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387A" w14:textId="578C8B53" w:rsidR="003B6972" w:rsidRPr="003B6972" w:rsidRDefault="003B6972" w:rsidP="0037199E">
      <w:pPr>
        <w:widowControl w:val="0"/>
        <w:rPr>
          <w:rFonts w:ascii="Arial Narrow" w:hAnsi="Arial Narrow" w:cs="Arial"/>
          <w:b/>
          <w:color w:val="000000"/>
          <w:sz w:val="28"/>
          <w:szCs w:val="24"/>
        </w:rPr>
      </w:pPr>
      <w:r w:rsidRPr="003B6972">
        <w:rPr>
          <w:rFonts w:ascii="Arial Narrow" w:hAnsi="Arial Narrow" w:cs="Arial"/>
          <w:color w:val="000000"/>
          <w:sz w:val="28"/>
          <w:szCs w:val="24"/>
        </w:rPr>
        <w:t xml:space="preserve">Iniciativa de Decreto por el que se expide la </w:t>
      </w:r>
      <w:r w:rsidRPr="003B6972">
        <w:rPr>
          <w:rFonts w:ascii="Arial Narrow" w:hAnsi="Arial Narrow" w:cs="Arial"/>
          <w:b/>
          <w:color w:val="000000"/>
          <w:sz w:val="28"/>
          <w:szCs w:val="24"/>
        </w:rPr>
        <w:t>Ley en Materia de Desaparición de Personas para el Estado de Coahuila de Zaragoza.</w:t>
      </w:r>
    </w:p>
    <w:p w14:paraId="0BFCD67B" w14:textId="77777777" w:rsidR="003B6972" w:rsidRDefault="003B6972" w:rsidP="0037199E">
      <w:pPr>
        <w:widowControl w:val="0"/>
        <w:rPr>
          <w:rFonts w:ascii="Arial Narrow" w:hAnsi="Arial Narrow" w:cs="Arial"/>
          <w:color w:val="000000"/>
          <w:sz w:val="28"/>
          <w:szCs w:val="24"/>
        </w:rPr>
      </w:pPr>
    </w:p>
    <w:p w14:paraId="524D3CE5" w14:textId="77777777" w:rsidR="00EB1CA9" w:rsidRPr="0037199E" w:rsidRDefault="00EB1CA9" w:rsidP="00EB1CA9">
      <w:pPr>
        <w:widowControl w:val="0"/>
        <w:rPr>
          <w:rFonts w:ascii="Arial Narrow" w:hAnsi="Arial Narrow" w:cs="Arial"/>
          <w:color w:val="000000"/>
          <w:sz w:val="28"/>
          <w:szCs w:val="24"/>
        </w:rPr>
      </w:pPr>
    </w:p>
    <w:p w14:paraId="782607F6" w14:textId="77777777" w:rsidR="00EB1CA9" w:rsidRPr="00D961D9" w:rsidRDefault="00EB1CA9" w:rsidP="00EB1CA9">
      <w:pPr>
        <w:widowControl w:val="0"/>
        <w:rPr>
          <w:rFonts w:ascii="Arial Narrow" w:hAnsi="Arial Narrow" w:cs="Arial"/>
          <w:b/>
          <w:color w:val="000000"/>
          <w:sz w:val="28"/>
          <w:szCs w:val="24"/>
        </w:rPr>
      </w:pPr>
      <w:r w:rsidRPr="00D961D9">
        <w:rPr>
          <w:rFonts w:ascii="Arial Narrow" w:hAnsi="Arial Narrow" w:cs="Arial"/>
          <w:color w:val="000000"/>
          <w:sz w:val="28"/>
          <w:szCs w:val="24"/>
        </w:rPr>
        <w:t xml:space="preserve">Presentada por el </w:t>
      </w:r>
      <w:r>
        <w:rPr>
          <w:rFonts w:ascii="Arial Narrow" w:hAnsi="Arial Narrow" w:cs="Arial"/>
          <w:b/>
          <w:color w:val="000000"/>
          <w:sz w:val="28"/>
          <w:szCs w:val="24"/>
        </w:rPr>
        <w:t>Ing. Miguel Ángel Riquelme Solís</w:t>
      </w:r>
      <w:r w:rsidRPr="00D961D9">
        <w:rPr>
          <w:rFonts w:ascii="Arial Narrow" w:hAnsi="Arial Narrow" w:cs="Arial"/>
          <w:b/>
          <w:color w:val="000000"/>
          <w:sz w:val="28"/>
          <w:szCs w:val="24"/>
        </w:rPr>
        <w:t xml:space="preserve">, Gobernador </w:t>
      </w:r>
      <w:r>
        <w:rPr>
          <w:rFonts w:ascii="Arial Narrow" w:hAnsi="Arial Narrow" w:cs="Arial"/>
          <w:b/>
          <w:color w:val="000000"/>
          <w:sz w:val="28"/>
          <w:szCs w:val="24"/>
        </w:rPr>
        <w:t xml:space="preserve">Constitucional </w:t>
      </w:r>
      <w:r w:rsidRPr="00D961D9">
        <w:rPr>
          <w:rFonts w:ascii="Arial Narrow" w:hAnsi="Arial Narrow" w:cs="Arial"/>
          <w:b/>
          <w:color w:val="000000"/>
          <w:sz w:val="28"/>
          <w:szCs w:val="24"/>
        </w:rPr>
        <w:t>del Estado de Coahuila de Zaragoza.</w:t>
      </w:r>
    </w:p>
    <w:p w14:paraId="660C6259" w14:textId="77777777" w:rsidR="00EB1CA9" w:rsidRPr="00D961D9" w:rsidRDefault="00EB1CA9" w:rsidP="00EB1CA9">
      <w:pPr>
        <w:rPr>
          <w:rFonts w:ascii="Arial Narrow" w:hAnsi="Arial Narrow" w:cs="Arial"/>
          <w:color w:val="000000"/>
          <w:sz w:val="28"/>
          <w:szCs w:val="24"/>
        </w:rPr>
      </w:pPr>
    </w:p>
    <w:p w14:paraId="0425E573" w14:textId="749520E1" w:rsidR="00EB1CA9" w:rsidRPr="00D961D9" w:rsidRDefault="00EB1CA9" w:rsidP="00EB1CA9">
      <w:pPr>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Pr>
          <w:rFonts w:ascii="Arial Narrow" w:hAnsi="Arial Narrow" w:cs="Arial"/>
          <w:b/>
          <w:color w:val="000000"/>
          <w:sz w:val="28"/>
          <w:szCs w:val="24"/>
        </w:rPr>
        <w:t xml:space="preserve"> </w:t>
      </w:r>
      <w:r w:rsidR="003B6972">
        <w:rPr>
          <w:rFonts w:ascii="Arial Narrow" w:hAnsi="Arial Narrow" w:cs="Arial"/>
          <w:b/>
          <w:color w:val="000000"/>
          <w:sz w:val="28"/>
          <w:szCs w:val="24"/>
        </w:rPr>
        <w:t>2</w:t>
      </w:r>
      <w:r w:rsidR="0035407A">
        <w:rPr>
          <w:rFonts w:ascii="Arial Narrow" w:hAnsi="Arial Narrow" w:cs="Arial"/>
          <w:b/>
          <w:color w:val="000000"/>
          <w:sz w:val="28"/>
          <w:szCs w:val="24"/>
        </w:rPr>
        <w:t>9</w:t>
      </w:r>
      <w:r w:rsidRPr="00D961D9">
        <w:rPr>
          <w:rFonts w:ascii="Arial Narrow" w:hAnsi="Arial Narrow" w:cs="Arial"/>
          <w:b/>
          <w:color w:val="000000"/>
          <w:sz w:val="28"/>
          <w:szCs w:val="24"/>
        </w:rPr>
        <w:t xml:space="preserve"> de </w:t>
      </w:r>
      <w:proofErr w:type="gramStart"/>
      <w:r>
        <w:rPr>
          <w:rFonts w:ascii="Arial Narrow" w:hAnsi="Arial Narrow" w:cs="Arial"/>
          <w:b/>
          <w:color w:val="000000"/>
          <w:sz w:val="28"/>
          <w:szCs w:val="24"/>
        </w:rPr>
        <w:t>Noviembre</w:t>
      </w:r>
      <w:proofErr w:type="gramEnd"/>
      <w:r>
        <w:rPr>
          <w:rFonts w:ascii="Arial Narrow" w:hAnsi="Arial Narrow" w:cs="Arial"/>
          <w:b/>
          <w:color w:val="000000"/>
          <w:sz w:val="28"/>
          <w:szCs w:val="24"/>
        </w:rPr>
        <w:t xml:space="preserve"> de </w:t>
      </w:r>
      <w:r w:rsidRPr="00D961D9">
        <w:rPr>
          <w:rFonts w:ascii="Arial Narrow" w:hAnsi="Arial Narrow" w:cs="Arial"/>
          <w:b/>
          <w:color w:val="000000"/>
          <w:sz w:val="28"/>
          <w:szCs w:val="24"/>
        </w:rPr>
        <w:t>201</w:t>
      </w:r>
      <w:r>
        <w:rPr>
          <w:rFonts w:ascii="Arial Narrow" w:hAnsi="Arial Narrow" w:cs="Arial"/>
          <w:b/>
          <w:color w:val="000000"/>
          <w:sz w:val="28"/>
          <w:szCs w:val="24"/>
        </w:rPr>
        <w:t>8</w:t>
      </w:r>
      <w:r w:rsidRPr="00D961D9">
        <w:rPr>
          <w:rFonts w:ascii="Arial Narrow" w:hAnsi="Arial Narrow" w:cs="Arial"/>
          <w:b/>
          <w:color w:val="000000"/>
          <w:sz w:val="28"/>
          <w:szCs w:val="24"/>
        </w:rPr>
        <w:t>.</w:t>
      </w:r>
    </w:p>
    <w:p w14:paraId="3CE01C95" w14:textId="77777777" w:rsidR="00EB1CA9" w:rsidRDefault="00EB1CA9" w:rsidP="00EB1CA9">
      <w:pPr>
        <w:rPr>
          <w:rFonts w:ascii="Arial Narrow" w:hAnsi="Arial Narrow" w:cs="Arial"/>
          <w:b/>
          <w:color w:val="000000"/>
          <w:sz w:val="28"/>
        </w:rPr>
      </w:pPr>
    </w:p>
    <w:p w14:paraId="7CB5559E" w14:textId="77777777" w:rsidR="00EB1CA9" w:rsidRPr="00767AA6" w:rsidRDefault="00EB1CA9" w:rsidP="00EB1CA9">
      <w:pPr>
        <w:widowControl w:val="0"/>
        <w:rPr>
          <w:rFonts w:ascii="Arial Narrow" w:hAnsi="Arial Narrow" w:cs="Arial"/>
          <w:b/>
          <w:color w:val="000000"/>
          <w:sz w:val="28"/>
          <w:szCs w:val="24"/>
        </w:rPr>
      </w:pPr>
      <w:r w:rsidRPr="00767AA6">
        <w:rPr>
          <w:rFonts w:ascii="Arial Narrow" w:hAnsi="Arial Narrow" w:cs="Arial"/>
          <w:color w:val="000000"/>
          <w:sz w:val="28"/>
          <w:szCs w:val="24"/>
        </w:rPr>
        <w:t xml:space="preserve">Turnada a la </w:t>
      </w:r>
      <w:r w:rsidRPr="00767AA6">
        <w:rPr>
          <w:rFonts w:ascii="Arial Narrow" w:hAnsi="Arial Narrow" w:cs="Arial"/>
          <w:b/>
          <w:color w:val="000000"/>
          <w:sz w:val="28"/>
          <w:szCs w:val="24"/>
        </w:rPr>
        <w:t>Comisión de Gobernación, Puntos Constitucionales y Justicia.</w:t>
      </w:r>
    </w:p>
    <w:p w14:paraId="53A29844" w14:textId="77777777" w:rsidR="00EB1CA9" w:rsidRPr="00767AA6" w:rsidRDefault="00EB1CA9" w:rsidP="00EB1CA9">
      <w:pPr>
        <w:widowControl w:val="0"/>
        <w:rPr>
          <w:rFonts w:ascii="Arial Narrow" w:hAnsi="Arial Narrow" w:cs="Arial"/>
          <w:color w:val="000000"/>
          <w:sz w:val="28"/>
          <w:szCs w:val="24"/>
        </w:rPr>
      </w:pPr>
    </w:p>
    <w:p w14:paraId="1FB84AF0" w14:textId="6B0CB782" w:rsidR="00EB1CA9" w:rsidRPr="00EB1CA9" w:rsidRDefault="00EB1CA9" w:rsidP="00EB1CA9">
      <w:pPr>
        <w:widowControl w:val="0"/>
        <w:rPr>
          <w:rFonts w:ascii="Arial Narrow" w:hAnsi="Arial Narrow" w:cs="Arial"/>
          <w:b/>
          <w:color w:val="000000"/>
          <w:sz w:val="28"/>
          <w:szCs w:val="24"/>
        </w:rPr>
      </w:pPr>
      <w:r w:rsidRPr="00EB1CA9">
        <w:rPr>
          <w:rFonts w:ascii="Arial Narrow" w:hAnsi="Arial Narrow" w:cs="Arial"/>
          <w:b/>
          <w:color w:val="000000"/>
          <w:sz w:val="28"/>
          <w:szCs w:val="24"/>
        </w:rPr>
        <w:t xml:space="preserve">Fecha del Dictamen: </w:t>
      </w:r>
      <w:r w:rsidR="00201CC8">
        <w:rPr>
          <w:rFonts w:ascii="Arial Narrow" w:hAnsi="Arial Narrow" w:cs="Arial"/>
          <w:b/>
          <w:color w:val="000000"/>
          <w:sz w:val="28"/>
          <w:szCs w:val="24"/>
        </w:rPr>
        <w:t xml:space="preserve">11 de </w:t>
      </w:r>
      <w:proofErr w:type="gramStart"/>
      <w:r w:rsidR="00201CC8">
        <w:rPr>
          <w:rFonts w:ascii="Arial Narrow" w:hAnsi="Arial Narrow" w:cs="Arial"/>
          <w:b/>
          <w:color w:val="000000"/>
          <w:sz w:val="28"/>
          <w:szCs w:val="24"/>
        </w:rPr>
        <w:t>Diciembre</w:t>
      </w:r>
      <w:proofErr w:type="gramEnd"/>
      <w:r w:rsidR="00201CC8">
        <w:rPr>
          <w:rFonts w:ascii="Arial Narrow" w:hAnsi="Arial Narrow" w:cs="Arial"/>
          <w:b/>
          <w:color w:val="000000"/>
          <w:sz w:val="28"/>
          <w:szCs w:val="24"/>
        </w:rPr>
        <w:t xml:space="preserve"> de 2018.</w:t>
      </w:r>
    </w:p>
    <w:p w14:paraId="7C1F91AE" w14:textId="77777777" w:rsidR="00EB1CA9" w:rsidRDefault="00EB1CA9" w:rsidP="00EB1CA9">
      <w:pPr>
        <w:widowControl w:val="0"/>
        <w:rPr>
          <w:rFonts w:ascii="Arial Narrow" w:hAnsi="Arial Narrow" w:cs="Arial"/>
          <w:b/>
          <w:color w:val="000000"/>
          <w:sz w:val="28"/>
          <w:szCs w:val="24"/>
        </w:rPr>
      </w:pPr>
    </w:p>
    <w:p w14:paraId="2DC9A861" w14:textId="71897AD9" w:rsidR="00EB1CA9" w:rsidRPr="00767AA6" w:rsidRDefault="00EB1CA9" w:rsidP="00EB1CA9">
      <w:pPr>
        <w:widowControl w:val="0"/>
        <w:rPr>
          <w:rFonts w:ascii="Arial Narrow" w:hAnsi="Arial Narrow" w:cs="Arial"/>
          <w:b/>
          <w:color w:val="000000"/>
          <w:sz w:val="28"/>
          <w:szCs w:val="24"/>
        </w:rPr>
      </w:pPr>
      <w:r w:rsidRPr="00767AA6">
        <w:rPr>
          <w:rFonts w:ascii="Arial Narrow" w:hAnsi="Arial Narrow" w:cs="Arial"/>
          <w:b/>
          <w:color w:val="000000"/>
          <w:sz w:val="28"/>
          <w:szCs w:val="24"/>
        </w:rPr>
        <w:t xml:space="preserve">Decreto No. </w:t>
      </w:r>
      <w:r w:rsidR="00201CC8">
        <w:rPr>
          <w:rFonts w:ascii="Arial Narrow" w:hAnsi="Arial Narrow" w:cs="Arial"/>
          <w:b/>
          <w:color w:val="000000"/>
          <w:sz w:val="28"/>
          <w:szCs w:val="24"/>
        </w:rPr>
        <w:t>155</w:t>
      </w:r>
    </w:p>
    <w:p w14:paraId="2C4D531A" w14:textId="77777777" w:rsidR="00EB1CA9" w:rsidRPr="00767AA6" w:rsidRDefault="00EB1CA9" w:rsidP="00EB1CA9">
      <w:pPr>
        <w:widowControl w:val="0"/>
        <w:rPr>
          <w:rFonts w:ascii="Arial Narrow" w:hAnsi="Arial Narrow" w:cs="Arial"/>
          <w:color w:val="000000"/>
          <w:sz w:val="28"/>
          <w:szCs w:val="24"/>
        </w:rPr>
      </w:pPr>
    </w:p>
    <w:p w14:paraId="45B95235" w14:textId="3E601357" w:rsidR="000C28B3" w:rsidRPr="006D512D" w:rsidRDefault="000C28B3" w:rsidP="000C28B3">
      <w:pPr>
        <w:ind w:right="-943"/>
        <w:rPr>
          <w:rFonts w:ascii="Arial Narrow" w:hAnsi="Arial Narrow"/>
          <w:b/>
          <w:color w:val="000000"/>
          <w:sz w:val="28"/>
          <w:szCs w:val="28"/>
        </w:rPr>
      </w:pPr>
      <w:bookmarkStart w:id="0" w:name="_GoBack"/>
      <w:r w:rsidRPr="0094494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6D512D">
        <w:rPr>
          <w:rFonts w:ascii="Arial Narrow" w:hAnsi="Arial Narrow"/>
          <w:b/>
          <w:color w:val="000000"/>
          <w:sz w:val="28"/>
          <w:szCs w:val="28"/>
        </w:rPr>
        <w:t xml:space="preserve">P.O. </w:t>
      </w:r>
      <w:r>
        <w:rPr>
          <w:rFonts w:ascii="Arial Narrow" w:hAnsi="Arial Narrow"/>
          <w:b/>
          <w:color w:val="000000"/>
          <w:sz w:val="28"/>
          <w:szCs w:val="28"/>
        </w:rPr>
        <w:t>100</w:t>
      </w:r>
      <w:r w:rsidRPr="006D512D">
        <w:rPr>
          <w:rFonts w:ascii="Arial Narrow" w:hAnsi="Arial Narrow"/>
          <w:b/>
          <w:color w:val="000000"/>
          <w:sz w:val="28"/>
          <w:szCs w:val="28"/>
        </w:rPr>
        <w:t xml:space="preserve"> / 1</w:t>
      </w:r>
      <w:r w:rsidR="00480361">
        <w:rPr>
          <w:rFonts w:ascii="Arial Narrow" w:hAnsi="Arial Narrow"/>
          <w:b/>
          <w:color w:val="000000"/>
          <w:sz w:val="28"/>
          <w:szCs w:val="28"/>
        </w:rPr>
        <w:t>4</w:t>
      </w:r>
      <w:r w:rsidRPr="006D512D">
        <w:rPr>
          <w:rFonts w:ascii="Arial Narrow" w:hAnsi="Arial Narrow"/>
          <w:b/>
          <w:color w:val="000000"/>
          <w:sz w:val="28"/>
          <w:szCs w:val="28"/>
        </w:rPr>
        <w:t xml:space="preserve"> de </w:t>
      </w:r>
      <w:proofErr w:type="gramStart"/>
      <w:r w:rsidRPr="006D512D">
        <w:rPr>
          <w:rFonts w:ascii="Arial Narrow" w:hAnsi="Arial Narrow"/>
          <w:b/>
          <w:color w:val="000000"/>
          <w:sz w:val="28"/>
          <w:szCs w:val="28"/>
        </w:rPr>
        <w:t>Diciembre</w:t>
      </w:r>
      <w:proofErr w:type="gramEnd"/>
      <w:r w:rsidRPr="006D512D">
        <w:rPr>
          <w:rFonts w:ascii="Arial Narrow" w:hAnsi="Arial Narrow"/>
          <w:b/>
          <w:color w:val="000000"/>
          <w:sz w:val="28"/>
          <w:szCs w:val="28"/>
        </w:rPr>
        <w:t xml:space="preserve"> de 2018</w:t>
      </w:r>
      <w:r>
        <w:rPr>
          <w:rFonts w:ascii="Arial Narrow" w:hAnsi="Arial Narrow"/>
          <w:b/>
          <w:color w:val="000000"/>
          <w:sz w:val="28"/>
          <w:szCs w:val="28"/>
        </w:rPr>
        <w:t>.</w:t>
      </w:r>
    </w:p>
    <w:bookmarkEnd w:id="0"/>
    <w:p w14:paraId="36930691" w14:textId="77777777" w:rsidR="00EB1CA9" w:rsidRDefault="00EB1CA9" w:rsidP="00DD2C40">
      <w:pPr>
        <w:spacing w:line="360" w:lineRule="auto"/>
        <w:rPr>
          <w:rFonts w:cs="Arial"/>
          <w:b/>
          <w:bCs/>
          <w:sz w:val="24"/>
          <w:szCs w:val="24"/>
          <w:lang w:bidi="es-ES"/>
        </w:rPr>
      </w:pPr>
    </w:p>
    <w:p w14:paraId="416FB21B" w14:textId="77777777" w:rsidR="00EB1CA9" w:rsidRDefault="00EB1CA9" w:rsidP="00DD2C40">
      <w:pPr>
        <w:spacing w:line="360" w:lineRule="auto"/>
        <w:rPr>
          <w:rFonts w:cs="Arial"/>
          <w:b/>
          <w:bCs/>
          <w:sz w:val="24"/>
          <w:szCs w:val="24"/>
          <w:lang w:bidi="es-ES"/>
        </w:rPr>
      </w:pPr>
    </w:p>
    <w:p w14:paraId="75108FF2" w14:textId="77777777" w:rsidR="00EB1CA9" w:rsidRDefault="00EB1CA9" w:rsidP="00DD2C40">
      <w:pPr>
        <w:spacing w:line="360" w:lineRule="auto"/>
        <w:rPr>
          <w:rFonts w:cs="Arial"/>
          <w:b/>
          <w:bCs/>
          <w:sz w:val="24"/>
          <w:szCs w:val="24"/>
          <w:lang w:bidi="es-ES"/>
        </w:rPr>
      </w:pPr>
    </w:p>
    <w:p w14:paraId="176F2476" w14:textId="77777777" w:rsidR="00EB1CA9" w:rsidRDefault="00EB1CA9" w:rsidP="00DD2C40">
      <w:pPr>
        <w:spacing w:line="360" w:lineRule="auto"/>
        <w:rPr>
          <w:rFonts w:cs="Arial"/>
          <w:b/>
          <w:bCs/>
          <w:sz w:val="24"/>
          <w:szCs w:val="24"/>
          <w:lang w:bidi="es-ES"/>
        </w:rPr>
      </w:pPr>
    </w:p>
    <w:p w14:paraId="1DD68BED" w14:textId="77777777" w:rsidR="00EB1CA9" w:rsidRDefault="00EB1CA9" w:rsidP="00DD2C40">
      <w:pPr>
        <w:spacing w:line="360" w:lineRule="auto"/>
        <w:rPr>
          <w:rFonts w:cs="Arial"/>
          <w:b/>
          <w:bCs/>
          <w:sz w:val="24"/>
          <w:szCs w:val="24"/>
          <w:lang w:bidi="es-ES"/>
        </w:rPr>
        <w:sectPr w:rsidR="00EB1CA9" w:rsidSect="00A51766">
          <w:headerReference w:type="default" r:id="rId8"/>
          <w:footerReference w:type="default" r:id="rId9"/>
          <w:pgSz w:w="12240" w:h="15840" w:code="1"/>
          <w:pgMar w:top="3828" w:right="1701" w:bottom="1985" w:left="1701" w:header="1559" w:footer="709" w:gutter="0"/>
          <w:cols w:space="708"/>
          <w:docGrid w:linePitch="360"/>
        </w:sectPr>
      </w:pPr>
    </w:p>
    <w:p w14:paraId="1A1F903C" w14:textId="77777777" w:rsidR="0035407A" w:rsidRDefault="0035407A" w:rsidP="0035407A">
      <w:pPr>
        <w:spacing w:line="360" w:lineRule="auto"/>
        <w:rPr>
          <w:rFonts w:cs="Arial"/>
          <w:b/>
          <w:sz w:val="24"/>
          <w:szCs w:val="24"/>
        </w:rPr>
      </w:pPr>
    </w:p>
    <w:p w14:paraId="47ED0AA3" w14:textId="77777777" w:rsidR="0035407A" w:rsidRPr="00B02170" w:rsidRDefault="0035407A" w:rsidP="0035407A">
      <w:pPr>
        <w:spacing w:line="360" w:lineRule="auto"/>
        <w:rPr>
          <w:rFonts w:cs="Arial"/>
          <w:b/>
          <w:sz w:val="24"/>
          <w:szCs w:val="26"/>
        </w:rPr>
      </w:pPr>
      <w:r w:rsidRPr="00B02170">
        <w:rPr>
          <w:rFonts w:cs="Arial"/>
          <w:b/>
          <w:sz w:val="24"/>
          <w:szCs w:val="26"/>
        </w:rPr>
        <w:t>INICIATIVA DE DECRETO POR EL QUE SE EXPIDE LA LEY EN MATERIA DE DESAPARICIÓN DE PERSONAS PARA EL ESTADO DE COAHUILA DE</w:t>
      </w:r>
      <w:r w:rsidRPr="00B02170">
        <w:rPr>
          <w:rFonts w:cs="Arial"/>
          <w:sz w:val="24"/>
          <w:szCs w:val="26"/>
        </w:rPr>
        <w:t xml:space="preserve"> </w:t>
      </w:r>
      <w:r w:rsidRPr="00B02170">
        <w:rPr>
          <w:rFonts w:cs="Arial"/>
          <w:b/>
          <w:sz w:val="24"/>
          <w:szCs w:val="26"/>
        </w:rPr>
        <w:t>ZARAGOZA, SUSCRITA POR EL GOBERNADOR CONSTITUCIONAL DEL ESTADO DE COAHUILA DE ZARAGOZA, ING. MIGUEL ÁNGEL RIQUELME SOLÍS.</w:t>
      </w:r>
    </w:p>
    <w:p w14:paraId="6BBDFBEF" w14:textId="77777777" w:rsidR="0035407A" w:rsidRDefault="0035407A" w:rsidP="0035407A">
      <w:pPr>
        <w:spacing w:line="360" w:lineRule="auto"/>
        <w:contextualSpacing/>
        <w:rPr>
          <w:rFonts w:cs="Arial"/>
          <w:caps/>
          <w:sz w:val="24"/>
          <w:szCs w:val="24"/>
        </w:rPr>
      </w:pPr>
    </w:p>
    <w:p w14:paraId="7276EF2A" w14:textId="77777777" w:rsidR="0035407A" w:rsidRDefault="0035407A" w:rsidP="0035407A">
      <w:pPr>
        <w:spacing w:line="360" w:lineRule="auto"/>
        <w:contextualSpacing/>
        <w:rPr>
          <w:rFonts w:cs="Arial"/>
          <w:sz w:val="24"/>
          <w:szCs w:val="24"/>
        </w:rPr>
      </w:pPr>
      <w:r w:rsidRPr="00177DBE">
        <w:rPr>
          <w:rFonts w:cs="Arial"/>
          <w:sz w:val="24"/>
          <w:szCs w:val="24"/>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 </w:t>
      </w:r>
    </w:p>
    <w:p w14:paraId="57C21B76" w14:textId="77777777" w:rsidR="0035407A" w:rsidRPr="00177DBE" w:rsidRDefault="0035407A" w:rsidP="0035407A">
      <w:pPr>
        <w:spacing w:line="360" w:lineRule="auto"/>
        <w:contextualSpacing/>
        <w:rPr>
          <w:rFonts w:cs="Arial"/>
          <w:sz w:val="24"/>
          <w:szCs w:val="24"/>
        </w:rPr>
      </w:pPr>
    </w:p>
    <w:p w14:paraId="4CA46BC9" w14:textId="77777777" w:rsidR="0035407A" w:rsidRDefault="0035407A" w:rsidP="0035407A">
      <w:pPr>
        <w:autoSpaceDE w:val="0"/>
        <w:autoSpaceDN w:val="0"/>
        <w:adjustRightInd w:val="0"/>
        <w:spacing w:line="360" w:lineRule="auto"/>
        <w:jc w:val="center"/>
        <w:rPr>
          <w:rFonts w:cs="Arial"/>
          <w:b/>
          <w:sz w:val="24"/>
          <w:szCs w:val="24"/>
        </w:rPr>
      </w:pPr>
    </w:p>
    <w:p w14:paraId="5AC7E9C4" w14:textId="77777777" w:rsidR="0035407A" w:rsidRDefault="0035407A" w:rsidP="0035407A">
      <w:pPr>
        <w:autoSpaceDE w:val="0"/>
        <w:autoSpaceDN w:val="0"/>
        <w:adjustRightInd w:val="0"/>
        <w:spacing w:line="360" w:lineRule="auto"/>
        <w:jc w:val="center"/>
        <w:rPr>
          <w:rFonts w:cs="Arial"/>
          <w:b/>
          <w:sz w:val="24"/>
          <w:szCs w:val="24"/>
        </w:rPr>
      </w:pPr>
      <w:r w:rsidRPr="00177DBE">
        <w:rPr>
          <w:rFonts w:cs="Arial"/>
          <w:b/>
          <w:sz w:val="24"/>
          <w:szCs w:val="24"/>
        </w:rPr>
        <w:t>EXPOSICIÓN DE MOTIVOS</w:t>
      </w:r>
    </w:p>
    <w:p w14:paraId="425FE5AF" w14:textId="77777777" w:rsidR="0035407A" w:rsidRDefault="0035407A" w:rsidP="0035407A">
      <w:pPr>
        <w:autoSpaceDE w:val="0"/>
        <w:autoSpaceDN w:val="0"/>
        <w:adjustRightInd w:val="0"/>
        <w:spacing w:line="360" w:lineRule="auto"/>
        <w:jc w:val="center"/>
        <w:rPr>
          <w:rFonts w:cs="Arial"/>
          <w:b/>
          <w:sz w:val="24"/>
          <w:szCs w:val="24"/>
        </w:rPr>
      </w:pPr>
    </w:p>
    <w:p w14:paraId="73FB5079" w14:textId="77777777" w:rsidR="0035407A" w:rsidRDefault="0035407A" w:rsidP="0035407A">
      <w:pPr>
        <w:spacing w:line="360" w:lineRule="auto"/>
        <w:rPr>
          <w:rFonts w:cs="Arial"/>
          <w:sz w:val="24"/>
          <w:szCs w:val="24"/>
        </w:rPr>
      </w:pPr>
      <w:r>
        <w:rPr>
          <w:rFonts w:cs="Arial"/>
          <w:sz w:val="24"/>
          <w:szCs w:val="24"/>
        </w:rPr>
        <w:t>El fenómeno de la desaparición de personas en México, ha sido un tema prioritario sobre el que se han hecho diversas reformas, que permiten la protección más amplia para las personas desaparecidas y su familia, lo que les garantiza que sus derechos humanos no sean quebrantados.</w:t>
      </w:r>
    </w:p>
    <w:p w14:paraId="0B4B335D" w14:textId="77777777" w:rsidR="0035407A" w:rsidRDefault="0035407A" w:rsidP="0035407A">
      <w:pPr>
        <w:spacing w:line="360" w:lineRule="auto"/>
        <w:rPr>
          <w:rFonts w:cs="Arial"/>
          <w:sz w:val="24"/>
          <w:szCs w:val="24"/>
        </w:rPr>
      </w:pPr>
    </w:p>
    <w:p w14:paraId="5EFE1E92" w14:textId="77777777" w:rsidR="0035407A" w:rsidRDefault="0035407A" w:rsidP="0035407A">
      <w:pPr>
        <w:spacing w:line="360" w:lineRule="auto"/>
        <w:rPr>
          <w:rFonts w:cs="Arial"/>
          <w:sz w:val="24"/>
          <w:szCs w:val="24"/>
        </w:rPr>
      </w:pPr>
    </w:p>
    <w:p w14:paraId="55E7B22F" w14:textId="77777777" w:rsidR="0035407A" w:rsidRDefault="0035407A" w:rsidP="0035407A">
      <w:pPr>
        <w:spacing w:line="360" w:lineRule="auto"/>
        <w:rPr>
          <w:rFonts w:cs="Arial"/>
          <w:sz w:val="24"/>
          <w:szCs w:val="24"/>
        </w:rPr>
      </w:pPr>
      <w:r>
        <w:rPr>
          <w:rFonts w:cs="Arial"/>
          <w:sz w:val="24"/>
          <w:szCs w:val="24"/>
        </w:rPr>
        <w:t>La Constitución Política de los Estados Unidos Mexicanos, establece la facultad del Congreso de la Unión para expedir leyes generales en diversas materias sensibles, entre ellas la desaparición forzada de personas, y en cumplimiento a ello, es que en fecha 17</w:t>
      </w:r>
      <w:r w:rsidRPr="00C52664">
        <w:rPr>
          <w:rFonts w:ascii="Frutiger-Light" w:hAnsi="Frutiger-Light" w:cs="Frutiger-Light"/>
          <w:sz w:val="19"/>
          <w:szCs w:val="19"/>
          <w:lang w:eastAsia="es-MX"/>
        </w:rPr>
        <w:t xml:space="preserve"> </w:t>
      </w:r>
      <w:r w:rsidRPr="00C52664">
        <w:rPr>
          <w:rFonts w:cs="Arial"/>
          <w:sz w:val="24"/>
          <w:szCs w:val="24"/>
        </w:rPr>
        <w:t>de noviembre</w:t>
      </w:r>
      <w:r>
        <w:rPr>
          <w:rFonts w:cs="Arial"/>
          <w:sz w:val="24"/>
          <w:szCs w:val="24"/>
        </w:rPr>
        <w:t xml:space="preserve"> </w:t>
      </w:r>
      <w:r w:rsidRPr="00C52664">
        <w:rPr>
          <w:rFonts w:cs="Arial"/>
          <w:sz w:val="24"/>
          <w:szCs w:val="24"/>
        </w:rPr>
        <w:t>de 2017</w:t>
      </w:r>
      <w:r>
        <w:rPr>
          <w:rFonts w:cs="Arial"/>
          <w:sz w:val="24"/>
          <w:szCs w:val="24"/>
        </w:rPr>
        <w:t>,</w:t>
      </w:r>
      <w:r w:rsidRPr="00C52664">
        <w:rPr>
          <w:rFonts w:cs="Arial"/>
          <w:sz w:val="24"/>
          <w:szCs w:val="24"/>
        </w:rPr>
        <w:t xml:space="preserve"> </w:t>
      </w:r>
      <w:r>
        <w:rPr>
          <w:rFonts w:cs="Arial"/>
          <w:sz w:val="24"/>
          <w:szCs w:val="24"/>
        </w:rPr>
        <w:t xml:space="preserve">se </w:t>
      </w:r>
      <w:r w:rsidRPr="00C52664">
        <w:rPr>
          <w:rFonts w:cs="Arial"/>
          <w:sz w:val="24"/>
          <w:szCs w:val="24"/>
        </w:rPr>
        <w:t>public</w:t>
      </w:r>
      <w:r>
        <w:rPr>
          <w:rFonts w:cs="Arial"/>
          <w:sz w:val="24"/>
          <w:szCs w:val="24"/>
        </w:rPr>
        <w:t>a</w:t>
      </w:r>
      <w:r w:rsidRPr="00C52664">
        <w:rPr>
          <w:rFonts w:cs="Arial"/>
          <w:sz w:val="24"/>
          <w:szCs w:val="24"/>
        </w:rPr>
        <w:t xml:space="preserve"> en el Diario Oficial de la</w:t>
      </w:r>
      <w:r>
        <w:rPr>
          <w:rFonts w:cs="Arial"/>
          <w:sz w:val="24"/>
          <w:szCs w:val="24"/>
        </w:rPr>
        <w:t xml:space="preserve"> </w:t>
      </w:r>
      <w:r w:rsidRPr="00C52664">
        <w:rPr>
          <w:rFonts w:cs="Arial"/>
          <w:sz w:val="24"/>
          <w:szCs w:val="24"/>
        </w:rPr>
        <w:t>Federación</w:t>
      </w:r>
      <w:r>
        <w:rPr>
          <w:rFonts w:cs="Arial"/>
          <w:sz w:val="24"/>
          <w:szCs w:val="24"/>
        </w:rPr>
        <w:t>,</w:t>
      </w:r>
      <w:r w:rsidRPr="00C52664">
        <w:rPr>
          <w:rFonts w:cs="Arial"/>
          <w:sz w:val="24"/>
          <w:szCs w:val="24"/>
        </w:rPr>
        <w:t xml:space="preserve"> el </w:t>
      </w:r>
      <w:r>
        <w:rPr>
          <w:rFonts w:cs="Arial"/>
          <w:sz w:val="24"/>
          <w:szCs w:val="24"/>
        </w:rPr>
        <w:t>d</w:t>
      </w:r>
      <w:r w:rsidRPr="00C52664">
        <w:rPr>
          <w:rFonts w:cs="Arial"/>
          <w:sz w:val="24"/>
          <w:szCs w:val="24"/>
        </w:rPr>
        <w:t>ecreto que expide la Ley General</w:t>
      </w:r>
      <w:r>
        <w:rPr>
          <w:rFonts w:cs="Arial"/>
          <w:sz w:val="24"/>
          <w:szCs w:val="24"/>
        </w:rPr>
        <w:t xml:space="preserve"> </w:t>
      </w:r>
      <w:r w:rsidRPr="00C52664">
        <w:rPr>
          <w:rFonts w:cs="Arial"/>
          <w:sz w:val="24"/>
          <w:szCs w:val="24"/>
        </w:rPr>
        <w:t>en Materia de Desaparición Forzada</w:t>
      </w:r>
      <w:r>
        <w:rPr>
          <w:rFonts w:cs="Arial"/>
          <w:sz w:val="24"/>
          <w:szCs w:val="24"/>
        </w:rPr>
        <w:t xml:space="preserve"> de Personas</w:t>
      </w:r>
      <w:r w:rsidRPr="00C52664">
        <w:rPr>
          <w:rFonts w:cs="Arial"/>
          <w:sz w:val="24"/>
          <w:szCs w:val="24"/>
        </w:rPr>
        <w:t>, Desaparición</w:t>
      </w:r>
      <w:r>
        <w:rPr>
          <w:rFonts w:cs="Arial"/>
          <w:sz w:val="24"/>
          <w:szCs w:val="24"/>
        </w:rPr>
        <w:t xml:space="preserve"> </w:t>
      </w:r>
      <w:r w:rsidRPr="00C52664">
        <w:rPr>
          <w:rFonts w:cs="Arial"/>
          <w:sz w:val="24"/>
          <w:szCs w:val="24"/>
        </w:rPr>
        <w:t>cometida por Particulares</w:t>
      </w:r>
      <w:r>
        <w:rPr>
          <w:rFonts w:cs="Arial"/>
          <w:sz w:val="24"/>
          <w:szCs w:val="24"/>
        </w:rPr>
        <w:t xml:space="preserve"> y</w:t>
      </w:r>
      <w:r w:rsidRPr="00C52664">
        <w:rPr>
          <w:rFonts w:cs="Arial"/>
          <w:sz w:val="24"/>
          <w:szCs w:val="24"/>
        </w:rPr>
        <w:t xml:space="preserve"> del Sistema Nacional de</w:t>
      </w:r>
      <w:r>
        <w:rPr>
          <w:rFonts w:cs="Arial"/>
          <w:sz w:val="24"/>
          <w:szCs w:val="24"/>
        </w:rPr>
        <w:t xml:space="preserve"> </w:t>
      </w:r>
      <w:r w:rsidRPr="00C52664">
        <w:rPr>
          <w:rFonts w:cs="Arial"/>
          <w:sz w:val="24"/>
          <w:szCs w:val="24"/>
        </w:rPr>
        <w:t xml:space="preserve">Búsqueda de Personas, </w:t>
      </w:r>
      <w:r>
        <w:rPr>
          <w:rFonts w:cs="Arial"/>
          <w:sz w:val="24"/>
          <w:szCs w:val="24"/>
        </w:rPr>
        <w:t>gracias al trabajo conjunto de los colectivos de búsqueda de personas</w:t>
      </w:r>
      <w:r w:rsidRPr="00C52664">
        <w:rPr>
          <w:rFonts w:cs="Arial"/>
          <w:sz w:val="24"/>
          <w:szCs w:val="24"/>
        </w:rPr>
        <w:t>, académicos, investigadores</w:t>
      </w:r>
      <w:r>
        <w:rPr>
          <w:rFonts w:cs="Arial"/>
          <w:sz w:val="24"/>
          <w:szCs w:val="24"/>
        </w:rPr>
        <w:t xml:space="preserve"> </w:t>
      </w:r>
      <w:r w:rsidRPr="00C52664">
        <w:rPr>
          <w:rFonts w:cs="Arial"/>
          <w:sz w:val="24"/>
          <w:szCs w:val="24"/>
        </w:rPr>
        <w:t>y defensores de los derechos humanos</w:t>
      </w:r>
      <w:r>
        <w:rPr>
          <w:rFonts w:cs="Arial"/>
          <w:sz w:val="24"/>
          <w:szCs w:val="24"/>
        </w:rPr>
        <w:t xml:space="preserve">. </w:t>
      </w:r>
    </w:p>
    <w:p w14:paraId="34ABAB89" w14:textId="77777777" w:rsidR="0035407A" w:rsidRDefault="0035407A" w:rsidP="0035407A">
      <w:pPr>
        <w:spacing w:line="360" w:lineRule="auto"/>
        <w:rPr>
          <w:rFonts w:cs="Arial"/>
          <w:sz w:val="24"/>
          <w:szCs w:val="24"/>
        </w:rPr>
      </w:pPr>
    </w:p>
    <w:p w14:paraId="38E08747" w14:textId="77777777" w:rsidR="0035407A" w:rsidRDefault="0035407A" w:rsidP="0035407A">
      <w:pPr>
        <w:spacing w:line="360" w:lineRule="auto"/>
        <w:rPr>
          <w:rFonts w:cs="Arial"/>
          <w:sz w:val="24"/>
          <w:szCs w:val="24"/>
        </w:rPr>
      </w:pPr>
    </w:p>
    <w:p w14:paraId="18B286D6" w14:textId="77777777" w:rsidR="0035407A" w:rsidRDefault="0035407A" w:rsidP="0035407A">
      <w:pPr>
        <w:spacing w:line="360" w:lineRule="auto"/>
        <w:rPr>
          <w:rFonts w:cs="Arial"/>
          <w:sz w:val="24"/>
          <w:szCs w:val="24"/>
        </w:rPr>
      </w:pPr>
      <w:r>
        <w:rPr>
          <w:rFonts w:cs="Arial"/>
          <w:sz w:val="24"/>
          <w:szCs w:val="24"/>
        </w:rPr>
        <w:t>Esta Ley General es de observancia en todo el territorio nacional y establece la distribución de competencias entre las autoridades de los distintos órdenes de gobierno para prevenir, investigar, sancionar y erradicar estos hechos ilícitos, así como para la búsqueda de personas desaparecidas y no localizadas.</w:t>
      </w:r>
    </w:p>
    <w:p w14:paraId="13EB83A1" w14:textId="77777777" w:rsidR="0035407A" w:rsidRDefault="0035407A" w:rsidP="0035407A">
      <w:pPr>
        <w:spacing w:line="360" w:lineRule="auto"/>
        <w:rPr>
          <w:rFonts w:cs="Arial"/>
          <w:sz w:val="24"/>
          <w:szCs w:val="24"/>
        </w:rPr>
      </w:pPr>
    </w:p>
    <w:p w14:paraId="4D2580B1" w14:textId="77777777" w:rsidR="0035407A" w:rsidRDefault="0035407A" w:rsidP="0035407A">
      <w:pPr>
        <w:spacing w:line="360" w:lineRule="auto"/>
        <w:rPr>
          <w:rFonts w:cs="Arial"/>
          <w:sz w:val="24"/>
          <w:szCs w:val="24"/>
        </w:rPr>
      </w:pPr>
    </w:p>
    <w:p w14:paraId="32C6F1E6" w14:textId="77777777" w:rsidR="0035407A" w:rsidRDefault="0035407A" w:rsidP="0035407A">
      <w:pPr>
        <w:spacing w:line="360" w:lineRule="auto"/>
        <w:rPr>
          <w:rFonts w:cs="Arial"/>
          <w:sz w:val="24"/>
          <w:szCs w:val="24"/>
        </w:rPr>
      </w:pPr>
      <w:r>
        <w:rPr>
          <w:rFonts w:cs="Arial"/>
          <w:sz w:val="24"/>
          <w:szCs w:val="24"/>
        </w:rPr>
        <w:t>El estado de Coahuila de Zaragoza, ha sido uno de los más afectados por las desapariciones en México, por lo cual, las familias organizadas han exigido el respeto a sus derechos humanos y de sus familiares desaparecidos, además de proponer soluciones a los retos que representa la búsqueda de personas desaparecidas y la sanción para aquellos que cometen los delitos de desaparición.</w:t>
      </w:r>
    </w:p>
    <w:p w14:paraId="153AD81A" w14:textId="77777777" w:rsidR="0035407A" w:rsidRDefault="0035407A" w:rsidP="0035407A">
      <w:pPr>
        <w:spacing w:line="360" w:lineRule="auto"/>
        <w:rPr>
          <w:rFonts w:cs="Arial"/>
          <w:sz w:val="24"/>
          <w:szCs w:val="24"/>
        </w:rPr>
      </w:pPr>
    </w:p>
    <w:p w14:paraId="0D81253B" w14:textId="77777777" w:rsidR="0035407A" w:rsidRDefault="0035407A" w:rsidP="0035407A">
      <w:pPr>
        <w:spacing w:line="360" w:lineRule="auto"/>
        <w:rPr>
          <w:rFonts w:cs="Arial"/>
          <w:sz w:val="24"/>
          <w:szCs w:val="24"/>
        </w:rPr>
      </w:pPr>
    </w:p>
    <w:p w14:paraId="2E7DFC5C" w14:textId="77777777" w:rsidR="0035407A" w:rsidRDefault="0035407A" w:rsidP="0035407A">
      <w:pPr>
        <w:spacing w:line="360" w:lineRule="auto"/>
        <w:rPr>
          <w:rFonts w:cs="Arial"/>
          <w:sz w:val="24"/>
          <w:szCs w:val="24"/>
        </w:rPr>
      </w:pPr>
      <w:r>
        <w:rPr>
          <w:rFonts w:cs="Arial"/>
          <w:sz w:val="24"/>
          <w:szCs w:val="24"/>
        </w:rPr>
        <w:lastRenderedPageBreak/>
        <w:t>En nuestro estado, la constitución establece que el estado debe adoptar todas las medidas apropiadas para proteger a las personas contra las desapariciones, así como también los derechos a una búsqueda inmediata y efectiva, a la localización de la persona, el derecho a la verdad, a la protección judicial, a la reparación integral del daño, las garantías de no repetición, entre otros, debiendo el estado garantizarlos y adoptar las medidas apropiadas en relación al caso en particular de la persona desaparecida.</w:t>
      </w:r>
    </w:p>
    <w:p w14:paraId="32472A8B" w14:textId="77777777" w:rsidR="0035407A" w:rsidRDefault="0035407A" w:rsidP="0035407A">
      <w:pPr>
        <w:spacing w:line="360" w:lineRule="auto"/>
        <w:rPr>
          <w:rFonts w:cs="Arial"/>
          <w:sz w:val="24"/>
          <w:szCs w:val="24"/>
        </w:rPr>
      </w:pPr>
    </w:p>
    <w:p w14:paraId="6F37D728" w14:textId="77777777" w:rsidR="0035407A" w:rsidRDefault="0035407A" w:rsidP="0035407A">
      <w:pPr>
        <w:spacing w:line="360" w:lineRule="auto"/>
        <w:rPr>
          <w:rFonts w:cs="Arial"/>
          <w:sz w:val="24"/>
          <w:szCs w:val="24"/>
        </w:rPr>
      </w:pPr>
    </w:p>
    <w:p w14:paraId="4C46105E" w14:textId="77777777" w:rsidR="0035407A" w:rsidRDefault="0035407A" w:rsidP="0035407A">
      <w:pPr>
        <w:spacing w:line="360" w:lineRule="auto"/>
        <w:rPr>
          <w:rFonts w:cs="Arial"/>
          <w:sz w:val="24"/>
          <w:szCs w:val="24"/>
          <w:lang w:val="es-ES"/>
        </w:rPr>
      </w:pPr>
      <w:r>
        <w:rPr>
          <w:rFonts w:cs="Arial"/>
          <w:sz w:val="24"/>
          <w:szCs w:val="24"/>
        </w:rPr>
        <w:t>Es así, que en atención a la obligación que establece la Ley General en Materia de Desaparición Forzada de Personas, Desaparición cometida por Particulares y del Sistema Nacional de Búsqueda de Personas, para expedir y armonizar la legislación estatal en el ámbito de competencia de las entidades federativas, es que e</w:t>
      </w:r>
      <w:r w:rsidRPr="00177DBE">
        <w:rPr>
          <w:rFonts w:cs="Arial"/>
          <w:sz w:val="24"/>
          <w:szCs w:val="24"/>
        </w:rPr>
        <w:t>n fecha 2</w:t>
      </w:r>
      <w:r>
        <w:rPr>
          <w:rFonts w:cs="Arial"/>
          <w:sz w:val="24"/>
          <w:szCs w:val="24"/>
        </w:rPr>
        <w:t>1</w:t>
      </w:r>
      <w:r w:rsidRPr="00177DBE">
        <w:rPr>
          <w:rFonts w:cs="Arial"/>
          <w:sz w:val="24"/>
          <w:szCs w:val="24"/>
        </w:rPr>
        <w:t xml:space="preserve"> de </w:t>
      </w:r>
      <w:r>
        <w:rPr>
          <w:rFonts w:cs="Arial"/>
          <w:sz w:val="24"/>
          <w:szCs w:val="24"/>
        </w:rPr>
        <w:t>septiembre</w:t>
      </w:r>
      <w:r w:rsidRPr="00177DBE">
        <w:rPr>
          <w:rFonts w:cs="Arial"/>
          <w:sz w:val="24"/>
          <w:szCs w:val="24"/>
        </w:rPr>
        <w:t xml:space="preserve"> de 20</w:t>
      </w:r>
      <w:r>
        <w:rPr>
          <w:rFonts w:cs="Arial"/>
          <w:sz w:val="24"/>
          <w:szCs w:val="24"/>
        </w:rPr>
        <w:t>18</w:t>
      </w:r>
      <w:r w:rsidRPr="00177DBE">
        <w:rPr>
          <w:rFonts w:cs="Arial"/>
          <w:sz w:val="24"/>
          <w:szCs w:val="24"/>
        </w:rPr>
        <w:t xml:space="preserve">, se publicó en el Periódico Oficial del Gobierno del Estado, el Decreto número </w:t>
      </w:r>
      <w:r>
        <w:rPr>
          <w:rFonts w:cs="Arial"/>
          <w:sz w:val="24"/>
          <w:szCs w:val="24"/>
        </w:rPr>
        <w:t>76</w:t>
      </w:r>
      <w:r w:rsidRPr="00177DBE">
        <w:rPr>
          <w:rFonts w:cs="Arial"/>
          <w:sz w:val="24"/>
          <w:szCs w:val="24"/>
        </w:rPr>
        <w:t xml:space="preserve">, </w:t>
      </w:r>
      <w:r w:rsidRPr="00D20374">
        <w:rPr>
          <w:rFonts w:cs="Arial"/>
          <w:sz w:val="24"/>
          <w:szCs w:val="24"/>
          <w:lang w:val="es-ES"/>
        </w:rPr>
        <w:t xml:space="preserve">por el que se crea el </w:t>
      </w:r>
      <w:r>
        <w:rPr>
          <w:rFonts w:cs="Arial"/>
          <w:sz w:val="24"/>
          <w:szCs w:val="24"/>
          <w:lang w:val="es-ES"/>
        </w:rPr>
        <w:t>ó</w:t>
      </w:r>
      <w:r w:rsidRPr="00D20374">
        <w:rPr>
          <w:rFonts w:cs="Arial"/>
          <w:sz w:val="24"/>
          <w:szCs w:val="24"/>
          <w:lang w:val="es-ES"/>
        </w:rPr>
        <w:t xml:space="preserve">rgano </w:t>
      </w:r>
      <w:r>
        <w:rPr>
          <w:rFonts w:cs="Arial"/>
          <w:sz w:val="24"/>
          <w:szCs w:val="24"/>
          <w:lang w:val="es-ES"/>
        </w:rPr>
        <w:t>d</w:t>
      </w:r>
      <w:r w:rsidRPr="00D20374">
        <w:rPr>
          <w:rFonts w:cs="Arial"/>
          <w:sz w:val="24"/>
          <w:szCs w:val="24"/>
          <w:lang w:val="es-ES"/>
        </w:rPr>
        <w:t>esconcentrado denominado Comisión de Búsqueda del Estado de Coahuila de Zaragoza</w:t>
      </w:r>
      <w:r>
        <w:rPr>
          <w:rFonts w:cs="Arial"/>
          <w:sz w:val="24"/>
          <w:szCs w:val="24"/>
          <w:lang w:val="es-ES"/>
        </w:rPr>
        <w:t>, como parte inicial de un conjunto de medidas más amplias para armonizar el marco normativo del estado con la Ley General.</w:t>
      </w:r>
    </w:p>
    <w:p w14:paraId="36EEC349" w14:textId="77777777" w:rsidR="0035407A" w:rsidRDefault="0035407A" w:rsidP="0035407A">
      <w:pPr>
        <w:spacing w:line="360" w:lineRule="auto"/>
        <w:rPr>
          <w:rFonts w:cs="Arial"/>
          <w:sz w:val="24"/>
          <w:szCs w:val="24"/>
          <w:lang w:val="es-ES"/>
        </w:rPr>
      </w:pPr>
    </w:p>
    <w:p w14:paraId="00C698E5" w14:textId="77777777" w:rsidR="0035407A" w:rsidRDefault="0035407A" w:rsidP="0035407A">
      <w:pPr>
        <w:spacing w:line="360" w:lineRule="auto"/>
        <w:rPr>
          <w:rFonts w:cs="Arial"/>
          <w:sz w:val="24"/>
          <w:szCs w:val="24"/>
          <w:lang w:val="es-ES"/>
        </w:rPr>
      </w:pPr>
    </w:p>
    <w:p w14:paraId="5DE446B5" w14:textId="77777777" w:rsidR="0035407A" w:rsidRDefault="0035407A" w:rsidP="0035407A">
      <w:pPr>
        <w:spacing w:line="360" w:lineRule="auto"/>
        <w:rPr>
          <w:rFonts w:cs="Arial"/>
          <w:sz w:val="24"/>
          <w:szCs w:val="24"/>
        </w:rPr>
      </w:pPr>
      <w:r>
        <w:rPr>
          <w:rFonts w:cs="Arial"/>
          <w:sz w:val="24"/>
          <w:szCs w:val="24"/>
          <w:lang w:val="es-ES"/>
        </w:rPr>
        <w:t xml:space="preserve">Posterior a ello, continuando con el apoyo que </w:t>
      </w:r>
      <w:r w:rsidRPr="00A353C2">
        <w:rPr>
          <w:rFonts w:cs="Arial"/>
          <w:sz w:val="24"/>
          <w:szCs w:val="24"/>
        </w:rPr>
        <w:t>ha</w:t>
      </w:r>
      <w:r>
        <w:rPr>
          <w:rFonts w:cs="Arial"/>
          <w:sz w:val="24"/>
          <w:szCs w:val="24"/>
        </w:rPr>
        <w:t>n</w:t>
      </w:r>
      <w:r w:rsidRPr="00A353C2">
        <w:rPr>
          <w:rFonts w:cs="Arial"/>
          <w:sz w:val="24"/>
          <w:szCs w:val="24"/>
        </w:rPr>
        <w:t xml:space="preserve"> </w:t>
      </w:r>
      <w:r>
        <w:rPr>
          <w:rFonts w:cs="Arial"/>
          <w:sz w:val="24"/>
          <w:szCs w:val="24"/>
        </w:rPr>
        <w:t>brindado</w:t>
      </w:r>
      <w:r w:rsidRPr="00A353C2">
        <w:rPr>
          <w:rFonts w:cs="Arial"/>
          <w:sz w:val="24"/>
          <w:szCs w:val="24"/>
        </w:rPr>
        <w:t xml:space="preserve"> los colectivos de familias de personas desaparecidas del Estado, Alas de Esperanza de Allende, Coahuila, A.C., Familias Unidas en la Búsqueda y Localización de Personas Desaparecidas, A.C., FUUNDEC-FUNDEM, Asociación Internacional de Búsqueda </w:t>
      </w:r>
      <w:r w:rsidRPr="00A353C2">
        <w:rPr>
          <w:rFonts w:cs="Arial"/>
          <w:sz w:val="24"/>
          <w:szCs w:val="24"/>
        </w:rPr>
        <w:lastRenderedPageBreak/>
        <w:t xml:space="preserve">de Personas Desaparecidas en México, A.C., </w:t>
      </w:r>
      <w:r>
        <w:rPr>
          <w:rFonts w:cs="Arial"/>
          <w:sz w:val="24"/>
          <w:szCs w:val="24"/>
        </w:rPr>
        <w:t xml:space="preserve">Grupo V.I.D.A., Laguna A.C. (Víctimas por sus Derechos en Acción), Fray Juan Larios, A.C., </w:t>
      </w:r>
      <w:r w:rsidRPr="00A353C2">
        <w:rPr>
          <w:rFonts w:cs="Arial"/>
          <w:sz w:val="24"/>
          <w:szCs w:val="24"/>
        </w:rPr>
        <w:t>diversas autoridades del Comité Internacional de la Cruz Roja</w:t>
      </w:r>
      <w:r>
        <w:rPr>
          <w:rFonts w:cs="Arial"/>
          <w:sz w:val="24"/>
          <w:szCs w:val="24"/>
        </w:rPr>
        <w:t>, representantes de la Oficina en México del Alto Comisionado de las Naciones Unidas para los Derechos Humanos y</w:t>
      </w:r>
      <w:r w:rsidRPr="00A353C2">
        <w:rPr>
          <w:rFonts w:cs="Arial"/>
          <w:sz w:val="24"/>
          <w:szCs w:val="24"/>
        </w:rPr>
        <w:t xml:space="preserve"> el Grupo Autónomo de Trabajo, y en atención a la Ley General</w:t>
      </w:r>
      <w:r>
        <w:rPr>
          <w:rFonts w:cs="Arial"/>
          <w:sz w:val="24"/>
          <w:szCs w:val="24"/>
        </w:rPr>
        <w:t>, es que se logra la elaboración de la Ley en Materia de Desaparición de Personas para el Estado de Coahuila de Zaragoza, la cual se integra de cinco títulos.</w:t>
      </w:r>
    </w:p>
    <w:p w14:paraId="19796C78" w14:textId="77777777" w:rsidR="0035407A" w:rsidRDefault="0035407A" w:rsidP="0035407A">
      <w:pPr>
        <w:spacing w:line="360" w:lineRule="auto"/>
        <w:rPr>
          <w:rFonts w:cs="Arial"/>
          <w:sz w:val="24"/>
          <w:szCs w:val="24"/>
        </w:rPr>
      </w:pPr>
    </w:p>
    <w:p w14:paraId="6242E6F2" w14:textId="77777777" w:rsidR="0035407A" w:rsidRDefault="0035407A" w:rsidP="0035407A">
      <w:pPr>
        <w:spacing w:line="360" w:lineRule="auto"/>
        <w:rPr>
          <w:rFonts w:cs="Arial"/>
          <w:sz w:val="24"/>
          <w:szCs w:val="24"/>
        </w:rPr>
      </w:pPr>
    </w:p>
    <w:p w14:paraId="3BA2CA53" w14:textId="77777777" w:rsidR="0035407A" w:rsidRDefault="0035407A" w:rsidP="0035407A">
      <w:pPr>
        <w:spacing w:line="360" w:lineRule="auto"/>
        <w:rPr>
          <w:rFonts w:cs="Arial"/>
          <w:sz w:val="24"/>
          <w:szCs w:val="24"/>
        </w:rPr>
      </w:pPr>
      <w:r>
        <w:rPr>
          <w:rFonts w:cs="Arial"/>
          <w:sz w:val="24"/>
          <w:szCs w:val="24"/>
        </w:rPr>
        <w:t xml:space="preserve">Se tomaron como base para la elaboración de esta ley, la Ley General en Materia de Desaparición Forzada de Personas, Desaparición cometida por Particulares y del Sistema Nacional de Búsqueda de Personas, así como también, las mejores prácticas en las legislaciones de la materia de otras entidades federativas, a través de un análisis de derecho comparado. </w:t>
      </w:r>
    </w:p>
    <w:p w14:paraId="6F38A805" w14:textId="77777777" w:rsidR="0035407A" w:rsidRDefault="0035407A" w:rsidP="0035407A">
      <w:pPr>
        <w:spacing w:line="360" w:lineRule="auto"/>
        <w:rPr>
          <w:rFonts w:cs="Arial"/>
          <w:sz w:val="24"/>
          <w:szCs w:val="24"/>
        </w:rPr>
      </w:pPr>
    </w:p>
    <w:p w14:paraId="6B92A7CC" w14:textId="77777777" w:rsidR="0035407A" w:rsidRDefault="0035407A" w:rsidP="0035407A">
      <w:pPr>
        <w:spacing w:line="360" w:lineRule="auto"/>
        <w:rPr>
          <w:rFonts w:cs="Arial"/>
          <w:sz w:val="24"/>
          <w:szCs w:val="24"/>
        </w:rPr>
      </w:pPr>
    </w:p>
    <w:p w14:paraId="743C312C" w14:textId="77777777" w:rsidR="0035407A" w:rsidRDefault="0035407A" w:rsidP="0035407A">
      <w:pPr>
        <w:spacing w:line="360" w:lineRule="auto"/>
        <w:rPr>
          <w:rFonts w:cs="Arial"/>
          <w:sz w:val="24"/>
          <w:szCs w:val="24"/>
        </w:rPr>
      </w:pPr>
      <w:r>
        <w:rPr>
          <w:rFonts w:cs="Arial"/>
          <w:sz w:val="24"/>
          <w:szCs w:val="24"/>
        </w:rPr>
        <w:t>Con esta ley, se da permanencia a las instancias que contempla el decreto de creación de la Comisión de Búsqueda, y se brinda seguridad jurídica a las autoridades y los ciudadanos, respecto a las atribuciones que se contemplan en esta ley, para la búsqueda de personas desaparecidas en el estado.</w:t>
      </w:r>
    </w:p>
    <w:p w14:paraId="44374CC3" w14:textId="77777777" w:rsidR="0035407A" w:rsidRDefault="0035407A" w:rsidP="0035407A">
      <w:pPr>
        <w:spacing w:line="360" w:lineRule="auto"/>
        <w:rPr>
          <w:rFonts w:cs="Arial"/>
          <w:sz w:val="24"/>
          <w:szCs w:val="24"/>
          <w:lang w:val="es-ES"/>
        </w:rPr>
      </w:pPr>
    </w:p>
    <w:p w14:paraId="18889E59" w14:textId="77777777" w:rsidR="0035407A" w:rsidRDefault="0035407A" w:rsidP="0035407A">
      <w:pPr>
        <w:spacing w:line="360" w:lineRule="auto"/>
        <w:rPr>
          <w:rFonts w:cs="Arial"/>
          <w:sz w:val="24"/>
          <w:szCs w:val="24"/>
          <w:lang w:val="es-ES"/>
        </w:rPr>
      </w:pPr>
    </w:p>
    <w:p w14:paraId="4C2F7713" w14:textId="77777777" w:rsidR="0035407A" w:rsidRDefault="0035407A" w:rsidP="0035407A">
      <w:pPr>
        <w:spacing w:line="360" w:lineRule="auto"/>
        <w:rPr>
          <w:rFonts w:cs="Arial"/>
          <w:sz w:val="24"/>
          <w:szCs w:val="24"/>
          <w:lang w:val="es-ES"/>
        </w:rPr>
      </w:pPr>
      <w:r>
        <w:rPr>
          <w:rFonts w:cs="Arial"/>
          <w:sz w:val="24"/>
          <w:szCs w:val="24"/>
          <w:lang w:val="es-ES"/>
        </w:rPr>
        <w:t xml:space="preserve">El primer título contempla las bases generales de la ley, dividiéndose en dos capítulos, el primero de disposiciones generales relativas al objeto, competencia y </w:t>
      </w:r>
      <w:r>
        <w:rPr>
          <w:rFonts w:cs="Arial"/>
          <w:sz w:val="24"/>
          <w:szCs w:val="24"/>
          <w:lang w:val="es-ES"/>
        </w:rPr>
        <w:lastRenderedPageBreak/>
        <w:t>principios generales, la suplencia de la ley, así como también se establece en cuanto a las responsabilidades administrativas de los servidores públicos en relación a la búsqueda inmediata de personas, estableciendo la obligación de sancionarlos en caso de que incumplan con sus obligaciones, conforme a la Ley General de Responsabilidades Administrativas.</w:t>
      </w:r>
    </w:p>
    <w:p w14:paraId="53F7FD53" w14:textId="77777777" w:rsidR="0035407A" w:rsidRDefault="0035407A" w:rsidP="0035407A">
      <w:pPr>
        <w:spacing w:line="360" w:lineRule="auto"/>
        <w:rPr>
          <w:rFonts w:cs="Arial"/>
          <w:sz w:val="24"/>
          <w:szCs w:val="24"/>
          <w:lang w:val="es-ES"/>
        </w:rPr>
      </w:pPr>
    </w:p>
    <w:p w14:paraId="6BBE48CB" w14:textId="77777777" w:rsidR="0035407A" w:rsidRDefault="0035407A" w:rsidP="0035407A">
      <w:pPr>
        <w:spacing w:line="360" w:lineRule="auto"/>
        <w:rPr>
          <w:rFonts w:cs="Arial"/>
          <w:sz w:val="24"/>
          <w:szCs w:val="24"/>
          <w:lang w:val="es-ES"/>
        </w:rPr>
      </w:pPr>
    </w:p>
    <w:p w14:paraId="7DFB864F" w14:textId="77777777" w:rsidR="0035407A" w:rsidRDefault="0035407A" w:rsidP="0035407A">
      <w:pPr>
        <w:spacing w:line="360" w:lineRule="auto"/>
        <w:rPr>
          <w:rFonts w:cs="Arial"/>
          <w:sz w:val="24"/>
          <w:szCs w:val="24"/>
          <w:lang w:val="es-ES"/>
        </w:rPr>
      </w:pPr>
      <w:r>
        <w:rPr>
          <w:rFonts w:cs="Arial"/>
          <w:sz w:val="24"/>
          <w:szCs w:val="24"/>
          <w:lang w:val="es-ES"/>
        </w:rPr>
        <w:t xml:space="preserve">Se contempla la obligación de imponer medidas cautelares a los servidores públicos que sean imputados por el delito de desaparición de personas, para que se evite la interferencia o la obstaculización en las acciones que se realicen para la búsqueda, localización e investigación, para lo que se ordenará por parte del órgano jurisdiccional, la suspensión temporal del cargo del servidor público, garantizando que la búsqueda e investigación continúe de forma eficaz hasta la localización de la persona desaparecida.  </w:t>
      </w:r>
    </w:p>
    <w:p w14:paraId="355C7A90" w14:textId="77777777" w:rsidR="0035407A" w:rsidRDefault="0035407A" w:rsidP="0035407A">
      <w:pPr>
        <w:spacing w:line="360" w:lineRule="auto"/>
        <w:rPr>
          <w:rFonts w:cs="Arial"/>
          <w:sz w:val="24"/>
          <w:szCs w:val="24"/>
          <w:lang w:val="es-ES"/>
        </w:rPr>
      </w:pPr>
    </w:p>
    <w:p w14:paraId="37D6B583" w14:textId="77777777" w:rsidR="0035407A" w:rsidRDefault="0035407A" w:rsidP="0035407A">
      <w:pPr>
        <w:spacing w:line="360" w:lineRule="auto"/>
        <w:rPr>
          <w:rFonts w:cs="Arial"/>
          <w:sz w:val="24"/>
          <w:szCs w:val="24"/>
          <w:lang w:val="es-ES"/>
        </w:rPr>
      </w:pPr>
    </w:p>
    <w:p w14:paraId="42FE3C34" w14:textId="77777777" w:rsidR="0035407A" w:rsidRDefault="0035407A" w:rsidP="0035407A">
      <w:pPr>
        <w:spacing w:line="360" w:lineRule="auto"/>
        <w:rPr>
          <w:rFonts w:cs="Arial"/>
          <w:sz w:val="24"/>
          <w:szCs w:val="24"/>
          <w:lang w:val="es-ES"/>
        </w:rPr>
      </w:pPr>
      <w:r>
        <w:rPr>
          <w:rFonts w:cs="Arial"/>
          <w:sz w:val="24"/>
          <w:szCs w:val="24"/>
          <w:lang w:val="es-ES"/>
        </w:rPr>
        <w:t>Así mismo, se garantiza la protección por parte del Estado para las personas que se rehúsen a obedecer una orden o instrucción superior para cometer el delito de desaparición forzada, para no ser objeto de sanciones o represalias en su contra, con ello, se pretende evitar la comisión de los delitos de desaparición de personas o vinculados a ellos, a través de alguna persona sobre la cual se tenga poder, se le pueda amenazar o poner en riesgo su persona, familia o bienes, al no obedecer una orden que conlleve a la comisión de este delito.</w:t>
      </w:r>
    </w:p>
    <w:p w14:paraId="2E587A06" w14:textId="77777777" w:rsidR="0035407A" w:rsidRDefault="0035407A" w:rsidP="0035407A">
      <w:pPr>
        <w:spacing w:line="360" w:lineRule="auto"/>
        <w:rPr>
          <w:rFonts w:cs="Arial"/>
          <w:sz w:val="24"/>
          <w:szCs w:val="24"/>
          <w:lang w:val="es-ES"/>
        </w:rPr>
      </w:pPr>
    </w:p>
    <w:p w14:paraId="134DF792" w14:textId="77777777" w:rsidR="0035407A" w:rsidRDefault="0035407A" w:rsidP="0035407A">
      <w:pPr>
        <w:spacing w:line="360" w:lineRule="auto"/>
        <w:rPr>
          <w:rFonts w:cs="Arial"/>
          <w:sz w:val="24"/>
          <w:szCs w:val="24"/>
          <w:lang w:val="es-ES"/>
        </w:rPr>
      </w:pPr>
    </w:p>
    <w:p w14:paraId="311F6924" w14:textId="77777777" w:rsidR="0035407A" w:rsidRDefault="0035407A" w:rsidP="0035407A">
      <w:pPr>
        <w:spacing w:line="360" w:lineRule="auto"/>
        <w:rPr>
          <w:rFonts w:cs="Arial"/>
          <w:sz w:val="24"/>
          <w:szCs w:val="24"/>
        </w:rPr>
      </w:pPr>
      <w:r>
        <w:rPr>
          <w:rFonts w:cs="Arial"/>
          <w:sz w:val="24"/>
          <w:szCs w:val="24"/>
          <w:lang w:val="es-ES"/>
        </w:rPr>
        <w:t xml:space="preserve">Por otro lado, el segundo capítulo de la ley establece las disposiciones generales </w:t>
      </w:r>
      <w:r w:rsidRPr="00317A39">
        <w:rPr>
          <w:rFonts w:cs="Arial"/>
          <w:sz w:val="24"/>
          <w:szCs w:val="24"/>
        </w:rPr>
        <w:t>para personas desaparecidas menores de dieciocho años, las acciones y medidas para l</w:t>
      </w:r>
      <w:r>
        <w:rPr>
          <w:rFonts w:cs="Arial"/>
          <w:sz w:val="24"/>
          <w:szCs w:val="24"/>
        </w:rPr>
        <w:t>a</w:t>
      </w:r>
      <w:r w:rsidRPr="00317A39">
        <w:rPr>
          <w:rFonts w:cs="Arial"/>
          <w:sz w:val="24"/>
          <w:szCs w:val="24"/>
        </w:rPr>
        <w:t xml:space="preserve"> investigación y búsqueda, así como las medidas de reparación</w:t>
      </w:r>
      <w:r>
        <w:rPr>
          <w:rFonts w:cs="Arial"/>
          <w:sz w:val="24"/>
          <w:szCs w:val="24"/>
        </w:rPr>
        <w:t xml:space="preserve"> integral, tomando en cuenta el interés superior de la niñez, garantizando un enfoque integral, transversal y con perspectiva de derechos humanos de la niñez.</w:t>
      </w:r>
    </w:p>
    <w:p w14:paraId="1D116066" w14:textId="77777777" w:rsidR="0035407A" w:rsidRDefault="0035407A" w:rsidP="0035407A">
      <w:pPr>
        <w:spacing w:line="360" w:lineRule="auto"/>
        <w:rPr>
          <w:rFonts w:cs="Arial"/>
          <w:sz w:val="24"/>
          <w:szCs w:val="24"/>
        </w:rPr>
      </w:pPr>
    </w:p>
    <w:p w14:paraId="3EABE61F" w14:textId="77777777" w:rsidR="0035407A" w:rsidRDefault="0035407A" w:rsidP="0035407A">
      <w:pPr>
        <w:spacing w:line="360" w:lineRule="auto"/>
        <w:rPr>
          <w:rFonts w:cs="Arial"/>
          <w:sz w:val="24"/>
          <w:szCs w:val="24"/>
        </w:rPr>
      </w:pPr>
    </w:p>
    <w:p w14:paraId="63A80E86" w14:textId="77777777" w:rsidR="0035407A" w:rsidRDefault="0035407A" w:rsidP="0035407A">
      <w:pPr>
        <w:spacing w:line="360" w:lineRule="auto"/>
        <w:rPr>
          <w:rFonts w:cs="Arial"/>
          <w:sz w:val="24"/>
          <w:szCs w:val="24"/>
        </w:rPr>
      </w:pPr>
      <w:r>
        <w:rPr>
          <w:rFonts w:cs="Arial"/>
          <w:sz w:val="24"/>
          <w:szCs w:val="24"/>
        </w:rPr>
        <w:t>Para el cumplimiento de las disposiciones relativas a las personas desaparecidas menores de dieciocho años, se establece la coordinación con la Procuraduría para Niños, Niñas y la Familia, tomando en cuenta la opinión de las autoridades del Sistema Estatal para la Garantía de los Derechos Humanos de Niños y Niñas del Estado de Coahuila de Zaragoza, esto garantizará que todas las autoridades relacionadas con la protección de sus derechos humanos se involucren de una manera coordinada en la investigación.</w:t>
      </w:r>
    </w:p>
    <w:p w14:paraId="41420DA9" w14:textId="77777777" w:rsidR="0035407A" w:rsidRDefault="0035407A" w:rsidP="0035407A">
      <w:pPr>
        <w:spacing w:line="360" w:lineRule="auto"/>
        <w:rPr>
          <w:rFonts w:cs="Arial"/>
          <w:sz w:val="24"/>
          <w:szCs w:val="24"/>
        </w:rPr>
      </w:pPr>
    </w:p>
    <w:p w14:paraId="1E12E436" w14:textId="77777777" w:rsidR="0035407A" w:rsidRDefault="0035407A" w:rsidP="0035407A">
      <w:pPr>
        <w:spacing w:line="360" w:lineRule="auto"/>
        <w:rPr>
          <w:rFonts w:cs="Arial"/>
          <w:sz w:val="24"/>
          <w:szCs w:val="24"/>
        </w:rPr>
      </w:pPr>
    </w:p>
    <w:p w14:paraId="55C9C0F6" w14:textId="77777777" w:rsidR="0035407A" w:rsidRDefault="0035407A" w:rsidP="0035407A">
      <w:pPr>
        <w:spacing w:line="360" w:lineRule="auto"/>
        <w:rPr>
          <w:rFonts w:cs="Arial"/>
          <w:sz w:val="24"/>
          <w:szCs w:val="24"/>
        </w:rPr>
      </w:pPr>
      <w:r>
        <w:rPr>
          <w:rFonts w:cs="Arial"/>
          <w:sz w:val="24"/>
          <w:szCs w:val="24"/>
        </w:rPr>
        <w:t xml:space="preserve">En el título segundo de la ley, se retoma lo establecido en el decreto de creación de la Comisión de Búsqueda, las disposiciones generales, sus atribuciones e integración, lo relativo a la convocatoria para ser titular de la Comisión de Búsqueda y el procedimiento de selección del mismo, en el cual se considera como parte importante, la participación de las familias de personas desaparecidas del estado de Coahuila de Zaragoza, quienes podrán formar parte del proceso y emitir opiniones respecto a los candidatos, las cuales deberán ser tomadas en cuenta para </w:t>
      </w:r>
      <w:r>
        <w:rPr>
          <w:rFonts w:cs="Arial"/>
          <w:sz w:val="24"/>
          <w:szCs w:val="24"/>
        </w:rPr>
        <w:lastRenderedPageBreak/>
        <w:t>la selección de la terna de candidatos y posterior selección del titular de la Comisión de Búsqueda, asegurando con ello la transparencia, legalidad y seguridad respecto a la idoneidad del perfil elegido para el cargo.</w:t>
      </w:r>
    </w:p>
    <w:p w14:paraId="37FC72F0" w14:textId="77777777" w:rsidR="0035407A" w:rsidRDefault="0035407A" w:rsidP="0035407A">
      <w:pPr>
        <w:spacing w:line="360" w:lineRule="auto"/>
        <w:rPr>
          <w:rFonts w:cs="Arial"/>
          <w:sz w:val="24"/>
          <w:szCs w:val="24"/>
        </w:rPr>
      </w:pPr>
    </w:p>
    <w:p w14:paraId="6AD2254C" w14:textId="77777777" w:rsidR="0035407A" w:rsidRDefault="0035407A" w:rsidP="0035407A">
      <w:pPr>
        <w:spacing w:line="360" w:lineRule="auto"/>
        <w:rPr>
          <w:rFonts w:cs="Arial"/>
          <w:sz w:val="24"/>
          <w:szCs w:val="24"/>
        </w:rPr>
      </w:pPr>
    </w:p>
    <w:p w14:paraId="1AEDB2B9" w14:textId="77777777" w:rsidR="0035407A" w:rsidRDefault="0035407A" w:rsidP="0035407A">
      <w:pPr>
        <w:spacing w:line="360" w:lineRule="auto"/>
        <w:rPr>
          <w:rFonts w:cs="Arial"/>
          <w:sz w:val="24"/>
          <w:szCs w:val="24"/>
        </w:rPr>
      </w:pPr>
      <w:r>
        <w:rPr>
          <w:rFonts w:cs="Arial"/>
          <w:sz w:val="24"/>
          <w:szCs w:val="24"/>
        </w:rPr>
        <w:t xml:space="preserve">Se establece también la forma en que se ratifica al titular de la Comisión de Búsqueda para un segundo período, lo cual se hará por el Ejecutivo con el consenso de los colectivos de familias de personas desaparecidas, o el caso de las ausencias temporales o cuando el cargo quede vacante, para lo que se designa un encargado o encargada de despacho por el Ejecutivo, con el consenso de los colectivos de familias de personas desaparecidas. </w:t>
      </w:r>
    </w:p>
    <w:p w14:paraId="2BEE1C14" w14:textId="77777777" w:rsidR="0035407A" w:rsidRDefault="0035407A" w:rsidP="0035407A">
      <w:pPr>
        <w:spacing w:line="360" w:lineRule="auto"/>
        <w:rPr>
          <w:rFonts w:cs="Arial"/>
          <w:sz w:val="24"/>
          <w:szCs w:val="24"/>
        </w:rPr>
      </w:pPr>
    </w:p>
    <w:p w14:paraId="68B7FFEF" w14:textId="77777777" w:rsidR="0035407A" w:rsidRDefault="0035407A" w:rsidP="0035407A">
      <w:pPr>
        <w:spacing w:line="360" w:lineRule="auto"/>
        <w:rPr>
          <w:rFonts w:cs="Arial"/>
          <w:sz w:val="24"/>
          <w:szCs w:val="24"/>
        </w:rPr>
      </w:pPr>
    </w:p>
    <w:p w14:paraId="75E25767" w14:textId="77777777" w:rsidR="0035407A" w:rsidRDefault="0035407A" w:rsidP="0035407A">
      <w:pPr>
        <w:spacing w:line="360" w:lineRule="auto"/>
        <w:rPr>
          <w:rFonts w:cs="Arial"/>
          <w:sz w:val="24"/>
          <w:szCs w:val="24"/>
        </w:rPr>
      </w:pPr>
      <w:r w:rsidRPr="00B61BB0">
        <w:rPr>
          <w:rFonts w:cs="Arial"/>
          <w:sz w:val="24"/>
          <w:szCs w:val="24"/>
        </w:rPr>
        <w:t>Se incluye lo relativo a la integración y atribuciones del Consejo Estatal Ciudadano, de los Grupos de Búsqueda, y del Mecanismo Estatal de Coordinación.</w:t>
      </w:r>
    </w:p>
    <w:p w14:paraId="073FF39F" w14:textId="77777777" w:rsidR="0035407A" w:rsidRDefault="0035407A" w:rsidP="0035407A">
      <w:pPr>
        <w:spacing w:line="360" w:lineRule="auto"/>
        <w:rPr>
          <w:rFonts w:cs="Arial"/>
          <w:sz w:val="24"/>
          <w:szCs w:val="24"/>
        </w:rPr>
      </w:pPr>
    </w:p>
    <w:p w14:paraId="3B71CF23" w14:textId="77777777" w:rsidR="0035407A" w:rsidRDefault="0035407A" w:rsidP="0035407A">
      <w:pPr>
        <w:spacing w:line="360" w:lineRule="auto"/>
        <w:rPr>
          <w:rFonts w:cs="Arial"/>
          <w:sz w:val="24"/>
          <w:szCs w:val="24"/>
        </w:rPr>
      </w:pPr>
    </w:p>
    <w:p w14:paraId="18244A48" w14:textId="77777777" w:rsidR="0035407A" w:rsidRDefault="0035407A" w:rsidP="0035407A">
      <w:pPr>
        <w:spacing w:line="360" w:lineRule="auto"/>
        <w:rPr>
          <w:rFonts w:cs="Arial"/>
          <w:sz w:val="24"/>
          <w:szCs w:val="24"/>
        </w:rPr>
      </w:pPr>
      <w:r>
        <w:rPr>
          <w:rFonts w:cs="Arial"/>
          <w:sz w:val="24"/>
          <w:szCs w:val="24"/>
        </w:rPr>
        <w:t>El Consejo Estatal Ciudadano, es el órgano consultivo por el cual se evalúa la actuación de la Comisión de Búsqueda, así como de los integrantes del Mecanismo Estatal de Coordinación, además de proponer las acciones necesarias para eficientar sus labores en materia de búsqueda, en cumplimiento de los programas, protocolos y lineamientos que se establecen en la Ley General, así como emitir las recomendaciones sobre la integración, operación y ejercicio del presupuesto que se asigne a la Comisión de Búsqueda.</w:t>
      </w:r>
    </w:p>
    <w:p w14:paraId="43427A75" w14:textId="77777777" w:rsidR="0035407A" w:rsidRDefault="0035407A" w:rsidP="0035407A">
      <w:pPr>
        <w:spacing w:line="360" w:lineRule="auto"/>
        <w:rPr>
          <w:rFonts w:cs="Arial"/>
          <w:sz w:val="24"/>
          <w:szCs w:val="24"/>
        </w:rPr>
      </w:pPr>
    </w:p>
    <w:p w14:paraId="6860AD39" w14:textId="77777777" w:rsidR="0035407A" w:rsidRDefault="0035407A" w:rsidP="0035407A">
      <w:pPr>
        <w:spacing w:line="360" w:lineRule="auto"/>
        <w:rPr>
          <w:rFonts w:cs="Arial"/>
          <w:sz w:val="24"/>
          <w:szCs w:val="24"/>
        </w:rPr>
      </w:pPr>
    </w:p>
    <w:p w14:paraId="5FE251ED" w14:textId="77777777" w:rsidR="0035407A" w:rsidRDefault="0035407A" w:rsidP="0035407A">
      <w:pPr>
        <w:spacing w:line="360" w:lineRule="auto"/>
        <w:rPr>
          <w:rFonts w:cs="Arial"/>
          <w:sz w:val="24"/>
          <w:szCs w:val="24"/>
        </w:rPr>
      </w:pPr>
      <w:r>
        <w:rPr>
          <w:rFonts w:cs="Arial"/>
          <w:sz w:val="24"/>
          <w:szCs w:val="24"/>
        </w:rPr>
        <w:t>C</w:t>
      </w:r>
      <w:r w:rsidRPr="00A353C2">
        <w:rPr>
          <w:rFonts w:cs="Arial"/>
          <w:sz w:val="24"/>
          <w:szCs w:val="24"/>
        </w:rPr>
        <w:t xml:space="preserve">omo parte </w:t>
      </w:r>
      <w:r>
        <w:rPr>
          <w:rFonts w:cs="Arial"/>
          <w:sz w:val="24"/>
          <w:szCs w:val="24"/>
        </w:rPr>
        <w:t xml:space="preserve">esencial </w:t>
      </w:r>
      <w:r w:rsidRPr="00A353C2">
        <w:rPr>
          <w:rFonts w:cs="Arial"/>
          <w:sz w:val="24"/>
          <w:szCs w:val="24"/>
        </w:rPr>
        <w:t xml:space="preserve">de la Comisión de Búsqueda, </w:t>
      </w:r>
      <w:r>
        <w:rPr>
          <w:rFonts w:cs="Arial"/>
          <w:sz w:val="24"/>
          <w:szCs w:val="24"/>
        </w:rPr>
        <w:t xml:space="preserve">se cuenta con los </w:t>
      </w:r>
      <w:r w:rsidRPr="00A353C2">
        <w:rPr>
          <w:rFonts w:cs="Arial"/>
          <w:sz w:val="24"/>
          <w:szCs w:val="24"/>
        </w:rPr>
        <w:t>Grupos de Búsqueda, que serán integrados por servidores públicos especializados en materia de desaparición de personas, se conformarán tomando en cuenta los índices de</w:t>
      </w:r>
      <w:r>
        <w:rPr>
          <w:rFonts w:cs="Arial"/>
          <w:sz w:val="24"/>
          <w:szCs w:val="24"/>
        </w:rPr>
        <w:t xml:space="preserve"> desaparición de personas en el estado,</w:t>
      </w:r>
      <w:r w:rsidRPr="00A353C2">
        <w:rPr>
          <w:rFonts w:cs="Arial"/>
          <w:sz w:val="24"/>
          <w:szCs w:val="24"/>
        </w:rPr>
        <w:t xml:space="preserve"> genera</w:t>
      </w:r>
      <w:r>
        <w:rPr>
          <w:rFonts w:cs="Arial"/>
          <w:sz w:val="24"/>
          <w:szCs w:val="24"/>
        </w:rPr>
        <w:t>ndo</w:t>
      </w:r>
      <w:r w:rsidRPr="00A353C2">
        <w:rPr>
          <w:rFonts w:cs="Arial"/>
          <w:sz w:val="24"/>
          <w:szCs w:val="24"/>
        </w:rPr>
        <w:t xml:space="preserve"> la metodología para la búsqueda inmediata y un mecanismo ágil y eficiente, que coadyuve a la pronta localización de personas reportadas como desaparecidas o no localizadas y salvaguarde sus derechos humanos.</w:t>
      </w:r>
    </w:p>
    <w:p w14:paraId="086DD25C" w14:textId="77777777" w:rsidR="0035407A" w:rsidRDefault="0035407A" w:rsidP="0035407A">
      <w:pPr>
        <w:spacing w:line="360" w:lineRule="auto"/>
        <w:rPr>
          <w:rFonts w:cs="Arial"/>
          <w:sz w:val="24"/>
          <w:szCs w:val="24"/>
        </w:rPr>
      </w:pPr>
    </w:p>
    <w:p w14:paraId="782BBE0E" w14:textId="77777777" w:rsidR="0035407A" w:rsidRDefault="0035407A" w:rsidP="0035407A">
      <w:pPr>
        <w:spacing w:line="360" w:lineRule="auto"/>
        <w:rPr>
          <w:rFonts w:cs="Arial"/>
          <w:sz w:val="24"/>
          <w:szCs w:val="24"/>
        </w:rPr>
      </w:pPr>
    </w:p>
    <w:p w14:paraId="4127067D" w14:textId="77777777" w:rsidR="0035407A" w:rsidRDefault="0035407A" w:rsidP="0035407A">
      <w:pPr>
        <w:spacing w:line="360" w:lineRule="auto"/>
        <w:rPr>
          <w:rFonts w:cs="Arial"/>
          <w:sz w:val="24"/>
          <w:szCs w:val="24"/>
        </w:rPr>
      </w:pPr>
      <w:r>
        <w:rPr>
          <w:rFonts w:cs="Arial"/>
          <w:sz w:val="24"/>
          <w:szCs w:val="24"/>
        </w:rPr>
        <w:t>Se establece la obligación de las instituciones de seguridad pública del estado, de garantizar la disponibilidad inmediata de personal especializado y capacitado en materia de búsqueda de personas, los cuales deberán atender las solicitudes de la Comisión Nacional y la Comisión de Búsqueda, estos servidores públicos serán seleccionados por las instituciones de seguridad pública en conjunto con la Comisión de Búsqueda, conforme a los procedimientos de evaluación y controles de confianza, así como también aquellos que conformarán los Grupos de Búsqueda, debiendo acreditar los criterios de idoneidad para el cargo.</w:t>
      </w:r>
    </w:p>
    <w:p w14:paraId="1130B65D" w14:textId="77777777" w:rsidR="0035407A" w:rsidRDefault="0035407A" w:rsidP="0035407A">
      <w:pPr>
        <w:spacing w:line="360" w:lineRule="auto"/>
        <w:rPr>
          <w:rFonts w:cs="Arial"/>
          <w:sz w:val="24"/>
          <w:szCs w:val="24"/>
        </w:rPr>
      </w:pPr>
    </w:p>
    <w:p w14:paraId="14D0D62B" w14:textId="77777777" w:rsidR="0035407A" w:rsidRDefault="0035407A" w:rsidP="0035407A">
      <w:pPr>
        <w:spacing w:line="360" w:lineRule="auto"/>
        <w:rPr>
          <w:rFonts w:cs="Arial"/>
          <w:sz w:val="24"/>
          <w:szCs w:val="24"/>
        </w:rPr>
      </w:pPr>
    </w:p>
    <w:p w14:paraId="2AB4F4EE" w14:textId="77777777" w:rsidR="0035407A" w:rsidRDefault="0035407A" w:rsidP="0035407A">
      <w:pPr>
        <w:spacing w:line="360" w:lineRule="auto"/>
        <w:rPr>
          <w:rFonts w:cs="Arial"/>
          <w:sz w:val="24"/>
          <w:szCs w:val="24"/>
        </w:rPr>
      </w:pPr>
      <w:r>
        <w:rPr>
          <w:rFonts w:cs="Arial"/>
          <w:sz w:val="24"/>
          <w:szCs w:val="24"/>
        </w:rPr>
        <w:t xml:space="preserve">La búsqueda de personas contará con acciones y mecanismos tendientes a dar con la suerte o paradero de la persona hasta su localización, incluidas aquellas para identificar plenamente sus restos en caso de que la persona haya fallecido, la cual </w:t>
      </w:r>
      <w:r>
        <w:rPr>
          <w:rFonts w:cs="Arial"/>
          <w:sz w:val="24"/>
          <w:szCs w:val="24"/>
        </w:rPr>
        <w:lastRenderedPageBreak/>
        <w:t>se realizará de forma conjunta, coordinada y simultánea entre la Comisión de Búsqueda y la Comisión Nacional.</w:t>
      </w:r>
    </w:p>
    <w:p w14:paraId="7B2528F9" w14:textId="77777777" w:rsidR="0035407A" w:rsidRDefault="0035407A" w:rsidP="0035407A">
      <w:pPr>
        <w:spacing w:line="360" w:lineRule="auto"/>
        <w:rPr>
          <w:rFonts w:cs="Arial"/>
          <w:sz w:val="24"/>
          <w:szCs w:val="24"/>
        </w:rPr>
      </w:pPr>
    </w:p>
    <w:p w14:paraId="5BA1C27B" w14:textId="77777777" w:rsidR="0035407A" w:rsidRDefault="0035407A" w:rsidP="0035407A">
      <w:pPr>
        <w:spacing w:line="360" w:lineRule="auto"/>
        <w:rPr>
          <w:rFonts w:cs="Arial"/>
          <w:sz w:val="24"/>
          <w:szCs w:val="24"/>
        </w:rPr>
      </w:pPr>
    </w:p>
    <w:p w14:paraId="67AEC36B" w14:textId="77777777" w:rsidR="0035407A" w:rsidRDefault="0035407A" w:rsidP="0035407A">
      <w:pPr>
        <w:spacing w:line="360" w:lineRule="auto"/>
        <w:rPr>
          <w:rFonts w:cs="Arial"/>
          <w:sz w:val="24"/>
          <w:szCs w:val="24"/>
        </w:rPr>
      </w:pPr>
      <w:r>
        <w:rPr>
          <w:rFonts w:cs="Arial"/>
          <w:sz w:val="24"/>
          <w:szCs w:val="24"/>
        </w:rPr>
        <w:t>Para ello, se incluye como parte de las acciones de búsqueda inmediata, la obligación de que al momento de tener conocimiento la Comisión de Búsqueda de la desaparición de una persona y que ésta, conforme a los criterios que establece la Ley General, pudiera deberse a la comisión de un delito, se informará sin dilación a la Fiscalía de Personas Desaparecidas, estableciéndose los criterios que deberán considerarse por la Comisión de Búsqueda para la presunción del delito, además de otorgar la posibilidad de que a través de la unidad administrativa que corresponda, se constituya como coadyuvante en los procesos que se sigan por la desaparición, garantizando con ello que se involucre a la autoridad investigadora del delito de desaparición y se lleven a cabo acciones de manera eficaz e inmediata para la búsqueda de la persona desaparecida.</w:t>
      </w:r>
    </w:p>
    <w:p w14:paraId="368BDECD" w14:textId="77777777" w:rsidR="0035407A" w:rsidRDefault="0035407A" w:rsidP="0035407A">
      <w:pPr>
        <w:spacing w:line="360" w:lineRule="auto"/>
        <w:rPr>
          <w:rFonts w:cs="Arial"/>
          <w:sz w:val="24"/>
          <w:szCs w:val="24"/>
        </w:rPr>
      </w:pPr>
    </w:p>
    <w:p w14:paraId="2EEF2CC6" w14:textId="77777777" w:rsidR="0035407A" w:rsidRDefault="0035407A" w:rsidP="0035407A">
      <w:pPr>
        <w:spacing w:line="360" w:lineRule="auto"/>
        <w:rPr>
          <w:rFonts w:cs="Arial"/>
          <w:sz w:val="24"/>
          <w:szCs w:val="24"/>
        </w:rPr>
      </w:pPr>
    </w:p>
    <w:p w14:paraId="28957AA7" w14:textId="77777777" w:rsidR="0035407A" w:rsidRDefault="0035407A" w:rsidP="0035407A">
      <w:pPr>
        <w:spacing w:line="360" w:lineRule="auto"/>
        <w:rPr>
          <w:rFonts w:cs="Arial"/>
          <w:sz w:val="24"/>
          <w:szCs w:val="24"/>
        </w:rPr>
      </w:pPr>
      <w:r>
        <w:rPr>
          <w:rFonts w:cs="Arial"/>
          <w:sz w:val="24"/>
          <w:szCs w:val="24"/>
        </w:rPr>
        <w:t xml:space="preserve">Se garantiza el derecho de los familiares de personas desaparecidas, a tener acceso a los indicios, evidencias y pruebas relacionadas con la búsqueda, así como también la posibilidad de proponer acciones de investigación para la búsqueda y localización, pudiendo acompañar y dar seguimiento a las mismas. </w:t>
      </w:r>
    </w:p>
    <w:p w14:paraId="098F2087" w14:textId="77777777" w:rsidR="0035407A" w:rsidRDefault="0035407A" w:rsidP="0035407A">
      <w:pPr>
        <w:spacing w:line="360" w:lineRule="auto"/>
        <w:rPr>
          <w:rFonts w:cs="Arial"/>
          <w:sz w:val="24"/>
          <w:szCs w:val="24"/>
        </w:rPr>
      </w:pPr>
    </w:p>
    <w:p w14:paraId="52DF95F0" w14:textId="77777777" w:rsidR="0035407A" w:rsidRDefault="0035407A" w:rsidP="0035407A">
      <w:pPr>
        <w:spacing w:line="360" w:lineRule="auto"/>
        <w:rPr>
          <w:rFonts w:cs="Arial"/>
          <w:sz w:val="24"/>
          <w:szCs w:val="24"/>
        </w:rPr>
      </w:pPr>
    </w:p>
    <w:p w14:paraId="6687E92F" w14:textId="77777777" w:rsidR="0035407A" w:rsidRDefault="0035407A" w:rsidP="0035407A">
      <w:pPr>
        <w:spacing w:line="360" w:lineRule="auto"/>
        <w:rPr>
          <w:rFonts w:cs="Arial"/>
          <w:sz w:val="24"/>
          <w:szCs w:val="24"/>
        </w:rPr>
      </w:pPr>
      <w:r>
        <w:rPr>
          <w:rFonts w:cs="Arial"/>
          <w:sz w:val="24"/>
          <w:szCs w:val="24"/>
        </w:rPr>
        <w:lastRenderedPageBreak/>
        <w:t>Como un derecho de las personas desaparecidas, también se establece que durante la búsqueda, se debe considerar la presunción de vida en toda actuación de las autoridades, no pudiendo concluir las acciones de búsqueda hasta que se conozca la suerte o paradero de la persona.</w:t>
      </w:r>
    </w:p>
    <w:p w14:paraId="0709977B" w14:textId="77777777" w:rsidR="0035407A" w:rsidRDefault="0035407A" w:rsidP="0035407A">
      <w:pPr>
        <w:spacing w:line="360" w:lineRule="auto"/>
        <w:rPr>
          <w:rFonts w:cs="Arial"/>
          <w:sz w:val="24"/>
          <w:szCs w:val="24"/>
        </w:rPr>
      </w:pPr>
    </w:p>
    <w:p w14:paraId="1604F046" w14:textId="77777777" w:rsidR="0035407A" w:rsidRDefault="0035407A" w:rsidP="0035407A">
      <w:pPr>
        <w:spacing w:line="360" w:lineRule="auto"/>
        <w:rPr>
          <w:rFonts w:cs="Arial"/>
          <w:sz w:val="24"/>
          <w:szCs w:val="24"/>
        </w:rPr>
      </w:pPr>
    </w:p>
    <w:p w14:paraId="568275CF" w14:textId="77777777" w:rsidR="0035407A" w:rsidRDefault="0035407A" w:rsidP="0035407A">
      <w:pPr>
        <w:spacing w:line="360" w:lineRule="auto"/>
        <w:rPr>
          <w:rFonts w:cs="Arial"/>
          <w:sz w:val="24"/>
          <w:szCs w:val="24"/>
        </w:rPr>
      </w:pPr>
      <w:r>
        <w:rPr>
          <w:rFonts w:cs="Arial"/>
          <w:sz w:val="24"/>
          <w:szCs w:val="24"/>
        </w:rPr>
        <w:t>En el decreto de creación de la Comisión de Búsqueda, se establece el objeto y la integración del Mecanismo Estatal, incluyéndose como integrante a la persona titular de la Fiscalía de Personas Desaparecidas, la cual no se contemplaba en el decreto y resulta de gran relevancia su participación en dicho Mecanismo para el logro de los objetivos del mismo, al ser la autoridad especializada en la materia.</w:t>
      </w:r>
    </w:p>
    <w:p w14:paraId="65EE71DF" w14:textId="77777777" w:rsidR="0035407A" w:rsidRDefault="0035407A" w:rsidP="0035407A">
      <w:pPr>
        <w:spacing w:line="360" w:lineRule="auto"/>
        <w:rPr>
          <w:rFonts w:cs="Arial"/>
          <w:sz w:val="24"/>
          <w:szCs w:val="24"/>
        </w:rPr>
      </w:pPr>
    </w:p>
    <w:p w14:paraId="07935287" w14:textId="77777777" w:rsidR="0035407A" w:rsidRDefault="0035407A" w:rsidP="0035407A">
      <w:pPr>
        <w:spacing w:line="360" w:lineRule="auto"/>
        <w:rPr>
          <w:rFonts w:cs="Arial"/>
          <w:sz w:val="24"/>
          <w:szCs w:val="24"/>
        </w:rPr>
      </w:pPr>
    </w:p>
    <w:p w14:paraId="39D1C8B4" w14:textId="77777777" w:rsidR="0035407A" w:rsidRDefault="0035407A" w:rsidP="0035407A">
      <w:pPr>
        <w:spacing w:line="360" w:lineRule="auto"/>
        <w:rPr>
          <w:rFonts w:cs="Arial"/>
          <w:sz w:val="24"/>
          <w:szCs w:val="24"/>
        </w:rPr>
      </w:pPr>
      <w:r>
        <w:rPr>
          <w:rFonts w:cs="Arial"/>
          <w:sz w:val="24"/>
          <w:szCs w:val="24"/>
        </w:rPr>
        <w:t>Así mismo, se establece el procedimiento para llevar a cabo las sesiones del Mecanismo Estatal y la función del Secretario Ejecutivo, la designación de suplentes para sus integrantes, otorgándoles capacidad de decisión y garantizando la disponibilidad plena para atender los asuntos materia del Mecanismo Estatal, estableciendo la obligación de cumplir con las acciones y acuerdos que deriven del ejercicio de las atribuciones de este órgano, las cuales también se contemplan en la ley.</w:t>
      </w:r>
    </w:p>
    <w:p w14:paraId="400D7C0E" w14:textId="77777777" w:rsidR="0035407A" w:rsidRDefault="0035407A" w:rsidP="0035407A">
      <w:pPr>
        <w:spacing w:line="360" w:lineRule="auto"/>
        <w:rPr>
          <w:rFonts w:cs="Arial"/>
          <w:sz w:val="24"/>
          <w:szCs w:val="24"/>
        </w:rPr>
      </w:pPr>
    </w:p>
    <w:p w14:paraId="605CF6AE" w14:textId="77777777" w:rsidR="0035407A" w:rsidRDefault="0035407A" w:rsidP="0035407A">
      <w:pPr>
        <w:spacing w:line="360" w:lineRule="auto"/>
        <w:rPr>
          <w:rFonts w:cs="Arial"/>
          <w:sz w:val="24"/>
          <w:szCs w:val="24"/>
        </w:rPr>
      </w:pPr>
    </w:p>
    <w:p w14:paraId="697069FE" w14:textId="77777777" w:rsidR="0035407A" w:rsidRDefault="0035407A" w:rsidP="0035407A">
      <w:pPr>
        <w:spacing w:line="360" w:lineRule="auto"/>
        <w:rPr>
          <w:rFonts w:cs="Arial"/>
          <w:sz w:val="24"/>
          <w:szCs w:val="24"/>
        </w:rPr>
      </w:pPr>
      <w:r>
        <w:rPr>
          <w:rFonts w:cs="Arial"/>
          <w:sz w:val="24"/>
          <w:szCs w:val="24"/>
        </w:rPr>
        <w:t xml:space="preserve">Al ser la Fiscalía de Personas Desparecidas la encargada de la investigación y persecución de los delitos relacionados con la desaparición y ausencia de personas, </w:t>
      </w:r>
      <w:r>
        <w:rPr>
          <w:rFonts w:cs="Arial"/>
          <w:sz w:val="24"/>
          <w:szCs w:val="24"/>
        </w:rPr>
        <w:lastRenderedPageBreak/>
        <w:t xml:space="preserve">se incluye en la ley la </w:t>
      </w:r>
      <w:r w:rsidRPr="00251D83">
        <w:rPr>
          <w:rFonts w:cs="Arial"/>
          <w:sz w:val="24"/>
          <w:szCs w:val="24"/>
        </w:rPr>
        <w:t>obligaci</w:t>
      </w:r>
      <w:r>
        <w:rPr>
          <w:rFonts w:cs="Arial"/>
          <w:sz w:val="24"/>
          <w:szCs w:val="24"/>
        </w:rPr>
        <w:t>ón de coordinarse con otras autoridades de carácter federal o estatal, así como con la Comisión Nacional y Comisión de Búsqueda para dar impulso permanente a la búsqueda de personas desaparecidas.</w:t>
      </w:r>
    </w:p>
    <w:p w14:paraId="189F2DFC" w14:textId="77777777" w:rsidR="0035407A" w:rsidRDefault="0035407A" w:rsidP="0035407A">
      <w:pPr>
        <w:spacing w:line="360" w:lineRule="auto"/>
        <w:rPr>
          <w:rFonts w:cs="Arial"/>
          <w:sz w:val="24"/>
          <w:szCs w:val="24"/>
        </w:rPr>
      </w:pPr>
    </w:p>
    <w:p w14:paraId="2DB3E7ED" w14:textId="77777777" w:rsidR="0035407A" w:rsidRDefault="0035407A" w:rsidP="0035407A">
      <w:pPr>
        <w:spacing w:line="360" w:lineRule="auto"/>
        <w:rPr>
          <w:rFonts w:cs="Arial"/>
          <w:sz w:val="24"/>
          <w:szCs w:val="24"/>
        </w:rPr>
      </w:pPr>
    </w:p>
    <w:p w14:paraId="69D53E98" w14:textId="77777777" w:rsidR="0035407A" w:rsidRDefault="0035407A" w:rsidP="0035407A">
      <w:pPr>
        <w:spacing w:line="360" w:lineRule="auto"/>
        <w:rPr>
          <w:rFonts w:cs="Arial"/>
          <w:sz w:val="24"/>
          <w:szCs w:val="24"/>
        </w:rPr>
      </w:pPr>
      <w:r>
        <w:rPr>
          <w:rFonts w:cs="Arial"/>
          <w:sz w:val="24"/>
          <w:szCs w:val="24"/>
        </w:rPr>
        <w:t>La Fiscalía de Personas Desaparecidas deberá contar con servidores públicos capacitados y certificados, por lo que se establecen los requisitos que deberán cumplir para formar parte de esa dependencia y cumplir con el perfil idóneo, especializados en materia de derechos humanos, perspectiva de género, interés superior de la niñez, atención a víctimas, sensibilización y relevancia de la desaparición de personas, garantizando que las labores que se realicen por parte de los servidores públicos cumpla con los perfiles idóneos para esa labor.</w:t>
      </w:r>
    </w:p>
    <w:p w14:paraId="34CF42B5" w14:textId="77777777" w:rsidR="0035407A" w:rsidRDefault="0035407A" w:rsidP="0035407A">
      <w:pPr>
        <w:spacing w:line="360" w:lineRule="auto"/>
        <w:rPr>
          <w:rFonts w:cs="Arial"/>
          <w:sz w:val="24"/>
          <w:szCs w:val="24"/>
        </w:rPr>
      </w:pPr>
    </w:p>
    <w:p w14:paraId="0E3EEC67" w14:textId="77777777" w:rsidR="0035407A" w:rsidRDefault="0035407A" w:rsidP="0035407A">
      <w:pPr>
        <w:spacing w:line="360" w:lineRule="auto"/>
        <w:rPr>
          <w:rFonts w:cs="Arial"/>
          <w:sz w:val="24"/>
          <w:szCs w:val="24"/>
        </w:rPr>
      </w:pPr>
    </w:p>
    <w:p w14:paraId="1EFFEC4F" w14:textId="77777777" w:rsidR="0035407A" w:rsidRDefault="0035407A" w:rsidP="0035407A">
      <w:pPr>
        <w:spacing w:line="360" w:lineRule="auto"/>
        <w:rPr>
          <w:rFonts w:cs="Arial"/>
          <w:sz w:val="24"/>
          <w:szCs w:val="24"/>
        </w:rPr>
      </w:pPr>
      <w:r>
        <w:rPr>
          <w:rFonts w:cs="Arial"/>
          <w:sz w:val="24"/>
          <w:szCs w:val="24"/>
        </w:rPr>
        <w:t>Se incluyen las atribuciones que tendrá la Fiscalía de Personas Desaparecidas para la investigación, persecución y sanción de los delitos previstos en la Ley General, además de la coordinación con las distintas autoridades para la búsqueda y localización de personas desaparecidas, estableciendo también la comunicación entre las distintas unidades administrativas que conforman la Fiscalía General del Estado, para el intercambio de información relevante, y en el mismo sentido, con autoridades internacionales, ampliando la capacidad de búsqueda fuera del país.</w:t>
      </w:r>
    </w:p>
    <w:p w14:paraId="5B1951B6" w14:textId="77777777" w:rsidR="0035407A" w:rsidRDefault="0035407A" w:rsidP="0035407A">
      <w:pPr>
        <w:spacing w:line="360" w:lineRule="auto"/>
        <w:rPr>
          <w:rFonts w:cs="Arial"/>
          <w:sz w:val="24"/>
          <w:szCs w:val="24"/>
        </w:rPr>
      </w:pPr>
    </w:p>
    <w:p w14:paraId="7560AA1A" w14:textId="77777777" w:rsidR="0035407A" w:rsidRDefault="0035407A" w:rsidP="0035407A">
      <w:pPr>
        <w:spacing w:line="360" w:lineRule="auto"/>
        <w:rPr>
          <w:rFonts w:cs="Arial"/>
          <w:sz w:val="24"/>
          <w:szCs w:val="24"/>
        </w:rPr>
      </w:pPr>
    </w:p>
    <w:p w14:paraId="186A925F" w14:textId="77777777" w:rsidR="0035407A" w:rsidRDefault="0035407A" w:rsidP="0035407A">
      <w:pPr>
        <w:spacing w:line="360" w:lineRule="auto"/>
        <w:rPr>
          <w:rFonts w:cs="Arial"/>
          <w:sz w:val="24"/>
          <w:szCs w:val="24"/>
        </w:rPr>
      </w:pPr>
      <w:r>
        <w:rPr>
          <w:rFonts w:cs="Arial"/>
          <w:sz w:val="24"/>
          <w:szCs w:val="24"/>
        </w:rPr>
        <w:lastRenderedPageBreak/>
        <w:t>Para la búsqueda, la Fiscalía de Personas Desaparecidas tendrá la obligación de generar criterios y metodología específicos, que permitan realizar los procedimientos de búsqueda permanente en cualquier lugar donde se presuma puedan estar privadas de la libertad o que pudieran encontrarse restos, con ello se garantiza que la búsqueda cuente con un protocolo que permita agotar las acciones de búsqueda.</w:t>
      </w:r>
    </w:p>
    <w:p w14:paraId="4B7E01C8" w14:textId="77777777" w:rsidR="0035407A" w:rsidRDefault="0035407A" w:rsidP="0035407A">
      <w:pPr>
        <w:spacing w:line="360" w:lineRule="auto"/>
        <w:rPr>
          <w:rFonts w:cs="Arial"/>
          <w:sz w:val="24"/>
          <w:szCs w:val="24"/>
        </w:rPr>
      </w:pPr>
    </w:p>
    <w:p w14:paraId="3C172322" w14:textId="77777777" w:rsidR="0035407A" w:rsidRDefault="0035407A" w:rsidP="0035407A">
      <w:pPr>
        <w:spacing w:line="360" w:lineRule="auto"/>
        <w:rPr>
          <w:rFonts w:cs="Arial"/>
          <w:sz w:val="24"/>
          <w:szCs w:val="24"/>
        </w:rPr>
      </w:pPr>
    </w:p>
    <w:p w14:paraId="5EABA225" w14:textId="77777777" w:rsidR="0035407A" w:rsidRDefault="0035407A" w:rsidP="0035407A">
      <w:pPr>
        <w:spacing w:line="360" w:lineRule="auto"/>
        <w:rPr>
          <w:rFonts w:cs="Arial"/>
          <w:sz w:val="24"/>
          <w:szCs w:val="24"/>
        </w:rPr>
      </w:pPr>
      <w:r>
        <w:rPr>
          <w:rFonts w:cs="Arial"/>
          <w:sz w:val="24"/>
          <w:szCs w:val="24"/>
        </w:rPr>
        <w:t>Además, se establece la obligación de cualquier ministerio público que conozca del hallazgo de algún cadáver, fragmento o parte de este, en cualquier estado o condición, para que informe de manera inmediata a la Fiscalía de Personas Desaparecidas, y que ésta, en el ámbito de su competencia, lleve a cabo las acciones, diligencias y procedimientos idóneos para la plena identificación de los restos humanos.</w:t>
      </w:r>
    </w:p>
    <w:p w14:paraId="79785AA0" w14:textId="77777777" w:rsidR="0035407A" w:rsidRDefault="0035407A" w:rsidP="0035407A">
      <w:pPr>
        <w:spacing w:line="360" w:lineRule="auto"/>
        <w:rPr>
          <w:rFonts w:cs="Arial"/>
          <w:sz w:val="24"/>
          <w:szCs w:val="24"/>
        </w:rPr>
      </w:pPr>
    </w:p>
    <w:p w14:paraId="1939AFA0" w14:textId="77777777" w:rsidR="0035407A" w:rsidRDefault="0035407A" w:rsidP="0035407A">
      <w:pPr>
        <w:spacing w:line="360" w:lineRule="auto"/>
        <w:rPr>
          <w:rFonts w:cs="Arial"/>
          <w:sz w:val="24"/>
          <w:szCs w:val="24"/>
        </w:rPr>
      </w:pPr>
    </w:p>
    <w:p w14:paraId="55135E92" w14:textId="77777777" w:rsidR="0035407A" w:rsidRDefault="0035407A" w:rsidP="0035407A">
      <w:pPr>
        <w:spacing w:line="360" w:lineRule="auto"/>
        <w:rPr>
          <w:rFonts w:cs="Arial"/>
          <w:sz w:val="24"/>
          <w:szCs w:val="24"/>
        </w:rPr>
      </w:pPr>
      <w:r>
        <w:rPr>
          <w:rFonts w:cs="Arial"/>
          <w:sz w:val="24"/>
          <w:szCs w:val="24"/>
        </w:rPr>
        <w:t>Se establece como título cuarto, los registros y programas para la búsqueda de personas, así como el de personas fallecidas y no identificadas, los cuales concentrarán la información forense en el estado, de la localización, recuperación, identificación y destino final de los restos y que serán de conformidad a lo que establece la Ley General, con el objeto de proporcionar apoyo en las investigaciones,</w:t>
      </w:r>
      <w:r w:rsidRPr="005F614F">
        <w:rPr>
          <w:rFonts w:cs="Arial"/>
          <w:sz w:val="24"/>
          <w:szCs w:val="24"/>
        </w:rPr>
        <w:t xml:space="preserve"> </w:t>
      </w:r>
      <w:r>
        <w:rPr>
          <w:rFonts w:cs="Arial"/>
          <w:sz w:val="24"/>
          <w:szCs w:val="24"/>
        </w:rPr>
        <w:t>que deberán homologarse con los que establece la Ley General, y con ello evitar registros innecesarios que entorpezcan las acciones de búsqueda.</w:t>
      </w:r>
    </w:p>
    <w:p w14:paraId="631FF1E3" w14:textId="77777777" w:rsidR="0035407A" w:rsidRDefault="0035407A" w:rsidP="0035407A">
      <w:pPr>
        <w:spacing w:line="360" w:lineRule="auto"/>
        <w:rPr>
          <w:rFonts w:cs="Arial"/>
          <w:sz w:val="24"/>
          <w:szCs w:val="24"/>
        </w:rPr>
      </w:pPr>
    </w:p>
    <w:p w14:paraId="5B8F6C0D" w14:textId="77777777" w:rsidR="0035407A" w:rsidRDefault="0035407A" w:rsidP="0035407A">
      <w:pPr>
        <w:spacing w:line="360" w:lineRule="auto"/>
        <w:rPr>
          <w:rFonts w:cs="Arial"/>
          <w:sz w:val="24"/>
          <w:szCs w:val="24"/>
        </w:rPr>
      </w:pPr>
    </w:p>
    <w:p w14:paraId="28311FB7" w14:textId="77777777" w:rsidR="0035407A" w:rsidRDefault="0035407A" w:rsidP="0035407A">
      <w:pPr>
        <w:spacing w:line="360" w:lineRule="auto"/>
        <w:rPr>
          <w:rFonts w:cs="Arial"/>
          <w:sz w:val="24"/>
          <w:szCs w:val="24"/>
        </w:rPr>
      </w:pPr>
      <w:r>
        <w:rPr>
          <w:rFonts w:cs="Arial"/>
          <w:sz w:val="24"/>
          <w:szCs w:val="24"/>
        </w:rPr>
        <w:t xml:space="preserve">En este sentido, se dispone un capítulo especial respecto a la disposición de cadáveres de personas, en el cual se establece el procedimiento que deberá seguir la Fiscalía General del Estado cuando se desconozca la identidad o no hayan sido reclamados o en caso de que sí se conozca su identidad, la forma en que se entregará a la familia. </w:t>
      </w:r>
    </w:p>
    <w:p w14:paraId="7F9A8605" w14:textId="77777777" w:rsidR="0035407A" w:rsidRDefault="0035407A" w:rsidP="0035407A">
      <w:pPr>
        <w:spacing w:line="360" w:lineRule="auto"/>
        <w:rPr>
          <w:rFonts w:cs="Arial"/>
          <w:sz w:val="24"/>
          <w:szCs w:val="24"/>
        </w:rPr>
      </w:pPr>
    </w:p>
    <w:p w14:paraId="66146626" w14:textId="77777777" w:rsidR="0035407A" w:rsidRDefault="0035407A" w:rsidP="0035407A">
      <w:pPr>
        <w:spacing w:line="360" w:lineRule="auto"/>
        <w:rPr>
          <w:rFonts w:cs="Arial"/>
          <w:sz w:val="24"/>
          <w:szCs w:val="24"/>
        </w:rPr>
      </w:pPr>
    </w:p>
    <w:p w14:paraId="379FB538" w14:textId="77777777" w:rsidR="0035407A" w:rsidRDefault="0035407A" w:rsidP="0035407A">
      <w:pPr>
        <w:spacing w:line="360" w:lineRule="auto"/>
        <w:rPr>
          <w:rFonts w:cs="Arial"/>
          <w:sz w:val="24"/>
          <w:szCs w:val="24"/>
        </w:rPr>
      </w:pPr>
      <w:r>
        <w:rPr>
          <w:rFonts w:cs="Arial"/>
          <w:sz w:val="24"/>
          <w:szCs w:val="24"/>
        </w:rPr>
        <w:t>En este sentido, los ayuntamientos tendrán la obligación de garantizar que el funcionamiento de las fosas comunes cumpla con el estándar que establece esta ley y las demás leyes aplicables en la materia, además de mantener comunicación permanente entre la Fiscalía y los ayuntamientos para garantizar el registro, la trazabilidad y la localización de las personas fallecidas sin identificar.</w:t>
      </w:r>
    </w:p>
    <w:p w14:paraId="04F7F106" w14:textId="77777777" w:rsidR="0035407A" w:rsidRDefault="0035407A" w:rsidP="0035407A">
      <w:pPr>
        <w:spacing w:line="360" w:lineRule="auto"/>
        <w:rPr>
          <w:rFonts w:cs="Arial"/>
          <w:sz w:val="24"/>
          <w:szCs w:val="24"/>
        </w:rPr>
      </w:pPr>
    </w:p>
    <w:p w14:paraId="36E63831" w14:textId="77777777" w:rsidR="0035407A" w:rsidRDefault="0035407A" w:rsidP="0035407A">
      <w:pPr>
        <w:spacing w:line="360" w:lineRule="auto"/>
        <w:rPr>
          <w:rFonts w:cs="Arial"/>
          <w:sz w:val="24"/>
          <w:szCs w:val="24"/>
        </w:rPr>
      </w:pPr>
    </w:p>
    <w:p w14:paraId="39066E71" w14:textId="77777777" w:rsidR="0035407A" w:rsidRDefault="0035407A" w:rsidP="0035407A">
      <w:pPr>
        <w:spacing w:line="360" w:lineRule="auto"/>
        <w:rPr>
          <w:rFonts w:cs="Arial"/>
          <w:sz w:val="24"/>
          <w:szCs w:val="24"/>
        </w:rPr>
      </w:pPr>
      <w:r>
        <w:rPr>
          <w:rFonts w:cs="Arial"/>
          <w:sz w:val="24"/>
          <w:szCs w:val="24"/>
        </w:rPr>
        <w:t>Como último título, se incluyen las disposiciones relativas a los derechos de las víctimas y la prevención del delito, estableciendo la obligación de la Comisión Ejecutiva de Atención a Víctimas del Estado de Coahuila de Zaragoza, de proporcionar medidas de ayuda, asistencia, atención y reparación integral del daño, entre otros, para las víctimas directas de los delitos de desaparición de personas, además de garantizar la operatividad de los programas de atención a familiares de personas desaparecidas y no localizadas con base en sus necesidades.</w:t>
      </w:r>
    </w:p>
    <w:p w14:paraId="46C7B932" w14:textId="77777777" w:rsidR="0035407A" w:rsidRDefault="0035407A" w:rsidP="0035407A">
      <w:pPr>
        <w:spacing w:line="360" w:lineRule="auto"/>
        <w:rPr>
          <w:rFonts w:cs="Arial"/>
          <w:sz w:val="24"/>
          <w:szCs w:val="24"/>
        </w:rPr>
      </w:pPr>
    </w:p>
    <w:p w14:paraId="77188C53" w14:textId="77777777" w:rsidR="0035407A" w:rsidRDefault="0035407A" w:rsidP="0035407A">
      <w:pPr>
        <w:spacing w:line="360" w:lineRule="auto"/>
        <w:rPr>
          <w:rFonts w:cs="Arial"/>
          <w:sz w:val="24"/>
          <w:szCs w:val="24"/>
        </w:rPr>
      </w:pPr>
    </w:p>
    <w:p w14:paraId="03CC5234" w14:textId="77777777" w:rsidR="0035407A" w:rsidRDefault="0035407A" w:rsidP="0035407A">
      <w:pPr>
        <w:spacing w:line="360" w:lineRule="auto"/>
        <w:rPr>
          <w:rFonts w:cs="Arial"/>
          <w:sz w:val="24"/>
          <w:szCs w:val="24"/>
        </w:rPr>
      </w:pPr>
      <w:r>
        <w:rPr>
          <w:rFonts w:cs="Arial"/>
          <w:sz w:val="24"/>
          <w:szCs w:val="24"/>
        </w:rPr>
        <w:t>Se establecen también los derechos de las víctimas y sus familiares, entre ellos, el derecho a la verdad, al acceso a la información, acceso a la justicia, la reparación del daño, las garantías de no repetición, el derecho a participar en la búsqueda de las personas desaparecidas y no localizadas, los cuales se encuentran también armonizados a lo que establece la Ley General y la Ley de Víctimas para el Estado de Coahuila de Zaragoza.</w:t>
      </w:r>
    </w:p>
    <w:p w14:paraId="507A46B8" w14:textId="77777777" w:rsidR="0035407A" w:rsidRDefault="0035407A" w:rsidP="0035407A">
      <w:pPr>
        <w:spacing w:line="360" w:lineRule="auto"/>
        <w:rPr>
          <w:rFonts w:cs="Arial"/>
          <w:sz w:val="24"/>
          <w:szCs w:val="24"/>
        </w:rPr>
      </w:pPr>
    </w:p>
    <w:p w14:paraId="7DF7D2A9" w14:textId="77777777" w:rsidR="0035407A" w:rsidRDefault="0035407A" w:rsidP="0035407A">
      <w:pPr>
        <w:spacing w:line="360" w:lineRule="auto"/>
        <w:rPr>
          <w:rFonts w:cs="Arial"/>
          <w:sz w:val="24"/>
          <w:szCs w:val="24"/>
        </w:rPr>
      </w:pPr>
    </w:p>
    <w:p w14:paraId="2759AB16" w14:textId="77777777" w:rsidR="0035407A" w:rsidRDefault="0035407A" w:rsidP="0035407A">
      <w:pPr>
        <w:spacing w:line="360" w:lineRule="auto"/>
        <w:rPr>
          <w:rFonts w:cs="Arial"/>
          <w:sz w:val="24"/>
          <w:szCs w:val="24"/>
        </w:rPr>
      </w:pPr>
      <w:r>
        <w:rPr>
          <w:rFonts w:cs="Arial"/>
          <w:sz w:val="24"/>
          <w:szCs w:val="24"/>
        </w:rPr>
        <w:t>Se incluye un capítulo respecto a la protección de personas, en el cual se impone la obligación de la Fiscalía de Personas Desaparecidas de establecer programas para la protección de las víctimas, familiares y toda persona involucrada en el proceso de búsqueda de personas desaparecidas o no localizadas, investigación o proceso penal de los delitos previstos en la Ley General, cuando su vida o su integridad corporal pueda estar en peligro o puedan ser sometidos a actos de maltrato o intimidación por su intervención en dichos procesos, además de otorgar el apoyo ministerial, pericial, policial especializado y de otras fuerzas de seguridad a los familiares en las tareas de búsqueda, lo cual podrá coordinarse con la Comisión Ejecutiva de Atención a Víctimas del Estado de Coahuila de Zaragoza.</w:t>
      </w:r>
    </w:p>
    <w:p w14:paraId="3605310D" w14:textId="77777777" w:rsidR="0035407A" w:rsidRDefault="0035407A" w:rsidP="0035407A">
      <w:pPr>
        <w:spacing w:line="360" w:lineRule="auto"/>
        <w:rPr>
          <w:rFonts w:cs="Arial"/>
          <w:sz w:val="24"/>
          <w:szCs w:val="24"/>
        </w:rPr>
      </w:pPr>
    </w:p>
    <w:p w14:paraId="00379332" w14:textId="77777777" w:rsidR="0035407A" w:rsidRDefault="0035407A" w:rsidP="0035407A">
      <w:pPr>
        <w:spacing w:line="360" w:lineRule="auto"/>
        <w:rPr>
          <w:rFonts w:cs="Arial"/>
          <w:sz w:val="24"/>
          <w:szCs w:val="24"/>
        </w:rPr>
      </w:pPr>
    </w:p>
    <w:p w14:paraId="6F16A5F9" w14:textId="77777777" w:rsidR="0035407A" w:rsidRDefault="0035407A" w:rsidP="0035407A">
      <w:pPr>
        <w:spacing w:line="360" w:lineRule="auto"/>
        <w:rPr>
          <w:rFonts w:cs="Arial"/>
          <w:sz w:val="24"/>
          <w:szCs w:val="24"/>
        </w:rPr>
      </w:pPr>
      <w:r>
        <w:rPr>
          <w:rFonts w:cs="Arial"/>
          <w:sz w:val="24"/>
          <w:szCs w:val="24"/>
        </w:rPr>
        <w:t>Para la prevención de los delitos, se dispone la coordinación entre la Secretaría de Gobierno, la Fiscalía General del Estado y las Instituciones de Seguridad Pública, tanto estatales como municipales, para implementar las medidas de prevención, así como la administración de bases de datos estadísticos relativos a la incidencia de los delitos en desaparición de personas, que los datos sean desagregados por género, edad, nacionalidad, entidad federativa, sujeto activo, rango y dependencia de adscripción, para cualquier tipo de desaparición que se contemple en la Ley General, permitiendo con ello, la identificación de circunstancias, grupos vulnerables, modus operandi, delimitación territorial, rutas y zonas de alto riesgo que aumente la probabilidad de la comisión del delito.</w:t>
      </w:r>
    </w:p>
    <w:p w14:paraId="52EA463B" w14:textId="77777777" w:rsidR="0035407A" w:rsidRDefault="0035407A" w:rsidP="0035407A">
      <w:pPr>
        <w:spacing w:line="360" w:lineRule="auto"/>
        <w:rPr>
          <w:rFonts w:cs="Arial"/>
          <w:sz w:val="24"/>
          <w:szCs w:val="24"/>
        </w:rPr>
      </w:pPr>
    </w:p>
    <w:p w14:paraId="00952891" w14:textId="77777777" w:rsidR="0035407A" w:rsidRDefault="0035407A" w:rsidP="0035407A">
      <w:pPr>
        <w:spacing w:line="360" w:lineRule="auto"/>
        <w:rPr>
          <w:rFonts w:cs="Arial"/>
          <w:sz w:val="24"/>
          <w:szCs w:val="24"/>
        </w:rPr>
      </w:pPr>
    </w:p>
    <w:p w14:paraId="75420210" w14:textId="77777777" w:rsidR="0035407A" w:rsidRDefault="0035407A" w:rsidP="0035407A">
      <w:pPr>
        <w:spacing w:line="360" w:lineRule="auto"/>
        <w:rPr>
          <w:rFonts w:cs="Arial"/>
          <w:sz w:val="24"/>
          <w:szCs w:val="24"/>
        </w:rPr>
      </w:pPr>
      <w:r>
        <w:rPr>
          <w:rFonts w:cs="Arial"/>
          <w:sz w:val="24"/>
          <w:szCs w:val="24"/>
        </w:rPr>
        <w:t>Para el cumplimiento del objeto de la ley por parte de los servidores públicos, se deberán capacitar a los servidores públicos en materia de derechos humanos, técnicas de búsqueda, investigación y sanción de los delitos, así como en la atención y protección a víctimas con una perspectiva psicosocial, conforme a los más altos estándares internacionales y con pleno respeto a los derechos humanos.</w:t>
      </w:r>
    </w:p>
    <w:p w14:paraId="00561348" w14:textId="77777777" w:rsidR="0035407A" w:rsidRDefault="0035407A" w:rsidP="0035407A">
      <w:pPr>
        <w:spacing w:line="360" w:lineRule="auto"/>
        <w:rPr>
          <w:rFonts w:cs="Arial"/>
          <w:sz w:val="24"/>
          <w:szCs w:val="24"/>
        </w:rPr>
      </w:pPr>
    </w:p>
    <w:p w14:paraId="012E6CBA" w14:textId="77777777" w:rsidR="0035407A" w:rsidRDefault="0035407A" w:rsidP="0035407A">
      <w:pPr>
        <w:spacing w:line="360" w:lineRule="auto"/>
        <w:rPr>
          <w:rFonts w:cs="Arial"/>
          <w:sz w:val="24"/>
          <w:szCs w:val="24"/>
        </w:rPr>
      </w:pPr>
    </w:p>
    <w:p w14:paraId="6D0DDE8E" w14:textId="77777777" w:rsidR="0035407A" w:rsidRDefault="0035407A" w:rsidP="0035407A">
      <w:pPr>
        <w:spacing w:line="360" w:lineRule="auto"/>
        <w:rPr>
          <w:rFonts w:cs="Arial"/>
          <w:sz w:val="24"/>
          <w:szCs w:val="24"/>
        </w:rPr>
      </w:pPr>
      <w:r>
        <w:rPr>
          <w:rFonts w:cs="Arial"/>
          <w:sz w:val="24"/>
          <w:szCs w:val="24"/>
        </w:rPr>
        <w:t>En el apartado relativo a los artículos transitorios, en cuanto a la designación del titular de la Comisión de Búsqueda y del Consejo Estatal Ciudadano, se establece que los mismos continuarán en funciones hasta la conclusión del periodo para el que fueron designados, conforme a las disposiciones que se establecen en el decreto de creación de la Comisión de Búsqueda, asegurando la continuidad en las acciones de búsqueda y localización, y en su caso, la ratificación del titular de la Comisión de Búsqueda conforme a lo que se establece en la ley.</w:t>
      </w:r>
    </w:p>
    <w:p w14:paraId="481FE4A2" w14:textId="77777777" w:rsidR="0035407A" w:rsidRDefault="0035407A" w:rsidP="0035407A">
      <w:pPr>
        <w:spacing w:line="360" w:lineRule="auto"/>
        <w:rPr>
          <w:rFonts w:cs="Arial"/>
          <w:sz w:val="24"/>
          <w:szCs w:val="24"/>
        </w:rPr>
      </w:pPr>
    </w:p>
    <w:p w14:paraId="0A93016F" w14:textId="77777777" w:rsidR="0035407A" w:rsidRDefault="0035407A" w:rsidP="0035407A">
      <w:pPr>
        <w:spacing w:line="360" w:lineRule="auto"/>
        <w:rPr>
          <w:rFonts w:cs="Arial"/>
          <w:sz w:val="24"/>
          <w:szCs w:val="24"/>
        </w:rPr>
      </w:pPr>
    </w:p>
    <w:p w14:paraId="44AAA5FD" w14:textId="77777777" w:rsidR="0035407A" w:rsidRDefault="0035407A" w:rsidP="0035407A">
      <w:pPr>
        <w:spacing w:line="360" w:lineRule="auto"/>
        <w:rPr>
          <w:rFonts w:cs="Arial"/>
          <w:sz w:val="24"/>
          <w:szCs w:val="24"/>
        </w:rPr>
      </w:pPr>
      <w:r>
        <w:rPr>
          <w:rFonts w:cs="Arial"/>
          <w:sz w:val="24"/>
          <w:szCs w:val="24"/>
        </w:rPr>
        <w:t>Por otra parte, el Mecanismo Estatal deberá quedar instalado conforme a la presente ley y será éste quien se encargue de supervisar el proceso de armonización e implementación de la presente ley y los municipios. Además se establece la obligación de las autoridades estatales y municipales involucradas en la ley, de hacer las adecuaciones necesarias en las leyes y reglamentos que correspondan, a fin de atender lo mandatado en la presente ley, para con ello, contar con un régimen jurídico adecuado a las necesidades actuales y la adecuada protección de todas las personas en el estado.</w:t>
      </w:r>
    </w:p>
    <w:p w14:paraId="61AEAA42" w14:textId="77777777" w:rsidR="0035407A" w:rsidRDefault="0035407A" w:rsidP="0035407A">
      <w:pPr>
        <w:spacing w:line="360" w:lineRule="auto"/>
        <w:rPr>
          <w:rFonts w:cs="Arial"/>
          <w:sz w:val="24"/>
          <w:szCs w:val="24"/>
        </w:rPr>
      </w:pPr>
    </w:p>
    <w:p w14:paraId="04C68D88" w14:textId="77777777" w:rsidR="0035407A" w:rsidRDefault="0035407A" w:rsidP="0035407A">
      <w:pPr>
        <w:spacing w:line="360" w:lineRule="auto"/>
        <w:rPr>
          <w:rFonts w:cs="Arial"/>
          <w:sz w:val="24"/>
          <w:szCs w:val="24"/>
        </w:rPr>
      </w:pPr>
    </w:p>
    <w:p w14:paraId="50304EEE" w14:textId="77777777" w:rsidR="0035407A" w:rsidRDefault="0035407A" w:rsidP="0035407A">
      <w:pPr>
        <w:spacing w:line="360" w:lineRule="auto"/>
        <w:rPr>
          <w:rFonts w:cs="Arial"/>
          <w:sz w:val="24"/>
          <w:szCs w:val="24"/>
        </w:rPr>
      </w:pPr>
      <w:r>
        <w:rPr>
          <w:rFonts w:cs="Arial"/>
          <w:sz w:val="24"/>
          <w:szCs w:val="24"/>
        </w:rPr>
        <w:t>En cuanto a la capacitación de los servidores públicos, para la aplicación de la presente ley y en todos los ámbitos relacionados con la materia de desaparición de personas, deberá estar cumplida dentro del año posterior a la entrada en vigor de la presente ley, asegurando la especialización de los mismos y el adecuado funcionamiento de las autoridades.</w:t>
      </w:r>
    </w:p>
    <w:p w14:paraId="6850E6F6" w14:textId="77777777" w:rsidR="0035407A" w:rsidRDefault="0035407A" w:rsidP="0035407A">
      <w:pPr>
        <w:spacing w:line="360" w:lineRule="auto"/>
        <w:rPr>
          <w:rFonts w:cs="Arial"/>
          <w:sz w:val="24"/>
          <w:szCs w:val="24"/>
        </w:rPr>
      </w:pPr>
    </w:p>
    <w:p w14:paraId="02B957CB" w14:textId="77777777" w:rsidR="0035407A" w:rsidRDefault="0035407A" w:rsidP="0035407A">
      <w:pPr>
        <w:spacing w:line="360" w:lineRule="auto"/>
        <w:rPr>
          <w:rFonts w:cs="Arial"/>
          <w:sz w:val="24"/>
          <w:szCs w:val="24"/>
        </w:rPr>
      </w:pPr>
    </w:p>
    <w:p w14:paraId="1B69B3DB" w14:textId="77777777" w:rsidR="0035407A" w:rsidRDefault="0035407A" w:rsidP="0035407A">
      <w:pPr>
        <w:spacing w:line="360" w:lineRule="auto"/>
        <w:rPr>
          <w:rFonts w:cs="Arial"/>
          <w:sz w:val="24"/>
          <w:szCs w:val="24"/>
        </w:rPr>
      </w:pPr>
      <w:r>
        <w:rPr>
          <w:rFonts w:cs="Arial"/>
          <w:sz w:val="24"/>
          <w:szCs w:val="24"/>
        </w:rPr>
        <w:t>Por último, para el funcionamiento de la Comisión de Búsqueda, se instruye a la Secretaría de Finanzas a realizar las acciones necesarias para dotar de recursos materiales, humanos y financieros, los cuales deberán contemplar la transversalidad de su ejercicio, debiéndose incluir a partir del siguiente ejercicio fiscal, una partida presupuestaria para su adecuado funcionamiento y debido cumplimiento de su objeto.</w:t>
      </w:r>
    </w:p>
    <w:p w14:paraId="41259960" w14:textId="77777777" w:rsidR="0035407A" w:rsidRDefault="0035407A" w:rsidP="0035407A">
      <w:pPr>
        <w:spacing w:line="360" w:lineRule="auto"/>
        <w:rPr>
          <w:rFonts w:cs="Arial"/>
          <w:sz w:val="24"/>
          <w:szCs w:val="24"/>
        </w:rPr>
      </w:pPr>
    </w:p>
    <w:p w14:paraId="5A79C6EC" w14:textId="77777777" w:rsidR="0035407A" w:rsidRDefault="0035407A" w:rsidP="0035407A">
      <w:pPr>
        <w:spacing w:line="360" w:lineRule="auto"/>
        <w:rPr>
          <w:rFonts w:cs="Arial"/>
          <w:sz w:val="24"/>
          <w:szCs w:val="24"/>
        </w:rPr>
      </w:pPr>
    </w:p>
    <w:p w14:paraId="0CD13DC7" w14:textId="77777777" w:rsidR="0035407A" w:rsidRDefault="0035407A" w:rsidP="0035407A">
      <w:pPr>
        <w:spacing w:line="360" w:lineRule="auto"/>
        <w:rPr>
          <w:rFonts w:cs="Arial"/>
          <w:sz w:val="24"/>
          <w:szCs w:val="24"/>
        </w:rPr>
      </w:pPr>
      <w:r w:rsidRPr="00D6529A">
        <w:rPr>
          <w:rFonts w:cs="Arial"/>
          <w:sz w:val="24"/>
          <w:szCs w:val="24"/>
        </w:rPr>
        <w:t>Por lo expuesto, me permito someter a esta H. Soberanía, para su estudio, discusión y en su caso, aproba</w:t>
      </w:r>
      <w:r>
        <w:rPr>
          <w:rFonts w:cs="Arial"/>
          <w:sz w:val="24"/>
          <w:szCs w:val="24"/>
        </w:rPr>
        <w:t>ción, la presente iniciativa de:</w:t>
      </w:r>
    </w:p>
    <w:p w14:paraId="523BC04D" w14:textId="77777777" w:rsidR="0035407A" w:rsidRDefault="0035407A" w:rsidP="0035407A">
      <w:pPr>
        <w:spacing w:line="360" w:lineRule="auto"/>
        <w:rPr>
          <w:rFonts w:cs="Arial"/>
          <w:sz w:val="24"/>
          <w:szCs w:val="24"/>
        </w:rPr>
      </w:pPr>
    </w:p>
    <w:p w14:paraId="594D2EFA" w14:textId="77777777" w:rsidR="0035407A" w:rsidRDefault="0035407A" w:rsidP="0035407A">
      <w:pPr>
        <w:spacing w:line="360" w:lineRule="auto"/>
        <w:rPr>
          <w:rFonts w:cs="Arial"/>
          <w:sz w:val="24"/>
          <w:szCs w:val="24"/>
        </w:rPr>
      </w:pPr>
    </w:p>
    <w:p w14:paraId="011000F8" w14:textId="77777777" w:rsidR="0035407A" w:rsidRDefault="0035407A" w:rsidP="0035407A">
      <w:pPr>
        <w:spacing w:line="360" w:lineRule="auto"/>
        <w:ind w:left="-284"/>
        <w:jc w:val="center"/>
        <w:rPr>
          <w:rFonts w:cs="Arial"/>
          <w:b/>
          <w:sz w:val="24"/>
          <w:szCs w:val="24"/>
        </w:rPr>
      </w:pPr>
      <w:r w:rsidRPr="00177DBE">
        <w:rPr>
          <w:rFonts w:cs="Arial"/>
          <w:b/>
          <w:sz w:val="24"/>
          <w:szCs w:val="24"/>
        </w:rPr>
        <w:t>DECRETO</w:t>
      </w:r>
    </w:p>
    <w:p w14:paraId="5E01DCE5" w14:textId="77777777" w:rsidR="0035407A" w:rsidRDefault="0035407A" w:rsidP="0035407A">
      <w:pPr>
        <w:spacing w:line="360" w:lineRule="auto"/>
        <w:ind w:left="-284"/>
        <w:jc w:val="center"/>
        <w:rPr>
          <w:rFonts w:cs="Arial"/>
          <w:b/>
          <w:sz w:val="24"/>
          <w:szCs w:val="24"/>
        </w:rPr>
      </w:pPr>
    </w:p>
    <w:p w14:paraId="08841CE1" w14:textId="77777777" w:rsidR="0035407A" w:rsidRPr="00177DBE" w:rsidRDefault="0035407A" w:rsidP="0035407A">
      <w:pPr>
        <w:spacing w:line="360" w:lineRule="auto"/>
        <w:ind w:left="-284"/>
        <w:jc w:val="center"/>
        <w:rPr>
          <w:rFonts w:cs="Arial"/>
          <w:b/>
          <w:sz w:val="24"/>
          <w:szCs w:val="24"/>
        </w:rPr>
      </w:pPr>
    </w:p>
    <w:p w14:paraId="4F54A0F4" w14:textId="77777777" w:rsidR="0035407A" w:rsidRPr="00177DBE" w:rsidRDefault="0035407A" w:rsidP="0035407A">
      <w:pPr>
        <w:spacing w:line="360" w:lineRule="auto"/>
        <w:ind w:right="-2"/>
        <w:rPr>
          <w:rFonts w:cs="Arial"/>
          <w:sz w:val="24"/>
          <w:szCs w:val="24"/>
        </w:rPr>
      </w:pPr>
      <w:r w:rsidRPr="00177DBE">
        <w:rPr>
          <w:rFonts w:cs="Arial"/>
          <w:b/>
          <w:sz w:val="24"/>
          <w:szCs w:val="24"/>
        </w:rPr>
        <w:t xml:space="preserve">ARTÍCULO ÚNICO.- </w:t>
      </w:r>
      <w:r w:rsidRPr="00177DBE">
        <w:rPr>
          <w:rFonts w:cs="Arial"/>
          <w:sz w:val="24"/>
          <w:szCs w:val="24"/>
        </w:rPr>
        <w:t>Se expide la</w:t>
      </w:r>
      <w:r w:rsidRPr="00177DBE">
        <w:rPr>
          <w:rFonts w:cs="Arial"/>
          <w:b/>
          <w:sz w:val="24"/>
          <w:szCs w:val="24"/>
        </w:rPr>
        <w:t xml:space="preserve"> </w:t>
      </w:r>
      <w:r w:rsidRPr="00177DBE">
        <w:rPr>
          <w:rFonts w:eastAsia="MS Mincho" w:cs="Arial"/>
          <w:sz w:val="24"/>
          <w:szCs w:val="24"/>
        </w:rPr>
        <w:t xml:space="preserve">Ley </w:t>
      </w:r>
      <w:r>
        <w:rPr>
          <w:rFonts w:eastAsia="MS Mincho" w:cs="Arial"/>
          <w:sz w:val="24"/>
          <w:szCs w:val="24"/>
        </w:rPr>
        <w:t>en Materia de Desaparición de Personas para el Estado</w:t>
      </w:r>
      <w:r w:rsidRPr="00177DBE">
        <w:rPr>
          <w:rFonts w:eastAsia="MS Mincho" w:cs="Arial"/>
          <w:sz w:val="24"/>
          <w:szCs w:val="24"/>
        </w:rPr>
        <w:t xml:space="preserve"> de Coahuila de Zaragoza</w:t>
      </w:r>
      <w:r w:rsidRPr="00177DBE">
        <w:rPr>
          <w:rFonts w:cs="Arial"/>
          <w:sz w:val="24"/>
          <w:szCs w:val="24"/>
        </w:rPr>
        <w:t>, para quedar como sigue:</w:t>
      </w:r>
    </w:p>
    <w:p w14:paraId="7CAF99D6" w14:textId="77777777" w:rsidR="0035407A" w:rsidRDefault="0035407A" w:rsidP="0035407A">
      <w:pPr>
        <w:spacing w:line="360" w:lineRule="auto"/>
        <w:rPr>
          <w:rFonts w:cs="Arial"/>
          <w:sz w:val="24"/>
          <w:szCs w:val="24"/>
        </w:rPr>
      </w:pPr>
    </w:p>
    <w:p w14:paraId="77ADA7D7" w14:textId="77777777" w:rsidR="0035407A" w:rsidRDefault="0035407A" w:rsidP="0035407A">
      <w:pPr>
        <w:spacing w:line="360" w:lineRule="auto"/>
        <w:rPr>
          <w:rFonts w:cs="Arial"/>
          <w:sz w:val="24"/>
          <w:szCs w:val="24"/>
        </w:rPr>
      </w:pPr>
    </w:p>
    <w:p w14:paraId="5C0CE21C" w14:textId="77777777" w:rsidR="0035407A" w:rsidRPr="00696F6F" w:rsidRDefault="0035407A" w:rsidP="0035407A">
      <w:pPr>
        <w:jc w:val="center"/>
        <w:rPr>
          <w:rFonts w:cs="Arial"/>
          <w:b/>
          <w:sz w:val="24"/>
          <w:szCs w:val="24"/>
        </w:rPr>
      </w:pPr>
      <w:r w:rsidRPr="00696F6F">
        <w:rPr>
          <w:rFonts w:cs="Arial"/>
          <w:b/>
          <w:sz w:val="24"/>
          <w:szCs w:val="24"/>
        </w:rPr>
        <w:t>LEY EN MATERIA DE DESAPARICIÓN DE PERSONAS PARA EL ESTADO DE COAHUILA DE ZARAGOZA</w:t>
      </w:r>
    </w:p>
    <w:p w14:paraId="754B2183" w14:textId="77777777" w:rsidR="0035407A" w:rsidRPr="00696F6F" w:rsidRDefault="0035407A" w:rsidP="0035407A">
      <w:pPr>
        <w:spacing w:line="360" w:lineRule="auto"/>
        <w:ind w:left="2124" w:hanging="2124"/>
        <w:rPr>
          <w:rFonts w:cs="Arial"/>
          <w:b/>
          <w:sz w:val="24"/>
          <w:szCs w:val="24"/>
        </w:rPr>
      </w:pPr>
    </w:p>
    <w:p w14:paraId="5E519A85" w14:textId="77777777" w:rsidR="0035407A" w:rsidRPr="00696F6F" w:rsidRDefault="0035407A" w:rsidP="0035407A">
      <w:pPr>
        <w:spacing w:line="360" w:lineRule="auto"/>
        <w:ind w:left="2124" w:hanging="2124"/>
        <w:jc w:val="center"/>
        <w:rPr>
          <w:rFonts w:cs="Arial"/>
          <w:b/>
          <w:sz w:val="24"/>
          <w:szCs w:val="24"/>
        </w:rPr>
      </w:pPr>
      <w:r w:rsidRPr="00696F6F">
        <w:rPr>
          <w:rFonts w:cs="Arial"/>
          <w:b/>
          <w:sz w:val="24"/>
          <w:szCs w:val="24"/>
        </w:rPr>
        <w:t>TÍTULO PRIMERO</w:t>
      </w:r>
    </w:p>
    <w:p w14:paraId="7BA1CAF0" w14:textId="77777777" w:rsidR="0035407A" w:rsidRPr="00696F6F" w:rsidRDefault="0035407A" w:rsidP="0035407A">
      <w:pPr>
        <w:spacing w:line="360" w:lineRule="auto"/>
        <w:ind w:left="2124" w:hanging="2124"/>
        <w:jc w:val="center"/>
        <w:rPr>
          <w:rFonts w:cs="Arial"/>
          <w:b/>
          <w:sz w:val="24"/>
          <w:szCs w:val="24"/>
        </w:rPr>
      </w:pPr>
      <w:r w:rsidRPr="00696F6F">
        <w:rPr>
          <w:rFonts w:cs="Arial"/>
          <w:b/>
          <w:sz w:val="24"/>
          <w:szCs w:val="24"/>
        </w:rPr>
        <w:t>BASES GENERALES</w:t>
      </w:r>
    </w:p>
    <w:p w14:paraId="08F3453D" w14:textId="77777777" w:rsidR="0035407A" w:rsidRDefault="0035407A" w:rsidP="0035407A">
      <w:pPr>
        <w:spacing w:line="360" w:lineRule="auto"/>
        <w:ind w:left="2124" w:hanging="2124"/>
        <w:jc w:val="center"/>
        <w:rPr>
          <w:rFonts w:cs="Arial"/>
          <w:b/>
          <w:sz w:val="24"/>
          <w:szCs w:val="24"/>
        </w:rPr>
      </w:pPr>
    </w:p>
    <w:p w14:paraId="77B3E5EF" w14:textId="77777777" w:rsidR="0035407A" w:rsidRPr="00696F6F" w:rsidRDefault="0035407A" w:rsidP="0035407A">
      <w:pPr>
        <w:spacing w:line="360" w:lineRule="auto"/>
        <w:ind w:left="2124" w:hanging="2124"/>
        <w:jc w:val="center"/>
        <w:rPr>
          <w:rFonts w:cs="Arial"/>
          <w:b/>
          <w:sz w:val="24"/>
          <w:szCs w:val="24"/>
        </w:rPr>
      </w:pPr>
    </w:p>
    <w:p w14:paraId="4B890B8B"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PRIMERO</w:t>
      </w:r>
    </w:p>
    <w:p w14:paraId="638CA7F0" w14:textId="77777777" w:rsidR="0035407A" w:rsidRPr="00696F6F" w:rsidRDefault="0035407A" w:rsidP="0035407A">
      <w:pPr>
        <w:spacing w:line="360" w:lineRule="auto"/>
        <w:jc w:val="center"/>
        <w:rPr>
          <w:rFonts w:cs="Arial"/>
          <w:b/>
          <w:sz w:val="24"/>
          <w:szCs w:val="24"/>
        </w:rPr>
      </w:pPr>
      <w:r w:rsidRPr="00696F6F">
        <w:rPr>
          <w:rFonts w:cs="Arial"/>
          <w:b/>
          <w:sz w:val="24"/>
          <w:szCs w:val="24"/>
        </w:rPr>
        <w:t>DISPOSICIONES GENERALES</w:t>
      </w:r>
    </w:p>
    <w:p w14:paraId="2613973A" w14:textId="77777777" w:rsidR="0035407A" w:rsidRPr="00696F6F" w:rsidRDefault="0035407A" w:rsidP="0035407A">
      <w:pPr>
        <w:spacing w:line="360" w:lineRule="auto"/>
        <w:ind w:left="2124" w:hanging="2124"/>
        <w:jc w:val="center"/>
        <w:rPr>
          <w:rFonts w:cs="Arial"/>
          <w:b/>
          <w:sz w:val="24"/>
          <w:szCs w:val="24"/>
        </w:rPr>
      </w:pPr>
    </w:p>
    <w:p w14:paraId="589D5B45" w14:textId="77777777" w:rsidR="0035407A" w:rsidRPr="00696F6F" w:rsidRDefault="0035407A" w:rsidP="0035407A">
      <w:pPr>
        <w:spacing w:line="360" w:lineRule="auto"/>
        <w:ind w:left="2124" w:hanging="2124"/>
        <w:jc w:val="center"/>
        <w:rPr>
          <w:rFonts w:cs="Arial"/>
          <w:b/>
          <w:sz w:val="24"/>
          <w:szCs w:val="24"/>
        </w:rPr>
      </w:pPr>
    </w:p>
    <w:p w14:paraId="27C33FAF"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1. </w:t>
      </w:r>
      <w:r>
        <w:rPr>
          <w:rFonts w:cs="Arial"/>
          <w:sz w:val="24"/>
          <w:szCs w:val="24"/>
        </w:rPr>
        <w:t>La presente l</w:t>
      </w:r>
      <w:r w:rsidRPr="00696F6F">
        <w:rPr>
          <w:rFonts w:cs="Arial"/>
          <w:sz w:val="24"/>
          <w:szCs w:val="24"/>
        </w:rPr>
        <w:t xml:space="preserve">ey es de orden público, interés social y de observancia general en todo el territorio del </w:t>
      </w:r>
      <w:r>
        <w:rPr>
          <w:rFonts w:cs="Arial"/>
          <w:sz w:val="24"/>
          <w:szCs w:val="24"/>
        </w:rPr>
        <w:t>e</w:t>
      </w:r>
      <w:r w:rsidRPr="00696F6F">
        <w:rPr>
          <w:rFonts w:cs="Arial"/>
          <w:sz w:val="24"/>
          <w:szCs w:val="24"/>
        </w:rPr>
        <w:t>stado de Coahuila de Zaragoza.</w:t>
      </w:r>
    </w:p>
    <w:p w14:paraId="086ED958" w14:textId="77777777" w:rsidR="0035407A" w:rsidRDefault="0035407A" w:rsidP="0035407A">
      <w:pPr>
        <w:spacing w:line="360" w:lineRule="auto"/>
        <w:rPr>
          <w:rFonts w:cs="Arial"/>
          <w:sz w:val="24"/>
          <w:szCs w:val="24"/>
        </w:rPr>
      </w:pPr>
    </w:p>
    <w:p w14:paraId="1F94C45C"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2. </w:t>
      </w:r>
      <w:r w:rsidRPr="00696F6F">
        <w:rPr>
          <w:rFonts w:cs="Arial"/>
          <w:sz w:val="24"/>
          <w:szCs w:val="24"/>
        </w:rPr>
        <w:t xml:space="preserve">La presente </w:t>
      </w:r>
      <w:r>
        <w:rPr>
          <w:rFonts w:cs="Arial"/>
          <w:sz w:val="24"/>
          <w:szCs w:val="24"/>
        </w:rPr>
        <w:t>ley</w:t>
      </w:r>
      <w:r w:rsidRPr="00696F6F">
        <w:rPr>
          <w:rFonts w:cs="Arial"/>
          <w:sz w:val="24"/>
          <w:szCs w:val="24"/>
        </w:rPr>
        <w:t xml:space="preserve"> tiene por objeto:</w:t>
      </w:r>
    </w:p>
    <w:p w14:paraId="293DCA86" w14:textId="77777777" w:rsidR="0035407A" w:rsidRPr="00696F6F" w:rsidRDefault="0035407A" w:rsidP="0035407A">
      <w:pPr>
        <w:spacing w:line="360" w:lineRule="auto"/>
        <w:rPr>
          <w:rFonts w:cs="Arial"/>
          <w:sz w:val="24"/>
          <w:szCs w:val="24"/>
        </w:rPr>
      </w:pPr>
    </w:p>
    <w:p w14:paraId="428F4CFF" w14:textId="77777777" w:rsidR="0035407A" w:rsidRPr="00F96DD6" w:rsidRDefault="0035407A" w:rsidP="0035407A">
      <w:pPr>
        <w:pStyle w:val="Prrafodelista"/>
        <w:widowControl/>
        <w:numPr>
          <w:ilvl w:val="0"/>
          <w:numId w:val="1"/>
        </w:numPr>
        <w:spacing w:after="200" w:line="360" w:lineRule="auto"/>
        <w:rPr>
          <w:rFonts w:cs="Arial"/>
          <w:sz w:val="24"/>
          <w:szCs w:val="24"/>
        </w:rPr>
      </w:pPr>
      <w:r w:rsidRPr="00F96DD6">
        <w:rPr>
          <w:rFonts w:cs="Arial"/>
          <w:sz w:val="24"/>
          <w:szCs w:val="24"/>
        </w:rPr>
        <w:t xml:space="preserve">Establecer la coordinación entre el </w:t>
      </w:r>
      <w:r>
        <w:rPr>
          <w:rFonts w:cs="Arial"/>
          <w:sz w:val="24"/>
          <w:szCs w:val="24"/>
        </w:rPr>
        <w:t>e</w:t>
      </w:r>
      <w:r w:rsidRPr="00F96DD6">
        <w:rPr>
          <w:rFonts w:cs="Arial"/>
          <w:sz w:val="24"/>
          <w:szCs w:val="24"/>
        </w:rPr>
        <w:t>stado y sus municipios, para la búsqueda de personas desaparecidas y no localizadas;</w:t>
      </w:r>
    </w:p>
    <w:p w14:paraId="0E89B612" w14:textId="77777777" w:rsidR="0035407A" w:rsidRPr="00696F6F" w:rsidRDefault="0035407A" w:rsidP="0035407A">
      <w:pPr>
        <w:pStyle w:val="Prrafodelista"/>
        <w:spacing w:line="360" w:lineRule="auto"/>
        <w:rPr>
          <w:rFonts w:cs="Arial"/>
          <w:sz w:val="24"/>
          <w:szCs w:val="24"/>
        </w:rPr>
      </w:pPr>
    </w:p>
    <w:p w14:paraId="541A8570" w14:textId="77777777" w:rsidR="0035407A" w:rsidRPr="00696F6F" w:rsidRDefault="0035407A" w:rsidP="0035407A">
      <w:pPr>
        <w:pStyle w:val="Prrafodelista"/>
        <w:widowControl/>
        <w:numPr>
          <w:ilvl w:val="0"/>
          <w:numId w:val="1"/>
        </w:numPr>
        <w:spacing w:after="200" w:line="360" w:lineRule="auto"/>
        <w:rPr>
          <w:rFonts w:cs="Arial"/>
          <w:sz w:val="24"/>
          <w:szCs w:val="24"/>
        </w:rPr>
      </w:pPr>
      <w:r w:rsidRPr="00696F6F">
        <w:rPr>
          <w:rFonts w:cs="Arial"/>
          <w:sz w:val="24"/>
          <w:szCs w:val="24"/>
        </w:rPr>
        <w:t xml:space="preserve">Regular el objeto, funcionamiento y atribuciones de la Comisión de Búsqueda del </w:t>
      </w:r>
      <w:r>
        <w:rPr>
          <w:rFonts w:cs="Arial"/>
          <w:sz w:val="24"/>
          <w:szCs w:val="24"/>
        </w:rPr>
        <w:t>E</w:t>
      </w:r>
      <w:r w:rsidRPr="00696F6F">
        <w:rPr>
          <w:rFonts w:cs="Arial"/>
          <w:sz w:val="24"/>
          <w:szCs w:val="24"/>
        </w:rPr>
        <w:t>stado de Coahuila de Zaragoza;</w:t>
      </w:r>
    </w:p>
    <w:p w14:paraId="187DFCAC" w14:textId="77777777" w:rsidR="0035407A" w:rsidRPr="00696F6F" w:rsidRDefault="0035407A" w:rsidP="0035407A">
      <w:pPr>
        <w:spacing w:line="360" w:lineRule="auto"/>
        <w:rPr>
          <w:rFonts w:cs="Arial"/>
          <w:sz w:val="24"/>
          <w:szCs w:val="24"/>
        </w:rPr>
      </w:pPr>
    </w:p>
    <w:p w14:paraId="345303F0" w14:textId="77777777" w:rsidR="0035407A" w:rsidRPr="00696F6F" w:rsidRDefault="0035407A" w:rsidP="0035407A">
      <w:pPr>
        <w:pStyle w:val="Prrafodelista"/>
        <w:widowControl/>
        <w:numPr>
          <w:ilvl w:val="0"/>
          <w:numId w:val="1"/>
        </w:numPr>
        <w:spacing w:after="200" w:line="360" w:lineRule="auto"/>
        <w:rPr>
          <w:rFonts w:cs="Arial"/>
          <w:sz w:val="24"/>
          <w:szCs w:val="24"/>
        </w:rPr>
      </w:pPr>
      <w:r w:rsidRPr="00696F6F">
        <w:rPr>
          <w:rFonts w:cs="Arial"/>
          <w:sz w:val="24"/>
          <w:szCs w:val="24"/>
        </w:rPr>
        <w:t>Garantizar la participación de los familiares en el diseño, implementación, monitoreo y evaluación de las acciones de búsqueda e identificación de personas desaparecidas y no localizadas;</w:t>
      </w:r>
    </w:p>
    <w:p w14:paraId="6FCAE387" w14:textId="77777777" w:rsidR="0035407A" w:rsidRPr="00696F6F" w:rsidRDefault="0035407A" w:rsidP="0035407A">
      <w:pPr>
        <w:pStyle w:val="Prrafodelista"/>
        <w:spacing w:line="360" w:lineRule="auto"/>
        <w:rPr>
          <w:rFonts w:cs="Arial"/>
          <w:sz w:val="24"/>
          <w:szCs w:val="24"/>
        </w:rPr>
      </w:pPr>
    </w:p>
    <w:p w14:paraId="5587ADF9" w14:textId="77777777" w:rsidR="0035407A" w:rsidRPr="00696F6F" w:rsidRDefault="0035407A" w:rsidP="0035407A">
      <w:pPr>
        <w:pStyle w:val="Prrafodelista"/>
        <w:widowControl/>
        <w:numPr>
          <w:ilvl w:val="0"/>
          <w:numId w:val="1"/>
        </w:numPr>
        <w:spacing w:after="200" w:line="360" w:lineRule="auto"/>
        <w:rPr>
          <w:rFonts w:cs="Arial"/>
          <w:sz w:val="24"/>
          <w:szCs w:val="24"/>
        </w:rPr>
      </w:pPr>
      <w:r w:rsidRPr="00696F6F">
        <w:rPr>
          <w:rFonts w:cs="Arial"/>
          <w:sz w:val="24"/>
          <w:szCs w:val="24"/>
        </w:rPr>
        <w:t>Garantizar la coadyuvancia de los familiares en las etapas de investigación, de manera que puedan verter sus opiniones, recibir información, aportar indicios o evidencias, de acuerdo a los lineamientos y protocolos emitidos por el Sistema Nacional de Búsqueda de Personas; y</w:t>
      </w:r>
    </w:p>
    <w:p w14:paraId="512A1414" w14:textId="77777777" w:rsidR="0035407A" w:rsidRPr="00696F6F" w:rsidRDefault="0035407A" w:rsidP="0035407A">
      <w:pPr>
        <w:pStyle w:val="Prrafodelista"/>
        <w:spacing w:line="360" w:lineRule="auto"/>
        <w:rPr>
          <w:rFonts w:cs="Arial"/>
          <w:sz w:val="24"/>
          <w:szCs w:val="24"/>
        </w:rPr>
      </w:pPr>
    </w:p>
    <w:p w14:paraId="56512F50" w14:textId="77777777" w:rsidR="0035407A" w:rsidRPr="00696F6F" w:rsidRDefault="0035407A" w:rsidP="0035407A">
      <w:pPr>
        <w:pStyle w:val="Prrafodelista"/>
        <w:widowControl/>
        <w:numPr>
          <w:ilvl w:val="0"/>
          <w:numId w:val="1"/>
        </w:numPr>
        <w:spacing w:after="200" w:line="360" w:lineRule="auto"/>
        <w:rPr>
          <w:rFonts w:cs="Arial"/>
          <w:sz w:val="24"/>
          <w:szCs w:val="24"/>
        </w:rPr>
      </w:pPr>
      <w:r w:rsidRPr="00696F6F">
        <w:rPr>
          <w:rFonts w:cs="Arial"/>
          <w:sz w:val="24"/>
          <w:szCs w:val="24"/>
        </w:rPr>
        <w:t xml:space="preserve">Garantizar la protección integral de los derechos de las personas desaparecidas hasta que se conozca su suerte o paradero, así como la atención, asistencia, protección, garantías de no repetición y en su caso, la reparación integral, en términos de esta </w:t>
      </w:r>
      <w:r>
        <w:rPr>
          <w:rFonts w:cs="Arial"/>
          <w:sz w:val="24"/>
          <w:szCs w:val="24"/>
        </w:rPr>
        <w:t>ley</w:t>
      </w:r>
      <w:r w:rsidRPr="00696F6F">
        <w:rPr>
          <w:rFonts w:cs="Arial"/>
          <w:sz w:val="24"/>
          <w:szCs w:val="24"/>
        </w:rPr>
        <w:t xml:space="preserve"> y la legislación aplicable.</w:t>
      </w:r>
    </w:p>
    <w:p w14:paraId="0390E70F" w14:textId="77777777" w:rsidR="0035407A" w:rsidRPr="00696F6F" w:rsidRDefault="0035407A" w:rsidP="0035407A">
      <w:pPr>
        <w:spacing w:line="360" w:lineRule="auto"/>
        <w:rPr>
          <w:rFonts w:cs="Arial"/>
          <w:b/>
          <w:sz w:val="24"/>
          <w:szCs w:val="24"/>
        </w:rPr>
      </w:pPr>
    </w:p>
    <w:p w14:paraId="68FCD981"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3. </w:t>
      </w:r>
      <w:r w:rsidRPr="00696F6F">
        <w:rPr>
          <w:rFonts w:cs="Arial"/>
          <w:sz w:val="24"/>
          <w:szCs w:val="24"/>
        </w:rPr>
        <w:t xml:space="preserve">La aplicación de la presente </w:t>
      </w:r>
      <w:r>
        <w:rPr>
          <w:rFonts w:cs="Arial"/>
          <w:sz w:val="24"/>
          <w:szCs w:val="24"/>
        </w:rPr>
        <w:t>ley</w:t>
      </w:r>
      <w:r w:rsidRPr="00696F6F">
        <w:rPr>
          <w:rFonts w:cs="Arial"/>
          <w:sz w:val="24"/>
          <w:szCs w:val="24"/>
        </w:rPr>
        <w:t xml:space="preserve"> corresponde a las autoridades del </w:t>
      </w:r>
      <w:r>
        <w:rPr>
          <w:rFonts w:cs="Arial"/>
          <w:sz w:val="24"/>
          <w:szCs w:val="24"/>
        </w:rPr>
        <w:t>e</w:t>
      </w:r>
      <w:r w:rsidRPr="00696F6F">
        <w:rPr>
          <w:rFonts w:cs="Arial"/>
          <w:sz w:val="24"/>
          <w:szCs w:val="24"/>
        </w:rPr>
        <w:t xml:space="preserve">stado y los municipios, en el ámbito de sus respectivas competencias, y se interpretará de conformidad con los principios de promoción, respeto, protección y garantía de los derechos humanos establecidos en la Constitución Política de los Estados Unidos Mexicanos, la Constitución Política del Estado de Coahuila de Zaragoza, los Tratados Internacionales de los que el </w:t>
      </w:r>
      <w:r>
        <w:rPr>
          <w:rFonts w:cs="Arial"/>
          <w:sz w:val="24"/>
          <w:szCs w:val="24"/>
        </w:rPr>
        <w:t>e</w:t>
      </w:r>
      <w:r w:rsidRPr="00696F6F">
        <w:rPr>
          <w:rFonts w:cs="Arial"/>
          <w:sz w:val="24"/>
          <w:szCs w:val="24"/>
        </w:rPr>
        <w:t xml:space="preserve">stado </w:t>
      </w:r>
      <w:r>
        <w:rPr>
          <w:rFonts w:cs="Arial"/>
          <w:sz w:val="24"/>
          <w:szCs w:val="24"/>
        </w:rPr>
        <w:t>m</w:t>
      </w:r>
      <w:r w:rsidRPr="00696F6F">
        <w:rPr>
          <w:rFonts w:cs="Arial"/>
          <w:sz w:val="24"/>
          <w:szCs w:val="24"/>
        </w:rPr>
        <w:t xml:space="preserve">exicano sea parte y los principios de la </w:t>
      </w:r>
      <w:r>
        <w:rPr>
          <w:rFonts w:cs="Arial"/>
          <w:sz w:val="24"/>
          <w:szCs w:val="24"/>
        </w:rPr>
        <w:t>Ley</w:t>
      </w:r>
      <w:r w:rsidRPr="00696F6F">
        <w:rPr>
          <w:rFonts w:cs="Arial"/>
          <w:sz w:val="24"/>
          <w:szCs w:val="24"/>
        </w:rPr>
        <w:t xml:space="preserve"> General en Materia de Desaparición Forzada de Personas, Desaparición Cometida por Particulares y del Sistema Nacional de Búsqueda de Personas, observándose en todo tiempo el principio pro persona.</w:t>
      </w:r>
    </w:p>
    <w:p w14:paraId="47310666" w14:textId="77777777" w:rsidR="0035407A" w:rsidRPr="00696F6F" w:rsidRDefault="0035407A" w:rsidP="0035407A">
      <w:pPr>
        <w:spacing w:line="360" w:lineRule="auto"/>
        <w:rPr>
          <w:rFonts w:cs="Arial"/>
          <w:sz w:val="24"/>
          <w:szCs w:val="24"/>
        </w:rPr>
      </w:pPr>
    </w:p>
    <w:p w14:paraId="3ECF5D68" w14:textId="77777777" w:rsidR="0035407A" w:rsidRPr="00696F6F" w:rsidRDefault="0035407A" w:rsidP="0035407A">
      <w:pPr>
        <w:spacing w:line="360" w:lineRule="auto"/>
        <w:rPr>
          <w:rFonts w:cs="Arial"/>
          <w:sz w:val="24"/>
          <w:szCs w:val="24"/>
        </w:rPr>
      </w:pPr>
      <w:r w:rsidRPr="00696F6F">
        <w:rPr>
          <w:rFonts w:cs="Arial"/>
          <w:sz w:val="24"/>
          <w:szCs w:val="24"/>
        </w:rPr>
        <w:t xml:space="preserve">Las autoridades municipales, deberán colaborar con las autoridades integrantes del Sistema Nacional, autoridades nacionales y estatales que contribuyen en la búsqueda de personas desaparecidas y no localizadas, así como actualizar sus regulaciones y disposiciones legales, para el cumplimiento de los objetivos de la </w:t>
      </w:r>
      <w:r>
        <w:rPr>
          <w:rFonts w:cs="Arial"/>
          <w:sz w:val="24"/>
          <w:szCs w:val="24"/>
        </w:rPr>
        <w:t>Ley General y la presente l</w:t>
      </w:r>
      <w:r w:rsidRPr="00696F6F">
        <w:rPr>
          <w:rFonts w:cs="Arial"/>
          <w:sz w:val="24"/>
          <w:szCs w:val="24"/>
        </w:rPr>
        <w:t xml:space="preserve">ey. </w:t>
      </w:r>
    </w:p>
    <w:p w14:paraId="343F3D44" w14:textId="77777777" w:rsidR="0035407A" w:rsidRPr="00696F6F" w:rsidRDefault="0035407A" w:rsidP="0035407A">
      <w:pPr>
        <w:spacing w:line="360" w:lineRule="auto"/>
        <w:rPr>
          <w:rFonts w:cs="Arial"/>
          <w:b/>
          <w:sz w:val="24"/>
          <w:szCs w:val="24"/>
        </w:rPr>
      </w:pPr>
    </w:p>
    <w:p w14:paraId="791E356A"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4. </w:t>
      </w:r>
      <w:r w:rsidRPr="00696F6F">
        <w:rPr>
          <w:rFonts w:cs="Arial"/>
          <w:sz w:val="24"/>
          <w:szCs w:val="24"/>
        </w:rPr>
        <w:t xml:space="preserve">Para los efectos de esta </w:t>
      </w:r>
      <w:r>
        <w:rPr>
          <w:rFonts w:cs="Arial"/>
          <w:sz w:val="24"/>
          <w:szCs w:val="24"/>
        </w:rPr>
        <w:t>l</w:t>
      </w:r>
      <w:r w:rsidRPr="00696F6F">
        <w:rPr>
          <w:rFonts w:cs="Arial"/>
          <w:sz w:val="24"/>
          <w:szCs w:val="24"/>
        </w:rPr>
        <w:t>ey, se entiende por:</w:t>
      </w:r>
    </w:p>
    <w:p w14:paraId="16F409F0" w14:textId="77777777" w:rsidR="0035407A" w:rsidRPr="00696F6F" w:rsidRDefault="0035407A" w:rsidP="0035407A">
      <w:pPr>
        <w:spacing w:line="360" w:lineRule="auto"/>
        <w:rPr>
          <w:rFonts w:cs="Arial"/>
          <w:sz w:val="24"/>
          <w:szCs w:val="24"/>
        </w:rPr>
      </w:pPr>
    </w:p>
    <w:p w14:paraId="2B2DFB5B" w14:textId="77777777" w:rsidR="0035407A" w:rsidRPr="00696F6F" w:rsidRDefault="0035407A" w:rsidP="0035407A">
      <w:pPr>
        <w:pStyle w:val="Prrafodelista"/>
        <w:widowControl/>
        <w:numPr>
          <w:ilvl w:val="0"/>
          <w:numId w:val="2"/>
        </w:numPr>
        <w:spacing w:after="200" w:line="360" w:lineRule="auto"/>
        <w:rPr>
          <w:rFonts w:cs="Arial"/>
          <w:sz w:val="24"/>
          <w:szCs w:val="24"/>
        </w:rPr>
      </w:pPr>
      <w:r w:rsidRPr="00696F6F">
        <w:rPr>
          <w:rFonts w:cs="Arial"/>
          <w:sz w:val="24"/>
          <w:szCs w:val="24"/>
        </w:rPr>
        <w:t xml:space="preserve">Banco de Datos: Banco Nacional de Datos Forenses, establecido en el artículo 3 de la </w:t>
      </w:r>
      <w:r>
        <w:rPr>
          <w:rFonts w:cs="Arial"/>
          <w:sz w:val="24"/>
          <w:szCs w:val="24"/>
        </w:rPr>
        <w:t>Ley</w:t>
      </w:r>
      <w:r w:rsidRPr="00696F6F">
        <w:rPr>
          <w:rFonts w:cs="Arial"/>
          <w:sz w:val="24"/>
          <w:szCs w:val="24"/>
        </w:rPr>
        <w:t xml:space="preserve"> General en Materia de Desaparición Forzada de Personas, Desaparición Cometida por Particulares y del Sistema Nacional de Búsqueda de Personas;</w:t>
      </w:r>
    </w:p>
    <w:p w14:paraId="1E108A42" w14:textId="77777777" w:rsidR="0035407A" w:rsidRPr="00696F6F" w:rsidRDefault="0035407A" w:rsidP="0035407A">
      <w:pPr>
        <w:pStyle w:val="Prrafodelista"/>
        <w:spacing w:line="360" w:lineRule="auto"/>
        <w:rPr>
          <w:rFonts w:cs="Arial"/>
          <w:sz w:val="24"/>
          <w:szCs w:val="24"/>
        </w:rPr>
      </w:pPr>
    </w:p>
    <w:p w14:paraId="7B94C24A" w14:textId="77777777" w:rsidR="0035407A" w:rsidRPr="00696F6F" w:rsidRDefault="0035407A" w:rsidP="0035407A">
      <w:pPr>
        <w:pStyle w:val="Prrafodelista"/>
        <w:widowControl/>
        <w:numPr>
          <w:ilvl w:val="0"/>
          <w:numId w:val="2"/>
        </w:numPr>
        <w:spacing w:after="200" w:line="360" w:lineRule="auto"/>
        <w:rPr>
          <w:rFonts w:cs="Arial"/>
          <w:sz w:val="24"/>
          <w:szCs w:val="24"/>
        </w:rPr>
      </w:pPr>
      <w:r w:rsidRPr="00696F6F">
        <w:rPr>
          <w:rFonts w:cs="Arial"/>
          <w:sz w:val="24"/>
          <w:szCs w:val="24"/>
        </w:rPr>
        <w:t>Comisión Ejecutiva Estatal: Comisión Ejecutiva de Atención a Víctimas del Estado de Coahuila;</w:t>
      </w:r>
    </w:p>
    <w:p w14:paraId="14EE998E" w14:textId="77777777" w:rsidR="0035407A" w:rsidRPr="00696F6F" w:rsidRDefault="0035407A" w:rsidP="0035407A">
      <w:pPr>
        <w:pStyle w:val="Prrafodelista"/>
        <w:spacing w:line="360" w:lineRule="auto"/>
        <w:rPr>
          <w:rFonts w:cs="Arial"/>
          <w:sz w:val="24"/>
          <w:szCs w:val="24"/>
        </w:rPr>
      </w:pPr>
    </w:p>
    <w:p w14:paraId="20859C0D" w14:textId="77777777" w:rsidR="0035407A" w:rsidRPr="00696F6F" w:rsidRDefault="0035407A" w:rsidP="0035407A">
      <w:pPr>
        <w:pStyle w:val="Prrafodelista"/>
        <w:widowControl/>
        <w:numPr>
          <w:ilvl w:val="0"/>
          <w:numId w:val="2"/>
        </w:numPr>
        <w:spacing w:after="200" w:line="360" w:lineRule="auto"/>
        <w:rPr>
          <w:rFonts w:cs="Arial"/>
          <w:sz w:val="24"/>
          <w:szCs w:val="24"/>
        </w:rPr>
      </w:pPr>
      <w:r w:rsidRPr="00696F6F">
        <w:rPr>
          <w:rFonts w:cs="Arial"/>
          <w:sz w:val="24"/>
          <w:szCs w:val="24"/>
        </w:rPr>
        <w:t>Comisión de Búsqueda: Comisión de Búsqueda del Estado de Coahuila de Zaragoza;</w:t>
      </w:r>
    </w:p>
    <w:p w14:paraId="40C072CB" w14:textId="77777777" w:rsidR="0035407A" w:rsidRPr="00696F6F" w:rsidRDefault="0035407A" w:rsidP="0035407A">
      <w:pPr>
        <w:pStyle w:val="Prrafodelista"/>
        <w:spacing w:line="360" w:lineRule="auto"/>
        <w:rPr>
          <w:rFonts w:cs="Arial"/>
          <w:sz w:val="24"/>
          <w:szCs w:val="24"/>
        </w:rPr>
      </w:pPr>
    </w:p>
    <w:p w14:paraId="3200A7F2"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Comisión Nacional:</w:t>
      </w:r>
      <w:r w:rsidRPr="00696F6F">
        <w:rPr>
          <w:rFonts w:cs="Arial"/>
          <w:sz w:val="24"/>
          <w:szCs w:val="24"/>
        </w:rPr>
        <w:t xml:space="preserve"> Comisión Nacional de Búsqueda;</w:t>
      </w:r>
    </w:p>
    <w:p w14:paraId="5E37AC5B" w14:textId="77777777" w:rsidR="0035407A" w:rsidRPr="00696F6F" w:rsidRDefault="0035407A" w:rsidP="0035407A">
      <w:pPr>
        <w:spacing w:line="360" w:lineRule="auto"/>
        <w:ind w:left="720"/>
        <w:contextualSpacing/>
        <w:rPr>
          <w:rFonts w:cs="Arial"/>
          <w:sz w:val="24"/>
          <w:szCs w:val="24"/>
        </w:rPr>
      </w:pPr>
    </w:p>
    <w:p w14:paraId="18DBF6CD"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Comisionado Estatal:</w:t>
      </w:r>
      <w:r w:rsidRPr="00696F6F">
        <w:rPr>
          <w:rFonts w:cs="Arial"/>
          <w:sz w:val="24"/>
          <w:szCs w:val="24"/>
        </w:rPr>
        <w:t xml:space="preserve"> Persona titular de la Comisión de Búsqueda del Estado de Coahuila de Zaragoza;</w:t>
      </w:r>
    </w:p>
    <w:p w14:paraId="4997E4D9" w14:textId="77777777" w:rsidR="0035407A" w:rsidRPr="00696F6F" w:rsidRDefault="0035407A" w:rsidP="0035407A">
      <w:pPr>
        <w:spacing w:line="360" w:lineRule="auto"/>
        <w:rPr>
          <w:rFonts w:cs="Arial"/>
          <w:sz w:val="24"/>
          <w:szCs w:val="24"/>
        </w:rPr>
      </w:pPr>
    </w:p>
    <w:p w14:paraId="63333285"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Consejo Estatal:</w:t>
      </w:r>
      <w:r w:rsidRPr="00696F6F">
        <w:rPr>
          <w:rFonts w:cs="Arial"/>
          <w:sz w:val="24"/>
          <w:szCs w:val="24"/>
        </w:rPr>
        <w:t xml:space="preserve"> Consejo Estatal Ciudadano;</w:t>
      </w:r>
    </w:p>
    <w:p w14:paraId="3E26026A" w14:textId="77777777" w:rsidR="0035407A" w:rsidRPr="00696F6F" w:rsidRDefault="0035407A" w:rsidP="0035407A">
      <w:pPr>
        <w:spacing w:line="360" w:lineRule="auto"/>
        <w:ind w:left="720"/>
        <w:contextualSpacing/>
        <w:rPr>
          <w:rFonts w:cs="Arial"/>
          <w:sz w:val="24"/>
          <w:szCs w:val="24"/>
        </w:rPr>
      </w:pPr>
    </w:p>
    <w:p w14:paraId="53377E23" w14:textId="77777777" w:rsidR="0035407A" w:rsidRPr="00696F6F" w:rsidRDefault="0035407A" w:rsidP="0035407A">
      <w:pPr>
        <w:numPr>
          <w:ilvl w:val="0"/>
          <w:numId w:val="2"/>
        </w:numPr>
        <w:spacing w:after="200" w:line="360" w:lineRule="auto"/>
        <w:contextualSpacing/>
        <w:rPr>
          <w:rFonts w:eastAsia="Arial" w:cs="Arial"/>
          <w:sz w:val="24"/>
          <w:szCs w:val="24"/>
        </w:rPr>
      </w:pPr>
      <w:r w:rsidRPr="00696F6F">
        <w:rPr>
          <w:rFonts w:eastAsia="Arial" w:cs="Arial"/>
          <w:b/>
          <w:sz w:val="24"/>
          <w:szCs w:val="24"/>
        </w:rPr>
        <w:t>Ejecutivo:</w:t>
      </w:r>
      <w:r w:rsidRPr="00696F6F">
        <w:rPr>
          <w:rFonts w:eastAsia="Arial" w:cs="Arial"/>
          <w:sz w:val="24"/>
          <w:szCs w:val="24"/>
        </w:rPr>
        <w:t xml:space="preserve"> Persona titular del Poder Ejecutivo del Estado de Coahuila de Zaragoza;</w:t>
      </w:r>
    </w:p>
    <w:p w14:paraId="12EEF88F" w14:textId="77777777" w:rsidR="0035407A" w:rsidRPr="00696F6F" w:rsidRDefault="0035407A" w:rsidP="0035407A">
      <w:pPr>
        <w:spacing w:line="360" w:lineRule="auto"/>
        <w:rPr>
          <w:rFonts w:cs="Arial"/>
          <w:sz w:val="24"/>
          <w:szCs w:val="24"/>
        </w:rPr>
      </w:pPr>
    </w:p>
    <w:p w14:paraId="74C23261"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Estado:</w:t>
      </w:r>
      <w:r w:rsidRPr="00696F6F">
        <w:rPr>
          <w:rFonts w:cs="Arial"/>
          <w:sz w:val="24"/>
          <w:szCs w:val="24"/>
        </w:rPr>
        <w:t xml:space="preserve"> Coahuila de Zaragoza;</w:t>
      </w:r>
    </w:p>
    <w:p w14:paraId="5913A86D" w14:textId="77777777" w:rsidR="0035407A" w:rsidRPr="00696F6F" w:rsidRDefault="0035407A" w:rsidP="0035407A">
      <w:pPr>
        <w:spacing w:line="360" w:lineRule="auto"/>
        <w:rPr>
          <w:rFonts w:cs="Arial"/>
          <w:sz w:val="24"/>
          <w:szCs w:val="24"/>
        </w:rPr>
      </w:pPr>
    </w:p>
    <w:p w14:paraId="62313ABB"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Familiares:</w:t>
      </w:r>
      <w:r w:rsidRPr="00696F6F">
        <w:rPr>
          <w:rFonts w:cs="Arial"/>
          <w:sz w:val="24"/>
          <w:szCs w:val="24"/>
        </w:rPr>
        <w:t xml:space="preserve"> Las personas que, en términos de la legislación aplicable, tengan parentesco con la persona desaparecida o no localizada por consanguinidad o afinidad, en línea recta ascendente y descendente sin limitación de grado; en línea transversal hasta el cuarto grado; el o la cónyuge, la concubina o concubinario o, en su caso, quienes estén sujetos al régimen de sociedad en convivencia</w:t>
      </w:r>
      <w:r>
        <w:rPr>
          <w:rFonts w:cs="Arial"/>
          <w:sz w:val="24"/>
          <w:szCs w:val="24"/>
        </w:rPr>
        <w:t>, pacto civil de solidaridad</w:t>
      </w:r>
      <w:r w:rsidRPr="00696F6F">
        <w:rPr>
          <w:rFonts w:cs="Arial"/>
          <w:sz w:val="24"/>
          <w:szCs w:val="24"/>
        </w:rPr>
        <w:t xml:space="preserve"> u otras figuras jurídicas análogas. Asimismo, las personas que dependan económicamente de la persona desaparecida o no localizada, que así lo acrediten ante las autoridades competentes;</w:t>
      </w:r>
    </w:p>
    <w:p w14:paraId="15A70FAC" w14:textId="77777777" w:rsidR="0035407A" w:rsidRPr="00696F6F" w:rsidRDefault="0035407A" w:rsidP="0035407A">
      <w:pPr>
        <w:spacing w:line="360" w:lineRule="auto"/>
        <w:rPr>
          <w:rFonts w:cs="Arial"/>
          <w:sz w:val="24"/>
          <w:szCs w:val="24"/>
        </w:rPr>
      </w:pPr>
    </w:p>
    <w:p w14:paraId="4510F700"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Fiscalía:</w:t>
      </w:r>
      <w:r w:rsidRPr="00696F6F">
        <w:rPr>
          <w:rFonts w:cs="Arial"/>
          <w:sz w:val="24"/>
          <w:szCs w:val="24"/>
        </w:rPr>
        <w:t xml:space="preserve"> a la Fiscalía General del Estado;</w:t>
      </w:r>
    </w:p>
    <w:p w14:paraId="36E099B6" w14:textId="77777777" w:rsidR="0035407A" w:rsidRPr="00696F6F" w:rsidRDefault="0035407A" w:rsidP="0035407A">
      <w:pPr>
        <w:spacing w:line="360" w:lineRule="auto"/>
        <w:ind w:left="720"/>
        <w:contextualSpacing/>
        <w:rPr>
          <w:rFonts w:cs="Arial"/>
          <w:sz w:val="24"/>
          <w:szCs w:val="24"/>
        </w:rPr>
      </w:pPr>
    </w:p>
    <w:p w14:paraId="6175A55F"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Fiscalía de Personas Desaparecidas:</w:t>
      </w:r>
      <w:r w:rsidRPr="00696F6F">
        <w:rPr>
          <w:rFonts w:cs="Arial"/>
          <w:sz w:val="24"/>
          <w:szCs w:val="24"/>
        </w:rPr>
        <w:t xml:space="preserve"> a la Fiscalía de Personas Desaparecidas de la Fiscalía General </w:t>
      </w:r>
      <w:r>
        <w:rPr>
          <w:rFonts w:cs="Arial"/>
          <w:sz w:val="24"/>
          <w:szCs w:val="24"/>
        </w:rPr>
        <w:t>d</w:t>
      </w:r>
      <w:r w:rsidRPr="00696F6F">
        <w:rPr>
          <w:rFonts w:cs="Arial"/>
          <w:sz w:val="24"/>
          <w:szCs w:val="24"/>
        </w:rPr>
        <w:t>el Estado;</w:t>
      </w:r>
    </w:p>
    <w:p w14:paraId="79560793" w14:textId="77777777" w:rsidR="0035407A" w:rsidRPr="00696F6F" w:rsidRDefault="0035407A" w:rsidP="0035407A">
      <w:pPr>
        <w:spacing w:line="360" w:lineRule="auto"/>
        <w:rPr>
          <w:rFonts w:cs="Arial"/>
          <w:sz w:val="24"/>
          <w:szCs w:val="24"/>
        </w:rPr>
      </w:pPr>
    </w:p>
    <w:p w14:paraId="746D78FA" w14:textId="77777777" w:rsidR="0035407A" w:rsidRDefault="0035407A" w:rsidP="0035407A">
      <w:pPr>
        <w:numPr>
          <w:ilvl w:val="0"/>
          <w:numId w:val="2"/>
        </w:numPr>
        <w:spacing w:after="200" w:line="360" w:lineRule="auto"/>
        <w:contextualSpacing/>
        <w:rPr>
          <w:rFonts w:cs="Arial"/>
          <w:sz w:val="24"/>
          <w:szCs w:val="24"/>
        </w:rPr>
      </w:pPr>
      <w:r w:rsidRPr="00696F6F">
        <w:rPr>
          <w:rFonts w:cs="Arial"/>
          <w:b/>
          <w:sz w:val="24"/>
          <w:szCs w:val="24"/>
        </w:rPr>
        <w:t xml:space="preserve">Grupos de Búsqueda: </w:t>
      </w:r>
      <w:r w:rsidRPr="00696F6F">
        <w:rPr>
          <w:rFonts w:cs="Arial"/>
          <w:sz w:val="24"/>
          <w:szCs w:val="24"/>
        </w:rPr>
        <w:t>Grupo de personas especializadas en materia de búsqueda de personas desaparecidas y no localizadas de la Comisión de Búsqueda del Estado de Coahuila de Zaragoza, que realizarán la búsqueda de campo, entre otras;</w:t>
      </w:r>
    </w:p>
    <w:p w14:paraId="26C70249" w14:textId="77777777" w:rsidR="0035407A" w:rsidRDefault="0035407A" w:rsidP="0035407A">
      <w:pPr>
        <w:spacing w:line="360" w:lineRule="auto"/>
        <w:ind w:left="720"/>
        <w:contextualSpacing/>
        <w:rPr>
          <w:rFonts w:cs="Arial"/>
          <w:sz w:val="24"/>
          <w:szCs w:val="24"/>
        </w:rPr>
      </w:pPr>
    </w:p>
    <w:p w14:paraId="3BAF80EA" w14:textId="77777777" w:rsidR="0035407A" w:rsidRPr="00696F6F" w:rsidRDefault="0035407A" w:rsidP="0035407A">
      <w:pPr>
        <w:numPr>
          <w:ilvl w:val="0"/>
          <w:numId w:val="2"/>
        </w:numPr>
        <w:spacing w:after="200" w:line="360" w:lineRule="auto"/>
        <w:contextualSpacing/>
        <w:rPr>
          <w:rFonts w:cs="Arial"/>
          <w:sz w:val="24"/>
          <w:szCs w:val="24"/>
        </w:rPr>
      </w:pPr>
      <w:r w:rsidRPr="00B04693">
        <w:rPr>
          <w:rFonts w:cs="Arial"/>
          <w:b/>
          <w:sz w:val="24"/>
          <w:szCs w:val="24"/>
        </w:rPr>
        <w:t xml:space="preserve">Instituciones de seguridad pública: </w:t>
      </w:r>
      <w:r w:rsidRPr="00B04693">
        <w:rPr>
          <w:rFonts w:cs="Arial"/>
          <w:sz w:val="24"/>
          <w:szCs w:val="24"/>
        </w:rPr>
        <w:t>a la Secretaría de Seguridad, la Fiscalía General, la Procuraduría para Niños, Niñas y la Familia y las dependencias encargadas de la seguridad pública en los municipios;</w:t>
      </w:r>
    </w:p>
    <w:p w14:paraId="56F1550B" w14:textId="77777777" w:rsidR="0035407A" w:rsidRPr="00696F6F" w:rsidRDefault="0035407A" w:rsidP="0035407A">
      <w:pPr>
        <w:spacing w:line="360" w:lineRule="auto"/>
        <w:rPr>
          <w:rFonts w:cs="Arial"/>
          <w:sz w:val="24"/>
          <w:szCs w:val="24"/>
        </w:rPr>
      </w:pPr>
    </w:p>
    <w:p w14:paraId="03585E24"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Ley General:</w:t>
      </w:r>
      <w:r w:rsidRPr="00696F6F">
        <w:rPr>
          <w:rFonts w:cs="Arial"/>
          <w:sz w:val="24"/>
          <w:szCs w:val="24"/>
        </w:rPr>
        <w:t xml:space="preserve"> Ley General en Materia de Desaparición Forzada de Personas, Desaparición Cometida Por Particulares y del Sistema Nacional de Búsqueda de Personas;</w:t>
      </w:r>
    </w:p>
    <w:p w14:paraId="70204811" w14:textId="77777777" w:rsidR="0035407A" w:rsidRPr="00696F6F" w:rsidRDefault="0035407A" w:rsidP="0035407A">
      <w:pPr>
        <w:spacing w:line="360" w:lineRule="auto"/>
        <w:rPr>
          <w:rFonts w:cs="Arial"/>
          <w:sz w:val="24"/>
          <w:szCs w:val="24"/>
        </w:rPr>
      </w:pPr>
    </w:p>
    <w:p w14:paraId="2179AED6"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Mecanismo Estatal:</w:t>
      </w:r>
      <w:r w:rsidRPr="00696F6F">
        <w:rPr>
          <w:rFonts w:cs="Arial"/>
          <w:sz w:val="24"/>
          <w:szCs w:val="24"/>
        </w:rPr>
        <w:t xml:space="preserve"> Mecanismo Estatal de Coordinación en materia de Búsqueda de Personas;</w:t>
      </w:r>
    </w:p>
    <w:p w14:paraId="5435088E" w14:textId="77777777" w:rsidR="0035407A" w:rsidRPr="00696F6F" w:rsidRDefault="0035407A" w:rsidP="0035407A">
      <w:pPr>
        <w:spacing w:line="360" w:lineRule="auto"/>
        <w:ind w:left="720"/>
        <w:contextualSpacing/>
        <w:rPr>
          <w:rFonts w:cs="Arial"/>
          <w:sz w:val="24"/>
          <w:szCs w:val="24"/>
        </w:rPr>
      </w:pPr>
    </w:p>
    <w:p w14:paraId="11960E00"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Noticia:</w:t>
      </w:r>
      <w:r w:rsidRPr="00696F6F">
        <w:rPr>
          <w:rFonts w:cs="Arial"/>
          <w:sz w:val="24"/>
          <w:szCs w:val="24"/>
        </w:rPr>
        <w:t xml:space="preserve"> a la comunicación hecha por cualquier medio, distinto al reporte o la denuncia, mediante la cual, la autoridad competente conoce de la desaparición o no localización de una persona; </w:t>
      </w:r>
    </w:p>
    <w:p w14:paraId="44A3C461" w14:textId="77777777" w:rsidR="0035407A" w:rsidRPr="00696F6F" w:rsidRDefault="0035407A" w:rsidP="0035407A">
      <w:pPr>
        <w:spacing w:line="360" w:lineRule="auto"/>
        <w:rPr>
          <w:rFonts w:cs="Arial"/>
          <w:sz w:val="24"/>
          <w:szCs w:val="24"/>
        </w:rPr>
      </w:pPr>
    </w:p>
    <w:p w14:paraId="59B1A7C9" w14:textId="77777777" w:rsidR="0035407A" w:rsidRPr="00F06427" w:rsidRDefault="0035407A" w:rsidP="0035407A">
      <w:pPr>
        <w:numPr>
          <w:ilvl w:val="0"/>
          <w:numId w:val="2"/>
        </w:numPr>
        <w:spacing w:after="200" w:line="360" w:lineRule="auto"/>
        <w:contextualSpacing/>
        <w:rPr>
          <w:rFonts w:cs="Arial"/>
          <w:sz w:val="24"/>
          <w:szCs w:val="24"/>
        </w:rPr>
      </w:pPr>
      <w:r>
        <w:rPr>
          <w:rFonts w:cs="Arial"/>
          <w:b/>
          <w:sz w:val="24"/>
          <w:szCs w:val="24"/>
        </w:rPr>
        <w:t xml:space="preserve">Persona Desaparecida: </w:t>
      </w:r>
      <w:r>
        <w:rPr>
          <w:rFonts w:cs="Arial"/>
          <w:sz w:val="24"/>
          <w:szCs w:val="24"/>
        </w:rPr>
        <w:t xml:space="preserve">a la persona cuyo paradero se desconoce y se presuma, a partir de cualquier indicio, que su ausencia se relaciona con la comisión de un delito, conforme a lo dispuesto en el artículo 89 de la Ley General; </w:t>
      </w:r>
      <w:r w:rsidRPr="00F06427">
        <w:rPr>
          <w:rFonts w:cs="Arial"/>
          <w:sz w:val="24"/>
          <w:szCs w:val="24"/>
        </w:rPr>
        <w:t xml:space="preserve"> </w:t>
      </w:r>
    </w:p>
    <w:p w14:paraId="0F7EAF1A" w14:textId="77777777" w:rsidR="0035407A" w:rsidRPr="00696F6F" w:rsidRDefault="0035407A" w:rsidP="0035407A">
      <w:pPr>
        <w:spacing w:line="360" w:lineRule="auto"/>
        <w:ind w:left="720"/>
        <w:contextualSpacing/>
        <w:rPr>
          <w:rFonts w:cs="Arial"/>
          <w:sz w:val="24"/>
          <w:szCs w:val="24"/>
        </w:rPr>
      </w:pPr>
    </w:p>
    <w:p w14:paraId="0A102D33"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Persona No Localizada:</w:t>
      </w:r>
      <w:r w:rsidRPr="00696F6F">
        <w:rPr>
          <w:rFonts w:cs="Arial"/>
          <w:sz w:val="24"/>
          <w:szCs w:val="24"/>
        </w:rPr>
        <w:t xml:space="preserve"> a la persona cuya ubicación es desconocida y que de acuerdo con la información que se reporte a la autoridad, su ausencia no se relaciona con la probable comisión de algún delito;</w:t>
      </w:r>
    </w:p>
    <w:p w14:paraId="29A2AC36" w14:textId="77777777" w:rsidR="0035407A" w:rsidRPr="00696F6F" w:rsidRDefault="0035407A" w:rsidP="0035407A">
      <w:pPr>
        <w:spacing w:line="360" w:lineRule="auto"/>
        <w:rPr>
          <w:rFonts w:cs="Arial"/>
          <w:sz w:val="24"/>
          <w:szCs w:val="24"/>
        </w:rPr>
      </w:pPr>
    </w:p>
    <w:p w14:paraId="60B54D4F"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Protocolo Homologado de Búsqueda:</w:t>
      </w:r>
      <w:r w:rsidRPr="00696F6F">
        <w:rPr>
          <w:rFonts w:cs="Arial"/>
          <w:sz w:val="24"/>
          <w:szCs w:val="24"/>
        </w:rPr>
        <w:t xml:space="preserve"> al Protocolo Homologado para la Búsqueda de Personas Desaparecidas y No Localizadas; </w:t>
      </w:r>
    </w:p>
    <w:p w14:paraId="2663CAA9" w14:textId="77777777" w:rsidR="0035407A" w:rsidRPr="00696F6F" w:rsidRDefault="0035407A" w:rsidP="0035407A">
      <w:pPr>
        <w:spacing w:line="360" w:lineRule="auto"/>
        <w:rPr>
          <w:rFonts w:cs="Arial"/>
          <w:sz w:val="24"/>
          <w:szCs w:val="24"/>
        </w:rPr>
      </w:pPr>
    </w:p>
    <w:p w14:paraId="5D626BA4"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Registro Estatal:</w:t>
      </w:r>
      <w:r w:rsidRPr="00696F6F">
        <w:rPr>
          <w:rFonts w:cs="Arial"/>
          <w:sz w:val="24"/>
          <w:szCs w:val="24"/>
        </w:rPr>
        <w:t xml:space="preserve"> al Registro Estatal de Personas Desaparecidas y No Localizadas, que concentra la información de los registros de personas desaparecidas y no localizadas del </w:t>
      </w:r>
      <w:r>
        <w:rPr>
          <w:rFonts w:cs="Arial"/>
          <w:sz w:val="24"/>
          <w:szCs w:val="24"/>
        </w:rPr>
        <w:t>e</w:t>
      </w:r>
      <w:r w:rsidRPr="00696F6F">
        <w:rPr>
          <w:rFonts w:cs="Arial"/>
          <w:sz w:val="24"/>
          <w:szCs w:val="24"/>
        </w:rPr>
        <w:t>stado de Coahuila de Zaragoza, el cual forma parte del Registro Nacional;</w:t>
      </w:r>
    </w:p>
    <w:p w14:paraId="23C85FE7" w14:textId="77777777" w:rsidR="0035407A" w:rsidRPr="00696F6F" w:rsidRDefault="0035407A" w:rsidP="0035407A">
      <w:pPr>
        <w:spacing w:line="360" w:lineRule="auto"/>
        <w:rPr>
          <w:rFonts w:cs="Arial"/>
          <w:sz w:val="24"/>
          <w:szCs w:val="24"/>
        </w:rPr>
      </w:pPr>
    </w:p>
    <w:p w14:paraId="5913D4EB"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Registro Estatal de Personas Fallecidas y No Identificadas:</w:t>
      </w:r>
      <w:r w:rsidRPr="00696F6F">
        <w:rPr>
          <w:rFonts w:cs="Arial"/>
          <w:sz w:val="24"/>
          <w:szCs w:val="24"/>
        </w:rPr>
        <w:t xml:space="preserve"> al Registro Estatal de Personas Fallecidas No Identificadas y No Reclamadas que concentra la información forense procesada de la localización, recuperación, identificación y destino final de los restos en el </w:t>
      </w:r>
      <w:r>
        <w:rPr>
          <w:rFonts w:cs="Arial"/>
          <w:sz w:val="24"/>
          <w:szCs w:val="24"/>
        </w:rPr>
        <w:t>e</w:t>
      </w:r>
      <w:r w:rsidRPr="00696F6F">
        <w:rPr>
          <w:rFonts w:cs="Arial"/>
          <w:sz w:val="24"/>
          <w:szCs w:val="24"/>
        </w:rPr>
        <w:t>stado de Coahuila de Zaragoza, el cual forma parte del Registro Nacional;</w:t>
      </w:r>
    </w:p>
    <w:p w14:paraId="68DC1775" w14:textId="77777777" w:rsidR="0035407A" w:rsidRPr="00696F6F" w:rsidRDefault="0035407A" w:rsidP="0035407A">
      <w:pPr>
        <w:spacing w:line="360" w:lineRule="auto"/>
        <w:ind w:left="720"/>
        <w:contextualSpacing/>
        <w:rPr>
          <w:rFonts w:cs="Arial"/>
          <w:sz w:val="24"/>
          <w:szCs w:val="24"/>
        </w:rPr>
      </w:pPr>
    </w:p>
    <w:p w14:paraId="5E7CC668"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 xml:space="preserve">Registro Nacional: </w:t>
      </w:r>
      <w:r w:rsidRPr="00696F6F">
        <w:rPr>
          <w:rFonts w:cs="Arial"/>
          <w:sz w:val="24"/>
          <w:szCs w:val="24"/>
        </w:rPr>
        <w:t>al Registro Nacional de Personas Desaparecidas y No Localizadas, que concentra la información de los registros de personas desaparecidas y no localizadas, tanto de la federación como de las entidades federativas;</w:t>
      </w:r>
    </w:p>
    <w:p w14:paraId="73D47AFD" w14:textId="77777777" w:rsidR="0035407A" w:rsidRPr="00696F6F" w:rsidRDefault="0035407A" w:rsidP="0035407A">
      <w:pPr>
        <w:spacing w:line="360" w:lineRule="auto"/>
        <w:ind w:left="720"/>
        <w:contextualSpacing/>
        <w:rPr>
          <w:rFonts w:cs="Arial"/>
          <w:sz w:val="24"/>
          <w:szCs w:val="24"/>
        </w:rPr>
      </w:pPr>
    </w:p>
    <w:p w14:paraId="397F3BBD"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Registro Nacional de Fosas:</w:t>
      </w:r>
      <w:r w:rsidRPr="00696F6F">
        <w:rPr>
          <w:rFonts w:cs="Arial"/>
          <w:sz w:val="24"/>
          <w:szCs w:val="24"/>
        </w:rPr>
        <w:t xml:space="preserve"> Registro Nacional de Fosas Comunes y de Fosas Clandestinas, que concentra la información respecto de las fosas comunes que existen en los cementerios y panteones de todos los municipios del país, así como de las fosas clandestinas que la Procuraduría General de la República y las Procuradurías o Fiscalías locales ubiquen, señalado en la Ley General;</w:t>
      </w:r>
    </w:p>
    <w:p w14:paraId="61239700" w14:textId="77777777" w:rsidR="0035407A" w:rsidRPr="00696F6F" w:rsidRDefault="0035407A" w:rsidP="0035407A">
      <w:pPr>
        <w:spacing w:line="360" w:lineRule="auto"/>
        <w:ind w:left="720"/>
        <w:contextualSpacing/>
        <w:rPr>
          <w:rFonts w:cs="Arial"/>
          <w:sz w:val="24"/>
          <w:szCs w:val="24"/>
        </w:rPr>
      </w:pPr>
    </w:p>
    <w:p w14:paraId="2D64D6EF"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Registro Nacional de Personas Fallecidas y No Identificadas:</w:t>
      </w:r>
      <w:r w:rsidRPr="00696F6F">
        <w:rPr>
          <w:rFonts w:cs="Arial"/>
          <w:sz w:val="24"/>
          <w:szCs w:val="24"/>
        </w:rPr>
        <w:t xml:space="preserve">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w:t>
      </w:r>
    </w:p>
    <w:p w14:paraId="109652F0" w14:textId="77777777" w:rsidR="0035407A" w:rsidRPr="00696F6F" w:rsidRDefault="0035407A" w:rsidP="0035407A">
      <w:pPr>
        <w:spacing w:line="360" w:lineRule="auto"/>
        <w:ind w:left="720"/>
        <w:contextualSpacing/>
        <w:rPr>
          <w:rFonts w:cs="Arial"/>
          <w:sz w:val="24"/>
          <w:szCs w:val="24"/>
        </w:rPr>
      </w:pPr>
    </w:p>
    <w:p w14:paraId="71F878EE"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Reporte:</w:t>
      </w:r>
      <w:r w:rsidRPr="00696F6F">
        <w:rPr>
          <w:rFonts w:cs="Arial"/>
          <w:sz w:val="24"/>
          <w:szCs w:val="24"/>
        </w:rPr>
        <w:t xml:space="preserve"> a la comunicación mediante la cual la autoridad competente conoce de la desaparición o no localización de una persona;</w:t>
      </w:r>
    </w:p>
    <w:p w14:paraId="6444480E" w14:textId="77777777" w:rsidR="0035407A" w:rsidRPr="00696F6F" w:rsidRDefault="0035407A" w:rsidP="0035407A">
      <w:pPr>
        <w:spacing w:line="360" w:lineRule="auto"/>
        <w:ind w:left="720"/>
        <w:contextualSpacing/>
        <w:rPr>
          <w:rFonts w:cs="Arial"/>
          <w:sz w:val="24"/>
          <w:szCs w:val="24"/>
        </w:rPr>
      </w:pPr>
    </w:p>
    <w:p w14:paraId="2A8D3C32" w14:textId="77777777" w:rsidR="0035407A" w:rsidRPr="00696F6F" w:rsidRDefault="0035407A" w:rsidP="0035407A">
      <w:pPr>
        <w:numPr>
          <w:ilvl w:val="0"/>
          <w:numId w:val="2"/>
        </w:numPr>
        <w:spacing w:after="200" w:line="360" w:lineRule="auto"/>
        <w:contextualSpacing/>
        <w:rPr>
          <w:rFonts w:eastAsia="Arial" w:cs="Arial"/>
          <w:sz w:val="24"/>
          <w:szCs w:val="24"/>
        </w:rPr>
      </w:pPr>
      <w:r w:rsidRPr="00696F6F">
        <w:rPr>
          <w:rFonts w:eastAsia="Arial" w:cs="Arial"/>
          <w:b/>
          <w:sz w:val="24"/>
          <w:szCs w:val="24"/>
        </w:rPr>
        <w:t>Secretario Técnico:</w:t>
      </w:r>
      <w:r w:rsidRPr="00696F6F">
        <w:rPr>
          <w:rFonts w:eastAsia="Arial" w:cs="Arial"/>
          <w:sz w:val="24"/>
          <w:szCs w:val="24"/>
        </w:rPr>
        <w:t xml:space="preserve"> persona no integrante del Consejo Estatal Ciudadano cuya función es facilitar el trabajo operativo de esta entidad; </w:t>
      </w:r>
      <w:r w:rsidRPr="00696F6F">
        <w:rPr>
          <w:rFonts w:cs="Arial"/>
          <w:sz w:val="24"/>
          <w:szCs w:val="24"/>
        </w:rPr>
        <w:t>y</w:t>
      </w:r>
    </w:p>
    <w:p w14:paraId="074B0E5A" w14:textId="77777777" w:rsidR="0035407A" w:rsidRPr="00696F6F" w:rsidRDefault="0035407A" w:rsidP="0035407A">
      <w:pPr>
        <w:spacing w:line="360" w:lineRule="auto"/>
        <w:ind w:left="720"/>
        <w:contextualSpacing/>
        <w:rPr>
          <w:rFonts w:cs="Arial"/>
          <w:sz w:val="24"/>
          <w:szCs w:val="24"/>
        </w:rPr>
      </w:pPr>
    </w:p>
    <w:p w14:paraId="65725169" w14:textId="77777777" w:rsidR="0035407A" w:rsidRPr="00696F6F" w:rsidRDefault="0035407A" w:rsidP="0035407A">
      <w:pPr>
        <w:numPr>
          <w:ilvl w:val="0"/>
          <w:numId w:val="2"/>
        </w:numPr>
        <w:spacing w:after="200" w:line="360" w:lineRule="auto"/>
        <w:contextualSpacing/>
        <w:rPr>
          <w:rFonts w:cs="Arial"/>
          <w:sz w:val="24"/>
          <w:szCs w:val="24"/>
        </w:rPr>
      </w:pPr>
      <w:r w:rsidRPr="00696F6F">
        <w:rPr>
          <w:rFonts w:cs="Arial"/>
          <w:b/>
          <w:sz w:val="24"/>
          <w:szCs w:val="24"/>
        </w:rPr>
        <w:t>Víctimas:</w:t>
      </w:r>
      <w:r w:rsidRPr="00696F6F">
        <w:rPr>
          <w:rFonts w:cs="Arial"/>
          <w:sz w:val="24"/>
          <w:szCs w:val="24"/>
        </w:rPr>
        <w:t xml:space="preserve"> aquellas a las que hace referencia la Ley General de Víctimas y la Ley de Víctimas para el Estado de Coahuila de Zaragoza.</w:t>
      </w:r>
    </w:p>
    <w:p w14:paraId="6DAA0441" w14:textId="77777777" w:rsidR="0035407A" w:rsidRPr="00696F6F" w:rsidRDefault="0035407A" w:rsidP="0035407A">
      <w:pPr>
        <w:spacing w:line="360" w:lineRule="auto"/>
        <w:contextualSpacing/>
        <w:rPr>
          <w:rFonts w:cs="Arial"/>
          <w:sz w:val="24"/>
          <w:szCs w:val="24"/>
        </w:rPr>
      </w:pPr>
    </w:p>
    <w:p w14:paraId="2E722D06" w14:textId="77777777" w:rsidR="0035407A" w:rsidRPr="00696F6F" w:rsidRDefault="0035407A" w:rsidP="0035407A">
      <w:pPr>
        <w:spacing w:line="360" w:lineRule="auto"/>
        <w:contextualSpacing/>
        <w:rPr>
          <w:rFonts w:cs="Arial"/>
          <w:sz w:val="24"/>
          <w:szCs w:val="24"/>
        </w:rPr>
      </w:pPr>
    </w:p>
    <w:p w14:paraId="6D35F8F2" w14:textId="77777777" w:rsidR="0035407A" w:rsidRPr="00696F6F" w:rsidRDefault="0035407A" w:rsidP="0035407A">
      <w:pPr>
        <w:spacing w:line="360" w:lineRule="auto"/>
        <w:contextualSpacing/>
        <w:rPr>
          <w:rFonts w:cs="Arial"/>
          <w:sz w:val="24"/>
          <w:szCs w:val="24"/>
        </w:rPr>
      </w:pPr>
      <w:r w:rsidRPr="00696F6F">
        <w:rPr>
          <w:rFonts w:cs="Arial"/>
          <w:b/>
          <w:sz w:val="24"/>
          <w:szCs w:val="24"/>
        </w:rPr>
        <w:t xml:space="preserve">Artículo 5. </w:t>
      </w:r>
      <w:r w:rsidRPr="00696F6F">
        <w:rPr>
          <w:rFonts w:cs="Arial"/>
          <w:sz w:val="24"/>
          <w:szCs w:val="24"/>
        </w:rPr>
        <w:t xml:space="preserve">Las acciones, medidas y procedimientos establecidos en esta </w:t>
      </w:r>
      <w:r>
        <w:rPr>
          <w:rFonts w:cs="Arial"/>
          <w:sz w:val="24"/>
          <w:szCs w:val="24"/>
        </w:rPr>
        <w:t>ley</w:t>
      </w:r>
      <w:r w:rsidRPr="00696F6F">
        <w:rPr>
          <w:rFonts w:cs="Arial"/>
          <w:sz w:val="24"/>
          <w:szCs w:val="24"/>
        </w:rPr>
        <w:t xml:space="preserve"> serán diseñados, implementados y evaluados aplicando los siguientes principios:</w:t>
      </w:r>
    </w:p>
    <w:p w14:paraId="4A9C5DD7" w14:textId="77777777" w:rsidR="0035407A" w:rsidRPr="00696F6F" w:rsidRDefault="0035407A" w:rsidP="0035407A">
      <w:pPr>
        <w:spacing w:line="360" w:lineRule="auto"/>
        <w:contextualSpacing/>
        <w:rPr>
          <w:rFonts w:cs="Arial"/>
          <w:sz w:val="24"/>
          <w:szCs w:val="24"/>
        </w:rPr>
      </w:pPr>
    </w:p>
    <w:p w14:paraId="6BC8D9BE"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Efectividad y exhaustividad: todas las diligencias que se realicen para la búsqueda de la persona desaparecida o no localizada se harán de manera inmediata, oportuna, transparente, con base en información útil y científica, encaminada a la localización, y en su caso, identificación, atendiendo a todas las posibles líneas de investigación. Bajo ninguna circunstancia se podrán invocar condicionas particulares de la persona desaparecida o no localizada, o la actividad que realizaba previa o al momento de la desaparición para no ser buscada de manera inmediata;</w:t>
      </w:r>
    </w:p>
    <w:p w14:paraId="135649A8" w14:textId="77777777" w:rsidR="0035407A" w:rsidRPr="00696F6F" w:rsidRDefault="0035407A" w:rsidP="0035407A">
      <w:pPr>
        <w:pStyle w:val="Prrafodelista"/>
        <w:spacing w:line="360" w:lineRule="auto"/>
        <w:rPr>
          <w:rFonts w:cs="Arial"/>
          <w:sz w:val="24"/>
          <w:szCs w:val="24"/>
        </w:rPr>
      </w:pPr>
    </w:p>
    <w:p w14:paraId="705480C7"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 xml:space="preserve">Debida diligencia: todas las autoridades deben utilizar los medios necesarios para realizar con prontitud aquellas actuaciones esenciales y oportunas dentro de un plazo razonable para lograr el objeto de esta </w:t>
      </w:r>
      <w:r>
        <w:rPr>
          <w:rFonts w:cs="Arial"/>
          <w:sz w:val="24"/>
          <w:szCs w:val="24"/>
        </w:rPr>
        <w:t>l</w:t>
      </w:r>
      <w:r w:rsidRPr="00696F6F">
        <w:rPr>
          <w:rFonts w:cs="Arial"/>
          <w:sz w:val="24"/>
          <w:szCs w:val="24"/>
        </w:rPr>
        <w:t>ey, en especial la búsqueda de la persona desaparecida o no localizada; así como la ayuda, atención, asistencia, derecho a la verdad, justicia, reparación integral a fin de que la víctima sea tratada y considerada como titular de derechos. En toda investigación y proceso penal que se inicie por los delitos previstos en la Ley General, las autoridades deben garantizar su desarrollo de manera autónoma, independiente, inmediata, imparcial, eficaz y realizados con oportunidad, exhaustividad, respeto de derechos humanos y máximo nivel de profesionalismo;</w:t>
      </w:r>
    </w:p>
    <w:p w14:paraId="74DD4ED2" w14:textId="77777777" w:rsidR="0035407A" w:rsidRPr="00696F6F" w:rsidRDefault="0035407A" w:rsidP="0035407A">
      <w:pPr>
        <w:pStyle w:val="Prrafodelista"/>
        <w:spacing w:line="360" w:lineRule="auto"/>
        <w:rPr>
          <w:rFonts w:cs="Arial"/>
          <w:sz w:val="24"/>
          <w:szCs w:val="24"/>
        </w:rPr>
      </w:pPr>
    </w:p>
    <w:p w14:paraId="6925CA4B"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 xml:space="preserve">Enfoque diferencial y especializado: al aplicar esta </w:t>
      </w:r>
      <w:r>
        <w:rPr>
          <w:rFonts w:cs="Arial"/>
          <w:sz w:val="24"/>
          <w:szCs w:val="24"/>
        </w:rPr>
        <w:t>l</w:t>
      </w:r>
      <w:r w:rsidRPr="00696F6F">
        <w:rPr>
          <w:rFonts w:cs="Arial"/>
          <w:sz w:val="24"/>
          <w:szCs w:val="24"/>
        </w:rPr>
        <w:t>ey, las autoridades deben tener en cuenta la existencia de grupos de población con características particulares o con mayor vulnerabilidad en razón de su orígen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w:t>
      </w:r>
      <w:r>
        <w:rPr>
          <w:rFonts w:cs="Arial"/>
          <w:sz w:val="24"/>
          <w:szCs w:val="24"/>
        </w:rPr>
        <w:t>d</w:t>
      </w:r>
      <w:r w:rsidRPr="00696F6F">
        <w:rPr>
          <w:rFonts w:cs="Arial"/>
          <w:sz w:val="24"/>
          <w:szCs w:val="24"/>
        </w:rPr>
        <w:t>a a las particularidades y grado de vulnerabilidad de las Víctimas. De igual manera, tratándose de las acciones, mecanismos y procedimientos para la búsqueda, localización y desarrollo de las investigaciones, las autoridades deberán tomar en cuenta las características, contexto y circunstancias de la comisión de los delitos materia de la Ley General;</w:t>
      </w:r>
    </w:p>
    <w:p w14:paraId="69CE90C3" w14:textId="77777777" w:rsidR="0035407A" w:rsidRPr="00696F6F" w:rsidRDefault="0035407A" w:rsidP="0035407A">
      <w:pPr>
        <w:pStyle w:val="Prrafodelista"/>
        <w:spacing w:line="360" w:lineRule="auto"/>
        <w:rPr>
          <w:rFonts w:cs="Arial"/>
          <w:sz w:val="24"/>
          <w:szCs w:val="24"/>
        </w:rPr>
      </w:pPr>
    </w:p>
    <w:p w14:paraId="349469CC"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Enfoque humanitario: atención centrada en el alivio del sufrimiento, de la incertidumbre y basada en la necesidad de respuestas a los familiares;</w:t>
      </w:r>
    </w:p>
    <w:p w14:paraId="3CAB9299" w14:textId="77777777" w:rsidR="0035407A" w:rsidRPr="00696F6F" w:rsidRDefault="0035407A" w:rsidP="0035407A">
      <w:pPr>
        <w:pStyle w:val="Prrafodelista"/>
        <w:spacing w:line="360" w:lineRule="auto"/>
        <w:rPr>
          <w:rFonts w:cs="Arial"/>
          <w:sz w:val="24"/>
          <w:szCs w:val="24"/>
        </w:rPr>
      </w:pPr>
    </w:p>
    <w:p w14:paraId="1D23C91B"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 xml:space="preserve">Gratuidad: todas las acciones, los procedimientos y cualquier otro trámite que implique el acceso a la justicia y demás derechos reconocidos en esta </w:t>
      </w:r>
      <w:r>
        <w:rPr>
          <w:rFonts w:cs="Arial"/>
          <w:sz w:val="24"/>
          <w:szCs w:val="24"/>
        </w:rPr>
        <w:t>l</w:t>
      </w:r>
      <w:r w:rsidRPr="00696F6F">
        <w:rPr>
          <w:rFonts w:cs="Arial"/>
          <w:sz w:val="24"/>
          <w:szCs w:val="24"/>
        </w:rPr>
        <w:t>ey, no tendrán costo alguno para las personas;</w:t>
      </w:r>
    </w:p>
    <w:p w14:paraId="00E6DC44" w14:textId="77777777" w:rsidR="0035407A" w:rsidRPr="00696F6F" w:rsidRDefault="0035407A" w:rsidP="0035407A">
      <w:pPr>
        <w:pStyle w:val="Prrafodelista"/>
        <w:spacing w:line="360" w:lineRule="auto"/>
        <w:rPr>
          <w:rFonts w:cs="Arial"/>
          <w:sz w:val="24"/>
          <w:szCs w:val="24"/>
        </w:rPr>
      </w:pPr>
    </w:p>
    <w:p w14:paraId="339CCCCF"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 xml:space="preserve">Igualdad y no discriminación: para garantizar el acceso y ejercicio de los derechos y garantías de las Víctimas a los que se refiere esta </w:t>
      </w:r>
      <w:r>
        <w:rPr>
          <w:rFonts w:cs="Arial"/>
          <w:sz w:val="24"/>
          <w:szCs w:val="24"/>
        </w:rPr>
        <w:t>l</w:t>
      </w:r>
      <w:r w:rsidRPr="00696F6F">
        <w:rPr>
          <w:rFonts w:cs="Arial"/>
          <w:sz w:val="24"/>
          <w:szCs w:val="24"/>
        </w:rPr>
        <w:t>ey, las actuaciones y diligencias deben ser conducidas sin distinción, exclusión, restricción o preferencia que tenga por objeto o efecto impedir o anular el reconocimiento o el ejercicio de los derechos a la igualdad real de oportunidades de la personas. Toda garantía o mecanismo especial debe fundarse en razones de enfoque diferencial y especializado;</w:t>
      </w:r>
    </w:p>
    <w:p w14:paraId="2169EC35" w14:textId="77777777" w:rsidR="0035407A" w:rsidRPr="00696F6F" w:rsidRDefault="0035407A" w:rsidP="0035407A">
      <w:pPr>
        <w:pStyle w:val="Prrafodelista"/>
        <w:spacing w:line="360" w:lineRule="auto"/>
        <w:rPr>
          <w:rFonts w:cs="Arial"/>
          <w:sz w:val="24"/>
          <w:szCs w:val="24"/>
        </w:rPr>
      </w:pPr>
    </w:p>
    <w:p w14:paraId="77976569"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Interés superior de la niñez: las autoridades deberán proteger primordialmente los derechos de niñas, niños y adolescentes, y velar que cuando tengan calidad de Víctimas o testigos, la protección que se les brinde sea armónica e integral, atendiendo a su desarrollo evolutivo y cognitivo, de conformidad con la Ley del Sistema Estatal para la Garantía de los Derechos Humanos de Niños y Niñas del Estado de Coahuila de Zaragoza;</w:t>
      </w:r>
    </w:p>
    <w:p w14:paraId="061A5F87" w14:textId="77777777" w:rsidR="0035407A" w:rsidRPr="00696F6F" w:rsidRDefault="0035407A" w:rsidP="0035407A">
      <w:pPr>
        <w:pStyle w:val="Prrafodelista"/>
        <w:spacing w:line="360" w:lineRule="auto"/>
        <w:rPr>
          <w:rFonts w:cs="Arial"/>
          <w:sz w:val="24"/>
          <w:szCs w:val="24"/>
        </w:rPr>
      </w:pPr>
    </w:p>
    <w:p w14:paraId="3CCF68FA"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 xml:space="preserve">Máxima protección: la obligación de adoptar y aplicar las medidas que proporcionen la protección más amplia para garantizar el trato digno, la seguridad, protección, bienestar físico y psicológico e intimidad de las Víctimas a que se refiere esta </w:t>
      </w:r>
      <w:r>
        <w:rPr>
          <w:rFonts w:cs="Arial"/>
          <w:sz w:val="24"/>
          <w:szCs w:val="24"/>
        </w:rPr>
        <w:t>l</w:t>
      </w:r>
      <w:r w:rsidRPr="00696F6F">
        <w:rPr>
          <w:rFonts w:cs="Arial"/>
          <w:sz w:val="24"/>
          <w:szCs w:val="24"/>
        </w:rPr>
        <w:t>ey;</w:t>
      </w:r>
    </w:p>
    <w:p w14:paraId="7BFB1BBA" w14:textId="77777777" w:rsidR="0035407A" w:rsidRPr="00696F6F" w:rsidRDefault="0035407A" w:rsidP="0035407A">
      <w:pPr>
        <w:pStyle w:val="Prrafodelista"/>
        <w:spacing w:line="360" w:lineRule="auto"/>
        <w:rPr>
          <w:rFonts w:cs="Arial"/>
          <w:sz w:val="24"/>
          <w:szCs w:val="24"/>
        </w:rPr>
      </w:pPr>
    </w:p>
    <w:p w14:paraId="6B63B7C3"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 xml:space="preserve">No revictimización: la obligación de aplicar las medidas necesarias y justificadas de conformidad con los principios en materia de derechos humanos establecidos en la Constitución Política de los Estados Unidos Mexicanos, la Constitución Política del Estado de Coahuila de Zaragoza, y Tratados Internacionales, para evitar que la persona desaparecida o no localizada y las víctimas a que se refiere esta </w:t>
      </w:r>
      <w:r>
        <w:rPr>
          <w:rFonts w:cs="Arial"/>
          <w:sz w:val="24"/>
          <w:szCs w:val="24"/>
        </w:rPr>
        <w:t>l</w:t>
      </w:r>
      <w:r w:rsidRPr="00696F6F">
        <w:rPr>
          <w:rFonts w:cs="Arial"/>
          <w:sz w:val="24"/>
          <w:szCs w:val="24"/>
        </w:rPr>
        <w:t>ey, sean revictimizadas o criminalizadas en cualquier forma, agravando su condición, obstaculizando o impidiendo el ejercicio de sus derechos o exponiéndoseles a sufrir un nuevo daño;</w:t>
      </w:r>
    </w:p>
    <w:p w14:paraId="6B8DA428" w14:textId="77777777" w:rsidR="0035407A" w:rsidRPr="00696F6F" w:rsidRDefault="0035407A" w:rsidP="0035407A">
      <w:pPr>
        <w:pStyle w:val="Prrafodelista"/>
        <w:spacing w:line="360" w:lineRule="auto"/>
        <w:rPr>
          <w:rFonts w:cs="Arial"/>
          <w:sz w:val="24"/>
          <w:szCs w:val="24"/>
        </w:rPr>
      </w:pPr>
    </w:p>
    <w:p w14:paraId="33DF7729"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 xml:space="preserve">Participación conjunta: las autoridades de los distintos órdenes de Gobierno, en sus respectivos ámbitos de competencia, permitirán la participación directa de los familiares, en los términos previstos en esta </w:t>
      </w:r>
      <w:r>
        <w:rPr>
          <w:rFonts w:cs="Arial"/>
          <w:sz w:val="24"/>
          <w:szCs w:val="24"/>
        </w:rPr>
        <w:t>l</w:t>
      </w:r>
      <w:r w:rsidRPr="00696F6F">
        <w:rPr>
          <w:rFonts w:cs="Arial"/>
          <w:sz w:val="24"/>
          <w:szCs w:val="24"/>
        </w:rPr>
        <w:t>ey y demás disposiciones aplicables, en las tareas de búsqueda, incluido el diseño, implementación y evaluación de las acciones en casos particulares, como en políticas públicas y prácticas institucionales;</w:t>
      </w:r>
    </w:p>
    <w:p w14:paraId="1EEB37A3" w14:textId="77777777" w:rsidR="0035407A" w:rsidRPr="00696F6F" w:rsidRDefault="0035407A" w:rsidP="0035407A">
      <w:pPr>
        <w:pStyle w:val="Prrafodelista"/>
        <w:spacing w:line="360" w:lineRule="auto"/>
        <w:rPr>
          <w:rFonts w:cs="Arial"/>
          <w:sz w:val="24"/>
          <w:szCs w:val="24"/>
        </w:rPr>
      </w:pPr>
    </w:p>
    <w:p w14:paraId="40C23697"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Perspectiva de género: en todas las diligencias que se realicen para la búsqueda de la Persona Desaparecida o No Localizada, así como para investigar y juzgar los delitos previstos en la Ley General,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14:paraId="75B5188B" w14:textId="77777777" w:rsidR="0035407A" w:rsidRPr="00C46349" w:rsidRDefault="0035407A" w:rsidP="0035407A">
      <w:pPr>
        <w:pStyle w:val="Prrafodelista"/>
        <w:spacing w:line="360" w:lineRule="auto"/>
        <w:rPr>
          <w:rFonts w:cs="Arial"/>
          <w:sz w:val="24"/>
          <w:szCs w:val="24"/>
        </w:rPr>
      </w:pPr>
    </w:p>
    <w:p w14:paraId="3F7B7698"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 xml:space="preserve">Presunción de vida: en las acciones, mecanismos y procedimientos para la búsqueda, localización y desarrollo de las investigaciones, las autoridades deben presumir que la Persona Desaparecida o No Localizada está con vida, y </w:t>
      </w:r>
    </w:p>
    <w:p w14:paraId="7E8186D9" w14:textId="77777777" w:rsidR="0035407A" w:rsidRPr="00696F6F" w:rsidRDefault="0035407A" w:rsidP="0035407A">
      <w:pPr>
        <w:pStyle w:val="Prrafodelista"/>
        <w:spacing w:line="360" w:lineRule="auto"/>
        <w:rPr>
          <w:rFonts w:cs="Arial"/>
          <w:sz w:val="24"/>
          <w:szCs w:val="24"/>
        </w:rPr>
      </w:pPr>
    </w:p>
    <w:p w14:paraId="4A1F26AC" w14:textId="77777777" w:rsidR="0035407A" w:rsidRPr="00696F6F" w:rsidRDefault="0035407A" w:rsidP="0035407A">
      <w:pPr>
        <w:pStyle w:val="Prrafodelista"/>
        <w:widowControl/>
        <w:numPr>
          <w:ilvl w:val="0"/>
          <w:numId w:val="3"/>
        </w:numPr>
        <w:spacing w:after="200" w:line="360" w:lineRule="auto"/>
        <w:rPr>
          <w:rFonts w:cs="Arial"/>
          <w:sz w:val="24"/>
          <w:szCs w:val="24"/>
        </w:rPr>
      </w:pPr>
      <w:r w:rsidRPr="00696F6F">
        <w:rPr>
          <w:rFonts w:cs="Arial"/>
          <w:sz w:val="24"/>
          <w:szCs w:val="24"/>
        </w:rPr>
        <w:t>Verdad: el derecho de conocer con certeza lo sucedido y recibir información sobre las circunstancias en que se cometieron los hechos constitutivos de los delitos previstos en la Ley General, en tanto que el objeto de la misma es el esclarecimiento de los hechos, la protección de las Víctimas, el castigo de las personas responsables y la reparación de los daños causados, en términos de los artículos 1° y 20 de la Constitución Política de los Estados Unidos Mexicanos y de la Constitución Política del Estado de Coahuila de Zaragoza.</w:t>
      </w:r>
    </w:p>
    <w:p w14:paraId="281B676F" w14:textId="77777777" w:rsidR="0035407A" w:rsidRPr="00696F6F" w:rsidRDefault="0035407A" w:rsidP="0035407A">
      <w:pPr>
        <w:spacing w:line="360" w:lineRule="auto"/>
        <w:rPr>
          <w:rFonts w:cs="Arial"/>
          <w:b/>
          <w:sz w:val="24"/>
          <w:szCs w:val="24"/>
        </w:rPr>
      </w:pPr>
    </w:p>
    <w:p w14:paraId="3E5BC3B9" w14:textId="77777777" w:rsidR="0035407A" w:rsidRDefault="0035407A" w:rsidP="0035407A">
      <w:pPr>
        <w:spacing w:line="360" w:lineRule="auto"/>
        <w:rPr>
          <w:rFonts w:cs="Arial"/>
          <w:sz w:val="24"/>
          <w:szCs w:val="24"/>
        </w:rPr>
      </w:pPr>
      <w:r>
        <w:rPr>
          <w:rFonts w:cs="Arial"/>
          <w:b/>
          <w:sz w:val="24"/>
          <w:szCs w:val="24"/>
        </w:rPr>
        <w:t xml:space="preserve">Artículo 6. </w:t>
      </w:r>
      <w:r>
        <w:rPr>
          <w:rFonts w:cs="Arial"/>
          <w:sz w:val="24"/>
          <w:szCs w:val="24"/>
        </w:rPr>
        <w:t>En todo lo no previsto en la presente ley, son aplicables supletoriamente las disposiciones establecidas en la Ley General, el Código Nacional de Procedimientos Penales, Código Penal Federal, la Ley General de Víctimas, el Código Civil para el Estado de Coahuila de Zaragoza, la Ley de Víctimas para el Estado de Coahuila de Zaragoza</w:t>
      </w:r>
      <w:r w:rsidRPr="002B2535">
        <w:rPr>
          <w:rFonts w:cs="Arial"/>
          <w:sz w:val="24"/>
          <w:szCs w:val="24"/>
        </w:rPr>
        <w:t xml:space="preserve">, la Ley para la Localización, Recuperación e Identificación Forense de Personas del Estado de Coahuila de Zaragoza </w:t>
      </w:r>
      <w:r>
        <w:rPr>
          <w:rFonts w:cs="Arial"/>
          <w:sz w:val="24"/>
          <w:szCs w:val="24"/>
        </w:rPr>
        <w:t>y los Tratados Internacionales de los que el estado mexicano sea parte.</w:t>
      </w:r>
    </w:p>
    <w:p w14:paraId="61706519" w14:textId="77777777" w:rsidR="0035407A" w:rsidRDefault="0035407A" w:rsidP="0035407A">
      <w:pPr>
        <w:spacing w:line="360" w:lineRule="auto"/>
        <w:contextualSpacing/>
        <w:jc w:val="center"/>
        <w:rPr>
          <w:rFonts w:cs="Arial"/>
          <w:b/>
          <w:sz w:val="24"/>
          <w:szCs w:val="24"/>
        </w:rPr>
      </w:pPr>
    </w:p>
    <w:p w14:paraId="2FE36891" w14:textId="77777777" w:rsidR="0035407A" w:rsidRDefault="0035407A" w:rsidP="0035407A">
      <w:pPr>
        <w:spacing w:line="360" w:lineRule="auto"/>
        <w:contextualSpacing/>
        <w:jc w:val="center"/>
        <w:rPr>
          <w:rFonts w:cs="Arial"/>
          <w:b/>
          <w:sz w:val="24"/>
          <w:szCs w:val="24"/>
        </w:rPr>
      </w:pPr>
    </w:p>
    <w:p w14:paraId="422F5F83" w14:textId="77777777" w:rsidR="0035407A" w:rsidRDefault="0035407A" w:rsidP="0035407A">
      <w:pPr>
        <w:spacing w:line="360" w:lineRule="auto"/>
        <w:rPr>
          <w:rFonts w:cs="Arial"/>
          <w:sz w:val="24"/>
          <w:szCs w:val="24"/>
        </w:rPr>
      </w:pPr>
      <w:r>
        <w:rPr>
          <w:rFonts w:cs="Arial"/>
          <w:b/>
          <w:sz w:val="24"/>
          <w:szCs w:val="24"/>
        </w:rPr>
        <w:t xml:space="preserve">Artículo 7. </w:t>
      </w:r>
      <w:r>
        <w:rPr>
          <w:rFonts w:cs="Arial"/>
          <w:sz w:val="24"/>
          <w:szCs w:val="24"/>
        </w:rPr>
        <w:t>Los servidores públicos que incumplan injustificadamente con alguna de las obligaciones previstas en esta ley y que no constituyan un delito, serán sancionados en los términos de lo establecido en la Ley General de Responsabilidades Administrativas y en la Ley General.</w:t>
      </w:r>
    </w:p>
    <w:p w14:paraId="2E700074" w14:textId="77777777" w:rsidR="0035407A" w:rsidRDefault="0035407A" w:rsidP="0035407A">
      <w:pPr>
        <w:spacing w:line="360" w:lineRule="auto"/>
        <w:rPr>
          <w:rFonts w:cs="Arial"/>
          <w:sz w:val="24"/>
          <w:szCs w:val="24"/>
        </w:rPr>
      </w:pPr>
    </w:p>
    <w:p w14:paraId="19CE3025" w14:textId="77777777" w:rsidR="0035407A" w:rsidRPr="002B2535" w:rsidRDefault="0035407A" w:rsidP="0035407A">
      <w:pPr>
        <w:spacing w:line="360" w:lineRule="auto"/>
        <w:rPr>
          <w:rFonts w:cs="Arial"/>
          <w:sz w:val="24"/>
          <w:szCs w:val="24"/>
          <w:lang w:val="es-ES"/>
        </w:rPr>
      </w:pPr>
      <w:r w:rsidRPr="002B2535">
        <w:rPr>
          <w:rFonts w:cs="Arial"/>
          <w:sz w:val="24"/>
          <w:szCs w:val="24"/>
          <w:lang w:val="es-ES"/>
        </w:rPr>
        <w:t>Se considerará grave el incumplimiento injustificado o la actuación negligente ante cualquier obligación relacionada con la búsqueda inmediata de personas, en la investigación ministerial, pericial y policial, así como en los procedimientos establecidos en los protocolos correspondientes, de conformidad con lo dispuesto en la Ley General.</w:t>
      </w:r>
    </w:p>
    <w:p w14:paraId="1619B24B" w14:textId="77777777" w:rsidR="0035407A" w:rsidRDefault="0035407A" w:rsidP="0035407A">
      <w:pPr>
        <w:spacing w:line="360" w:lineRule="auto"/>
        <w:rPr>
          <w:rFonts w:cs="Arial"/>
          <w:sz w:val="24"/>
          <w:szCs w:val="24"/>
          <w:lang w:val="es-ES"/>
        </w:rPr>
      </w:pPr>
    </w:p>
    <w:p w14:paraId="72D99938" w14:textId="77777777" w:rsidR="0035407A" w:rsidRPr="00F80E3A" w:rsidRDefault="0035407A" w:rsidP="0035407A">
      <w:pPr>
        <w:spacing w:line="360" w:lineRule="auto"/>
        <w:rPr>
          <w:rFonts w:cs="Arial"/>
          <w:strike/>
          <w:sz w:val="24"/>
          <w:szCs w:val="24"/>
        </w:rPr>
      </w:pPr>
      <w:r w:rsidRPr="00696F6F">
        <w:rPr>
          <w:rFonts w:cs="Arial"/>
          <w:b/>
          <w:sz w:val="24"/>
          <w:szCs w:val="24"/>
        </w:rPr>
        <w:t xml:space="preserve">Artículo 8. </w:t>
      </w:r>
      <w:r w:rsidRPr="00696F6F">
        <w:rPr>
          <w:rFonts w:cs="Arial"/>
          <w:sz w:val="24"/>
          <w:szCs w:val="24"/>
        </w:rPr>
        <w:t>En la investigación, persecución, procesamiento y sanción de los delitos de desaparición forzada de personas</w:t>
      </w:r>
      <w:r>
        <w:rPr>
          <w:rFonts w:cs="Arial"/>
          <w:sz w:val="24"/>
          <w:szCs w:val="24"/>
        </w:rPr>
        <w:t xml:space="preserve"> y</w:t>
      </w:r>
      <w:r w:rsidRPr="00696F6F">
        <w:rPr>
          <w:rFonts w:cs="Arial"/>
          <w:sz w:val="24"/>
          <w:szCs w:val="24"/>
        </w:rPr>
        <w:t xml:space="preserve"> de desaparición cometida por particulares, </w:t>
      </w:r>
      <w:r>
        <w:rPr>
          <w:rFonts w:cs="Arial"/>
          <w:sz w:val="24"/>
          <w:szCs w:val="24"/>
        </w:rPr>
        <w:t xml:space="preserve">se estará a lo dispuesto </w:t>
      </w:r>
      <w:r w:rsidRPr="00696F6F">
        <w:rPr>
          <w:rFonts w:cs="Arial"/>
          <w:sz w:val="24"/>
          <w:szCs w:val="24"/>
        </w:rPr>
        <w:t>en la Ley General</w:t>
      </w:r>
      <w:r>
        <w:rPr>
          <w:rFonts w:cs="Arial"/>
          <w:sz w:val="24"/>
          <w:szCs w:val="24"/>
        </w:rPr>
        <w:t xml:space="preserve"> y demás disposiciones aplicables.</w:t>
      </w:r>
    </w:p>
    <w:p w14:paraId="20D7FF78" w14:textId="77777777" w:rsidR="0035407A" w:rsidRPr="00696F6F" w:rsidRDefault="0035407A" w:rsidP="0035407A">
      <w:pPr>
        <w:spacing w:line="360" w:lineRule="auto"/>
        <w:rPr>
          <w:rFonts w:cs="Arial"/>
          <w:sz w:val="24"/>
          <w:szCs w:val="24"/>
        </w:rPr>
      </w:pPr>
    </w:p>
    <w:p w14:paraId="19705778" w14:textId="77777777" w:rsidR="0035407A" w:rsidRPr="002B2535" w:rsidRDefault="0035407A" w:rsidP="0035407A">
      <w:pPr>
        <w:spacing w:line="360" w:lineRule="auto"/>
        <w:rPr>
          <w:rFonts w:cs="Arial"/>
          <w:sz w:val="24"/>
          <w:szCs w:val="24"/>
        </w:rPr>
      </w:pPr>
      <w:r w:rsidRPr="00696F6F">
        <w:rPr>
          <w:rFonts w:cs="Arial"/>
          <w:b/>
          <w:sz w:val="24"/>
          <w:szCs w:val="24"/>
        </w:rPr>
        <w:t xml:space="preserve">Artículo 9. </w:t>
      </w:r>
      <w:r w:rsidRPr="00696F6F">
        <w:rPr>
          <w:rFonts w:cs="Arial"/>
          <w:sz w:val="24"/>
          <w:szCs w:val="24"/>
        </w:rPr>
        <w:t xml:space="preserve">El </w:t>
      </w:r>
      <w:r>
        <w:rPr>
          <w:rFonts w:cs="Arial"/>
          <w:sz w:val="24"/>
          <w:szCs w:val="24"/>
        </w:rPr>
        <w:t>e</w:t>
      </w:r>
      <w:r w:rsidRPr="00696F6F">
        <w:rPr>
          <w:rFonts w:cs="Arial"/>
          <w:sz w:val="24"/>
          <w:szCs w:val="24"/>
        </w:rPr>
        <w:t xml:space="preserve">stado está obligado a garantizar que cualquier persona que se rehúse a obedecer una </w:t>
      </w:r>
      <w:r w:rsidRPr="002B2535">
        <w:rPr>
          <w:rFonts w:cs="Arial"/>
          <w:sz w:val="24"/>
          <w:szCs w:val="24"/>
        </w:rPr>
        <w:t>orden o instrucción superior para cometer el delito de desaparición forzada de personas, no sea sancionada o sea objeto de ninguna represalia, de conformidad a lo que establece la Ley General.</w:t>
      </w:r>
    </w:p>
    <w:p w14:paraId="05D844E7" w14:textId="77777777" w:rsidR="0035407A" w:rsidRPr="00696F6F" w:rsidRDefault="0035407A" w:rsidP="0035407A">
      <w:pPr>
        <w:spacing w:line="360" w:lineRule="auto"/>
        <w:rPr>
          <w:rFonts w:cs="Arial"/>
          <w:sz w:val="24"/>
          <w:szCs w:val="24"/>
        </w:rPr>
      </w:pPr>
    </w:p>
    <w:p w14:paraId="54D80F22" w14:textId="77777777" w:rsidR="0035407A" w:rsidRPr="00696F6F" w:rsidRDefault="0035407A" w:rsidP="0035407A">
      <w:pPr>
        <w:spacing w:line="360" w:lineRule="auto"/>
        <w:rPr>
          <w:rFonts w:cs="Arial"/>
          <w:sz w:val="24"/>
          <w:szCs w:val="24"/>
        </w:rPr>
      </w:pPr>
      <w:r>
        <w:rPr>
          <w:rFonts w:cs="Arial"/>
          <w:b/>
          <w:sz w:val="24"/>
          <w:szCs w:val="24"/>
        </w:rPr>
        <w:t xml:space="preserve">Artículo 10. </w:t>
      </w:r>
      <w:r w:rsidRPr="00696F6F">
        <w:rPr>
          <w:rFonts w:cs="Arial"/>
          <w:sz w:val="24"/>
          <w:szCs w:val="24"/>
        </w:rPr>
        <w:t xml:space="preserve">El servidor público que sea señalado como imputado por el delito de desaparición forzada de personas, y que por razón de su encargo o influencia pueda interferir u obstaculizar las acciones de búsqueda o las investigaciones, podrá ser sujeto de medidas cautelares como la suspensión temporal de su encargo </w:t>
      </w:r>
      <w:r>
        <w:rPr>
          <w:rFonts w:cs="Arial"/>
          <w:sz w:val="24"/>
          <w:szCs w:val="24"/>
        </w:rPr>
        <w:t>u otras aplicables al caso concreto</w:t>
      </w:r>
      <w:r w:rsidRPr="00696F6F">
        <w:rPr>
          <w:rFonts w:cs="Arial"/>
          <w:sz w:val="24"/>
          <w:szCs w:val="24"/>
        </w:rPr>
        <w:t>, por la autoridad jurisdiccional competente, de conformidad con lo establecido en el Código Nacional de Procedimientos Penales.</w:t>
      </w:r>
    </w:p>
    <w:p w14:paraId="7FC9748C" w14:textId="77777777" w:rsidR="0035407A" w:rsidRPr="00696F6F" w:rsidRDefault="0035407A" w:rsidP="0035407A">
      <w:pPr>
        <w:spacing w:line="360" w:lineRule="auto"/>
        <w:rPr>
          <w:rFonts w:cs="Arial"/>
          <w:sz w:val="24"/>
          <w:szCs w:val="24"/>
        </w:rPr>
      </w:pPr>
    </w:p>
    <w:p w14:paraId="6E891FF5" w14:textId="77777777" w:rsidR="0035407A" w:rsidRPr="00696F6F" w:rsidRDefault="0035407A" w:rsidP="0035407A">
      <w:pPr>
        <w:spacing w:line="360" w:lineRule="auto"/>
        <w:rPr>
          <w:rFonts w:cs="Arial"/>
          <w:sz w:val="24"/>
          <w:szCs w:val="24"/>
        </w:rPr>
      </w:pPr>
      <w:r w:rsidRPr="00696F6F">
        <w:rPr>
          <w:rFonts w:cs="Arial"/>
          <w:sz w:val="24"/>
          <w:szCs w:val="24"/>
        </w:rPr>
        <w:t>Adicionalmente a lo previsto en el párrafo anterior, el superior jerárquico debe adoptar las medidas administrativas adicionales necesarias para impedir que el servidor público interfiera con las investigaciones.</w:t>
      </w:r>
    </w:p>
    <w:p w14:paraId="1D9BF903" w14:textId="77777777" w:rsidR="0035407A" w:rsidRDefault="0035407A" w:rsidP="0035407A">
      <w:pPr>
        <w:spacing w:line="360" w:lineRule="auto"/>
        <w:rPr>
          <w:rFonts w:cs="Arial"/>
          <w:sz w:val="24"/>
          <w:szCs w:val="24"/>
        </w:rPr>
      </w:pPr>
    </w:p>
    <w:p w14:paraId="03AC9713" w14:textId="77777777" w:rsidR="0035407A" w:rsidRPr="00696F6F" w:rsidRDefault="0035407A" w:rsidP="0035407A">
      <w:pPr>
        <w:spacing w:line="360" w:lineRule="auto"/>
        <w:rPr>
          <w:rFonts w:cs="Arial"/>
          <w:sz w:val="24"/>
          <w:szCs w:val="24"/>
        </w:rPr>
      </w:pPr>
    </w:p>
    <w:p w14:paraId="0F2C631C" w14:textId="77777777" w:rsidR="0035407A" w:rsidRPr="00696F6F" w:rsidRDefault="0035407A" w:rsidP="0035407A">
      <w:pPr>
        <w:spacing w:line="360" w:lineRule="auto"/>
        <w:contextualSpacing/>
        <w:jc w:val="center"/>
        <w:rPr>
          <w:rFonts w:cs="Arial"/>
          <w:b/>
          <w:sz w:val="24"/>
          <w:szCs w:val="24"/>
        </w:rPr>
      </w:pPr>
      <w:r w:rsidRPr="00696F6F">
        <w:rPr>
          <w:rFonts w:cs="Arial"/>
          <w:b/>
          <w:sz w:val="24"/>
          <w:szCs w:val="24"/>
        </w:rPr>
        <w:t>CAPÍTULO SEGUNDO</w:t>
      </w:r>
    </w:p>
    <w:p w14:paraId="34E2ED48" w14:textId="77777777" w:rsidR="0035407A" w:rsidRPr="00696F6F" w:rsidRDefault="0035407A" w:rsidP="0035407A">
      <w:pPr>
        <w:spacing w:line="360" w:lineRule="auto"/>
        <w:contextualSpacing/>
        <w:jc w:val="center"/>
        <w:rPr>
          <w:rFonts w:cs="Arial"/>
          <w:b/>
          <w:sz w:val="24"/>
          <w:szCs w:val="24"/>
        </w:rPr>
      </w:pPr>
      <w:r w:rsidRPr="00696F6F">
        <w:rPr>
          <w:rFonts w:cs="Arial"/>
          <w:b/>
          <w:sz w:val="24"/>
          <w:szCs w:val="24"/>
        </w:rPr>
        <w:t>DISPOSICIONES GENERALES PARA PERSONAS</w:t>
      </w:r>
    </w:p>
    <w:p w14:paraId="00B5C145" w14:textId="77777777" w:rsidR="0035407A" w:rsidRPr="00696F6F" w:rsidRDefault="0035407A" w:rsidP="0035407A">
      <w:pPr>
        <w:spacing w:line="360" w:lineRule="auto"/>
        <w:contextualSpacing/>
        <w:jc w:val="center"/>
        <w:rPr>
          <w:rFonts w:cs="Arial"/>
          <w:b/>
          <w:sz w:val="24"/>
          <w:szCs w:val="24"/>
        </w:rPr>
      </w:pPr>
      <w:r w:rsidRPr="00696F6F">
        <w:rPr>
          <w:rFonts w:cs="Arial"/>
          <w:b/>
          <w:sz w:val="24"/>
          <w:szCs w:val="24"/>
        </w:rPr>
        <w:t>DESAPARECIDAS MENORES DE DIECIOCHO AÑOS</w:t>
      </w:r>
    </w:p>
    <w:p w14:paraId="57C42CF0" w14:textId="77777777" w:rsidR="0035407A" w:rsidRPr="00696F6F" w:rsidRDefault="0035407A" w:rsidP="0035407A">
      <w:pPr>
        <w:spacing w:line="360" w:lineRule="auto"/>
        <w:contextualSpacing/>
        <w:jc w:val="center"/>
        <w:rPr>
          <w:rFonts w:cs="Arial"/>
          <w:b/>
          <w:sz w:val="24"/>
          <w:szCs w:val="24"/>
        </w:rPr>
      </w:pPr>
    </w:p>
    <w:p w14:paraId="1BFCC7DC" w14:textId="77777777" w:rsidR="0035407A" w:rsidRDefault="0035407A" w:rsidP="0035407A">
      <w:pPr>
        <w:spacing w:line="360" w:lineRule="auto"/>
        <w:contextualSpacing/>
        <w:jc w:val="center"/>
        <w:rPr>
          <w:rFonts w:cs="Arial"/>
          <w:b/>
          <w:sz w:val="24"/>
          <w:szCs w:val="24"/>
        </w:rPr>
      </w:pPr>
    </w:p>
    <w:p w14:paraId="4B8C0B9A" w14:textId="77777777" w:rsidR="0035407A" w:rsidRPr="00696F6F" w:rsidRDefault="0035407A" w:rsidP="0035407A">
      <w:pPr>
        <w:spacing w:line="360" w:lineRule="auto"/>
        <w:contextualSpacing/>
        <w:jc w:val="center"/>
        <w:rPr>
          <w:rFonts w:cs="Arial"/>
          <w:b/>
          <w:sz w:val="24"/>
          <w:szCs w:val="24"/>
        </w:rPr>
      </w:pPr>
    </w:p>
    <w:p w14:paraId="56A5F420" w14:textId="77777777" w:rsidR="0035407A" w:rsidRPr="00696F6F" w:rsidRDefault="0035407A" w:rsidP="0035407A">
      <w:pPr>
        <w:spacing w:line="360" w:lineRule="auto"/>
        <w:contextualSpacing/>
        <w:rPr>
          <w:rFonts w:cs="Arial"/>
          <w:sz w:val="24"/>
          <w:szCs w:val="24"/>
        </w:rPr>
      </w:pPr>
      <w:r w:rsidRPr="00696F6F">
        <w:rPr>
          <w:rFonts w:cs="Arial"/>
          <w:b/>
          <w:sz w:val="24"/>
          <w:szCs w:val="24"/>
        </w:rPr>
        <w:t xml:space="preserve">Artículo 11. </w:t>
      </w:r>
      <w:r w:rsidRPr="00696F6F">
        <w:rPr>
          <w:rFonts w:cs="Arial"/>
          <w:sz w:val="24"/>
          <w:szCs w:val="24"/>
        </w:rPr>
        <w:t>Cuando se tenga noticia, reporte o denuncia de la desaparición de niñas, niños y adolescentes en cualquier circunstancia, se iniciará carpeta de investigación y se emprenderá la búsqueda especializada de manera inmediata y diferenciada, de conformidad con el protocolo especializado en búsqueda de personas menores de dieciocho años de edad que corresponda.</w:t>
      </w:r>
    </w:p>
    <w:p w14:paraId="37936005" w14:textId="77777777" w:rsidR="0035407A" w:rsidRDefault="0035407A" w:rsidP="0035407A">
      <w:pPr>
        <w:spacing w:line="360" w:lineRule="auto"/>
        <w:contextualSpacing/>
        <w:rPr>
          <w:rFonts w:cs="Arial"/>
          <w:sz w:val="24"/>
          <w:szCs w:val="24"/>
        </w:rPr>
      </w:pPr>
    </w:p>
    <w:p w14:paraId="2BD764FA" w14:textId="77777777" w:rsidR="0035407A" w:rsidRPr="00696F6F" w:rsidRDefault="0035407A" w:rsidP="0035407A">
      <w:pPr>
        <w:spacing w:line="360" w:lineRule="auto"/>
        <w:contextualSpacing/>
        <w:rPr>
          <w:rFonts w:cs="Arial"/>
          <w:sz w:val="24"/>
          <w:szCs w:val="24"/>
        </w:rPr>
      </w:pPr>
    </w:p>
    <w:p w14:paraId="01499767" w14:textId="77777777" w:rsidR="0035407A" w:rsidRPr="00696F6F" w:rsidRDefault="0035407A" w:rsidP="0035407A">
      <w:pPr>
        <w:spacing w:line="360" w:lineRule="auto"/>
        <w:contextualSpacing/>
        <w:rPr>
          <w:rFonts w:cs="Arial"/>
          <w:sz w:val="24"/>
          <w:szCs w:val="24"/>
        </w:rPr>
      </w:pPr>
      <w:r w:rsidRPr="00696F6F">
        <w:rPr>
          <w:rFonts w:cs="Arial"/>
          <w:b/>
          <w:sz w:val="24"/>
          <w:szCs w:val="24"/>
        </w:rPr>
        <w:t xml:space="preserve">Artículo 12. </w:t>
      </w:r>
      <w:r w:rsidRPr="00696F6F">
        <w:rPr>
          <w:rFonts w:cs="Arial"/>
          <w:sz w:val="24"/>
          <w:szCs w:val="24"/>
        </w:rPr>
        <w:t>La Comisión</w:t>
      </w:r>
      <w:r>
        <w:rPr>
          <w:rFonts w:cs="Arial"/>
          <w:sz w:val="24"/>
          <w:szCs w:val="24"/>
        </w:rPr>
        <w:t xml:space="preserve"> de Búsqueda</w:t>
      </w:r>
      <w:r w:rsidRPr="00696F6F">
        <w:rPr>
          <w:rFonts w:cs="Arial"/>
          <w:sz w:val="24"/>
          <w:szCs w:val="24"/>
        </w:rPr>
        <w:t xml:space="preserve"> y las autoridades que integran el Mecanismo Estatal, que administren o procesen información de personas menores de dieciocho años, deberán tomar en cuenta el interés superior de la niñez y establecer la información segmentada por género, edad, situación de vulnerabilidad, riesgo o discriminación.</w:t>
      </w:r>
    </w:p>
    <w:p w14:paraId="7F41EFF4" w14:textId="77777777" w:rsidR="0035407A" w:rsidRPr="00696F6F" w:rsidRDefault="0035407A" w:rsidP="0035407A">
      <w:pPr>
        <w:spacing w:line="360" w:lineRule="auto"/>
        <w:contextualSpacing/>
        <w:rPr>
          <w:rFonts w:cs="Arial"/>
          <w:sz w:val="24"/>
          <w:szCs w:val="24"/>
        </w:rPr>
      </w:pPr>
    </w:p>
    <w:p w14:paraId="1F9F63EC" w14:textId="77777777" w:rsidR="0035407A" w:rsidRPr="00696F6F" w:rsidRDefault="0035407A" w:rsidP="0035407A">
      <w:pPr>
        <w:spacing w:line="360" w:lineRule="auto"/>
        <w:contextualSpacing/>
        <w:rPr>
          <w:rFonts w:cs="Arial"/>
          <w:sz w:val="24"/>
          <w:szCs w:val="24"/>
        </w:rPr>
      </w:pPr>
      <w:r w:rsidRPr="00696F6F">
        <w:rPr>
          <w:rFonts w:cs="Arial"/>
          <w:sz w:val="24"/>
          <w:szCs w:val="24"/>
        </w:rPr>
        <w:t>La divulgación que hagan o soliciten las autoridades responsables en medios de telecomunicación sobre la información de una persona menor de dieciocho años de edad desaparecida, se hará de conformidad con las disposiciones relativas a la protección de datos personas en posesión de sujetos obligados y demás aplicables.</w:t>
      </w:r>
    </w:p>
    <w:p w14:paraId="40C9128D" w14:textId="77777777" w:rsidR="0035407A" w:rsidRPr="00696F6F" w:rsidRDefault="0035407A" w:rsidP="0035407A">
      <w:pPr>
        <w:spacing w:line="360" w:lineRule="auto"/>
        <w:contextualSpacing/>
        <w:rPr>
          <w:rFonts w:cs="Arial"/>
          <w:sz w:val="24"/>
          <w:szCs w:val="24"/>
        </w:rPr>
      </w:pPr>
    </w:p>
    <w:p w14:paraId="7CD97F70" w14:textId="77777777" w:rsidR="0035407A" w:rsidRPr="00696F6F" w:rsidRDefault="0035407A" w:rsidP="0035407A">
      <w:pPr>
        <w:spacing w:line="360" w:lineRule="auto"/>
        <w:contextualSpacing/>
        <w:rPr>
          <w:rFonts w:cs="Arial"/>
          <w:sz w:val="24"/>
          <w:szCs w:val="24"/>
        </w:rPr>
      </w:pPr>
    </w:p>
    <w:p w14:paraId="3EFAF22F" w14:textId="77777777" w:rsidR="0035407A" w:rsidRPr="00696F6F" w:rsidRDefault="0035407A" w:rsidP="0035407A">
      <w:pPr>
        <w:spacing w:line="360" w:lineRule="auto"/>
        <w:contextualSpacing/>
        <w:rPr>
          <w:rFonts w:cs="Arial"/>
          <w:sz w:val="24"/>
          <w:szCs w:val="24"/>
        </w:rPr>
      </w:pPr>
      <w:r w:rsidRPr="00696F6F">
        <w:rPr>
          <w:rFonts w:cs="Arial"/>
          <w:b/>
          <w:sz w:val="24"/>
          <w:szCs w:val="24"/>
        </w:rPr>
        <w:t xml:space="preserve">Artículo 13. </w:t>
      </w:r>
      <w:r w:rsidRPr="00696F6F">
        <w:rPr>
          <w:rFonts w:cs="Arial"/>
          <w:sz w:val="24"/>
          <w:szCs w:val="24"/>
        </w:rPr>
        <w:t>Todas las acciones que se emprendan para la investigación y búsqueda de personas menores de dieciocho años de edad desaparecidas, garantizarán un enfoque integral, transversal y con perspectiva de derechos humanos de la niñez, que tome en cuenta las características particulares, incluyendo su identidad y nacionalidad.</w:t>
      </w:r>
    </w:p>
    <w:p w14:paraId="3C29D0B6" w14:textId="77777777" w:rsidR="0035407A" w:rsidRPr="00696F6F" w:rsidRDefault="0035407A" w:rsidP="0035407A">
      <w:pPr>
        <w:spacing w:line="360" w:lineRule="auto"/>
        <w:contextualSpacing/>
        <w:rPr>
          <w:rFonts w:cs="Arial"/>
          <w:sz w:val="24"/>
          <w:szCs w:val="24"/>
        </w:rPr>
      </w:pPr>
    </w:p>
    <w:p w14:paraId="2B38B594" w14:textId="77777777" w:rsidR="0035407A" w:rsidRPr="00696F6F" w:rsidRDefault="0035407A" w:rsidP="0035407A">
      <w:pPr>
        <w:spacing w:line="360" w:lineRule="auto"/>
        <w:contextualSpacing/>
        <w:rPr>
          <w:rFonts w:cs="Arial"/>
          <w:sz w:val="24"/>
          <w:szCs w:val="24"/>
        </w:rPr>
      </w:pPr>
    </w:p>
    <w:p w14:paraId="399AB1FA" w14:textId="77777777" w:rsidR="0035407A" w:rsidRPr="00696F6F" w:rsidRDefault="0035407A" w:rsidP="0035407A">
      <w:pPr>
        <w:spacing w:line="360" w:lineRule="auto"/>
        <w:contextualSpacing/>
        <w:rPr>
          <w:rFonts w:cs="Arial"/>
          <w:sz w:val="24"/>
          <w:szCs w:val="24"/>
        </w:rPr>
      </w:pPr>
      <w:r w:rsidRPr="00696F6F">
        <w:rPr>
          <w:rFonts w:cs="Arial"/>
          <w:b/>
          <w:sz w:val="24"/>
          <w:szCs w:val="24"/>
        </w:rPr>
        <w:t xml:space="preserve">Artículo 14. </w:t>
      </w:r>
      <w:r w:rsidRPr="00696F6F">
        <w:rPr>
          <w:rFonts w:cs="Arial"/>
          <w:sz w:val="24"/>
          <w:szCs w:val="24"/>
        </w:rPr>
        <w:t>Las autoridades</w:t>
      </w:r>
      <w:r>
        <w:rPr>
          <w:rFonts w:cs="Arial"/>
          <w:sz w:val="24"/>
          <w:szCs w:val="24"/>
        </w:rPr>
        <w:t xml:space="preserve"> de búsqueda e investigación</w:t>
      </w:r>
      <w:r w:rsidRPr="00696F6F">
        <w:rPr>
          <w:rFonts w:cs="Arial"/>
          <w:sz w:val="24"/>
          <w:szCs w:val="24"/>
        </w:rPr>
        <w:t xml:space="preserve">, en el ámbito de sus competencias, </w:t>
      </w:r>
      <w:r>
        <w:rPr>
          <w:rFonts w:cs="Arial"/>
          <w:sz w:val="24"/>
          <w:szCs w:val="24"/>
        </w:rPr>
        <w:t>establecerán la</w:t>
      </w:r>
      <w:r w:rsidRPr="00696F6F">
        <w:rPr>
          <w:rFonts w:cs="Arial"/>
          <w:sz w:val="24"/>
          <w:szCs w:val="24"/>
        </w:rPr>
        <w:t xml:space="preserve"> coordina</w:t>
      </w:r>
      <w:r>
        <w:rPr>
          <w:rFonts w:cs="Arial"/>
          <w:sz w:val="24"/>
          <w:szCs w:val="24"/>
        </w:rPr>
        <w:t>ción</w:t>
      </w:r>
      <w:r w:rsidRPr="00696F6F">
        <w:rPr>
          <w:rFonts w:cs="Arial"/>
          <w:sz w:val="24"/>
          <w:szCs w:val="24"/>
        </w:rPr>
        <w:t xml:space="preserve"> con la Procuraduría para Niños, Niñas y la Familia, para efecto de salvaguardar sus derechos, de conformidad con la Ley del Sistema Estatal para la Garantía de los Derechos Humanos de Niños y Niñas del Estado de Coahuila de Zaragoza, y otras disposiciones aplicables.</w:t>
      </w:r>
    </w:p>
    <w:p w14:paraId="7EAA9B09" w14:textId="77777777" w:rsidR="0035407A" w:rsidRPr="00696F6F" w:rsidRDefault="0035407A" w:rsidP="0035407A">
      <w:pPr>
        <w:spacing w:line="360" w:lineRule="auto"/>
        <w:contextualSpacing/>
        <w:rPr>
          <w:rFonts w:cs="Arial"/>
          <w:sz w:val="24"/>
          <w:szCs w:val="24"/>
        </w:rPr>
      </w:pPr>
    </w:p>
    <w:p w14:paraId="720A9297" w14:textId="77777777" w:rsidR="0035407A" w:rsidRPr="00696F6F" w:rsidRDefault="0035407A" w:rsidP="0035407A">
      <w:pPr>
        <w:spacing w:line="360" w:lineRule="auto"/>
        <w:contextualSpacing/>
        <w:rPr>
          <w:rFonts w:cs="Arial"/>
          <w:b/>
          <w:sz w:val="24"/>
          <w:szCs w:val="24"/>
        </w:rPr>
      </w:pPr>
    </w:p>
    <w:p w14:paraId="1AA6A178" w14:textId="77777777" w:rsidR="0035407A" w:rsidRPr="00696F6F" w:rsidRDefault="0035407A" w:rsidP="0035407A">
      <w:pPr>
        <w:spacing w:line="360" w:lineRule="auto"/>
        <w:contextualSpacing/>
        <w:rPr>
          <w:rFonts w:cs="Arial"/>
          <w:sz w:val="24"/>
          <w:szCs w:val="24"/>
        </w:rPr>
      </w:pPr>
      <w:r w:rsidRPr="00696F6F">
        <w:rPr>
          <w:rFonts w:cs="Arial"/>
          <w:b/>
          <w:sz w:val="24"/>
          <w:szCs w:val="24"/>
        </w:rPr>
        <w:t xml:space="preserve">Artículo 15. </w:t>
      </w:r>
      <w:r w:rsidRPr="00696F6F">
        <w:rPr>
          <w:rFonts w:cs="Arial"/>
          <w:sz w:val="24"/>
          <w:szCs w:val="24"/>
        </w:rPr>
        <w:t>En el diseño de las acciones y herramientas para la búsqueda e investigación por la desaparición de niñas, niños y adolescentes, la Comisión y las autoridades que integran el Mecanismo Estatal, tomarán en cuenta la opinión de las autoridades del Sistema Estatal para la Garantía de los Derechos Humanos de Niños y Niñas del Estado de Coahuila de Zaragoza.</w:t>
      </w:r>
    </w:p>
    <w:p w14:paraId="058D40C1" w14:textId="77777777" w:rsidR="0035407A" w:rsidRPr="00696F6F" w:rsidRDefault="0035407A" w:rsidP="0035407A">
      <w:pPr>
        <w:spacing w:line="360" w:lineRule="auto"/>
        <w:contextualSpacing/>
        <w:rPr>
          <w:rFonts w:cs="Arial"/>
          <w:b/>
          <w:sz w:val="24"/>
          <w:szCs w:val="24"/>
        </w:rPr>
      </w:pPr>
    </w:p>
    <w:p w14:paraId="16F9DC85" w14:textId="77777777" w:rsidR="0035407A" w:rsidRPr="00696F6F" w:rsidRDefault="0035407A" w:rsidP="0035407A">
      <w:pPr>
        <w:spacing w:line="360" w:lineRule="auto"/>
        <w:contextualSpacing/>
        <w:rPr>
          <w:rFonts w:cs="Arial"/>
          <w:b/>
          <w:sz w:val="24"/>
          <w:szCs w:val="24"/>
        </w:rPr>
      </w:pPr>
    </w:p>
    <w:p w14:paraId="0A8D9AD5" w14:textId="77777777" w:rsidR="0035407A" w:rsidRDefault="0035407A" w:rsidP="0035407A">
      <w:pPr>
        <w:spacing w:line="360" w:lineRule="auto"/>
        <w:rPr>
          <w:rFonts w:cs="Arial"/>
          <w:sz w:val="24"/>
          <w:szCs w:val="24"/>
        </w:rPr>
      </w:pPr>
      <w:r w:rsidRPr="00696F6F">
        <w:rPr>
          <w:rFonts w:cs="Arial"/>
          <w:b/>
          <w:sz w:val="24"/>
          <w:szCs w:val="24"/>
        </w:rPr>
        <w:t xml:space="preserve">Artículo 16. </w:t>
      </w:r>
      <w:r w:rsidRPr="00696F6F">
        <w:rPr>
          <w:rFonts w:cs="Arial"/>
          <w:sz w:val="24"/>
          <w:szCs w:val="24"/>
        </w:rPr>
        <w:t>En los casos de niñas, niños o adolescentes, las medidas de reparación integral, así como de atención terapéutica y acompañamiento, deberán realizarse por personal especializado en derechos de la niñez y adolescencia y de conformida</w:t>
      </w:r>
      <w:r>
        <w:rPr>
          <w:rFonts w:cs="Arial"/>
          <w:sz w:val="24"/>
          <w:szCs w:val="24"/>
        </w:rPr>
        <w:t>d con la legislación aplicable.</w:t>
      </w:r>
    </w:p>
    <w:p w14:paraId="75799FEA" w14:textId="77777777" w:rsidR="0035407A" w:rsidRPr="00696F6F" w:rsidRDefault="0035407A" w:rsidP="0035407A">
      <w:pPr>
        <w:spacing w:line="360" w:lineRule="auto"/>
        <w:rPr>
          <w:rFonts w:cs="Arial"/>
          <w:sz w:val="24"/>
          <w:szCs w:val="24"/>
        </w:rPr>
      </w:pPr>
    </w:p>
    <w:p w14:paraId="55F8B93C" w14:textId="77777777" w:rsidR="0035407A" w:rsidRPr="00696F6F" w:rsidRDefault="0035407A" w:rsidP="0035407A">
      <w:pPr>
        <w:spacing w:line="360" w:lineRule="auto"/>
        <w:rPr>
          <w:rFonts w:cs="Arial"/>
          <w:sz w:val="24"/>
          <w:szCs w:val="24"/>
        </w:rPr>
      </w:pPr>
    </w:p>
    <w:p w14:paraId="41E71BEC" w14:textId="77777777" w:rsidR="0035407A" w:rsidRPr="00696F6F" w:rsidRDefault="0035407A" w:rsidP="0035407A">
      <w:pPr>
        <w:spacing w:line="360" w:lineRule="auto"/>
        <w:jc w:val="center"/>
        <w:rPr>
          <w:rFonts w:cs="Arial"/>
          <w:b/>
          <w:sz w:val="24"/>
          <w:szCs w:val="24"/>
        </w:rPr>
      </w:pPr>
      <w:r w:rsidRPr="00696F6F">
        <w:rPr>
          <w:rFonts w:cs="Arial"/>
          <w:b/>
          <w:sz w:val="24"/>
          <w:szCs w:val="24"/>
        </w:rPr>
        <w:t>TÍTULO SEGUNDO</w:t>
      </w:r>
    </w:p>
    <w:p w14:paraId="5A270081" w14:textId="77777777" w:rsidR="0035407A" w:rsidRDefault="0035407A" w:rsidP="0035407A">
      <w:pPr>
        <w:jc w:val="center"/>
        <w:rPr>
          <w:rFonts w:cs="Arial"/>
          <w:b/>
          <w:sz w:val="24"/>
          <w:szCs w:val="24"/>
        </w:rPr>
      </w:pPr>
      <w:r>
        <w:rPr>
          <w:rFonts w:cs="Arial"/>
          <w:b/>
          <w:sz w:val="24"/>
          <w:szCs w:val="24"/>
        </w:rPr>
        <w:t>DE LA COMISIÓN DE BÚSQUEDA</w:t>
      </w:r>
    </w:p>
    <w:p w14:paraId="254B318D" w14:textId="77777777" w:rsidR="0035407A" w:rsidRDefault="0035407A" w:rsidP="0035407A">
      <w:pPr>
        <w:ind w:firstLine="708"/>
        <w:rPr>
          <w:rFonts w:cs="Arial"/>
          <w:b/>
          <w:sz w:val="24"/>
          <w:szCs w:val="24"/>
        </w:rPr>
      </w:pPr>
    </w:p>
    <w:p w14:paraId="50B8BC26" w14:textId="77777777" w:rsidR="0035407A" w:rsidRPr="00696F6F" w:rsidRDefault="0035407A" w:rsidP="0035407A">
      <w:pPr>
        <w:ind w:firstLine="708"/>
        <w:rPr>
          <w:rFonts w:cs="Arial"/>
          <w:b/>
          <w:sz w:val="24"/>
          <w:szCs w:val="24"/>
        </w:rPr>
      </w:pPr>
    </w:p>
    <w:p w14:paraId="5A16D40C" w14:textId="77777777" w:rsidR="0035407A" w:rsidRPr="00696F6F" w:rsidRDefault="0035407A" w:rsidP="0035407A">
      <w:pPr>
        <w:spacing w:line="360" w:lineRule="auto"/>
        <w:jc w:val="center"/>
        <w:rPr>
          <w:rFonts w:cs="Arial"/>
          <w:sz w:val="24"/>
          <w:szCs w:val="24"/>
        </w:rPr>
      </w:pPr>
      <w:r w:rsidRPr="00696F6F">
        <w:rPr>
          <w:rFonts w:cs="Arial"/>
          <w:b/>
          <w:sz w:val="24"/>
          <w:szCs w:val="24"/>
        </w:rPr>
        <w:t>CAPÍTULO PRIMERO</w:t>
      </w:r>
    </w:p>
    <w:p w14:paraId="38D1ACD2" w14:textId="77777777" w:rsidR="0035407A" w:rsidRPr="00696F6F" w:rsidRDefault="0035407A" w:rsidP="0035407A">
      <w:pPr>
        <w:spacing w:line="360" w:lineRule="auto"/>
        <w:jc w:val="center"/>
        <w:rPr>
          <w:rFonts w:cs="Arial"/>
          <w:b/>
          <w:sz w:val="24"/>
          <w:szCs w:val="24"/>
        </w:rPr>
      </w:pPr>
      <w:r w:rsidRPr="00696F6F">
        <w:rPr>
          <w:rFonts w:cs="Arial"/>
          <w:b/>
          <w:sz w:val="24"/>
          <w:szCs w:val="24"/>
        </w:rPr>
        <w:t>DISPOSICIONES GENERALES</w:t>
      </w:r>
    </w:p>
    <w:p w14:paraId="5EDFD3AC" w14:textId="77777777" w:rsidR="0035407A" w:rsidRPr="00696F6F" w:rsidRDefault="0035407A" w:rsidP="0035407A">
      <w:pPr>
        <w:ind w:firstLine="708"/>
        <w:jc w:val="center"/>
        <w:rPr>
          <w:rFonts w:cs="Arial"/>
          <w:b/>
          <w:sz w:val="24"/>
          <w:szCs w:val="24"/>
        </w:rPr>
      </w:pPr>
    </w:p>
    <w:p w14:paraId="4BC85017"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17. </w:t>
      </w:r>
      <w:r w:rsidRPr="00696F6F">
        <w:rPr>
          <w:rFonts w:cs="Arial"/>
          <w:sz w:val="24"/>
          <w:szCs w:val="24"/>
        </w:rPr>
        <w:t xml:space="preserve">La Comisión de Búsqueda es un órgano desconcentrado del Poder Ejecutivo, con autonomía técnica y de gestión, adscrita directamente de la persona titular de este, que determina, ejecuta y da seguimiento a las acciones de búsqueda de personas desaparecidas y no localizadas, en todo el territorio del </w:t>
      </w:r>
      <w:r>
        <w:rPr>
          <w:rFonts w:cs="Arial"/>
          <w:sz w:val="24"/>
          <w:szCs w:val="24"/>
        </w:rPr>
        <w:t>e</w:t>
      </w:r>
      <w:r w:rsidRPr="00696F6F">
        <w:rPr>
          <w:rFonts w:cs="Arial"/>
          <w:sz w:val="24"/>
          <w:szCs w:val="24"/>
        </w:rPr>
        <w:t xml:space="preserve">stado de Coahuila de Zaragoza, de conformidad con lo dispuesto en esta </w:t>
      </w:r>
      <w:r>
        <w:rPr>
          <w:rFonts w:cs="Arial"/>
          <w:sz w:val="24"/>
          <w:szCs w:val="24"/>
        </w:rPr>
        <w:t>l</w:t>
      </w:r>
      <w:r w:rsidRPr="00696F6F">
        <w:rPr>
          <w:rFonts w:cs="Arial"/>
          <w:sz w:val="24"/>
          <w:szCs w:val="24"/>
        </w:rPr>
        <w:t>ey y la Ley General.</w:t>
      </w:r>
    </w:p>
    <w:p w14:paraId="5EB55DB1" w14:textId="77777777" w:rsidR="0035407A" w:rsidRPr="00696F6F" w:rsidRDefault="0035407A" w:rsidP="0035407A">
      <w:pPr>
        <w:spacing w:line="360" w:lineRule="auto"/>
        <w:rPr>
          <w:rFonts w:cs="Arial"/>
          <w:sz w:val="24"/>
          <w:szCs w:val="24"/>
        </w:rPr>
      </w:pPr>
    </w:p>
    <w:p w14:paraId="6ED8393F" w14:textId="77777777" w:rsidR="0035407A" w:rsidRPr="00696F6F" w:rsidRDefault="0035407A" w:rsidP="0035407A">
      <w:pPr>
        <w:spacing w:line="360" w:lineRule="auto"/>
        <w:rPr>
          <w:rFonts w:cs="Arial"/>
          <w:sz w:val="24"/>
          <w:szCs w:val="24"/>
        </w:rPr>
      </w:pPr>
      <w:r w:rsidRPr="00696F6F">
        <w:rPr>
          <w:rFonts w:cs="Arial"/>
          <w:sz w:val="24"/>
          <w:szCs w:val="24"/>
        </w:rPr>
        <w:t xml:space="preserve">Tiene por objeto impulsar los esfuerzos de vinculación, operación, gestión, evaluación y seguimiento de las acciones entre autoridades que participan en la búsqueda, localización e identificación de personas. </w:t>
      </w:r>
    </w:p>
    <w:p w14:paraId="78191FF1" w14:textId="77777777" w:rsidR="0035407A" w:rsidRPr="00696F6F" w:rsidRDefault="0035407A" w:rsidP="0035407A">
      <w:pPr>
        <w:spacing w:line="360" w:lineRule="auto"/>
        <w:rPr>
          <w:rFonts w:cs="Arial"/>
          <w:sz w:val="24"/>
          <w:szCs w:val="24"/>
        </w:rPr>
      </w:pPr>
    </w:p>
    <w:p w14:paraId="76EB5CB4"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18. </w:t>
      </w:r>
      <w:r w:rsidRPr="00696F6F">
        <w:rPr>
          <w:rFonts w:cs="Arial"/>
          <w:sz w:val="24"/>
          <w:szCs w:val="24"/>
        </w:rPr>
        <w:t xml:space="preserve">La Comisión de Búsqueda tendrá su domicilio en la ciudad de Saltillo, Coahuila de Zaragoza y para el cumplimiento de sus atribuciones, contará con las unidades administrativas dentro del territorio estatal, tomando como criterio los distritos judiciales u otras necesidades en términos de lo que establezca su reglamento y de conformidad con la disponibilidad presupuestal. </w:t>
      </w:r>
    </w:p>
    <w:p w14:paraId="3E5064D8" w14:textId="77777777" w:rsidR="0035407A" w:rsidRPr="00696F6F" w:rsidRDefault="0035407A" w:rsidP="0035407A">
      <w:pPr>
        <w:spacing w:line="360" w:lineRule="auto"/>
        <w:rPr>
          <w:rFonts w:cs="Arial"/>
          <w:sz w:val="24"/>
          <w:szCs w:val="24"/>
        </w:rPr>
      </w:pPr>
    </w:p>
    <w:p w14:paraId="2D398B43" w14:textId="77777777" w:rsidR="0035407A" w:rsidRPr="00696F6F" w:rsidRDefault="0035407A" w:rsidP="0035407A">
      <w:pPr>
        <w:spacing w:line="360" w:lineRule="auto"/>
        <w:rPr>
          <w:rFonts w:cs="Arial"/>
          <w:sz w:val="24"/>
          <w:szCs w:val="24"/>
        </w:rPr>
      </w:pPr>
      <w:r w:rsidRPr="00696F6F">
        <w:rPr>
          <w:rFonts w:cs="Arial"/>
          <w:b/>
          <w:sz w:val="24"/>
          <w:szCs w:val="24"/>
        </w:rPr>
        <w:t>Artículo 19.</w:t>
      </w:r>
      <w:r w:rsidRPr="00696F6F">
        <w:rPr>
          <w:rFonts w:cs="Arial"/>
          <w:sz w:val="24"/>
          <w:szCs w:val="24"/>
        </w:rPr>
        <w:t xml:space="preserve"> </w:t>
      </w:r>
      <w:r w:rsidRPr="00696F6F">
        <w:rPr>
          <w:rFonts w:eastAsia="Century Gothic" w:cs="Century Gothic"/>
          <w:sz w:val="24"/>
          <w:szCs w:val="24"/>
        </w:rPr>
        <w:t xml:space="preserve">La Comisión de Búsqueda, deberá coordinarse con la Comisión Nacional, y las autoridades que integran el Mecanismo Estatal de Coordinación, </w:t>
      </w:r>
      <w:r w:rsidRPr="00696F6F">
        <w:rPr>
          <w:rFonts w:eastAsia="Arial" w:cs="Arial"/>
          <w:sz w:val="24"/>
          <w:szCs w:val="24"/>
        </w:rPr>
        <w:t>así como con la Fiscalía de Personas Desaparecidas, en términos del Protocolo Homologado de Investigación y Protocolo Homologado de Búsqueda.</w:t>
      </w:r>
    </w:p>
    <w:p w14:paraId="13A0462F" w14:textId="77777777" w:rsidR="0035407A" w:rsidRPr="00696F6F" w:rsidRDefault="0035407A" w:rsidP="0035407A">
      <w:pPr>
        <w:spacing w:line="360" w:lineRule="auto"/>
        <w:rPr>
          <w:rFonts w:cs="Arial"/>
          <w:sz w:val="24"/>
          <w:szCs w:val="24"/>
        </w:rPr>
      </w:pPr>
    </w:p>
    <w:p w14:paraId="06B13F70"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20. </w:t>
      </w:r>
      <w:r w:rsidRPr="00696F6F">
        <w:rPr>
          <w:rFonts w:cs="Arial"/>
          <w:sz w:val="24"/>
          <w:szCs w:val="24"/>
        </w:rPr>
        <w:t xml:space="preserve">La Comisión </w:t>
      </w:r>
      <w:r>
        <w:rPr>
          <w:rFonts w:cs="Arial"/>
          <w:sz w:val="24"/>
          <w:szCs w:val="24"/>
        </w:rPr>
        <w:t xml:space="preserve">de Búsqueda </w:t>
      </w:r>
      <w:r w:rsidRPr="00696F6F">
        <w:rPr>
          <w:rFonts w:cs="Arial"/>
          <w:sz w:val="24"/>
          <w:szCs w:val="24"/>
        </w:rPr>
        <w:t>será la responsable de la gestión y administración de los recursos presupuestarios gubernamentales que le correspondan y de los que deriven de convenios que para tal efecto se celebren.</w:t>
      </w:r>
    </w:p>
    <w:p w14:paraId="58DB4E4E" w14:textId="77777777" w:rsidR="0035407A" w:rsidRDefault="0035407A" w:rsidP="0035407A">
      <w:pPr>
        <w:spacing w:line="360" w:lineRule="auto"/>
        <w:rPr>
          <w:rFonts w:cs="Arial"/>
          <w:sz w:val="24"/>
          <w:szCs w:val="24"/>
        </w:rPr>
      </w:pPr>
    </w:p>
    <w:p w14:paraId="7057DD06" w14:textId="77777777" w:rsidR="0035407A" w:rsidRPr="00696F6F" w:rsidRDefault="0035407A" w:rsidP="0035407A">
      <w:pPr>
        <w:spacing w:line="360" w:lineRule="auto"/>
        <w:rPr>
          <w:rFonts w:cs="Arial"/>
          <w:sz w:val="24"/>
          <w:szCs w:val="24"/>
        </w:rPr>
      </w:pPr>
      <w:r w:rsidRPr="00696F6F">
        <w:rPr>
          <w:rFonts w:cs="Arial"/>
          <w:sz w:val="24"/>
          <w:szCs w:val="24"/>
        </w:rPr>
        <w:t>La aplicación de los recursos presupuestales observará los principios de legalidad, honestidad, eficacia, eficiencia, economía, racionalidad, austeridad, transparencia, control y rendición de cuentas.</w:t>
      </w:r>
    </w:p>
    <w:p w14:paraId="75C73573" w14:textId="77777777" w:rsidR="0035407A" w:rsidRPr="00696F6F" w:rsidRDefault="0035407A" w:rsidP="0035407A">
      <w:pPr>
        <w:spacing w:line="360" w:lineRule="auto"/>
        <w:rPr>
          <w:rFonts w:cs="Arial"/>
          <w:sz w:val="24"/>
          <w:szCs w:val="24"/>
        </w:rPr>
      </w:pPr>
    </w:p>
    <w:p w14:paraId="765A69CC" w14:textId="77777777" w:rsidR="0035407A" w:rsidRPr="00696F6F" w:rsidRDefault="0035407A" w:rsidP="0035407A">
      <w:pPr>
        <w:spacing w:line="360" w:lineRule="auto"/>
        <w:rPr>
          <w:rFonts w:cs="Arial"/>
          <w:sz w:val="24"/>
          <w:szCs w:val="24"/>
        </w:rPr>
      </w:pPr>
      <w:r w:rsidRPr="00696F6F">
        <w:rPr>
          <w:rFonts w:cs="Arial"/>
          <w:sz w:val="24"/>
          <w:szCs w:val="24"/>
        </w:rPr>
        <w:t xml:space="preserve">La Auditoría Superior del </w:t>
      </w:r>
      <w:r>
        <w:rPr>
          <w:rFonts w:cs="Arial"/>
          <w:sz w:val="24"/>
          <w:szCs w:val="24"/>
        </w:rPr>
        <w:t>e</w:t>
      </w:r>
      <w:r w:rsidRPr="00696F6F">
        <w:rPr>
          <w:rFonts w:cs="Arial"/>
          <w:sz w:val="24"/>
          <w:szCs w:val="24"/>
        </w:rPr>
        <w:t>stado y el órgano interno de control de la Comisión de Búsqueda, serán encargados de la vigilancia y fiscalización del ejercicio de los recursos, en los términos de la legislación aplicable.</w:t>
      </w:r>
    </w:p>
    <w:p w14:paraId="05999C0B" w14:textId="77777777" w:rsidR="0035407A" w:rsidRDefault="0035407A" w:rsidP="0035407A">
      <w:pPr>
        <w:spacing w:line="360" w:lineRule="auto"/>
        <w:rPr>
          <w:rFonts w:cs="Arial"/>
          <w:sz w:val="24"/>
          <w:szCs w:val="24"/>
        </w:rPr>
      </w:pPr>
    </w:p>
    <w:p w14:paraId="7103F8E2" w14:textId="77777777" w:rsidR="0035407A" w:rsidRPr="00696F6F" w:rsidRDefault="0035407A" w:rsidP="0035407A">
      <w:pPr>
        <w:spacing w:line="360" w:lineRule="auto"/>
        <w:rPr>
          <w:rFonts w:cs="Arial"/>
          <w:sz w:val="24"/>
          <w:szCs w:val="24"/>
        </w:rPr>
      </w:pPr>
    </w:p>
    <w:p w14:paraId="406FDA5B" w14:textId="77777777" w:rsidR="0035407A" w:rsidRPr="00091A7B" w:rsidRDefault="0035407A" w:rsidP="0035407A">
      <w:pPr>
        <w:spacing w:line="360" w:lineRule="auto"/>
        <w:rPr>
          <w:rFonts w:cs="Arial"/>
          <w:sz w:val="24"/>
          <w:szCs w:val="24"/>
        </w:rPr>
      </w:pPr>
      <w:r w:rsidRPr="00C8061C">
        <w:rPr>
          <w:rFonts w:cs="Arial"/>
          <w:b/>
          <w:sz w:val="24"/>
          <w:szCs w:val="24"/>
        </w:rPr>
        <w:t>Artículo 21.</w:t>
      </w:r>
      <w:r w:rsidRPr="00C8061C">
        <w:rPr>
          <w:rFonts w:cs="Arial"/>
          <w:sz w:val="24"/>
          <w:szCs w:val="24"/>
        </w:rPr>
        <w:t xml:space="preserve"> Se conformará un fondo para garantizar la ejecución de las acciones de búsqueda y la implementación de los programas y registros a que se refiere la Ley General, que deba realizar la Comisión de Búsqueda en ejercicio de sus atribuciones, de acuerdo a la disponibilidad presupuestal, el cual será administrado dentro del Programa Integral de Atención a Familiares de Personas Desaparecidas, a través de la Comisión Ejecutiva Estatal, conforme al programa, a sus reglas de operación y demás disposiciones aplicables.</w:t>
      </w:r>
    </w:p>
    <w:p w14:paraId="1E18B066" w14:textId="77777777" w:rsidR="0035407A" w:rsidRPr="00696F6F" w:rsidRDefault="0035407A" w:rsidP="0035407A">
      <w:pPr>
        <w:spacing w:line="360" w:lineRule="auto"/>
        <w:rPr>
          <w:rFonts w:cs="Arial"/>
          <w:sz w:val="24"/>
          <w:szCs w:val="24"/>
        </w:rPr>
      </w:pPr>
    </w:p>
    <w:p w14:paraId="3433FCA4" w14:textId="77777777" w:rsidR="0035407A" w:rsidRPr="00696F6F" w:rsidRDefault="0035407A" w:rsidP="0035407A">
      <w:pPr>
        <w:spacing w:line="360" w:lineRule="auto"/>
        <w:rPr>
          <w:rFonts w:eastAsia="Arial" w:cs="Arial"/>
          <w:sz w:val="24"/>
          <w:szCs w:val="24"/>
        </w:rPr>
      </w:pPr>
      <w:r w:rsidRPr="00696F6F">
        <w:rPr>
          <w:rFonts w:eastAsia="Arial" w:cs="Arial"/>
          <w:b/>
          <w:sz w:val="24"/>
          <w:szCs w:val="24"/>
        </w:rPr>
        <w:t>Artículo 2</w:t>
      </w:r>
      <w:r>
        <w:rPr>
          <w:rFonts w:eastAsia="Arial" w:cs="Arial"/>
          <w:b/>
          <w:sz w:val="24"/>
          <w:szCs w:val="24"/>
        </w:rPr>
        <w:t>2</w:t>
      </w:r>
      <w:r w:rsidRPr="00696F6F">
        <w:rPr>
          <w:rFonts w:eastAsia="Arial" w:cs="Arial"/>
          <w:b/>
          <w:sz w:val="24"/>
          <w:szCs w:val="24"/>
        </w:rPr>
        <w:t>.</w:t>
      </w:r>
      <w:r w:rsidRPr="00696F6F">
        <w:rPr>
          <w:rFonts w:eastAsia="Arial" w:cs="Arial"/>
          <w:sz w:val="24"/>
          <w:szCs w:val="24"/>
        </w:rPr>
        <w:t xml:space="preserve"> Todas las dependencias y entidades de la administración pública estatal y demás autoridades del </w:t>
      </w:r>
      <w:r>
        <w:rPr>
          <w:rFonts w:eastAsia="Arial" w:cs="Arial"/>
          <w:sz w:val="24"/>
          <w:szCs w:val="24"/>
        </w:rPr>
        <w:t>e</w:t>
      </w:r>
      <w:r w:rsidRPr="00696F6F">
        <w:rPr>
          <w:rFonts w:eastAsia="Arial" w:cs="Arial"/>
          <w:sz w:val="24"/>
          <w:szCs w:val="24"/>
        </w:rPr>
        <w:t>stado, en el ámbito de sus competencias, están obligadas a colaborar con información o acciones necesarias para el desarrollo de los objetivos de la Comisión de Búsqueda, de forma eficaz y brindar el apoyo que requiera para el cumplimiento de su función.</w:t>
      </w:r>
    </w:p>
    <w:p w14:paraId="496FF346" w14:textId="77777777" w:rsidR="0035407A" w:rsidRPr="00696F6F" w:rsidRDefault="0035407A" w:rsidP="0035407A">
      <w:pPr>
        <w:spacing w:line="360" w:lineRule="auto"/>
        <w:rPr>
          <w:rFonts w:eastAsia="Arial" w:cs="Arial"/>
          <w:sz w:val="24"/>
          <w:szCs w:val="24"/>
        </w:rPr>
      </w:pPr>
    </w:p>
    <w:p w14:paraId="66D49A25" w14:textId="77777777" w:rsidR="0035407A" w:rsidRPr="00696F6F" w:rsidRDefault="0035407A" w:rsidP="0035407A">
      <w:pPr>
        <w:spacing w:line="360" w:lineRule="auto"/>
        <w:rPr>
          <w:rFonts w:eastAsia="Arial" w:cs="Arial"/>
          <w:sz w:val="24"/>
          <w:szCs w:val="24"/>
        </w:rPr>
      </w:pPr>
      <w:r w:rsidRPr="00696F6F">
        <w:rPr>
          <w:rFonts w:eastAsia="Arial" w:cs="Arial"/>
          <w:sz w:val="24"/>
          <w:szCs w:val="24"/>
        </w:rPr>
        <w:t>La Comisión</w:t>
      </w:r>
      <w:r>
        <w:rPr>
          <w:rFonts w:eastAsia="Arial" w:cs="Arial"/>
          <w:sz w:val="24"/>
          <w:szCs w:val="24"/>
        </w:rPr>
        <w:t xml:space="preserve"> de Búsqueda</w:t>
      </w:r>
      <w:r w:rsidRPr="00696F6F">
        <w:rPr>
          <w:rFonts w:eastAsia="Arial" w:cs="Arial"/>
          <w:sz w:val="24"/>
          <w:szCs w:val="24"/>
        </w:rPr>
        <w:t xml:space="preserve"> establecerá una coordinación interinstitucional con todas las dependencias y entidades de la administración pública del </w:t>
      </w:r>
      <w:r>
        <w:rPr>
          <w:rFonts w:eastAsia="Arial" w:cs="Arial"/>
          <w:sz w:val="24"/>
          <w:szCs w:val="24"/>
        </w:rPr>
        <w:t>e</w:t>
      </w:r>
      <w:r w:rsidRPr="00696F6F">
        <w:rPr>
          <w:rFonts w:eastAsia="Arial" w:cs="Arial"/>
          <w:sz w:val="24"/>
          <w:szCs w:val="24"/>
        </w:rPr>
        <w:t xml:space="preserve">stado, Federación y otras entidades federativas y podrá celebrar convenios para garantizar el apoyo y colaboración de las autoridades de los </w:t>
      </w:r>
      <w:r>
        <w:rPr>
          <w:rFonts w:eastAsia="Arial" w:cs="Arial"/>
          <w:sz w:val="24"/>
          <w:szCs w:val="24"/>
        </w:rPr>
        <w:t>p</w:t>
      </w:r>
      <w:r w:rsidRPr="00696F6F">
        <w:rPr>
          <w:rFonts w:eastAsia="Arial" w:cs="Arial"/>
          <w:sz w:val="24"/>
          <w:szCs w:val="24"/>
        </w:rPr>
        <w:t xml:space="preserve">oderes del </w:t>
      </w:r>
      <w:r>
        <w:rPr>
          <w:rFonts w:eastAsia="Arial" w:cs="Arial"/>
          <w:sz w:val="24"/>
          <w:szCs w:val="24"/>
        </w:rPr>
        <w:t>e</w:t>
      </w:r>
      <w:r w:rsidRPr="00696F6F">
        <w:rPr>
          <w:rFonts w:eastAsia="Arial" w:cs="Arial"/>
          <w:sz w:val="24"/>
          <w:szCs w:val="24"/>
        </w:rPr>
        <w:t>stado, de los organismos públicos autónomos, de los municipios, instituciones académicas y organismos públicos y privados, para el cumplimiento de su objeto.</w:t>
      </w:r>
    </w:p>
    <w:p w14:paraId="052A75DB" w14:textId="77777777" w:rsidR="0035407A" w:rsidRPr="00696F6F" w:rsidRDefault="0035407A" w:rsidP="0035407A">
      <w:pPr>
        <w:spacing w:line="360" w:lineRule="auto"/>
        <w:rPr>
          <w:rFonts w:eastAsia="Arial" w:cs="Arial"/>
          <w:sz w:val="24"/>
          <w:szCs w:val="24"/>
        </w:rPr>
      </w:pPr>
    </w:p>
    <w:p w14:paraId="48F80210" w14:textId="77777777" w:rsidR="0035407A" w:rsidRPr="00696F6F" w:rsidRDefault="0035407A" w:rsidP="0035407A">
      <w:pPr>
        <w:spacing w:line="360" w:lineRule="auto"/>
        <w:rPr>
          <w:rFonts w:eastAsia="Arial" w:cs="Arial"/>
          <w:sz w:val="24"/>
          <w:szCs w:val="24"/>
        </w:rPr>
      </w:pPr>
      <w:r w:rsidRPr="00696F6F">
        <w:rPr>
          <w:rFonts w:eastAsia="Arial" w:cs="Arial"/>
          <w:b/>
          <w:sz w:val="24"/>
          <w:szCs w:val="24"/>
        </w:rPr>
        <w:t>Artículo 2</w:t>
      </w:r>
      <w:r>
        <w:rPr>
          <w:rFonts w:eastAsia="Arial" w:cs="Arial"/>
          <w:b/>
          <w:sz w:val="24"/>
          <w:szCs w:val="24"/>
        </w:rPr>
        <w:t>3</w:t>
      </w:r>
      <w:r w:rsidRPr="00696F6F">
        <w:rPr>
          <w:rFonts w:eastAsia="Arial" w:cs="Arial"/>
          <w:b/>
          <w:sz w:val="24"/>
          <w:szCs w:val="24"/>
        </w:rPr>
        <w:t>.</w:t>
      </w:r>
      <w:r w:rsidRPr="00696F6F">
        <w:rPr>
          <w:rFonts w:eastAsia="Arial" w:cs="Arial"/>
          <w:sz w:val="24"/>
          <w:szCs w:val="24"/>
        </w:rPr>
        <w:t xml:space="preserve"> La información que la Comisión </w:t>
      </w:r>
      <w:r>
        <w:rPr>
          <w:rFonts w:eastAsia="Arial" w:cs="Arial"/>
          <w:sz w:val="24"/>
          <w:szCs w:val="24"/>
        </w:rPr>
        <w:t xml:space="preserve">de Búsqueda </w:t>
      </w:r>
      <w:r w:rsidRPr="00696F6F">
        <w:rPr>
          <w:rFonts w:eastAsia="Arial" w:cs="Arial"/>
          <w:sz w:val="24"/>
          <w:szCs w:val="24"/>
        </w:rPr>
        <w:t>genere con motivo del ejercicio de sus facultades y la que se proporcione por parte de las familias, estará sujeta a las reglas de acceso a la información y protección de datos personales en posesión de sujetos obligados, previstas en las leyes de las materias, así como a la regulación prevista en la Ley General, para garantizar la protección de la información de las familias y de las personas desaparecidas, incluida aquella que pueda poner en riesgo la integridad y seguridad personal.</w:t>
      </w:r>
    </w:p>
    <w:p w14:paraId="6D73FFCB" w14:textId="77777777" w:rsidR="0035407A" w:rsidRPr="00696F6F" w:rsidRDefault="0035407A" w:rsidP="0035407A">
      <w:pPr>
        <w:spacing w:line="360" w:lineRule="auto"/>
        <w:rPr>
          <w:rFonts w:cs="Arial"/>
          <w:sz w:val="24"/>
          <w:szCs w:val="24"/>
        </w:rPr>
      </w:pPr>
    </w:p>
    <w:p w14:paraId="162902BD" w14:textId="77777777" w:rsidR="0035407A" w:rsidRPr="00696F6F" w:rsidRDefault="0035407A" w:rsidP="0035407A">
      <w:pPr>
        <w:ind w:firstLine="708"/>
        <w:jc w:val="center"/>
        <w:rPr>
          <w:rFonts w:cs="Arial"/>
          <w:b/>
          <w:sz w:val="24"/>
          <w:szCs w:val="24"/>
        </w:rPr>
      </w:pPr>
    </w:p>
    <w:p w14:paraId="3E5AC708" w14:textId="77777777" w:rsidR="0035407A" w:rsidRPr="00696F6F" w:rsidRDefault="0035407A" w:rsidP="0035407A">
      <w:pPr>
        <w:jc w:val="center"/>
        <w:rPr>
          <w:rFonts w:cs="Arial"/>
          <w:b/>
          <w:sz w:val="24"/>
          <w:szCs w:val="24"/>
        </w:rPr>
      </w:pPr>
      <w:r w:rsidRPr="00696F6F">
        <w:rPr>
          <w:rFonts w:cs="Arial"/>
          <w:b/>
          <w:sz w:val="24"/>
          <w:szCs w:val="24"/>
        </w:rPr>
        <w:t>CAPÍTULO SEGUNDO</w:t>
      </w:r>
    </w:p>
    <w:p w14:paraId="3B92447D" w14:textId="77777777" w:rsidR="0035407A" w:rsidRPr="00696F6F" w:rsidRDefault="0035407A" w:rsidP="0035407A">
      <w:pPr>
        <w:jc w:val="center"/>
        <w:rPr>
          <w:rFonts w:cs="Arial"/>
          <w:b/>
          <w:sz w:val="24"/>
          <w:szCs w:val="24"/>
        </w:rPr>
      </w:pPr>
      <w:r w:rsidRPr="00696F6F">
        <w:rPr>
          <w:rFonts w:cs="Arial"/>
          <w:b/>
          <w:sz w:val="24"/>
          <w:szCs w:val="24"/>
        </w:rPr>
        <w:t xml:space="preserve">DE LAS ATRIBUCIONES E INTEGRACIÓN </w:t>
      </w:r>
    </w:p>
    <w:p w14:paraId="755A4D4B" w14:textId="77777777" w:rsidR="0035407A" w:rsidRPr="00696F6F" w:rsidRDefault="0035407A" w:rsidP="0035407A">
      <w:pPr>
        <w:jc w:val="center"/>
        <w:rPr>
          <w:rFonts w:cs="Arial"/>
          <w:b/>
          <w:sz w:val="24"/>
          <w:szCs w:val="24"/>
        </w:rPr>
      </w:pPr>
      <w:r w:rsidRPr="00696F6F">
        <w:rPr>
          <w:rFonts w:cs="Arial"/>
          <w:b/>
          <w:sz w:val="24"/>
          <w:szCs w:val="24"/>
        </w:rPr>
        <w:t>DE LA COMISIÓN DE BÚSQUEDA</w:t>
      </w:r>
    </w:p>
    <w:p w14:paraId="245426F1" w14:textId="77777777" w:rsidR="0035407A" w:rsidRPr="00696F6F" w:rsidRDefault="0035407A" w:rsidP="0035407A">
      <w:pPr>
        <w:jc w:val="center"/>
        <w:rPr>
          <w:rFonts w:cs="Arial"/>
          <w:b/>
          <w:sz w:val="24"/>
          <w:szCs w:val="24"/>
        </w:rPr>
      </w:pPr>
    </w:p>
    <w:p w14:paraId="4B66A638" w14:textId="77777777" w:rsidR="0035407A" w:rsidRPr="00696F6F" w:rsidRDefault="0035407A" w:rsidP="0035407A">
      <w:pPr>
        <w:jc w:val="center"/>
        <w:rPr>
          <w:rFonts w:cs="Arial"/>
          <w:b/>
          <w:sz w:val="24"/>
          <w:szCs w:val="24"/>
        </w:rPr>
      </w:pPr>
    </w:p>
    <w:p w14:paraId="3C0394CD" w14:textId="77777777" w:rsidR="0035407A" w:rsidRPr="00696F6F" w:rsidRDefault="0035407A" w:rsidP="0035407A">
      <w:pPr>
        <w:spacing w:line="360" w:lineRule="auto"/>
        <w:rPr>
          <w:rFonts w:cs="Arial"/>
          <w:sz w:val="24"/>
          <w:szCs w:val="24"/>
        </w:rPr>
      </w:pPr>
      <w:r w:rsidRPr="00696F6F">
        <w:rPr>
          <w:rFonts w:cs="Arial"/>
          <w:b/>
          <w:sz w:val="24"/>
          <w:szCs w:val="24"/>
        </w:rPr>
        <w:t>Artículo 2</w:t>
      </w:r>
      <w:r>
        <w:rPr>
          <w:rFonts w:cs="Arial"/>
          <w:b/>
          <w:sz w:val="24"/>
          <w:szCs w:val="24"/>
        </w:rPr>
        <w:t>4</w:t>
      </w:r>
      <w:r w:rsidRPr="00696F6F">
        <w:rPr>
          <w:rFonts w:cs="Arial"/>
          <w:b/>
          <w:sz w:val="24"/>
          <w:szCs w:val="24"/>
        </w:rPr>
        <w:t>.</w:t>
      </w:r>
      <w:r w:rsidRPr="00696F6F">
        <w:rPr>
          <w:rFonts w:cs="Arial"/>
          <w:sz w:val="24"/>
          <w:szCs w:val="24"/>
        </w:rPr>
        <w:t xml:space="preserve"> La Comisión </w:t>
      </w:r>
      <w:r>
        <w:rPr>
          <w:rFonts w:cs="Arial"/>
          <w:sz w:val="24"/>
          <w:szCs w:val="24"/>
        </w:rPr>
        <w:t xml:space="preserve">de Búsqueda </w:t>
      </w:r>
      <w:r w:rsidRPr="00696F6F">
        <w:rPr>
          <w:rFonts w:cs="Arial"/>
          <w:sz w:val="24"/>
          <w:szCs w:val="24"/>
        </w:rPr>
        <w:t>tiene las siguientes atribuciones:</w:t>
      </w:r>
    </w:p>
    <w:p w14:paraId="707049DF" w14:textId="77777777" w:rsidR="0035407A" w:rsidRPr="00696F6F" w:rsidRDefault="0035407A" w:rsidP="0035407A">
      <w:pPr>
        <w:spacing w:line="360" w:lineRule="auto"/>
        <w:rPr>
          <w:rFonts w:cs="Arial"/>
          <w:sz w:val="24"/>
          <w:szCs w:val="24"/>
        </w:rPr>
      </w:pPr>
    </w:p>
    <w:p w14:paraId="1ECEE234"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Realizar de forma inmediata todas las acciones de búsqueda que sean relevantes en cada caso, cuando tenga noticia por cualquier medio de una posible desaparición o no localización, o reciba reporte de una persona desaparecida o no localizada;</w:t>
      </w:r>
    </w:p>
    <w:p w14:paraId="01C8B7D7" w14:textId="77777777" w:rsidR="0035407A" w:rsidRPr="00696F6F" w:rsidRDefault="0035407A" w:rsidP="0035407A">
      <w:pPr>
        <w:spacing w:line="360" w:lineRule="auto"/>
        <w:ind w:left="720"/>
        <w:contextualSpacing/>
        <w:rPr>
          <w:rFonts w:cs="Arial"/>
          <w:sz w:val="24"/>
          <w:szCs w:val="24"/>
        </w:rPr>
      </w:pPr>
    </w:p>
    <w:p w14:paraId="0C416982"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Coordinarse y mantener comunicación continua y permanente con la Comisión Nacional y las comisiones de búsqueda de otras entidades federativas, especialmente las colindantes con el </w:t>
      </w:r>
      <w:r>
        <w:rPr>
          <w:rFonts w:cs="Arial"/>
          <w:sz w:val="24"/>
          <w:szCs w:val="24"/>
        </w:rPr>
        <w:t>e</w:t>
      </w:r>
      <w:r w:rsidRPr="00696F6F">
        <w:rPr>
          <w:rFonts w:cs="Arial"/>
          <w:sz w:val="24"/>
          <w:szCs w:val="24"/>
        </w:rPr>
        <w:t>stado, a fin de intercambiar experiencias y buscar las mejores prácticas para la localización de personas;</w:t>
      </w:r>
    </w:p>
    <w:p w14:paraId="44794EC2" w14:textId="77777777" w:rsidR="0035407A" w:rsidRPr="00696F6F" w:rsidRDefault="0035407A" w:rsidP="0035407A">
      <w:pPr>
        <w:spacing w:line="360" w:lineRule="auto"/>
        <w:ind w:left="720"/>
        <w:contextualSpacing/>
        <w:rPr>
          <w:rFonts w:cs="Arial"/>
          <w:sz w:val="24"/>
          <w:szCs w:val="24"/>
        </w:rPr>
      </w:pPr>
    </w:p>
    <w:p w14:paraId="7CCF5197"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Tener a su cargo el Registro Estatal, para que se adapte y se coordine al Registro Nacional;</w:t>
      </w:r>
    </w:p>
    <w:p w14:paraId="3879F8B4" w14:textId="77777777" w:rsidR="0035407A" w:rsidRPr="00696F6F" w:rsidRDefault="0035407A" w:rsidP="0035407A">
      <w:pPr>
        <w:spacing w:line="360" w:lineRule="auto"/>
        <w:ind w:left="720"/>
        <w:contextualSpacing/>
        <w:rPr>
          <w:rFonts w:cs="Arial"/>
          <w:sz w:val="24"/>
          <w:szCs w:val="24"/>
        </w:rPr>
      </w:pPr>
    </w:p>
    <w:p w14:paraId="3A46EC21"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Acceder a la información contenida en plataformas, bases de datos y registros de todas las autoridades para realizar la búsqueda de la persona desaparecida o no localizada, de conformidad con las disposiciones aplicables y el Sistema Nacional de Búsqueda;</w:t>
      </w:r>
    </w:p>
    <w:p w14:paraId="4DDD868E" w14:textId="77777777" w:rsidR="0035407A" w:rsidRPr="00696F6F" w:rsidRDefault="0035407A" w:rsidP="0035407A">
      <w:pPr>
        <w:spacing w:line="360" w:lineRule="auto"/>
        <w:ind w:left="720"/>
        <w:contextualSpacing/>
        <w:rPr>
          <w:rFonts w:cs="Arial"/>
          <w:sz w:val="24"/>
          <w:szCs w:val="24"/>
        </w:rPr>
      </w:pPr>
    </w:p>
    <w:p w14:paraId="467FC3E3" w14:textId="77777777" w:rsidR="0035407A" w:rsidRPr="005F23C3"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Llevar a cabo reuniones </w:t>
      </w:r>
      <w:r w:rsidRPr="005F23C3">
        <w:rPr>
          <w:rFonts w:cs="Arial"/>
          <w:sz w:val="24"/>
          <w:szCs w:val="24"/>
        </w:rPr>
        <w:t>trimestrales con autoridades y organismos estatales para la actualización de la información relativa a la búsqueda de personas;</w:t>
      </w:r>
    </w:p>
    <w:p w14:paraId="2E8AAE30" w14:textId="77777777" w:rsidR="0035407A" w:rsidRPr="00696F6F" w:rsidRDefault="0035407A" w:rsidP="0035407A">
      <w:pPr>
        <w:spacing w:line="360" w:lineRule="auto"/>
        <w:ind w:left="720"/>
        <w:contextualSpacing/>
        <w:rPr>
          <w:rFonts w:cs="Arial"/>
          <w:sz w:val="24"/>
          <w:szCs w:val="24"/>
        </w:rPr>
      </w:pPr>
    </w:p>
    <w:p w14:paraId="19492F4C" w14:textId="77777777" w:rsidR="0035407A" w:rsidRPr="008D297B" w:rsidRDefault="0035407A" w:rsidP="0035407A">
      <w:pPr>
        <w:numPr>
          <w:ilvl w:val="0"/>
          <w:numId w:val="4"/>
        </w:numPr>
        <w:spacing w:after="200" w:line="360" w:lineRule="auto"/>
        <w:contextualSpacing/>
        <w:rPr>
          <w:rFonts w:cs="Arial"/>
          <w:sz w:val="24"/>
          <w:szCs w:val="24"/>
        </w:rPr>
      </w:pPr>
      <w:r w:rsidRPr="008D297B">
        <w:rPr>
          <w:rFonts w:cs="Arial"/>
          <w:sz w:val="24"/>
          <w:szCs w:val="24"/>
        </w:rPr>
        <w:t>Emitir informes públicos trimestrales, sobre los avances, resultados de la verificación, supervisión e indicación de impactos y resultados de las acciones de búsqueda ejecutadas en cumplimiento del Programa Nacional de Búsqueda, así como proveer la información necesaria a la Comisión Nacional para integrar los informes nacionales, cuando así sean solicitados, conforme a lo dispuesto en la Ley de Protección de Datos Personales en Posesión de Sujetos Obligados del Estado de Coahuila de Zaragoza;</w:t>
      </w:r>
    </w:p>
    <w:p w14:paraId="27A83181" w14:textId="77777777" w:rsidR="0035407A" w:rsidRPr="00696F6F" w:rsidRDefault="0035407A" w:rsidP="0035407A">
      <w:pPr>
        <w:spacing w:line="360" w:lineRule="auto"/>
        <w:ind w:left="720"/>
        <w:contextualSpacing/>
        <w:rPr>
          <w:rFonts w:cs="Arial"/>
          <w:sz w:val="24"/>
          <w:szCs w:val="24"/>
        </w:rPr>
      </w:pPr>
    </w:p>
    <w:p w14:paraId="7A7FF2DC"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Solicitar a la Comisión Nacional emita medidas extraordinarias y de alertas, cuando en un municipio del </w:t>
      </w:r>
      <w:r>
        <w:rPr>
          <w:rFonts w:cs="Arial"/>
          <w:sz w:val="24"/>
          <w:szCs w:val="24"/>
        </w:rPr>
        <w:t>e</w:t>
      </w:r>
      <w:r w:rsidRPr="00696F6F">
        <w:rPr>
          <w:rFonts w:cs="Arial"/>
          <w:sz w:val="24"/>
          <w:szCs w:val="24"/>
        </w:rPr>
        <w:t>stado aumente significativamente el número de desapariciones, así como vigilar el cumplimiento de las medidas extraordinarias que se establezcan por la Comisión Nacional para enfrentar la contingencia;</w:t>
      </w:r>
    </w:p>
    <w:p w14:paraId="1994C953" w14:textId="77777777" w:rsidR="0035407A" w:rsidRPr="00696F6F" w:rsidRDefault="0035407A" w:rsidP="0035407A">
      <w:pPr>
        <w:spacing w:line="360" w:lineRule="auto"/>
        <w:ind w:left="720"/>
        <w:contextualSpacing/>
        <w:rPr>
          <w:rFonts w:cs="Arial"/>
          <w:sz w:val="24"/>
          <w:szCs w:val="24"/>
        </w:rPr>
      </w:pPr>
    </w:p>
    <w:p w14:paraId="7BFC421A"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Mantener comunicación con la Fiscalía de Personas Desaparecidas y demás autoridades federales, estatales y municipales para la coordinación constante de acciones de búsqueda y localización o por recomendación de la Comisión Nacional;</w:t>
      </w:r>
    </w:p>
    <w:p w14:paraId="1780CE31" w14:textId="77777777" w:rsidR="0035407A" w:rsidRPr="00696F6F" w:rsidRDefault="0035407A" w:rsidP="0035407A">
      <w:pPr>
        <w:spacing w:line="360" w:lineRule="auto"/>
        <w:ind w:left="720"/>
        <w:contextualSpacing/>
        <w:rPr>
          <w:rFonts w:cs="Arial"/>
          <w:sz w:val="24"/>
          <w:szCs w:val="24"/>
        </w:rPr>
      </w:pPr>
    </w:p>
    <w:p w14:paraId="4372F342"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Celebrar, de conformidad con las disposiciones aplicables, convenios de coordinación, colaboración y concertación, o cualquier otro instrumento jurídico necesarios para el cumplimiento de su objeto, tanto con instituciones gubernamentales como en privadas, conforme a lo dispuesto en el artículo 94 de la Ley General;</w:t>
      </w:r>
    </w:p>
    <w:p w14:paraId="2BEB136E" w14:textId="77777777" w:rsidR="0035407A" w:rsidRPr="00696F6F" w:rsidRDefault="0035407A" w:rsidP="0035407A">
      <w:pPr>
        <w:spacing w:line="360" w:lineRule="auto"/>
        <w:ind w:left="720"/>
        <w:contextualSpacing/>
        <w:rPr>
          <w:rFonts w:cs="Arial"/>
          <w:sz w:val="24"/>
          <w:szCs w:val="24"/>
        </w:rPr>
      </w:pPr>
      <w:r w:rsidRPr="00696F6F">
        <w:rPr>
          <w:rFonts w:cs="Arial"/>
          <w:sz w:val="24"/>
          <w:szCs w:val="24"/>
        </w:rPr>
        <w:t xml:space="preserve"> </w:t>
      </w:r>
    </w:p>
    <w:p w14:paraId="74551E60" w14:textId="77777777" w:rsidR="0035407A" w:rsidRPr="00696F6F" w:rsidRDefault="0035407A" w:rsidP="0035407A">
      <w:pPr>
        <w:numPr>
          <w:ilvl w:val="0"/>
          <w:numId w:val="4"/>
        </w:numPr>
        <w:spacing w:after="200" w:line="360" w:lineRule="auto"/>
        <w:contextualSpacing/>
        <w:rPr>
          <w:rFonts w:eastAsia="Arial" w:cs="Arial"/>
          <w:sz w:val="24"/>
          <w:szCs w:val="24"/>
        </w:rPr>
      </w:pPr>
      <w:r w:rsidRPr="00696F6F">
        <w:rPr>
          <w:rFonts w:eastAsia="Arial" w:cs="Arial"/>
          <w:sz w:val="24"/>
          <w:szCs w:val="24"/>
        </w:rPr>
        <w:t xml:space="preserve">Dar seguimiento a las recomendaciones, medidas cautelares, acciones urgentes, sentencias o cualquier otra resolución de órganos internacionales de derechos humanos en los temas y acciones relacionadas con la búsqueda de personas desaparecidas y no localizadas, la protección de las familias ante amenazas contra su integridad y seguridad personal, de conformidad con los lineamientos de coordinación que establezca la Comisión Nacional; </w:t>
      </w:r>
    </w:p>
    <w:p w14:paraId="007B4AA8" w14:textId="77777777" w:rsidR="0035407A" w:rsidRPr="00696F6F" w:rsidRDefault="0035407A" w:rsidP="0035407A">
      <w:pPr>
        <w:spacing w:line="360" w:lineRule="auto"/>
        <w:ind w:left="720"/>
        <w:contextualSpacing/>
        <w:rPr>
          <w:rFonts w:cs="Arial"/>
          <w:sz w:val="24"/>
          <w:szCs w:val="24"/>
        </w:rPr>
      </w:pPr>
    </w:p>
    <w:p w14:paraId="14EBB339"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Proponer y celebrar, previo acuerdo con el Ejecutivo, los convenios que se requieran con las autoridades competentes, nacionales y extranjeras para la operación de los mecanismos de búsqueda transnacional de personas desaparecidas o no localizadas; </w:t>
      </w:r>
    </w:p>
    <w:p w14:paraId="31476149" w14:textId="77777777" w:rsidR="0035407A" w:rsidRPr="00696F6F" w:rsidRDefault="0035407A" w:rsidP="0035407A">
      <w:pPr>
        <w:spacing w:line="360" w:lineRule="auto"/>
        <w:ind w:left="720"/>
        <w:contextualSpacing/>
        <w:rPr>
          <w:rFonts w:cs="Arial"/>
          <w:sz w:val="24"/>
          <w:szCs w:val="24"/>
        </w:rPr>
      </w:pPr>
    </w:p>
    <w:p w14:paraId="1A6BE8C1"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Dar seguimiento y atender las recomendaciones del Consejo</w:t>
      </w:r>
      <w:r>
        <w:rPr>
          <w:rFonts w:cs="Arial"/>
          <w:sz w:val="24"/>
          <w:szCs w:val="24"/>
        </w:rPr>
        <w:t xml:space="preserve"> Estatal</w:t>
      </w:r>
      <w:r w:rsidRPr="00696F6F">
        <w:rPr>
          <w:rFonts w:cs="Arial"/>
          <w:sz w:val="24"/>
          <w:szCs w:val="24"/>
        </w:rPr>
        <w:t>, en los temas relacionados con las funciones y atribuciones de la Comisión</w:t>
      </w:r>
      <w:r>
        <w:rPr>
          <w:rFonts w:cs="Arial"/>
          <w:sz w:val="24"/>
          <w:szCs w:val="24"/>
        </w:rPr>
        <w:t xml:space="preserve"> de Búsqueda</w:t>
      </w:r>
      <w:r w:rsidRPr="00696F6F">
        <w:rPr>
          <w:rFonts w:cs="Arial"/>
          <w:sz w:val="24"/>
          <w:szCs w:val="24"/>
        </w:rPr>
        <w:t>;</w:t>
      </w:r>
    </w:p>
    <w:p w14:paraId="38CCEAED" w14:textId="77777777" w:rsidR="0035407A" w:rsidRPr="00696F6F" w:rsidRDefault="0035407A" w:rsidP="0035407A">
      <w:pPr>
        <w:spacing w:line="360" w:lineRule="auto"/>
        <w:ind w:left="720"/>
        <w:contextualSpacing/>
        <w:rPr>
          <w:rFonts w:cs="Arial"/>
          <w:sz w:val="24"/>
          <w:szCs w:val="24"/>
        </w:rPr>
      </w:pPr>
    </w:p>
    <w:p w14:paraId="285D47C6"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Promover y respetar los derechos humanos de las personas con quienes se tenga contacto en la ejecución de las acciones de búsqueda y localización de personas desaparecidas o no localizadas;</w:t>
      </w:r>
    </w:p>
    <w:p w14:paraId="1D97459B" w14:textId="77777777" w:rsidR="0035407A" w:rsidRPr="00696F6F" w:rsidRDefault="0035407A" w:rsidP="0035407A">
      <w:pPr>
        <w:spacing w:line="360" w:lineRule="auto"/>
        <w:ind w:left="720"/>
        <w:contextualSpacing/>
        <w:rPr>
          <w:rFonts w:cs="Arial"/>
          <w:sz w:val="24"/>
          <w:szCs w:val="24"/>
        </w:rPr>
      </w:pPr>
    </w:p>
    <w:p w14:paraId="4F561A82"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Formular solicitudes de colaboración en acciones de búsqueda a la Fiscalía de Personas Desaparecidas, instancias policiales y demás </w:t>
      </w:r>
      <w:r>
        <w:rPr>
          <w:rFonts w:cs="Arial"/>
          <w:sz w:val="24"/>
          <w:szCs w:val="24"/>
        </w:rPr>
        <w:t>i</w:t>
      </w:r>
      <w:r w:rsidRPr="00696F6F">
        <w:rPr>
          <w:rFonts w:cs="Arial"/>
          <w:sz w:val="24"/>
          <w:szCs w:val="24"/>
        </w:rPr>
        <w:t xml:space="preserve">nstituciones del </w:t>
      </w:r>
      <w:r>
        <w:rPr>
          <w:rFonts w:cs="Arial"/>
          <w:sz w:val="24"/>
          <w:szCs w:val="24"/>
        </w:rPr>
        <w:t>e</w:t>
      </w:r>
      <w:r w:rsidRPr="00696F6F">
        <w:rPr>
          <w:rFonts w:cs="Arial"/>
          <w:sz w:val="24"/>
          <w:szCs w:val="24"/>
        </w:rPr>
        <w:t>stado;</w:t>
      </w:r>
    </w:p>
    <w:p w14:paraId="3543C6D7" w14:textId="77777777" w:rsidR="0035407A" w:rsidRPr="00696F6F" w:rsidRDefault="0035407A" w:rsidP="0035407A">
      <w:pPr>
        <w:spacing w:line="360" w:lineRule="auto"/>
        <w:ind w:left="720"/>
        <w:contextualSpacing/>
        <w:rPr>
          <w:rFonts w:cs="Arial"/>
          <w:sz w:val="24"/>
          <w:szCs w:val="24"/>
        </w:rPr>
      </w:pPr>
    </w:p>
    <w:p w14:paraId="0430093D"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Realizar y dar seguimiento a las acciones de búsqueda, de manera coordinada con otras Comisiones Locales de Búsqueda y con la Comisión Nacional, atendiendo a las características propias del caso, así como a las circunstancias de ejecución o la relevancia social del mismo;</w:t>
      </w:r>
    </w:p>
    <w:p w14:paraId="41DF288D" w14:textId="77777777" w:rsidR="0035407A" w:rsidRPr="00696F6F" w:rsidRDefault="0035407A" w:rsidP="0035407A">
      <w:pPr>
        <w:spacing w:line="360" w:lineRule="auto"/>
        <w:rPr>
          <w:rFonts w:cs="Arial"/>
          <w:sz w:val="24"/>
          <w:szCs w:val="24"/>
        </w:rPr>
      </w:pPr>
    </w:p>
    <w:p w14:paraId="29237653"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Colaborar con la Fiscalía de Personas Desaparecidas y demás instituciones de procuración de justicia en la investigación y persecución de los delitos vinculados con sus funciones;</w:t>
      </w:r>
    </w:p>
    <w:p w14:paraId="507F2478" w14:textId="77777777" w:rsidR="0035407A" w:rsidRPr="00696F6F" w:rsidRDefault="0035407A" w:rsidP="0035407A">
      <w:pPr>
        <w:spacing w:line="360" w:lineRule="auto"/>
        <w:ind w:left="720"/>
        <w:contextualSpacing/>
        <w:rPr>
          <w:rFonts w:cs="Arial"/>
          <w:sz w:val="24"/>
          <w:szCs w:val="24"/>
        </w:rPr>
      </w:pPr>
    </w:p>
    <w:p w14:paraId="38A6F306"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Recibir la información que aporten los particulares u organizaciones civiles en los casos de desaparición forzada de personas y desaparición cometida por particulares y, en su caso, remitirla a la Fiscalía de Personas Desaparecidas;</w:t>
      </w:r>
    </w:p>
    <w:p w14:paraId="77C60870" w14:textId="77777777" w:rsidR="0035407A" w:rsidRPr="00696F6F" w:rsidRDefault="0035407A" w:rsidP="0035407A">
      <w:pPr>
        <w:spacing w:line="360" w:lineRule="auto"/>
        <w:ind w:left="720"/>
        <w:contextualSpacing/>
        <w:rPr>
          <w:rFonts w:cs="Arial"/>
          <w:sz w:val="24"/>
          <w:szCs w:val="24"/>
        </w:rPr>
      </w:pPr>
    </w:p>
    <w:p w14:paraId="033EBA09"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Asesorar y canalizar a los familiares ante la Fiscalía de Personas Desaparecidas para que, de ser el caso, realicen la denuncia correspondiente;</w:t>
      </w:r>
    </w:p>
    <w:p w14:paraId="18739CCD" w14:textId="77777777" w:rsidR="0035407A" w:rsidRPr="00696F6F" w:rsidRDefault="0035407A" w:rsidP="0035407A">
      <w:pPr>
        <w:spacing w:line="360" w:lineRule="auto"/>
        <w:ind w:left="720"/>
        <w:contextualSpacing/>
        <w:rPr>
          <w:rFonts w:cs="Arial"/>
          <w:sz w:val="24"/>
          <w:szCs w:val="24"/>
        </w:rPr>
      </w:pPr>
    </w:p>
    <w:p w14:paraId="26531A6D"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Solicitar y dar seguimiento ante la Comisión Ejecutiva</w:t>
      </w:r>
      <w:r>
        <w:rPr>
          <w:rFonts w:cs="Arial"/>
          <w:sz w:val="24"/>
          <w:szCs w:val="24"/>
        </w:rPr>
        <w:t xml:space="preserve"> Estatal</w:t>
      </w:r>
      <w:r w:rsidRPr="00696F6F">
        <w:rPr>
          <w:rFonts w:cs="Arial"/>
          <w:sz w:val="24"/>
          <w:szCs w:val="24"/>
        </w:rPr>
        <w:t>, que implementen los mecanismos necesarios para que a través del Fondo de Ayuda, Asistencia y Reparación Integral, se cubran los gastos de ayuda cuando lo requieran los familiares de las personas desaparecidas, al ser víctimas indirectas de la presunta comisión de los delitos materia de la Ley General;</w:t>
      </w:r>
    </w:p>
    <w:p w14:paraId="5D2989AF" w14:textId="77777777" w:rsidR="0035407A" w:rsidRPr="00696F6F" w:rsidRDefault="0035407A" w:rsidP="0035407A">
      <w:pPr>
        <w:spacing w:line="360" w:lineRule="auto"/>
        <w:ind w:left="720"/>
        <w:contextualSpacing/>
        <w:rPr>
          <w:rFonts w:cs="Arial"/>
          <w:sz w:val="24"/>
          <w:szCs w:val="24"/>
        </w:rPr>
      </w:pPr>
    </w:p>
    <w:p w14:paraId="1D93E05C"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Establecer mecanismos de comunicación, participación y evaluación con la sociedad civil y los familiares para que coadyuven con los objetivos, fines y trabajos de </w:t>
      </w:r>
      <w:r>
        <w:rPr>
          <w:rFonts w:cs="Arial"/>
          <w:sz w:val="24"/>
          <w:szCs w:val="24"/>
        </w:rPr>
        <w:t>l</w:t>
      </w:r>
      <w:r w:rsidRPr="00696F6F">
        <w:rPr>
          <w:rFonts w:cs="Arial"/>
          <w:sz w:val="24"/>
          <w:szCs w:val="24"/>
        </w:rPr>
        <w:t>a Comisión</w:t>
      </w:r>
      <w:r>
        <w:rPr>
          <w:rFonts w:cs="Arial"/>
          <w:sz w:val="24"/>
          <w:szCs w:val="24"/>
        </w:rPr>
        <w:t xml:space="preserve"> de Búsqueda</w:t>
      </w:r>
      <w:r w:rsidRPr="00696F6F">
        <w:rPr>
          <w:rFonts w:cs="Arial"/>
          <w:sz w:val="24"/>
          <w:szCs w:val="24"/>
        </w:rPr>
        <w:t>, en términos que prevean las leyes de la materia;</w:t>
      </w:r>
    </w:p>
    <w:p w14:paraId="4D12DE78" w14:textId="77777777" w:rsidR="0035407A" w:rsidRPr="00696F6F" w:rsidRDefault="0035407A" w:rsidP="0035407A">
      <w:pPr>
        <w:spacing w:line="360" w:lineRule="auto"/>
        <w:ind w:left="720"/>
        <w:contextualSpacing/>
        <w:rPr>
          <w:rFonts w:cs="Arial"/>
          <w:sz w:val="24"/>
          <w:szCs w:val="24"/>
        </w:rPr>
      </w:pPr>
    </w:p>
    <w:p w14:paraId="67ED9282"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Elaborar los informes que solicite el Consejo</w:t>
      </w:r>
      <w:r>
        <w:rPr>
          <w:rFonts w:cs="Arial"/>
          <w:sz w:val="24"/>
          <w:szCs w:val="24"/>
        </w:rPr>
        <w:t xml:space="preserve"> Estatal</w:t>
      </w:r>
      <w:r w:rsidRPr="00696F6F">
        <w:rPr>
          <w:rFonts w:cs="Arial"/>
          <w:sz w:val="24"/>
          <w:szCs w:val="24"/>
        </w:rPr>
        <w:t>;</w:t>
      </w:r>
    </w:p>
    <w:p w14:paraId="201A7B2A" w14:textId="77777777" w:rsidR="0035407A" w:rsidRPr="00696F6F" w:rsidRDefault="0035407A" w:rsidP="0035407A">
      <w:pPr>
        <w:spacing w:line="360" w:lineRule="auto"/>
        <w:ind w:left="720"/>
        <w:contextualSpacing/>
        <w:rPr>
          <w:rFonts w:cs="Arial"/>
          <w:sz w:val="24"/>
          <w:szCs w:val="24"/>
        </w:rPr>
      </w:pPr>
    </w:p>
    <w:p w14:paraId="32F3D05A"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Solicitar y coordinar la colaboración de medios de comunicación, organizaciones de la sociedad civil y de la sociedad en general para la búsqueda y localización de personas desaparecidas o no localizadas, de conformidad con la normativa aplicable;</w:t>
      </w:r>
    </w:p>
    <w:p w14:paraId="4E8CDB38" w14:textId="77777777" w:rsidR="0035407A" w:rsidRPr="00696F6F" w:rsidRDefault="0035407A" w:rsidP="0035407A">
      <w:pPr>
        <w:spacing w:line="360" w:lineRule="auto"/>
        <w:ind w:left="720"/>
        <w:contextualSpacing/>
        <w:rPr>
          <w:rFonts w:cs="Arial"/>
          <w:sz w:val="24"/>
          <w:szCs w:val="24"/>
        </w:rPr>
      </w:pPr>
    </w:p>
    <w:p w14:paraId="0CC2DAF9"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Realizar convenios con los concesionarios de radiodifusión y telecomunicaciones, así como con las instituciones y particulares que se requiera de conformidad con la legislación en la materia, por conducto de la autoridad competente, y previa autorización de los familiares, la difusión de boletines dentro de las transmisiones correspondientes a los tiempos del </w:t>
      </w:r>
      <w:r>
        <w:rPr>
          <w:rFonts w:cs="Arial"/>
          <w:sz w:val="24"/>
          <w:szCs w:val="24"/>
        </w:rPr>
        <w:t>e</w:t>
      </w:r>
      <w:r w:rsidRPr="00696F6F">
        <w:rPr>
          <w:rFonts w:cs="Arial"/>
          <w:sz w:val="24"/>
          <w:szCs w:val="24"/>
        </w:rPr>
        <w:t>stado, relacionados con la búsqueda de personas desaparecidas o no localizadas;</w:t>
      </w:r>
    </w:p>
    <w:p w14:paraId="2A573DF4" w14:textId="77777777" w:rsidR="0035407A" w:rsidRPr="00696F6F" w:rsidRDefault="0035407A" w:rsidP="0035407A">
      <w:pPr>
        <w:spacing w:line="360" w:lineRule="auto"/>
        <w:ind w:left="720"/>
        <w:contextualSpacing/>
        <w:rPr>
          <w:rFonts w:cs="Arial"/>
          <w:sz w:val="24"/>
          <w:szCs w:val="24"/>
        </w:rPr>
      </w:pPr>
    </w:p>
    <w:p w14:paraId="6FF075A8"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Integrar grupos de trabajo interinstitucional con participación de familiares y organizaciones de la sociedad civil en el </w:t>
      </w:r>
      <w:r>
        <w:rPr>
          <w:rFonts w:cs="Arial"/>
          <w:sz w:val="24"/>
          <w:szCs w:val="24"/>
        </w:rPr>
        <w:t>e</w:t>
      </w:r>
      <w:r w:rsidRPr="00696F6F">
        <w:rPr>
          <w:rFonts w:cs="Arial"/>
          <w:sz w:val="24"/>
          <w:szCs w:val="24"/>
        </w:rPr>
        <w:t xml:space="preserve">stado, para proponer acciones específicas de búsqueda de personas, así como colaborar con la Comisión Nacional en el análisis del fenómeno de desaparición a nivel nacional, brindando la información que se requiera por parte del </w:t>
      </w:r>
      <w:r>
        <w:rPr>
          <w:rFonts w:cs="Arial"/>
          <w:sz w:val="24"/>
          <w:szCs w:val="24"/>
        </w:rPr>
        <w:t>e</w:t>
      </w:r>
      <w:r w:rsidRPr="00696F6F">
        <w:rPr>
          <w:rFonts w:cs="Arial"/>
          <w:sz w:val="24"/>
          <w:szCs w:val="24"/>
        </w:rPr>
        <w:t>stado;</w:t>
      </w:r>
    </w:p>
    <w:p w14:paraId="76DE9AD3" w14:textId="77777777" w:rsidR="0035407A" w:rsidRPr="00696F6F" w:rsidRDefault="0035407A" w:rsidP="0035407A">
      <w:pPr>
        <w:spacing w:line="360" w:lineRule="auto"/>
        <w:ind w:left="720"/>
        <w:contextualSpacing/>
        <w:rPr>
          <w:rFonts w:cs="Arial"/>
          <w:sz w:val="24"/>
          <w:szCs w:val="24"/>
        </w:rPr>
      </w:pPr>
    </w:p>
    <w:p w14:paraId="54E686F7"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Dar vista y seguimiento a las autoridades competentes en materia de responsabilidades administrativas de los servidores públicos, sobre las acciones u omisiones que puedan constituir una violación a las leyes de la materia y/o a derechos humanos;</w:t>
      </w:r>
    </w:p>
    <w:p w14:paraId="2AD48461" w14:textId="77777777" w:rsidR="0035407A" w:rsidRPr="00696F6F" w:rsidRDefault="0035407A" w:rsidP="0035407A">
      <w:pPr>
        <w:spacing w:line="360" w:lineRule="auto"/>
        <w:contextualSpacing/>
        <w:rPr>
          <w:rFonts w:cs="Arial"/>
          <w:sz w:val="24"/>
          <w:szCs w:val="24"/>
        </w:rPr>
      </w:pPr>
    </w:p>
    <w:p w14:paraId="35E73E21"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Diseñar en coordi</w:t>
      </w:r>
      <w:r>
        <w:rPr>
          <w:rFonts w:cs="Arial"/>
          <w:sz w:val="24"/>
          <w:szCs w:val="24"/>
        </w:rPr>
        <w:t xml:space="preserve">nación con la Comisión Nacional, </w:t>
      </w:r>
      <w:r w:rsidRPr="00696F6F">
        <w:rPr>
          <w:rFonts w:cs="Arial"/>
          <w:sz w:val="24"/>
          <w:szCs w:val="24"/>
        </w:rPr>
        <w:t>los Programas Regionales de Búsqueda de Personas;</w:t>
      </w:r>
    </w:p>
    <w:p w14:paraId="03473702" w14:textId="77777777" w:rsidR="0035407A" w:rsidRPr="00696F6F" w:rsidRDefault="0035407A" w:rsidP="0035407A">
      <w:pPr>
        <w:spacing w:line="360" w:lineRule="auto"/>
        <w:ind w:left="720"/>
        <w:contextualSpacing/>
        <w:rPr>
          <w:rFonts w:cs="Arial"/>
          <w:b/>
          <w:sz w:val="24"/>
          <w:szCs w:val="24"/>
        </w:rPr>
      </w:pPr>
    </w:p>
    <w:p w14:paraId="5E15F1FC"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Elaborar diagnósticos participativos periódicos, con principio de enfoque diferenciado en lo local, que permitan conocer e identificar modos de operación, prácticas, patrones de criminalidad, estructuras delictivas y asociación de casos en el </w:t>
      </w:r>
      <w:r>
        <w:rPr>
          <w:rFonts w:cs="Arial"/>
          <w:sz w:val="24"/>
          <w:szCs w:val="24"/>
        </w:rPr>
        <w:t>e</w:t>
      </w:r>
      <w:r w:rsidRPr="00696F6F">
        <w:rPr>
          <w:rFonts w:cs="Arial"/>
          <w:sz w:val="24"/>
          <w:szCs w:val="24"/>
        </w:rPr>
        <w:t>stado, que permitan el diseño de acciones estratégicas de búsqueda a nivel estatal y abonen a la estrategia nacional, de conformidad con los lineamientos correspondientes;</w:t>
      </w:r>
    </w:p>
    <w:p w14:paraId="0AF13B7A" w14:textId="77777777" w:rsidR="0035407A" w:rsidRPr="00696F6F" w:rsidRDefault="0035407A" w:rsidP="0035407A">
      <w:pPr>
        <w:spacing w:line="360" w:lineRule="auto"/>
        <w:ind w:left="720"/>
        <w:contextualSpacing/>
        <w:rPr>
          <w:rFonts w:cs="Arial"/>
          <w:sz w:val="24"/>
          <w:szCs w:val="24"/>
        </w:rPr>
      </w:pPr>
    </w:p>
    <w:p w14:paraId="63836327"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Elaborar informes de análisis de contexto que incorporen a los procesos de búsqueda, elementos sociológicos, antropológicos</w:t>
      </w:r>
      <w:r>
        <w:rPr>
          <w:rFonts w:cs="Arial"/>
          <w:sz w:val="24"/>
          <w:szCs w:val="24"/>
        </w:rPr>
        <w:t xml:space="preserve">, </w:t>
      </w:r>
      <w:r w:rsidRPr="008D297B">
        <w:rPr>
          <w:rFonts w:cs="Arial"/>
          <w:sz w:val="24"/>
          <w:szCs w:val="24"/>
        </w:rPr>
        <w:t>criminológicos</w:t>
      </w:r>
      <w:r w:rsidRPr="00696F6F">
        <w:rPr>
          <w:rFonts w:cs="Arial"/>
          <w:sz w:val="24"/>
          <w:szCs w:val="24"/>
        </w:rPr>
        <w:t xml:space="preserve"> y victimológicos, a fin de fortalecer las acciones de búsqueda;</w:t>
      </w:r>
    </w:p>
    <w:p w14:paraId="427FB2F9" w14:textId="77777777" w:rsidR="0035407A" w:rsidRPr="00696F6F" w:rsidRDefault="0035407A" w:rsidP="0035407A">
      <w:pPr>
        <w:spacing w:line="360" w:lineRule="auto"/>
        <w:ind w:left="720"/>
        <w:contextualSpacing/>
        <w:rPr>
          <w:rFonts w:cs="Arial"/>
          <w:sz w:val="24"/>
          <w:szCs w:val="24"/>
        </w:rPr>
      </w:pPr>
    </w:p>
    <w:p w14:paraId="3801D233"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Solicitar información periódicamente a las autoridades estatales y municipales, para sistematizar, analizar y actualizar los hechos y datos sobre la desaparición de personas, así como de los delitos en materia de la Ley General;</w:t>
      </w:r>
    </w:p>
    <w:p w14:paraId="38E9BCE7" w14:textId="77777777" w:rsidR="0035407A" w:rsidRPr="00696F6F" w:rsidRDefault="0035407A" w:rsidP="0035407A">
      <w:pPr>
        <w:spacing w:line="360" w:lineRule="auto"/>
        <w:ind w:left="720"/>
        <w:contextualSpacing/>
        <w:rPr>
          <w:rFonts w:cs="Arial"/>
          <w:sz w:val="24"/>
          <w:szCs w:val="24"/>
        </w:rPr>
      </w:pPr>
    </w:p>
    <w:p w14:paraId="7A00C39B"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Aplicar el Protocolo Homologado de Búsqueda;</w:t>
      </w:r>
    </w:p>
    <w:p w14:paraId="0A5CFB69" w14:textId="77777777" w:rsidR="0035407A" w:rsidRPr="00696F6F" w:rsidRDefault="0035407A" w:rsidP="0035407A">
      <w:pPr>
        <w:spacing w:line="360" w:lineRule="auto"/>
        <w:ind w:left="720"/>
        <w:contextualSpacing/>
        <w:rPr>
          <w:rFonts w:cs="Arial"/>
          <w:sz w:val="24"/>
          <w:szCs w:val="24"/>
        </w:rPr>
      </w:pPr>
    </w:p>
    <w:p w14:paraId="2C25A66A"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Incorporar a los procesos de búsqueda relacionados con personas desaparecidas o no localizadas, a expertos independientes o peritos internacionales, cuando no se cuente con personal en el </w:t>
      </w:r>
      <w:r>
        <w:rPr>
          <w:rFonts w:cs="Arial"/>
          <w:sz w:val="24"/>
          <w:szCs w:val="24"/>
        </w:rPr>
        <w:t>e</w:t>
      </w:r>
      <w:r w:rsidRPr="00696F6F">
        <w:rPr>
          <w:rFonts w:cs="Arial"/>
          <w:sz w:val="24"/>
          <w:szCs w:val="24"/>
        </w:rPr>
        <w:t>stado capacitado en la materia, se considere pertinente o así lo soliciten los familiares. Dicha incorporación se realizará de conformidad con las leyes en la materia;</w:t>
      </w:r>
    </w:p>
    <w:p w14:paraId="3B6DFDFC" w14:textId="77777777" w:rsidR="0035407A" w:rsidRPr="00696F6F" w:rsidRDefault="0035407A" w:rsidP="0035407A">
      <w:pPr>
        <w:spacing w:line="360" w:lineRule="auto"/>
        <w:ind w:left="720"/>
        <w:contextualSpacing/>
        <w:rPr>
          <w:rFonts w:cs="Arial"/>
          <w:sz w:val="24"/>
          <w:szCs w:val="24"/>
        </w:rPr>
      </w:pPr>
    </w:p>
    <w:p w14:paraId="05B57F59"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Diseñar, implementar y activar mecanismos de coordinación y colaboración con las demás autoridades de los diferentes órdenes de gobierno, a efecto de llevar a cabo las acciones en la búsqueda de personas desaparecidas o no localizadas en el </w:t>
      </w:r>
      <w:r>
        <w:rPr>
          <w:rFonts w:cs="Arial"/>
          <w:sz w:val="24"/>
          <w:szCs w:val="24"/>
        </w:rPr>
        <w:t>e</w:t>
      </w:r>
      <w:r w:rsidRPr="00696F6F">
        <w:rPr>
          <w:rFonts w:cs="Arial"/>
          <w:sz w:val="24"/>
          <w:szCs w:val="24"/>
        </w:rPr>
        <w:t>stado;</w:t>
      </w:r>
    </w:p>
    <w:p w14:paraId="1EE321CC" w14:textId="77777777" w:rsidR="0035407A" w:rsidRPr="00696F6F" w:rsidRDefault="0035407A" w:rsidP="0035407A">
      <w:pPr>
        <w:spacing w:line="360" w:lineRule="auto"/>
        <w:ind w:left="720"/>
        <w:contextualSpacing/>
        <w:rPr>
          <w:rFonts w:cs="Arial"/>
          <w:sz w:val="24"/>
          <w:szCs w:val="24"/>
        </w:rPr>
      </w:pPr>
    </w:p>
    <w:p w14:paraId="0A9445E3"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Ejecutar las acciones que le corresponden de conformidad con lo establecido en el Programa Nacional de Búsqueda, rector en la materia, de conformidad con lo dispuesto en esta </w:t>
      </w:r>
      <w:r>
        <w:rPr>
          <w:rFonts w:cs="Arial"/>
          <w:sz w:val="24"/>
          <w:szCs w:val="24"/>
        </w:rPr>
        <w:t>l</w:t>
      </w:r>
      <w:r w:rsidRPr="00696F6F">
        <w:rPr>
          <w:rFonts w:cs="Arial"/>
          <w:sz w:val="24"/>
          <w:szCs w:val="24"/>
        </w:rPr>
        <w:t xml:space="preserve">ey; </w:t>
      </w:r>
    </w:p>
    <w:p w14:paraId="7549C079" w14:textId="77777777" w:rsidR="0035407A" w:rsidRPr="00696F6F" w:rsidRDefault="0035407A" w:rsidP="0035407A">
      <w:pPr>
        <w:spacing w:line="360" w:lineRule="auto"/>
        <w:ind w:left="720"/>
        <w:contextualSpacing/>
        <w:rPr>
          <w:rFonts w:cs="Arial"/>
          <w:sz w:val="24"/>
          <w:szCs w:val="24"/>
        </w:rPr>
      </w:pPr>
    </w:p>
    <w:p w14:paraId="2969C5D7"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Realizar las acciones necesarias para acceder, recabar y cruzar la información contenida en las bases de datos y registros de otras entidades federativas, así como con la información contenida en otros sistemas que puedan contribuir en la búsqueda, localización e identificación de una persona desaparecida o no localizada, de conformidad con las disposiciones aplicables;</w:t>
      </w:r>
    </w:p>
    <w:p w14:paraId="59D78186" w14:textId="77777777" w:rsidR="0035407A" w:rsidRPr="00696F6F" w:rsidRDefault="0035407A" w:rsidP="0035407A">
      <w:pPr>
        <w:spacing w:line="360" w:lineRule="auto"/>
        <w:ind w:left="720"/>
        <w:contextualSpacing/>
        <w:rPr>
          <w:rFonts w:cs="Arial"/>
          <w:sz w:val="24"/>
          <w:szCs w:val="24"/>
        </w:rPr>
      </w:pPr>
    </w:p>
    <w:p w14:paraId="3B90E944"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Participar en el diseño de los lineamientos para acceder a la información a que se refiere la fracción anterior;</w:t>
      </w:r>
    </w:p>
    <w:p w14:paraId="4151ABA5" w14:textId="77777777" w:rsidR="0035407A" w:rsidRPr="00696F6F" w:rsidRDefault="0035407A" w:rsidP="0035407A">
      <w:pPr>
        <w:spacing w:line="360" w:lineRule="auto"/>
        <w:ind w:left="720"/>
        <w:contextualSpacing/>
        <w:rPr>
          <w:rFonts w:cs="Arial"/>
          <w:sz w:val="24"/>
          <w:szCs w:val="24"/>
        </w:rPr>
      </w:pPr>
    </w:p>
    <w:p w14:paraId="7532BFE4"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Participar en coordinación con la Comisión Nacional, para la construcción de lineamientos para la capacitación, certificación y evaluación del personal, que participe en las acciones de búsqueda de personas desaparecidas y no localizadas y garantizar que se apliquen conforme a los más altos estándares internacionales;</w:t>
      </w:r>
    </w:p>
    <w:p w14:paraId="36F87DB2" w14:textId="77777777" w:rsidR="0035407A" w:rsidRPr="00696F6F" w:rsidRDefault="0035407A" w:rsidP="0035407A">
      <w:pPr>
        <w:spacing w:line="360" w:lineRule="auto"/>
        <w:ind w:left="720"/>
        <w:contextualSpacing/>
        <w:rPr>
          <w:rFonts w:cs="Arial"/>
          <w:sz w:val="24"/>
          <w:szCs w:val="24"/>
        </w:rPr>
      </w:pPr>
    </w:p>
    <w:p w14:paraId="75FAF6D8"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Promover, en términos de lo dispuesto en la Ley de Amparo y otras disposiciones legales aplicables, las medidas necesarias para lograr la protección de aquellas personas desaparecidas cuya vida, integridad o libertad se encuentre en peligro;</w:t>
      </w:r>
    </w:p>
    <w:p w14:paraId="37DCACDD" w14:textId="77777777" w:rsidR="0035407A" w:rsidRPr="00696F6F" w:rsidRDefault="0035407A" w:rsidP="0035407A">
      <w:pPr>
        <w:spacing w:line="360" w:lineRule="auto"/>
        <w:ind w:left="720"/>
        <w:contextualSpacing/>
        <w:rPr>
          <w:rFonts w:cs="Arial"/>
          <w:sz w:val="24"/>
          <w:szCs w:val="24"/>
        </w:rPr>
      </w:pPr>
    </w:p>
    <w:p w14:paraId="27E05F72"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Desarrollar campañas de visibilización en el </w:t>
      </w:r>
      <w:r>
        <w:rPr>
          <w:rFonts w:cs="Arial"/>
          <w:sz w:val="24"/>
          <w:szCs w:val="24"/>
        </w:rPr>
        <w:t>e</w:t>
      </w:r>
      <w:r w:rsidRPr="00696F6F">
        <w:rPr>
          <w:rFonts w:cs="Arial"/>
          <w:sz w:val="24"/>
          <w:szCs w:val="24"/>
        </w:rPr>
        <w:t xml:space="preserve">stado, así como solicitar la colaboración a otros </w:t>
      </w:r>
      <w:r>
        <w:rPr>
          <w:rFonts w:cs="Arial"/>
          <w:sz w:val="24"/>
          <w:szCs w:val="24"/>
        </w:rPr>
        <w:t>e</w:t>
      </w:r>
      <w:r w:rsidRPr="00696F6F">
        <w:rPr>
          <w:rFonts w:cs="Arial"/>
          <w:sz w:val="24"/>
          <w:szCs w:val="24"/>
        </w:rPr>
        <w:t>stados;</w:t>
      </w:r>
    </w:p>
    <w:p w14:paraId="65BA64FD" w14:textId="77777777" w:rsidR="0035407A" w:rsidRPr="00696F6F" w:rsidRDefault="0035407A" w:rsidP="0035407A">
      <w:pPr>
        <w:spacing w:line="360" w:lineRule="auto"/>
        <w:ind w:left="720"/>
        <w:contextualSpacing/>
        <w:rPr>
          <w:rFonts w:cs="Arial"/>
          <w:sz w:val="24"/>
          <w:szCs w:val="24"/>
        </w:rPr>
      </w:pPr>
    </w:p>
    <w:p w14:paraId="3AC1302D"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Atender y formular solicitudes a las Instituciones de seguridad pública estatales y municipales, para que se realicen acciones específicas de búsqueda de personas desaparecidas o no localizadas, además podrá solicitar cooperación de la Comisión Nacional cuando se requiere la participación de autoridades federales;</w:t>
      </w:r>
    </w:p>
    <w:p w14:paraId="20620844" w14:textId="77777777" w:rsidR="0035407A" w:rsidRPr="00696F6F" w:rsidRDefault="0035407A" w:rsidP="0035407A">
      <w:pPr>
        <w:spacing w:line="360" w:lineRule="auto"/>
        <w:ind w:left="720"/>
        <w:contextualSpacing/>
        <w:rPr>
          <w:rFonts w:cs="Arial"/>
          <w:sz w:val="24"/>
          <w:szCs w:val="24"/>
        </w:rPr>
      </w:pPr>
    </w:p>
    <w:p w14:paraId="6BE3CAFA"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Solicitar el acompañamiento de las instancias policiales, cuando el personal de la Comisión realice trabajos de campo y así lo considere necesario;</w:t>
      </w:r>
    </w:p>
    <w:p w14:paraId="1CEED474" w14:textId="77777777" w:rsidR="0035407A" w:rsidRPr="00696F6F" w:rsidRDefault="0035407A" w:rsidP="0035407A">
      <w:pPr>
        <w:spacing w:line="360" w:lineRule="auto"/>
        <w:ind w:left="720"/>
        <w:contextualSpacing/>
        <w:rPr>
          <w:rFonts w:cs="Arial"/>
          <w:sz w:val="24"/>
          <w:szCs w:val="24"/>
        </w:rPr>
      </w:pPr>
    </w:p>
    <w:p w14:paraId="115934E5"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Rendir, cuando sean solicitados por la Comisión Nacional, los informes adicionales;</w:t>
      </w:r>
    </w:p>
    <w:p w14:paraId="264EE4FF" w14:textId="77777777" w:rsidR="0035407A" w:rsidRPr="00696F6F" w:rsidRDefault="0035407A" w:rsidP="0035407A">
      <w:pPr>
        <w:spacing w:line="360" w:lineRule="auto"/>
        <w:ind w:left="720"/>
        <w:contextualSpacing/>
        <w:rPr>
          <w:rFonts w:cs="Arial"/>
          <w:sz w:val="24"/>
          <w:szCs w:val="24"/>
        </w:rPr>
      </w:pPr>
    </w:p>
    <w:p w14:paraId="3BB3E021"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Conocer y opinar sobre las políticas y estrategias para la identificación de personas localizadas con vida y personas fallecidas localizadas en fosas comunes y clandestinas, así como vigilar su cumplimiento por </w:t>
      </w:r>
      <w:r>
        <w:rPr>
          <w:rFonts w:cs="Arial"/>
          <w:sz w:val="24"/>
          <w:szCs w:val="24"/>
        </w:rPr>
        <w:t>parte de las instituciones del e</w:t>
      </w:r>
      <w:r w:rsidRPr="00696F6F">
        <w:rPr>
          <w:rFonts w:cs="Arial"/>
          <w:sz w:val="24"/>
          <w:szCs w:val="24"/>
        </w:rPr>
        <w:t>stado;</w:t>
      </w:r>
    </w:p>
    <w:p w14:paraId="7EAA357D" w14:textId="77777777" w:rsidR="0035407A" w:rsidRPr="00696F6F" w:rsidRDefault="0035407A" w:rsidP="0035407A">
      <w:pPr>
        <w:spacing w:line="360" w:lineRule="auto"/>
        <w:ind w:left="720"/>
        <w:contextualSpacing/>
        <w:rPr>
          <w:rFonts w:cs="Arial"/>
          <w:sz w:val="24"/>
          <w:szCs w:val="24"/>
        </w:rPr>
      </w:pPr>
    </w:p>
    <w:p w14:paraId="62D30501"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Solicitar a la Comisión Nacional cuando así se requiera, la celebración de convenios con el Instituto Nacional de Migración y la Secretaría de Relaciones Exteriores para la expedición de visas humanitarias a familiares de personas extranjeras desaparecidas dentro del territorio del </w:t>
      </w:r>
      <w:r>
        <w:rPr>
          <w:rFonts w:cs="Arial"/>
          <w:sz w:val="24"/>
          <w:szCs w:val="24"/>
        </w:rPr>
        <w:t>e</w:t>
      </w:r>
      <w:r w:rsidRPr="00696F6F">
        <w:rPr>
          <w:rFonts w:cs="Arial"/>
          <w:sz w:val="24"/>
          <w:szCs w:val="24"/>
        </w:rPr>
        <w:t>stado;</w:t>
      </w:r>
    </w:p>
    <w:p w14:paraId="5473D64C" w14:textId="77777777" w:rsidR="0035407A" w:rsidRPr="00696F6F" w:rsidRDefault="0035407A" w:rsidP="0035407A">
      <w:pPr>
        <w:spacing w:line="360" w:lineRule="auto"/>
        <w:ind w:left="720"/>
        <w:contextualSpacing/>
        <w:rPr>
          <w:rFonts w:cs="Arial"/>
          <w:sz w:val="24"/>
          <w:szCs w:val="24"/>
        </w:rPr>
      </w:pPr>
    </w:p>
    <w:p w14:paraId="7AF100C4"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Recibir de manera directa o a</w:t>
      </w:r>
      <w:r>
        <w:rPr>
          <w:rFonts w:cs="Arial"/>
          <w:sz w:val="24"/>
          <w:szCs w:val="24"/>
        </w:rPr>
        <w:t xml:space="preserve"> través de la Comisión Nacional</w:t>
      </w:r>
      <w:r w:rsidRPr="00696F6F">
        <w:rPr>
          <w:rFonts w:cs="Arial"/>
          <w:sz w:val="24"/>
          <w:szCs w:val="24"/>
        </w:rPr>
        <w:t xml:space="preserve">, las Denuncias o Reportes de las embajadas, los consulados y agregadurías sobre personas migrantes desaparecidas o no localizadas dentro del territorio del </w:t>
      </w:r>
      <w:r>
        <w:rPr>
          <w:rFonts w:cs="Arial"/>
          <w:sz w:val="24"/>
          <w:szCs w:val="24"/>
        </w:rPr>
        <w:t>e</w:t>
      </w:r>
      <w:r w:rsidRPr="00696F6F">
        <w:rPr>
          <w:rFonts w:cs="Arial"/>
          <w:sz w:val="24"/>
          <w:szCs w:val="24"/>
        </w:rPr>
        <w:t xml:space="preserve">stado. Así como, establecer los mecanismos de comunicación e intercambio de información más adecuados que garanticen la efectividad en la búsqueda de las personas migrantes en coordinación con las autoridades competentes y el Mecanismo de Apoyo Exterior establecido en la Ley General; </w:t>
      </w:r>
    </w:p>
    <w:p w14:paraId="0AB75345" w14:textId="77777777" w:rsidR="0035407A" w:rsidRPr="00696F6F" w:rsidRDefault="0035407A" w:rsidP="0035407A">
      <w:pPr>
        <w:spacing w:line="360" w:lineRule="auto"/>
        <w:ind w:left="720"/>
        <w:contextualSpacing/>
        <w:rPr>
          <w:rFonts w:cs="Arial"/>
          <w:sz w:val="24"/>
          <w:szCs w:val="24"/>
        </w:rPr>
      </w:pPr>
    </w:p>
    <w:p w14:paraId="36023F7B"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Cumplir acciones de búsqueda específicas para las desapariciones de personas vinculadas con movimientos políticos, de conformidad con el Protocolo Homologado de Búsqueda;</w:t>
      </w:r>
    </w:p>
    <w:p w14:paraId="0F4A1B1E" w14:textId="77777777" w:rsidR="0035407A" w:rsidRPr="00696F6F" w:rsidRDefault="0035407A" w:rsidP="0035407A">
      <w:pPr>
        <w:spacing w:line="360" w:lineRule="auto"/>
        <w:ind w:left="720"/>
        <w:contextualSpacing/>
        <w:rPr>
          <w:rFonts w:cs="Arial"/>
          <w:sz w:val="24"/>
          <w:szCs w:val="24"/>
        </w:rPr>
      </w:pPr>
    </w:p>
    <w:p w14:paraId="28FF01AD"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Proponer al Ministerio Publico de la Federación a través de la Comisión Nacional, el ejercicio de la facultad de atracción de conformidad con lo dispuesto en la Ley General; </w:t>
      </w:r>
    </w:p>
    <w:p w14:paraId="59F01107" w14:textId="77777777" w:rsidR="0035407A" w:rsidRPr="00696F6F" w:rsidRDefault="0035407A" w:rsidP="0035407A">
      <w:pPr>
        <w:spacing w:line="360" w:lineRule="auto"/>
        <w:ind w:left="720"/>
        <w:contextualSpacing/>
        <w:rPr>
          <w:rFonts w:cs="Arial"/>
          <w:sz w:val="24"/>
          <w:szCs w:val="24"/>
        </w:rPr>
      </w:pPr>
    </w:p>
    <w:p w14:paraId="69CA28CF"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Emitir lineamientos o protocolos rectores necesarios para el cumplimiento de sus funciones;</w:t>
      </w:r>
    </w:p>
    <w:p w14:paraId="0B8C834A" w14:textId="77777777" w:rsidR="0035407A" w:rsidRPr="00696F6F" w:rsidRDefault="0035407A" w:rsidP="0035407A">
      <w:pPr>
        <w:spacing w:line="360" w:lineRule="auto"/>
        <w:ind w:left="720"/>
        <w:contextualSpacing/>
        <w:rPr>
          <w:rFonts w:cs="Arial"/>
          <w:sz w:val="24"/>
          <w:szCs w:val="24"/>
        </w:rPr>
      </w:pPr>
    </w:p>
    <w:p w14:paraId="28956B8D"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Coordinar la formulación del anteproyecto de presupuesto anual de la Comisión de Búsqueda y conducir su ejecución una vez que hayan sido autorizados;</w:t>
      </w:r>
    </w:p>
    <w:p w14:paraId="074BC682" w14:textId="77777777" w:rsidR="0035407A" w:rsidRPr="00696F6F" w:rsidRDefault="0035407A" w:rsidP="0035407A">
      <w:pPr>
        <w:spacing w:line="360" w:lineRule="auto"/>
        <w:ind w:left="720"/>
        <w:contextualSpacing/>
        <w:rPr>
          <w:rFonts w:cs="Arial"/>
          <w:sz w:val="24"/>
          <w:szCs w:val="24"/>
        </w:rPr>
      </w:pPr>
    </w:p>
    <w:p w14:paraId="010B2B3E"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Ejecutar las acciones que le corresponden de conformidad con lo establecido en el Programa Nacional de Búsqueda, rector en la materia, de conformidad con lo dispuesto en esta </w:t>
      </w:r>
      <w:r>
        <w:rPr>
          <w:rFonts w:cs="Arial"/>
          <w:sz w:val="24"/>
          <w:szCs w:val="24"/>
        </w:rPr>
        <w:t>l</w:t>
      </w:r>
      <w:r w:rsidRPr="00696F6F">
        <w:rPr>
          <w:rFonts w:cs="Arial"/>
          <w:sz w:val="24"/>
          <w:szCs w:val="24"/>
        </w:rPr>
        <w:t>ey y la Ley General; y</w:t>
      </w:r>
    </w:p>
    <w:p w14:paraId="24869DFA" w14:textId="77777777" w:rsidR="0035407A" w:rsidRPr="00696F6F" w:rsidRDefault="0035407A" w:rsidP="0035407A">
      <w:pPr>
        <w:spacing w:line="360" w:lineRule="auto"/>
        <w:ind w:left="720"/>
        <w:contextualSpacing/>
        <w:rPr>
          <w:rFonts w:cs="Arial"/>
          <w:sz w:val="24"/>
          <w:szCs w:val="24"/>
        </w:rPr>
      </w:pPr>
    </w:p>
    <w:p w14:paraId="5B6738FE" w14:textId="77777777" w:rsidR="0035407A" w:rsidRPr="00696F6F" w:rsidRDefault="0035407A" w:rsidP="0035407A">
      <w:pPr>
        <w:numPr>
          <w:ilvl w:val="0"/>
          <w:numId w:val="4"/>
        </w:numPr>
        <w:spacing w:after="200" w:line="360" w:lineRule="auto"/>
        <w:contextualSpacing/>
        <w:rPr>
          <w:rFonts w:cs="Arial"/>
          <w:sz w:val="24"/>
          <w:szCs w:val="24"/>
        </w:rPr>
      </w:pPr>
      <w:r w:rsidRPr="00696F6F">
        <w:rPr>
          <w:rFonts w:cs="Arial"/>
          <w:sz w:val="24"/>
          <w:szCs w:val="24"/>
        </w:rPr>
        <w:t xml:space="preserve">Las demás que prevea la Ley General, su reglamento y otras disposiciones aplicables. </w:t>
      </w:r>
    </w:p>
    <w:p w14:paraId="22023DF5" w14:textId="77777777" w:rsidR="0035407A" w:rsidRPr="00696F6F" w:rsidRDefault="0035407A" w:rsidP="0035407A">
      <w:pPr>
        <w:spacing w:line="360" w:lineRule="auto"/>
        <w:contextualSpacing/>
        <w:rPr>
          <w:rFonts w:cs="Arial"/>
          <w:sz w:val="24"/>
          <w:szCs w:val="24"/>
        </w:rPr>
      </w:pPr>
    </w:p>
    <w:p w14:paraId="4B0F9B59" w14:textId="77777777" w:rsidR="0035407A" w:rsidRPr="00696F6F" w:rsidRDefault="0035407A" w:rsidP="0035407A">
      <w:pPr>
        <w:spacing w:line="360" w:lineRule="auto"/>
        <w:contextualSpacing/>
        <w:rPr>
          <w:rFonts w:cs="Arial"/>
          <w:sz w:val="24"/>
          <w:szCs w:val="24"/>
        </w:rPr>
      </w:pPr>
      <w:r w:rsidRPr="00696F6F">
        <w:rPr>
          <w:rFonts w:cs="Arial"/>
          <w:sz w:val="24"/>
          <w:szCs w:val="24"/>
        </w:rPr>
        <w:t>La persona titular de la Comisión</w:t>
      </w:r>
      <w:r>
        <w:rPr>
          <w:rFonts w:cs="Arial"/>
          <w:sz w:val="24"/>
          <w:szCs w:val="24"/>
        </w:rPr>
        <w:t xml:space="preserve"> de Búsqueda</w:t>
      </w:r>
      <w:r w:rsidRPr="00696F6F">
        <w:rPr>
          <w:rFonts w:cs="Arial"/>
          <w:sz w:val="24"/>
          <w:szCs w:val="24"/>
        </w:rPr>
        <w:t>, será la encargada de ejercer las atribuciones a que se hace referencia en las fracciones anteriores y en el artículo 2</w:t>
      </w:r>
      <w:r>
        <w:rPr>
          <w:rFonts w:cs="Arial"/>
          <w:sz w:val="24"/>
          <w:szCs w:val="24"/>
        </w:rPr>
        <w:t>6</w:t>
      </w:r>
      <w:r w:rsidRPr="00696F6F">
        <w:rPr>
          <w:rFonts w:cs="Arial"/>
          <w:sz w:val="24"/>
          <w:szCs w:val="24"/>
        </w:rPr>
        <w:t xml:space="preserve"> de esta ley, así como también, las que correspondan a las unidades administrativas conforme a lo que establezca su reglamento.</w:t>
      </w:r>
    </w:p>
    <w:p w14:paraId="30C779C7" w14:textId="77777777" w:rsidR="0035407A" w:rsidRDefault="0035407A" w:rsidP="0035407A">
      <w:pPr>
        <w:spacing w:line="360" w:lineRule="auto"/>
        <w:contextualSpacing/>
        <w:rPr>
          <w:rFonts w:cs="Arial"/>
          <w:sz w:val="24"/>
          <w:szCs w:val="24"/>
        </w:rPr>
      </w:pPr>
    </w:p>
    <w:p w14:paraId="6F9795F7" w14:textId="77777777" w:rsidR="0035407A" w:rsidRPr="00696F6F" w:rsidRDefault="0035407A" w:rsidP="0035407A">
      <w:pPr>
        <w:spacing w:line="360" w:lineRule="auto"/>
        <w:contextualSpacing/>
        <w:rPr>
          <w:rFonts w:cs="Arial"/>
          <w:sz w:val="24"/>
          <w:szCs w:val="24"/>
        </w:rPr>
      </w:pPr>
    </w:p>
    <w:p w14:paraId="25611A4B" w14:textId="77777777" w:rsidR="0035407A" w:rsidRPr="00696F6F" w:rsidRDefault="0035407A" w:rsidP="0035407A">
      <w:pPr>
        <w:spacing w:line="360" w:lineRule="auto"/>
        <w:rPr>
          <w:rFonts w:cs="Arial"/>
          <w:sz w:val="24"/>
          <w:szCs w:val="24"/>
        </w:rPr>
      </w:pPr>
      <w:r>
        <w:rPr>
          <w:rFonts w:cs="Arial"/>
          <w:b/>
          <w:sz w:val="24"/>
          <w:szCs w:val="24"/>
        </w:rPr>
        <w:t xml:space="preserve">Artículo 25. </w:t>
      </w:r>
      <w:r w:rsidRPr="00696F6F">
        <w:rPr>
          <w:rFonts w:cs="Arial"/>
          <w:sz w:val="24"/>
          <w:szCs w:val="24"/>
        </w:rPr>
        <w:t>Los informes previstos en la fracción VI</w:t>
      </w:r>
      <w:r>
        <w:rPr>
          <w:rFonts w:cs="Arial"/>
          <w:sz w:val="24"/>
          <w:szCs w:val="24"/>
        </w:rPr>
        <w:t xml:space="preserve"> del artículo 24</w:t>
      </w:r>
      <w:r w:rsidRPr="00696F6F">
        <w:rPr>
          <w:rFonts w:cs="Arial"/>
          <w:sz w:val="24"/>
          <w:szCs w:val="24"/>
        </w:rPr>
        <w:t>, deberán contener al menos lo siguiente:</w:t>
      </w:r>
    </w:p>
    <w:p w14:paraId="193A88F0" w14:textId="77777777" w:rsidR="0035407A" w:rsidRPr="00696F6F" w:rsidRDefault="0035407A" w:rsidP="0035407A">
      <w:pPr>
        <w:spacing w:line="360" w:lineRule="auto"/>
        <w:rPr>
          <w:rFonts w:cs="Arial"/>
          <w:sz w:val="24"/>
          <w:szCs w:val="24"/>
        </w:rPr>
      </w:pPr>
    </w:p>
    <w:p w14:paraId="75A422EB" w14:textId="77777777" w:rsidR="0035407A" w:rsidRPr="00696F6F" w:rsidRDefault="0035407A" w:rsidP="0035407A">
      <w:pPr>
        <w:numPr>
          <w:ilvl w:val="0"/>
          <w:numId w:val="6"/>
        </w:numPr>
        <w:spacing w:after="200" w:line="360" w:lineRule="auto"/>
        <w:contextualSpacing/>
        <w:rPr>
          <w:rFonts w:cs="Arial"/>
          <w:sz w:val="24"/>
          <w:szCs w:val="24"/>
        </w:rPr>
      </w:pPr>
      <w:r w:rsidRPr="00696F6F">
        <w:rPr>
          <w:rFonts w:cs="Arial"/>
          <w:sz w:val="24"/>
          <w:szCs w:val="24"/>
        </w:rPr>
        <w:t>Avance en el cumplimiento de los objetivos del Programa Nacional de Búsqueda con información del número de personas reportadas como desaparecidas Víctimas de los delitos materia de la Ley General y no localizadas; número de personas localizadas, con vida y sin vida; cadáveres o restos humanos que se han localizado e identificado; circunstancias de modo, tiempo y lugar de la localización;</w:t>
      </w:r>
    </w:p>
    <w:p w14:paraId="34DC995E" w14:textId="77777777" w:rsidR="0035407A" w:rsidRPr="00696F6F" w:rsidRDefault="0035407A" w:rsidP="0035407A">
      <w:pPr>
        <w:spacing w:line="360" w:lineRule="auto"/>
        <w:rPr>
          <w:rFonts w:cs="Arial"/>
          <w:sz w:val="24"/>
          <w:szCs w:val="24"/>
        </w:rPr>
      </w:pPr>
    </w:p>
    <w:p w14:paraId="0DF478B4" w14:textId="77777777" w:rsidR="0035407A" w:rsidRPr="00696F6F" w:rsidRDefault="0035407A" w:rsidP="0035407A">
      <w:pPr>
        <w:numPr>
          <w:ilvl w:val="0"/>
          <w:numId w:val="6"/>
        </w:numPr>
        <w:spacing w:after="200" w:line="360" w:lineRule="auto"/>
        <w:contextualSpacing/>
        <w:rPr>
          <w:rFonts w:cs="Arial"/>
          <w:sz w:val="24"/>
          <w:szCs w:val="24"/>
        </w:rPr>
      </w:pPr>
      <w:r w:rsidRPr="00696F6F">
        <w:rPr>
          <w:rFonts w:cs="Arial"/>
          <w:sz w:val="24"/>
          <w:szCs w:val="24"/>
        </w:rPr>
        <w:t>Resultados de la gestión de la Comisión</w:t>
      </w:r>
      <w:r>
        <w:rPr>
          <w:rFonts w:cs="Arial"/>
          <w:sz w:val="24"/>
          <w:szCs w:val="24"/>
        </w:rPr>
        <w:t xml:space="preserve"> de Búsqueda</w:t>
      </w:r>
      <w:r w:rsidRPr="00696F6F">
        <w:rPr>
          <w:rFonts w:cs="Arial"/>
          <w:sz w:val="24"/>
          <w:szCs w:val="24"/>
        </w:rPr>
        <w:t>;</w:t>
      </w:r>
    </w:p>
    <w:p w14:paraId="76C744CA" w14:textId="77777777" w:rsidR="0035407A" w:rsidRPr="00696F6F" w:rsidRDefault="0035407A" w:rsidP="0035407A">
      <w:pPr>
        <w:spacing w:line="360" w:lineRule="auto"/>
        <w:rPr>
          <w:rFonts w:cs="Arial"/>
          <w:sz w:val="24"/>
          <w:szCs w:val="24"/>
        </w:rPr>
      </w:pPr>
    </w:p>
    <w:p w14:paraId="55A6EA73" w14:textId="77777777" w:rsidR="0035407A" w:rsidRPr="00696F6F" w:rsidRDefault="0035407A" w:rsidP="0035407A">
      <w:pPr>
        <w:numPr>
          <w:ilvl w:val="0"/>
          <w:numId w:val="6"/>
        </w:numPr>
        <w:spacing w:after="200" w:line="360" w:lineRule="auto"/>
        <w:contextualSpacing/>
        <w:rPr>
          <w:rFonts w:cs="Arial"/>
          <w:sz w:val="24"/>
          <w:szCs w:val="24"/>
        </w:rPr>
      </w:pPr>
      <w:r w:rsidRPr="00696F6F">
        <w:rPr>
          <w:rFonts w:cs="Arial"/>
          <w:sz w:val="24"/>
          <w:szCs w:val="24"/>
        </w:rPr>
        <w:t>Avance en el adecuado cumplimiento del Protocolo Homologado de Búsqueda a que se refiere el artículo 99 de la Ley General; y</w:t>
      </w:r>
    </w:p>
    <w:p w14:paraId="7F7D1B5C" w14:textId="77777777" w:rsidR="0035407A" w:rsidRPr="00696F6F" w:rsidRDefault="0035407A" w:rsidP="0035407A">
      <w:pPr>
        <w:spacing w:line="360" w:lineRule="auto"/>
        <w:rPr>
          <w:rFonts w:cs="Arial"/>
          <w:sz w:val="24"/>
          <w:szCs w:val="24"/>
        </w:rPr>
      </w:pPr>
    </w:p>
    <w:p w14:paraId="7D8F939A" w14:textId="77777777" w:rsidR="0035407A" w:rsidRPr="00696F6F" w:rsidRDefault="0035407A" w:rsidP="0035407A">
      <w:pPr>
        <w:numPr>
          <w:ilvl w:val="0"/>
          <w:numId w:val="6"/>
        </w:numPr>
        <w:spacing w:after="200" w:line="360" w:lineRule="auto"/>
        <w:contextualSpacing/>
        <w:rPr>
          <w:rFonts w:cs="Arial"/>
          <w:sz w:val="24"/>
          <w:szCs w:val="24"/>
        </w:rPr>
      </w:pPr>
      <w:r w:rsidRPr="00696F6F">
        <w:rPr>
          <w:rFonts w:cs="Arial"/>
          <w:sz w:val="24"/>
          <w:szCs w:val="24"/>
        </w:rPr>
        <w:t>La demás información que sea necesaria para su elaboración.</w:t>
      </w:r>
    </w:p>
    <w:p w14:paraId="081E6C77" w14:textId="77777777" w:rsidR="0035407A" w:rsidRPr="00696F6F" w:rsidRDefault="0035407A" w:rsidP="0035407A">
      <w:pPr>
        <w:spacing w:line="360" w:lineRule="auto"/>
        <w:contextualSpacing/>
        <w:rPr>
          <w:rFonts w:cs="Arial"/>
          <w:sz w:val="24"/>
          <w:szCs w:val="24"/>
        </w:rPr>
      </w:pPr>
    </w:p>
    <w:p w14:paraId="1233CBE7" w14:textId="77777777" w:rsidR="0035407A" w:rsidRPr="00696F6F" w:rsidRDefault="0035407A" w:rsidP="0035407A">
      <w:pPr>
        <w:spacing w:line="360" w:lineRule="auto"/>
        <w:rPr>
          <w:rFonts w:cs="Arial"/>
          <w:sz w:val="24"/>
          <w:szCs w:val="24"/>
        </w:rPr>
      </w:pPr>
    </w:p>
    <w:p w14:paraId="68221902" w14:textId="77777777" w:rsidR="0035407A" w:rsidRPr="00696F6F" w:rsidRDefault="0035407A" w:rsidP="0035407A">
      <w:pPr>
        <w:spacing w:line="360" w:lineRule="auto"/>
        <w:rPr>
          <w:rFonts w:eastAsia="Arial" w:cs="Arial"/>
          <w:sz w:val="24"/>
          <w:szCs w:val="24"/>
        </w:rPr>
      </w:pPr>
      <w:r w:rsidRPr="00696F6F">
        <w:rPr>
          <w:rFonts w:cs="Arial"/>
          <w:b/>
          <w:sz w:val="24"/>
          <w:szCs w:val="24"/>
        </w:rPr>
        <w:t>Artículo 2</w:t>
      </w:r>
      <w:r>
        <w:rPr>
          <w:rFonts w:cs="Arial"/>
          <w:b/>
          <w:sz w:val="24"/>
          <w:szCs w:val="24"/>
        </w:rPr>
        <w:t>6</w:t>
      </w:r>
      <w:r w:rsidRPr="00696F6F">
        <w:rPr>
          <w:rFonts w:cs="Arial"/>
          <w:b/>
          <w:sz w:val="24"/>
          <w:szCs w:val="24"/>
        </w:rPr>
        <w:t>.</w:t>
      </w:r>
      <w:r w:rsidRPr="00696F6F">
        <w:rPr>
          <w:rFonts w:cs="Arial"/>
          <w:sz w:val="24"/>
          <w:szCs w:val="24"/>
        </w:rPr>
        <w:t xml:space="preserve"> </w:t>
      </w:r>
      <w:r w:rsidRPr="00696F6F">
        <w:rPr>
          <w:rFonts w:eastAsia="Arial" w:cs="Arial"/>
          <w:sz w:val="24"/>
          <w:szCs w:val="24"/>
        </w:rPr>
        <w:t xml:space="preserve">En la integración y operación de los grupos de trabajo interinstitucionales y multidisciplinarios previstos en </w:t>
      </w:r>
      <w:r>
        <w:rPr>
          <w:rFonts w:eastAsia="Arial" w:cs="Arial"/>
          <w:sz w:val="24"/>
          <w:szCs w:val="24"/>
        </w:rPr>
        <w:t>la fracción XXIV d</w:t>
      </w:r>
      <w:r w:rsidRPr="00696F6F">
        <w:rPr>
          <w:rFonts w:eastAsia="Arial" w:cs="Arial"/>
          <w:sz w:val="24"/>
          <w:szCs w:val="24"/>
        </w:rPr>
        <w:t xml:space="preserve">el artículo </w:t>
      </w:r>
      <w:r>
        <w:rPr>
          <w:rFonts w:eastAsia="Arial" w:cs="Arial"/>
          <w:sz w:val="24"/>
          <w:szCs w:val="24"/>
        </w:rPr>
        <w:t>24</w:t>
      </w:r>
      <w:r w:rsidRPr="00696F6F">
        <w:rPr>
          <w:rFonts w:eastAsia="Arial" w:cs="Arial"/>
          <w:sz w:val="24"/>
          <w:szCs w:val="24"/>
        </w:rPr>
        <w:t>, la Comisión</w:t>
      </w:r>
      <w:r>
        <w:rPr>
          <w:rFonts w:eastAsia="Arial" w:cs="Arial"/>
          <w:sz w:val="24"/>
          <w:szCs w:val="24"/>
        </w:rPr>
        <w:t xml:space="preserve"> de Búsqueda</w:t>
      </w:r>
      <w:r w:rsidRPr="00696F6F">
        <w:rPr>
          <w:rFonts w:eastAsia="Arial" w:cs="Arial"/>
          <w:sz w:val="24"/>
          <w:szCs w:val="24"/>
        </w:rPr>
        <w:t xml:space="preserve"> tiene las siguientes atribuciones:</w:t>
      </w:r>
    </w:p>
    <w:p w14:paraId="7F26557D" w14:textId="77777777" w:rsidR="0035407A" w:rsidRPr="00696F6F" w:rsidRDefault="0035407A" w:rsidP="0035407A">
      <w:pPr>
        <w:spacing w:line="360" w:lineRule="auto"/>
        <w:rPr>
          <w:rFonts w:cs="Arial"/>
          <w:sz w:val="24"/>
          <w:szCs w:val="24"/>
        </w:rPr>
      </w:pPr>
    </w:p>
    <w:p w14:paraId="7CAA8E99" w14:textId="77777777" w:rsidR="0035407A" w:rsidRPr="00696F6F" w:rsidRDefault="0035407A" w:rsidP="0035407A">
      <w:pPr>
        <w:numPr>
          <w:ilvl w:val="0"/>
          <w:numId w:val="5"/>
        </w:numPr>
        <w:spacing w:after="200" w:line="360" w:lineRule="auto"/>
        <w:contextualSpacing/>
        <w:rPr>
          <w:rFonts w:cs="Arial"/>
          <w:sz w:val="24"/>
          <w:szCs w:val="24"/>
        </w:rPr>
      </w:pPr>
      <w:r w:rsidRPr="00696F6F">
        <w:rPr>
          <w:rFonts w:cs="Arial"/>
          <w:sz w:val="24"/>
          <w:szCs w:val="24"/>
        </w:rPr>
        <w:t>Determinar las autoridades que deben integrar los grupos, en cuyo caso podrá solicitar la participación de autoridades de los tres órdenes de gobierno;</w:t>
      </w:r>
    </w:p>
    <w:p w14:paraId="362D7CE4" w14:textId="77777777" w:rsidR="0035407A" w:rsidRPr="00696F6F" w:rsidRDefault="0035407A" w:rsidP="0035407A">
      <w:pPr>
        <w:spacing w:line="360" w:lineRule="auto"/>
        <w:ind w:left="720"/>
        <w:contextualSpacing/>
        <w:rPr>
          <w:rFonts w:cs="Arial"/>
          <w:sz w:val="24"/>
          <w:szCs w:val="24"/>
        </w:rPr>
      </w:pPr>
    </w:p>
    <w:p w14:paraId="0A1D13AB" w14:textId="77777777" w:rsidR="0035407A" w:rsidRPr="00696F6F" w:rsidRDefault="0035407A" w:rsidP="0035407A">
      <w:pPr>
        <w:numPr>
          <w:ilvl w:val="0"/>
          <w:numId w:val="5"/>
        </w:numPr>
        <w:spacing w:after="200" w:line="360" w:lineRule="auto"/>
        <w:contextualSpacing/>
        <w:rPr>
          <w:rFonts w:cs="Arial"/>
          <w:sz w:val="24"/>
          <w:szCs w:val="24"/>
        </w:rPr>
      </w:pPr>
      <w:r w:rsidRPr="00696F6F">
        <w:rPr>
          <w:rFonts w:cs="Arial"/>
          <w:sz w:val="24"/>
          <w:szCs w:val="24"/>
        </w:rPr>
        <w:t>Coordinar su funcionamiento;</w:t>
      </w:r>
    </w:p>
    <w:p w14:paraId="18883C9F" w14:textId="77777777" w:rsidR="0035407A" w:rsidRPr="00696F6F" w:rsidRDefault="0035407A" w:rsidP="0035407A">
      <w:pPr>
        <w:spacing w:line="360" w:lineRule="auto"/>
        <w:ind w:left="720"/>
        <w:contextualSpacing/>
        <w:rPr>
          <w:rFonts w:cs="Arial"/>
          <w:sz w:val="24"/>
          <w:szCs w:val="24"/>
        </w:rPr>
      </w:pPr>
    </w:p>
    <w:p w14:paraId="3D8A6DC3" w14:textId="77777777" w:rsidR="0035407A" w:rsidRPr="00696F6F" w:rsidRDefault="0035407A" w:rsidP="0035407A">
      <w:pPr>
        <w:numPr>
          <w:ilvl w:val="0"/>
          <w:numId w:val="5"/>
        </w:numPr>
        <w:spacing w:after="200" w:line="360" w:lineRule="auto"/>
        <w:contextualSpacing/>
        <w:rPr>
          <w:rFonts w:cs="Arial"/>
          <w:sz w:val="24"/>
          <w:szCs w:val="24"/>
        </w:rPr>
      </w:pPr>
      <w:r w:rsidRPr="00696F6F">
        <w:rPr>
          <w:rFonts w:cs="Arial"/>
          <w:sz w:val="24"/>
          <w:szCs w:val="24"/>
        </w:rPr>
        <w:t>Solicitar al área de análisis de contexto informes para el cumplimiento de sus facultades; y</w:t>
      </w:r>
    </w:p>
    <w:p w14:paraId="02A1AF0E" w14:textId="77777777" w:rsidR="0035407A" w:rsidRPr="00696F6F" w:rsidRDefault="0035407A" w:rsidP="0035407A">
      <w:pPr>
        <w:spacing w:line="360" w:lineRule="auto"/>
        <w:ind w:left="720"/>
        <w:contextualSpacing/>
        <w:rPr>
          <w:rFonts w:cs="Arial"/>
          <w:sz w:val="24"/>
          <w:szCs w:val="24"/>
        </w:rPr>
      </w:pPr>
    </w:p>
    <w:p w14:paraId="0FC55E11" w14:textId="77777777" w:rsidR="0035407A" w:rsidRPr="00696F6F" w:rsidRDefault="0035407A" w:rsidP="0035407A">
      <w:pPr>
        <w:numPr>
          <w:ilvl w:val="0"/>
          <w:numId w:val="5"/>
        </w:numPr>
        <w:spacing w:after="200" w:line="360" w:lineRule="auto"/>
        <w:contextualSpacing/>
        <w:rPr>
          <w:rFonts w:cs="Arial"/>
          <w:sz w:val="24"/>
          <w:szCs w:val="24"/>
        </w:rPr>
      </w:pPr>
      <w:r w:rsidRPr="00696F6F">
        <w:rPr>
          <w:rFonts w:cs="Arial"/>
          <w:sz w:val="24"/>
          <w:szCs w:val="24"/>
        </w:rPr>
        <w:t>Disolver los grupos cuando hayan cumplido su finalidad.</w:t>
      </w:r>
    </w:p>
    <w:p w14:paraId="21B66B93" w14:textId="77777777" w:rsidR="0035407A" w:rsidRPr="00696F6F" w:rsidRDefault="0035407A" w:rsidP="0035407A">
      <w:pPr>
        <w:spacing w:line="360" w:lineRule="auto"/>
        <w:rPr>
          <w:rFonts w:cs="Arial"/>
          <w:sz w:val="24"/>
          <w:szCs w:val="24"/>
        </w:rPr>
      </w:pPr>
    </w:p>
    <w:p w14:paraId="6E49B620" w14:textId="77777777" w:rsidR="0035407A" w:rsidRPr="00696F6F" w:rsidRDefault="0035407A" w:rsidP="0035407A">
      <w:pPr>
        <w:spacing w:line="360" w:lineRule="auto"/>
        <w:rPr>
          <w:rFonts w:cs="Arial"/>
          <w:sz w:val="24"/>
          <w:szCs w:val="24"/>
        </w:rPr>
      </w:pPr>
    </w:p>
    <w:p w14:paraId="1CDCCDA8" w14:textId="77777777" w:rsidR="0035407A" w:rsidRPr="00696F6F" w:rsidRDefault="0035407A" w:rsidP="0035407A">
      <w:pPr>
        <w:spacing w:line="360" w:lineRule="auto"/>
        <w:rPr>
          <w:rFonts w:cs="Arial"/>
          <w:sz w:val="24"/>
          <w:szCs w:val="24"/>
        </w:rPr>
      </w:pPr>
      <w:r w:rsidRPr="00696F6F">
        <w:rPr>
          <w:rFonts w:cs="Arial"/>
          <w:b/>
          <w:sz w:val="24"/>
          <w:szCs w:val="24"/>
        </w:rPr>
        <w:t>Artículo 2</w:t>
      </w:r>
      <w:r>
        <w:rPr>
          <w:rFonts w:cs="Arial"/>
          <w:b/>
          <w:sz w:val="24"/>
          <w:szCs w:val="24"/>
        </w:rPr>
        <w:t>7</w:t>
      </w:r>
      <w:r w:rsidRPr="00696F6F">
        <w:rPr>
          <w:rFonts w:cs="Arial"/>
          <w:b/>
          <w:sz w:val="24"/>
          <w:szCs w:val="24"/>
        </w:rPr>
        <w:t>.</w:t>
      </w:r>
      <w:r w:rsidRPr="00696F6F">
        <w:rPr>
          <w:rFonts w:cs="Arial"/>
          <w:sz w:val="24"/>
          <w:szCs w:val="24"/>
        </w:rPr>
        <w:t xml:space="preserve"> La Comisión</w:t>
      </w:r>
      <w:r>
        <w:rPr>
          <w:rFonts w:cs="Arial"/>
          <w:sz w:val="24"/>
          <w:szCs w:val="24"/>
        </w:rPr>
        <w:t xml:space="preserve"> de Búsqueda</w:t>
      </w:r>
      <w:r w:rsidRPr="00696F6F">
        <w:rPr>
          <w:rFonts w:cs="Arial"/>
          <w:sz w:val="24"/>
          <w:szCs w:val="24"/>
        </w:rPr>
        <w:t>, para realizar sus actividades, debe contar como mínimo con:</w:t>
      </w:r>
    </w:p>
    <w:p w14:paraId="5DCA6C63" w14:textId="77777777" w:rsidR="0035407A" w:rsidRPr="00696F6F" w:rsidRDefault="0035407A" w:rsidP="0035407A">
      <w:pPr>
        <w:spacing w:line="360" w:lineRule="auto"/>
        <w:rPr>
          <w:rFonts w:cs="Arial"/>
          <w:sz w:val="24"/>
          <w:szCs w:val="24"/>
        </w:rPr>
      </w:pPr>
    </w:p>
    <w:p w14:paraId="39AD014F" w14:textId="77777777" w:rsidR="0035407A" w:rsidRPr="00696F6F" w:rsidRDefault="0035407A" w:rsidP="0035407A">
      <w:pPr>
        <w:numPr>
          <w:ilvl w:val="0"/>
          <w:numId w:val="7"/>
        </w:numPr>
        <w:spacing w:after="200" w:line="360" w:lineRule="auto"/>
        <w:contextualSpacing/>
        <w:rPr>
          <w:rFonts w:cs="Arial"/>
          <w:sz w:val="24"/>
          <w:szCs w:val="24"/>
        </w:rPr>
      </w:pPr>
      <w:r w:rsidRPr="00696F6F">
        <w:rPr>
          <w:rFonts w:cs="Arial"/>
          <w:sz w:val="24"/>
          <w:szCs w:val="24"/>
        </w:rPr>
        <w:t>Grupos Especializados de Búsqueda, cuyas funciones se encuentran en el Título Tercero, Capítulo Cuarto de la Ley General;</w:t>
      </w:r>
    </w:p>
    <w:p w14:paraId="3D180A64" w14:textId="77777777" w:rsidR="0035407A" w:rsidRPr="00696F6F" w:rsidRDefault="0035407A" w:rsidP="0035407A">
      <w:pPr>
        <w:spacing w:line="360" w:lineRule="auto"/>
        <w:rPr>
          <w:rFonts w:cs="Arial"/>
          <w:sz w:val="24"/>
          <w:szCs w:val="24"/>
        </w:rPr>
      </w:pPr>
    </w:p>
    <w:p w14:paraId="5E537E3C" w14:textId="77777777" w:rsidR="0035407A" w:rsidRPr="00696F6F" w:rsidRDefault="0035407A" w:rsidP="0035407A">
      <w:pPr>
        <w:numPr>
          <w:ilvl w:val="0"/>
          <w:numId w:val="7"/>
        </w:numPr>
        <w:spacing w:after="200" w:line="360" w:lineRule="auto"/>
        <w:contextualSpacing/>
        <w:rPr>
          <w:rFonts w:cs="Arial"/>
          <w:sz w:val="24"/>
          <w:szCs w:val="24"/>
        </w:rPr>
      </w:pPr>
      <w:r w:rsidRPr="00696F6F">
        <w:rPr>
          <w:rFonts w:cs="Arial"/>
          <w:sz w:val="24"/>
          <w:szCs w:val="24"/>
        </w:rPr>
        <w:t>Área de Análisis de Contexto;</w:t>
      </w:r>
    </w:p>
    <w:p w14:paraId="441EB0D1" w14:textId="77777777" w:rsidR="0035407A" w:rsidRPr="00696F6F" w:rsidRDefault="0035407A" w:rsidP="0035407A">
      <w:pPr>
        <w:spacing w:line="360" w:lineRule="auto"/>
        <w:rPr>
          <w:rFonts w:cs="Arial"/>
          <w:sz w:val="24"/>
          <w:szCs w:val="24"/>
        </w:rPr>
      </w:pPr>
    </w:p>
    <w:p w14:paraId="687226C7" w14:textId="77777777" w:rsidR="0035407A" w:rsidRPr="00696F6F" w:rsidRDefault="0035407A" w:rsidP="0035407A">
      <w:pPr>
        <w:numPr>
          <w:ilvl w:val="0"/>
          <w:numId w:val="7"/>
        </w:numPr>
        <w:spacing w:after="200" w:line="360" w:lineRule="auto"/>
        <w:contextualSpacing/>
        <w:rPr>
          <w:rFonts w:cs="Arial"/>
          <w:sz w:val="24"/>
          <w:szCs w:val="24"/>
        </w:rPr>
      </w:pPr>
      <w:r w:rsidRPr="00696F6F">
        <w:rPr>
          <w:rFonts w:cs="Arial"/>
          <w:sz w:val="24"/>
          <w:szCs w:val="24"/>
        </w:rPr>
        <w:t>Área de Gestión y Procesamiento de Información;</w:t>
      </w:r>
    </w:p>
    <w:p w14:paraId="7E468CDC" w14:textId="77777777" w:rsidR="0035407A" w:rsidRPr="00696F6F" w:rsidRDefault="0035407A" w:rsidP="0035407A">
      <w:pPr>
        <w:spacing w:line="360" w:lineRule="auto"/>
        <w:ind w:left="720"/>
        <w:contextualSpacing/>
        <w:rPr>
          <w:rFonts w:cs="Arial"/>
          <w:sz w:val="24"/>
          <w:szCs w:val="24"/>
        </w:rPr>
      </w:pPr>
    </w:p>
    <w:p w14:paraId="7396DBB0" w14:textId="77777777" w:rsidR="0035407A" w:rsidRPr="00696F6F" w:rsidRDefault="0035407A" w:rsidP="0035407A">
      <w:pPr>
        <w:numPr>
          <w:ilvl w:val="0"/>
          <w:numId w:val="7"/>
        </w:numPr>
        <w:spacing w:after="200" w:line="360" w:lineRule="auto"/>
        <w:contextualSpacing/>
        <w:rPr>
          <w:rFonts w:cs="Arial"/>
          <w:sz w:val="24"/>
          <w:szCs w:val="24"/>
        </w:rPr>
      </w:pPr>
      <w:r w:rsidRPr="00696F6F">
        <w:rPr>
          <w:rFonts w:cs="Arial"/>
          <w:sz w:val="24"/>
          <w:szCs w:val="24"/>
        </w:rPr>
        <w:t>Cuerpo policial especializado, que auxiliará a la Comisión</w:t>
      </w:r>
      <w:r>
        <w:rPr>
          <w:rFonts w:cs="Arial"/>
          <w:sz w:val="24"/>
          <w:szCs w:val="24"/>
        </w:rPr>
        <w:t xml:space="preserve"> de Búsqueda</w:t>
      </w:r>
      <w:r w:rsidRPr="00696F6F">
        <w:rPr>
          <w:rFonts w:cs="Arial"/>
          <w:sz w:val="24"/>
          <w:szCs w:val="24"/>
        </w:rPr>
        <w:t>, en los términos de las disposiciones aplicables; y</w:t>
      </w:r>
    </w:p>
    <w:p w14:paraId="7D76F43B" w14:textId="77777777" w:rsidR="0035407A" w:rsidRPr="00696F6F" w:rsidRDefault="0035407A" w:rsidP="0035407A">
      <w:pPr>
        <w:spacing w:line="360" w:lineRule="auto"/>
        <w:rPr>
          <w:rFonts w:cs="Arial"/>
          <w:sz w:val="24"/>
          <w:szCs w:val="24"/>
        </w:rPr>
      </w:pPr>
    </w:p>
    <w:p w14:paraId="57848108" w14:textId="77777777" w:rsidR="0035407A" w:rsidRPr="00696F6F" w:rsidRDefault="0035407A" w:rsidP="0035407A">
      <w:pPr>
        <w:numPr>
          <w:ilvl w:val="0"/>
          <w:numId w:val="7"/>
        </w:numPr>
        <w:spacing w:after="200" w:line="360" w:lineRule="auto"/>
        <w:contextualSpacing/>
        <w:rPr>
          <w:rFonts w:cs="Arial"/>
          <w:sz w:val="24"/>
          <w:szCs w:val="24"/>
        </w:rPr>
      </w:pPr>
      <w:r w:rsidRPr="00696F6F">
        <w:rPr>
          <w:rFonts w:cs="Arial"/>
          <w:sz w:val="24"/>
          <w:szCs w:val="24"/>
        </w:rPr>
        <w:t>Las Unidades Administrativas, necesarias para su funcionamiento, que autorice el presupuesto de egresos del Gobierno del Estado para el ejercicio fiscal que corresponda.</w:t>
      </w:r>
    </w:p>
    <w:p w14:paraId="1156E4A7" w14:textId="77777777" w:rsidR="0035407A" w:rsidRPr="00696F6F" w:rsidRDefault="0035407A" w:rsidP="0035407A">
      <w:pPr>
        <w:spacing w:line="360" w:lineRule="auto"/>
        <w:ind w:left="720"/>
        <w:contextualSpacing/>
        <w:rPr>
          <w:rFonts w:cs="Arial"/>
          <w:sz w:val="24"/>
          <w:szCs w:val="24"/>
        </w:rPr>
      </w:pPr>
    </w:p>
    <w:p w14:paraId="4D8E9EDA" w14:textId="77777777" w:rsidR="0035407A" w:rsidRPr="00696F6F" w:rsidRDefault="0035407A" w:rsidP="0035407A">
      <w:pPr>
        <w:spacing w:line="360" w:lineRule="auto"/>
        <w:rPr>
          <w:rFonts w:cs="Arial"/>
          <w:sz w:val="24"/>
          <w:szCs w:val="24"/>
        </w:rPr>
      </w:pPr>
      <w:r w:rsidRPr="00696F6F">
        <w:rPr>
          <w:rFonts w:cs="Arial"/>
          <w:sz w:val="24"/>
          <w:szCs w:val="24"/>
        </w:rPr>
        <w:t>Los servidores públicos integrantes de la Comisión deben estar certificados y especializados en materia de búsqueda, de conformidad con los criterios que establezca el Sistema Nacional.</w:t>
      </w:r>
    </w:p>
    <w:p w14:paraId="7370F645" w14:textId="77777777" w:rsidR="0035407A" w:rsidRPr="00696F6F" w:rsidRDefault="0035407A" w:rsidP="0035407A">
      <w:pPr>
        <w:jc w:val="center"/>
        <w:rPr>
          <w:rFonts w:cs="Arial"/>
          <w:b/>
          <w:sz w:val="24"/>
          <w:szCs w:val="24"/>
        </w:rPr>
      </w:pPr>
    </w:p>
    <w:p w14:paraId="4FA4B68B" w14:textId="77777777" w:rsidR="0035407A" w:rsidRPr="00696F6F" w:rsidRDefault="0035407A" w:rsidP="0035407A">
      <w:pPr>
        <w:jc w:val="center"/>
        <w:rPr>
          <w:rFonts w:cs="Arial"/>
          <w:b/>
          <w:sz w:val="24"/>
          <w:szCs w:val="24"/>
        </w:rPr>
      </w:pPr>
    </w:p>
    <w:p w14:paraId="7CFBC789"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TERCERO</w:t>
      </w:r>
    </w:p>
    <w:p w14:paraId="6222D930" w14:textId="77777777" w:rsidR="0035407A" w:rsidRPr="00696F6F" w:rsidRDefault="0035407A" w:rsidP="0035407A">
      <w:pPr>
        <w:spacing w:line="360" w:lineRule="auto"/>
        <w:jc w:val="center"/>
        <w:rPr>
          <w:rFonts w:cs="Arial"/>
          <w:b/>
          <w:sz w:val="24"/>
          <w:szCs w:val="24"/>
        </w:rPr>
      </w:pPr>
      <w:r w:rsidRPr="00696F6F">
        <w:rPr>
          <w:rFonts w:cs="Arial"/>
          <w:b/>
          <w:sz w:val="24"/>
          <w:szCs w:val="24"/>
        </w:rPr>
        <w:t>DEL TITULAR DE LA COMISIÓN DE BÚSQUEDA</w:t>
      </w:r>
    </w:p>
    <w:p w14:paraId="6DF3018B" w14:textId="77777777" w:rsidR="0035407A" w:rsidRDefault="0035407A" w:rsidP="0035407A">
      <w:pPr>
        <w:spacing w:line="360" w:lineRule="auto"/>
        <w:jc w:val="center"/>
        <w:rPr>
          <w:rFonts w:cs="Arial"/>
          <w:b/>
          <w:sz w:val="24"/>
          <w:szCs w:val="24"/>
        </w:rPr>
      </w:pPr>
    </w:p>
    <w:p w14:paraId="1E8F1C0C" w14:textId="77777777" w:rsidR="0035407A" w:rsidRPr="00696F6F" w:rsidRDefault="0035407A" w:rsidP="0035407A">
      <w:pPr>
        <w:spacing w:line="360" w:lineRule="auto"/>
        <w:jc w:val="center"/>
        <w:rPr>
          <w:rFonts w:cs="Arial"/>
          <w:b/>
          <w:sz w:val="24"/>
          <w:szCs w:val="24"/>
        </w:rPr>
      </w:pPr>
    </w:p>
    <w:p w14:paraId="7333B739" w14:textId="77777777" w:rsidR="0035407A" w:rsidRPr="00CD1F1D" w:rsidRDefault="0035407A" w:rsidP="0035407A">
      <w:pPr>
        <w:spacing w:line="360" w:lineRule="auto"/>
        <w:rPr>
          <w:rFonts w:cs="Arial"/>
          <w:sz w:val="24"/>
          <w:szCs w:val="24"/>
        </w:rPr>
      </w:pPr>
      <w:r w:rsidRPr="00696F6F">
        <w:rPr>
          <w:rFonts w:cs="Arial"/>
          <w:b/>
          <w:sz w:val="24"/>
          <w:szCs w:val="24"/>
        </w:rPr>
        <w:t>Artículo 2</w:t>
      </w:r>
      <w:r>
        <w:rPr>
          <w:rFonts w:cs="Arial"/>
          <w:b/>
          <w:sz w:val="24"/>
          <w:szCs w:val="24"/>
        </w:rPr>
        <w:t>8</w:t>
      </w:r>
      <w:r w:rsidRPr="00696F6F">
        <w:rPr>
          <w:rFonts w:cs="Arial"/>
          <w:b/>
          <w:sz w:val="24"/>
          <w:szCs w:val="24"/>
        </w:rPr>
        <w:t>.</w:t>
      </w:r>
      <w:r>
        <w:rPr>
          <w:rFonts w:cs="Arial"/>
          <w:b/>
          <w:sz w:val="24"/>
          <w:szCs w:val="24"/>
        </w:rPr>
        <w:t xml:space="preserve"> </w:t>
      </w:r>
      <w:r w:rsidRPr="00CD1F1D">
        <w:rPr>
          <w:rFonts w:cs="Arial"/>
          <w:sz w:val="24"/>
          <w:szCs w:val="24"/>
        </w:rPr>
        <w:t>La Comisión de Búsqueda estará a cargo de una persona titular, nombrada y removida por el Ejecutivo, y durará en su encargo tres años con posibilidad de ratificarse para un segundo período.</w:t>
      </w:r>
    </w:p>
    <w:p w14:paraId="2208EEC2" w14:textId="77777777" w:rsidR="0035407A" w:rsidRPr="00CD1F1D" w:rsidRDefault="0035407A" w:rsidP="0035407A">
      <w:pPr>
        <w:spacing w:line="360" w:lineRule="auto"/>
        <w:rPr>
          <w:rFonts w:cs="Arial"/>
          <w:sz w:val="24"/>
          <w:szCs w:val="24"/>
        </w:rPr>
      </w:pPr>
    </w:p>
    <w:p w14:paraId="4BBC556D" w14:textId="77777777" w:rsidR="0035407A" w:rsidRPr="00CD1F1D" w:rsidRDefault="0035407A" w:rsidP="0035407A">
      <w:pPr>
        <w:spacing w:line="360" w:lineRule="auto"/>
        <w:rPr>
          <w:rFonts w:cs="Arial"/>
          <w:sz w:val="24"/>
          <w:szCs w:val="24"/>
        </w:rPr>
      </w:pPr>
      <w:r w:rsidRPr="00CD1F1D">
        <w:rPr>
          <w:rFonts w:cs="Arial"/>
          <w:sz w:val="24"/>
          <w:szCs w:val="24"/>
        </w:rPr>
        <w:t>El Ejecutivo podrá ratificar al Comisionado Estatal, para lo que deberá contar con el consenso de los colectivos de familias de personas desaparecidas.</w:t>
      </w:r>
    </w:p>
    <w:p w14:paraId="13262558" w14:textId="77777777" w:rsidR="0035407A" w:rsidRPr="00CD1F1D" w:rsidRDefault="0035407A" w:rsidP="0035407A">
      <w:pPr>
        <w:spacing w:line="360" w:lineRule="auto"/>
        <w:rPr>
          <w:rFonts w:cs="Arial"/>
          <w:sz w:val="24"/>
          <w:szCs w:val="24"/>
        </w:rPr>
      </w:pPr>
    </w:p>
    <w:p w14:paraId="39736647" w14:textId="77777777" w:rsidR="0035407A" w:rsidRPr="00CD1F1D" w:rsidRDefault="0035407A" w:rsidP="0035407A">
      <w:pPr>
        <w:spacing w:line="360" w:lineRule="auto"/>
        <w:rPr>
          <w:rFonts w:cs="Arial"/>
          <w:sz w:val="24"/>
          <w:szCs w:val="24"/>
        </w:rPr>
      </w:pPr>
      <w:r w:rsidRPr="00CD1F1D">
        <w:rPr>
          <w:rFonts w:cs="Arial"/>
          <w:sz w:val="24"/>
          <w:szCs w:val="24"/>
        </w:rPr>
        <w:t>Las ausencias temporales del Comisionado Estatal o cuando el cargo quede vacante, será suplido por la persona que designe el Ejecutivo, con el consenso de los colectivos de familias de personas desaparecidas, quien actuará como encargado o encargada de despacho, el cual ejercerá las atribuciones correspondientes, hasta en tanto retome el cargo o se nombre a la persona que será titular definitiva</w:t>
      </w:r>
      <w:r>
        <w:rPr>
          <w:rFonts w:cs="Arial"/>
          <w:sz w:val="24"/>
          <w:szCs w:val="24"/>
        </w:rPr>
        <w:t>, conforme a lo que establece su Reglamento</w:t>
      </w:r>
      <w:r w:rsidRPr="00CD1F1D">
        <w:rPr>
          <w:rFonts w:cs="Arial"/>
          <w:sz w:val="24"/>
          <w:szCs w:val="24"/>
        </w:rPr>
        <w:t>.</w:t>
      </w:r>
    </w:p>
    <w:p w14:paraId="1B278C4F" w14:textId="77777777" w:rsidR="0035407A" w:rsidRPr="00696F6F" w:rsidRDefault="0035407A" w:rsidP="0035407A">
      <w:pPr>
        <w:spacing w:line="360" w:lineRule="auto"/>
        <w:rPr>
          <w:rFonts w:cs="Arial"/>
          <w:sz w:val="24"/>
          <w:szCs w:val="24"/>
        </w:rPr>
      </w:pPr>
    </w:p>
    <w:p w14:paraId="573E765C" w14:textId="77777777" w:rsidR="0035407A" w:rsidRPr="00696F6F" w:rsidRDefault="0035407A" w:rsidP="0035407A">
      <w:pPr>
        <w:spacing w:line="360" w:lineRule="auto"/>
        <w:rPr>
          <w:rFonts w:cs="Arial"/>
          <w:sz w:val="24"/>
          <w:szCs w:val="24"/>
        </w:rPr>
      </w:pPr>
    </w:p>
    <w:p w14:paraId="124F8217" w14:textId="77777777" w:rsidR="0035407A" w:rsidRPr="00696F6F" w:rsidRDefault="0035407A" w:rsidP="0035407A">
      <w:pPr>
        <w:spacing w:line="360" w:lineRule="auto"/>
        <w:rPr>
          <w:rFonts w:cs="Arial"/>
          <w:sz w:val="24"/>
          <w:szCs w:val="24"/>
        </w:rPr>
      </w:pPr>
      <w:r w:rsidRPr="00696F6F">
        <w:rPr>
          <w:rFonts w:cs="Arial"/>
          <w:b/>
          <w:sz w:val="24"/>
          <w:szCs w:val="24"/>
        </w:rPr>
        <w:t>Artículo 2</w:t>
      </w:r>
      <w:r>
        <w:rPr>
          <w:rFonts w:cs="Arial"/>
          <w:b/>
          <w:sz w:val="24"/>
          <w:szCs w:val="24"/>
        </w:rPr>
        <w:t>9</w:t>
      </w:r>
      <w:r w:rsidRPr="00696F6F">
        <w:rPr>
          <w:rFonts w:cs="Arial"/>
          <w:b/>
          <w:sz w:val="24"/>
          <w:szCs w:val="24"/>
        </w:rPr>
        <w:t>.</w:t>
      </w:r>
      <w:r w:rsidRPr="00696F6F">
        <w:rPr>
          <w:rFonts w:cs="Arial"/>
          <w:sz w:val="24"/>
          <w:szCs w:val="24"/>
        </w:rPr>
        <w:t xml:space="preserve"> La designación de la persona titular de la Comisión</w:t>
      </w:r>
      <w:r>
        <w:rPr>
          <w:rFonts w:cs="Arial"/>
          <w:sz w:val="24"/>
          <w:szCs w:val="24"/>
        </w:rPr>
        <w:t xml:space="preserve"> de Búsqueda</w:t>
      </w:r>
      <w:r w:rsidRPr="00696F6F">
        <w:rPr>
          <w:rFonts w:cs="Arial"/>
          <w:sz w:val="24"/>
          <w:szCs w:val="24"/>
        </w:rPr>
        <w:t>, se llevará a cabo mediante una convocatoria pública, abierta y transparente, amplia en tiempo y forma, con participación activa de las familias de personas desaparecidas, la cual será emitida por el Ejecutivo a nivel nacional y deberá incluir por lo menos lo siguiente:</w:t>
      </w:r>
    </w:p>
    <w:p w14:paraId="0F3E5798" w14:textId="77777777" w:rsidR="0035407A" w:rsidRPr="00696F6F" w:rsidRDefault="0035407A" w:rsidP="0035407A">
      <w:pPr>
        <w:spacing w:line="360" w:lineRule="auto"/>
        <w:rPr>
          <w:rFonts w:cs="Arial"/>
          <w:sz w:val="24"/>
          <w:szCs w:val="24"/>
        </w:rPr>
      </w:pPr>
    </w:p>
    <w:p w14:paraId="65B30E46" w14:textId="77777777" w:rsidR="0035407A" w:rsidRPr="00696F6F" w:rsidRDefault="0035407A" w:rsidP="0035407A">
      <w:pPr>
        <w:pStyle w:val="Prrafodelista"/>
        <w:widowControl/>
        <w:numPr>
          <w:ilvl w:val="0"/>
          <w:numId w:val="8"/>
        </w:numPr>
        <w:spacing w:after="200" w:line="360" w:lineRule="auto"/>
        <w:rPr>
          <w:rFonts w:cs="Arial"/>
          <w:sz w:val="24"/>
          <w:szCs w:val="24"/>
        </w:rPr>
      </w:pPr>
      <w:r w:rsidRPr="00696F6F">
        <w:rPr>
          <w:rFonts w:cs="Arial"/>
          <w:sz w:val="24"/>
          <w:szCs w:val="24"/>
        </w:rPr>
        <w:t>Solicitud de los candidatos y la exposición de los motivos para ser titular de la Comisión</w:t>
      </w:r>
      <w:r>
        <w:rPr>
          <w:rFonts w:cs="Arial"/>
          <w:sz w:val="24"/>
          <w:szCs w:val="24"/>
        </w:rPr>
        <w:t xml:space="preserve"> de Búsqueda</w:t>
      </w:r>
      <w:r w:rsidRPr="00696F6F">
        <w:rPr>
          <w:rFonts w:cs="Arial"/>
          <w:sz w:val="24"/>
          <w:szCs w:val="24"/>
        </w:rPr>
        <w:t xml:space="preserve">; </w:t>
      </w:r>
    </w:p>
    <w:p w14:paraId="21378C24" w14:textId="77777777" w:rsidR="0035407A" w:rsidRPr="00696F6F" w:rsidRDefault="0035407A" w:rsidP="0035407A">
      <w:pPr>
        <w:pStyle w:val="Prrafodelista"/>
        <w:spacing w:line="360" w:lineRule="auto"/>
        <w:rPr>
          <w:rFonts w:cs="Arial"/>
          <w:sz w:val="24"/>
          <w:szCs w:val="24"/>
        </w:rPr>
      </w:pPr>
      <w:r w:rsidRPr="00696F6F">
        <w:rPr>
          <w:rFonts w:cs="Arial"/>
          <w:sz w:val="24"/>
          <w:szCs w:val="24"/>
        </w:rPr>
        <w:t xml:space="preserve">                                                                                                                                                                                                                                                                                                                                                                              </w:t>
      </w:r>
    </w:p>
    <w:p w14:paraId="6B080C74" w14:textId="77777777" w:rsidR="0035407A" w:rsidRPr="00696F6F" w:rsidRDefault="0035407A" w:rsidP="0035407A">
      <w:pPr>
        <w:numPr>
          <w:ilvl w:val="0"/>
          <w:numId w:val="8"/>
        </w:numPr>
        <w:spacing w:after="200" w:line="360" w:lineRule="auto"/>
        <w:contextualSpacing/>
        <w:rPr>
          <w:rFonts w:cs="Arial"/>
          <w:sz w:val="24"/>
          <w:szCs w:val="24"/>
        </w:rPr>
      </w:pPr>
      <w:r w:rsidRPr="00696F6F">
        <w:rPr>
          <w:rFonts w:cs="Arial"/>
          <w:sz w:val="24"/>
          <w:szCs w:val="24"/>
        </w:rPr>
        <w:t>Plan de trabajo y/o ejes de acción de los candidatos;</w:t>
      </w:r>
    </w:p>
    <w:p w14:paraId="2ED2B401" w14:textId="77777777" w:rsidR="0035407A" w:rsidRPr="00696F6F" w:rsidRDefault="0035407A" w:rsidP="0035407A">
      <w:pPr>
        <w:spacing w:line="360" w:lineRule="auto"/>
        <w:ind w:left="720"/>
        <w:contextualSpacing/>
        <w:rPr>
          <w:rFonts w:cs="Arial"/>
          <w:sz w:val="24"/>
          <w:szCs w:val="24"/>
        </w:rPr>
      </w:pPr>
    </w:p>
    <w:p w14:paraId="64505990" w14:textId="77777777" w:rsidR="0035407A" w:rsidRPr="00696F6F" w:rsidRDefault="0035407A" w:rsidP="0035407A">
      <w:pPr>
        <w:numPr>
          <w:ilvl w:val="0"/>
          <w:numId w:val="8"/>
        </w:numPr>
        <w:spacing w:after="200" w:line="360" w:lineRule="auto"/>
        <w:contextualSpacing/>
        <w:rPr>
          <w:rFonts w:cs="Arial"/>
          <w:sz w:val="24"/>
          <w:szCs w:val="24"/>
        </w:rPr>
      </w:pPr>
      <w:r w:rsidRPr="00696F6F">
        <w:rPr>
          <w:rFonts w:eastAsia="Arial" w:cs="Arial"/>
          <w:sz w:val="24"/>
          <w:szCs w:val="24"/>
        </w:rPr>
        <w:t>La documentación que deberá acompañar a la solicitud, será integrada siempre con una hoja de vida que exponga la experiencia comprobable, incluyendo la experiencia relacionada con el trabajo con familiares y víctimas, la investigación de casos de desaparición, la búsqueda de personas desaparecidas, o cualquier otra que resulta relevante;</w:t>
      </w:r>
    </w:p>
    <w:p w14:paraId="7988C2EC" w14:textId="77777777" w:rsidR="0035407A" w:rsidRPr="00696F6F" w:rsidRDefault="0035407A" w:rsidP="0035407A">
      <w:pPr>
        <w:spacing w:line="360" w:lineRule="auto"/>
        <w:ind w:left="720"/>
        <w:contextualSpacing/>
        <w:rPr>
          <w:rFonts w:cs="Arial"/>
          <w:sz w:val="24"/>
          <w:szCs w:val="24"/>
        </w:rPr>
      </w:pPr>
    </w:p>
    <w:p w14:paraId="0EAAE13B" w14:textId="77777777" w:rsidR="0035407A" w:rsidRPr="00696F6F" w:rsidRDefault="0035407A" w:rsidP="0035407A">
      <w:pPr>
        <w:numPr>
          <w:ilvl w:val="0"/>
          <w:numId w:val="8"/>
        </w:numPr>
        <w:spacing w:after="200" w:line="360" w:lineRule="auto"/>
        <w:contextualSpacing/>
        <w:rPr>
          <w:rFonts w:cs="Arial"/>
          <w:sz w:val="24"/>
          <w:szCs w:val="24"/>
        </w:rPr>
      </w:pPr>
      <w:r w:rsidRPr="00696F6F">
        <w:rPr>
          <w:rFonts w:eastAsia="Arial" w:cs="Arial"/>
          <w:sz w:val="24"/>
          <w:szCs w:val="24"/>
        </w:rPr>
        <w:t xml:space="preserve">La forma de evaluar a los candidatos; </w:t>
      </w:r>
    </w:p>
    <w:p w14:paraId="4C8F53E6" w14:textId="77777777" w:rsidR="0035407A" w:rsidRPr="00696F6F" w:rsidRDefault="0035407A" w:rsidP="0035407A">
      <w:pPr>
        <w:spacing w:line="360" w:lineRule="auto"/>
        <w:ind w:left="720"/>
        <w:contextualSpacing/>
        <w:rPr>
          <w:rFonts w:cs="Arial"/>
          <w:sz w:val="24"/>
          <w:szCs w:val="24"/>
        </w:rPr>
      </w:pPr>
    </w:p>
    <w:p w14:paraId="319272A0" w14:textId="77777777" w:rsidR="0035407A" w:rsidRPr="00696F6F" w:rsidRDefault="0035407A" w:rsidP="0035407A">
      <w:pPr>
        <w:numPr>
          <w:ilvl w:val="0"/>
          <w:numId w:val="8"/>
        </w:numPr>
        <w:spacing w:after="200" w:line="360" w:lineRule="auto"/>
        <w:contextualSpacing/>
        <w:rPr>
          <w:rFonts w:cs="Arial"/>
          <w:sz w:val="24"/>
          <w:szCs w:val="24"/>
        </w:rPr>
      </w:pPr>
      <w:r w:rsidRPr="00696F6F">
        <w:rPr>
          <w:rFonts w:eastAsia="Arial" w:cs="Arial"/>
          <w:sz w:val="24"/>
          <w:szCs w:val="24"/>
        </w:rPr>
        <w:t>Procedimiento de selección de la terna para ser presentada por parte de los colectivos y la designación del titular de la Comisión</w:t>
      </w:r>
      <w:r>
        <w:rPr>
          <w:rFonts w:eastAsia="Arial" w:cs="Arial"/>
          <w:sz w:val="24"/>
          <w:szCs w:val="24"/>
        </w:rPr>
        <w:t xml:space="preserve"> de Búsqueda</w:t>
      </w:r>
      <w:r w:rsidRPr="00696F6F">
        <w:rPr>
          <w:rFonts w:eastAsia="Arial" w:cs="Arial"/>
          <w:sz w:val="24"/>
          <w:szCs w:val="24"/>
        </w:rPr>
        <w:t xml:space="preserve"> por parte del Ejecutivo;</w:t>
      </w:r>
    </w:p>
    <w:p w14:paraId="5A443652" w14:textId="77777777" w:rsidR="0035407A" w:rsidRPr="00696F6F" w:rsidRDefault="0035407A" w:rsidP="0035407A">
      <w:pPr>
        <w:spacing w:line="360" w:lineRule="auto"/>
        <w:ind w:left="720"/>
        <w:contextualSpacing/>
        <w:rPr>
          <w:rFonts w:cs="Arial"/>
          <w:sz w:val="24"/>
          <w:szCs w:val="24"/>
        </w:rPr>
      </w:pPr>
    </w:p>
    <w:p w14:paraId="05E4CB99" w14:textId="77777777" w:rsidR="0035407A" w:rsidRPr="00696F6F" w:rsidRDefault="0035407A" w:rsidP="0035407A">
      <w:pPr>
        <w:numPr>
          <w:ilvl w:val="0"/>
          <w:numId w:val="8"/>
        </w:numPr>
        <w:spacing w:after="200" w:line="360" w:lineRule="auto"/>
        <w:contextualSpacing/>
        <w:rPr>
          <w:rFonts w:cs="Arial"/>
          <w:sz w:val="24"/>
          <w:szCs w:val="24"/>
        </w:rPr>
      </w:pPr>
      <w:r w:rsidRPr="00696F6F">
        <w:rPr>
          <w:rFonts w:eastAsia="Arial" w:cs="Arial"/>
          <w:sz w:val="24"/>
          <w:szCs w:val="24"/>
        </w:rPr>
        <w:t xml:space="preserve">El procedimiento a seguir en caso de que la convocatoria se declare desierta, así como los motivos por los cuales podrá declararse de esta manera; </w:t>
      </w:r>
    </w:p>
    <w:p w14:paraId="35635DF6" w14:textId="77777777" w:rsidR="0035407A" w:rsidRPr="00696F6F" w:rsidRDefault="0035407A" w:rsidP="0035407A">
      <w:pPr>
        <w:spacing w:line="360" w:lineRule="auto"/>
        <w:ind w:left="720"/>
        <w:contextualSpacing/>
        <w:rPr>
          <w:rFonts w:cs="Arial"/>
          <w:sz w:val="24"/>
          <w:szCs w:val="24"/>
        </w:rPr>
      </w:pPr>
    </w:p>
    <w:p w14:paraId="401874BE" w14:textId="77777777" w:rsidR="0035407A" w:rsidRPr="005034AB" w:rsidRDefault="0035407A" w:rsidP="0035407A">
      <w:pPr>
        <w:numPr>
          <w:ilvl w:val="0"/>
          <w:numId w:val="8"/>
        </w:numPr>
        <w:spacing w:after="200" w:line="360" w:lineRule="auto"/>
        <w:contextualSpacing/>
        <w:rPr>
          <w:rFonts w:cs="Arial"/>
          <w:sz w:val="24"/>
          <w:szCs w:val="24"/>
        </w:rPr>
      </w:pPr>
      <w:r>
        <w:rPr>
          <w:rFonts w:eastAsia="Arial" w:cs="Arial"/>
          <w:sz w:val="24"/>
          <w:szCs w:val="24"/>
        </w:rPr>
        <w:t>La decisión que tomen los colectivos para la conformación de la terna de candidatos será inapelable y deberá ser fundada y motivada; y</w:t>
      </w:r>
    </w:p>
    <w:p w14:paraId="054376B7" w14:textId="77777777" w:rsidR="0035407A" w:rsidRPr="00696F6F" w:rsidRDefault="0035407A" w:rsidP="0035407A">
      <w:pPr>
        <w:spacing w:line="360" w:lineRule="auto"/>
        <w:ind w:left="720"/>
        <w:contextualSpacing/>
        <w:rPr>
          <w:rFonts w:cs="Arial"/>
          <w:sz w:val="24"/>
          <w:szCs w:val="24"/>
        </w:rPr>
      </w:pPr>
    </w:p>
    <w:p w14:paraId="082E0E38" w14:textId="77777777" w:rsidR="0035407A" w:rsidRPr="00696F6F" w:rsidRDefault="0035407A" w:rsidP="0035407A">
      <w:pPr>
        <w:numPr>
          <w:ilvl w:val="0"/>
          <w:numId w:val="8"/>
        </w:numPr>
        <w:spacing w:after="200" w:line="360" w:lineRule="auto"/>
        <w:contextualSpacing/>
        <w:rPr>
          <w:rFonts w:cs="Arial"/>
          <w:sz w:val="24"/>
          <w:szCs w:val="24"/>
        </w:rPr>
      </w:pPr>
      <w:r w:rsidRPr="00696F6F">
        <w:rPr>
          <w:rFonts w:cs="Arial"/>
          <w:sz w:val="24"/>
          <w:szCs w:val="24"/>
        </w:rPr>
        <w:t>La difusión de la convocatoria que será máximo de quince días naturales.</w:t>
      </w:r>
    </w:p>
    <w:p w14:paraId="69E4359C" w14:textId="77777777" w:rsidR="0035407A" w:rsidRPr="00696F6F" w:rsidRDefault="0035407A" w:rsidP="0035407A">
      <w:pPr>
        <w:spacing w:line="360" w:lineRule="auto"/>
        <w:ind w:left="720"/>
        <w:contextualSpacing/>
        <w:rPr>
          <w:rFonts w:cs="Arial"/>
          <w:sz w:val="24"/>
          <w:szCs w:val="24"/>
        </w:rPr>
      </w:pPr>
    </w:p>
    <w:p w14:paraId="72E99582" w14:textId="77777777" w:rsidR="0035407A" w:rsidRPr="00696F6F" w:rsidRDefault="0035407A" w:rsidP="0035407A">
      <w:pPr>
        <w:spacing w:line="360" w:lineRule="auto"/>
        <w:rPr>
          <w:rFonts w:eastAsia="Arial" w:cs="Arial"/>
          <w:sz w:val="24"/>
          <w:szCs w:val="24"/>
        </w:rPr>
      </w:pPr>
    </w:p>
    <w:p w14:paraId="06199564" w14:textId="77777777" w:rsidR="0035407A" w:rsidRPr="00696F6F" w:rsidRDefault="0035407A" w:rsidP="0035407A">
      <w:pPr>
        <w:spacing w:line="360" w:lineRule="auto"/>
        <w:rPr>
          <w:rFonts w:eastAsia="Arial" w:cs="Arial"/>
          <w:sz w:val="24"/>
          <w:szCs w:val="24"/>
        </w:rPr>
      </w:pPr>
      <w:r>
        <w:rPr>
          <w:rFonts w:eastAsia="Arial" w:cs="Arial"/>
          <w:b/>
          <w:sz w:val="24"/>
          <w:szCs w:val="24"/>
        </w:rPr>
        <w:t xml:space="preserve">Artículo 30. </w:t>
      </w:r>
      <w:r w:rsidRPr="00696F6F">
        <w:rPr>
          <w:rFonts w:eastAsia="Arial" w:cs="Arial"/>
          <w:sz w:val="24"/>
          <w:szCs w:val="24"/>
        </w:rPr>
        <w:t>Los procedimientos a que se refieren las fracciones IV y V</w:t>
      </w:r>
      <w:r>
        <w:rPr>
          <w:rFonts w:eastAsia="Arial" w:cs="Arial"/>
          <w:sz w:val="24"/>
          <w:szCs w:val="24"/>
        </w:rPr>
        <w:t xml:space="preserve"> del artículo 29</w:t>
      </w:r>
      <w:r w:rsidRPr="00696F6F">
        <w:rPr>
          <w:rFonts w:eastAsia="Arial" w:cs="Arial"/>
          <w:sz w:val="24"/>
          <w:szCs w:val="24"/>
        </w:rPr>
        <w:t xml:space="preserve">, deberán conformarse por lo menos con lo siguiente: </w:t>
      </w:r>
    </w:p>
    <w:p w14:paraId="1E84C5DE" w14:textId="77777777" w:rsidR="0035407A" w:rsidRPr="00696F6F" w:rsidRDefault="0035407A" w:rsidP="0035407A">
      <w:pPr>
        <w:spacing w:line="360" w:lineRule="auto"/>
        <w:rPr>
          <w:rFonts w:eastAsia="Arial" w:cs="Arial"/>
          <w:sz w:val="24"/>
          <w:szCs w:val="24"/>
        </w:rPr>
      </w:pPr>
    </w:p>
    <w:p w14:paraId="66A79363" w14:textId="77777777" w:rsidR="0035407A" w:rsidRPr="00696F6F" w:rsidRDefault="0035407A" w:rsidP="0035407A">
      <w:pPr>
        <w:numPr>
          <w:ilvl w:val="0"/>
          <w:numId w:val="22"/>
        </w:numPr>
        <w:spacing w:after="200" w:line="360" w:lineRule="auto"/>
        <w:rPr>
          <w:rFonts w:eastAsia="Arial" w:cs="Arial"/>
          <w:sz w:val="24"/>
          <w:szCs w:val="24"/>
        </w:rPr>
      </w:pPr>
      <w:r w:rsidRPr="00696F6F">
        <w:rPr>
          <w:rFonts w:eastAsia="Arial" w:cs="Arial"/>
          <w:sz w:val="24"/>
          <w:szCs w:val="24"/>
        </w:rPr>
        <w:t xml:space="preserve">Se llevará a cabo una audiencia pública del o los candidatos con familiares de personas desaparecidas para poder dialogar con ellos y conocer su visión sobre el fenómeno de las desapariciones en el </w:t>
      </w:r>
      <w:r>
        <w:rPr>
          <w:rFonts w:eastAsia="Arial" w:cs="Arial"/>
          <w:sz w:val="24"/>
          <w:szCs w:val="24"/>
        </w:rPr>
        <w:t>e</w:t>
      </w:r>
      <w:r w:rsidRPr="00696F6F">
        <w:rPr>
          <w:rFonts w:eastAsia="Arial" w:cs="Arial"/>
          <w:sz w:val="24"/>
          <w:szCs w:val="24"/>
        </w:rPr>
        <w:t>stado, las acciones que en materia de política pública deben impulsarse, las estrategias y modelos de Comisión de Búsqueda a impulsar, en</w:t>
      </w:r>
      <w:r>
        <w:rPr>
          <w:rFonts w:eastAsia="Arial" w:cs="Arial"/>
          <w:sz w:val="24"/>
          <w:szCs w:val="24"/>
        </w:rPr>
        <w:t>tre otro</w:t>
      </w:r>
      <w:r w:rsidRPr="00696F6F">
        <w:rPr>
          <w:rFonts w:eastAsia="Arial" w:cs="Arial"/>
          <w:sz w:val="24"/>
          <w:szCs w:val="24"/>
        </w:rPr>
        <w:t>s temas de interés de los familiares</w:t>
      </w:r>
      <w:r>
        <w:rPr>
          <w:rFonts w:eastAsia="Arial" w:cs="Arial"/>
          <w:sz w:val="24"/>
          <w:szCs w:val="24"/>
        </w:rPr>
        <w:t xml:space="preserve">, </w:t>
      </w:r>
      <w:r w:rsidRPr="0027161F">
        <w:rPr>
          <w:rFonts w:eastAsia="Arial" w:cs="Arial"/>
          <w:sz w:val="24"/>
          <w:szCs w:val="24"/>
        </w:rPr>
        <w:t>en términos de lo que disponga la convocatoria correspondiente</w:t>
      </w:r>
      <w:r w:rsidRPr="00696F6F">
        <w:rPr>
          <w:rFonts w:eastAsia="Arial" w:cs="Arial"/>
          <w:sz w:val="24"/>
          <w:szCs w:val="24"/>
        </w:rPr>
        <w:t xml:space="preserve">; </w:t>
      </w:r>
    </w:p>
    <w:p w14:paraId="45CE3094" w14:textId="77777777" w:rsidR="0035407A" w:rsidRPr="00696F6F" w:rsidRDefault="0035407A" w:rsidP="0035407A">
      <w:pPr>
        <w:spacing w:line="360" w:lineRule="auto"/>
        <w:ind w:left="720"/>
        <w:rPr>
          <w:rFonts w:eastAsia="Arial" w:cs="Arial"/>
          <w:sz w:val="24"/>
          <w:szCs w:val="24"/>
        </w:rPr>
      </w:pPr>
    </w:p>
    <w:p w14:paraId="122A8206" w14:textId="77777777" w:rsidR="0035407A" w:rsidRDefault="0035407A" w:rsidP="0035407A">
      <w:pPr>
        <w:numPr>
          <w:ilvl w:val="0"/>
          <w:numId w:val="22"/>
        </w:numPr>
        <w:spacing w:after="200" w:line="360" w:lineRule="auto"/>
        <w:rPr>
          <w:rFonts w:eastAsia="Arial" w:cs="Arial"/>
          <w:sz w:val="24"/>
          <w:szCs w:val="24"/>
        </w:rPr>
      </w:pPr>
      <w:r w:rsidRPr="00696F6F">
        <w:rPr>
          <w:rFonts w:eastAsia="Arial" w:cs="Arial"/>
          <w:sz w:val="24"/>
          <w:szCs w:val="24"/>
        </w:rPr>
        <w:t xml:space="preserve">Para el análisis de los expedientes que se integren de cada uno de los candidatos y para el desahogo de exámenes y demás etapas del procedimiento de selección que se establezcan en la convocatoria, los colectivos de las familias de personas desaparecidas en el </w:t>
      </w:r>
      <w:r>
        <w:rPr>
          <w:rFonts w:eastAsia="Arial" w:cs="Arial"/>
          <w:sz w:val="24"/>
          <w:szCs w:val="24"/>
        </w:rPr>
        <w:t>e</w:t>
      </w:r>
      <w:r w:rsidRPr="00696F6F">
        <w:rPr>
          <w:rFonts w:eastAsia="Arial" w:cs="Arial"/>
          <w:sz w:val="24"/>
          <w:szCs w:val="24"/>
        </w:rPr>
        <w:t>stado, podrán auxiliarse por instituciones académicas especializadas en Derechos Humanos y de un experto en materias relacionadas a la desaparición de personas por cada uno de los colectivos;</w:t>
      </w:r>
    </w:p>
    <w:p w14:paraId="03CAD502" w14:textId="77777777" w:rsidR="0035407A" w:rsidRDefault="0035407A" w:rsidP="0035407A">
      <w:pPr>
        <w:spacing w:line="360" w:lineRule="auto"/>
        <w:ind w:left="720"/>
        <w:rPr>
          <w:rFonts w:eastAsia="Arial" w:cs="Arial"/>
          <w:sz w:val="24"/>
          <w:szCs w:val="24"/>
        </w:rPr>
      </w:pPr>
    </w:p>
    <w:p w14:paraId="175A6361" w14:textId="77777777" w:rsidR="0035407A" w:rsidRPr="005F23C3" w:rsidRDefault="0035407A" w:rsidP="0035407A">
      <w:pPr>
        <w:numPr>
          <w:ilvl w:val="0"/>
          <w:numId w:val="22"/>
        </w:numPr>
        <w:spacing w:after="200" w:line="360" w:lineRule="auto"/>
        <w:rPr>
          <w:rFonts w:eastAsia="Arial" w:cs="Arial"/>
          <w:sz w:val="24"/>
          <w:szCs w:val="24"/>
        </w:rPr>
      </w:pPr>
      <w:r w:rsidRPr="005F23C3">
        <w:rPr>
          <w:rFonts w:eastAsia="Arial" w:cs="Arial"/>
          <w:sz w:val="24"/>
          <w:szCs w:val="24"/>
        </w:rPr>
        <w:t>Los familiares que no formen parte de los colectivos de las familias de personas desaparecidas en el estado, podrán emitir opiniones respecto a los candidatos,</w:t>
      </w:r>
      <w:r>
        <w:rPr>
          <w:rFonts w:eastAsia="Arial" w:cs="Arial"/>
          <w:sz w:val="24"/>
          <w:szCs w:val="24"/>
        </w:rPr>
        <w:t xml:space="preserve"> </w:t>
      </w:r>
      <w:r w:rsidRPr="00AE1222">
        <w:rPr>
          <w:rFonts w:eastAsia="Arial" w:cs="Arial"/>
          <w:sz w:val="24"/>
          <w:szCs w:val="24"/>
        </w:rPr>
        <w:t>las cuales deberán ser valoradas para la selección de la terna de candidatos por parte de los colectivos de las familias de personas desaparecidas, en términos de lo que disponga la convocatoria correspondiente</w:t>
      </w:r>
      <w:r w:rsidRPr="005F23C3">
        <w:rPr>
          <w:rFonts w:eastAsia="Arial" w:cs="Arial"/>
          <w:sz w:val="24"/>
          <w:szCs w:val="24"/>
        </w:rPr>
        <w:t>;</w:t>
      </w:r>
    </w:p>
    <w:p w14:paraId="01A335D1" w14:textId="77777777" w:rsidR="0035407A" w:rsidRPr="005F23C3" w:rsidRDefault="0035407A" w:rsidP="0035407A">
      <w:pPr>
        <w:spacing w:line="360" w:lineRule="auto"/>
        <w:ind w:left="720"/>
        <w:rPr>
          <w:rFonts w:eastAsia="Arial" w:cs="Arial"/>
          <w:sz w:val="24"/>
          <w:szCs w:val="24"/>
        </w:rPr>
      </w:pPr>
    </w:p>
    <w:p w14:paraId="6D544187" w14:textId="77777777" w:rsidR="0035407A" w:rsidRPr="00696F6F" w:rsidRDefault="0035407A" w:rsidP="0035407A">
      <w:pPr>
        <w:numPr>
          <w:ilvl w:val="0"/>
          <w:numId w:val="22"/>
        </w:numPr>
        <w:spacing w:after="200" w:line="360" w:lineRule="auto"/>
        <w:rPr>
          <w:rFonts w:eastAsia="Arial" w:cs="Arial"/>
          <w:sz w:val="24"/>
          <w:szCs w:val="24"/>
        </w:rPr>
      </w:pPr>
      <w:r w:rsidRPr="00696F6F">
        <w:rPr>
          <w:rFonts w:eastAsia="Arial" w:cs="Arial"/>
          <w:sz w:val="24"/>
          <w:szCs w:val="24"/>
        </w:rPr>
        <w:t>Los colectivos de las familias de personas desaparecidas podrán descartar candidatos si no cumplen con los requisitos establecidos en esta ley y en las demás disposiciones aplicables o por cualquier otro motivo que se establezca en la convocatoria con el consenso de los colectivos;</w:t>
      </w:r>
    </w:p>
    <w:p w14:paraId="5462D77F" w14:textId="77777777" w:rsidR="0035407A" w:rsidRPr="00696F6F" w:rsidRDefault="0035407A" w:rsidP="0035407A">
      <w:pPr>
        <w:spacing w:line="360" w:lineRule="auto"/>
        <w:ind w:left="720"/>
        <w:rPr>
          <w:rFonts w:eastAsia="Arial" w:cs="Arial"/>
          <w:sz w:val="24"/>
          <w:szCs w:val="24"/>
        </w:rPr>
      </w:pPr>
    </w:p>
    <w:p w14:paraId="6EF20777" w14:textId="77777777" w:rsidR="0035407A" w:rsidRPr="00AD5C89" w:rsidRDefault="0035407A" w:rsidP="0035407A">
      <w:pPr>
        <w:numPr>
          <w:ilvl w:val="0"/>
          <w:numId w:val="22"/>
        </w:numPr>
        <w:spacing w:after="200" w:line="360" w:lineRule="auto"/>
        <w:rPr>
          <w:rFonts w:eastAsia="Arial" w:cs="Arial"/>
          <w:sz w:val="24"/>
          <w:szCs w:val="24"/>
        </w:rPr>
      </w:pPr>
      <w:r w:rsidRPr="00696F6F">
        <w:rPr>
          <w:rFonts w:eastAsia="Arial" w:cs="Arial"/>
          <w:sz w:val="24"/>
          <w:szCs w:val="24"/>
        </w:rPr>
        <w:t>Una vez seleccionada la terna de candidatos por voto de la mayoría absoluta de los colectivos, se remitirá al Ejecutivo un dictamen debidamente motivado, junto con los expedientes respectivos para la designación de la persona que ocupará el cargo de titular de la Comisión</w:t>
      </w:r>
      <w:r>
        <w:rPr>
          <w:rFonts w:eastAsia="Arial" w:cs="Arial"/>
          <w:sz w:val="24"/>
          <w:szCs w:val="24"/>
        </w:rPr>
        <w:t xml:space="preserve"> de Búsqueda</w:t>
      </w:r>
      <w:r w:rsidRPr="00696F6F">
        <w:rPr>
          <w:rFonts w:eastAsia="Arial" w:cs="Arial"/>
          <w:sz w:val="24"/>
          <w:szCs w:val="24"/>
        </w:rPr>
        <w:t>; y</w:t>
      </w:r>
    </w:p>
    <w:p w14:paraId="56154263" w14:textId="77777777" w:rsidR="0035407A" w:rsidRPr="00696F6F" w:rsidRDefault="0035407A" w:rsidP="0035407A">
      <w:pPr>
        <w:spacing w:line="360" w:lineRule="auto"/>
        <w:ind w:left="720"/>
        <w:contextualSpacing/>
        <w:rPr>
          <w:rFonts w:cs="Arial"/>
          <w:sz w:val="24"/>
          <w:szCs w:val="24"/>
        </w:rPr>
      </w:pPr>
    </w:p>
    <w:p w14:paraId="08A0A802" w14:textId="77777777" w:rsidR="0035407A" w:rsidRPr="00696F6F" w:rsidRDefault="0035407A" w:rsidP="0035407A">
      <w:pPr>
        <w:spacing w:line="360" w:lineRule="auto"/>
        <w:rPr>
          <w:rFonts w:cs="Arial"/>
          <w:sz w:val="24"/>
          <w:szCs w:val="24"/>
        </w:rPr>
      </w:pPr>
    </w:p>
    <w:p w14:paraId="165A189D"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31</w:t>
      </w:r>
      <w:r w:rsidRPr="00696F6F">
        <w:rPr>
          <w:rFonts w:cs="Arial"/>
          <w:b/>
          <w:sz w:val="24"/>
          <w:szCs w:val="24"/>
        </w:rPr>
        <w:t>.</w:t>
      </w:r>
      <w:r w:rsidRPr="00696F6F">
        <w:rPr>
          <w:rFonts w:cs="Arial"/>
          <w:sz w:val="24"/>
          <w:szCs w:val="24"/>
        </w:rPr>
        <w:t xml:space="preserve"> Para ser titular de la Comisión</w:t>
      </w:r>
      <w:r>
        <w:rPr>
          <w:rFonts w:cs="Arial"/>
          <w:sz w:val="24"/>
          <w:szCs w:val="24"/>
        </w:rPr>
        <w:t xml:space="preserve"> de Búsqueda</w:t>
      </w:r>
      <w:r w:rsidRPr="00696F6F">
        <w:rPr>
          <w:rFonts w:cs="Arial"/>
          <w:sz w:val="24"/>
          <w:szCs w:val="24"/>
        </w:rPr>
        <w:t xml:space="preserve"> se requiere:</w:t>
      </w:r>
    </w:p>
    <w:p w14:paraId="196F083E" w14:textId="77777777" w:rsidR="0035407A" w:rsidRPr="00696F6F" w:rsidRDefault="0035407A" w:rsidP="0035407A">
      <w:pPr>
        <w:spacing w:line="360" w:lineRule="auto"/>
        <w:rPr>
          <w:rFonts w:cs="Arial"/>
          <w:sz w:val="24"/>
          <w:szCs w:val="24"/>
        </w:rPr>
      </w:pPr>
    </w:p>
    <w:p w14:paraId="539BF7C2" w14:textId="77777777" w:rsidR="0035407A" w:rsidRPr="00696F6F" w:rsidRDefault="0035407A" w:rsidP="0035407A">
      <w:pPr>
        <w:numPr>
          <w:ilvl w:val="0"/>
          <w:numId w:val="9"/>
        </w:numPr>
        <w:spacing w:after="200" w:line="360" w:lineRule="auto"/>
        <w:contextualSpacing/>
        <w:rPr>
          <w:rFonts w:cs="Arial"/>
          <w:sz w:val="24"/>
          <w:szCs w:val="24"/>
        </w:rPr>
      </w:pPr>
      <w:r w:rsidRPr="00696F6F">
        <w:rPr>
          <w:rFonts w:cs="Arial"/>
          <w:sz w:val="24"/>
          <w:szCs w:val="24"/>
        </w:rPr>
        <w:t>Contar con conocimientos y experiencia en defensa y/o promoción de derechos humanos, en búsqueda de personas, investigación de delitos de desaparición u otros delitos de alto impacto o complejidad, conocimientos en ciencias forenses o investigación criminal u otras materias relevantes para el ejercicio de sus funciones;</w:t>
      </w:r>
    </w:p>
    <w:p w14:paraId="217CA106" w14:textId="77777777" w:rsidR="0035407A" w:rsidRPr="00696F6F" w:rsidRDefault="0035407A" w:rsidP="0035407A">
      <w:pPr>
        <w:spacing w:line="360" w:lineRule="auto"/>
        <w:ind w:left="720"/>
        <w:contextualSpacing/>
        <w:rPr>
          <w:rFonts w:cs="Arial"/>
          <w:sz w:val="24"/>
          <w:szCs w:val="24"/>
        </w:rPr>
      </w:pPr>
    </w:p>
    <w:p w14:paraId="453A2AF6" w14:textId="77777777" w:rsidR="0035407A" w:rsidRPr="00696F6F" w:rsidRDefault="0035407A" w:rsidP="0035407A">
      <w:pPr>
        <w:numPr>
          <w:ilvl w:val="0"/>
          <w:numId w:val="9"/>
        </w:numPr>
        <w:spacing w:after="200" w:line="360" w:lineRule="auto"/>
        <w:contextualSpacing/>
        <w:rPr>
          <w:rFonts w:cs="Arial"/>
          <w:sz w:val="24"/>
          <w:szCs w:val="24"/>
        </w:rPr>
      </w:pPr>
      <w:r w:rsidRPr="00696F6F">
        <w:rPr>
          <w:rFonts w:cs="Arial"/>
          <w:sz w:val="24"/>
          <w:szCs w:val="24"/>
        </w:rPr>
        <w:t>No haber sido condenado en sentencia ejecutoria por la comisión de un delito doloso o inhabilitado como servidor público;</w:t>
      </w:r>
    </w:p>
    <w:p w14:paraId="638EF9A7" w14:textId="77777777" w:rsidR="0035407A" w:rsidRPr="00696F6F" w:rsidRDefault="0035407A" w:rsidP="0035407A">
      <w:pPr>
        <w:spacing w:line="360" w:lineRule="auto"/>
        <w:ind w:left="720"/>
        <w:contextualSpacing/>
        <w:rPr>
          <w:rFonts w:cs="Arial"/>
          <w:sz w:val="24"/>
          <w:szCs w:val="24"/>
        </w:rPr>
      </w:pPr>
    </w:p>
    <w:p w14:paraId="7F0C7725" w14:textId="77777777" w:rsidR="0035407A" w:rsidRPr="00696F6F" w:rsidRDefault="0035407A" w:rsidP="0035407A">
      <w:pPr>
        <w:numPr>
          <w:ilvl w:val="0"/>
          <w:numId w:val="9"/>
        </w:numPr>
        <w:spacing w:after="200" w:line="360" w:lineRule="auto"/>
        <w:contextualSpacing/>
        <w:rPr>
          <w:rFonts w:cs="Arial"/>
          <w:sz w:val="24"/>
          <w:szCs w:val="24"/>
        </w:rPr>
      </w:pPr>
      <w:r w:rsidRPr="00696F6F">
        <w:rPr>
          <w:rFonts w:cs="Arial"/>
          <w:sz w:val="24"/>
          <w:szCs w:val="24"/>
        </w:rPr>
        <w:t>No tener recomendaciones por violaciones graves a derechos humanos o violaciones en materia de desaparición de personas, emitidas por los organismos públicos autónomos de derechos humanos de las entidades federativas o del organismo nacional;</w:t>
      </w:r>
    </w:p>
    <w:p w14:paraId="1C43D3D5" w14:textId="77777777" w:rsidR="0035407A" w:rsidRPr="00696F6F" w:rsidRDefault="0035407A" w:rsidP="0035407A">
      <w:pPr>
        <w:spacing w:line="360" w:lineRule="auto"/>
        <w:ind w:left="720"/>
        <w:contextualSpacing/>
        <w:rPr>
          <w:rFonts w:cs="Arial"/>
          <w:sz w:val="24"/>
          <w:szCs w:val="24"/>
        </w:rPr>
      </w:pPr>
    </w:p>
    <w:p w14:paraId="712262ED" w14:textId="77777777" w:rsidR="0035407A" w:rsidRPr="00696F6F" w:rsidRDefault="0035407A" w:rsidP="0035407A">
      <w:pPr>
        <w:numPr>
          <w:ilvl w:val="0"/>
          <w:numId w:val="9"/>
        </w:numPr>
        <w:spacing w:after="200" w:line="360" w:lineRule="auto"/>
        <w:contextualSpacing/>
        <w:rPr>
          <w:rFonts w:cs="Arial"/>
          <w:sz w:val="24"/>
          <w:szCs w:val="24"/>
        </w:rPr>
      </w:pPr>
      <w:r w:rsidRPr="00696F6F">
        <w:rPr>
          <w:rFonts w:cs="Arial"/>
          <w:sz w:val="24"/>
          <w:szCs w:val="24"/>
        </w:rPr>
        <w:t>No haber recibido sanciones administrativas por acciones, omisiones, obstrucción y/o incumplimiento del deber en el desempeño de su trabajo;</w:t>
      </w:r>
    </w:p>
    <w:p w14:paraId="4F3A020D" w14:textId="77777777" w:rsidR="0035407A" w:rsidRPr="00696F6F" w:rsidRDefault="0035407A" w:rsidP="0035407A">
      <w:pPr>
        <w:spacing w:line="360" w:lineRule="auto"/>
        <w:ind w:left="720"/>
        <w:contextualSpacing/>
        <w:rPr>
          <w:rFonts w:cs="Arial"/>
          <w:sz w:val="24"/>
          <w:szCs w:val="24"/>
        </w:rPr>
      </w:pPr>
    </w:p>
    <w:p w14:paraId="7F6D928C" w14:textId="77777777" w:rsidR="0035407A" w:rsidRPr="00696F6F" w:rsidRDefault="0035407A" w:rsidP="0035407A">
      <w:pPr>
        <w:numPr>
          <w:ilvl w:val="0"/>
          <w:numId w:val="9"/>
        </w:numPr>
        <w:spacing w:after="200" w:line="360" w:lineRule="auto"/>
        <w:contextualSpacing/>
        <w:rPr>
          <w:rFonts w:cs="Arial"/>
          <w:sz w:val="24"/>
          <w:szCs w:val="24"/>
        </w:rPr>
      </w:pPr>
      <w:r w:rsidRPr="00696F6F">
        <w:rPr>
          <w:rFonts w:cs="Arial"/>
          <w:sz w:val="24"/>
          <w:szCs w:val="24"/>
        </w:rPr>
        <w:t>No tener conflicto de interés en la búsqueda de personas o con el cargo de Comisionado Estatal;</w:t>
      </w:r>
    </w:p>
    <w:p w14:paraId="299BFF4B" w14:textId="77777777" w:rsidR="0035407A" w:rsidRPr="00696F6F" w:rsidRDefault="0035407A" w:rsidP="0035407A">
      <w:pPr>
        <w:spacing w:line="360" w:lineRule="auto"/>
        <w:ind w:left="720"/>
        <w:contextualSpacing/>
        <w:rPr>
          <w:rFonts w:cs="Arial"/>
          <w:sz w:val="24"/>
          <w:szCs w:val="24"/>
        </w:rPr>
      </w:pPr>
    </w:p>
    <w:p w14:paraId="609DB297" w14:textId="77777777" w:rsidR="0035407A" w:rsidRPr="00696F6F" w:rsidRDefault="0035407A" w:rsidP="0035407A">
      <w:pPr>
        <w:numPr>
          <w:ilvl w:val="0"/>
          <w:numId w:val="9"/>
        </w:numPr>
        <w:spacing w:after="200" w:line="360" w:lineRule="auto"/>
        <w:contextualSpacing/>
        <w:rPr>
          <w:rFonts w:cs="Arial"/>
          <w:sz w:val="24"/>
          <w:szCs w:val="24"/>
        </w:rPr>
      </w:pPr>
      <w:r w:rsidRPr="00696F6F">
        <w:rPr>
          <w:rFonts w:cs="Arial"/>
          <w:sz w:val="24"/>
          <w:szCs w:val="24"/>
        </w:rPr>
        <w:t>No haber desempeñado cargo de dirigente nacional o estatal en algún partido político, dentro de los cuatro años previos a su nombramiento;</w:t>
      </w:r>
    </w:p>
    <w:p w14:paraId="1CD93C99" w14:textId="77777777" w:rsidR="0035407A" w:rsidRPr="00696F6F" w:rsidRDefault="0035407A" w:rsidP="0035407A">
      <w:pPr>
        <w:spacing w:line="360" w:lineRule="auto"/>
        <w:ind w:left="720"/>
        <w:contextualSpacing/>
        <w:rPr>
          <w:rFonts w:cs="Arial"/>
          <w:sz w:val="24"/>
          <w:szCs w:val="24"/>
        </w:rPr>
      </w:pPr>
    </w:p>
    <w:p w14:paraId="54F68914" w14:textId="77777777" w:rsidR="0035407A" w:rsidRPr="00696F6F" w:rsidRDefault="0035407A" w:rsidP="0035407A">
      <w:pPr>
        <w:numPr>
          <w:ilvl w:val="0"/>
          <w:numId w:val="9"/>
        </w:numPr>
        <w:spacing w:after="200" w:line="360" w:lineRule="auto"/>
        <w:contextualSpacing/>
        <w:rPr>
          <w:rFonts w:cs="Arial"/>
          <w:sz w:val="24"/>
          <w:szCs w:val="24"/>
        </w:rPr>
      </w:pPr>
      <w:r w:rsidRPr="00696F6F">
        <w:rPr>
          <w:rFonts w:cs="Arial"/>
          <w:sz w:val="24"/>
          <w:szCs w:val="24"/>
        </w:rPr>
        <w:t>Contar con título profesional;</w:t>
      </w:r>
    </w:p>
    <w:p w14:paraId="10F5B9C2" w14:textId="77777777" w:rsidR="0035407A" w:rsidRPr="00696F6F" w:rsidRDefault="0035407A" w:rsidP="0035407A">
      <w:pPr>
        <w:spacing w:line="360" w:lineRule="auto"/>
        <w:ind w:left="720"/>
        <w:contextualSpacing/>
        <w:rPr>
          <w:rFonts w:cs="Arial"/>
          <w:sz w:val="24"/>
          <w:szCs w:val="24"/>
        </w:rPr>
      </w:pPr>
    </w:p>
    <w:p w14:paraId="3DE3F3C2" w14:textId="77777777" w:rsidR="0035407A" w:rsidRPr="00696F6F" w:rsidRDefault="0035407A" w:rsidP="0035407A">
      <w:pPr>
        <w:numPr>
          <w:ilvl w:val="0"/>
          <w:numId w:val="9"/>
        </w:numPr>
        <w:spacing w:after="200" w:line="360" w:lineRule="auto"/>
        <w:contextualSpacing/>
        <w:rPr>
          <w:rFonts w:cs="Arial"/>
          <w:sz w:val="24"/>
          <w:szCs w:val="24"/>
        </w:rPr>
      </w:pPr>
      <w:r w:rsidRPr="00696F6F">
        <w:rPr>
          <w:rFonts w:cs="Arial"/>
          <w:sz w:val="24"/>
          <w:szCs w:val="24"/>
        </w:rPr>
        <w:t xml:space="preserve">Haberse desempeñado destacadamente en actividades profesionales, de servicio público, en la sociedad civil o académicas relacionadas con la materia de esta </w:t>
      </w:r>
      <w:r>
        <w:rPr>
          <w:rFonts w:cs="Arial"/>
          <w:sz w:val="24"/>
          <w:szCs w:val="24"/>
        </w:rPr>
        <w:t>l</w:t>
      </w:r>
      <w:r w:rsidRPr="00696F6F">
        <w:rPr>
          <w:rFonts w:cs="Arial"/>
          <w:sz w:val="24"/>
          <w:szCs w:val="24"/>
        </w:rPr>
        <w:t>ey, por lo menos en los dos años previos a su nombramiento; y</w:t>
      </w:r>
    </w:p>
    <w:p w14:paraId="6D0B40BA" w14:textId="77777777" w:rsidR="0035407A" w:rsidRPr="00696F6F" w:rsidRDefault="0035407A" w:rsidP="0035407A">
      <w:pPr>
        <w:spacing w:line="360" w:lineRule="auto"/>
        <w:ind w:left="720"/>
        <w:contextualSpacing/>
        <w:rPr>
          <w:rFonts w:cs="Arial"/>
          <w:sz w:val="24"/>
          <w:szCs w:val="24"/>
        </w:rPr>
      </w:pPr>
    </w:p>
    <w:p w14:paraId="63BF04F2" w14:textId="77777777" w:rsidR="0035407A" w:rsidRPr="00696F6F" w:rsidRDefault="0035407A" w:rsidP="0035407A">
      <w:pPr>
        <w:numPr>
          <w:ilvl w:val="0"/>
          <w:numId w:val="9"/>
        </w:numPr>
        <w:spacing w:after="200" w:line="360" w:lineRule="auto"/>
        <w:contextualSpacing/>
        <w:rPr>
          <w:rFonts w:cs="Arial"/>
          <w:sz w:val="24"/>
          <w:szCs w:val="24"/>
        </w:rPr>
      </w:pPr>
      <w:r w:rsidRPr="00696F6F">
        <w:rPr>
          <w:rFonts w:cs="Arial"/>
          <w:sz w:val="24"/>
          <w:szCs w:val="24"/>
        </w:rPr>
        <w:t>Contar con habilidades de liderazgo y trabajo en equipo.</w:t>
      </w:r>
    </w:p>
    <w:p w14:paraId="322DAEFA" w14:textId="77777777" w:rsidR="0035407A" w:rsidRPr="00696F6F" w:rsidRDefault="0035407A" w:rsidP="0035407A">
      <w:pPr>
        <w:spacing w:line="360" w:lineRule="auto"/>
        <w:rPr>
          <w:rFonts w:cs="Arial"/>
          <w:sz w:val="24"/>
          <w:szCs w:val="24"/>
        </w:rPr>
      </w:pPr>
    </w:p>
    <w:p w14:paraId="1D9E785A" w14:textId="77777777" w:rsidR="0035407A" w:rsidRPr="00696F6F" w:rsidRDefault="0035407A" w:rsidP="0035407A">
      <w:pPr>
        <w:spacing w:line="360" w:lineRule="auto"/>
        <w:rPr>
          <w:rFonts w:cs="Arial"/>
          <w:sz w:val="24"/>
          <w:szCs w:val="24"/>
        </w:rPr>
      </w:pPr>
      <w:r w:rsidRPr="00696F6F">
        <w:rPr>
          <w:rFonts w:cs="Arial"/>
          <w:sz w:val="24"/>
          <w:szCs w:val="24"/>
        </w:rPr>
        <w:t xml:space="preserve">La persona titular de la Comisión </w:t>
      </w:r>
      <w:r>
        <w:rPr>
          <w:rFonts w:cs="Arial"/>
          <w:sz w:val="24"/>
          <w:szCs w:val="24"/>
        </w:rPr>
        <w:t xml:space="preserve">de Búsqueda </w:t>
      </w:r>
      <w:r w:rsidRPr="00696F6F">
        <w:rPr>
          <w:rFonts w:cs="Arial"/>
          <w:sz w:val="24"/>
          <w:szCs w:val="24"/>
        </w:rPr>
        <w:t>no podrá tener ningún otro empleo, cargo o comisión, salvo en instituciones docentes, científicas o de beneficencia.</w:t>
      </w:r>
    </w:p>
    <w:p w14:paraId="637BCBC4" w14:textId="77777777" w:rsidR="0035407A" w:rsidRPr="00696F6F" w:rsidRDefault="0035407A" w:rsidP="0035407A">
      <w:pPr>
        <w:spacing w:line="360" w:lineRule="auto"/>
        <w:rPr>
          <w:rFonts w:cs="Arial"/>
          <w:sz w:val="24"/>
          <w:szCs w:val="24"/>
        </w:rPr>
      </w:pPr>
    </w:p>
    <w:p w14:paraId="1F450B73" w14:textId="77777777" w:rsidR="0035407A" w:rsidRPr="00696F6F" w:rsidRDefault="0035407A" w:rsidP="0035407A">
      <w:pPr>
        <w:spacing w:line="360" w:lineRule="auto"/>
        <w:rPr>
          <w:rFonts w:cs="Arial"/>
          <w:sz w:val="24"/>
          <w:szCs w:val="24"/>
        </w:rPr>
      </w:pPr>
      <w:r w:rsidRPr="00696F6F">
        <w:rPr>
          <w:rFonts w:cs="Arial"/>
          <w:sz w:val="24"/>
          <w:szCs w:val="24"/>
        </w:rPr>
        <w:t>Para la designación de la persona titular de la Comisión</w:t>
      </w:r>
      <w:r>
        <w:rPr>
          <w:rFonts w:cs="Arial"/>
          <w:sz w:val="24"/>
          <w:szCs w:val="24"/>
        </w:rPr>
        <w:t xml:space="preserve"> de Búsqueda</w:t>
      </w:r>
      <w:r w:rsidRPr="00696F6F">
        <w:rPr>
          <w:rFonts w:cs="Arial"/>
          <w:sz w:val="24"/>
          <w:szCs w:val="24"/>
        </w:rPr>
        <w:t>, debe garantizarse el respeto a los principios que establecen esta ley y la Ley General, especialmente los de enfoque transversal de género, diferencial y no discriminación.</w:t>
      </w:r>
    </w:p>
    <w:p w14:paraId="36D50E2C" w14:textId="77777777" w:rsidR="0035407A" w:rsidRPr="00696F6F" w:rsidRDefault="0035407A" w:rsidP="0035407A">
      <w:pPr>
        <w:spacing w:line="360" w:lineRule="auto"/>
        <w:rPr>
          <w:rFonts w:cs="Arial"/>
          <w:sz w:val="24"/>
          <w:szCs w:val="24"/>
        </w:rPr>
      </w:pPr>
    </w:p>
    <w:p w14:paraId="268D8E32" w14:textId="77777777" w:rsidR="0035407A" w:rsidRPr="00696F6F" w:rsidRDefault="0035407A" w:rsidP="0035407A">
      <w:pPr>
        <w:spacing w:line="360" w:lineRule="auto"/>
        <w:rPr>
          <w:rFonts w:cs="Arial"/>
          <w:sz w:val="24"/>
          <w:szCs w:val="24"/>
        </w:rPr>
      </w:pPr>
      <w:r w:rsidRPr="00696F6F">
        <w:rPr>
          <w:rFonts w:cs="Arial"/>
          <w:sz w:val="24"/>
          <w:szCs w:val="24"/>
        </w:rPr>
        <w:t>El Ejecutivo hará público el nombramiento de la persona titular de la Comisión</w:t>
      </w:r>
      <w:r>
        <w:rPr>
          <w:rFonts w:cs="Arial"/>
          <w:sz w:val="24"/>
          <w:szCs w:val="24"/>
        </w:rPr>
        <w:t xml:space="preserve"> de Búsqueda</w:t>
      </w:r>
      <w:r w:rsidRPr="00696F6F">
        <w:rPr>
          <w:rFonts w:cs="Arial"/>
          <w:sz w:val="24"/>
          <w:szCs w:val="24"/>
        </w:rPr>
        <w:t>, acompañado de una exposición fundada y motivada sobre la idoneidad del perfil elegido.</w:t>
      </w:r>
    </w:p>
    <w:p w14:paraId="1F94D055" w14:textId="77777777" w:rsidR="0035407A" w:rsidRPr="00696F6F" w:rsidRDefault="0035407A" w:rsidP="0035407A">
      <w:pPr>
        <w:jc w:val="center"/>
        <w:rPr>
          <w:rFonts w:cs="Arial"/>
          <w:b/>
          <w:sz w:val="24"/>
          <w:szCs w:val="24"/>
        </w:rPr>
      </w:pPr>
    </w:p>
    <w:p w14:paraId="2B092140" w14:textId="77777777" w:rsidR="0035407A" w:rsidRPr="00696F6F" w:rsidRDefault="0035407A" w:rsidP="0035407A">
      <w:pPr>
        <w:jc w:val="center"/>
        <w:rPr>
          <w:rFonts w:cs="Arial"/>
          <w:b/>
          <w:sz w:val="24"/>
          <w:szCs w:val="24"/>
        </w:rPr>
      </w:pPr>
    </w:p>
    <w:p w14:paraId="184D5BF6"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CUARTO</w:t>
      </w:r>
    </w:p>
    <w:p w14:paraId="6ACD9952" w14:textId="77777777" w:rsidR="0035407A" w:rsidRPr="00696F6F" w:rsidRDefault="0035407A" w:rsidP="0035407A">
      <w:pPr>
        <w:spacing w:line="360" w:lineRule="auto"/>
        <w:jc w:val="center"/>
        <w:rPr>
          <w:rFonts w:cs="Arial"/>
          <w:b/>
          <w:sz w:val="24"/>
          <w:szCs w:val="24"/>
        </w:rPr>
      </w:pPr>
      <w:r w:rsidRPr="00696F6F">
        <w:rPr>
          <w:rFonts w:cs="Arial"/>
          <w:b/>
          <w:sz w:val="24"/>
          <w:szCs w:val="24"/>
        </w:rPr>
        <w:t xml:space="preserve">DEL CONSEJO ESTATAL </w:t>
      </w:r>
    </w:p>
    <w:p w14:paraId="6C7FDE64" w14:textId="77777777" w:rsidR="0035407A" w:rsidRDefault="0035407A" w:rsidP="0035407A">
      <w:pPr>
        <w:spacing w:before="240" w:line="360" w:lineRule="auto"/>
        <w:rPr>
          <w:rFonts w:cs="Arial"/>
          <w:sz w:val="24"/>
          <w:szCs w:val="24"/>
        </w:rPr>
      </w:pPr>
    </w:p>
    <w:p w14:paraId="0083890F"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32</w:t>
      </w:r>
      <w:r w:rsidRPr="00696F6F">
        <w:rPr>
          <w:rFonts w:cs="Arial"/>
          <w:b/>
          <w:sz w:val="24"/>
          <w:szCs w:val="24"/>
        </w:rPr>
        <w:t>.</w:t>
      </w:r>
      <w:r w:rsidRPr="00696F6F">
        <w:rPr>
          <w:rFonts w:cs="Arial"/>
          <w:sz w:val="24"/>
          <w:szCs w:val="24"/>
        </w:rPr>
        <w:t xml:space="preserve"> El Consejo Estatal es un órgano ciudadano de consulta de la Comisión</w:t>
      </w:r>
      <w:r>
        <w:rPr>
          <w:rFonts w:cs="Arial"/>
          <w:sz w:val="24"/>
          <w:szCs w:val="24"/>
        </w:rPr>
        <w:t xml:space="preserve"> de Búsqueda</w:t>
      </w:r>
      <w:r w:rsidRPr="00696F6F">
        <w:rPr>
          <w:rFonts w:cs="Arial"/>
          <w:sz w:val="24"/>
          <w:szCs w:val="24"/>
        </w:rPr>
        <w:t xml:space="preserve"> y de las autoridades que forman parte del Mecanismo Estatal en materia de esta ley y de la Ley General.</w:t>
      </w:r>
    </w:p>
    <w:p w14:paraId="512DB920" w14:textId="77777777" w:rsidR="0035407A" w:rsidRPr="00696F6F" w:rsidRDefault="0035407A" w:rsidP="0035407A">
      <w:pPr>
        <w:spacing w:line="360" w:lineRule="auto"/>
        <w:rPr>
          <w:rFonts w:cs="Arial"/>
          <w:sz w:val="24"/>
          <w:szCs w:val="24"/>
        </w:rPr>
      </w:pPr>
    </w:p>
    <w:p w14:paraId="6223CEB3" w14:textId="77777777" w:rsidR="0035407A" w:rsidRPr="00696F6F" w:rsidRDefault="0035407A" w:rsidP="0035407A">
      <w:pPr>
        <w:spacing w:line="360" w:lineRule="auto"/>
        <w:rPr>
          <w:rFonts w:cs="Arial"/>
          <w:sz w:val="24"/>
          <w:szCs w:val="24"/>
        </w:rPr>
      </w:pPr>
    </w:p>
    <w:p w14:paraId="12BD98AC" w14:textId="77777777" w:rsidR="0035407A" w:rsidRPr="00696F6F" w:rsidRDefault="0035407A" w:rsidP="0035407A">
      <w:pPr>
        <w:spacing w:line="360" w:lineRule="auto"/>
        <w:rPr>
          <w:rFonts w:cs="Arial"/>
          <w:sz w:val="24"/>
          <w:szCs w:val="24"/>
        </w:rPr>
      </w:pPr>
      <w:r w:rsidRPr="00696F6F">
        <w:rPr>
          <w:rFonts w:cs="Arial"/>
          <w:b/>
          <w:sz w:val="24"/>
          <w:szCs w:val="24"/>
        </w:rPr>
        <w:t>Artículo 3</w:t>
      </w:r>
      <w:r>
        <w:rPr>
          <w:rFonts w:cs="Arial"/>
          <w:b/>
          <w:sz w:val="24"/>
          <w:szCs w:val="24"/>
        </w:rPr>
        <w:t>3</w:t>
      </w:r>
      <w:r w:rsidRPr="00696F6F">
        <w:rPr>
          <w:rFonts w:cs="Arial"/>
          <w:b/>
          <w:sz w:val="24"/>
          <w:szCs w:val="24"/>
        </w:rPr>
        <w:t>.</w:t>
      </w:r>
      <w:r w:rsidRPr="00696F6F">
        <w:rPr>
          <w:rFonts w:cs="Arial"/>
          <w:sz w:val="24"/>
          <w:szCs w:val="24"/>
        </w:rPr>
        <w:t xml:space="preserve"> El Consejo Estatal está integrado por: </w:t>
      </w:r>
    </w:p>
    <w:p w14:paraId="0E96CAB1" w14:textId="77777777" w:rsidR="0035407A" w:rsidRPr="00696F6F" w:rsidRDefault="0035407A" w:rsidP="0035407A">
      <w:pPr>
        <w:spacing w:line="360" w:lineRule="auto"/>
        <w:rPr>
          <w:rFonts w:cs="Arial"/>
          <w:sz w:val="24"/>
          <w:szCs w:val="24"/>
        </w:rPr>
      </w:pPr>
    </w:p>
    <w:p w14:paraId="49EA915C" w14:textId="77777777" w:rsidR="0035407A" w:rsidRPr="00696F6F" w:rsidRDefault="0035407A" w:rsidP="0035407A">
      <w:pPr>
        <w:numPr>
          <w:ilvl w:val="0"/>
          <w:numId w:val="24"/>
        </w:numPr>
        <w:spacing w:after="200" w:line="360" w:lineRule="auto"/>
        <w:contextualSpacing/>
        <w:rPr>
          <w:rFonts w:cs="Arial"/>
          <w:sz w:val="24"/>
          <w:szCs w:val="24"/>
        </w:rPr>
      </w:pPr>
      <w:r w:rsidRPr="00696F6F">
        <w:rPr>
          <w:rFonts w:cs="Arial"/>
          <w:sz w:val="24"/>
          <w:szCs w:val="24"/>
        </w:rPr>
        <w:t xml:space="preserve">Cinco miembros designados, en consenso, por los grupos o colectivos de familias de personas desaparecidas en el </w:t>
      </w:r>
      <w:r>
        <w:rPr>
          <w:rFonts w:cs="Arial"/>
          <w:sz w:val="24"/>
          <w:szCs w:val="24"/>
        </w:rPr>
        <w:t>e</w:t>
      </w:r>
      <w:r w:rsidRPr="00696F6F">
        <w:rPr>
          <w:rFonts w:cs="Arial"/>
          <w:sz w:val="24"/>
          <w:szCs w:val="24"/>
        </w:rPr>
        <w:t xml:space="preserve">stado, y solo podrán ser familiares de personas desaparecidas; </w:t>
      </w:r>
    </w:p>
    <w:p w14:paraId="46D764F1" w14:textId="77777777" w:rsidR="0035407A" w:rsidRPr="00696F6F" w:rsidRDefault="0035407A" w:rsidP="0035407A">
      <w:pPr>
        <w:spacing w:line="360" w:lineRule="auto"/>
        <w:ind w:left="720"/>
        <w:contextualSpacing/>
        <w:rPr>
          <w:rFonts w:cs="Arial"/>
          <w:sz w:val="24"/>
          <w:szCs w:val="24"/>
        </w:rPr>
      </w:pPr>
    </w:p>
    <w:p w14:paraId="50484851" w14:textId="77777777" w:rsidR="0035407A" w:rsidRPr="00696F6F" w:rsidRDefault="0035407A" w:rsidP="0035407A">
      <w:pPr>
        <w:numPr>
          <w:ilvl w:val="0"/>
          <w:numId w:val="24"/>
        </w:numPr>
        <w:spacing w:after="200" w:line="360" w:lineRule="auto"/>
        <w:contextualSpacing/>
        <w:rPr>
          <w:rFonts w:cs="Arial"/>
          <w:sz w:val="24"/>
          <w:szCs w:val="24"/>
        </w:rPr>
      </w:pPr>
      <w:r w:rsidRPr="00696F6F">
        <w:rPr>
          <w:rFonts w:cs="Arial"/>
          <w:sz w:val="24"/>
          <w:szCs w:val="24"/>
        </w:rPr>
        <w:t>Un miembro de la Academia;</w:t>
      </w:r>
    </w:p>
    <w:p w14:paraId="000B324E" w14:textId="77777777" w:rsidR="0035407A" w:rsidRPr="00696F6F" w:rsidRDefault="0035407A" w:rsidP="0035407A">
      <w:pPr>
        <w:spacing w:line="360" w:lineRule="auto"/>
        <w:ind w:left="720"/>
        <w:contextualSpacing/>
        <w:rPr>
          <w:rFonts w:cs="Arial"/>
          <w:sz w:val="24"/>
          <w:szCs w:val="24"/>
        </w:rPr>
      </w:pPr>
    </w:p>
    <w:p w14:paraId="48959CDF" w14:textId="77777777" w:rsidR="0035407A" w:rsidRPr="00F0096D" w:rsidRDefault="0035407A" w:rsidP="0035407A">
      <w:pPr>
        <w:pStyle w:val="Prrafodelista"/>
        <w:widowControl/>
        <w:numPr>
          <w:ilvl w:val="0"/>
          <w:numId w:val="24"/>
        </w:numPr>
        <w:spacing w:after="200"/>
        <w:jc w:val="left"/>
        <w:rPr>
          <w:rFonts w:cs="Arial"/>
          <w:sz w:val="24"/>
          <w:szCs w:val="24"/>
        </w:rPr>
      </w:pPr>
      <w:r w:rsidRPr="00F0096D">
        <w:rPr>
          <w:rFonts w:eastAsia="Calibri" w:cs="Arial"/>
          <w:sz w:val="24"/>
          <w:szCs w:val="24"/>
        </w:rPr>
        <w:t>Dos expertos en la materia de la Ley General; y</w:t>
      </w:r>
      <w:r w:rsidRPr="00F0096D">
        <w:rPr>
          <w:rFonts w:ascii="Times New Roman" w:eastAsia="Calibri" w:hAnsi="Times New Roman"/>
          <w:sz w:val="24"/>
          <w:szCs w:val="24"/>
          <w:lang w:eastAsia="es-MX"/>
        </w:rPr>
        <w:t xml:space="preserve"> </w:t>
      </w:r>
    </w:p>
    <w:p w14:paraId="2EAFFC3E" w14:textId="77777777" w:rsidR="0035407A" w:rsidRPr="00696F6F" w:rsidRDefault="0035407A" w:rsidP="0035407A">
      <w:pPr>
        <w:spacing w:line="360" w:lineRule="auto"/>
        <w:ind w:left="720"/>
        <w:contextualSpacing/>
        <w:rPr>
          <w:rFonts w:cs="Arial"/>
          <w:sz w:val="24"/>
          <w:szCs w:val="24"/>
        </w:rPr>
      </w:pPr>
    </w:p>
    <w:p w14:paraId="306CA6D9" w14:textId="77777777" w:rsidR="0035407A" w:rsidRPr="00696F6F" w:rsidRDefault="0035407A" w:rsidP="0035407A">
      <w:pPr>
        <w:numPr>
          <w:ilvl w:val="0"/>
          <w:numId w:val="24"/>
        </w:numPr>
        <w:spacing w:after="200" w:line="360" w:lineRule="auto"/>
        <w:contextualSpacing/>
        <w:rPr>
          <w:rFonts w:cs="Arial"/>
          <w:sz w:val="24"/>
          <w:szCs w:val="24"/>
        </w:rPr>
      </w:pPr>
      <w:r w:rsidRPr="00696F6F">
        <w:rPr>
          <w:rFonts w:cs="Arial"/>
          <w:sz w:val="24"/>
          <w:szCs w:val="24"/>
        </w:rPr>
        <w:t>Una persona defensora de derechos humanos que designe el Ejecutivo.</w:t>
      </w:r>
    </w:p>
    <w:p w14:paraId="5349A1E1" w14:textId="77777777" w:rsidR="0035407A" w:rsidRPr="00696F6F" w:rsidRDefault="0035407A" w:rsidP="0035407A">
      <w:pPr>
        <w:spacing w:line="360" w:lineRule="auto"/>
        <w:rPr>
          <w:rFonts w:cs="Arial"/>
          <w:sz w:val="24"/>
          <w:szCs w:val="24"/>
        </w:rPr>
      </w:pPr>
    </w:p>
    <w:p w14:paraId="4AD426C7" w14:textId="77777777" w:rsidR="0035407A" w:rsidRPr="00696F6F" w:rsidRDefault="0035407A" w:rsidP="0035407A">
      <w:pPr>
        <w:spacing w:line="360" w:lineRule="auto"/>
        <w:rPr>
          <w:rFonts w:cs="Arial"/>
          <w:sz w:val="24"/>
          <w:szCs w:val="24"/>
        </w:rPr>
      </w:pPr>
      <w:r w:rsidRPr="00696F6F">
        <w:rPr>
          <w:rFonts w:cs="Arial"/>
          <w:sz w:val="24"/>
          <w:szCs w:val="24"/>
        </w:rPr>
        <w:t>Los representantes a que se refiere la fracción I serán designados por cada uno de los colectivos de familias de personas desaparecidas y los integrantes mencionados en las fracciones II, III y IV los designará el Ejecutivo con el consenso de los colectivos y todos deberán ser ratificados por el Congreso del Estado.</w:t>
      </w:r>
    </w:p>
    <w:p w14:paraId="47E08BAA" w14:textId="77777777" w:rsidR="0035407A" w:rsidRPr="00696F6F" w:rsidRDefault="0035407A" w:rsidP="0035407A">
      <w:pPr>
        <w:spacing w:line="360" w:lineRule="auto"/>
        <w:rPr>
          <w:rFonts w:cs="Arial"/>
          <w:sz w:val="24"/>
          <w:szCs w:val="24"/>
        </w:rPr>
      </w:pPr>
    </w:p>
    <w:p w14:paraId="0C5ADDC4" w14:textId="77777777" w:rsidR="0035407A" w:rsidRPr="00696F6F" w:rsidRDefault="0035407A" w:rsidP="0035407A">
      <w:pPr>
        <w:spacing w:line="360" w:lineRule="auto"/>
        <w:rPr>
          <w:rFonts w:cs="Arial"/>
          <w:sz w:val="24"/>
          <w:szCs w:val="24"/>
        </w:rPr>
      </w:pPr>
      <w:r w:rsidRPr="00696F6F">
        <w:rPr>
          <w:rFonts w:cs="Arial"/>
          <w:sz w:val="24"/>
          <w:szCs w:val="24"/>
        </w:rPr>
        <w:t>En caso de que sean rechazados los perfiles de las personas elegidas por el Ejecutivo para integrar el Consejo Estatal, se deberá presentar nuevas propuestas para su consenso con los colectivos de familias de personas desaparecidas, así también en caso de que no sean ratificados por el Congreso del Estado.</w:t>
      </w:r>
    </w:p>
    <w:p w14:paraId="14FA55FD" w14:textId="77777777" w:rsidR="0035407A" w:rsidRPr="00696F6F" w:rsidRDefault="0035407A" w:rsidP="0035407A">
      <w:pPr>
        <w:spacing w:line="360" w:lineRule="auto"/>
        <w:rPr>
          <w:rFonts w:cs="Arial"/>
          <w:sz w:val="24"/>
          <w:szCs w:val="24"/>
        </w:rPr>
      </w:pPr>
    </w:p>
    <w:p w14:paraId="62C17DB6" w14:textId="77777777" w:rsidR="0035407A" w:rsidRPr="00696F6F" w:rsidRDefault="0035407A" w:rsidP="0035407A">
      <w:pPr>
        <w:spacing w:line="360" w:lineRule="auto"/>
        <w:rPr>
          <w:rFonts w:cs="Arial"/>
          <w:sz w:val="24"/>
          <w:szCs w:val="24"/>
        </w:rPr>
      </w:pPr>
      <w:r w:rsidRPr="00696F6F">
        <w:rPr>
          <w:rFonts w:cs="Arial"/>
          <w:sz w:val="24"/>
          <w:szCs w:val="24"/>
        </w:rPr>
        <w:t xml:space="preserve">Cada integrante titular tendrá un suplente nombrado en los términos de los dos párrafos anteriores. </w:t>
      </w:r>
    </w:p>
    <w:p w14:paraId="34008ECD" w14:textId="77777777" w:rsidR="0035407A" w:rsidRPr="00696F6F" w:rsidRDefault="0035407A" w:rsidP="0035407A">
      <w:pPr>
        <w:spacing w:line="360" w:lineRule="auto"/>
        <w:rPr>
          <w:rFonts w:cs="Arial"/>
          <w:sz w:val="24"/>
          <w:szCs w:val="24"/>
        </w:rPr>
      </w:pPr>
    </w:p>
    <w:p w14:paraId="14732697" w14:textId="77777777" w:rsidR="0035407A" w:rsidRPr="00696F6F" w:rsidRDefault="0035407A" w:rsidP="0035407A">
      <w:pPr>
        <w:spacing w:line="360" w:lineRule="auto"/>
        <w:rPr>
          <w:rFonts w:cs="Arial"/>
          <w:sz w:val="24"/>
          <w:szCs w:val="24"/>
        </w:rPr>
      </w:pPr>
      <w:r w:rsidRPr="00696F6F">
        <w:rPr>
          <w:rFonts w:cs="Arial"/>
          <w:b/>
          <w:sz w:val="24"/>
          <w:szCs w:val="24"/>
        </w:rPr>
        <w:t>Artículo 3</w:t>
      </w:r>
      <w:r>
        <w:rPr>
          <w:rFonts w:cs="Arial"/>
          <w:b/>
          <w:sz w:val="24"/>
          <w:szCs w:val="24"/>
        </w:rPr>
        <w:t>4</w:t>
      </w:r>
      <w:r w:rsidRPr="00696F6F">
        <w:rPr>
          <w:rFonts w:cs="Arial"/>
          <w:b/>
          <w:sz w:val="24"/>
          <w:szCs w:val="24"/>
        </w:rPr>
        <w:t>.</w:t>
      </w:r>
      <w:r w:rsidRPr="00696F6F">
        <w:rPr>
          <w:rFonts w:cs="Arial"/>
          <w:sz w:val="24"/>
          <w:szCs w:val="24"/>
        </w:rPr>
        <w:t xml:space="preserve"> Los integrantes del Consejo Estatal, deberán cumplir lo siguientes requisitos:</w:t>
      </w:r>
    </w:p>
    <w:p w14:paraId="209C39B6" w14:textId="77777777" w:rsidR="0035407A" w:rsidRPr="00696F6F" w:rsidRDefault="0035407A" w:rsidP="0035407A">
      <w:pPr>
        <w:spacing w:line="360" w:lineRule="auto"/>
        <w:rPr>
          <w:rFonts w:cs="Arial"/>
          <w:sz w:val="24"/>
          <w:szCs w:val="24"/>
        </w:rPr>
      </w:pPr>
    </w:p>
    <w:p w14:paraId="245EC034" w14:textId="77777777" w:rsidR="0035407A" w:rsidRPr="00696F6F" w:rsidRDefault="0035407A" w:rsidP="0035407A">
      <w:pPr>
        <w:numPr>
          <w:ilvl w:val="0"/>
          <w:numId w:val="10"/>
        </w:numPr>
        <w:spacing w:after="200" w:line="360" w:lineRule="auto"/>
        <w:contextualSpacing/>
        <w:rPr>
          <w:rFonts w:cs="Arial"/>
          <w:sz w:val="24"/>
          <w:szCs w:val="24"/>
        </w:rPr>
      </w:pPr>
      <w:r w:rsidRPr="00696F6F">
        <w:rPr>
          <w:rFonts w:cs="Arial"/>
          <w:sz w:val="24"/>
          <w:szCs w:val="24"/>
        </w:rPr>
        <w:t>Que no hayan sido condenados por delito doloso o haber sido objeto de recomendaciones de organismos públicos autónomos de derechos humanos por violaciones graves a derechos humanos</w:t>
      </w:r>
      <w:r>
        <w:rPr>
          <w:rFonts w:cs="Arial"/>
          <w:sz w:val="24"/>
          <w:szCs w:val="24"/>
        </w:rPr>
        <w:t>,</w:t>
      </w:r>
      <w:r w:rsidRPr="00696F6F">
        <w:rPr>
          <w:rFonts w:cs="Arial"/>
          <w:sz w:val="24"/>
          <w:szCs w:val="24"/>
        </w:rPr>
        <w:t xml:space="preserve"> violaciones en materia de desaparición de personas</w:t>
      </w:r>
      <w:r>
        <w:rPr>
          <w:rFonts w:cs="Arial"/>
          <w:sz w:val="24"/>
          <w:szCs w:val="24"/>
        </w:rPr>
        <w:t xml:space="preserve"> o</w:t>
      </w:r>
      <w:r w:rsidRPr="00696F6F">
        <w:rPr>
          <w:rFonts w:cs="Arial"/>
          <w:sz w:val="24"/>
          <w:szCs w:val="24"/>
        </w:rPr>
        <w:t xml:space="preserve"> sanciones administrativas graves de carácter firme</w:t>
      </w:r>
      <w:r>
        <w:rPr>
          <w:rFonts w:cs="Arial"/>
          <w:sz w:val="24"/>
          <w:szCs w:val="24"/>
        </w:rPr>
        <w:t>,</w:t>
      </w:r>
      <w:r w:rsidRPr="00696F6F">
        <w:rPr>
          <w:rFonts w:cs="Arial"/>
          <w:sz w:val="24"/>
          <w:szCs w:val="24"/>
        </w:rPr>
        <w:t xml:space="preserve"> a quien haya sido funcionario público;</w:t>
      </w:r>
    </w:p>
    <w:p w14:paraId="6200507F" w14:textId="77777777" w:rsidR="0035407A" w:rsidRPr="00696F6F" w:rsidRDefault="0035407A" w:rsidP="0035407A">
      <w:pPr>
        <w:spacing w:line="360" w:lineRule="auto"/>
        <w:ind w:left="1080"/>
        <w:contextualSpacing/>
        <w:rPr>
          <w:rFonts w:cs="Arial"/>
          <w:sz w:val="24"/>
          <w:szCs w:val="24"/>
        </w:rPr>
      </w:pPr>
    </w:p>
    <w:p w14:paraId="411D0E86" w14:textId="77777777" w:rsidR="0035407A" w:rsidRPr="00696F6F" w:rsidRDefault="0035407A" w:rsidP="0035407A">
      <w:pPr>
        <w:numPr>
          <w:ilvl w:val="0"/>
          <w:numId w:val="10"/>
        </w:numPr>
        <w:spacing w:after="200" w:line="360" w:lineRule="auto"/>
        <w:contextualSpacing/>
        <w:rPr>
          <w:rFonts w:cs="Arial"/>
          <w:sz w:val="24"/>
          <w:szCs w:val="24"/>
        </w:rPr>
      </w:pPr>
      <w:r w:rsidRPr="00696F6F">
        <w:rPr>
          <w:rFonts w:cs="Arial"/>
          <w:sz w:val="24"/>
          <w:szCs w:val="24"/>
        </w:rPr>
        <w:t>No haber desempeñado cargo de dirigente nacional o estatal en algún partido político, dentro de los cuatro años previos a su nombramiento;</w:t>
      </w:r>
    </w:p>
    <w:p w14:paraId="12C30439" w14:textId="77777777" w:rsidR="0035407A" w:rsidRPr="00696F6F" w:rsidRDefault="0035407A" w:rsidP="0035407A">
      <w:pPr>
        <w:spacing w:line="360" w:lineRule="auto"/>
        <w:rPr>
          <w:rFonts w:cs="Arial"/>
          <w:sz w:val="24"/>
          <w:szCs w:val="24"/>
        </w:rPr>
      </w:pPr>
    </w:p>
    <w:p w14:paraId="5E85B481" w14:textId="77777777" w:rsidR="0035407A" w:rsidRPr="00696F6F" w:rsidRDefault="0035407A" w:rsidP="0035407A">
      <w:pPr>
        <w:numPr>
          <w:ilvl w:val="0"/>
          <w:numId w:val="10"/>
        </w:numPr>
        <w:spacing w:after="200" w:line="360" w:lineRule="auto"/>
        <w:contextualSpacing/>
        <w:rPr>
          <w:rFonts w:cs="Arial"/>
          <w:sz w:val="24"/>
          <w:szCs w:val="24"/>
        </w:rPr>
      </w:pPr>
      <w:r w:rsidRPr="00696F6F">
        <w:rPr>
          <w:rFonts w:cs="Arial"/>
          <w:sz w:val="24"/>
          <w:szCs w:val="24"/>
        </w:rPr>
        <w:t>No haber sido servidor público en los cinco años previos; y</w:t>
      </w:r>
    </w:p>
    <w:p w14:paraId="4A6AA2BD" w14:textId="77777777" w:rsidR="0035407A" w:rsidRPr="00696F6F" w:rsidRDefault="0035407A" w:rsidP="0035407A">
      <w:pPr>
        <w:spacing w:line="360" w:lineRule="auto"/>
        <w:rPr>
          <w:rFonts w:cs="Arial"/>
          <w:sz w:val="24"/>
          <w:szCs w:val="24"/>
        </w:rPr>
      </w:pPr>
    </w:p>
    <w:p w14:paraId="77F1F962" w14:textId="77777777" w:rsidR="0035407A" w:rsidRPr="00696F6F" w:rsidRDefault="0035407A" w:rsidP="0035407A">
      <w:pPr>
        <w:numPr>
          <w:ilvl w:val="0"/>
          <w:numId w:val="10"/>
        </w:numPr>
        <w:spacing w:after="200" w:line="360" w:lineRule="auto"/>
        <w:contextualSpacing/>
        <w:rPr>
          <w:rFonts w:cs="Arial"/>
          <w:sz w:val="24"/>
          <w:szCs w:val="24"/>
        </w:rPr>
      </w:pPr>
      <w:r w:rsidRPr="00696F6F">
        <w:rPr>
          <w:rFonts w:cs="Arial"/>
          <w:sz w:val="24"/>
          <w:szCs w:val="24"/>
        </w:rPr>
        <w:t>No tener conflicto de intereses en la búsqueda de personas.</w:t>
      </w:r>
    </w:p>
    <w:p w14:paraId="18F924CE" w14:textId="77777777" w:rsidR="0035407A" w:rsidRPr="00696F6F" w:rsidRDefault="0035407A" w:rsidP="0035407A">
      <w:pPr>
        <w:spacing w:line="360" w:lineRule="auto"/>
        <w:rPr>
          <w:rFonts w:cs="Arial"/>
          <w:sz w:val="24"/>
          <w:szCs w:val="24"/>
        </w:rPr>
      </w:pPr>
      <w:r w:rsidRPr="00696F6F">
        <w:rPr>
          <w:rFonts w:cs="Arial"/>
          <w:sz w:val="24"/>
          <w:szCs w:val="24"/>
        </w:rPr>
        <w:t xml:space="preserve"> </w:t>
      </w:r>
    </w:p>
    <w:p w14:paraId="2905C496" w14:textId="77777777" w:rsidR="0035407A" w:rsidRDefault="0035407A" w:rsidP="0035407A">
      <w:pPr>
        <w:spacing w:line="360" w:lineRule="auto"/>
        <w:rPr>
          <w:rFonts w:cs="Arial"/>
          <w:sz w:val="24"/>
          <w:szCs w:val="24"/>
        </w:rPr>
      </w:pPr>
      <w:r>
        <w:rPr>
          <w:rFonts w:cs="Arial"/>
          <w:sz w:val="24"/>
          <w:szCs w:val="24"/>
        </w:rPr>
        <w:t>La duración de su función será de tres años, y no podrán desempeñar cargo como servidor público, salvo en los casos de instituciones docentes, científicas o de beneficencia.</w:t>
      </w:r>
    </w:p>
    <w:p w14:paraId="5D53687C" w14:textId="77777777" w:rsidR="0035407A" w:rsidRPr="00696F6F" w:rsidRDefault="0035407A" w:rsidP="0035407A">
      <w:pPr>
        <w:spacing w:line="360" w:lineRule="auto"/>
        <w:rPr>
          <w:rFonts w:cs="Arial"/>
          <w:sz w:val="24"/>
          <w:szCs w:val="24"/>
        </w:rPr>
      </w:pPr>
    </w:p>
    <w:p w14:paraId="63DC4D83" w14:textId="77777777" w:rsidR="0035407A" w:rsidRDefault="0035407A" w:rsidP="0035407A">
      <w:pPr>
        <w:spacing w:line="360" w:lineRule="auto"/>
        <w:rPr>
          <w:rFonts w:cs="Arial"/>
          <w:sz w:val="24"/>
          <w:szCs w:val="24"/>
        </w:rPr>
      </w:pPr>
      <w:r>
        <w:rPr>
          <w:rFonts w:cs="Arial"/>
          <w:b/>
          <w:sz w:val="24"/>
          <w:szCs w:val="24"/>
        </w:rPr>
        <w:t>Artículo 35.</w:t>
      </w:r>
      <w:r>
        <w:rPr>
          <w:rFonts w:cs="Arial"/>
          <w:sz w:val="24"/>
          <w:szCs w:val="24"/>
        </w:rPr>
        <w:t xml:space="preserve"> </w:t>
      </w:r>
      <w:r w:rsidRPr="00F367A5">
        <w:rPr>
          <w:rFonts w:cs="Arial"/>
          <w:sz w:val="24"/>
          <w:szCs w:val="24"/>
        </w:rPr>
        <w:t>Las personas que integren el</w:t>
      </w:r>
      <w:r>
        <w:rPr>
          <w:rFonts w:cs="Arial"/>
          <w:sz w:val="24"/>
          <w:szCs w:val="24"/>
        </w:rPr>
        <w:t xml:space="preserve"> Consejo Estatal ejercerán su función en forma honorífica, y no recibirán emolumento o contraprestación económica alguna por su desempeño.</w:t>
      </w:r>
    </w:p>
    <w:p w14:paraId="15968D15" w14:textId="77777777" w:rsidR="0035407A" w:rsidRPr="00696F6F" w:rsidRDefault="0035407A" w:rsidP="0035407A">
      <w:pPr>
        <w:spacing w:line="360" w:lineRule="auto"/>
        <w:rPr>
          <w:rFonts w:cs="Arial"/>
          <w:sz w:val="24"/>
          <w:szCs w:val="24"/>
        </w:rPr>
      </w:pPr>
    </w:p>
    <w:p w14:paraId="4BAF2716" w14:textId="77777777" w:rsidR="0035407A" w:rsidRPr="00696F6F" w:rsidRDefault="0035407A" w:rsidP="0035407A">
      <w:pPr>
        <w:spacing w:line="360" w:lineRule="auto"/>
        <w:rPr>
          <w:rFonts w:cs="Arial"/>
          <w:sz w:val="24"/>
          <w:szCs w:val="24"/>
        </w:rPr>
      </w:pPr>
      <w:r w:rsidRPr="00696F6F">
        <w:rPr>
          <w:rFonts w:cs="Arial"/>
          <w:sz w:val="24"/>
          <w:szCs w:val="24"/>
        </w:rPr>
        <w:t xml:space="preserve">El Ejecutivo, conforme a la disponibilidad presupuestaria, deberá garantizar el financiamiento de los gastos de operación del Consejo Estatal y sus miembros. </w:t>
      </w:r>
    </w:p>
    <w:p w14:paraId="197B4346" w14:textId="77777777" w:rsidR="0035407A" w:rsidRPr="00696F6F" w:rsidRDefault="0035407A" w:rsidP="0035407A">
      <w:pPr>
        <w:spacing w:line="360" w:lineRule="auto"/>
        <w:rPr>
          <w:rFonts w:cs="Arial"/>
          <w:sz w:val="24"/>
          <w:szCs w:val="24"/>
        </w:rPr>
      </w:pPr>
    </w:p>
    <w:p w14:paraId="28D08476" w14:textId="77777777" w:rsidR="0035407A" w:rsidRPr="00696F6F" w:rsidRDefault="0035407A" w:rsidP="0035407A">
      <w:pPr>
        <w:spacing w:line="360" w:lineRule="auto"/>
        <w:rPr>
          <w:rFonts w:cs="Arial"/>
          <w:sz w:val="24"/>
          <w:szCs w:val="24"/>
        </w:rPr>
      </w:pPr>
      <w:r w:rsidRPr="00696F6F">
        <w:rPr>
          <w:rFonts w:cs="Arial"/>
          <w:sz w:val="24"/>
          <w:szCs w:val="24"/>
        </w:rPr>
        <w:t>Los integrantes del Consejo Estatal deben elegir, por mayoría de votos, a la persona que coordine los trabajos de sus sesiones, quien durará en su encargo un año.</w:t>
      </w:r>
    </w:p>
    <w:p w14:paraId="627666E6" w14:textId="77777777" w:rsidR="0035407A" w:rsidRPr="00696F6F" w:rsidRDefault="0035407A" w:rsidP="0035407A">
      <w:pPr>
        <w:spacing w:line="360" w:lineRule="auto"/>
        <w:rPr>
          <w:rFonts w:cs="Arial"/>
          <w:sz w:val="24"/>
          <w:szCs w:val="24"/>
        </w:rPr>
      </w:pPr>
    </w:p>
    <w:p w14:paraId="7356830F" w14:textId="77777777" w:rsidR="0035407A" w:rsidRPr="00696F6F" w:rsidRDefault="0035407A" w:rsidP="0035407A">
      <w:pPr>
        <w:spacing w:line="360" w:lineRule="auto"/>
        <w:rPr>
          <w:rFonts w:cs="Arial"/>
          <w:sz w:val="24"/>
          <w:szCs w:val="24"/>
        </w:rPr>
      </w:pPr>
      <w:r w:rsidRPr="00696F6F">
        <w:rPr>
          <w:rFonts w:cs="Arial"/>
          <w:sz w:val="24"/>
          <w:szCs w:val="24"/>
        </w:rPr>
        <w:t>El Consejo Estatal emitirá sus reglas de funcionamiento en las que determinará los requisitos y procedimientos para nombrar al Secretario Técnico, así como sus facultades y obligaciones, la convocatoria a sus sesiones bimestrales y contenidos del orden del día de cada sesión.</w:t>
      </w:r>
    </w:p>
    <w:p w14:paraId="58EEB9CE" w14:textId="77777777" w:rsidR="0035407A" w:rsidRPr="00696F6F" w:rsidRDefault="0035407A" w:rsidP="0035407A">
      <w:pPr>
        <w:spacing w:line="360" w:lineRule="auto"/>
        <w:rPr>
          <w:rFonts w:cs="Arial"/>
          <w:sz w:val="24"/>
          <w:szCs w:val="24"/>
        </w:rPr>
      </w:pPr>
    </w:p>
    <w:p w14:paraId="595AE847" w14:textId="77777777" w:rsidR="0035407A" w:rsidRPr="00696F6F" w:rsidRDefault="0035407A" w:rsidP="0035407A">
      <w:pPr>
        <w:spacing w:line="360" w:lineRule="auto"/>
        <w:rPr>
          <w:rFonts w:cs="Arial"/>
          <w:sz w:val="24"/>
          <w:szCs w:val="24"/>
        </w:rPr>
      </w:pPr>
      <w:r w:rsidRPr="00696F6F">
        <w:rPr>
          <w:rFonts w:cs="Arial"/>
          <w:sz w:val="24"/>
          <w:szCs w:val="24"/>
        </w:rPr>
        <w:t>Las recomendaciones, propuestas y opiniones del Consejo Estatal, deberán ser comunicadas, en su caso, a la Comisión</w:t>
      </w:r>
      <w:r>
        <w:rPr>
          <w:rFonts w:cs="Arial"/>
          <w:sz w:val="24"/>
          <w:szCs w:val="24"/>
        </w:rPr>
        <w:t xml:space="preserve"> de Búsqueda</w:t>
      </w:r>
      <w:r w:rsidRPr="00696F6F">
        <w:rPr>
          <w:rFonts w:cs="Arial"/>
          <w:sz w:val="24"/>
          <w:szCs w:val="24"/>
        </w:rPr>
        <w:t xml:space="preserve"> y a las autoridades del Mecanismo Estatal y deberán ser consideradas para la toma de decisiones. La autoridad que determine no adoptar las recomendaciones que formule el Consejo Estatal, deberá exponer las razones para ello. El Consejo Estatal podrá interponer un recurso administrativo en términos de las leyes aplicables.</w:t>
      </w:r>
    </w:p>
    <w:p w14:paraId="0F8DE0D6" w14:textId="77777777" w:rsidR="0035407A" w:rsidRPr="00696F6F" w:rsidRDefault="0035407A" w:rsidP="0035407A">
      <w:pPr>
        <w:spacing w:line="360" w:lineRule="auto"/>
        <w:rPr>
          <w:rFonts w:cs="Arial"/>
          <w:sz w:val="24"/>
          <w:szCs w:val="24"/>
        </w:rPr>
      </w:pPr>
    </w:p>
    <w:p w14:paraId="50F71A94" w14:textId="77777777" w:rsidR="0035407A" w:rsidRPr="00696F6F" w:rsidRDefault="0035407A" w:rsidP="0035407A">
      <w:pPr>
        <w:spacing w:line="360" w:lineRule="auto"/>
        <w:rPr>
          <w:rFonts w:cs="Arial"/>
          <w:sz w:val="24"/>
          <w:szCs w:val="24"/>
        </w:rPr>
      </w:pPr>
      <w:r>
        <w:rPr>
          <w:rFonts w:cs="Arial"/>
          <w:sz w:val="24"/>
          <w:szCs w:val="24"/>
        </w:rPr>
        <w:t>La persona titular del Eje</w:t>
      </w:r>
      <w:r w:rsidRPr="00696F6F">
        <w:rPr>
          <w:rFonts w:cs="Arial"/>
          <w:sz w:val="24"/>
          <w:szCs w:val="24"/>
        </w:rPr>
        <w:t>cutivo proveerá al Consejo Estatal, de los recursos financieros, técnicos, de infraestructura y humanos necesarios para el desempeño de sus funciones.</w:t>
      </w:r>
    </w:p>
    <w:p w14:paraId="32C37962" w14:textId="77777777" w:rsidR="0035407A" w:rsidRPr="00696F6F" w:rsidRDefault="0035407A" w:rsidP="0035407A">
      <w:pPr>
        <w:spacing w:line="360" w:lineRule="auto"/>
        <w:rPr>
          <w:rFonts w:cs="Arial"/>
          <w:sz w:val="24"/>
          <w:szCs w:val="24"/>
        </w:rPr>
      </w:pPr>
    </w:p>
    <w:p w14:paraId="1014615F" w14:textId="77777777" w:rsidR="0035407A" w:rsidRPr="00696F6F" w:rsidRDefault="0035407A" w:rsidP="0035407A">
      <w:pPr>
        <w:spacing w:line="360" w:lineRule="auto"/>
        <w:rPr>
          <w:rFonts w:cs="Arial"/>
          <w:sz w:val="24"/>
          <w:szCs w:val="24"/>
        </w:rPr>
      </w:pPr>
      <w:r w:rsidRPr="00696F6F">
        <w:rPr>
          <w:rFonts w:cs="Arial"/>
          <w:sz w:val="24"/>
          <w:szCs w:val="24"/>
        </w:rPr>
        <w:t>Las acciones y documentos que emita el Consejo Estatal serán de carácter público, conforme a lo dispuesto en las leyes en materia de acceso a la información y protección de datos personales en posesión de sujetos obligados.</w:t>
      </w:r>
    </w:p>
    <w:p w14:paraId="78E838E6" w14:textId="77777777" w:rsidR="0035407A" w:rsidRPr="00696F6F" w:rsidRDefault="0035407A" w:rsidP="0035407A">
      <w:pPr>
        <w:spacing w:line="360" w:lineRule="auto"/>
        <w:rPr>
          <w:rFonts w:cs="Arial"/>
          <w:sz w:val="24"/>
          <w:szCs w:val="24"/>
        </w:rPr>
      </w:pPr>
    </w:p>
    <w:p w14:paraId="7FDBC304" w14:textId="77777777" w:rsidR="0035407A" w:rsidRPr="00696F6F" w:rsidRDefault="0035407A" w:rsidP="0035407A">
      <w:pPr>
        <w:spacing w:line="360" w:lineRule="auto"/>
        <w:rPr>
          <w:rFonts w:cs="Arial"/>
          <w:sz w:val="24"/>
          <w:szCs w:val="24"/>
        </w:rPr>
      </w:pPr>
      <w:r w:rsidRPr="00696F6F">
        <w:rPr>
          <w:rFonts w:cs="Arial"/>
          <w:b/>
          <w:sz w:val="24"/>
          <w:szCs w:val="24"/>
        </w:rPr>
        <w:t>Artículo 3</w:t>
      </w:r>
      <w:r>
        <w:rPr>
          <w:rFonts w:cs="Arial"/>
          <w:b/>
          <w:sz w:val="24"/>
          <w:szCs w:val="24"/>
        </w:rPr>
        <w:t>6</w:t>
      </w:r>
      <w:r w:rsidRPr="00696F6F">
        <w:rPr>
          <w:rFonts w:cs="Arial"/>
          <w:b/>
          <w:sz w:val="24"/>
          <w:szCs w:val="24"/>
        </w:rPr>
        <w:t>.</w:t>
      </w:r>
      <w:r w:rsidRPr="00696F6F">
        <w:rPr>
          <w:rFonts w:cs="Arial"/>
          <w:sz w:val="24"/>
          <w:szCs w:val="24"/>
        </w:rPr>
        <w:t xml:space="preserve"> El Consejo Estatal tiene las siguientes atribuciones:</w:t>
      </w:r>
    </w:p>
    <w:p w14:paraId="2CD56D36" w14:textId="77777777" w:rsidR="0035407A" w:rsidRPr="00696F6F" w:rsidRDefault="0035407A" w:rsidP="0035407A">
      <w:pPr>
        <w:spacing w:line="360" w:lineRule="auto"/>
        <w:rPr>
          <w:rFonts w:cs="Arial"/>
          <w:sz w:val="24"/>
          <w:szCs w:val="24"/>
        </w:rPr>
      </w:pPr>
    </w:p>
    <w:p w14:paraId="12CB74BB"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Solicitar información que requiera para el cumplimiento de su función, a la Comisión</w:t>
      </w:r>
      <w:r>
        <w:rPr>
          <w:rFonts w:cs="Arial"/>
          <w:sz w:val="24"/>
          <w:szCs w:val="24"/>
        </w:rPr>
        <w:t xml:space="preserve"> de Búsqueda</w:t>
      </w:r>
      <w:r w:rsidRPr="00696F6F">
        <w:rPr>
          <w:rFonts w:cs="Arial"/>
          <w:sz w:val="24"/>
          <w:szCs w:val="24"/>
        </w:rPr>
        <w:t xml:space="preserve"> y a las autoridades que forman parte del Mecanismo Estatal; </w:t>
      </w:r>
    </w:p>
    <w:p w14:paraId="2249E1AF" w14:textId="77777777" w:rsidR="0035407A" w:rsidRPr="00696F6F" w:rsidRDefault="0035407A" w:rsidP="0035407A">
      <w:pPr>
        <w:spacing w:line="360" w:lineRule="auto"/>
        <w:ind w:left="720"/>
        <w:contextualSpacing/>
        <w:rPr>
          <w:rFonts w:cs="Arial"/>
          <w:sz w:val="24"/>
          <w:szCs w:val="24"/>
        </w:rPr>
      </w:pPr>
    </w:p>
    <w:p w14:paraId="0763AF73"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Proponer a la Comisión y a las autoridades del Mecanismo Estatal, acciones para acelerar y profundizar sus labores y hacerlas más eficientes, en el ámbito de sus competencias;</w:t>
      </w:r>
    </w:p>
    <w:p w14:paraId="164E7D16" w14:textId="77777777" w:rsidR="0035407A" w:rsidRPr="00696F6F" w:rsidRDefault="0035407A" w:rsidP="0035407A">
      <w:pPr>
        <w:spacing w:line="360" w:lineRule="auto"/>
        <w:rPr>
          <w:rFonts w:cs="Arial"/>
          <w:sz w:val="24"/>
          <w:szCs w:val="24"/>
        </w:rPr>
      </w:pPr>
    </w:p>
    <w:p w14:paraId="5C217235"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 xml:space="preserve">Proponer acciones para mejorar el cumplimiento de los programas y protocolos, así como los lineamientos para el funcionamiento de los registros, bancos de datos y herramientas que se establecen en la presente </w:t>
      </w:r>
      <w:r>
        <w:rPr>
          <w:rFonts w:cs="Arial"/>
          <w:sz w:val="24"/>
          <w:szCs w:val="24"/>
        </w:rPr>
        <w:t>l</w:t>
      </w:r>
      <w:r w:rsidRPr="00696F6F">
        <w:rPr>
          <w:rFonts w:cs="Arial"/>
          <w:sz w:val="24"/>
          <w:szCs w:val="24"/>
        </w:rPr>
        <w:t>ey y en la Ley General;</w:t>
      </w:r>
    </w:p>
    <w:p w14:paraId="0A274475" w14:textId="77777777" w:rsidR="0035407A" w:rsidRPr="00696F6F" w:rsidRDefault="0035407A" w:rsidP="0035407A">
      <w:pPr>
        <w:spacing w:line="360" w:lineRule="auto"/>
        <w:rPr>
          <w:rFonts w:cs="Arial"/>
          <w:sz w:val="24"/>
          <w:szCs w:val="24"/>
        </w:rPr>
      </w:pPr>
    </w:p>
    <w:p w14:paraId="1F79F0E2"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 xml:space="preserve">Proponer acciones a las instituciones que forman parte del Mecanismo Estatal para ampliar sus capacidades, incluidos servicios periciales y forenses; </w:t>
      </w:r>
    </w:p>
    <w:p w14:paraId="241AC04E" w14:textId="77777777" w:rsidR="0035407A" w:rsidRPr="00696F6F" w:rsidRDefault="0035407A" w:rsidP="0035407A">
      <w:pPr>
        <w:spacing w:line="360" w:lineRule="auto"/>
        <w:ind w:left="720"/>
        <w:contextualSpacing/>
        <w:rPr>
          <w:rFonts w:cs="Arial"/>
          <w:sz w:val="24"/>
          <w:szCs w:val="24"/>
        </w:rPr>
      </w:pPr>
    </w:p>
    <w:p w14:paraId="31503EA3"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Invitar a sus deliberaciones a personas expertas, familias, académicos, instituciones nacionales o internacionales, para dialogar sobre temas de competencia del Consejo</w:t>
      </w:r>
      <w:r>
        <w:rPr>
          <w:rFonts w:cs="Arial"/>
          <w:sz w:val="24"/>
          <w:szCs w:val="24"/>
        </w:rPr>
        <w:t xml:space="preserve"> Estatal</w:t>
      </w:r>
      <w:r w:rsidRPr="00696F6F">
        <w:rPr>
          <w:rFonts w:cs="Arial"/>
          <w:sz w:val="24"/>
          <w:szCs w:val="24"/>
        </w:rPr>
        <w:t>;</w:t>
      </w:r>
    </w:p>
    <w:p w14:paraId="6E7FC5EF" w14:textId="77777777" w:rsidR="0035407A" w:rsidRPr="00696F6F" w:rsidRDefault="0035407A" w:rsidP="0035407A">
      <w:pPr>
        <w:spacing w:line="360" w:lineRule="auto"/>
        <w:rPr>
          <w:rFonts w:cs="Arial"/>
          <w:sz w:val="24"/>
          <w:szCs w:val="24"/>
        </w:rPr>
      </w:pPr>
    </w:p>
    <w:p w14:paraId="36D9500B"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Proponer, acompañar, y en su caso, brindar las medidas de asistencia técnica para la búsqueda de personas;</w:t>
      </w:r>
    </w:p>
    <w:p w14:paraId="49E09754" w14:textId="77777777" w:rsidR="0035407A" w:rsidRPr="00696F6F" w:rsidRDefault="0035407A" w:rsidP="0035407A">
      <w:pPr>
        <w:spacing w:line="360" w:lineRule="auto"/>
        <w:rPr>
          <w:rFonts w:cs="Arial"/>
          <w:sz w:val="24"/>
          <w:szCs w:val="24"/>
        </w:rPr>
      </w:pPr>
    </w:p>
    <w:p w14:paraId="481A497B"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Emitir recomendaciones sobre la integración, operación y ejercicio del presupuesto de la Comisión</w:t>
      </w:r>
      <w:r>
        <w:rPr>
          <w:rFonts w:cs="Arial"/>
          <w:sz w:val="24"/>
          <w:szCs w:val="24"/>
        </w:rPr>
        <w:t xml:space="preserve"> de Búsqueda</w:t>
      </w:r>
      <w:r w:rsidRPr="00696F6F">
        <w:rPr>
          <w:rFonts w:cs="Arial"/>
          <w:sz w:val="24"/>
          <w:szCs w:val="24"/>
        </w:rPr>
        <w:t>;</w:t>
      </w:r>
    </w:p>
    <w:p w14:paraId="3381D6F7" w14:textId="77777777" w:rsidR="0035407A" w:rsidRPr="00696F6F" w:rsidRDefault="0035407A" w:rsidP="0035407A">
      <w:pPr>
        <w:spacing w:line="360" w:lineRule="auto"/>
        <w:rPr>
          <w:rFonts w:cs="Arial"/>
          <w:sz w:val="24"/>
          <w:szCs w:val="24"/>
        </w:rPr>
      </w:pPr>
    </w:p>
    <w:p w14:paraId="17208F0F"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Solicitar información a cualquier autoridad integrante del Mecanismo Estatal para el ejercicio de sus atribuciones, y hacer las recomendaciones pertinentes;</w:t>
      </w:r>
    </w:p>
    <w:p w14:paraId="571CF74F" w14:textId="77777777" w:rsidR="0035407A" w:rsidRPr="00696F6F" w:rsidRDefault="0035407A" w:rsidP="0035407A">
      <w:pPr>
        <w:spacing w:line="360" w:lineRule="auto"/>
        <w:rPr>
          <w:rFonts w:cs="Arial"/>
          <w:sz w:val="24"/>
          <w:szCs w:val="24"/>
        </w:rPr>
      </w:pPr>
    </w:p>
    <w:p w14:paraId="0D4868C5"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 xml:space="preserve">Contribuir en la promoción de las acciones, políticas públicas, programas y proyectos relacionados con el objeto de esta </w:t>
      </w:r>
      <w:r>
        <w:rPr>
          <w:rFonts w:cs="Arial"/>
          <w:sz w:val="24"/>
          <w:szCs w:val="24"/>
        </w:rPr>
        <w:t>l</w:t>
      </w:r>
      <w:r w:rsidRPr="00696F6F">
        <w:rPr>
          <w:rFonts w:cs="Arial"/>
          <w:sz w:val="24"/>
          <w:szCs w:val="24"/>
        </w:rPr>
        <w:t>ey y la Ley General;</w:t>
      </w:r>
    </w:p>
    <w:p w14:paraId="2DE80397" w14:textId="77777777" w:rsidR="0035407A" w:rsidRPr="00696F6F" w:rsidRDefault="0035407A" w:rsidP="0035407A">
      <w:pPr>
        <w:spacing w:line="360" w:lineRule="auto"/>
        <w:rPr>
          <w:rFonts w:cs="Arial"/>
          <w:sz w:val="24"/>
          <w:szCs w:val="24"/>
        </w:rPr>
      </w:pPr>
    </w:p>
    <w:p w14:paraId="38DE9046"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Dar vista a las autoridades competentes o a los órganos internos de control por la falta de actuación, omisión, obstaculización de la búsqueda y/o investigación o cualquier otra irregularidad por parte de servidores públicos o autoridades involucradas, en los delitos materia de la Ley General y los que se deriven o hayan dado origen a la desaparición de las personas, así como por las faltas administrativas previstas en las disposiciones aplicables, en que se incurra en la búsqueda de personas desaparecidas o no localizadas;</w:t>
      </w:r>
    </w:p>
    <w:p w14:paraId="4D518DCB" w14:textId="77777777" w:rsidR="0035407A" w:rsidRPr="00696F6F" w:rsidRDefault="0035407A" w:rsidP="0035407A">
      <w:pPr>
        <w:spacing w:line="360" w:lineRule="auto"/>
        <w:rPr>
          <w:rFonts w:cs="Arial"/>
          <w:sz w:val="24"/>
          <w:szCs w:val="24"/>
        </w:rPr>
      </w:pPr>
    </w:p>
    <w:p w14:paraId="4CB97FB5"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Evaluar el desempeño de la persona titular de la Comisión</w:t>
      </w:r>
      <w:r>
        <w:rPr>
          <w:rFonts w:cs="Arial"/>
          <w:sz w:val="24"/>
          <w:szCs w:val="24"/>
        </w:rPr>
        <w:t xml:space="preserve"> de Búsqueda</w:t>
      </w:r>
      <w:r w:rsidRPr="00696F6F">
        <w:rPr>
          <w:rFonts w:cs="Arial"/>
          <w:sz w:val="24"/>
          <w:szCs w:val="24"/>
        </w:rPr>
        <w:t>;</w:t>
      </w:r>
    </w:p>
    <w:p w14:paraId="0365303A" w14:textId="77777777" w:rsidR="0035407A" w:rsidRPr="00696F6F" w:rsidRDefault="0035407A" w:rsidP="0035407A">
      <w:pPr>
        <w:spacing w:line="360" w:lineRule="auto"/>
        <w:rPr>
          <w:rFonts w:cs="Arial"/>
          <w:sz w:val="24"/>
          <w:szCs w:val="24"/>
        </w:rPr>
      </w:pPr>
    </w:p>
    <w:p w14:paraId="5BF7E301"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Solicitar al Ejecutivo la destitución de la persona titular de la Comisión</w:t>
      </w:r>
      <w:r>
        <w:rPr>
          <w:rFonts w:cs="Arial"/>
          <w:sz w:val="24"/>
          <w:szCs w:val="24"/>
        </w:rPr>
        <w:t xml:space="preserve"> de Búsqueda</w:t>
      </w:r>
      <w:r w:rsidRPr="00696F6F">
        <w:rPr>
          <w:rFonts w:cs="Arial"/>
          <w:sz w:val="24"/>
          <w:szCs w:val="24"/>
        </w:rPr>
        <w:t xml:space="preserve">, por acuerdo de al menos seis de los nueve integrantes; </w:t>
      </w:r>
    </w:p>
    <w:p w14:paraId="4FCC9792" w14:textId="77777777" w:rsidR="0035407A" w:rsidRPr="00696F6F" w:rsidRDefault="0035407A" w:rsidP="0035407A">
      <w:pPr>
        <w:spacing w:line="360" w:lineRule="auto"/>
        <w:rPr>
          <w:rFonts w:cs="Arial"/>
          <w:sz w:val="24"/>
          <w:szCs w:val="24"/>
        </w:rPr>
      </w:pPr>
    </w:p>
    <w:p w14:paraId="76DF9FB1"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 xml:space="preserve">Emitir informes semestrales respecto a los avances y evaluaciones que se lleven a cabo para el debido cumplimiento del Protocolo Homologado de Búsqueda y otros temas relacionados con la Ley General de la materia; </w:t>
      </w:r>
    </w:p>
    <w:p w14:paraId="7BFE3977" w14:textId="77777777" w:rsidR="0035407A" w:rsidRPr="00696F6F" w:rsidRDefault="0035407A" w:rsidP="0035407A">
      <w:pPr>
        <w:spacing w:line="360" w:lineRule="auto"/>
        <w:rPr>
          <w:rFonts w:cs="Arial"/>
          <w:sz w:val="24"/>
          <w:szCs w:val="24"/>
        </w:rPr>
      </w:pPr>
    </w:p>
    <w:p w14:paraId="62EF8749"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Emitir comunicados para la sociedad civil;</w:t>
      </w:r>
    </w:p>
    <w:p w14:paraId="1A25DB81" w14:textId="77777777" w:rsidR="0035407A" w:rsidRPr="00696F6F" w:rsidRDefault="0035407A" w:rsidP="0035407A">
      <w:pPr>
        <w:spacing w:line="360" w:lineRule="auto"/>
        <w:rPr>
          <w:rFonts w:cs="Arial"/>
          <w:sz w:val="24"/>
          <w:szCs w:val="24"/>
        </w:rPr>
      </w:pPr>
    </w:p>
    <w:p w14:paraId="3962B17D"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Establecer canales de comunicación con sociedad civil y familiares de desaparecidos;</w:t>
      </w:r>
    </w:p>
    <w:p w14:paraId="1A3FE925" w14:textId="77777777" w:rsidR="0035407A" w:rsidRPr="00696F6F" w:rsidRDefault="0035407A" w:rsidP="0035407A">
      <w:pPr>
        <w:spacing w:line="360" w:lineRule="auto"/>
        <w:rPr>
          <w:rFonts w:cs="Arial"/>
          <w:sz w:val="24"/>
          <w:szCs w:val="24"/>
        </w:rPr>
      </w:pPr>
    </w:p>
    <w:p w14:paraId="20DFF707"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Solicitar a la Comisión Nacional y al Consejo Nacional, la atracción, seguimiento o intervención en casos específicos;</w:t>
      </w:r>
    </w:p>
    <w:p w14:paraId="4B147F11" w14:textId="77777777" w:rsidR="0035407A" w:rsidRPr="00696F6F" w:rsidRDefault="0035407A" w:rsidP="0035407A">
      <w:pPr>
        <w:spacing w:line="360" w:lineRule="auto"/>
        <w:rPr>
          <w:rFonts w:cs="Arial"/>
          <w:sz w:val="24"/>
          <w:szCs w:val="24"/>
        </w:rPr>
      </w:pPr>
    </w:p>
    <w:p w14:paraId="6C5B7981"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Podrá conformar grupos de trabajo y convocar asesorías técnicas por expertos nacionales e internacionales, que acompañen en el diseño, implementación, mejora de las estrategias de búsqueda, del Plan Estatal de Búsqueda y la coordinación interinstitucional;</w:t>
      </w:r>
    </w:p>
    <w:p w14:paraId="0C512AE6" w14:textId="77777777" w:rsidR="0035407A" w:rsidRPr="00696F6F" w:rsidRDefault="0035407A" w:rsidP="0035407A">
      <w:pPr>
        <w:spacing w:line="360" w:lineRule="auto"/>
        <w:rPr>
          <w:rFonts w:cs="Arial"/>
          <w:sz w:val="24"/>
          <w:szCs w:val="24"/>
        </w:rPr>
      </w:pPr>
    </w:p>
    <w:p w14:paraId="20E775B9"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Acceder a la información estadística generada a través de las diversas herramientas con las que cuenta la Comisión</w:t>
      </w:r>
      <w:r>
        <w:rPr>
          <w:rFonts w:cs="Arial"/>
          <w:sz w:val="24"/>
          <w:szCs w:val="24"/>
        </w:rPr>
        <w:t xml:space="preserve"> de Búsqueda</w:t>
      </w:r>
      <w:r w:rsidRPr="00696F6F">
        <w:rPr>
          <w:rFonts w:cs="Arial"/>
          <w:sz w:val="24"/>
          <w:szCs w:val="24"/>
        </w:rPr>
        <w:t xml:space="preserve"> y las autoridades que integran el Mecanismo Estatal para el ejercicio de sus atribuciones;</w:t>
      </w:r>
    </w:p>
    <w:p w14:paraId="6A9C0E93" w14:textId="77777777" w:rsidR="0035407A" w:rsidRPr="00696F6F" w:rsidRDefault="0035407A" w:rsidP="0035407A">
      <w:pPr>
        <w:spacing w:line="360" w:lineRule="auto"/>
        <w:rPr>
          <w:rFonts w:cs="Arial"/>
          <w:sz w:val="24"/>
          <w:szCs w:val="24"/>
        </w:rPr>
      </w:pPr>
    </w:p>
    <w:p w14:paraId="7FE80B78"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 xml:space="preserve">Coordinarse con Consejos Ciudadanos de las entidades federativas y con el Consejo Nacional Ciudadano; </w:t>
      </w:r>
    </w:p>
    <w:p w14:paraId="040CF448" w14:textId="77777777" w:rsidR="0035407A" w:rsidRPr="00696F6F" w:rsidRDefault="0035407A" w:rsidP="0035407A">
      <w:pPr>
        <w:spacing w:line="360" w:lineRule="auto"/>
        <w:ind w:left="720"/>
        <w:contextualSpacing/>
        <w:rPr>
          <w:rFonts w:cs="Arial"/>
          <w:sz w:val="24"/>
          <w:szCs w:val="24"/>
        </w:rPr>
      </w:pPr>
    </w:p>
    <w:p w14:paraId="00042109"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Vigilar, supervisar y evaluar la función de la Comisión</w:t>
      </w:r>
      <w:r>
        <w:rPr>
          <w:rFonts w:cs="Arial"/>
          <w:sz w:val="24"/>
          <w:szCs w:val="24"/>
        </w:rPr>
        <w:t xml:space="preserve"> de Búsqueda</w:t>
      </w:r>
      <w:r w:rsidRPr="00696F6F">
        <w:rPr>
          <w:rFonts w:cs="Arial"/>
          <w:sz w:val="24"/>
          <w:szCs w:val="24"/>
        </w:rPr>
        <w:t>; y</w:t>
      </w:r>
    </w:p>
    <w:p w14:paraId="3974168F" w14:textId="77777777" w:rsidR="0035407A" w:rsidRPr="00696F6F" w:rsidRDefault="0035407A" w:rsidP="0035407A">
      <w:pPr>
        <w:spacing w:line="360" w:lineRule="auto"/>
        <w:rPr>
          <w:rFonts w:cs="Arial"/>
          <w:sz w:val="24"/>
          <w:szCs w:val="24"/>
        </w:rPr>
      </w:pPr>
    </w:p>
    <w:p w14:paraId="35923FF2" w14:textId="77777777" w:rsidR="0035407A" w:rsidRPr="00696F6F" w:rsidRDefault="0035407A" w:rsidP="0035407A">
      <w:pPr>
        <w:numPr>
          <w:ilvl w:val="0"/>
          <w:numId w:val="11"/>
        </w:numPr>
        <w:spacing w:after="200" w:line="360" w:lineRule="auto"/>
        <w:contextualSpacing/>
        <w:rPr>
          <w:rFonts w:cs="Arial"/>
          <w:sz w:val="24"/>
          <w:szCs w:val="24"/>
        </w:rPr>
      </w:pPr>
      <w:r w:rsidRPr="00696F6F">
        <w:rPr>
          <w:rFonts w:cs="Arial"/>
          <w:sz w:val="24"/>
          <w:szCs w:val="24"/>
        </w:rPr>
        <w:t>Las demás que determine el Consejo Estatal, en el marco de sus atribuciones.</w:t>
      </w:r>
    </w:p>
    <w:p w14:paraId="46AC0001" w14:textId="77777777" w:rsidR="0035407A" w:rsidRPr="00696F6F" w:rsidRDefault="0035407A" w:rsidP="0035407A">
      <w:pPr>
        <w:spacing w:line="360" w:lineRule="auto"/>
        <w:contextualSpacing/>
        <w:rPr>
          <w:rFonts w:cs="Arial"/>
          <w:sz w:val="24"/>
          <w:szCs w:val="24"/>
        </w:rPr>
      </w:pPr>
    </w:p>
    <w:p w14:paraId="4F88FF14" w14:textId="77777777" w:rsidR="0035407A" w:rsidRPr="00696F6F" w:rsidRDefault="0035407A" w:rsidP="0035407A">
      <w:pPr>
        <w:spacing w:line="360" w:lineRule="auto"/>
        <w:contextualSpacing/>
        <w:rPr>
          <w:rFonts w:cs="Arial"/>
          <w:sz w:val="24"/>
          <w:szCs w:val="24"/>
        </w:rPr>
      </w:pPr>
    </w:p>
    <w:p w14:paraId="55AE7E80"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QUINTO</w:t>
      </w:r>
    </w:p>
    <w:p w14:paraId="2237E558" w14:textId="77777777" w:rsidR="0035407A" w:rsidRPr="00696F6F" w:rsidRDefault="0035407A" w:rsidP="0035407A">
      <w:pPr>
        <w:spacing w:line="360" w:lineRule="auto"/>
        <w:jc w:val="center"/>
        <w:rPr>
          <w:rFonts w:cs="Arial"/>
          <w:b/>
          <w:sz w:val="24"/>
          <w:szCs w:val="24"/>
        </w:rPr>
      </w:pPr>
      <w:r w:rsidRPr="00696F6F">
        <w:rPr>
          <w:rFonts w:cs="Arial"/>
          <w:b/>
          <w:sz w:val="24"/>
          <w:szCs w:val="24"/>
        </w:rPr>
        <w:t xml:space="preserve">DE LOS GRUPOS DE BÚSQUEDA Y DE LA BÚSQUEDA </w:t>
      </w:r>
    </w:p>
    <w:p w14:paraId="55662993" w14:textId="77777777" w:rsidR="0035407A" w:rsidRPr="00696F6F" w:rsidRDefault="0035407A" w:rsidP="0035407A">
      <w:pPr>
        <w:spacing w:line="360" w:lineRule="auto"/>
        <w:jc w:val="center"/>
        <w:rPr>
          <w:rFonts w:cs="Arial"/>
          <w:b/>
          <w:sz w:val="24"/>
          <w:szCs w:val="24"/>
        </w:rPr>
      </w:pPr>
      <w:r w:rsidRPr="00696F6F">
        <w:rPr>
          <w:rFonts w:cs="Arial"/>
          <w:b/>
          <w:sz w:val="24"/>
          <w:szCs w:val="24"/>
        </w:rPr>
        <w:t>DE PERSONAS DESAPARECIDAS</w:t>
      </w:r>
    </w:p>
    <w:p w14:paraId="4B55C69E" w14:textId="77777777" w:rsidR="0035407A" w:rsidRPr="00696F6F" w:rsidRDefault="0035407A" w:rsidP="0035407A">
      <w:pPr>
        <w:spacing w:line="360" w:lineRule="auto"/>
        <w:jc w:val="center"/>
        <w:rPr>
          <w:rFonts w:cs="Arial"/>
          <w:b/>
          <w:sz w:val="24"/>
          <w:szCs w:val="24"/>
        </w:rPr>
      </w:pPr>
    </w:p>
    <w:p w14:paraId="34B1698D" w14:textId="77777777" w:rsidR="0035407A" w:rsidRPr="00696F6F" w:rsidRDefault="0035407A" w:rsidP="0035407A">
      <w:pPr>
        <w:spacing w:line="360" w:lineRule="auto"/>
        <w:jc w:val="center"/>
        <w:rPr>
          <w:rFonts w:cs="Arial"/>
          <w:b/>
          <w:sz w:val="24"/>
          <w:szCs w:val="24"/>
        </w:rPr>
      </w:pPr>
    </w:p>
    <w:p w14:paraId="152B0B03" w14:textId="77777777" w:rsidR="0035407A" w:rsidRPr="00696F6F" w:rsidRDefault="0035407A" w:rsidP="0035407A">
      <w:pPr>
        <w:spacing w:line="360" w:lineRule="auto"/>
        <w:rPr>
          <w:rFonts w:cs="Arial"/>
          <w:sz w:val="24"/>
          <w:szCs w:val="24"/>
        </w:rPr>
      </w:pPr>
      <w:r w:rsidRPr="00696F6F">
        <w:rPr>
          <w:rFonts w:cs="Arial"/>
          <w:b/>
          <w:sz w:val="24"/>
          <w:szCs w:val="24"/>
        </w:rPr>
        <w:t>Artículo 3</w:t>
      </w:r>
      <w:r>
        <w:rPr>
          <w:rFonts w:cs="Arial"/>
          <w:b/>
          <w:sz w:val="24"/>
          <w:szCs w:val="24"/>
        </w:rPr>
        <w:t>7</w:t>
      </w:r>
      <w:r w:rsidRPr="00696F6F">
        <w:rPr>
          <w:rFonts w:cs="Arial"/>
          <w:b/>
          <w:sz w:val="24"/>
          <w:szCs w:val="24"/>
        </w:rPr>
        <w:t xml:space="preserve">. </w:t>
      </w:r>
      <w:r w:rsidRPr="00696F6F">
        <w:rPr>
          <w:rFonts w:cs="Arial"/>
          <w:sz w:val="24"/>
          <w:szCs w:val="24"/>
        </w:rPr>
        <w:t>Para la realización de sus funciones, la Comisión</w:t>
      </w:r>
      <w:r>
        <w:rPr>
          <w:rFonts w:cs="Arial"/>
          <w:sz w:val="24"/>
          <w:szCs w:val="24"/>
        </w:rPr>
        <w:t xml:space="preserve"> de Búsqueda</w:t>
      </w:r>
      <w:r w:rsidRPr="00696F6F">
        <w:rPr>
          <w:rFonts w:cs="Arial"/>
          <w:sz w:val="24"/>
          <w:szCs w:val="24"/>
        </w:rPr>
        <w:t xml:space="preserve"> contará con </w:t>
      </w:r>
      <w:r>
        <w:rPr>
          <w:rFonts w:cs="Arial"/>
          <w:sz w:val="24"/>
          <w:szCs w:val="24"/>
        </w:rPr>
        <w:t>g</w:t>
      </w:r>
      <w:r w:rsidRPr="00696F6F">
        <w:rPr>
          <w:rFonts w:cs="Arial"/>
          <w:sz w:val="24"/>
          <w:szCs w:val="24"/>
        </w:rPr>
        <w:t xml:space="preserve">rupos de </w:t>
      </w:r>
      <w:r>
        <w:rPr>
          <w:rFonts w:cs="Arial"/>
          <w:sz w:val="24"/>
          <w:szCs w:val="24"/>
        </w:rPr>
        <w:t>b</w:t>
      </w:r>
      <w:r w:rsidRPr="00696F6F">
        <w:rPr>
          <w:rFonts w:cs="Arial"/>
          <w:sz w:val="24"/>
          <w:szCs w:val="24"/>
        </w:rPr>
        <w:t xml:space="preserve">úsqueda integrados por servidores públicos </w:t>
      </w:r>
      <w:r w:rsidRPr="00873F04">
        <w:rPr>
          <w:rFonts w:cs="Arial"/>
          <w:sz w:val="24"/>
          <w:szCs w:val="24"/>
        </w:rPr>
        <w:t>capacitados</w:t>
      </w:r>
      <w:r>
        <w:rPr>
          <w:rFonts w:cs="Arial"/>
          <w:sz w:val="24"/>
          <w:szCs w:val="24"/>
        </w:rPr>
        <w:t xml:space="preserve"> y </w:t>
      </w:r>
      <w:r w:rsidRPr="00696F6F">
        <w:rPr>
          <w:rFonts w:cs="Arial"/>
          <w:sz w:val="24"/>
          <w:szCs w:val="24"/>
        </w:rPr>
        <w:t>especializados en la materia.</w:t>
      </w:r>
    </w:p>
    <w:p w14:paraId="2F521BD4" w14:textId="77777777" w:rsidR="0035407A" w:rsidRPr="00696F6F" w:rsidRDefault="0035407A" w:rsidP="0035407A">
      <w:pPr>
        <w:spacing w:line="360" w:lineRule="auto"/>
        <w:rPr>
          <w:rFonts w:cs="Arial"/>
          <w:sz w:val="24"/>
          <w:szCs w:val="24"/>
        </w:rPr>
      </w:pPr>
    </w:p>
    <w:p w14:paraId="7C024E28" w14:textId="77777777" w:rsidR="0035407A" w:rsidRPr="00696F6F" w:rsidRDefault="0035407A" w:rsidP="0035407A">
      <w:pPr>
        <w:spacing w:line="360" w:lineRule="auto"/>
        <w:rPr>
          <w:rFonts w:cs="Arial"/>
          <w:sz w:val="24"/>
          <w:szCs w:val="24"/>
        </w:rPr>
      </w:pPr>
      <w:r w:rsidRPr="00696F6F">
        <w:rPr>
          <w:rFonts w:cs="Arial"/>
          <w:sz w:val="24"/>
          <w:szCs w:val="24"/>
        </w:rPr>
        <w:t xml:space="preserve">Con independencia de lo anterior, la Comisión </w:t>
      </w:r>
      <w:r>
        <w:rPr>
          <w:rFonts w:cs="Arial"/>
          <w:sz w:val="24"/>
          <w:szCs w:val="24"/>
        </w:rPr>
        <w:t xml:space="preserve">de Búsqueda </w:t>
      </w:r>
      <w:r w:rsidRPr="00696F6F">
        <w:rPr>
          <w:rFonts w:cs="Arial"/>
          <w:sz w:val="24"/>
          <w:szCs w:val="24"/>
        </w:rPr>
        <w:t>podrá auxiliarse por personas especializadas en búsqueda de personas, así como por cuerpos policiales especializados, que colaboren con las autoridades competentes, en términos de las disposiciones aplicables.</w:t>
      </w:r>
    </w:p>
    <w:p w14:paraId="7F7D52EF" w14:textId="77777777" w:rsidR="0035407A" w:rsidRPr="00696F6F" w:rsidRDefault="0035407A" w:rsidP="0035407A">
      <w:pPr>
        <w:spacing w:line="360" w:lineRule="auto"/>
        <w:rPr>
          <w:rFonts w:cs="Arial"/>
          <w:sz w:val="24"/>
          <w:szCs w:val="24"/>
        </w:rPr>
      </w:pPr>
    </w:p>
    <w:p w14:paraId="05E38527" w14:textId="77777777" w:rsidR="0035407A" w:rsidRPr="00696F6F" w:rsidRDefault="0035407A" w:rsidP="0035407A">
      <w:pPr>
        <w:spacing w:line="360" w:lineRule="auto"/>
        <w:rPr>
          <w:rFonts w:cs="Arial"/>
          <w:b/>
          <w:sz w:val="24"/>
          <w:szCs w:val="24"/>
        </w:rPr>
      </w:pPr>
      <w:r w:rsidRPr="00696F6F">
        <w:rPr>
          <w:rFonts w:cs="Arial"/>
          <w:sz w:val="24"/>
          <w:szCs w:val="24"/>
        </w:rPr>
        <w:t xml:space="preserve">El número de </w:t>
      </w:r>
      <w:r>
        <w:rPr>
          <w:rFonts w:cs="Arial"/>
          <w:sz w:val="24"/>
          <w:szCs w:val="24"/>
        </w:rPr>
        <w:t>g</w:t>
      </w:r>
      <w:r w:rsidRPr="00696F6F">
        <w:rPr>
          <w:rFonts w:cs="Arial"/>
          <w:sz w:val="24"/>
          <w:szCs w:val="24"/>
        </w:rPr>
        <w:t xml:space="preserve">rupos de </w:t>
      </w:r>
      <w:r>
        <w:rPr>
          <w:rFonts w:cs="Arial"/>
          <w:sz w:val="24"/>
          <w:szCs w:val="24"/>
        </w:rPr>
        <w:t>b</w:t>
      </w:r>
      <w:r w:rsidRPr="00696F6F">
        <w:rPr>
          <w:rFonts w:cs="Arial"/>
          <w:sz w:val="24"/>
          <w:szCs w:val="24"/>
        </w:rPr>
        <w:t xml:space="preserve">úsqueda a conformarse, será determinado conforme a los lineamientos que establezca la Comisión Nacional, tomando en cuenta las cifras de los índices del delito de desaparición forzada de personas y la cometida por particulares, así como de personas no localizadas dentro del </w:t>
      </w:r>
      <w:r>
        <w:rPr>
          <w:rFonts w:cs="Arial"/>
          <w:sz w:val="24"/>
          <w:szCs w:val="24"/>
        </w:rPr>
        <w:t>e</w:t>
      </w:r>
      <w:r w:rsidRPr="00696F6F">
        <w:rPr>
          <w:rFonts w:cs="Arial"/>
          <w:sz w:val="24"/>
          <w:szCs w:val="24"/>
        </w:rPr>
        <w:t>stado.</w:t>
      </w:r>
    </w:p>
    <w:p w14:paraId="0477D30F" w14:textId="77777777" w:rsidR="0035407A" w:rsidRPr="00696F6F" w:rsidRDefault="0035407A" w:rsidP="0035407A">
      <w:pPr>
        <w:spacing w:line="360" w:lineRule="auto"/>
        <w:rPr>
          <w:rFonts w:cs="Arial"/>
          <w:b/>
          <w:sz w:val="24"/>
          <w:szCs w:val="24"/>
        </w:rPr>
      </w:pPr>
    </w:p>
    <w:p w14:paraId="03E8882C" w14:textId="77777777" w:rsidR="0035407A" w:rsidRDefault="0035407A" w:rsidP="0035407A">
      <w:pPr>
        <w:pStyle w:val="Texto"/>
        <w:spacing w:after="200" w:line="360" w:lineRule="auto"/>
        <w:ind w:firstLine="0"/>
        <w:rPr>
          <w:sz w:val="24"/>
          <w:szCs w:val="24"/>
        </w:rPr>
      </w:pPr>
      <w:r w:rsidRPr="00696F6F">
        <w:rPr>
          <w:b/>
          <w:sz w:val="24"/>
          <w:szCs w:val="24"/>
        </w:rPr>
        <w:t>Artículo 3</w:t>
      </w:r>
      <w:r>
        <w:rPr>
          <w:b/>
          <w:sz w:val="24"/>
          <w:szCs w:val="24"/>
        </w:rPr>
        <w:t>8</w:t>
      </w:r>
      <w:r w:rsidRPr="00696F6F">
        <w:rPr>
          <w:b/>
          <w:sz w:val="24"/>
          <w:szCs w:val="24"/>
        </w:rPr>
        <w:t xml:space="preserve">. </w:t>
      </w:r>
      <w:r w:rsidRPr="00696F6F">
        <w:rPr>
          <w:sz w:val="24"/>
          <w:szCs w:val="24"/>
        </w:rPr>
        <w:t xml:space="preserve">Las </w:t>
      </w:r>
      <w:r>
        <w:rPr>
          <w:sz w:val="24"/>
          <w:szCs w:val="24"/>
        </w:rPr>
        <w:t>i</w:t>
      </w:r>
      <w:r w:rsidRPr="00696F6F">
        <w:rPr>
          <w:sz w:val="24"/>
          <w:szCs w:val="24"/>
        </w:rPr>
        <w:t xml:space="preserve">nstituciones de </w:t>
      </w:r>
      <w:r>
        <w:rPr>
          <w:sz w:val="24"/>
          <w:szCs w:val="24"/>
        </w:rPr>
        <w:t>s</w:t>
      </w:r>
      <w:r w:rsidRPr="00696F6F">
        <w:rPr>
          <w:sz w:val="24"/>
          <w:szCs w:val="24"/>
        </w:rPr>
        <w:t xml:space="preserve">eguridad </w:t>
      </w:r>
      <w:r>
        <w:rPr>
          <w:sz w:val="24"/>
          <w:szCs w:val="24"/>
        </w:rPr>
        <w:t>p</w:t>
      </w:r>
      <w:r w:rsidRPr="00696F6F">
        <w:rPr>
          <w:sz w:val="24"/>
          <w:szCs w:val="24"/>
        </w:rPr>
        <w:t>ública del estado y de los municipios, en el ámbito de sus respectivas competencias, deben contar y garantizar la disponibilidad inmediata de personal especializado y capacitado en materia de búsqueda de personas. Dicho personal debe atender las solicitudes de la Comisión Nacional y la Comisión de Búsqueda.</w:t>
      </w:r>
    </w:p>
    <w:p w14:paraId="0ABCA96C" w14:textId="77777777" w:rsidR="0035407A" w:rsidRDefault="0035407A" w:rsidP="0035407A">
      <w:pPr>
        <w:pStyle w:val="Texto"/>
        <w:spacing w:after="200" w:line="360" w:lineRule="auto"/>
        <w:ind w:firstLine="0"/>
        <w:rPr>
          <w:sz w:val="24"/>
          <w:szCs w:val="24"/>
        </w:rPr>
      </w:pPr>
    </w:p>
    <w:p w14:paraId="02BC58DF" w14:textId="77777777" w:rsidR="0035407A" w:rsidRPr="005F23C3" w:rsidRDefault="0035407A" w:rsidP="0035407A">
      <w:pPr>
        <w:pStyle w:val="Texto"/>
        <w:spacing w:after="200" w:line="360" w:lineRule="auto"/>
        <w:ind w:firstLine="0"/>
        <w:rPr>
          <w:sz w:val="24"/>
          <w:szCs w:val="24"/>
        </w:rPr>
      </w:pPr>
      <w:r w:rsidRPr="005F23C3">
        <w:rPr>
          <w:sz w:val="24"/>
          <w:szCs w:val="24"/>
        </w:rPr>
        <w:t>Los servidores públicos que incumplan con las solicitudes para la búsqueda de personas que sean requeridas por la Comisión Nacional o la Comisión de Búsqueda, serán sancionados en términos de lo dispuesto en la Ley General de Responsabilidades Administrativas y la Ley General.</w:t>
      </w:r>
    </w:p>
    <w:p w14:paraId="0EAA252D" w14:textId="77777777" w:rsidR="0035407A" w:rsidRPr="005F23C3" w:rsidRDefault="0035407A" w:rsidP="0035407A">
      <w:pPr>
        <w:pStyle w:val="Texto"/>
        <w:spacing w:after="200" w:line="360" w:lineRule="auto"/>
        <w:rPr>
          <w:sz w:val="24"/>
          <w:szCs w:val="24"/>
        </w:rPr>
      </w:pPr>
    </w:p>
    <w:p w14:paraId="3060F1BD" w14:textId="77777777" w:rsidR="0035407A" w:rsidRDefault="0035407A" w:rsidP="0035407A">
      <w:pPr>
        <w:spacing w:line="360" w:lineRule="auto"/>
        <w:rPr>
          <w:rFonts w:cs="Arial"/>
          <w:sz w:val="24"/>
          <w:szCs w:val="24"/>
        </w:rPr>
      </w:pPr>
      <w:r w:rsidRPr="00696F6F">
        <w:rPr>
          <w:rFonts w:cs="Arial"/>
          <w:b/>
          <w:sz w:val="24"/>
          <w:szCs w:val="24"/>
        </w:rPr>
        <w:t>Artículo 3</w:t>
      </w:r>
      <w:r>
        <w:rPr>
          <w:rFonts w:cs="Arial"/>
          <w:b/>
          <w:sz w:val="24"/>
          <w:szCs w:val="24"/>
        </w:rPr>
        <w:t>9</w:t>
      </w:r>
      <w:r w:rsidRPr="00696F6F">
        <w:rPr>
          <w:rFonts w:cs="Arial"/>
          <w:b/>
          <w:sz w:val="24"/>
          <w:szCs w:val="24"/>
        </w:rPr>
        <w:t xml:space="preserve">. </w:t>
      </w:r>
      <w:r w:rsidRPr="00696F6F">
        <w:rPr>
          <w:rFonts w:cs="Arial"/>
          <w:sz w:val="24"/>
          <w:szCs w:val="24"/>
        </w:rPr>
        <w:t xml:space="preserve">Las </w:t>
      </w:r>
      <w:r>
        <w:rPr>
          <w:rFonts w:cs="Arial"/>
          <w:sz w:val="24"/>
          <w:szCs w:val="24"/>
        </w:rPr>
        <w:t>i</w:t>
      </w:r>
      <w:r w:rsidRPr="00696F6F">
        <w:rPr>
          <w:rFonts w:cs="Arial"/>
          <w:sz w:val="24"/>
          <w:szCs w:val="24"/>
        </w:rPr>
        <w:t xml:space="preserve">nstituciones de </w:t>
      </w:r>
      <w:r>
        <w:rPr>
          <w:rFonts w:cs="Arial"/>
          <w:sz w:val="24"/>
          <w:szCs w:val="24"/>
        </w:rPr>
        <w:t>s</w:t>
      </w:r>
      <w:r w:rsidRPr="00696F6F">
        <w:rPr>
          <w:rFonts w:cs="Arial"/>
          <w:sz w:val="24"/>
          <w:szCs w:val="24"/>
        </w:rPr>
        <w:t xml:space="preserve">eguridad </w:t>
      </w:r>
      <w:r>
        <w:rPr>
          <w:rFonts w:cs="Arial"/>
          <w:sz w:val="24"/>
          <w:szCs w:val="24"/>
        </w:rPr>
        <w:t>p</w:t>
      </w:r>
      <w:r w:rsidRPr="00696F6F">
        <w:rPr>
          <w:rFonts w:cs="Arial"/>
          <w:sz w:val="24"/>
          <w:szCs w:val="24"/>
        </w:rPr>
        <w:t>ública, de acuerdo con la Comisión de Búsqueda, seleccionarán de conformidad con los procedimientos de evaluación y controles de confianza aplicables, a personal policial que conformará los Grupos de Búsqueda</w:t>
      </w:r>
      <w:r>
        <w:rPr>
          <w:rFonts w:cs="Arial"/>
          <w:sz w:val="24"/>
          <w:szCs w:val="24"/>
        </w:rPr>
        <w:t>.</w:t>
      </w:r>
    </w:p>
    <w:p w14:paraId="1226A798" w14:textId="77777777" w:rsidR="0035407A" w:rsidRDefault="0035407A" w:rsidP="0035407A">
      <w:pPr>
        <w:spacing w:line="360" w:lineRule="auto"/>
        <w:rPr>
          <w:rFonts w:cs="Arial"/>
          <w:sz w:val="24"/>
          <w:szCs w:val="24"/>
        </w:rPr>
      </w:pPr>
    </w:p>
    <w:p w14:paraId="6FF83414" w14:textId="77777777" w:rsidR="0035407A" w:rsidRPr="005F23C3" w:rsidRDefault="0035407A" w:rsidP="0035407A">
      <w:pPr>
        <w:pStyle w:val="Texto"/>
        <w:spacing w:after="200" w:line="360" w:lineRule="auto"/>
        <w:ind w:firstLine="0"/>
        <w:rPr>
          <w:sz w:val="24"/>
          <w:szCs w:val="24"/>
        </w:rPr>
      </w:pPr>
      <w:r w:rsidRPr="005F23C3">
        <w:rPr>
          <w:sz w:val="24"/>
          <w:szCs w:val="24"/>
        </w:rPr>
        <w:t>El personal de las instituciones de seguridad pública del estado y de los municipios, además de cumplir con la certificación respectiva, debe acreditar los criterios de idoneidad que emita la Comisión Nacional.</w:t>
      </w:r>
    </w:p>
    <w:p w14:paraId="1FF2D682" w14:textId="77777777" w:rsidR="0035407A" w:rsidRDefault="0035407A" w:rsidP="0035407A">
      <w:pPr>
        <w:spacing w:line="360" w:lineRule="auto"/>
        <w:jc w:val="center"/>
        <w:rPr>
          <w:rFonts w:cs="Arial"/>
          <w:b/>
          <w:sz w:val="24"/>
          <w:szCs w:val="24"/>
        </w:rPr>
      </w:pPr>
    </w:p>
    <w:p w14:paraId="421BFACA"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40</w:t>
      </w:r>
      <w:r w:rsidRPr="00696F6F">
        <w:rPr>
          <w:rFonts w:cs="Arial"/>
          <w:b/>
          <w:sz w:val="24"/>
          <w:szCs w:val="24"/>
        </w:rPr>
        <w:t>.</w:t>
      </w:r>
      <w:r w:rsidRPr="00696F6F">
        <w:rPr>
          <w:rFonts w:cs="Arial"/>
          <w:sz w:val="24"/>
          <w:szCs w:val="24"/>
        </w:rPr>
        <w:t xml:space="preserve"> Los Grupos de Búsqueda, para el adecuado cumplimiento de sus acciones, tienen las siguientes atribuciones:</w:t>
      </w:r>
    </w:p>
    <w:p w14:paraId="4670EEC0" w14:textId="77777777" w:rsidR="0035407A" w:rsidRPr="00696F6F" w:rsidRDefault="0035407A" w:rsidP="0035407A">
      <w:pPr>
        <w:spacing w:line="360" w:lineRule="auto"/>
        <w:rPr>
          <w:rFonts w:cs="Arial"/>
          <w:sz w:val="24"/>
          <w:szCs w:val="24"/>
        </w:rPr>
      </w:pPr>
    </w:p>
    <w:p w14:paraId="75840DA5" w14:textId="77777777" w:rsidR="0035407A" w:rsidRPr="00696F6F" w:rsidRDefault="0035407A" w:rsidP="0035407A">
      <w:pPr>
        <w:numPr>
          <w:ilvl w:val="0"/>
          <w:numId w:val="13"/>
        </w:numPr>
        <w:spacing w:after="200" w:line="360" w:lineRule="auto"/>
        <w:contextualSpacing/>
        <w:rPr>
          <w:rFonts w:cs="Arial"/>
          <w:sz w:val="24"/>
          <w:szCs w:val="24"/>
        </w:rPr>
      </w:pPr>
      <w:r w:rsidRPr="00696F6F">
        <w:rPr>
          <w:rFonts w:cs="Arial"/>
          <w:sz w:val="24"/>
          <w:szCs w:val="24"/>
        </w:rPr>
        <w:t>Generar la metodología para la búsqueda inmediata considerando el Protocolo Homologado de Búsqueda y otros existentes;</w:t>
      </w:r>
    </w:p>
    <w:p w14:paraId="660C613C" w14:textId="77777777" w:rsidR="0035407A" w:rsidRPr="00696F6F" w:rsidRDefault="0035407A" w:rsidP="0035407A">
      <w:pPr>
        <w:spacing w:line="360" w:lineRule="auto"/>
        <w:rPr>
          <w:rFonts w:cs="Arial"/>
          <w:sz w:val="24"/>
          <w:szCs w:val="24"/>
        </w:rPr>
      </w:pPr>
    </w:p>
    <w:p w14:paraId="03FB2307" w14:textId="77777777" w:rsidR="0035407A" w:rsidRPr="00696F6F" w:rsidRDefault="0035407A" w:rsidP="0035407A">
      <w:pPr>
        <w:numPr>
          <w:ilvl w:val="0"/>
          <w:numId w:val="13"/>
        </w:numPr>
        <w:spacing w:after="200" w:line="360" w:lineRule="auto"/>
        <w:contextualSpacing/>
        <w:rPr>
          <w:rFonts w:cs="Arial"/>
          <w:sz w:val="24"/>
          <w:szCs w:val="24"/>
        </w:rPr>
      </w:pPr>
      <w:r w:rsidRPr="00696F6F">
        <w:rPr>
          <w:rFonts w:cs="Arial"/>
          <w:sz w:val="24"/>
          <w:szCs w:val="24"/>
        </w:rPr>
        <w:t>Solicitar a la Fiscalía de Personas Desaparecidas competente que realice actos de investigación específicos sobre la probable comisión de un delito que puedan llevar a la búsqueda, localización o identificación de una persona, así como al esclarecimiento de los hechos en términos de lo dispuesto en el Código Nacional de Procedimientos Penales. Lo anterior, sin perjuicio del ejercicio directo d</w:t>
      </w:r>
      <w:r>
        <w:rPr>
          <w:rFonts w:cs="Arial"/>
          <w:sz w:val="24"/>
          <w:szCs w:val="24"/>
        </w:rPr>
        <w:t>e las facultades con que cuenta</w:t>
      </w:r>
      <w:r w:rsidRPr="00696F6F">
        <w:rPr>
          <w:rFonts w:cs="Arial"/>
          <w:sz w:val="24"/>
          <w:szCs w:val="24"/>
        </w:rPr>
        <w:t xml:space="preserve"> la Comisión </w:t>
      </w:r>
      <w:r>
        <w:rPr>
          <w:rFonts w:cs="Arial"/>
          <w:sz w:val="24"/>
          <w:szCs w:val="24"/>
        </w:rPr>
        <w:t xml:space="preserve">de Búsqueda </w:t>
      </w:r>
      <w:r w:rsidRPr="00696F6F">
        <w:rPr>
          <w:rFonts w:cs="Arial"/>
          <w:sz w:val="24"/>
          <w:szCs w:val="24"/>
        </w:rPr>
        <w:t>para realizar acciones relacionadas con la búsqueda de personas previstas en esta ley;</w:t>
      </w:r>
    </w:p>
    <w:p w14:paraId="547B6A0E" w14:textId="77777777" w:rsidR="0035407A" w:rsidRPr="00696F6F" w:rsidRDefault="0035407A" w:rsidP="0035407A">
      <w:pPr>
        <w:spacing w:line="360" w:lineRule="auto"/>
        <w:rPr>
          <w:rFonts w:cs="Arial"/>
          <w:sz w:val="24"/>
          <w:szCs w:val="24"/>
        </w:rPr>
      </w:pPr>
    </w:p>
    <w:p w14:paraId="1DA082DD" w14:textId="77777777" w:rsidR="0035407A" w:rsidRPr="00696F6F" w:rsidRDefault="0035407A" w:rsidP="0035407A">
      <w:pPr>
        <w:numPr>
          <w:ilvl w:val="0"/>
          <w:numId w:val="13"/>
        </w:numPr>
        <w:spacing w:after="200" w:line="360" w:lineRule="auto"/>
        <w:contextualSpacing/>
        <w:rPr>
          <w:rFonts w:cs="Arial"/>
          <w:sz w:val="24"/>
          <w:szCs w:val="24"/>
        </w:rPr>
      </w:pPr>
      <w:r w:rsidRPr="00696F6F">
        <w:rPr>
          <w:rFonts w:cs="Arial"/>
          <w:sz w:val="24"/>
          <w:szCs w:val="24"/>
        </w:rPr>
        <w:t xml:space="preserve">Implementar un mecanismo ágil y eficiente que coadyuve a la pronta localización de personas reportadas como desaparecidas y no localizadas y salvaguarde sus derechos humanos; </w:t>
      </w:r>
    </w:p>
    <w:p w14:paraId="31C921B7" w14:textId="77777777" w:rsidR="0035407A" w:rsidRPr="00696F6F" w:rsidRDefault="0035407A" w:rsidP="0035407A">
      <w:pPr>
        <w:spacing w:line="360" w:lineRule="auto"/>
        <w:rPr>
          <w:rFonts w:cs="Arial"/>
          <w:sz w:val="24"/>
          <w:szCs w:val="24"/>
        </w:rPr>
      </w:pPr>
    </w:p>
    <w:p w14:paraId="0C1F439F" w14:textId="77777777" w:rsidR="0035407A" w:rsidRPr="00696F6F" w:rsidRDefault="0035407A" w:rsidP="0035407A">
      <w:pPr>
        <w:numPr>
          <w:ilvl w:val="0"/>
          <w:numId w:val="13"/>
        </w:numPr>
        <w:spacing w:after="200" w:line="360" w:lineRule="auto"/>
        <w:contextualSpacing/>
        <w:rPr>
          <w:rFonts w:cs="Arial"/>
          <w:sz w:val="24"/>
          <w:szCs w:val="24"/>
        </w:rPr>
      </w:pPr>
      <w:r w:rsidRPr="00696F6F">
        <w:rPr>
          <w:rFonts w:cs="Arial"/>
          <w:sz w:val="24"/>
          <w:szCs w:val="24"/>
        </w:rPr>
        <w:t>Garantizar, en el ámbito de sus competencias, que se mantenga la cadena de custodia en el lugar de los hechos o hallazgo, así como en los que se encuentren o se tengan razones fundadas para creer que se encuentran cadáveres o restos humanos de personas desaparecidas; y</w:t>
      </w:r>
    </w:p>
    <w:p w14:paraId="2671F1F2" w14:textId="77777777" w:rsidR="0035407A" w:rsidRPr="00696F6F" w:rsidRDefault="0035407A" w:rsidP="0035407A">
      <w:pPr>
        <w:spacing w:line="360" w:lineRule="auto"/>
        <w:rPr>
          <w:rFonts w:cs="Arial"/>
          <w:sz w:val="24"/>
          <w:szCs w:val="24"/>
        </w:rPr>
      </w:pPr>
    </w:p>
    <w:p w14:paraId="7C5B99D1" w14:textId="77777777" w:rsidR="0035407A" w:rsidRPr="00696F6F" w:rsidRDefault="0035407A" w:rsidP="0035407A">
      <w:pPr>
        <w:numPr>
          <w:ilvl w:val="0"/>
          <w:numId w:val="13"/>
        </w:numPr>
        <w:spacing w:after="200" w:line="360" w:lineRule="auto"/>
        <w:contextualSpacing/>
        <w:rPr>
          <w:rFonts w:cs="Arial"/>
          <w:sz w:val="24"/>
          <w:szCs w:val="24"/>
        </w:rPr>
      </w:pPr>
      <w:r w:rsidRPr="00696F6F">
        <w:rPr>
          <w:rFonts w:cs="Arial"/>
          <w:sz w:val="24"/>
          <w:szCs w:val="24"/>
        </w:rPr>
        <w:t>Las demás que se señalen en la Ley General.</w:t>
      </w:r>
    </w:p>
    <w:p w14:paraId="6128DD03" w14:textId="77777777" w:rsidR="0035407A" w:rsidRPr="00696F6F" w:rsidRDefault="0035407A" w:rsidP="0035407A">
      <w:pPr>
        <w:spacing w:line="360" w:lineRule="auto"/>
        <w:contextualSpacing/>
        <w:rPr>
          <w:rFonts w:cs="Arial"/>
          <w:sz w:val="24"/>
          <w:szCs w:val="24"/>
        </w:rPr>
      </w:pPr>
    </w:p>
    <w:p w14:paraId="77B3A01E" w14:textId="77777777" w:rsidR="0035407A" w:rsidRPr="00696F6F" w:rsidRDefault="0035407A" w:rsidP="0035407A">
      <w:pPr>
        <w:spacing w:line="360" w:lineRule="auto"/>
        <w:rPr>
          <w:rFonts w:cs="Arial"/>
          <w:b/>
          <w:sz w:val="24"/>
          <w:szCs w:val="24"/>
        </w:rPr>
      </w:pPr>
    </w:p>
    <w:p w14:paraId="41128B8B"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41</w:t>
      </w:r>
      <w:r w:rsidRPr="00696F6F">
        <w:rPr>
          <w:rFonts w:cs="Arial"/>
          <w:b/>
          <w:sz w:val="24"/>
          <w:szCs w:val="24"/>
        </w:rPr>
        <w:t>.</w:t>
      </w:r>
      <w:r w:rsidRPr="00696F6F">
        <w:rPr>
          <w:rFonts w:cs="Arial"/>
          <w:sz w:val="24"/>
          <w:szCs w:val="24"/>
        </w:rPr>
        <w:t xml:space="preserve"> La búsqueda tendrá por objeto realizar todas las acciones y diligencias tendientes a dar con la suerte o el paradero de la persona hasta su localización, incluidas aquellas para identificar plenamente sus restos, en caso de que la persona haya fallecido y estos hayan sido localizados.</w:t>
      </w:r>
    </w:p>
    <w:p w14:paraId="7F803C04" w14:textId="77777777" w:rsidR="0035407A" w:rsidRPr="00696F6F" w:rsidRDefault="0035407A" w:rsidP="0035407A">
      <w:pPr>
        <w:spacing w:line="360" w:lineRule="auto"/>
        <w:rPr>
          <w:rFonts w:cs="Arial"/>
          <w:sz w:val="24"/>
          <w:szCs w:val="24"/>
        </w:rPr>
      </w:pPr>
    </w:p>
    <w:p w14:paraId="758B7490" w14:textId="77777777" w:rsidR="0035407A" w:rsidRPr="00696F6F" w:rsidRDefault="0035407A" w:rsidP="0035407A">
      <w:pPr>
        <w:spacing w:line="360" w:lineRule="auto"/>
        <w:rPr>
          <w:rFonts w:cs="Arial"/>
          <w:sz w:val="24"/>
          <w:szCs w:val="24"/>
        </w:rPr>
      </w:pPr>
      <w:r w:rsidRPr="00696F6F">
        <w:rPr>
          <w:rFonts w:cs="Arial"/>
          <w:sz w:val="24"/>
          <w:szCs w:val="24"/>
        </w:rPr>
        <w:t xml:space="preserve">La búsqueda a que se refiere la presente </w:t>
      </w:r>
      <w:r>
        <w:rPr>
          <w:rFonts w:cs="Arial"/>
          <w:sz w:val="24"/>
          <w:szCs w:val="24"/>
        </w:rPr>
        <w:t>l</w:t>
      </w:r>
      <w:r w:rsidRPr="00696F6F">
        <w:rPr>
          <w:rFonts w:cs="Arial"/>
          <w:sz w:val="24"/>
          <w:szCs w:val="24"/>
        </w:rPr>
        <w:t>ey y la Ley General se realizará de forma conjunta, coordinada y simultánea entre la Comisión</w:t>
      </w:r>
      <w:r>
        <w:rPr>
          <w:rFonts w:cs="Arial"/>
          <w:sz w:val="24"/>
          <w:szCs w:val="24"/>
        </w:rPr>
        <w:t xml:space="preserve"> de Búsqueda</w:t>
      </w:r>
      <w:r w:rsidRPr="00696F6F">
        <w:rPr>
          <w:rFonts w:cs="Arial"/>
          <w:sz w:val="24"/>
          <w:szCs w:val="24"/>
        </w:rPr>
        <w:t xml:space="preserve"> y la Comisión Nacional. </w:t>
      </w:r>
    </w:p>
    <w:p w14:paraId="0203B61F" w14:textId="77777777" w:rsidR="0035407A" w:rsidRPr="00696F6F" w:rsidRDefault="0035407A" w:rsidP="0035407A">
      <w:pPr>
        <w:spacing w:line="360" w:lineRule="auto"/>
        <w:rPr>
          <w:rFonts w:cs="Arial"/>
          <w:sz w:val="24"/>
          <w:szCs w:val="24"/>
        </w:rPr>
      </w:pPr>
    </w:p>
    <w:p w14:paraId="636E75D6" w14:textId="77777777" w:rsidR="0035407A" w:rsidRPr="00696F6F" w:rsidRDefault="0035407A" w:rsidP="0035407A">
      <w:pPr>
        <w:spacing w:line="360" w:lineRule="auto"/>
        <w:rPr>
          <w:rFonts w:cs="Arial"/>
          <w:sz w:val="24"/>
          <w:szCs w:val="24"/>
        </w:rPr>
      </w:pPr>
      <w:r w:rsidRPr="00696F6F">
        <w:rPr>
          <w:rFonts w:cs="Arial"/>
          <w:sz w:val="24"/>
          <w:szCs w:val="24"/>
        </w:rPr>
        <w:t xml:space="preserve">Las acciones y mecanismos de búsqueda deberán agotarse hasta que se determine la suerte o paradero de la persona. En coordinación con la Comisión Nacional, la Comisión </w:t>
      </w:r>
      <w:r>
        <w:rPr>
          <w:rFonts w:cs="Arial"/>
          <w:sz w:val="24"/>
          <w:szCs w:val="24"/>
        </w:rPr>
        <w:t xml:space="preserve">de Búsqueda </w:t>
      </w:r>
      <w:r w:rsidRPr="00696F6F">
        <w:rPr>
          <w:rFonts w:cs="Arial"/>
          <w:sz w:val="24"/>
          <w:szCs w:val="24"/>
        </w:rPr>
        <w:t xml:space="preserve">garantizará que las acciones y mecanismos de búsqueda se apliquen conforme a las circunstancias propias de cada caso, de conformidad con esta </w:t>
      </w:r>
      <w:r>
        <w:rPr>
          <w:rFonts w:cs="Arial"/>
          <w:sz w:val="24"/>
          <w:szCs w:val="24"/>
        </w:rPr>
        <w:t>l</w:t>
      </w:r>
      <w:r w:rsidRPr="00696F6F">
        <w:rPr>
          <w:rFonts w:cs="Arial"/>
          <w:sz w:val="24"/>
          <w:szCs w:val="24"/>
        </w:rPr>
        <w:t>ey, la Ley General, y el Protocolo Homologado de Búsqueda.</w:t>
      </w:r>
    </w:p>
    <w:p w14:paraId="1FAB83E3" w14:textId="77777777" w:rsidR="0035407A" w:rsidRPr="00696F6F" w:rsidRDefault="0035407A" w:rsidP="0035407A">
      <w:pPr>
        <w:spacing w:line="360" w:lineRule="auto"/>
        <w:rPr>
          <w:rFonts w:cs="Arial"/>
          <w:sz w:val="24"/>
          <w:szCs w:val="24"/>
        </w:rPr>
      </w:pPr>
    </w:p>
    <w:p w14:paraId="11EF7096"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42</w:t>
      </w:r>
      <w:r w:rsidRPr="00696F6F">
        <w:rPr>
          <w:rFonts w:cs="Arial"/>
          <w:b/>
          <w:sz w:val="24"/>
          <w:szCs w:val="24"/>
        </w:rPr>
        <w:t>.</w:t>
      </w:r>
      <w:r w:rsidRPr="00696F6F">
        <w:rPr>
          <w:rFonts w:cs="Arial"/>
          <w:sz w:val="24"/>
          <w:szCs w:val="24"/>
        </w:rPr>
        <w:t xml:space="preserve"> Las acciones de búsqueda, localización e identificación de personas desaparecidas o no localizadas deberán realizarse de conformidad con el Capítulo Sexto del Título Tercero de la Ley General, los Protocolos Homologados de Búsqueda e Investigación y los lineamientos correspondientes.</w:t>
      </w:r>
    </w:p>
    <w:p w14:paraId="29BEEB28" w14:textId="77777777" w:rsidR="0035407A" w:rsidRPr="00696F6F" w:rsidRDefault="0035407A" w:rsidP="0035407A">
      <w:pPr>
        <w:spacing w:line="360" w:lineRule="auto"/>
        <w:rPr>
          <w:rFonts w:cs="Arial"/>
          <w:sz w:val="24"/>
          <w:szCs w:val="24"/>
        </w:rPr>
      </w:pPr>
    </w:p>
    <w:p w14:paraId="1C502E02" w14:textId="77777777" w:rsidR="0035407A" w:rsidRDefault="0035407A" w:rsidP="0035407A">
      <w:pPr>
        <w:spacing w:line="360" w:lineRule="auto"/>
        <w:rPr>
          <w:rFonts w:cs="Arial"/>
          <w:sz w:val="24"/>
          <w:szCs w:val="24"/>
        </w:rPr>
      </w:pPr>
      <w:r w:rsidRPr="00696F6F">
        <w:rPr>
          <w:rFonts w:cs="Arial"/>
          <w:sz w:val="24"/>
          <w:szCs w:val="24"/>
        </w:rPr>
        <w:t xml:space="preserve">La investigación y persecución de los delitos previstos por la Ley General se hará conforme a esta y a los Protocolos a los que </w:t>
      </w:r>
      <w:r>
        <w:rPr>
          <w:rFonts w:cs="Arial"/>
          <w:sz w:val="24"/>
          <w:szCs w:val="24"/>
        </w:rPr>
        <w:t>hace referencia su artículo 99.</w:t>
      </w:r>
    </w:p>
    <w:p w14:paraId="4B01B959" w14:textId="77777777" w:rsidR="0035407A" w:rsidRDefault="0035407A" w:rsidP="0035407A">
      <w:pPr>
        <w:spacing w:line="360" w:lineRule="auto"/>
        <w:contextualSpacing/>
        <w:rPr>
          <w:rFonts w:cs="Arial"/>
          <w:sz w:val="24"/>
          <w:szCs w:val="24"/>
        </w:rPr>
      </w:pPr>
    </w:p>
    <w:p w14:paraId="1C307522" w14:textId="77777777" w:rsidR="0035407A" w:rsidRDefault="0035407A" w:rsidP="0035407A">
      <w:pPr>
        <w:spacing w:line="360" w:lineRule="auto"/>
        <w:contextualSpacing/>
        <w:rPr>
          <w:rFonts w:cs="Arial"/>
          <w:sz w:val="24"/>
          <w:szCs w:val="24"/>
        </w:rPr>
      </w:pPr>
    </w:p>
    <w:p w14:paraId="0A0A5F1D" w14:textId="77777777" w:rsidR="0035407A" w:rsidRPr="005F23C3" w:rsidRDefault="0035407A" w:rsidP="0035407A">
      <w:pPr>
        <w:spacing w:line="360" w:lineRule="auto"/>
        <w:contextualSpacing/>
        <w:rPr>
          <w:rFonts w:cs="Arial"/>
          <w:sz w:val="24"/>
          <w:szCs w:val="24"/>
          <w:lang w:val="es-ES"/>
        </w:rPr>
      </w:pPr>
      <w:r w:rsidRPr="005F23C3">
        <w:rPr>
          <w:rFonts w:cs="Arial"/>
          <w:b/>
          <w:sz w:val="24"/>
          <w:szCs w:val="24"/>
        </w:rPr>
        <w:t>Artículo 4</w:t>
      </w:r>
      <w:r>
        <w:rPr>
          <w:rFonts w:cs="Arial"/>
          <w:b/>
          <w:sz w:val="24"/>
          <w:szCs w:val="24"/>
        </w:rPr>
        <w:t>3</w:t>
      </w:r>
      <w:r w:rsidRPr="005F23C3">
        <w:rPr>
          <w:rFonts w:cs="Arial"/>
          <w:b/>
          <w:sz w:val="24"/>
          <w:szCs w:val="24"/>
        </w:rPr>
        <w:t xml:space="preserve">. </w:t>
      </w:r>
      <w:r w:rsidRPr="005F23C3">
        <w:rPr>
          <w:rFonts w:cs="Arial"/>
          <w:sz w:val="24"/>
          <w:szCs w:val="24"/>
          <w:lang w:val="es-ES"/>
        </w:rPr>
        <w:t>Cuando la Comisión de Búsqueda tenga noticia o reporte de una persona desaparecida o no localizada, iniciará la búsqueda de inmediato.</w:t>
      </w:r>
    </w:p>
    <w:p w14:paraId="4AEF9322" w14:textId="77777777" w:rsidR="0035407A" w:rsidRPr="005F23C3" w:rsidRDefault="0035407A" w:rsidP="0035407A">
      <w:pPr>
        <w:spacing w:line="360" w:lineRule="auto"/>
        <w:contextualSpacing/>
        <w:rPr>
          <w:rFonts w:cs="Arial"/>
          <w:sz w:val="24"/>
          <w:szCs w:val="24"/>
          <w:lang w:val="es-ES"/>
        </w:rPr>
      </w:pPr>
    </w:p>
    <w:p w14:paraId="63EC50A6" w14:textId="77777777" w:rsidR="0035407A" w:rsidRPr="005F23C3" w:rsidRDefault="0035407A" w:rsidP="0035407A">
      <w:pPr>
        <w:spacing w:line="360" w:lineRule="auto"/>
        <w:contextualSpacing/>
        <w:rPr>
          <w:rFonts w:cs="Arial"/>
          <w:sz w:val="24"/>
          <w:szCs w:val="24"/>
          <w:lang w:val="es-ES"/>
        </w:rPr>
      </w:pPr>
      <w:r w:rsidRPr="005F23C3">
        <w:rPr>
          <w:rFonts w:cs="Arial"/>
          <w:sz w:val="24"/>
          <w:szCs w:val="24"/>
          <w:lang w:val="es-ES"/>
        </w:rPr>
        <w:t>Asimismo, informará sin dilación a la Fiscalía de Personas Desaparecidas, cuando considere que la desaparición de la persona se debe a la comisión de un delito.</w:t>
      </w:r>
    </w:p>
    <w:p w14:paraId="7BDECD36" w14:textId="77777777" w:rsidR="0035407A" w:rsidRPr="005F23C3" w:rsidRDefault="0035407A" w:rsidP="0035407A">
      <w:pPr>
        <w:spacing w:line="360" w:lineRule="auto"/>
        <w:contextualSpacing/>
        <w:rPr>
          <w:rFonts w:cs="Arial"/>
          <w:sz w:val="24"/>
          <w:szCs w:val="24"/>
          <w:lang w:val="es-ES"/>
        </w:rPr>
      </w:pPr>
    </w:p>
    <w:p w14:paraId="2D7399D0" w14:textId="77777777" w:rsidR="0035407A" w:rsidRPr="005F23C3" w:rsidRDefault="0035407A" w:rsidP="0035407A">
      <w:pPr>
        <w:spacing w:line="360" w:lineRule="auto"/>
        <w:contextualSpacing/>
        <w:rPr>
          <w:rFonts w:cs="Arial"/>
          <w:sz w:val="24"/>
          <w:szCs w:val="24"/>
          <w:lang w:val="es-ES"/>
        </w:rPr>
      </w:pPr>
      <w:r w:rsidRPr="005F23C3">
        <w:rPr>
          <w:rFonts w:cs="Arial"/>
          <w:sz w:val="24"/>
          <w:szCs w:val="24"/>
          <w:lang w:val="es-ES"/>
        </w:rPr>
        <w:t>Para establecer la presunción de un delito se atenderá a los siguientes criterios:</w:t>
      </w:r>
    </w:p>
    <w:p w14:paraId="46E08A84" w14:textId="77777777" w:rsidR="0035407A" w:rsidRPr="005F23C3" w:rsidRDefault="0035407A" w:rsidP="0035407A">
      <w:pPr>
        <w:spacing w:line="360" w:lineRule="auto"/>
        <w:contextualSpacing/>
        <w:rPr>
          <w:rFonts w:cs="Arial"/>
          <w:sz w:val="24"/>
          <w:szCs w:val="24"/>
          <w:lang w:val="es-ES"/>
        </w:rPr>
      </w:pPr>
    </w:p>
    <w:p w14:paraId="2F2ECE82" w14:textId="77777777" w:rsidR="0035407A" w:rsidRPr="005F23C3" w:rsidRDefault="0035407A" w:rsidP="0035407A">
      <w:pPr>
        <w:pStyle w:val="Prrafodelista"/>
        <w:widowControl/>
        <w:numPr>
          <w:ilvl w:val="0"/>
          <w:numId w:val="23"/>
        </w:numPr>
        <w:spacing w:after="200" w:line="360" w:lineRule="auto"/>
        <w:rPr>
          <w:rFonts w:cs="Arial"/>
          <w:sz w:val="24"/>
          <w:szCs w:val="24"/>
          <w:lang w:val="es-ES"/>
        </w:rPr>
      </w:pPr>
      <w:r w:rsidRPr="005F23C3">
        <w:rPr>
          <w:rFonts w:cs="Arial"/>
          <w:sz w:val="24"/>
          <w:szCs w:val="24"/>
          <w:lang w:val="es-ES"/>
        </w:rPr>
        <w:t>Cuando la persona de la que se desconoce su paradero es menor de 18 años de edad;</w:t>
      </w:r>
    </w:p>
    <w:p w14:paraId="31B521ED" w14:textId="77777777" w:rsidR="0035407A" w:rsidRPr="005F23C3" w:rsidRDefault="0035407A" w:rsidP="0035407A">
      <w:pPr>
        <w:pStyle w:val="Prrafodelista"/>
        <w:spacing w:line="360" w:lineRule="auto"/>
        <w:rPr>
          <w:rFonts w:cs="Arial"/>
          <w:sz w:val="24"/>
          <w:szCs w:val="24"/>
          <w:lang w:val="es-ES"/>
        </w:rPr>
      </w:pPr>
    </w:p>
    <w:p w14:paraId="0CE34CA1" w14:textId="77777777" w:rsidR="0035407A" w:rsidRPr="005F23C3" w:rsidRDefault="0035407A" w:rsidP="0035407A">
      <w:pPr>
        <w:pStyle w:val="Prrafodelista"/>
        <w:widowControl/>
        <w:numPr>
          <w:ilvl w:val="0"/>
          <w:numId w:val="23"/>
        </w:numPr>
        <w:spacing w:after="200" w:line="360" w:lineRule="auto"/>
        <w:rPr>
          <w:rFonts w:cs="Arial"/>
          <w:sz w:val="24"/>
          <w:szCs w:val="24"/>
          <w:lang w:val="es-ES"/>
        </w:rPr>
      </w:pPr>
      <w:r w:rsidRPr="005F23C3">
        <w:rPr>
          <w:rFonts w:cs="Arial"/>
          <w:sz w:val="24"/>
          <w:szCs w:val="24"/>
          <w:lang w:val="es-ES"/>
        </w:rPr>
        <w:t>Cuando de la descripción inicial de los hechos se pueda desprender la probable comisión del delito de desaparición forzada de personas, desaparición cometida por particulares o cualquier otro delito;</w:t>
      </w:r>
    </w:p>
    <w:p w14:paraId="06FF7390" w14:textId="77777777" w:rsidR="0035407A" w:rsidRPr="005F23C3" w:rsidRDefault="0035407A" w:rsidP="0035407A">
      <w:pPr>
        <w:pStyle w:val="Prrafodelista"/>
        <w:spacing w:line="360" w:lineRule="auto"/>
        <w:rPr>
          <w:rFonts w:cs="Arial"/>
          <w:sz w:val="24"/>
          <w:szCs w:val="24"/>
          <w:lang w:val="es-ES"/>
        </w:rPr>
      </w:pPr>
    </w:p>
    <w:p w14:paraId="11012233" w14:textId="77777777" w:rsidR="0035407A" w:rsidRPr="005F23C3" w:rsidRDefault="0035407A" w:rsidP="0035407A">
      <w:pPr>
        <w:pStyle w:val="Prrafodelista"/>
        <w:widowControl/>
        <w:numPr>
          <w:ilvl w:val="0"/>
          <w:numId w:val="23"/>
        </w:numPr>
        <w:spacing w:after="200" w:line="360" w:lineRule="auto"/>
        <w:rPr>
          <w:rFonts w:cs="Arial"/>
          <w:sz w:val="24"/>
          <w:szCs w:val="24"/>
          <w:lang w:val="es-ES"/>
        </w:rPr>
      </w:pPr>
      <w:r w:rsidRPr="005F23C3">
        <w:rPr>
          <w:rFonts w:cs="Arial"/>
          <w:sz w:val="24"/>
          <w:szCs w:val="24"/>
          <w:lang w:val="es-ES"/>
        </w:rPr>
        <w:t>Cuando de conformidad con el análisis de contexto se determine que las condiciones de la desaparición de la persona corresponden a la probable comisión de un delito;</w:t>
      </w:r>
    </w:p>
    <w:p w14:paraId="7389AB8E" w14:textId="77777777" w:rsidR="0035407A" w:rsidRPr="005F23C3" w:rsidRDefault="0035407A" w:rsidP="0035407A">
      <w:pPr>
        <w:pStyle w:val="Prrafodelista"/>
        <w:spacing w:line="360" w:lineRule="auto"/>
        <w:rPr>
          <w:rFonts w:cs="Arial"/>
          <w:sz w:val="24"/>
          <w:szCs w:val="24"/>
          <w:lang w:val="es-ES"/>
        </w:rPr>
      </w:pPr>
    </w:p>
    <w:p w14:paraId="03876D29" w14:textId="77777777" w:rsidR="0035407A" w:rsidRPr="005F23C3" w:rsidRDefault="0035407A" w:rsidP="0035407A">
      <w:pPr>
        <w:pStyle w:val="Prrafodelista"/>
        <w:widowControl/>
        <w:numPr>
          <w:ilvl w:val="0"/>
          <w:numId w:val="23"/>
        </w:numPr>
        <w:spacing w:after="200" w:line="360" w:lineRule="auto"/>
        <w:rPr>
          <w:rFonts w:cs="Arial"/>
          <w:sz w:val="24"/>
          <w:szCs w:val="24"/>
          <w:lang w:val="es-ES"/>
        </w:rPr>
      </w:pPr>
      <w:r w:rsidRPr="005F23C3">
        <w:rPr>
          <w:rFonts w:cs="Arial"/>
          <w:sz w:val="24"/>
          <w:szCs w:val="24"/>
          <w:lang w:val="es-ES"/>
        </w:rPr>
        <w:t>Cuando, aun sin haber elementos de la probable comisión de un delito, han transcurrido setenta y dos horas sin tener Noticia de la suerte, ubicación o paradero de la persona, y</w:t>
      </w:r>
    </w:p>
    <w:p w14:paraId="7D737A0F" w14:textId="77777777" w:rsidR="0035407A" w:rsidRPr="005F23C3" w:rsidRDefault="0035407A" w:rsidP="0035407A">
      <w:pPr>
        <w:pStyle w:val="Prrafodelista"/>
        <w:spacing w:line="360" w:lineRule="auto"/>
        <w:rPr>
          <w:rFonts w:cs="Arial"/>
          <w:sz w:val="24"/>
          <w:szCs w:val="24"/>
          <w:lang w:val="es-ES"/>
        </w:rPr>
      </w:pPr>
    </w:p>
    <w:p w14:paraId="521E8C2E" w14:textId="77777777" w:rsidR="0035407A" w:rsidRPr="005F23C3" w:rsidRDefault="0035407A" w:rsidP="0035407A">
      <w:pPr>
        <w:pStyle w:val="Prrafodelista"/>
        <w:widowControl/>
        <w:numPr>
          <w:ilvl w:val="0"/>
          <w:numId w:val="23"/>
        </w:numPr>
        <w:spacing w:after="200" w:line="360" w:lineRule="auto"/>
        <w:rPr>
          <w:rFonts w:cs="Arial"/>
          <w:sz w:val="24"/>
          <w:szCs w:val="24"/>
          <w:lang w:val="es-ES"/>
        </w:rPr>
      </w:pPr>
      <w:r w:rsidRPr="005F23C3">
        <w:rPr>
          <w:rFonts w:cs="Arial"/>
          <w:sz w:val="24"/>
          <w:szCs w:val="24"/>
          <w:lang w:val="es-ES"/>
        </w:rPr>
        <w:t>Cuando antes del plazo establecido en el inciso anterior aparezcan indicios o elementos que hagan suponer la probable comisión de un delito.</w:t>
      </w:r>
    </w:p>
    <w:p w14:paraId="78F4AEED" w14:textId="77777777" w:rsidR="0035407A" w:rsidRPr="005F23C3" w:rsidRDefault="0035407A" w:rsidP="0035407A">
      <w:pPr>
        <w:spacing w:line="360" w:lineRule="auto"/>
        <w:contextualSpacing/>
        <w:rPr>
          <w:rFonts w:cs="Arial"/>
          <w:sz w:val="24"/>
          <w:szCs w:val="24"/>
          <w:lang w:val="es-ES"/>
        </w:rPr>
      </w:pPr>
    </w:p>
    <w:p w14:paraId="5DE7C1B7" w14:textId="77777777" w:rsidR="0035407A" w:rsidRPr="00873F04" w:rsidRDefault="0035407A" w:rsidP="0035407A">
      <w:pPr>
        <w:spacing w:line="360" w:lineRule="auto"/>
        <w:contextualSpacing/>
        <w:rPr>
          <w:rFonts w:cs="Arial"/>
          <w:b/>
          <w:sz w:val="24"/>
          <w:szCs w:val="24"/>
          <w:lang w:val="es-ES"/>
        </w:rPr>
      </w:pPr>
      <w:r w:rsidRPr="005F23C3">
        <w:rPr>
          <w:rFonts w:cs="Arial"/>
          <w:sz w:val="24"/>
          <w:szCs w:val="24"/>
          <w:lang w:val="es-ES"/>
        </w:rPr>
        <w:t>En todos los casos, la Comisión de Búsqueda a través de la unidad administrativa que corresponda, podrá solicitar constituirse como coadyuvante en los procesos que se sigan por los delitos de desaparición forzada de personas y de desaparición cometida por particulares.</w:t>
      </w:r>
    </w:p>
    <w:p w14:paraId="1EFF80FE" w14:textId="77777777" w:rsidR="0035407A" w:rsidRDefault="0035407A" w:rsidP="0035407A">
      <w:pPr>
        <w:spacing w:line="360" w:lineRule="auto"/>
        <w:contextualSpacing/>
        <w:rPr>
          <w:rFonts w:cs="Arial"/>
          <w:sz w:val="24"/>
          <w:szCs w:val="24"/>
        </w:rPr>
      </w:pPr>
    </w:p>
    <w:p w14:paraId="4B045F3F" w14:textId="77777777" w:rsidR="0035407A" w:rsidRPr="00696F6F" w:rsidRDefault="0035407A" w:rsidP="0035407A">
      <w:pPr>
        <w:spacing w:line="360" w:lineRule="auto"/>
        <w:contextualSpacing/>
        <w:rPr>
          <w:rFonts w:cs="Arial"/>
          <w:sz w:val="24"/>
          <w:szCs w:val="24"/>
        </w:rPr>
      </w:pPr>
    </w:p>
    <w:p w14:paraId="01C6DEF7" w14:textId="77777777" w:rsidR="0035407A" w:rsidRPr="00696F6F" w:rsidRDefault="0035407A" w:rsidP="0035407A">
      <w:pPr>
        <w:spacing w:line="360" w:lineRule="auto"/>
        <w:contextualSpacing/>
        <w:rPr>
          <w:rFonts w:cs="Arial"/>
          <w:sz w:val="24"/>
          <w:szCs w:val="24"/>
        </w:rPr>
      </w:pPr>
      <w:r w:rsidRPr="00696F6F">
        <w:rPr>
          <w:rFonts w:cs="Arial"/>
          <w:b/>
          <w:sz w:val="24"/>
          <w:szCs w:val="24"/>
        </w:rPr>
        <w:t>Artículo 4</w:t>
      </w:r>
      <w:r>
        <w:rPr>
          <w:rFonts w:cs="Arial"/>
          <w:b/>
          <w:sz w:val="24"/>
          <w:szCs w:val="24"/>
        </w:rPr>
        <w:t>4</w:t>
      </w:r>
      <w:r w:rsidRPr="00696F6F">
        <w:rPr>
          <w:rFonts w:cs="Arial"/>
          <w:b/>
          <w:sz w:val="24"/>
          <w:szCs w:val="24"/>
        </w:rPr>
        <w:t xml:space="preserve">. </w:t>
      </w:r>
      <w:r w:rsidRPr="00696F6F">
        <w:rPr>
          <w:rFonts w:cs="Arial"/>
          <w:sz w:val="24"/>
          <w:szCs w:val="24"/>
        </w:rPr>
        <w:t>La Comisión de Búsqueda debe asegurar la existencia de mecanismos eficientes para que los familiares y sus representantes siempre tengan acceso a los indicios, evidencias y pruebas relacionadas con la búsqueda y puedan proponer acciones de investigación para la búsqueda y localización de la persona.</w:t>
      </w:r>
    </w:p>
    <w:p w14:paraId="45644C7F" w14:textId="77777777" w:rsidR="0035407A" w:rsidRPr="00696F6F" w:rsidRDefault="0035407A" w:rsidP="0035407A">
      <w:pPr>
        <w:spacing w:line="360" w:lineRule="auto"/>
        <w:contextualSpacing/>
        <w:rPr>
          <w:rFonts w:cs="Arial"/>
          <w:sz w:val="24"/>
          <w:szCs w:val="24"/>
        </w:rPr>
      </w:pPr>
    </w:p>
    <w:p w14:paraId="33D788C5" w14:textId="77777777" w:rsidR="0035407A" w:rsidRPr="00696F6F" w:rsidRDefault="0035407A" w:rsidP="0035407A">
      <w:pPr>
        <w:spacing w:line="360" w:lineRule="auto"/>
        <w:contextualSpacing/>
        <w:rPr>
          <w:rFonts w:cs="Arial"/>
          <w:sz w:val="24"/>
          <w:szCs w:val="24"/>
        </w:rPr>
      </w:pPr>
      <w:r w:rsidRPr="00696F6F">
        <w:rPr>
          <w:rFonts w:cs="Arial"/>
          <w:sz w:val="24"/>
          <w:szCs w:val="24"/>
        </w:rPr>
        <w:t>La Comisión de Búsqueda debe implementar mecanismos para que los familiares tengan conocimiento del resultado de las acciones de búsqueda, las diligencias, los indicios, evidencias y pruebas que surjan de los mismos.</w:t>
      </w:r>
    </w:p>
    <w:p w14:paraId="6EA6B5DF" w14:textId="77777777" w:rsidR="0035407A" w:rsidRPr="00696F6F" w:rsidRDefault="0035407A" w:rsidP="0035407A">
      <w:pPr>
        <w:spacing w:line="360" w:lineRule="auto"/>
        <w:contextualSpacing/>
        <w:rPr>
          <w:rFonts w:cs="Arial"/>
          <w:sz w:val="24"/>
          <w:szCs w:val="24"/>
        </w:rPr>
      </w:pPr>
    </w:p>
    <w:p w14:paraId="0C9C10B8" w14:textId="77777777" w:rsidR="0035407A" w:rsidRPr="00696F6F" w:rsidRDefault="0035407A" w:rsidP="0035407A">
      <w:pPr>
        <w:spacing w:line="360" w:lineRule="auto"/>
        <w:contextualSpacing/>
        <w:rPr>
          <w:rFonts w:cs="Arial"/>
          <w:sz w:val="24"/>
          <w:szCs w:val="24"/>
          <w:lang w:val="es-ES"/>
        </w:rPr>
      </w:pPr>
      <w:r w:rsidRPr="00696F6F">
        <w:rPr>
          <w:rFonts w:cs="Arial"/>
          <w:sz w:val="24"/>
          <w:szCs w:val="24"/>
          <w:lang w:val="es-ES"/>
        </w:rPr>
        <w:t>Los familiares y sus representantes podrán acompañar y dar seguimiento a las acciones de búsqueda, lo cual estará garantizado en todo momento, de acuerdo con las medidas previstas en el Protocolo Homologado de Búsqueda y en el Protocolo Homologado de Investigación y siempre velando por salvaguardar su integridad física y emocional.</w:t>
      </w:r>
    </w:p>
    <w:p w14:paraId="5A3A1B1D" w14:textId="77777777" w:rsidR="0035407A" w:rsidRPr="00696F6F" w:rsidRDefault="0035407A" w:rsidP="0035407A">
      <w:pPr>
        <w:spacing w:line="360" w:lineRule="auto"/>
        <w:contextualSpacing/>
        <w:rPr>
          <w:rFonts w:cs="Arial"/>
          <w:sz w:val="24"/>
          <w:szCs w:val="24"/>
          <w:lang w:val="es-ES"/>
        </w:rPr>
      </w:pPr>
    </w:p>
    <w:p w14:paraId="022F1130" w14:textId="77777777" w:rsidR="0035407A" w:rsidRPr="00696F6F" w:rsidRDefault="0035407A" w:rsidP="0035407A">
      <w:pPr>
        <w:spacing w:line="360" w:lineRule="auto"/>
        <w:contextualSpacing/>
        <w:rPr>
          <w:rFonts w:cs="Arial"/>
          <w:sz w:val="24"/>
          <w:szCs w:val="24"/>
          <w:lang w:val="es-ES"/>
        </w:rPr>
      </w:pPr>
      <w:r w:rsidRPr="00696F6F">
        <w:rPr>
          <w:rFonts w:cs="Arial"/>
          <w:sz w:val="24"/>
          <w:szCs w:val="24"/>
          <w:lang w:val="es-ES"/>
        </w:rPr>
        <w:t>Lo dispuesto en este artículo está sujeto a lo previsto en el Código Nacional de Procedimientos Penales.</w:t>
      </w:r>
    </w:p>
    <w:p w14:paraId="62B31642" w14:textId="77777777" w:rsidR="0035407A" w:rsidRPr="00696F6F" w:rsidRDefault="0035407A" w:rsidP="0035407A">
      <w:pPr>
        <w:spacing w:line="360" w:lineRule="auto"/>
        <w:contextualSpacing/>
        <w:rPr>
          <w:rFonts w:cs="Arial"/>
          <w:b/>
          <w:sz w:val="24"/>
          <w:szCs w:val="24"/>
          <w:lang w:val="es-ES"/>
        </w:rPr>
      </w:pPr>
    </w:p>
    <w:p w14:paraId="0B69C82F" w14:textId="77777777" w:rsidR="0035407A" w:rsidRPr="00696F6F" w:rsidRDefault="0035407A" w:rsidP="0035407A">
      <w:pPr>
        <w:spacing w:line="360" w:lineRule="auto"/>
        <w:contextualSpacing/>
        <w:rPr>
          <w:rFonts w:cs="Arial"/>
          <w:b/>
          <w:sz w:val="24"/>
          <w:szCs w:val="24"/>
          <w:lang w:val="es-ES"/>
        </w:rPr>
      </w:pPr>
    </w:p>
    <w:p w14:paraId="74317442" w14:textId="77777777" w:rsidR="0035407A" w:rsidRPr="00696F6F" w:rsidRDefault="0035407A" w:rsidP="0035407A">
      <w:pPr>
        <w:spacing w:line="360" w:lineRule="auto"/>
        <w:contextualSpacing/>
        <w:rPr>
          <w:rFonts w:cs="Arial"/>
          <w:sz w:val="24"/>
          <w:szCs w:val="24"/>
          <w:lang w:val="es-ES"/>
        </w:rPr>
      </w:pPr>
      <w:r w:rsidRPr="00696F6F">
        <w:rPr>
          <w:rFonts w:cs="Arial"/>
          <w:b/>
          <w:sz w:val="24"/>
          <w:szCs w:val="24"/>
          <w:lang w:val="es-ES"/>
        </w:rPr>
        <w:t>Artículo 4</w:t>
      </w:r>
      <w:r>
        <w:rPr>
          <w:rFonts w:cs="Arial"/>
          <w:b/>
          <w:sz w:val="24"/>
          <w:szCs w:val="24"/>
          <w:lang w:val="es-ES"/>
        </w:rPr>
        <w:t>5</w:t>
      </w:r>
      <w:r w:rsidRPr="00696F6F">
        <w:rPr>
          <w:rFonts w:cs="Arial"/>
          <w:b/>
          <w:sz w:val="24"/>
          <w:szCs w:val="24"/>
          <w:lang w:val="es-ES"/>
        </w:rPr>
        <w:t xml:space="preserve">. </w:t>
      </w:r>
      <w:r w:rsidRPr="00696F6F">
        <w:rPr>
          <w:rFonts w:cs="Arial"/>
          <w:sz w:val="24"/>
          <w:szCs w:val="24"/>
          <w:lang w:val="es-ES"/>
        </w:rPr>
        <w:t>Durante la búsqueda, la Comisión de Búsqueda presumirá que la Persona Desaparecida o No Localizada, se encuentra con vida.</w:t>
      </w:r>
    </w:p>
    <w:p w14:paraId="2846093B" w14:textId="77777777" w:rsidR="0035407A" w:rsidRPr="00696F6F" w:rsidRDefault="0035407A" w:rsidP="0035407A">
      <w:pPr>
        <w:spacing w:line="360" w:lineRule="auto"/>
        <w:contextualSpacing/>
        <w:rPr>
          <w:rFonts w:cs="Arial"/>
          <w:sz w:val="24"/>
          <w:szCs w:val="24"/>
          <w:lang w:val="es-ES"/>
        </w:rPr>
      </w:pPr>
    </w:p>
    <w:p w14:paraId="21DCDCA6" w14:textId="77777777" w:rsidR="0035407A" w:rsidRPr="00696F6F" w:rsidRDefault="0035407A" w:rsidP="0035407A">
      <w:pPr>
        <w:spacing w:line="360" w:lineRule="auto"/>
        <w:contextualSpacing/>
        <w:rPr>
          <w:rFonts w:cs="Arial"/>
          <w:sz w:val="24"/>
          <w:szCs w:val="24"/>
          <w:lang w:val="es-ES"/>
        </w:rPr>
      </w:pPr>
      <w:r w:rsidRPr="00696F6F">
        <w:rPr>
          <w:rFonts w:cs="Arial"/>
          <w:sz w:val="24"/>
          <w:szCs w:val="24"/>
          <w:lang w:val="es-ES"/>
        </w:rPr>
        <w:t>La Comisión de Búsqueda no podrá concluir con las acciones de búsqueda, incluso en los casos en que la persona desaparecida o no localizada sea declarada ausente, en términos de lo establecido en esta ley y la legislación aplicable, salvo que haya certeza sobre la suerte o paradero de la persona o hasta que sus restos hayan sido encontrados y plenamente identificados.</w:t>
      </w:r>
    </w:p>
    <w:p w14:paraId="31099955" w14:textId="77777777" w:rsidR="0035407A" w:rsidRDefault="0035407A" w:rsidP="0035407A">
      <w:pPr>
        <w:spacing w:line="360" w:lineRule="auto"/>
        <w:contextualSpacing/>
        <w:rPr>
          <w:rFonts w:cs="Arial"/>
          <w:sz w:val="24"/>
          <w:szCs w:val="24"/>
          <w:lang w:val="es-ES"/>
        </w:rPr>
      </w:pPr>
    </w:p>
    <w:p w14:paraId="584C213A" w14:textId="77777777" w:rsidR="0035407A" w:rsidRPr="00696F6F" w:rsidRDefault="0035407A" w:rsidP="0035407A">
      <w:pPr>
        <w:spacing w:line="360" w:lineRule="auto"/>
        <w:contextualSpacing/>
        <w:rPr>
          <w:rFonts w:cs="Arial"/>
          <w:sz w:val="24"/>
          <w:szCs w:val="24"/>
          <w:lang w:val="es-ES"/>
        </w:rPr>
      </w:pPr>
    </w:p>
    <w:p w14:paraId="7BA3959E" w14:textId="77777777" w:rsidR="0035407A" w:rsidRPr="00696F6F" w:rsidRDefault="0035407A" w:rsidP="0035407A">
      <w:pPr>
        <w:spacing w:line="360" w:lineRule="auto"/>
        <w:contextualSpacing/>
        <w:rPr>
          <w:rFonts w:cs="Arial"/>
          <w:sz w:val="24"/>
          <w:szCs w:val="24"/>
        </w:rPr>
      </w:pPr>
      <w:r w:rsidRPr="00696F6F">
        <w:rPr>
          <w:rFonts w:cs="Arial"/>
          <w:b/>
          <w:sz w:val="24"/>
          <w:szCs w:val="24"/>
        </w:rPr>
        <w:t>Artículo 4</w:t>
      </w:r>
      <w:r>
        <w:rPr>
          <w:rFonts w:cs="Arial"/>
          <w:b/>
          <w:sz w:val="24"/>
          <w:szCs w:val="24"/>
        </w:rPr>
        <w:t>6</w:t>
      </w:r>
      <w:r w:rsidRPr="00696F6F">
        <w:rPr>
          <w:rFonts w:cs="Arial"/>
          <w:b/>
          <w:sz w:val="24"/>
          <w:szCs w:val="24"/>
        </w:rPr>
        <w:t xml:space="preserve">. </w:t>
      </w:r>
      <w:r w:rsidRPr="00696F6F">
        <w:rPr>
          <w:rFonts w:cs="Arial"/>
          <w:sz w:val="24"/>
          <w:szCs w:val="24"/>
        </w:rPr>
        <w:t>Cuando la distancia o los medios de comunicación no permitan realizar el reporte de búsqueda en términos del artículo 81 de la Ley General, este puede realizarse ante la policía o la autoridad municipal que el ayuntamiento designe para tal efecto y que cuente con la capacitación para aplicar el protocolo de búsqueda correspondiente.</w:t>
      </w:r>
    </w:p>
    <w:p w14:paraId="4DAFCFA6" w14:textId="77777777" w:rsidR="0035407A" w:rsidRPr="00696F6F" w:rsidRDefault="0035407A" w:rsidP="0035407A">
      <w:pPr>
        <w:spacing w:line="360" w:lineRule="auto"/>
        <w:contextualSpacing/>
        <w:rPr>
          <w:rFonts w:cs="Arial"/>
          <w:sz w:val="24"/>
          <w:szCs w:val="24"/>
        </w:rPr>
      </w:pPr>
    </w:p>
    <w:p w14:paraId="6CBDF9E1" w14:textId="77777777" w:rsidR="0035407A" w:rsidRPr="00696F6F" w:rsidRDefault="0035407A" w:rsidP="0035407A">
      <w:pPr>
        <w:spacing w:line="360" w:lineRule="auto"/>
        <w:contextualSpacing/>
        <w:rPr>
          <w:rFonts w:cs="Arial"/>
          <w:sz w:val="24"/>
          <w:szCs w:val="24"/>
        </w:rPr>
      </w:pPr>
    </w:p>
    <w:p w14:paraId="4F282021"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SEXTO</w:t>
      </w:r>
    </w:p>
    <w:p w14:paraId="51656156" w14:textId="77777777" w:rsidR="0035407A" w:rsidRPr="00696F6F" w:rsidRDefault="0035407A" w:rsidP="0035407A">
      <w:pPr>
        <w:spacing w:line="360" w:lineRule="auto"/>
        <w:jc w:val="center"/>
        <w:rPr>
          <w:rFonts w:cs="Arial"/>
          <w:b/>
          <w:sz w:val="24"/>
          <w:szCs w:val="24"/>
        </w:rPr>
      </w:pPr>
      <w:r w:rsidRPr="00696F6F">
        <w:rPr>
          <w:rFonts w:cs="Arial"/>
          <w:b/>
          <w:sz w:val="24"/>
          <w:szCs w:val="24"/>
        </w:rPr>
        <w:t>DEL MECANISMO ESTATAL</w:t>
      </w:r>
    </w:p>
    <w:p w14:paraId="395407CB" w14:textId="77777777" w:rsidR="0035407A" w:rsidRPr="00696F6F" w:rsidRDefault="0035407A" w:rsidP="0035407A">
      <w:pPr>
        <w:spacing w:line="360" w:lineRule="auto"/>
        <w:jc w:val="center"/>
        <w:rPr>
          <w:rFonts w:cs="Arial"/>
          <w:b/>
          <w:sz w:val="24"/>
          <w:szCs w:val="24"/>
        </w:rPr>
      </w:pPr>
    </w:p>
    <w:p w14:paraId="67BBD1A2" w14:textId="77777777" w:rsidR="0035407A" w:rsidRPr="00696F6F" w:rsidRDefault="0035407A" w:rsidP="0035407A">
      <w:pPr>
        <w:spacing w:line="360" w:lineRule="auto"/>
        <w:contextualSpacing/>
        <w:rPr>
          <w:rFonts w:cs="Arial"/>
          <w:sz w:val="24"/>
          <w:szCs w:val="24"/>
        </w:rPr>
      </w:pPr>
    </w:p>
    <w:p w14:paraId="2B661A5B" w14:textId="77777777" w:rsidR="0035407A" w:rsidRPr="00696F6F" w:rsidRDefault="0035407A" w:rsidP="0035407A">
      <w:pPr>
        <w:spacing w:line="360" w:lineRule="auto"/>
        <w:rPr>
          <w:rFonts w:cs="Arial"/>
          <w:sz w:val="24"/>
          <w:szCs w:val="24"/>
        </w:rPr>
      </w:pPr>
      <w:r w:rsidRPr="00696F6F">
        <w:rPr>
          <w:rFonts w:cs="Arial"/>
          <w:b/>
          <w:sz w:val="24"/>
          <w:szCs w:val="24"/>
        </w:rPr>
        <w:t>Artículo 4</w:t>
      </w:r>
      <w:r>
        <w:rPr>
          <w:rFonts w:cs="Arial"/>
          <w:b/>
          <w:sz w:val="24"/>
          <w:szCs w:val="24"/>
        </w:rPr>
        <w:t>7</w:t>
      </w:r>
      <w:r w:rsidRPr="00696F6F">
        <w:rPr>
          <w:rFonts w:cs="Arial"/>
          <w:b/>
          <w:sz w:val="24"/>
          <w:szCs w:val="24"/>
        </w:rPr>
        <w:t xml:space="preserve">. </w:t>
      </w:r>
      <w:r w:rsidRPr="00696F6F">
        <w:rPr>
          <w:rFonts w:cs="Arial"/>
          <w:sz w:val="24"/>
          <w:szCs w:val="24"/>
        </w:rPr>
        <w:t>El Mecanismo Estatal tiene por objeto coordinar los esfuerzos de vinculación, operación, planificación, gestión, evaluación y seguimiento de las acciones entre las distintas autoridades estatales y municipales relacionadas con la búsqueda de personas, para dar cumplimiento a las determinaciones de la Comisión</w:t>
      </w:r>
      <w:r>
        <w:rPr>
          <w:rFonts w:cs="Arial"/>
          <w:sz w:val="24"/>
          <w:szCs w:val="24"/>
        </w:rPr>
        <w:t xml:space="preserve"> de Búsqueda</w:t>
      </w:r>
      <w:r w:rsidRPr="00696F6F">
        <w:rPr>
          <w:rFonts w:cs="Arial"/>
          <w:sz w:val="24"/>
          <w:szCs w:val="24"/>
        </w:rPr>
        <w:t xml:space="preserve">, los requerimientos del Sistema Nacional y de la Comisión Nacional, así como a lo establecido en la presente </w:t>
      </w:r>
      <w:r>
        <w:rPr>
          <w:rFonts w:cs="Arial"/>
          <w:sz w:val="24"/>
          <w:szCs w:val="24"/>
        </w:rPr>
        <w:t>l</w:t>
      </w:r>
      <w:r w:rsidRPr="00696F6F">
        <w:rPr>
          <w:rFonts w:cs="Arial"/>
          <w:sz w:val="24"/>
          <w:szCs w:val="24"/>
        </w:rPr>
        <w:t>ey y la Ley General.</w:t>
      </w:r>
    </w:p>
    <w:p w14:paraId="070DDB1F" w14:textId="77777777" w:rsidR="0035407A" w:rsidRPr="00696F6F" w:rsidRDefault="0035407A" w:rsidP="0035407A">
      <w:pPr>
        <w:spacing w:line="360" w:lineRule="auto"/>
        <w:rPr>
          <w:rFonts w:cs="Arial"/>
          <w:sz w:val="24"/>
          <w:szCs w:val="24"/>
        </w:rPr>
      </w:pPr>
    </w:p>
    <w:p w14:paraId="399BE15F" w14:textId="77777777" w:rsidR="0035407A" w:rsidRDefault="0035407A" w:rsidP="0035407A">
      <w:pPr>
        <w:spacing w:line="360" w:lineRule="auto"/>
        <w:rPr>
          <w:rFonts w:cs="Arial"/>
          <w:sz w:val="24"/>
          <w:szCs w:val="24"/>
        </w:rPr>
      </w:pPr>
      <w:r>
        <w:rPr>
          <w:rFonts w:cs="Arial"/>
          <w:b/>
          <w:sz w:val="24"/>
          <w:szCs w:val="24"/>
        </w:rPr>
        <w:t xml:space="preserve">Artículo 48. </w:t>
      </w:r>
      <w:r>
        <w:rPr>
          <w:rFonts w:cs="Arial"/>
          <w:sz w:val="24"/>
          <w:szCs w:val="24"/>
        </w:rPr>
        <w:t>El Mecanismo Estatal se integra por:</w:t>
      </w:r>
    </w:p>
    <w:p w14:paraId="2C21BA54" w14:textId="77777777" w:rsidR="0035407A" w:rsidRDefault="0035407A" w:rsidP="0035407A">
      <w:pPr>
        <w:spacing w:line="360" w:lineRule="auto"/>
        <w:rPr>
          <w:rFonts w:cs="Arial"/>
          <w:sz w:val="24"/>
          <w:szCs w:val="24"/>
        </w:rPr>
      </w:pPr>
    </w:p>
    <w:p w14:paraId="24F5E090" w14:textId="77777777" w:rsidR="0035407A" w:rsidRDefault="0035407A" w:rsidP="0035407A">
      <w:pPr>
        <w:numPr>
          <w:ilvl w:val="0"/>
          <w:numId w:val="25"/>
        </w:numPr>
        <w:spacing w:after="200" w:line="360" w:lineRule="auto"/>
        <w:contextualSpacing/>
        <w:rPr>
          <w:rFonts w:cs="Arial"/>
          <w:sz w:val="24"/>
          <w:szCs w:val="24"/>
        </w:rPr>
      </w:pPr>
      <w:r>
        <w:rPr>
          <w:rFonts w:cs="Arial"/>
          <w:sz w:val="24"/>
          <w:szCs w:val="24"/>
        </w:rPr>
        <w:t>Titular del Ejecutivo del Estado;</w:t>
      </w:r>
    </w:p>
    <w:p w14:paraId="07B4C90F" w14:textId="77777777" w:rsidR="0035407A" w:rsidRDefault="0035407A" w:rsidP="0035407A">
      <w:pPr>
        <w:spacing w:line="360" w:lineRule="auto"/>
        <w:rPr>
          <w:rFonts w:cs="Arial"/>
          <w:sz w:val="24"/>
          <w:szCs w:val="24"/>
        </w:rPr>
      </w:pPr>
    </w:p>
    <w:p w14:paraId="3D9208A2" w14:textId="77777777" w:rsidR="0035407A" w:rsidRDefault="0035407A" w:rsidP="0035407A">
      <w:pPr>
        <w:numPr>
          <w:ilvl w:val="0"/>
          <w:numId w:val="25"/>
        </w:numPr>
        <w:spacing w:after="200" w:line="360" w:lineRule="auto"/>
        <w:contextualSpacing/>
        <w:rPr>
          <w:rFonts w:cs="Arial"/>
          <w:sz w:val="24"/>
          <w:szCs w:val="24"/>
        </w:rPr>
      </w:pPr>
      <w:r>
        <w:rPr>
          <w:rFonts w:cs="Arial"/>
          <w:sz w:val="24"/>
          <w:szCs w:val="24"/>
        </w:rPr>
        <w:t>Titular de la Comisión de Búsqueda quien presidirá el Mecanismo Estatal;</w:t>
      </w:r>
    </w:p>
    <w:p w14:paraId="266213EF" w14:textId="77777777" w:rsidR="0035407A" w:rsidRDefault="0035407A" w:rsidP="0035407A">
      <w:pPr>
        <w:spacing w:line="360" w:lineRule="auto"/>
        <w:rPr>
          <w:rFonts w:cs="Arial"/>
          <w:sz w:val="24"/>
          <w:szCs w:val="24"/>
        </w:rPr>
      </w:pPr>
    </w:p>
    <w:p w14:paraId="1BA36C94" w14:textId="77777777" w:rsidR="0035407A" w:rsidRDefault="0035407A" w:rsidP="0035407A">
      <w:pPr>
        <w:numPr>
          <w:ilvl w:val="0"/>
          <w:numId w:val="25"/>
        </w:numPr>
        <w:spacing w:after="200" w:line="360" w:lineRule="auto"/>
        <w:contextualSpacing/>
        <w:rPr>
          <w:rFonts w:cs="Arial"/>
          <w:sz w:val="24"/>
          <w:szCs w:val="24"/>
        </w:rPr>
      </w:pPr>
      <w:r>
        <w:rPr>
          <w:rFonts w:cs="Arial"/>
          <w:sz w:val="24"/>
          <w:szCs w:val="24"/>
        </w:rPr>
        <w:t>Titular de la Fiscalía;</w:t>
      </w:r>
    </w:p>
    <w:p w14:paraId="67891872" w14:textId="77777777" w:rsidR="0035407A" w:rsidRDefault="0035407A" w:rsidP="0035407A">
      <w:pPr>
        <w:spacing w:line="360" w:lineRule="auto"/>
        <w:rPr>
          <w:rFonts w:cs="Arial"/>
          <w:sz w:val="24"/>
          <w:szCs w:val="24"/>
        </w:rPr>
      </w:pPr>
    </w:p>
    <w:p w14:paraId="117BAD7A" w14:textId="77777777" w:rsidR="0035407A" w:rsidRDefault="0035407A" w:rsidP="0035407A">
      <w:pPr>
        <w:numPr>
          <w:ilvl w:val="0"/>
          <w:numId w:val="25"/>
        </w:numPr>
        <w:spacing w:after="200" w:line="360" w:lineRule="auto"/>
        <w:contextualSpacing/>
        <w:rPr>
          <w:rFonts w:cs="Arial"/>
          <w:sz w:val="24"/>
          <w:szCs w:val="24"/>
        </w:rPr>
      </w:pPr>
      <w:r>
        <w:rPr>
          <w:rFonts w:cs="Arial"/>
          <w:sz w:val="24"/>
          <w:szCs w:val="24"/>
        </w:rPr>
        <w:t xml:space="preserve">Titular de la Secretaria de Gobierno; </w:t>
      </w:r>
    </w:p>
    <w:p w14:paraId="50BACF8D" w14:textId="77777777" w:rsidR="0035407A" w:rsidRDefault="0035407A" w:rsidP="0035407A">
      <w:pPr>
        <w:spacing w:line="360" w:lineRule="auto"/>
        <w:rPr>
          <w:rFonts w:cs="Arial"/>
          <w:sz w:val="24"/>
          <w:szCs w:val="24"/>
        </w:rPr>
      </w:pPr>
    </w:p>
    <w:p w14:paraId="29B930D6" w14:textId="77777777" w:rsidR="0035407A" w:rsidRDefault="0035407A" w:rsidP="0035407A">
      <w:pPr>
        <w:numPr>
          <w:ilvl w:val="0"/>
          <w:numId w:val="25"/>
        </w:numPr>
        <w:spacing w:after="200" w:line="360" w:lineRule="auto"/>
        <w:contextualSpacing/>
        <w:rPr>
          <w:rFonts w:cs="Arial"/>
          <w:sz w:val="24"/>
          <w:szCs w:val="24"/>
        </w:rPr>
      </w:pPr>
      <w:r>
        <w:rPr>
          <w:rFonts w:cs="Arial"/>
          <w:sz w:val="24"/>
          <w:szCs w:val="24"/>
        </w:rPr>
        <w:t>Titular de la Secretaría de Seguridad Pública;</w:t>
      </w:r>
    </w:p>
    <w:p w14:paraId="409348B3" w14:textId="77777777" w:rsidR="0035407A" w:rsidRDefault="0035407A" w:rsidP="0035407A">
      <w:pPr>
        <w:spacing w:line="360" w:lineRule="auto"/>
        <w:rPr>
          <w:rFonts w:cs="Arial"/>
          <w:sz w:val="24"/>
          <w:szCs w:val="24"/>
        </w:rPr>
      </w:pPr>
    </w:p>
    <w:p w14:paraId="6D58D563" w14:textId="77777777" w:rsidR="0035407A" w:rsidRDefault="0035407A" w:rsidP="0035407A">
      <w:pPr>
        <w:numPr>
          <w:ilvl w:val="0"/>
          <w:numId w:val="25"/>
        </w:numPr>
        <w:spacing w:after="200" w:line="360" w:lineRule="auto"/>
        <w:contextualSpacing/>
        <w:rPr>
          <w:rFonts w:cs="Arial"/>
          <w:sz w:val="24"/>
          <w:szCs w:val="24"/>
        </w:rPr>
      </w:pPr>
      <w:r>
        <w:rPr>
          <w:rFonts w:cs="Arial"/>
          <w:sz w:val="24"/>
          <w:szCs w:val="24"/>
        </w:rPr>
        <w:t>Titular de la Comisión Ejecutiva Estatal;</w:t>
      </w:r>
    </w:p>
    <w:p w14:paraId="03FF396B" w14:textId="77777777" w:rsidR="0035407A" w:rsidRDefault="0035407A" w:rsidP="0035407A">
      <w:pPr>
        <w:pStyle w:val="Prrafodelista"/>
        <w:rPr>
          <w:rFonts w:cs="Arial"/>
          <w:sz w:val="24"/>
          <w:szCs w:val="24"/>
        </w:rPr>
      </w:pPr>
    </w:p>
    <w:p w14:paraId="714A7A7C" w14:textId="77777777" w:rsidR="0035407A" w:rsidRPr="00EF2700" w:rsidRDefault="0035407A" w:rsidP="0035407A">
      <w:pPr>
        <w:numPr>
          <w:ilvl w:val="0"/>
          <w:numId w:val="25"/>
        </w:numPr>
        <w:spacing w:after="200" w:line="360" w:lineRule="auto"/>
        <w:contextualSpacing/>
        <w:rPr>
          <w:rFonts w:cs="Arial"/>
          <w:sz w:val="24"/>
          <w:szCs w:val="24"/>
        </w:rPr>
      </w:pPr>
      <w:r w:rsidRPr="00EF2700">
        <w:rPr>
          <w:rFonts w:cs="Arial"/>
          <w:sz w:val="24"/>
          <w:szCs w:val="24"/>
        </w:rPr>
        <w:t>Titular de la Fiscalía de Personas Desaparecidas;</w:t>
      </w:r>
    </w:p>
    <w:p w14:paraId="5149E53A" w14:textId="77777777" w:rsidR="0035407A" w:rsidRPr="00EF2700" w:rsidRDefault="0035407A" w:rsidP="0035407A">
      <w:pPr>
        <w:spacing w:line="360" w:lineRule="auto"/>
        <w:rPr>
          <w:rFonts w:cs="Arial"/>
          <w:sz w:val="24"/>
          <w:szCs w:val="24"/>
        </w:rPr>
      </w:pPr>
    </w:p>
    <w:p w14:paraId="1AEBB76B" w14:textId="77777777" w:rsidR="0035407A" w:rsidRPr="00EF2700" w:rsidRDefault="0035407A" w:rsidP="0035407A">
      <w:pPr>
        <w:numPr>
          <w:ilvl w:val="0"/>
          <w:numId w:val="25"/>
        </w:numPr>
        <w:spacing w:after="200" w:line="360" w:lineRule="auto"/>
        <w:contextualSpacing/>
        <w:rPr>
          <w:rFonts w:cs="Arial"/>
          <w:sz w:val="24"/>
          <w:szCs w:val="24"/>
        </w:rPr>
      </w:pPr>
      <w:r w:rsidRPr="00EF2700">
        <w:rPr>
          <w:rFonts w:cs="Arial"/>
          <w:sz w:val="24"/>
          <w:szCs w:val="24"/>
        </w:rPr>
        <w:t xml:space="preserve">Coordinador o coordinadora de la Mesa de Coordinación Forense; </w:t>
      </w:r>
    </w:p>
    <w:p w14:paraId="5FE83313" w14:textId="77777777" w:rsidR="0035407A" w:rsidRDefault="0035407A" w:rsidP="0035407A">
      <w:pPr>
        <w:spacing w:line="360" w:lineRule="auto"/>
        <w:rPr>
          <w:rFonts w:cs="Arial"/>
          <w:sz w:val="24"/>
          <w:szCs w:val="24"/>
        </w:rPr>
      </w:pPr>
    </w:p>
    <w:p w14:paraId="69FC4A60" w14:textId="77777777" w:rsidR="0035407A" w:rsidRDefault="0035407A" w:rsidP="0035407A">
      <w:pPr>
        <w:numPr>
          <w:ilvl w:val="0"/>
          <w:numId w:val="25"/>
        </w:numPr>
        <w:spacing w:after="200" w:line="360" w:lineRule="auto"/>
        <w:contextualSpacing/>
        <w:rPr>
          <w:rFonts w:cs="Arial"/>
          <w:sz w:val="24"/>
          <w:szCs w:val="24"/>
        </w:rPr>
      </w:pPr>
      <w:r>
        <w:rPr>
          <w:rFonts w:cs="Arial"/>
          <w:sz w:val="24"/>
          <w:szCs w:val="24"/>
        </w:rPr>
        <w:t>Tres integrantes del Consejo Estatal; y</w:t>
      </w:r>
    </w:p>
    <w:p w14:paraId="0EBE22FD" w14:textId="77777777" w:rsidR="0035407A" w:rsidRDefault="0035407A" w:rsidP="0035407A">
      <w:pPr>
        <w:spacing w:line="360" w:lineRule="auto"/>
        <w:rPr>
          <w:rFonts w:cs="Arial"/>
          <w:sz w:val="24"/>
          <w:szCs w:val="24"/>
        </w:rPr>
      </w:pPr>
    </w:p>
    <w:p w14:paraId="2F50FCC8" w14:textId="77777777" w:rsidR="0035407A" w:rsidRDefault="0035407A" w:rsidP="0035407A">
      <w:pPr>
        <w:numPr>
          <w:ilvl w:val="0"/>
          <w:numId w:val="25"/>
        </w:numPr>
        <w:spacing w:after="200" w:line="360" w:lineRule="auto"/>
        <w:contextualSpacing/>
        <w:rPr>
          <w:rFonts w:cs="Arial"/>
          <w:sz w:val="24"/>
          <w:szCs w:val="24"/>
        </w:rPr>
      </w:pPr>
      <w:r>
        <w:rPr>
          <w:rFonts w:cs="Arial"/>
          <w:sz w:val="24"/>
          <w:szCs w:val="24"/>
        </w:rPr>
        <w:t>Un integrante del Grupo Autónomo de Trabajo.</w:t>
      </w:r>
    </w:p>
    <w:p w14:paraId="50FE5953" w14:textId="77777777" w:rsidR="0035407A" w:rsidRDefault="0035407A" w:rsidP="0035407A">
      <w:pPr>
        <w:spacing w:line="360" w:lineRule="auto"/>
        <w:rPr>
          <w:rFonts w:cs="Arial"/>
          <w:sz w:val="24"/>
          <w:szCs w:val="24"/>
        </w:rPr>
      </w:pPr>
    </w:p>
    <w:p w14:paraId="48B5A8BB" w14:textId="77777777" w:rsidR="0035407A" w:rsidRDefault="0035407A" w:rsidP="0035407A">
      <w:pPr>
        <w:spacing w:line="360" w:lineRule="auto"/>
        <w:rPr>
          <w:rFonts w:cs="Arial"/>
          <w:sz w:val="24"/>
          <w:szCs w:val="24"/>
        </w:rPr>
      </w:pPr>
      <w:r>
        <w:rPr>
          <w:rFonts w:cs="Arial"/>
          <w:sz w:val="24"/>
          <w:szCs w:val="24"/>
        </w:rPr>
        <w:t xml:space="preserve">Se nombrará a un integrante del Mecanismo Estatal como Secretario Ejecutivo, por votación unánime de los demás integrantes, quien será el encargado de emitir las convocatorias para las sesiones que requiera el Mecanismo Estatal, por instrucción de quien lo presida, además de levantar las minutas correspondientes a las sesiones. </w:t>
      </w:r>
    </w:p>
    <w:p w14:paraId="7C16F721" w14:textId="77777777" w:rsidR="0035407A" w:rsidRDefault="0035407A" w:rsidP="0035407A">
      <w:pPr>
        <w:spacing w:line="360" w:lineRule="auto"/>
        <w:rPr>
          <w:rFonts w:cs="Arial"/>
          <w:sz w:val="24"/>
          <w:szCs w:val="24"/>
        </w:rPr>
      </w:pPr>
    </w:p>
    <w:p w14:paraId="1813AE18" w14:textId="77777777" w:rsidR="0035407A" w:rsidRDefault="0035407A" w:rsidP="0035407A">
      <w:pPr>
        <w:spacing w:line="360" w:lineRule="auto"/>
        <w:rPr>
          <w:rFonts w:cs="Arial"/>
          <w:sz w:val="24"/>
          <w:szCs w:val="24"/>
        </w:rPr>
      </w:pPr>
      <w:r>
        <w:rPr>
          <w:rFonts w:cs="Arial"/>
          <w:sz w:val="24"/>
          <w:szCs w:val="24"/>
        </w:rPr>
        <w:t>Cada autoridad integrante del Mecanismo Estatal deberá designar un suplente y un enlace para la coordinación permanente con la Comisión, con capacidad de decisión y con disponibilidad plena para atender los asuntos de su competencia, materia de esta ley. Las personas integrantes del Mecanismo Estatal no recibirán pago alguno por su participación en el mismo.</w:t>
      </w:r>
    </w:p>
    <w:p w14:paraId="460A80FF" w14:textId="77777777" w:rsidR="0035407A" w:rsidRDefault="0035407A" w:rsidP="0035407A">
      <w:pPr>
        <w:spacing w:line="360" w:lineRule="auto"/>
        <w:rPr>
          <w:rFonts w:cs="Arial"/>
          <w:sz w:val="24"/>
          <w:szCs w:val="24"/>
        </w:rPr>
      </w:pPr>
    </w:p>
    <w:p w14:paraId="1C038BE8" w14:textId="77777777" w:rsidR="0035407A" w:rsidRDefault="0035407A" w:rsidP="0035407A">
      <w:pPr>
        <w:spacing w:line="360" w:lineRule="auto"/>
        <w:rPr>
          <w:rFonts w:cs="Arial"/>
          <w:sz w:val="24"/>
          <w:szCs w:val="24"/>
        </w:rPr>
      </w:pPr>
      <w:r>
        <w:rPr>
          <w:rFonts w:cs="Arial"/>
          <w:sz w:val="24"/>
          <w:szCs w:val="24"/>
        </w:rPr>
        <w:t xml:space="preserve">Las instancias y las personas que forman parte del Mecanismo Estatal están obligadas, en el marco de sus competencias, a cumplir con las acciones y acuerdos que deriven del ejercicio de las atribuciones de dicho órgano. </w:t>
      </w:r>
    </w:p>
    <w:p w14:paraId="4F1B11E1" w14:textId="77777777" w:rsidR="0035407A" w:rsidRPr="00696F6F" w:rsidRDefault="0035407A" w:rsidP="0035407A">
      <w:pPr>
        <w:spacing w:line="360" w:lineRule="auto"/>
        <w:jc w:val="center"/>
        <w:rPr>
          <w:rFonts w:cs="Arial"/>
          <w:b/>
          <w:sz w:val="24"/>
          <w:szCs w:val="24"/>
        </w:rPr>
      </w:pPr>
    </w:p>
    <w:p w14:paraId="5C89D355" w14:textId="77777777" w:rsidR="0035407A" w:rsidRPr="00696F6F" w:rsidRDefault="0035407A" w:rsidP="0035407A">
      <w:pPr>
        <w:spacing w:line="360" w:lineRule="auto"/>
        <w:rPr>
          <w:rFonts w:cs="Arial"/>
          <w:sz w:val="24"/>
          <w:szCs w:val="24"/>
        </w:rPr>
      </w:pPr>
      <w:r w:rsidRPr="00696F6F">
        <w:rPr>
          <w:rFonts w:cs="Arial"/>
          <w:b/>
          <w:sz w:val="24"/>
          <w:szCs w:val="24"/>
        </w:rPr>
        <w:t>Artículo 4</w:t>
      </w:r>
      <w:r>
        <w:rPr>
          <w:rFonts w:cs="Arial"/>
          <w:b/>
          <w:sz w:val="24"/>
          <w:szCs w:val="24"/>
        </w:rPr>
        <w:t>9</w:t>
      </w:r>
      <w:r w:rsidRPr="00696F6F">
        <w:rPr>
          <w:rFonts w:cs="Arial"/>
          <w:b/>
          <w:sz w:val="24"/>
          <w:szCs w:val="24"/>
        </w:rPr>
        <w:t xml:space="preserve">. </w:t>
      </w:r>
      <w:r w:rsidRPr="00696F6F">
        <w:rPr>
          <w:rFonts w:cs="Arial"/>
          <w:sz w:val="24"/>
          <w:szCs w:val="24"/>
        </w:rPr>
        <w:t xml:space="preserve">Las autoridades que integran el Mecanismo Estatal, deberán, en el marco de sus atribuciones, implementar y ejecutar las disposiciones señaladas en la Ley General, los protocolos homologados y los lineamientos correspondientes para el debido funcionamiento de dichas herramientas en el </w:t>
      </w:r>
      <w:r>
        <w:rPr>
          <w:rFonts w:cs="Arial"/>
          <w:sz w:val="24"/>
          <w:szCs w:val="24"/>
        </w:rPr>
        <w:t>e</w:t>
      </w:r>
      <w:r w:rsidRPr="00696F6F">
        <w:rPr>
          <w:rFonts w:cs="Arial"/>
          <w:sz w:val="24"/>
          <w:szCs w:val="24"/>
        </w:rPr>
        <w:t>stado.</w:t>
      </w:r>
    </w:p>
    <w:p w14:paraId="2E7D419E" w14:textId="77777777" w:rsidR="0035407A" w:rsidRPr="00696F6F" w:rsidRDefault="0035407A" w:rsidP="0035407A">
      <w:pPr>
        <w:spacing w:line="360" w:lineRule="auto"/>
        <w:rPr>
          <w:rFonts w:cs="Arial"/>
          <w:sz w:val="24"/>
          <w:szCs w:val="24"/>
        </w:rPr>
      </w:pPr>
    </w:p>
    <w:p w14:paraId="164B06CB" w14:textId="77777777" w:rsidR="0035407A" w:rsidRPr="00696F6F" w:rsidRDefault="0035407A" w:rsidP="0035407A">
      <w:pPr>
        <w:spacing w:line="360" w:lineRule="auto"/>
        <w:rPr>
          <w:rFonts w:cs="Arial"/>
          <w:sz w:val="24"/>
          <w:szCs w:val="24"/>
        </w:rPr>
      </w:pPr>
      <w:r w:rsidRPr="00696F6F">
        <w:rPr>
          <w:rFonts w:cs="Arial"/>
          <w:sz w:val="24"/>
          <w:szCs w:val="24"/>
        </w:rPr>
        <w:t>Asimismo, la Comisión</w:t>
      </w:r>
      <w:r>
        <w:rPr>
          <w:rFonts w:cs="Arial"/>
          <w:sz w:val="24"/>
          <w:szCs w:val="24"/>
        </w:rPr>
        <w:t xml:space="preserve"> de Búsqueda</w:t>
      </w:r>
      <w:r w:rsidRPr="00696F6F">
        <w:rPr>
          <w:rFonts w:cs="Arial"/>
          <w:sz w:val="24"/>
          <w:szCs w:val="24"/>
        </w:rPr>
        <w:t>, la Fiscalía y demás autoridades que integran el Mecanismo, deberán proporcionar en tiempo y forma, la información que sea solicitada por el Sistema Nacional, la Comisión Nacional o la Procuraduría General de la República, entre otras.</w:t>
      </w:r>
    </w:p>
    <w:p w14:paraId="57505CA8" w14:textId="77777777" w:rsidR="0035407A" w:rsidRPr="00696F6F" w:rsidRDefault="0035407A" w:rsidP="0035407A">
      <w:pPr>
        <w:spacing w:line="360" w:lineRule="auto"/>
        <w:rPr>
          <w:rFonts w:cs="Arial"/>
          <w:sz w:val="24"/>
          <w:szCs w:val="24"/>
        </w:rPr>
      </w:pPr>
    </w:p>
    <w:p w14:paraId="40FF7ABD"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50</w:t>
      </w:r>
      <w:r w:rsidRPr="00696F6F">
        <w:rPr>
          <w:rFonts w:cs="Arial"/>
          <w:b/>
          <w:sz w:val="24"/>
          <w:szCs w:val="24"/>
        </w:rPr>
        <w:t xml:space="preserve">. </w:t>
      </w:r>
      <w:r w:rsidRPr="00696F6F">
        <w:rPr>
          <w:rFonts w:cs="Arial"/>
          <w:sz w:val="24"/>
          <w:szCs w:val="24"/>
        </w:rPr>
        <w:t>Las autoridades que forman parte del Mecanismo Estatal deberán:</w:t>
      </w:r>
    </w:p>
    <w:p w14:paraId="2414791B" w14:textId="77777777" w:rsidR="0035407A" w:rsidRPr="00696F6F" w:rsidRDefault="0035407A" w:rsidP="0035407A">
      <w:pPr>
        <w:spacing w:line="360" w:lineRule="auto"/>
        <w:rPr>
          <w:rFonts w:cs="Arial"/>
          <w:sz w:val="24"/>
          <w:szCs w:val="24"/>
        </w:rPr>
      </w:pPr>
    </w:p>
    <w:p w14:paraId="4076CF7C"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 xml:space="preserve">Coordinarse, en el marco de sus facultades, para el cumplimiento de lo señalado por esta </w:t>
      </w:r>
      <w:r>
        <w:rPr>
          <w:rFonts w:cs="Arial"/>
          <w:sz w:val="24"/>
          <w:szCs w:val="24"/>
        </w:rPr>
        <w:t>l</w:t>
      </w:r>
      <w:r w:rsidRPr="00696F6F">
        <w:rPr>
          <w:rFonts w:cs="Arial"/>
          <w:sz w:val="24"/>
          <w:szCs w:val="24"/>
        </w:rPr>
        <w:t xml:space="preserve">ey, la Ley </w:t>
      </w:r>
      <w:r>
        <w:rPr>
          <w:rFonts w:cs="Arial"/>
          <w:sz w:val="24"/>
          <w:szCs w:val="24"/>
        </w:rPr>
        <w:t>G</w:t>
      </w:r>
      <w:r w:rsidRPr="00696F6F">
        <w:rPr>
          <w:rFonts w:cs="Arial"/>
          <w:sz w:val="24"/>
          <w:szCs w:val="24"/>
        </w:rPr>
        <w:t>eneral, y demás disposiciones que se deriven de las anteriores, para la búsqueda, localización e identificación de personas y la investigación de los delitos en la materia;</w:t>
      </w:r>
    </w:p>
    <w:p w14:paraId="2902973F" w14:textId="77777777" w:rsidR="0035407A" w:rsidRPr="00696F6F" w:rsidRDefault="0035407A" w:rsidP="0035407A">
      <w:pPr>
        <w:pStyle w:val="Prrafodelista"/>
        <w:spacing w:line="360" w:lineRule="auto"/>
        <w:rPr>
          <w:rFonts w:cs="Arial"/>
          <w:sz w:val="24"/>
          <w:szCs w:val="24"/>
        </w:rPr>
      </w:pPr>
    </w:p>
    <w:p w14:paraId="63712580"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Implementar y ejecutar los lineamientos que regulen el funcionamiento de los registros y el banco, contemplados en la Ley General;</w:t>
      </w:r>
    </w:p>
    <w:p w14:paraId="06B882A2" w14:textId="77777777" w:rsidR="0035407A" w:rsidRPr="00696F6F" w:rsidRDefault="0035407A" w:rsidP="0035407A">
      <w:pPr>
        <w:pStyle w:val="Prrafodelista"/>
        <w:spacing w:line="360" w:lineRule="auto"/>
        <w:rPr>
          <w:rFonts w:cs="Arial"/>
          <w:sz w:val="24"/>
          <w:szCs w:val="24"/>
        </w:rPr>
      </w:pPr>
    </w:p>
    <w:p w14:paraId="6F78403D"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Implementar y ejecutar los lineamientos emitidos por el Sistema Nacional de Búsqueda que permitan la coordinación entre autoridades en materia de búsqueda de personas, así como la investigación de los delitos previstos en la Ley General, de acuerdo con los modelos emitidos por el Sistema Nacional, así como implementar los mecanismos adicionales que para ello sea necesario;</w:t>
      </w:r>
    </w:p>
    <w:p w14:paraId="7345579F" w14:textId="77777777" w:rsidR="0035407A" w:rsidRPr="00696F6F" w:rsidRDefault="0035407A" w:rsidP="0035407A">
      <w:pPr>
        <w:pStyle w:val="Prrafodelista"/>
        <w:spacing w:line="360" w:lineRule="auto"/>
        <w:rPr>
          <w:rFonts w:cs="Arial"/>
          <w:sz w:val="24"/>
          <w:szCs w:val="24"/>
        </w:rPr>
      </w:pPr>
    </w:p>
    <w:p w14:paraId="463F6B84"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Implementar y ejecutar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14:paraId="0A0C916E" w14:textId="77777777" w:rsidR="0035407A" w:rsidRPr="00696F6F" w:rsidRDefault="0035407A" w:rsidP="0035407A">
      <w:pPr>
        <w:pStyle w:val="Prrafodelista"/>
        <w:spacing w:line="360" w:lineRule="auto"/>
        <w:rPr>
          <w:rFonts w:cs="Arial"/>
          <w:sz w:val="24"/>
          <w:szCs w:val="24"/>
        </w:rPr>
      </w:pPr>
    </w:p>
    <w:p w14:paraId="1F33E0B6"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 xml:space="preserve">Participar y cooperar con las autoridades integrantes del Sistema Nacional, así como las demás autoridades que contribuyen en la búsqueda de personas desaparecidas y no localizadas, para el cumplimiento de los objetivos de esta </w:t>
      </w:r>
      <w:r>
        <w:rPr>
          <w:rFonts w:cs="Arial"/>
          <w:sz w:val="24"/>
          <w:szCs w:val="24"/>
        </w:rPr>
        <w:t>l</w:t>
      </w:r>
      <w:r w:rsidRPr="00696F6F">
        <w:rPr>
          <w:rFonts w:cs="Arial"/>
          <w:sz w:val="24"/>
          <w:szCs w:val="24"/>
        </w:rPr>
        <w:t>ey y de la Ley General;</w:t>
      </w:r>
    </w:p>
    <w:p w14:paraId="24405EFD" w14:textId="77777777" w:rsidR="0035407A" w:rsidRPr="00696F6F" w:rsidRDefault="0035407A" w:rsidP="0035407A">
      <w:pPr>
        <w:pStyle w:val="Prrafodelista"/>
        <w:spacing w:line="360" w:lineRule="auto"/>
        <w:rPr>
          <w:rFonts w:cs="Arial"/>
          <w:sz w:val="24"/>
          <w:szCs w:val="24"/>
        </w:rPr>
      </w:pPr>
    </w:p>
    <w:p w14:paraId="5488E494"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 xml:space="preserve">Garantizar que el personal que participe en acciones de búsqueda de personas, previstas en la presente </w:t>
      </w:r>
      <w:r>
        <w:rPr>
          <w:rFonts w:cs="Arial"/>
          <w:sz w:val="24"/>
          <w:szCs w:val="24"/>
        </w:rPr>
        <w:t>l</w:t>
      </w:r>
      <w:r w:rsidRPr="00696F6F">
        <w:rPr>
          <w:rFonts w:cs="Arial"/>
          <w:sz w:val="24"/>
          <w:szCs w:val="24"/>
        </w:rPr>
        <w:t>ey, reciban la capacitación necesaria y adecuada para realizar sus labores de manera eficaz y diligente;</w:t>
      </w:r>
    </w:p>
    <w:p w14:paraId="22B5E559" w14:textId="77777777" w:rsidR="0035407A" w:rsidRPr="00696F6F" w:rsidRDefault="0035407A" w:rsidP="0035407A">
      <w:pPr>
        <w:pStyle w:val="Prrafodelista"/>
        <w:spacing w:line="360" w:lineRule="auto"/>
        <w:rPr>
          <w:rFonts w:cs="Arial"/>
          <w:sz w:val="24"/>
          <w:szCs w:val="24"/>
        </w:rPr>
      </w:pPr>
    </w:p>
    <w:p w14:paraId="372C4A2B"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o no localizadas, así como para la investigación y persecución de los delitos materia de la Ley General;</w:t>
      </w:r>
    </w:p>
    <w:p w14:paraId="39262E5C" w14:textId="77777777" w:rsidR="0035407A" w:rsidRPr="00696F6F" w:rsidRDefault="0035407A" w:rsidP="0035407A">
      <w:pPr>
        <w:pStyle w:val="Prrafodelista"/>
        <w:spacing w:line="360" w:lineRule="auto"/>
        <w:rPr>
          <w:rFonts w:cs="Arial"/>
          <w:sz w:val="24"/>
          <w:szCs w:val="24"/>
        </w:rPr>
      </w:pPr>
    </w:p>
    <w:p w14:paraId="08CD57FE"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Rendir los informes que requieran el Sistema Nacional, la Comisión Nacional y la Comisión</w:t>
      </w:r>
      <w:r>
        <w:rPr>
          <w:rFonts w:cs="Arial"/>
          <w:sz w:val="24"/>
          <w:szCs w:val="24"/>
        </w:rPr>
        <w:t xml:space="preserve"> de Búsqueda</w:t>
      </w:r>
      <w:r w:rsidRPr="00696F6F">
        <w:rPr>
          <w:rFonts w:cs="Arial"/>
          <w:sz w:val="24"/>
          <w:szCs w:val="24"/>
        </w:rPr>
        <w:t>, en relación con los avances e implementación de las acciones que le corresponda,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14:paraId="48B55336" w14:textId="77777777" w:rsidR="0035407A" w:rsidRPr="00696F6F" w:rsidRDefault="0035407A" w:rsidP="0035407A">
      <w:pPr>
        <w:pStyle w:val="Prrafodelista"/>
        <w:spacing w:line="360" w:lineRule="auto"/>
        <w:rPr>
          <w:rFonts w:cs="Arial"/>
          <w:sz w:val="24"/>
          <w:szCs w:val="24"/>
        </w:rPr>
      </w:pPr>
    </w:p>
    <w:p w14:paraId="6F461156"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Realizar las acciones necesarias para favorecer que las capacidades presupuestarias, materiales, tecnológicas y humanas, permitan la búsqueda eficiente y localización de personas desaparecidas o no localizadas, de acuerdo con lo recomendado por el Sistema Nacional;</w:t>
      </w:r>
    </w:p>
    <w:p w14:paraId="6E13FE76" w14:textId="77777777" w:rsidR="0035407A" w:rsidRPr="00696F6F" w:rsidRDefault="0035407A" w:rsidP="0035407A">
      <w:pPr>
        <w:pStyle w:val="Prrafodelista"/>
        <w:spacing w:line="360" w:lineRule="auto"/>
        <w:rPr>
          <w:rFonts w:cs="Arial"/>
          <w:sz w:val="24"/>
          <w:szCs w:val="24"/>
        </w:rPr>
      </w:pPr>
    </w:p>
    <w:p w14:paraId="1015D634"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Informar por parte de la Fiscalía, respecto al cumplimiento de las recomendaciones hechas por el Sistema Nacional, sobre el empleo de técnicas y tecnológicas para mejorar las acciones de búsqueda;</w:t>
      </w:r>
    </w:p>
    <w:p w14:paraId="30C73A92" w14:textId="77777777" w:rsidR="0035407A" w:rsidRPr="00696F6F" w:rsidRDefault="0035407A" w:rsidP="0035407A">
      <w:pPr>
        <w:pStyle w:val="Prrafodelista"/>
        <w:spacing w:line="360" w:lineRule="auto"/>
        <w:rPr>
          <w:rFonts w:cs="Arial"/>
          <w:sz w:val="24"/>
          <w:szCs w:val="24"/>
        </w:rPr>
      </w:pPr>
    </w:p>
    <w:p w14:paraId="661EB6EC"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 xml:space="preserve">Proporcionar la información que sea solicitada por el Consejo </w:t>
      </w:r>
      <w:r>
        <w:rPr>
          <w:rFonts w:cs="Arial"/>
          <w:sz w:val="24"/>
          <w:szCs w:val="24"/>
        </w:rPr>
        <w:t>Estatal</w:t>
      </w:r>
      <w:r w:rsidRPr="00696F6F">
        <w:rPr>
          <w:rFonts w:cs="Arial"/>
          <w:sz w:val="24"/>
          <w:szCs w:val="24"/>
        </w:rPr>
        <w:t xml:space="preserve"> para el ejercicio de sus funciones;</w:t>
      </w:r>
    </w:p>
    <w:p w14:paraId="435C6B4D" w14:textId="77777777" w:rsidR="0035407A" w:rsidRPr="00696F6F" w:rsidRDefault="0035407A" w:rsidP="0035407A">
      <w:pPr>
        <w:pStyle w:val="Prrafodelista"/>
        <w:spacing w:line="360" w:lineRule="auto"/>
        <w:rPr>
          <w:rFonts w:cs="Arial"/>
          <w:sz w:val="24"/>
          <w:szCs w:val="24"/>
        </w:rPr>
      </w:pPr>
    </w:p>
    <w:p w14:paraId="4B8D5492"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 xml:space="preserve">Atender y dar seguimiento a las recomendaciones del Consejo </w:t>
      </w:r>
      <w:r>
        <w:rPr>
          <w:rFonts w:cs="Arial"/>
          <w:sz w:val="24"/>
          <w:szCs w:val="24"/>
        </w:rPr>
        <w:t>Estatal</w:t>
      </w:r>
      <w:r w:rsidRPr="00696F6F">
        <w:rPr>
          <w:rFonts w:cs="Arial"/>
          <w:sz w:val="24"/>
          <w:szCs w:val="24"/>
        </w:rPr>
        <w:t xml:space="preserve"> en los temas materia de esta </w:t>
      </w:r>
      <w:r>
        <w:rPr>
          <w:rFonts w:cs="Arial"/>
          <w:sz w:val="24"/>
          <w:szCs w:val="24"/>
        </w:rPr>
        <w:t>l</w:t>
      </w:r>
      <w:r w:rsidRPr="00696F6F">
        <w:rPr>
          <w:rFonts w:cs="Arial"/>
          <w:sz w:val="24"/>
          <w:szCs w:val="24"/>
        </w:rPr>
        <w:t>ey, así como proporcionar la información que sea solicitada por el mismo;</w:t>
      </w:r>
    </w:p>
    <w:p w14:paraId="07F23896" w14:textId="77777777" w:rsidR="0035407A" w:rsidRPr="00696F6F" w:rsidRDefault="0035407A" w:rsidP="0035407A">
      <w:pPr>
        <w:pStyle w:val="Prrafodelista"/>
        <w:spacing w:line="360" w:lineRule="auto"/>
        <w:rPr>
          <w:rFonts w:cs="Arial"/>
          <w:sz w:val="24"/>
          <w:szCs w:val="24"/>
        </w:rPr>
      </w:pPr>
    </w:p>
    <w:p w14:paraId="72719A45"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Implementar los lineamientos nacionales, que regulen la participación de los familiares en las acciones de búsqueda; y</w:t>
      </w:r>
    </w:p>
    <w:p w14:paraId="0B3849B9" w14:textId="77777777" w:rsidR="0035407A" w:rsidRPr="00696F6F" w:rsidRDefault="0035407A" w:rsidP="0035407A">
      <w:pPr>
        <w:pStyle w:val="Prrafodelista"/>
        <w:spacing w:line="360" w:lineRule="auto"/>
        <w:rPr>
          <w:rFonts w:cs="Arial"/>
          <w:sz w:val="24"/>
          <w:szCs w:val="24"/>
        </w:rPr>
      </w:pPr>
    </w:p>
    <w:p w14:paraId="0970ED0A" w14:textId="77777777" w:rsidR="0035407A" w:rsidRPr="00696F6F" w:rsidRDefault="0035407A" w:rsidP="0035407A">
      <w:pPr>
        <w:pStyle w:val="Prrafodelista"/>
        <w:widowControl/>
        <w:numPr>
          <w:ilvl w:val="0"/>
          <w:numId w:val="12"/>
        </w:numPr>
        <w:spacing w:after="200" w:line="360" w:lineRule="auto"/>
        <w:rPr>
          <w:rFonts w:cs="Arial"/>
          <w:sz w:val="24"/>
          <w:szCs w:val="24"/>
        </w:rPr>
      </w:pPr>
      <w:r w:rsidRPr="00696F6F">
        <w:rPr>
          <w:rFonts w:cs="Arial"/>
          <w:sz w:val="24"/>
          <w:szCs w:val="24"/>
        </w:rPr>
        <w:t>Las demás que le confieran las disposiciones aplicables.</w:t>
      </w:r>
    </w:p>
    <w:p w14:paraId="4C426044" w14:textId="77777777" w:rsidR="0035407A" w:rsidRPr="00696F6F" w:rsidRDefault="0035407A" w:rsidP="0035407A">
      <w:pPr>
        <w:spacing w:line="360" w:lineRule="auto"/>
        <w:rPr>
          <w:rFonts w:cs="Arial"/>
          <w:sz w:val="24"/>
          <w:szCs w:val="24"/>
        </w:rPr>
      </w:pPr>
    </w:p>
    <w:p w14:paraId="2973DD0F"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51</w:t>
      </w:r>
      <w:r w:rsidRPr="00696F6F">
        <w:rPr>
          <w:rFonts w:cs="Arial"/>
          <w:b/>
          <w:sz w:val="24"/>
          <w:szCs w:val="24"/>
        </w:rPr>
        <w:t xml:space="preserve">. </w:t>
      </w:r>
      <w:r w:rsidRPr="00696F6F">
        <w:rPr>
          <w:rFonts w:cs="Arial"/>
          <w:sz w:val="24"/>
          <w:szCs w:val="24"/>
        </w:rPr>
        <w:t>El Mecanismo Estatal, con la participación de la Comisión</w:t>
      </w:r>
      <w:r>
        <w:rPr>
          <w:rFonts w:cs="Arial"/>
          <w:sz w:val="24"/>
          <w:szCs w:val="24"/>
        </w:rPr>
        <w:t xml:space="preserve"> de Búsqueda</w:t>
      </w:r>
      <w:r w:rsidRPr="00696F6F">
        <w:rPr>
          <w:rFonts w:cs="Arial"/>
          <w:sz w:val="24"/>
          <w:szCs w:val="24"/>
        </w:rPr>
        <w:t>, debe coordinar el diseño y aplicación de programas que permitan combatir las causas que generen condiciones de mayor riesgo y vulnerabilidad frente a los delitos previstos en la Ley General, con especial referencia a la marginación, las condiciones de pobreza, la violencia comunitaria, la presencia de grupos delictivos, la operación de redes de trata, los antecedentes de otros delitos conexos y la desigualdad social.</w:t>
      </w:r>
    </w:p>
    <w:p w14:paraId="5CF43F72" w14:textId="77777777" w:rsidR="0035407A" w:rsidRPr="00696F6F" w:rsidRDefault="0035407A" w:rsidP="0035407A">
      <w:pPr>
        <w:spacing w:line="360" w:lineRule="auto"/>
        <w:rPr>
          <w:rFonts w:cs="Arial"/>
          <w:sz w:val="24"/>
          <w:szCs w:val="24"/>
        </w:rPr>
      </w:pPr>
    </w:p>
    <w:p w14:paraId="2132DEB2" w14:textId="77777777" w:rsidR="0035407A" w:rsidRPr="00696F6F" w:rsidRDefault="0035407A" w:rsidP="0035407A">
      <w:pPr>
        <w:spacing w:line="360" w:lineRule="auto"/>
        <w:rPr>
          <w:rFonts w:cs="Arial"/>
          <w:sz w:val="24"/>
          <w:szCs w:val="24"/>
        </w:rPr>
      </w:pPr>
      <w:r w:rsidRPr="00696F6F">
        <w:rPr>
          <w:rFonts w:cs="Arial"/>
          <w:sz w:val="24"/>
          <w:szCs w:val="24"/>
        </w:rPr>
        <w:t>Las dependencias y órganos del Poder Ejecutivo que formen parte del Mecanismo Estatal, en el ámbito de sus atribuciones, deberán destinar de manera transversal el presupuesto necesario para financiar programas de atención, políticas públicas o acciones de búsqueda en beneficio de las personas desaparecidas y no localizadas y sus familias.</w:t>
      </w:r>
    </w:p>
    <w:p w14:paraId="379603D1" w14:textId="77777777" w:rsidR="0035407A" w:rsidRPr="00696F6F" w:rsidRDefault="0035407A" w:rsidP="0035407A">
      <w:pPr>
        <w:spacing w:line="360" w:lineRule="auto"/>
        <w:rPr>
          <w:rFonts w:cs="Arial"/>
          <w:sz w:val="24"/>
          <w:szCs w:val="24"/>
        </w:rPr>
      </w:pPr>
    </w:p>
    <w:p w14:paraId="111D48C3" w14:textId="77777777" w:rsidR="0035407A" w:rsidRPr="00696F6F" w:rsidRDefault="0035407A" w:rsidP="0035407A">
      <w:pPr>
        <w:spacing w:line="360" w:lineRule="auto"/>
        <w:jc w:val="center"/>
        <w:rPr>
          <w:rFonts w:cs="Arial"/>
          <w:b/>
          <w:sz w:val="24"/>
          <w:szCs w:val="24"/>
        </w:rPr>
      </w:pPr>
    </w:p>
    <w:p w14:paraId="2B7D2088"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52</w:t>
      </w:r>
      <w:r w:rsidRPr="00696F6F">
        <w:rPr>
          <w:rFonts w:cs="Arial"/>
          <w:b/>
          <w:sz w:val="24"/>
          <w:szCs w:val="24"/>
        </w:rPr>
        <w:t xml:space="preserve">. </w:t>
      </w:r>
      <w:r w:rsidRPr="00696F6F">
        <w:rPr>
          <w:rFonts w:cs="Arial"/>
          <w:sz w:val="24"/>
          <w:szCs w:val="24"/>
        </w:rPr>
        <w:t>El Mecanismo Estatal sesionará válidamente con la presencia de la mayoría de sus integrantes y sus acuerdos deben ser tomados por mayoría absoluta. El Presidente tiene voto dirimente en caso de empate.</w:t>
      </w:r>
    </w:p>
    <w:p w14:paraId="7A55C404" w14:textId="77777777" w:rsidR="0035407A" w:rsidRPr="00696F6F" w:rsidRDefault="0035407A" w:rsidP="0035407A">
      <w:pPr>
        <w:spacing w:line="360" w:lineRule="auto"/>
        <w:rPr>
          <w:rFonts w:cs="Arial"/>
          <w:sz w:val="24"/>
          <w:szCs w:val="24"/>
        </w:rPr>
      </w:pPr>
    </w:p>
    <w:p w14:paraId="474DB9A6" w14:textId="77777777" w:rsidR="0035407A" w:rsidRDefault="0035407A" w:rsidP="0035407A">
      <w:pPr>
        <w:spacing w:line="360" w:lineRule="auto"/>
        <w:rPr>
          <w:rFonts w:cs="Arial"/>
          <w:sz w:val="24"/>
          <w:szCs w:val="24"/>
        </w:rPr>
      </w:pPr>
      <w:r>
        <w:rPr>
          <w:rFonts w:cs="Arial"/>
          <w:b/>
          <w:sz w:val="24"/>
          <w:szCs w:val="24"/>
        </w:rPr>
        <w:t xml:space="preserve">Artículo 53. </w:t>
      </w:r>
      <w:r>
        <w:rPr>
          <w:rFonts w:cs="Arial"/>
          <w:sz w:val="24"/>
          <w:szCs w:val="24"/>
        </w:rPr>
        <w:t>La persona que preside el Mecanismo Estatal</w:t>
      </w:r>
      <w:r w:rsidRPr="00EF2700">
        <w:rPr>
          <w:rFonts w:cs="Arial"/>
          <w:sz w:val="24"/>
          <w:szCs w:val="24"/>
        </w:rPr>
        <w:t xml:space="preserve">, o a propuesta de sus integrantes, </w:t>
      </w:r>
      <w:r>
        <w:rPr>
          <w:rFonts w:cs="Arial"/>
          <w:sz w:val="24"/>
          <w:szCs w:val="24"/>
        </w:rPr>
        <w:t>podrá invitar a las sesiones respectivas, a representantes de los órganos con autonomía constitucional, del estado o de sus municipios, así como a personas expertas, familias, académicos, instituciones nacionales e internacionales, según la naturaleza de los asuntos a tratar, quienes intervendrán con voz pero sin voto.</w:t>
      </w:r>
    </w:p>
    <w:p w14:paraId="0BD7FA3D" w14:textId="77777777" w:rsidR="0035407A" w:rsidRDefault="0035407A" w:rsidP="0035407A">
      <w:pPr>
        <w:spacing w:line="360" w:lineRule="auto"/>
        <w:rPr>
          <w:rFonts w:cs="Arial"/>
          <w:sz w:val="24"/>
          <w:szCs w:val="24"/>
        </w:rPr>
      </w:pPr>
    </w:p>
    <w:p w14:paraId="77A79CF8" w14:textId="77777777" w:rsidR="0035407A" w:rsidRPr="00696F6F" w:rsidRDefault="0035407A" w:rsidP="0035407A">
      <w:pPr>
        <w:spacing w:line="360" w:lineRule="auto"/>
        <w:rPr>
          <w:rFonts w:cs="Arial"/>
          <w:sz w:val="24"/>
          <w:szCs w:val="24"/>
        </w:rPr>
      </w:pPr>
      <w:r w:rsidRPr="00696F6F">
        <w:rPr>
          <w:rFonts w:cs="Arial"/>
          <w:b/>
          <w:sz w:val="24"/>
          <w:szCs w:val="24"/>
        </w:rPr>
        <w:t>Artículo 5</w:t>
      </w:r>
      <w:r>
        <w:rPr>
          <w:rFonts w:cs="Arial"/>
          <w:b/>
          <w:sz w:val="24"/>
          <w:szCs w:val="24"/>
        </w:rPr>
        <w:t>4</w:t>
      </w:r>
      <w:r w:rsidRPr="00696F6F">
        <w:rPr>
          <w:rFonts w:cs="Arial"/>
          <w:b/>
          <w:sz w:val="24"/>
          <w:szCs w:val="24"/>
        </w:rPr>
        <w:t xml:space="preserve">. </w:t>
      </w:r>
      <w:r w:rsidRPr="00696F6F">
        <w:rPr>
          <w:rFonts w:cs="Arial"/>
          <w:sz w:val="24"/>
          <w:szCs w:val="24"/>
        </w:rPr>
        <w:t>El Mecanismo Estatal, deberá sesionar al menos cada tres meses de forma ordinaria, convocada por la Secretaría Ejecutiva por instrucción de quien presida, y de manera extraordinaria cuantas veces sea necesario, a propuesta de un tercio de sus integrantes o a solicitud del Consejo Estatal.</w:t>
      </w:r>
    </w:p>
    <w:p w14:paraId="743DD9BD" w14:textId="77777777" w:rsidR="0035407A" w:rsidRPr="00696F6F" w:rsidRDefault="0035407A" w:rsidP="0035407A">
      <w:pPr>
        <w:spacing w:line="360" w:lineRule="auto"/>
        <w:rPr>
          <w:rFonts w:cs="Arial"/>
          <w:sz w:val="24"/>
          <w:szCs w:val="24"/>
        </w:rPr>
      </w:pPr>
    </w:p>
    <w:p w14:paraId="03D72D69" w14:textId="77777777" w:rsidR="0035407A" w:rsidRPr="00696F6F" w:rsidRDefault="0035407A" w:rsidP="0035407A">
      <w:pPr>
        <w:spacing w:line="360" w:lineRule="auto"/>
        <w:rPr>
          <w:rFonts w:cs="Arial"/>
          <w:sz w:val="24"/>
          <w:szCs w:val="24"/>
        </w:rPr>
      </w:pPr>
      <w:r w:rsidRPr="00696F6F">
        <w:rPr>
          <w:rFonts w:cs="Arial"/>
          <w:sz w:val="24"/>
          <w:szCs w:val="24"/>
        </w:rPr>
        <w:t>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del orden del día.</w:t>
      </w:r>
    </w:p>
    <w:p w14:paraId="70F5D176" w14:textId="77777777" w:rsidR="0035407A" w:rsidRPr="00696F6F" w:rsidRDefault="0035407A" w:rsidP="0035407A">
      <w:pPr>
        <w:spacing w:line="360" w:lineRule="auto"/>
        <w:rPr>
          <w:rFonts w:cs="Arial"/>
          <w:sz w:val="24"/>
          <w:szCs w:val="24"/>
        </w:rPr>
      </w:pPr>
    </w:p>
    <w:p w14:paraId="21717E2D" w14:textId="77777777" w:rsidR="0035407A" w:rsidRPr="00696F6F" w:rsidRDefault="0035407A" w:rsidP="0035407A">
      <w:pPr>
        <w:spacing w:line="360" w:lineRule="auto"/>
        <w:jc w:val="center"/>
        <w:rPr>
          <w:rFonts w:cs="Arial"/>
          <w:b/>
          <w:sz w:val="24"/>
          <w:szCs w:val="24"/>
        </w:rPr>
      </w:pPr>
      <w:r w:rsidRPr="00696F6F">
        <w:rPr>
          <w:rFonts w:cs="Arial"/>
          <w:b/>
          <w:sz w:val="24"/>
          <w:szCs w:val="24"/>
        </w:rPr>
        <w:t>TÍTULO TERCERO</w:t>
      </w:r>
    </w:p>
    <w:p w14:paraId="1A0243D1" w14:textId="77777777" w:rsidR="0035407A" w:rsidRPr="00696F6F" w:rsidRDefault="0035407A" w:rsidP="0035407A">
      <w:pPr>
        <w:spacing w:line="360" w:lineRule="auto"/>
        <w:jc w:val="center"/>
        <w:rPr>
          <w:rFonts w:cs="Arial"/>
          <w:b/>
          <w:sz w:val="24"/>
          <w:szCs w:val="24"/>
        </w:rPr>
      </w:pPr>
      <w:r w:rsidRPr="00696F6F">
        <w:rPr>
          <w:rFonts w:cs="Arial"/>
          <w:b/>
          <w:sz w:val="24"/>
          <w:szCs w:val="24"/>
        </w:rPr>
        <w:t>DE LA FISCALÍA DE PERSONAS DESAPARECIDAS</w:t>
      </w:r>
    </w:p>
    <w:p w14:paraId="63F056A1" w14:textId="77777777" w:rsidR="0035407A" w:rsidRPr="00696F6F" w:rsidRDefault="0035407A" w:rsidP="0035407A">
      <w:pPr>
        <w:spacing w:line="360" w:lineRule="auto"/>
        <w:jc w:val="center"/>
        <w:rPr>
          <w:rFonts w:cs="Arial"/>
          <w:b/>
          <w:sz w:val="24"/>
          <w:szCs w:val="24"/>
        </w:rPr>
      </w:pPr>
    </w:p>
    <w:p w14:paraId="1638570D"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ÚNICO</w:t>
      </w:r>
    </w:p>
    <w:p w14:paraId="0A704B2B" w14:textId="77777777" w:rsidR="0035407A" w:rsidRPr="00696F6F" w:rsidRDefault="0035407A" w:rsidP="0035407A">
      <w:pPr>
        <w:spacing w:line="360" w:lineRule="auto"/>
        <w:jc w:val="center"/>
        <w:rPr>
          <w:rFonts w:cs="Arial"/>
          <w:b/>
          <w:sz w:val="24"/>
          <w:szCs w:val="24"/>
        </w:rPr>
      </w:pPr>
      <w:r w:rsidRPr="00696F6F">
        <w:rPr>
          <w:rFonts w:cs="Arial"/>
          <w:b/>
          <w:sz w:val="24"/>
          <w:szCs w:val="24"/>
        </w:rPr>
        <w:t xml:space="preserve">DE LA COORDINACIÓN Y ATRIBUCIONES DE LA  FISCALÍA </w:t>
      </w:r>
    </w:p>
    <w:p w14:paraId="11006201" w14:textId="77777777" w:rsidR="0035407A" w:rsidRPr="00696F6F" w:rsidRDefault="0035407A" w:rsidP="0035407A">
      <w:pPr>
        <w:spacing w:line="360" w:lineRule="auto"/>
        <w:jc w:val="center"/>
        <w:rPr>
          <w:rFonts w:cs="Arial"/>
          <w:b/>
          <w:sz w:val="24"/>
          <w:szCs w:val="24"/>
        </w:rPr>
      </w:pPr>
      <w:r w:rsidRPr="00696F6F">
        <w:rPr>
          <w:rFonts w:cs="Arial"/>
          <w:b/>
          <w:sz w:val="24"/>
          <w:szCs w:val="24"/>
        </w:rPr>
        <w:t>DE PERSONAS DESAPARECIDAS</w:t>
      </w:r>
    </w:p>
    <w:p w14:paraId="56BC6860" w14:textId="77777777" w:rsidR="0035407A" w:rsidRPr="00696F6F" w:rsidRDefault="0035407A" w:rsidP="0035407A">
      <w:pPr>
        <w:spacing w:line="360" w:lineRule="auto"/>
        <w:rPr>
          <w:rFonts w:cs="Arial"/>
          <w:sz w:val="24"/>
          <w:szCs w:val="24"/>
        </w:rPr>
      </w:pPr>
    </w:p>
    <w:p w14:paraId="14FD0491" w14:textId="77777777" w:rsidR="0035407A" w:rsidRPr="00696F6F" w:rsidRDefault="0035407A" w:rsidP="0035407A">
      <w:pPr>
        <w:spacing w:line="360" w:lineRule="auto"/>
        <w:rPr>
          <w:rFonts w:cs="Arial"/>
          <w:sz w:val="24"/>
          <w:szCs w:val="24"/>
        </w:rPr>
      </w:pPr>
    </w:p>
    <w:p w14:paraId="49A4F269" w14:textId="77777777" w:rsidR="0035407A" w:rsidRDefault="0035407A" w:rsidP="0035407A">
      <w:pPr>
        <w:spacing w:line="360" w:lineRule="auto"/>
        <w:rPr>
          <w:rFonts w:cs="Arial"/>
          <w:sz w:val="24"/>
          <w:szCs w:val="24"/>
        </w:rPr>
      </w:pPr>
      <w:r>
        <w:rPr>
          <w:rFonts w:cs="Arial"/>
          <w:b/>
          <w:sz w:val="24"/>
          <w:szCs w:val="24"/>
        </w:rPr>
        <w:t xml:space="preserve">Artículo 55. </w:t>
      </w:r>
      <w:r>
        <w:rPr>
          <w:rFonts w:cs="Arial"/>
          <w:sz w:val="24"/>
          <w:szCs w:val="24"/>
        </w:rPr>
        <w:t>La Fiscalía debe contar con una Fiscalía de Personas Desaparecidas, con los recursos humanos, financieros, materiales y técnicos especializados y multidisciplinarios y una unidad de análisis de contexto que se requieran para su efectiva operación.</w:t>
      </w:r>
    </w:p>
    <w:p w14:paraId="57F487C6" w14:textId="77777777" w:rsidR="0035407A" w:rsidRDefault="0035407A" w:rsidP="0035407A">
      <w:pPr>
        <w:spacing w:line="360" w:lineRule="auto"/>
        <w:rPr>
          <w:rFonts w:cs="Arial"/>
          <w:sz w:val="24"/>
          <w:szCs w:val="24"/>
        </w:rPr>
      </w:pPr>
    </w:p>
    <w:p w14:paraId="5B09AAC4" w14:textId="77777777" w:rsidR="0035407A" w:rsidRPr="00A44AC0" w:rsidRDefault="0035407A" w:rsidP="0035407A">
      <w:pPr>
        <w:spacing w:line="360" w:lineRule="auto"/>
        <w:rPr>
          <w:rFonts w:cs="Arial"/>
          <w:sz w:val="24"/>
          <w:szCs w:val="24"/>
        </w:rPr>
      </w:pPr>
      <w:r w:rsidRPr="00A44AC0">
        <w:rPr>
          <w:rFonts w:cs="Arial"/>
          <w:sz w:val="24"/>
          <w:szCs w:val="24"/>
        </w:rPr>
        <w:t>La Fiscalía de Personas Desaparecidas deberá coordinarse con la Fiscalía Especializada de la Procuraduría General de la República y Fiscalías o Procuradurías Especializadas de otras entidades federativas</w:t>
      </w:r>
      <w:r w:rsidRPr="00CF2094">
        <w:rPr>
          <w:rFonts w:cs="Arial"/>
          <w:sz w:val="24"/>
          <w:szCs w:val="24"/>
        </w:rPr>
        <w:t xml:space="preserve">, </w:t>
      </w:r>
      <w:r w:rsidRPr="00EF2700">
        <w:rPr>
          <w:rFonts w:cs="Arial"/>
          <w:sz w:val="24"/>
          <w:szCs w:val="24"/>
        </w:rPr>
        <w:t>así como con la Comisión de Búsqueda, la Comisión Nacional de Búsqueda y las Comisiones de Búsqueda de otras entidades federativas,</w:t>
      </w:r>
      <w:r w:rsidRPr="00A44AC0">
        <w:rPr>
          <w:rFonts w:cs="Arial"/>
          <w:b/>
          <w:sz w:val="24"/>
          <w:szCs w:val="24"/>
        </w:rPr>
        <w:t xml:space="preserve"> </w:t>
      </w:r>
      <w:r w:rsidRPr="00A44AC0">
        <w:rPr>
          <w:rFonts w:cs="Arial"/>
          <w:sz w:val="24"/>
          <w:szCs w:val="24"/>
        </w:rPr>
        <w:t>y dar impulso permanente a la búsqueda de personas desaparecidas.</w:t>
      </w:r>
    </w:p>
    <w:p w14:paraId="1CE91A5D" w14:textId="77777777" w:rsidR="0035407A" w:rsidRPr="00696F6F" w:rsidRDefault="0035407A" w:rsidP="0035407A">
      <w:pPr>
        <w:spacing w:line="360" w:lineRule="auto"/>
        <w:rPr>
          <w:rFonts w:cs="Arial"/>
          <w:sz w:val="24"/>
          <w:szCs w:val="24"/>
        </w:rPr>
      </w:pPr>
    </w:p>
    <w:p w14:paraId="35A5309C" w14:textId="77777777" w:rsidR="0035407A" w:rsidRDefault="0035407A" w:rsidP="0035407A">
      <w:pPr>
        <w:spacing w:line="360" w:lineRule="auto"/>
        <w:rPr>
          <w:rFonts w:cs="Arial"/>
          <w:sz w:val="24"/>
          <w:szCs w:val="24"/>
        </w:rPr>
      </w:pPr>
      <w:r w:rsidRPr="00696F6F">
        <w:rPr>
          <w:rFonts w:cs="Arial"/>
          <w:b/>
          <w:sz w:val="24"/>
          <w:szCs w:val="24"/>
        </w:rPr>
        <w:t>Artículo 5</w:t>
      </w:r>
      <w:r>
        <w:rPr>
          <w:rFonts w:cs="Arial"/>
          <w:b/>
          <w:sz w:val="24"/>
          <w:szCs w:val="24"/>
        </w:rPr>
        <w:t>6</w:t>
      </w:r>
      <w:r w:rsidRPr="00696F6F">
        <w:rPr>
          <w:rFonts w:cs="Arial"/>
          <w:b/>
          <w:sz w:val="24"/>
          <w:szCs w:val="24"/>
        </w:rPr>
        <w:t xml:space="preserve">. </w:t>
      </w:r>
      <w:r w:rsidRPr="00696F6F">
        <w:rPr>
          <w:rFonts w:cs="Arial"/>
          <w:sz w:val="24"/>
          <w:szCs w:val="24"/>
        </w:rPr>
        <w:t>La Fiscalía de Personas Desaparecidas diseñará una técnica de gestión estratégica de la carga de trabajo y flujo de casos que son de su conocimiento con base en criterios claros para la aplicación de una política de priorización, los cuales deberán ser públicos.</w:t>
      </w:r>
    </w:p>
    <w:p w14:paraId="1D46ADCF" w14:textId="77777777" w:rsidR="0035407A" w:rsidRDefault="0035407A" w:rsidP="0035407A">
      <w:pPr>
        <w:spacing w:line="360" w:lineRule="auto"/>
        <w:rPr>
          <w:rFonts w:cs="Arial"/>
          <w:sz w:val="24"/>
          <w:szCs w:val="24"/>
        </w:rPr>
      </w:pPr>
    </w:p>
    <w:p w14:paraId="3B86AF92" w14:textId="77777777" w:rsidR="0035407A" w:rsidRPr="00696F6F" w:rsidRDefault="0035407A" w:rsidP="0035407A">
      <w:pPr>
        <w:spacing w:line="360" w:lineRule="auto"/>
        <w:rPr>
          <w:rFonts w:cs="Arial"/>
          <w:sz w:val="24"/>
          <w:szCs w:val="24"/>
        </w:rPr>
      </w:pPr>
      <w:r w:rsidRPr="008D297B">
        <w:rPr>
          <w:rFonts w:cs="Arial"/>
          <w:sz w:val="24"/>
          <w:szCs w:val="24"/>
        </w:rPr>
        <w:t>Para la elaboración de la política de priorización, se deberá llevar a cabo una consulta abierta con las familias de personas desaparecidas y personas expertas en la materia.</w:t>
      </w:r>
    </w:p>
    <w:p w14:paraId="390A57EB" w14:textId="77777777" w:rsidR="0035407A" w:rsidRPr="00696F6F" w:rsidRDefault="0035407A" w:rsidP="0035407A">
      <w:pPr>
        <w:spacing w:line="360" w:lineRule="auto"/>
        <w:rPr>
          <w:rFonts w:cs="Arial"/>
          <w:sz w:val="24"/>
          <w:szCs w:val="24"/>
        </w:rPr>
      </w:pPr>
    </w:p>
    <w:p w14:paraId="5CDBB114" w14:textId="77777777" w:rsidR="0035407A" w:rsidRPr="00696F6F" w:rsidRDefault="0035407A" w:rsidP="0035407A">
      <w:pPr>
        <w:spacing w:line="360" w:lineRule="auto"/>
        <w:rPr>
          <w:rFonts w:cs="Arial"/>
          <w:sz w:val="24"/>
          <w:szCs w:val="24"/>
        </w:rPr>
      </w:pPr>
      <w:r w:rsidRPr="00696F6F">
        <w:rPr>
          <w:rFonts w:cs="Arial"/>
          <w:sz w:val="24"/>
          <w:szCs w:val="24"/>
        </w:rPr>
        <w:t>Todas las autoridades, en el ámbito de sus competencias, están obligadas a colaborar de forma eficiente y eficaz con la Fiscalía de Personas Desaparecidas para el cumplimiento de esta ley y la Ley General.</w:t>
      </w:r>
    </w:p>
    <w:p w14:paraId="73253CE1" w14:textId="77777777" w:rsidR="0035407A" w:rsidRPr="00696F6F" w:rsidRDefault="0035407A" w:rsidP="0035407A">
      <w:pPr>
        <w:spacing w:line="360" w:lineRule="auto"/>
        <w:rPr>
          <w:rFonts w:cs="Arial"/>
          <w:sz w:val="24"/>
          <w:szCs w:val="24"/>
        </w:rPr>
      </w:pPr>
    </w:p>
    <w:p w14:paraId="769D842A" w14:textId="77777777" w:rsidR="0035407A" w:rsidRPr="00696F6F" w:rsidRDefault="0035407A" w:rsidP="0035407A">
      <w:pPr>
        <w:spacing w:line="360" w:lineRule="auto"/>
        <w:rPr>
          <w:rFonts w:cs="Arial"/>
          <w:sz w:val="24"/>
          <w:szCs w:val="24"/>
        </w:rPr>
      </w:pPr>
      <w:r w:rsidRPr="00696F6F">
        <w:rPr>
          <w:rFonts w:cs="Arial"/>
          <w:b/>
          <w:sz w:val="24"/>
          <w:szCs w:val="24"/>
        </w:rPr>
        <w:t>Artículo 5</w:t>
      </w:r>
      <w:r>
        <w:rPr>
          <w:rFonts w:cs="Arial"/>
          <w:b/>
          <w:sz w:val="24"/>
          <w:szCs w:val="24"/>
        </w:rPr>
        <w:t>7</w:t>
      </w:r>
      <w:r w:rsidRPr="00696F6F">
        <w:rPr>
          <w:rFonts w:cs="Arial"/>
          <w:b/>
          <w:sz w:val="24"/>
          <w:szCs w:val="24"/>
        </w:rPr>
        <w:t xml:space="preserve">. </w:t>
      </w:r>
      <w:r w:rsidRPr="00696F6F">
        <w:rPr>
          <w:rFonts w:cs="Arial"/>
          <w:sz w:val="24"/>
          <w:szCs w:val="24"/>
        </w:rPr>
        <w:t>Los servidores públicos que integren la Fiscalía de Personas Desaparecidas deberán cumplir, además de los que establezcan otras disposiciones aplicables, con los siguientes requisitos:</w:t>
      </w:r>
    </w:p>
    <w:p w14:paraId="13E425FD" w14:textId="77777777" w:rsidR="0035407A" w:rsidRPr="00696F6F" w:rsidRDefault="0035407A" w:rsidP="0035407A">
      <w:pPr>
        <w:spacing w:line="360" w:lineRule="auto"/>
        <w:rPr>
          <w:rFonts w:cs="Arial"/>
          <w:sz w:val="24"/>
          <w:szCs w:val="24"/>
        </w:rPr>
      </w:pPr>
    </w:p>
    <w:p w14:paraId="32920F96" w14:textId="77777777" w:rsidR="0035407A" w:rsidRPr="00696F6F" w:rsidRDefault="0035407A" w:rsidP="0035407A">
      <w:pPr>
        <w:pStyle w:val="Prrafodelista"/>
        <w:widowControl/>
        <w:numPr>
          <w:ilvl w:val="0"/>
          <w:numId w:val="19"/>
        </w:numPr>
        <w:spacing w:after="200" w:line="360" w:lineRule="auto"/>
        <w:rPr>
          <w:rFonts w:cs="Arial"/>
          <w:sz w:val="24"/>
          <w:szCs w:val="24"/>
        </w:rPr>
      </w:pPr>
      <w:r w:rsidRPr="00696F6F">
        <w:rPr>
          <w:rFonts w:cs="Arial"/>
          <w:sz w:val="24"/>
          <w:szCs w:val="24"/>
        </w:rPr>
        <w:t>Tener acreditados los requisitos de ingreso y permanencia de la institución respectiva, de conformidad con la Ley Orgánica de la Fiscalía General del Estado de Coahuila de Zaragoza, la Ley del Sistema de Seguridad Pública del Estado de Coahuila de Zaragoza y la Ley General del Sistema Nacional de Seguridad Pública y demás disposiciones aplicables;</w:t>
      </w:r>
    </w:p>
    <w:p w14:paraId="286CBB92" w14:textId="77777777" w:rsidR="0035407A" w:rsidRPr="00696F6F" w:rsidRDefault="0035407A" w:rsidP="0035407A">
      <w:pPr>
        <w:pStyle w:val="Prrafodelista"/>
        <w:spacing w:line="360" w:lineRule="auto"/>
        <w:rPr>
          <w:rFonts w:cs="Arial"/>
          <w:sz w:val="24"/>
          <w:szCs w:val="24"/>
        </w:rPr>
      </w:pPr>
    </w:p>
    <w:p w14:paraId="6E648DDA" w14:textId="77777777" w:rsidR="0035407A" w:rsidRPr="00C03CE7" w:rsidRDefault="0035407A" w:rsidP="0035407A">
      <w:pPr>
        <w:pStyle w:val="Prrafodelista"/>
        <w:widowControl/>
        <w:numPr>
          <w:ilvl w:val="0"/>
          <w:numId w:val="19"/>
        </w:numPr>
        <w:spacing w:after="200" w:line="360" w:lineRule="auto"/>
        <w:rPr>
          <w:rFonts w:cs="Arial"/>
          <w:sz w:val="24"/>
          <w:szCs w:val="24"/>
        </w:rPr>
      </w:pPr>
      <w:r w:rsidRPr="00C03CE7">
        <w:rPr>
          <w:rFonts w:cs="Arial"/>
          <w:sz w:val="24"/>
          <w:szCs w:val="24"/>
        </w:rPr>
        <w:t>Tener el perfil que establezca la Conferencia Nacional de Procuración de Justicia; y</w:t>
      </w:r>
    </w:p>
    <w:p w14:paraId="22A2DEC8" w14:textId="77777777" w:rsidR="0035407A" w:rsidRPr="00696F6F" w:rsidRDefault="0035407A" w:rsidP="0035407A">
      <w:pPr>
        <w:pStyle w:val="Prrafodelista"/>
        <w:spacing w:line="360" w:lineRule="auto"/>
        <w:rPr>
          <w:rFonts w:cs="Arial"/>
          <w:sz w:val="24"/>
          <w:szCs w:val="24"/>
        </w:rPr>
      </w:pPr>
    </w:p>
    <w:p w14:paraId="5D49586D" w14:textId="77777777" w:rsidR="0035407A" w:rsidRDefault="0035407A" w:rsidP="0035407A">
      <w:pPr>
        <w:pStyle w:val="Prrafodelista"/>
        <w:widowControl/>
        <w:numPr>
          <w:ilvl w:val="0"/>
          <w:numId w:val="19"/>
        </w:numPr>
        <w:spacing w:after="200" w:line="360" w:lineRule="auto"/>
        <w:rPr>
          <w:rFonts w:cs="Arial"/>
          <w:sz w:val="24"/>
          <w:szCs w:val="24"/>
        </w:rPr>
      </w:pPr>
      <w:r w:rsidRPr="00696F6F">
        <w:rPr>
          <w:rFonts w:cs="Arial"/>
          <w:sz w:val="24"/>
          <w:szCs w:val="24"/>
        </w:rPr>
        <w:t>Acreditar los cursos de especialización, capacitación y de actualización que establezca la Conferencia Nacional de Procuración de Justicia, según corresponda.</w:t>
      </w:r>
    </w:p>
    <w:p w14:paraId="61D22929" w14:textId="77777777" w:rsidR="0035407A" w:rsidRDefault="0035407A" w:rsidP="0035407A">
      <w:pPr>
        <w:pStyle w:val="Prrafodelista"/>
        <w:spacing w:line="360" w:lineRule="auto"/>
        <w:rPr>
          <w:rFonts w:cs="Arial"/>
          <w:sz w:val="24"/>
          <w:szCs w:val="24"/>
        </w:rPr>
      </w:pPr>
    </w:p>
    <w:p w14:paraId="5681E262" w14:textId="77777777" w:rsidR="0035407A" w:rsidRPr="00C03CE7" w:rsidRDefault="0035407A" w:rsidP="0035407A">
      <w:pPr>
        <w:numPr>
          <w:ilvl w:val="0"/>
          <w:numId w:val="19"/>
        </w:numPr>
        <w:spacing w:after="200" w:line="360" w:lineRule="auto"/>
        <w:contextualSpacing/>
        <w:rPr>
          <w:rFonts w:cs="Arial"/>
          <w:sz w:val="24"/>
          <w:szCs w:val="24"/>
        </w:rPr>
      </w:pPr>
      <w:r w:rsidRPr="00C03CE7">
        <w:rPr>
          <w:rFonts w:cs="Arial"/>
          <w:sz w:val="24"/>
          <w:szCs w:val="24"/>
        </w:rPr>
        <w:t>No haber sido condenado por delito doloso o haber sido objeto de recomendaciones de organismos públicos autónomos de derechos humanos por violaciones graves a derechos humanos, violaciones en materia de desaparición de personas o sanciones administrativas graves de carácter firme;</w:t>
      </w:r>
    </w:p>
    <w:p w14:paraId="4FD6B74C" w14:textId="77777777" w:rsidR="0035407A" w:rsidRPr="00696F6F" w:rsidRDefault="0035407A" w:rsidP="0035407A">
      <w:pPr>
        <w:spacing w:line="360" w:lineRule="auto"/>
        <w:rPr>
          <w:rFonts w:cs="Arial"/>
          <w:sz w:val="24"/>
          <w:szCs w:val="24"/>
        </w:rPr>
      </w:pPr>
    </w:p>
    <w:p w14:paraId="7B42B573" w14:textId="77777777" w:rsidR="0035407A" w:rsidRDefault="0035407A" w:rsidP="0035407A">
      <w:pPr>
        <w:spacing w:line="360" w:lineRule="auto"/>
        <w:rPr>
          <w:rFonts w:cs="Arial"/>
          <w:sz w:val="24"/>
          <w:szCs w:val="24"/>
        </w:rPr>
      </w:pPr>
      <w:r w:rsidRPr="00C03CE7">
        <w:rPr>
          <w:rFonts w:cs="Arial"/>
          <w:sz w:val="24"/>
          <w:szCs w:val="24"/>
        </w:rPr>
        <w:t xml:space="preserve">La Fiscalía debe capacitar y certificar, </w:t>
      </w:r>
      <w:r w:rsidRPr="00696F6F">
        <w:rPr>
          <w:rFonts w:cs="Arial"/>
          <w:sz w:val="24"/>
          <w:szCs w:val="24"/>
        </w:rPr>
        <w:t xml:space="preserve">conforme a los más altos estándares internacionales, a los servidores públicos adscritos a la Fiscalía de Personas Desaparecidas, en materia de derechos humanos, perspectiva de género, interés superior de la niñez, atención a las víctimas, sensibilización y relevancia específica de la desaparición de personas, aplicación del Protocolo Homologado de Investigación, y demás protocolos en la materia y que deban observar. </w:t>
      </w:r>
    </w:p>
    <w:p w14:paraId="4937EA9F" w14:textId="77777777" w:rsidR="0035407A" w:rsidRDefault="0035407A" w:rsidP="0035407A">
      <w:pPr>
        <w:spacing w:line="360" w:lineRule="auto"/>
        <w:rPr>
          <w:rFonts w:cs="Arial"/>
          <w:sz w:val="24"/>
          <w:szCs w:val="24"/>
        </w:rPr>
      </w:pPr>
    </w:p>
    <w:p w14:paraId="0130BAB2" w14:textId="77777777" w:rsidR="0035407A" w:rsidRDefault="0035407A" w:rsidP="0035407A">
      <w:pPr>
        <w:spacing w:line="360" w:lineRule="auto"/>
        <w:rPr>
          <w:rFonts w:cs="Arial"/>
          <w:b/>
          <w:sz w:val="24"/>
          <w:szCs w:val="24"/>
        </w:rPr>
      </w:pPr>
      <w:r w:rsidRPr="00696F6F">
        <w:rPr>
          <w:rFonts w:cs="Arial"/>
          <w:sz w:val="24"/>
          <w:szCs w:val="24"/>
        </w:rPr>
        <w:t xml:space="preserve">De igual forma podrá participar con las autoridades competentes, en la capacitación de los servidores públicos conforme </w:t>
      </w:r>
      <w:r>
        <w:rPr>
          <w:rFonts w:cs="Arial"/>
          <w:sz w:val="24"/>
          <w:szCs w:val="24"/>
        </w:rPr>
        <w:t xml:space="preserve">a los lineamientos que sobre la </w:t>
      </w:r>
      <w:r w:rsidRPr="00696F6F">
        <w:rPr>
          <w:rFonts w:cs="Arial"/>
          <w:sz w:val="24"/>
          <w:szCs w:val="24"/>
        </w:rPr>
        <w:t>materia emita e</w:t>
      </w:r>
      <w:r>
        <w:rPr>
          <w:rFonts w:cs="Arial"/>
          <w:sz w:val="24"/>
          <w:szCs w:val="24"/>
        </w:rPr>
        <w:t>l Sistema Nacional de Búsqueda.</w:t>
      </w:r>
    </w:p>
    <w:p w14:paraId="4576E57A" w14:textId="77777777" w:rsidR="0035407A" w:rsidRDefault="0035407A" w:rsidP="0035407A">
      <w:pPr>
        <w:spacing w:line="360" w:lineRule="auto"/>
        <w:rPr>
          <w:rFonts w:cs="Arial"/>
          <w:b/>
          <w:sz w:val="24"/>
          <w:szCs w:val="24"/>
        </w:rPr>
      </w:pPr>
    </w:p>
    <w:p w14:paraId="7D4E569B" w14:textId="77777777" w:rsidR="0035407A" w:rsidRPr="00696F6F" w:rsidRDefault="0035407A" w:rsidP="0035407A">
      <w:pPr>
        <w:spacing w:line="360" w:lineRule="auto"/>
        <w:rPr>
          <w:rFonts w:cs="Arial"/>
          <w:sz w:val="24"/>
          <w:szCs w:val="24"/>
        </w:rPr>
      </w:pPr>
      <w:r w:rsidRPr="00696F6F">
        <w:rPr>
          <w:rFonts w:cs="Arial"/>
          <w:b/>
          <w:sz w:val="24"/>
          <w:szCs w:val="24"/>
        </w:rPr>
        <w:t>Artículo 5</w:t>
      </w:r>
      <w:r>
        <w:rPr>
          <w:rFonts w:cs="Arial"/>
          <w:b/>
          <w:sz w:val="24"/>
          <w:szCs w:val="24"/>
        </w:rPr>
        <w:t>8</w:t>
      </w:r>
      <w:r w:rsidRPr="00696F6F">
        <w:rPr>
          <w:rFonts w:cs="Arial"/>
          <w:b/>
          <w:sz w:val="24"/>
          <w:szCs w:val="24"/>
        </w:rPr>
        <w:t xml:space="preserve">. </w:t>
      </w:r>
      <w:r w:rsidRPr="00696F6F">
        <w:rPr>
          <w:rFonts w:cs="Arial"/>
          <w:sz w:val="24"/>
          <w:szCs w:val="24"/>
        </w:rPr>
        <w:t>La Fiscalía de Personas Desaparecidas tiene, en el ámbito de su competencia, las atribuciones siguientes:</w:t>
      </w:r>
    </w:p>
    <w:p w14:paraId="415D6315" w14:textId="77777777" w:rsidR="0035407A" w:rsidRPr="00696F6F" w:rsidRDefault="0035407A" w:rsidP="0035407A">
      <w:pPr>
        <w:spacing w:line="360" w:lineRule="auto"/>
        <w:rPr>
          <w:rFonts w:cs="Arial"/>
          <w:sz w:val="24"/>
          <w:szCs w:val="24"/>
        </w:rPr>
      </w:pPr>
    </w:p>
    <w:p w14:paraId="36AEF053"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Recibir las denuncias relacionadas con la probable comisión de hechos constitutivos de los delitos previstos en la Ley General e iniciar la carpeta de investigación correspondiente;</w:t>
      </w:r>
    </w:p>
    <w:p w14:paraId="704675DE" w14:textId="77777777" w:rsidR="0035407A" w:rsidRPr="00696F6F" w:rsidRDefault="0035407A" w:rsidP="0035407A">
      <w:pPr>
        <w:pStyle w:val="Prrafodelista"/>
        <w:spacing w:line="360" w:lineRule="auto"/>
        <w:rPr>
          <w:rFonts w:cs="Arial"/>
          <w:sz w:val="24"/>
          <w:szCs w:val="24"/>
        </w:rPr>
      </w:pPr>
    </w:p>
    <w:p w14:paraId="5A24BE0F"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La investigación, persecución y sanción de los delitos previstos en la Ley General, y de los delitos vinculados con la desaparición de personas, en los casos no previstos en el artículo 24 de la Ley General;</w:t>
      </w:r>
    </w:p>
    <w:p w14:paraId="4E9C1B64" w14:textId="77777777" w:rsidR="0035407A" w:rsidRPr="00696F6F" w:rsidRDefault="0035407A" w:rsidP="0035407A">
      <w:pPr>
        <w:pStyle w:val="Prrafodelista"/>
        <w:spacing w:line="360" w:lineRule="auto"/>
        <w:rPr>
          <w:rFonts w:cs="Arial"/>
          <w:sz w:val="24"/>
          <w:szCs w:val="24"/>
        </w:rPr>
      </w:pPr>
    </w:p>
    <w:p w14:paraId="55D3B247" w14:textId="77777777" w:rsidR="0035407A"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Mantener coordinación con la Comisión</w:t>
      </w:r>
      <w:r>
        <w:rPr>
          <w:rFonts w:cs="Arial"/>
          <w:sz w:val="24"/>
          <w:szCs w:val="24"/>
        </w:rPr>
        <w:t xml:space="preserve"> de Búsqueda</w:t>
      </w:r>
      <w:r w:rsidRPr="00696F6F">
        <w:rPr>
          <w:rFonts w:cs="Arial"/>
          <w:sz w:val="24"/>
          <w:szCs w:val="24"/>
        </w:rPr>
        <w:t xml:space="preserve"> para realizar todas las acciones relativas a la investigación y persecución de los delitos materia de la Ley General, conforme al Protocolo Homologado de Investigación, Protocolo Homologado de Búsqueda y demás disposiciones aplicables;</w:t>
      </w:r>
    </w:p>
    <w:p w14:paraId="356B3DA9" w14:textId="77777777" w:rsidR="0035407A" w:rsidRDefault="0035407A" w:rsidP="0035407A">
      <w:pPr>
        <w:pStyle w:val="Prrafodelista"/>
        <w:spacing w:line="360" w:lineRule="auto"/>
        <w:rPr>
          <w:rFonts w:cs="Arial"/>
          <w:sz w:val="24"/>
          <w:szCs w:val="24"/>
        </w:rPr>
      </w:pPr>
    </w:p>
    <w:p w14:paraId="6E295D80" w14:textId="77777777" w:rsidR="0035407A" w:rsidRDefault="0035407A" w:rsidP="0035407A">
      <w:pPr>
        <w:pStyle w:val="Prrafodelista"/>
        <w:widowControl/>
        <w:numPr>
          <w:ilvl w:val="0"/>
          <w:numId w:val="20"/>
        </w:numPr>
        <w:spacing w:after="200" w:line="360" w:lineRule="auto"/>
        <w:rPr>
          <w:rFonts w:cs="Arial"/>
          <w:sz w:val="24"/>
          <w:szCs w:val="24"/>
        </w:rPr>
      </w:pPr>
      <w:r w:rsidRPr="008C31BE">
        <w:rPr>
          <w:rFonts w:cs="Arial"/>
          <w:sz w:val="24"/>
          <w:szCs w:val="24"/>
        </w:rPr>
        <w:t>Dar aviso de manera inmediata, a través del Registro correspondiente, a la Comisión de Búsqueda y a la Comisión Nacional sobre el inicio de una investigación de los delitos materia de la Ley General, a fin de que se inicien las acciones necesarias de búsqueda, así como compartir la información relevante, de conformidad con el Protocolo Homologado de Investigación y demás disposiciones aplicables;</w:t>
      </w:r>
    </w:p>
    <w:p w14:paraId="43F4E0ED" w14:textId="77777777" w:rsidR="0035407A" w:rsidRDefault="0035407A" w:rsidP="0035407A">
      <w:pPr>
        <w:pStyle w:val="Prrafodelista"/>
        <w:spacing w:line="360" w:lineRule="auto"/>
        <w:rPr>
          <w:rFonts w:cs="Arial"/>
          <w:sz w:val="24"/>
          <w:szCs w:val="24"/>
        </w:rPr>
      </w:pPr>
    </w:p>
    <w:p w14:paraId="2465AD74" w14:textId="77777777" w:rsidR="0035407A" w:rsidRPr="001C552E" w:rsidRDefault="0035407A" w:rsidP="0035407A">
      <w:pPr>
        <w:pStyle w:val="Prrafodelista"/>
        <w:widowControl/>
        <w:numPr>
          <w:ilvl w:val="0"/>
          <w:numId w:val="20"/>
        </w:numPr>
        <w:spacing w:after="200" w:line="360" w:lineRule="auto"/>
        <w:rPr>
          <w:rFonts w:cs="Arial"/>
          <w:sz w:val="24"/>
          <w:szCs w:val="24"/>
        </w:rPr>
      </w:pPr>
      <w:r w:rsidRPr="001C552E">
        <w:rPr>
          <w:rFonts w:cs="Arial"/>
          <w:sz w:val="24"/>
          <w:szCs w:val="24"/>
        </w:rPr>
        <w:t>Mantener comunicación continua y permanente con la Comisión de Búsqueda, a fin de compartir información que pudiera contribuir en las acciones para la búsqueda y localización de personas, en términos de las disposiciones aplicables;</w:t>
      </w:r>
    </w:p>
    <w:p w14:paraId="6BBC0E4F" w14:textId="77777777" w:rsidR="0035407A" w:rsidRPr="001C552E" w:rsidRDefault="0035407A" w:rsidP="0035407A">
      <w:pPr>
        <w:pStyle w:val="Prrafodelista"/>
        <w:spacing w:line="360" w:lineRule="auto"/>
        <w:rPr>
          <w:rFonts w:cs="Arial"/>
          <w:b w:val="0"/>
          <w:sz w:val="24"/>
          <w:szCs w:val="24"/>
          <w:highlight w:val="yellow"/>
        </w:rPr>
      </w:pPr>
    </w:p>
    <w:p w14:paraId="287DDE5E" w14:textId="77777777" w:rsidR="0035407A" w:rsidRPr="00C03CE7" w:rsidRDefault="0035407A" w:rsidP="0035407A">
      <w:pPr>
        <w:pStyle w:val="Prrafodelista"/>
        <w:widowControl/>
        <w:numPr>
          <w:ilvl w:val="0"/>
          <w:numId w:val="20"/>
        </w:numPr>
        <w:spacing w:after="200" w:line="360" w:lineRule="auto"/>
        <w:rPr>
          <w:rFonts w:cs="Arial"/>
          <w:sz w:val="24"/>
          <w:szCs w:val="24"/>
        </w:rPr>
      </w:pPr>
      <w:r w:rsidRPr="00C03CE7">
        <w:rPr>
          <w:rFonts w:cs="Arial"/>
          <w:sz w:val="24"/>
          <w:szCs w:val="24"/>
        </w:rPr>
        <w:t>Mantener comunicación continua y permanente con las unidades administrativas que conforman la Fiscalía, para el intercambio de información relevante para la búsqueda y localización de personas desaparecidas;</w:t>
      </w:r>
    </w:p>
    <w:p w14:paraId="7FC884C0" w14:textId="77777777" w:rsidR="0035407A" w:rsidRDefault="0035407A" w:rsidP="0035407A">
      <w:pPr>
        <w:pStyle w:val="Prrafodelista"/>
        <w:spacing w:line="360" w:lineRule="auto"/>
        <w:rPr>
          <w:rFonts w:cs="Arial"/>
          <w:b w:val="0"/>
          <w:sz w:val="24"/>
          <w:szCs w:val="24"/>
        </w:rPr>
      </w:pPr>
    </w:p>
    <w:p w14:paraId="4A99BA54" w14:textId="77777777" w:rsidR="0035407A" w:rsidRPr="0048601B" w:rsidRDefault="0035407A" w:rsidP="0035407A">
      <w:pPr>
        <w:pStyle w:val="Prrafodelista"/>
        <w:widowControl/>
        <w:numPr>
          <w:ilvl w:val="0"/>
          <w:numId w:val="20"/>
        </w:numPr>
        <w:spacing w:after="200" w:line="360" w:lineRule="auto"/>
        <w:rPr>
          <w:rFonts w:cs="Arial"/>
          <w:b w:val="0"/>
          <w:sz w:val="24"/>
          <w:szCs w:val="24"/>
        </w:rPr>
      </w:pPr>
      <w:r w:rsidRPr="001C552E">
        <w:rPr>
          <w:rFonts w:cs="Arial"/>
          <w:sz w:val="24"/>
          <w:szCs w:val="24"/>
        </w:rPr>
        <w:t>Informar de manera inmediata a la Comisión de Búsqueda o a la Comisión Nacional, sobre la localización o identificación de una persona;</w:t>
      </w:r>
    </w:p>
    <w:p w14:paraId="068DF6AB" w14:textId="77777777" w:rsidR="0035407A" w:rsidRPr="0048601B" w:rsidRDefault="0035407A" w:rsidP="0035407A">
      <w:pPr>
        <w:pStyle w:val="Prrafodelista"/>
        <w:spacing w:line="360" w:lineRule="auto"/>
        <w:rPr>
          <w:rFonts w:cs="Arial"/>
          <w:b w:val="0"/>
          <w:sz w:val="24"/>
          <w:szCs w:val="24"/>
        </w:rPr>
      </w:pPr>
    </w:p>
    <w:p w14:paraId="0F3CC2E9" w14:textId="77777777" w:rsidR="0035407A" w:rsidRPr="001C552E" w:rsidRDefault="0035407A" w:rsidP="0035407A">
      <w:pPr>
        <w:pStyle w:val="Prrafodelista"/>
        <w:widowControl/>
        <w:numPr>
          <w:ilvl w:val="0"/>
          <w:numId w:val="20"/>
        </w:numPr>
        <w:spacing w:after="200" w:line="360" w:lineRule="auto"/>
        <w:rPr>
          <w:rFonts w:cs="Arial"/>
          <w:b w:val="0"/>
          <w:sz w:val="24"/>
          <w:szCs w:val="24"/>
        </w:rPr>
      </w:pPr>
      <w:r w:rsidRPr="001C552E">
        <w:rPr>
          <w:rFonts w:cs="Arial"/>
          <w:sz w:val="24"/>
          <w:szCs w:val="24"/>
        </w:rPr>
        <w:t>Mantener comunicación continua y permanente con el Mecanismo de Apoyo Exterior y la Unidad de Investigación de Delitos para Personas Migrantes, para recibir, recabar y proporcionar información sobre las acciones de investigación y persecución de los delitos materia de la Ley General, cometidos en contra de personas migrantes;</w:t>
      </w:r>
    </w:p>
    <w:p w14:paraId="290E0E62" w14:textId="77777777" w:rsidR="0035407A" w:rsidRPr="001C552E" w:rsidRDefault="0035407A" w:rsidP="0035407A">
      <w:pPr>
        <w:pStyle w:val="Prrafodelista"/>
        <w:spacing w:line="360" w:lineRule="auto"/>
        <w:rPr>
          <w:rFonts w:cs="Arial"/>
          <w:b w:val="0"/>
          <w:sz w:val="24"/>
          <w:szCs w:val="24"/>
        </w:rPr>
      </w:pPr>
    </w:p>
    <w:p w14:paraId="1B4A7FC0" w14:textId="77777777" w:rsidR="0035407A" w:rsidRPr="00C03CE7" w:rsidRDefault="0035407A" w:rsidP="0035407A">
      <w:pPr>
        <w:pStyle w:val="Prrafodelista"/>
        <w:widowControl/>
        <w:numPr>
          <w:ilvl w:val="0"/>
          <w:numId w:val="20"/>
        </w:numPr>
        <w:spacing w:after="200" w:line="360" w:lineRule="auto"/>
        <w:rPr>
          <w:rFonts w:cs="Arial"/>
          <w:sz w:val="24"/>
          <w:szCs w:val="24"/>
        </w:rPr>
      </w:pPr>
      <w:r w:rsidRPr="00C03CE7">
        <w:rPr>
          <w:rFonts w:cs="Arial"/>
          <w:sz w:val="24"/>
          <w:szCs w:val="24"/>
        </w:rPr>
        <w:t>Celebrar convenios de colaboración con autoridades internacionales para recibir, recabar y proporcionar información relativa a la búsqueda y localización de personas en otros países, así como para establecer meca</w:t>
      </w:r>
      <w:r>
        <w:rPr>
          <w:rFonts w:cs="Arial"/>
          <w:sz w:val="24"/>
          <w:szCs w:val="24"/>
        </w:rPr>
        <w:t>nismos de búsqueda</w:t>
      </w:r>
      <w:r w:rsidRPr="00C03CE7">
        <w:rPr>
          <w:rFonts w:cs="Arial"/>
          <w:sz w:val="24"/>
          <w:szCs w:val="24"/>
        </w:rPr>
        <w:t xml:space="preserve">; </w:t>
      </w:r>
    </w:p>
    <w:p w14:paraId="14139A6E" w14:textId="77777777" w:rsidR="0035407A" w:rsidRPr="00696F6F" w:rsidRDefault="0035407A" w:rsidP="0035407A">
      <w:pPr>
        <w:pStyle w:val="Prrafodelista"/>
        <w:spacing w:line="360" w:lineRule="auto"/>
        <w:rPr>
          <w:rFonts w:cs="Arial"/>
          <w:sz w:val="24"/>
          <w:szCs w:val="24"/>
        </w:rPr>
      </w:pPr>
    </w:p>
    <w:p w14:paraId="4F1831D8"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 xml:space="preserve">Solicitar directamente la localización geográfica en tiempo real o la entrega de los datos conservados, en los términos establecidos en el Código Nacional de Procedimientos Penales; </w:t>
      </w:r>
    </w:p>
    <w:p w14:paraId="6E3D1B09" w14:textId="77777777" w:rsidR="0035407A" w:rsidRPr="00696F6F" w:rsidRDefault="0035407A" w:rsidP="0035407A">
      <w:pPr>
        <w:pStyle w:val="Prrafodelista"/>
        <w:spacing w:line="360" w:lineRule="auto"/>
        <w:rPr>
          <w:rFonts w:cs="Arial"/>
          <w:sz w:val="24"/>
          <w:szCs w:val="24"/>
        </w:rPr>
      </w:pPr>
    </w:p>
    <w:p w14:paraId="394313DE"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Solicitar a la autoridad judicial competente la autorización para ordenar la intervención de comunicaciones</w:t>
      </w:r>
      <w:r>
        <w:rPr>
          <w:rFonts w:cs="Arial"/>
          <w:sz w:val="24"/>
          <w:szCs w:val="24"/>
        </w:rPr>
        <w:t xml:space="preserve"> privadas</w:t>
      </w:r>
      <w:r w:rsidRPr="00696F6F">
        <w:rPr>
          <w:rFonts w:cs="Arial"/>
          <w:sz w:val="24"/>
          <w:szCs w:val="24"/>
        </w:rPr>
        <w:t xml:space="preserve">, en términos de las disposiciones aplicables; </w:t>
      </w:r>
    </w:p>
    <w:p w14:paraId="5D5DFF31" w14:textId="77777777" w:rsidR="0035407A" w:rsidRPr="00696F6F" w:rsidRDefault="0035407A" w:rsidP="0035407A">
      <w:pPr>
        <w:pStyle w:val="Prrafodelista"/>
        <w:spacing w:line="360" w:lineRule="auto"/>
        <w:rPr>
          <w:rFonts w:cs="Arial"/>
          <w:sz w:val="24"/>
          <w:szCs w:val="24"/>
        </w:rPr>
      </w:pPr>
    </w:p>
    <w:p w14:paraId="7A13E8F1"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Realizar y comunicar sin dilación todos aquellos actos que requieran de autorización judicial que previamente hayan sido solicitados por la Comisión</w:t>
      </w:r>
      <w:r>
        <w:rPr>
          <w:rFonts w:cs="Arial"/>
          <w:sz w:val="24"/>
          <w:szCs w:val="24"/>
        </w:rPr>
        <w:t xml:space="preserve"> de Búsqueda</w:t>
      </w:r>
      <w:r w:rsidRPr="00696F6F">
        <w:rPr>
          <w:rFonts w:cs="Arial"/>
          <w:sz w:val="24"/>
          <w:szCs w:val="24"/>
        </w:rPr>
        <w:t>, para la búsqueda y localización de una persona desaparecida;</w:t>
      </w:r>
    </w:p>
    <w:p w14:paraId="68DC6633" w14:textId="77777777" w:rsidR="0035407A" w:rsidRPr="00696F6F" w:rsidRDefault="0035407A" w:rsidP="0035407A">
      <w:pPr>
        <w:pStyle w:val="Prrafodelista"/>
        <w:spacing w:line="360" w:lineRule="auto"/>
        <w:rPr>
          <w:rFonts w:cs="Arial"/>
          <w:sz w:val="24"/>
          <w:szCs w:val="24"/>
        </w:rPr>
      </w:pPr>
    </w:p>
    <w:p w14:paraId="6A49AE15"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Conformar grupos de trabajo interinstitucionales e interdisciplinarios, para la coordinación de la investigación de hechos probablemente constitutivos de los delitos materia de la Ley General, cuando de la información con la que cuente la autoridad se desprenda que pudieron ocurrir en dos o más entidades federativas o se trata de una persona extranjera en situación de migración, independientemente de su situación migratoria;</w:t>
      </w:r>
    </w:p>
    <w:p w14:paraId="27A849A0" w14:textId="77777777" w:rsidR="0035407A" w:rsidRPr="00696F6F" w:rsidRDefault="0035407A" w:rsidP="0035407A">
      <w:pPr>
        <w:pStyle w:val="Prrafodelista"/>
        <w:spacing w:line="360" w:lineRule="auto"/>
        <w:rPr>
          <w:rFonts w:cs="Arial"/>
          <w:sz w:val="24"/>
          <w:szCs w:val="24"/>
        </w:rPr>
      </w:pPr>
    </w:p>
    <w:p w14:paraId="7E1D4B79"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Solicitar el apoyo policial a las autoridades competentes, para realizar las tareas de investigación de campo;</w:t>
      </w:r>
    </w:p>
    <w:p w14:paraId="44E564AE" w14:textId="77777777" w:rsidR="0035407A" w:rsidRPr="00696F6F" w:rsidRDefault="0035407A" w:rsidP="0035407A">
      <w:pPr>
        <w:pStyle w:val="Prrafodelista"/>
        <w:spacing w:line="360" w:lineRule="auto"/>
        <w:rPr>
          <w:rFonts w:cs="Arial"/>
          <w:sz w:val="24"/>
          <w:szCs w:val="24"/>
        </w:rPr>
      </w:pPr>
    </w:p>
    <w:p w14:paraId="2F544DA4"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Recabar la información y pruebas necesarias para la persecución e investigación de los delitos previstos en la Ley General;</w:t>
      </w:r>
    </w:p>
    <w:p w14:paraId="50334BAB" w14:textId="77777777" w:rsidR="0035407A" w:rsidRPr="00696F6F" w:rsidRDefault="0035407A" w:rsidP="0035407A">
      <w:pPr>
        <w:pStyle w:val="Prrafodelista"/>
        <w:spacing w:line="360" w:lineRule="auto"/>
        <w:rPr>
          <w:rFonts w:cs="Arial"/>
          <w:sz w:val="24"/>
          <w:szCs w:val="24"/>
        </w:rPr>
      </w:pPr>
    </w:p>
    <w:p w14:paraId="5AEAB6B6"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Remitir la investigación y las actuaciones realizadas a las autoridades competentes cuando advierta la comisión de uno o varios delitos diferentes a los previstos en la Ley General;</w:t>
      </w:r>
    </w:p>
    <w:p w14:paraId="79704AEA" w14:textId="77777777" w:rsidR="0035407A" w:rsidRPr="00696F6F" w:rsidRDefault="0035407A" w:rsidP="0035407A">
      <w:pPr>
        <w:pStyle w:val="Prrafodelista"/>
        <w:spacing w:line="360" w:lineRule="auto"/>
        <w:rPr>
          <w:rFonts w:cs="Arial"/>
          <w:sz w:val="24"/>
          <w:szCs w:val="24"/>
        </w:rPr>
      </w:pPr>
    </w:p>
    <w:p w14:paraId="63F6FB4D"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Solicitar al Juez de Control competente, las medidas cautelares necesarias, de conformidad con el Código Nacional de Procedimientos Penales;</w:t>
      </w:r>
    </w:p>
    <w:p w14:paraId="1513A266" w14:textId="77777777" w:rsidR="0035407A" w:rsidRPr="00696F6F" w:rsidRDefault="0035407A" w:rsidP="0035407A">
      <w:pPr>
        <w:pStyle w:val="Prrafodelista"/>
        <w:spacing w:line="360" w:lineRule="auto"/>
        <w:rPr>
          <w:rFonts w:cs="Arial"/>
          <w:sz w:val="24"/>
          <w:szCs w:val="24"/>
        </w:rPr>
      </w:pPr>
    </w:p>
    <w:p w14:paraId="2D49EC56"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Solicitar la participación de la Comisión Ejecutiva Estatal, así como de las instituciones y organizaciones de derechos humanos y de protección civil, en los términos de las disposiciones jurídicas aplicables;</w:t>
      </w:r>
    </w:p>
    <w:p w14:paraId="07FC6B73" w14:textId="77777777" w:rsidR="0035407A" w:rsidRPr="00696F6F" w:rsidRDefault="0035407A" w:rsidP="0035407A">
      <w:pPr>
        <w:pStyle w:val="Prrafodelista"/>
        <w:spacing w:line="360" w:lineRule="auto"/>
        <w:rPr>
          <w:rFonts w:cs="Arial"/>
          <w:sz w:val="24"/>
          <w:szCs w:val="24"/>
        </w:rPr>
      </w:pPr>
    </w:p>
    <w:p w14:paraId="79B2C3D6"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Establecer mecanismos de cooperación destinados al intercambio de información y adiestramiento continuo de los servidores públicos especializados en la materia;</w:t>
      </w:r>
    </w:p>
    <w:p w14:paraId="5A0FD743" w14:textId="77777777" w:rsidR="0035407A" w:rsidRPr="00696F6F" w:rsidRDefault="0035407A" w:rsidP="0035407A">
      <w:pPr>
        <w:pStyle w:val="Prrafodelista"/>
        <w:spacing w:line="360" w:lineRule="auto"/>
        <w:rPr>
          <w:rFonts w:cs="Arial"/>
          <w:sz w:val="24"/>
          <w:szCs w:val="24"/>
        </w:rPr>
      </w:pPr>
    </w:p>
    <w:p w14:paraId="2CC1FC2F"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28F45E8F" w14:textId="77777777" w:rsidR="0035407A" w:rsidRPr="00696F6F" w:rsidRDefault="0035407A" w:rsidP="0035407A">
      <w:pPr>
        <w:pStyle w:val="Prrafodelista"/>
        <w:spacing w:line="360" w:lineRule="auto"/>
        <w:rPr>
          <w:rFonts w:cs="Arial"/>
          <w:sz w:val="24"/>
          <w:szCs w:val="24"/>
        </w:rPr>
      </w:pPr>
    </w:p>
    <w:p w14:paraId="41DC525D"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14:paraId="3C509F63" w14:textId="77777777" w:rsidR="0035407A" w:rsidRPr="00696F6F" w:rsidRDefault="0035407A" w:rsidP="0035407A">
      <w:pPr>
        <w:pStyle w:val="Prrafodelista"/>
        <w:spacing w:line="360" w:lineRule="auto"/>
        <w:rPr>
          <w:rFonts w:cs="Arial"/>
          <w:sz w:val="24"/>
          <w:szCs w:val="24"/>
        </w:rPr>
      </w:pPr>
    </w:p>
    <w:p w14:paraId="7BFF7E7D" w14:textId="77777777" w:rsidR="0035407A"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la Ley General, en términos de la Ley Nacional de Ejecución Penal;</w:t>
      </w:r>
    </w:p>
    <w:p w14:paraId="13A48656" w14:textId="77777777" w:rsidR="0035407A" w:rsidRDefault="0035407A" w:rsidP="0035407A">
      <w:pPr>
        <w:pStyle w:val="Prrafodelista"/>
        <w:spacing w:line="360" w:lineRule="auto"/>
        <w:rPr>
          <w:rFonts w:cs="Arial"/>
          <w:sz w:val="24"/>
          <w:szCs w:val="24"/>
        </w:rPr>
      </w:pPr>
    </w:p>
    <w:p w14:paraId="29C24DB6" w14:textId="77777777" w:rsidR="0035407A" w:rsidRDefault="0035407A" w:rsidP="0035407A">
      <w:pPr>
        <w:pStyle w:val="Prrafodelista"/>
        <w:widowControl/>
        <w:numPr>
          <w:ilvl w:val="0"/>
          <w:numId w:val="20"/>
        </w:numPr>
        <w:spacing w:after="200" w:line="360" w:lineRule="auto"/>
        <w:rPr>
          <w:rFonts w:cs="Arial"/>
          <w:sz w:val="24"/>
          <w:szCs w:val="24"/>
        </w:rPr>
      </w:pPr>
      <w:r w:rsidRPr="0048601B">
        <w:rPr>
          <w:rFonts w:cs="Arial"/>
          <w:sz w:val="24"/>
          <w:szCs w:val="24"/>
        </w:rPr>
        <w:t>Facilitar la participación de los familiares en la investigación de los delitos previstos en la Ley General, incluido brindar información periódicamente a los familiares, sobre los avances en el proceso de la investigación y persecución de los delitos previstos en la Ley General en términos del Código Nacional de Procedimientos Penales;</w:t>
      </w:r>
    </w:p>
    <w:p w14:paraId="1E2C0900" w14:textId="77777777" w:rsidR="0035407A" w:rsidRDefault="0035407A" w:rsidP="0035407A">
      <w:pPr>
        <w:pStyle w:val="Prrafodelista"/>
        <w:spacing w:line="360" w:lineRule="auto"/>
        <w:rPr>
          <w:rFonts w:cs="Arial"/>
          <w:sz w:val="24"/>
          <w:szCs w:val="24"/>
        </w:rPr>
      </w:pPr>
    </w:p>
    <w:p w14:paraId="1A61FC3A" w14:textId="77777777" w:rsidR="0035407A" w:rsidRPr="00C03CE7" w:rsidRDefault="0035407A" w:rsidP="0035407A">
      <w:pPr>
        <w:pStyle w:val="Prrafodelista"/>
        <w:widowControl/>
        <w:numPr>
          <w:ilvl w:val="0"/>
          <w:numId w:val="20"/>
        </w:numPr>
        <w:spacing w:after="200" w:line="360" w:lineRule="auto"/>
        <w:rPr>
          <w:rFonts w:cs="Arial"/>
          <w:sz w:val="24"/>
          <w:szCs w:val="24"/>
        </w:rPr>
      </w:pPr>
      <w:r w:rsidRPr="00C03CE7">
        <w:rPr>
          <w:rFonts w:cs="Arial"/>
          <w:sz w:val="24"/>
          <w:szCs w:val="24"/>
        </w:rPr>
        <w:t>Brindar información a los familiares relativa a la investigación y toda aquella que pueda resultar relevante, en relación con los procesos de identificación, localización y recuperación, siempre que deseen recibirla, en términos de lo que establece la Ley para la Localización, Recuperación e Identificación Forense de Personas para el Estado de Coahuila de Zaragoza;</w:t>
      </w:r>
    </w:p>
    <w:p w14:paraId="3C15EB87" w14:textId="77777777" w:rsidR="0035407A" w:rsidRPr="00696F6F" w:rsidRDefault="0035407A" w:rsidP="0035407A">
      <w:pPr>
        <w:pStyle w:val="Prrafodelista"/>
        <w:spacing w:line="360" w:lineRule="auto"/>
        <w:rPr>
          <w:rFonts w:cs="Arial"/>
          <w:sz w:val="24"/>
          <w:szCs w:val="24"/>
        </w:rPr>
      </w:pPr>
    </w:p>
    <w:p w14:paraId="2FF96533"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 xml:space="preserve">Celebrar convenios de colaboración o cooperación, para el óptimo cumplimiento de las atribuciones que le corresponden de conformidad con la presente </w:t>
      </w:r>
      <w:r>
        <w:rPr>
          <w:rFonts w:cs="Arial"/>
          <w:sz w:val="24"/>
          <w:szCs w:val="24"/>
        </w:rPr>
        <w:t>l</w:t>
      </w:r>
      <w:r w:rsidRPr="00696F6F">
        <w:rPr>
          <w:rFonts w:cs="Arial"/>
          <w:sz w:val="24"/>
          <w:szCs w:val="24"/>
        </w:rPr>
        <w:t>ey;</w:t>
      </w:r>
    </w:p>
    <w:p w14:paraId="0DAC1020" w14:textId="77777777" w:rsidR="0035407A" w:rsidRPr="00696F6F" w:rsidRDefault="0035407A" w:rsidP="0035407A">
      <w:pPr>
        <w:pStyle w:val="Prrafodelista"/>
        <w:spacing w:line="360" w:lineRule="auto"/>
        <w:rPr>
          <w:rFonts w:cs="Arial"/>
          <w:sz w:val="24"/>
          <w:szCs w:val="24"/>
        </w:rPr>
      </w:pPr>
    </w:p>
    <w:p w14:paraId="1CF350C0"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 xml:space="preserve">Brindar la información que la Comisión </w:t>
      </w:r>
      <w:r>
        <w:rPr>
          <w:rFonts w:cs="Arial"/>
          <w:sz w:val="24"/>
          <w:szCs w:val="24"/>
        </w:rPr>
        <w:t xml:space="preserve">de Búsqueda </w:t>
      </w:r>
      <w:r w:rsidRPr="00696F6F">
        <w:rPr>
          <w:rFonts w:cs="Arial"/>
          <w:sz w:val="24"/>
          <w:szCs w:val="24"/>
        </w:rPr>
        <w:t>le solicite para mejorar la atención a las víctimas, en términos de lo que establezca la Ley de Víctimas del Estado de Coahuila de Zaragoza;</w:t>
      </w:r>
    </w:p>
    <w:p w14:paraId="3D6DA746" w14:textId="77777777" w:rsidR="0035407A" w:rsidRPr="00696F6F" w:rsidRDefault="0035407A" w:rsidP="0035407A">
      <w:pPr>
        <w:pStyle w:val="Prrafodelista"/>
        <w:spacing w:line="360" w:lineRule="auto"/>
        <w:rPr>
          <w:rFonts w:cs="Arial"/>
          <w:sz w:val="24"/>
          <w:szCs w:val="24"/>
        </w:rPr>
      </w:pPr>
    </w:p>
    <w:p w14:paraId="32B6F3E2"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 xml:space="preserve">Brindar la información que el Consejo Estatal y la Comisión </w:t>
      </w:r>
      <w:r>
        <w:rPr>
          <w:rFonts w:cs="Arial"/>
          <w:sz w:val="24"/>
          <w:szCs w:val="24"/>
        </w:rPr>
        <w:t xml:space="preserve">de Búsqueda </w:t>
      </w:r>
      <w:r w:rsidRPr="00696F6F">
        <w:rPr>
          <w:rFonts w:cs="Arial"/>
          <w:sz w:val="24"/>
          <w:szCs w:val="24"/>
        </w:rPr>
        <w:t>le solicite al ejercicio de sus funciones, en términos de lo que establezcan las disposiciones aplicables;</w:t>
      </w:r>
    </w:p>
    <w:p w14:paraId="2FB6FB92" w14:textId="77777777" w:rsidR="0035407A" w:rsidRPr="00696F6F" w:rsidRDefault="0035407A" w:rsidP="0035407A">
      <w:pPr>
        <w:pStyle w:val="Prrafodelista"/>
        <w:spacing w:line="360" w:lineRule="auto"/>
        <w:rPr>
          <w:rFonts w:cs="Arial"/>
          <w:sz w:val="24"/>
          <w:szCs w:val="24"/>
        </w:rPr>
      </w:pPr>
    </w:p>
    <w:p w14:paraId="19DDDB0C"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Brindar asistencia técnica a las Fiscalías o Procuradurías de otras entidades federativas o de la Federación que así lo soliciten; y</w:t>
      </w:r>
    </w:p>
    <w:p w14:paraId="6F290804" w14:textId="77777777" w:rsidR="0035407A" w:rsidRPr="00696F6F" w:rsidRDefault="0035407A" w:rsidP="0035407A">
      <w:pPr>
        <w:pStyle w:val="Prrafodelista"/>
        <w:spacing w:line="360" w:lineRule="auto"/>
        <w:rPr>
          <w:rFonts w:cs="Arial"/>
          <w:sz w:val="24"/>
          <w:szCs w:val="24"/>
        </w:rPr>
      </w:pPr>
    </w:p>
    <w:p w14:paraId="14256530" w14:textId="77777777" w:rsidR="0035407A" w:rsidRPr="00696F6F" w:rsidRDefault="0035407A" w:rsidP="0035407A">
      <w:pPr>
        <w:pStyle w:val="Prrafodelista"/>
        <w:widowControl/>
        <w:numPr>
          <w:ilvl w:val="0"/>
          <w:numId w:val="20"/>
        </w:numPr>
        <w:spacing w:after="200" w:line="360" w:lineRule="auto"/>
        <w:rPr>
          <w:rFonts w:cs="Arial"/>
          <w:sz w:val="24"/>
          <w:szCs w:val="24"/>
        </w:rPr>
      </w:pPr>
      <w:r w:rsidRPr="00696F6F">
        <w:rPr>
          <w:rFonts w:cs="Arial"/>
          <w:sz w:val="24"/>
          <w:szCs w:val="24"/>
        </w:rPr>
        <w:t>Las demás que establezcan otras disposiciones jurídicas aplicables.</w:t>
      </w:r>
    </w:p>
    <w:p w14:paraId="79A78CEB" w14:textId="77777777" w:rsidR="0035407A" w:rsidRPr="00696F6F" w:rsidRDefault="0035407A" w:rsidP="0035407A">
      <w:pPr>
        <w:spacing w:line="360" w:lineRule="auto"/>
        <w:rPr>
          <w:rFonts w:cs="Arial"/>
          <w:sz w:val="24"/>
          <w:szCs w:val="24"/>
        </w:rPr>
      </w:pPr>
    </w:p>
    <w:p w14:paraId="2BD61333" w14:textId="77777777" w:rsidR="0035407A" w:rsidRPr="00696F6F" w:rsidRDefault="0035407A" w:rsidP="0035407A">
      <w:pPr>
        <w:spacing w:line="360" w:lineRule="auto"/>
        <w:rPr>
          <w:rFonts w:cs="Arial"/>
          <w:sz w:val="24"/>
          <w:szCs w:val="24"/>
        </w:rPr>
      </w:pPr>
      <w:r w:rsidRPr="00696F6F">
        <w:rPr>
          <w:rFonts w:cs="Arial"/>
          <w:b/>
          <w:sz w:val="24"/>
          <w:szCs w:val="24"/>
        </w:rPr>
        <w:t>Artículo 5</w:t>
      </w:r>
      <w:r>
        <w:rPr>
          <w:rFonts w:cs="Arial"/>
          <w:b/>
          <w:sz w:val="24"/>
          <w:szCs w:val="24"/>
        </w:rPr>
        <w:t>9</w:t>
      </w:r>
      <w:r w:rsidRPr="00696F6F">
        <w:rPr>
          <w:rFonts w:cs="Arial"/>
          <w:b/>
          <w:sz w:val="24"/>
          <w:szCs w:val="24"/>
        </w:rPr>
        <w:t xml:space="preserve">. </w:t>
      </w:r>
      <w:r w:rsidRPr="00696F6F">
        <w:rPr>
          <w:rFonts w:cs="Arial"/>
          <w:sz w:val="24"/>
          <w:szCs w:val="24"/>
        </w:rPr>
        <w:t>La Fiscalía de Personas Desaparecidas deberá remitir inmediatamente a la Fiscalía Especializada de la Procuraduría General de la República, los expedientes que conozcan cuando se actualicen los supuestos previstos en el artículo 24 de la Ley General, o iniciar inmediatamente la carpeta de investigación, cuando el asunto no esté contemplado expresamente como competencia de la federación.</w:t>
      </w:r>
    </w:p>
    <w:p w14:paraId="4EAB60DF" w14:textId="77777777" w:rsidR="0035407A" w:rsidRPr="00696F6F" w:rsidRDefault="0035407A" w:rsidP="0035407A">
      <w:pPr>
        <w:spacing w:line="360" w:lineRule="auto"/>
        <w:rPr>
          <w:rFonts w:cs="Arial"/>
          <w:sz w:val="24"/>
          <w:szCs w:val="24"/>
        </w:rPr>
      </w:pPr>
    </w:p>
    <w:p w14:paraId="1FB02095"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60</w:t>
      </w:r>
      <w:r w:rsidRPr="00696F6F">
        <w:rPr>
          <w:rFonts w:cs="Arial"/>
          <w:b/>
          <w:sz w:val="24"/>
          <w:szCs w:val="24"/>
        </w:rPr>
        <w:t xml:space="preserve">. </w:t>
      </w:r>
      <w:r w:rsidRPr="00696F6F">
        <w:rPr>
          <w:rFonts w:cs="Arial"/>
          <w:sz w:val="24"/>
          <w:szCs w:val="24"/>
        </w:rPr>
        <w:t>La Fiscalía de Personas Desaparecidas deberá generar criterios y metodología específicos que permitirán realizar, al menos lo siguiente:</w:t>
      </w:r>
    </w:p>
    <w:p w14:paraId="42DEB83D" w14:textId="77777777" w:rsidR="0035407A" w:rsidRPr="00696F6F" w:rsidRDefault="0035407A" w:rsidP="0035407A">
      <w:pPr>
        <w:spacing w:line="360" w:lineRule="auto"/>
        <w:rPr>
          <w:rFonts w:cs="Arial"/>
          <w:sz w:val="24"/>
          <w:szCs w:val="24"/>
        </w:rPr>
      </w:pPr>
    </w:p>
    <w:p w14:paraId="754EDA44" w14:textId="77777777" w:rsidR="0035407A" w:rsidRPr="00696F6F" w:rsidRDefault="0035407A" w:rsidP="0035407A">
      <w:pPr>
        <w:pStyle w:val="Prrafodelista"/>
        <w:widowControl/>
        <w:numPr>
          <w:ilvl w:val="0"/>
          <w:numId w:val="21"/>
        </w:numPr>
        <w:spacing w:after="200" w:line="360" w:lineRule="auto"/>
        <w:rPr>
          <w:rFonts w:cs="Arial"/>
          <w:sz w:val="24"/>
          <w:szCs w:val="24"/>
        </w:rPr>
      </w:pPr>
      <w:r w:rsidRPr="00696F6F">
        <w:rPr>
          <w:rFonts w:cs="Arial"/>
          <w:sz w:val="24"/>
          <w:szCs w:val="24"/>
        </w:rPr>
        <w:t>Los procedimientos de búsqueda permanente que se lleven a cabo para buscar personas en cualquier lugar donde se presuma pudiera estar privadas de libertad como centros penitenciarios, centros clandestinos de detención, estaciones migratorias, centros de salud y cualquier otro lugar en donde se pueda presumir pueda estar la persona desaparecida; y</w:t>
      </w:r>
    </w:p>
    <w:p w14:paraId="6D18684C" w14:textId="77777777" w:rsidR="0035407A" w:rsidRPr="00696F6F" w:rsidRDefault="0035407A" w:rsidP="0035407A">
      <w:pPr>
        <w:pStyle w:val="Prrafodelista"/>
        <w:spacing w:line="360" w:lineRule="auto"/>
        <w:rPr>
          <w:rFonts w:cs="Arial"/>
          <w:sz w:val="24"/>
          <w:szCs w:val="24"/>
        </w:rPr>
      </w:pPr>
    </w:p>
    <w:p w14:paraId="5C6626B7" w14:textId="77777777" w:rsidR="0035407A" w:rsidRPr="00696F6F" w:rsidRDefault="0035407A" w:rsidP="0035407A">
      <w:pPr>
        <w:pStyle w:val="Prrafodelista"/>
        <w:widowControl/>
        <w:numPr>
          <w:ilvl w:val="0"/>
          <w:numId w:val="21"/>
        </w:numPr>
        <w:spacing w:after="200" w:line="360" w:lineRule="auto"/>
        <w:rPr>
          <w:rFonts w:cs="Arial"/>
          <w:sz w:val="24"/>
          <w:szCs w:val="24"/>
        </w:rPr>
      </w:pPr>
      <w:r w:rsidRPr="00696F6F">
        <w:rPr>
          <w:rFonts w:cs="Arial"/>
          <w:sz w:val="24"/>
          <w:szCs w:val="24"/>
        </w:rPr>
        <w:t xml:space="preserve">Cuando de los resultados de la investigación se sospeche que la víctima ha sido privada de la vida, realizar las diligencias pertinentes para la exhumación de los restos en los lugares que pudieran ser encontrados, de acuerdo a los estándares internacionales, siendo derecho de los familiares, solicitar la participación de peritos especializados independientes, en términos de las disposiciones legales aplicables. </w:t>
      </w:r>
    </w:p>
    <w:p w14:paraId="55E8251A" w14:textId="77777777" w:rsidR="0035407A" w:rsidRPr="00696F6F" w:rsidRDefault="0035407A" w:rsidP="0035407A">
      <w:pPr>
        <w:spacing w:line="360" w:lineRule="auto"/>
        <w:rPr>
          <w:rFonts w:cs="Arial"/>
          <w:sz w:val="24"/>
          <w:szCs w:val="24"/>
        </w:rPr>
      </w:pPr>
    </w:p>
    <w:p w14:paraId="45E4427E" w14:textId="77777777" w:rsidR="0035407A" w:rsidRPr="00696F6F" w:rsidRDefault="0035407A" w:rsidP="0035407A">
      <w:pPr>
        <w:spacing w:line="360" w:lineRule="auto"/>
        <w:rPr>
          <w:rFonts w:cs="Arial"/>
          <w:sz w:val="24"/>
          <w:szCs w:val="24"/>
        </w:rPr>
      </w:pPr>
      <w:r w:rsidRPr="00696F6F">
        <w:rPr>
          <w:rFonts w:cs="Arial"/>
          <w:sz w:val="24"/>
          <w:szCs w:val="24"/>
        </w:rPr>
        <w:t>En la generación de los criterios y metodologías específicos, se deberán tomar en cuenta las sentencias y resoluciones nacionales e internacionales en materia de búsqueda e investigación de los casos de personas desaparecidas y no localizadas.</w:t>
      </w:r>
    </w:p>
    <w:p w14:paraId="60D7B2C3" w14:textId="77777777" w:rsidR="0035407A" w:rsidRPr="00696F6F" w:rsidRDefault="0035407A" w:rsidP="0035407A">
      <w:pPr>
        <w:spacing w:line="360" w:lineRule="auto"/>
        <w:rPr>
          <w:rFonts w:cs="Arial"/>
          <w:sz w:val="24"/>
          <w:szCs w:val="24"/>
        </w:rPr>
      </w:pPr>
    </w:p>
    <w:p w14:paraId="4DF1DE9F"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61</w:t>
      </w:r>
      <w:r w:rsidRPr="00696F6F">
        <w:rPr>
          <w:rFonts w:cs="Arial"/>
          <w:b/>
          <w:sz w:val="24"/>
          <w:szCs w:val="24"/>
        </w:rPr>
        <w:t xml:space="preserve">. </w:t>
      </w:r>
      <w:r w:rsidRPr="00696F6F">
        <w:rPr>
          <w:rFonts w:cs="Arial"/>
          <w:sz w:val="24"/>
          <w:szCs w:val="24"/>
        </w:rPr>
        <w:t xml:space="preserve">En el supuesto previsto en el artículo </w:t>
      </w:r>
      <w:r>
        <w:rPr>
          <w:rFonts w:cs="Arial"/>
          <w:sz w:val="24"/>
          <w:szCs w:val="24"/>
        </w:rPr>
        <w:t>40</w:t>
      </w:r>
      <w:r w:rsidRPr="00696F6F">
        <w:rPr>
          <w:rFonts w:cs="Arial"/>
          <w:sz w:val="24"/>
          <w:szCs w:val="24"/>
        </w:rPr>
        <w:t>, fracción II, la Fiscalía de Personas Desaparecidas debe continuar sin interrupción la investigación de los delitos previstos en la Ley General, en términos de lo que establezca el Protocolo Homologado de Investigación y el Código Nac</w:t>
      </w:r>
      <w:r>
        <w:rPr>
          <w:rFonts w:cs="Arial"/>
          <w:sz w:val="24"/>
          <w:szCs w:val="24"/>
        </w:rPr>
        <w:t>ional de Procedimientos Penales.</w:t>
      </w:r>
    </w:p>
    <w:p w14:paraId="52F6564C" w14:textId="77777777" w:rsidR="0035407A" w:rsidRDefault="0035407A" w:rsidP="0035407A">
      <w:pPr>
        <w:spacing w:line="360" w:lineRule="auto"/>
        <w:rPr>
          <w:rFonts w:cs="Arial"/>
          <w:sz w:val="24"/>
          <w:szCs w:val="24"/>
        </w:rPr>
      </w:pPr>
    </w:p>
    <w:p w14:paraId="4F5987F6" w14:textId="77777777" w:rsidR="0035407A" w:rsidRPr="00C03CE7" w:rsidRDefault="0035407A" w:rsidP="0035407A">
      <w:pPr>
        <w:spacing w:line="360" w:lineRule="auto"/>
        <w:rPr>
          <w:rFonts w:cs="Arial"/>
          <w:sz w:val="24"/>
          <w:szCs w:val="24"/>
        </w:rPr>
      </w:pPr>
      <w:r w:rsidRPr="00C03CE7">
        <w:rPr>
          <w:rFonts w:cs="Arial"/>
          <w:sz w:val="24"/>
          <w:szCs w:val="24"/>
        </w:rPr>
        <w:t xml:space="preserve">Los servidores públicos que con motivo de sus funciones y atribuciones, realicen prácticas dilatorias en la procuración y administración de justicia, deberán ser investigados y sancionados conforme a la legislación penal o administrativa aplicable. De igual manera serán sancionados los superiores jerárquicos que omitan iniciar la investigación correspondiente por acciones u omisiones de sus subalternos.  </w:t>
      </w:r>
    </w:p>
    <w:p w14:paraId="38C1C6DA" w14:textId="77777777" w:rsidR="0035407A" w:rsidRPr="00696F6F" w:rsidRDefault="0035407A" w:rsidP="0035407A">
      <w:pPr>
        <w:spacing w:line="360" w:lineRule="auto"/>
        <w:rPr>
          <w:rFonts w:cs="Arial"/>
          <w:sz w:val="24"/>
          <w:szCs w:val="24"/>
        </w:rPr>
      </w:pPr>
    </w:p>
    <w:p w14:paraId="7CF674E7"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62</w:t>
      </w:r>
      <w:r w:rsidRPr="00696F6F">
        <w:rPr>
          <w:rFonts w:cs="Arial"/>
          <w:b/>
          <w:sz w:val="24"/>
          <w:szCs w:val="24"/>
        </w:rPr>
        <w:t xml:space="preserve">. </w:t>
      </w:r>
      <w:r w:rsidRPr="00696F6F">
        <w:rPr>
          <w:rFonts w:cs="Arial"/>
          <w:sz w:val="24"/>
          <w:szCs w:val="24"/>
        </w:rPr>
        <w:t>Las autoridades de todos los órdenes de gobierno están obligadas a proporcionar el auxilio e información que la Fiscalía de Personas Desaparecidas les soliciten para la investigación y persecución de los delitos previstos en la Ley General.</w:t>
      </w:r>
    </w:p>
    <w:p w14:paraId="15EFCEB6" w14:textId="77777777" w:rsidR="0035407A" w:rsidRPr="00696F6F" w:rsidRDefault="0035407A" w:rsidP="0035407A">
      <w:pPr>
        <w:spacing w:line="360" w:lineRule="auto"/>
        <w:rPr>
          <w:rFonts w:cs="Arial"/>
          <w:sz w:val="24"/>
          <w:szCs w:val="24"/>
        </w:rPr>
      </w:pPr>
    </w:p>
    <w:p w14:paraId="2BD9DB49" w14:textId="77777777" w:rsidR="0035407A" w:rsidRDefault="0035407A" w:rsidP="0035407A">
      <w:pPr>
        <w:spacing w:line="360" w:lineRule="auto"/>
        <w:rPr>
          <w:rFonts w:cs="Arial"/>
          <w:sz w:val="24"/>
          <w:szCs w:val="24"/>
        </w:rPr>
      </w:pPr>
      <w:r w:rsidRPr="00696F6F">
        <w:rPr>
          <w:rFonts w:cs="Arial"/>
          <w:sz w:val="24"/>
          <w:szCs w:val="24"/>
        </w:rPr>
        <w:t>La Fiscalía de Personas Desaparecidas no puede condicionar la recepción de la información al cumplimiento de formalidad alguna.</w:t>
      </w:r>
    </w:p>
    <w:p w14:paraId="5FBE37B7" w14:textId="77777777" w:rsidR="0035407A" w:rsidRDefault="0035407A" w:rsidP="0035407A">
      <w:pPr>
        <w:spacing w:line="360" w:lineRule="auto"/>
        <w:rPr>
          <w:rFonts w:cs="Arial"/>
          <w:sz w:val="24"/>
          <w:szCs w:val="24"/>
        </w:rPr>
      </w:pPr>
    </w:p>
    <w:p w14:paraId="1F6C4A2A" w14:textId="77777777" w:rsidR="0035407A" w:rsidRPr="002F415B" w:rsidRDefault="0035407A" w:rsidP="0035407A">
      <w:pPr>
        <w:spacing w:line="360" w:lineRule="auto"/>
        <w:rPr>
          <w:rFonts w:cs="Arial"/>
          <w:sz w:val="24"/>
          <w:szCs w:val="24"/>
        </w:rPr>
      </w:pPr>
      <w:r w:rsidRPr="002F415B">
        <w:rPr>
          <w:rFonts w:cs="Arial"/>
          <w:b/>
          <w:sz w:val="24"/>
          <w:szCs w:val="24"/>
        </w:rPr>
        <w:t xml:space="preserve">Artículo </w:t>
      </w:r>
      <w:r>
        <w:rPr>
          <w:rFonts w:cs="Arial"/>
          <w:b/>
          <w:sz w:val="24"/>
          <w:szCs w:val="24"/>
        </w:rPr>
        <w:t>63.</w:t>
      </w:r>
      <w:r w:rsidRPr="002F415B">
        <w:rPr>
          <w:rFonts w:cs="Arial"/>
          <w:b/>
          <w:sz w:val="24"/>
          <w:szCs w:val="24"/>
        </w:rPr>
        <w:t xml:space="preserve"> </w:t>
      </w:r>
      <w:r w:rsidRPr="002F415B">
        <w:rPr>
          <w:rFonts w:cs="Arial"/>
          <w:sz w:val="24"/>
          <w:szCs w:val="24"/>
        </w:rPr>
        <w:t xml:space="preserve">El Ministerio Público que </w:t>
      </w:r>
      <w:r>
        <w:rPr>
          <w:rFonts w:cs="Arial"/>
          <w:sz w:val="24"/>
          <w:szCs w:val="24"/>
        </w:rPr>
        <w:t>conozca</w:t>
      </w:r>
      <w:r w:rsidRPr="002F415B">
        <w:rPr>
          <w:rFonts w:cs="Arial"/>
          <w:sz w:val="24"/>
          <w:szCs w:val="24"/>
        </w:rPr>
        <w:t xml:space="preserve"> del hallazgo de algún cadáver, fragmento o parte de este, en cualquier estado o condición, deberá hacer del conocimiento de manera inmediata a la Fiscalía de Personas Desaparecidas</w:t>
      </w:r>
      <w:r>
        <w:rPr>
          <w:rFonts w:cs="Arial"/>
          <w:sz w:val="24"/>
          <w:szCs w:val="24"/>
        </w:rPr>
        <w:t>,</w:t>
      </w:r>
      <w:r w:rsidRPr="002F415B">
        <w:rPr>
          <w:rFonts w:cs="Arial"/>
          <w:sz w:val="24"/>
          <w:szCs w:val="24"/>
        </w:rPr>
        <w:t xml:space="preserve"> para que </w:t>
      </w:r>
      <w:r>
        <w:rPr>
          <w:rFonts w:cs="Arial"/>
          <w:sz w:val="24"/>
          <w:szCs w:val="24"/>
        </w:rPr>
        <w:t>en el ámbito de su competencia,</w:t>
      </w:r>
      <w:r w:rsidRPr="002F415B">
        <w:rPr>
          <w:rFonts w:cs="Arial"/>
          <w:sz w:val="24"/>
          <w:szCs w:val="24"/>
        </w:rPr>
        <w:t xml:space="preserve"> lleven a cabo las acciones, diligencias y procedimientos idóneos, </w:t>
      </w:r>
      <w:r>
        <w:rPr>
          <w:rFonts w:cs="Arial"/>
          <w:sz w:val="24"/>
          <w:szCs w:val="24"/>
        </w:rPr>
        <w:t>que conduzcan a</w:t>
      </w:r>
      <w:r w:rsidRPr="002F415B">
        <w:rPr>
          <w:rFonts w:cs="Arial"/>
          <w:sz w:val="24"/>
          <w:szCs w:val="24"/>
        </w:rPr>
        <w:t xml:space="preserve"> la plena identificación de los restos humanos.</w:t>
      </w:r>
    </w:p>
    <w:p w14:paraId="1865E934" w14:textId="77777777" w:rsidR="0035407A" w:rsidRPr="002F415B" w:rsidRDefault="0035407A" w:rsidP="0035407A">
      <w:pPr>
        <w:spacing w:line="360" w:lineRule="auto"/>
        <w:rPr>
          <w:rFonts w:cs="Arial"/>
          <w:sz w:val="24"/>
          <w:szCs w:val="24"/>
        </w:rPr>
      </w:pPr>
    </w:p>
    <w:p w14:paraId="18B02F5C" w14:textId="77777777" w:rsidR="0035407A" w:rsidRPr="002F415B" w:rsidRDefault="0035407A" w:rsidP="0035407A">
      <w:pPr>
        <w:spacing w:line="360" w:lineRule="auto"/>
        <w:rPr>
          <w:rFonts w:cs="Arial"/>
          <w:sz w:val="24"/>
          <w:szCs w:val="24"/>
        </w:rPr>
      </w:pPr>
      <w:r w:rsidRPr="002F415B">
        <w:rPr>
          <w:rFonts w:cs="Arial"/>
          <w:sz w:val="24"/>
          <w:szCs w:val="24"/>
        </w:rPr>
        <w:t xml:space="preserve">El Ministerio Público tiene obligación de proporcionar los elementos necesarios para realizar las acciones a que se refiere el párrafo anterior. </w:t>
      </w:r>
    </w:p>
    <w:p w14:paraId="3A158A21" w14:textId="77777777" w:rsidR="0035407A" w:rsidRPr="00696F6F" w:rsidRDefault="0035407A" w:rsidP="0035407A">
      <w:pPr>
        <w:spacing w:line="360" w:lineRule="auto"/>
        <w:rPr>
          <w:rFonts w:cs="Arial"/>
          <w:sz w:val="24"/>
          <w:szCs w:val="24"/>
        </w:rPr>
      </w:pPr>
    </w:p>
    <w:p w14:paraId="6760E62F" w14:textId="77777777" w:rsidR="0035407A" w:rsidRPr="00DC2BA7" w:rsidRDefault="0035407A" w:rsidP="0035407A">
      <w:pPr>
        <w:spacing w:line="360" w:lineRule="auto"/>
        <w:rPr>
          <w:rFonts w:cs="Arial"/>
          <w:b/>
          <w:sz w:val="24"/>
          <w:szCs w:val="24"/>
        </w:rPr>
      </w:pPr>
      <w:r w:rsidRPr="008E22D4">
        <w:rPr>
          <w:rFonts w:cs="Arial"/>
          <w:b/>
          <w:sz w:val="24"/>
          <w:szCs w:val="24"/>
        </w:rPr>
        <w:t>Artículo 6</w:t>
      </w:r>
      <w:r>
        <w:rPr>
          <w:rFonts w:cs="Arial"/>
          <w:b/>
          <w:sz w:val="24"/>
          <w:szCs w:val="24"/>
        </w:rPr>
        <w:t>4</w:t>
      </w:r>
      <w:r w:rsidRPr="008E22D4">
        <w:rPr>
          <w:rFonts w:cs="Arial"/>
          <w:b/>
          <w:sz w:val="24"/>
          <w:szCs w:val="24"/>
        </w:rPr>
        <w:t>.</w:t>
      </w:r>
      <w:r w:rsidRPr="003A5BFC">
        <w:rPr>
          <w:rFonts w:cs="Arial"/>
          <w:b/>
          <w:sz w:val="24"/>
          <w:szCs w:val="24"/>
        </w:rPr>
        <w:t xml:space="preserve"> </w:t>
      </w:r>
      <w:r w:rsidRPr="003A5BFC">
        <w:rPr>
          <w:rFonts w:cs="Arial"/>
          <w:sz w:val="24"/>
          <w:szCs w:val="24"/>
        </w:rPr>
        <w:t>La Fiscalía en coordinación con la Procuraduría General de la República, celebrará acuerdos con autoridades e instituciones</w:t>
      </w:r>
      <w:r w:rsidRPr="003A5BFC">
        <w:rPr>
          <w:rFonts w:cs="Arial"/>
          <w:b/>
          <w:sz w:val="24"/>
          <w:szCs w:val="24"/>
        </w:rPr>
        <w:t xml:space="preserve"> </w:t>
      </w:r>
      <w:r w:rsidRPr="003A5BFC">
        <w:rPr>
          <w:rFonts w:cs="Arial"/>
          <w:sz w:val="24"/>
          <w:szCs w:val="24"/>
        </w:rPr>
        <w:t>para coordinar las acciones de investigación de mexicanos en el extranjero y migrantes extranjeros en el estado</w:t>
      </w:r>
      <w:r w:rsidRPr="003A5BFC">
        <w:rPr>
          <w:rFonts w:cs="Arial"/>
          <w:b/>
          <w:sz w:val="24"/>
          <w:szCs w:val="24"/>
        </w:rPr>
        <w:t>.</w:t>
      </w:r>
    </w:p>
    <w:p w14:paraId="0B6B7CE2" w14:textId="77777777" w:rsidR="0035407A" w:rsidRPr="00DC2BA7" w:rsidRDefault="0035407A" w:rsidP="0035407A">
      <w:pPr>
        <w:spacing w:line="360" w:lineRule="auto"/>
        <w:rPr>
          <w:rFonts w:cs="Arial"/>
          <w:b/>
          <w:sz w:val="24"/>
          <w:szCs w:val="24"/>
        </w:rPr>
      </w:pPr>
    </w:p>
    <w:p w14:paraId="35A29B7B" w14:textId="77777777" w:rsidR="0035407A" w:rsidRPr="003A5BFC" w:rsidRDefault="0035407A" w:rsidP="0035407A">
      <w:pPr>
        <w:spacing w:line="360" w:lineRule="auto"/>
        <w:rPr>
          <w:rFonts w:cs="Arial"/>
          <w:sz w:val="24"/>
          <w:szCs w:val="24"/>
        </w:rPr>
      </w:pPr>
      <w:r w:rsidRPr="00031E09">
        <w:rPr>
          <w:rFonts w:cs="Arial"/>
          <w:b/>
          <w:sz w:val="24"/>
          <w:szCs w:val="24"/>
        </w:rPr>
        <w:t>Artículo 6</w:t>
      </w:r>
      <w:r>
        <w:rPr>
          <w:rFonts w:cs="Arial"/>
          <w:b/>
          <w:sz w:val="24"/>
          <w:szCs w:val="24"/>
        </w:rPr>
        <w:t>5</w:t>
      </w:r>
      <w:r w:rsidRPr="00031E09">
        <w:rPr>
          <w:rFonts w:cs="Arial"/>
          <w:b/>
          <w:sz w:val="24"/>
          <w:szCs w:val="24"/>
        </w:rPr>
        <w:t>.</w:t>
      </w:r>
      <w:r w:rsidRPr="00325C6F">
        <w:rPr>
          <w:rFonts w:cs="Arial"/>
          <w:b/>
          <w:sz w:val="24"/>
          <w:szCs w:val="24"/>
        </w:rPr>
        <w:t xml:space="preserve"> </w:t>
      </w:r>
      <w:r w:rsidRPr="00031E09">
        <w:rPr>
          <w:rFonts w:cs="Arial"/>
          <w:sz w:val="24"/>
          <w:szCs w:val="24"/>
        </w:rPr>
        <w:t>Las personas</w:t>
      </w:r>
      <w:r w:rsidRPr="00325C6F">
        <w:rPr>
          <w:rFonts w:cs="Arial"/>
          <w:b/>
          <w:sz w:val="24"/>
          <w:szCs w:val="24"/>
        </w:rPr>
        <w:t xml:space="preserve"> </w:t>
      </w:r>
      <w:r w:rsidRPr="006B6336">
        <w:rPr>
          <w:rFonts w:cs="Arial"/>
          <w:sz w:val="24"/>
          <w:szCs w:val="24"/>
        </w:rPr>
        <w:t>físicas o jurídicas</w:t>
      </w:r>
      <w:r w:rsidRPr="00325C6F">
        <w:rPr>
          <w:rFonts w:cs="Arial"/>
          <w:b/>
          <w:sz w:val="24"/>
          <w:szCs w:val="24"/>
        </w:rPr>
        <w:t xml:space="preserve"> </w:t>
      </w:r>
      <w:r w:rsidRPr="00031E09">
        <w:rPr>
          <w:rFonts w:cs="Arial"/>
          <w:sz w:val="24"/>
          <w:szCs w:val="24"/>
        </w:rPr>
        <w:t>que cuenten con información que pue</w:t>
      </w:r>
      <w:r w:rsidRPr="00472CC1">
        <w:rPr>
          <w:rFonts w:cs="Arial"/>
          <w:sz w:val="24"/>
          <w:szCs w:val="24"/>
        </w:rPr>
        <w:t>da contribuir a la investigación y persecución de los delitos previstos en esta ley,</w:t>
      </w:r>
      <w:r>
        <w:rPr>
          <w:rFonts w:cs="Arial"/>
          <w:b/>
          <w:sz w:val="24"/>
          <w:szCs w:val="24"/>
        </w:rPr>
        <w:t xml:space="preserve"> </w:t>
      </w:r>
      <w:r w:rsidRPr="003A5BFC">
        <w:rPr>
          <w:rFonts w:cs="Arial"/>
          <w:sz w:val="24"/>
          <w:szCs w:val="24"/>
        </w:rPr>
        <w:t>deberán proporcionarla a la Fiscalía de Personas Desaparecidas por cualquier medio, sin que la recepción de la misma sea condicionada al cumplimiento de formalidad alguna.</w:t>
      </w:r>
    </w:p>
    <w:p w14:paraId="3A338C0F" w14:textId="77777777" w:rsidR="0035407A" w:rsidRPr="00696F6F" w:rsidRDefault="0035407A" w:rsidP="0035407A">
      <w:pPr>
        <w:spacing w:line="360" w:lineRule="auto"/>
        <w:contextualSpacing/>
        <w:rPr>
          <w:rFonts w:cs="Arial"/>
          <w:sz w:val="24"/>
          <w:szCs w:val="24"/>
        </w:rPr>
      </w:pPr>
    </w:p>
    <w:p w14:paraId="6690F523" w14:textId="77777777" w:rsidR="0035407A" w:rsidRPr="00696F6F" w:rsidRDefault="0035407A" w:rsidP="0035407A">
      <w:pPr>
        <w:spacing w:line="360" w:lineRule="auto"/>
        <w:contextualSpacing/>
        <w:rPr>
          <w:rFonts w:cs="Arial"/>
          <w:sz w:val="24"/>
          <w:szCs w:val="24"/>
        </w:rPr>
      </w:pPr>
    </w:p>
    <w:p w14:paraId="621929D0" w14:textId="77777777" w:rsidR="0035407A" w:rsidRPr="00696F6F" w:rsidRDefault="0035407A" w:rsidP="0035407A">
      <w:pPr>
        <w:spacing w:line="360" w:lineRule="auto"/>
        <w:contextualSpacing/>
        <w:jc w:val="center"/>
        <w:rPr>
          <w:rFonts w:cs="Arial"/>
          <w:b/>
          <w:sz w:val="24"/>
          <w:szCs w:val="24"/>
        </w:rPr>
      </w:pPr>
      <w:r w:rsidRPr="00696F6F">
        <w:rPr>
          <w:rFonts w:cs="Arial"/>
          <w:b/>
          <w:sz w:val="24"/>
          <w:szCs w:val="24"/>
        </w:rPr>
        <w:t>TITULO CUARTO</w:t>
      </w:r>
    </w:p>
    <w:p w14:paraId="7A65F231" w14:textId="77777777" w:rsidR="0035407A" w:rsidRPr="00696F6F" w:rsidRDefault="0035407A" w:rsidP="0035407A">
      <w:pPr>
        <w:spacing w:line="360" w:lineRule="auto"/>
        <w:contextualSpacing/>
        <w:jc w:val="center"/>
        <w:rPr>
          <w:rFonts w:cs="Arial"/>
          <w:b/>
          <w:sz w:val="24"/>
          <w:szCs w:val="24"/>
        </w:rPr>
      </w:pPr>
      <w:r w:rsidRPr="00696F6F">
        <w:rPr>
          <w:rFonts w:cs="Arial"/>
          <w:b/>
          <w:sz w:val="24"/>
          <w:szCs w:val="24"/>
        </w:rPr>
        <w:t>DE LOS REGISTROS Y PROGRAMAS</w:t>
      </w:r>
    </w:p>
    <w:p w14:paraId="340935A4" w14:textId="77777777" w:rsidR="0035407A" w:rsidRDefault="0035407A" w:rsidP="0035407A">
      <w:pPr>
        <w:spacing w:line="360" w:lineRule="auto"/>
        <w:contextualSpacing/>
        <w:jc w:val="center"/>
        <w:rPr>
          <w:rFonts w:cs="Arial"/>
          <w:b/>
          <w:sz w:val="24"/>
          <w:szCs w:val="24"/>
        </w:rPr>
      </w:pPr>
    </w:p>
    <w:p w14:paraId="605BA786" w14:textId="77777777" w:rsidR="0035407A" w:rsidRPr="00696F6F" w:rsidRDefault="0035407A" w:rsidP="0035407A">
      <w:pPr>
        <w:spacing w:line="360" w:lineRule="auto"/>
        <w:contextualSpacing/>
        <w:jc w:val="center"/>
        <w:rPr>
          <w:rFonts w:cs="Arial"/>
          <w:b/>
          <w:sz w:val="24"/>
          <w:szCs w:val="24"/>
        </w:rPr>
      </w:pPr>
    </w:p>
    <w:p w14:paraId="37369C71" w14:textId="77777777" w:rsidR="0035407A" w:rsidRPr="00696F6F" w:rsidRDefault="0035407A" w:rsidP="0035407A">
      <w:pPr>
        <w:spacing w:line="360" w:lineRule="auto"/>
        <w:contextualSpacing/>
        <w:jc w:val="center"/>
        <w:rPr>
          <w:rFonts w:cs="Arial"/>
          <w:b/>
          <w:sz w:val="24"/>
          <w:szCs w:val="24"/>
        </w:rPr>
      </w:pPr>
    </w:p>
    <w:p w14:paraId="451C6FF2" w14:textId="77777777" w:rsidR="0035407A" w:rsidRPr="00696F6F" w:rsidRDefault="0035407A" w:rsidP="0035407A">
      <w:pPr>
        <w:spacing w:line="360" w:lineRule="auto"/>
        <w:contextualSpacing/>
        <w:jc w:val="center"/>
        <w:rPr>
          <w:rFonts w:cs="Arial"/>
          <w:b/>
          <w:sz w:val="24"/>
          <w:szCs w:val="24"/>
        </w:rPr>
      </w:pPr>
      <w:r w:rsidRPr="00696F6F">
        <w:rPr>
          <w:rFonts w:cs="Arial"/>
          <w:b/>
          <w:sz w:val="24"/>
          <w:szCs w:val="24"/>
        </w:rPr>
        <w:t>CAPÍTULO PRIMERO</w:t>
      </w:r>
    </w:p>
    <w:p w14:paraId="6EFF6908" w14:textId="77777777" w:rsidR="0035407A" w:rsidRPr="00696F6F" w:rsidRDefault="0035407A" w:rsidP="0035407A">
      <w:pPr>
        <w:spacing w:line="360" w:lineRule="auto"/>
        <w:contextualSpacing/>
        <w:jc w:val="center"/>
        <w:rPr>
          <w:rFonts w:cs="Arial"/>
          <w:b/>
          <w:sz w:val="24"/>
          <w:szCs w:val="24"/>
        </w:rPr>
      </w:pPr>
      <w:r w:rsidRPr="00696F6F">
        <w:rPr>
          <w:rFonts w:cs="Arial"/>
          <w:b/>
          <w:sz w:val="24"/>
          <w:szCs w:val="24"/>
        </w:rPr>
        <w:t>DE LOS REGISTROS</w:t>
      </w:r>
    </w:p>
    <w:p w14:paraId="576D5B1B" w14:textId="77777777" w:rsidR="0035407A" w:rsidRPr="00696F6F" w:rsidRDefault="0035407A" w:rsidP="0035407A">
      <w:pPr>
        <w:spacing w:line="360" w:lineRule="auto"/>
        <w:contextualSpacing/>
        <w:jc w:val="center"/>
        <w:rPr>
          <w:rFonts w:cs="Arial"/>
          <w:b/>
          <w:sz w:val="24"/>
          <w:szCs w:val="24"/>
        </w:rPr>
      </w:pPr>
    </w:p>
    <w:p w14:paraId="194CF6C0" w14:textId="77777777" w:rsidR="0035407A" w:rsidRPr="00696F6F" w:rsidRDefault="0035407A" w:rsidP="0035407A">
      <w:pPr>
        <w:spacing w:line="360" w:lineRule="auto"/>
        <w:contextualSpacing/>
        <w:jc w:val="center"/>
        <w:rPr>
          <w:rFonts w:cs="Arial"/>
          <w:b/>
          <w:sz w:val="24"/>
          <w:szCs w:val="24"/>
        </w:rPr>
      </w:pPr>
    </w:p>
    <w:p w14:paraId="38A2D25B" w14:textId="77777777" w:rsidR="0035407A" w:rsidRPr="00696F6F" w:rsidRDefault="0035407A" w:rsidP="0035407A">
      <w:pPr>
        <w:spacing w:line="360" w:lineRule="auto"/>
        <w:rPr>
          <w:rFonts w:cs="Arial"/>
          <w:sz w:val="24"/>
          <w:szCs w:val="24"/>
        </w:rPr>
      </w:pPr>
      <w:r w:rsidRPr="00696F6F">
        <w:rPr>
          <w:rFonts w:cs="Arial"/>
          <w:b/>
          <w:sz w:val="24"/>
          <w:szCs w:val="24"/>
        </w:rPr>
        <w:t>Artículo 6</w:t>
      </w:r>
      <w:r>
        <w:rPr>
          <w:rFonts w:cs="Arial"/>
          <w:b/>
          <w:sz w:val="24"/>
          <w:szCs w:val="24"/>
        </w:rPr>
        <w:t>6</w:t>
      </w:r>
      <w:r w:rsidRPr="00696F6F">
        <w:rPr>
          <w:rFonts w:cs="Arial"/>
          <w:b/>
          <w:sz w:val="24"/>
          <w:szCs w:val="24"/>
        </w:rPr>
        <w:t xml:space="preserve">. </w:t>
      </w:r>
      <w:r w:rsidRPr="00696F6F">
        <w:rPr>
          <w:rFonts w:cs="Arial"/>
          <w:sz w:val="24"/>
          <w:szCs w:val="24"/>
        </w:rPr>
        <w:t>La operación y funcionamiento de los Registros Estatales, los cuales forman parte del Registro Nacional, serán de conformidad a lo que establece la Ley General, y a los lineamientos que se expidan para tal efecto.</w:t>
      </w:r>
    </w:p>
    <w:p w14:paraId="596CC626" w14:textId="77777777" w:rsidR="0035407A" w:rsidRPr="00696F6F" w:rsidRDefault="0035407A" w:rsidP="0035407A">
      <w:pPr>
        <w:spacing w:line="360" w:lineRule="auto"/>
        <w:rPr>
          <w:rFonts w:cs="Arial"/>
          <w:b/>
          <w:sz w:val="24"/>
          <w:szCs w:val="24"/>
        </w:rPr>
      </w:pPr>
    </w:p>
    <w:p w14:paraId="3CFA7885" w14:textId="77777777" w:rsidR="0035407A" w:rsidRPr="00696F6F" w:rsidRDefault="0035407A" w:rsidP="0035407A">
      <w:pPr>
        <w:spacing w:line="360" w:lineRule="auto"/>
        <w:rPr>
          <w:rFonts w:cs="Arial"/>
          <w:sz w:val="24"/>
          <w:szCs w:val="24"/>
        </w:rPr>
      </w:pPr>
      <w:r w:rsidRPr="00696F6F">
        <w:rPr>
          <w:rFonts w:cs="Arial"/>
          <w:sz w:val="24"/>
          <w:szCs w:val="24"/>
        </w:rPr>
        <w:t xml:space="preserve">El Registro Nacional previsto por la Ley General, es una herramienta de búsqueda e identificación, que organiza y concentra la información sobre personas desaparecidas y no localizadas, personas fallecidas no identificadas y no reclamadas, con el objeto de proporcionar apoyo en las investigaciones para su búsqueda, localización e identificación. </w:t>
      </w:r>
    </w:p>
    <w:p w14:paraId="6FEE628D" w14:textId="77777777" w:rsidR="0035407A" w:rsidRPr="00696F6F" w:rsidRDefault="0035407A" w:rsidP="0035407A">
      <w:pPr>
        <w:spacing w:line="360" w:lineRule="auto"/>
        <w:rPr>
          <w:rFonts w:cs="Arial"/>
          <w:sz w:val="24"/>
          <w:szCs w:val="24"/>
        </w:rPr>
      </w:pPr>
    </w:p>
    <w:p w14:paraId="2747AC11" w14:textId="77777777" w:rsidR="0035407A" w:rsidRPr="00696F6F" w:rsidRDefault="0035407A" w:rsidP="0035407A">
      <w:pPr>
        <w:spacing w:line="360" w:lineRule="auto"/>
        <w:rPr>
          <w:rFonts w:cs="Arial"/>
          <w:sz w:val="24"/>
          <w:szCs w:val="24"/>
        </w:rPr>
      </w:pPr>
      <w:r w:rsidRPr="00696F6F">
        <w:rPr>
          <w:rFonts w:cs="Arial"/>
          <w:sz w:val="24"/>
          <w:szCs w:val="24"/>
        </w:rPr>
        <w:t>Las autoridades que intervengan en los procesos de búsqueda e investigación tienen el deber de conocer las herramientas del Sistema Nacional de Búsqueda y utilizarlos conforme a lo señalado por la Ley General, Protocolos Homologados  y lineamientos emitidos al respecto.</w:t>
      </w:r>
    </w:p>
    <w:p w14:paraId="03A0D0EF" w14:textId="77777777" w:rsidR="0035407A" w:rsidRPr="00696F6F" w:rsidRDefault="0035407A" w:rsidP="0035407A">
      <w:pPr>
        <w:spacing w:line="360" w:lineRule="auto"/>
        <w:contextualSpacing/>
        <w:rPr>
          <w:rFonts w:cs="Arial"/>
          <w:b/>
          <w:sz w:val="24"/>
          <w:szCs w:val="24"/>
        </w:rPr>
      </w:pPr>
    </w:p>
    <w:p w14:paraId="4B7C229C" w14:textId="77777777" w:rsidR="0035407A" w:rsidRPr="00696F6F" w:rsidRDefault="0035407A" w:rsidP="0035407A">
      <w:pPr>
        <w:spacing w:line="360" w:lineRule="auto"/>
        <w:contextualSpacing/>
        <w:rPr>
          <w:rFonts w:cs="Arial"/>
          <w:b/>
          <w:sz w:val="24"/>
          <w:szCs w:val="24"/>
        </w:rPr>
      </w:pPr>
    </w:p>
    <w:p w14:paraId="7448A6F1" w14:textId="77777777" w:rsidR="0035407A" w:rsidRPr="00696F6F" w:rsidRDefault="0035407A" w:rsidP="0035407A">
      <w:pPr>
        <w:spacing w:line="360" w:lineRule="auto"/>
        <w:rPr>
          <w:rFonts w:cs="Arial"/>
          <w:sz w:val="24"/>
          <w:szCs w:val="24"/>
        </w:rPr>
      </w:pPr>
      <w:r w:rsidRPr="00696F6F">
        <w:rPr>
          <w:rFonts w:cs="Arial"/>
          <w:b/>
          <w:sz w:val="24"/>
          <w:szCs w:val="24"/>
        </w:rPr>
        <w:t>Artículo 6</w:t>
      </w:r>
      <w:r>
        <w:rPr>
          <w:rFonts w:cs="Arial"/>
          <w:b/>
          <w:sz w:val="24"/>
          <w:szCs w:val="24"/>
        </w:rPr>
        <w:t>7</w:t>
      </w:r>
      <w:r w:rsidRPr="00696F6F">
        <w:rPr>
          <w:rFonts w:cs="Arial"/>
          <w:b/>
          <w:sz w:val="24"/>
          <w:szCs w:val="24"/>
        </w:rPr>
        <w:t xml:space="preserve">. </w:t>
      </w:r>
      <w:r w:rsidRPr="00696F6F">
        <w:rPr>
          <w:rFonts w:cs="Arial"/>
          <w:sz w:val="24"/>
          <w:szCs w:val="24"/>
        </w:rPr>
        <w:t>Las autoridades correspondientes, conforme a las atribuciones señaladas por la Ley General, deben recabar, ingresar y actualizar la información necesaria en el Registro Estatal y el Banco de Datos en tiempo real y en los términos señalados la misma.</w:t>
      </w:r>
    </w:p>
    <w:p w14:paraId="22395773" w14:textId="77777777" w:rsidR="0035407A" w:rsidRPr="00696F6F" w:rsidRDefault="0035407A" w:rsidP="0035407A">
      <w:pPr>
        <w:spacing w:line="360" w:lineRule="auto"/>
        <w:rPr>
          <w:rFonts w:cs="Arial"/>
          <w:sz w:val="24"/>
          <w:szCs w:val="24"/>
        </w:rPr>
      </w:pPr>
    </w:p>
    <w:p w14:paraId="0CDC9FD6" w14:textId="77777777" w:rsidR="0035407A" w:rsidRPr="00696F6F" w:rsidRDefault="0035407A" w:rsidP="0035407A">
      <w:pPr>
        <w:spacing w:line="360" w:lineRule="auto"/>
        <w:rPr>
          <w:rFonts w:cs="Arial"/>
          <w:sz w:val="24"/>
          <w:szCs w:val="24"/>
        </w:rPr>
      </w:pPr>
      <w:r w:rsidRPr="00696F6F">
        <w:rPr>
          <w:rFonts w:cs="Arial"/>
          <w:sz w:val="24"/>
          <w:szCs w:val="24"/>
        </w:rPr>
        <w:t>La Fiscalía, deberá coordinar la operación del Registro Estatal de Personas Fallecidas, el cual funcionará conforme a lo señalado por el Capítulo VII del Título Tercero de la Ley General y los protocolos y lineamientos emitidos al respecto.</w:t>
      </w:r>
    </w:p>
    <w:p w14:paraId="06EC8C0B" w14:textId="77777777" w:rsidR="0035407A" w:rsidRPr="00696F6F" w:rsidRDefault="0035407A" w:rsidP="0035407A">
      <w:pPr>
        <w:spacing w:line="360" w:lineRule="auto"/>
        <w:contextualSpacing/>
        <w:rPr>
          <w:rFonts w:cs="Arial"/>
          <w:b/>
          <w:sz w:val="24"/>
          <w:szCs w:val="24"/>
        </w:rPr>
      </w:pPr>
    </w:p>
    <w:p w14:paraId="3BC5376C" w14:textId="77777777" w:rsidR="0035407A" w:rsidRPr="00696F6F" w:rsidRDefault="0035407A" w:rsidP="0035407A">
      <w:pPr>
        <w:spacing w:line="360" w:lineRule="auto"/>
        <w:rPr>
          <w:rFonts w:cs="Arial"/>
          <w:sz w:val="24"/>
          <w:szCs w:val="24"/>
        </w:rPr>
      </w:pPr>
    </w:p>
    <w:p w14:paraId="17EBF145" w14:textId="77777777" w:rsidR="0035407A" w:rsidRPr="00696F6F" w:rsidRDefault="0035407A" w:rsidP="0035407A">
      <w:pPr>
        <w:spacing w:line="360" w:lineRule="auto"/>
        <w:ind w:left="2832" w:hanging="2832"/>
        <w:jc w:val="center"/>
        <w:rPr>
          <w:rFonts w:cs="Arial"/>
          <w:sz w:val="24"/>
          <w:szCs w:val="24"/>
        </w:rPr>
      </w:pPr>
      <w:r w:rsidRPr="00696F6F">
        <w:rPr>
          <w:rFonts w:cs="Arial"/>
          <w:b/>
          <w:sz w:val="24"/>
          <w:szCs w:val="24"/>
        </w:rPr>
        <w:t>CAPÍTULO SEGUNDO</w:t>
      </w:r>
    </w:p>
    <w:p w14:paraId="51939F09" w14:textId="77777777" w:rsidR="0035407A" w:rsidRPr="00696F6F" w:rsidRDefault="0035407A" w:rsidP="0035407A">
      <w:pPr>
        <w:spacing w:line="360" w:lineRule="auto"/>
        <w:ind w:left="2832" w:hanging="2832"/>
        <w:jc w:val="center"/>
        <w:rPr>
          <w:rFonts w:cs="Arial"/>
          <w:b/>
          <w:sz w:val="24"/>
          <w:szCs w:val="24"/>
        </w:rPr>
      </w:pPr>
      <w:r w:rsidRPr="00696F6F">
        <w:rPr>
          <w:rFonts w:cs="Arial"/>
          <w:b/>
          <w:sz w:val="24"/>
          <w:szCs w:val="24"/>
        </w:rPr>
        <w:t>DE LA DISPOSICIÓN DE CADÁVERES DE PERSONAS</w:t>
      </w:r>
    </w:p>
    <w:p w14:paraId="2748F43D" w14:textId="77777777" w:rsidR="0035407A" w:rsidRPr="00696F6F" w:rsidRDefault="0035407A" w:rsidP="0035407A">
      <w:pPr>
        <w:spacing w:line="360" w:lineRule="auto"/>
        <w:ind w:left="2832" w:hanging="2832"/>
        <w:rPr>
          <w:rFonts w:cs="Arial"/>
          <w:b/>
          <w:sz w:val="24"/>
          <w:szCs w:val="24"/>
        </w:rPr>
      </w:pPr>
    </w:p>
    <w:p w14:paraId="34CE8514" w14:textId="77777777" w:rsidR="0035407A" w:rsidRPr="00696F6F" w:rsidRDefault="0035407A" w:rsidP="0035407A">
      <w:pPr>
        <w:spacing w:line="360" w:lineRule="auto"/>
        <w:rPr>
          <w:rFonts w:cs="Arial"/>
          <w:b/>
          <w:sz w:val="24"/>
          <w:szCs w:val="24"/>
        </w:rPr>
      </w:pPr>
    </w:p>
    <w:p w14:paraId="71D41D97" w14:textId="77777777" w:rsidR="0035407A" w:rsidRPr="00292A1B" w:rsidRDefault="0035407A" w:rsidP="0035407A">
      <w:pPr>
        <w:spacing w:line="360" w:lineRule="auto"/>
        <w:rPr>
          <w:rFonts w:cs="Arial"/>
          <w:b/>
          <w:sz w:val="24"/>
          <w:szCs w:val="24"/>
        </w:rPr>
      </w:pPr>
      <w:r w:rsidRPr="00292A1B">
        <w:rPr>
          <w:rFonts w:cs="Arial"/>
          <w:b/>
          <w:sz w:val="24"/>
          <w:szCs w:val="24"/>
        </w:rPr>
        <w:t>Artículo 6</w:t>
      </w:r>
      <w:r>
        <w:rPr>
          <w:rFonts w:cs="Arial"/>
          <w:b/>
          <w:sz w:val="24"/>
          <w:szCs w:val="24"/>
        </w:rPr>
        <w:t>8</w:t>
      </w:r>
      <w:r w:rsidRPr="00292A1B">
        <w:rPr>
          <w:rFonts w:cs="Arial"/>
          <w:b/>
          <w:sz w:val="24"/>
          <w:szCs w:val="24"/>
        </w:rPr>
        <w:t xml:space="preserve">. </w:t>
      </w:r>
      <w:r w:rsidRPr="00292A1B">
        <w:rPr>
          <w:rFonts w:cs="Arial"/>
          <w:sz w:val="24"/>
          <w:szCs w:val="24"/>
        </w:rPr>
        <w:t>Los cadáveres o restos de personas cuya identidad se desconozca o no hayan sido reclamados, no pueden ser incinerados, destruidos, desintegrados, ni disponerse de sus pertenencias.</w:t>
      </w:r>
    </w:p>
    <w:p w14:paraId="71801513" w14:textId="77777777" w:rsidR="0035407A" w:rsidRPr="00292A1B" w:rsidRDefault="0035407A" w:rsidP="0035407A">
      <w:pPr>
        <w:spacing w:line="360" w:lineRule="auto"/>
        <w:rPr>
          <w:rFonts w:cs="Arial"/>
          <w:b/>
          <w:sz w:val="24"/>
          <w:szCs w:val="24"/>
        </w:rPr>
      </w:pPr>
    </w:p>
    <w:p w14:paraId="59B57768" w14:textId="77777777" w:rsidR="0035407A" w:rsidRPr="00292A1B" w:rsidRDefault="0035407A" w:rsidP="0035407A">
      <w:pPr>
        <w:spacing w:line="360" w:lineRule="auto"/>
        <w:rPr>
          <w:rFonts w:cs="Arial"/>
          <w:sz w:val="24"/>
          <w:szCs w:val="24"/>
        </w:rPr>
      </w:pPr>
      <w:r w:rsidRPr="00292A1B">
        <w:rPr>
          <w:rFonts w:cs="Arial"/>
          <w:sz w:val="24"/>
          <w:szCs w:val="24"/>
        </w:rPr>
        <w:t>La Fiscalía debe tener el registro del lugar donde sean colocados los cadáveres o restos de personas cuya identidad se desconozca o no hayan sido reclamados.</w:t>
      </w:r>
    </w:p>
    <w:p w14:paraId="21B2B437" w14:textId="77777777" w:rsidR="0035407A" w:rsidRPr="00292A1B" w:rsidRDefault="0035407A" w:rsidP="0035407A">
      <w:pPr>
        <w:spacing w:line="360" w:lineRule="auto"/>
        <w:rPr>
          <w:rFonts w:cs="Arial"/>
          <w:sz w:val="24"/>
          <w:szCs w:val="24"/>
        </w:rPr>
      </w:pPr>
      <w:r w:rsidRPr="00292A1B">
        <w:rPr>
          <w:rFonts w:cs="Arial"/>
          <w:sz w:val="24"/>
          <w:szCs w:val="24"/>
        </w:rPr>
        <w:t>Cuando las investigaciones revelen la identidad del cadáver o los restos de la persona, el ministerio público competente podrá autorizar que los familiares dispongan de él y de sus pertenencias, salvo que sean necesarios para continuar con las investigaciones o para el correcto desarrollo del proceso penal, en cuyo caso dictará las medidas correspondientes</w:t>
      </w:r>
      <w:r>
        <w:rPr>
          <w:rFonts w:cs="Arial"/>
          <w:sz w:val="24"/>
          <w:szCs w:val="24"/>
        </w:rPr>
        <w:t xml:space="preserve"> conforme al Código Nacional de Procedimientos Penales y demás disposiciones aplicables</w:t>
      </w:r>
      <w:r w:rsidRPr="00292A1B">
        <w:rPr>
          <w:rFonts w:cs="Arial"/>
          <w:sz w:val="24"/>
          <w:szCs w:val="24"/>
        </w:rPr>
        <w:t>.</w:t>
      </w:r>
    </w:p>
    <w:p w14:paraId="5FB856E1" w14:textId="77777777" w:rsidR="0035407A" w:rsidRPr="00BC6B03" w:rsidRDefault="0035407A" w:rsidP="0035407A">
      <w:pPr>
        <w:spacing w:line="360" w:lineRule="auto"/>
        <w:rPr>
          <w:rFonts w:cs="Arial"/>
          <w:sz w:val="18"/>
          <w:szCs w:val="24"/>
        </w:rPr>
      </w:pPr>
    </w:p>
    <w:p w14:paraId="3DE9D8B8" w14:textId="77777777" w:rsidR="0035407A" w:rsidRPr="00292A1B" w:rsidRDefault="0035407A" w:rsidP="0035407A">
      <w:pPr>
        <w:spacing w:line="360" w:lineRule="auto"/>
        <w:rPr>
          <w:rFonts w:cs="Arial"/>
          <w:sz w:val="24"/>
          <w:szCs w:val="24"/>
        </w:rPr>
      </w:pPr>
      <w:r w:rsidRPr="00292A1B">
        <w:rPr>
          <w:rFonts w:cs="Arial"/>
          <w:sz w:val="24"/>
          <w:szCs w:val="24"/>
        </w:rPr>
        <w:t xml:space="preserve">El procedimiento de entrega se llevará a cabo conforme </w:t>
      </w:r>
      <w:r>
        <w:rPr>
          <w:rFonts w:cs="Arial"/>
          <w:sz w:val="24"/>
          <w:szCs w:val="24"/>
        </w:rPr>
        <w:t xml:space="preserve">al Código Nacional de Procedimientos Penales y </w:t>
      </w:r>
      <w:r w:rsidRPr="00292A1B">
        <w:rPr>
          <w:rFonts w:cs="Arial"/>
          <w:sz w:val="24"/>
          <w:szCs w:val="24"/>
        </w:rPr>
        <w:t xml:space="preserve">a la Ley para la Localización, Recuperación e Identificación Forense de Personas para el Estado de Coahuila de Zaragoza y los protocolos en la materia. </w:t>
      </w:r>
    </w:p>
    <w:p w14:paraId="4F2BE2A9" w14:textId="77777777" w:rsidR="0035407A" w:rsidRPr="00BC6B03" w:rsidRDefault="0035407A" w:rsidP="0035407A">
      <w:pPr>
        <w:spacing w:line="360" w:lineRule="auto"/>
        <w:rPr>
          <w:rFonts w:cs="Arial"/>
          <w:szCs w:val="24"/>
        </w:rPr>
      </w:pPr>
    </w:p>
    <w:p w14:paraId="61A342BC" w14:textId="77777777" w:rsidR="0035407A" w:rsidRPr="00292A1B" w:rsidRDefault="0035407A" w:rsidP="0035407A">
      <w:pPr>
        <w:spacing w:line="360" w:lineRule="auto"/>
        <w:rPr>
          <w:rFonts w:cs="Arial"/>
          <w:sz w:val="24"/>
          <w:szCs w:val="24"/>
        </w:rPr>
      </w:pPr>
      <w:r w:rsidRPr="00292A1B">
        <w:rPr>
          <w:rFonts w:cs="Arial"/>
          <w:sz w:val="24"/>
          <w:szCs w:val="24"/>
        </w:rPr>
        <w:t>En caso de emergencia sanitaria o desastres naturales, se adoptarán las medidas que establezca la Secretaría de Salud del estado.</w:t>
      </w:r>
    </w:p>
    <w:p w14:paraId="4F44223A" w14:textId="77777777" w:rsidR="0035407A" w:rsidRPr="00292A1B" w:rsidRDefault="0035407A" w:rsidP="0035407A">
      <w:pPr>
        <w:spacing w:line="360" w:lineRule="auto"/>
        <w:rPr>
          <w:rFonts w:cs="Arial"/>
          <w:sz w:val="24"/>
          <w:szCs w:val="24"/>
        </w:rPr>
      </w:pPr>
    </w:p>
    <w:p w14:paraId="03E1F58C" w14:textId="77777777" w:rsidR="0035407A" w:rsidRPr="00292A1B" w:rsidRDefault="0035407A" w:rsidP="0035407A">
      <w:pPr>
        <w:spacing w:line="360" w:lineRule="auto"/>
        <w:rPr>
          <w:rFonts w:cs="Arial"/>
          <w:sz w:val="24"/>
          <w:szCs w:val="24"/>
        </w:rPr>
      </w:pPr>
      <w:r w:rsidRPr="00292A1B">
        <w:rPr>
          <w:rFonts w:cs="Arial"/>
          <w:b/>
          <w:sz w:val="24"/>
          <w:szCs w:val="24"/>
        </w:rPr>
        <w:t>Artículo 6</w:t>
      </w:r>
      <w:r>
        <w:rPr>
          <w:rFonts w:cs="Arial"/>
          <w:b/>
          <w:sz w:val="24"/>
          <w:szCs w:val="24"/>
        </w:rPr>
        <w:t>9</w:t>
      </w:r>
      <w:r w:rsidRPr="00292A1B">
        <w:rPr>
          <w:rFonts w:cs="Arial"/>
          <w:b/>
          <w:sz w:val="24"/>
          <w:szCs w:val="24"/>
        </w:rPr>
        <w:t>.</w:t>
      </w:r>
      <w:r w:rsidRPr="00292A1B">
        <w:rPr>
          <w:rFonts w:cs="Arial"/>
          <w:sz w:val="24"/>
          <w:szCs w:val="24"/>
        </w:rPr>
        <w:t xml:space="preserve"> Cualquier información pública sobre la localización de personas desaparecidas o la identificación de restos humanos, deberá realizarse por razones estrictas de interés público, previa consulta con los familiares y en pleno respeto a sus derechos y de conformidad con la Ley de Acceso a la Información Pública para el Estado de Coahuila de Zaragoza y la Ley de Protección de Datos Personales en Posesión de Sujetos Obligados del Estado de Coahuila de Zaragoza.</w:t>
      </w:r>
    </w:p>
    <w:p w14:paraId="0E95B39C" w14:textId="77777777" w:rsidR="0035407A" w:rsidRPr="00292A1B" w:rsidRDefault="0035407A" w:rsidP="0035407A">
      <w:pPr>
        <w:spacing w:line="360" w:lineRule="auto"/>
        <w:rPr>
          <w:rFonts w:cs="Arial"/>
          <w:b/>
          <w:sz w:val="24"/>
          <w:szCs w:val="24"/>
        </w:rPr>
      </w:pPr>
    </w:p>
    <w:p w14:paraId="2018208B" w14:textId="77777777" w:rsidR="0035407A" w:rsidRPr="00292A1B" w:rsidRDefault="0035407A" w:rsidP="0035407A">
      <w:pPr>
        <w:spacing w:line="360" w:lineRule="auto"/>
        <w:rPr>
          <w:rFonts w:cs="Arial"/>
          <w:sz w:val="24"/>
          <w:szCs w:val="24"/>
        </w:rPr>
      </w:pPr>
    </w:p>
    <w:p w14:paraId="58A5492A" w14:textId="77777777" w:rsidR="0035407A" w:rsidRPr="00292A1B" w:rsidRDefault="0035407A" w:rsidP="0035407A">
      <w:pPr>
        <w:spacing w:line="360" w:lineRule="auto"/>
        <w:rPr>
          <w:rFonts w:cs="Arial"/>
          <w:sz w:val="24"/>
          <w:szCs w:val="24"/>
        </w:rPr>
      </w:pPr>
      <w:r w:rsidRPr="00292A1B">
        <w:rPr>
          <w:rFonts w:cs="Arial"/>
          <w:b/>
          <w:sz w:val="24"/>
          <w:szCs w:val="24"/>
        </w:rPr>
        <w:t xml:space="preserve">Artículo </w:t>
      </w:r>
      <w:r>
        <w:rPr>
          <w:rFonts w:cs="Arial"/>
          <w:b/>
          <w:sz w:val="24"/>
          <w:szCs w:val="24"/>
        </w:rPr>
        <w:t>70</w:t>
      </w:r>
      <w:r w:rsidRPr="00292A1B">
        <w:rPr>
          <w:rFonts w:cs="Arial"/>
          <w:b/>
          <w:sz w:val="24"/>
          <w:szCs w:val="24"/>
        </w:rPr>
        <w:t xml:space="preserve">. </w:t>
      </w:r>
      <w:r w:rsidRPr="00292A1B">
        <w:rPr>
          <w:rFonts w:cs="Arial"/>
          <w:sz w:val="24"/>
          <w:szCs w:val="24"/>
        </w:rPr>
        <w:t>Una vez recabadas las muestras necesarias para el ingreso en los Registros correspondientes de acuerdo con lo señalado por la Ley General, el ministerio público podrá autorizar la inhumación de un cadáver o resto humano no identificado. En el caso de inhumación, se tomarán las medidas necesarias para asegurar que ésta sea digna, en una fosa individualizada, con las medidas que garanticen toda la información requerida para el adecuado registro y en un lugar claramente identificado que permita su posterior localización.</w:t>
      </w:r>
    </w:p>
    <w:p w14:paraId="57F4B3D6" w14:textId="77777777" w:rsidR="0035407A" w:rsidRPr="00292A1B" w:rsidRDefault="0035407A" w:rsidP="0035407A">
      <w:pPr>
        <w:spacing w:line="360" w:lineRule="auto"/>
        <w:rPr>
          <w:rFonts w:cs="Arial"/>
          <w:sz w:val="24"/>
          <w:szCs w:val="24"/>
        </w:rPr>
      </w:pPr>
    </w:p>
    <w:p w14:paraId="61A401F1" w14:textId="77777777" w:rsidR="0035407A" w:rsidRPr="00292A1B" w:rsidRDefault="0035407A" w:rsidP="0035407A">
      <w:pPr>
        <w:spacing w:line="360" w:lineRule="auto"/>
        <w:rPr>
          <w:rFonts w:cs="Arial"/>
          <w:sz w:val="24"/>
          <w:szCs w:val="24"/>
        </w:rPr>
      </w:pPr>
      <w:r w:rsidRPr="00292A1B">
        <w:rPr>
          <w:rFonts w:cs="Arial"/>
          <w:sz w:val="24"/>
          <w:szCs w:val="24"/>
        </w:rPr>
        <w:t>Los ayuntamientos deberán garantizar que el funcionamiento de las fosas comunes cumpla con el estándar establecido en el párrafo anterior.</w:t>
      </w:r>
    </w:p>
    <w:p w14:paraId="6BEB5549" w14:textId="77777777" w:rsidR="0035407A" w:rsidRPr="00292A1B" w:rsidRDefault="0035407A" w:rsidP="0035407A">
      <w:pPr>
        <w:spacing w:line="360" w:lineRule="auto"/>
        <w:rPr>
          <w:rFonts w:cs="Arial"/>
          <w:sz w:val="24"/>
          <w:szCs w:val="24"/>
        </w:rPr>
      </w:pPr>
    </w:p>
    <w:p w14:paraId="3E33D073" w14:textId="77777777" w:rsidR="0035407A" w:rsidRPr="00292A1B" w:rsidRDefault="0035407A" w:rsidP="0035407A">
      <w:pPr>
        <w:spacing w:line="360" w:lineRule="auto"/>
        <w:rPr>
          <w:rFonts w:cs="Arial"/>
          <w:sz w:val="24"/>
          <w:szCs w:val="24"/>
        </w:rPr>
      </w:pPr>
      <w:r w:rsidRPr="00292A1B">
        <w:rPr>
          <w:rFonts w:cs="Arial"/>
          <w:sz w:val="24"/>
          <w:szCs w:val="24"/>
        </w:rPr>
        <w:t xml:space="preserve">La Fiscalía y los ayuntamientos deberán mantener comunicación permanente para garantizar el registro, la trazabilidad y la localización de las personas fallecidas sin identificar conforme a los protocolos de búsqueda e investigación establecidos en la Ley General, así como en lo dispuesto en </w:t>
      </w:r>
      <w:r w:rsidRPr="005633FB">
        <w:rPr>
          <w:rFonts w:cs="Arial"/>
          <w:sz w:val="24"/>
          <w:szCs w:val="24"/>
        </w:rPr>
        <w:t>la Ley para la Localización, Recuperación e Identificación Forense de Personas del Estado de Coahuila de Zaragoza,</w:t>
      </w:r>
      <w:r w:rsidRPr="00292A1B">
        <w:rPr>
          <w:rFonts w:cs="Arial"/>
          <w:b/>
          <w:sz w:val="24"/>
          <w:szCs w:val="24"/>
        </w:rPr>
        <w:t xml:space="preserve"> </w:t>
      </w:r>
      <w:r w:rsidRPr="00292A1B">
        <w:rPr>
          <w:rFonts w:cs="Arial"/>
          <w:sz w:val="24"/>
          <w:szCs w:val="24"/>
        </w:rPr>
        <w:t>esta ley</w:t>
      </w:r>
      <w:r w:rsidRPr="00292A1B">
        <w:rPr>
          <w:rFonts w:cs="Arial"/>
          <w:b/>
          <w:sz w:val="24"/>
          <w:szCs w:val="24"/>
        </w:rPr>
        <w:t xml:space="preserve"> </w:t>
      </w:r>
      <w:r w:rsidRPr="00292A1B">
        <w:rPr>
          <w:rFonts w:cs="Arial"/>
          <w:sz w:val="24"/>
          <w:szCs w:val="24"/>
        </w:rPr>
        <w:t>y demás disposiciones aplicables.</w:t>
      </w:r>
    </w:p>
    <w:p w14:paraId="64D09A3A" w14:textId="77777777" w:rsidR="0035407A" w:rsidRPr="00472CC1" w:rsidRDefault="0035407A" w:rsidP="0035407A">
      <w:pPr>
        <w:spacing w:line="360" w:lineRule="auto"/>
        <w:rPr>
          <w:rFonts w:cs="Arial"/>
          <w:sz w:val="24"/>
          <w:szCs w:val="24"/>
        </w:rPr>
      </w:pPr>
    </w:p>
    <w:p w14:paraId="31B983BB" w14:textId="77777777" w:rsidR="0035407A" w:rsidRPr="00696F6F" w:rsidRDefault="0035407A" w:rsidP="0035407A">
      <w:pPr>
        <w:spacing w:line="360" w:lineRule="auto"/>
        <w:ind w:firstLine="3"/>
        <w:rPr>
          <w:rFonts w:cs="Arial"/>
          <w:sz w:val="24"/>
          <w:szCs w:val="24"/>
        </w:rPr>
      </w:pPr>
    </w:p>
    <w:p w14:paraId="34FF5C8C" w14:textId="77777777" w:rsidR="0035407A" w:rsidRPr="00696F6F" w:rsidRDefault="0035407A" w:rsidP="0035407A">
      <w:pPr>
        <w:spacing w:line="360" w:lineRule="auto"/>
        <w:ind w:firstLine="3"/>
        <w:rPr>
          <w:rFonts w:cs="Arial"/>
          <w:sz w:val="24"/>
          <w:szCs w:val="24"/>
        </w:rPr>
      </w:pPr>
    </w:p>
    <w:p w14:paraId="438E48DE"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TERCERO</w:t>
      </w:r>
    </w:p>
    <w:p w14:paraId="448E369A" w14:textId="77777777" w:rsidR="0035407A" w:rsidRPr="00696F6F" w:rsidRDefault="0035407A" w:rsidP="0035407A">
      <w:pPr>
        <w:spacing w:line="360" w:lineRule="auto"/>
        <w:jc w:val="center"/>
        <w:rPr>
          <w:rFonts w:cs="Arial"/>
          <w:b/>
          <w:sz w:val="24"/>
          <w:szCs w:val="24"/>
        </w:rPr>
      </w:pPr>
      <w:r w:rsidRPr="00696F6F">
        <w:rPr>
          <w:rFonts w:cs="Arial"/>
          <w:b/>
          <w:sz w:val="24"/>
          <w:szCs w:val="24"/>
        </w:rPr>
        <w:t>DE LA IMPLEMENTACIÓN DEL PROGRAMA NACIONAL DE BÚSQUEDA Y DEL PROGRAMA NACIONAL DE EXHUMACIONES E IDENTIFICACIÓN FORENSE</w:t>
      </w:r>
    </w:p>
    <w:p w14:paraId="1ED19680" w14:textId="77777777" w:rsidR="0035407A" w:rsidRPr="00696F6F" w:rsidRDefault="0035407A" w:rsidP="0035407A">
      <w:pPr>
        <w:spacing w:line="360" w:lineRule="auto"/>
        <w:rPr>
          <w:rFonts w:cs="Arial"/>
          <w:b/>
          <w:sz w:val="24"/>
          <w:szCs w:val="24"/>
        </w:rPr>
      </w:pPr>
    </w:p>
    <w:p w14:paraId="69877D32" w14:textId="77777777" w:rsidR="0035407A" w:rsidRPr="00696F6F" w:rsidRDefault="0035407A" w:rsidP="0035407A">
      <w:pPr>
        <w:spacing w:line="360" w:lineRule="auto"/>
        <w:jc w:val="center"/>
        <w:rPr>
          <w:rFonts w:cs="Arial"/>
          <w:b/>
          <w:sz w:val="24"/>
          <w:szCs w:val="24"/>
        </w:rPr>
      </w:pPr>
    </w:p>
    <w:p w14:paraId="0DDAD90F" w14:textId="77777777" w:rsidR="0035407A" w:rsidRPr="00696F6F" w:rsidRDefault="0035407A" w:rsidP="0035407A">
      <w:pPr>
        <w:spacing w:line="360" w:lineRule="auto"/>
        <w:ind w:firstLine="3"/>
        <w:rPr>
          <w:rFonts w:cs="Arial"/>
          <w:sz w:val="24"/>
          <w:szCs w:val="24"/>
        </w:rPr>
      </w:pPr>
      <w:r w:rsidRPr="00696F6F">
        <w:rPr>
          <w:rFonts w:cs="Arial"/>
          <w:b/>
          <w:sz w:val="24"/>
          <w:szCs w:val="24"/>
        </w:rPr>
        <w:t xml:space="preserve">Artículo </w:t>
      </w:r>
      <w:r>
        <w:rPr>
          <w:rFonts w:cs="Arial"/>
          <w:b/>
          <w:sz w:val="24"/>
          <w:szCs w:val="24"/>
        </w:rPr>
        <w:t>71</w:t>
      </w:r>
      <w:r w:rsidRPr="00696F6F">
        <w:rPr>
          <w:rFonts w:cs="Arial"/>
          <w:b/>
          <w:sz w:val="24"/>
          <w:szCs w:val="24"/>
        </w:rPr>
        <w:t xml:space="preserve">. </w:t>
      </w:r>
      <w:r w:rsidRPr="00696F6F">
        <w:rPr>
          <w:rFonts w:cs="Arial"/>
          <w:sz w:val="24"/>
          <w:szCs w:val="24"/>
        </w:rPr>
        <w:t xml:space="preserve">Las autoridades encargadas de la búsqueda y la investigación, en los términos señalados por esta </w:t>
      </w:r>
      <w:r>
        <w:rPr>
          <w:rFonts w:cs="Arial"/>
          <w:sz w:val="24"/>
          <w:szCs w:val="24"/>
        </w:rPr>
        <w:t>l</w:t>
      </w:r>
      <w:r w:rsidRPr="00696F6F">
        <w:rPr>
          <w:rFonts w:cs="Arial"/>
          <w:sz w:val="24"/>
          <w:szCs w:val="24"/>
        </w:rPr>
        <w:t xml:space="preserve">ey y la Ley General, deberán implementar y ejecutar las acciones contempladas para el </w:t>
      </w:r>
      <w:r>
        <w:rPr>
          <w:rFonts w:cs="Arial"/>
          <w:sz w:val="24"/>
          <w:szCs w:val="24"/>
        </w:rPr>
        <w:t>e</w:t>
      </w:r>
      <w:r w:rsidRPr="00696F6F">
        <w:rPr>
          <w:rFonts w:cs="Arial"/>
          <w:sz w:val="24"/>
          <w:szCs w:val="24"/>
        </w:rPr>
        <w:t>stado por el Programa Nacional de Búsqueda y el Programa Nacional de Exhumaciones e Identificación Forense.</w:t>
      </w:r>
    </w:p>
    <w:p w14:paraId="1FC5CB86" w14:textId="77777777" w:rsidR="0035407A" w:rsidRPr="00696F6F" w:rsidRDefault="0035407A" w:rsidP="0035407A">
      <w:pPr>
        <w:spacing w:line="360" w:lineRule="auto"/>
        <w:ind w:firstLine="3"/>
        <w:rPr>
          <w:rFonts w:cs="Arial"/>
          <w:sz w:val="24"/>
          <w:szCs w:val="24"/>
        </w:rPr>
      </w:pPr>
    </w:p>
    <w:p w14:paraId="021D9A91" w14:textId="77777777" w:rsidR="0035407A" w:rsidRPr="00696F6F" w:rsidRDefault="0035407A" w:rsidP="0035407A">
      <w:pPr>
        <w:spacing w:line="360" w:lineRule="auto"/>
        <w:rPr>
          <w:rFonts w:cs="Arial"/>
          <w:b/>
          <w:sz w:val="24"/>
          <w:szCs w:val="24"/>
        </w:rPr>
      </w:pPr>
      <w:r w:rsidRPr="00696F6F">
        <w:rPr>
          <w:rFonts w:cs="Arial"/>
          <w:sz w:val="24"/>
          <w:szCs w:val="24"/>
        </w:rPr>
        <w:t>Asimismo, deberán designar el presupuesto suficiente para dar cumplimiento a lo señalado en el párrafo anterior.</w:t>
      </w:r>
    </w:p>
    <w:p w14:paraId="44BF59B5" w14:textId="77777777" w:rsidR="0035407A" w:rsidRPr="00696F6F" w:rsidRDefault="0035407A" w:rsidP="0035407A">
      <w:pPr>
        <w:spacing w:line="360" w:lineRule="auto"/>
        <w:rPr>
          <w:rFonts w:cs="Arial"/>
          <w:sz w:val="24"/>
          <w:szCs w:val="24"/>
        </w:rPr>
      </w:pPr>
    </w:p>
    <w:p w14:paraId="7BE154F6" w14:textId="77777777" w:rsidR="0035407A" w:rsidRPr="00696F6F" w:rsidRDefault="0035407A" w:rsidP="0035407A">
      <w:pPr>
        <w:spacing w:line="360" w:lineRule="auto"/>
        <w:rPr>
          <w:rFonts w:cs="Arial"/>
          <w:b/>
          <w:sz w:val="24"/>
          <w:szCs w:val="24"/>
        </w:rPr>
      </w:pPr>
      <w:r w:rsidRPr="00696F6F">
        <w:rPr>
          <w:rFonts w:cs="Arial"/>
          <w:b/>
          <w:sz w:val="24"/>
          <w:szCs w:val="24"/>
        </w:rPr>
        <w:t xml:space="preserve">Artículo </w:t>
      </w:r>
      <w:r>
        <w:rPr>
          <w:rFonts w:cs="Arial"/>
          <w:b/>
          <w:sz w:val="24"/>
          <w:szCs w:val="24"/>
        </w:rPr>
        <w:t>72</w:t>
      </w:r>
      <w:r w:rsidRPr="00696F6F">
        <w:rPr>
          <w:rFonts w:cs="Arial"/>
          <w:b/>
          <w:sz w:val="24"/>
          <w:szCs w:val="24"/>
        </w:rPr>
        <w:t xml:space="preserve">. </w:t>
      </w:r>
      <w:r w:rsidRPr="00696F6F">
        <w:rPr>
          <w:rFonts w:cs="Arial"/>
          <w:sz w:val="24"/>
          <w:szCs w:val="24"/>
        </w:rPr>
        <w:t>Las autoridades señaladas en el artículo anterior, estarán obligadas a procesar y proporcionar la información solicitada por la Comisión Nacional y la Fiscalía Especializada de la Procuraduría General de la República, para la elaboración de los programas nacionales. Asimismo están obligadas a colaborar con dichas autoridades para realizar las acciones que resulten necesarias en la elaboración de los programas.</w:t>
      </w:r>
    </w:p>
    <w:p w14:paraId="0E855AE7" w14:textId="77777777" w:rsidR="0035407A" w:rsidRPr="00696F6F" w:rsidRDefault="0035407A" w:rsidP="0035407A">
      <w:pPr>
        <w:spacing w:line="360" w:lineRule="auto"/>
        <w:rPr>
          <w:rFonts w:cs="Arial"/>
          <w:sz w:val="24"/>
          <w:szCs w:val="24"/>
        </w:rPr>
      </w:pPr>
    </w:p>
    <w:p w14:paraId="2CFD1B5F" w14:textId="77777777" w:rsidR="0035407A" w:rsidRPr="00696F6F" w:rsidRDefault="0035407A" w:rsidP="0035407A">
      <w:pPr>
        <w:spacing w:line="360" w:lineRule="auto"/>
        <w:rPr>
          <w:rFonts w:cs="Arial"/>
          <w:sz w:val="24"/>
          <w:szCs w:val="24"/>
        </w:rPr>
      </w:pPr>
    </w:p>
    <w:p w14:paraId="050FE1FC" w14:textId="77777777" w:rsidR="0035407A" w:rsidRPr="00696F6F" w:rsidRDefault="0035407A" w:rsidP="0035407A">
      <w:pPr>
        <w:spacing w:line="360" w:lineRule="auto"/>
        <w:ind w:left="2124" w:hanging="2124"/>
        <w:jc w:val="center"/>
        <w:rPr>
          <w:rFonts w:cs="Arial"/>
          <w:b/>
          <w:sz w:val="24"/>
          <w:szCs w:val="24"/>
        </w:rPr>
      </w:pPr>
      <w:r w:rsidRPr="00696F6F">
        <w:rPr>
          <w:rFonts w:cs="Arial"/>
          <w:b/>
          <w:sz w:val="24"/>
          <w:szCs w:val="24"/>
        </w:rPr>
        <w:t>TÍTULO QUINTO</w:t>
      </w:r>
    </w:p>
    <w:p w14:paraId="4D5D2530" w14:textId="77777777" w:rsidR="0035407A" w:rsidRPr="00696F6F" w:rsidRDefault="0035407A" w:rsidP="0035407A">
      <w:pPr>
        <w:spacing w:line="360" w:lineRule="auto"/>
        <w:ind w:left="2124" w:hanging="2124"/>
        <w:jc w:val="center"/>
        <w:rPr>
          <w:rFonts w:cs="Arial"/>
          <w:b/>
          <w:sz w:val="24"/>
          <w:szCs w:val="24"/>
        </w:rPr>
      </w:pPr>
      <w:r w:rsidRPr="00696F6F">
        <w:rPr>
          <w:rFonts w:cs="Arial"/>
          <w:b/>
          <w:sz w:val="24"/>
          <w:szCs w:val="24"/>
        </w:rPr>
        <w:t>DE LOS DERECHOS DE LAS VÍCTIMAS Y LA PREVENCIÓN DEL DELITO</w:t>
      </w:r>
    </w:p>
    <w:p w14:paraId="09687576" w14:textId="77777777" w:rsidR="0035407A" w:rsidRPr="00696F6F" w:rsidRDefault="0035407A" w:rsidP="0035407A">
      <w:pPr>
        <w:spacing w:line="360" w:lineRule="auto"/>
        <w:rPr>
          <w:rFonts w:cs="Arial"/>
          <w:b/>
          <w:sz w:val="24"/>
          <w:szCs w:val="24"/>
        </w:rPr>
      </w:pPr>
    </w:p>
    <w:p w14:paraId="076EED3D" w14:textId="77777777" w:rsidR="0035407A" w:rsidRPr="00696F6F" w:rsidRDefault="0035407A" w:rsidP="0035407A">
      <w:pPr>
        <w:spacing w:line="360" w:lineRule="auto"/>
        <w:rPr>
          <w:rFonts w:cs="Arial"/>
          <w:b/>
          <w:sz w:val="24"/>
          <w:szCs w:val="24"/>
        </w:rPr>
      </w:pPr>
    </w:p>
    <w:p w14:paraId="458FE792"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PRIMERO</w:t>
      </w:r>
    </w:p>
    <w:p w14:paraId="3CB39E89" w14:textId="77777777" w:rsidR="0035407A" w:rsidRPr="00696F6F" w:rsidRDefault="0035407A" w:rsidP="0035407A">
      <w:pPr>
        <w:spacing w:line="360" w:lineRule="auto"/>
        <w:jc w:val="center"/>
        <w:rPr>
          <w:rFonts w:cs="Arial"/>
          <w:b/>
          <w:sz w:val="24"/>
          <w:szCs w:val="24"/>
        </w:rPr>
      </w:pPr>
      <w:r w:rsidRPr="00696F6F">
        <w:rPr>
          <w:rFonts w:cs="Arial"/>
          <w:b/>
          <w:sz w:val="24"/>
          <w:szCs w:val="24"/>
        </w:rPr>
        <w:t>DE LOS DERECHOS DE LAS VÍCTIMAS</w:t>
      </w:r>
    </w:p>
    <w:p w14:paraId="51D5C715" w14:textId="77777777" w:rsidR="0035407A" w:rsidRPr="00696F6F" w:rsidRDefault="0035407A" w:rsidP="0035407A">
      <w:pPr>
        <w:spacing w:line="360" w:lineRule="auto"/>
        <w:jc w:val="center"/>
        <w:rPr>
          <w:rFonts w:cs="Arial"/>
          <w:b/>
          <w:sz w:val="24"/>
          <w:szCs w:val="24"/>
        </w:rPr>
      </w:pPr>
    </w:p>
    <w:p w14:paraId="11435E41" w14:textId="77777777" w:rsidR="0035407A" w:rsidRPr="00696F6F" w:rsidRDefault="0035407A" w:rsidP="0035407A">
      <w:pPr>
        <w:spacing w:line="360" w:lineRule="auto"/>
        <w:jc w:val="center"/>
        <w:rPr>
          <w:rFonts w:cs="Arial"/>
          <w:b/>
          <w:sz w:val="24"/>
          <w:szCs w:val="24"/>
        </w:rPr>
      </w:pPr>
    </w:p>
    <w:p w14:paraId="60838D1F"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73</w:t>
      </w:r>
      <w:r w:rsidRPr="00696F6F">
        <w:rPr>
          <w:rFonts w:cs="Arial"/>
          <w:b/>
          <w:sz w:val="24"/>
          <w:szCs w:val="24"/>
        </w:rPr>
        <w:t>.</w:t>
      </w:r>
      <w:r w:rsidRPr="00696F6F">
        <w:rPr>
          <w:rFonts w:cs="Arial"/>
          <w:sz w:val="24"/>
          <w:szCs w:val="24"/>
        </w:rPr>
        <w:t xml:space="preserve"> La Comisión Ejecutiva Estatal debe proporcionar, en el ámbito de sus atribuciones, medidas de ayuda, asistencia, atención y reparación integral del daño, por sí misma o en coordinación con otras instituciones competentes, en los términos del presente título y de la Ley de Víctimas para el Estado de Coahuila de Zaragoza.</w:t>
      </w:r>
    </w:p>
    <w:p w14:paraId="31C9D03B" w14:textId="77777777" w:rsidR="0035407A" w:rsidRPr="00696F6F" w:rsidRDefault="0035407A" w:rsidP="0035407A">
      <w:pPr>
        <w:spacing w:line="360" w:lineRule="auto"/>
        <w:rPr>
          <w:rFonts w:cs="Arial"/>
          <w:sz w:val="24"/>
          <w:szCs w:val="24"/>
        </w:rPr>
      </w:pPr>
    </w:p>
    <w:p w14:paraId="2646257A"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74</w:t>
      </w:r>
      <w:r w:rsidRPr="00696F6F">
        <w:rPr>
          <w:rFonts w:cs="Arial"/>
          <w:b/>
          <w:sz w:val="24"/>
          <w:szCs w:val="24"/>
        </w:rPr>
        <w:t xml:space="preserve">. </w:t>
      </w:r>
      <w:r w:rsidRPr="00696F6F">
        <w:rPr>
          <w:rFonts w:cs="Arial"/>
          <w:sz w:val="24"/>
          <w:szCs w:val="24"/>
        </w:rPr>
        <w:t>Las víctimas directas de los delitos de desaparición forzada de personas o desaparición cometida por particulares, tendrán además de los derechos a la verdad, al acceso a la información, acceso a la justicia, la reparación del daño, las garantías de no repetición, y aquellos que establezcan otras leyes en la materia, los siguientes:</w:t>
      </w:r>
    </w:p>
    <w:p w14:paraId="6C187C14" w14:textId="77777777" w:rsidR="0035407A" w:rsidRPr="00696F6F" w:rsidRDefault="0035407A" w:rsidP="0035407A">
      <w:pPr>
        <w:spacing w:line="360" w:lineRule="auto"/>
        <w:rPr>
          <w:rFonts w:cs="Arial"/>
          <w:sz w:val="24"/>
          <w:szCs w:val="24"/>
        </w:rPr>
      </w:pPr>
    </w:p>
    <w:p w14:paraId="025D0567" w14:textId="77777777" w:rsidR="0035407A" w:rsidRPr="00696F6F" w:rsidRDefault="0035407A" w:rsidP="0035407A">
      <w:pPr>
        <w:pStyle w:val="Prrafodelista"/>
        <w:widowControl/>
        <w:numPr>
          <w:ilvl w:val="0"/>
          <w:numId w:val="14"/>
        </w:numPr>
        <w:spacing w:after="200" w:line="360" w:lineRule="auto"/>
        <w:rPr>
          <w:rFonts w:cs="Arial"/>
          <w:sz w:val="24"/>
          <w:szCs w:val="24"/>
        </w:rPr>
      </w:pPr>
      <w:r w:rsidRPr="00696F6F">
        <w:rPr>
          <w:rFonts w:cs="Arial"/>
          <w:sz w:val="24"/>
          <w:szCs w:val="24"/>
        </w:rPr>
        <w:t>A la protección de sus derechos, personalidad e intereses jurídicos;</w:t>
      </w:r>
    </w:p>
    <w:p w14:paraId="45A4F6E4" w14:textId="77777777" w:rsidR="0035407A" w:rsidRPr="00696F6F" w:rsidRDefault="0035407A" w:rsidP="0035407A">
      <w:pPr>
        <w:pStyle w:val="Prrafodelista"/>
        <w:spacing w:line="360" w:lineRule="auto"/>
        <w:rPr>
          <w:rFonts w:cs="Arial"/>
          <w:sz w:val="24"/>
          <w:szCs w:val="24"/>
        </w:rPr>
      </w:pPr>
    </w:p>
    <w:p w14:paraId="64A064B1" w14:textId="77777777" w:rsidR="0035407A" w:rsidRPr="00696F6F" w:rsidRDefault="0035407A" w:rsidP="0035407A">
      <w:pPr>
        <w:pStyle w:val="Prrafodelista"/>
        <w:widowControl/>
        <w:numPr>
          <w:ilvl w:val="0"/>
          <w:numId w:val="14"/>
        </w:numPr>
        <w:spacing w:after="200" w:line="360" w:lineRule="auto"/>
        <w:rPr>
          <w:rFonts w:cs="Arial"/>
          <w:sz w:val="24"/>
          <w:szCs w:val="24"/>
        </w:rPr>
      </w:pPr>
      <w:r w:rsidRPr="00696F6F">
        <w:rPr>
          <w:rFonts w:cs="Arial"/>
          <w:sz w:val="24"/>
          <w:szCs w:val="24"/>
        </w:rPr>
        <w:t xml:space="preserve">A que las autoridades inicien las acciones de búsqueda y localización, bajo los principios de esta </w:t>
      </w:r>
      <w:r>
        <w:rPr>
          <w:rFonts w:cs="Arial"/>
          <w:sz w:val="24"/>
          <w:szCs w:val="24"/>
        </w:rPr>
        <w:t>l</w:t>
      </w:r>
      <w:r w:rsidRPr="00696F6F">
        <w:rPr>
          <w:rFonts w:cs="Arial"/>
          <w:sz w:val="24"/>
          <w:szCs w:val="24"/>
        </w:rPr>
        <w:t>ey, desde el momento en que se tenga Noticia de su desaparición;</w:t>
      </w:r>
    </w:p>
    <w:p w14:paraId="7843BF4D" w14:textId="77777777" w:rsidR="0035407A" w:rsidRPr="00696F6F" w:rsidRDefault="0035407A" w:rsidP="0035407A">
      <w:pPr>
        <w:pStyle w:val="Prrafodelista"/>
        <w:spacing w:line="360" w:lineRule="auto"/>
        <w:rPr>
          <w:rFonts w:cs="Arial"/>
          <w:sz w:val="24"/>
          <w:szCs w:val="24"/>
        </w:rPr>
      </w:pPr>
    </w:p>
    <w:p w14:paraId="5A0EE77B" w14:textId="77777777" w:rsidR="0035407A" w:rsidRPr="00696F6F" w:rsidRDefault="0035407A" w:rsidP="0035407A">
      <w:pPr>
        <w:pStyle w:val="Prrafodelista"/>
        <w:widowControl/>
        <w:numPr>
          <w:ilvl w:val="0"/>
          <w:numId w:val="14"/>
        </w:numPr>
        <w:spacing w:after="200" w:line="360" w:lineRule="auto"/>
        <w:rPr>
          <w:rFonts w:cs="Arial"/>
          <w:sz w:val="24"/>
          <w:szCs w:val="24"/>
        </w:rPr>
      </w:pPr>
      <w:r w:rsidRPr="00696F6F">
        <w:rPr>
          <w:rFonts w:cs="Arial"/>
          <w:sz w:val="24"/>
          <w:szCs w:val="24"/>
        </w:rPr>
        <w:t>A ser restablecido en sus bienes y derechos en caso de ser encontrado con vida;</w:t>
      </w:r>
    </w:p>
    <w:p w14:paraId="08D332ED" w14:textId="77777777" w:rsidR="0035407A" w:rsidRPr="00696F6F" w:rsidRDefault="0035407A" w:rsidP="0035407A">
      <w:pPr>
        <w:pStyle w:val="Prrafodelista"/>
        <w:spacing w:line="360" w:lineRule="auto"/>
        <w:rPr>
          <w:rFonts w:cs="Arial"/>
          <w:sz w:val="24"/>
          <w:szCs w:val="24"/>
        </w:rPr>
      </w:pPr>
    </w:p>
    <w:p w14:paraId="29556E63" w14:textId="77777777" w:rsidR="0035407A" w:rsidRPr="00696F6F" w:rsidRDefault="0035407A" w:rsidP="0035407A">
      <w:pPr>
        <w:pStyle w:val="Prrafodelista"/>
        <w:widowControl/>
        <w:numPr>
          <w:ilvl w:val="0"/>
          <w:numId w:val="14"/>
        </w:numPr>
        <w:spacing w:after="200" w:line="360" w:lineRule="auto"/>
        <w:rPr>
          <w:rFonts w:cs="Arial"/>
          <w:sz w:val="24"/>
          <w:szCs w:val="24"/>
        </w:rPr>
      </w:pPr>
      <w:r w:rsidRPr="00696F6F">
        <w:rPr>
          <w:rFonts w:cs="Arial"/>
          <w:sz w:val="24"/>
          <w:szCs w:val="24"/>
        </w:rPr>
        <w:t xml:space="preserve">A proceder en contra quienes de mala fe hagan uso de los mecanismos previstos en esta </w:t>
      </w:r>
      <w:r>
        <w:rPr>
          <w:rFonts w:cs="Arial"/>
          <w:sz w:val="24"/>
          <w:szCs w:val="24"/>
        </w:rPr>
        <w:t>l</w:t>
      </w:r>
      <w:r w:rsidRPr="00696F6F">
        <w:rPr>
          <w:rFonts w:cs="Arial"/>
          <w:sz w:val="24"/>
          <w:szCs w:val="24"/>
        </w:rPr>
        <w:t>ey para despojarlo de sus bienes o derechos;</w:t>
      </w:r>
    </w:p>
    <w:p w14:paraId="4D789FF5" w14:textId="77777777" w:rsidR="0035407A" w:rsidRPr="00696F6F" w:rsidRDefault="0035407A" w:rsidP="0035407A">
      <w:pPr>
        <w:pStyle w:val="Prrafodelista"/>
        <w:spacing w:line="360" w:lineRule="auto"/>
        <w:rPr>
          <w:rFonts w:cs="Arial"/>
          <w:sz w:val="24"/>
          <w:szCs w:val="24"/>
        </w:rPr>
      </w:pPr>
    </w:p>
    <w:p w14:paraId="279D6B99" w14:textId="77777777" w:rsidR="0035407A" w:rsidRPr="00696F6F" w:rsidRDefault="0035407A" w:rsidP="0035407A">
      <w:pPr>
        <w:pStyle w:val="Prrafodelista"/>
        <w:widowControl/>
        <w:numPr>
          <w:ilvl w:val="0"/>
          <w:numId w:val="14"/>
        </w:numPr>
        <w:spacing w:after="200" w:line="360" w:lineRule="auto"/>
        <w:rPr>
          <w:rFonts w:cs="Arial"/>
          <w:sz w:val="24"/>
          <w:szCs w:val="24"/>
        </w:rPr>
      </w:pPr>
      <w:r w:rsidRPr="00696F6F">
        <w:rPr>
          <w:rFonts w:cs="Arial"/>
          <w:sz w:val="24"/>
          <w:szCs w:val="24"/>
        </w:rPr>
        <w:t xml:space="preserve">A recibir tratamiento especializado desde el momento de su localización para la superación del daño sufrido producto de los delitos previstos en la presente </w:t>
      </w:r>
      <w:r>
        <w:rPr>
          <w:rFonts w:cs="Arial"/>
          <w:sz w:val="24"/>
          <w:szCs w:val="24"/>
        </w:rPr>
        <w:t>l</w:t>
      </w:r>
      <w:r w:rsidRPr="00696F6F">
        <w:rPr>
          <w:rFonts w:cs="Arial"/>
          <w:sz w:val="24"/>
          <w:szCs w:val="24"/>
        </w:rPr>
        <w:t>ey;</w:t>
      </w:r>
    </w:p>
    <w:p w14:paraId="5D358E25" w14:textId="77777777" w:rsidR="0035407A" w:rsidRPr="00696F6F" w:rsidRDefault="0035407A" w:rsidP="0035407A">
      <w:pPr>
        <w:pStyle w:val="Prrafodelista"/>
        <w:spacing w:line="360" w:lineRule="auto"/>
        <w:rPr>
          <w:rFonts w:cs="Arial"/>
          <w:sz w:val="24"/>
          <w:szCs w:val="24"/>
        </w:rPr>
      </w:pPr>
    </w:p>
    <w:p w14:paraId="6A9AF8CE" w14:textId="77777777" w:rsidR="0035407A" w:rsidRPr="00696F6F" w:rsidRDefault="0035407A" w:rsidP="0035407A">
      <w:pPr>
        <w:pStyle w:val="Prrafodelista"/>
        <w:widowControl/>
        <w:numPr>
          <w:ilvl w:val="0"/>
          <w:numId w:val="14"/>
        </w:numPr>
        <w:spacing w:after="200" w:line="360" w:lineRule="auto"/>
        <w:rPr>
          <w:rFonts w:cs="Arial"/>
          <w:sz w:val="24"/>
          <w:szCs w:val="24"/>
        </w:rPr>
      </w:pPr>
      <w:r w:rsidRPr="00696F6F">
        <w:rPr>
          <w:rFonts w:cs="Arial"/>
          <w:sz w:val="24"/>
          <w:szCs w:val="24"/>
        </w:rPr>
        <w:t>A que su nombre y honra sean restablecidos en casos donde su defensa haya sido imposible debido a su condición de persona desaparecida; y</w:t>
      </w:r>
    </w:p>
    <w:p w14:paraId="5647EF18" w14:textId="77777777" w:rsidR="0035407A" w:rsidRPr="00696F6F" w:rsidRDefault="0035407A" w:rsidP="0035407A">
      <w:pPr>
        <w:pStyle w:val="Prrafodelista"/>
        <w:spacing w:line="360" w:lineRule="auto"/>
        <w:rPr>
          <w:rFonts w:cs="Arial"/>
          <w:sz w:val="24"/>
          <w:szCs w:val="24"/>
        </w:rPr>
      </w:pPr>
    </w:p>
    <w:p w14:paraId="20AC5A04" w14:textId="77777777" w:rsidR="0035407A" w:rsidRPr="00696F6F" w:rsidRDefault="0035407A" w:rsidP="0035407A">
      <w:pPr>
        <w:pStyle w:val="Prrafodelista"/>
        <w:widowControl/>
        <w:numPr>
          <w:ilvl w:val="0"/>
          <w:numId w:val="14"/>
        </w:numPr>
        <w:spacing w:after="200" w:line="360" w:lineRule="auto"/>
        <w:rPr>
          <w:rFonts w:cs="Arial"/>
          <w:sz w:val="24"/>
          <w:szCs w:val="24"/>
        </w:rPr>
      </w:pPr>
      <w:r w:rsidRPr="00696F6F">
        <w:rPr>
          <w:rFonts w:cs="Arial"/>
          <w:sz w:val="24"/>
          <w:szCs w:val="24"/>
        </w:rPr>
        <w:t xml:space="preserve">Los demás que se dispongan en otras leyes aplicables a la materia. </w:t>
      </w:r>
    </w:p>
    <w:p w14:paraId="0F060D52" w14:textId="77777777" w:rsidR="0035407A" w:rsidRPr="00696F6F" w:rsidRDefault="0035407A" w:rsidP="0035407A">
      <w:pPr>
        <w:spacing w:line="360" w:lineRule="auto"/>
        <w:rPr>
          <w:rFonts w:cs="Arial"/>
          <w:sz w:val="24"/>
          <w:szCs w:val="24"/>
        </w:rPr>
      </w:pPr>
    </w:p>
    <w:p w14:paraId="7639A94D" w14:textId="77777777" w:rsidR="0035407A" w:rsidRPr="00696F6F" w:rsidRDefault="0035407A" w:rsidP="0035407A">
      <w:pPr>
        <w:spacing w:line="360" w:lineRule="auto"/>
        <w:rPr>
          <w:rFonts w:cs="Arial"/>
          <w:sz w:val="24"/>
          <w:szCs w:val="24"/>
        </w:rPr>
      </w:pPr>
      <w:r w:rsidRPr="00696F6F">
        <w:rPr>
          <w:rFonts w:cs="Arial"/>
          <w:sz w:val="24"/>
          <w:szCs w:val="24"/>
        </w:rPr>
        <w:t xml:space="preserve">Los derechos contenidos en las fracciones I, II, IV y VI de este artículo, serán ejercidos por los familiares y personas autorizadas de acuerdo a lo establecido en la presente </w:t>
      </w:r>
      <w:r>
        <w:rPr>
          <w:rFonts w:cs="Arial"/>
          <w:sz w:val="24"/>
          <w:szCs w:val="24"/>
        </w:rPr>
        <w:t>l</w:t>
      </w:r>
      <w:r w:rsidRPr="00696F6F">
        <w:rPr>
          <w:rFonts w:cs="Arial"/>
          <w:sz w:val="24"/>
          <w:szCs w:val="24"/>
        </w:rPr>
        <w:t>ey y en la legislación aplicable.</w:t>
      </w:r>
    </w:p>
    <w:p w14:paraId="1D20D6C0" w14:textId="77777777" w:rsidR="0035407A" w:rsidRPr="00696F6F" w:rsidRDefault="0035407A" w:rsidP="0035407A">
      <w:pPr>
        <w:spacing w:line="360" w:lineRule="auto"/>
        <w:rPr>
          <w:rFonts w:cs="Arial"/>
          <w:sz w:val="24"/>
          <w:szCs w:val="24"/>
        </w:rPr>
      </w:pPr>
    </w:p>
    <w:p w14:paraId="0FDB4D42"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75</w:t>
      </w:r>
      <w:r w:rsidRPr="00696F6F">
        <w:rPr>
          <w:rFonts w:cs="Arial"/>
          <w:b/>
          <w:sz w:val="24"/>
          <w:szCs w:val="24"/>
        </w:rPr>
        <w:t xml:space="preserve">. </w:t>
      </w:r>
      <w:r w:rsidRPr="00696F6F">
        <w:rPr>
          <w:rFonts w:cs="Arial"/>
          <w:sz w:val="24"/>
          <w:szCs w:val="24"/>
        </w:rPr>
        <w:t>Los familiares de las víctimas de los delitos de desaparición forzada de personas y desaparición cometida por particulares tendrán, además de los derechos contenidos en otras disposiciones legales, los siguientes derechos:</w:t>
      </w:r>
    </w:p>
    <w:p w14:paraId="6B2F97B8" w14:textId="77777777" w:rsidR="0035407A" w:rsidRPr="00696F6F" w:rsidRDefault="0035407A" w:rsidP="0035407A">
      <w:pPr>
        <w:spacing w:line="360" w:lineRule="auto"/>
        <w:rPr>
          <w:rFonts w:cs="Arial"/>
          <w:sz w:val="24"/>
          <w:szCs w:val="24"/>
        </w:rPr>
      </w:pPr>
    </w:p>
    <w:p w14:paraId="1BDC5745" w14:textId="77777777" w:rsidR="0035407A" w:rsidRPr="00696F6F" w:rsidRDefault="0035407A" w:rsidP="0035407A">
      <w:pPr>
        <w:pStyle w:val="Prrafodelista"/>
        <w:widowControl/>
        <w:numPr>
          <w:ilvl w:val="0"/>
          <w:numId w:val="15"/>
        </w:numPr>
        <w:spacing w:after="200" w:line="360" w:lineRule="auto"/>
        <w:rPr>
          <w:rFonts w:cs="Arial"/>
          <w:sz w:val="24"/>
          <w:szCs w:val="24"/>
        </w:rPr>
      </w:pPr>
      <w:r w:rsidRPr="00696F6F">
        <w:rPr>
          <w:rFonts w:cs="Arial"/>
          <w:sz w:val="24"/>
          <w:szCs w:val="24"/>
        </w:rPr>
        <w:t>Participar en las acciones de búsqueda que las autoridades competentes realicen, tendientes a la localización de la persona desaparecida, dando acompañamiento y ser informados de manera oportuna;</w:t>
      </w:r>
    </w:p>
    <w:p w14:paraId="6F0CBB6B" w14:textId="77777777" w:rsidR="0035407A" w:rsidRPr="00696F6F" w:rsidRDefault="0035407A" w:rsidP="0035407A">
      <w:pPr>
        <w:pStyle w:val="Prrafodelista"/>
        <w:spacing w:line="360" w:lineRule="auto"/>
        <w:rPr>
          <w:rFonts w:cs="Arial"/>
          <w:sz w:val="24"/>
          <w:szCs w:val="24"/>
        </w:rPr>
      </w:pPr>
    </w:p>
    <w:p w14:paraId="567EF167" w14:textId="77777777" w:rsidR="0035407A" w:rsidRPr="00696F6F" w:rsidRDefault="0035407A" w:rsidP="0035407A">
      <w:pPr>
        <w:pStyle w:val="Prrafodelista"/>
        <w:widowControl/>
        <w:numPr>
          <w:ilvl w:val="0"/>
          <w:numId w:val="15"/>
        </w:numPr>
        <w:spacing w:after="200" w:line="360" w:lineRule="auto"/>
        <w:rPr>
          <w:rFonts w:cs="Arial"/>
          <w:sz w:val="24"/>
          <w:szCs w:val="24"/>
        </w:rPr>
      </w:pPr>
      <w:r w:rsidRPr="00696F6F">
        <w:rPr>
          <w:rFonts w:cs="Arial"/>
          <w:sz w:val="24"/>
          <w:szCs w:val="24"/>
        </w:rPr>
        <w:t>Proponer diligencias que deban ser llevadas a cabo por la autoridad competente en los programas y acciones de búsqueda, así como brindar opiniones sobre aquellas que las autoridades competentes sugieran o planeen. Las opiniones de los familiares deberán ser consideradas por las autoridades competentes en la toma de decisiones. La negativa de la autoridad a atender las diligencias sugeridas por los familiares, deberá ser fundada y motivada por escrito;</w:t>
      </w:r>
    </w:p>
    <w:p w14:paraId="5EFFEE3C" w14:textId="77777777" w:rsidR="0035407A" w:rsidRPr="00696F6F" w:rsidRDefault="0035407A" w:rsidP="0035407A">
      <w:pPr>
        <w:pStyle w:val="Prrafodelista"/>
        <w:spacing w:line="360" w:lineRule="auto"/>
        <w:rPr>
          <w:rFonts w:cs="Arial"/>
          <w:sz w:val="24"/>
          <w:szCs w:val="24"/>
        </w:rPr>
      </w:pPr>
    </w:p>
    <w:p w14:paraId="1B634A44" w14:textId="77777777" w:rsidR="0035407A" w:rsidRPr="00696F6F" w:rsidRDefault="0035407A" w:rsidP="0035407A">
      <w:pPr>
        <w:pStyle w:val="Prrafodelista"/>
        <w:widowControl/>
        <w:numPr>
          <w:ilvl w:val="0"/>
          <w:numId w:val="15"/>
        </w:numPr>
        <w:spacing w:after="200" w:line="360" w:lineRule="auto"/>
        <w:rPr>
          <w:rFonts w:cs="Arial"/>
          <w:sz w:val="24"/>
          <w:szCs w:val="24"/>
        </w:rPr>
      </w:pPr>
      <w:r w:rsidRPr="00696F6F">
        <w:rPr>
          <w:rFonts w:cs="Arial"/>
          <w:sz w:val="24"/>
          <w:szCs w:val="24"/>
        </w:rPr>
        <w:t>Acceder, directamente o mediante sus representantes, a los expedientes que sean abiertos en materia de búsqueda o investigación, por la desaparición de su familiar;</w:t>
      </w:r>
    </w:p>
    <w:p w14:paraId="4B24DDB5" w14:textId="77777777" w:rsidR="0035407A" w:rsidRPr="00696F6F" w:rsidRDefault="0035407A" w:rsidP="0035407A">
      <w:pPr>
        <w:pStyle w:val="Prrafodelista"/>
        <w:spacing w:line="360" w:lineRule="auto"/>
        <w:rPr>
          <w:rFonts w:cs="Arial"/>
          <w:sz w:val="24"/>
          <w:szCs w:val="24"/>
        </w:rPr>
      </w:pPr>
    </w:p>
    <w:p w14:paraId="605A3BC6" w14:textId="77777777" w:rsidR="0035407A" w:rsidRPr="00696F6F" w:rsidRDefault="0035407A" w:rsidP="0035407A">
      <w:pPr>
        <w:pStyle w:val="Prrafodelista"/>
        <w:widowControl/>
        <w:numPr>
          <w:ilvl w:val="0"/>
          <w:numId w:val="15"/>
        </w:numPr>
        <w:spacing w:after="200" w:line="360" w:lineRule="auto"/>
        <w:rPr>
          <w:rFonts w:cs="Arial"/>
          <w:sz w:val="24"/>
          <w:szCs w:val="24"/>
        </w:rPr>
      </w:pPr>
      <w:r w:rsidRPr="00696F6F">
        <w:rPr>
          <w:rFonts w:cs="Arial"/>
          <w:sz w:val="24"/>
          <w:szCs w:val="24"/>
        </w:rPr>
        <w:t xml:space="preserve">A recibir en forma gratuita cuando la soliciten, copia simple o certificada de la denuncia o querella interpuesta ante el </w:t>
      </w:r>
      <w:r>
        <w:rPr>
          <w:rFonts w:cs="Arial"/>
          <w:sz w:val="24"/>
          <w:szCs w:val="24"/>
        </w:rPr>
        <w:t>m</w:t>
      </w:r>
      <w:r w:rsidRPr="00696F6F">
        <w:rPr>
          <w:rFonts w:cs="Arial"/>
          <w:sz w:val="24"/>
          <w:szCs w:val="24"/>
        </w:rPr>
        <w:t xml:space="preserve">inisterio </w:t>
      </w:r>
      <w:r>
        <w:rPr>
          <w:rFonts w:cs="Arial"/>
          <w:sz w:val="24"/>
          <w:szCs w:val="24"/>
        </w:rPr>
        <w:t>p</w:t>
      </w:r>
      <w:r w:rsidRPr="00696F6F">
        <w:rPr>
          <w:rFonts w:cs="Arial"/>
          <w:sz w:val="24"/>
          <w:szCs w:val="24"/>
        </w:rPr>
        <w:t xml:space="preserve">úblico, así como de imponerse de las constancias en presencia del </w:t>
      </w:r>
      <w:r>
        <w:rPr>
          <w:rFonts w:cs="Arial"/>
          <w:sz w:val="24"/>
          <w:szCs w:val="24"/>
        </w:rPr>
        <w:t>m</w:t>
      </w:r>
      <w:r w:rsidRPr="00696F6F">
        <w:rPr>
          <w:rFonts w:cs="Arial"/>
          <w:sz w:val="24"/>
          <w:szCs w:val="24"/>
        </w:rPr>
        <w:t xml:space="preserve">inisterio </w:t>
      </w:r>
      <w:r>
        <w:rPr>
          <w:rFonts w:cs="Arial"/>
          <w:sz w:val="24"/>
          <w:szCs w:val="24"/>
        </w:rPr>
        <w:t>p</w:t>
      </w:r>
      <w:r w:rsidRPr="00696F6F">
        <w:rPr>
          <w:rFonts w:cs="Arial"/>
          <w:sz w:val="24"/>
          <w:szCs w:val="24"/>
        </w:rPr>
        <w:t xml:space="preserve">úblico y con sujeción a lo dispuesto en </w:t>
      </w:r>
      <w:r>
        <w:rPr>
          <w:rFonts w:cs="Arial"/>
          <w:sz w:val="24"/>
          <w:szCs w:val="24"/>
        </w:rPr>
        <w:t>e</w:t>
      </w:r>
      <w:r w:rsidRPr="00696F6F">
        <w:rPr>
          <w:rFonts w:cs="Arial"/>
          <w:sz w:val="24"/>
          <w:szCs w:val="24"/>
        </w:rPr>
        <w:t xml:space="preserve">l </w:t>
      </w:r>
      <w:r>
        <w:rPr>
          <w:rFonts w:cs="Arial"/>
          <w:sz w:val="24"/>
          <w:szCs w:val="24"/>
        </w:rPr>
        <w:t>Código Nacional de Procedimientos Penales</w:t>
      </w:r>
      <w:r w:rsidRPr="00696F6F">
        <w:rPr>
          <w:rFonts w:cs="Arial"/>
          <w:sz w:val="24"/>
          <w:szCs w:val="24"/>
        </w:rPr>
        <w:t>;</w:t>
      </w:r>
    </w:p>
    <w:p w14:paraId="00B3FEAA" w14:textId="77777777" w:rsidR="0035407A" w:rsidRPr="00696F6F" w:rsidRDefault="0035407A" w:rsidP="0035407A">
      <w:pPr>
        <w:pStyle w:val="Prrafodelista"/>
        <w:spacing w:line="360" w:lineRule="auto"/>
        <w:rPr>
          <w:rFonts w:cs="Arial"/>
          <w:sz w:val="24"/>
          <w:szCs w:val="24"/>
        </w:rPr>
      </w:pPr>
    </w:p>
    <w:p w14:paraId="143D6A2C" w14:textId="77777777" w:rsidR="0035407A" w:rsidRPr="00696F6F" w:rsidRDefault="0035407A" w:rsidP="0035407A">
      <w:pPr>
        <w:pStyle w:val="Prrafodelista"/>
        <w:widowControl/>
        <w:numPr>
          <w:ilvl w:val="0"/>
          <w:numId w:val="15"/>
        </w:numPr>
        <w:spacing w:after="200" w:line="360" w:lineRule="auto"/>
        <w:rPr>
          <w:rFonts w:cs="Arial"/>
          <w:sz w:val="24"/>
          <w:szCs w:val="24"/>
        </w:rPr>
      </w:pPr>
      <w:r w:rsidRPr="00696F6F">
        <w:rPr>
          <w:rFonts w:cs="Arial"/>
          <w:sz w:val="24"/>
          <w:szCs w:val="24"/>
        </w:rPr>
        <w:t>Acceder a las medidas de ayuda, asistencia y atención, particularmente aquellas que faciliten su participación en acciones de búsqueda, incluidas medidas de apoyo psicosocial;</w:t>
      </w:r>
    </w:p>
    <w:p w14:paraId="131EC61F" w14:textId="77777777" w:rsidR="0035407A" w:rsidRPr="00696F6F" w:rsidRDefault="0035407A" w:rsidP="0035407A">
      <w:pPr>
        <w:pStyle w:val="Prrafodelista"/>
        <w:spacing w:line="360" w:lineRule="auto"/>
        <w:rPr>
          <w:rFonts w:cs="Arial"/>
          <w:sz w:val="24"/>
          <w:szCs w:val="24"/>
        </w:rPr>
      </w:pPr>
    </w:p>
    <w:p w14:paraId="1EA351B8" w14:textId="77777777" w:rsidR="0035407A" w:rsidRPr="00696F6F" w:rsidRDefault="0035407A" w:rsidP="0035407A">
      <w:pPr>
        <w:pStyle w:val="Prrafodelista"/>
        <w:widowControl/>
        <w:numPr>
          <w:ilvl w:val="0"/>
          <w:numId w:val="15"/>
        </w:numPr>
        <w:spacing w:after="200" w:line="360" w:lineRule="auto"/>
        <w:rPr>
          <w:rFonts w:cs="Arial"/>
          <w:sz w:val="24"/>
          <w:szCs w:val="24"/>
        </w:rPr>
      </w:pPr>
      <w:r w:rsidRPr="00696F6F">
        <w:rPr>
          <w:rFonts w:cs="Arial"/>
          <w:sz w:val="24"/>
          <w:szCs w:val="24"/>
        </w:rPr>
        <w:t>Beneficiarse de los programas o acciones de protección que para salvaguarda de su integridad física y emocional, emita la Comisión</w:t>
      </w:r>
      <w:r>
        <w:rPr>
          <w:rFonts w:cs="Arial"/>
          <w:sz w:val="24"/>
          <w:szCs w:val="24"/>
        </w:rPr>
        <w:t xml:space="preserve"> de Búsqueda</w:t>
      </w:r>
      <w:r w:rsidRPr="00696F6F">
        <w:rPr>
          <w:rFonts w:cs="Arial"/>
          <w:sz w:val="24"/>
          <w:szCs w:val="24"/>
        </w:rPr>
        <w:t xml:space="preserve"> o promuevan ante las autoridades competentes;</w:t>
      </w:r>
    </w:p>
    <w:p w14:paraId="7A82AF62" w14:textId="77777777" w:rsidR="0035407A" w:rsidRPr="00696F6F" w:rsidRDefault="0035407A" w:rsidP="0035407A">
      <w:pPr>
        <w:pStyle w:val="Prrafodelista"/>
        <w:spacing w:line="360" w:lineRule="auto"/>
        <w:rPr>
          <w:rFonts w:cs="Arial"/>
          <w:sz w:val="24"/>
          <w:szCs w:val="24"/>
        </w:rPr>
      </w:pPr>
    </w:p>
    <w:p w14:paraId="028F3941" w14:textId="77777777" w:rsidR="0035407A" w:rsidRPr="00696F6F" w:rsidRDefault="0035407A" w:rsidP="0035407A">
      <w:pPr>
        <w:pStyle w:val="Prrafodelista"/>
        <w:widowControl/>
        <w:numPr>
          <w:ilvl w:val="0"/>
          <w:numId w:val="15"/>
        </w:numPr>
        <w:spacing w:after="200" w:line="360" w:lineRule="auto"/>
        <w:rPr>
          <w:rFonts w:cs="Arial"/>
          <w:sz w:val="24"/>
          <w:szCs w:val="24"/>
        </w:rPr>
      </w:pPr>
      <w:r w:rsidRPr="00696F6F">
        <w:rPr>
          <w:rFonts w:cs="Arial"/>
          <w:sz w:val="24"/>
          <w:szCs w:val="24"/>
        </w:rPr>
        <w:t>Solicitar la intervención de expertos o peritos independientes, nacionales o internacionales, en las acciones de búsqueda, en términos de lo dispuesto en la normativa aplicable;</w:t>
      </w:r>
    </w:p>
    <w:p w14:paraId="4B942B09" w14:textId="77777777" w:rsidR="0035407A" w:rsidRPr="00696F6F" w:rsidRDefault="0035407A" w:rsidP="0035407A">
      <w:pPr>
        <w:pStyle w:val="Prrafodelista"/>
        <w:spacing w:line="360" w:lineRule="auto"/>
        <w:rPr>
          <w:rFonts w:cs="Arial"/>
          <w:sz w:val="24"/>
          <w:szCs w:val="24"/>
        </w:rPr>
      </w:pPr>
    </w:p>
    <w:p w14:paraId="0E43C97F" w14:textId="77777777" w:rsidR="0035407A" w:rsidRPr="003A5BFC" w:rsidRDefault="0035407A" w:rsidP="0035407A">
      <w:pPr>
        <w:pStyle w:val="Prrafodelista"/>
        <w:widowControl/>
        <w:numPr>
          <w:ilvl w:val="0"/>
          <w:numId w:val="15"/>
        </w:numPr>
        <w:spacing w:after="200" w:line="360" w:lineRule="auto"/>
        <w:rPr>
          <w:rFonts w:cs="Arial"/>
          <w:sz w:val="24"/>
          <w:szCs w:val="24"/>
        </w:rPr>
      </w:pPr>
      <w:r w:rsidRPr="003A5BFC">
        <w:rPr>
          <w:rFonts w:cs="Arial"/>
          <w:sz w:val="24"/>
          <w:szCs w:val="24"/>
        </w:rPr>
        <w:t xml:space="preserve">Ser informados de forma diligente, sobre los resultados de identificación o localización de restos, </w:t>
      </w:r>
      <w:r>
        <w:rPr>
          <w:rFonts w:cs="Arial"/>
          <w:sz w:val="24"/>
          <w:szCs w:val="24"/>
        </w:rPr>
        <w:t>de acuerdo</w:t>
      </w:r>
      <w:r w:rsidRPr="003A5BFC">
        <w:rPr>
          <w:rFonts w:cs="Arial"/>
          <w:sz w:val="24"/>
          <w:szCs w:val="24"/>
        </w:rPr>
        <w:t xml:space="preserve"> a los protocolos en la materia;</w:t>
      </w:r>
    </w:p>
    <w:p w14:paraId="5995D3B8" w14:textId="77777777" w:rsidR="0035407A" w:rsidRPr="00DC2BA7" w:rsidRDefault="0035407A" w:rsidP="0035407A">
      <w:pPr>
        <w:pStyle w:val="Prrafodelista"/>
        <w:spacing w:line="360" w:lineRule="auto"/>
        <w:rPr>
          <w:rFonts w:cs="Arial"/>
          <w:b w:val="0"/>
          <w:sz w:val="24"/>
          <w:szCs w:val="24"/>
        </w:rPr>
      </w:pPr>
    </w:p>
    <w:p w14:paraId="63E817BA" w14:textId="77777777" w:rsidR="0035407A" w:rsidRPr="00696F6F" w:rsidRDefault="0035407A" w:rsidP="0035407A">
      <w:pPr>
        <w:pStyle w:val="Prrafodelista"/>
        <w:widowControl/>
        <w:numPr>
          <w:ilvl w:val="0"/>
          <w:numId w:val="15"/>
        </w:numPr>
        <w:spacing w:after="200" w:line="360" w:lineRule="auto"/>
        <w:rPr>
          <w:rFonts w:cs="Arial"/>
          <w:sz w:val="24"/>
          <w:szCs w:val="24"/>
        </w:rPr>
      </w:pPr>
      <w:r w:rsidRPr="00696F6F">
        <w:rPr>
          <w:rFonts w:cs="Arial"/>
          <w:sz w:val="24"/>
          <w:szCs w:val="24"/>
        </w:rPr>
        <w:t xml:space="preserve">Acceder de forma informada y hacer uso de los procedimientos y mecanismos que emanen de la presente </w:t>
      </w:r>
      <w:r>
        <w:rPr>
          <w:rFonts w:cs="Arial"/>
          <w:sz w:val="24"/>
          <w:szCs w:val="24"/>
        </w:rPr>
        <w:t>l</w:t>
      </w:r>
      <w:r w:rsidRPr="00696F6F">
        <w:rPr>
          <w:rFonts w:cs="Arial"/>
          <w:sz w:val="24"/>
          <w:szCs w:val="24"/>
        </w:rPr>
        <w:t>ey, además de los relativos a la Ley General y los emitidos por el Sistema Nacional de Búsqueda;</w:t>
      </w:r>
    </w:p>
    <w:p w14:paraId="59E32B43" w14:textId="77777777" w:rsidR="0035407A" w:rsidRPr="00696F6F" w:rsidRDefault="0035407A" w:rsidP="0035407A">
      <w:pPr>
        <w:pStyle w:val="Prrafodelista"/>
        <w:spacing w:line="360" w:lineRule="auto"/>
        <w:rPr>
          <w:rFonts w:cs="Arial"/>
          <w:sz w:val="24"/>
          <w:szCs w:val="24"/>
        </w:rPr>
      </w:pPr>
    </w:p>
    <w:p w14:paraId="7AFF8A5E" w14:textId="77777777" w:rsidR="0035407A" w:rsidRPr="00696F6F" w:rsidRDefault="0035407A" w:rsidP="0035407A">
      <w:pPr>
        <w:pStyle w:val="Prrafodelista"/>
        <w:widowControl/>
        <w:numPr>
          <w:ilvl w:val="0"/>
          <w:numId w:val="15"/>
        </w:numPr>
        <w:spacing w:after="200" w:line="360" w:lineRule="auto"/>
        <w:rPr>
          <w:rFonts w:cs="Arial"/>
          <w:sz w:val="24"/>
          <w:szCs w:val="24"/>
        </w:rPr>
      </w:pPr>
      <w:r w:rsidRPr="00696F6F">
        <w:rPr>
          <w:rFonts w:cs="Arial"/>
          <w:sz w:val="24"/>
          <w:szCs w:val="24"/>
        </w:rPr>
        <w:t xml:space="preserve">Ser informados de los mecanismos de participación derivados de la presente </w:t>
      </w:r>
      <w:r>
        <w:rPr>
          <w:rFonts w:cs="Arial"/>
          <w:sz w:val="24"/>
          <w:szCs w:val="24"/>
        </w:rPr>
        <w:t>l</w:t>
      </w:r>
      <w:r w:rsidRPr="00696F6F">
        <w:rPr>
          <w:rFonts w:cs="Arial"/>
          <w:sz w:val="24"/>
          <w:szCs w:val="24"/>
        </w:rPr>
        <w:t>ey, además de los relativos a la Ley General y los emitidos por el Sistema Nacional de Búsqueda;</w:t>
      </w:r>
    </w:p>
    <w:p w14:paraId="386C40F8" w14:textId="77777777" w:rsidR="0035407A" w:rsidRPr="00696F6F" w:rsidRDefault="0035407A" w:rsidP="0035407A">
      <w:pPr>
        <w:pStyle w:val="Prrafodelista"/>
        <w:spacing w:line="360" w:lineRule="auto"/>
        <w:rPr>
          <w:rFonts w:cs="Arial"/>
          <w:sz w:val="24"/>
          <w:szCs w:val="24"/>
        </w:rPr>
      </w:pPr>
    </w:p>
    <w:p w14:paraId="2C0537A5" w14:textId="77777777" w:rsidR="0035407A" w:rsidRDefault="0035407A" w:rsidP="0035407A">
      <w:pPr>
        <w:pStyle w:val="Prrafodelista"/>
        <w:widowControl/>
        <w:numPr>
          <w:ilvl w:val="0"/>
          <w:numId w:val="15"/>
        </w:numPr>
        <w:spacing w:after="200" w:line="360" w:lineRule="auto"/>
        <w:rPr>
          <w:rFonts w:cs="Arial"/>
          <w:sz w:val="24"/>
          <w:szCs w:val="24"/>
        </w:rPr>
      </w:pPr>
      <w:r w:rsidRPr="00C457D4">
        <w:rPr>
          <w:rFonts w:cs="Arial"/>
          <w:sz w:val="24"/>
          <w:szCs w:val="24"/>
        </w:rPr>
        <w:t>Participar en los diversos espacios y mecanismos de participación de los familiares, de acuerdo a los protocolos en la materia; y</w:t>
      </w:r>
    </w:p>
    <w:p w14:paraId="5F348EB4" w14:textId="77777777" w:rsidR="0035407A" w:rsidRDefault="0035407A" w:rsidP="0035407A">
      <w:pPr>
        <w:pStyle w:val="Prrafodelista"/>
        <w:spacing w:line="360" w:lineRule="auto"/>
        <w:rPr>
          <w:rFonts w:cs="Arial"/>
          <w:sz w:val="24"/>
          <w:szCs w:val="24"/>
        </w:rPr>
      </w:pPr>
    </w:p>
    <w:p w14:paraId="7E538074" w14:textId="77777777" w:rsidR="0035407A" w:rsidRPr="0080285A" w:rsidRDefault="0035407A" w:rsidP="0035407A">
      <w:pPr>
        <w:pStyle w:val="Prrafodelista"/>
        <w:widowControl/>
        <w:numPr>
          <w:ilvl w:val="0"/>
          <w:numId w:val="15"/>
        </w:numPr>
        <w:spacing w:after="200" w:line="360" w:lineRule="auto"/>
        <w:rPr>
          <w:rFonts w:cs="Arial"/>
          <w:sz w:val="24"/>
          <w:szCs w:val="24"/>
        </w:rPr>
      </w:pPr>
      <w:r w:rsidRPr="0080285A">
        <w:rPr>
          <w:rFonts w:cs="Arial"/>
          <w:sz w:val="24"/>
          <w:szCs w:val="24"/>
        </w:rPr>
        <w:t>Acceder a los programas y servicios especializados que las autoridades competentes diseñen e implementen para la atención y reparación del daño producto de los delitos contemplados en la Ley General.</w:t>
      </w:r>
    </w:p>
    <w:p w14:paraId="6473E603" w14:textId="77777777" w:rsidR="0035407A" w:rsidRPr="00696F6F" w:rsidRDefault="0035407A" w:rsidP="0035407A">
      <w:pPr>
        <w:spacing w:line="360" w:lineRule="auto"/>
        <w:rPr>
          <w:rFonts w:cs="Arial"/>
          <w:sz w:val="24"/>
          <w:szCs w:val="24"/>
        </w:rPr>
      </w:pPr>
    </w:p>
    <w:p w14:paraId="4D4BF54E" w14:textId="77777777" w:rsidR="0035407A" w:rsidRPr="00696F6F" w:rsidRDefault="0035407A" w:rsidP="0035407A">
      <w:pPr>
        <w:spacing w:line="360" w:lineRule="auto"/>
        <w:jc w:val="center"/>
        <w:rPr>
          <w:rFonts w:cs="Arial"/>
          <w:b/>
          <w:sz w:val="24"/>
          <w:szCs w:val="24"/>
        </w:rPr>
      </w:pPr>
    </w:p>
    <w:p w14:paraId="760E809B"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SEGUNDO</w:t>
      </w:r>
    </w:p>
    <w:p w14:paraId="2568C142" w14:textId="77777777" w:rsidR="0035407A" w:rsidRPr="00696F6F" w:rsidRDefault="0035407A" w:rsidP="0035407A">
      <w:pPr>
        <w:spacing w:line="360" w:lineRule="auto"/>
        <w:jc w:val="center"/>
        <w:rPr>
          <w:rFonts w:cs="Arial"/>
          <w:b/>
          <w:sz w:val="24"/>
          <w:szCs w:val="24"/>
        </w:rPr>
      </w:pPr>
      <w:r w:rsidRPr="00696F6F">
        <w:rPr>
          <w:rFonts w:cs="Arial"/>
          <w:b/>
          <w:sz w:val="24"/>
          <w:szCs w:val="24"/>
        </w:rPr>
        <w:t>DE LAS MEDIDAS DE AYUDA, ASISTENCIA Y ATENCIÓN</w:t>
      </w:r>
    </w:p>
    <w:p w14:paraId="3ECAB9B3" w14:textId="77777777" w:rsidR="0035407A" w:rsidRPr="00696F6F" w:rsidRDefault="0035407A" w:rsidP="0035407A">
      <w:pPr>
        <w:spacing w:line="360" w:lineRule="auto"/>
        <w:jc w:val="center"/>
        <w:rPr>
          <w:rFonts w:cs="Arial"/>
          <w:b/>
          <w:sz w:val="24"/>
          <w:szCs w:val="24"/>
        </w:rPr>
      </w:pPr>
    </w:p>
    <w:p w14:paraId="0242CEC4" w14:textId="77777777" w:rsidR="0035407A" w:rsidRPr="00696F6F" w:rsidRDefault="0035407A" w:rsidP="0035407A">
      <w:pPr>
        <w:spacing w:line="360" w:lineRule="auto"/>
        <w:jc w:val="center"/>
        <w:rPr>
          <w:rFonts w:cs="Arial"/>
          <w:b/>
          <w:sz w:val="24"/>
          <w:szCs w:val="24"/>
        </w:rPr>
      </w:pPr>
    </w:p>
    <w:p w14:paraId="5802D44C" w14:textId="77777777" w:rsidR="0035407A" w:rsidRPr="00696F6F" w:rsidRDefault="0035407A" w:rsidP="0035407A">
      <w:pPr>
        <w:spacing w:line="360" w:lineRule="auto"/>
        <w:rPr>
          <w:rFonts w:cs="Arial"/>
          <w:sz w:val="24"/>
          <w:szCs w:val="24"/>
        </w:rPr>
      </w:pPr>
      <w:r w:rsidRPr="00696F6F">
        <w:rPr>
          <w:rFonts w:cs="Arial"/>
          <w:b/>
          <w:sz w:val="24"/>
          <w:szCs w:val="24"/>
        </w:rPr>
        <w:t>Artículo 7</w:t>
      </w:r>
      <w:r>
        <w:rPr>
          <w:rFonts w:cs="Arial"/>
          <w:b/>
          <w:sz w:val="24"/>
          <w:szCs w:val="24"/>
        </w:rPr>
        <w:t>6</w:t>
      </w:r>
      <w:r w:rsidRPr="00696F6F">
        <w:rPr>
          <w:rFonts w:cs="Arial"/>
          <w:b/>
          <w:sz w:val="24"/>
          <w:szCs w:val="24"/>
        </w:rPr>
        <w:t xml:space="preserve">. </w:t>
      </w:r>
      <w:r w:rsidRPr="00696F6F">
        <w:rPr>
          <w:rFonts w:cs="Arial"/>
          <w:sz w:val="24"/>
          <w:szCs w:val="24"/>
        </w:rPr>
        <w:t xml:space="preserve"> Los familiares, a partir del momento en que tengan conocimiento de la desaparición, y lo hagan del conocimiento de la autoridad competente, pueden solicitar y tienen derecho a recibir de inmediato y sin restricción alguna, las medidas de ayuda, asistencia y atención previstas en el Título Primero de la Ley de Víctimas para el Estado de Coahuila de Zaragoza.</w:t>
      </w:r>
    </w:p>
    <w:p w14:paraId="7F97500F" w14:textId="77777777" w:rsidR="0035407A" w:rsidRPr="00696F6F" w:rsidRDefault="0035407A" w:rsidP="0035407A">
      <w:pPr>
        <w:spacing w:line="360" w:lineRule="auto"/>
        <w:rPr>
          <w:rFonts w:cs="Arial"/>
          <w:sz w:val="24"/>
          <w:szCs w:val="24"/>
        </w:rPr>
      </w:pPr>
    </w:p>
    <w:p w14:paraId="6AE7483B" w14:textId="77777777" w:rsidR="0035407A" w:rsidRPr="00696F6F" w:rsidRDefault="0035407A" w:rsidP="0035407A">
      <w:pPr>
        <w:spacing w:line="360" w:lineRule="auto"/>
        <w:rPr>
          <w:rFonts w:cs="Arial"/>
          <w:sz w:val="24"/>
          <w:szCs w:val="24"/>
        </w:rPr>
      </w:pPr>
      <w:r w:rsidRPr="00696F6F">
        <w:rPr>
          <w:rFonts w:cs="Arial"/>
          <w:b/>
          <w:sz w:val="24"/>
          <w:szCs w:val="24"/>
        </w:rPr>
        <w:t>Artículo 7</w:t>
      </w:r>
      <w:r>
        <w:rPr>
          <w:rFonts w:cs="Arial"/>
          <w:b/>
          <w:sz w:val="24"/>
          <w:szCs w:val="24"/>
        </w:rPr>
        <w:t>7</w:t>
      </w:r>
      <w:r w:rsidRPr="00696F6F">
        <w:rPr>
          <w:rFonts w:cs="Arial"/>
          <w:b/>
          <w:sz w:val="24"/>
          <w:szCs w:val="24"/>
        </w:rPr>
        <w:t xml:space="preserve">. </w:t>
      </w:r>
      <w:r w:rsidRPr="00696F6F">
        <w:rPr>
          <w:rFonts w:cs="Arial"/>
          <w:sz w:val="24"/>
          <w:szCs w:val="24"/>
        </w:rPr>
        <w:t>Las medidas a que se refiere el artículo anterior deben ser proporcionadas por la Comisión Ejecutiva Estatal, en tanto realizan las gestiones para que otras instituciones públicas brinden la atención respectiva.</w:t>
      </w:r>
    </w:p>
    <w:p w14:paraId="45CAF825" w14:textId="77777777" w:rsidR="0035407A" w:rsidRPr="00696F6F" w:rsidRDefault="0035407A" w:rsidP="0035407A">
      <w:pPr>
        <w:spacing w:line="360" w:lineRule="auto"/>
        <w:rPr>
          <w:rFonts w:cs="Arial"/>
          <w:sz w:val="24"/>
          <w:szCs w:val="24"/>
        </w:rPr>
      </w:pPr>
    </w:p>
    <w:p w14:paraId="169E6EE6" w14:textId="77777777" w:rsidR="0035407A" w:rsidRPr="00696F6F" w:rsidRDefault="0035407A" w:rsidP="0035407A">
      <w:pPr>
        <w:spacing w:line="360" w:lineRule="auto"/>
        <w:rPr>
          <w:rFonts w:cs="Arial"/>
          <w:sz w:val="24"/>
          <w:szCs w:val="24"/>
        </w:rPr>
      </w:pPr>
      <w:r w:rsidRPr="00696F6F">
        <w:rPr>
          <w:rFonts w:cs="Arial"/>
          <w:sz w:val="24"/>
          <w:szCs w:val="24"/>
        </w:rPr>
        <w:t>Las medidas de ayuda, asistencia y atención a que se refiere el presente Capítulo, deberán ser proporcionadas en forma individual, grupal o familiar según corresponda.</w:t>
      </w:r>
    </w:p>
    <w:p w14:paraId="57111DA8" w14:textId="77777777" w:rsidR="0035407A" w:rsidRPr="00696F6F" w:rsidRDefault="0035407A" w:rsidP="0035407A">
      <w:pPr>
        <w:spacing w:line="360" w:lineRule="auto"/>
        <w:rPr>
          <w:rFonts w:cs="Arial"/>
          <w:sz w:val="24"/>
          <w:szCs w:val="24"/>
        </w:rPr>
      </w:pPr>
    </w:p>
    <w:p w14:paraId="46ABA766" w14:textId="77777777" w:rsidR="0035407A" w:rsidRPr="00696F6F" w:rsidRDefault="0035407A" w:rsidP="0035407A">
      <w:pPr>
        <w:spacing w:line="360" w:lineRule="auto"/>
        <w:rPr>
          <w:rFonts w:cs="Arial"/>
          <w:sz w:val="24"/>
          <w:szCs w:val="24"/>
        </w:rPr>
      </w:pPr>
      <w:r w:rsidRPr="00696F6F">
        <w:rPr>
          <w:rFonts w:cs="Arial"/>
          <w:sz w:val="24"/>
          <w:szCs w:val="24"/>
        </w:rPr>
        <w:t xml:space="preserve">La Comisión Ejecutiva Estatal, deberá garantizar la operatividad de los programas de atención a familiares de personas desaparecidas y no localizadas, con base en sus necesidades y la disposición presupuestal que se asigne por parte del Poder Ejecutivo. </w:t>
      </w:r>
    </w:p>
    <w:p w14:paraId="4241C713" w14:textId="77777777" w:rsidR="0035407A" w:rsidRPr="00696F6F" w:rsidRDefault="0035407A" w:rsidP="0035407A">
      <w:pPr>
        <w:spacing w:line="360" w:lineRule="auto"/>
        <w:rPr>
          <w:rFonts w:cs="Arial"/>
          <w:sz w:val="24"/>
          <w:szCs w:val="24"/>
        </w:rPr>
      </w:pPr>
    </w:p>
    <w:p w14:paraId="707F07A1" w14:textId="77777777" w:rsidR="0035407A" w:rsidRPr="00696F6F" w:rsidRDefault="0035407A" w:rsidP="0035407A">
      <w:pPr>
        <w:spacing w:line="360" w:lineRule="auto"/>
        <w:rPr>
          <w:rFonts w:cs="Arial"/>
          <w:sz w:val="24"/>
          <w:szCs w:val="24"/>
        </w:rPr>
      </w:pPr>
      <w:r w:rsidRPr="00696F6F">
        <w:rPr>
          <w:rFonts w:cs="Arial"/>
          <w:sz w:val="24"/>
          <w:szCs w:val="24"/>
        </w:rPr>
        <w:t xml:space="preserve"> </w:t>
      </w:r>
      <w:r w:rsidRPr="00696F6F">
        <w:rPr>
          <w:rFonts w:cs="Arial"/>
          <w:b/>
          <w:sz w:val="24"/>
          <w:szCs w:val="24"/>
        </w:rPr>
        <w:t>Artículo 7</w:t>
      </w:r>
      <w:r>
        <w:rPr>
          <w:rFonts w:cs="Arial"/>
          <w:b/>
          <w:sz w:val="24"/>
          <w:szCs w:val="24"/>
        </w:rPr>
        <w:t>8</w:t>
      </w:r>
      <w:r w:rsidRPr="00696F6F">
        <w:rPr>
          <w:rFonts w:cs="Arial"/>
          <w:b/>
          <w:sz w:val="24"/>
          <w:szCs w:val="24"/>
        </w:rPr>
        <w:t xml:space="preserve">. </w:t>
      </w:r>
      <w:r w:rsidRPr="00696F6F">
        <w:rPr>
          <w:rFonts w:cs="Arial"/>
          <w:sz w:val="24"/>
          <w:szCs w:val="24"/>
        </w:rPr>
        <w:t>Cuando durante la búsqueda o investigación, resulte ser competencia de las autoridades federales, las víctimas podrán seguir recibiendo las medidas de ayuda, asistencia y atención por la Comisión Ejecutiva Estatal, en tanto se establece el mecanismo de atención a víctimas del fuero que corresponda.</w:t>
      </w:r>
    </w:p>
    <w:p w14:paraId="5454A2A0" w14:textId="77777777" w:rsidR="0035407A" w:rsidRPr="00696F6F" w:rsidRDefault="0035407A" w:rsidP="0035407A">
      <w:pPr>
        <w:spacing w:line="360" w:lineRule="auto"/>
        <w:rPr>
          <w:rFonts w:cs="Arial"/>
          <w:sz w:val="24"/>
          <w:szCs w:val="24"/>
        </w:rPr>
      </w:pPr>
    </w:p>
    <w:p w14:paraId="4DEFA6C5" w14:textId="77777777" w:rsidR="0035407A" w:rsidRPr="00696F6F" w:rsidRDefault="0035407A" w:rsidP="0035407A">
      <w:pPr>
        <w:spacing w:line="360" w:lineRule="auto"/>
        <w:rPr>
          <w:rFonts w:cs="Arial"/>
          <w:b/>
          <w:sz w:val="24"/>
          <w:szCs w:val="24"/>
        </w:rPr>
      </w:pPr>
    </w:p>
    <w:p w14:paraId="7DDDBAD0"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TERCERO</w:t>
      </w:r>
    </w:p>
    <w:p w14:paraId="3E54C94E" w14:textId="77777777" w:rsidR="0035407A" w:rsidRPr="00696F6F" w:rsidRDefault="0035407A" w:rsidP="0035407A">
      <w:pPr>
        <w:spacing w:line="360" w:lineRule="auto"/>
        <w:jc w:val="center"/>
        <w:rPr>
          <w:rFonts w:cs="Arial"/>
          <w:b/>
          <w:sz w:val="24"/>
          <w:szCs w:val="24"/>
        </w:rPr>
      </w:pPr>
      <w:r w:rsidRPr="00696F6F">
        <w:rPr>
          <w:rFonts w:cs="Arial"/>
          <w:b/>
          <w:sz w:val="24"/>
          <w:szCs w:val="24"/>
        </w:rPr>
        <w:t>DE LAS MEDIDAS DE REPARACIÓN INTEGRAL A LAS VÍCTIMAS</w:t>
      </w:r>
    </w:p>
    <w:p w14:paraId="55BB8608" w14:textId="77777777" w:rsidR="0035407A" w:rsidRDefault="0035407A" w:rsidP="0035407A">
      <w:pPr>
        <w:spacing w:line="360" w:lineRule="auto"/>
        <w:jc w:val="center"/>
        <w:rPr>
          <w:rFonts w:cs="Arial"/>
          <w:b/>
          <w:sz w:val="24"/>
          <w:szCs w:val="24"/>
        </w:rPr>
      </w:pPr>
    </w:p>
    <w:p w14:paraId="1611D2CD" w14:textId="77777777" w:rsidR="0035407A" w:rsidRPr="00696F6F" w:rsidRDefault="0035407A" w:rsidP="0035407A">
      <w:pPr>
        <w:spacing w:line="360" w:lineRule="auto"/>
        <w:jc w:val="center"/>
        <w:rPr>
          <w:rFonts w:cs="Arial"/>
          <w:b/>
          <w:sz w:val="24"/>
          <w:szCs w:val="24"/>
        </w:rPr>
      </w:pPr>
    </w:p>
    <w:p w14:paraId="44D0B98C" w14:textId="77777777" w:rsidR="0035407A" w:rsidRPr="003A5BFC" w:rsidRDefault="0035407A" w:rsidP="0035407A">
      <w:pPr>
        <w:spacing w:line="360" w:lineRule="auto"/>
        <w:rPr>
          <w:rFonts w:cs="Arial"/>
          <w:sz w:val="24"/>
          <w:szCs w:val="24"/>
        </w:rPr>
      </w:pPr>
      <w:r>
        <w:rPr>
          <w:rFonts w:cs="Arial"/>
          <w:b/>
          <w:sz w:val="24"/>
          <w:szCs w:val="24"/>
        </w:rPr>
        <w:t xml:space="preserve">Artículo 79. </w:t>
      </w:r>
      <w:r>
        <w:rPr>
          <w:rFonts w:cs="Arial"/>
          <w:sz w:val="24"/>
          <w:szCs w:val="24"/>
        </w:rPr>
        <w:t xml:space="preserve">Las víctimas de los delitos establecidos en la Ley General, tienen derecho a ser reparadas integralmente conforme a las medidas de restitución, rehabilitación, compensación, satisfacción, no repetición </w:t>
      </w:r>
      <w:r w:rsidRPr="003A5BFC">
        <w:rPr>
          <w:rFonts w:cs="Arial"/>
          <w:sz w:val="24"/>
          <w:szCs w:val="24"/>
        </w:rPr>
        <w:t>y cualquier otra medida aplicable, en sus dimensiones individual, colectiva, material, moral y simbólica, en términos de la Ley General de Víctimas y la Ley de Víctimas para el Estado de Coahuila de Zaragoza.</w:t>
      </w:r>
    </w:p>
    <w:p w14:paraId="166AF6BF" w14:textId="77777777" w:rsidR="0035407A" w:rsidRPr="00696F6F" w:rsidRDefault="0035407A" w:rsidP="0035407A">
      <w:pPr>
        <w:spacing w:line="360" w:lineRule="auto"/>
        <w:rPr>
          <w:rFonts w:cs="Arial"/>
          <w:sz w:val="24"/>
          <w:szCs w:val="24"/>
        </w:rPr>
      </w:pPr>
    </w:p>
    <w:p w14:paraId="2088AA6C" w14:textId="77777777" w:rsidR="0035407A" w:rsidRPr="00696F6F" w:rsidRDefault="0035407A" w:rsidP="0035407A">
      <w:pPr>
        <w:spacing w:line="360" w:lineRule="auto"/>
        <w:rPr>
          <w:rFonts w:cs="Arial"/>
          <w:sz w:val="24"/>
          <w:szCs w:val="24"/>
        </w:rPr>
      </w:pPr>
      <w:r w:rsidRPr="00696F6F">
        <w:rPr>
          <w:rFonts w:cs="Arial"/>
          <w:sz w:val="24"/>
          <w:szCs w:val="24"/>
        </w:rPr>
        <w:t>El derecho para que las víctimas soliciten la reparación integral es imprescriptible.</w:t>
      </w:r>
    </w:p>
    <w:p w14:paraId="35FEAB14" w14:textId="77777777" w:rsidR="0035407A" w:rsidRPr="00696F6F" w:rsidRDefault="0035407A" w:rsidP="0035407A">
      <w:pPr>
        <w:spacing w:line="360" w:lineRule="auto"/>
        <w:rPr>
          <w:rFonts w:cs="Arial"/>
          <w:sz w:val="24"/>
          <w:szCs w:val="24"/>
        </w:rPr>
      </w:pPr>
    </w:p>
    <w:p w14:paraId="05F600CD"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80</w:t>
      </w:r>
      <w:r w:rsidRPr="00696F6F">
        <w:rPr>
          <w:rFonts w:cs="Arial"/>
          <w:b/>
          <w:sz w:val="24"/>
          <w:szCs w:val="24"/>
        </w:rPr>
        <w:t xml:space="preserve">. </w:t>
      </w:r>
      <w:r w:rsidRPr="00696F6F">
        <w:rPr>
          <w:rFonts w:cs="Arial"/>
          <w:sz w:val="24"/>
          <w:szCs w:val="24"/>
        </w:rPr>
        <w:t xml:space="preserve">La reparación integral a las víctimas de los delitos previstos en la Ley General comprenderá, además de lo establecido en la </w:t>
      </w:r>
      <w:r w:rsidRPr="003A5BFC">
        <w:rPr>
          <w:rFonts w:cs="Arial"/>
          <w:sz w:val="24"/>
          <w:szCs w:val="24"/>
        </w:rPr>
        <w:t>Ley General de Víctimas y la Ley de Víctimas para el Estado de Coahuila de Zaragoza, en la jurisprudencia de la Corte Interamericana de Derechos Humanos y en normas del</w:t>
      </w:r>
      <w:r w:rsidRPr="00696F6F">
        <w:rPr>
          <w:rFonts w:cs="Arial"/>
          <w:sz w:val="24"/>
          <w:szCs w:val="24"/>
        </w:rPr>
        <w:t xml:space="preserve"> derecho internacional, los siguientes elementos:</w:t>
      </w:r>
    </w:p>
    <w:p w14:paraId="4989667A" w14:textId="77777777" w:rsidR="0035407A" w:rsidRPr="00564D6C" w:rsidRDefault="0035407A" w:rsidP="0035407A">
      <w:pPr>
        <w:spacing w:line="360" w:lineRule="auto"/>
        <w:rPr>
          <w:rFonts w:cs="Arial"/>
          <w:b/>
          <w:sz w:val="24"/>
          <w:szCs w:val="24"/>
        </w:rPr>
      </w:pPr>
    </w:p>
    <w:p w14:paraId="372D4464" w14:textId="77777777" w:rsidR="0035407A" w:rsidRPr="008D297B" w:rsidRDefault="0035407A" w:rsidP="0035407A">
      <w:pPr>
        <w:pStyle w:val="Prrafodelista"/>
        <w:widowControl/>
        <w:numPr>
          <w:ilvl w:val="0"/>
          <w:numId w:val="16"/>
        </w:numPr>
        <w:spacing w:after="200" w:line="360" w:lineRule="auto"/>
        <w:rPr>
          <w:rFonts w:cs="Arial"/>
          <w:b w:val="0"/>
          <w:sz w:val="24"/>
          <w:szCs w:val="24"/>
        </w:rPr>
      </w:pPr>
      <w:r w:rsidRPr="008D297B">
        <w:rPr>
          <w:rFonts w:cs="Arial"/>
          <w:sz w:val="24"/>
          <w:szCs w:val="24"/>
        </w:rPr>
        <w:t>Medidas de satisfacción, que incluyen entre otras:</w:t>
      </w:r>
    </w:p>
    <w:p w14:paraId="5EA583A6"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a) Construcción de lugares o monumentos de memoria;</w:t>
      </w:r>
    </w:p>
    <w:p w14:paraId="0EB8508C"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b) Una disculpa pública de parte del estado, los autores y otras personas involucradas;</w:t>
      </w:r>
    </w:p>
    <w:p w14:paraId="4FF6CB26"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c) Recuperación de escenarios de encuentro comunitario;</w:t>
      </w:r>
    </w:p>
    <w:p w14:paraId="49DC44CD"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d) Recuperación de la honra y memoria de la persona o personas desaparecidas; o</w:t>
      </w:r>
    </w:p>
    <w:p w14:paraId="224837B4"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e) Recuperación de prácticas y tradiciones socioculturales que, en su caso, perdieron por causa de un hecho victimizante.</w:t>
      </w:r>
    </w:p>
    <w:p w14:paraId="478DB5F4"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 xml:space="preserve">f)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 </w:t>
      </w:r>
    </w:p>
    <w:p w14:paraId="228A2902"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g) La búsqueda de las personas desaparecidas y de los cuerpos u osamentas de las personas asesinadas, así como la ayuda para recuperarlos, identificarlos y volver a inhumarlos según el deseo explícito o presunto de la víctima o sus familiares, así como las prácticas culturales de su familia y comunidad;</w:t>
      </w:r>
    </w:p>
    <w:p w14:paraId="295403A0"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 xml:space="preserve">h) Una declaración oficial o decisión judicial que restablezca la dignidad, la reputación y los derechos de la víctima y de las personas estrechamente vinculadas a ella; </w:t>
      </w:r>
    </w:p>
    <w:p w14:paraId="171BD90F"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 xml:space="preserve">i) La aplicación de sanciones judiciales o administrativas a los responsables de las violaciones de derechos humanos; y </w:t>
      </w:r>
    </w:p>
    <w:p w14:paraId="2262D650"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j) La realización de actos que conmemoren el honor, la dignidad y la humanidad de las víctimas, tanto vivas como muertas.</w:t>
      </w:r>
    </w:p>
    <w:p w14:paraId="44C487F0" w14:textId="77777777" w:rsidR="0035407A" w:rsidRPr="008D297B" w:rsidRDefault="0035407A" w:rsidP="0035407A">
      <w:pPr>
        <w:pStyle w:val="Prrafodelista"/>
        <w:spacing w:line="360" w:lineRule="auto"/>
        <w:rPr>
          <w:rFonts w:cs="Arial"/>
          <w:b w:val="0"/>
          <w:sz w:val="24"/>
          <w:szCs w:val="24"/>
        </w:rPr>
      </w:pPr>
    </w:p>
    <w:p w14:paraId="429FE9F7" w14:textId="77777777" w:rsidR="0035407A" w:rsidRPr="008D297B" w:rsidRDefault="0035407A" w:rsidP="0035407A">
      <w:pPr>
        <w:pStyle w:val="Prrafodelista"/>
        <w:widowControl/>
        <w:numPr>
          <w:ilvl w:val="0"/>
          <w:numId w:val="16"/>
        </w:numPr>
        <w:spacing w:after="200" w:line="360" w:lineRule="auto"/>
        <w:rPr>
          <w:rFonts w:cs="Arial"/>
          <w:b w:val="0"/>
          <w:sz w:val="24"/>
          <w:szCs w:val="24"/>
        </w:rPr>
      </w:pPr>
      <w:r w:rsidRPr="008D297B">
        <w:rPr>
          <w:rFonts w:cs="Arial"/>
          <w:sz w:val="24"/>
          <w:szCs w:val="24"/>
        </w:rPr>
        <w:t>Medidas de restitución, que incluyen entre otras:</w:t>
      </w:r>
    </w:p>
    <w:p w14:paraId="0BDF722A"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a) Restablecimiento de la libertad;</w:t>
      </w:r>
    </w:p>
    <w:p w14:paraId="162B6909"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b) Restablecimiento de los derechos jurídicos;</w:t>
      </w:r>
    </w:p>
    <w:p w14:paraId="1A694574"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c) Restablecimiento de la identidad;</w:t>
      </w:r>
    </w:p>
    <w:p w14:paraId="539A3C0C"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d) Restablecimiento de la vida y unidad familiar;</w:t>
      </w:r>
    </w:p>
    <w:p w14:paraId="5EFE6815"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e) Restablecimiento de la ciudadanía y de los derechos políticos;</w:t>
      </w:r>
    </w:p>
    <w:p w14:paraId="60EBD1A8"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f) Regreso digno y seguro al lugar de residencia;</w:t>
      </w:r>
    </w:p>
    <w:p w14:paraId="51D706AD"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g) Reintegración en el empleo; y</w:t>
      </w:r>
    </w:p>
    <w:p w14:paraId="41280339"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h) Devolución de todos los bienes o valores de su propiedad que hayan sido incautados o recuperados por las autoridades, conforme al procedimiento legal aplicable; o</w:t>
      </w:r>
    </w:p>
    <w:p w14:paraId="37107C85"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i) En caso en que una autoridad judicial competente revoque una sentencia condenatoria, se eliminarán los registros de los respectivos antecedentes penales.</w:t>
      </w:r>
    </w:p>
    <w:p w14:paraId="0E85D9DA" w14:textId="77777777" w:rsidR="0035407A" w:rsidRPr="008D297B" w:rsidRDefault="0035407A" w:rsidP="0035407A">
      <w:pPr>
        <w:pStyle w:val="Prrafodelista"/>
        <w:spacing w:line="360" w:lineRule="auto"/>
        <w:rPr>
          <w:rFonts w:cs="Arial"/>
          <w:sz w:val="24"/>
          <w:szCs w:val="24"/>
        </w:rPr>
      </w:pPr>
    </w:p>
    <w:p w14:paraId="40034A60" w14:textId="77777777" w:rsidR="0035407A" w:rsidRPr="008D297B" w:rsidRDefault="0035407A" w:rsidP="0035407A">
      <w:pPr>
        <w:pStyle w:val="Prrafodelista"/>
        <w:widowControl/>
        <w:numPr>
          <w:ilvl w:val="0"/>
          <w:numId w:val="16"/>
        </w:numPr>
        <w:spacing w:after="200" w:line="360" w:lineRule="auto"/>
        <w:rPr>
          <w:rFonts w:cs="Arial"/>
          <w:b w:val="0"/>
          <w:sz w:val="24"/>
          <w:szCs w:val="24"/>
        </w:rPr>
      </w:pPr>
      <w:r w:rsidRPr="008D297B">
        <w:rPr>
          <w:rFonts w:cs="Arial"/>
          <w:sz w:val="24"/>
          <w:szCs w:val="24"/>
        </w:rPr>
        <w:t xml:space="preserve">Medidas de rehabilitación, que incluyen entre otras: </w:t>
      </w:r>
    </w:p>
    <w:p w14:paraId="594917F8"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 xml:space="preserve">a) Atención médica, psicológica y psiquiátrica especializadas; </w:t>
      </w:r>
    </w:p>
    <w:p w14:paraId="64296FCA"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 xml:space="preserve">b) Servicios y asesoría jurídicos tendientes a facilitar el ejercicio de los derechos de las víctimas y a garantizar su disfrute pleno y tranquilo; </w:t>
      </w:r>
    </w:p>
    <w:p w14:paraId="24B28B66"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 xml:space="preserve">c) Servicios sociales orientados a garantizar el pleno restablecimiento de los derechos de la víctima en su condición de persona y ciudadana; </w:t>
      </w:r>
    </w:p>
    <w:p w14:paraId="709A9AEC"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 xml:space="preserve">d) Programas de educación orientados a la capacitación y formación de las víctimas con el fin de garantizar su plena reintegración a la sociedad y la realización de su proyecto de vida; </w:t>
      </w:r>
    </w:p>
    <w:p w14:paraId="76364BE3"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 xml:space="preserve">e) Programas de capacitación laboral orientados a lograr la plena reintegración de la víctima a la sociedad y la realización de su proyecto de vida; y </w:t>
      </w:r>
    </w:p>
    <w:p w14:paraId="1C0A42EC"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f) Todas aquellas medidas tendientes a reintegrar a la víctima a la sociedad, incluido su grupo, o comunidad.</w:t>
      </w:r>
    </w:p>
    <w:p w14:paraId="50B60A29" w14:textId="77777777" w:rsidR="0035407A" w:rsidRPr="008D297B" w:rsidRDefault="0035407A" w:rsidP="0035407A">
      <w:pPr>
        <w:pStyle w:val="Prrafodelista"/>
        <w:spacing w:line="360" w:lineRule="auto"/>
        <w:rPr>
          <w:rFonts w:cs="Arial"/>
          <w:sz w:val="24"/>
          <w:szCs w:val="24"/>
        </w:rPr>
      </w:pPr>
    </w:p>
    <w:p w14:paraId="72B0AA19" w14:textId="77777777" w:rsidR="0035407A" w:rsidRPr="008D297B" w:rsidRDefault="0035407A" w:rsidP="0035407A">
      <w:pPr>
        <w:pStyle w:val="Prrafodelista"/>
        <w:widowControl/>
        <w:numPr>
          <w:ilvl w:val="0"/>
          <w:numId w:val="16"/>
        </w:numPr>
        <w:spacing w:after="200" w:line="360" w:lineRule="auto"/>
        <w:rPr>
          <w:rFonts w:cs="Arial"/>
          <w:sz w:val="24"/>
          <w:szCs w:val="24"/>
        </w:rPr>
      </w:pPr>
      <w:r w:rsidRPr="008D297B">
        <w:rPr>
          <w:rFonts w:cs="Arial"/>
          <w:sz w:val="24"/>
          <w:szCs w:val="24"/>
        </w:rPr>
        <w:t>Medidas de compensación, que incluyen entre otras:</w:t>
      </w:r>
    </w:p>
    <w:p w14:paraId="7E7A6DCD"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a) La reparación del daño sufrido en la integridad física de la víctima;</w:t>
      </w:r>
    </w:p>
    <w:p w14:paraId="39D340E4"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b) La reparación del daño moral sufrido por la víctima o las personas con derecho a la reparación integral, conforme a la fracción II del artículo 47 de la Ley de Víctimas del Estado de Coahuila de Zaragoza;</w:t>
      </w:r>
    </w:p>
    <w:p w14:paraId="786D488F"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c) El resarcimiento de los perjuicios ocasionados o lucro cesante, incluyendo el pago de los salarios o percepciones correspondientes, cuando por lesiones se cause incapacidad para trabajar en oficio, arte o profesión;</w:t>
      </w:r>
    </w:p>
    <w:p w14:paraId="13859F12"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d) La pérdida de oportunidades, en particular las de educación y prestaciones sociales;</w:t>
      </w:r>
    </w:p>
    <w:p w14:paraId="0834389B"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e) Los daños patrimoniales generados como consecuencia de delitos o violaciones a derechos humanos;</w:t>
      </w:r>
    </w:p>
    <w:p w14:paraId="566C3539"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f) El pago de los gastos y costas judiciales del Asesor Jurídico cuando este sea privado;</w:t>
      </w:r>
    </w:p>
    <w:p w14:paraId="1042BE47"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 xml:space="preserve">g) El pago de los tratamientos médicos o terapéuticos que, como consecuencia del delito o de la violación a los derechos humanos, sean necesarios para la recuperación de la salud psíquica y física de la víctima; </w:t>
      </w:r>
    </w:p>
    <w:p w14:paraId="6B8A52DA"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 xml:space="preserve">h) El pago de los tratamientos médicos o terapéuticos que, como consecuencia del delito o de la violación a los derechos humanos, sean necesarios para la recuperación de la salud psíquica o física de la víctima; y </w:t>
      </w:r>
    </w:p>
    <w:p w14:paraId="349963B7"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i) Los gastos comprobables de transporte, alojamiento, comunicación o alimentación que le ocasione trasladarse al lugar del juicio o para asistir a su tratamiento, si la víctima reside en municipio o delegación distintos al del enjuiciamiento o donde recibe la atención.</w:t>
      </w:r>
    </w:p>
    <w:p w14:paraId="7B933A52" w14:textId="77777777" w:rsidR="0035407A" w:rsidRPr="008D297B" w:rsidRDefault="0035407A" w:rsidP="0035407A">
      <w:pPr>
        <w:pStyle w:val="Prrafodelista"/>
        <w:spacing w:line="360" w:lineRule="auto"/>
        <w:rPr>
          <w:rFonts w:cs="Arial"/>
          <w:sz w:val="24"/>
          <w:szCs w:val="24"/>
        </w:rPr>
      </w:pPr>
    </w:p>
    <w:p w14:paraId="5A3149A2" w14:textId="77777777" w:rsidR="0035407A" w:rsidRPr="008D297B" w:rsidRDefault="0035407A" w:rsidP="0035407A">
      <w:pPr>
        <w:pStyle w:val="Prrafodelista"/>
        <w:widowControl/>
        <w:numPr>
          <w:ilvl w:val="0"/>
          <w:numId w:val="16"/>
        </w:numPr>
        <w:spacing w:after="200" w:line="360" w:lineRule="auto"/>
        <w:rPr>
          <w:rFonts w:cs="Arial"/>
          <w:sz w:val="24"/>
          <w:szCs w:val="24"/>
        </w:rPr>
      </w:pPr>
      <w:r w:rsidRPr="008D297B">
        <w:rPr>
          <w:rFonts w:cs="Arial"/>
          <w:sz w:val="24"/>
          <w:szCs w:val="24"/>
        </w:rPr>
        <w:t>Medidas de no repetición, que incluyen entre otras:</w:t>
      </w:r>
    </w:p>
    <w:p w14:paraId="2FE2B0C8"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a) Ejercer control efectivo por parte de las autoridades: civiles, de las fuerzas armadas y de seguridad;</w:t>
      </w:r>
    </w:p>
    <w:p w14:paraId="26A4B5D6"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b) Garantizar que todos los procedimientos penales y administrativos se ajusten a las normas locales, nacionales e internacionales relativas a la competencia, independencia e imparcialidad de las autoridades judiciales y a las garantías del debido proceso;</w:t>
      </w:r>
    </w:p>
    <w:p w14:paraId="17E089AB"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c) Fortalecer la independencia de los poderes judiciales local y federal;</w:t>
      </w:r>
    </w:p>
    <w:p w14:paraId="1C0E1E12"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d) Limitar la participación en el gobierno y en las instituciones políticas de los dirigentes políticos que hayan planeado, instigado, ordenado o cometido violaciones graves a los derechos humanos;</w:t>
      </w:r>
    </w:p>
    <w:p w14:paraId="64A44DD0"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e) Excluir del gobierno o de las fuerzas de seguridad a militares, agentes de inteligencia y otro personal de seguridad declarados responsables de planear, instigar, ordenar o cometer graves violaciones de los derechos humanos;</w:t>
      </w:r>
    </w:p>
    <w:p w14:paraId="0E4A0406"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f) Proteger a los profesionales del derecho, la salud y la información;</w:t>
      </w:r>
    </w:p>
    <w:p w14:paraId="48891D64"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g) Proteger a los defensores de los derechos humanos;</w:t>
      </w:r>
    </w:p>
    <w:p w14:paraId="4F395C8B"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h) Brindar educación, de modo prioritario y permanente, a todos los sectores de la sociedad en materia  de derechos humanos, así como la capacitación a los funcionarios encargados de hacer cumplir la ley, de las fuerzas armadas y de los cuerpos de seguridad;</w:t>
      </w:r>
    </w:p>
    <w:p w14:paraId="66A02AD1"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i) Promover la observancia de los códigos de conducta y de las normas éticas, en particular los definidos en normas internacionales de derechos humanos y de protección a los derechos humanos por parte de los funcionarios públicos, incluido el personal de las fuerzas armadas y de seguridad, los establecimientos penitenciarios, los medios de información, el personal de servicios médicos, psicológicos y sociales, así como el personal de empresas comerciales;</w:t>
      </w:r>
    </w:p>
    <w:p w14:paraId="29978A77" w14:textId="77777777" w:rsidR="0035407A" w:rsidRPr="008D297B" w:rsidRDefault="0035407A" w:rsidP="0035407A">
      <w:pPr>
        <w:pStyle w:val="Prrafodelista"/>
        <w:spacing w:line="360" w:lineRule="auto"/>
        <w:rPr>
          <w:rFonts w:cs="Arial"/>
          <w:sz w:val="24"/>
          <w:szCs w:val="24"/>
        </w:rPr>
      </w:pPr>
      <w:r w:rsidRPr="008D297B">
        <w:rPr>
          <w:rFonts w:cs="Arial"/>
          <w:sz w:val="24"/>
          <w:szCs w:val="24"/>
        </w:rPr>
        <w:t>j) Promover mecanismos destinados a prevenir, vigilar y resolver por medios pacíficos los conflictos sociales; y</w:t>
      </w:r>
    </w:p>
    <w:p w14:paraId="35A7B858" w14:textId="77777777" w:rsidR="0035407A" w:rsidRPr="004B07C7" w:rsidRDefault="0035407A" w:rsidP="0035407A">
      <w:pPr>
        <w:pStyle w:val="Prrafodelista"/>
        <w:spacing w:line="360" w:lineRule="auto"/>
        <w:rPr>
          <w:rFonts w:cs="Arial"/>
          <w:sz w:val="24"/>
          <w:szCs w:val="24"/>
        </w:rPr>
      </w:pPr>
      <w:r w:rsidRPr="008D297B">
        <w:rPr>
          <w:rFonts w:cs="Arial"/>
          <w:sz w:val="24"/>
          <w:szCs w:val="24"/>
        </w:rPr>
        <w:t>k) Modificar, en el ámbito de su competencia, las normas del ordenamiento jurídico que propicien violaciones manifiestas de las normas internacionales de derechos humanos.</w:t>
      </w:r>
    </w:p>
    <w:p w14:paraId="7E57DBE3" w14:textId="77777777" w:rsidR="0035407A" w:rsidRDefault="0035407A" w:rsidP="0035407A">
      <w:pPr>
        <w:spacing w:line="360" w:lineRule="auto"/>
        <w:rPr>
          <w:rFonts w:cs="Arial"/>
          <w:sz w:val="24"/>
          <w:szCs w:val="24"/>
        </w:rPr>
      </w:pPr>
    </w:p>
    <w:p w14:paraId="0B9B7E17"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81</w:t>
      </w:r>
      <w:r w:rsidRPr="00696F6F">
        <w:rPr>
          <w:rFonts w:cs="Arial"/>
          <w:b/>
          <w:sz w:val="24"/>
          <w:szCs w:val="24"/>
        </w:rPr>
        <w:t xml:space="preserve">. </w:t>
      </w:r>
      <w:r w:rsidRPr="00696F6F">
        <w:rPr>
          <w:rFonts w:cs="Arial"/>
          <w:sz w:val="24"/>
          <w:szCs w:val="24"/>
        </w:rPr>
        <w:t xml:space="preserve">El </w:t>
      </w:r>
      <w:r>
        <w:rPr>
          <w:rFonts w:cs="Arial"/>
          <w:sz w:val="24"/>
          <w:szCs w:val="24"/>
        </w:rPr>
        <w:t>e</w:t>
      </w:r>
      <w:r w:rsidRPr="00696F6F">
        <w:rPr>
          <w:rFonts w:cs="Arial"/>
          <w:sz w:val="24"/>
          <w:szCs w:val="24"/>
        </w:rPr>
        <w:t>stado será responsable de asegurar la reparación integral a las víctimas cuando sean responsables sus servidores públicos o particulares bajo la autorización, consentimiento, apoyo, aquiescencia o respaldo de estos.</w:t>
      </w:r>
    </w:p>
    <w:p w14:paraId="6740FE1D" w14:textId="77777777" w:rsidR="0035407A" w:rsidRPr="00696F6F" w:rsidRDefault="0035407A" w:rsidP="0035407A">
      <w:pPr>
        <w:spacing w:line="360" w:lineRule="auto"/>
        <w:rPr>
          <w:rFonts w:cs="Arial"/>
          <w:sz w:val="24"/>
          <w:szCs w:val="24"/>
        </w:rPr>
      </w:pPr>
    </w:p>
    <w:p w14:paraId="43617C7F" w14:textId="77777777" w:rsidR="0035407A" w:rsidRPr="00696F6F" w:rsidRDefault="0035407A" w:rsidP="0035407A">
      <w:pPr>
        <w:spacing w:line="360" w:lineRule="auto"/>
        <w:rPr>
          <w:rFonts w:cs="Arial"/>
          <w:sz w:val="24"/>
          <w:szCs w:val="24"/>
        </w:rPr>
      </w:pPr>
      <w:r w:rsidRPr="00696F6F">
        <w:rPr>
          <w:rFonts w:cs="Arial"/>
          <w:sz w:val="24"/>
          <w:szCs w:val="24"/>
        </w:rPr>
        <w:t xml:space="preserve">El </w:t>
      </w:r>
      <w:r>
        <w:rPr>
          <w:rFonts w:cs="Arial"/>
          <w:sz w:val="24"/>
          <w:szCs w:val="24"/>
        </w:rPr>
        <w:t>e</w:t>
      </w:r>
      <w:r w:rsidRPr="00696F6F">
        <w:rPr>
          <w:rFonts w:cs="Arial"/>
          <w:sz w:val="24"/>
          <w:szCs w:val="24"/>
        </w:rPr>
        <w:t>stado compensará de forma subsidiaria el daño causado a las víctimas de desaparición cometida por particulares en los términos establecidos en la Ley de Víctimas para el Estado de Coahuila de Zaragoza.</w:t>
      </w:r>
    </w:p>
    <w:p w14:paraId="0DF1E570" w14:textId="77777777" w:rsidR="0035407A" w:rsidRPr="00696F6F" w:rsidRDefault="0035407A" w:rsidP="0035407A">
      <w:pPr>
        <w:spacing w:line="360" w:lineRule="auto"/>
        <w:rPr>
          <w:rFonts w:cs="Arial"/>
          <w:sz w:val="24"/>
          <w:szCs w:val="24"/>
        </w:rPr>
      </w:pPr>
    </w:p>
    <w:p w14:paraId="13FBB03D" w14:textId="77777777" w:rsidR="0035407A" w:rsidRDefault="0035407A" w:rsidP="0035407A">
      <w:pPr>
        <w:spacing w:line="360" w:lineRule="auto"/>
        <w:rPr>
          <w:rFonts w:cs="Arial"/>
          <w:sz w:val="24"/>
          <w:szCs w:val="24"/>
        </w:rPr>
      </w:pPr>
    </w:p>
    <w:p w14:paraId="39A4D0A1" w14:textId="77777777" w:rsidR="0035407A" w:rsidRPr="00696F6F" w:rsidRDefault="0035407A" w:rsidP="0035407A">
      <w:pPr>
        <w:spacing w:line="360" w:lineRule="auto"/>
        <w:rPr>
          <w:rFonts w:cs="Arial"/>
          <w:sz w:val="24"/>
          <w:szCs w:val="24"/>
        </w:rPr>
      </w:pPr>
    </w:p>
    <w:p w14:paraId="02E47A5F"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CUARTO</w:t>
      </w:r>
    </w:p>
    <w:p w14:paraId="123745BD" w14:textId="77777777" w:rsidR="0035407A" w:rsidRPr="00696F6F" w:rsidRDefault="0035407A" w:rsidP="0035407A">
      <w:pPr>
        <w:spacing w:line="360" w:lineRule="auto"/>
        <w:jc w:val="center"/>
        <w:rPr>
          <w:rFonts w:cs="Arial"/>
          <w:b/>
          <w:sz w:val="24"/>
          <w:szCs w:val="24"/>
        </w:rPr>
      </w:pPr>
      <w:r w:rsidRPr="00696F6F">
        <w:rPr>
          <w:rFonts w:cs="Arial"/>
          <w:b/>
          <w:sz w:val="24"/>
          <w:szCs w:val="24"/>
        </w:rPr>
        <w:t>DE LA PROTECCIÓN DE PERSONAS</w:t>
      </w:r>
    </w:p>
    <w:p w14:paraId="6D7B121E" w14:textId="77777777" w:rsidR="0035407A" w:rsidRPr="00696F6F" w:rsidRDefault="0035407A" w:rsidP="0035407A">
      <w:pPr>
        <w:spacing w:line="360" w:lineRule="auto"/>
        <w:jc w:val="center"/>
        <w:rPr>
          <w:rFonts w:cs="Arial"/>
          <w:b/>
          <w:sz w:val="24"/>
          <w:szCs w:val="24"/>
        </w:rPr>
      </w:pPr>
    </w:p>
    <w:p w14:paraId="2572EB0E" w14:textId="77777777" w:rsidR="0035407A" w:rsidRPr="00696F6F" w:rsidRDefault="0035407A" w:rsidP="0035407A">
      <w:pPr>
        <w:spacing w:line="360" w:lineRule="auto"/>
        <w:jc w:val="center"/>
        <w:rPr>
          <w:rFonts w:cs="Arial"/>
          <w:b/>
          <w:sz w:val="24"/>
          <w:szCs w:val="24"/>
        </w:rPr>
      </w:pPr>
    </w:p>
    <w:p w14:paraId="44B05020"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82.</w:t>
      </w:r>
      <w:r w:rsidRPr="00696F6F">
        <w:rPr>
          <w:rFonts w:cs="Arial"/>
          <w:b/>
          <w:sz w:val="24"/>
          <w:szCs w:val="24"/>
        </w:rPr>
        <w:t xml:space="preserve"> </w:t>
      </w:r>
      <w:r w:rsidRPr="00696F6F">
        <w:rPr>
          <w:rFonts w:cs="Arial"/>
          <w:sz w:val="24"/>
          <w:szCs w:val="24"/>
        </w:rPr>
        <w:t>La Fiscalía de Personas Desaparecidas, en el ámbito de su respectiva competencia, deberá establecer programas para la protección de las víctimas, los familiares y toda persona involucrada en el proceso de búsqueda de personas desaparecidas o no localizadas, investigación o proceso penal de los delitos previstos en la Ley General, cuando su vida o integridad corporal pueda estar en peligro, o puedan ser sometidos a actos de maltrato o intimidación por su intervención en dichos procesos, en los términos de la Ley de Protección a Testigos y Terceros Involucrados en un Proceso Penal para el Estado de Coahuila de Zaragoza.</w:t>
      </w:r>
    </w:p>
    <w:p w14:paraId="3AFEC5E0" w14:textId="77777777" w:rsidR="0035407A" w:rsidRPr="00696F6F" w:rsidRDefault="0035407A" w:rsidP="0035407A">
      <w:pPr>
        <w:spacing w:line="360" w:lineRule="auto"/>
        <w:rPr>
          <w:rFonts w:cs="Arial"/>
          <w:sz w:val="24"/>
          <w:szCs w:val="24"/>
        </w:rPr>
      </w:pPr>
    </w:p>
    <w:p w14:paraId="5AF9EB94" w14:textId="77777777" w:rsidR="0035407A" w:rsidRPr="00696F6F" w:rsidRDefault="0035407A" w:rsidP="0035407A">
      <w:pPr>
        <w:spacing w:line="360" w:lineRule="auto"/>
        <w:rPr>
          <w:rFonts w:cs="Arial"/>
          <w:sz w:val="24"/>
          <w:szCs w:val="24"/>
        </w:rPr>
      </w:pPr>
      <w:r w:rsidRPr="00696F6F">
        <w:rPr>
          <w:rFonts w:cs="Arial"/>
          <w:sz w:val="24"/>
          <w:szCs w:val="24"/>
        </w:rPr>
        <w:t>También deberán otorgar el apoyo ministerial, pericial, policial especializado y de otras fuerzas de seguridad a las organizaciones de familiares y a familiares en las tareas de búsqueda de personas desaparecidas en campo, garantizando todas las medidas de protección y resguardo a su integridad física y a los sitios en que realicen búsqueda de campo.</w:t>
      </w:r>
    </w:p>
    <w:p w14:paraId="40CF785D" w14:textId="77777777" w:rsidR="0035407A" w:rsidRPr="00696F6F" w:rsidRDefault="0035407A" w:rsidP="0035407A">
      <w:pPr>
        <w:spacing w:line="360" w:lineRule="auto"/>
        <w:rPr>
          <w:rFonts w:cs="Arial"/>
          <w:sz w:val="24"/>
          <w:szCs w:val="24"/>
        </w:rPr>
      </w:pPr>
    </w:p>
    <w:p w14:paraId="72495B54" w14:textId="77777777" w:rsidR="0035407A" w:rsidRPr="00696F6F" w:rsidRDefault="0035407A" w:rsidP="0035407A">
      <w:pPr>
        <w:spacing w:line="360" w:lineRule="auto"/>
        <w:rPr>
          <w:rFonts w:cs="Arial"/>
          <w:sz w:val="24"/>
          <w:szCs w:val="24"/>
        </w:rPr>
      </w:pPr>
    </w:p>
    <w:p w14:paraId="034193AA"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83</w:t>
      </w:r>
      <w:r w:rsidRPr="00696F6F">
        <w:rPr>
          <w:rFonts w:cs="Arial"/>
          <w:b/>
          <w:sz w:val="24"/>
          <w:szCs w:val="24"/>
        </w:rPr>
        <w:t xml:space="preserve">. </w:t>
      </w:r>
      <w:r w:rsidRPr="00696F6F">
        <w:rPr>
          <w:rFonts w:cs="Arial"/>
          <w:sz w:val="24"/>
          <w:szCs w:val="24"/>
        </w:rPr>
        <w:t xml:space="preserve">La Fiscalía de Personas Desaparecidas puede otorgar, con apoyo de la Comisión Ejecutiva Estatal, como medida urgente de protección, la reubicación temporal, la protección de inmuebles, la escolta de cuerpos especializados y las demás que se requieran para salvaguardar la vida, la integridad y libertad de las personas protegidas a que se refiere el artículo </w:t>
      </w:r>
      <w:r>
        <w:rPr>
          <w:rFonts w:cs="Arial"/>
          <w:sz w:val="24"/>
          <w:szCs w:val="24"/>
        </w:rPr>
        <w:t>82,</w:t>
      </w:r>
      <w:r w:rsidRPr="00696F6F">
        <w:rPr>
          <w:rFonts w:cs="Arial"/>
          <w:sz w:val="24"/>
          <w:szCs w:val="24"/>
        </w:rPr>
        <w:t xml:space="preserve"> conforme a los procedimientos, disposiciones y con las autorizaciones aplicables.</w:t>
      </w:r>
    </w:p>
    <w:p w14:paraId="05CA94D6" w14:textId="77777777" w:rsidR="0035407A" w:rsidRPr="00696F6F" w:rsidRDefault="0035407A" w:rsidP="0035407A">
      <w:pPr>
        <w:spacing w:line="360" w:lineRule="auto"/>
        <w:rPr>
          <w:rFonts w:cs="Arial"/>
          <w:sz w:val="24"/>
          <w:szCs w:val="24"/>
        </w:rPr>
      </w:pPr>
    </w:p>
    <w:p w14:paraId="47BC9270" w14:textId="77777777" w:rsidR="0035407A" w:rsidRPr="00696F6F" w:rsidRDefault="0035407A" w:rsidP="0035407A">
      <w:pPr>
        <w:spacing w:line="360" w:lineRule="auto"/>
        <w:rPr>
          <w:rFonts w:cs="Arial"/>
          <w:sz w:val="24"/>
          <w:szCs w:val="24"/>
        </w:rPr>
      </w:pPr>
      <w:r w:rsidRPr="00696F6F">
        <w:rPr>
          <w:rFonts w:cs="Arial"/>
          <w:b/>
          <w:sz w:val="24"/>
          <w:szCs w:val="24"/>
        </w:rPr>
        <w:t>Artículo 8</w:t>
      </w:r>
      <w:r>
        <w:rPr>
          <w:rFonts w:cs="Arial"/>
          <w:b/>
          <w:sz w:val="24"/>
          <w:szCs w:val="24"/>
        </w:rPr>
        <w:t>4</w:t>
      </w:r>
      <w:r w:rsidRPr="00696F6F">
        <w:rPr>
          <w:rFonts w:cs="Arial"/>
          <w:b/>
          <w:sz w:val="24"/>
          <w:szCs w:val="24"/>
        </w:rPr>
        <w:t xml:space="preserve">. </w:t>
      </w:r>
      <w:r w:rsidRPr="00696F6F">
        <w:rPr>
          <w:rFonts w:cs="Arial"/>
          <w:sz w:val="24"/>
          <w:szCs w:val="24"/>
        </w:rPr>
        <w:t xml:space="preserve">La Fiscalía de Personas Desaparecidas puede otorgar, con apoyo de la Comisión Ejecutiva Estatal, como medida de protección para enfrentar el riesgo, la entrega de equipos de comunicación, instalación de sistemas de seguridad en inmuebles, vigilancia a través de patrullajes, implementos de seguridad personal, vehículos blindados y demás medios de protección que se requieran para salvaguardar la vida, integridad y libertad de las personas protegidas a que se refiere el artículo </w:t>
      </w:r>
      <w:r>
        <w:rPr>
          <w:rFonts w:cs="Arial"/>
          <w:sz w:val="24"/>
          <w:szCs w:val="24"/>
        </w:rPr>
        <w:t>82</w:t>
      </w:r>
      <w:r w:rsidRPr="00696F6F">
        <w:rPr>
          <w:rFonts w:cs="Arial"/>
          <w:sz w:val="24"/>
          <w:szCs w:val="24"/>
        </w:rPr>
        <w:t xml:space="preserve"> de esta </w:t>
      </w:r>
      <w:r>
        <w:rPr>
          <w:rFonts w:cs="Arial"/>
          <w:sz w:val="24"/>
          <w:szCs w:val="24"/>
        </w:rPr>
        <w:t>l</w:t>
      </w:r>
      <w:r w:rsidRPr="00696F6F">
        <w:rPr>
          <w:rFonts w:cs="Arial"/>
          <w:sz w:val="24"/>
          <w:szCs w:val="24"/>
        </w:rPr>
        <w:t>ey, conforme a las disposiciones aplicables.</w:t>
      </w:r>
    </w:p>
    <w:p w14:paraId="284AA21B" w14:textId="77777777" w:rsidR="0035407A" w:rsidRPr="00696F6F" w:rsidRDefault="0035407A" w:rsidP="0035407A">
      <w:pPr>
        <w:spacing w:line="360" w:lineRule="auto"/>
        <w:rPr>
          <w:rFonts w:cs="Arial"/>
          <w:sz w:val="24"/>
          <w:szCs w:val="24"/>
        </w:rPr>
      </w:pPr>
    </w:p>
    <w:p w14:paraId="52399EAE" w14:textId="77777777" w:rsidR="0035407A" w:rsidRPr="00696F6F" w:rsidRDefault="0035407A" w:rsidP="0035407A">
      <w:pPr>
        <w:spacing w:line="360" w:lineRule="auto"/>
        <w:rPr>
          <w:rFonts w:cs="Arial"/>
          <w:sz w:val="24"/>
          <w:szCs w:val="24"/>
        </w:rPr>
      </w:pPr>
      <w:r w:rsidRPr="00696F6F">
        <w:rPr>
          <w:rFonts w:cs="Arial"/>
          <w:sz w:val="24"/>
          <w:szCs w:val="24"/>
        </w:rPr>
        <w:t xml:space="preserve">Cuando se trate de personas defensoras de los derechos humanos o periodistas se estará también a lo dispuesto en las leyes de las materias, las recomendaciones que emita el Grupo de Trabajo para el seguimiento a la situación de las </w:t>
      </w:r>
      <w:r>
        <w:rPr>
          <w:rFonts w:cs="Arial"/>
          <w:sz w:val="24"/>
          <w:szCs w:val="24"/>
        </w:rPr>
        <w:t>p</w:t>
      </w:r>
      <w:r w:rsidRPr="00696F6F">
        <w:rPr>
          <w:rFonts w:cs="Arial"/>
          <w:sz w:val="24"/>
          <w:szCs w:val="24"/>
        </w:rPr>
        <w:t xml:space="preserve">ersonas </w:t>
      </w:r>
      <w:r>
        <w:rPr>
          <w:rFonts w:cs="Arial"/>
          <w:sz w:val="24"/>
          <w:szCs w:val="24"/>
        </w:rPr>
        <w:t>d</w:t>
      </w:r>
      <w:r w:rsidRPr="00696F6F">
        <w:rPr>
          <w:rFonts w:cs="Arial"/>
          <w:sz w:val="24"/>
          <w:szCs w:val="24"/>
        </w:rPr>
        <w:t xml:space="preserve">efensoras de los Derechos Humanos y </w:t>
      </w:r>
      <w:r>
        <w:rPr>
          <w:rFonts w:cs="Arial"/>
          <w:sz w:val="24"/>
          <w:szCs w:val="24"/>
        </w:rPr>
        <w:t>p</w:t>
      </w:r>
      <w:r w:rsidRPr="00696F6F">
        <w:rPr>
          <w:rFonts w:cs="Arial"/>
          <w:sz w:val="24"/>
          <w:szCs w:val="24"/>
        </w:rPr>
        <w:t>eriodistas en el Estado de Coahuila de Zaragoza y la Fiscalía correspondiente.</w:t>
      </w:r>
    </w:p>
    <w:p w14:paraId="07894DE2" w14:textId="77777777" w:rsidR="0035407A" w:rsidRPr="00696F6F" w:rsidRDefault="0035407A" w:rsidP="0035407A">
      <w:pPr>
        <w:spacing w:line="360" w:lineRule="auto"/>
        <w:rPr>
          <w:rFonts w:cs="Arial"/>
          <w:sz w:val="24"/>
          <w:szCs w:val="24"/>
        </w:rPr>
      </w:pPr>
    </w:p>
    <w:p w14:paraId="397D9452" w14:textId="77777777" w:rsidR="0035407A" w:rsidRPr="00696F6F" w:rsidRDefault="0035407A" w:rsidP="0035407A">
      <w:pPr>
        <w:spacing w:line="360" w:lineRule="auto"/>
        <w:rPr>
          <w:rFonts w:cs="Arial"/>
          <w:sz w:val="24"/>
          <w:szCs w:val="24"/>
        </w:rPr>
      </w:pPr>
    </w:p>
    <w:p w14:paraId="21AFD0A1" w14:textId="77777777" w:rsidR="0035407A" w:rsidRPr="003A5BFC" w:rsidRDefault="0035407A" w:rsidP="0035407A">
      <w:pPr>
        <w:spacing w:line="360" w:lineRule="auto"/>
        <w:rPr>
          <w:rFonts w:cs="Arial"/>
          <w:sz w:val="24"/>
          <w:szCs w:val="24"/>
        </w:rPr>
      </w:pPr>
      <w:r w:rsidRPr="003A5BFC">
        <w:rPr>
          <w:rFonts w:cs="Arial"/>
          <w:b/>
          <w:sz w:val="24"/>
          <w:szCs w:val="24"/>
        </w:rPr>
        <w:t>Artículo 8</w:t>
      </w:r>
      <w:r>
        <w:rPr>
          <w:rFonts w:cs="Arial"/>
          <w:b/>
          <w:sz w:val="24"/>
          <w:szCs w:val="24"/>
        </w:rPr>
        <w:t>5</w:t>
      </w:r>
      <w:r w:rsidRPr="003A5BFC">
        <w:rPr>
          <w:rFonts w:cs="Arial"/>
          <w:b/>
          <w:sz w:val="24"/>
          <w:szCs w:val="24"/>
        </w:rPr>
        <w:t>.</w:t>
      </w:r>
      <w:r w:rsidRPr="003A5BFC">
        <w:rPr>
          <w:rFonts w:cs="Arial"/>
          <w:sz w:val="24"/>
          <w:szCs w:val="24"/>
        </w:rPr>
        <w:t xml:space="preserve"> La incorporación a los programas de protección de personas a que se refiere el artículo </w:t>
      </w:r>
      <w:r>
        <w:rPr>
          <w:rFonts w:cs="Arial"/>
          <w:sz w:val="24"/>
          <w:szCs w:val="24"/>
        </w:rPr>
        <w:t>82</w:t>
      </w:r>
      <w:r w:rsidRPr="003A5BFC">
        <w:rPr>
          <w:rFonts w:cs="Arial"/>
          <w:sz w:val="24"/>
          <w:szCs w:val="24"/>
        </w:rPr>
        <w:t xml:space="preserve"> de esta ley, debe ser autorizada conforme al procedimiento que se establece en la Ley de Protección a Testigos y Terceros involucrados en el Proceso Penal para el Estado de Coahuila de Zaragoza.</w:t>
      </w:r>
    </w:p>
    <w:p w14:paraId="70E364DC" w14:textId="77777777" w:rsidR="0035407A" w:rsidRPr="003A5BFC" w:rsidRDefault="0035407A" w:rsidP="0035407A">
      <w:pPr>
        <w:spacing w:line="360" w:lineRule="auto"/>
        <w:ind w:left="2124" w:hanging="2124"/>
        <w:rPr>
          <w:rFonts w:cs="Arial"/>
          <w:sz w:val="24"/>
          <w:szCs w:val="24"/>
        </w:rPr>
      </w:pPr>
    </w:p>
    <w:p w14:paraId="5EA14AD9" w14:textId="77777777" w:rsidR="0035407A" w:rsidRPr="00696F6F" w:rsidRDefault="0035407A" w:rsidP="0035407A">
      <w:pPr>
        <w:spacing w:line="360" w:lineRule="auto"/>
        <w:rPr>
          <w:rFonts w:cs="Arial"/>
          <w:sz w:val="24"/>
          <w:szCs w:val="24"/>
        </w:rPr>
      </w:pPr>
    </w:p>
    <w:p w14:paraId="6CC15BA5"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QUINTO</w:t>
      </w:r>
    </w:p>
    <w:p w14:paraId="50E5A999" w14:textId="77777777" w:rsidR="0035407A" w:rsidRPr="00696F6F" w:rsidRDefault="0035407A" w:rsidP="0035407A">
      <w:pPr>
        <w:spacing w:line="360" w:lineRule="auto"/>
        <w:jc w:val="center"/>
        <w:rPr>
          <w:rFonts w:cs="Arial"/>
          <w:b/>
          <w:sz w:val="24"/>
          <w:szCs w:val="24"/>
        </w:rPr>
      </w:pPr>
      <w:r w:rsidRPr="00696F6F">
        <w:rPr>
          <w:rFonts w:cs="Arial"/>
          <w:b/>
          <w:sz w:val="24"/>
          <w:szCs w:val="24"/>
        </w:rPr>
        <w:t>DE LA PREVENCIÓN DE LOS DELITOS</w:t>
      </w:r>
    </w:p>
    <w:p w14:paraId="15A838B6" w14:textId="77777777" w:rsidR="0035407A" w:rsidRPr="00696F6F" w:rsidRDefault="0035407A" w:rsidP="0035407A">
      <w:pPr>
        <w:spacing w:line="360" w:lineRule="auto"/>
        <w:jc w:val="center"/>
        <w:rPr>
          <w:rFonts w:cs="Arial"/>
          <w:b/>
          <w:sz w:val="24"/>
          <w:szCs w:val="24"/>
        </w:rPr>
      </w:pPr>
    </w:p>
    <w:p w14:paraId="719467B2" w14:textId="77777777" w:rsidR="0035407A" w:rsidRPr="00696F6F" w:rsidRDefault="0035407A" w:rsidP="0035407A">
      <w:pPr>
        <w:spacing w:line="360" w:lineRule="auto"/>
        <w:jc w:val="center"/>
        <w:rPr>
          <w:rFonts w:cs="Arial"/>
          <w:b/>
          <w:sz w:val="24"/>
          <w:szCs w:val="24"/>
        </w:rPr>
      </w:pPr>
    </w:p>
    <w:p w14:paraId="655AFFBD" w14:textId="77777777" w:rsidR="0035407A" w:rsidRPr="00696F6F" w:rsidRDefault="0035407A" w:rsidP="0035407A">
      <w:pPr>
        <w:spacing w:line="360" w:lineRule="auto"/>
        <w:rPr>
          <w:rFonts w:cs="Arial"/>
          <w:sz w:val="24"/>
          <w:szCs w:val="24"/>
        </w:rPr>
      </w:pPr>
      <w:r w:rsidRPr="00696F6F">
        <w:rPr>
          <w:rFonts w:cs="Arial"/>
          <w:b/>
          <w:sz w:val="24"/>
          <w:szCs w:val="24"/>
        </w:rPr>
        <w:t>Artículo 8</w:t>
      </w:r>
      <w:r>
        <w:rPr>
          <w:rFonts w:cs="Arial"/>
          <w:b/>
          <w:sz w:val="24"/>
          <w:szCs w:val="24"/>
        </w:rPr>
        <w:t>6</w:t>
      </w:r>
      <w:r w:rsidRPr="00696F6F">
        <w:rPr>
          <w:rFonts w:cs="Arial"/>
          <w:b/>
          <w:sz w:val="24"/>
          <w:szCs w:val="24"/>
        </w:rPr>
        <w:t xml:space="preserve">. </w:t>
      </w:r>
      <w:r w:rsidRPr="00004B51">
        <w:rPr>
          <w:rFonts w:cs="Arial"/>
          <w:sz w:val="24"/>
          <w:szCs w:val="24"/>
        </w:rPr>
        <w:t>La Secretaría de Gobierno</w:t>
      </w:r>
      <w:r w:rsidRPr="00696F6F">
        <w:rPr>
          <w:rFonts w:cs="Arial"/>
          <w:sz w:val="24"/>
          <w:szCs w:val="24"/>
        </w:rPr>
        <w:t xml:space="preserve">, la Fiscalía y las Instituciones de Seguridad Pública, deberán coordinarse para implementar las medidas de prevención previstas en esta </w:t>
      </w:r>
      <w:r>
        <w:rPr>
          <w:rFonts w:cs="Arial"/>
          <w:sz w:val="24"/>
          <w:szCs w:val="24"/>
        </w:rPr>
        <w:t>l</w:t>
      </w:r>
      <w:r w:rsidRPr="00696F6F">
        <w:rPr>
          <w:rFonts w:cs="Arial"/>
          <w:sz w:val="24"/>
          <w:szCs w:val="24"/>
        </w:rPr>
        <w:t>ey.</w:t>
      </w:r>
    </w:p>
    <w:p w14:paraId="6F11DB09" w14:textId="77777777" w:rsidR="0035407A" w:rsidRPr="00696F6F" w:rsidRDefault="0035407A" w:rsidP="0035407A">
      <w:pPr>
        <w:spacing w:line="360" w:lineRule="auto"/>
        <w:rPr>
          <w:rFonts w:cs="Arial"/>
          <w:sz w:val="24"/>
          <w:szCs w:val="24"/>
        </w:rPr>
      </w:pPr>
    </w:p>
    <w:p w14:paraId="1B0CDF42" w14:textId="77777777" w:rsidR="0035407A" w:rsidRPr="00696F6F" w:rsidRDefault="0035407A" w:rsidP="0035407A">
      <w:pPr>
        <w:spacing w:line="360" w:lineRule="auto"/>
        <w:rPr>
          <w:rFonts w:cs="Arial"/>
          <w:sz w:val="24"/>
          <w:szCs w:val="24"/>
        </w:rPr>
      </w:pPr>
      <w:r w:rsidRPr="00696F6F">
        <w:rPr>
          <w:rFonts w:cs="Arial"/>
          <w:sz w:val="24"/>
          <w:szCs w:val="24"/>
        </w:rPr>
        <w:t>Lo anterior con independencia de las establecidas en la Ley General para la Prevención Social de la Violencia y la Delincuencia, la Ley General del Sistema Nacional de Seguridad Pública, así como la Ley del Sistema de Seguridad Pública del Estado de Coahuila de Zaragoza.</w:t>
      </w:r>
    </w:p>
    <w:p w14:paraId="57DDAB89" w14:textId="77777777" w:rsidR="0035407A" w:rsidRPr="00696F6F" w:rsidRDefault="0035407A" w:rsidP="0035407A">
      <w:pPr>
        <w:spacing w:line="360" w:lineRule="auto"/>
        <w:rPr>
          <w:rFonts w:cs="Arial"/>
          <w:sz w:val="24"/>
          <w:szCs w:val="24"/>
        </w:rPr>
      </w:pPr>
    </w:p>
    <w:p w14:paraId="6E0A8853" w14:textId="77777777" w:rsidR="0035407A" w:rsidRPr="003A5BFC" w:rsidRDefault="0035407A" w:rsidP="0035407A">
      <w:pPr>
        <w:spacing w:line="360" w:lineRule="auto"/>
        <w:rPr>
          <w:rFonts w:cs="Arial"/>
          <w:sz w:val="24"/>
          <w:szCs w:val="24"/>
        </w:rPr>
      </w:pPr>
      <w:r>
        <w:rPr>
          <w:rFonts w:cs="Arial"/>
          <w:b/>
          <w:sz w:val="24"/>
          <w:szCs w:val="24"/>
        </w:rPr>
        <w:t xml:space="preserve">Artículo 87. </w:t>
      </w:r>
      <w:r>
        <w:rPr>
          <w:rFonts w:cs="Arial"/>
          <w:sz w:val="24"/>
          <w:szCs w:val="24"/>
        </w:rPr>
        <w:t xml:space="preserve">Todo establecimiento, instalación o cualquier sitio en control de las autoridades estatales o municipales, en donde pudieran encontrarse personas en privación de la libertad, deberá contar con dispositivos electrónicos de audio y video </w:t>
      </w:r>
      <w:r w:rsidRPr="008D297B">
        <w:rPr>
          <w:rFonts w:cs="Arial"/>
          <w:sz w:val="24"/>
          <w:szCs w:val="24"/>
        </w:rPr>
        <w:t>que permitan registrar las declaraciones o entrevistas, de manera que se observen las condiciones en las que se realizaron y las personas que intervinieron en las mismas, así como los accesos y salidas del lugar. Las</w:t>
      </w:r>
      <w:r w:rsidRPr="003A5BFC">
        <w:rPr>
          <w:rFonts w:cs="Arial"/>
          <w:sz w:val="24"/>
          <w:szCs w:val="24"/>
        </w:rPr>
        <w:t xml:space="preserve"> grabaciones deberán almacenarse de forma segura por </w:t>
      </w:r>
      <w:r>
        <w:rPr>
          <w:rFonts w:cs="Arial"/>
          <w:sz w:val="24"/>
          <w:szCs w:val="24"/>
        </w:rPr>
        <w:t>cinco</w:t>
      </w:r>
      <w:r w:rsidRPr="003A5BFC">
        <w:rPr>
          <w:rFonts w:cs="Arial"/>
          <w:sz w:val="24"/>
          <w:szCs w:val="24"/>
        </w:rPr>
        <w:t xml:space="preserve"> años.</w:t>
      </w:r>
    </w:p>
    <w:p w14:paraId="251CC506" w14:textId="77777777" w:rsidR="0035407A" w:rsidRDefault="0035407A" w:rsidP="0035407A">
      <w:pPr>
        <w:spacing w:line="360" w:lineRule="auto"/>
        <w:rPr>
          <w:rFonts w:cs="Arial"/>
          <w:b/>
          <w:sz w:val="24"/>
          <w:szCs w:val="24"/>
        </w:rPr>
      </w:pPr>
    </w:p>
    <w:p w14:paraId="5BBF4E2C" w14:textId="77777777" w:rsidR="0035407A" w:rsidRPr="00696F6F" w:rsidRDefault="0035407A" w:rsidP="0035407A">
      <w:pPr>
        <w:spacing w:line="360" w:lineRule="auto"/>
        <w:rPr>
          <w:rFonts w:cs="Arial"/>
          <w:sz w:val="24"/>
          <w:szCs w:val="24"/>
        </w:rPr>
      </w:pPr>
      <w:r w:rsidRPr="00696F6F">
        <w:rPr>
          <w:rFonts w:cs="Arial"/>
          <w:b/>
          <w:sz w:val="24"/>
          <w:szCs w:val="24"/>
        </w:rPr>
        <w:t>Artículo 8</w:t>
      </w:r>
      <w:r>
        <w:rPr>
          <w:rFonts w:cs="Arial"/>
          <w:b/>
          <w:sz w:val="24"/>
          <w:szCs w:val="24"/>
        </w:rPr>
        <w:t>8</w:t>
      </w:r>
      <w:r w:rsidRPr="00696F6F">
        <w:rPr>
          <w:rFonts w:cs="Arial"/>
          <w:b/>
          <w:sz w:val="24"/>
          <w:szCs w:val="24"/>
        </w:rPr>
        <w:t xml:space="preserve">. </w:t>
      </w:r>
      <w:r w:rsidRPr="00696F6F">
        <w:rPr>
          <w:rFonts w:cs="Arial"/>
          <w:sz w:val="24"/>
          <w:szCs w:val="24"/>
        </w:rPr>
        <w:t>La Fiscalía debe administrar bases de datos estadísticos relativos a la incidencia de los delitos previstos en la Ley General, garantizando que los datos estén desagregados, al menos, por género, edad, nacionalidad, entidad federativa, sujeto activo, rango y dependencia de adscripción, así como si se trata de desaparición forzada o desaparición cometida por particulares.</w:t>
      </w:r>
    </w:p>
    <w:p w14:paraId="5526C367" w14:textId="77777777" w:rsidR="0035407A" w:rsidRPr="00696F6F" w:rsidRDefault="0035407A" w:rsidP="0035407A">
      <w:pPr>
        <w:spacing w:line="360" w:lineRule="auto"/>
        <w:rPr>
          <w:rFonts w:cs="Arial"/>
          <w:sz w:val="24"/>
          <w:szCs w:val="24"/>
        </w:rPr>
      </w:pPr>
    </w:p>
    <w:p w14:paraId="4B2322F4" w14:textId="77777777" w:rsidR="0035407A" w:rsidRPr="00696F6F" w:rsidRDefault="0035407A" w:rsidP="0035407A">
      <w:pPr>
        <w:spacing w:line="360" w:lineRule="auto"/>
        <w:rPr>
          <w:rFonts w:cs="Arial"/>
          <w:sz w:val="24"/>
          <w:szCs w:val="24"/>
        </w:rPr>
      </w:pPr>
      <w:r w:rsidRPr="00696F6F">
        <w:rPr>
          <w:rFonts w:cs="Arial"/>
          <w:sz w:val="24"/>
          <w:szCs w:val="24"/>
        </w:rPr>
        <w:t>Las bases de datos a que se refiere el párrafo que antecede deben permitir la identificación de circunstancias, grupos en condición de vulnerabilidad, modus operandi, delimitación territorial, rutas y zonas de alto riesgo en los que aumente la probabilidad de comisión de alguno de los delitos previstos en la Ley General, para garantizar su prevención.</w:t>
      </w:r>
    </w:p>
    <w:p w14:paraId="1E00D0FF" w14:textId="77777777" w:rsidR="0035407A" w:rsidRPr="00696F6F" w:rsidRDefault="0035407A" w:rsidP="0035407A">
      <w:pPr>
        <w:spacing w:line="360" w:lineRule="auto"/>
        <w:rPr>
          <w:rFonts w:cs="Arial"/>
          <w:sz w:val="24"/>
          <w:szCs w:val="24"/>
        </w:rPr>
      </w:pPr>
    </w:p>
    <w:p w14:paraId="205E7EC3" w14:textId="77777777" w:rsidR="0035407A" w:rsidRPr="00696F6F" w:rsidRDefault="0035407A" w:rsidP="0035407A">
      <w:pPr>
        <w:spacing w:line="360" w:lineRule="auto"/>
        <w:jc w:val="center"/>
        <w:rPr>
          <w:rFonts w:cs="Arial"/>
          <w:b/>
          <w:sz w:val="24"/>
          <w:szCs w:val="24"/>
        </w:rPr>
      </w:pPr>
    </w:p>
    <w:p w14:paraId="6431B430" w14:textId="77777777" w:rsidR="0035407A" w:rsidRPr="00696F6F" w:rsidRDefault="0035407A" w:rsidP="0035407A">
      <w:pPr>
        <w:spacing w:line="360" w:lineRule="auto"/>
        <w:jc w:val="center"/>
        <w:rPr>
          <w:rFonts w:cs="Arial"/>
          <w:b/>
          <w:sz w:val="24"/>
          <w:szCs w:val="24"/>
        </w:rPr>
      </w:pPr>
      <w:r w:rsidRPr="00696F6F">
        <w:rPr>
          <w:rFonts w:cs="Arial"/>
          <w:b/>
          <w:sz w:val="24"/>
          <w:szCs w:val="24"/>
        </w:rPr>
        <w:t>CAPÍTULO SEXTO</w:t>
      </w:r>
    </w:p>
    <w:p w14:paraId="61DA7BDD" w14:textId="77777777" w:rsidR="0035407A" w:rsidRPr="00696F6F" w:rsidRDefault="0035407A" w:rsidP="0035407A">
      <w:pPr>
        <w:spacing w:line="360" w:lineRule="auto"/>
        <w:jc w:val="center"/>
        <w:rPr>
          <w:rFonts w:cs="Arial"/>
          <w:b/>
          <w:sz w:val="24"/>
          <w:szCs w:val="24"/>
          <w:lang w:val="es-ES"/>
        </w:rPr>
      </w:pPr>
      <w:r w:rsidRPr="00696F6F">
        <w:rPr>
          <w:rFonts w:cs="Arial"/>
          <w:b/>
          <w:sz w:val="24"/>
          <w:szCs w:val="24"/>
          <w:lang w:val="es-ES"/>
        </w:rPr>
        <w:t>DE LA PROGRAMACIÓN</w:t>
      </w:r>
    </w:p>
    <w:p w14:paraId="15CEB2BE" w14:textId="77777777" w:rsidR="0035407A" w:rsidRPr="00696F6F" w:rsidRDefault="0035407A" w:rsidP="0035407A">
      <w:pPr>
        <w:spacing w:line="360" w:lineRule="auto"/>
        <w:jc w:val="center"/>
        <w:rPr>
          <w:rFonts w:cs="Arial"/>
          <w:b/>
          <w:sz w:val="24"/>
          <w:szCs w:val="24"/>
          <w:lang w:val="es-ES"/>
        </w:rPr>
      </w:pPr>
    </w:p>
    <w:p w14:paraId="35ABD441" w14:textId="77777777" w:rsidR="0035407A" w:rsidRPr="00696F6F" w:rsidRDefault="0035407A" w:rsidP="0035407A">
      <w:pPr>
        <w:spacing w:line="360" w:lineRule="auto"/>
        <w:jc w:val="center"/>
        <w:rPr>
          <w:rFonts w:cs="Arial"/>
          <w:b/>
          <w:sz w:val="24"/>
          <w:szCs w:val="24"/>
          <w:lang w:val="es-ES"/>
        </w:rPr>
      </w:pPr>
    </w:p>
    <w:p w14:paraId="1BFA820E" w14:textId="77777777" w:rsidR="0035407A" w:rsidRPr="00696F6F" w:rsidRDefault="0035407A" w:rsidP="0035407A">
      <w:pPr>
        <w:spacing w:line="360" w:lineRule="auto"/>
        <w:rPr>
          <w:rFonts w:cs="Arial"/>
          <w:sz w:val="24"/>
          <w:szCs w:val="24"/>
          <w:lang w:val="es-ES"/>
        </w:rPr>
      </w:pPr>
      <w:r w:rsidRPr="00696F6F">
        <w:rPr>
          <w:rFonts w:cs="Arial"/>
          <w:b/>
          <w:sz w:val="24"/>
          <w:szCs w:val="24"/>
          <w:lang w:val="es-ES"/>
        </w:rPr>
        <w:t>Artículo 8</w:t>
      </w:r>
      <w:r>
        <w:rPr>
          <w:rFonts w:cs="Arial"/>
          <w:b/>
          <w:sz w:val="24"/>
          <w:szCs w:val="24"/>
          <w:lang w:val="es-ES"/>
        </w:rPr>
        <w:t>9</w:t>
      </w:r>
      <w:r w:rsidRPr="00696F6F">
        <w:rPr>
          <w:rFonts w:cs="Arial"/>
          <w:b/>
          <w:sz w:val="24"/>
          <w:szCs w:val="24"/>
          <w:lang w:val="es-ES"/>
        </w:rPr>
        <w:t>.</w:t>
      </w:r>
      <w:r w:rsidRPr="00696F6F">
        <w:rPr>
          <w:rFonts w:cs="Arial"/>
          <w:sz w:val="24"/>
          <w:szCs w:val="24"/>
          <w:lang w:val="es-ES"/>
        </w:rPr>
        <w:t xml:space="preserve"> Los programas de prevención a que se refiere el presente Título deben incluir metas e indicadores a efecto de evaluar las capacitaciones y procesos de sensibilización impartidos a servidores públicos.</w:t>
      </w:r>
    </w:p>
    <w:p w14:paraId="745C0EA7" w14:textId="77777777" w:rsidR="0035407A" w:rsidRPr="00696F6F" w:rsidRDefault="0035407A" w:rsidP="0035407A">
      <w:pPr>
        <w:spacing w:line="360" w:lineRule="auto"/>
        <w:rPr>
          <w:rFonts w:cs="Arial"/>
          <w:sz w:val="24"/>
          <w:szCs w:val="24"/>
          <w:lang w:val="es-ES"/>
        </w:rPr>
      </w:pPr>
    </w:p>
    <w:p w14:paraId="0AAB0605" w14:textId="77777777" w:rsidR="0035407A" w:rsidRPr="00696F6F" w:rsidRDefault="0035407A" w:rsidP="0035407A">
      <w:pPr>
        <w:spacing w:line="360" w:lineRule="auto"/>
        <w:rPr>
          <w:rFonts w:cs="Arial"/>
          <w:sz w:val="24"/>
          <w:szCs w:val="24"/>
          <w:lang w:val="es-ES"/>
        </w:rPr>
      </w:pPr>
      <w:r w:rsidRPr="00696F6F">
        <w:rPr>
          <w:rFonts w:cs="Arial"/>
          <w:b/>
          <w:sz w:val="24"/>
          <w:szCs w:val="24"/>
          <w:lang w:val="es-ES"/>
        </w:rPr>
        <w:t xml:space="preserve">Artículo </w:t>
      </w:r>
      <w:r>
        <w:rPr>
          <w:rFonts w:cs="Arial"/>
          <w:b/>
          <w:sz w:val="24"/>
          <w:szCs w:val="24"/>
          <w:lang w:val="es-ES"/>
        </w:rPr>
        <w:t>90</w:t>
      </w:r>
      <w:r w:rsidRPr="00696F6F">
        <w:rPr>
          <w:rFonts w:cs="Arial"/>
          <w:b/>
          <w:sz w:val="24"/>
          <w:szCs w:val="24"/>
          <w:lang w:val="es-ES"/>
        </w:rPr>
        <w:t>.</w:t>
      </w:r>
      <w:r w:rsidRPr="00696F6F">
        <w:rPr>
          <w:rFonts w:cs="Arial"/>
          <w:sz w:val="24"/>
          <w:szCs w:val="24"/>
          <w:lang w:val="es-ES"/>
        </w:rPr>
        <w:t xml:space="preserve"> El </w:t>
      </w:r>
      <w:r>
        <w:rPr>
          <w:rFonts w:cs="Arial"/>
          <w:sz w:val="24"/>
          <w:szCs w:val="24"/>
          <w:lang w:val="es-ES"/>
        </w:rPr>
        <w:t>e</w:t>
      </w:r>
      <w:r w:rsidRPr="00696F6F">
        <w:rPr>
          <w:rFonts w:cs="Arial"/>
          <w:sz w:val="24"/>
          <w:szCs w:val="24"/>
          <w:lang w:val="es-ES"/>
        </w:rPr>
        <w:t>stado deberá remitir anualmente al Centro Nacional de Prevención del Delito y Participación Ciudadana, conforme a los acuerdos generados en el marco del Sistema Nacional de Seguridad Pública, estudios sobre las causas, distribución geográfica de la frecuencia delictiva, estadísticas, tendencias históricas y patrones de comportamiento que permitan perfeccionar la investigación para la prevención de los delitos previstos en la Ley General, así como su programa de prevención sobre los mismos. Estos estudios deberán ser públicos y podrán consultarse en la página de Internet del Sistema Nacional de Seguridad Pública, de conformidad con la legislación aplicable en materia de transparencia, acceso a la información pública y protección de datos personales.</w:t>
      </w:r>
    </w:p>
    <w:p w14:paraId="5E12B047" w14:textId="77777777" w:rsidR="0035407A" w:rsidRPr="00696F6F" w:rsidRDefault="0035407A" w:rsidP="0035407A">
      <w:pPr>
        <w:spacing w:line="360" w:lineRule="auto"/>
        <w:jc w:val="center"/>
        <w:rPr>
          <w:rFonts w:cs="Arial"/>
          <w:b/>
          <w:sz w:val="24"/>
          <w:szCs w:val="24"/>
        </w:rPr>
      </w:pPr>
    </w:p>
    <w:p w14:paraId="0E01720E"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91</w:t>
      </w:r>
      <w:r w:rsidRPr="00696F6F">
        <w:rPr>
          <w:rFonts w:cs="Arial"/>
          <w:b/>
          <w:sz w:val="24"/>
          <w:szCs w:val="24"/>
        </w:rPr>
        <w:t xml:space="preserve">. </w:t>
      </w:r>
      <w:r w:rsidRPr="00696F6F">
        <w:rPr>
          <w:rFonts w:cs="Arial"/>
          <w:sz w:val="24"/>
          <w:szCs w:val="24"/>
        </w:rPr>
        <w:t>El Mecanismo Estatal, a través de la Comisión</w:t>
      </w:r>
      <w:r>
        <w:rPr>
          <w:rFonts w:cs="Arial"/>
          <w:sz w:val="24"/>
          <w:szCs w:val="24"/>
        </w:rPr>
        <w:t xml:space="preserve"> de Búsqueda</w:t>
      </w:r>
      <w:r w:rsidRPr="00696F6F">
        <w:rPr>
          <w:rFonts w:cs="Arial"/>
          <w:sz w:val="24"/>
          <w:szCs w:val="24"/>
        </w:rPr>
        <w:t xml:space="preserve">, </w:t>
      </w:r>
      <w:r w:rsidRPr="001F68D5">
        <w:rPr>
          <w:rFonts w:cs="Arial"/>
          <w:sz w:val="24"/>
          <w:szCs w:val="24"/>
        </w:rPr>
        <w:t>la Secretaría de Gobierno</w:t>
      </w:r>
      <w:r w:rsidRPr="00696F6F">
        <w:rPr>
          <w:rFonts w:cs="Arial"/>
          <w:sz w:val="24"/>
          <w:szCs w:val="24"/>
        </w:rPr>
        <w:t>, la Fiscalía y las Instituciones de Seguridad Pública, deben respecto de los delitos previstos en la Ley General:</w:t>
      </w:r>
    </w:p>
    <w:p w14:paraId="688149E4" w14:textId="77777777" w:rsidR="0035407A" w:rsidRPr="00696F6F" w:rsidRDefault="0035407A" w:rsidP="0035407A">
      <w:pPr>
        <w:spacing w:line="360" w:lineRule="auto"/>
        <w:rPr>
          <w:rFonts w:cs="Arial"/>
          <w:sz w:val="24"/>
          <w:szCs w:val="24"/>
        </w:rPr>
      </w:pPr>
    </w:p>
    <w:p w14:paraId="42FCA29E"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Llevar a cabo campañas informativas dirigidas a fomentar la Denuncia de los delitos y sobre instituciones de atención y servicios que brindan;</w:t>
      </w:r>
    </w:p>
    <w:p w14:paraId="70F76BBA" w14:textId="77777777" w:rsidR="0035407A" w:rsidRPr="00696F6F" w:rsidRDefault="0035407A" w:rsidP="0035407A">
      <w:pPr>
        <w:pStyle w:val="Prrafodelista"/>
        <w:spacing w:line="360" w:lineRule="auto"/>
        <w:rPr>
          <w:rFonts w:cs="Arial"/>
          <w:sz w:val="24"/>
          <w:szCs w:val="24"/>
        </w:rPr>
      </w:pPr>
    </w:p>
    <w:p w14:paraId="5EECA0BA"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Proponer acciones de capacitaciones a las Instituciones de Seguridad Pública, a las áreas ministeriales, policiales y periciales y otras que tengan como objeto la búsqueda de personas desaparecidas, la investigación y sanción de los delitos previstos en la Ley General, así como la atención y protección a víctimas con una perspectiva psicosocial;</w:t>
      </w:r>
    </w:p>
    <w:p w14:paraId="36DED79D" w14:textId="77777777" w:rsidR="0035407A" w:rsidRPr="00696F6F" w:rsidRDefault="0035407A" w:rsidP="0035407A">
      <w:pPr>
        <w:pStyle w:val="Prrafodelista"/>
        <w:spacing w:line="360" w:lineRule="auto"/>
        <w:rPr>
          <w:rFonts w:cs="Arial"/>
          <w:sz w:val="24"/>
          <w:szCs w:val="24"/>
        </w:rPr>
      </w:pPr>
    </w:p>
    <w:p w14:paraId="1E0265EC"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Proponer e implementar programas que incentiven a la ciudadanía, incluyendo a aquellas personas que se encuentran privadas de su libertad, a proporcionar la información con que cuenten para la investigación de los delitos previstos en la Ley General, así como para la ubicación y rescate de las personas desaparecidas o no localizadas;</w:t>
      </w:r>
    </w:p>
    <w:p w14:paraId="5D0CD7F0" w14:textId="77777777" w:rsidR="0035407A" w:rsidRPr="00696F6F" w:rsidRDefault="0035407A" w:rsidP="0035407A">
      <w:pPr>
        <w:pStyle w:val="Prrafodelista"/>
        <w:spacing w:line="360" w:lineRule="auto"/>
        <w:rPr>
          <w:rFonts w:cs="Arial"/>
          <w:sz w:val="24"/>
          <w:szCs w:val="24"/>
        </w:rPr>
      </w:pPr>
    </w:p>
    <w:p w14:paraId="50C4FDC9"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Promover mecanismos de coordinación con asociaciones, fundaciones y demás organismos no gubernamentales para fortalecer la prevención de las conductas delictivas;</w:t>
      </w:r>
    </w:p>
    <w:p w14:paraId="3048DB91" w14:textId="77777777" w:rsidR="0035407A" w:rsidRPr="00696F6F" w:rsidRDefault="0035407A" w:rsidP="0035407A">
      <w:pPr>
        <w:pStyle w:val="Prrafodelista"/>
        <w:spacing w:line="360" w:lineRule="auto"/>
        <w:rPr>
          <w:rFonts w:cs="Arial"/>
          <w:sz w:val="24"/>
          <w:szCs w:val="24"/>
        </w:rPr>
      </w:pPr>
    </w:p>
    <w:p w14:paraId="761C1174"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Recabar y generar información respecto a los delitos que permitan definir e implementar políticas públicas en materia de búsqueda de personas, prevención e investigación;</w:t>
      </w:r>
    </w:p>
    <w:p w14:paraId="2DD68FCB" w14:textId="77777777" w:rsidR="0035407A" w:rsidRPr="00696F6F" w:rsidRDefault="0035407A" w:rsidP="0035407A">
      <w:pPr>
        <w:pStyle w:val="Prrafodelista"/>
        <w:spacing w:line="360" w:lineRule="auto"/>
        <w:rPr>
          <w:rFonts w:cs="Arial"/>
          <w:sz w:val="24"/>
          <w:szCs w:val="24"/>
        </w:rPr>
      </w:pPr>
    </w:p>
    <w:p w14:paraId="1B5733F1"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Identificar circunstancias, grupos vulnerables y zonas de alto riesgo en las que aumente la probabilidad de que una o más personas sean víctimas de los delitos, así como hacer pública dicha información de manera anual;</w:t>
      </w:r>
    </w:p>
    <w:p w14:paraId="7B706C2E" w14:textId="77777777" w:rsidR="0035407A" w:rsidRPr="00696F6F" w:rsidRDefault="0035407A" w:rsidP="0035407A">
      <w:pPr>
        <w:pStyle w:val="Prrafodelista"/>
        <w:spacing w:line="360" w:lineRule="auto"/>
        <w:rPr>
          <w:rFonts w:cs="Arial"/>
          <w:sz w:val="24"/>
          <w:szCs w:val="24"/>
        </w:rPr>
      </w:pPr>
    </w:p>
    <w:p w14:paraId="22F3136E"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 xml:space="preserve">Proporcionar información y asesoría a las personas que así lo soliciten, de manera presencial, telefónica o por escrito o por cualquier otro medio, relacionada con el objeto de esta </w:t>
      </w:r>
      <w:r>
        <w:rPr>
          <w:rFonts w:cs="Arial"/>
          <w:sz w:val="24"/>
          <w:szCs w:val="24"/>
        </w:rPr>
        <w:t>l</w:t>
      </w:r>
      <w:r w:rsidRPr="00696F6F">
        <w:rPr>
          <w:rFonts w:cs="Arial"/>
          <w:sz w:val="24"/>
          <w:szCs w:val="24"/>
        </w:rPr>
        <w:t>ey, con la finalidad de prevenir la comisión de los delitos;</w:t>
      </w:r>
    </w:p>
    <w:p w14:paraId="623D1A08" w14:textId="77777777" w:rsidR="0035407A" w:rsidRPr="00696F6F" w:rsidRDefault="0035407A" w:rsidP="0035407A">
      <w:pPr>
        <w:pStyle w:val="Prrafodelista"/>
        <w:spacing w:line="360" w:lineRule="auto"/>
        <w:rPr>
          <w:rFonts w:cs="Arial"/>
          <w:sz w:val="24"/>
          <w:szCs w:val="24"/>
        </w:rPr>
      </w:pPr>
    </w:p>
    <w:p w14:paraId="5D1C9226"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Reunirse por lo menos cada cuatro meses por año, para intercambiar experiencias que permitan implementar políticas públicas en materia de prevención de los delitos;</w:t>
      </w:r>
    </w:p>
    <w:p w14:paraId="2C1FB591" w14:textId="77777777" w:rsidR="0035407A" w:rsidRPr="00696F6F" w:rsidRDefault="0035407A" w:rsidP="0035407A">
      <w:pPr>
        <w:pStyle w:val="Prrafodelista"/>
        <w:spacing w:line="360" w:lineRule="auto"/>
        <w:rPr>
          <w:rFonts w:cs="Arial"/>
          <w:sz w:val="24"/>
          <w:szCs w:val="24"/>
        </w:rPr>
      </w:pPr>
    </w:p>
    <w:p w14:paraId="57853585"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 xml:space="preserve">Emitir un informe público cada tres meses respecto de las acciones realizadas para el cumplimiento de las disposiciones de esta </w:t>
      </w:r>
      <w:r>
        <w:rPr>
          <w:rFonts w:cs="Arial"/>
          <w:sz w:val="24"/>
          <w:szCs w:val="24"/>
        </w:rPr>
        <w:t>l</w:t>
      </w:r>
      <w:r w:rsidRPr="00696F6F">
        <w:rPr>
          <w:rFonts w:cs="Arial"/>
          <w:sz w:val="24"/>
          <w:szCs w:val="24"/>
        </w:rPr>
        <w:t>ey;</w:t>
      </w:r>
    </w:p>
    <w:p w14:paraId="2C6311D9" w14:textId="77777777" w:rsidR="0035407A" w:rsidRPr="00696F6F" w:rsidRDefault="0035407A" w:rsidP="0035407A">
      <w:pPr>
        <w:pStyle w:val="Prrafodelista"/>
        <w:spacing w:line="360" w:lineRule="auto"/>
        <w:rPr>
          <w:rFonts w:cs="Arial"/>
          <w:sz w:val="24"/>
          <w:szCs w:val="24"/>
        </w:rPr>
      </w:pPr>
    </w:p>
    <w:p w14:paraId="6FB08633"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 xml:space="preserve">Diseñar instrumentos de evaluación e indicadores para el seguimiento y vigilancia del cumplimiento de la presente </w:t>
      </w:r>
      <w:r>
        <w:rPr>
          <w:rFonts w:cs="Arial"/>
          <w:sz w:val="24"/>
          <w:szCs w:val="24"/>
        </w:rPr>
        <w:t>l</w:t>
      </w:r>
      <w:r w:rsidRPr="00696F6F">
        <w:rPr>
          <w:rFonts w:cs="Arial"/>
          <w:sz w:val="24"/>
          <w:szCs w:val="24"/>
        </w:rPr>
        <w:t>ey, en donde se contemple la participación voluntaria de familiares;</w:t>
      </w:r>
    </w:p>
    <w:p w14:paraId="62194098" w14:textId="77777777" w:rsidR="0035407A" w:rsidRPr="00696F6F" w:rsidRDefault="0035407A" w:rsidP="0035407A">
      <w:pPr>
        <w:pStyle w:val="Prrafodelista"/>
        <w:spacing w:line="360" w:lineRule="auto"/>
        <w:rPr>
          <w:rFonts w:cs="Arial"/>
          <w:sz w:val="24"/>
          <w:szCs w:val="24"/>
        </w:rPr>
      </w:pPr>
    </w:p>
    <w:p w14:paraId="7DD000F9"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Realizar de manera permanente diagnósticos, investigaciones, estudios e informes sobre la problemática de desaparición de personas y otras conductas delictivas conexas o de violencia vinculadas a esta delito, que permitan la elaboración de políticas públicas que lo prevengan; y</w:t>
      </w:r>
    </w:p>
    <w:p w14:paraId="2FC25708" w14:textId="77777777" w:rsidR="0035407A" w:rsidRPr="00696F6F" w:rsidRDefault="0035407A" w:rsidP="0035407A">
      <w:pPr>
        <w:pStyle w:val="Prrafodelista"/>
        <w:spacing w:line="360" w:lineRule="auto"/>
        <w:rPr>
          <w:rFonts w:cs="Arial"/>
          <w:sz w:val="24"/>
          <w:szCs w:val="24"/>
        </w:rPr>
      </w:pPr>
    </w:p>
    <w:p w14:paraId="4D918A13" w14:textId="77777777" w:rsidR="0035407A" w:rsidRPr="00696F6F" w:rsidRDefault="0035407A" w:rsidP="0035407A">
      <w:pPr>
        <w:pStyle w:val="Prrafodelista"/>
        <w:widowControl/>
        <w:numPr>
          <w:ilvl w:val="0"/>
          <w:numId w:val="18"/>
        </w:numPr>
        <w:spacing w:after="200" w:line="360" w:lineRule="auto"/>
        <w:rPr>
          <w:rFonts w:cs="Arial"/>
          <w:sz w:val="24"/>
          <w:szCs w:val="24"/>
        </w:rPr>
      </w:pPr>
      <w:r w:rsidRPr="00696F6F">
        <w:rPr>
          <w:rFonts w:cs="Arial"/>
          <w:sz w:val="24"/>
          <w:szCs w:val="24"/>
        </w:rPr>
        <w:t>Las demás que establezcan otras disposiciones jurídicas aplicables.</w:t>
      </w:r>
    </w:p>
    <w:p w14:paraId="636ACF45" w14:textId="77777777" w:rsidR="0035407A" w:rsidRPr="00696F6F" w:rsidRDefault="0035407A" w:rsidP="0035407A">
      <w:pPr>
        <w:spacing w:line="360" w:lineRule="auto"/>
        <w:rPr>
          <w:rFonts w:cs="Arial"/>
          <w:sz w:val="24"/>
          <w:szCs w:val="24"/>
        </w:rPr>
      </w:pPr>
    </w:p>
    <w:p w14:paraId="139E7824" w14:textId="77777777" w:rsidR="0035407A" w:rsidRPr="00696F6F" w:rsidRDefault="0035407A" w:rsidP="0035407A">
      <w:pPr>
        <w:spacing w:line="360" w:lineRule="auto"/>
        <w:rPr>
          <w:rFonts w:cs="Arial"/>
          <w:sz w:val="24"/>
          <w:szCs w:val="24"/>
        </w:rPr>
      </w:pPr>
    </w:p>
    <w:p w14:paraId="4173AA09" w14:textId="77777777" w:rsidR="0035407A" w:rsidRPr="00696F6F" w:rsidRDefault="0035407A" w:rsidP="0035407A">
      <w:pPr>
        <w:spacing w:line="360" w:lineRule="auto"/>
        <w:ind w:left="2124" w:hanging="2124"/>
        <w:jc w:val="center"/>
        <w:rPr>
          <w:rFonts w:cs="Arial"/>
          <w:b/>
          <w:sz w:val="24"/>
          <w:szCs w:val="24"/>
        </w:rPr>
      </w:pPr>
      <w:r w:rsidRPr="00696F6F">
        <w:rPr>
          <w:rFonts w:cs="Arial"/>
          <w:b/>
          <w:sz w:val="24"/>
          <w:szCs w:val="24"/>
        </w:rPr>
        <w:t>CAPÍTULO SÉPTIMO</w:t>
      </w:r>
    </w:p>
    <w:p w14:paraId="0D4EF483" w14:textId="77777777" w:rsidR="0035407A" w:rsidRPr="00696F6F" w:rsidRDefault="0035407A" w:rsidP="0035407A">
      <w:pPr>
        <w:spacing w:line="360" w:lineRule="auto"/>
        <w:ind w:left="2124" w:hanging="2124"/>
        <w:jc w:val="center"/>
        <w:rPr>
          <w:rFonts w:cs="Arial"/>
          <w:b/>
          <w:sz w:val="24"/>
          <w:szCs w:val="24"/>
        </w:rPr>
      </w:pPr>
      <w:r w:rsidRPr="00696F6F">
        <w:rPr>
          <w:rFonts w:cs="Arial"/>
          <w:b/>
          <w:sz w:val="24"/>
          <w:szCs w:val="24"/>
        </w:rPr>
        <w:t>DE LA CAPACITACIÓN</w:t>
      </w:r>
    </w:p>
    <w:p w14:paraId="290705E1" w14:textId="77777777" w:rsidR="0035407A" w:rsidRPr="00696F6F" w:rsidRDefault="0035407A" w:rsidP="0035407A">
      <w:pPr>
        <w:spacing w:line="360" w:lineRule="auto"/>
        <w:rPr>
          <w:rFonts w:cs="Arial"/>
          <w:b/>
          <w:sz w:val="24"/>
          <w:szCs w:val="24"/>
        </w:rPr>
      </w:pPr>
    </w:p>
    <w:p w14:paraId="0D795CBC" w14:textId="77777777" w:rsidR="0035407A" w:rsidRPr="00696F6F" w:rsidRDefault="0035407A" w:rsidP="0035407A">
      <w:pPr>
        <w:spacing w:line="360" w:lineRule="auto"/>
        <w:rPr>
          <w:rFonts w:cs="Arial"/>
          <w:sz w:val="24"/>
          <w:szCs w:val="24"/>
        </w:rPr>
      </w:pPr>
    </w:p>
    <w:p w14:paraId="03E76387" w14:textId="77777777" w:rsidR="0035407A" w:rsidRPr="00696F6F"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92</w:t>
      </w:r>
      <w:r w:rsidRPr="00696F6F">
        <w:rPr>
          <w:rFonts w:cs="Arial"/>
          <w:b/>
          <w:sz w:val="24"/>
          <w:szCs w:val="24"/>
        </w:rPr>
        <w:t xml:space="preserve">. </w:t>
      </w:r>
      <w:r w:rsidRPr="00696F6F">
        <w:rPr>
          <w:rFonts w:cs="Arial"/>
          <w:sz w:val="24"/>
          <w:szCs w:val="24"/>
        </w:rPr>
        <w:t>La Comisión</w:t>
      </w:r>
      <w:r>
        <w:rPr>
          <w:rFonts w:cs="Arial"/>
          <w:sz w:val="24"/>
          <w:szCs w:val="24"/>
        </w:rPr>
        <w:t xml:space="preserve"> de Búsqueda</w:t>
      </w:r>
      <w:r w:rsidRPr="00696F6F">
        <w:rPr>
          <w:rFonts w:cs="Arial"/>
          <w:sz w:val="24"/>
          <w:szCs w:val="24"/>
        </w:rPr>
        <w:t>, deberá establecer programas obligatorios de capacitación para su personal, en materia de derechos humanos, técnicas de búsqueda, investigación y sanción de los delitos referidos en la Ley General, así como en la atención y protección a víctimas con una perspectiva psicosocial, y cualquier otro que se considere necesario, conforme a los más altos estándares internacionales, con pleno respeto a los derechos humanos.</w:t>
      </w:r>
    </w:p>
    <w:p w14:paraId="5EE1F39B" w14:textId="77777777" w:rsidR="0035407A" w:rsidRPr="00696F6F" w:rsidRDefault="0035407A" w:rsidP="0035407A">
      <w:pPr>
        <w:spacing w:line="360" w:lineRule="auto"/>
        <w:rPr>
          <w:rFonts w:cs="Arial"/>
          <w:sz w:val="24"/>
          <w:szCs w:val="24"/>
        </w:rPr>
      </w:pPr>
    </w:p>
    <w:p w14:paraId="1D4B58AD" w14:textId="77777777" w:rsidR="0035407A" w:rsidRPr="00696F6F" w:rsidRDefault="0035407A" w:rsidP="0035407A">
      <w:pPr>
        <w:spacing w:line="360" w:lineRule="auto"/>
        <w:rPr>
          <w:rFonts w:cs="Arial"/>
          <w:sz w:val="24"/>
          <w:szCs w:val="24"/>
        </w:rPr>
      </w:pPr>
      <w:r w:rsidRPr="00696F6F">
        <w:rPr>
          <w:rFonts w:cs="Arial"/>
          <w:sz w:val="24"/>
          <w:szCs w:val="24"/>
        </w:rPr>
        <w:t>Los servidores públicos de las Instituciones de Seguridad Pública involucrados en la materia, deberán ser capacitados en los mismos términos del párrafo anterior.</w:t>
      </w:r>
    </w:p>
    <w:p w14:paraId="6E95B6BE" w14:textId="77777777" w:rsidR="0035407A" w:rsidRPr="00696F6F" w:rsidRDefault="0035407A" w:rsidP="0035407A">
      <w:pPr>
        <w:spacing w:line="360" w:lineRule="auto"/>
        <w:rPr>
          <w:rFonts w:cs="Arial"/>
          <w:sz w:val="24"/>
          <w:szCs w:val="24"/>
        </w:rPr>
      </w:pPr>
    </w:p>
    <w:p w14:paraId="00908552" w14:textId="77777777" w:rsidR="0035407A" w:rsidRPr="00696F6F" w:rsidRDefault="0035407A" w:rsidP="0035407A">
      <w:pPr>
        <w:spacing w:line="360" w:lineRule="auto"/>
        <w:rPr>
          <w:rFonts w:cs="Arial"/>
          <w:sz w:val="24"/>
          <w:szCs w:val="24"/>
        </w:rPr>
      </w:pPr>
      <w:r>
        <w:rPr>
          <w:rFonts w:cs="Arial"/>
          <w:b/>
          <w:sz w:val="24"/>
          <w:szCs w:val="24"/>
        </w:rPr>
        <w:t>Artículo 93</w:t>
      </w:r>
      <w:r w:rsidRPr="00696F6F">
        <w:rPr>
          <w:rFonts w:cs="Arial"/>
          <w:b/>
          <w:sz w:val="24"/>
          <w:szCs w:val="24"/>
        </w:rPr>
        <w:t>.</w:t>
      </w:r>
      <w:r w:rsidRPr="00696F6F">
        <w:rPr>
          <w:rFonts w:cs="Arial"/>
          <w:sz w:val="24"/>
          <w:szCs w:val="24"/>
        </w:rPr>
        <w:t xml:space="preserve"> El personal de la Comisión</w:t>
      </w:r>
      <w:r>
        <w:rPr>
          <w:rFonts w:cs="Arial"/>
          <w:sz w:val="24"/>
          <w:szCs w:val="24"/>
        </w:rPr>
        <w:t xml:space="preserve"> de Búsqueda</w:t>
      </w:r>
      <w:r w:rsidRPr="00696F6F">
        <w:rPr>
          <w:rFonts w:cs="Arial"/>
          <w:sz w:val="24"/>
          <w:szCs w:val="24"/>
        </w:rPr>
        <w:t xml:space="preserve">, la Fiscalía de Personas Desaparecidas y la Dirección General de Servicios Periciales, deberán recibir capacitación para el adecuado funcionamiento de las herramientas del Sistema Nacional de Búsqueda, y su debida aplicación en el </w:t>
      </w:r>
      <w:r>
        <w:rPr>
          <w:rFonts w:cs="Arial"/>
          <w:sz w:val="24"/>
          <w:szCs w:val="24"/>
        </w:rPr>
        <w:t>e</w:t>
      </w:r>
      <w:r w:rsidRPr="00696F6F">
        <w:rPr>
          <w:rFonts w:cs="Arial"/>
          <w:sz w:val="24"/>
          <w:szCs w:val="24"/>
        </w:rPr>
        <w:t>stado.</w:t>
      </w:r>
    </w:p>
    <w:p w14:paraId="43575CA7" w14:textId="77777777" w:rsidR="0035407A" w:rsidRPr="00696F6F" w:rsidRDefault="0035407A" w:rsidP="0035407A">
      <w:pPr>
        <w:spacing w:line="360" w:lineRule="auto"/>
        <w:rPr>
          <w:rFonts w:cs="Arial"/>
          <w:sz w:val="24"/>
          <w:szCs w:val="24"/>
        </w:rPr>
      </w:pPr>
    </w:p>
    <w:p w14:paraId="098A3F8D" w14:textId="77777777" w:rsidR="0035407A" w:rsidRDefault="0035407A" w:rsidP="0035407A">
      <w:pPr>
        <w:spacing w:line="360" w:lineRule="auto"/>
        <w:rPr>
          <w:rFonts w:cs="Arial"/>
          <w:sz w:val="24"/>
          <w:szCs w:val="24"/>
        </w:rPr>
      </w:pPr>
      <w:r w:rsidRPr="00696F6F">
        <w:rPr>
          <w:rFonts w:cs="Arial"/>
          <w:b/>
          <w:sz w:val="24"/>
          <w:szCs w:val="24"/>
        </w:rPr>
        <w:t xml:space="preserve">Artículo </w:t>
      </w:r>
      <w:r>
        <w:rPr>
          <w:rFonts w:cs="Arial"/>
          <w:b/>
          <w:sz w:val="24"/>
          <w:szCs w:val="24"/>
        </w:rPr>
        <w:t>94</w:t>
      </w:r>
      <w:r w:rsidRPr="00696F6F">
        <w:rPr>
          <w:rFonts w:cs="Arial"/>
          <w:b/>
          <w:sz w:val="24"/>
          <w:szCs w:val="24"/>
        </w:rPr>
        <w:t>.</w:t>
      </w:r>
      <w:r w:rsidRPr="00696F6F">
        <w:rPr>
          <w:rFonts w:cs="Arial"/>
          <w:sz w:val="24"/>
          <w:szCs w:val="24"/>
        </w:rPr>
        <w:t xml:space="preserve"> La Fiscalía y la Secretaría de Seguridad Pública, deberán capacitar y certificar a su personal, conforme a los criterios que al efecto establezca la Conferencia Nacional de Procuración de Justicia</w:t>
      </w:r>
      <w:r>
        <w:rPr>
          <w:rFonts w:cs="Arial"/>
          <w:sz w:val="24"/>
          <w:szCs w:val="24"/>
        </w:rPr>
        <w:t xml:space="preserve"> y la Conferencia Nacional de Secretarios de Seguridad Pública</w:t>
      </w:r>
      <w:r w:rsidRPr="00696F6F">
        <w:rPr>
          <w:rFonts w:cs="Arial"/>
          <w:sz w:val="24"/>
          <w:szCs w:val="24"/>
        </w:rPr>
        <w:t>.</w:t>
      </w:r>
    </w:p>
    <w:p w14:paraId="17B4AABD" w14:textId="77777777" w:rsidR="0035407A" w:rsidRDefault="0035407A" w:rsidP="0035407A">
      <w:pPr>
        <w:spacing w:line="360" w:lineRule="auto"/>
        <w:rPr>
          <w:rFonts w:cs="Arial"/>
          <w:sz w:val="24"/>
          <w:szCs w:val="24"/>
        </w:rPr>
      </w:pPr>
    </w:p>
    <w:p w14:paraId="0906D614" w14:textId="77777777" w:rsidR="0035407A" w:rsidRPr="00AE7B44" w:rsidRDefault="0035407A" w:rsidP="0035407A">
      <w:pPr>
        <w:spacing w:line="360" w:lineRule="auto"/>
        <w:rPr>
          <w:rFonts w:cs="Arial"/>
          <w:b/>
          <w:sz w:val="24"/>
          <w:szCs w:val="24"/>
        </w:rPr>
      </w:pPr>
      <w:r w:rsidRPr="008D297B">
        <w:rPr>
          <w:rFonts w:cs="Arial"/>
          <w:b/>
          <w:sz w:val="24"/>
          <w:szCs w:val="24"/>
        </w:rPr>
        <w:t xml:space="preserve">Artículo 95. </w:t>
      </w:r>
      <w:r w:rsidRPr="008D297B">
        <w:rPr>
          <w:rFonts w:cs="Arial"/>
          <w:sz w:val="24"/>
          <w:szCs w:val="24"/>
        </w:rPr>
        <w:t>La Fiscalía deberá implementar indicadores y un sistema para evaluar el impacto de la capacitación que reciban los servidores públicos de la Fiscalía para Personas Desaparecidas.</w:t>
      </w:r>
      <w:r w:rsidRPr="00AE7B44">
        <w:rPr>
          <w:rFonts w:cs="Arial"/>
          <w:b/>
          <w:sz w:val="24"/>
          <w:szCs w:val="24"/>
        </w:rPr>
        <w:t xml:space="preserve"> </w:t>
      </w:r>
    </w:p>
    <w:p w14:paraId="664F6054" w14:textId="77777777" w:rsidR="0035407A" w:rsidRPr="00AE7B44" w:rsidRDefault="0035407A" w:rsidP="0035407A">
      <w:pPr>
        <w:rPr>
          <w:rFonts w:cs="Arial"/>
        </w:rPr>
      </w:pPr>
    </w:p>
    <w:p w14:paraId="0E2F7705" w14:textId="77777777" w:rsidR="0035407A" w:rsidRPr="00696F6F" w:rsidRDefault="0035407A" w:rsidP="0035407A">
      <w:pPr>
        <w:spacing w:line="360" w:lineRule="auto"/>
        <w:jc w:val="center"/>
        <w:rPr>
          <w:rFonts w:cs="Arial"/>
          <w:b/>
          <w:smallCaps/>
          <w:sz w:val="24"/>
          <w:szCs w:val="24"/>
        </w:rPr>
      </w:pPr>
      <w:r w:rsidRPr="00696F6F">
        <w:rPr>
          <w:rFonts w:cs="Arial"/>
          <w:b/>
          <w:smallCaps/>
          <w:sz w:val="24"/>
          <w:szCs w:val="24"/>
        </w:rPr>
        <w:t>TRANSITORIOS</w:t>
      </w:r>
    </w:p>
    <w:p w14:paraId="4DF5C1FF" w14:textId="77777777" w:rsidR="0035407A" w:rsidRPr="00696F6F" w:rsidRDefault="0035407A" w:rsidP="0035407A">
      <w:pPr>
        <w:spacing w:line="360" w:lineRule="auto"/>
        <w:jc w:val="center"/>
        <w:rPr>
          <w:rFonts w:cs="Arial"/>
          <w:b/>
          <w:smallCaps/>
          <w:sz w:val="24"/>
          <w:szCs w:val="24"/>
        </w:rPr>
      </w:pPr>
    </w:p>
    <w:p w14:paraId="682042E7" w14:textId="77777777" w:rsidR="0035407A" w:rsidRPr="00696F6F" w:rsidRDefault="0035407A" w:rsidP="0035407A">
      <w:pPr>
        <w:spacing w:line="360" w:lineRule="auto"/>
        <w:jc w:val="center"/>
        <w:rPr>
          <w:rFonts w:cs="Arial"/>
          <w:b/>
          <w:smallCaps/>
          <w:sz w:val="24"/>
          <w:szCs w:val="24"/>
        </w:rPr>
      </w:pPr>
    </w:p>
    <w:p w14:paraId="38B38E01" w14:textId="77777777" w:rsidR="0035407A" w:rsidRPr="00696F6F" w:rsidRDefault="0035407A" w:rsidP="0035407A">
      <w:pPr>
        <w:spacing w:line="360" w:lineRule="auto"/>
        <w:rPr>
          <w:rFonts w:cs="Arial"/>
          <w:sz w:val="24"/>
          <w:szCs w:val="24"/>
        </w:rPr>
      </w:pPr>
      <w:r w:rsidRPr="00696F6F">
        <w:rPr>
          <w:rFonts w:cs="Arial"/>
          <w:b/>
          <w:smallCaps/>
          <w:sz w:val="24"/>
          <w:szCs w:val="24"/>
        </w:rPr>
        <w:t xml:space="preserve">PRIMERO. </w:t>
      </w:r>
      <w:r w:rsidRPr="00696F6F">
        <w:rPr>
          <w:rFonts w:cs="Arial"/>
          <w:sz w:val="24"/>
          <w:szCs w:val="24"/>
        </w:rPr>
        <w:t xml:space="preserve">El presente Decreto entrará en vigor al día siguiente de su publicación en el Periódico Oficial del Gobierno del Estado.  </w:t>
      </w:r>
    </w:p>
    <w:p w14:paraId="5B5BA064" w14:textId="77777777" w:rsidR="0035407A" w:rsidRPr="00696F6F" w:rsidRDefault="0035407A" w:rsidP="0035407A">
      <w:pPr>
        <w:spacing w:line="360" w:lineRule="auto"/>
        <w:rPr>
          <w:rFonts w:cs="Arial"/>
          <w:sz w:val="24"/>
          <w:szCs w:val="24"/>
        </w:rPr>
      </w:pPr>
    </w:p>
    <w:p w14:paraId="652508F9" w14:textId="77777777" w:rsidR="0035407A" w:rsidRPr="00696F6F" w:rsidRDefault="0035407A" w:rsidP="0035407A">
      <w:pPr>
        <w:spacing w:line="360" w:lineRule="auto"/>
        <w:rPr>
          <w:rFonts w:cs="Arial"/>
          <w:sz w:val="24"/>
          <w:szCs w:val="24"/>
        </w:rPr>
      </w:pPr>
      <w:r w:rsidRPr="00696F6F">
        <w:rPr>
          <w:rFonts w:cs="Arial"/>
          <w:b/>
          <w:sz w:val="24"/>
          <w:szCs w:val="24"/>
        </w:rPr>
        <w:t xml:space="preserve">SEGUNDO. </w:t>
      </w:r>
      <w:r w:rsidRPr="00696F6F">
        <w:rPr>
          <w:rFonts w:cs="Arial"/>
          <w:sz w:val="24"/>
          <w:szCs w:val="24"/>
        </w:rPr>
        <w:t>Se derogan todas las disposiciones que se opongan al presente Decreto.</w:t>
      </w:r>
    </w:p>
    <w:p w14:paraId="58D620D5" w14:textId="77777777" w:rsidR="0035407A" w:rsidRPr="00696F6F" w:rsidRDefault="0035407A" w:rsidP="0035407A">
      <w:pPr>
        <w:spacing w:line="360" w:lineRule="auto"/>
        <w:rPr>
          <w:rFonts w:cs="Arial"/>
          <w:sz w:val="24"/>
          <w:szCs w:val="24"/>
        </w:rPr>
      </w:pPr>
    </w:p>
    <w:p w14:paraId="29B66632" w14:textId="77777777" w:rsidR="0035407A" w:rsidRPr="00167B13" w:rsidRDefault="0035407A" w:rsidP="0035407A">
      <w:pPr>
        <w:spacing w:line="360" w:lineRule="auto"/>
        <w:rPr>
          <w:rFonts w:cs="Arial"/>
          <w:b/>
          <w:sz w:val="24"/>
          <w:szCs w:val="24"/>
        </w:rPr>
      </w:pPr>
      <w:r w:rsidRPr="00167B13">
        <w:rPr>
          <w:rFonts w:cs="Arial"/>
          <w:b/>
          <w:sz w:val="24"/>
          <w:szCs w:val="24"/>
        </w:rPr>
        <w:t xml:space="preserve">TERCERO. </w:t>
      </w:r>
      <w:r w:rsidRPr="00167B13">
        <w:rPr>
          <w:rFonts w:cs="Arial"/>
          <w:sz w:val="24"/>
          <w:szCs w:val="24"/>
        </w:rPr>
        <w:t>La persona titular de la Comisión de Búsqueda, continuará en funciones hasta la conclusión de su periodo por el que fue nombrado por el Ejecutivo, en términos y por la temporalidad que establece el Decreto de creación de la Comisión de Búsqueda del Estado de Coahuila de Zaragoza, publicado en el Periódico Oficial del Gobierno del Estado, sin perjuicio de que pueda ser ratificado en términos del artículo 27 de la presente ley.</w:t>
      </w:r>
      <w:r w:rsidRPr="00167B13">
        <w:rPr>
          <w:rFonts w:cs="Arial"/>
          <w:b/>
          <w:sz w:val="24"/>
          <w:szCs w:val="24"/>
        </w:rPr>
        <w:t xml:space="preserve"> </w:t>
      </w:r>
    </w:p>
    <w:p w14:paraId="557B4555" w14:textId="77777777" w:rsidR="0035407A" w:rsidRPr="00696F6F" w:rsidRDefault="0035407A" w:rsidP="0035407A">
      <w:pPr>
        <w:spacing w:line="360" w:lineRule="auto"/>
        <w:rPr>
          <w:rFonts w:cs="Arial"/>
          <w:sz w:val="24"/>
          <w:szCs w:val="24"/>
        </w:rPr>
      </w:pPr>
    </w:p>
    <w:p w14:paraId="751FBE6B" w14:textId="77777777" w:rsidR="0035407A" w:rsidRPr="00167B13" w:rsidRDefault="0035407A" w:rsidP="0035407A">
      <w:pPr>
        <w:spacing w:line="360" w:lineRule="auto"/>
        <w:rPr>
          <w:rFonts w:cs="Arial"/>
          <w:sz w:val="24"/>
          <w:szCs w:val="24"/>
        </w:rPr>
      </w:pPr>
      <w:r w:rsidRPr="00167B13">
        <w:rPr>
          <w:rFonts w:cs="Arial"/>
          <w:b/>
          <w:sz w:val="24"/>
          <w:szCs w:val="24"/>
        </w:rPr>
        <w:t xml:space="preserve">CUARTO. </w:t>
      </w:r>
      <w:r w:rsidRPr="00167B13">
        <w:rPr>
          <w:rFonts w:cs="Arial"/>
          <w:sz w:val="24"/>
          <w:szCs w:val="24"/>
        </w:rPr>
        <w:t>Los integrantes del Consejo Estatal Ciudadano continuarán en funciones hasta la conclusión del periodo por el que fueron designados conforme a lo dispuesto en el Decreto de creación de la Comisión de Búsqueda del Estado de Coahuila de Zaragoza y de acuerdo con la temporalidad que se prevén en sus transitorios, publicado en el Periódico Oficial del Gobierno del Estado.</w:t>
      </w:r>
    </w:p>
    <w:p w14:paraId="5DD90854" w14:textId="77777777" w:rsidR="0035407A" w:rsidRPr="00696F6F" w:rsidRDefault="0035407A" w:rsidP="0035407A">
      <w:pPr>
        <w:spacing w:line="360" w:lineRule="auto"/>
        <w:rPr>
          <w:rFonts w:cs="Arial"/>
          <w:sz w:val="24"/>
          <w:szCs w:val="24"/>
        </w:rPr>
      </w:pPr>
    </w:p>
    <w:p w14:paraId="6A216949" w14:textId="77777777" w:rsidR="0035407A" w:rsidRPr="00696F6F" w:rsidRDefault="0035407A" w:rsidP="0035407A">
      <w:pPr>
        <w:spacing w:line="360" w:lineRule="auto"/>
        <w:rPr>
          <w:rFonts w:cs="Arial"/>
          <w:sz w:val="24"/>
          <w:szCs w:val="24"/>
        </w:rPr>
      </w:pPr>
      <w:r w:rsidRPr="00696F6F">
        <w:rPr>
          <w:rFonts w:cs="Arial"/>
          <w:b/>
          <w:sz w:val="24"/>
          <w:szCs w:val="24"/>
        </w:rPr>
        <w:t xml:space="preserve">QUINTO. </w:t>
      </w:r>
      <w:r w:rsidRPr="00696F6F">
        <w:rPr>
          <w:rFonts w:cs="Arial"/>
          <w:sz w:val="24"/>
          <w:szCs w:val="24"/>
        </w:rPr>
        <w:t>El Mecanismo Estatal de Coordinación deberá quedar instalado en un plazo no mayor a treinta días posteriores a la entrada en vigor del presente Decreto.</w:t>
      </w:r>
    </w:p>
    <w:p w14:paraId="1ED10F81" w14:textId="77777777" w:rsidR="0035407A" w:rsidRPr="00696F6F" w:rsidRDefault="0035407A" w:rsidP="0035407A">
      <w:pPr>
        <w:spacing w:line="360" w:lineRule="auto"/>
        <w:rPr>
          <w:rFonts w:cs="Arial"/>
          <w:sz w:val="24"/>
          <w:szCs w:val="24"/>
        </w:rPr>
      </w:pPr>
    </w:p>
    <w:p w14:paraId="554C969D" w14:textId="77777777" w:rsidR="0035407A" w:rsidRPr="00696F6F" w:rsidRDefault="0035407A" w:rsidP="0035407A">
      <w:pPr>
        <w:spacing w:line="360" w:lineRule="auto"/>
        <w:rPr>
          <w:rFonts w:cs="Arial"/>
          <w:sz w:val="24"/>
          <w:szCs w:val="24"/>
        </w:rPr>
      </w:pPr>
      <w:r w:rsidRPr="00696F6F">
        <w:rPr>
          <w:rFonts w:cs="Arial"/>
          <w:b/>
          <w:sz w:val="24"/>
          <w:szCs w:val="24"/>
        </w:rPr>
        <w:t xml:space="preserve">SEXTO. </w:t>
      </w:r>
      <w:r w:rsidRPr="00696F6F">
        <w:rPr>
          <w:rFonts w:cs="Arial"/>
          <w:sz w:val="24"/>
          <w:szCs w:val="24"/>
        </w:rPr>
        <w:t>El Mecanismo Estatal deberá supervisar el proceso de armonización e implementación de los municipios. Los municipios deberán asignar los recursos suficientes para este fin.</w:t>
      </w:r>
    </w:p>
    <w:p w14:paraId="763ADB33" w14:textId="77777777" w:rsidR="0035407A" w:rsidRDefault="0035407A" w:rsidP="0035407A">
      <w:pPr>
        <w:spacing w:line="360" w:lineRule="auto"/>
        <w:rPr>
          <w:rFonts w:cs="Arial"/>
          <w:b/>
          <w:sz w:val="24"/>
          <w:szCs w:val="24"/>
        </w:rPr>
      </w:pPr>
    </w:p>
    <w:p w14:paraId="4AF82F62" w14:textId="77777777" w:rsidR="0035407A" w:rsidRPr="00E453A1" w:rsidRDefault="0035407A" w:rsidP="0035407A">
      <w:pPr>
        <w:spacing w:line="360" w:lineRule="auto"/>
        <w:rPr>
          <w:rFonts w:cs="Arial"/>
          <w:sz w:val="24"/>
          <w:szCs w:val="24"/>
        </w:rPr>
      </w:pPr>
      <w:r>
        <w:rPr>
          <w:rFonts w:cs="Arial"/>
          <w:b/>
          <w:sz w:val="24"/>
          <w:szCs w:val="24"/>
        </w:rPr>
        <w:t xml:space="preserve">SÉPTIMO. </w:t>
      </w:r>
      <w:r w:rsidRPr="00E453A1">
        <w:rPr>
          <w:rFonts w:cs="Arial"/>
          <w:sz w:val="24"/>
          <w:szCs w:val="24"/>
        </w:rPr>
        <w:t xml:space="preserve">Dentro de los </w:t>
      </w:r>
      <w:r>
        <w:rPr>
          <w:rFonts w:cs="Arial"/>
          <w:sz w:val="24"/>
          <w:szCs w:val="24"/>
        </w:rPr>
        <w:t>ciento veinte días</w:t>
      </w:r>
      <w:r w:rsidRPr="00E453A1">
        <w:rPr>
          <w:rFonts w:cs="Arial"/>
          <w:sz w:val="24"/>
          <w:szCs w:val="24"/>
        </w:rPr>
        <w:t xml:space="preserve"> siguientes a la entrada en vigor de la presente ley, el Congreso </w:t>
      </w:r>
      <w:r>
        <w:rPr>
          <w:rFonts w:cs="Arial"/>
          <w:sz w:val="24"/>
          <w:szCs w:val="24"/>
        </w:rPr>
        <w:t xml:space="preserve">deberá </w:t>
      </w:r>
      <w:r w:rsidRPr="00E453A1">
        <w:rPr>
          <w:rFonts w:cs="Arial"/>
          <w:sz w:val="24"/>
          <w:szCs w:val="24"/>
        </w:rPr>
        <w:t>realizar las adecuaciones que resulten necesarias al marco jurídico</w:t>
      </w:r>
      <w:r>
        <w:rPr>
          <w:rFonts w:cs="Arial"/>
          <w:sz w:val="24"/>
          <w:szCs w:val="24"/>
        </w:rPr>
        <w:t xml:space="preserve"> del estado</w:t>
      </w:r>
      <w:r w:rsidRPr="00E453A1">
        <w:rPr>
          <w:rFonts w:cs="Arial"/>
          <w:sz w:val="24"/>
          <w:szCs w:val="24"/>
        </w:rPr>
        <w:t>.</w:t>
      </w:r>
    </w:p>
    <w:p w14:paraId="2E3EA62F" w14:textId="77777777" w:rsidR="0035407A" w:rsidRPr="00696F6F" w:rsidRDefault="0035407A" w:rsidP="0035407A">
      <w:pPr>
        <w:spacing w:line="360" w:lineRule="auto"/>
        <w:rPr>
          <w:rFonts w:cs="Arial"/>
          <w:b/>
          <w:sz w:val="24"/>
          <w:szCs w:val="24"/>
        </w:rPr>
      </w:pPr>
    </w:p>
    <w:p w14:paraId="347A1BE9" w14:textId="77777777" w:rsidR="0035407A" w:rsidRPr="00696F6F" w:rsidRDefault="0035407A" w:rsidP="0035407A">
      <w:pPr>
        <w:spacing w:line="360" w:lineRule="auto"/>
        <w:rPr>
          <w:rFonts w:cs="Arial"/>
          <w:sz w:val="24"/>
          <w:szCs w:val="24"/>
        </w:rPr>
      </w:pPr>
      <w:r>
        <w:rPr>
          <w:rFonts w:cs="Arial"/>
          <w:b/>
          <w:sz w:val="24"/>
          <w:szCs w:val="24"/>
        </w:rPr>
        <w:t>OCTAVO</w:t>
      </w:r>
      <w:r w:rsidRPr="00696F6F">
        <w:rPr>
          <w:rFonts w:cs="Arial"/>
          <w:b/>
          <w:sz w:val="24"/>
          <w:szCs w:val="24"/>
        </w:rPr>
        <w:t xml:space="preserve">. </w:t>
      </w:r>
      <w:r w:rsidRPr="00696F6F">
        <w:rPr>
          <w:rFonts w:cs="Arial"/>
          <w:sz w:val="24"/>
          <w:szCs w:val="24"/>
        </w:rPr>
        <w:t xml:space="preserve">Dentro de los noventa días posteriores a la entrada en vigor del presente Decreto, la Fiscalía General del Estado deberá hacer las adecuaciones necesarias a su </w:t>
      </w:r>
      <w:r>
        <w:rPr>
          <w:rFonts w:cs="Arial"/>
          <w:sz w:val="24"/>
          <w:szCs w:val="24"/>
        </w:rPr>
        <w:t>l</w:t>
      </w:r>
      <w:r w:rsidRPr="00696F6F">
        <w:rPr>
          <w:rFonts w:cs="Arial"/>
          <w:sz w:val="24"/>
          <w:szCs w:val="24"/>
        </w:rPr>
        <w:t xml:space="preserve">ey </w:t>
      </w:r>
      <w:r>
        <w:rPr>
          <w:rFonts w:cs="Arial"/>
          <w:sz w:val="24"/>
          <w:szCs w:val="24"/>
        </w:rPr>
        <w:t>o</w:t>
      </w:r>
      <w:r w:rsidRPr="00696F6F">
        <w:rPr>
          <w:rFonts w:cs="Arial"/>
          <w:sz w:val="24"/>
          <w:szCs w:val="24"/>
        </w:rPr>
        <w:t>rgánica y a su Reglamento, a fin de atender con lo mandatado en el Título Tercero de la Ley en Materia de Desaparición de Personas para el Estado de Coahuila de Zaragoza.</w:t>
      </w:r>
    </w:p>
    <w:p w14:paraId="4B8D9462" w14:textId="77777777" w:rsidR="0035407A" w:rsidRPr="00696F6F" w:rsidRDefault="0035407A" w:rsidP="0035407A">
      <w:pPr>
        <w:spacing w:line="360" w:lineRule="auto"/>
        <w:rPr>
          <w:rFonts w:cs="Arial"/>
          <w:sz w:val="24"/>
          <w:szCs w:val="24"/>
        </w:rPr>
      </w:pPr>
    </w:p>
    <w:p w14:paraId="11824C2C" w14:textId="77777777" w:rsidR="0035407A" w:rsidRPr="00696F6F" w:rsidRDefault="0035407A" w:rsidP="0035407A">
      <w:pPr>
        <w:spacing w:line="360" w:lineRule="auto"/>
        <w:rPr>
          <w:rFonts w:cs="Arial"/>
          <w:sz w:val="24"/>
          <w:szCs w:val="24"/>
        </w:rPr>
      </w:pPr>
    </w:p>
    <w:p w14:paraId="4EB0DBEC" w14:textId="77777777" w:rsidR="0035407A" w:rsidRPr="00696F6F" w:rsidRDefault="0035407A" w:rsidP="0035407A">
      <w:pPr>
        <w:spacing w:line="360" w:lineRule="auto"/>
        <w:rPr>
          <w:rFonts w:cs="Arial"/>
          <w:sz w:val="24"/>
          <w:szCs w:val="24"/>
        </w:rPr>
      </w:pPr>
      <w:r>
        <w:rPr>
          <w:rFonts w:cs="Arial"/>
          <w:b/>
          <w:sz w:val="24"/>
          <w:szCs w:val="24"/>
        </w:rPr>
        <w:t>NOVENO</w:t>
      </w:r>
      <w:r w:rsidRPr="00696F6F">
        <w:rPr>
          <w:rFonts w:cs="Arial"/>
          <w:b/>
          <w:sz w:val="24"/>
          <w:szCs w:val="24"/>
        </w:rPr>
        <w:t xml:space="preserve">. </w:t>
      </w:r>
      <w:r w:rsidRPr="00696F6F">
        <w:rPr>
          <w:rFonts w:cs="Arial"/>
          <w:sz w:val="24"/>
          <w:szCs w:val="24"/>
        </w:rPr>
        <w:t>Dentro de los noventa días posteriores a la entrada en vigor del presente Decreto, los ayuntamientos deberán hacer las adecuaciones necesarias a sus Reglamentos de Panteones y demás reglamentos aplicables</w:t>
      </w:r>
      <w:r>
        <w:rPr>
          <w:rFonts w:cs="Arial"/>
          <w:sz w:val="24"/>
          <w:szCs w:val="24"/>
        </w:rPr>
        <w:t>.</w:t>
      </w:r>
      <w:r w:rsidRPr="00696F6F">
        <w:rPr>
          <w:rFonts w:cs="Arial"/>
          <w:sz w:val="24"/>
          <w:szCs w:val="24"/>
        </w:rPr>
        <w:t xml:space="preserve"> </w:t>
      </w:r>
    </w:p>
    <w:p w14:paraId="71F1BF74" w14:textId="77777777" w:rsidR="0035407A" w:rsidRPr="00696F6F" w:rsidRDefault="0035407A" w:rsidP="0035407A">
      <w:pPr>
        <w:spacing w:line="360" w:lineRule="auto"/>
        <w:rPr>
          <w:rFonts w:cs="Arial"/>
          <w:sz w:val="24"/>
          <w:szCs w:val="24"/>
        </w:rPr>
      </w:pPr>
    </w:p>
    <w:p w14:paraId="624AB35C" w14:textId="77777777" w:rsidR="0035407A" w:rsidRPr="00696F6F" w:rsidRDefault="0035407A" w:rsidP="0035407A">
      <w:pPr>
        <w:spacing w:line="360" w:lineRule="auto"/>
        <w:rPr>
          <w:rFonts w:cs="Arial"/>
          <w:sz w:val="24"/>
          <w:szCs w:val="24"/>
        </w:rPr>
      </w:pPr>
      <w:r>
        <w:rPr>
          <w:rFonts w:cs="Arial"/>
          <w:b/>
          <w:sz w:val="24"/>
          <w:szCs w:val="24"/>
        </w:rPr>
        <w:t>DÉCIMO</w:t>
      </w:r>
      <w:r w:rsidRPr="00696F6F">
        <w:rPr>
          <w:rFonts w:cs="Arial"/>
          <w:b/>
          <w:sz w:val="24"/>
          <w:szCs w:val="24"/>
        </w:rPr>
        <w:t xml:space="preserve">. </w:t>
      </w:r>
      <w:r w:rsidRPr="00696F6F">
        <w:rPr>
          <w:rFonts w:cs="Arial"/>
          <w:sz w:val="24"/>
          <w:szCs w:val="24"/>
        </w:rPr>
        <w:t xml:space="preserve">Las dependencias del </w:t>
      </w:r>
      <w:r>
        <w:rPr>
          <w:rFonts w:cs="Arial"/>
          <w:sz w:val="24"/>
          <w:szCs w:val="24"/>
        </w:rPr>
        <w:t>e</w:t>
      </w:r>
      <w:r w:rsidRPr="00696F6F">
        <w:rPr>
          <w:rFonts w:cs="Arial"/>
          <w:sz w:val="24"/>
          <w:szCs w:val="24"/>
        </w:rPr>
        <w:t>stado, en un plazo de noventa días a partir de la entrada en vigor del presente Decreto, deberán expedir y armonizar las disposiciones reglamentarias que correspondan, conforme a lo dispuesto en el presente Decreto.</w:t>
      </w:r>
    </w:p>
    <w:p w14:paraId="66CFB1C0" w14:textId="77777777" w:rsidR="0035407A" w:rsidRPr="00696F6F" w:rsidRDefault="0035407A" w:rsidP="0035407A">
      <w:pPr>
        <w:spacing w:line="360" w:lineRule="auto"/>
        <w:rPr>
          <w:rFonts w:cs="Arial"/>
          <w:b/>
          <w:sz w:val="24"/>
          <w:szCs w:val="24"/>
        </w:rPr>
      </w:pPr>
    </w:p>
    <w:p w14:paraId="48E31114" w14:textId="77777777" w:rsidR="0035407A" w:rsidRPr="00696F6F" w:rsidRDefault="0035407A" w:rsidP="0035407A">
      <w:pPr>
        <w:spacing w:line="360" w:lineRule="auto"/>
        <w:rPr>
          <w:rFonts w:cs="Arial"/>
          <w:sz w:val="24"/>
          <w:szCs w:val="24"/>
        </w:rPr>
      </w:pPr>
      <w:r w:rsidRPr="00696F6F">
        <w:rPr>
          <w:rFonts w:cs="Arial"/>
          <w:b/>
          <w:sz w:val="24"/>
          <w:szCs w:val="24"/>
        </w:rPr>
        <w:t>DÉCIMO</w:t>
      </w:r>
      <w:r>
        <w:rPr>
          <w:rFonts w:cs="Arial"/>
          <w:b/>
          <w:sz w:val="24"/>
          <w:szCs w:val="24"/>
        </w:rPr>
        <w:t xml:space="preserve"> PRIMERO</w:t>
      </w:r>
      <w:r w:rsidRPr="00696F6F">
        <w:rPr>
          <w:rFonts w:cs="Arial"/>
          <w:b/>
          <w:sz w:val="24"/>
          <w:szCs w:val="24"/>
        </w:rPr>
        <w:t xml:space="preserve">. </w:t>
      </w:r>
      <w:r w:rsidRPr="00696F6F">
        <w:rPr>
          <w:rFonts w:cs="Arial"/>
          <w:sz w:val="24"/>
          <w:szCs w:val="24"/>
        </w:rPr>
        <w:t xml:space="preserve">A partir de la publicación del presente Decreto, y en tanto la Conferencia Nacional de Procuración de Justicia no emita el protocolo homologado a que se refiere el artículo 99 de la Ley General, la Fiscalía deberá cumplir con las obligaciones de búsqueda conforme a los ordenamientos que se hayan expedido con anterioridad, siempre que no se opongan a esta </w:t>
      </w:r>
      <w:r>
        <w:rPr>
          <w:rFonts w:cs="Arial"/>
          <w:sz w:val="24"/>
          <w:szCs w:val="24"/>
        </w:rPr>
        <w:t>l</w:t>
      </w:r>
      <w:r w:rsidRPr="00696F6F">
        <w:rPr>
          <w:rFonts w:cs="Arial"/>
          <w:sz w:val="24"/>
          <w:szCs w:val="24"/>
        </w:rPr>
        <w:t>ey.</w:t>
      </w:r>
    </w:p>
    <w:p w14:paraId="4A130F8C" w14:textId="77777777" w:rsidR="0035407A" w:rsidRPr="00696F6F" w:rsidRDefault="0035407A" w:rsidP="0035407A">
      <w:pPr>
        <w:spacing w:line="360" w:lineRule="auto"/>
        <w:rPr>
          <w:rFonts w:cs="Arial"/>
          <w:sz w:val="24"/>
          <w:szCs w:val="24"/>
        </w:rPr>
      </w:pPr>
    </w:p>
    <w:p w14:paraId="58483B2F" w14:textId="77777777" w:rsidR="0035407A" w:rsidRPr="00696F6F" w:rsidRDefault="0035407A" w:rsidP="0035407A">
      <w:pPr>
        <w:spacing w:line="360" w:lineRule="auto"/>
        <w:rPr>
          <w:rFonts w:cs="Arial"/>
          <w:b/>
          <w:sz w:val="24"/>
          <w:szCs w:val="24"/>
        </w:rPr>
      </w:pPr>
    </w:p>
    <w:p w14:paraId="6613654B" w14:textId="77777777" w:rsidR="0035407A" w:rsidRPr="00696F6F" w:rsidRDefault="0035407A" w:rsidP="0035407A">
      <w:pPr>
        <w:spacing w:line="360" w:lineRule="auto"/>
        <w:rPr>
          <w:rFonts w:cs="Arial"/>
          <w:sz w:val="24"/>
          <w:szCs w:val="24"/>
        </w:rPr>
      </w:pPr>
      <w:r w:rsidRPr="00696F6F">
        <w:rPr>
          <w:rFonts w:cs="Arial"/>
          <w:b/>
          <w:sz w:val="24"/>
          <w:szCs w:val="24"/>
        </w:rPr>
        <w:t xml:space="preserve">DÉCIMO </w:t>
      </w:r>
      <w:r>
        <w:rPr>
          <w:rFonts w:cs="Arial"/>
          <w:b/>
          <w:sz w:val="24"/>
          <w:szCs w:val="24"/>
        </w:rPr>
        <w:t>SEGUNDO</w:t>
      </w:r>
      <w:r w:rsidRPr="00696F6F">
        <w:rPr>
          <w:rFonts w:cs="Arial"/>
          <w:b/>
          <w:sz w:val="24"/>
          <w:szCs w:val="24"/>
        </w:rPr>
        <w:t xml:space="preserve">. </w:t>
      </w:r>
      <w:r w:rsidRPr="00696F6F">
        <w:rPr>
          <w:rFonts w:cs="Arial"/>
          <w:sz w:val="24"/>
          <w:szCs w:val="24"/>
        </w:rPr>
        <w:t>La Comisión de Búsqueda, dentro de los noventa días siguientes a la entrada en vigor del presente Decreto, deberá emitir el Reglamento Interior y los protocolos rectores para su funcionamiento.</w:t>
      </w:r>
    </w:p>
    <w:p w14:paraId="1121EBAE" w14:textId="77777777" w:rsidR="0035407A" w:rsidRPr="00696F6F" w:rsidRDefault="0035407A" w:rsidP="0035407A">
      <w:pPr>
        <w:spacing w:line="360" w:lineRule="auto"/>
        <w:rPr>
          <w:rFonts w:cs="Arial"/>
          <w:sz w:val="24"/>
          <w:szCs w:val="24"/>
        </w:rPr>
      </w:pPr>
    </w:p>
    <w:p w14:paraId="5D5B283C" w14:textId="77777777" w:rsidR="0035407A" w:rsidRPr="00167B13" w:rsidRDefault="0035407A" w:rsidP="0035407A">
      <w:pPr>
        <w:spacing w:line="360" w:lineRule="auto"/>
        <w:rPr>
          <w:rFonts w:cs="Arial"/>
          <w:sz w:val="24"/>
          <w:szCs w:val="24"/>
        </w:rPr>
      </w:pPr>
      <w:r w:rsidRPr="00167B13">
        <w:rPr>
          <w:rFonts w:cs="Arial"/>
          <w:b/>
          <w:sz w:val="24"/>
          <w:szCs w:val="24"/>
        </w:rPr>
        <w:t xml:space="preserve">DÉCIMO </w:t>
      </w:r>
      <w:r>
        <w:rPr>
          <w:rFonts w:cs="Arial"/>
          <w:b/>
          <w:sz w:val="24"/>
          <w:szCs w:val="24"/>
        </w:rPr>
        <w:t>TERCERO</w:t>
      </w:r>
      <w:r w:rsidRPr="00167B13">
        <w:rPr>
          <w:rFonts w:cs="Arial"/>
          <w:b/>
          <w:sz w:val="24"/>
          <w:szCs w:val="24"/>
        </w:rPr>
        <w:t xml:space="preserve">. </w:t>
      </w:r>
      <w:r w:rsidRPr="00167B13">
        <w:rPr>
          <w:rFonts w:cs="Arial"/>
          <w:sz w:val="24"/>
          <w:szCs w:val="24"/>
        </w:rPr>
        <w:t xml:space="preserve">Los servidores públicos que integren la Fiscalía </w:t>
      </w:r>
      <w:r w:rsidRPr="003C46B9">
        <w:rPr>
          <w:rFonts w:cs="Arial"/>
          <w:sz w:val="24"/>
          <w:szCs w:val="24"/>
        </w:rPr>
        <w:t>y demás instituciones de seguridad pública,</w:t>
      </w:r>
      <w:r w:rsidRPr="00167B13">
        <w:rPr>
          <w:rFonts w:cs="Arial"/>
          <w:sz w:val="24"/>
          <w:szCs w:val="24"/>
        </w:rPr>
        <w:t xml:space="preserve"> así como de la Comisión de Búsqueda, deberán estar capacitados dentro del año posterior contado a partir de la publicación del presente Decreto.</w:t>
      </w:r>
    </w:p>
    <w:p w14:paraId="0D235E37" w14:textId="77777777" w:rsidR="0035407A" w:rsidRPr="00167B13" w:rsidRDefault="0035407A" w:rsidP="0035407A">
      <w:pPr>
        <w:spacing w:line="360" w:lineRule="auto"/>
        <w:rPr>
          <w:rFonts w:cs="Arial"/>
          <w:sz w:val="24"/>
          <w:szCs w:val="24"/>
        </w:rPr>
      </w:pPr>
    </w:p>
    <w:p w14:paraId="20E22459" w14:textId="77777777" w:rsidR="0035407A" w:rsidRPr="00696F6F" w:rsidRDefault="0035407A" w:rsidP="0035407A">
      <w:pPr>
        <w:spacing w:line="360" w:lineRule="auto"/>
        <w:rPr>
          <w:rFonts w:cs="Arial"/>
          <w:sz w:val="24"/>
          <w:szCs w:val="24"/>
        </w:rPr>
      </w:pPr>
      <w:r w:rsidRPr="00167B13">
        <w:rPr>
          <w:rFonts w:cs="Arial"/>
          <w:b/>
          <w:sz w:val="24"/>
          <w:szCs w:val="24"/>
        </w:rPr>
        <w:t xml:space="preserve">DÉCIMO </w:t>
      </w:r>
      <w:r>
        <w:rPr>
          <w:rFonts w:cs="Arial"/>
          <w:b/>
          <w:sz w:val="24"/>
          <w:szCs w:val="24"/>
        </w:rPr>
        <w:t>CUARTO</w:t>
      </w:r>
      <w:r w:rsidRPr="00167B13">
        <w:rPr>
          <w:rFonts w:cs="Arial"/>
          <w:b/>
          <w:sz w:val="24"/>
          <w:szCs w:val="24"/>
        </w:rPr>
        <w:t xml:space="preserve">. </w:t>
      </w:r>
      <w:r w:rsidRPr="00167B13">
        <w:rPr>
          <w:rFonts w:cs="Arial"/>
          <w:sz w:val="24"/>
          <w:szCs w:val="24"/>
        </w:rPr>
        <w:t>Los servidores públicos de los ayuntamientos, deberán estar capacitados dentro del año posterior contado a partir de la publicación del presente Decreto.</w:t>
      </w:r>
    </w:p>
    <w:p w14:paraId="1E991EEF" w14:textId="77777777" w:rsidR="0035407A" w:rsidRPr="00696F6F" w:rsidRDefault="0035407A" w:rsidP="0035407A">
      <w:pPr>
        <w:spacing w:line="360" w:lineRule="auto"/>
        <w:rPr>
          <w:rFonts w:cs="Arial"/>
          <w:b/>
          <w:sz w:val="24"/>
          <w:szCs w:val="24"/>
        </w:rPr>
      </w:pPr>
    </w:p>
    <w:p w14:paraId="73447DEE" w14:textId="77777777" w:rsidR="0035407A" w:rsidRDefault="0035407A" w:rsidP="0035407A">
      <w:pPr>
        <w:spacing w:line="360" w:lineRule="auto"/>
      </w:pPr>
      <w:r w:rsidRPr="00696F6F">
        <w:rPr>
          <w:rFonts w:cs="Arial"/>
          <w:b/>
          <w:sz w:val="24"/>
          <w:szCs w:val="24"/>
        </w:rPr>
        <w:t xml:space="preserve">DÉCIMO </w:t>
      </w:r>
      <w:r>
        <w:rPr>
          <w:rFonts w:cs="Arial"/>
          <w:b/>
          <w:sz w:val="24"/>
          <w:szCs w:val="24"/>
        </w:rPr>
        <w:t>QUINTO</w:t>
      </w:r>
      <w:r w:rsidRPr="00696F6F">
        <w:rPr>
          <w:rFonts w:cs="Arial"/>
          <w:b/>
          <w:sz w:val="24"/>
          <w:szCs w:val="24"/>
        </w:rPr>
        <w:t xml:space="preserve">. </w:t>
      </w:r>
      <w:r w:rsidRPr="00696F6F">
        <w:rPr>
          <w:rFonts w:cs="Arial"/>
          <w:sz w:val="24"/>
          <w:szCs w:val="24"/>
        </w:rPr>
        <w:t>La partida presupuestaria para la Comisión de Búsqueda, deberá ser incluida a partir del siguiente ejercicio fiscal, mientras tanto, se instruye a la Secretaría de Finanzas a que realice las acciones necesarias para dotar de recursos materiales, humanos y financieros a la Comisión de Búsqueda, para su adecuado funcionamiento y debido cumplimiento de su objeto, conforme a las disposiciones aplicables. Los recursos financieros que se asignen deberá contemplar la transversalidad en su ejercicio.</w:t>
      </w:r>
    </w:p>
    <w:p w14:paraId="259FFBC3" w14:textId="77777777" w:rsidR="0035407A" w:rsidRPr="00177DBE" w:rsidRDefault="0035407A" w:rsidP="0035407A">
      <w:pPr>
        <w:spacing w:line="360" w:lineRule="auto"/>
        <w:rPr>
          <w:rFonts w:eastAsia="Arial Unicode MS" w:cs="Arial"/>
          <w:sz w:val="24"/>
          <w:szCs w:val="24"/>
        </w:rPr>
      </w:pPr>
    </w:p>
    <w:p w14:paraId="058A3BB0" w14:textId="77777777" w:rsidR="0035407A" w:rsidRPr="00B8338D" w:rsidRDefault="0035407A" w:rsidP="0035407A">
      <w:pPr>
        <w:widowControl w:val="0"/>
        <w:autoSpaceDE w:val="0"/>
        <w:autoSpaceDN w:val="0"/>
        <w:adjustRightInd w:val="0"/>
        <w:spacing w:line="360" w:lineRule="auto"/>
        <w:rPr>
          <w:rFonts w:cs="Arial"/>
          <w:sz w:val="24"/>
          <w:szCs w:val="24"/>
        </w:rPr>
      </w:pPr>
      <w:r w:rsidRPr="00B8338D">
        <w:rPr>
          <w:rFonts w:cs="Arial"/>
          <w:b/>
          <w:sz w:val="24"/>
          <w:szCs w:val="24"/>
        </w:rPr>
        <w:t xml:space="preserve">DADO. </w:t>
      </w:r>
      <w:r w:rsidRPr="00B8338D">
        <w:rPr>
          <w:rFonts w:cs="Arial"/>
          <w:sz w:val="24"/>
          <w:szCs w:val="24"/>
        </w:rPr>
        <w:t xml:space="preserve">En la Residencia Oficial del Poder Ejecutivo del Estado, en la ciudad de Saltillo, Coahuila </w:t>
      </w:r>
      <w:r>
        <w:rPr>
          <w:rFonts w:cs="Arial"/>
          <w:sz w:val="24"/>
          <w:szCs w:val="24"/>
        </w:rPr>
        <w:t>de Zaragoza, a los</w:t>
      </w:r>
      <w:r w:rsidRPr="00B8338D">
        <w:rPr>
          <w:rFonts w:cs="Arial"/>
          <w:sz w:val="24"/>
          <w:szCs w:val="24"/>
        </w:rPr>
        <w:t xml:space="preserve"> </w:t>
      </w:r>
      <w:r>
        <w:rPr>
          <w:rFonts w:cs="Arial"/>
          <w:sz w:val="24"/>
          <w:szCs w:val="24"/>
        </w:rPr>
        <w:t>17 días del mes de noviembre</w:t>
      </w:r>
      <w:r w:rsidRPr="00B8338D">
        <w:rPr>
          <w:rFonts w:cs="Arial"/>
          <w:sz w:val="24"/>
          <w:szCs w:val="24"/>
        </w:rPr>
        <w:t xml:space="preserve"> del año </w:t>
      </w:r>
      <w:r>
        <w:rPr>
          <w:rFonts w:cs="Arial"/>
          <w:sz w:val="24"/>
          <w:szCs w:val="24"/>
        </w:rPr>
        <w:t>2018</w:t>
      </w:r>
      <w:r w:rsidRPr="00B8338D">
        <w:rPr>
          <w:rFonts w:cs="Arial"/>
          <w:sz w:val="24"/>
          <w:szCs w:val="24"/>
        </w:rPr>
        <w:t>.</w:t>
      </w:r>
    </w:p>
    <w:p w14:paraId="23208C3B" w14:textId="77777777" w:rsidR="0035407A" w:rsidRPr="00B8338D" w:rsidRDefault="0035407A" w:rsidP="0035407A">
      <w:pPr>
        <w:pStyle w:val="Sinespaciado"/>
        <w:spacing w:after="200" w:line="360" w:lineRule="auto"/>
        <w:jc w:val="center"/>
        <w:rPr>
          <w:rFonts w:ascii="Arial" w:hAnsi="Arial" w:cs="Arial"/>
          <w:sz w:val="24"/>
          <w:szCs w:val="24"/>
        </w:rPr>
      </w:pPr>
    </w:p>
    <w:p w14:paraId="32B07D3D" w14:textId="77777777" w:rsidR="0035407A" w:rsidRPr="00B8338D" w:rsidRDefault="0035407A" w:rsidP="0035407A">
      <w:pPr>
        <w:pStyle w:val="Sinespaciado"/>
        <w:spacing w:after="200" w:line="360" w:lineRule="auto"/>
        <w:jc w:val="center"/>
        <w:rPr>
          <w:rFonts w:ascii="Arial" w:hAnsi="Arial" w:cs="Arial"/>
          <w:b/>
          <w:sz w:val="24"/>
          <w:szCs w:val="24"/>
        </w:rPr>
      </w:pPr>
      <w:r w:rsidRPr="00B8338D">
        <w:rPr>
          <w:rFonts w:ascii="Arial" w:hAnsi="Arial" w:cs="Arial"/>
          <w:b/>
          <w:sz w:val="24"/>
          <w:szCs w:val="24"/>
        </w:rPr>
        <w:t>“SUFRAGIO EFECTIVO, NO REELECCIÓN”</w:t>
      </w:r>
    </w:p>
    <w:p w14:paraId="37C163C7" w14:textId="77777777" w:rsidR="0035407A" w:rsidRPr="00B8338D" w:rsidRDefault="0035407A" w:rsidP="0035407A">
      <w:pPr>
        <w:pStyle w:val="Sinespaciado"/>
        <w:spacing w:after="200" w:line="360" w:lineRule="auto"/>
        <w:jc w:val="center"/>
        <w:rPr>
          <w:rFonts w:ascii="Arial" w:hAnsi="Arial" w:cs="Arial"/>
          <w:b/>
          <w:sz w:val="24"/>
          <w:szCs w:val="24"/>
        </w:rPr>
      </w:pPr>
      <w:r w:rsidRPr="00B8338D">
        <w:rPr>
          <w:rFonts w:ascii="Arial" w:hAnsi="Arial" w:cs="Arial"/>
          <w:b/>
          <w:sz w:val="24"/>
          <w:szCs w:val="24"/>
        </w:rPr>
        <w:t>EL GOBERNADOR CONSTITUCIONAL DEL ESTADO</w:t>
      </w:r>
    </w:p>
    <w:p w14:paraId="111DA23C" w14:textId="77777777" w:rsidR="0035407A" w:rsidRPr="00B8338D" w:rsidRDefault="0035407A" w:rsidP="0035407A">
      <w:pPr>
        <w:pStyle w:val="Sinespaciado"/>
        <w:spacing w:after="200" w:line="360" w:lineRule="auto"/>
        <w:jc w:val="center"/>
        <w:rPr>
          <w:rFonts w:ascii="Arial" w:hAnsi="Arial" w:cs="Arial"/>
          <w:b/>
          <w:sz w:val="24"/>
          <w:szCs w:val="24"/>
        </w:rPr>
      </w:pPr>
    </w:p>
    <w:p w14:paraId="38A638D5" w14:textId="77777777" w:rsidR="0035407A" w:rsidRPr="00B8338D" w:rsidRDefault="0035407A" w:rsidP="0035407A">
      <w:pPr>
        <w:pStyle w:val="Sinespaciado"/>
        <w:spacing w:after="200" w:line="360" w:lineRule="auto"/>
        <w:jc w:val="center"/>
        <w:rPr>
          <w:rFonts w:ascii="Arial" w:hAnsi="Arial" w:cs="Arial"/>
          <w:b/>
          <w:sz w:val="24"/>
          <w:szCs w:val="24"/>
        </w:rPr>
      </w:pPr>
      <w:r w:rsidRPr="00B8338D">
        <w:rPr>
          <w:rFonts w:ascii="Arial" w:hAnsi="Arial" w:cs="Arial"/>
          <w:b/>
          <w:sz w:val="24"/>
          <w:szCs w:val="24"/>
        </w:rPr>
        <w:t>ING. MIGUEL ÁNGEL RIQUELME SOLÍS</w:t>
      </w:r>
    </w:p>
    <w:p w14:paraId="5BDF1307" w14:textId="77777777" w:rsidR="0035407A" w:rsidRPr="00B8338D" w:rsidRDefault="0035407A" w:rsidP="0035407A">
      <w:pPr>
        <w:pStyle w:val="Sinespaciado"/>
        <w:spacing w:after="200" w:line="360" w:lineRule="auto"/>
        <w:jc w:val="center"/>
        <w:rPr>
          <w:rFonts w:ascii="Arial" w:hAnsi="Arial" w:cs="Arial"/>
          <w:b/>
          <w:sz w:val="24"/>
          <w:szCs w:val="24"/>
        </w:rPr>
      </w:pPr>
    </w:p>
    <w:tbl>
      <w:tblPr>
        <w:tblpPr w:leftFromText="141" w:rightFromText="141" w:vertAnchor="text" w:horzAnchor="margin" w:tblpXSpec="right" w:tblpY="245"/>
        <w:tblW w:w="0" w:type="auto"/>
        <w:tblLook w:val="04A0" w:firstRow="1" w:lastRow="0" w:firstColumn="1" w:lastColumn="0" w:noHBand="0" w:noVBand="1"/>
      </w:tblPr>
      <w:tblGrid>
        <w:gridCol w:w="4435"/>
        <w:gridCol w:w="4403"/>
      </w:tblGrid>
      <w:tr w:rsidR="0035407A" w:rsidRPr="00B8338D" w14:paraId="1D95CB0F" w14:textId="77777777" w:rsidTr="00037857">
        <w:tc>
          <w:tcPr>
            <w:tcW w:w="4489" w:type="dxa"/>
          </w:tcPr>
          <w:p w14:paraId="17E9D09B" w14:textId="77777777" w:rsidR="0035407A" w:rsidRPr="00B8338D" w:rsidRDefault="0035407A" w:rsidP="00037857">
            <w:pPr>
              <w:pStyle w:val="Sinespaciado"/>
              <w:spacing w:after="200" w:line="360" w:lineRule="auto"/>
              <w:jc w:val="center"/>
              <w:rPr>
                <w:rFonts w:ascii="Arial" w:eastAsiaTheme="minorHAnsi" w:hAnsi="Arial" w:cs="Arial"/>
                <w:b/>
                <w:sz w:val="24"/>
                <w:szCs w:val="24"/>
                <w:lang w:eastAsia="es-MX"/>
              </w:rPr>
            </w:pPr>
            <w:r w:rsidRPr="00B8338D">
              <w:rPr>
                <w:rFonts w:ascii="Arial" w:eastAsiaTheme="minorHAnsi" w:hAnsi="Arial" w:cs="Arial"/>
                <w:b/>
                <w:sz w:val="24"/>
                <w:szCs w:val="24"/>
                <w:lang w:eastAsia="es-MX"/>
              </w:rPr>
              <w:t>EL SECRETARIO DE GOBIERNO</w:t>
            </w:r>
          </w:p>
          <w:p w14:paraId="64F9F21E" w14:textId="77777777" w:rsidR="0035407A" w:rsidRPr="00B8338D" w:rsidRDefault="0035407A" w:rsidP="00037857">
            <w:pPr>
              <w:pStyle w:val="Sinespaciado"/>
              <w:spacing w:after="200" w:line="360" w:lineRule="auto"/>
              <w:jc w:val="center"/>
              <w:rPr>
                <w:rFonts w:ascii="Arial" w:eastAsiaTheme="minorHAnsi" w:hAnsi="Arial" w:cs="Arial"/>
                <w:b/>
                <w:sz w:val="24"/>
                <w:szCs w:val="24"/>
                <w:lang w:eastAsia="es-MX"/>
              </w:rPr>
            </w:pPr>
          </w:p>
          <w:p w14:paraId="63CA473B" w14:textId="77777777" w:rsidR="0035407A" w:rsidRPr="00B8338D" w:rsidRDefault="0035407A" w:rsidP="00037857">
            <w:pPr>
              <w:pStyle w:val="Sinespaciado"/>
              <w:spacing w:after="200" w:line="360" w:lineRule="auto"/>
              <w:jc w:val="center"/>
              <w:rPr>
                <w:rFonts w:ascii="Arial" w:eastAsiaTheme="minorHAnsi" w:hAnsi="Arial" w:cs="Arial"/>
                <w:b/>
                <w:sz w:val="24"/>
                <w:szCs w:val="24"/>
                <w:lang w:eastAsia="es-MX"/>
              </w:rPr>
            </w:pPr>
          </w:p>
          <w:p w14:paraId="621B9692" w14:textId="77777777" w:rsidR="0035407A" w:rsidRPr="00B771D8" w:rsidRDefault="0035407A" w:rsidP="00037857">
            <w:pPr>
              <w:pStyle w:val="Sinespaciado"/>
              <w:spacing w:after="200" w:line="360" w:lineRule="auto"/>
              <w:jc w:val="center"/>
              <w:rPr>
                <w:lang w:eastAsia="es-MX"/>
              </w:rPr>
            </w:pPr>
            <w:r w:rsidRPr="00B8338D">
              <w:rPr>
                <w:rFonts w:ascii="Arial" w:eastAsiaTheme="minorHAnsi" w:hAnsi="Arial" w:cs="Arial"/>
                <w:b/>
                <w:sz w:val="24"/>
                <w:szCs w:val="24"/>
                <w:lang w:eastAsia="es-MX"/>
              </w:rPr>
              <w:t>ING. JOSÉ MARÍA FRAUSTRO SILLER</w:t>
            </w:r>
          </w:p>
        </w:tc>
        <w:tc>
          <w:tcPr>
            <w:tcW w:w="4489" w:type="dxa"/>
          </w:tcPr>
          <w:p w14:paraId="576C4DB5" w14:textId="77777777" w:rsidR="0035407A" w:rsidRDefault="0035407A" w:rsidP="00037857">
            <w:pPr>
              <w:pStyle w:val="Sinespaciado"/>
              <w:spacing w:after="200" w:line="360" w:lineRule="auto"/>
              <w:jc w:val="center"/>
              <w:rPr>
                <w:rFonts w:ascii="Arial" w:eastAsiaTheme="minorHAnsi" w:hAnsi="Arial" w:cs="Arial"/>
                <w:b/>
                <w:sz w:val="24"/>
                <w:szCs w:val="24"/>
                <w:lang w:eastAsia="es-MX"/>
              </w:rPr>
            </w:pPr>
          </w:p>
          <w:p w14:paraId="70EDFD74" w14:textId="77777777" w:rsidR="0035407A" w:rsidRDefault="0035407A" w:rsidP="00037857">
            <w:pPr>
              <w:pStyle w:val="Sinespaciado"/>
              <w:spacing w:after="200" w:line="360" w:lineRule="auto"/>
              <w:jc w:val="center"/>
              <w:rPr>
                <w:rFonts w:ascii="Arial" w:eastAsiaTheme="minorHAnsi" w:hAnsi="Arial" w:cs="Arial"/>
                <w:b/>
                <w:sz w:val="24"/>
                <w:szCs w:val="24"/>
                <w:lang w:eastAsia="es-MX"/>
              </w:rPr>
            </w:pPr>
          </w:p>
          <w:p w14:paraId="75215023" w14:textId="77777777" w:rsidR="0035407A" w:rsidRDefault="0035407A" w:rsidP="00037857">
            <w:pPr>
              <w:pStyle w:val="Sinespaciado"/>
              <w:spacing w:after="200" w:line="360" w:lineRule="auto"/>
              <w:jc w:val="center"/>
              <w:rPr>
                <w:rFonts w:ascii="Arial" w:eastAsiaTheme="minorHAnsi" w:hAnsi="Arial" w:cs="Arial"/>
                <w:b/>
                <w:sz w:val="24"/>
                <w:szCs w:val="24"/>
                <w:lang w:eastAsia="es-MX"/>
              </w:rPr>
            </w:pPr>
          </w:p>
          <w:p w14:paraId="1A0C3871" w14:textId="77777777" w:rsidR="0035407A" w:rsidRDefault="0035407A" w:rsidP="00037857">
            <w:pPr>
              <w:pStyle w:val="Sinespaciado"/>
              <w:spacing w:after="200" w:line="360" w:lineRule="auto"/>
              <w:jc w:val="center"/>
              <w:rPr>
                <w:rFonts w:ascii="Arial" w:eastAsiaTheme="minorHAnsi" w:hAnsi="Arial" w:cs="Arial"/>
                <w:b/>
                <w:sz w:val="24"/>
                <w:szCs w:val="24"/>
                <w:lang w:eastAsia="es-MX"/>
              </w:rPr>
            </w:pPr>
          </w:p>
          <w:p w14:paraId="61DE05EA" w14:textId="77777777" w:rsidR="0035407A" w:rsidRPr="00B8338D" w:rsidRDefault="0035407A" w:rsidP="00037857">
            <w:pPr>
              <w:pStyle w:val="Sinespaciado"/>
              <w:tabs>
                <w:tab w:val="center" w:pos="2136"/>
              </w:tabs>
              <w:spacing w:after="200" w:line="360" w:lineRule="auto"/>
              <w:rPr>
                <w:rFonts w:ascii="Arial" w:eastAsia="Times New Roman" w:hAnsi="Arial" w:cs="Arial"/>
                <w:b/>
                <w:sz w:val="24"/>
                <w:szCs w:val="24"/>
              </w:rPr>
            </w:pPr>
          </w:p>
        </w:tc>
      </w:tr>
    </w:tbl>
    <w:p w14:paraId="169BCB41" w14:textId="77777777" w:rsidR="0035407A" w:rsidRPr="00B8338D" w:rsidRDefault="0035407A" w:rsidP="0035407A">
      <w:pPr>
        <w:pStyle w:val="Sinespaciado"/>
        <w:spacing w:after="200" w:line="360" w:lineRule="auto"/>
        <w:jc w:val="center"/>
        <w:rPr>
          <w:rFonts w:ascii="Arial" w:eastAsiaTheme="minorHAnsi" w:hAnsi="Arial" w:cs="Arial"/>
          <w:b/>
          <w:sz w:val="24"/>
          <w:szCs w:val="24"/>
          <w:lang w:eastAsia="es-MX"/>
        </w:rPr>
      </w:pPr>
    </w:p>
    <w:tbl>
      <w:tblPr>
        <w:tblpPr w:leftFromText="141" w:rightFromText="141" w:vertAnchor="text" w:horzAnchor="margin" w:tblpXSpec="right" w:tblpY="245"/>
        <w:tblW w:w="0" w:type="auto"/>
        <w:tblLook w:val="04A0" w:firstRow="1" w:lastRow="0" w:firstColumn="1" w:lastColumn="0" w:noHBand="0" w:noVBand="1"/>
      </w:tblPr>
      <w:tblGrid>
        <w:gridCol w:w="4419"/>
        <w:gridCol w:w="4419"/>
      </w:tblGrid>
      <w:tr w:rsidR="0035407A" w:rsidRPr="00B8338D" w14:paraId="02557BC1" w14:textId="77777777" w:rsidTr="00037857">
        <w:tc>
          <w:tcPr>
            <w:tcW w:w="4489" w:type="dxa"/>
          </w:tcPr>
          <w:p w14:paraId="71D1370E" w14:textId="77777777" w:rsidR="0035407A" w:rsidRDefault="0035407A" w:rsidP="00037857">
            <w:pPr>
              <w:pStyle w:val="Sinespaciado"/>
              <w:spacing w:after="200" w:line="360" w:lineRule="auto"/>
              <w:jc w:val="center"/>
              <w:rPr>
                <w:rFonts w:ascii="Arial" w:eastAsiaTheme="minorHAnsi" w:hAnsi="Arial" w:cs="Arial"/>
                <w:b/>
                <w:sz w:val="24"/>
                <w:szCs w:val="24"/>
                <w:lang w:eastAsia="es-MX"/>
              </w:rPr>
            </w:pPr>
            <w:r w:rsidRPr="00B8338D">
              <w:rPr>
                <w:rFonts w:ascii="Arial" w:eastAsiaTheme="minorHAnsi" w:hAnsi="Arial" w:cs="Arial"/>
                <w:b/>
                <w:sz w:val="24"/>
                <w:szCs w:val="24"/>
                <w:lang w:eastAsia="es-MX"/>
              </w:rPr>
              <w:t xml:space="preserve">EL SECRETARIO DE </w:t>
            </w:r>
            <w:r>
              <w:rPr>
                <w:rFonts w:ascii="Arial" w:eastAsiaTheme="minorHAnsi" w:hAnsi="Arial" w:cs="Arial"/>
                <w:b/>
                <w:sz w:val="24"/>
                <w:szCs w:val="24"/>
                <w:lang w:eastAsia="es-MX"/>
              </w:rPr>
              <w:t>FINANZAS</w:t>
            </w:r>
          </w:p>
          <w:p w14:paraId="0751C1D8" w14:textId="77777777" w:rsidR="0035407A" w:rsidRPr="00B8338D" w:rsidRDefault="0035407A" w:rsidP="00037857">
            <w:pPr>
              <w:pStyle w:val="Sinespaciado"/>
              <w:spacing w:after="200" w:line="360" w:lineRule="auto"/>
              <w:jc w:val="center"/>
              <w:rPr>
                <w:rFonts w:ascii="Arial" w:eastAsiaTheme="minorHAnsi" w:hAnsi="Arial" w:cs="Arial"/>
                <w:b/>
                <w:sz w:val="24"/>
                <w:szCs w:val="24"/>
                <w:lang w:eastAsia="es-MX"/>
              </w:rPr>
            </w:pPr>
          </w:p>
          <w:p w14:paraId="668626C7" w14:textId="77777777" w:rsidR="0035407A" w:rsidRPr="00B8338D" w:rsidRDefault="0035407A" w:rsidP="00037857">
            <w:pPr>
              <w:pStyle w:val="Sinespaciado"/>
              <w:spacing w:after="200" w:line="360" w:lineRule="auto"/>
              <w:jc w:val="center"/>
              <w:rPr>
                <w:rFonts w:ascii="Arial" w:eastAsiaTheme="minorHAnsi" w:hAnsi="Arial" w:cs="Arial"/>
                <w:b/>
                <w:sz w:val="24"/>
                <w:szCs w:val="24"/>
                <w:lang w:eastAsia="es-MX"/>
              </w:rPr>
            </w:pPr>
          </w:p>
          <w:p w14:paraId="438A90AD" w14:textId="77777777" w:rsidR="0035407A" w:rsidRPr="00B8338D" w:rsidRDefault="0035407A" w:rsidP="00037857">
            <w:pPr>
              <w:pStyle w:val="Sinespaciado"/>
              <w:spacing w:line="360" w:lineRule="auto"/>
              <w:jc w:val="center"/>
              <w:rPr>
                <w:rFonts w:ascii="Arial" w:eastAsiaTheme="minorHAnsi" w:hAnsi="Arial" w:cs="Arial"/>
                <w:b/>
                <w:sz w:val="24"/>
                <w:szCs w:val="24"/>
                <w:lang w:eastAsia="es-MX"/>
              </w:rPr>
            </w:pPr>
          </w:p>
          <w:p w14:paraId="35DD1916" w14:textId="77777777" w:rsidR="0035407A" w:rsidRPr="00B771D8" w:rsidRDefault="0035407A" w:rsidP="00037857">
            <w:pPr>
              <w:pStyle w:val="Sinespaciado"/>
              <w:spacing w:line="360" w:lineRule="auto"/>
              <w:jc w:val="center"/>
              <w:rPr>
                <w:lang w:eastAsia="es-MX"/>
              </w:rPr>
            </w:pPr>
            <w:r>
              <w:rPr>
                <w:rFonts w:ascii="Arial" w:eastAsiaTheme="minorHAnsi" w:hAnsi="Arial" w:cs="Arial"/>
                <w:b/>
                <w:sz w:val="24"/>
                <w:szCs w:val="24"/>
                <w:lang w:eastAsia="es-MX"/>
              </w:rPr>
              <w:t>LIC. BLAS JOSÉ FLORES DÁVILA</w:t>
            </w:r>
          </w:p>
        </w:tc>
        <w:tc>
          <w:tcPr>
            <w:tcW w:w="4489" w:type="dxa"/>
          </w:tcPr>
          <w:p w14:paraId="7E182B78" w14:textId="77777777" w:rsidR="0035407A" w:rsidRDefault="0035407A" w:rsidP="00037857">
            <w:pPr>
              <w:pStyle w:val="Sinespaciado"/>
              <w:spacing w:after="200" w:line="360" w:lineRule="auto"/>
              <w:jc w:val="center"/>
              <w:rPr>
                <w:rFonts w:ascii="Arial" w:eastAsiaTheme="minorHAnsi" w:hAnsi="Arial" w:cs="Arial"/>
                <w:b/>
                <w:sz w:val="24"/>
                <w:szCs w:val="24"/>
                <w:lang w:eastAsia="es-MX"/>
              </w:rPr>
            </w:pPr>
            <w:r>
              <w:rPr>
                <w:rFonts w:ascii="Arial" w:eastAsiaTheme="minorHAnsi" w:hAnsi="Arial" w:cs="Arial"/>
                <w:b/>
                <w:sz w:val="24"/>
                <w:szCs w:val="24"/>
                <w:lang w:eastAsia="es-MX"/>
              </w:rPr>
              <w:t>EL SECRETARIO DE SEGURIDAD PÚBLICA</w:t>
            </w:r>
          </w:p>
          <w:p w14:paraId="79D23399" w14:textId="77777777" w:rsidR="0035407A" w:rsidRDefault="0035407A" w:rsidP="00037857">
            <w:pPr>
              <w:pStyle w:val="Sinespaciado"/>
              <w:spacing w:after="200" w:line="360" w:lineRule="auto"/>
              <w:jc w:val="center"/>
              <w:rPr>
                <w:rFonts w:ascii="Arial" w:eastAsiaTheme="minorHAnsi" w:hAnsi="Arial" w:cs="Arial"/>
                <w:b/>
                <w:sz w:val="24"/>
                <w:szCs w:val="24"/>
                <w:lang w:eastAsia="es-MX"/>
              </w:rPr>
            </w:pPr>
          </w:p>
          <w:p w14:paraId="10127012" w14:textId="77777777" w:rsidR="0035407A" w:rsidRDefault="0035407A" w:rsidP="00037857">
            <w:pPr>
              <w:pStyle w:val="Sinespaciado"/>
              <w:spacing w:after="200" w:line="360" w:lineRule="auto"/>
              <w:rPr>
                <w:rFonts w:ascii="Arial" w:eastAsiaTheme="minorHAnsi" w:hAnsi="Arial" w:cs="Arial"/>
                <w:b/>
                <w:sz w:val="24"/>
                <w:szCs w:val="24"/>
                <w:lang w:eastAsia="es-MX"/>
              </w:rPr>
            </w:pPr>
          </w:p>
          <w:p w14:paraId="2E620B3A" w14:textId="77777777" w:rsidR="0035407A" w:rsidRPr="00B8338D" w:rsidRDefault="0035407A" w:rsidP="00037857">
            <w:pPr>
              <w:pStyle w:val="Sinespaciado"/>
              <w:spacing w:after="200" w:line="360" w:lineRule="auto"/>
              <w:jc w:val="center"/>
              <w:rPr>
                <w:rFonts w:ascii="Arial" w:eastAsia="Times New Roman" w:hAnsi="Arial" w:cs="Arial"/>
                <w:b/>
                <w:sz w:val="24"/>
                <w:szCs w:val="24"/>
              </w:rPr>
            </w:pPr>
            <w:r>
              <w:rPr>
                <w:rFonts w:ascii="Arial" w:eastAsiaTheme="minorHAnsi" w:hAnsi="Arial" w:cs="Arial"/>
                <w:b/>
                <w:sz w:val="24"/>
                <w:szCs w:val="24"/>
                <w:lang w:eastAsia="es-MX"/>
              </w:rPr>
              <w:t>LIC. JOSÉ LUIS PLIEGO CORONA</w:t>
            </w:r>
          </w:p>
        </w:tc>
      </w:tr>
    </w:tbl>
    <w:p w14:paraId="247939C3" w14:textId="77777777" w:rsidR="0035407A" w:rsidRPr="00B8338D" w:rsidRDefault="0035407A" w:rsidP="0035407A">
      <w:pPr>
        <w:pStyle w:val="Sinespaciado"/>
        <w:spacing w:after="200" w:line="360" w:lineRule="auto"/>
        <w:jc w:val="center"/>
        <w:rPr>
          <w:rFonts w:ascii="Arial" w:eastAsiaTheme="minorHAnsi" w:hAnsi="Arial" w:cs="Arial"/>
          <w:b/>
          <w:sz w:val="24"/>
          <w:szCs w:val="24"/>
          <w:lang w:eastAsia="es-MX"/>
        </w:rPr>
      </w:pPr>
    </w:p>
    <w:p w14:paraId="79247D02" w14:textId="77777777" w:rsidR="0035407A" w:rsidRPr="00790618" w:rsidRDefault="0035407A" w:rsidP="0035407A">
      <w:pPr>
        <w:rPr>
          <w:rFonts w:cs="Arial"/>
          <w:b/>
          <w:sz w:val="16"/>
          <w:szCs w:val="16"/>
        </w:rPr>
      </w:pPr>
      <w:r w:rsidRPr="00790618">
        <w:rPr>
          <w:rFonts w:cs="Arial"/>
          <w:b/>
          <w:sz w:val="16"/>
          <w:szCs w:val="16"/>
        </w:rPr>
        <w:t>LA PRESENTE HOJA DE FIRMAS CORRESPONDE AL</w:t>
      </w:r>
      <w:r>
        <w:rPr>
          <w:rFonts w:cs="Arial"/>
          <w:b/>
          <w:sz w:val="16"/>
          <w:szCs w:val="16"/>
        </w:rPr>
        <w:t xml:space="preserve"> DECRETO POR</w:t>
      </w:r>
      <w:r w:rsidRPr="00D70323">
        <w:rPr>
          <w:rFonts w:cs="Arial"/>
          <w:b/>
          <w:sz w:val="24"/>
          <w:szCs w:val="26"/>
        </w:rPr>
        <w:t xml:space="preserve"> </w:t>
      </w:r>
      <w:r w:rsidRPr="00D70323">
        <w:rPr>
          <w:rFonts w:cs="Arial"/>
          <w:b/>
          <w:sz w:val="16"/>
          <w:szCs w:val="16"/>
        </w:rPr>
        <w:t>EL QUE SE EXPIDE LA LEY EN MATERIA DE DESAPARICIÓN DE PERSONAS PARA EL ESTADO DE COAHUILA DE ZARAGOZA</w:t>
      </w:r>
      <w:r w:rsidRPr="00790618">
        <w:rPr>
          <w:rFonts w:cs="Arial"/>
          <w:b/>
          <w:sz w:val="16"/>
          <w:szCs w:val="16"/>
        </w:rPr>
        <w:t>.</w:t>
      </w:r>
    </w:p>
    <w:p w14:paraId="07DCAFA3" w14:textId="77777777" w:rsidR="0035407A" w:rsidRPr="008E0E61" w:rsidRDefault="0035407A" w:rsidP="0035407A"/>
    <w:p w14:paraId="384AC812" w14:textId="77777777" w:rsidR="0035407A" w:rsidRDefault="0035407A" w:rsidP="0035407A">
      <w:pPr>
        <w:autoSpaceDE w:val="0"/>
        <w:autoSpaceDN w:val="0"/>
        <w:adjustRightInd w:val="0"/>
        <w:spacing w:line="360" w:lineRule="auto"/>
        <w:jc w:val="center"/>
        <w:rPr>
          <w:rFonts w:cs="Arial"/>
          <w:b/>
          <w:sz w:val="24"/>
          <w:szCs w:val="24"/>
        </w:rPr>
      </w:pPr>
      <w:r>
        <w:rPr>
          <w:rFonts w:cs="Arial"/>
          <w:b/>
          <w:sz w:val="24"/>
          <w:szCs w:val="24"/>
        </w:rPr>
        <w:t xml:space="preserve">TESTIGOS </w:t>
      </w:r>
    </w:p>
    <w:p w14:paraId="27EA3BCC" w14:textId="77777777" w:rsidR="0035407A" w:rsidRPr="00177DBE" w:rsidRDefault="0035407A" w:rsidP="0035407A">
      <w:pPr>
        <w:autoSpaceDE w:val="0"/>
        <w:autoSpaceDN w:val="0"/>
        <w:adjustRightInd w:val="0"/>
        <w:spacing w:line="360" w:lineRule="auto"/>
        <w:jc w:val="center"/>
        <w:rPr>
          <w:rFonts w:cs="Arial"/>
          <w:b/>
          <w:sz w:val="24"/>
          <w:szCs w:val="24"/>
        </w:rPr>
      </w:pPr>
    </w:p>
    <w:p w14:paraId="6004D21B" w14:textId="77777777" w:rsidR="0035407A" w:rsidRPr="001A0DB9" w:rsidRDefault="0035407A" w:rsidP="0035407A">
      <w:pPr>
        <w:jc w:val="center"/>
      </w:pPr>
    </w:p>
    <w:p w14:paraId="4AC2BA65" w14:textId="77777777" w:rsidR="00EB1CA9" w:rsidRDefault="00EB1CA9" w:rsidP="0035407A">
      <w:pPr>
        <w:spacing w:line="360" w:lineRule="auto"/>
        <w:rPr>
          <w:rFonts w:cs="Arial"/>
          <w:b/>
          <w:bCs/>
          <w:sz w:val="24"/>
          <w:szCs w:val="24"/>
          <w:lang w:bidi="es-ES"/>
        </w:rPr>
      </w:pPr>
    </w:p>
    <w:sectPr w:rsidR="00EB1CA9" w:rsidSect="00AC6532">
      <w:headerReference w:type="default" r:id="rId10"/>
      <w:footerReference w:type="default" r:id="rId11"/>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46A0" w14:textId="77777777" w:rsidR="00FE07BC" w:rsidRDefault="00FE07BC">
      <w:r>
        <w:separator/>
      </w:r>
    </w:p>
  </w:endnote>
  <w:endnote w:type="continuationSeparator" w:id="0">
    <w:p w14:paraId="5E5209AE" w14:textId="77777777" w:rsidR="00FE07BC" w:rsidRDefault="00FE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utiger-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96BF" w14:textId="77777777" w:rsidR="00F221D6" w:rsidRPr="0027348B" w:rsidRDefault="00F221D6" w:rsidP="00601F13">
    <w:pPr>
      <w:rPr>
        <w:rFonts w:cs="Arial"/>
        <w:sz w:val="12"/>
        <w:szCs w:val="12"/>
      </w:rPr>
    </w:pPr>
  </w:p>
  <w:p w14:paraId="58B3DD73" w14:textId="77777777" w:rsidR="00F221D6" w:rsidRDefault="00F221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47C1" w14:textId="77777777" w:rsidR="00BC6B03" w:rsidRPr="0027348B" w:rsidRDefault="00FE07BC" w:rsidP="00AC6532">
    <w:pPr>
      <w:rPr>
        <w:rFonts w:cs="Arial"/>
        <w:sz w:val="12"/>
        <w:szCs w:val="12"/>
      </w:rPr>
    </w:pPr>
  </w:p>
  <w:p w14:paraId="052D6B7E" w14:textId="77777777" w:rsidR="00BC6B03" w:rsidRDefault="00FE07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3F9A7" w14:textId="77777777" w:rsidR="00FE07BC" w:rsidRDefault="00FE07BC">
      <w:r>
        <w:separator/>
      </w:r>
    </w:p>
  </w:footnote>
  <w:footnote w:type="continuationSeparator" w:id="0">
    <w:p w14:paraId="15DCFB35" w14:textId="77777777" w:rsidR="00FE07BC" w:rsidRDefault="00FE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EB1CA9" w:rsidRPr="00D775E4" w14:paraId="3D6CB5C4" w14:textId="77777777" w:rsidTr="0027312A">
      <w:trPr>
        <w:jc w:val="center"/>
      </w:trPr>
      <w:tc>
        <w:tcPr>
          <w:tcW w:w="1253" w:type="dxa"/>
        </w:tcPr>
        <w:p w14:paraId="0BB16E1F" w14:textId="77777777" w:rsidR="00EB1CA9" w:rsidRPr="00D775E4" w:rsidRDefault="00EB1CA9" w:rsidP="00EB1CA9">
          <w:pPr>
            <w:jc w:val="center"/>
            <w:rPr>
              <w:b/>
              <w:bCs/>
              <w:sz w:val="12"/>
            </w:rPr>
          </w:pPr>
          <w:r>
            <w:rPr>
              <w:b/>
              <w:bCs/>
              <w:noProof/>
              <w:sz w:val="12"/>
              <w:lang w:eastAsia="es-MX"/>
            </w:rPr>
            <w:drawing>
              <wp:anchor distT="0" distB="0" distL="114300" distR="114300" simplePos="0" relativeHeight="251660288" behindDoc="0" locked="0" layoutInCell="1" allowOverlap="1" wp14:anchorId="250458DD" wp14:editId="32D1D44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A47FF" w14:textId="77777777" w:rsidR="00EB1CA9" w:rsidRPr="00D775E4" w:rsidRDefault="00EB1CA9" w:rsidP="00EB1CA9">
          <w:pPr>
            <w:jc w:val="center"/>
            <w:rPr>
              <w:b/>
              <w:bCs/>
              <w:sz w:val="12"/>
            </w:rPr>
          </w:pPr>
        </w:p>
        <w:p w14:paraId="4108C5F9" w14:textId="77777777" w:rsidR="00EB1CA9" w:rsidRPr="00D775E4" w:rsidRDefault="00EB1CA9" w:rsidP="00EB1CA9">
          <w:pPr>
            <w:jc w:val="center"/>
            <w:rPr>
              <w:b/>
              <w:bCs/>
              <w:sz w:val="12"/>
            </w:rPr>
          </w:pPr>
        </w:p>
        <w:p w14:paraId="089FAE1D" w14:textId="77777777" w:rsidR="00EB1CA9" w:rsidRPr="00D775E4" w:rsidRDefault="00EB1CA9" w:rsidP="00EB1CA9">
          <w:pPr>
            <w:jc w:val="center"/>
            <w:rPr>
              <w:b/>
              <w:bCs/>
              <w:sz w:val="12"/>
            </w:rPr>
          </w:pPr>
        </w:p>
        <w:p w14:paraId="70E73B0A" w14:textId="77777777" w:rsidR="00EB1CA9" w:rsidRPr="00D775E4" w:rsidRDefault="00EB1CA9" w:rsidP="00EB1CA9">
          <w:pPr>
            <w:jc w:val="center"/>
            <w:rPr>
              <w:b/>
              <w:bCs/>
              <w:sz w:val="12"/>
            </w:rPr>
          </w:pPr>
        </w:p>
        <w:p w14:paraId="71D0EAC9" w14:textId="77777777" w:rsidR="00EB1CA9" w:rsidRPr="00D775E4" w:rsidRDefault="00EB1CA9" w:rsidP="00EB1CA9">
          <w:pPr>
            <w:jc w:val="center"/>
            <w:rPr>
              <w:b/>
              <w:bCs/>
              <w:sz w:val="12"/>
            </w:rPr>
          </w:pPr>
        </w:p>
        <w:p w14:paraId="76CC2078" w14:textId="77777777" w:rsidR="00EB1CA9" w:rsidRPr="00D775E4" w:rsidRDefault="00EB1CA9" w:rsidP="00EB1CA9">
          <w:pPr>
            <w:jc w:val="center"/>
            <w:rPr>
              <w:b/>
              <w:bCs/>
              <w:sz w:val="12"/>
            </w:rPr>
          </w:pPr>
        </w:p>
        <w:p w14:paraId="10069AC0" w14:textId="77777777" w:rsidR="00EB1CA9" w:rsidRPr="00D775E4" w:rsidRDefault="00EB1CA9" w:rsidP="00EB1CA9">
          <w:pPr>
            <w:jc w:val="center"/>
            <w:rPr>
              <w:b/>
              <w:bCs/>
              <w:sz w:val="12"/>
            </w:rPr>
          </w:pPr>
        </w:p>
        <w:p w14:paraId="686B74AA" w14:textId="77777777" w:rsidR="00EB1CA9" w:rsidRPr="00D775E4" w:rsidRDefault="00EB1CA9" w:rsidP="00EB1CA9">
          <w:pPr>
            <w:jc w:val="center"/>
            <w:rPr>
              <w:b/>
              <w:bCs/>
              <w:sz w:val="12"/>
            </w:rPr>
          </w:pPr>
        </w:p>
        <w:p w14:paraId="7D679172" w14:textId="77777777" w:rsidR="00EB1CA9" w:rsidRPr="00D775E4" w:rsidRDefault="00EB1CA9" w:rsidP="00EB1CA9">
          <w:pPr>
            <w:jc w:val="center"/>
            <w:rPr>
              <w:b/>
              <w:bCs/>
              <w:sz w:val="12"/>
            </w:rPr>
          </w:pPr>
        </w:p>
        <w:p w14:paraId="0943ADA4" w14:textId="77777777" w:rsidR="00EB1CA9" w:rsidRPr="00D775E4" w:rsidRDefault="00EB1CA9" w:rsidP="00EB1CA9">
          <w:pPr>
            <w:jc w:val="center"/>
            <w:rPr>
              <w:b/>
              <w:bCs/>
              <w:sz w:val="12"/>
            </w:rPr>
          </w:pPr>
        </w:p>
        <w:p w14:paraId="04691D5C" w14:textId="77777777" w:rsidR="00EB1CA9" w:rsidRPr="00D775E4" w:rsidRDefault="00EB1CA9" w:rsidP="00EB1CA9">
          <w:pPr>
            <w:jc w:val="center"/>
            <w:rPr>
              <w:b/>
              <w:bCs/>
              <w:sz w:val="12"/>
            </w:rPr>
          </w:pPr>
        </w:p>
      </w:tc>
      <w:tc>
        <w:tcPr>
          <w:tcW w:w="8623" w:type="dxa"/>
        </w:tcPr>
        <w:p w14:paraId="4F980F6A" w14:textId="77777777" w:rsidR="00EB1CA9" w:rsidRPr="00815938" w:rsidRDefault="00EB1CA9" w:rsidP="00EB1CA9">
          <w:pPr>
            <w:jc w:val="center"/>
            <w:rPr>
              <w:b/>
              <w:bCs/>
              <w:sz w:val="24"/>
            </w:rPr>
          </w:pPr>
          <w:r w:rsidRPr="002E1219">
            <w:rPr>
              <w:noProof/>
            </w:rPr>
            <w:drawing>
              <wp:anchor distT="0" distB="0" distL="114300" distR="114300" simplePos="0" relativeHeight="251659264" behindDoc="0" locked="0" layoutInCell="1" allowOverlap="1" wp14:anchorId="36C87D68" wp14:editId="447FD6A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429CE" w14:textId="77777777" w:rsidR="00EB1CA9" w:rsidRPr="002E1219" w:rsidRDefault="00EB1CA9" w:rsidP="00EB1CA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2A148493" w14:textId="77777777" w:rsidR="00EB1CA9" w:rsidRDefault="00EB1CA9" w:rsidP="00EB1CA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702ED2D7" w14:textId="77777777" w:rsidR="00EB1CA9" w:rsidRPr="004D5011" w:rsidRDefault="00EB1CA9" w:rsidP="00EB1CA9">
          <w:pPr>
            <w:pStyle w:val="Encabezado"/>
            <w:tabs>
              <w:tab w:val="left" w:pos="-1528"/>
              <w:tab w:val="center" w:pos="-1386"/>
            </w:tabs>
            <w:jc w:val="center"/>
            <w:rPr>
              <w:rFonts w:cs="Arial"/>
              <w:bCs/>
              <w:smallCaps/>
              <w:spacing w:val="20"/>
              <w:sz w:val="32"/>
              <w:szCs w:val="32"/>
            </w:rPr>
          </w:pPr>
        </w:p>
        <w:p w14:paraId="4F5B8155" w14:textId="77777777" w:rsidR="00EB1CA9" w:rsidRPr="00E41A80" w:rsidRDefault="00EB1CA9" w:rsidP="00EB1CA9">
          <w:pPr>
            <w:jc w:val="center"/>
            <w:rPr>
              <w:rFonts w:cs="Arial"/>
              <w:sz w:val="16"/>
            </w:rPr>
          </w:pPr>
          <w:r w:rsidRPr="00E41A80">
            <w:rPr>
              <w:rFonts w:cs="Arial"/>
              <w:sz w:val="16"/>
            </w:rPr>
            <w:t>“2018, AÑO DEL CENTENARIO DE LA CONSTITUCIÓN DE COAHUILA”</w:t>
          </w:r>
        </w:p>
        <w:p w14:paraId="047D8435" w14:textId="77777777" w:rsidR="00EB1CA9" w:rsidRPr="0037765C" w:rsidRDefault="00EB1CA9" w:rsidP="00EB1CA9">
          <w:pPr>
            <w:jc w:val="center"/>
            <w:rPr>
              <w:rFonts w:ascii="Century Schoolbook" w:hAnsi="Century Schoolbook"/>
              <w:b/>
              <w:bCs/>
              <w:sz w:val="6"/>
            </w:rPr>
          </w:pPr>
        </w:p>
        <w:p w14:paraId="5E458F10" w14:textId="77777777" w:rsidR="00EB1CA9" w:rsidRPr="00D775E4" w:rsidRDefault="00EB1CA9" w:rsidP="00EB1CA9">
          <w:pPr>
            <w:ind w:left="-434" w:right="-672"/>
            <w:jc w:val="center"/>
            <w:rPr>
              <w:b/>
              <w:bCs/>
              <w:sz w:val="12"/>
            </w:rPr>
          </w:pPr>
        </w:p>
      </w:tc>
      <w:tc>
        <w:tcPr>
          <w:tcW w:w="1181" w:type="dxa"/>
        </w:tcPr>
        <w:p w14:paraId="2D8E404A" w14:textId="77777777" w:rsidR="00EB1CA9" w:rsidRDefault="00EB1CA9" w:rsidP="00EB1CA9">
          <w:pPr>
            <w:jc w:val="center"/>
            <w:rPr>
              <w:b/>
              <w:bCs/>
              <w:sz w:val="12"/>
            </w:rPr>
          </w:pPr>
        </w:p>
        <w:p w14:paraId="45452ACD" w14:textId="77777777" w:rsidR="00EB1CA9" w:rsidRDefault="00EB1CA9" w:rsidP="00EB1CA9">
          <w:pPr>
            <w:jc w:val="center"/>
            <w:rPr>
              <w:b/>
              <w:bCs/>
              <w:sz w:val="12"/>
            </w:rPr>
          </w:pPr>
        </w:p>
        <w:p w14:paraId="0987E519" w14:textId="77777777" w:rsidR="00EB1CA9" w:rsidRPr="00D775E4" w:rsidRDefault="00EB1CA9" w:rsidP="00EB1CA9">
          <w:pPr>
            <w:jc w:val="center"/>
            <w:rPr>
              <w:b/>
              <w:bCs/>
              <w:sz w:val="12"/>
            </w:rPr>
          </w:pPr>
        </w:p>
      </w:tc>
    </w:tr>
  </w:tbl>
  <w:p w14:paraId="0E85F733" w14:textId="77777777" w:rsidR="00F221D6" w:rsidRDefault="00F221D6" w:rsidP="0089363A">
    <w:pPr>
      <w:ind w:right="-799"/>
      <w:rPr>
        <w:rFonts w:cs="Arial"/>
        <w:b/>
      </w:rPr>
    </w:pPr>
    <w:r>
      <w:rPr>
        <w:rFonts w:cs="Arial"/>
        <w:b/>
      </w:rPr>
      <w:br/>
      <w:t xml:space="preserve">                                                                                                                        </w:t>
    </w:r>
  </w:p>
  <w:p w14:paraId="44690E95" w14:textId="77777777" w:rsidR="00D02C46" w:rsidRDefault="00D02C46" w:rsidP="0089363A">
    <w:pPr>
      <w:ind w:right="-799"/>
      <w:rPr>
        <w:rFonts w:cs="Arial"/>
        <w:b/>
      </w:rPr>
    </w:pPr>
  </w:p>
  <w:p w14:paraId="0D6146AB" w14:textId="77777777" w:rsidR="00F221D6" w:rsidRDefault="00F221D6" w:rsidP="0089363A">
    <w:pPr>
      <w:ind w:right="-799"/>
      <w:rPr>
        <w:rFonts w:cs="Arial"/>
        <w:b/>
        <w:sz w:val="10"/>
        <w:szCs w:val="10"/>
      </w:rPr>
    </w:pPr>
    <w:r>
      <w:rPr>
        <w:rFonts w:cs="Arial"/>
        <w:b/>
      </w:rPr>
      <w:br/>
    </w:r>
  </w:p>
  <w:p w14:paraId="67E0CE1C" w14:textId="77777777" w:rsidR="00D02C46" w:rsidRPr="00942D59" w:rsidRDefault="00D02C46" w:rsidP="0089363A">
    <w:pPr>
      <w:ind w:right="-799"/>
      <w:rPr>
        <w:rFonts w:cs="Arial"/>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3D36" w14:textId="77777777" w:rsidR="00BC6B03" w:rsidRDefault="0078783A" w:rsidP="00AC6532">
    <w:pPr>
      <w:pStyle w:val="Encabezado"/>
      <w:ind w:right="-799"/>
      <w:rPr>
        <w:rFonts w:cs="Arial"/>
        <w:b/>
      </w:rPr>
    </w:pPr>
    <w:r>
      <w:rPr>
        <w:rFonts w:cs="Arial"/>
        <w:b/>
      </w:rPr>
      <w:br/>
      <w:t xml:space="preserve">                                                                                                                        </w:t>
    </w:r>
  </w:p>
  <w:p w14:paraId="15220D92" w14:textId="77777777" w:rsidR="00A06FBE" w:rsidRDefault="00FE07BC" w:rsidP="00AC6532">
    <w:pPr>
      <w:pStyle w:val="Encabezado"/>
      <w:ind w:right="-799"/>
      <w:rPr>
        <w:rFonts w:cs="Arial"/>
        <w:b/>
        <w:sz w:val="38"/>
        <w:szCs w:val="38"/>
      </w:rPr>
    </w:pPr>
  </w:p>
  <w:p w14:paraId="566F626B" w14:textId="77777777" w:rsidR="00430349" w:rsidRPr="00EB4917" w:rsidRDefault="00FE07BC" w:rsidP="00AC6532">
    <w:pPr>
      <w:pStyle w:val="Encabezado"/>
      <w:ind w:right="-799"/>
      <w:rPr>
        <w:rFonts w:cs="Arial"/>
        <w:b/>
        <w:sz w:val="33"/>
        <w:szCs w:val="33"/>
      </w:rPr>
    </w:pPr>
  </w:p>
  <w:p w14:paraId="0A1F8E8C" w14:textId="77777777" w:rsidR="00BC6B03" w:rsidRPr="00637270" w:rsidRDefault="0078783A" w:rsidP="00430349">
    <w:pPr>
      <w:pStyle w:val="Encabezado"/>
      <w:tabs>
        <w:tab w:val="clear" w:pos="8838"/>
        <w:tab w:val="right" w:pos="9214"/>
      </w:tabs>
      <w:ind w:right="-799"/>
      <w:rPr>
        <w:rFonts w:cs="Arial"/>
        <w:sz w:val="18"/>
      </w:rPr>
    </w:pPr>
    <w:r>
      <w:rPr>
        <w:rFonts w:cs="Arial"/>
        <w:sz w:val="18"/>
      </w:rPr>
      <w:t xml:space="preserve">                                                                                                                                       </w:t>
    </w:r>
    <w:r w:rsidRPr="00637270">
      <w:rPr>
        <w:rFonts w:cs="Arial"/>
        <w:sz w:val="18"/>
      </w:rPr>
      <w:t xml:space="preserve"> </w:t>
    </w:r>
    <w:r>
      <w:rPr>
        <w:rFonts w:cs="Arial"/>
        <w:sz w:val="18"/>
      </w:rPr>
      <w:t xml:space="preserve">                 </w:t>
    </w:r>
    <w:r w:rsidRPr="00637270">
      <w:rPr>
        <w:rFonts w:cs="Arial"/>
        <w:sz w:val="18"/>
      </w:rPr>
      <w:t>CJ/COE/</w:t>
    </w:r>
    <w:r>
      <w:rPr>
        <w:rFonts w:cs="Arial"/>
        <w:sz w:val="18"/>
      </w:rPr>
      <w:t>321/2018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DEC"/>
    <w:multiLevelType w:val="multilevel"/>
    <w:tmpl w:val="D960F4E2"/>
    <w:lvl w:ilvl="0">
      <w:start w:val="1"/>
      <w:numFmt w:val="upperRoman"/>
      <w:lvlText w:val="%1."/>
      <w:lvlJc w:val="righ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3E3412"/>
    <w:multiLevelType w:val="hybridMultilevel"/>
    <w:tmpl w:val="9BEC517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AB09BF"/>
    <w:multiLevelType w:val="multilevel"/>
    <w:tmpl w:val="AEF22AB2"/>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86421B"/>
    <w:multiLevelType w:val="hybridMultilevel"/>
    <w:tmpl w:val="A3CEBE3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6247F7"/>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230C4"/>
    <w:multiLevelType w:val="hybridMultilevel"/>
    <w:tmpl w:val="008A1A04"/>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B2019"/>
    <w:multiLevelType w:val="hybridMultilevel"/>
    <w:tmpl w:val="17C40A4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603BB"/>
    <w:multiLevelType w:val="hybridMultilevel"/>
    <w:tmpl w:val="9222B12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A87D36"/>
    <w:multiLevelType w:val="hybridMultilevel"/>
    <w:tmpl w:val="9CB0805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CB2038"/>
    <w:multiLevelType w:val="hybridMultilevel"/>
    <w:tmpl w:val="5B229B4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4777908"/>
    <w:multiLevelType w:val="hybridMultilevel"/>
    <w:tmpl w:val="EB78EA04"/>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5105D8"/>
    <w:multiLevelType w:val="hybridMultilevel"/>
    <w:tmpl w:val="C5B2BEC8"/>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736624"/>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785F37"/>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8F6924"/>
    <w:multiLevelType w:val="hybridMultilevel"/>
    <w:tmpl w:val="932A200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B6688"/>
    <w:multiLevelType w:val="hybridMultilevel"/>
    <w:tmpl w:val="86606F8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BB56C3"/>
    <w:multiLevelType w:val="hybridMultilevel"/>
    <w:tmpl w:val="8F6CC8C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C24C6"/>
    <w:multiLevelType w:val="hybridMultilevel"/>
    <w:tmpl w:val="FAE2430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157C70"/>
    <w:multiLevelType w:val="hybridMultilevel"/>
    <w:tmpl w:val="679E9866"/>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1172BD"/>
    <w:multiLevelType w:val="hybridMultilevel"/>
    <w:tmpl w:val="343C3EFC"/>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67793"/>
    <w:multiLevelType w:val="hybridMultilevel"/>
    <w:tmpl w:val="2870C94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8149DB"/>
    <w:multiLevelType w:val="hybridMultilevel"/>
    <w:tmpl w:val="4C909C6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992C94"/>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151B72"/>
    <w:multiLevelType w:val="hybridMultilevel"/>
    <w:tmpl w:val="4BBCE15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4"/>
  </w:num>
  <w:num w:numId="5">
    <w:abstractNumId w:val="7"/>
  </w:num>
  <w:num w:numId="6">
    <w:abstractNumId w:val="1"/>
  </w:num>
  <w:num w:numId="7">
    <w:abstractNumId w:val="10"/>
  </w:num>
  <w:num w:numId="8">
    <w:abstractNumId w:val="5"/>
  </w:num>
  <w:num w:numId="9">
    <w:abstractNumId w:val="16"/>
  </w:num>
  <w:num w:numId="10">
    <w:abstractNumId w:val="13"/>
  </w:num>
  <w:num w:numId="11">
    <w:abstractNumId w:val="21"/>
  </w:num>
  <w:num w:numId="12">
    <w:abstractNumId w:val="25"/>
  </w:num>
  <w:num w:numId="13">
    <w:abstractNumId w:val="23"/>
  </w:num>
  <w:num w:numId="14">
    <w:abstractNumId w:val="28"/>
  </w:num>
  <w:num w:numId="15">
    <w:abstractNumId w:val="6"/>
  </w:num>
  <w:num w:numId="16">
    <w:abstractNumId w:val="0"/>
  </w:num>
  <w:num w:numId="17">
    <w:abstractNumId w:val="15"/>
  </w:num>
  <w:num w:numId="18">
    <w:abstractNumId w:val="19"/>
  </w:num>
  <w:num w:numId="19">
    <w:abstractNumId w:val="3"/>
  </w:num>
  <w:num w:numId="20">
    <w:abstractNumId w:val="26"/>
  </w:num>
  <w:num w:numId="21">
    <w:abstractNumId w:val="17"/>
  </w:num>
  <w:num w:numId="22">
    <w:abstractNumId w:val="2"/>
  </w:num>
  <w:num w:numId="23">
    <w:abstractNumId w:val="18"/>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9"/>
  </w:num>
  <w:num w:numId="2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EC"/>
    <w:rsid w:val="00000EC3"/>
    <w:rsid w:val="00002364"/>
    <w:rsid w:val="00010701"/>
    <w:rsid w:val="0001111B"/>
    <w:rsid w:val="00014DA0"/>
    <w:rsid w:val="000206EC"/>
    <w:rsid w:val="0002232A"/>
    <w:rsid w:val="000223B3"/>
    <w:rsid w:val="00024DAD"/>
    <w:rsid w:val="00024E4E"/>
    <w:rsid w:val="00030FB8"/>
    <w:rsid w:val="000321E0"/>
    <w:rsid w:val="00034003"/>
    <w:rsid w:val="0003692C"/>
    <w:rsid w:val="00040D03"/>
    <w:rsid w:val="00043340"/>
    <w:rsid w:val="00045106"/>
    <w:rsid w:val="00046365"/>
    <w:rsid w:val="0005164D"/>
    <w:rsid w:val="00055CBC"/>
    <w:rsid w:val="0006698C"/>
    <w:rsid w:val="00066B64"/>
    <w:rsid w:val="00075031"/>
    <w:rsid w:val="00080B00"/>
    <w:rsid w:val="000866A1"/>
    <w:rsid w:val="00092D3E"/>
    <w:rsid w:val="00092E2F"/>
    <w:rsid w:val="00093A2D"/>
    <w:rsid w:val="00093BC8"/>
    <w:rsid w:val="00095DBB"/>
    <w:rsid w:val="00096FD1"/>
    <w:rsid w:val="000A114B"/>
    <w:rsid w:val="000A1EBC"/>
    <w:rsid w:val="000A3E55"/>
    <w:rsid w:val="000A4341"/>
    <w:rsid w:val="000A557C"/>
    <w:rsid w:val="000B2D4F"/>
    <w:rsid w:val="000B74F4"/>
    <w:rsid w:val="000C0DF9"/>
    <w:rsid w:val="000C28B3"/>
    <w:rsid w:val="000C2FBD"/>
    <w:rsid w:val="000C57FC"/>
    <w:rsid w:val="000C78B0"/>
    <w:rsid w:val="000D01BB"/>
    <w:rsid w:val="000D2D4C"/>
    <w:rsid w:val="000D4D9F"/>
    <w:rsid w:val="000E25D8"/>
    <w:rsid w:val="000E3C9E"/>
    <w:rsid w:val="000F09E8"/>
    <w:rsid w:val="000F107D"/>
    <w:rsid w:val="000F2E38"/>
    <w:rsid w:val="000F3EBC"/>
    <w:rsid w:val="000F6571"/>
    <w:rsid w:val="000F755A"/>
    <w:rsid w:val="000F7D69"/>
    <w:rsid w:val="001055F1"/>
    <w:rsid w:val="001057C7"/>
    <w:rsid w:val="0010655C"/>
    <w:rsid w:val="001068DE"/>
    <w:rsid w:val="00106D32"/>
    <w:rsid w:val="001079E2"/>
    <w:rsid w:val="001117F4"/>
    <w:rsid w:val="00112437"/>
    <w:rsid w:val="001128C4"/>
    <w:rsid w:val="00113A5C"/>
    <w:rsid w:val="00114B22"/>
    <w:rsid w:val="0011560B"/>
    <w:rsid w:val="00116FB8"/>
    <w:rsid w:val="00117687"/>
    <w:rsid w:val="00121F3C"/>
    <w:rsid w:val="001260C5"/>
    <w:rsid w:val="001270D8"/>
    <w:rsid w:val="00127D4C"/>
    <w:rsid w:val="00132BFD"/>
    <w:rsid w:val="001331EE"/>
    <w:rsid w:val="00135022"/>
    <w:rsid w:val="00136053"/>
    <w:rsid w:val="001365E1"/>
    <w:rsid w:val="0014168C"/>
    <w:rsid w:val="001429C0"/>
    <w:rsid w:val="00145FB1"/>
    <w:rsid w:val="00152397"/>
    <w:rsid w:val="00152875"/>
    <w:rsid w:val="00155E32"/>
    <w:rsid w:val="00156A40"/>
    <w:rsid w:val="001571E4"/>
    <w:rsid w:val="001572F5"/>
    <w:rsid w:val="001623FD"/>
    <w:rsid w:val="00164CDB"/>
    <w:rsid w:val="00167210"/>
    <w:rsid w:val="00170265"/>
    <w:rsid w:val="00171789"/>
    <w:rsid w:val="0018503C"/>
    <w:rsid w:val="0018574E"/>
    <w:rsid w:val="001858DF"/>
    <w:rsid w:val="00185B99"/>
    <w:rsid w:val="00190A65"/>
    <w:rsid w:val="00191063"/>
    <w:rsid w:val="00193F03"/>
    <w:rsid w:val="001943C1"/>
    <w:rsid w:val="00194A2E"/>
    <w:rsid w:val="0019578C"/>
    <w:rsid w:val="001A0E37"/>
    <w:rsid w:val="001A2153"/>
    <w:rsid w:val="001A27FB"/>
    <w:rsid w:val="001A3789"/>
    <w:rsid w:val="001B2435"/>
    <w:rsid w:val="001C1E0D"/>
    <w:rsid w:val="001C397E"/>
    <w:rsid w:val="001C59CD"/>
    <w:rsid w:val="001C70EC"/>
    <w:rsid w:val="001D1565"/>
    <w:rsid w:val="001D300C"/>
    <w:rsid w:val="001D48F4"/>
    <w:rsid w:val="001D5155"/>
    <w:rsid w:val="001D7999"/>
    <w:rsid w:val="001E1BF7"/>
    <w:rsid w:val="001E2A7C"/>
    <w:rsid w:val="001E3B19"/>
    <w:rsid w:val="001E5608"/>
    <w:rsid w:val="001E698F"/>
    <w:rsid w:val="001E7338"/>
    <w:rsid w:val="001F0161"/>
    <w:rsid w:val="001F0597"/>
    <w:rsid w:val="001F1229"/>
    <w:rsid w:val="001F3825"/>
    <w:rsid w:val="001F6D62"/>
    <w:rsid w:val="002013A4"/>
    <w:rsid w:val="00201CC8"/>
    <w:rsid w:val="00204833"/>
    <w:rsid w:val="00205303"/>
    <w:rsid w:val="00211D09"/>
    <w:rsid w:val="00212B44"/>
    <w:rsid w:val="00213C78"/>
    <w:rsid w:val="0021414B"/>
    <w:rsid w:val="00215653"/>
    <w:rsid w:val="00215997"/>
    <w:rsid w:val="00216364"/>
    <w:rsid w:val="00216380"/>
    <w:rsid w:val="00216547"/>
    <w:rsid w:val="00216560"/>
    <w:rsid w:val="002165F0"/>
    <w:rsid w:val="00216D77"/>
    <w:rsid w:val="0022092E"/>
    <w:rsid w:val="002232D1"/>
    <w:rsid w:val="00223588"/>
    <w:rsid w:val="0022394D"/>
    <w:rsid w:val="0022515F"/>
    <w:rsid w:val="002256B6"/>
    <w:rsid w:val="002268F5"/>
    <w:rsid w:val="00227309"/>
    <w:rsid w:val="0022798A"/>
    <w:rsid w:val="002335FA"/>
    <w:rsid w:val="00235209"/>
    <w:rsid w:val="0023590C"/>
    <w:rsid w:val="00241AAF"/>
    <w:rsid w:val="00242A48"/>
    <w:rsid w:val="00242EFA"/>
    <w:rsid w:val="00243D6F"/>
    <w:rsid w:val="00243EF4"/>
    <w:rsid w:val="00245DBF"/>
    <w:rsid w:val="00251252"/>
    <w:rsid w:val="002535B6"/>
    <w:rsid w:val="0025583D"/>
    <w:rsid w:val="0025660E"/>
    <w:rsid w:val="00256C9E"/>
    <w:rsid w:val="002575C7"/>
    <w:rsid w:val="0025795A"/>
    <w:rsid w:val="00257F7E"/>
    <w:rsid w:val="00261249"/>
    <w:rsid w:val="00265D02"/>
    <w:rsid w:val="00267747"/>
    <w:rsid w:val="00272539"/>
    <w:rsid w:val="00274A66"/>
    <w:rsid w:val="00274DB5"/>
    <w:rsid w:val="0028006E"/>
    <w:rsid w:val="00281544"/>
    <w:rsid w:val="002825DF"/>
    <w:rsid w:val="00284A75"/>
    <w:rsid w:val="00284ACF"/>
    <w:rsid w:val="00285C0C"/>
    <w:rsid w:val="00294B16"/>
    <w:rsid w:val="00296CE8"/>
    <w:rsid w:val="002972F3"/>
    <w:rsid w:val="002A212F"/>
    <w:rsid w:val="002A3733"/>
    <w:rsid w:val="002A4784"/>
    <w:rsid w:val="002B1175"/>
    <w:rsid w:val="002B1194"/>
    <w:rsid w:val="002B1B5E"/>
    <w:rsid w:val="002B2EA0"/>
    <w:rsid w:val="002C3B7E"/>
    <w:rsid w:val="002C3F5D"/>
    <w:rsid w:val="002C665D"/>
    <w:rsid w:val="002C6856"/>
    <w:rsid w:val="002D08DC"/>
    <w:rsid w:val="002D0913"/>
    <w:rsid w:val="002D2A97"/>
    <w:rsid w:val="002D2C2A"/>
    <w:rsid w:val="002D5F0B"/>
    <w:rsid w:val="002D7283"/>
    <w:rsid w:val="002D771F"/>
    <w:rsid w:val="002E1268"/>
    <w:rsid w:val="002E5217"/>
    <w:rsid w:val="002E535B"/>
    <w:rsid w:val="002E5CF3"/>
    <w:rsid w:val="002E654C"/>
    <w:rsid w:val="002E6958"/>
    <w:rsid w:val="002E6E0E"/>
    <w:rsid w:val="002F1171"/>
    <w:rsid w:val="002F3803"/>
    <w:rsid w:val="002F4AD9"/>
    <w:rsid w:val="002F4F48"/>
    <w:rsid w:val="002F76AD"/>
    <w:rsid w:val="00302126"/>
    <w:rsid w:val="0030335C"/>
    <w:rsid w:val="00304000"/>
    <w:rsid w:val="00310684"/>
    <w:rsid w:val="00310AD5"/>
    <w:rsid w:val="00314E91"/>
    <w:rsid w:val="003163AC"/>
    <w:rsid w:val="003167AF"/>
    <w:rsid w:val="00317498"/>
    <w:rsid w:val="00320DE2"/>
    <w:rsid w:val="00323A46"/>
    <w:rsid w:val="00324C7E"/>
    <w:rsid w:val="00326475"/>
    <w:rsid w:val="0032758B"/>
    <w:rsid w:val="00332ED7"/>
    <w:rsid w:val="003344C2"/>
    <w:rsid w:val="00335853"/>
    <w:rsid w:val="00336F51"/>
    <w:rsid w:val="00340DED"/>
    <w:rsid w:val="003411FA"/>
    <w:rsid w:val="0034154A"/>
    <w:rsid w:val="0034548B"/>
    <w:rsid w:val="0034619A"/>
    <w:rsid w:val="00347A00"/>
    <w:rsid w:val="00353123"/>
    <w:rsid w:val="0035407A"/>
    <w:rsid w:val="00356FF7"/>
    <w:rsid w:val="003609B0"/>
    <w:rsid w:val="00361F42"/>
    <w:rsid w:val="00362AD4"/>
    <w:rsid w:val="003641A5"/>
    <w:rsid w:val="003650E9"/>
    <w:rsid w:val="00367EC5"/>
    <w:rsid w:val="00371345"/>
    <w:rsid w:val="0037199E"/>
    <w:rsid w:val="003725F8"/>
    <w:rsid w:val="00372659"/>
    <w:rsid w:val="00373169"/>
    <w:rsid w:val="00373D3C"/>
    <w:rsid w:val="00377C00"/>
    <w:rsid w:val="00380F8D"/>
    <w:rsid w:val="00381E5E"/>
    <w:rsid w:val="00382DE2"/>
    <w:rsid w:val="003912E9"/>
    <w:rsid w:val="00391FA0"/>
    <w:rsid w:val="00392F9E"/>
    <w:rsid w:val="003943BE"/>
    <w:rsid w:val="003A1C03"/>
    <w:rsid w:val="003A4D6C"/>
    <w:rsid w:val="003A52B7"/>
    <w:rsid w:val="003A5794"/>
    <w:rsid w:val="003A7CFE"/>
    <w:rsid w:val="003B186B"/>
    <w:rsid w:val="003B1AA0"/>
    <w:rsid w:val="003B66AA"/>
    <w:rsid w:val="003B6972"/>
    <w:rsid w:val="003C2D7D"/>
    <w:rsid w:val="003C3CB8"/>
    <w:rsid w:val="003C43B1"/>
    <w:rsid w:val="003C4C2C"/>
    <w:rsid w:val="003C556B"/>
    <w:rsid w:val="003C68F6"/>
    <w:rsid w:val="003D3FB4"/>
    <w:rsid w:val="003D46D0"/>
    <w:rsid w:val="003D6B8D"/>
    <w:rsid w:val="003D7497"/>
    <w:rsid w:val="003D7B1D"/>
    <w:rsid w:val="003E5499"/>
    <w:rsid w:val="003E6F47"/>
    <w:rsid w:val="003F3B1C"/>
    <w:rsid w:val="003F3E07"/>
    <w:rsid w:val="003F6A10"/>
    <w:rsid w:val="003F6C88"/>
    <w:rsid w:val="00400BB1"/>
    <w:rsid w:val="00401287"/>
    <w:rsid w:val="00401821"/>
    <w:rsid w:val="00401AAD"/>
    <w:rsid w:val="004024C5"/>
    <w:rsid w:val="0040530A"/>
    <w:rsid w:val="00406E0C"/>
    <w:rsid w:val="00407405"/>
    <w:rsid w:val="00413BD8"/>
    <w:rsid w:val="004143D8"/>
    <w:rsid w:val="00417B65"/>
    <w:rsid w:val="00417E6D"/>
    <w:rsid w:val="004209F6"/>
    <w:rsid w:val="00422F29"/>
    <w:rsid w:val="0042308F"/>
    <w:rsid w:val="0042438B"/>
    <w:rsid w:val="004256BB"/>
    <w:rsid w:val="00430195"/>
    <w:rsid w:val="00430CB2"/>
    <w:rsid w:val="00432FEE"/>
    <w:rsid w:val="00434934"/>
    <w:rsid w:val="00435DD1"/>
    <w:rsid w:val="00437DB0"/>
    <w:rsid w:val="004414A3"/>
    <w:rsid w:val="004463EE"/>
    <w:rsid w:val="004503F6"/>
    <w:rsid w:val="00450A44"/>
    <w:rsid w:val="00450BF3"/>
    <w:rsid w:val="00450C5D"/>
    <w:rsid w:val="0045170C"/>
    <w:rsid w:val="004575F4"/>
    <w:rsid w:val="004577B7"/>
    <w:rsid w:val="00460545"/>
    <w:rsid w:val="00464E56"/>
    <w:rsid w:val="00466742"/>
    <w:rsid w:val="004754E6"/>
    <w:rsid w:val="0047629B"/>
    <w:rsid w:val="00480361"/>
    <w:rsid w:val="00480BFB"/>
    <w:rsid w:val="004856C4"/>
    <w:rsid w:val="0049231B"/>
    <w:rsid w:val="00495FF7"/>
    <w:rsid w:val="00497D29"/>
    <w:rsid w:val="004A1C76"/>
    <w:rsid w:val="004A3B0A"/>
    <w:rsid w:val="004A42CA"/>
    <w:rsid w:val="004B21F3"/>
    <w:rsid w:val="004B2772"/>
    <w:rsid w:val="004B3B1A"/>
    <w:rsid w:val="004B77B0"/>
    <w:rsid w:val="004C1470"/>
    <w:rsid w:val="004C22BF"/>
    <w:rsid w:val="004C6218"/>
    <w:rsid w:val="004D064E"/>
    <w:rsid w:val="004D3DC6"/>
    <w:rsid w:val="004D60D2"/>
    <w:rsid w:val="004E3A68"/>
    <w:rsid w:val="004E6DB0"/>
    <w:rsid w:val="004F178B"/>
    <w:rsid w:val="004F1851"/>
    <w:rsid w:val="004F21D0"/>
    <w:rsid w:val="004F39FD"/>
    <w:rsid w:val="004F4021"/>
    <w:rsid w:val="0050040F"/>
    <w:rsid w:val="00502659"/>
    <w:rsid w:val="005035EE"/>
    <w:rsid w:val="00505799"/>
    <w:rsid w:val="00505F43"/>
    <w:rsid w:val="00506636"/>
    <w:rsid w:val="00506B04"/>
    <w:rsid w:val="00507E06"/>
    <w:rsid w:val="00510BAE"/>
    <w:rsid w:val="00511B9F"/>
    <w:rsid w:val="0051296F"/>
    <w:rsid w:val="00514368"/>
    <w:rsid w:val="00516589"/>
    <w:rsid w:val="005172B2"/>
    <w:rsid w:val="0052093F"/>
    <w:rsid w:val="00521EF8"/>
    <w:rsid w:val="00523466"/>
    <w:rsid w:val="00524BD2"/>
    <w:rsid w:val="005362A5"/>
    <w:rsid w:val="005406C6"/>
    <w:rsid w:val="00541658"/>
    <w:rsid w:val="00541908"/>
    <w:rsid w:val="005509E1"/>
    <w:rsid w:val="005538FC"/>
    <w:rsid w:val="005562EE"/>
    <w:rsid w:val="00565F6A"/>
    <w:rsid w:val="00566BA2"/>
    <w:rsid w:val="00567EC3"/>
    <w:rsid w:val="00572AEC"/>
    <w:rsid w:val="00577CD4"/>
    <w:rsid w:val="00581D55"/>
    <w:rsid w:val="00583782"/>
    <w:rsid w:val="00584152"/>
    <w:rsid w:val="0059389C"/>
    <w:rsid w:val="005953D7"/>
    <w:rsid w:val="00595F50"/>
    <w:rsid w:val="00597669"/>
    <w:rsid w:val="005A0D8F"/>
    <w:rsid w:val="005A14D2"/>
    <w:rsid w:val="005A2D28"/>
    <w:rsid w:val="005A4A96"/>
    <w:rsid w:val="005A594C"/>
    <w:rsid w:val="005A6FEB"/>
    <w:rsid w:val="005A776A"/>
    <w:rsid w:val="005A798E"/>
    <w:rsid w:val="005B2155"/>
    <w:rsid w:val="005B68A5"/>
    <w:rsid w:val="005C3188"/>
    <w:rsid w:val="005D362B"/>
    <w:rsid w:val="005D3946"/>
    <w:rsid w:val="005D4C57"/>
    <w:rsid w:val="005D5714"/>
    <w:rsid w:val="005D5AD5"/>
    <w:rsid w:val="005E546B"/>
    <w:rsid w:val="005E64C0"/>
    <w:rsid w:val="005F0C62"/>
    <w:rsid w:val="005F5C2C"/>
    <w:rsid w:val="00600196"/>
    <w:rsid w:val="00600E38"/>
    <w:rsid w:val="00601F13"/>
    <w:rsid w:val="006033C4"/>
    <w:rsid w:val="0061065C"/>
    <w:rsid w:val="00610AA2"/>
    <w:rsid w:val="00610CCD"/>
    <w:rsid w:val="00611F45"/>
    <w:rsid w:val="0061271C"/>
    <w:rsid w:val="00612843"/>
    <w:rsid w:val="006155D2"/>
    <w:rsid w:val="00616555"/>
    <w:rsid w:val="00620429"/>
    <w:rsid w:val="00621833"/>
    <w:rsid w:val="006219AD"/>
    <w:rsid w:val="00621D10"/>
    <w:rsid w:val="00623029"/>
    <w:rsid w:val="006237DE"/>
    <w:rsid w:val="006303B0"/>
    <w:rsid w:val="00630737"/>
    <w:rsid w:val="00637270"/>
    <w:rsid w:val="00637FB4"/>
    <w:rsid w:val="00647BEF"/>
    <w:rsid w:val="00653A44"/>
    <w:rsid w:val="006561C3"/>
    <w:rsid w:val="00656739"/>
    <w:rsid w:val="00656F37"/>
    <w:rsid w:val="00661732"/>
    <w:rsid w:val="00662466"/>
    <w:rsid w:val="0066426F"/>
    <w:rsid w:val="006662C8"/>
    <w:rsid w:val="006679A0"/>
    <w:rsid w:val="00670335"/>
    <w:rsid w:val="00671B82"/>
    <w:rsid w:val="00674350"/>
    <w:rsid w:val="006752EF"/>
    <w:rsid w:val="00675509"/>
    <w:rsid w:val="00675530"/>
    <w:rsid w:val="00675D8C"/>
    <w:rsid w:val="00675E81"/>
    <w:rsid w:val="00677D1A"/>
    <w:rsid w:val="006820A1"/>
    <w:rsid w:val="006834CD"/>
    <w:rsid w:val="006841FD"/>
    <w:rsid w:val="00684851"/>
    <w:rsid w:val="006863E0"/>
    <w:rsid w:val="006919F6"/>
    <w:rsid w:val="00691AAC"/>
    <w:rsid w:val="006932B0"/>
    <w:rsid w:val="00694546"/>
    <w:rsid w:val="006964C4"/>
    <w:rsid w:val="006A0789"/>
    <w:rsid w:val="006A1C4D"/>
    <w:rsid w:val="006A30F0"/>
    <w:rsid w:val="006A3697"/>
    <w:rsid w:val="006A4C54"/>
    <w:rsid w:val="006A64C2"/>
    <w:rsid w:val="006B0C4A"/>
    <w:rsid w:val="006B1277"/>
    <w:rsid w:val="006B1293"/>
    <w:rsid w:val="006B4EAF"/>
    <w:rsid w:val="006B7AF8"/>
    <w:rsid w:val="006B7DBF"/>
    <w:rsid w:val="006C0741"/>
    <w:rsid w:val="006C1581"/>
    <w:rsid w:val="006C2C3E"/>
    <w:rsid w:val="006C314E"/>
    <w:rsid w:val="006C5B6D"/>
    <w:rsid w:val="006C6D6E"/>
    <w:rsid w:val="006C6F61"/>
    <w:rsid w:val="006C71BD"/>
    <w:rsid w:val="006D06BC"/>
    <w:rsid w:val="006D1258"/>
    <w:rsid w:val="006D1CA1"/>
    <w:rsid w:val="006D2D11"/>
    <w:rsid w:val="006D37E3"/>
    <w:rsid w:val="006D3849"/>
    <w:rsid w:val="006D38B5"/>
    <w:rsid w:val="006D5196"/>
    <w:rsid w:val="006D62D3"/>
    <w:rsid w:val="006E110C"/>
    <w:rsid w:val="006E188F"/>
    <w:rsid w:val="006E2B8C"/>
    <w:rsid w:val="006E59EC"/>
    <w:rsid w:val="006E6D3A"/>
    <w:rsid w:val="006F2373"/>
    <w:rsid w:val="006F32B8"/>
    <w:rsid w:val="006F4F5A"/>
    <w:rsid w:val="006F6C58"/>
    <w:rsid w:val="007016FF"/>
    <w:rsid w:val="0070179A"/>
    <w:rsid w:val="00711336"/>
    <w:rsid w:val="00714B05"/>
    <w:rsid w:val="00716F65"/>
    <w:rsid w:val="00717E6D"/>
    <w:rsid w:val="0072000E"/>
    <w:rsid w:val="00722AEB"/>
    <w:rsid w:val="007268AE"/>
    <w:rsid w:val="00740033"/>
    <w:rsid w:val="00741D18"/>
    <w:rsid w:val="00743E34"/>
    <w:rsid w:val="00747046"/>
    <w:rsid w:val="007471CC"/>
    <w:rsid w:val="007478F4"/>
    <w:rsid w:val="00750275"/>
    <w:rsid w:val="00750D3A"/>
    <w:rsid w:val="007517FD"/>
    <w:rsid w:val="0075187A"/>
    <w:rsid w:val="00753659"/>
    <w:rsid w:val="007551CA"/>
    <w:rsid w:val="007610A7"/>
    <w:rsid w:val="0076293B"/>
    <w:rsid w:val="007711C6"/>
    <w:rsid w:val="007712E9"/>
    <w:rsid w:val="00773E02"/>
    <w:rsid w:val="00777AE9"/>
    <w:rsid w:val="00777C67"/>
    <w:rsid w:val="00780760"/>
    <w:rsid w:val="007811F3"/>
    <w:rsid w:val="00781685"/>
    <w:rsid w:val="00781DF2"/>
    <w:rsid w:val="00782C83"/>
    <w:rsid w:val="00782F40"/>
    <w:rsid w:val="00785FF3"/>
    <w:rsid w:val="00786910"/>
    <w:rsid w:val="0078783A"/>
    <w:rsid w:val="0079185D"/>
    <w:rsid w:val="00793621"/>
    <w:rsid w:val="0079384D"/>
    <w:rsid w:val="00794B43"/>
    <w:rsid w:val="00796390"/>
    <w:rsid w:val="00796822"/>
    <w:rsid w:val="007974DA"/>
    <w:rsid w:val="00797587"/>
    <w:rsid w:val="007A5C55"/>
    <w:rsid w:val="007A5EE7"/>
    <w:rsid w:val="007A60D4"/>
    <w:rsid w:val="007A6FAA"/>
    <w:rsid w:val="007A7364"/>
    <w:rsid w:val="007A777F"/>
    <w:rsid w:val="007B0CF8"/>
    <w:rsid w:val="007B6EEB"/>
    <w:rsid w:val="007B7182"/>
    <w:rsid w:val="007C18E8"/>
    <w:rsid w:val="007C48E9"/>
    <w:rsid w:val="007D4D12"/>
    <w:rsid w:val="007D580F"/>
    <w:rsid w:val="007D7411"/>
    <w:rsid w:val="007E1561"/>
    <w:rsid w:val="007E355A"/>
    <w:rsid w:val="007E4112"/>
    <w:rsid w:val="007E479D"/>
    <w:rsid w:val="007E6EEE"/>
    <w:rsid w:val="007F0C64"/>
    <w:rsid w:val="007F220E"/>
    <w:rsid w:val="007F3393"/>
    <w:rsid w:val="007F36E3"/>
    <w:rsid w:val="007F54C0"/>
    <w:rsid w:val="007F576B"/>
    <w:rsid w:val="007F71C6"/>
    <w:rsid w:val="007F7230"/>
    <w:rsid w:val="007F75BD"/>
    <w:rsid w:val="008029CB"/>
    <w:rsid w:val="00803121"/>
    <w:rsid w:val="00803395"/>
    <w:rsid w:val="008049C5"/>
    <w:rsid w:val="00805032"/>
    <w:rsid w:val="00805A6C"/>
    <w:rsid w:val="00805E7C"/>
    <w:rsid w:val="0080605D"/>
    <w:rsid w:val="00812D64"/>
    <w:rsid w:val="00813427"/>
    <w:rsid w:val="008204DE"/>
    <w:rsid w:val="00823F6A"/>
    <w:rsid w:val="00830C73"/>
    <w:rsid w:val="008359AE"/>
    <w:rsid w:val="008362C8"/>
    <w:rsid w:val="00840765"/>
    <w:rsid w:val="008460F7"/>
    <w:rsid w:val="008469DA"/>
    <w:rsid w:val="00846E52"/>
    <w:rsid w:val="00852E45"/>
    <w:rsid w:val="00853DCC"/>
    <w:rsid w:val="00855748"/>
    <w:rsid w:val="00857085"/>
    <w:rsid w:val="008578EA"/>
    <w:rsid w:val="008608B0"/>
    <w:rsid w:val="008630C3"/>
    <w:rsid w:val="008650AB"/>
    <w:rsid w:val="00866BD2"/>
    <w:rsid w:val="00870144"/>
    <w:rsid w:val="00870A57"/>
    <w:rsid w:val="0087775E"/>
    <w:rsid w:val="00877A56"/>
    <w:rsid w:val="0088008E"/>
    <w:rsid w:val="00882E35"/>
    <w:rsid w:val="00884223"/>
    <w:rsid w:val="00892C49"/>
    <w:rsid w:val="0089363A"/>
    <w:rsid w:val="008936B2"/>
    <w:rsid w:val="008A0163"/>
    <w:rsid w:val="008A1DC4"/>
    <w:rsid w:val="008B0C1A"/>
    <w:rsid w:val="008B313B"/>
    <w:rsid w:val="008B359D"/>
    <w:rsid w:val="008B4658"/>
    <w:rsid w:val="008C2BAD"/>
    <w:rsid w:val="008C2C85"/>
    <w:rsid w:val="008C310F"/>
    <w:rsid w:val="008C36F0"/>
    <w:rsid w:val="008C3D67"/>
    <w:rsid w:val="008C59A4"/>
    <w:rsid w:val="008D21E5"/>
    <w:rsid w:val="008D2806"/>
    <w:rsid w:val="008D2AB8"/>
    <w:rsid w:val="008D2CB0"/>
    <w:rsid w:val="008D769C"/>
    <w:rsid w:val="008E09C2"/>
    <w:rsid w:val="008E0D8D"/>
    <w:rsid w:val="008E1B72"/>
    <w:rsid w:val="008E3DA7"/>
    <w:rsid w:val="008E593F"/>
    <w:rsid w:val="008F0E56"/>
    <w:rsid w:val="008F1A3B"/>
    <w:rsid w:val="008F1F23"/>
    <w:rsid w:val="008F27EC"/>
    <w:rsid w:val="008F367E"/>
    <w:rsid w:val="008F460A"/>
    <w:rsid w:val="008F52C8"/>
    <w:rsid w:val="008F63D8"/>
    <w:rsid w:val="008F743C"/>
    <w:rsid w:val="008F778B"/>
    <w:rsid w:val="008F7982"/>
    <w:rsid w:val="009001CF"/>
    <w:rsid w:val="009016E7"/>
    <w:rsid w:val="00912A32"/>
    <w:rsid w:val="00913096"/>
    <w:rsid w:val="00925E83"/>
    <w:rsid w:val="00927951"/>
    <w:rsid w:val="00930BE6"/>
    <w:rsid w:val="00931690"/>
    <w:rsid w:val="00933A73"/>
    <w:rsid w:val="00933E1E"/>
    <w:rsid w:val="0094016E"/>
    <w:rsid w:val="00940239"/>
    <w:rsid w:val="0094026A"/>
    <w:rsid w:val="00942749"/>
    <w:rsid w:val="00942D59"/>
    <w:rsid w:val="00942DFD"/>
    <w:rsid w:val="00944AB2"/>
    <w:rsid w:val="0094796C"/>
    <w:rsid w:val="00950D8B"/>
    <w:rsid w:val="00951604"/>
    <w:rsid w:val="00952861"/>
    <w:rsid w:val="009600BA"/>
    <w:rsid w:val="009630B6"/>
    <w:rsid w:val="009633F7"/>
    <w:rsid w:val="009635B0"/>
    <w:rsid w:val="00965109"/>
    <w:rsid w:val="00965556"/>
    <w:rsid w:val="0097211F"/>
    <w:rsid w:val="00977347"/>
    <w:rsid w:val="00977ED2"/>
    <w:rsid w:val="00990AE9"/>
    <w:rsid w:val="00990FE0"/>
    <w:rsid w:val="00991326"/>
    <w:rsid w:val="00993301"/>
    <w:rsid w:val="009935E4"/>
    <w:rsid w:val="009938F6"/>
    <w:rsid w:val="00994472"/>
    <w:rsid w:val="009964B7"/>
    <w:rsid w:val="009966B3"/>
    <w:rsid w:val="009A02A6"/>
    <w:rsid w:val="009A0586"/>
    <w:rsid w:val="009A509B"/>
    <w:rsid w:val="009A555B"/>
    <w:rsid w:val="009A5CF6"/>
    <w:rsid w:val="009B09BF"/>
    <w:rsid w:val="009B25A0"/>
    <w:rsid w:val="009B79E4"/>
    <w:rsid w:val="009B7B1C"/>
    <w:rsid w:val="009B7EF0"/>
    <w:rsid w:val="009C1E00"/>
    <w:rsid w:val="009D144C"/>
    <w:rsid w:val="009D520F"/>
    <w:rsid w:val="009D5A00"/>
    <w:rsid w:val="009D6EEF"/>
    <w:rsid w:val="009D727D"/>
    <w:rsid w:val="009E0F87"/>
    <w:rsid w:val="009E3D46"/>
    <w:rsid w:val="009E6B6A"/>
    <w:rsid w:val="009E725B"/>
    <w:rsid w:val="009F0035"/>
    <w:rsid w:val="009F0EC5"/>
    <w:rsid w:val="009F5FD2"/>
    <w:rsid w:val="00A0060F"/>
    <w:rsid w:val="00A02A3C"/>
    <w:rsid w:val="00A05C63"/>
    <w:rsid w:val="00A06B04"/>
    <w:rsid w:val="00A07577"/>
    <w:rsid w:val="00A106D9"/>
    <w:rsid w:val="00A111AE"/>
    <w:rsid w:val="00A1344D"/>
    <w:rsid w:val="00A15F5A"/>
    <w:rsid w:val="00A17009"/>
    <w:rsid w:val="00A2013F"/>
    <w:rsid w:val="00A21D3F"/>
    <w:rsid w:val="00A22159"/>
    <w:rsid w:val="00A24747"/>
    <w:rsid w:val="00A3055F"/>
    <w:rsid w:val="00A351F4"/>
    <w:rsid w:val="00A36F66"/>
    <w:rsid w:val="00A421EC"/>
    <w:rsid w:val="00A44471"/>
    <w:rsid w:val="00A453E3"/>
    <w:rsid w:val="00A45E2B"/>
    <w:rsid w:val="00A464D4"/>
    <w:rsid w:val="00A51766"/>
    <w:rsid w:val="00A551B0"/>
    <w:rsid w:val="00A60309"/>
    <w:rsid w:val="00A62F5E"/>
    <w:rsid w:val="00A63F82"/>
    <w:rsid w:val="00A64049"/>
    <w:rsid w:val="00A64EC4"/>
    <w:rsid w:val="00A677F7"/>
    <w:rsid w:val="00A67D9A"/>
    <w:rsid w:val="00A718EF"/>
    <w:rsid w:val="00A71A17"/>
    <w:rsid w:val="00A81BD4"/>
    <w:rsid w:val="00A82BD6"/>
    <w:rsid w:val="00A83F62"/>
    <w:rsid w:val="00A84BF3"/>
    <w:rsid w:val="00A967C5"/>
    <w:rsid w:val="00AA17AB"/>
    <w:rsid w:val="00AA203A"/>
    <w:rsid w:val="00AA2F31"/>
    <w:rsid w:val="00AA3DAE"/>
    <w:rsid w:val="00AA4338"/>
    <w:rsid w:val="00AA57C1"/>
    <w:rsid w:val="00AA5B92"/>
    <w:rsid w:val="00AB526E"/>
    <w:rsid w:val="00AB5BEC"/>
    <w:rsid w:val="00AB79BD"/>
    <w:rsid w:val="00AB7DE2"/>
    <w:rsid w:val="00AE07B9"/>
    <w:rsid w:val="00AE438D"/>
    <w:rsid w:val="00AE5B8C"/>
    <w:rsid w:val="00AF6F3E"/>
    <w:rsid w:val="00B02652"/>
    <w:rsid w:val="00B02E9D"/>
    <w:rsid w:val="00B03C8A"/>
    <w:rsid w:val="00B0591C"/>
    <w:rsid w:val="00B05FA1"/>
    <w:rsid w:val="00B062BC"/>
    <w:rsid w:val="00B10CCB"/>
    <w:rsid w:val="00B10E55"/>
    <w:rsid w:val="00B13005"/>
    <w:rsid w:val="00B13192"/>
    <w:rsid w:val="00B14719"/>
    <w:rsid w:val="00B160DB"/>
    <w:rsid w:val="00B16BA7"/>
    <w:rsid w:val="00B208F1"/>
    <w:rsid w:val="00B2130D"/>
    <w:rsid w:val="00B218D0"/>
    <w:rsid w:val="00B2506E"/>
    <w:rsid w:val="00B3070F"/>
    <w:rsid w:val="00B31099"/>
    <w:rsid w:val="00B31FD5"/>
    <w:rsid w:val="00B33256"/>
    <w:rsid w:val="00B335EA"/>
    <w:rsid w:val="00B33A07"/>
    <w:rsid w:val="00B356C7"/>
    <w:rsid w:val="00B36EB7"/>
    <w:rsid w:val="00B4081E"/>
    <w:rsid w:val="00B42CB4"/>
    <w:rsid w:val="00B45ED0"/>
    <w:rsid w:val="00B4766A"/>
    <w:rsid w:val="00B509CC"/>
    <w:rsid w:val="00B5388D"/>
    <w:rsid w:val="00B540AB"/>
    <w:rsid w:val="00B60A5B"/>
    <w:rsid w:val="00B62F13"/>
    <w:rsid w:val="00B64EBF"/>
    <w:rsid w:val="00B65FED"/>
    <w:rsid w:val="00B67441"/>
    <w:rsid w:val="00B67733"/>
    <w:rsid w:val="00B7174F"/>
    <w:rsid w:val="00B747E6"/>
    <w:rsid w:val="00B7493E"/>
    <w:rsid w:val="00B74D47"/>
    <w:rsid w:val="00B776B6"/>
    <w:rsid w:val="00B8194B"/>
    <w:rsid w:val="00B81F05"/>
    <w:rsid w:val="00B8426F"/>
    <w:rsid w:val="00B85226"/>
    <w:rsid w:val="00B90CD0"/>
    <w:rsid w:val="00B90D25"/>
    <w:rsid w:val="00B93BB2"/>
    <w:rsid w:val="00B95DC8"/>
    <w:rsid w:val="00B974D1"/>
    <w:rsid w:val="00BA144C"/>
    <w:rsid w:val="00BA2BE5"/>
    <w:rsid w:val="00BA3407"/>
    <w:rsid w:val="00BA3B9F"/>
    <w:rsid w:val="00BA66F7"/>
    <w:rsid w:val="00BA77F8"/>
    <w:rsid w:val="00BB2932"/>
    <w:rsid w:val="00BB4FFB"/>
    <w:rsid w:val="00BC18AC"/>
    <w:rsid w:val="00BC7876"/>
    <w:rsid w:val="00BD17F8"/>
    <w:rsid w:val="00BD4B32"/>
    <w:rsid w:val="00BD556C"/>
    <w:rsid w:val="00BD604D"/>
    <w:rsid w:val="00BD6B2B"/>
    <w:rsid w:val="00BE0A9E"/>
    <w:rsid w:val="00BE184E"/>
    <w:rsid w:val="00BF3B28"/>
    <w:rsid w:val="00BF3DEC"/>
    <w:rsid w:val="00BF4691"/>
    <w:rsid w:val="00BF7F46"/>
    <w:rsid w:val="00C03382"/>
    <w:rsid w:val="00C05B3F"/>
    <w:rsid w:val="00C061A3"/>
    <w:rsid w:val="00C06538"/>
    <w:rsid w:val="00C06B26"/>
    <w:rsid w:val="00C07DF6"/>
    <w:rsid w:val="00C11BDC"/>
    <w:rsid w:val="00C21444"/>
    <w:rsid w:val="00C218E0"/>
    <w:rsid w:val="00C22818"/>
    <w:rsid w:val="00C22DFC"/>
    <w:rsid w:val="00C24636"/>
    <w:rsid w:val="00C24EDE"/>
    <w:rsid w:val="00C253DE"/>
    <w:rsid w:val="00C2562D"/>
    <w:rsid w:val="00C26EDA"/>
    <w:rsid w:val="00C27555"/>
    <w:rsid w:val="00C361DF"/>
    <w:rsid w:val="00C37D97"/>
    <w:rsid w:val="00C4172E"/>
    <w:rsid w:val="00C41975"/>
    <w:rsid w:val="00C42234"/>
    <w:rsid w:val="00C4324C"/>
    <w:rsid w:val="00C43AB1"/>
    <w:rsid w:val="00C475AD"/>
    <w:rsid w:val="00C5501F"/>
    <w:rsid w:val="00C554E9"/>
    <w:rsid w:val="00C55B0B"/>
    <w:rsid w:val="00C57D7D"/>
    <w:rsid w:val="00C6362E"/>
    <w:rsid w:val="00C640A0"/>
    <w:rsid w:val="00C65FA1"/>
    <w:rsid w:val="00C7028C"/>
    <w:rsid w:val="00C83150"/>
    <w:rsid w:val="00C848B1"/>
    <w:rsid w:val="00C8521B"/>
    <w:rsid w:val="00C9161F"/>
    <w:rsid w:val="00C928D2"/>
    <w:rsid w:val="00C95029"/>
    <w:rsid w:val="00CA155B"/>
    <w:rsid w:val="00CA1FDA"/>
    <w:rsid w:val="00CA3D0E"/>
    <w:rsid w:val="00CA48AF"/>
    <w:rsid w:val="00CA4A18"/>
    <w:rsid w:val="00CB00D7"/>
    <w:rsid w:val="00CB0888"/>
    <w:rsid w:val="00CB13C7"/>
    <w:rsid w:val="00CB2C6B"/>
    <w:rsid w:val="00CB52E0"/>
    <w:rsid w:val="00CB5EF8"/>
    <w:rsid w:val="00CB7496"/>
    <w:rsid w:val="00CC01D0"/>
    <w:rsid w:val="00CC1C1E"/>
    <w:rsid w:val="00CC41E9"/>
    <w:rsid w:val="00CC5025"/>
    <w:rsid w:val="00CD0152"/>
    <w:rsid w:val="00CD2319"/>
    <w:rsid w:val="00CD2FCE"/>
    <w:rsid w:val="00CD3C1A"/>
    <w:rsid w:val="00CD4E5E"/>
    <w:rsid w:val="00CD745A"/>
    <w:rsid w:val="00CE2578"/>
    <w:rsid w:val="00CE2A1B"/>
    <w:rsid w:val="00CE2EBF"/>
    <w:rsid w:val="00CE3408"/>
    <w:rsid w:val="00CE4748"/>
    <w:rsid w:val="00CE6592"/>
    <w:rsid w:val="00CE7FB9"/>
    <w:rsid w:val="00CF064D"/>
    <w:rsid w:val="00CF1B76"/>
    <w:rsid w:val="00CF22C7"/>
    <w:rsid w:val="00CF2D3B"/>
    <w:rsid w:val="00CF3B7D"/>
    <w:rsid w:val="00CF4F19"/>
    <w:rsid w:val="00CF58F7"/>
    <w:rsid w:val="00CF6502"/>
    <w:rsid w:val="00CF7155"/>
    <w:rsid w:val="00CF7244"/>
    <w:rsid w:val="00CF75BD"/>
    <w:rsid w:val="00D02C46"/>
    <w:rsid w:val="00D03042"/>
    <w:rsid w:val="00D03E9D"/>
    <w:rsid w:val="00D06D98"/>
    <w:rsid w:val="00D10FC0"/>
    <w:rsid w:val="00D1441A"/>
    <w:rsid w:val="00D15195"/>
    <w:rsid w:val="00D20A8A"/>
    <w:rsid w:val="00D20FB5"/>
    <w:rsid w:val="00D24EB4"/>
    <w:rsid w:val="00D25DFF"/>
    <w:rsid w:val="00D30E56"/>
    <w:rsid w:val="00D30F79"/>
    <w:rsid w:val="00D34133"/>
    <w:rsid w:val="00D3435B"/>
    <w:rsid w:val="00D34672"/>
    <w:rsid w:val="00D34F38"/>
    <w:rsid w:val="00D36B60"/>
    <w:rsid w:val="00D37560"/>
    <w:rsid w:val="00D41774"/>
    <w:rsid w:val="00D44ED8"/>
    <w:rsid w:val="00D44F40"/>
    <w:rsid w:val="00D451D3"/>
    <w:rsid w:val="00D47CB4"/>
    <w:rsid w:val="00D52E11"/>
    <w:rsid w:val="00D546EE"/>
    <w:rsid w:val="00D54709"/>
    <w:rsid w:val="00D55945"/>
    <w:rsid w:val="00D55CD1"/>
    <w:rsid w:val="00D55CD2"/>
    <w:rsid w:val="00D6068C"/>
    <w:rsid w:val="00D621A2"/>
    <w:rsid w:val="00D67BD9"/>
    <w:rsid w:val="00D7446C"/>
    <w:rsid w:val="00D77AC8"/>
    <w:rsid w:val="00D8086C"/>
    <w:rsid w:val="00D822EA"/>
    <w:rsid w:val="00D84791"/>
    <w:rsid w:val="00D96C87"/>
    <w:rsid w:val="00DA1FE5"/>
    <w:rsid w:val="00DA23BB"/>
    <w:rsid w:val="00DA2B78"/>
    <w:rsid w:val="00DA3A14"/>
    <w:rsid w:val="00DA53A0"/>
    <w:rsid w:val="00DA6F61"/>
    <w:rsid w:val="00DB1316"/>
    <w:rsid w:val="00DB3F07"/>
    <w:rsid w:val="00DB5ECD"/>
    <w:rsid w:val="00DB6DAB"/>
    <w:rsid w:val="00DB7892"/>
    <w:rsid w:val="00DC2D0E"/>
    <w:rsid w:val="00DC75B0"/>
    <w:rsid w:val="00DD02A9"/>
    <w:rsid w:val="00DD1B86"/>
    <w:rsid w:val="00DD21C9"/>
    <w:rsid w:val="00DD2C40"/>
    <w:rsid w:val="00DD2F4D"/>
    <w:rsid w:val="00DD5715"/>
    <w:rsid w:val="00DE2261"/>
    <w:rsid w:val="00DE34BC"/>
    <w:rsid w:val="00DF04C1"/>
    <w:rsid w:val="00DF08A0"/>
    <w:rsid w:val="00DF7C3B"/>
    <w:rsid w:val="00E02EA2"/>
    <w:rsid w:val="00E07155"/>
    <w:rsid w:val="00E077DA"/>
    <w:rsid w:val="00E13655"/>
    <w:rsid w:val="00E1540C"/>
    <w:rsid w:val="00E154EC"/>
    <w:rsid w:val="00E17468"/>
    <w:rsid w:val="00E21ABF"/>
    <w:rsid w:val="00E2205F"/>
    <w:rsid w:val="00E23060"/>
    <w:rsid w:val="00E25673"/>
    <w:rsid w:val="00E2580B"/>
    <w:rsid w:val="00E260F9"/>
    <w:rsid w:val="00E26596"/>
    <w:rsid w:val="00E26C37"/>
    <w:rsid w:val="00E27581"/>
    <w:rsid w:val="00E27D36"/>
    <w:rsid w:val="00E3201F"/>
    <w:rsid w:val="00E3253D"/>
    <w:rsid w:val="00E326E4"/>
    <w:rsid w:val="00E34583"/>
    <w:rsid w:val="00E34C48"/>
    <w:rsid w:val="00E41EAF"/>
    <w:rsid w:val="00E43F36"/>
    <w:rsid w:val="00E45DEF"/>
    <w:rsid w:val="00E46AAE"/>
    <w:rsid w:val="00E472BE"/>
    <w:rsid w:val="00E547F9"/>
    <w:rsid w:val="00E54E20"/>
    <w:rsid w:val="00E602CE"/>
    <w:rsid w:val="00E61A9E"/>
    <w:rsid w:val="00E61E81"/>
    <w:rsid w:val="00E626B8"/>
    <w:rsid w:val="00E62A9B"/>
    <w:rsid w:val="00E632FA"/>
    <w:rsid w:val="00E63B5F"/>
    <w:rsid w:val="00E64795"/>
    <w:rsid w:val="00E702FD"/>
    <w:rsid w:val="00E719AD"/>
    <w:rsid w:val="00E71AFB"/>
    <w:rsid w:val="00E722C1"/>
    <w:rsid w:val="00E74216"/>
    <w:rsid w:val="00E752E3"/>
    <w:rsid w:val="00E7645E"/>
    <w:rsid w:val="00E77C0B"/>
    <w:rsid w:val="00E86359"/>
    <w:rsid w:val="00E879AB"/>
    <w:rsid w:val="00E90434"/>
    <w:rsid w:val="00E9108F"/>
    <w:rsid w:val="00E9164B"/>
    <w:rsid w:val="00E91D49"/>
    <w:rsid w:val="00E94AA3"/>
    <w:rsid w:val="00E956F7"/>
    <w:rsid w:val="00E95E2B"/>
    <w:rsid w:val="00E95E7E"/>
    <w:rsid w:val="00E97059"/>
    <w:rsid w:val="00E975D5"/>
    <w:rsid w:val="00E978BE"/>
    <w:rsid w:val="00EA15F5"/>
    <w:rsid w:val="00EA41E3"/>
    <w:rsid w:val="00EA5FDC"/>
    <w:rsid w:val="00EA6940"/>
    <w:rsid w:val="00EA78AC"/>
    <w:rsid w:val="00EB1CA9"/>
    <w:rsid w:val="00EB3F35"/>
    <w:rsid w:val="00EB4210"/>
    <w:rsid w:val="00EB7623"/>
    <w:rsid w:val="00EC0202"/>
    <w:rsid w:val="00EC1FBA"/>
    <w:rsid w:val="00EC3FE7"/>
    <w:rsid w:val="00EC5550"/>
    <w:rsid w:val="00EC7A1C"/>
    <w:rsid w:val="00ED017B"/>
    <w:rsid w:val="00ED0DBB"/>
    <w:rsid w:val="00ED2E06"/>
    <w:rsid w:val="00ED5064"/>
    <w:rsid w:val="00ED5BC0"/>
    <w:rsid w:val="00ED72D1"/>
    <w:rsid w:val="00EE0E66"/>
    <w:rsid w:val="00EE218B"/>
    <w:rsid w:val="00EE4335"/>
    <w:rsid w:val="00EE6267"/>
    <w:rsid w:val="00EE66C1"/>
    <w:rsid w:val="00EE6E6E"/>
    <w:rsid w:val="00EF2414"/>
    <w:rsid w:val="00EF3EAD"/>
    <w:rsid w:val="00EF559C"/>
    <w:rsid w:val="00EF7035"/>
    <w:rsid w:val="00F0092B"/>
    <w:rsid w:val="00F01A34"/>
    <w:rsid w:val="00F069AE"/>
    <w:rsid w:val="00F06F7D"/>
    <w:rsid w:val="00F07168"/>
    <w:rsid w:val="00F109E8"/>
    <w:rsid w:val="00F10A92"/>
    <w:rsid w:val="00F1204B"/>
    <w:rsid w:val="00F120D0"/>
    <w:rsid w:val="00F12FBD"/>
    <w:rsid w:val="00F13500"/>
    <w:rsid w:val="00F20B87"/>
    <w:rsid w:val="00F2100F"/>
    <w:rsid w:val="00F21A73"/>
    <w:rsid w:val="00F21D60"/>
    <w:rsid w:val="00F21E91"/>
    <w:rsid w:val="00F221D6"/>
    <w:rsid w:val="00F229E4"/>
    <w:rsid w:val="00F22FA4"/>
    <w:rsid w:val="00F26BE7"/>
    <w:rsid w:val="00F3052A"/>
    <w:rsid w:val="00F31F59"/>
    <w:rsid w:val="00F322B8"/>
    <w:rsid w:val="00F35364"/>
    <w:rsid w:val="00F35AD6"/>
    <w:rsid w:val="00F36993"/>
    <w:rsid w:val="00F37103"/>
    <w:rsid w:val="00F40DA8"/>
    <w:rsid w:val="00F41324"/>
    <w:rsid w:val="00F43104"/>
    <w:rsid w:val="00F43435"/>
    <w:rsid w:val="00F4472F"/>
    <w:rsid w:val="00F45EF6"/>
    <w:rsid w:val="00F46FFF"/>
    <w:rsid w:val="00F476B4"/>
    <w:rsid w:val="00F47E7B"/>
    <w:rsid w:val="00F55639"/>
    <w:rsid w:val="00F5711B"/>
    <w:rsid w:val="00F637E4"/>
    <w:rsid w:val="00F63934"/>
    <w:rsid w:val="00F650B4"/>
    <w:rsid w:val="00F65ADF"/>
    <w:rsid w:val="00F6681D"/>
    <w:rsid w:val="00F67BEA"/>
    <w:rsid w:val="00F73652"/>
    <w:rsid w:val="00F74328"/>
    <w:rsid w:val="00F75F0F"/>
    <w:rsid w:val="00F808BF"/>
    <w:rsid w:val="00F835E0"/>
    <w:rsid w:val="00F852BF"/>
    <w:rsid w:val="00F85DA0"/>
    <w:rsid w:val="00F869C6"/>
    <w:rsid w:val="00F90A50"/>
    <w:rsid w:val="00F91B4E"/>
    <w:rsid w:val="00F93E76"/>
    <w:rsid w:val="00F95CEE"/>
    <w:rsid w:val="00F96926"/>
    <w:rsid w:val="00F97CF1"/>
    <w:rsid w:val="00F97F30"/>
    <w:rsid w:val="00FA0F85"/>
    <w:rsid w:val="00FA364E"/>
    <w:rsid w:val="00FA3D57"/>
    <w:rsid w:val="00FA78D0"/>
    <w:rsid w:val="00FB2F51"/>
    <w:rsid w:val="00FB3774"/>
    <w:rsid w:val="00FB5C55"/>
    <w:rsid w:val="00FC01CE"/>
    <w:rsid w:val="00FC0B68"/>
    <w:rsid w:val="00FC401D"/>
    <w:rsid w:val="00FC73A2"/>
    <w:rsid w:val="00FC7788"/>
    <w:rsid w:val="00FD2D31"/>
    <w:rsid w:val="00FD351E"/>
    <w:rsid w:val="00FD35E6"/>
    <w:rsid w:val="00FD4B61"/>
    <w:rsid w:val="00FE038C"/>
    <w:rsid w:val="00FE07BC"/>
    <w:rsid w:val="00FE09ED"/>
    <w:rsid w:val="00FE0A39"/>
    <w:rsid w:val="00FE0CEF"/>
    <w:rsid w:val="00FE1174"/>
    <w:rsid w:val="00FE1B7F"/>
    <w:rsid w:val="00FE2AAA"/>
    <w:rsid w:val="00FF09AD"/>
    <w:rsid w:val="00FF2492"/>
    <w:rsid w:val="00FF62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CDAA"/>
  <w15:docId w15:val="{DBCF2842-B66B-48E6-8988-5EF13C66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BE6"/>
    <w:pPr>
      <w:jc w:val="both"/>
    </w:pPr>
    <w:rPr>
      <w:rFonts w:ascii="Arial" w:eastAsia="Times New Roman" w:hAnsi="Arial"/>
      <w:lang w:eastAsia="es-ES"/>
    </w:rPr>
  </w:style>
  <w:style w:type="paragraph" w:styleId="Ttulo1">
    <w:name w:val="heading 1"/>
    <w:basedOn w:val="Normal"/>
    <w:next w:val="Normal"/>
    <w:link w:val="Ttulo1Car"/>
    <w:qFormat/>
    <w:rsid w:val="00930BE6"/>
    <w:pPr>
      <w:keepNext/>
      <w:outlineLvl w:val="0"/>
    </w:pPr>
    <w:rPr>
      <w:b/>
      <w:sz w:val="22"/>
    </w:rPr>
  </w:style>
  <w:style w:type="paragraph" w:styleId="Ttulo2">
    <w:name w:val="heading 2"/>
    <w:basedOn w:val="Normal"/>
    <w:next w:val="Normal"/>
    <w:link w:val="Ttulo2Car"/>
    <w:qFormat/>
    <w:rsid w:val="00930BE6"/>
    <w:pPr>
      <w:keepNext/>
      <w:tabs>
        <w:tab w:val="left" w:pos="0"/>
      </w:tabs>
      <w:jc w:val="center"/>
      <w:outlineLvl w:val="1"/>
    </w:pPr>
    <w:rPr>
      <w:b/>
    </w:rPr>
  </w:style>
  <w:style w:type="paragraph" w:styleId="Ttulo3">
    <w:name w:val="heading 3"/>
    <w:basedOn w:val="Normal"/>
    <w:next w:val="Normal"/>
    <w:link w:val="Ttulo3Car"/>
    <w:qFormat/>
    <w:rsid w:val="00930BE6"/>
    <w:pPr>
      <w:keepNext/>
      <w:spacing w:line="360" w:lineRule="auto"/>
      <w:outlineLvl w:val="2"/>
    </w:pPr>
    <w:rPr>
      <w:b/>
      <w:sz w:val="36"/>
    </w:rPr>
  </w:style>
  <w:style w:type="paragraph" w:styleId="Ttulo4">
    <w:name w:val="heading 4"/>
    <w:basedOn w:val="Normal"/>
    <w:next w:val="Normal"/>
    <w:link w:val="Ttulo4Car"/>
    <w:qFormat/>
    <w:rsid w:val="00930BE6"/>
    <w:pPr>
      <w:keepNext/>
      <w:spacing w:line="360" w:lineRule="auto"/>
      <w:outlineLvl w:val="3"/>
    </w:pPr>
    <w:rPr>
      <w:b/>
      <w:sz w:val="36"/>
    </w:rPr>
  </w:style>
  <w:style w:type="paragraph" w:styleId="Ttulo5">
    <w:name w:val="heading 5"/>
    <w:basedOn w:val="Normal"/>
    <w:next w:val="Normal"/>
    <w:link w:val="Ttulo5Car"/>
    <w:qFormat/>
    <w:rsid w:val="00930BE6"/>
    <w:pPr>
      <w:keepNext/>
      <w:shd w:val="clear" w:color="FF00FF" w:fill="auto"/>
      <w:spacing w:line="360" w:lineRule="auto"/>
      <w:outlineLvl w:val="4"/>
    </w:pPr>
    <w:rPr>
      <w:b/>
      <w:sz w:val="36"/>
    </w:rPr>
  </w:style>
  <w:style w:type="paragraph" w:styleId="Ttulo6">
    <w:name w:val="heading 6"/>
    <w:basedOn w:val="Normal"/>
    <w:next w:val="Normal"/>
    <w:link w:val="Ttulo6Car"/>
    <w:qFormat/>
    <w:rsid w:val="00930BE6"/>
    <w:pPr>
      <w:keepNext/>
      <w:spacing w:line="360" w:lineRule="auto"/>
      <w:outlineLvl w:val="5"/>
    </w:pPr>
    <w:rPr>
      <w:b/>
      <w:sz w:val="36"/>
    </w:rPr>
  </w:style>
  <w:style w:type="paragraph" w:styleId="Ttulo7">
    <w:name w:val="heading 7"/>
    <w:basedOn w:val="Normal"/>
    <w:next w:val="Normal"/>
    <w:link w:val="Ttulo7Car"/>
    <w:qFormat/>
    <w:rsid w:val="00930BE6"/>
    <w:pPr>
      <w:keepNext/>
      <w:spacing w:line="360" w:lineRule="auto"/>
      <w:outlineLvl w:val="6"/>
    </w:pPr>
    <w:rPr>
      <w:b/>
      <w:sz w:val="36"/>
    </w:rPr>
  </w:style>
  <w:style w:type="paragraph" w:styleId="Ttulo8">
    <w:name w:val="heading 8"/>
    <w:basedOn w:val="Normal"/>
    <w:next w:val="Normal"/>
    <w:link w:val="Ttulo8Car"/>
    <w:qFormat/>
    <w:rsid w:val="00930BE6"/>
    <w:pPr>
      <w:keepNext/>
      <w:tabs>
        <w:tab w:val="left" w:pos="6237"/>
      </w:tabs>
      <w:spacing w:line="360" w:lineRule="auto"/>
      <w:outlineLvl w:val="7"/>
    </w:pPr>
    <w:rPr>
      <w:b/>
      <w:sz w:val="36"/>
    </w:rPr>
  </w:style>
  <w:style w:type="paragraph" w:styleId="Ttulo9">
    <w:name w:val="heading 9"/>
    <w:basedOn w:val="Normal"/>
    <w:next w:val="Normal"/>
    <w:link w:val="Ttulo9Car"/>
    <w:qFormat/>
    <w:rsid w:val="00930BE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0BE6"/>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30BE6"/>
    <w:pPr>
      <w:tabs>
        <w:tab w:val="center" w:pos="4419"/>
        <w:tab w:val="right" w:pos="8838"/>
      </w:tabs>
    </w:pPr>
  </w:style>
  <w:style w:type="character" w:customStyle="1" w:styleId="EncabezadoCar">
    <w:name w:val="Encabezado Car"/>
    <w:link w:val="Encabezado"/>
    <w:uiPriority w:val="99"/>
    <w:rsid w:val="00930BE6"/>
    <w:rPr>
      <w:rFonts w:ascii="Arial" w:eastAsia="Times New Roman" w:hAnsi="Arial"/>
      <w:lang w:eastAsia="es-ES"/>
    </w:rPr>
  </w:style>
  <w:style w:type="paragraph" w:styleId="Prrafodelista">
    <w:name w:val="List Paragraph"/>
    <w:basedOn w:val="Normal"/>
    <w:uiPriority w:val="34"/>
    <w:qFormat/>
    <w:rsid w:val="00930BE6"/>
    <w:pPr>
      <w:widowControl w:val="0"/>
      <w:ind w:left="720"/>
      <w:contextualSpacing/>
    </w:pPr>
    <w:rPr>
      <w:b/>
      <w:snapToGrid w:val="0"/>
    </w:rPr>
  </w:style>
  <w:style w:type="paragraph" w:styleId="Piedepgina">
    <w:name w:val="footer"/>
    <w:basedOn w:val="Normal"/>
    <w:link w:val="PiedepginaCar"/>
    <w:uiPriority w:val="99"/>
    <w:unhideWhenUsed/>
    <w:rsid w:val="00930BE6"/>
    <w:pPr>
      <w:tabs>
        <w:tab w:val="center" w:pos="4419"/>
        <w:tab w:val="right" w:pos="8838"/>
      </w:tabs>
    </w:pPr>
  </w:style>
  <w:style w:type="character" w:customStyle="1" w:styleId="PiedepginaCar">
    <w:name w:val="Pie de página Car"/>
    <w:link w:val="Piedepgina"/>
    <w:uiPriority w:val="99"/>
    <w:rsid w:val="00930BE6"/>
    <w:rPr>
      <w:rFonts w:ascii="Arial" w:eastAsia="Times New Roman" w:hAnsi="Arial"/>
      <w:lang w:eastAsia="es-ES"/>
    </w:rPr>
  </w:style>
  <w:style w:type="paragraph" w:styleId="Textodeglobo">
    <w:name w:val="Balloon Text"/>
    <w:basedOn w:val="Normal"/>
    <w:link w:val="TextodegloboCar"/>
    <w:uiPriority w:val="99"/>
    <w:semiHidden/>
    <w:unhideWhenUsed/>
    <w:rsid w:val="00930BE6"/>
    <w:rPr>
      <w:rFonts w:ascii="Tahoma" w:hAnsi="Tahoma" w:cs="Tahoma"/>
      <w:sz w:val="16"/>
      <w:szCs w:val="16"/>
    </w:rPr>
  </w:style>
  <w:style w:type="character" w:customStyle="1" w:styleId="TextodegloboCar">
    <w:name w:val="Texto de globo Car"/>
    <w:link w:val="Textodeglobo"/>
    <w:uiPriority w:val="99"/>
    <w:semiHidden/>
    <w:rsid w:val="00930BE6"/>
    <w:rPr>
      <w:rFonts w:ascii="Tahoma" w:eastAsia="Times New Roman" w:hAnsi="Tahoma" w:cs="Tahoma"/>
      <w:sz w:val="16"/>
      <w:szCs w:val="16"/>
      <w:lang w:eastAsia="es-ES"/>
    </w:rPr>
  </w:style>
  <w:style w:type="character" w:customStyle="1" w:styleId="Ttulo1Car">
    <w:name w:val="Título 1 Car"/>
    <w:link w:val="Ttulo1"/>
    <w:rsid w:val="00930BE6"/>
    <w:rPr>
      <w:rFonts w:ascii="Arial" w:eastAsia="Times New Roman" w:hAnsi="Arial"/>
      <w:b/>
      <w:sz w:val="22"/>
      <w:lang w:eastAsia="es-ES"/>
    </w:rPr>
  </w:style>
  <w:style w:type="character" w:customStyle="1" w:styleId="Ttulo2Car">
    <w:name w:val="Título 2 Car"/>
    <w:link w:val="Ttulo2"/>
    <w:rsid w:val="00930BE6"/>
    <w:rPr>
      <w:rFonts w:ascii="Arial" w:eastAsia="Times New Roman" w:hAnsi="Arial"/>
      <w:b/>
      <w:lang w:eastAsia="es-ES"/>
    </w:rPr>
  </w:style>
  <w:style w:type="character" w:customStyle="1" w:styleId="Ttulo5Car">
    <w:name w:val="Título 5 Car"/>
    <w:link w:val="Ttulo5"/>
    <w:rsid w:val="00930BE6"/>
    <w:rPr>
      <w:rFonts w:ascii="Arial" w:eastAsia="Times New Roman" w:hAnsi="Arial"/>
      <w:b/>
      <w:sz w:val="36"/>
      <w:shd w:val="clear" w:color="FF00FF" w:fill="auto"/>
      <w:lang w:eastAsia="es-ES"/>
    </w:rPr>
  </w:style>
  <w:style w:type="character" w:customStyle="1" w:styleId="Ttulo6Car">
    <w:name w:val="Título 6 Car"/>
    <w:link w:val="Ttulo6"/>
    <w:rsid w:val="00930BE6"/>
    <w:rPr>
      <w:rFonts w:ascii="Arial" w:eastAsia="Times New Roman" w:hAnsi="Arial"/>
      <w:b/>
      <w:sz w:val="36"/>
      <w:lang w:eastAsia="es-ES"/>
    </w:rPr>
  </w:style>
  <w:style w:type="paragraph" w:customStyle="1" w:styleId="Sombreadovistoso-nfasis11">
    <w:name w:val="Sombreado vistoso - Énfasis 11"/>
    <w:hidden/>
    <w:uiPriority w:val="99"/>
    <w:semiHidden/>
    <w:rsid w:val="00AB5BEC"/>
    <w:rPr>
      <w:sz w:val="22"/>
      <w:szCs w:val="22"/>
      <w:lang w:eastAsia="en-US"/>
    </w:rPr>
  </w:style>
  <w:style w:type="character" w:customStyle="1" w:styleId="Ttulo7Car">
    <w:name w:val="Título 7 Car"/>
    <w:link w:val="Ttulo7"/>
    <w:rsid w:val="00930BE6"/>
    <w:rPr>
      <w:rFonts w:ascii="Arial" w:eastAsia="Times New Roman" w:hAnsi="Arial"/>
      <w:b/>
      <w:sz w:val="36"/>
      <w:lang w:eastAsia="es-ES"/>
    </w:rPr>
  </w:style>
  <w:style w:type="character" w:customStyle="1" w:styleId="Ttulo9Car">
    <w:name w:val="Título 9 Car"/>
    <w:link w:val="Ttulo9"/>
    <w:rsid w:val="00930BE6"/>
    <w:rPr>
      <w:rFonts w:ascii="Arial" w:eastAsia="Times New Roman" w:hAnsi="Arial"/>
      <w:b/>
      <w:sz w:val="36"/>
      <w:lang w:eastAsia="es-ES"/>
    </w:rPr>
  </w:style>
  <w:style w:type="character" w:customStyle="1" w:styleId="Ttulo3Car">
    <w:name w:val="Título 3 Car"/>
    <w:link w:val="Ttulo3"/>
    <w:rsid w:val="00930BE6"/>
    <w:rPr>
      <w:rFonts w:ascii="Arial" w:eastAsia="Times New Roman" w:hAnsi="Arial"/>
      <w:b/>
      <w:sz w:val="36"/>
      <w:lang w:eastAsia="es-ES"/>
    </w:rPr>
  </w:style>
  <w:style w:type="character" w:customStyle="1" w:styleId="Ttulo4Car">
    <w:name w:val="Título 4 Car"/>
    <w:link w:val="Ttulo4"/>
    <w:rsid w:val="00930BE6"/>
    <w:rPr>
      <w:rFonts w:ascii="Arial" w:eastAsia="Times New Roman" w:hAnsi="Arial"/>
      <w:b/>
      <w:sz w:val="36"/>
      <w:lang w:eastAsia="es-ES"/>
    </w:rPr>
  </w:style>
  <w:style w:type="character" w:customStyle="1" w:styleId="Ttulo8Car">
    <w:name w:val="Título 8 Car"/>
    <w:link w:val="Ttulo8"/>
    <w:rsid w:val="00930BE6"/>
    <w:rPr>
      <w:rFonts w:ascii="Arial" w:eastAsia="Times New Roman" w:hAnsi="Arial"/>
      <w:b/>
      <w:sz w:val="36"/>
      <w:lang w:eastAsia="es-ES"/>
    </w:rPr>
  </w:style>
  <w:style w:type="numbering" w:customStyle="1" w:styleId="Estilo1">
    <w:name w:val="Estilo1"/>
    <w:uiPriority w:val="99"/>
    <w:rsid w:val="009C1E00"/>
    <w:pPr>
      <w:numPr>
        <w:numId w:val="17"/>
      </w:numPr>
    </w:pPr>
  </w:style>
  <w:style w:type="paragraph" w:customStyle="1" w:styleId="Texto">
    <w:name w:val="Texto"/>
    <w:basedOn w:val="Normal"/>
    <w:link w:val="TextoCar"/>
    <w:rsid w:val="009C1E00"/>
    <w:pPr>
      <w:spacing w:after="101" w:line="216" w:lineRule="exact"/>
      <w:ind w:firstLine="288"/>
    </w:pPr>
    <w:rPr>
      <w:rFonts w:cs="Arial"/>
      <w:sz w:val="18"/>
      <w:lang w:val="es-ES"/>
    </w:rPr>
  </w:style>
  <w:style w:type="character" w:customStyle="1" w:styleId="TextoCar">
    <w:name w:val="Texto Car"/>
    <w:link w:val="Texto"/>
    <w:locked/>
    <w:rsid w:val="009C1E00"/>
    <w:rPr>
      <w:rFonts w:ascii="Arial" w:eastAsia="Times New Roman" w:hAnsi="Arial" w:cs="Arial"/>
      <w:sz w:val="18"/>
      <w:lang w:val="es-ES" w:eastAsia="es-ES"/>
    </w:rPr>
  </w:style>
  <w:style w:type="character" w:styleId="Refdecomentario">
    <w:name w:val="annotation reference"/>
    <w:basedOn w:val="Fuentedeprrafopredeter"/>
    <w:uiPriority w:val="99"/>
    <w:semiHidden/>
    <w:unhideWhenUsed/>
    <w:rsid w:val="009C1E00"/>
    <w:rPr>
      <w:sz w:val="16"/>
      <w:szCs w:val="16"/>
    </w:rPr>
  </w:style>
  <w:style w:type="paragraph" w:styleId="Textocomentario">
    <w:name w:val="annotation text"/>
    <w:basedOn w:val="Normal"/>
    <w:link w:val="TextocomentarioCar"/>
    <w:uiPriority w:val="99"/>
    <w:semiHidden/>
    <w:unhideWhenUsed/>
    <w:rsid w:val="009C1E00"/>
    <w:pPr>
      <w:spacing w:after="200"/>
      <w:jc w:val="left"/>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9C1E00"/>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9C1E00"/>
    <w:rPr>
      <w:b/>
      <w:bCs/>
    </w:rPr>
  </w:style>
  <w:style w:type="character" w:customStyle="1" w:styleId="AsuntodelcomentarioCar">
    <w:name w:val="Asunto del comentario Car"/>
    <w:basedOn w:val="TextocomentarioCar"/>
    <w:link w:val="Asuntodelcomentario"/>
    <w:uiPriority w:val="99"/>
    <w:semiHidden/>
    <w:rsid w:val="009C1E00"/>
    <w:rPr>
      <w:rFonts w:asciiTheme="minorHAnsi" w:eastAsiaTheme="minorHAnsi" w:hAnsiTheme="minorHAnsi" w:cstheme="minorBidi"/>
      <w:b/>
      <w:bCs/>
      <w:lang w:eastAsia="en-US"/>
    </w:rPr>
  </w:style>
  <w:style w:type="paragraph" w:styleId="Revisin">
    <w:name w:val="Revision"/>
    <w:hidden/>
    <w:uiPriority w:val="99"/>
    <w:semiHidden/>
    <w:rsid w:val="009C1E00"/>
    <w:rPr>
      <w:rFonts w:asciiTheme="minorHAnsi" w:eastAsiaTheme="minorHAnsi" w:hAnsiTheme="minorHAnsi" w:cstheme="minorBidi"/>
      <w:sz w:val="22"/>
      <w:szCs w:val="22"/>
      <w:lang w:eastAsia="en-US"/>
    </w:rPr>
  </w:style>
  <w:style w:type="paragraph" w:styleId="Textosinformato">
    <w:name w:val="Plain Text"/>
    <w:basedOn w:val="Normal"/>
    <w:link w:val="TextosinformatoCar"/>
    <w:uiPriority w:val="99"/>
    <w:unhideWhenUsed/>
    <w:rsid w:val="009C1E00"/>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9C1E00"/>
    <w:rPr>
      <w:rFonts w:ascii="Consolas" w:eastAsia="Times New Roman" w:hAnsi="Consolas"/>
      <w:sz w:val="21"/>
      <w:szCs w:val="21"/>
      <w:lang w:val="x-none" w:eastAsia="es-ES"/>
    </w:rPr>
  </w:style>
  <w:style w:type="paragraph" w:styleId="Sinespaciado">
    <w:name w:val="No Spacing"/>
    <w:aliases w:val="Centrado Negritas"/>
    <w:link w:val="SinespaciadoCar"/>
    <w:qFormat/>
    <w:rsid w:val="009C1E00"/>
    <w:rPr>
      <w:sz w:val="22"/>
      <w:szCs w:val="22"/>
      <w:lang w:eastAsia="en-US"/>
    </w:rPr>
  </w:style>
  <w:style w:type="character" w:customStyle="1" w:styleId="SinespaciadoCar">
    <w:name w:val="Sin espaciado Car"/>
    <w:aliases w:val="Centrado Negritas Car"/>
    <w:link w:val="Sinespaciado"/>
    <w:rsid w:val="009C1E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6112">
      <w:bodyDiv w:val="1"/>
      <w:marLeft w:val="0"/>
      <w:marRight w:val="0"/>
      <w:marTop w:val="0"/>
      <w:marBottom w:val="0"/>
      <w:divBdr>
        <w:top w:val="none" w:sz="0" w:space="0" w:color="auto"/>
        <w:left w:val="none" w:sz="0" w:space="0" w:color="auto"/>
        <w:bottom w:val="none" w:sz="0" w:space="0" w:color="auto"/>
        <w:right w:val="none" w:sz="0" w:space="0" w:color="auto"/>
      </w:divBdr>
    </w:div>
    <w:div w:id="376584292">
      <w:bodyDiv w:val="1"/>
      <w:marLeft w:val="0"/>
      <w:marRight w:val="0"/>
      <w:marTop w:val="0"/>
      <w:marBottom w:val="0"/>
      <w:divBdr>
        <w:top w:val="none" w:sz="0" w:space="0" w:color="auto"/>
        <w:left w:val="none" w:sz="0" w:space="0" w:color="auto"/>
        <w:bottom w:val="none" w:sz="0" w:space="0" w:color="auto"/>
        <w:right w:val="none" w:sz="0" w:space="0" w:color="auto"/>
      </w:divBdr>
    </w:div>
    <w:div w:id="399062802">
      <w:bodyDiv w:val="1"/>
      <w:marLeft w:val="0"/>
      <w:marRight w:val="0"/>
      <w:marTop w:val="0"/>
      <w:marBottom w:val="0"/>
      <w:divBdr>
        <w:top w:val="none" w:sz="0" w:space="0" w:color="auto"/>
        <w:left w:val="none" w:sz="0" w:space="0" w:color="auto"/>
        <w:bottom w:val="none" w:sz="0" w:space="0" w:color="auto"/>
        <w:right w:val="none" w:sz="0" w:space="0" w:color="auto"/>
      </w:divBdr>
      <w:divsChild>
        <w:div w:id="475296275">
          <w:marLeft w:val="0"/>
          <w:marRight w:val="0"/>
          <w:marTop w:val="0"/>
          <w:marBottom w:val="0"/>
          <w:divBdr>
            <w:top w:val="none" w:sz="0" w:space="0" w:color="auto"/>
            <w:left w:val="none" w:sz="0" w:space="0" w:color="auto"/>
            <w:bottom w:val="none" w:sz="0" w:space="0" w:color="auto"/>
            <w:right w:val="none" w:sz="0" w:space="0" w:color="auto"/>
          </w:divBdr>
        </w:div>
        <w:div w:id="562255719">
          <w:marLeft w:val="0"/>
          <w:marRight w:val="0"/>
          <w:marTop w:val="0"/>
          <w:marBottom w:val="0"/>
          <w:divBdr>
            <w:top w:val="none" w:sz="0" w:space="0" w:color="auto"/>
            <w:left w:val="none" w:sz="0" w:space="0" w:color="auto"/>
            <w:bottom w:val="none" w:sz="0" w:space="0" w:color="auto"/>
            <w:right w:val="none" w:sz="0" w:space="0" w:color="auto"/>
          </w:divBdr>
        </w:div>
        <w:div w:id="821431141">
          <w:marLeft w:val="0"/>
          <w:marRight w:val="0"/>
          <w:marTop w:val="0"/>
          <w:marBottom w:val="0"/>
          <w:divBdr>
            <w:top w:val="none" w:sz="0" w:space="0" w:color="auto"/>
            <w:left w:val="none" w:sz="0" w:space="0" w:color="auto"/>
            <w:bottom w:val="none" w:sz="0" w:space="0" w:color="auto"/>
            <w:right w:val="none" w:sz="0" w:space="0" w:color="auto"/>
          </w:divBdr>
        </w:div>
        <w:div w:id="829520934">
          <w:marLeft w:val="0"/>
          <w:marRight w:val="0"/>
          <w:marTop w:val="0"/>
          <w:marBottom w:val="0"/>
          <w:divBdr>
            <w:top w:val="none" w:sz="0" w:space="0" w:color="auto"/>
            <w:left w:val="none" w:sz="0" w:space="0" w:color="auto"/>
            <w:bottom w:val="none" w:sz="0" w:space="0" w:color="auto"/>
            <w:right w:val="none" w:sz="0" w:space="0" w:color="auto"/>
          </w:divBdr>
        </w:div>
        <w:div w:id="1755862116">
          <w:marLeft w:val="0"/>
          <w:marRight w:val="0"/>
          <w:marTop w:val="0"/>
          <w:marBottom w:val="0"/>
          <w:divBdr>
            <w:top w:val="none" w:sz="0" w:space="0" w:color="auto"/>
            <w:left w:val="none" w:sz="0" w:space="0" w:color="auto"/>
            <w:bottom w:val="none" w:sz="0" w:space="0" w:color="auto"/>
            <w:right w:val="none" w:sz="0" w:space="0" w:color="auto"/>
          </w:divBdr>
        </w:div>
        <w:div w:id="1906062644">
          <w:marLeft w:val="0"/>
          <w:marRight w:val="0"/>
          <w:marTop w:val="0"/>
          <w:marBottom w:val="0"/>
          <w:divBdr>
            <w:top w:val="none" w:sz="0" w:space="0" w:color="auto"/>
            <w:left w:val="none" w:sz="0" w:space="0" w:color="auto"/>
            <w:bottom w:val="none" w:sz="0" w:space="0" w:color="auto"/>
            <w:right w:val="none" w:sz="0" w:space="0" w:color="auto"/>
          </w:divBdr>
        </w:div>
        <w:div w:id="2110925294">
          <w:marLeft w:val="0"/>
          <w:marRight w:val="0"/>
          <w:marTop w:val="0"/>
          <w:marBottom w:val="0"/>
          <w:divBdr>
            <w:top w:val="none" w:sz="0" w:space="0" w:color="auto"/>
            <w:left w:val="none" w:sz="0" w:space="0" w:color="auto"/>
            <w:bottom w:val="none" w:sz="0" w:space="0" w:color="auto"/>
            <w:right w:val="none" w:sz="0" w:space="0" w:color="auto"/>
          </w:divBdr>
        </w:div>
      </w:divsChild>
    </w:div>
    <w:div w:id="708650652">
      <w:bodyDiv w:val="1"/>
      <w:marLeft w:val="0"/>
      <w:marRight w:val="0"/>
      <w:marTop w:val="0"/>
      <w:marBottom w:val="0"/>
      <w:divBdr>
        <w:top w:val="none" w:sz="0" w:space="0" w:color="auto"/>
        <w:left w:val="none" w:sz="0" w:space="0" w:color="auto"/>
        <w:bottom w:val="none" w:sz="0" w:space="0" w:color="auto"/>
        <w:right w:val="none" w:sz="0" w:space="0" w:color="auto"/>
      </w:divBdr>
    </w:div>
    <w:div w:id="7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2001942">
          <w:marLeft w:val="0"/>
          <w:marRight w:val="0"/>
          <w:marTop w:val="0"/>
          <w:marBottom w:val="0"/>
          <w:divBdr>
            <w:top w:val="none" w:sz="0" w:space="0" w:color="auto"/>
            <w:left w:val="none" w:sz="0" w:space="0" w:color="auto"/>
            <w:bottom w:val="none" w:sz="0" w:space="0" w:color="auto"/>
            <w:right w:val="none" w:sz="0" w:space="0" w:color="auto"/>
          </w:divBdr>
        </w:div>
        <w:div w:id="583808113">
          <w:marLeft w:val="0"/>
          <w:marRight w:val="0"/>
          <w:marTop w:val="0"/>
          <w:marBottom w:val="0"/>
          <w:divBdr>
            <w:top w:val="none" w:sz="0" w:space="0" w:color="auto"/>
            <w:left w:val="none" w:sz="0" w:space="0" w:color="auto"/>
            <w:bottom w:val="none" w:sz="0" w:space="0" w:color="auto"/>
            <w:right w:val="none" w:sz="0" w:space="0" w:color="auto"/>
          </w:divBdr>
        </w:div>
        <w:div w:id="733312298">
          <w:marLeft w:val="0"/>
          <w:marRight w:val="0"/>
          <w:marTop w:val="0"/>
          <w:marBottom w:val="0"/>
          <w:divBdr>
            <w:top w:val="none" w:sz="0" w:space="0" w:color="auto"/>
            <w:left w:val="none" w:sz="0" w:space="0" w:color="auto"/>
            <w:bottom w:val="none" w:sz="0" w:space="0" w:color="auto"/>
            <w:right w:val="none" w:sz="0" w:space="0" w:color="auto"/>
          </w:divBdr>
        </w:div>
        <w:div w:id="1792046933">
          <w:marLeft w:val="0"/>
          <w:marRight w:val="0"/>
          <w:marTop w:val="0"/>
          <w:marBottom w:val="0"/>
          <w:divBdr>
            <w:top w:val="none" w:sz="0" w:space="0" w:color="auto"/>
            <w:left w:val="none" w:sz="0" w:space="0" w:color="auto"/>
            <w:bottom w:val="none" w:sz="0" w:space="0" w:color="auto"/>
            <w:right w:val="none" w:sz="0" w:space="0" w:color="auto"/>
          </w:divBdr>
        </w:div>
        <w:div w:id="1867206555">
          <w:marLeft w:val="0"/>
          <w:marRight w:val="0"/>
          <w:marTop w:val="0"/>
          <w:marBottom w:val="0"/>
          <w:divBdr>
            <w:top w:val="none" w:sz="0" w:space="0" w:color="auto"/>
            <w:left w:val="none" w:sz="0" w:space="0" w:color="auto"/>
            <w:bottom w:val="none" w:sz="0" w:space="0" w:color="auto"/>
            <w:right w:val="none" w:sz="0" w:space="0" w:color="auto"/>
          </w:divBdr>
        </w:div>
        <w:div w:id="1909680378">
          <w:marLeft w:val="0"/>
          <w:marRight w:val="0"/>
          <w:marTop w:val="0"/>
          <w:marBottom w:val="0"/>
          <w:divBdr>
            <w:top w:val="none" w:sz="0" w:space="0" w:color="auto"/>
            <w:left w:val="none" w:sz="0" w:space="0" w:color="auto"/>
            <w:bottom w:val="none" w:sz="0" w:space="0" w:color="auto"/>
            <w:right w:val="none" w:sz="0" w:space="0" w:color="auto"/>
          </w:divBdr>
        </w:div>
        <w:div w:id="1979726439">
          <w:marLeft w:val="0"/>
          <w:marRight w:val="0"/>
          <w:marTop w:val="0"/>
          <w:marBottom w:val="0"/>
          <w:divBdr>
            <w:top w:val="none" w:sz="0" w:space="0" w:color="auto"/>
            <w:left w:val="none" w:sz="0" w:space="0" w:color="auto"/>
            <w:bottom w:val="none" w:sz="0" w:space="0" w:color="auto"/>
            <w:right w:val="none" w:sz="0" w:space="0" w:color="auto"/>
          </w:divBdr>
        </w:div>
      </w:divsChild>
    </w:div>
    <w:div w:id="732046936">
      <w:bodyDiv w:val="1"/>
      <w:marLeft w:val="0"/>
      <w:marRight w:val="0"/>
      <w:marTop w:val="0"/>
      <w:marBottom w:val="0"/>
      <w:divBdr>
        <w:top w:val="none" w:sz="0" w:space="0" w:color="auto"/>
        <w:left w:val="none" w:sz="0" w:space="0" w:color="auto"/>
        <w:bottom w:val="none" w:sz="0" w:space="0" w:color="auto"/>
        <w:right w:val="none" w:sz="0" w:space="0" w:color="auto"/>
      </w:divBdr>
    </w:div>
    <w:div w:id="780953350">
      <w:bodyDiv w:val="1"/>
      <w:marLeft w:val="0"/>
      <w:marRight w:val="0"/>
      <w:marTop w:val="0"/>
      <w:marBottom w:val="0"/>
      <w:divBdr>
        <w:top w:val="none" w:sz="0" w:space="0" w:color="auto"/>
        <w:left w:val="none" w:sz="0" w:space="0" w:color="auto"/>
        <w:bottom w:val="none" w:sz="0" w:space="0" w:color="auto"/>
        <w:right w:val="none" w:sz="0" w:space="0" w:color="auto"/>
      </w:divBdr>
    </w:div>
    <w:div w:id="831483530">
      <w:bodyDiv w:val="1"/>
      <w:marLeft w:val="0"/>
      <w:marRight w:val="0"/>
      <w:marTop w:val="0"/>
      <w:marBottom w:val="0"/>
      <w:divBdr>
        <w:top w:val="none" w:sz="0" w:space="0" w:color="auto"/>
        <w:left w:val="none" w:sz="0" w:space="0" w:color="auto"/>
        <w:bottom w:val="none" w:sz="0" w:space="0" w:color="auto"/>
        <w:right w:val="none" w:sz="0" w:space="0" w:color="auto"/>
      </w:divBdr>
    </w:div>
    <w:div w:id="873229363">
      <w:bodyDiv w:val="1"/>
      <w:marLeft w:val="0"/>
      <w:marRight w:val="0"/>
      <w:marTop w:val="0"/>
      <w:marBottom w:val="0"/>
      <w:divBdr>
        <w:top w:val="none" w:sz="0" w:space="0" w:color="auto"/>
        <w:left w:val="none" w:sz="0" w:space="0" w:color="auto"/>
        <w:bottom w:val="none" w:sz="0" w:space="0" w:color="auto"/>
        <w:right w:val="none" w:sz="0" w:space="0" w:color="auto"/>
      </w:divBdr>
    </w:div>
    <w:div w:id="943925662">
      <w:bodyDiv w:val="1"/>
      <w:marLeft w:val="0"/>
      <w:marRight w:val="0"/>
      <w:marTop w:val="0"/>
      <w:marBottom w:val="0"/>
      <w:divBdr>
        <w:top w:val="none" w:sz="0" w:space="0" w:color="auto"/>
        <w:left w:val="none" w:sz="0" w:space="0" w:color="auto"/>
        <w:bottom w:val="none" w:sz="0" w:space="0" w:color="auto"/>
        <w:right w:val="none" w:sz="0" w:space="0" w:color="auto"/>
      </w:divBdr>
    </w:div>
    <w:div w:id="1031808649">
      <w:bodyDiv w:val="1"/>
      <w:marLeft w:val="0"/>
      <w:marRight w:val="0"/>
      <w:marTop w:val="0"/>
      <w:marBottom w:val="0"/>
      <w:divBdr>
        <w:top w:val="none" w:sz="0" w:space="0" w:color="auto"/>
        <w:left w:val="none" w:sz="0" w:space="0" w:color="auto"/>
        <w:bottom w:val="none" w:sz="0" w:space="0" w:color="auto"/>
        <w:right w:val="none" w:sz="0" w:space="0" w:color="auto"/>
      </w:divBdr>
    </w:div>
    <w:div w:id="1036351626">
      <w:bodyDiv w:val="1"/>
      <w:marLeft w:val="0"/>
      <w:marRight w:val="0"/>
      <w:marTop w:val="0"/>
      <w:marBottom w:val="0"/>
      <w:divBdr>
        <w:top w:val="none" w:sz="0" w:space="0" w:color="auto"/>
        <w:left w:val="none" w:sz="0" w:space="0" w:color="auto"/>
        <w:bottom w:val="none" w:sz="0" w:space="0" w:color="auto"/>
        <w:right w:val="none" w:sz="0" w:space="0" w:color="auto"/>
      </w:divBdr>
    </w:div>
    <w:div w:id="1228297532">
      <w:bodyDiv w:val="1"/>
      <w:marLeft w:val="0"/>
      <w:marRight w:val="0"/>
      <w:marTop w:val="0"/>
      <w:marBottom w:val="0"/>
      <w:divBdr>
        <w:top w:val="none" w:sz="0" w:space="0" w:color="auto"/>
        <w:left w:val="none" w:sz="0" w:space="0" w:color="auto"/>
        <w:bottom w:val="none" w:sz="0" w:space="0" w:color="auto"/>
        <w:right w:val="none" w:sz="0" w:space="0" w:color="auto"/>
      </w:divBdr>
    </w:div>
    <w:div w:id="1246038785">
      <w:bodyDiv w:val="1"/>
      <w:marLeft w:val="0"/>
      <w:marRight w:val="0"/>
      <w:marTop w:val="0"/>
      <w:marBottom w:val="0"/>
      <w:divBdr>
        <w:top w:val="none" w:sz="0" w:space="0" w:color="auto"/>
        <w:left w:val="none" w:sz="0" w:space="0" w:color="auto"/>
        <w:bottom w:val="none" w:sz="0" w:space="0" w:color="auto"/>
        <w:right w:val="none" w:sz="0" w:space="0" w:color="auto"/>
      </w:divBdr>
    </w:div>
    <w:div w:id="1254968517">
      <w:bodyDiv w:val="1"/>
      <w:marLeft w:val="0"/>
      <w:marRight w:val="0"/>
      <w:marTop w:val="0"/>
      <w:marBottom w:val="0"/>
      <w:divBdr>
        <w:top w:val="none" w:sz="0" w:space="0" w:color="auto"/>
        <w:left w:val="none" w:sz="0" w:space="0" w:color="auto"/>
        <w:bottom w:val="none" w:sz="0" w:space="0" w:color="auto"/>
        <w:right w:val="none" w:sz="0" w:space="0" w:color="auto"/>
      </w:divBdr>
    </w:div>
    <w:div w:id="1321233232">
      <w:bodyDiv w:val="1"/>
      <w:marLeft w:val="0"/>
      <w:marRight w:val="0"/>
      <w:marTop w:val="0"/>
      <w:marBottom w:val="0"/>
      <w:divBdr>
        <w:top w:val="none" w:sz="0" w:space="0" w:color="auto"/>
        <w:left w:val="none" w:sz="0" w:space="0" w:color="auto"/>
        <w:bottom w:val="none" w:sz="0" w:space="0" w:color="auto"/>
        <w:right w:val="none" w:sz="0" w:space="0" w:color="auto"/>
      </w:divBdr>
    </w:div>
    <w:div w:id="1383944275">
      <w:bodyDiv w:val="1"/>
      <w:marLeft w:val="0"/>
      <w:marRight w:val="0"/>
      <w:marTop w:val="0"/>
      <w:marBottom w:val="0"/>
      <w:divBdr>
        <w:top w:val="none" w:sz="0" w:space="0" w:color="auto"/>
        <w:left w:val="none" w:sz="0" w:space="0" w:color="auto"/>
        <w:bottom w:val="none" w:sz="0" w:space="0" w:color="auto"/>
        <w:right w:val="none" w:sz="0" w:space="0" w:color="auto"/>
      </w:divBdr>
    </w:div>
    <w:div w:id="1623875878">
      <w:bodyDiv w:val="1"/>
      <w:marLeft w:val="0"/>
      <w:marRight w:val="0"/>
      <w:marTop w:val="0"/>
      <w:marBottom w:val="0"/>
      <w:divBdr>
        <w:top w:val="none" w:sz="0" w:space="0" w:color="auto"/>
        <w:left w:val="none" w:sz="0" w:space="0" w:color="auto"/>
        <w:bottom w:val="none" w:sz="0" w:space="0" w:color="auto"/>
        <w:right w:val="none" w:sz="0" w:space="0" w:color="auto"/>
      </w:divBdr>
    </w:div>
    <w:div w:id="1966158749">
      <w:bodyDiv w:val="1"/>
      <w:marLeft w:val="0"/>
      <w:marRight w:val="0"/>
      <w:marTop w:val="0"/>
      <w:marBottom w:val="0"/>
      <w:divBdr>
        <w:top w:val="none" w:sz="0" w:space="0" w:color="auto"/>
        <w:left w:val="none" w:sz="0" w:space="0" w:color="auto"/>
        <w:bottom w:val="none" w:sz="0" w:space="0" w:color="auto"/>
        <w:right w:val="none" w:sz="0" w:space="0" w:color="auto"/>
      </w:divBdr>
    </w:div>
    <w:div w:id="2049523825">
      <w:bodyDiv w:val="1"/>
      <w:marLeft w:val="0"/>
      <w:marRight w:val="0"/>
      <w:marTop w:val="0"/>
      <w:marBottom w:val="0"/>
      <w:divBdr>
        <w:top w:val="none" w:sz="0" w:space="0" w:color="auto"/>
        <w:left w:val="none" w:sz="0" w:space="0" w:color="auto"/>
        <w:bottom w:val="none" w:sz="0" w:space="0" w:color="auto"/>
        <w:right w:val="none" w:sz="0" w:space="0" w:color="auto"/>
      </w:divBdr>
    </w:div>
    <w:div w:id="2070306041">
      <w:bodyDiv w:val="1"/>
      <w:marLeft w:val="0"/>
      <w:marRight w:val="0"/>
      <w:marTop w:val="0"/>
      <w:marBottom w:val="0"/>
      <w:divBdr>
        <w:top w:val="none" w:sz="0" w:space="0" w:color="auto"/>
        <w:left w:val="none" w:sz="0" w:space="0" w:color="auto"/>
        <w:bottom w:val="none" w:sz="0" w:space="0" w:color="auto"/>
        <w:right w:val="none" w:sz="0" w:space="0" w:color="auto"/>
      </w:divBdr>
    </w:div>
    <w:div w:id="2079014086">
      <w:bodyDiv w:val="1"/>
      <w:marLeft w:val="0"/>
      <w:marRight w:val="0"/>
      <w:marTop w:val="0"/>
      <w:marBottom w:val="0"/>
      <w:divBdr>
        <w:top w:val="none" w:sz="0" w:space="0" w:color="auto"/>
        <w:left w:val="none" w:sz="0" w:space="0" w:color="auto"/>
        <w:bottom w:val="none" w:sz="0" w:space="0" w:color="auto"/>
        <w:right w:val="none" w:sz="0" w:space="0" w:color="auto"/>
      </w:divBdr>
    </w:div>
    <w:div w:id="2099010583">
      <w:bodyDiv w:val="1"/>
      <w:marLeft w:val="0"/>
      <w:marRight w:val="0"/>
      <w:marTop w:val="0"/>
      <w:marBottom w:val="0"/>
      <w:divBdr>
        <w:top w:val="none" w:sz="0" w:space="0" w:color="auto"/>
        <w:left w:val="none" w:sz="0" w:space="0" w:color="auto"/>
        <w:bottom w:val="none" w:sz="0" w:space="0" w:color="auto"/>
        <w:right w:val="none" w:sz="0" w:space="0" w:color="auto"/>
      </w:divBdr>
    </w:div>
    <w:div w:id="2119139193">
      <w:bodyDiv w:val="1"/>
      <w:marLeft w:val="0"/>
      <w:marRight w:val="0"/>
      <w:marTop w:val="0"/>
      <w:marBottom w:val="0"/>
      <w:divBdr>
        <w:top w:val="none" w:sz="0" w:space="0" w:color="auto"/>
        <w:left w:val="none" w:sz="0" w:space="0" w:color="auto"/>
        <w:bottom w:val="none" w:sz="0" w:space="0" w:color="auto"/>
        <w:right w:val="none" w:sz="0" w:space="0" w:color="auto"/>
      </w:divBdr>
    </w:div>
    <w:div w:id="2146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B175D-5855-44A1-984D-F00EBC9D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21038</Words>
  <Characters>115711</Characters>
  <Application>Microsoft Office Word</Application>
  <DocSecurity>0</DocSecurity>
  <Lines>964</Lines>
  <Paragraphs>272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Salinas</dc:creator>
  <cp:lastModifiedBy>Juan Lumbreras</cp:lastModifiedBy>
  <cp:revision>2</cp:revision>
  <cp:lastPrinted>2018-12-27T17:29:00Z</cp:lastPrinted>
  <dcterms:created xsi:type="dcterms:W3CDTF">2018-12-27T17:29:00Z</dcterms:created>
  <dcterms:modified xsi:type="dcterms:W3CDTF">2018-12-27T17:29:00Z</dcterms:modified>
</cp:coreProperties>
</file>