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B3B6A" w14:textId="77777777" w:rsidR="00FC24F1" w:rsidRDefault="00FC24F1" w:rsidP="00FC24F1">
      <w:pPr>
        <w:ind w:right="1"/>
        <w:rPr>
          <w:rFonts w:cs="Arial"/>
          <w:b/>
          <w:bCs/>
          <w:sz w:val="24"/>
          <w:szCs w:val="24"/>
          <w:lang w:val="es-ES"/>
        </w:rPr>
      </w:pPr>
      <w:bookmarkStart w:id="0" w:name="_Hlk529780842"/>
    </w:p>
    <w:p w14:paraId="0BF31F96" w14:textId="77777777" w:rsidR="009A406D" w:rsidRDefault="009A406D" w:rsidP="009A406D">
      <w:pPr>
        <w:rPr>
          <w:rFonts w:ascii="Arial Narrow" w:hAnsi="Arial Narrow"/>
          <w:color w:val="000000"/>
          <w:sz w:val="28"/>
          <w:szCs w:val="28"/>
        </w:rPr>
      </w:pPr>
    </w:p>
    <w:p w14:paraId="090F7B50" w14:textId="77777777" w:rsidR="009A406D" w:rsidRDefault="009A406D" w:rsidP="009A406D">
      <w:pPr>
        <w:rPr>
          <w:rFonts w:ascii="Arial Narrow" w:hAnsi="Arial Narrow"/>
          <w:color w:val="000000"/>
          <w:sz w:val="28"/>
          <w:szCs w:val="28"/>
        </w:rPr>
      </w:pPr>
      <w:r w:rsidRPr="009A406D">
        <w:rPr>
          <w:rFonts w:ascii="Arial Narrow" w:hAnsi="Arial Narrow"/>
          <w:color w:val="000000"/>
          <w:sz w:val="28"/>
          <w:szCs w:val="28"/>
        </w:rPr>
        <w:t xml:space="preserve">Iniciativa con Proyecto de Decreto por el que se reforma la fracción I del artículo 62 de la </w:t>
      </w:r>
      <w:r w:rsidRPr="009A406D">
        <w:rPr>
          <w:rFonts w:ascii="Arial Narrow" w:hAnsi="Arial Narrow"/>
          <w:b/>
          <w:color w:val="000000"/>
          <w:sz w:val="28"/>
          <w:szCs w:val="28"/>
        </w:rPr>
        <w:t>Constitución Política de Estado de Coahuila de Zaragoza</w:t>
      </w:r>
      <w:r w:rsidRPr="009A406D">
        <w:rPr>
          <w:rFonts w:ascii="Arial Narrow" w:hAnsi="Arial Narrow"/>
          <w:color w:val="000000"/>
          <w:sz w:val="28"/>
          <w:szCs w:val="28"/>
        </w:rPr>
        <w:t xml:space="preserve">, asimismo, se reforma el artículo 129 de la </w:t>
      </w:r>
      <w:r w:rsidR="00F347DA" w:rsidRPr="00F347DA">
        <w:rPr>
          <w:rFonts w:ascii="Arial Narrow" w:hAnsi="Arial Narrow"/>
          <w:b/>
          <w:color w:val="000000"/>
          <w:sz w:val="28"/>
          <w:szCs w:val="28"/>
        </w:rPr>
        <w:t>Ley Orgánica del Congreso del Estado Independiente, Libre y Soberano de Coahuila de Zaragoza</w:t>
      </w:r>
      <w:r>
        <w:rPr>
          <w:rFonts w:ascii="Arial Narrow" w:hAnsi="Arial Narrow"/>
          <w:color w:val="000000"/>
          <w:sz w:val="28"/>
          <w:szCs w:val="28"/>
        </w:rPr>
        <w:t>.</w:t>
      </w:r>
    </w:p>
    <w:p w14:paraId="31FA59EB" w14:textId="77777777" w:rsidR="009A406D" w:rsidRDefault="009A406D" w:rsidP="009A406D">
      <w:pPr>
        <w:rPr>
          <w:rFonts w:ascii="Arial Narrow" w:hAnsi="Arial Narrow"/>
          <w:color w:val="000000"/>
          <w:sz w:val="28"/>
          <w:szCs w:val="28"/>
        </w:rPr>
      </w:pPr>
    </w:p>
    <w:p w14:paraId="6C586C80" w14:textId="77777777" w:rsidR="00F347DA" w:rsidRPr="00F347DA" w:rsidRDefault="00F347DA" w:rsidP="00F347DA">
      <w:pPr>
        <w:numPr>
          <w:ilvl w:val="0"/>
          <w:numId w:val="6"/>
        </w:numPr>
        <w:rPr>
          <w:rFonts w:ascii="Arial Narrow" w:hAnsi="Arial Narrow"/>
          <w:b/>
          <w:color w:val="000000"/>
          <w:sz w:val="28"/>
          <w:szCs w:val="28"/>
        </w:rPr>
      </w:pPr>
      <w:r w:rsidRPr="00F347DA">
        <w:rPr>
          <w:rFonts w:ascii="Arial Narrow" w:hAnsi="Arial Narrow"/>
          <w:b/>
          <w:color w:val="000000"/>
          <w:sz w:val="28"/>
          <w:szCs w:val="28"/>
        </w:rPr>
        <w:t>P</w:t>
      </w:r>
      <w:r w:rsidR="009A406D" w:rsidRPr="00F347DA">
        <w:rPr>
          <w:rFonts w:ascii="Arial Narrow" w:hAnsi="Arial Narrow"/>
          <w:b/>
          <w:color w:val="000000"/>
          <w:sz w:val="28"/>
          <w:szCs w:val="28"/>
        </w:rPr>
        <w:t>ara el efecto de establecer expresamente en dichos ordenamientos, que para que las Comisiones de esta Soberanía puedan dictaminar válidamente un asunto que les haya sido turnado, deberán de sesionar por lo menos en dos ocasiones en un lapso de una semana cada una como mínimo</w:t>
      </w:r>
      <w:r w:rsidRPr="00F347DA">
        <w:rPr>
          <w:rFonts w:ascii="Arial Narrow" w:hAnsi="Arial Narrow"/>
          <w:b/>
          <w:color w:val="000000"/>
          <w:sz w:val="28"/>
          <w:szCs w:val="28"/>
        </w:rPr>
        <w:t>.</w:t>
      </w:r>
    </w:p>
    <w:p w14:paraId="17476C6E" w14:textId="77777777" w:rsidR="00F347DA" w:rsidRDefault="00F347DA" w:rsidP="009A406D">
      <w:pPr>
        <w:rPr>
          <w:rFonts w:ascii="Arial Narrow" w:hAnsi="Arial Narrow"/>
          <w:color w:val="000000"/>
          <w:sz w:val="28"/>
          <w:szCs w:val="28"/>
        </w:rPr>
      </w:pPr>
    </w:p>
    <w:p w14:paraId="2A176A3D" w14:textId="77777777" w:rsidR="009A406D" w:rsidRDefault="009A406D" w:rsidP="009A406D">
      <w:pPr>
        <w:rPr>
          <w:rFonts w:ascii="Arial Narrow" w:hAnsi="Arial Narrow"/>
          <w:color w:val="000000"/>
          <w:sz w:val="28"/>
          <w:szCs w:val="28"/>
        </w:rPr>
      </w:pPr>
      <w:r w:rsidRPr="00EE6FB0">
        <w:rPr>
          <w:rFonts w:ascii="Arial Narrow" w:hAnsi="Arial Narrow"/>
          <w:color w:val="000000"/>
          <w:sz w:val="28"/>
          <w:szCs w:val="28"/>
        </w:rPr>
        <w:t xml:space="preserve">Planteada por </w:t>
      </w:r>
      <w:r w:rsidR="00F347DA">
        <w:rPr>
          <w:rFonts w:ascii="Arial Narrow" w:hAnsi="Arial Narrow"/>
          <w:color w:val="000000"/>
          <w:sz w:val="28"/>
          <w:szCs w:val="28"/>
        </w:rPr>
        <w:t xml:space="preserve">el </w:t>
      </w:r>
      <w:r w:rsidR="00F347DA" w:rsidRPr="00F347DA">
        <w:rPr>
          <w:rFonts w:ascii="Arial Narrow" w:hAnsi="Arial Narrow"/>
          <w:b/>
          <w:color w:val="000000"/>
          <w:sz w:val="28"/>
          <w:szCs w:val="28"/>
        </w:rPr>
        <w:t xml:space="preserve">Diputado Marcelo de Jesús Torres </w:t>
      </w:r>
      <w:proofErr w:type="spellStart"/>
      <w:r w:rsidR="00F347DA" w:rsidRPr="00F347DA">
        <w:rPr>
          <w:rFonts w:ascii="Arial Narrow" w:hAnsi="Arial Narrow"/>
          <w:b/>
          <w:color w:val="000000"/>
          <w:sz w:val="28"/>
          <w:szCs w:val="28"/>
        </w:rPr>
        <w:t>Cofiño</w:t>
      </w:r>
      <w:proofErr w:type="spellEnd"/>
      <w:r>
        <w:rPr>
          <w:rFonts w:ascii="Arial Narrow" w:hAnsi="Arial Narrow"/>
          <w:b/>
          <w:color w:val="000000"/>
          <w:sz w:val="28"/>
          <w:szCs w:val="28"/>
        </w:rPr>
        <w:t>,</w:t>
      </w:r>
      <w:r w:rsidRPr="00B13779">
        <w:rPr>
          <w:rFonts w:ascii="Arial Narrow" w:hAnsi="Arial Narrow"/>
          <w:b/>
          <w:color w:val="000000"/>
          <w:sz w:val="28"/>
          <w:szCs w:val="28"/>
        </w:rPr>
        <w:t xml:space="preserve"> </w:t>
      </w:r>
      <w:r w:rsidRPr="00B13779">
        <w:rPr>
          <w:rFonts w:ascii="Arial Narrow" w:hAnsi="Arial Narrow"/>
          <w:color w:val="000000"/>
          <w:sz w:val="28"/>
          <w:szCs w:val="28"/>
        </w:rPr>
        <w:t>del Grupo</w:t>
      </w:r>
      <w:r w:rsidRPr="00EE6FB0">
        <w:rPr>
          <w:rFonts w:ascii="Arial Narrow" w:hAnsi="Arial Narrow"/>
          <w:color w:val="000000"/>
          <w:sz w:val="28"/>
          <w:szCs w:val="28"/>
        </w:rPr>
        <w:t xml:space="preserve"> Parlamentario “Del Partido Acción Nacional”, conjuntamente con las demás Diputadas y Diputados que la suscriben.</w:t>
      </w:r>
    </w:p>
    <w:p w14:paraId="5F537B6D" w14:textId="77777777" w:rsidR="009A406D" w:rsidRPr="00EE6FB0" w:rsidRDefault="009A406D" w:rsidP="009A406D">
      <w:pPr>
        <w:rPr>
          <w:rFonts w:ascii="Arial Narrow" w:hAnsi="Arial Narrow"/>
          <w:color w:val="000000"/>
          <w:sz w:val="28"/>
          <w:szCs w:val="28"/>
        </w:rPr>
      </w:pPr>
    </w:p>
    <w:p w14:paraId="20B2F990" w14:textId="77777777" w:rsidR="009A406D" w:rsidRPr="00EE6FB0" w:rsidRDefault="009A406D" w:rsidP="009A406D">
      <w:pPr>
        <w:rPr>
          <w:rFonts w:ascii="Arial Narrow" w:hAnsi="Arial Narrow"/>
          <w:b/>
          <w:color w:val="000000"/>
          <w:sz w:val="28"/>
          <w:szCs w:val="28"/>
        </w:rPr>
      </w:pPr>
      <w:r w:rsidRPr="00EE6FB0">
        <w:rPr>
          <w:rFonts w:ascii="Arial Narrow" w:hAnsi="Arial Narrow"/>
          <w:color w:val="000000"/>
          <w:sz w:val="28"/>
          <w:szCs w:val="28"/>
        </w:rPr>
        <w:t xml:space="preserve">Fecha de Lectura de la Iniciativa: </w:t>
      </w:r>
      <w:r w:rsidR="005100A2">
        <w:rPr>
          <w:rFonts w:ascii="Arial Narrow" w:hAnsi="Arial Narrow"/>
          <w:b/>
          <w:color w:val="000000"/>
          <w:sz w:val="28"/>
          <w:szCs w:val="28"/>
        </w:rPr>
        <w:t>29</w:t>
      </w:r>
      <w:r w:rsidRPr="00493510">
        <w:rPr>
          <w:rFonts w:ascii="Arial Narrow" w:hAnsi="Arial Narrow"/>
          <w:b/>
          <w:color w:val="000000"/>
          <w:sz w:val="28"/>
          <w:szCs w:val="28"/>
        </w:rPr>
        <w:t xml:space="preserve"> de </w:t>
      </w:r>
      <w:proofErr w:type="gramStart"/>
      <w:r>
        <w:rPr>
          <w:rFonts w:ascii="Arial Narrow" w:hAnsi="Arial Narrow"/>
          <w:b/>
          <w:color w:val="000000"/>
          <w:sz w:val="28"/>
          <w:szCs w:val="28"/>
        </w:rPr>
        <w:t>Noviembre</w:t>
      </w:r>
      <w:proofErr w:type="gramEnd"/>
      <w:r>
        <w:rPr>
          <w:rFonts w:ascii="Arial Narrow" w:hAnsi="Arial Narrow"/>
          <w:b/>
          <w:color w:val="000000"/>
          <w:sz w:val="28"/>
          <w:szCs w:val="28"/>
        </w:rPr>
        <w:t xml:space="preserve"> </w:t>
      </w:r>
      <w:r w:rsidRPr="00493510">
        <w:rPr>
          <w:rFonts w:ascii="Arial Narrow" w:hAnsi="Arial Narrow"/>
          <w:b/>
          <w:color w:val="000000"/>
          <w:sz w:val="28"/>
          <w:szCs w:val="28"/>
        </w:rPr>
        <w:t>de 2018</w:t>
      </w:r>
      <w:r w:rsidRPr="00EE6FB0">
        <w:rPr>
          <w:rFonts w:ascii="Arial Narrow" w:hAnsi="Arial Narrow"/>
          <w:b/>
          <w:color w:val="000000"/>
          <w:sz w:val="28"/>
          <w:szCs w:val="28"/>
        </w:rPr>
        <w:t>.</w:t>
      </w:r>
    </w:p>
    <w:p w14:paraId="0D1CD18C" w14:textId="77777777" w:rsidR="009A406D" w:rsidRPr="00EE6FB0" w:rsidRDefault="009A406D" w:rsidP="009A406D">
      <w:pPr>
        <w:rPr>
          <w:rFonts w:ascii="Arial Narrow" w:hAnsi="Arial Narrow" w:cs="Arial"/>
          <w:sz w:val="28"/>
          <w:szCs w:val="28"/>
        </w:rPr>
      </w:pPr>
    </w:p>
    <w:p w14:paraId="259F9F3C" w14:textId="77777777" w:rsidR="005100A2" w:rsidRDefault="009A406D" w:rsidP="00F347DA">
      <w:pPr>
        <w:widowControl w:val="0"/>
        <w:rPr>
          <w:rFonts w:ascii="Arial Narrow" w:hAnsi="Arial Narrow" w:cs="Arial"/>
          <w:b/>
          <w:snapToGrid w:val="0"/>
          <w:sz w:val="28"/>
        </w:rPr>
      </w:pPr>
      <w:r w:rsidRPr="00764594">
        <w:rPr>
          <w:rFonts w:ascii="Arial Narrow" w:hAnsi="Arial Narrow"/>
          <w:color w:val="000000"/>
          <w:sz w:val="28"/>
          <w:szCs w:val="28"/>
        </w:rPr>
        <w:t>Turnada a la</w:t>
      </w:r>
      <w:r w:rsidR="00F347DA">
        <w:rPr>
          <w:rFonts w:ascii="Arial Narrow" w:hAnsi="Arial Narrow"/>
          <w:color w:val="000000"/>
          <w:sz w:val="28"/>
          <w:szCs w:val="28"/>
        </w:rPr>
        <w:t xml:space="preserve"> </w:t>
      </w:r>
      <w:r w:rsidR="00F347DA" w:rsidRPr="00F347DA">
        <w:rPr>
          <w:rFonts w:ascii="Arial Narrow" w:hAnsi="Arial Narrow" w:cs="Arial"/>
          <w:b/>
          <w:snapToGrid w:val="0"/>
          <w:sz w:val="28"/>
        </w:rPr>
        <w:t>Comis</w:t>
      </w:r>
      <w:r w:rsidR="005100A2">
        <w:rPr>
          <w:rFonts w:ascii="Arial Narrow" w:hAnsi="Arial Narrow" w:cs="Arial"/>
          <w:b/>
          <w:snapToGrid w:val="0"/>
          <w:sz w:val="28"/>
        </w:rPr>
        <w:t xml:space="preserve">ión </w:t>
      </w:r>
      <w:r w:rsidR="00F347DA" w:rsidRPr="00F347DA">
        <w:rPr>
          <w:rFonts w:ascii="Arial Narrow" w:hAnsi="Arial Narrow" w:cs="Arial"/>
          <w:b/>
          <w:snapToGrid w:val="0"/>
          <w:sz w:val="28"/>
        </w:rPr>
        <w:t>de Gobernación, Puntos Constitucionales y Justici</w:t>
      </w:r>
      <w:r w:rsidR="005100A2">
        <w:rPr>
          <w:rFonts w:ascii="Arial Narrow" w:hAnsi="Arial Narrow" w:cs="Arial"/>
          <w:b/>
          <w:snapToGrid w:val="0"/>
          <w:sz w:val="28"/>
        </w:rPr>
        <w:t>a.</w:t>
      </w:r>
    </w:p>
    <w:p w14:paraId="77AC7D30" w14:textId="77777777" w:rsidR="009A406D" w:rsidRDefault="009A406D" w:rsidP="009A406D">
      <w:pPr>
        <w:rPr>
          <w:rFonts w:ascii="Arial Narrow" w:hAnsi="Arial Narrow"/>
          <w:color w:val="000000"/>
          <w:sz w:val="28"/>
          <w:szCs w:val="28"/>
        </w:rPr>
      </w:pPr>
    </w:p>
    <w:p w14:paraId="2F4B83B7" w14:textId="77777777" w:rsidR="009A406D" w:rsidRPr="00F71E8A" w:rsidRDefault="009A406D" w:rsidP="009A406D">
      <w:pPr>
        <w:rPr>
          <w:rFonts w:ascii="Arial Narrow" w:hAnsi="Arial Narrow"/>
          <w:b/>
          <w:color w:val="000000"/>
          <w:sz w:val="28"/>
          <w:szCs w:val="28"/>
        </w:rPr>
      </w:pPr>
      <w:r w:rsidRPr="00F71E8A">
        <w:rPr>
          <w:rFonts w:ascii="Arial Narrow" w:hAnsi="Arial Narrow"/>
          <w:b/>
          <w:color w:val="000000"/>
          <w:sz w:val="28"/>
          <w:szCs w:val="28"/>
        </w:rPr>
        <w:t>Fecha del Dictamen:</w:t>
      </w:r>
    </w:p>
    <w:p w14:paraId="7F08BEE5" w14:textId="77777777" w:rsidR="009A406D" w:rsidRPr="00F71E8A" w:rsidRDefault="009A406D" w:rsidP="009A406D">
      <w:pPr>
        <w:rPr>
          <w:rFonts w:ascii="Arial Narrow" w:hAnsi="Arial Narrow"/>
          <w:b/>
          <w:color w:val="000000"/>
          <w:sz w:val="28"/>
          <w:szCs w:val="28"/>
        </w:rPr>
      </w:pPr>
    </w:p>
    <w:p w14:paraId="0D9058F8" w14:textId="77777777" w:rsidR="009A406D" w:rsidRPr="00F71E8A" w:rsidRDefault="009A406D" w:rsidP="009A406D">
      <w:pPr>
        <w:rPr>
          <w:rFonts w:ascii="Arial Narrow" w:hAnsi="Arial Narrow"/>
          <w:b/>
          <w:color w:val="000000"/>
          <w:sz w:val="28"/>
          <w:szCs w:val="28"/>
        </w:rPr>
      </w:pPr>
      <w:r w:rsidRPr="00F71E8A">
        <w:rPr>
          <w:rFonts w:ascii="Arial Narrow" w:hAnsi="Arial Narrow"/>
          <w:b/>
          <w:color w:val="000000"/>
          <w:sz w:val="28"/>
          <w:szCs w:val="28"/>
        </w:rPr>
        <w:t>Fecha de la Declaratoria:</w:t>
      </w:r>
    </w:p>
    <w:p w14:paraId="75B1ECA5" w14:textId="77777777" w:rsidR="009A406D" w:rsidRDefault="009A406D" w:rsidP="009A406D">
      <w:pPr>
        <w:rPr>
          <w:rFonts w:ascii="Arial Narrow" w:hAnsi="Arial Narrow"/>
          <w:color w:val="000000"/>
          <w:sz w:val="28"/>
          <w:szCs w:val="28"/>
        </w:rPr>
      </w:pPr>
    </w:p>
    <w:p w14:paraId="45D06BE1" w14:textId="77777777" w:rsidR="009A406D" w:rsidRPr="00EE6FB0" w:rsidRDefault="009A406D" w:rsidP="009A406D">
      <w:pPr>
        <w:rPr>
          <w:rFonts w:ascii="Arial Narrow" w:hAnsi="Arial Narrow"/>
          <w:b/>
          <w:color w:val="000000"/>
          <w:sz w:val="28"/>
          <w:szCs w:val="28"/>
        </w:rPr>
      </w:pPr>
      <w:r w:rsidRPr="00EE6FB0">
        <w:rPr>
          <w:rFonts w:ascii="Arial Narrow" w:hAnsi="Arial Narrow"/>
          <w:b/>
          <w:color w:val="000000"/>
          <w:sz w:val="28"/>
          <w:szCs w:val="28"/>
        </w:rPr>
        <w:t xml:space="preserve">Decreto No. </w:t>
      </w:r>
    </w:p>
    <w:p w14:paraId="67C76CFB" w14:textId="77777777" w:rsidR="009A406D" w:rsidRPr="00EE6FB0" w:rsidRDefault="009A406D" w:rsidP="009A406D">
      <w:pPr>
        <w:rPr>
          <w:rFonts w:ascii="Arial Narrow" w:hAnsi="Arial Narrow"/>
          <w:b/>
          <w:color w:val="000000"/>
          <w:sz w:val="28"/>
          <w:szCs w:val="28"/>
        </w:rPr>
      </w:pPr>
    </w:p>
    <w:p w14:paraId="68ACB5A5" w14:textId="77777777" w:rsidR="009A406D" w:rsidRDefault="009A406D" w:rsidP="009A406D">
      <w:pPr>
        <w:rPr>
          <w:rFonts w:ascii="Arial Narrow" w:hAnsi="Arial Narrow"/>
          <w:color w:val="000000"/>
          <w:sz w:val="28"/>
          <w:szCs w:val="28"/>
        </w:rPr>
      </w:pPr>
      <w:r w:rsidRPr="00EE6FB0">
        <w:rPr>
          <w:rFonts w:ascii="Arial Narrow" w:hAnsi="Arial Narrow"/>
          <w:color w:val="000000"/>
          <w:sz w:val="28"/>
          <w:szCs w:val="28"/>
        </w:rPr>
        <w:t>Publicación en el Periódico Oficial del Gobierno del Estado:</w:t>
      </w:r>
    </w:p>
    <w:p w14:paraId="44C15A53" w14:textId="77777777" w:rsidR="009A406D" w:rsidRDefault="009A406D" w:rsidP="009A406D">
      <w:pPr>
        <w:spacing w:before="240" w:after="240"/>
        <w:ind w:right="1"/>
        <w:rPr>
          <w:rFonts w:cs="Arial"/>
          <w:b/>
          <w:bCs/>
          <w:sz w:val="26"/>
          <w:szCs w:val="26"/>
          <w:lang w:val="es-ES"/>
        </w:rPr>
      </w:pPr>
    </w:p>
    <w:p w14:paraId="48B304C2" w14:textId="77777777" w:rsidR="000C18A6" w:rsidRDefault="000C18A6" w:rsidP="009A406D">
      <w:pPr>
        <w:rPr>
          <w:rFonts w:cs="Arial"/>
          <w:b/>
          <w:sz w:val="24"/>
          <w:szCs w:val="24"/>
          <w:u w:val="single"/>
        </w:rPr>
      </w:pPr>
    </w:p>
    <w:p w14:paraId="16CA61D1" w14:textId="77777777" w:rsidR="009A406D" w:rsidRDefault="009A406D" w:rsidP="009A406D">
      <w:pPr>
        <w:rPr>
          <w:rFonts w:ascii="Calibri" w:hAnsi="Calibri" w:cs="Arial"/>
          <w:b/>
          <w:sz w:val="26"/>
          <w:szCs w:val="26"/>
        </w:rPr>
      </w:pPr>
    </w:p>
    <w:p w14:paraId="6D175282" w14:textId="77777777" w:rsidR="009A406D" w:rsidRDefault="009A406D" w:rsidP="009A406D">
      <w:pPr>
        <w:rPr>
          <w:rFonts w:ascii="Calibri" w:hAnsi="Calibri" w:cs="Arial"/>
          <w:b/>
          <w:sz w:val="26"/>
          <w:szCs w:val="26"/>
        </w:rPr>
      </w:pPr>
    </w:p>
    <w:p w14:paraId="32C53F49" w14:textId="77777777" w:rsidR="009A406D" w:rsidRDefault="009A406D" w:rsidP="009A406D">
      <w:pPr>
        <w:rPr>
          <w:rFonts w:ascii="Calibri" w:hAnsi="Calibri" w:cs="Arial"/>
          <w:b/>
          <w:sz w:val="26"/>
          <w:szCs w:val="26"/>
        </w:rPr>
      </w:pPr>
    </w:p>
    <w:p w14:paraId="5419A950" w14:textId="77777777" w:rsidR="009A406D" w:rsidRDefault="009A406D">
      <w:pPr>
        <w:spacing w:after="160" w:line="259" w:lineRule="auto"/>
        <w:jc w:val="left"/>
        <w:rPr>
          <w:rFonts w:cs="Arial"/>
          <w:b/>
          <w:sz w:val="28"/>
          <w:szCs w:val="28"/>
        </w:rPr>
      </w:pPr>
      <w:r>
        <w:rPr>
          <w:rFonts w:cs="Arial"/>
          <w:b/>
          <w:sz w:val="28"/>
          <w:szCs w:val="28"/>
        </w:rPr>
        <w:br w:type="page"/>
      </w:r>
    </w:p>
    <w:p w14:paraId="77813B13" w14:textId="77777777" w:rsidR="004A3E3E" w:rsidRPr="005C296C" w:rsidRDefault="004A3E3E" w:rsidP="004A3E3E">
      <w:pPr>
        <w:rPr>
          <w:rFonts w:cs="Arial"/>
          <w:b/>
          <w:sz w:val="28"/>
          <w:szCs w:val="28"/>
        </w:rPr>
      </w:pPr>
      <w:r w:rsidRPr="005C296C">
        <w:rPr>
          <w:rFonts w:cs="Arial"/>
          <w:b/>
          <w:sz w:val="28"/>
          <w:szCs w:val="28"/>
        </w:rPr>
        <w:lastRenderedPageBreak/>
        <w:t>H. PLENO DEL CONGRESO DEL ESTADO DE COAHUILA DE ZARAGOZA.</w:t>
      </w:r>
    </w:p>
    <w:p w14:paraId="33C44003" w14:textId="77777777" w:rsidR="004A3E3E" w:rsidRDefault="004A3E3E" w:rsidP="004A3E3E">
      <w:pPr>
        <w:rPr>
          <w:rFonts w:cs="Arial"/>
          <w:b/>
          <w:sz w:val="28"/>
          <w:szCs w:val="28"/>
        </w:rPr>
      </w:pPr>
      <w:proofErr w:type="gramStart"/>
      <w:r w:rsidRPr="005C296C">
        <w:rPr>
          <w:rFonts w:cs="Arial"/>
          <w:b/>
          <w:sz w:val="28"/>
          <w:szCs w:val="28"/>
        </w:rPr>
        <w:t>PRESENTE.-</w:t>
      </w:r>
      <w:proofErr w:type="gramEnd"/>
    </w:p>
    <w:p w14:paraId="0AD89387" w14:textId="77777777" w:rsidR="004A3E3E" w:rsidRDefault="004A3E3E" w:rsidP="004A3E3E">
      <w:pPr>
        <w:rPr>
          <w:rFonts w:cs="Arial"/>
          <w:b/>
          <w:sz w:val="28"/>
          <w:szCs w:val="28"/>
        </w:rPr>
      </w:pPr>
    </w:p>
    <w:p w14:paraId="31A04CC1" w14:textId="77777777" w:rsidR="004A3E3E" w:rsidRPr="005C296C" w:rsidRDefault="004A3E3E" w:rsidP="004A3E3E">
      <w:pPr>
        <w:rPr>
          <w:rFonts w:cs="Arial"/>
          <w:b/>
          <w:sz w:val="28"/>
          <w:szCs w:val="28"/>
        </w:rPr>
      </w:pPr>
    </w:p>
    <w:p w14:paraId="6DAD501E" w14:textId="77777777" w:rsidR="004A3E3E" w:rsidRDefault="004A3E3E" w:rsidP="004A3E3E">
      <w:pPr>
        <w:rPr>
          <w:rFonts w:cs="Arial"/>
          <w:b/>
          <w:sz w:val="28"/>
          <w:szCs w:val="28"/>
        </w:rPr>
      </w:pPr>
      <w:r w:rsidRPr="005C296C">
        <w:rPr>
          <w:rFonts w:cs="Arial"/>
          <w:b/>
          <w:sz w:val="28"/>
          <w:szCs w:val="28"/>
        </w:rPr>
        <w:t>INICIATIVA QUE PRESENTA EL DIPUTADO MARCELO DE JESÚS TORRES COFIÑO, EN CONJUNTO CON LAS Y LOS DIPUTADOS INTEGRANTES DEL GRUPO PARLAMENTARIO “DEL PARTIDO ACCIÓN NACIONAL”; EN EJERCICIO DE LA FACULTAD LEGISLATIVA QUE CONCEDEN LOS ARTÍCULOS 59, FRACCIÓN I, 65,  67, FRACCIÓN I, 196 Y 197, DE LA CONSTITUCIÓN POLÍTICA DEL ESTADO DE COAHUILA DE ZARAGOZA, Y CON FUNDAMENTO EN LOS ARTÍCULOS 21, FRACCIÓN IV, 152, FRACCIÓN I, 159 Y 160, DE LA LEY ORGÁNICA DEL CONGRESO DEL ESTADO, PRESENTAMOS LA INICIATIVA CON PROYECTO DE DECRETO, POR EL QUE SE REFORMA LA FRACCION I, DEL ARTICULO 62 DE LA CONSTITUCION POLITICA DEL ESTADO DE COAHUILA DE ZARAGOZA, Y ASI MISMO, SE REFORMA EL ARTICULO 129 DE LA LEY ORGANICA DEL CONGRESO, PARA EL EFECTO DE ESTABLECER EXPRESAMENTE EN DICHOS ORDENAMIENTOS, QUE PARA QUE LAS COMISIONES DE ESTA SOBERANIA PUEDAN DICTAMINAR VALIDAMENTE UN ASUNTO QUE LES HAYA SIDO TURNADO, DEBERAN DE SESIONAR POR LO MENOS EN DOS OCASIONES EN UN LAPSO DE UNA SEMANA CADA UNA COMO MINIMO,  AL TENOR DE LA SIGUIENTE:</w:t>
      </w:r>
    </w:p>
    <w:p w14:paraId="2CE77E18" w14:textId="77777777" w:rsidR="004A3E3E" w:rsidRPr="005C296C" w:rsidRDefault="004A3E3E" w:rsidP="004A3E3E">
      <w:pPr>
        <w:rPr>
          <w:rFonts w:cs="Arial"/>
          <w:b/>
          <w:sz w:val="28"/>
          <w:szCs w:val="28"/>
        </w:rPr>
      </w:pPr>
    </w:p>
    <w:p w14:paraId="47DD2779" w14:textId="77777777" w:rsidR="004A3E3E" w:rsidRPr="005C296C" w:rsidRDefault="004A3E3E" w:rsidP="004A3E3E">
      <w:pPr>
        <w:tabs>
          <w:tab w:val="left" w:pos="6000"/>
        </w:tabs>
        <w:rPr>
          <w:rFonts w:cs="Arial"/>
          <w:sz w:val="28"/>
          <w:szCs w:val="28"/>
        </w:rPr>
      </w:pPr>
      <w:r w:rsidRPr="005C296C">
        <w:rPr>
          <w:rFonts w:cs="Arial"/>
          <w:sz w:val="28"/>
          <w:szCs w:val="28"/>
        </w:rPr>
        <w:tab/>
      </w:r>
    </w:p>
    <w:p w14:paraId="0A40351C" w14:textId="77777777" w:rsidR="004A3E3E" w:rsidRPr="005C296C" w:rsidRDefault="004A3E3E" w:rsidP="004A3E3E">
      <w:pPr>
        <w:jc w:val="center"/>
        <w:rPr>
          <w:rFonts w:cs="Arial"/>
          <w:b/>
          <w:sz w:val="28"/>
          <w:szCs w:val="28"/>
        </w:rPr>
      </w:pPr>
      <w:r w:rsidRPr="005C296C">
        <w:rPr>
          <w:rFonts w:cs="Arial"/>
          <w:b/>
          <w:sz w:val="28"/>
          <w:szCs w:val="28"/>
        </w:rPr>
        <w:t>EXPOSICIÓN DE MOTIVOS</w:t>
      </w:r>
    </w:p>
    <w:p w14:paraId="5C423914" w14:textId="77777777" w:rsidR="004A3E3E" w:rsidRDefault="004A3E3E" w:rsidP="004A3E3E">
      <w:pPr>
        <w:rPr>
          <w:rFonts w:cs="Arial"/>
          <w:sz w:val="28"/>
          <w:szCs w:val="28"/>
        </w:rPr>
      </w:pPr>
      <w:r w:rsidRPr="005C296C">
        <w:rPr>
          <w:rFonts w:cs="Arial"/>
          <w:sz w:val="28"/>
          <w:szCs w:val="28"/>
        </w:rPr>
        <w:t xml:space="preserve">Para estudiar y dictaminar los asuntos que son competencia del Congreso, habrá comisiones dictaminadoras permanentes y especiales, y quien coordine cada comisión es responsable de los expedientes turnados a ella para su estudio y dictamen, en el cual se deberá de contener una parte expositiva que motive y fundamente el sentido del mismo, en donde en resulta pertinente que en las sesiones de las comisiones se puedan tener reuniones de información y de audiencia, en las que deban de asistir como invitados representantes de grupos de interés, asesores y expertos,  o las personas que se considere puedan aportar conocimientos y experiencias sobre los temas a dilucidar y dictaminar, en los términos en que expresamente lo establecen los artículos  82, 83, y demás relativos y </w:t>
      </w:r>
      <w:r w:rsidRPr="005C296C">
        <w:rPr>
          <w:rFonts w:cs="Arial"/>
          <w:sz w:val="28"/>
          <w:szCs w:val="28"/>
        </w:rPr>
        <w:lastRenderedPageBreak/>
        <w:t xml:space="preserve">aplicables de la Ley Orgánica del Congreso del Estado Independiente, Libre y Soberano de Coahuila de Zaragoza. </w:t>
      </w:r>
    </w:p>
    <w:p w14:paraId="7394A029" w14:textId="77777777" w:rsidR="004A3E3E" w:rsidRPr="005C296C" w:rsidRDefault="004A3E3E" w:rsidP="004A3E3E">
      <w:pPr>
        <w:rPr>
          <w:rFonts w:cs="Arial"/>
          <w:sz w:val="28"/>
          <w:szCs w:val="28"/>
        </w:rPr>
      </w:pPr>
    </w:p>
    <w:p w14:paraId="27D13451" w14:textId="77777777" w:rsidR="004A3E3E" w:rsidRDefault="004A3E3E" w:rsidP="004A3E3E">
      <w:pPr>
        <w:rPr>
          <w:rFonts w:cs="Arial"/>
          <w:sz w:val="28"/>
          <w:szCs w:val="28"/>
        </w:rPr>
      </w:pPr>
      <w:r w:rsidRPr="005C296C">
        <w:rPr>
          <w:rFonts w:cs="Arial"/>
          <w:sz w:val="28"/>
          <w:szCs w:val="28"/>
        </w:rPr>
        <w:t xml:space="preserve">Ahora bien, la practica legislativa nos ha corroborado que para el efecto de que se pueda profesionalizar  y hacer más eficiente el trabajo al interior de las comisiones de esta Soberanía, resulta necesario darnos la oportunidad de analizar, investigar y profundizar en las consecuencias inmediatas y futuras de los asuntos que se tienen que dictaminar por cada una de las comisiones que  inciden en los trabajos legislativos, en donde en ocasiones resulta de gran valor  e importancia el reforzamiento de las opiniones de los propios legisladores como la de los grupos de interés respecto del tema legislativo en estudio, o de los comentarios y aportaciones de los especialistas y expertos de los temas técnicos que se tengan que resolver en un dictamen que se ponga a consideración de los integrantes de una comisión, para el efecto de que su motivación y fundamento le dé certeza y legalidad a las conclusiones a que arribe cada comisión en sus respectivos dictámenes puestos a su consideración.  </w:t>
      </w:r>
    </w:p>
    <w:p w14:paraId="1FD0BECD" w14:textId="77777777" w:rsidR="004A3E3E" w:rsidRPr="005C296C" w:rsidRDefault="004A3E3E" w:rsidP="004A3E3E">
      <w:pPr>
        <w:rPr>
          <w:rFonts w:cs="Arial"/>
          <w:sz w:val="28"/>
          <w:szCs w:val="28"/>
        </w:rPr>
      </w:pPr>
    </w:p>
    <w:p w14:paraId="26347ADE" w14:textId="77777777" w:rsidR="004A3E3E" w:rsidRPr="005C296C" w:rsidRDefault="004A3E3E" w:rsidP="004A3E3E">
      <w:pPr>
        <w:rPr>
          <w:rFonts w:cs="Arial"/>
          <w:sz w:val="28"/>
          <w:szCs w:val="28"/>
        </w:rPr>
      </w:pPr>
      <w:r w:rsidRPr="005C296C">
        <w:rPr>
          <w:rFonts w:cs="Arial"/>
          <w:sz w:val="28"/>
          <w:szCs w:val="28"/>
        </w:rPr>
        <w:t xml:space="preserve">Lo anterior es así, porque por fundamentación y motivación de un acto legislativo, se debe entender la circunstancia de que el Congreso que expide la ley, constitucionalmente esté facultado para ello, ya que estos requisitos, en tratándose de actos legislativos, se satisfacen cuando aquél actúa dentro de los límites de las atribuciones que la constitución correspondiente le confiere (fundamentación), y cuando las leyes que emite se refieren a relaciones sociales que reclaman ser jurídicamente reguladas (motivación); sin que esto implique que todas y cada una de las disposiciones que integran estos ordenamientos deben ser necesariamente materia de una motivación específica, entendiéndose de lo anterior, de que en tratándose de actos legislativos, dichos requisitos se satisfacen cuando se actúa dentro de los límites de las atribuciones que la Constitución correspondiente le confieren a un Poder Legislativo, de ahí, que como lo propone la presente iniciativa, para mejor proveer en el estudio y posterior dictamen de un asunto turnado a alguna de las comisiones de esta legislatura, resulte indispensable que para la elaboración del mismo, este siempre sea precedido de mínimo dos sesiones de la comisión correspondiente, para el efecto de poder realizar un estudio exhaustivo y profesional del tema a dilucidar, en la que optativamente se pueda recibir la opinión de las personas que para dicho caso se invite a disertar e informar a los integrantes de una comisión que les </w:t>
      </w:r>
      <w:r w:rsidRPr="005C296C">
        <w:rPr>
          <w:rFonts w:cs="Arial"/>
          <w:sz w:val="28"/>
          <w:szCs w:val="28"/>
        </w:rPr>
        <w:lastRenderedPageBreak/>
        <w:t>permita ilustrar mejor su conocimiento, lo cual redundara en mejores leyes para nuestra comunidad y, en ese sentido, es por lo que se propone la presente iniciativa con proyecto de:</w:t>
      </w:r>
    </w:p>
    <w:p w14:paraId="465A598F" w14:textId="77777777" w:rsidR="004A3E3E" w:rsidRPr="005C296C" w:rsidRDefault="004A3E3E" w:rsidP="004A3E3E">
      <w:pPr>
        <w:rPr>
          <w:rFonts w:cs="Arial"/>
          <w:sz w:val="28"/>
          <w:szCs w:val="28"/>
        </w:rPr>
      </w:pPr>
    </w:p>
    <w:p w14:paraId="132AA4A9" w14:textId="77777777" w:rsidR="004A3E3E" w:rsidRPr="005C296C" w:rsidRDefault="004A3E3E" w:rsidP="004A3E3E">
      <w:pPr>
        <w:jc w:val="center"/>
        <w:rPr>
          <w:rFonts w:cs="Arial"/>
          <w:b/>
          <w:sz w:val="28"/>
          <w:szCs w:val="28"/>
        </w:rPr>
      </w:pPr>
      <w:r w:rsidRPr="005C296C">
        <w:rPr>
          <w:rFonts w:cs="Arial"/>
          <w:b/>
          <w:sz w:val="28"/>
          <w:szCs w:val="28"/>
        </w:rPr>
        <w:t>DECRETO</w:t>
      </w:r>
    </w:p>
    <w:p w14:paraId="65FB9579" w14:textId="77777777" w:rsidR="004A3E3E" w:rsidRPr="005C296C" w:rsidRDefault="004A3E3E" w:rsidP="004A3E3E">
      <w:pPr>
        <w:jc w:val="center"/>
        <w:rPr>
          <w:rFonts w:cs="Arial"/>
          <w:b/>
          <w:sz w:val="28"/>
          <w:szCs w:val="28"/>
        </w:rPr>
      </w:pPr>
    </w:p>
    <w:p w14:paraId="7FA237FE" w14:textId="77777777" w:rsidR="004A3E3E" w:rsidRPr="005C296C" w:rsidRDefault="004A3E3E" w:rsidP="004A3E3E">
      <w:pPr>
        <w:rPr>
          <w:rFonts w:cs="Arial"/>
          <w:b/>
          <w:sz w:val="28"/>
          <w:szCs w:val="28"/>
        </w:rPr>
      </w:pPr>
      <w:r w:rsidRPr="005C296C">
        <w:rPr>
          <w:rFonts w:cs="Arial"/>
          <w:b/>
          <w:sz w:val="28"/>
          <w:szCs w:val="28"/>
        </w:rPr>
        <w:t xml:space="preserve">ARTÍCULO </w:t>
      </w:r>
      <w:proofErr w:type="gramStart"/>
      <w:r w:rsidRPr="005C296C">
        <w:rPr>
          <w:rFonts w:cs="Arial"/>
          <w:b/>
          <w:sz w:val="28"/>
          <w:szCs w:val="28"/>
        </w:rPr>
        <w:t>PRIMERO.-</w:t>
      </w:r>
      <w:proofErr w:type="gramEnd"/>
      <w:r w:rsidRPr="005C296C">
        <w:rPr>
          <w:rFonts w:cs="Arial"/>
          <w:b/>
          <w:sz w:val="28"/>
          <w:szCs w:val="28"/>
        </w:rPr>
        <w:t xml:space="preserve"> SE REFORMA LA FRACCION I, DEL ARTÍCULO 62, DE LA CONSTITUCION POLITICA DEL ESTADO DE COAHUILA DE ZARAGOZA, PARA QUEDAR COMO SIGUE:</w:t>
      </w:r>
    </w:p>
    <w:p w14:paraId="0D4B00D7" w14:textId="77777777" w:rsidR="004A3E3E" w:rsidRPr="005C296C" w:rsidRDefault="004A3E3E" w:rsidP="004A3E3E">
      <w:pPr>
        <w:rPr>
          <w:rFonts w:cs="Arial"/>
          <w:b/>
          <w:sz w:val="28"/>
          <w:szCs w:val="28"/>
        </w:rPr>
      </w:pPr>
    </w:p>
    <w:p w14:paraId="116BEB6F" w14:textId="77777777" w:rsidR="004A3E3E" w:rsidRDefault="004A3E3E" w:rsidP="004A3E3E">
      <w:pPr>
        <w:rPr>
          <w:rFonts w:cs="Arial"/>
          <w:b/>
          <w:sz w:val="28"/>
          <w:szCs w:val="28"/>
        </w:rPr>
      </w:pPr>
    </w:p>
    <w:p w14:paraId="7433C50E" w14:textId="77777777" w:rsidR="004A3E3E" w:rsidRDefault="004A3E3E" w:rsidP="004A3E3E">
      <w:pPr>
        <w:rPr>
          <w:rFonts w:cs="Arial"/>
          <w:b/>
          <w:sz w:val="28"/>
          <w:szCs w:val="28"/>
        </w:rPr>
      </w:pPr>
      <w:r w:rsidRPr="005C296C">
        <w:rPr>
          <w:rFonts w:cs="Arial"/>
          <w:b/>
          <w:sz w:val="28"/>
          <w:szCs w:val="28"/>
        </w:rPr>
        <w:t>Artículo 62. Toda iniciativa de ley o decreto deberá de sujetarse a los trámites siguientes:</w:t>
      </w:r>
    </w:p>
    <w:p w14:paraId="011BB216" w14:textId="77777777" w:rsidR="004A3E3E" w:rsidRPr="005C296C" w:rsidRDefault="004A3E3E" w:rsidP="004A3E3E">
      <w:pPr>
        <w:rPr>
          <w:rFonts w:cs="Arial"/>
          <w:b/>
          <w:sz w:val="28"/>
          <w:szCs w:val="28"/>
        </w:rPr>
      </w:pPr>
    </w:p>
    <w:p w14:paraId="1E8B9D2F" w14:textId="77777777" w:rsidR="004A3E3E" w:rsidRPr="005C296C" w:rsidRDefault="004A3E3E" w:rsidP="004A3E3E">
      <w:pPr>
        <w:numPr>
          <w:ilvl w:val="0"/>
          <w:numId w:val="5"/>
        </w:numPr>
        <w:spacing w:after="200" w:line="276" w:lineRule="auto"/>
        <w:rPr>
          <w:rFonts w:cs="Arial"/>
          <w:b/>
          <w:sz w:val="28"/>
          <w:szCs w:val="28"/>
        </w:rPr>
      </w:pPr>
      <w:r w:rsidRPr="005C296C">
        <w:rPr>
          <w:rFonts w:cs="Arial"/>
          <w:b/>
          <w:sz w:val="28"/>
          <w:szCs w:val="28"/>
        </w:rPr>
        <w:t xml:space="preserve">Dictamen de Comisión, </w:t>
      </w:r>
      <w:r w:rsidRPr="005C296C">
        <w:rPr>
          <w:rFonts w:cs="Arial"/>
          <w:b/>
          <w:sz w:val="28"/>
          <w:szCs w:val="28"/>
          <w:u w:val="single"/>
        </w:rPr>
        <w:t>el cual deberá de preceder por lo menos de dos sesiones</w:t>
      </w:r>
      <w:r>
        <w:rPr>
          <w:rFonts w:cs="Arial"/>
          <w:b/>
          <w:sz w:val="28"/>
          <w:szCs w:val="28"/>
          <w:u w:val="single"/>
        </w:rPr>
        <w:t xml:space="preserve"> de análisis</w:t>
      </w:r>
      <w:r w:rsidRPr="005C296C">
        <w:rPr>
          <w:rFonts w:cs="Arial"/>
          <w:b/>
          <w:sz w:val="28"/>
          <w:szCs w:val="28"/>
          <w:u w:val="single"/>
        </w:rPr>
        <w:t xml:space="preserve"> de la Comisión correspondiente.</w:t>
      </w:r>
    </w:p>
    <w:p w14:paraId="6D19C779" w14:textId="77777777" w:rsidR="004A3E3E" w:rsidRPr="005C296C" w:rsidRDefault="004A3E3E" w:rsidP="004A3E3E">
      <w:pPr>
        <w:numPr>
          <w:ilvl w:val="0"/>
          <w:numId w:val="5"/>
        </w:numPr>
        <w:spacing w:after="200" w:line="276" w:lineRule="auto"/>
        <w:rPr>
          <w:rFonts w:cs="Arial"/>
          <w:b/>
          <w:sz w:val="28"/>
          <w:szCs w:val="28"/>
        </w:rPr>
      </w:pPr>
      <w:r w:rsidRPr="005C296C">
        <w:rPr>
          <w:rFonts w:cs="Arial"/>
          <w:b/>
          <w:sz w:val="28"/>
          <w:szCs w:val="28"/>
        </w:rPr>
        <w:t>…</w:t>
      </w:r>
    </w:p>
    <w:p w14:paraId="11066987" w14:textId="77777777" w:rsidR="004A3E3E" w:rsidRPr="005C296C" w:rsidRDefault="004A3E3E" w:rsidP="004A3E3E">
      <w:pPr>
        <w:numPr>
          <w:ilvl w:val="0"/>
          <w:numId w:val="5"/>
        </w:numPr>
        <w:spacing w:after="200" w:line="276" w:lineRule="auto"/>
        <w:rPr>
          <w:rFonts w:cs="Arial"/>
          <w:b/>
          <w:sz w:val="28"/>
          <w:szCs w:val="28"/>
        </w:rPr>
      </w:pPr>
      <w:r w:rsidRPr="005C296C">
        <w:rPr>
          <w:rFonts w:cs="Arial"/>
          <w:b/>
          <w:sz w:val="28"/>
          <w:szCs w:val="28"/>
        </w:rPr>
        <w:t>…</w:t>
      </w:r>
    </w:p>
    <w:p w14:paraId="3E0B25F4" w14:textId="77777777" w:rsidR="004A3E3E" w:rsidRPr="005C296C" w:rsidRDefault="004A3E3E" w:rsidP="004A3E3E">
      <w:pPr>
        <w:numPr>
          <w:ilvl w:val="0"/>
          <w:numId w:val="5"/>
        </w:numPr>
        <w:spacing w:after="200" w:line="276" w:lineRule="auto"/>
        <w:rPr>
          <w:rFonts w:cs="Arial"/>
          <w:b/>
          <w:sz w:val="28"/>
          <w:szCs w:val="28"/>
        </w:rPr>
      </w:pPr>
      <w:r w:rsidRPr="005C296C">
        <w:rPr>
          <w:rFonts w:cs="Arial"/>
          <w:b/>
          <w:sz w:val="28"/>
          <w:szCs w:val="28"/>
        </w:rPr>
        <w:t>…</w:t>
      </w:r>
    </w:p>
    <w:p w14:paraId="4CBBC72C" w14:textId="77777777" w:rsidR="004A3E3E" w:rsidRPr="005C296C" w:rsidRDefault="004A3E3E" w:rsidP="004A3E3E">
      <w:pPr>
        <w:numPr>
          <w:ilvl w:val="0"/>
          <w:numId w:val="5"/>
        </w:numPr>
        <w:spacing w:after="200" w:line="276" w:lineRule="auto"/>
        <w:rPr>
          <w:rFonts w:cs="Arial"/>
          <w:b/>
          <w:sz w:val="28"/>
          <w:szCs w:val="28"/>
        </w:rPr>
      </w:pPr>
      <w:r w:rsidRPr="005C296C">
        <w:rPr>
          <w:rFonts w:cs="Arial"/>
          <w:b/>
          <w:sz w:val="28"/>
          <w:szCs w:val="28"/>
        </w:rPr>
        <w:t>…</w:t>
      </w:r>
    </w:p>
    <w:p w14:paraId="5AD4D267" w14:textId="77777777" w:rsidR="004A3E3E" w:rsidRPr="005C296C" w:rsidRDefault="004A3E3E" w:rsidP="004A3E3E">
      <w:pPr>
        <w:numPr>
          <w:ilvl w:val="0"/>
          <w:numId w:val="5"/>
        </w:numPr>
        <w:spacing w:after="200" w:line="276" w:lineRule="auto"/>
        <w:rPr>
          <w:rFonts w:cs="Arial"/>
          <w:b/>
          <w:sz w:val="28"/>
          <w:szCs w:val="28"/>
        </w:rPr>
      </w:pPr>
      <w:r w:rsidRPr="005C296C">
        <w:rPr>
          <w:rFonts w:cs="Arial"/>
          <w:b/>
          <w:sz w:val="28"/>
          <w:szCs w:val="28"/>
        </w:rPr>
        <w:t>…</w:t>
      </w:r>
    </w:p>
    <w:p w14:paraId="31989714" w14:textId="77777777" w:rsidR="004A3E3E" w:rsidRPr="005C296C" w:rsidRDefault="004A3E3E" w:rsidP="004A3E3E">
      <w:pPr>
        <w:numPr>
          <w:ilvl w:val="0"/>
          <w:numId w:val="5"/>
        </w:numPr>
        <w:spacing w:after="200" w:line="276" w:lineRule="auto"/>
        <w:rPr>
          <w:rFonts w:cs="Arial"/>
          <w:b/>
          <w:sz w:val="28"/>
          <w:szCs w:val="28"/>
        </w:rPr>
      </w:pPr>
      <w:r w:rsidRPr="005C296C">
        <w:rPr>
          <w:rFonts w:cs="Arial"/>
          <w:b/>
          <w:sz w:val="28"/>
          <w:szCs w:val="28"/>
        </w:rPr>
        <w:t>…</w:t>
      </w:r>
    </w:p>
    <w:p w14:paraId="45E8B60E" w14:textId="77777777" w:rsidR="004A3E3E" w:rsidRPr="005C296C" w:rsidRDefault="004A3E3E" w:rsidP="004A3E3E">
      <w:pPr>
        <w:numPr>
          <w:ilvl w:val="0"/>
          <w:numId w:val="5"/>
        </w:numPr>
        <w:spacing w:after="200" w:line="276" w:lineRule="auto"/>
        <w:rPr>
          <w:rFonts w:cs="Arial"/>
          <w:b/>
          <w:sz w:val="28"/>
          <w:szCs w:val="28"/>
        </w:rPr>
      </w:pPr>
      <w:r w:rsidRPr="005C296C">
        <w:rPr>
          <w:rFonts w:cs="Arial"/>
          <w:b/>
          <w:sz w:val="28"/>
          <w:szCs w:val="28"/>
        </w:rPr>
        <w:t>…</w:t>
      </w:r>
    </w:p>
    <w:p w14:paraId="0B9CFE1F" w14:textId="77777777" w:rsidR="004A3E3E" w:rsidRPr="005C296C" w:rsidRDefault="004A3E3E" w:rsidP="004A3E3E">
      <w:pPr>
        <w:rPr>
          <w:rFonts w:cs="Arial"/>
          <w:b/>
          <w:sz w:val="28"/>
          <w:szCs w:val="28"/>
          <w:lang w:val="es-ES_tradnl"/>
        </w:rPr>
      </w:pPr>
      <w:r w:rsidRPr="005C296C">
        <w:rPr>
          <w:rFonts w:cs="Arial"/>
          <w:b/>
          <w:sz w:val="28"/>
          <w:szCs w:val="28"/>
          <w:lang w:val="es-ES_tradnl"/>
        </w:rPr>
        <w:t xml:space="preserve">ARTICULO </w:t>
      </w:r>
      <w:proofErr w:type="gramStart"/>
      <w:r w:rsidRPr="005C296C">
        <w:rPr>
          <w:rFonts w:cs="Arial"/>
          <w:b/>
          <w:sz w:val="28"/>
          <w:szCs w:val="28"/>
          <w:lang w:val="es-ES_tradnl"/>
        </w:rPr>
        <w:t>SEGUNDO.-</w:t>
      </w:r>
      <w:proofErr w:type="gramEnd"/>
      <w:r w:rsidRPr="005C296C">
        <w:rPr>
          <w:rFonts w:cs="Arial"/>
          <w:b/>
          <w:sz w:val="28"/>
          <w:szCs w:val="28"/>
          <w:lang w:val="es-ES_tradnl"/>
        </w:rPr>
        <w:t xml:space="preserve"> SE REFORMA EL ARTICULO 129 DE LA LEY ORGANICA DEL CONGRESO DEL ESTADO INDEPENDIENTE, LIBRE Y SOBERANO DE COAHUILA DE ZARAGOZA, PARA QUEDAR COMO SIGUE. </w:t>
      </w:r>
    </w:p>
    <w:p w14:paraId="20CDA63C" w14:textId="77777777" w:rsidR="004A3E3E" w:rsidRPr="005C296C" w:rsidRDefault="004A3E3E" w:rsidP="004A3E3E">
      <w:pPr>
        <w:rPr>
          <w:rFonts w:cs="Arial"/>
          <w:b/>
          <w:sz w:val="28"/>
          <w:szCs w:val="28"/>
          <w:lang w:val="es-ES_tradnl"/>
        </w:rPr>
      </w:pPr>
    </w:p>
    <w:p w14:paraId="0C6EFD67" w14:textId="77777777" w:rsidR="004A3E3E" w:rsidRPr="005C296C" w:rsidRDefault="004A3E3E" w:rsidP="004A3E3E">
      <w:pPr>
        <w:rPr>
          <w:rFonts w:cs="Arial"/>
          <w:b/>
          <w:sz w:val="28"/>
          <w:szCs w:val="28"/>
        </w:rPr>
      </w:pPr>
      <w:r w:rsidRPr="005C296C">
        <w:rPr>
          <w:rFonts w:cs="Arial"/>
          <w:b/>
          <w:sz w:val="28"/>
          <w:szCs w:val="28"/>
        </w:rPr>
        <w:t xml:space="preserve">Artículo 129. Las comisiones para poder dictaminar, acordar e informar, según sea el caso, sobre los asuntos de su competencia, </w:t>
      </w:r>
      <w:r w:rsidRPr="005C296C">
        <w:rPr>
          <w:rFonts w:cs="Arial"/>
          <w:b/>
          <w:sz w:val="28"/>
          <w:szCs w:val="28"/>
          <w:u w:val="single"/>
        </w:rPr>
        <w:t xml:space="preserve">deberán de sesionar por lo menos en dos ocasiones en un lapso de una </w:t>
      </w:r>
      <w:r w:rsidRPr="005C296C">
        <w:rPr>
          <w:rFonts w:cs="Arial"/>
          <w:b/>
          <w:sz w:val="28"/>
          <w:szCs w:val="28"/>
          <w:u w:val="single"/>
        </w:rPr>
        <w:lastRenderedPageBreak/>
        <w:t>semana cada una como mínimo</w:t>
      </w:r>
      <w:r>
        <w:rPr>
          <w:rFonts w:cs="Arial"/>
          <w:b/>
          <w:sz w:val="28"/>
          <w:szCs w:val="28"/>
          <w:u w:val="single"/>
        </w:rPr>
        <w:t xml:space="preserve"> </w:t>
      </w:r>
      <w:proofErr w:type="gramStart"/>
      <w:r>
        <w:rPr>
          <w:rFonts w:cs="Arial"/>
          <w:b/>
          <w:sz w:val="28"/>
          <w:szCs w:val="28"/>
          <w:u w:val="single"/>
        </w:rPr>
        <w:t>para  analizar</w:t>
      </w:r>
      <w:proofErr w:type="gramEnd"/>
      <w:r>
        <w:rPr>
          <w:rFonts w:cs="Arial"/>
          <w:b/>
          <w:sz w:val="28"/>
          <w:szCs w:val="28"/>
          <w:u w:val="single"/>
        </w:rPr>
        <w:t xml:space="preserve"> y estudiar el proyecto a resolver</w:t>
      </w:r>
      <w:r w:rsidRPr="005C296C">
        <w:rPr>
          <w:rFonts w:cs="Arial"/>
          <w:b/>
          <w:sz w:val="28"/>
          <w:szCs w:val="28"/>
        </w:rPr>
        <w:t>, dictaminándolos en un plazo que no excederá de sesenta días naturales, contados a partir de la fecha en que le fueren remitidos.  Transcurrido ese plazo, quien presida la Mesa Directiva del Pleno del Congreso o la Diputación Permanente, en su caso, por si o a petición de alguna o algún diputado, solicitará un informe sobre las causas o razones por las cuales no se han rendido los informes, acordado o dictaminado los asuntos.</w:t>
      </w:r>
    </w:p>
    <w:p w14:paraId="18FC1556" w14:textId="77777777" w:rsidR="004A3E3E" w:rsidRPr="005C296C" w:rsidRDefault="004A3E3E" w:rsidP="004A3E3E">
      <w:pPr>
        <w:rPr>
          <w:rFonts w:cs="Arial"/>
          <w:b/>
          <w:sz w:val="28"/>
          <w:szCs w:val="28"/>
        </w:rPr>
      </w:pPr>
      <w:r w:rsidRPr="005C296C">
        <w:rPr>
          <w:rFonts w:cs="Arial"/>
          <w:b/>
          <w:sz w:val="28"/>
          <w:szCs w:val="28"/>
        </w:rPr>
        <w:t>…</w:t>
      </w:r>
    </w:p>
    <w:p w14:paraId="19CB5192" w14:textId="77777777" w:rsidR="004A3E3E" w:rsidRPr="005C296C" w:rsidRDefault="004A3E3E" w:rsidP="004A3E3E">
      <w:pPr>
        <w:rPr>
          <w:rFonts w:cs="Arial"/>
          <w:b/>
          <w:sz w:val="28"/>
          <w:szCs w:val="28"/>
        </w:rPr>
      </w:pPr>
      <w:r w:rsidRPr="005C296C">
        <w:rPr>
          <w:rFonts w:cs="Arial"/>
          <w:b/>
          <w:sz w:val="28"/>
          <w:szCs w:val="28"/>
        </w:rPr>
        <w:t>...</w:t>
      </w:r>
    </w:p>
    <w:p w14:paraId="280512E6" w14:textId="77777777" w:rsidR="004A3E3E" w:rsidRPr="005C296C" w:rsidRDefault="004A3E3E" w:rsidP="004A3E3E">
      <w:pPr>
        <w:rPr>
          <w:rFonts w:cs="Arial"/>
          <w:b/>
          <w:sz w:val="28"/>
          <w:szCs w:val="28"/>
        </w:rPr>
      </w:pPr>
      <w:r w:rsidRPr="005C296C">
        <w:rPr>
          <w:rFonts w:cs="Arial"/>
          <w:b/>
          <w:sz w:val="28"/>
          <w:szCs w:val="28"/>
        </w:rPr>
        <w:t>…</w:t>
      </w:r>
    </w:p>
    <w:p w14:paraId="65B2D89F" w14:textId="77777777" w:rsidR="004A3E3E" w:rsidRPr="005C296C" w:rsidRDefault="004A3E3E" w:rsidP="004A3E3E">
      <w:pPr>
        <w:rPr>
          <w:rFonts w:cs="Arial"/>
          <w:b/>
          <w:sz w:val="28"/>
          <w:szCs w:val="28"/>
        </w:rPr>
      </w:pPr>
      <w:r w:rsidRPr="005C296C">
        <w:rPr>
          <w:rFonts w:cs="Arial"/>
          <w:b/>
          <w:sz w:val="28"/>
          <w:szCs w:val="28"/>
        </w:rPr>
        <w:t>…</w:t>
      </w:r>
    </w:p>
    <w:p w14:paraId="192D2827" w14:textId="77777777" w:rsidR="004A3E3E" w:rsidRPr="005C296C" w:rsidRDefault="004A3E3E" w:rsidP="004A3E3E">
      <w:pPr>
        <w:rPr>
          <w:rFonts w:cs="Arial"/>
          <w:b/>
          <w:sz w:val="28"/>
          <w:szCs w:val="28"/>
        </w:rPr>
      </w:pPr>
      <w:r w:rsidRPr="005C296C">
        <w:rPr>
          <w:rFonts w:cs="Arial"/>
          <w:b/>
          <w:sz w:val="28"/>
          <w:szCs w:val="28"/>
        </w:rPr>
        <w:t>…</w:t>
      </w:r>
    </w:p>
    <w:p w14:paraId="746A1238" w14:textId="77777777" w:rsidR="004A3E3E" w:rsidRPr="005C296C" w:rsidRDefault="004A3E3E" w:rsidP="004A3E3E">
      <w:pPr>
        <w:rPr>
          <w:rFonts w:cs="Arial"/>
          <w:b/>
          <w:sz w:val="28"/>
          <w:szCs w:val="28"/>
          <w:lang w:val="es-ES_tradnl"/>
        </w:rPr>
      </w:pPr>
      <w:r w:rsidRPr="005C296C">
        <w:rPr>
          <w:rFonts w:cs="Arial"/>
          <w:b/>
          <w:sz w:val="28"/>
          <w:szCs w:val="28"/>
        </w:rPr>
        <w:t xml:space="preserve">…   </w:t>
      </w:r>
    </w:p>
    <w:p w14:paraId="2449D513" w14:textId="77777777" w:rsidR="004A3E3E" w:rsidRPr="005C296C" w:rsidRDefault="004A3E3E" w:rsidP="004A3E3E">
      <w:pPr>
        <w:jc w:val="center"/>
        <w:rPr>
          <w:rFonts w:cs="Arial"/>
          <w:b/>
          <w:sz w:val="28"/>
          <w:szCs w:val="28"/>
        </w:rPr>
      </w:pPr>
      <w:r w:rsidRPr="005C296C">
        <w:rPr>
          <w:rFonts w:cs="Arial"/>
          <w:b/>
          <w:sz w:val="28"/>
          <w:szCs w:val="28"/>
        </w:rPr>
        <w:t>TRANSITORIOS</w:t>
      </w:r>
    </w:p>
    <w:p w14:paraId="3F7FEE94" w14:textId="77777777" w:rsidR="004A3E3E" w:rsidRPr="005C296C" w:rsidRDefault="004A3E3E" w:rsidP="004A3E3E">
      <w:pPr>
        <w:rPr>
          <w:rFonts w:cs="Arial"/>
          <w:sz w:val="28"/>
          <w:szCs w:val="28"/>
        </w:rPr>
      </w:pPr>
    </w:p>
    <w:p w14:paraId="29F071D8" w14:textId="77777777" w:rsidR="004A3E3E" w:rsidRPr="005C296C" w:rsidRDefault="004A3E3E" w:rsidP="004A3E3E">
      <w:pPr>
        <w:rPr>
          <w:rFonts w:cs="Arial"/>
          <w:sz w:val="28"/>
          <w:szCs w:val="28"/>
        </w:rPr>
      </w:pPr>
      <w:proofErr w:type="gramStart"/>
      <w:r w:rsidRPr="005C296C">
        <w:rPr>
          <w:rFonts w:cs="Arial"/>
          <w:b/>
          <w:sz w:val="28"/>
          <w:szCs w:val="28"/>
        </w:rPr>
        <w:t>ÚNICO.-</w:t>
      </w:r>
      <w:proofErr w:type="gramEnd"/>
      <w:r w:rsidRPr="005C296C">
        <w:rPr>
          <w:rFonts w:cs="Arial"/>
          <w:b/>
          <w:sz w:val="28"/>
          <w:szCs w:val="28"/>
        </w:rPr>
        <w:t xml:space="preserve"> </w:t>
      </w:r>
      <w:r w:rsidRPr="005C296C">
        <w:rPr>
          <w:rFonts w:cs="Arial"/>
          <w:sz w:val="28"/>
          <w:szCs w:val="28"/>
        </w:rPr>
        <w:t>El presente decreto entrara en vigor el día siguiente al de su publicación en el Periódico Oficial del Estado.</w:t>
      </w:r>
    </w:p>
    <w:p w14:paraId="084C294A" w14:textId="77777777" w:rsidR="004A3E3E" w:rsidRPr="005C296C" w:rsidRDefault="004A3E3E" w:rsidP="004A3E3E">
      <w:pPr>
        <w:rPr>
          <w:rFonts w:cs="Arial"/>
          <w:sz w:val="28"/>
          <w:szCs w:val="28"/>
        </w:rPr>
      </w:pPr>
    </w:p>
    <w:p w14:paraId="6CD8A9BD" w14:textId="77777777" w:rsidR="004A3E3E" w:rsidRPr="005C296C" w:rsidRDefault="004A3E3E" w:rsidP="004A3E3E">
      <w:pPr>
        <w:jc w:val="center"/>
        <w:rPr>
          <w:rFonts w:cs="Arial"/>
          <w:b/>
          <w:sz w:val="28"/>
          <w:szCs w:val="28"/>
        </w:rPr>
      </w:pPr>
    </w:p>
    <w:p w14:paraId="4EF497CB" w14:textId="77777777" w:rsidR="004A3E3E" w:rsidRPr="005C296C" w:rsidRDefault="004A3E3E" w:rsidP="004A3E3E">
      <w:pPr>
        <w:jc w:val="center"/>
        <w:rPr>
          <w:rFonts w:cs="Arial"/>
          <w:b/>
          <w:sz w:val="28"/>
          <w:szCs w:val="28"/>
        </w:rPr>
      </w:pPr>
      <w:r w:rsidRPr="005C296C">
        <w:rPr>
          <w:rFonts w:cs="Arial"/>
          <w:b/>
          <w:sz w:val="28"/>
          <w:szCs w:val="28"/>
        </w:rPr>
        <w:t>ATENTAMENTE</w:t>
      </w:r>
    </w:p>
    <w:p w14:paraId="18702263" w14:textId="77777777" w:rsidR="004A3E3E" w:rsidRPr="005C296C" w:rsidRDefault="004A3E3E" w:rsidP="004A3E3E">
      <w:pPr>
        <w:jc w:val="center"/>
        <w:rPr>
          <w:rFonts w:cs="Arial"/>
          <w:b/>
          <w:sz w:val="28"/>
          <w:szCs w:val="28"/>
        </w:rPr>
      </w:pPr>
      <w:r w:rsidRPr="005C296C">
        <w:rPr>
          <w:rFonts w:cs="Arial"/>
          <w:b/>
          <w:sz w:val="28"/>
          <w:szCs w:val="28"/>
        </w:rPr>
        <w:t>“POR UNA PATRIA ORDENADA Y GENEROSA, Y UNA VIDA MEJOR PARA TODOS”</w:t>
      </w:r>
    </w:p>
    <w:p w14:paraId="20E3E910" w14:textId="77777777" w:rsidR="004A3E3E" w:rsidRPr="005C296C" w:rsidRDefault="004A3E3E" w:rsidP="004A3E3E">
      <w:pPr>
        <w:jc w:val="center"/>
        <w:rPr>
          <w:rFonts w:cs="Arial"/>
          <w:b/>
          <w:sz w:val="28"/>
          <w:szCs w:val="28"/>
        </w:rPr>
      </w:pPr>
      <w:r w:rsidRPr="005C296C">
        <w:rPr>
          <w:rFonts w:cs="Arial"/>
          <w:b/>
          <w:sz w:val="28"/>
          <w:szCs w:val="28"/>
        </w:rPr>
        <w:t>GRUPO PARLAMENTARIO “DEL PARTIDO ACCIÓN NACIONAL”.</w:t>
      </w:r>
    </w:p>
    <w:p w14:paraId="6270CE05" w14:textId="4B96D6D5" w:rsidR="004A3E3E" w:rsidRPr="005C296C" w:rsidRDefault="004A3E3E" w:rsidP="004A3E3E">
      <w:pPr>
        <w:jc w:val="center"/>
        <w:rPr>
          <w:rFonts w:cs="Arial"/>
          <w:b/>
          <w:sz w:val="28"/>
          <w:szCs w:val="28"/>
        </w:rPr>
      </w:pPr>
      <w:bookmarkStart w:id="1" w:name="_GoBack"/>
      <w:bookmarkEnd w:id="1"/>
      <w:r w:rsidRPr="005C296C">
        <w:rPr>
          <w:rFonts w:cs="Arial"/>
          <w:b/>
          <w:sz w:val="28"/>
          <w:szCs w:val="28"/>
        </w:rPr>
        <w:t>SALTILLO, COAHUILA DE ZARAGOZA; A 13 DE NOVIEMBRE DE 2018.</w:t>
      </w:r>
    </w:p>
    <w:p w14:paraId="1C9C9366" w14:textId="77777777" w:rsidR="004A3E3E" w:rsidRPr="005C296C" w:rsidRDefault="004A3E3E" w:rsidP="004A3E3E">
      <w:pPr>
        <w:jc w:val="center"/>
        <w:rPr>
          <w:rFonts w:cs="Arial"/>
          <w:b/>
          <w:sz w:val="28"/>
          <w:szCs w:val="28"/>
        </w:rPr>
      </w:pPr>
    </w:p>
    <w:p w14:paraId="3DCF7404" w14:textId="77777777" w:rsidR="004A3E3E" w:rsidRPr="005C296C" w:rsidRDefault="004A3E3E" w:rsidP="004A3E3E">
      <w:pPr>
        <w:jc w:val="center"/>
        <w:rPr>
          <w:rFonts w:cs="Arial"/>
          <w:b/>
          <w:sz w:val="28"/>
          <w:szCs w:val="28"/>
        </w:rPr>
      </w:pPr>
    </w:p>
    <w:p w14:paraId="5AA28DA0" w14:textId="77777777" w:rsidR="004A3E3E" w:rsidRPr="00E47F9A" w:rsidRDefault="004A3E3E" w:rsidP="004A3E3E">
      <w:pPr>
        <w:jc w:val="center"/>
        <w:rPr>
          <w:rFonts w:cs="Arial"/>
          <w:b/>
          <w:sz w:val="36"/>
          <w:szCs w:val="36"/>
        </w:rPr>
      </w:pPr>
    </w:p>
    <w:p w14:paraId="29201A9A" w14:textId="77777777" w:rsidR="004A3E3E" w:rsidRDefault="004A3E3E" w:rsidP="004A3E3E">
      <w:pPr>
        <w:jc w:val="center"/>
        <w:rPr>
          <w:rFonts w:cs="Arial"/>
          <w:b/>
        </w:rPr>
      </w:pPr>
    </w:p>
    <w:p w14:paraId="4FA959DD" w14:textId="77777777" w:rsidR="004A3E3E" w:rsidRDefault="004A3E3E" w:rsidP="004A3E3E">
      <w:pPr>
        <w:tabs>
          <w:tab w:val="left" w:pos="5056"/>
        </w:tabs>
        <w:rPr>
          <w:rFonts w:cs="Arial"/>
          <w:b/>
        </w:rPr>
      </w:pPr>
    </w:p>
    <w:p w14:paraId="2EE95DE9" w14:textId="77777777" w:rsidR="004A3E3E" w:rsidRDefault="004A3E3E" w:rsidP="004A3E3E">
      <w:pPr>
        <w:tabs>
          <w:tab w:val="left" w:pos="5056"/>
        </w:tabs>
        <w:rPr>
          <w:rFonts w:cs="Arial"/>
          <w:b/>
        </w:rPr>
      </w:pPr>
    </w:p>
    <w:p w14:paraId="49C47954" w14:textId="77777777" w:rsidR="004A3E3E" w:rsidRDefault="004A3E3E" w:rsidP="004A3E3E">
      <w:pPr>
        <w:tabs>
          <w:tab w:val="left" w:pos="5056"/>
        </w:tabs>
        <w:jc w:val="center"/>
        <w:rPr>
          <w:rFonts w:cs="Arial"/>
          <w:b/>
        </w:rPr>
      </w:pPr>
      <w:r>
        <w:rPr>
          <w:rFonts w:cs="Arial"/>
          <w:b/>
        </w:rPr>
        <w:t>DIP. MA</w:t>
      </w:r>
      <w:r w:rsidR="00654CF7">
        <w:rPr>
          <w:rFonts w:cs="Arial"/>
          <w:b/>
        </w:rPr>
        <w:t>RCELO DE JESÚS TORRES COFIÑO</w:t>
      </w:r>
    </w:p>
    <w:p w14:paraId="116F6283" w14:textId="62391D87" w:rsidR="00654CF7" w:rsidRDefault="00654CF7" w:rsidP="004A3E3E">
      <w:pPr>
        <w:tabs>
          <w:tab w:val="left" w:pos="5056"/>
        </w:tabs>
        <w:jc w:val="center"/>
        <w:rPr>
          <w:rFonts w:cs="Arial"/>
          <w:b/>
        </w:rPr>
      </w:pPr>
    </w:p>
    <w:p w14:paraId="7922EAA4" w14:textId="77777777" w:rsidR="00654CF7" w:rsidRDefault="00654CF7" w:rsidP="004A3E3E">
      <w:pPr>
        <w:tabs>
          <w:tab w:val="left" w:pos="5056"/>
        </w:tabs>
        <w:jc w:val="center"/>
        <w:rPr>
          <w:rFonts w:cs="Arial"/>
          <w:b/>
        </w:rPr>
      </w:pPr>
    </w:p>
    <w:p w14:paraId="4B90987A" w14:textId="442E9F02" w:rsidR="00654CF7" w:rsidRDefault="00654CF7" w:rsidP="004A3E3E">
      <w:pPr>
        <w:tabs>
          <w:tab w:val="left" w:pos="5056"/>
        </w:tabs>
        <w:jc w:val="center"/>
        <w:rPr>
          <w:rFonts w:cs="Arial"/>
          <w:b/>
        </w:rPr>
      </w:pPr>
    </w:p>
    <w:p w14:paraId="053666C0" w14:textId="77777777" w:rsidR="00654CF7" w:rsidRDefault="00654CF7" w:rsidP="004A3E3E">
      <w:pPr>
        <w:tabs>
          <w:tab w:val="left" w:pos="5056"/>
        </w:tabs>
        <w:jc w:val="center"/>
        <w:rPr>
          <w:rFonts w:cs="Arial"/>
          <w:b/>
        </w:rPr>
      </w:pPr>
    </w:p>
    <w:p w14:paraId="131092D8" w14:textId="77777777" w:rsidR="00654CF7" w:rsidRDefault="00654CF7" w:rsidP="004A3E3E">
      <w:pPr>
        <w:tabs>
          <w:tab w:val="left" w:pos="5056"/>
        </w:tabs>
        <w:jc w:val="center"/>
        <w:rPr>
          <w:rFonts w:cs="Arial"/>
          <w:b/>
        </w:rPr>
      </w:pPr>
    </w:p>
    <w:p w14:paraId="7DDE19B1" w14:textId="77777777" w:rsidR="004A3E3E" w:rsidRDefault="004A3E3E" w:rsidP="004A3E3E">
      <w:pPr>
        <w:tabs>
          <w:tab w:val="left" w:pos="5056"/>
        </w:tabs>
        <w:rPr>
          <w:rFonts w:cs="Arial"/>
          <w:b/>
        </w:rPr>
      </w:pPr>
      <w:r>
        <w:rPr>
          <w:rFonts w:cs="Arial"/>
          <w:b/>
        </w:rPr>
        <w:t xml:space="preserve">    </w:t>
      </w:r>
    </w:p>
    <w:p w14:paraId="4C8CA877" w14:textId="77777777" w:rsidR="004A3E3E" w:rsidRDefault="004A3E3E" w:rsidP="004A3E3E">
      <w:pPr>
        <w:tabs>
          <w:tab w:val="left" w:pos="5730"/>
        </w:tabs>
        <w:rPr>
          <w:rFonts w:cs="Arial"/>
          <w:b/>
        </w:rPr>
      </w:pPr>
      <w:r>
        <w:rPr>
          <w:rFonts w:cs="Arial"/>
          <w:b/>
        </w:rPr>
        <w:tab/>
      </w:r>
    </w:p>
    <w:p w14:paraId="4B27BF29" w14:textId="77777777" w:rsidR="004A3E3E" w:rsidRDefault="004A3E3E" w:rsidP="004A3E3E">
      <w:pPr>
        <w:tabs>
          <w:tab w:val="left" w:pos="5056"/>
        </w:tabs>
        <w:rPr>
          <w:rFonts w:cs="Arial"/>
          <w:b/>
        </w:rPr>
      </w:pPr>
    </w:p>
    <w:p w14:paraId="4EDD713E" w14:textId="77777777" w:rsidR="004A3E3E" w:rsidRDefault="004A3E3E" w:rsidP="004A3E3E">
      <w:pPr>
        <w:tabs>
          <w:tab w:val="left" w:pos="5056"/>
        </w:tabs>
        <w:rPr>
          <w:rFonts w:cs="Arial"/>
          <w:b/>
        </w:rPr>
      </w:pPr>
      <w:r>
        <w:rPr>
          <w:rFonts w:cs="Arial"/>
          <w:b/>
        </w:rPr>
        <w:t>DIP. MARCELO DE JESUS TORRES COFIÑO</w:t>
      </w:r>
      <w:r>
        <w:rPr>
          <w:rFonts w:cs="Arial"/>
          <w:b/>
        </w:rPr>
        <w:tab/>
        <w:t xml:space="preserve">DIP. BLANCA </w:t>
      </w:r>
      <w:proofErr w:type="gramStart"/>
      <w:r>
        <w:rPr>
          <w:rFonts w:cs="Arial"/>
          <w:b/>
        </w:rPr>
        <w:t>EPPEN  CANALES</w:t>
      </w:r>
      <w:proofErr w:type="gramEnd"/>
    </w:p>
    <w:p w14:paraId="204E4033" w14:textId="77777777" w:rsidR="000B2503" w:rsidRDefault="000B2503" w:rsidP="004A3E3E">
      <w:pPr>
        <w:tabs>
          <w:tab w:val="left" w:pos="5056"/>
        </w:tabs>
        <w:rPr>
          <w:rFonts w:cs="Arial"/>
          <w:b/>
        </w:rPr>
      </w:pPr>
    </w:p>
    <w:p w14:paraId="7501B4D9" w14:textId="77777777" w:rsidR="000B2503" w:rsidRDefault="000B2503" w:rsidP="004A3E3E">
      <w:pPr>
        <w:tabs>
          <w:tab w:val="left" w:pos="5056"/>
        </w:tabs>
        <w:rPr>
          <w:rFonts w:cs="Arial"/>
          <w:b/>
        </w:rPr>
      </w:pPr>
    </w:p>
    <w:p w14:paraId="5D83DE3E" w14:textId="77777777" w:rsidR="000B2503" w:rsidRDefault="000B2503" w:rsidP="004A3E3E">
      <w:pPr>
        <w:tabs>
          <w:tab w:val="left" w:pos="5056"/>
        </w:tabs>
        <w:rPr>
          <w:rFonts w:cs="Arial"/>
          <w:b/>
        </w:rPr>
      </w:pPr>
    </w:p>
    <w:p w14:paraId="26F1E2A4" w14:textId="77777777" w:rsidR="00654CF7" w:rsidRDefault="00654CF7" w:rsidP="004A3E3E">
      <w:pPr>
        <w:tabs>
          <w:tab w:val="left" w:pos="5056"/>
        </w:tabs>
        <w:rPr>
          <w:rFonts w:cs="Arial"/>
          <w:b/>
        </w:rPr>
      </w:pPr>
    </w:p>
    <w:p w14:paraId="2890798F" w14:textId="69CC6B31" w:rsidR="00654CF7" w:rsidRDefault="00654CF7" w:rsidP="004A3E3E">
      <w:pPr>
        <w:tabs>
          <w:tab w:val="left" w:pos="5056"/>
        </w:tabs>
        <w:rPr>
          <w:rFonts w:cs="Arial"/>
          <w:b/>
        </w:rPr>
      </w:pPr>
    </w:p>
    <w:p w14:paraId="49941D78" w14:textId="77777777" w:rsidR="000B2503" w:rsidRDefault="000B2503" w:rsidP="004A3E3E">
      <w:pPr>
        <w:tabs>
          <w:tab w:val="left" w:pos="5056"/>
        </w:tabs>
        <w:rPr>
          <w:rFonts w:cs="Arial"/>
          <w:b/>
        </w:rPr>
      </w:pPr>
    </w:p>
    <w:p w14:paraId="523B591D" w14:textId="44F44373" w:rsidR="000B2503" w:rsidRDefault="000B2503" w:rsidP="004A3E3E">
      <w:pPr>
        <w:tabs>
          <w:tab w:val="left" w:pos="5056"/>
        </w:tabs>
        <w:rPr>
          <w:rFonts w:cs="Arial"/>
          <w:b/>
        </w:rPr>
      </w:pPr>
    </w:p>
    <w:p w14:paraId="49D6832E" w14:textId="77777777" w:rsidR="00654CF7" w:rsidRDefault="00654CF7" w:rsidP="004A3E3E">
      <w:pPr>
        <w:tabs>
          <w:tab w:val="left" w:pos="5056"/>
        </w:tabs>
        <w:rPr>
          <w:rFonts w:cs="Arial"/>
          <w:b/>
        </w:rPr>
      </w:pPr>
    </w:p>
    <w:p w14:paraId="457346CA" w14:textId="77777777" w:rsidR="00654CF7" w:rsidRDefault="00654CF7" w:rsidP="004A3E3E">
      <w:pPr>
        <w:tabs>
          <w:tab w:val="left" w:pos="5056"/>
        </w:tabs>
        <w:rPr>
          <w:rFonts w:cs="Arial"/>
          <w:b/>
        </w:rPr>
      </w:pPr>
    </w:p>
    <w:p w14:paraId="726F8D5E" w14:textId="77777777" w:rsidR="004A3E3E" w:rsidRDefault="004A3E3E" w:rsidP="004A3E3E">
      <w:pPr>
        <w:tabs>
          <w:tab w:val="left" w:pos="5056"/>
        </w:tabs>
        <w:rPr>
          <w:rFonts w:cs="Arial"/>
          <w:b/>
        </w:rPr>
      </w:pPr>
    </w:p>
    <w:p w14:paraId="3C8F551F" w14:textId="77777777" w:rsidR="004A3E3E" w:rsidRDefault="004A3E3E" w:rsidP="004A3E3E">
      <w:pPr>
        <w:tabs>
          <w:tab w:val="left" w:pos="5056"/>
        </w:tabs>
        <w:rPr>
          <w:rFonts w:cs="Arial"/>
          <w:b/>
        </w:rPr>
      </w:pPr>
    </w:p>
    <w:p w14:paraId="61C15768" w14:textId="77777777" w:rsidR="004A3E3E" w:rsidRDefault="004A3E3E" w:rsidP="004A3E3E">
      <w:pPr>
        <w:tabs>
          <w:tab w:val="left" w:pos="5056"/>
        </w:tabs>
        <w:rPr>
          <w:rFonts w:cs="Arial"/>
          <w:b/>
        </w:rPr>
      </w:pPr>
      <w:r>
        <w:rPr>
          <w:rFonts w:cs="Arial"/>
          <w:b/>
        </w:rPr>
        <w:t>DIP. ROSA NILDA GONZÁLEZ NORIEGA</w:t>
      </w:r>
      <w:r>
        <w:rPr>
          <w:rFonts w:cs="Arial"/>
          <w:b/>
        </w:rPr>
        <w:tab/>
        <w:t>DIP. FERNANDO IZAGUIRRE VALDÉS</w:t>
      </w:r>
    </w:p>
    <w:p w14:paraId="5143261E" w14:textId="237E7251" w:rsidR="004A3E3E" w:rsidRDefault="004A3E3E" w:rsidP="004A3E3E">
      <w:pPr>
        <w:tabs>
          <w:tab w:val="left" w:pos="5056"/>
        </w:tabs>
        <w:rPr>
          <w:rFonts w:cs="Arial"/>
          <w:b/>
        </w:rPr>
      </w:pPr>
    </w:p>
    <w:p w14:paraId="181A37F9" w14:textId="77777777" w:rsidR="004A3E3E" w:rsidRDefault="004A3E3E" w:rsidP="004A3E3E">
      <w:pPr>
        <w:tabs>
          <w:tab w:val="left" w:pos="5056"/>
        </w:tabs>
        <w:rPr>
          <w:rFonts w:cs="Arial"/>
          <w:b/>
        </w:rPr>
      </w:pPr>
    </w:p>
    <w:p w14:paraId="40E21496" w14:textId="77777777" w:rsidR="004A3E3E" w:rsidRDefault="004A3E3E" w:rsidP="004A3E3E">
      <w:pPr>
        <w:tabs>
          <w:tab w:val="left" w:pos="5056"/>
        </w:tabs>
        <w:rPr>
          <w:rFonts w:cs="Arial"/>
          <w:b/>
        </w:rPr>
      </w:pPr>
    </w:p>
    <w:p w14:paraId="3C3CA31F" w14:textId="77777777" w:rsidR="00654CF7" w:rsidRDefault="00654CF7" w:rsidP="004A3E3E">
      <w:pPr>
        <w:tabs>
          <w:tab w:val="left" w:pos="5056"/>
        </w:tabs>
        <w:rPr>
          <w:rFonts w:cs="Arial"/>
          <w:b/>
        </w:rPr>
      </w:pPr>
    </w:p>
    <w:p w14:paraId="7D4AB3ED" w14:textId="77777777" w:rsidR="00654CF7" w:rsidRDefault="00654CF7" w:rsidP="004A3E3E">
      <w:pPr>
        <w:tabs>
          <w:tab w:val="left" w:pos="5056"/>
        </w:tabs>
        <w:rPr>
          <w:rFonts w:cs="Arial"/>
          <w:b/>
        </w:rPr>
      </w:pPr>
    </w:p>
    <w:p w14:paraId="35E578DE" w14:textId="77777777" w:rsidR="00654CF7" w:rsidRDefault="00654CF7" w:rsidP="004A3E3E">
      <w:pPr>
        <w:tabs>
          <w:tab w:val="left" w:pos="5056"/>
        </w:tabs>
        <w:rPr>
          <w:rFonts w:cs="Arial"/>
          <w:b/>
        </w:rPr>
      </w:pPr>
    </w:p>
    <w:p w14:paraId="3F5ABA89" w14:textId="77777777" w:rsidR="00654CF7" w:rsidRDefault="00654CF7" w:rsidP="004A3E3E">
      <w:pPr>
        <w:tabs>
          <w:tab w:val="left" w:pos="5056"/>
        </w:tabs>
        <w:rPr>
          <w:rFonts w:cs="Arial"/>
          <w:b/>
        </w:rPr>
      </w:pPr>
    </w:p>
    <w:p w14:paraId="16B2E41A" w14:textId="77777777" w:rsidR="00654CF7" w:rsidRDefault="00654CF7" w:rsidP="004A3E3E">
      <w:pPr>
        <w:tabs>
          <w:tab w:val="left" w:pos="5056"/>
        </w:tabs>
        <w:rPr>
          <w:rFonts w:cs="Arial"/>
          <w:b/>
        </w:rPr>
      </w:pPr>
    </w:p>
    <w:p w14:paraId="67E5741D" w14:textId="33B0223B" w:rsidR="004A3E3E" w:rsidRDefault="004A3E3E" w:rsidP="004A3E3E">
      <w:pPr>
        <w:tabs>
          <w:tab w:val="left" w:pos="5056"/>
        </w:tabs>
        <w:rPr>
          <w:rFonts w:cs="Arial"/>
          <w:b/>
        </w:rPr>
      </w:pPr>
      <w:r>
        <w:rPr>
          <w:rFonts w:cs="Arial"/>
          <w:b/>
        </w:rPr>
        <w:t>DIP. JUAN ANTONIO GARCÍA VILL</w:t>
      </w:r>
      <w:r w:rsidR="00654CF7">
        <w:rPr>
          <w:rFonts w:cs="Arial"/>
          <w:b/>
        </w:rPr>
        <w:t xml:space="preserve">A                    </w:t>
      </w:r>
      <w:r>
        <w:rPr>
          <w:rFonts w:cs="Arial"/>
          <w:b/>
        </w:rPr>
        <w:t>DIP. JUAN CARLOS GUERRA LÓPEZ NEGRETE</w:t>
      </w:r>
    </w:p>
    <w:p w14:paraId="68A45EFD" w14:textId="7578BB23" w:rsidR="00654CF7" w:rsidRDefault="00654CF7" w:rsidP="004A3E3E">
      <w:pPr>
        <w:tabs>
          <w:tab w:val="left" w:pos="5056"/>
        </w:tabs>
        <w:rPr>
          <w:rFonts w:cs="Arial"/>
          <w:b/>
        </w:rPr>
      </w:pPr>
    </w:p>
    <w:p w14:paraId="04DD03AE" w14:textId="77777777" w:rsidR="00654CF7" w:rsidRDefault="00654CF7" w:rsidP="004A3E3E">
      <w:pPr>
        <w:tabs>
          <w:tab w:val="left" w:pos="5056"/>
        </w:tabs>
        <w:rPr>
          <w:rFonts w:cs="Arial"/>
          <w:b/>
        </w:rPr>
      </w:pPr>
    </w:p>
    <w:p w14:paraId="2DE2CFAD" w14:textId="77777777" w:rsidR="00654CF7" w:rsidRDefault="00654CF7" w:rsidP="004A3E3E">
      <w:pPr>
        <w:tabs>
          <w:tab w:val="left" w:pos="5056"/>
        </w:tabs>
        <w:rPr>
          <w:rFonts w:cs="Arial"/>
          <w:b/>
        </w:rPr>
      </w:pPr>
    </w:p>
    <w:p w14:paraId="7145F2CA" w14:textId="77777777" w:rsidR="00654CF7" w:rsidRDefault="00654CF7" w:rsidP="004A3E3E">
      <w:pPr>
        <w:tabs>
          <w:tab w:val="left" w:pos="5056"/>
        </w:tabs>
        <w:rPr>
          <w:rFonts w:cs="Arial"/>
          <w:b/>
        </w:rPr>
      </w:pPr>
    </w:p>
    <w:p w14:paraId="23803282" w14:textId="77777777" w:rsidR="00654CF7" w:rsidRDefault="00654CF7" w:rsidP="004A3E3E">
      <w:pPr>
        <w:tabs>
          <w:tab w:val="left" w:pos="5056"/>
        </w:tabs>
        <w:rPr>
          <w:rFonts w:cs="Arial"/>
          <w:b/>
        </w:rPr>
      </w:pPr>
    </w:p>
    <w:p w14:paraId="081E7A46" w14:textId="77777777" w:rsidR="00654CF7" w:rsidRDefault="00654CF7" w:rsidP="004A3E3E">
      <w:pPr>
        <w:tabs>
          <w:tab w:val="left" w:pos="5056"/>
        </w:tabs>
        <w:rPr>
          <w:rFonts w:cs="Arial"/>
          <w:b/>
        </w:rPr>
      </w:pPr>
    </w:p>
    <w:p w14:paraId="14458921" w14:textId="77777777" w:rsidR="00654CF7" w:rsidRDefault="00654CF7" w:rsidP="004A3E3E">
      <w:pPr>
        <w:tabs>
          <w:tab w:val="left" w:pos="5056"/>
        </w:tabs>
        <w:rPr>
          <w:rFonts w:cs="Arial"/>
          <w:b/>
        </w:rPr>
      </w:pPr>
    </w:p>
    <w:p w14:paraId="4AAA6538" w14:textId="77777777" w:rsidR="004A3E3E" w:rsidRDefault="004A3E3E" w:rsidP="004A3E3E">
      <w:pPr>
        <w:tabs>
          <w:tab w:val="left" w:pos="5056"/>
        </w:tabs>
        <w:rPr>
          <w:rFonts w:cs="Arial"/>
          <w:b/>
        </w:rPr>
      </w:pPr>
    </w:p>
    <w:p w14:paraId="05F9F1F6" w14:textId="77777777" w:rsidR="004A3E3E" w:rsidRDefault="004A3E3E" w:rsidP="004A3E3E">
      <w:pPr>
        <w:tabs>
          <w:tab w:val="left" w:pos="5056"/>
        </w:tabs>
        <w:rPr>
          <w:rFonts w:cs="Arial"/>
          <w:b/>
        </w:rPr>
      </w:pPr>
    </w:p>
    <w:p w14:paraId="60C40AF6" w14:textId="77777777" w:rsidR="004A3E3E" w:rsidRDefault="004A3E3E" w:rsidP="004A3E3E">
      <w:pPr>
        <w:tabs>
          <w:tab w:val="left" w:pos="5056"/>
        </w:tabs>
        <w:rPr>
          <w:rFonts w:cs="Arial"/>
          <w:b/>
        </w:rPr>
      </w:pPr>
    </w:p>
    <w:p w14:paraId="5BE559BB" w14:textId="77777777" w:rsidR="004A3E3E" w:rsidRDefault="004A3E3E" w:rsidP="004A3E3E">
      <w:pPr>
        <w:tabs>
          <w:tab w:val="left" w:pos="5056"/>
        </w:tabs>
        <w:rPr>
          <w:rFonts w:cs="Arial"/>
          <w:b/>
        </w:rPr>
      </w:pPr>
      <w:r>
        <w:rPr>
          <w:rFonts w:cs="Arial"/>
          <w:b/>
        </w:rPr>
        <w:t>DIP. GERARDO ABRAH</w:t>
      </w:r>
      <w:r w:rsidR="00654CF7">
        <w:rPr>
          <w:rFonts w:cs="Arial"/>
          <w:b/>
        </w:rPr>
        <w:t xml:space="preserve">AM AGUADO GÓMEZ         </w:t>
      </w:r>
      <w:r>
        <w:rPr>
          <w:rFonts w:cs="Arial"/>
          <w:b/>
        </w:rPr>
        <w:t xml:space="preserve"> DIP. GABRIELA ZAPOPAN GARZA GALVÁN</w:t>
      </w:r>
    </w:p>
    <w:p w14:paraId="08B03706" w14:textId="77777777" w:rsidR="004A3E3E" w:rsidRDefault="004A3E3E" w:rsidP="004A3E3E"/>
    <w:p w14:paraId="6B3B9DB8" w14:textId="77777777" w:rsidR="004A3E3E" w:rsidRPr="005C296C" w:rsidRDefault="004A3E3E" w:rsidP="004A3E3E">
      <w:pPr>
        <w:rPr>
          <w:rFonts w:cs="Arial"/>
          <w:sz w:val="28"/>
          <w:szCs w:val="28"/>
        </w:rPr>
      </w:pPr>
    </w:p>
    <w:p w14:paraId="691E930D" w14:textId="77777777" w:rsidR="00654CF7" w:rsidRDefault="00654CF7" w:rsidP="006E5F61">
      <w:pPr>
        <w:rPr>
          <w:rFonts w:asciiTheme="minorHAnsi" w:hAnsiTheme="minorHAnsi" w:cstheme="minorHAnsi"/>
          <w:b/>
          <w:sz w:val="16"/>
          <w:szCs w:val="16"/>
        </w:rPr>
      </w:pPr>
    </w:p>
    <w:p w14:paraId="54FC59A0" w14:textId="77777777" w:rsidR="00654CF7" w:rsidRDefault="00654CF7" w:rsidP="006E5F61">
      <w:pPr>
        <w:rPr>
          <w:rFonts w:asciiTheme="minorHAnsi" w:hAnsiTheme="minorHAnsi" w:cstheme="minorHAnsi"/>
          <w:b/>
          <w:sz w:val="16"/>
          <w:szCs w:val="16"/>
        </w:rPr>
      </w:pPr>
    </w:p>
    <w:p w14:paraId="70072B49" w14:textId="77777777" w:rsidR="00654CF7" w:rsidRDefault="00654CF7" w:rsidP="006E5F61">
      <w:pPr>
        <w:rPr>
          <w:rFonts w:asciiTheme="minorHAnsi" w:hAnsiTheme="minorHAnsi" w:cstheme="minorHAnsi"/>
          <w:b/>
          <w:sz w:val="16"/>
          <w:szCs w:val="16"/>
        </w:rPr>
      </w:pPr>
    </w:p>
    <w:p w14:paraId="5E147964" w14:textId="77777777" w:rsidR="00654CF7" w:rsidRDefault="00654CF7" w:rsidP="006E5F61">
      <w:pPr>
        <w:rPr>
          <w:rFonts w:asciiTheme="minorHAnsi" w:hAnsiTheme="minorHAnsi" w:cstheme="minorHAnsi"/>
          <w:b/>
          <w:sz w:val="16"/>
          <w:szCs w:val="16"/>
        </w:rPr>
      </w:pPr>
    </w:p>
    <w:p w14:paraId="5281E47E" w14:textId="77777777" w:rsidR="00654CF7" w:rsidRDefault="00654CF7" w:rsidP="006E5F61">
      <w:pPr>
        <w:rPr>
          <w:rFonts w:asciiTheme="minorHAnsi" w:hAnsiTheme="minorHAnsi" w:cstheme="minorHAnsi"/>
          <w:b/>
          <w:sz w:val="16"/>
          <w:szCs w:val="16"/>
        </w:rPr>
      </w:pPr>
    </w:p>
    <w:p w14:paraId="5C279694" w14:textId="77777777" w:rsidR="00654CF7" w:rsidRDefault="00654CF7" w:rsidP="006E5F61">
      <w:pPr>
        <w:rPr>
          <w:rFonts w:asciiTheme="minorHAnsi" w:hAnsiTheme="minorHAnsi" w:cstheme="minorHAnsi"/>
          <w:b/>
          <w:sz w:val="16"/>
          <w:szCs w:val="16"/>
        </w:rPr>
      </w:pPr>
    </w:p>
    <w:p w14:paraId="75C89FAD" w14:textId="77777777" w:rsidR="00654CF7" w:rsidRDefault="00654CF7" w:rsidP="006E5F61">
      <w:pPr>
        <w:rPr>
          <w:rFonts w:asciiTheme="minorHAnsi" w:hAnsiTheme="minorHAnsi" w:cstheme="minorHAnsi"/>
          <w:b/>
          <w:sz w:val="16"/>
          <w:szCs w:val="16"/>
        </w:rPr>
      </w:pPr>
    </w:p>
    <w:p w14:paraId="2CA2AFFA" w14:textId="77777777" w:rsidR="00654CF7" w:rsidRDefault="00654CF7" w:rsidP="006E5F61">
      <w:pPr>
        <w:rPr>
          <w:rFonts w:asciiTheme="minorHAnsi" w:hAnsiTheme="minorHAnsi" w:cstheme="minorHAnsi"/>
          <w:b/>
          <w:sz w:val="16"/>
          <w:szCs w:val="16"/>
        </w:rPr>
      </w:pPr>
    </w:p>
    <w:p w14:paraId="7845D4AC" w14:textId="77777777" w:rsidR="00654CF7" w:rsidRDefault="00654CF7" w:rsidP="006E5F61">
      <w:pPr>
        <w:rPr>
          <w:rFonts w:asciiTheme="minorHAnsi" w:hAnsiTheme="minorHAnsi" w:cstheme="minorHAnsi"/>
          <w:b/>
          <w:sz w:val="16"/>
          <w:szCs w:val="16"/>
        </w:rPr>
      </w:pPr>
    </w:p>
    <w:p w14:paraId="29FCB5EF" w14:textId="77777777" w:rsidR="00654CF7" w:rsidRDefault="00654CF7" w:rsidP="006E5F61">
      <w:pPr>
        <w:rPr>
          <w:rFonts w:asciiTheme="minorHAnsi" w:hAnsiTheme="minorHAnsi" w:cstheme="minorHAnsi"/>
          <w:b/>
          <w:sz w:val="16"/>
          <w:szCs w:val="16"/>
        </w:rPr>
      </w:pPr>
    </w:p>
    <w:p w14:paraId="5EDC5795" w14:textId="77777777" w:rsidR="00654CF7" w:rsidRDefault="00654CF7" w:rsidP="006E5F61">
      <w:pPr>
        <w:rPr>
          <w:rFonts w:asciiTheme="minorHAnsi" w:hAnsiTheme="minorHAnsi" w:cstheme="minorHAnsi"/>
          <w:b/>
          <w:sz w:val="16"/>
          <w:szCs w:val="16"/>
        </w:rPr>
      </w:pPr>
    </w:p>
    <w:p w14:paraId="4618CD17" w14:textId="77777777" w:rsidR="00E60953" w:rsidRPr="00654CF7" w:rsidRDefault="00654CF7" w:rsidP="006E5F61">
      <w:pPr>
        <w:rPr>
          <w:rFonts w:asciiTheme="minorHAnsi" w:hAnsiTheme="minorHAnsi" w:cstheme="minorHAnsi"/>
          <w:b/>
          <w:sz w:val="16"/>
          <w:szCs w:val="16"/>
        </w:rPr>
      </w:pPr>
      <w:r w:rsidRPr="00654CF7">
        <w:rPr>
          <w:rFonts w:asciiTheme="minorHAnsi" w:hAnsiTheme="minorHAnsi" w:cstheme="minorHAnsi"/>
          <w:b/>
          <w:sz w:val="16"/>
          <w:szCs w:val="16"/>
        </w:rPr>
        <w:t>HOJA DE FIRMAS QUE ACOMPAÑA LA INICIATIVA DE LEY ORGÁNICA, REFERENTE A COMISIONES. 13 DE NOVIEMBRE DE 2018.</w:t>
      </w:r>
      <w:bookmarkEnd w:id="0"/>
    </w:p>
    <w:sectPr w:rsidR="00E60953" w:rsidRPr="00654CF7" w:rsidSect="009A406D">
      <w:headerReference w:type="default" r:id="rId7"/>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DF3CA" w14:textId="77777777" w:rsidR="008E626A" w:rsidRDefault="008E626A" w:rsidP="00FC24F1">
      <w:r>
        <w:separator/>
      </w:r>
    </w:p>
  </w:endnote>
  <w:endnote w:type="continuationSeparator" w:id="0">
    <w:p w14:paraId="2B7A4514" w14:textId="77777777" w:rsidR="008E626A" w:rsidRDefault="008E626A" w:rsidP="00FC2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C573D" w14:textId="77777777" w:rsidR="008E626A" w:rsidRDefault="008E626A" w:rsidP="00FC24F1">
      <w:r>
        <w:separator/>
      </w:r>
    </w:p>
  </w:footnote>
  <w:footnote w:type="continuationSeparator" w:id="0">
    <w:p w14:paraId="0B4DAB21" w14:textId="77777777" w:rsidR="008E626A" w:rsidRDefault="008E626A" w:rsidP="00FC2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A54C7" w14:textId="77777777" w:rsidR="00FC24F1" w:rsidRPr="00F81E38" w:rsidRDefault="009A406D" w:rsidP="00FC24F1">
    <w:pPr>
      <w:tabs>
        <w:tab w:val="left" w:pos="5040"/>
      </w:tabs>
      <w:jc w:val="center"/>
      <w:rPr>
        <w:rFonts w:ascii="Times New Roman" w:hAnsi="Times New Roman" w:cs="Arial"/>
        <w:bCs/>
        <w:smallCaps/>
        <w:spacing w:val="20"/>
        <w:sz w:val="32"/>
        <w:szCs w:val="32"/>
      </w:rPr>
    </w:pPr>
    <w:r>
      <w:rPr>
        <w:noProof/>
        <w:lang w:eastAsia="es-MX"/>
      </w:rPr>
      <w:drawing>
        <wp:anchor distT="0" distB="0" distL="114300" distR="114300" simplePos="0" relativeHeight="251660288" behindDoc="0" locked="0" layoutInCell="1" allowOverlap="1" wp14:anchorId="442208D2" wp14:editId="68B9478A">
          <wp:simplePos x="0" y="0"/>
          <wp:positionH relativeFrom="column">
            <wp:posOffset>5345532</wp:posOffset>
          </wp:positionH>
          <wp:positionV relativeFrom="paragraph">
            <wp:posOffset>-74727</wp:posOffset>
          </wp:positionV>
          <wp:extent cx="838200" cy="812800"/>
          <wp:effectExtent l="0" t="0" r="0" b="6350"/>
          <wp:wrapSquare wrapText="bothSides"/>
          <wp:docPr id="1" name="Imagen 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XI Gris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Cs/>
        <w:smallCaps/>
        <w:noProof/>
        <w:spacing w:val="20"/>
        <w:lang w:eastAsia="es-MX"/>
      </w:rPr>
      <w:drawing>
        <wp:anchor distT="0" distB="0" distL="114300" distR="114300" simplePos="0" relativeHeight="251659264" behindDoc="0" locked="0" layoutInCell="1" allowOverlap="1" wp14:anchorId="26FA5E83" wp14:editId="6E089836">
          <wp:simplePos x="0" y="0"/>
          <wp:positionH relativeFrom="column">
            <wp:posOffset>-345186</wp:posOffset>
          </wp:positionH>
          <wp:positionV relativeFrom="paragraph">
            <wp:posOffset>-98857</wp:posOffset>
          </wp:positionV>
          <wp:extent cx="789305" cy="831215"/>
          <wp:effectExtent l="0" t="0" r="0" b="6985"/>
          <wp:wrapSquare wrapText="bothSides"/>
          <wp:docPr id="2" name="Imagen 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FC24F1" w:rsidRPr="00F81E38">
      <w:rPr>
        <w:rFonts w:ascii="Times New Roman" w:hAnsi="Times New Roman" w:cs="Arial"/>
        <w:bCs/>
        <w:smallCaps/>
        <w:spacing w:val="20"/>
        <w:sz w:val="32"/>
        <w:szCs w:val="32"/>
      </w:rPr>
      <w:t xml:space="preserve">Congreso del Estado Independiente, </w:t>
    </w:r>
  </w:p>
  <w:p w14:paraId="004350CE" w14:textId="77777777" w:rsidR="00FC24F1" w:rsidRPr="00F81E38" w:rsidRDefault="00FC24F1" w:rsidP="00FC24F1">
    <w:pPr>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p>
  <w:p w14:paraId="317FA1B7" w14:textId="77777777" w:rsidR="00FC24F1" w:rsidRDefault="00FC24F1" w:rsidP="00FC24F1">
    <w:pPr>
      <w:ind w:right="49"/>
      <w:jc w:val="center"/>
    </w:pPr>
  </w:p>
  <w:p w14:paraId="086BA9C6" w14:textId="77777777" w:rsidR="00FC24F1" w:rsidRPr="00792090" w:rsidRDefault="00FC24F1" w:rsidP="00FC24F1">
    <w:pPr>
      <w:ind w:right="49"/>
      <w:jc w:val="center"/>
      <w:rPr>
        <w:rFonts w:ascii="Times New Roman" w:hAnsi="Times New Roman"/>
        <w:sz w:val="18"/>
        <w:szCs w:val="18"/>
      </w:rPr>
    </w:pPr>
    <w:r>
      <w:rPr>
        <w:rFonts w:ascii="Times New Roman" w:hAnsi="Times New Roman"/>
        <w:sz w:val="18"/>
        <w:szCs w:val="18"/>
      </w:rPr>
      <w:t>“2018, AÑ</w:t>
    </w:r>
    <w:r w:rsidRPr="00792090">
      <w:rPr>
        <w:rFonts w:ascii="Times New Roman" w:hAnsi="Times New Roman"/>
        <w:sz w:val="18"/>
        <w:szCs w:val="18"/>
      </w:rPr>
      <w:t>O DEL CENTENARIO DE LA CONSTITUCION DE COAHUILA”</w:t>
    </w:r>
  </w:p>
  <w:p w14:paraId="255CCCF3" w14:textId="77777777" w:rsidR="00FC24F1" w:rsidRDefault="00FC24F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44A55"/>
    <w:multiLevelType w:val="hybridMultilevel"/>
    <w:tmpl w:val="015803C4"/>
    <w:lvl w:ilvl="0" w:tplc="8214BB4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5723210"/>
    <w:multiLevelType w:val="hybridMultilevel"/>
    <w:tmpl w:val="AF249506"/>
    <w:lvl w:ilvl="0" w:tplc="98768BB2">
      <w:start w:val="13"/>
      <w:numFmt w:val="bullet"/>
      <w:lvlText w:val=""/>
      <w:lvlJc w:val="left"/>
      <w:pPr>
        <w:ind w:left="720" w:hanging="360"/>
      </w:pPr>
      <w:rPr>
        <w:rFonts w:ascii="Symbol" w:eastAsia="Times New Roman"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5B141D5"/>
    <w:multiLevelType w:val="hybridMultilevel"/>
    <w:tmpl w:val="6076F48C"/>
    <w:lvl w:ilvl="0" w:tplc="6DA0223A">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2270D45"/>
    <w:multiLevelType w:val="hybridMultilevel"/>
    <w:tmpl w:val="70DAFADA"/>
    <w:lvl w:ilvl="0" w:tplc="4E243D2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A880DFE"/>
    <w:multiLevelType w:val="hybridMultilevel"/>
    <w:tmpl w:val="75DE6216"/>
    <w:lvl w:ilvl="0" w:tplc="44BA198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108"/>
    <w:rsid w:val="0004082C"/>
    <w:rsid w:val="00077CAC"/>
    <w:rsid w:val="00082751"/>
    <w:rsid w:val="00087819"/>
    <w:rsid w:val="000A2D73"/>
    <w:rsid w:val="000B2503"/>
    <w:rsid w:val="000B2AA6"/>
    <w:rsid w:val="000C18A6"/>
    <w:rsid w:val="000F0E90"/>
    <w:rsid w:val="000F37AA"/>
    <w:rsid w:val="00105012"/>
    <w:rsid w:val="001158C5"/>
    <w:rsid w:val="00115997"/>
    <w:rsid w:val="0011772E"/>
    <w:rsid w:val="0015233A"/>
    <w:rsid w:val="00157E34"/>
    <w:rsid w:val="00181670"/>
    <w:rsid w:val="001852C0"/>
    <w:rsid w:val="001A58DD"/>
    <w:rsid w:val="001E0ED3"/>
    <w:rsid w:val="0020703D"/>
    <w:rsid w:val="00217417"/>
    <w:rsid w:val="00227346"/>
    <w:rsid w:val="00227D21"/>
    <w:rsid w:val="002A05F0"/>
    <w:rsid w:val="002A6328"/>
    <w:rsid w:val="002A706C"/>
    <w:rsid w:val="002F5574"/>
    <w:rsid w:val="00301F8F"/>
    <w:rsid w:val="0036442E"/>
    <w:rsid w:val="0037139F"/>
    <w:rsid w:val="00374E4A"/>
    <w:rsid w:val="003A61FB"/>
    <w:rsid w:val="00401E7A"/>
    <w:rsid w:val="00406BC2"/>
    <w:rsid w:val="00442E32"/>
    <w:rsid w:val="004574A7"/>
    <w:rsid w:val="00495E0F"/>
    <w:rsid w:val="00497045"/>
    <w:rsid w:val="004A3E3E"/>
    <w:rsid w:val="004C49F0"/>
    <w:rsid w:val="005100A2"/>
    <w:rsid w:val="00540A9A"/>
    <w:rsid w:val="0055131D"/>
    <w:rsid w:val="00555D9A"/>
    <w:rsid w:val="00564817"/>
    <w:rsid w:val="005A1CDB"/>
    <w:rsid w:val="005B5108"/>
    <w:rsid w:val="00622643"/>
    <w:rsid w:val="00623570"/>
    <w:rsid w:val="0062382B"/>
    <w:rsid w:val="00625242"/>
    <w:rsid w:val="00654CF7"/>
    <w:rsid w:val="006A40C0"/>
    <w:rsid w:val="006A766B"/>
    <w:rsid w:val="006B1D6A"/>
    <w:rsid w:val="006D68C2"/>
    <w:rsid w:val="006E1EFD"/>
    <w:rsid w:val="006E5F61"/>
    <w:rsid w:val="00702A32"/>
    <w:rsid w:val="00704713"/>
    <w:rsid w:val="00713A19"/>
    <w:rsid w:val="007265C5"/>
    <w:rsid w:val="00751C7B"/>
    <w:rsid w:val="00760045"/>
    <w:rsid w:val="00776211"/>
    <w:rsid w:val="0079372F"/>
    <w:rsid w:val="007957BE"/>
    <w:rsid w:val="00842537"/>
    <w:rsid w:val="00887782"/>
    <w:rsid w:val="008B64F6"/>
    <w:rsid w:val="008C1B21"/>
    <w:rsid w:val="008E626A"/>
    <w:rsid w:val="00950E76"/>
    <w:rsid w:val="00960B50"/>
    <w:rsid w:val="00967F3A"/>
    <w:rsid w:val="00982F71"/>
    <w:rsid w:val="009A406D"/>
    <w:rsid w:val="009C69C2"/>
    <w:rsid w:val="009D3C29"/>
    <w:rsid w:val="009D69E7"/>
    <w:rsid w:val="00A00132"/>
    <w:rsid w:val="00A12C37"/>
    <w:rsid w:val="00A70C60"/>
    <w:rsid w:val="00A710F1"/>
    <w:rsid w:val="00A97585"/>
    <w:rsid w:val="00AA02A8"/>
    <w:rsid w:val="00AC0975"/>
    <w:rsid w:val="00AC24A3"/>
    <w:rsid w:val="00AF3B64"/>
    <w:rsid w:val="00AF6770"/>
    <w:rsid w:val="00BB2795"/>
    <w:rsid w:val="00BC5170"/>
    <w:rsid w:val="00BE16EA"/>
    <w:rsid w:val="00C00140"/>
    <w:rsid w:val="00C13CD5"/>
    <w:rsid w:val="00C35ED0"/>
    <w:rsid w:val="00C431B7"/>
    <w:rsid w:val="00C744D8"/>
    <w:rsid w:val="00C7786F"/>
    <w:rsid w:val="00C81422"/>
    <w:rsid w:val="00C9325A"/>
    <w:rsid w:val="00CA04E1"/>
    <w:rsid w:val="00CD47FC"/>
    <w:rsid w:val="00CF331E"/>
    <w:rsid w:val="00D25C3B"/>
    <w:rsid w:val="00D32548"/>
    <w:rsid w:val="00D45435"/>
    <w:rsid w:val="00D5280E"/>
    <w:rsid w:val="00D94C15"/>
    <w:rsid w:val="00D96914"/>
    <w:rsid w:val="00DC08B1"/>
    <w:rsid w:val="00DE4567"/>
    <w:rsid w:val="00DF733C"/>
    <w:rsid w:val="00E23DC9"/>
    <w:rsid w:val="00E3132B"/>
    <w:rsid w:val="00E60953"/>
    <w:rsid w:val="00E94B36"/>
    <w:rsid w:val="00EC5F9D"/>
    <w:rsid w:val="00ED3129"/>
    <w:rsid w:val="00EE5E19"/>
    <w:rsid w:val="00EF3B62"/>
    <w:rsid w:val="00F00E3A"/>
    <w:rsid w:val="00F069ED"/>
    <w:rsid w:val="00F322A4"/>
    <w:rsid w:val="00F347DA"/>
    <w:rsid w:val="00F61ACC"/>
    <w:rsid w:val="00F93FAE"/>
    <w:rsid w:val="00F95D56"/>
    <w:rsid w:val="00FA75F6"/>
    <w:rsid w:val="00FB0B46"/>
    <w:rsid w:val="00FC24F1"/>
    <w:rsid w:val="00FD53DB"/>
    <w:rsid w:val="00FD54C2"/>
    <w:rsid w:val="00FF17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6A1C4"/>
  <w15:chartTrackingRefBased/>
  <w15:docId w15:val="{63A76988-4007-4EFA-B556-DE90A714B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5E19"/>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EE5E19"/>
    <w:pPr>
      <w:keepNext/>
      <w:outlineLvl w:val="0"/>
    </w:pPr>
    <w:rPr>
      <w:b/>
      <w:sz w:val="22"/>
    </w:rPr>
  </w:style>
  <w:style w:type="paragraph" w:styleId="Ttulo2">
    <w:name w:val="heading 2"/>
    <w:basedOn w:val="Normal"/>
    <w:next w:val="Normal"/>
    <w:link w:val="Ttulo2Car"/>
    <w:qFormat/>
    <w:rsid w:val="00EE5E19"/>
    <w:pPr>
      <w:keepNext/>
      <w:tabs>
        <w:tab w:val="left" w:pos="0"/>
      </w:tabs>
      <w:jc w:val="center"/>
      <w:outlineLvl w:val="1"/>
    </w:pPr>
    <w:rPr>
      <w:b/>
    </w:rPr>
  </w:style>
  <w:style w:type="paragraph" w:styleId="Ttulo3">
    <w:name w:val="heading 3"/>
    <w:basedOn w:val="Normal"/>
    <w:next w:val="Normal"/>
    <w:link w:val="Ttulo3Car"/>
    <w:qFormat/>
    <w:rsid w:val="00EE5E19"/>
    <w:pPr>
      <w:keepNext/>
      <w:spacing w:line="360" w:lineRule="auto"/>
      <w:outlineLvl w:val="2"/>
    </w:pPr>
    <w:rPr>
      <w:b/>
      <w:sz w:val="36"/>
    </w:rPr>
  </w:style>
  <w:style w:type="paragraph" w:styleId="Ttulo4">
    <w:name w:val="heading 4"/>
    <w:basedOn w:val="Normal"/>
    <w:next w:val="Normal"/>
    <w:link w:val="Ttulo4Car"/>
    <w:qFormat/>
    <w:rsid w:val="00EE5E19"/>
    <w:pPr>
      <w:keepNext/>
      <w:spacing w:line="360" w:lineRule="auto"/>
      <w:outlineLvl w:val="3"/>
    </w:pPr>
    <w:rPr>
      <w:b/>
      <w:sz w:val="36"/>
    </w:rPr>
  </w:style>
  <w:style w:type="paragraph" w:styleId="Ttulo5">
    <w:name w:val="heading 5"/>
    <w:basedOn w:val="Normal"/>
    <w:next w:val="Normal"/>
    <w:link w:val="Ttulo5Car"/>
    <w:qFormat/>
    <w:rsid w:val="00EE5E19"/>
    <w:pPr>
      <w:keepNext/>
      <w:shd w:val="clear" w:color="FF00FF" w:fill="auto"/>
      <w:spacing w:line="360" w:lineRule="auto"/>
      <w:outlineLvl w:val="4"/>
    </w:pPr>
    <w:rPr>
      <w:b/>
      <w:sz w:val="36"/>
    </w:rPr>
  </w:style>
  <w:style w:type="paragraph" w:styleId="Ttulo6">
    <w:name w:val="heading 6"/>
    <w:basedOn w:val="Normal"/>
    <w:next w:val="Normal"/>
    <w:link w:val="Ttulo6Car"/>
    <w:qFormat/>
    <w:rsid w:val="00EE5E19"/>
    <w:pPr>
      <w:keepNext/>
      <w:spacing w:line="360" w:lineRule="auto"/>
      <w:outlineLvl w:val="5"/>
    </w:pPr>
    <w:rPr>
      <w:b/>
      <w:sz w:val="36"/>
    </w:rPr>
  </w:style>
  <w:style w:type="paragraph" w:styleId="Ttulo7">
    <w:name w:val="heading 7"/>
    <w:basedOn w:val="Normal"/>
    <w:next w:val="Normal"/>
    <w:link w:val="Ttulo7Car"/>
    <w:qFormat/>
    <w:rsid w:val="00EE5E19"/>
    <w:pPr>
      <w:keepNext/>
      <w:spacing w:line="360" w:lineRule="auto"/>
      <w:outlineLvl w:val="6"/>
    </w:pPr>
    <w:rPr>
      <w:b/>
      <w:sz w:val="36"/>
    </w:rPr>
  </w:style>
  <w:style w:type="paragraph" w:styleId="Ttulo8">
    <w:name w:val="heading 8"/>
    <w:basedOn w:val="Normal"/>
    <w:next w:val="Normal"/>
    <w:link w:val="Ttulo8Car"/>
    <w:qFormat/>
    <w:rsid w:val="00EE5E19"/>
    <w:pPr>
      <w:keepNext/>
      <w:tabs>
        <w:tab w:val="left" w:pos="6237"/>
      </w:tabs>
      <w:spacing w:line="360" w:lineRule="auto"/>
      <w:outlineLvl w:val="7"/>
    </w:pPr>
    <w:rPr>
      <w:b/>
      <w:sz w:val="36"/>
    </w:rPr>
  </w:style>
  <w:style w:type="paragraph" w:styleId="Ttulo9">
    <w:name w:val="heading 9"/>
    <w:basedOn w:val="Normal"/>
    <w:next w:val="Normal"/>
    <w:link w:val="Ttulo9Car"/>
    <w:qFormat/>
    <w:rsid w:val="00EE5E19"/>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E5E19"/>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Encabezado">
    <w:name w:val="header"/>
    <w:basedOn w:val="Normal"/>
    <w:link w:val="EncabezadoCar"/>
    <w:uiPriority w:val="99"/>
    <w:unhideWhenUsed/>
    <w:rsid w:val="00EE5E19"/>
    <w:pPr>
      <w:tabs>
        <w:tab w:val="center" w:pos="4419"/>
        <w:tab w:val="right" w:pos="8838"/>
      </w:tabs>
    </w:pPr>
  </w:style>
  <w:style w:type="character" w:customStyle="1" w:styleId="EncabezadoCar">
    <w:name w:val="Encabezado Car"/>
    <w:link w:val="Encabezado"/>
    <w:uiPriority w:val="99"/>
    <w:rsid w:val="00EE5E19"/>
    <w:rPr>
      <w:rFonts w:ascii="Arial" w:eastAsia="Times New Roman" w:hAnsi="Arial" w:cs="Times New Roman"/>
      <w:sz w:val="20"/>
      <w:szCs w:val="20"/>
      <w:lang w:eastAsia="es-ES"/>
    </w:rPr>
  </w:style>
  <w:style w:type="paragraph" w:styleId="Prrafodelista">
    <w:name w:val="List Paragraph"/>
    <w:basedOn w:val="Normal"/>
    <w:uiPriority w:val="34"/>
    <w:qFormat/>
    <w:rsid w:val="00EE5E19"/>
    <w:pPr>
      <w:widowControl w:val="0"/>
      <w:ind w:left="720"/>
      <w:contextualSpacing/>
    </w:pPr>
    <w:rPr>
      <w:b/>
      <w:snapToGrid w:val="0"/>
    </w:rPr>
  </w:style>
  <w:style w:type="paragraph" w:styleId="Piedepgina">
    <w:name w:val="footer"/>
    <w:basedOn w:val="Normal"/>
    <w:link w:val="PiedepginaCar"/>
    <w:uiPriority w:val="99"/>
    <w:unhideWhenUsed/>
    <w:rsid w:val="00EE5E19"/>
    <w:pPr>
      <w:tabs>
        <w:tab w:val="center" w:pos="4419"/>
        <w:tab w:val="right" w:pos="8838"/>
      </w:tabs>
    </w:pPr>
  </w:style>
  <w:style w:type="character" w:customStyle="1" w:styleId="PiedepginaCar">
    <w:name w:val="Pie de página Car"/>
    <w:link w:val="Piedepgina"/>
    <w:uiPriority w:val="99"/>
    <w:rsid w:val="00EE5E19"/>
    <w:rPr>
      <w:rFonts w:ascii="Arial" w:eastAsia="Times New Roman" w:hAnsi="Arial" w:cs="Times New Roman"/>
      <w:sz w:val="20"/>
      <w:szCs w:val="20"/>
      <w:lang w:eastAsia="es-ES"/>
    </w:rPr>
  </w:style>
  <w:style w:type="paragraph" w:styleId="Textodeglobo">
    <w:name w:val="Balloon Text"/>
    <w:basedOn w:val="Normal"/>
    <w:link w:val="TextodegloboCar"/>
    <w:uiPriority w:val="99"/>
    <w:semiHidden/>
    <w:unhideWhenUsed/>
    <w:rsid w:val="00EE5E19"/>
    <w:rPr>
      <w:rFonts w:ascii="Tahoma" w:hAnsi="Tahoma" w:cs="Tahoma"/>
      <w:sz w:val="16"/>
      <w:szCs w:val="16"/>
    </w:rPr>
  </w:style>
  <w:style w:type="character" w:customStyle="1" w:styleId="TextodegloboCar">
    <w:name w:val="Texto de globo Car"/>
    <w:link w:val="Textodeglobo"/>
    <w:uiPriority w:val="99"/>
    <w:semiHidden/>
    <w:rsid w:val="00EE5E19"/>
    <w:rPr>
      <w:rFonts w:ascii="Tahoma" w:eastAsia="Times New Roman" w:hAnsi="Tahoma" w:cs="Tahoma"/>
      <w:sz w:val="16"/>
      <w:szCs w:val="16"/>
      <w:lang w:eastAsia="es-ES"/>
    </w:rPr>
  </w:style>
  <w:style w:type="character" w:customStyle="1" w:styleId="Ttulo1Car">
    <w:name w:val="Título 1 Car"/>
    <w:link w:val="Ttulo1"/>
    <w:rsid w:val="00EE5E19"/>
    <w:rPr>
      <w:rFonts w:ascii="Arial" w:eastAsia="Times New Roman" w:hAnsi="Arial" w:cs="Times New Roman"/>
      <w:b/>
      <w:szCs w:val="20"/>
      <w:lang w:eastAsia="es-ES"/>
    </w:rPr>
  </w:style>
  <w:style w:type="character" w:customStyle="1" w:styleId="Ttulo2Car">
    <w:name w:val="Título 2 Car"/>
    <w:link w:val="Ttulo2"/>
    <w:rsid w:val="00EE5E19"/>
    <w:rPr>
      <w:rFonts w:ascii="Arial" w:eastAsia="Times New Roman" w:hAnsi="Arial" w:cs="Times New Roman"/>
      <w:b/>
      <w:sz w:val="20"/>
      <w:szCs w:val="20"/>
      <w:lang w:eastAsia="es-ES"/>
    </w:rPr>
  </w:style>
  <w:style w:type="character" w:customStyle="1" w:styleId="Ttulo3Car">
    <w:name w:val="Título 3 Car"/>
    <w:link w:val="Ttulo3"/>
    <w:rsid w:val="00EE5E19"/>
    <w:rPr>
      <w:rFonts w:ascii="Arial" w:eastAsia="Times New Roman" w:hAnsi="Arial" w:cs="Times New Roman"/>
      <w:b/>
      <w:sz w:val="36"/>
      <w:szCs w:val="20"/>
      <w:lang w:eastAsia="es-ES"/>
    </w:rPr>
  </w:style>
  <w:style w:type="character" w:customStyle="1" w:styleId="Ttulo4Car">
    <w:name w:val="Título 4 Car"/>
    <w:link w:val="Ttulo4"/>
    <w:rsid w:val="00EE5E19"/>
    <w:rPr>
      <w:rFonts w:ascii="Arial" w:eastAsia="Times New Roman" w:hAnsi="Arial" w:cs="Times New Roman"/>
      <w:b/>
      <w:sz w:val="36"/>
      <w:szCs w:val="20"/>
      <w:lang w:eastAsia="es-ES"/>
    </w:rPr>
  </w:style>
  <w:style w:type="character" w:customStyle="1" w:styleId="Ttulo5Car">
    <w:name w:val="Título 5 Car"/>
    <w:link w:val="Ttulo5"/>
    <w:rsid w:val="00EE5E19"/>
    <w:rPr>
      <w:rFonts w:ascii="Arial" w:eastAsia="Times New Roman" w:hAnsi="Arial" w:cs="Times New Roman"/>
      <w:b/>
      <w:sz w:val="36"/>
      <w:szCs w:val="20"/>
      <w:shd w:val="clear" w:color="FF00FF" w:fill="auto"/>
      <w:lang w:eastAsia="es-ES"/>
    </w:rPr>
  </w:style>
  <w:style w:type="character" w:customStyle="1" w:styleId="Ttulo6Car">
    <w:name w:val="Título 6 Car"/>
    <w:link w:val="Ttulo6"/>
    <w:rsid w:val="00EE5E19"/>
    <w:rPr>
      <w:rFonts w:ascii="Arial" w:eastAsia="Times New Roman" w:hAnsi="Arial" w:cs="Times New Roman"/>
      <w:b/>
      <w:sz w:val="36"/>
      <w:szCs w:val="20"/>
      <w:lang w:eastAsia="es-ES"/>
    </w:rPr>
  </w:style>
  <w:style w:type="character" w:customStyle="1" w:styleId="Ttulo7Car">
    <w:name w:val="Título 7 Car"/>
    <w:link w:val="Ttulo7"/>
    <w:rsid w:val="00EE5E19"/>
    <w:rPr>
      <w:rFonts w:ascii="Arial" w:eastAsia="Times New Roman" w:hAnsi="Arial" w:cs="Times New Roman"/>
      <w:b/>
      <w:sz w:val="36"/>
      <w:szCs w:val="20"/>
      <w:lang w:eastAsia="es-ES"/>
    </w:rPr>
  </w:style>
  <w:style w:type="character" w:customStyle="1" w:styleId="Ttulo8Car">
    <w:name w:val="Título 8 Car"/>
    <w:link w:val="Ttulo8"/>
    <w:rsid w:val="00EE5E19"/>
    <w:rPr>
      <w:rFonts w:ascii="Arial" w:eastAsia="Times New Roman" w:hAnsi="Arial" w:cs="Times New Roman"/>
      <w:b/>
      <w:sz w:val="36"/>
      <w:szCs w:val="20"/>
      <w:lang w:eastAsia="es-ES"/>
    </w:rPr>
  </w:style>
  <w:style w:type="character" w:customStyle="1" w:styleId="Ttulo9Car">
    <w:name w:val="Título 9 Car"/>
    <w:link w:val="Ttulo9"/>
    <w:rsid w:val="00EE5E19"/>
    <w:rPr>
      <w:rFonts w:ascii="Arial" w:eastAsia="Times New Roman" w:hAnsi="Arial" w:cs="Times New Roman"/>
      <w:b/>
      <w:sz w:val="36"/>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1200</Words>
  <Characters>6600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DiputadasPRI</dc:creator>
  <cp:keywords/>
  <dc:description/>
  <cp:lastModifiedBy>Juan Lumbreras</cp:lastModifiedBy>
  <cp:revision>3</cp:revision>
  <cp:lastPrinted>2018-11-29T17:23:00Z</cp:lastPrinted>
  <dcterms:created xsi:type="dcterms:W3CDTF">2018-11-29T17:23:00Z</dcterms:created>
  <dcterms:modified xsi:type="dcterms:W3CDTF">2018-11-29T17:24:00Z</dcterms:modified>
</cp:coreProperties>
</file>