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AA" w:rsidRDefault="000503AA" w:rsidP="00E8473C">
      <w:pPr>
        <w:rPr>
          <w:rFonts w:ascii="Arial Narrow" w:hAnsi="Arial Narrow"/>
          <w:color w:val="000000"/>
          <w:sz w:val="26"/>
          <w:szCs w:val="26"/>
        </w:rPr>
      </w:pPr>
    </w:p>
    <w:p w:rsidR="000503AA" w:rsidRDefault="000503AA" w:rsidP="00E8473C">
      <w:pPr>
        <w:rPr>
          <w:rFonts w:ascii="Arial Narrow" w:hAnsi="Arial Narrow"/>
          <w:color w:val="000000"/>
          <w:sz w:val="26"/>
          <w:szCs w:val="26"/>
        </w:rPr>
      </w:pPr>
    </w:p>
    <w:p w:rsidR="00E8473C" w:rsidRPr="00E8473C" w:rsidRDefault="00E8473C" w:rsidP="00E8473C">
      <w:pPr>
        <w:rPr>
          <w:rFonts w:ascii="Arial Narrow" w:hAnsi="Arial Narrow"/>
          <w:b/>
          <w:color w:val="000000"/>
          <w:sz w:val="26"/>
          <w:szCs w:val="26"/>
        </w:rPr>
      </w:pPr>
      <w:r w:rsidRPr="00E8473C">
        <w:rPr>
          <w:rFonts w:ascii="Arial Narrow" w:hAnsi="Arial Narrow"/>
          <w:color w:val="000000"/>
          <w:sz w:val="26"/>
          <w:szCs w:val="26"/>
        </w:rPr>
        <w:t xml:space="preserve">Iniciativa con Proyecto de Decreto para reformar los artículos 3, 8, 14 y 28 de la </w:t>
      </w:r>
      <w:r w:rsidRPr="00E8473C">
        <w:rPr>
          <w:rFonts w:ascii="Arial Narrow" w:hAnsi="Arial Narrow"/>
          <w:b/>
          <w:color w:val="000000"/>
          <w:sz w:val="26"/>
          <w:szCs w:val="26"/>
        </w:rPr>
        <w:t>Ley para la Prevención, Atención y Control del Acoso Escolar para el Estado de Coahuila.</w:t>
      </w:r>
    </w:p>
    <w:p w:rsidR="00E8473C" w:rsidRDefault="00E8473C" w:rsidP="00E8473C">
      <w:pPr>
        <w:rPr>
          <w:rFonts w:ascii="Arial Narrow" w:hAnsi="Arial Narrow"/>
          <w:color w:val="000000"/>
          <w:sz w:val="26"/>
          <w:szCs w:val="26"/>
        </w:rPr>
      </w:pPr>
    </w:p>
    <w:p w:rsidR="00E8473C" w:rsidRDefault="00E8473C" w:rsidP="00E8473C">
      <w:pPr>
        <w:pStyle w:val="Prrafodelista"/>
        <w:numPr>
          <w:ilvl w:val="0"/>
          <w:numId w:val="42"/>
        </w:numPr>
        <w:rPr>
          <w:rFonts w:ascii="Arial Narrow" w:hAnsi="Arial Narrow"/>
          <w:color w:val="000000"/>
          <w:sz w:val="26"/>
          <w:szCs w:val="26"/>
        </w:rPr>
      </w:pPr>
      <w:r w:rsidRPr="00E8473C">
        <w:rPr>
          <w:rFonts w:ascii="Arial Narrow" w:hAnsi="Arial Narrow"/>
          <w:color w:val="000000"/>
          <w:sz w:val="26"/>
          <w:szCs w:val="26"/>
        </w:rPr>
        <w:t xml:space="preserve">En relación a implementar un área especializada en psicología para la rápida y oportuna atención de los educandos, principalmente aquellos que sean canalizados y detectados por las autoridades escolares y que se evidencié problemas de aprendizaje, maltrato físico, </w:t>
      </w:r>
      <w:proofErr w:type="spellStart"/>
      <w:r w:rsidRPr="00E8473C">
        <w:rPr>
          <w:rFonts w:ascii="Arial Narrow" w:hAnsi="Arial Narrow"/>
          <w:color w:val="000000"/>
          <w:sz w:val="26"/>
          <w:szCs w:val="26"/>
        </w:rPr>
        <w:t>psicoemocional</w:t>
      </w:r>
      <w:proofErr w:type="spellEnd"/>
      <w:r w:rsidRPr="00E8473C">
        <w:rPr>
          <w:rFonts w:ascii="Arial Narrow" w:hAnsi="Arial Narrow"/>
          <w:color w:val="000000"/>
          <w:sz w:val="26"/>
          <w:szCs w:val="26"/>
        </w:rPr>
        <w:t>.</w:t>
      </w:r>
    </w:p>
    <w:p w:rsidR="00E8473C" w:rsidRDefault="00E8473C" w:rsidP="00E8473C">
      <w:pPr>
        <w:rPr>
          <w:rFonts w:ascii="Arial Narrow" w:hAnsi="Arial Narrow"/>
          <w:color w:val="000000"/>
          <w:sz w:val="26"/>
          <w:szCs w:val="26"/>
        </w:rPr>
      </w:pPr>
    </w:p>
    <w:p w:rsidR="00E8473C" w:rsidRPr="003A3A2A" w:rsidRDefault="00E8473C" w:rsidP="00E8473C">
      <w:pPr>
        <w:rPr>
          <w:rFonts w:ascii="Arial Narrow" w:hAnsi="Arial Narrow"/>
          <w:color w:val="000000"/>
          <w:sz w:val="26"/>
          <w:szCs w:val="26"/>
        </w:rPr>
      </w:pPr>
      <w:r w:rsidRPr="003A3A2A">
        <w:rPr>
          <w:rFonts w:ascii="Arial Narrow" w:hAnsi="Arial Narrow"/>
          <w:color w:val="000000"/>
          <w:sz w:val="26"/>
          <w:szCs w:val="26"/>
        </w:rPr>
        <w:t xml:space="preserve">Planteada por </w:t>
      </w:r>
      <w:r>
        <w:rPr>
          <w:rFonts w:ascii="Arial Narrow" w:hAnsi="Arial Narrow"/>
          <w:color w:val="000000"/>
          <w:sz w:val="26"/>
          <w:szCs w:val="26"/>
        </w:rPr>
        <w:t>la</w:t>
      </w:r>
      <w:r w:rsidRPr="003A3A2A">
        <w:rPr>
          <w:rFonts w:ascii="Arial Narrow" w:hAnsi="Arial Narrow"/>
          <w:color w:val="000000"/>
          <w:sz w:val="26"/>
          <w:szCs w:val="26"/>
        </w:rPr>
        <w:t xml:space="preserve"> </w:t>
      </w:r>
      <w:r w:rsidRPr="00E8473C">
        <w:rPr>
          <w:rFonts w:ascii="Arial Narrow" w:hAnsi="Arial Narrow"/>
          <w:b/>
          <w:color w:val="000000"/>
          <w:sz w:val="26"/>
          <w:szCs w:val="26"/>
        </w:rPr>
        <w:t xml:space="preserve">Diputada Verónica </w:t>
      </w:r>
      <w:proofErr w:type="spellStart"/>
      <w:r w:rsidRPr="00E8473C">
        <w:rPr>
          <w:rFonts w:ascii="Arial Narrow" w:hAnsi="Arial Narrow"/>
          <w:b/>
          <w:color w:val="000000"/>
          <w:sz w:val="26"/>
          <w:szCs w:val="26"/>
        </w:rPr>
        <w:t>Boreque</w:t>
      </w:r>
      <w:proofErr w:type="spellEnd"/>
      <w:r w:rsidRPr="00E8473C">
        <w:rPr>
          <w:rFonts w:ascii="Arial Narrow" w:hAnsi="Arial Narrow"/>
          <w:b/>
          <w:color w:val="000000"/>
          <w:sz w:val="26"/>
          <w:szCs w:val="26"/>
        </w:rPr>
        <w:t xml:space="preserve"> Martínez González</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E8473C" w:rsidRPr="003A3A2A" w:rsidRDefault="00E8473C" w:rsidP="00E8473C">
      <w:pPr>
        <w:rPr>
          <w:rFonts w:ascii="Arial Narrow" w:hAnsi="Arial Narrow" w:cs="Arial"/>
          <w:sz w:val="26"/>
          <w:szCs w:val="26"/>
        </w:rPr>
      </w:pPr>
    </w:p>
    <w:p w:rsidR="00E8473C" w:rsidRPr="003A3A2A" w:rsidRDefault="00E8473C" w:rsidP="00E8473C">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02</w:t>
      </w:r>
      <w:r w:rsidRPr="003A3A2A">
        <w:rPr>
          <w:rFonts w:ascii="Arial Narrow" w:hAnsi="Arial Narrow"/>
          <w:b/>
          <w:color w:val="000000"/>
          <w:sz w:val="26"/>
          <w:szCs w:val="26"/>
        </w:rPr>
        <w:t xml:space="preserve"> de </w:t>
      </w:r>
      <w:r>
        <w:rPr>
          <w:rFonts w:ascii="Arial Narrow" w:hAnsi="Arial Narrow"/>
          <w:b/>
          <w:color w:val="000000"/>
          <w:sz w:val="26"/>
          <w:szCs w:val="26"/>
        </w:rPr>
        <w:t xml:space="preserve">Abril </w:t>
      </w:r>
      <w:r w:rsidRPr="003A3A2A">
        <w:rPr>
          <w:rFonts w:ascii="Arial Narrow" w:hAnsi="Arial Narrow"/>
          <w:b/>
          <w:color w:val="000000"/>
          <w:sz w:val="26"/>
          <w:szCs w:val="26"/>
        </w:rPr>
        <w:t>de 2019.</w:t>
      </w:r>
    </w:p>
    <w:p w:rsidR="00E8473C" w:rsidRPr="003A3A2A" w:rsidRDefault="00E8473C" w:rsidP="00E8473C">
      <w:pPr>
        <w:rPr>
          <w:rFonts w:ascii="Arial Narrow" w:hAnsi="Arial Narrow" w:cs="Arial"/>
          <w:sz w:val="26"/>
          <w:szCs w:val="26"/>
        </w:rPr>
      </w:pPr>
    </w:p>
    <w:p w:rsidR="00E8473C" w:rsidRPr="005C30FD" w:rsidRDefault="00E8473C" w:rsidP="00E8473C">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E8473C">
        <w:rPr>
          <w:rFonts w:ascii="Arial Narrow" w:hAnsi="Arial Narrow"/>
          <w:b/>
          <w:color w:val="000000"/>
          <w:sz w:val="26"/>
          <w:szCs w:val="26"/>
        </w:rPr>
        <w:t>Comisión de Educació</w:t>
      </w:r>
      <w:bookmarkStart w:id="0" w:name="_GoBack"/>
      <w:bookmarkEnd w:id="0"/>
      <w:r w:rsidRPr="00E8473C">
        <w:rPr>
          <w:rFonts w:ascii="Arial Narrow" w:hAnsi="Arial Narrow"/>
          <w:b/>
          <w:color w:val="000000"/>
          <w:sz w:val="26"/>
          <w:szCs w:val="26"/>
        </w:rPr>
        <w:t>n, Cultura, Familias y Actividades Cívicas</w:t>
      </w:r>
      <w:r>
        <w:rPr>
          <w:rFonts w:ascii="Arial Narrow" w:hAnsi="Arial Narrow"/>
          <w:b/>
          <w:color w:val="000000"/>
          <w:sz w:val="26"/>
          <w:szCs w:val="26"/>
        </w:rPr>
        <w:t>.</w:t>
      </w:r>
    </w:p>
    <w:p w:rsidR="00E8473C" w:rsidRPr="003A3A2A" w:rsidRDefault="00E8473C" w:rsidP="00E8473C">
      <w:pPr>
        <w:widowControl w:val="0"/>
        <w:rPr>
          <w:rFonts w:ascii="Arial Narrow" w:hAnsi="Arial Narrow"/>
          <w:color w:val="000000"/>
          <w:sz w:val="26"/>
          <w:szCs w:val="26"/>
        </w:rPr>
      </w:pPr>
    </w:p>
    <w:p w:rsidR="00D71801" w:rsidRPr="003344F4" w:rsidRDefault="00D71801" w:rsidP="00D71801">
      <w:pPr>
        <w:jc w:val="center"/>
        <w:rPr>
          <w:rFonts w:ascii="Arial Narrow" w:hAnsi="Arial Narrow"/>
          <w:b/>
          <w:color w:val="000000"/>
          <w:sz w:val="28"/>
          <w:szCs w:val="28"/>
        </w:rPr>
      </w:pPr>
      <w:r>
        <w:rPr>
          <w:rFonts w:ascii="Arial Narrow" w:hAnsi="Arial Narrow"/>
          <w:b/>
          <w:color w:val="000000"/>
          <w:sz w:val="28"/>
          <w:szCs w:val="28"/>
        </w:rPr>
        <w:t>17</w:t>
      </w:r>
      <w:r w:rsidRPr="003344F4">
        <w:rPr>
          <w:rFonts w:ascii="Arial Narrow" w:hAnsi="Arial Narrow"/>
          <w:b/>
          <w:color w:val="000000"/>
          <w:sz w:val="28"/>
          <w:szCs w:val="28"/>
        </w:rPr>
        <w:t xml:space="preserve"> de </w:t>
      </w:r>
      <w:r>
        <w:rPr>
          <w:rFonts w:ascii="Arial Narrow" w:hAnsi="Arial Narrow"/>
          <w:b/>
          <w:color w:val="000000"/>
          <w:sz w:val="28"/>
          <w:szCs w:val="28"/>
        </w:rPr>
        <w:t xml:space="preserve">Febrero </w:t>
      </w:r>
      <w:r w:rsidRPr="003344F4">
        <w:rPr>
          <w:rFonts w:ascii="Arial Narrow" w:hAnsi="Arial Narrow"/>
          <w:b/>
          <w:color w:val="000000"/>
          <w:sz w:val="28"/>
          <w:szCs w:val="28"/>
        </w:rPr>
        <w:t>de 2020</w:t>
      </w:r>
    </w:p>
    <w:p w:rsidR="00D71801" w:rsidRPr="003344F4" w:rsidRDefault="00D71801" w:rsidP="00D71801">
      <w:pPr>
        <w:jc w:val="center"/>
        <w:rPr>
          <w:rFonts w:ascii="Arial Narrow" w:hAnsi="Arial Narrow"/>
          <w:b/>
          <w:color w:val="000000"/>
          <w:sz w:val="28"/>
          <w:szCs w:val="28"/>
        </w:rPr>
      </w:pPr>
      <w:r w:rsidRPr="003344F4">
        <w:rPr>
          <w:rFonts w:ascii="Arial Narrow" w:hAnsi="Arial Narrow"/>
          <w:b/>
          <w:color w:val="000000"/>
          <w:sz w:val="28"/>
          <w:szCs w:val="28"/>
        </w:rPr>
        <w:t xml:space="preserve">Cancelación </w:t>
      </w:r>
      <w:r>
        <w:rPr>
          <w:rFonts w:ascii="Arial Narrow" w:hAnsi="Arial Narrow"/>
          <w:b/>
          <w:color w:val="000000"/>
          <w:sz w:val="28"/>
          <w:szCs w:val="28"/>
        </w:rPr>
        <w:t xml:space="preserve">mediante oficio </w:t>
      </w:r>
      <w:r w:rsidRPr="003344F4">
        <w:rPr>
          <w:rFonts w:ascii="Arial Narrow" w:hAnsi="Arial Narrow"/>
          <w:b/>
          <w:color w:val="000000"/>
          <w:sz w:val="28"/>
          <w:szCs w:val="28"/>
        </w:rPr>
        <w:t>del trámite legislativo de la presente Iniciativa</w:t>
      </w:r>
    </w:p>
    <w:p w:rsidR="00E8473C" w:rsidRPr="003A3A2A" w:rsidRDefault="00E8473C" w:rsidP="00E8473C">
      <w:pPr>
        <w:spacing w:line="276" w:lineRule="auto"/>
        <w:rPr>
          <w:rFonts w:cs="Arial"/>
          <w:b/>
          <w:sz w:val="26"/>
          <w:szCs w:val="26"/>
        </w:rPr>
      </w:pPr>
    </w:p>
    <w:p w:rsidR="00E8473C" w:rsidRDefault="00E8473C" w:rsidP="00E8473C">
      <w:pPr>
        <w:spacing w:line="276" w:lineRule="auto"/>
        <w:rPr>
          <w:rFonts w:cs="Arial"/>
          <w:b/>
          <w:sz w:val="24"/>
          <w:szCs w:val="24"/>
        </w:rPr>
      </w:pPr>
    </w:p>
    <w:p w:rsidR="00E8473C" w:rsidRDefault="00E8473C" w:rsidP="00482D67">
      <w:pPr>
        <w:spacing w:line="360" w:lineRule="auto"/>
        <w:rPr>
          <w:rFonts w:asciiTheme="minorHAnsi" w:eastAsia="Arial" w:hAnsiTheme="minorHAnsi" w:cstheme="minorHAnsi"/>
          <w:b/>
          <w:bCs/>
          <w:sz w:val="28"/>
          <w:szCs w:val="28"/>
        </w:rPr>
      </w:pPr>
    </w:p>
    <w:p w:rsidR="00E8473C" w:rsidRDefault="00E8473C" w:rsidP="00482D67">
      <w:pPr>
        <w:spacing w:line="360" w:lineRule="auto"/>
        <w:rPr>
          <w:rFonts w:asciiTheme="minorHAnsi" w:eastAsia="Arial" w:hAnsiTheme="minorHAnsi" w:cstheme="minorHAnsi"/>
          <w:b/>
          <w:bCs/>
          <w:sz w:val="28"/>
          <w:szCs w:val="28"/>
        </w:rPr>
      </w:pPr>
    </w:p>
    <w:p w:rsidR="00E8473C" w:rsidRDefault="00E8473C">
      <w:pPr>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rsidR="00482D67" w:rsidRPr="00943E12" w:rsidRDefault="001F4662" w:rsidP="00482D67">
      <w:pPr>
        <w:spacing w:line="360" w:lineRule="auto"/>
        <w:rPr>
          <w:rFonts w:asciiTheme="minorHAnsi" w:eastAsia="Arial" w:hAnsiTheme="minorHAnsi" w:cstheme="minorHAnsi"/>
          <w:b/>
          <w:bCs/>
          <w:sz w:val="24"/>
          <w:szCs w:val="24"/>
        </w:rPr>
      </w:pPr>
      <w:r w:rsidRPr="00943E12">
        <w:rPr>
          <w:rFonts w:asciiTheme="minorHAnsi" w:eastAsia="Arial" w:hAnsiTheme="minorHAnsi" w:cstheme="minorHAnsi"/>
          <w:b/>
          <w:bCs/>
          <w:sz w:val="24"/>
          <w:szCs w:val="24"/>
        </w:rPr>
        <w:lastRenderedPageBreak/>
        <w:t xml:space="preserve">INICIATIVA CON PROYECTO DE DECRETO </w:t>
      </w:r>
      <w:r w:rsidR="00482D67" w:rsidRPr="00943E12">
        <w:rPr>
          <w:rFonts w:asciiTheme="minorHAnsi" w:eastAsia="Arial" w:hAnsiTheme="minorHAnsi" w:cstheme="minorHAnsi"/>
          <w:b/>
          <w:bCs/>
          <w:sz w:val="24"/>
          <w:szCs w:val="24"/>
        </w:rPr>
        <w:t xml:space="preserve">QUE PRESENTAMOS LAS DIPUTADAS Y DIPUTADOS INTEGRANTES DEL GRUPO PARLAMENTARIO “GRAL. ANDRÉS S. VIESCA”, DEL PARTIDO REVOLUCIONARIO INSTITUCIONAL, POR CONDUCTO DE LA DIPUTADA VERÓNICA BOREQUE MARTÍNEZ GONZÁLEZ, PARA </w:t>
      </w:r>
      <w:r w:rsidR="008F6461" w:rsidRPr="00943E12">
        <w:rPr>
          <w:rFonts w:asciiTheme="minorHAnsi" w:eastAsia="Arial" w:hAnsiTheme="minorHAnsi" w:cstheme="minorHAnsi"/>
          <w:b/>
          <w:bCs/>
          <w:sz w:val="24"/>
          <w:szCs w:val="24"/>
        </w:rPr>
        <w:t xml:space="preserve">REFORMAR LOS </w:t>
      </w:r>
      <w:r w:rsidR="00EF242B" w:rsidRPr="00943E12">
        <w:rPr>
          <w:rFonts w:asciiTheme="minorHAnsi" w:eastAsia="Arial" w:hAnsiTheme="minorHAnsi" w:cstheme="minorHAnsi"/>
          <w:b/>
          <w:bCs/>
          <w:sz w:val="24"/>
          <w:szCs w:val="24"/>
        </w:rPr>
        <w:t>ARTICULOS</w:t>
      </w:r>
      <w:r w:rsidR="00015197" w:rsidRPr="00943E12">
        <w:rPr>
          <w:rFonts w:asciiTheme="minorHAnsi" w:eastAsia="Arial" w:hAnsiTheme="minorHAnsi" w:cstheme="minorHAnsi"/>
          <w:b/>
          <w:bCs/>
          <w:sz w:val="24"/>
          <w:szCs w:val="24"/>
        </w:rPr>
        <w:t xml:space="preserve"> 3, 8</w:t>
      </w:r>
      <w:r w:rsidR="00AA6693" w:rsidRPr="00943E12">
        <w:rPr>
          <w:rFonts w:asciiTheme="minorHAnsi" w:eastAsia="Arial" w:hAnsiTheme="minorHAnsi" w:cstheme="minorHAnsi"/>
          <w:b/>
          <w:bCs/>
          <w:sz w:val="24"/>
          <w:szCs w:val="24"/>
        </w:rPr>
        <w:t xml:space="preserve">, 14 </w:t>
      </w:r>
      <w:r w:rsidR="00015197" w:rsidRPr="00943E12">
        <w:rPr>
          <w:rFonts w:asciiTheme="minorHAnsi" w:eastAsia="Arial" w:hAnsiTheme="minorHAnsi" w:cstheme="minorHAnsi"/>
          <w:b/>
          <w:bCs/>
          <w:sz w:val="24"/>
          <w:szCs w:val="24"/>
        </w:rPr>
        <w:t>y 28 DE</w:t>
      </w:r>
      <w:r w:rsidR="008F6461" w:rsidRPr="00943E12">
        <w:rPr>
          <w:rFonts w:asciiTheme="minorHAnsi" w:eastAsia="Arial" w:hAnsiTheme="minorHAnsi" w:cstheme="minorHAnsi"/>
          <w:b/>
          <w:bCs/>
          <w:sz w:val="24"/>
          <w:szCs w:val="24"/>
        </w:rPr>
        <w:t xml:space="preserve"> LA LEY PARA LA PREVENCIÓN, ATENCIÓN Y CONTROL DEL ACOSO ESCOLAR PARA </w:t>
      </w:r>
      <w:r w:rsidR="00015197" w:rsidRPr="00943E12">
        <w:rPr>
          <w:rFonts w:asciiTheme="minorHAnsi" w:eastAsia="Arial" w:hAnsiTheme="minorHAnsi" w:cstheme="minorHAnsi"/>
          <w:b/>
          <w:bCs/>
          <w:sz w:val="24"/>
          <w:szCs w:val="24"/>
        </w:rPr>
        <w:t xml:space="preserve">EL </w:t>
      </w:r>
      <w:r w:rsidR="008F6461" w:rsidRPr="00943E12">
        <w:rPr>
          <w:rFonts w:asciiTheme="minorHAnsi" w:eastAsia="Arial" w:hAnsiTheme="minorHAnsi" w:cstheme="minorHAnsi"/>
          <w:b/>
          <w:bCs/>
          <w:sz w:val="24"/>
          <w:szCs w:val="24"/>
        </w:rPr>
        <w:t>ESTADO DE COAHUILA DE ZARAGOZA</w:t>
      </w:r>
      <w:r w:rsidR="00482D67" w:rsidRPr="00943E12">
        <w:rPr>
          <w:rFonts w:asciiTheme="minorHAnsi" w:eastAsia="Arial" w:hAnsiTheme="minorHAnsi" w:cstheme="minorHAnsi"/>
          <w:b/>
          <w:bCs/>
          <w:sz w:val="24"/>
          <w:szCs w:val="24"/>
        </w:rPr>
        <w:t>.</w:t>
      </w:r>
    </w:p>
    <w:p w:rsidR="00482D67" w:rsidRPr="00943E12" w:rsidRDefault="00482D67" w:rsidP="00482D67">
      <w:pPr>
        <w:spacing w:line="360" w:lineRule="auto"/>
        <w:rPr>
          <w:rFonts w:asciiTheme="minorHAnsi" w:eastAsia="Arial" w:hAnsiTheme="minorHAnsi" w:cstheme="minorHAnsi"/>
          <w:b/>
          <w:bCs/>
          <w:sz w:val="24"/>
          <w:szCs w:val="24"/>
        </w:rPr>
      </w:pPr>
    </w:p>
    <w:p w:rsidR="00482D67" w:rsidRPr="00943E12" w:rsidRDefault="00482D67" w:rsidP="00482D67">
      <w:pPr>
        <w:spacing w:line="360" w:lineRule="auto"/>
        <w:rPr>
          <w:rFonts w:asciiTheme="minorHAnsi" w:hAnsiTheme="minorHAnsi" w:cstheme="minorHAnsi"/>
          <w:b/>
          <w:sz w:val="24"/>
          <w:szCs w:val="24"/>
        </w:rPr>
      </w:pPr>
      <w:r w:rsidRPr="00943E12">
        <w:rPr>
          <w:rFonts w:asciiTheme="minorHAnsi" w:hAnsiTheme="minorHAnsi" w:cstheme="minorHAnsi"/>
          <w:b/>
          <w:sz w:val="24"/>
          <w:szCs w:val="24"/>
        </w:rPr>
        <w:t xml:space="preserve">H. PLENO DEL CONGRESO DEL ESTADO </w:t>
      </w:r>
    </w:p>
    <w:p w:rsidR="00482D67" w:rsidRPr="00943E12" w:rsidRDefault="00482D67" w:rsidP="00482D67">
      <w:pPr>
        <w:spacing w:line="360" w:lineRule="auto"/>
        <w:rPr>
          <w:rFonts w:asciiTheme="minorHAnsi" w:hAnsiTheme="minorHAnsi" w:cstheme="minorHAnsi"/>
          <w:b/>
          <w:sz w:val="24"/>
          <w:szCs w:val="24"/>
        </w:rPr>
      </w:pPr>
      <w:r w:rsidRPr="00943E12">
        <w:rPr>
          <w:rFonts w:asciiTheme="minorHAnsi" w:hAnsiTheme="minorHAnsi" w:cstheme="minorHAnsi"/>
          <w:b/>
          <w:sz w:val="24"/>
          <w:szCs w:val="24"/>
        </w:rPr>
        <w:t>DE COAHUILA DE ZARAGOZA.</w:t>
      </w:r>
    </w:p>
    <w:p w:rsidR="00482D67" w:rsidRPr="00943E12" w:rsidRDefault="00482D67" w:rsidP="00482D67">
      <w:pPr>
        <w:spacing w:line="360" w:lineRule="auto"/>
        <w:rPr>
          <w:rFonts w:asciiTheme="minorHAnsi" w:hAnsiTheme="minorHAnsi" w:cstheme="minorHAnsi"/>
          <w:b/>
          <w:sz w:val="24"/>
          <w:szCs w:val="24"/>
        </w:rPr>
      </w:pPr>
      <w:r w:rsidRPr="00943E12">
        <w:rPr>
          <w:rFonts w:asciiTheme="minorHAnsi" w:hAnsiTheme="minorHAnsi" w:cstheme="minorHAnsi"/>
          <w:b/>
          <w:sz w:val="24"/>
          <w:szCs w:val="24"/>
        </w:rPr>
        <w:t>P R E S E N T E.-</w:t>
      </w:r>
    </w:p>
    <w:p w:rsidR="00482D67" w:rsidRPr="00943E12" w:rsidRDefault="00482D67" w:rsidP="00482D67">
      <w:pPr>
        <w:spacing w:line="360" w:lineRule="auto"/>
        <w:rPr>
          <w:rFonts w:asciiTheme="minorHAnsi" w:hAnsiTheme="minorHAnsi" w:cstheme="minorHAnsi"/>
          <w:sz w:val="24"/>
          <w:szCs w:val="24"/>
        </w:rPr>
      </w:pPr>
    </w:p>
    <w:p w:rsidR="00482D67" w:rsidRPr="00943E12" w:rsidRDefault="00482D67" w:rsidP="00482D67">
      <w:pPr>
        <w:spacing w:line="360" w:lineRule="auto"/>
        <w:rPr>
          <w:rFonts w:asciiTheme="minorHAnsi" w:eastAsia="Arial" w:hAnsiTheme="minorHAnsi" w:cstheme="minorHAnsi"/>
          <w:b/>
          <w:bCs/>
          <w:sz w:val="24"/>
          <w:szCs w:val="24"/>
        </w:rPr>
      </w:pPr>
      <w:r w:rsidRPr="00943E12">
        <w:rPr>
          <w:rFonts w:asciiTheme="minorHAnsi" w:hAnsiTheme="minorHAnsi" w:cstheme="minorHAnsi"/>
          <w:sz w:val="24"/>
          <w:szCs w:val="24"/>
        </w:rPr>
        <w:t xml:space="preserve">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w:t>
      </w:r>
      <w:r w:rsidR="008E33EE" w:rsidRPr="00943E12">
        <w:rPr>
          <w:rFonts w:asciiTheme="minorHAnsi" w:hAnsiTheme="minorHAnsi" w:cstheme="minorHAnsi"/>
          <w:sz w:val="24"/>
          <w:szCs w:val="24"/>
        </w:rPr>
        <w:t>iniciativa</w:t>
      </w:r>
      <w:r w:rsidR="00EF242B" w:rsidRPr="00943E12">
        <w:rPr>
          <w:rFonts w:asciiTheme="minorHAnsi" w:hAnsiTheme="minorHAnsi" w:cstheme="minorHAnsi"/>
          <w:sz w:val="24"/>
          <w:szCs w:val="24"/>
        </w:rPr>
        <w:t xml:space="preserve"> con proyecto de decreto que reforma la Ley para la Prevención, Atención y Control del Acoso Escolar de nuestro Estado</w:t>
      </w:r>
      <w:r w:rsidRPr="00943E12">
        <w:rPr>
          <w:rFonts w:asciiTheme="minorHAnsi" w:hAnsiTheme="minorHAnsi" w:cstheme="minorHAnsi"/>
          <w:bCs/>
          <w:color w:val="000000"/>
          <w:sz w:val="24"/>
          <w:szCs w:val="24"/>
          <w:lang w:val="es-ES"/>
        </w:rPr>
        <w:t xml:space="preserve">, </w:t>
      </w:r>
      <w:r w:rsidRPr="00943E12">
        <w:rPr>
          <w:rFonts w:asciiTheme="minorHAnsi" w:hAnsiTheme="minorHAnsi" w:cstheme="minorHAnsi"/>
          <w:sz w:val="24"/>
          <w:szCs w:val="24"/>
        </w:rPr>
        <w:t>bajo la siguiente:</w:t>
      </w:r>
    </w:p>
    <w:p w:rsidR="00482D67" w:rsidRPr="00943E12" w:rsidRDefault="00482D67" w:rsidP="00482D67">
      <w:pPr>
        <w:spacing w:line="360" w:lineRule="auto"/>
        <w:rPr>
          <w:rFonts w:asciiTheme="minorHAnsi" w:eastAsia="Arial" w:hAnsiTheme="minorHAnsi" w:cstheme="minorHAnsi"/>
          <w:b/>
          <w:bCs/>
          <w:sz w:val="24"/>
          <w:szCs w:val="24"/>
        </w:rPr>
      </w:pPr>
    </w:p>
    <w:p w:rsidR="008E33EE" w:rsidRPr="00943E12" w:rsidRDefault="008E33EE" w:rsidP="00482D67">
      <w:pPr>
        <w:spacing w:line="360" w:lineRule="auto"/>
        <w:jc w:val="center"/>
        <w:rPr>
          <w:rFonts w:asciiTheme="minorHAnsi" w:eastAsia="Arial" w:hAnsiTheme="minorHAnsi" w:cstheme="minorHAnsi"/>
          <w:b/>
          <w:bCs/>
          <w:sz w:val="24"/>
          <w:szCs w:val="24"/>
        </w:rPr>
      </w:pPr>
    </w:p>
    <w:p w:rsidR="00482D67" w:rsidRPr="00943E12" w:rsidRDefault="00482D67" w:rsidP="00482D67">
      <w:pPr>
        <w:spacing w:line="360" w:lineRule="auto"/>
        <w:jc w:val="center"/>
        <w:rPr>
          <w:rFonts w:asciiTheme="minorHAnsi" w:eastAsia="Arial" w:hAnsiTheme="minorHAnsi" w:cstheme="minorHAnsi"/>
          <w:sz w:val="24"/>
          <w:szCs w:val="24"/>
        </w:rPr>
      </w:pPr>
      <w:r w:rsidRPr="00943E12">
        <w:rPr>
          <w:rFonts w:asciiTheme="minorHAnsi" w:eastAsia="Arial" w:hAnsiTheme="minorHAnsi" w:cstheme="minorHAnsi"/>
          <w:b/>
          <w:bCs/>
          <w:sz w:val="24"/>
          <w:szCs w:val="24"/>
        </w:rPr>
        <w:t>E X P O S I C I O N   D E   M O T I V O S</w:t>
      </w:r>
    </w:p>
    <w:p w:rsidR="00482D67" w:rsidRPr="00943E12" w:rsidRDefault="00482D67" w:rsidP="008E33EE">
      <w:pPr>
        <w:spacing w:line="360" w:lineRule="auto"/>
        <w:rPr>
          <w:rFonts w:asciiTheme="minorHAnsi" w:eastAsia="Arial" w:hAnsiTheme="minorHAnsi" w:cstheme="minorHAnsi"/>
          <w:b/>
          <w:bCs/>
          <w:sz w:val="24"/>
          <w:szCs w:val="24"/>
        </w:rPr>
      </w:pPr>
    </w:p>
    <w:p w:rsidR="00D179DE" w:rsidRPr="00943E12" w:rsidRDefault="0070374A" w:rsidP="008E33EE">
      <w:pPr>
        <w:spacing w:line="360" w:lineRule="auto"/>
        <w:rPr>
          <w:rFonts w:asciiTheme="minorHAnsi" w:eastAsia="Arial" w:hAnsiTheme="minorHAnsi" w:cstheme="minorHAnsi"/>
          <w:sz w:val="24"/>
          <w:szCs w:val="24"/>
        </w:rPr>
      </w:pPr>
      <w:r w:rsidRPr="00943E12">
        <w:rPr>
          <w:rFonts w:asciiTheme="minorHAnsi" w:eastAsia="Arial" w:hAnsiTheme="minorHAnsi" w:cstheme="minorHAnsi"/>
          <w:sz w:val="24"/>
          <w:szCs w:val="24"/>
        </w:rPr>
        <w:t>Por la situación</w:t>
      </w:r>
      <w:r w:rsidR="001B6710" w:rsidRPr="00943E12">
        <w:rPr>
          <w:rFonts w:asciiTheme="minorHAnsi" w:eastAsia="Arial" w:hAnsiTheme="minorHAnsi" w:cstheme="minorHAnsi"/>
          <w:sz w:val="24"/>
          <w:szCs w:val="24"/>
        </w:rPr>
        <w:t xml:space="preserve"> que</w:t>
      </w:r>
      <w:r w:rsidRPr="00943E12">
        <w:rPr>
          <w:rFonts w:asciiTheme="minorHAnsi" w:eastAsia="Arial" w:hAnsiTheme="minorHAnsi" w:cstheme="minorHAnsi"/>
          <w:sz w:val="24"/>
          <w:szCs w:val="24"/>
        </w:rPr>
        <w:t xml:space="preserve"> vive actualmente nuestra sociedad, todos estamos expuestos a </w:t>
      </w:r>
      <w:r w:rsidR="001B6710" w:rsidRPr="00943E12">
        <w:rPr>
          <w:rFonts w:asciiTheme="minorHAnsi" w:eastAsia="Arial" w:hAnsiTheme="minorHAnsi" w:cstheme="minorHAnsi"/>
          <w:sz w:val="24"/>
          <w:szCs w:val="24"/>
        </w:rPr>
        <w:t>esos</w:t>
      </w:r>
      <w:r w:rsidRPr="00943E12">
        <w:rPr>
          <w:rFonts w:asciiTheme="minorHAnsi" w:eastAsia="Arial" w:hAnsiTheme="minorHAnsi" w:cstheme="minorHAnsi"/>
          <w:sz w:val="24"/>
          <w:szCs w:val="24"/>
        </w:rPr>
        <w:t xml:space="preserve"> cambios </w:t>
      </w:r>
      <w:r w:rsidR="001B6710" w:rsidRPr="00943E12">
        <w:rPr>
          <w:rFonts w:asciiTheme="minorHAnsi" w:eastAsia="Arial" w:hAnsiTheme="minorHAnsi" w:cstheme="minorHAnsi"/>
          <w:sz w:val="24"/>
          <w:szCs w:val="24"/>
        </w:rPr>
        <w:t xml:space="preserve">repentinos </w:t>
      </w:r>
      <w:r w:rsidRPr="00943E12">
        <w:rPr>
          <w:rFonts w:asciiTheme="minorHAnsi" w:eastAsia="Arial" w:hAnsiTheme="minorHAnsi" w:cstheme="minorHAnsi"/>
          <w:sz w:val="24"/>
          <w:szCs w:val="24"/>
        </w:rPr>
        <w:t>de humor, de sentir</w:t>
      </w:r>
      <w:r w:rsidR="001B6710" w:rsidRPr="00943E12">
        <w:rPr>
          <w:rFonts w:asciiTheme="minorHAnsi" w:eastAsia="Arial" w:hAnsiTheme="minorHAnsi" w:cstheme="minorHAnsi"/>
          <w:sz w:val="24"/>
          <w:szCs w:val="24"/>
        </w:rPr>
        <w:t xml:space="preserve"> o </w:t>
      </w:r>
      <w:r w:rsidRPr="00943E12">
        <w:rPr>
          <w:rFonts w:asciiTheme="minorHAnsi" w:eastAsia="Arial" w:hAnsiTheme="minorHAnsi" w:cstheme="minorHAnsi"/>
          <w:sz w:val="24"/>
          <w:szCs w:val="24"/>
        </w:rPr>
        <w:t>de actuar</w:t>
      </w:r>
      <w:r w:rsidR="00D179DE" w:rsidRPr="00943E12">
        <w:rPr>
          <w:rFonts w:asciiTheme="minorHAnsi" w:eastAsia="Arial" w:hAnsiTheme="minorHAnsi" w:cstheme="minorHAnsi"/>
          <w:sz w:val="24"/>
          <w:szCs w:val="24"/>
        </w:rPr>
        <w:t xml:space="preserve"> </w:t>
      </w:r>
      <w:r w:rsidR="002F0B15" w:rsidRPr="00943E12">
        <w:rPr>
          <w:rFonts w:asciiTheme="minorHAnsi" w:eastAsia="Arial" w:hAnsiTheme="minorHAnsi" w:cstheme="minorHAnsi"/>
          <w:sz w:val="24"/>
          <w:szCs w:val="24"/>
        </w:rPr>
        <w:t>que nos hace imponer</w:t>
      </w:r>
      <w:r w:rsidRPr="00943E12">
        <w:rPr>
          <w:rFonts w:asciiTheme="minorHAnsi" w:eastAsia="Arial" w:hAnsiTheme="minorHAnsi" w:cstheme="minorHAnsi"/>
          <w:sz w:val="24"/>
          <w:szCs w:val="24"/>
        </w:rPr>
        <w:t xml:space="preserve"> </w:t>
      </w:r>
      <w:r w:rsidR="001B6710" w:rsidRPr="00943E12">
        <w:rPr>
          <w:rFonts w:asciiTheme="minorHAnsi" w:eastAsia="Arial" w:hAnsiTheme="minorHAnsi" w:cstheme="minorHAnsi"/>
          <w:sz w:val="24"/>
          <w:szCs w:val="24"/>
        </w:rPr>
        <w:t xml:space="preserve">nuestras </w:t>
      </w:r>
      <w:r w:rsidRPr="00943E12">
        <w:rPr>
          <w:rFonts w:asciiTheme="minorHAnsi" w:eastAsia="Arial" w:hAnsiTheme="minorHAnsi" w:cstheme="minorHAnsi"/>
          <w:sz w:val="24"/>
          <w:szCs w:val="24"/>
        </w:rPr>
        <w:t xml:space="preserve">emociones </w:t>
      </w:r>
      <w:r w:rsidR="002F0B15" w:rsidRPr="00943E12">
        <w:rPr>
          <w:rFonts w:asciiTheme="minorHAnsi" w:eastAsia="Arial" w:hAnsiTheme="minorHAnsi" w:cstheme="minorHAnsi"/>
          <w:sz w:val="24"/>
          <w:szCs w:val="24"/>
        </w:rPr>
        <w:t>antes que</w:t>
      </w:r>
      <w:r w:rsidRPr="00943E12">
        <w:rPr>
          <w:rFonts w:asciiTheme="minorHAnsi" w:eastAsia="Arial" w:hAnsiTheme="minorHAnsi" w:cstheme="minorHAnsi"/>
          <w:sz w:val="24"/>
          <w:szCs w:val="24"/>
        </w:rPr>
        <w:t xml:space="preserve"> </w:t>
      </w:r>
      <w:r w:rsidR="001B6710" w:rsidRPr="00943E12">
        <w:rPr>
          <w:rFonts w:asciiTheme="minorHAnsi" w:eastAsia="Arial" w:hAnsiTheme="minorHAnsi" w:cstheme="minorHAnsi"/>
          <w:sz w:val="24"/>
          <w:szCs w:val="24"/>
        </w:rPr>
        <w:t xml:space="preserve">las </w:t>
      </w:r>
      <w:r w:rsidRPr="00943E12">
        <w:rPr>
          <w:rFonts w:asciiTheme="minorHAnsi" w:eastAsia="Arial" w:hAnsiTheme="minorHAnsi" w:cstheme="minorHAnsi"/>
          <w:sz w:val="24"/>
          <w:szCs w:val="24"/>
        </w:rPr>
        <w:t xml:space="preserve">decisiones </w:t>
      </w:r>
      <w:r w:rsidR="002F0B15" w:rsidRPr="00943E12">
        <w:rPr>
          <w:rFonts w:asciiTheme="minorHAnsi" w:eastAsia="Arial" w:hAnsiTheme="minorHAnsi" w:cstheme="minorHAnsi"/>
          <w:sz w:val="24"/>
          <w:szCs w:val="24"/>
        </w:rPr>
        <w:t xml:space="preserve">conscientes </w:t>
      </w:r>
      <w:r w:rsidRPr="00943E12">
        <w:rPr>
          <w:rFonts w:asciiTheme="minorHAnsi" w:eastAsia="Arial" w:hAnsiTheme="minorHAnsi" w:cstheme="minorHAnsi"/>
          <w:sz w:val="24"/>
          <w:szCs w:val="24"/>
        </w:rPr>
        <w:t>que forj</w:t>
      </w:r>
      <w:r w:rsidR="001B6710" w:rsidRPr="00943E12">
        <w:rPr>
          <w:rFonts w:asciiTheme="minorHAnsi" w:eastAsia="Arial" w:hAnsiTheme="minorHAnsi" w:cstheme="minorHAnsi"/>
          <w:sz w:val="24"/>
          <w:szCs w:val="24"/>
        </w:rPr>
        <w:t>an</w:t>
      </w:r>
      <w:r w:rsidRPr="00943E12">
        <w:rPr>
          <w:rFonts w:asciiTheme="minorHAnsi" w:eastAsia="Arial" w:hAnsiTheme="minorHAnsi" w:cstheme="minorHAnsi"/>
          <w:sz w:val="24"/>
          <w:szCs w:val="24"/>
        </w:rPr>
        <w:t xml:space="preserve"> </w:t>
      </w:r>
      <w:r w:rsidR="001B6710" w:rsidRPr="00943E12">
        <w:rPr>
          <w:rFonts w:asciiTheme="minorHAnsi" w:eastAsia="Arial" w:hAnsiTheme="minorHAnsi" w:cstheme="minorHAnsi"/>
          <w:sz w:val="24"/>
          <w:szCs w:val="24"/>
        </w:rPr>
        <w:t>el</w:t>
      </w:r>
      <w:r w:rsidRPr="00943E12">
        <w:rPr>
          <w:rFonts w:asciiTheme="minorHAnsi" w:eastAsia="Arial" w:hAnsiTheme="minorHAnsi" w:cstheme="minorHAnsi"/>
          <w:sz w:val="24"/>
          <w:szCs w:val="24"/>
        </w:rPr>
        <w:t xml:space="preserve"> rumbo de nuestras vidas</w:t>
      </w:r>
      <w:r w:rsidR="001B6710" w:rsidRPr="00943E12">
        <w:rPr>
          <w:rFonts w:asciiTheme="minorHAnsi" w:eastAsia="Arial" w:hAnsiTheme="minorHAnsi" w:cstheme="minorHAnsi"/>
          <w:sz w:val="24"/>
          <w:szCs w:val="24"/>
        </w:rPr>
        <w:t>.</w:t>
      </w:r>
      <w:r w:rsidR="00503CC0" w:rsidRPr="00943E12">
        <w:rPr>
          <w:rFonts w:asciiTheme="minorHAnsi" w:eastAsia="Arial" w:hAnsiTheme="minorHAnsi" w:cstheme="minorHAnsi"/>
          <w:sz w:val="24"/>
          <w:szCs w:val="24"/>
        </w:rPr>
        <w:t xml:space="preserve"> </w:t>
      </w:r>
      <w:r w:rsidR="00D179DE" w:rsidRPr="00943E12">
        <w:rPr>
          <w:rFonts w:asciiTheme="minorHAnsi" w:eastAsia="Arial" w:hAnsiTheme="minorHAnsi" w:cstheme="minorHAnsi"/>
          <w:sz w:val="24"/>
          <w:szCs w:val="24"/>
        </w:rPr>
        <w:t>Para algun</w:t>
      </w:r>
      <w:r w:rsidR="00503CC0" w:rsidRPr="00943E12">
        <w:rPr>
          <w:rFonts w:asciiTheme="minorHAnsi" w:eastAsia="Arial" w:hAnsiTheme="minorHAnsi" w:cstheme="minorHAnsi"/>
          <w:sz w:val="24"/>
          <w:szCs w:val="24"/>
        </w:rPr>
        <w:t>os</w:t>
      </w:r>
      <w:r w:rsidR="00D179DE" w:rsidRPr="00943E12">
        <w:rPr>
          <w:rFonts w:asciiTheme="minorHAnsi" w:eastAsia="Arial" w:hAnsiTheme="minorHAnsi" w:cstheme="minorHAnsi"/>
          <w:sz w:val="24"/>
          <w:szCs w:val="24"/>
        </w:rPr>
        <w:t xml:space="preserve">, </w:t>
      </w:r>
      <w:r w:rsidR="00365324" w:rsidRPr="00943E12">
        <w:rPr>
          <w:rFonts w:asciiTheme="minorHAnsi" w:eastAsia="Arial" w:hAnsiTheme="minorHAnsi" w:cstheme="minorHAnsi"/>
          <w:sz w:val="24"/>
          <w:szCs w:val="24"/>
        </w:rPr>
        <w:t>dichos</w:t>
      </w:r>
      <w:r w:rsidR="00503CC0" w:rsidRPr="00943E12">
        <w:rPr>
          <w:rFonts w:asciiTheme="minorHAnsi" w:eastAsia="Arial" w:hAnsiTheme="minorHAnsi" w:cstheme="minorHAnsi"/>
          <w:sz w:val="24"/>
          <w:szCs w:val="24"/>
        </w:rPr>
        <w:t xml:space="preserve"> cambios de humor no son tan simples</w:t>
      </w:r>
      <w:r w:rsidR="00D179DE" w:rsidRPr="00943E12">
        <w:rPr>
          <w:rFonts w:asciiTheme="minorHAnsi" w:eastAsia="Arial" w:hAnsiTheme="minorHAnsi" w:cstheme="minorHAnsi"/>
          <w:sz w:val="24"/>
          <w:szCs w:val="24"/>
        </w:rPr>
        <w:t xml:space="preserve"> como se escuchan</w:t>
      </w:r>
      <w:r w:rsidR="00235FD2" w:rsidRPr="00943E12">
        <w:rPr>
          <w:rFonts w:asciiTheme="minorHAnsi" w:eastAsia="Arial" w:hAnsiTheme="minorHAnsi" w:cstheme="minorHAnsi"/>
          <w:sz w:val="24"/>
          <w:szCs w:val="24"/>
        </w:rPr>
        <w:t xml:space="preserve"> </w:t>
      </w:r>
      <w:r w:rsidR="00D179DE" w:rsidRPr="00943E12">
        <w:rPr>
          <w:rFonts w:asciiTheme="minorHAnsi" w:eastAsia="Arial" w:hAnsiTheme="minorHAnsi" w:cstheme="minorHAnsi"/>
          <w:sz w:val="24"/>
          <w:szCs w:val="24"/>
        </w:rPr>
        <w:t xml:space="preserve">y menos cuando se presentan derivados de hechos trágicos, </w:t>
      </w:r>
      <w:r w:rsidR="00503CC0" w:rsidRPr="00943E12">
        <w:rPr>
          <w:rFonts w:asciiTheme="minorHAnsi" w:eastAsia="Arial" w:hAnsiTheme="minorHAnsi" w:cstheme="minorHAnsi"/>
          <w:sz w:val="24"/>
          <w:szCs w:val="24"/>
        </w:rPr>
        <w:t xml:space="preserve">penosos </w:t>
      </w:r>
      <w:r w:rsidR="00D179DE" w:rsidRPr="00943E12">
        <w:rPr>
          <w:rFonts w:asciiTheme="minorHAnsi" w:eastAsia="Arial" w:hAnsiTheme="minorHAnsi" w:cstheme="minorHAnsi"/>
          <w:sz w:val="24"/>
          <w:szCs w:val="24"/>
        </w:rPr>
        <w:t>o</w:t>
      </w:r>
      <w:r w:rsidR="00503CC0" w:rsidRPr="00943E12">
        <w:rPr>
          <w:rFonts w:asciiTheme="minorHAnsi" w:eastAsia="Arial" w:hAnsiTheme="minorHAnsi" w:cstheme="minorHAnsi"/>
          <w:sz w:val="24"/>
          <w:szCs w:val="24"/>
        </w:rPr>
        <w:t xml:space="preserve"> causa</w:t>
      </w:r>
      <w:r w:rsidR="00D179DE" w:rsidRPr="00943E12">
        <w:rPr>
          <w:rFonts w:asciiTheme="minorHAnsi" w:eastAsia="Arial" w:hAnsiTheme="minorHAnsi" w:cstheme="minorHAnsi"/>
          <w:sz w:val="24"/>
          <w:szCs w:val="24"/>
        </w:rPr>
        <w:t>n</w:t>
      </w:r>
      <w:r w:rsidR="00503CC0" w:rsidRPr="00943E12">
        <w:rPr>
          <w:rFonts w:asciiTheme="minorHAnsi" w:eastAsia="Arial" w:hAnsiTheme="minorHAnsi" w:cstheme="minorHAnsi"/>
          <w:sz w:val="24"/>
          <w:szCs w:val="24"/>
        </w:rPr>
        <w:t xml:space="preserve"> mucho daño</w:t>
      </w:r>
      <w:r w:rsidR="00D179DE" w:rsidRPr="00943E12">
        <w:rPr>
          <w:rFonts w:asciiTheme="minorHAnsi" w:eastAsia="Arial" w:hAnsiTheme="minorHAnsi" w:cstheme="minorHAnsi"/>
          <w:sz w:val="24"/>
          <w:szCs w:val="24"/>
        </w:rPr>
        <w:t xml:space="preserve">; </w:t>
      </w:r>
      <w:r w:rsidR="00365324" w:rsidRPr="00943E12">
        <w:rPr>
          <w:rFonts w:asciiTheme="minorHAnsi" w:eastAsia="Arial" w:hAnsiTheme="minorHAnsi" w:cstheme="minorHAnsi"/>
          <w:sz w:val="24"/>
          <w:szCs w:val="24"/>
        </w:rPr>
        <w:lastRenderedPageBreak/>
        <w:t xml:space="preserve">inclusive </w:t>
      </w:r>
      <w:r w:rsidR="00D179DE" w:rsidRPr="00943E12">
        <w:rPr>
          <w:rFonts w:asciiTheme="minorHAnsi" w:eastAsia="Arial" w:hAnsiTheme="minorHAnsi" w:cstheme="minorHAnsi"/>
          <w:sz w:val="24"/>
          <w:szCs w:val="24"/>
        </w:rPr>
        <w:t xml:space="preserve">hay personas que viven </w:t>
      </w:r>
      <w:r w:rsidR="00235FD2" w:rsidRPr="00943E12">
        <w:rPr>
          <w:rFonts w:asciiTheme="minorHAnsi" w:eastAsia="Arial" w:hAnsiTheme="minorHAnsi" w:cstheme="minorHAnsi"/>
          <w:sz w:val="24"/>
          <w:szCs w:val="24"/>
        </w:rPr>
        <w:t>constante</w:t>
      </w:r>
      <w:r w:rsidR="00D179DE" w:rsidRPr="00943E12">
        <w:rPr>
          <w:rFonts w:asciiTheme="minorHAnsi" w:eastAsia="Arial" w:hAnsiTheme="minorHAnsi" w:cstheme="minorHAnsi"/>
          <w:sz w:val="24"/>
          <w:szCs w:val="24"/>
        </w:rPr>
        <w:t xml:space="preserve">mente </w:t>
      </w:r>
      <w:r w:rsidR="00235FD2" w:rsidRPr="00943E12">
        <w:rPr>
          <w:rFonts w:asciiTheme="minorHAnsi" w:eastAsia="Arial" w:hAnsiTheme="minorHAnsi" w:cstheme="minorHAnsi"/>
          <w:sz w:val="24"/>
          <w:szCs w:val="24"/>
        </w:rPr>
        <w:t>con dichas cargas</w:t>
      </w:r>
      <w:r w:rsidR="00D179DE" w:rsidRPr="00943E12">
        <w:rPr>
          <w:rFonts w:asciiTheme="minorHAnsi" w:eastAsia="Arial" w:hAnsiTheme="minorHAnsi" w:cstheme="minorHAnsi"/>
          <w:sz w:val="24"/>
          <w:szCs w:val="24"/>
        </w:rPr>
        <w:t xml:space="preserve">, provocando </w:t>
      </w:r>
      <w:r w:rsidR="00365324" w:rsidRPr="00943E12">
        <w:rPr>
          <w:rFonts w:asciiTheme="minorHAnsi" w:eastAsia="Arial" w:hAnsiTheme="minorHAnsi" w:cstheme="minorHAnsi"/>
          <w:sz w:val="24"/>
          <w:szCs w:val="24"/>
        </w:rPr>
        <w:t>su</w:t>
      </w:r>
      <w:r w:rsidR="00D179DE" w:rsidRPr="00943E12">
        <w:rPr>
          <w:rFonts w:asciiTheme="minorHAnsi" w:eastAsia="Arial" w:hAnsiTheme="minorHAnsi" w:cstheme="minorHAnsi"/>
          <w:sz w:val="24"/>
          <w:szCs w:val="24"/>
        </w:rPr>
        <w:t xml:space="preserve"> estancamiento dentro de un perfil </w:t>
      </w:r>
      <w:r w:rsidR="00365324" w:rsidRPr="00943E12">
        <w:rPr>
          <w:rFonts w:asciiTheme="minorHAnsi" w:eastAsia="Arial" w:hAnsiTheme="minorHAnsi" w:cstheme="minorHAnsi"/>
          <w:sz w:val="24"/>
          <w:szCs w:val="24"/>
        </w:rPr>
        <w:t xml:space="preserve">psicológico, genético y social </w:t>
      </w:r>
      <w:r w:rsidR="00D179DE" w:rsidRPr="00943E12">
        <w:rPr>
          <w:rFonts w:asciiTheme="minorHAnsi" w:eastAsia="Arial" w:hAnsiTheme="minorHAnsi" w:cstheme="minorHAnsi"/>
          <w:sz w:val="24"/>
          <w:szCs w:val="24"/>
        </w:rPr>
        <w:t>llamado “trastorno emocional”.</w:t>
      </w:r>
    </w:p>
    <w:p w:rsidR="00015197" w:rsidRPr="00943E12" w:rsidRDefault="00015197" w:rsidP="008E33EE">
      <w:pPr>
        <w:spacing w:line="360" w:lineRule="auto"/>
        <w:rPr>
          <w:rFonts w:asciiTheme="minorHAnsi" w:hAnsiTheme="minorHAnsi" w:cstheme="minorHAnsi"/>
          <w:sz w:val="24"/>
          <w:szCs w:val="24"/>
        </w:rPr>
      </w:pPr>
    </w:p>
    <w:p w:rsidR="004C4C1C" w:rsidRPr="00943E12" w:rsidRDefault="004C4C1C" w:rsidP="008E33EE">
      <w:pPr>
        <w:spacing w:line="360" w:lineRule="auto"/>
        <w:rPr>
          <w:rFonts w:asciiTheme="minorHAnsi" w:hAnsiTheme="minorHAnsi" w:cstheme="minorHAnsi"/>
          <w:sz w:val="24"/>
          <w:szCs w:val="24"/>
        </w:rPr>
      </w:pPr>
      <w:r w:rsidRPr="00943E12">
        <w:rPr>
          <w:rFonts w:asciiTheme="minorHAnsi" w:hAnsiTheme="minorHAnsi" w:cstheme="minorHAnsi"/>
          <w:sz w:val="24"/>
          <w:szCs w:val="24"/>
        </w:rPr>
        <w:t xml:space="preserve">Y es que más del 60% de trastornos emocionales surgen tras una mala experiencia psicológica; ciertos individuos tienen pensamientos negativos recurrentes, autoestima baja, falta de control interno y tienden a preocuparse excesivamente por las circunstancias que les presenta la vida. Este tipo de personalidad les hace más propenso el sufrir un trastorno que puede ser irreversible de atender. </w:t>
      </w:r>
    </w:p>
    <w:p w:rsidR="004C4C1C" w:rsidRPr="00943E12" w:rsidRDefault="004C4C1C" w:rsidP="008E33EE">
      <w:pPr>
        <w:spacing w:line="360" w:lineRule="auto"/>
        <w:rPr>
          <w:rFonts w:asciiTheme="minorHAnsi" w:hAnsiTheme="minorHAnsi" w:cstheme="minorHAnsi"/>
          <w:sz w:val="24"/>
          <w:szCs w:val="24"/>
        </w:rPr>
      </w:pPr>
    </w:p>
    <w:p w:rsidR="000C4781" w:rsidRPr="00943E12" w:rsidRDefault="004C4C1C" w:rsidP="008E33EE">
      <w:pPr>
        <w:spacing w:line="360" w:lineRule="auto"/>
        <w:rPr>
          <w:rFonts w:asciiTheme="minorHAnsi" w:eastAsia="Arial" w:hAnsiTheme="minorHAnsi" w:cstheme="minorHAnsi"/>
          <w:sz w:val="24"/>
          <w:szCs w:val="24"/>
        </w:rPr>
      </w:pPr>
      <w:r w:rsidRPr="00943E12">
        <w:rPr>
          <w:rFonts w:asciiTheme="minorHAnsi" w:hAnsiTheme="minorHAnsi" w:cstheme="minorHAnsi"/>
          <w:sz w:val="24"/>
          <w:szCs w:val="24"/>
        </w:rPr>
        <w:t>Aunque e</w:t>
      </w:r>
      <w:r w:rsidRPr="00943E12">
        <w:rPr>
          <w:rFonts w:asciiTheme="minorHAnsi" w:eastAsia="Arial" w:hAnsiTheme="minorHAnsi" w:cstheme="minorHAnsi"/>
          <w:sz w:val="24"/>
          <w:szCs w:val="24"/>
        </w:rPr>
        <w:t xml:space="preserve">n su gran mayoría dichos problemas tienen tratamiento, el parteaguas </w:t>
      </w:r>
      <w:r w:rsidR="00646053" w:rsidRPr="00943E12">
        <w:rPr>
          <w:rFonts w:asciiTheme="minorHAnsi" w:eastAsia="Arial" w:hAnsiTheme="minorHAnsi" w:cstheme="minorHAnsi"/>
          <w:sz w:val="24"/>
          <w:szCs w:val="24"/>
        </w:rPr>
        <w:t xml:space="preserve">de su atención </w:t>
      </w:r>
      <w:r w:rsidRPr="00943E12">
        <w:rPr>
          <w:rFonts w:asciiTheme="minorHAnsi" w:eastAsia="Arial" w:hAnsiTheme="minorHAnsi" w:cstheme="minorHAnsi"/>
          <w:sz w:val="24"/>
          <w:szCs w:val="24"/>
        </w:rPr>
        <w:t xml:space="preserve">surge desde </w:t>
      </w:r>
      <w:r w:rsidR="00646053" w:rsidRPr="00943E12">
        <w:rPr>
          <w:rFonts w:asciiTheme="minorHAnsi" w:eastAsia="Arial" w:hAnsiTheme="minorHAnsi" w:cstheme="minorHAnsi"/>
          <w:sz w:val="24"/>
          <w:szCs w:val="24"/>
        </w:rPr>
        <w:t xml:space="preserve">la detección de </w:t>
      </w:r>
      <w:r w:rsidRPr="00943E12">
        <w:rPr>
          <w:rFonts w:asciiTheme="minorHAnsi" w:eastAsia="Arial" w:hAnsiTheme="minorHAnsi" w:cstheme="minorHAnsi"/>
          <w:sz w:val="24"/>
          <w:szCs w:val="24"/>
        </w:rPr>
        <w:t>estos males que merman sustancialmente la capacidad de los niños y adolescentes</w:t>
      </w:r>
      <w:r w:rsidR="00646053" w:rsidRPr="00943E12">
        <w:rPr>
          <w:rFonts w:asciiTheme="minorHAnsi" w:eastAsia="Arial" w:hAnsiTheme="minorHAnsi" w:cstheme="minorHAnsi"/>
          <w:sz w:val="24"/>
          <w:szCs w:val="24"/>
        </w:rPr>
        <w:t xml:space="preserve">; una vez detectados, debemos prepararlos en el </w:t>
      </w:r>
      <w:r w:rsidRPr="00943E12">
        <w:rPr>
          <w:rFonts w:asciiTheme="minorHAnsi" w:eastAsia="Arial" w:hAnsiTheme="minorHAnsi" w:cstheme="minorHAnsi"/>
          <w:sz w:val="24"/>
          <w:szCs w:val="24"/>
        </w:rPr>
        <w:t>manej</w:t>
      </w:r>
      <w:r w:rsidR="00646053" w:rsidRPr="00943E12">
        <w:rPr>
          <w:rFonts w:asciiTheme="minorHAnsi" w:eastAsia="Arial" w:hAnsiTheme="minorHAnsi" w:cstheme="minorHAnsi"/>
          <w:sz w:val="24"/>
          <w:szCs w:val="24"/>
        </w:rPr>
        <w:t>o de</w:t>
      </w:r>
      <w:r w:rsidRPr="00943E12">
        <w:rPr>
          <w:rFonts w:asciiTheme="minorHAnsi" w:eastAsia="Arial" w:hAnsiTheme="minorHAnsi" w:cstheme="minorHAnsi"/>
          <w:sz w:val="24"/>
          <w:szCs w:val="24"/>
        </w:rPr>
        <w:t xml:space="preserve"> las demandas de la vida diaria, </w:t>
      </w:r>
      <w:r w:rsidR="00646053" w:rsidRPr="00943E12">
        <w:rPr>
          <w:rFonts w:asciiTheme="minorHAnsi" w:eastAsia="Arial" w:hAnsiTheme="minorHAnsi" w:cstheme="minorHAnsi"/>
          <w:sz w:val="24"/>
          <w:szCs w:val="24"/>
        </w:rPr>
        <w:t>estimulando una facilidad d</w:t>
      </w:r>
      <w:r w:rsidRPr="00943E12">
        <w:rPr>
          <w:rFonts w:asciiTheme="minorHAnsi" w:eastAsia="Arial" w:hAnsiTheme="minorHAnsi" w:cstheme="minorHAnsi"/>
          <w:sz w:val="24"/>
          <w:szCs w:val="24"/>
        </w:rPr>
        <w:t xml:space="preserve">e conducta y </w:t>
      </w:r>
      <w:r w:rsidR="00646053" w:rsidRPr="00943E12">
        <w:rPr>
          <w:rFonts w:asciiTheme="minorHAnsi" w:eastAsia="Arial" w:hAnsiTheme="minorHAnsi" w:cstheme="minorHAnsi"/>
          <w:sz w:val="24"/>
          <w:szCs w:val="24"/>
        </w:rPr>
        <w:t>de</w:t>
      </w:r>
      <w:r w:rsidRPr="00943E12">
        <w:rPr>
          <w:rFonts w:asciiTheme="minorHAnsi" w:eastAsia="Arial" w:hAnsiTheme="minorHAnsi" w:cstheme="minorHAnsi"/>
          <w:sz w:val="24"/>
          <w:szCs w:val="24"/>
        </w:rPr>
        <w:t xml:space="preserve"> </w:t>
      </w:r>
      <w:r w:rsidR="00646053" w:rsidRPr="00943E12">
        <w:rPr>
          <w:rFonts w:asciiTheme="minorHAnsi" w:eastAsia="Arial" w:hAnsiTheme="minorHAnsi" w:cstheme="minorHAnsi"/>
          <w:sz w:val="24"/>
          <w:szCs w:val="24"/>
        </w:rPr>
        <w:t>relación</w:t>
      </w:r>
      <w:r w:rsidRPr="00943E12">
        <w:rPr>
          <w:rFonts w:asciiTheme="minorHAnsi" w:eastAsia="Arial" w:hAnsiTheme="minorHAnsi" w:cstheme="minorHAnsi"/>
          <w:sz w:val="24"/>
          <w:szCs w:val="24"/>
        </w:rPr>
        <w:t xml:space="preserve"> </w:t>
      </w:r>
      <w:r w:rsidR="00646053" w:rsidRPr="00943E12">
        <w:rPr>
          <w:rFonts w:asciiTheme="minorHAnsi" w:eastAsia="Arial" w:hAnsiTheme="minorHAnsi" w:cstheme="minorHAnsi"/>
          <w:sz w:val="24"/>
          <w:szCs w:val="24"/>
        </w:rPr>
        <w:t>social</w:t>
      </w:r>
      <w:r w:rsidRPr="00943E12">
        <w:rPr>
          <w:rFonts w:asciiTheme="minorHAnsi" w:eastAsia="Arial" w:hAnsiTheme="minorHAnsi" w:cstheme="minorHAnsi"/>
          <w:sz w:val="24"/>
          <w:szCs w:val="24"/>
        </w:rPr>
        <w:t>.</w:t>
      </w:r>
    </w:p>
    <w:p w:rsidR="004C4C1C" w:rsidRPr="00943E12" w:rsidRDefault="004C4C1C" w:rsidP="008E33EE">
      <w:pPr>
        <w:spacing w:line="360" w:lineRule="auto"/>
        <w:rPr>
          <w:rFonts w:asciiTheme="minorHAnsi" w:eastAsia="Arial" w:hAnsiTheme="minorHAnsi" w:cstheme="minorHAnsi"/>
          <w:sz w:val="24"/>
          <w:szCs w:val="24"/>
        </w:rPr>
      </w:pPr>
    </w:p>
    <w:p w:rsidR="000C4781" w:rsidRPr="00943E12" w:rsidRDefault="00365324" w:rsidP="000C4781">
      <w:pPr>
        <w:spacing w:line="360" w:lineRule="auto"/>
        <w:rPr>
          <w:rFonts w:asciiTheme="minorHAnsi" w:hAnsiTheme="minorHAnsi" w:cstheme="minorHAnsi"/>
          <w:sz w:val="24"/>
          <w:szCs w:val="24"/>
        </w:rPr>
      </w:pPr>
      <w:r w:rsidRPr="00943E12">
        <w:rPr>
          <w:rFonts w:asciiTheme="minorHAnsi" w:hAnsiTheme="minorHAnsi" w:cstheme="minorHAnsi"/>
          <w:sz w:val="24"/>
          <w:szCs w:val="24"/>
        </w:rPr>
        <w:t xml:space="preserve">Dentro de lo establecido en el </w:t>
      </w:r>
      <w:r w:rsidR="000C4781" w:rsidRPr="00943E12">
        <w:rPr>
          <w:rFonts w:asciiTheme="minorHAnsi" w:hAnsiTheme="minorHAnsi" w:cstheme="minorHAnsi"/>
          <w:sz w:val="24"/>
          <w:szCs w:val="24"/>
        </w:rPr>
        <w:t xml:space="preserve">Acta para la Educación de Individuos con Discapacidades (IDEA, </w:t>
      </w:r>
      <w:r w:rsidRPr="00943E12">
        <w:rPr>
          <w:rFonts w:asciiTheme="minorHAnsi" w:hAnsiTheme="minorHAnsi" w:cstheme="minorHAnsi"/>
          <w:sz w:val="24"/>
          <w:szCs w:val="24"/>
        </w:rPr>
        <w:t xml:space="preserve">por </w:t>
      </w:r>
      <w:r w:rsidR="000C4781" w:rsidRPr="00943E12">
        <w:rPr>
          <w:rFonts w:asciiTheme="minorHAnsi" w:hAnsiTheme="minorHAnsi" w:cstheme="minorHAnsi"/>
          <w:sz w:val="24"/>
          <w:szCs w:val="24"/>
        </w:rPr>
        <w:t>sus siglas en inglés</w:t>
      </w:r>
      <w:r w:rsidRPr="00943E12">
        <w:rPr>
          <w:rFonts w:asciiTheme="minorHAnsi" w:hAnsiTheme="minorHAnsi" w:cstheme="minorHAnsi"/>
          <w:sz w:val="24"/>
          <w:szCs w:val="24"/>
        </w:rPr>
        <w:t xml:space="preserve">) se </w:t>
      </w:r>
      <w:r w:rsidR="000C4781" w:rsidRPr="00943E12">
        <w:rPr>
          <w:rFonts w:asciiTheme="minorHAnsi" w:hAnsiTheme="minorHAnsi" w:cstheme="minorHAnsi"/>
          <w:sz w:val="24"/>
          <w:szCs w:val="24"/>
        </w:rPr>
        <w:t>define el trastorno emocional como:</w:t>
      </w:r>
    </w:p>
    <w:p w:rsidR="00365324" w:rsidRPr="00943E12" w:rsidRDefault="00365324" w:rsidP="000C4781">
      <w:pPr>
        <w:spacing w:line="360" w:lineRule="auto"/>
        <w:rPr>
          <w:rFonts w:asciiTheme="minorHAnsi" w:hAnsiTheme="minorHAnsi" w:cstheme="minorHAnsi"/>
          <w:i/>
          <w:sz w:val="24"/>
          <w:szCs w:val="24"/>
        </w:rPr>
      </w:pPr>
    </w:p>
    <w:p w:rsidR="000C4781" w:rsidRPr="00943E12" w:rsidRDefault="00365324" w:rsidP="000C4781">
      <w:pPr>
        <w:spacing w:line="360" w:lineRule="auto"/>
        <w:rPr>
          <w:rFonts w:asciiTheme="minorHAnsi" w:hAnsiTheme="minorHAnsi" w:cstheme="minorHAnsi"/>
          <w:i/>
          <w:sz w:val="24"/>
          <w:szCs w:val="24"/>
        </w:rPr>
      </w:pPr>
      <w:r w:rsidRPr="00943E12">
        <w:rPr>
          <w:rFonts w:asciiTheme="minorHAnsi" w:hAnsiTheme="minorHAnsi" w:cstheme="minorHAnsi"/>
          <w:i/>
          <w:sz w:val="24"/>
          <w:szCs w:val="24"/>
        </w:rPr>
        <w:t>“</w:t>
      </w:r>
      <w:r w:rsidR="000C4781" w:rsidRPr="00943E12">
        <w:rPr>
          <w:rFonts w:asciiTheme="minorHAnsi" w:hAnsiTheme="minorHAnsi" w:cstheme="minorHAnsi"/>
          <w:i/>
          <w:sz w:val="24"/>
          <w:szCs w:val="24"/>
        </w:rPr>
        <w:t>…una condición que exhibe una o más de las siguientes características a través de un periodo de tiempo prolongado y hasta un grado marcado que afecta adversamente el rendimiento académico del niño.</w:t>
      </w:r>
    </w:p>
    <w:p w:rsidR="000C4781" w:rsidRPr="00943E12" w:rsidRDefault="000C4781" w:rsidP="00365324">
      <w:pPr>
        <w:spacing w:line="360" w:lineRule="auto"/>
        <w:ind w:firstLine="708"/>
        <w:rPr>
          <w:rFonts w:asciiTheme="minorHAnsi" w:hAnsiTheme="minorHAnsi" w:cstheme="minorHAnsi"/>
          <w:i/>
          <w:sz w:val="24"/>
          <w:szCs w:val="24"/>
        </w:rPr>
      </w:pPr>
      <w:r w:rsidRPr="00943E12">
        <w:rPr>
          <w:rFonts w:asciiTheme="minorHAnsi" w:hAnsiTheme="minorHAnsi" w:cstheme="minorHAnsi"/>
          <w:i/>
          <w:sz w:val="24"/>
          <w:szCs w:val="24"/>
        </w:rPr>
        <w:t>(A) Una inhabilidad de aprender que no puede explicarse por factores intelectuales, sensoriales o de la salud.</w:t>
      </w:r>
    </w:p>
    <w:p w:rsidR="000C4781" w:rsidRPr="00943E12" w:rsidRDefault="000C4781" w:rsidP="00365324">
      <w:pPr>
        <w:spacing w:line="360" w:lineRule="auto"/>
        <w:ind w:firstLine="708"/>
        <w:rPr>
          <w:rFonts w:asciiTheme="minorHAnsi" w:hAnsiTheme="minorHAnsi" w:cstheme="minorHAnsi"/>
          <w:i/>
          <w:sz w:val="24"/>
          <w:szCs w:val="24"/>
        </w:rPr>
      </w:pPr>
      <w:r w:rsidRPr="00943E12">
        <w:rPr>
          <w:rFonts w:asciiTheme="minorHAnsi" w:hAnsiTheme="minorHAnsi" w:cstheme="minorHAnsi"/>
          <w:i/>
          <w:sz w:val="24"/>
          <w:szCs w:val="24"/>
        </w:rPr>
        <w:t>(B) Una inhabilidad de formar o mantener relaciones interpersonales satisfactorias con sus pares y maestros.</w:t>
      </w:r>
    </w:p>
    <w:p w:rsidR="000C4781" w:rsidRPr="00943E12" w:rsidRDefault="000C4781" w:rsidP="00365324">
      <w:pPr>
        <w:spacing w:line="360" w:lineRule="auto"/>
        <w:ind w:firstLine="708"/>
        <w:rPr>
          <w:rFonts w:asciiTheme="minorHAnsi" w:hAnsiTheme="minorHAnsi" w:cstheme="minorHAnsi"/>
          <w:i/>
          <w:sz w:val="24"/>
          <w:szCs w:val="24"/>
        </w:rPr>
      </w:pPr>
      <w:r w:rsidRPr="00943E12">
        <w:rPr>
          <w:rFonts w:asciiTheme="minorHAnsi" w:hAnsiTheme="minorHAnsi" w:cstheme="minorHAnsi"/>
          <w:i/>
          <w:sz w:val="24"/>
          <w:szCs w:val="24"/>
        </w:rPr>
        <w:t>(C) Conducta o sentimientos inapropiados bajo circunstancias normales.</w:t>
      </w:r>
    </w:p>
    <w:p w:rsidR="000C4781" w:rsidRPr="00943E12" w:rsidRDefault="000C4781" w:rsidP="00365324">
      <w:pPr>
        <w:spacing w:line="360" w:lineRule="auto"/>
        <w:ind w:firstLine="708"/>
        <w:rPr>
          <w:rFonts w:asciiTheme="minorHAnsi" w:hAnsiTheme="minorHAnsi" w:cstheme="minorHAnsi"/>
          <w:i/>
          <w:sz w:val="24"/>
          <w:szCs w:val="24"/>
        </w:rPr>
      </w:pPr>
      <w:r w:rsidRPr="00943E12">
        <w:rPr>
          <w:rFonts w:asciiTheme="minorHAnsi" w:hAnsiTheme="minorHAnsi" w:cstheme="minorHAnsi"/>
          <w:i/>
          <w:sz w:val="24"/>
          <w:szCs w:val="24"/>
        </w:rPr>
        <w:t>(D) Un humor general de tristeza o depresión.</w:t>
      </w:r>
    </w:p>
    <w:p w:rsidR="000C4781" w:rsidRPr="00943E12" w:rsidRDefault="000C4781" w:rsidP="00365324">
      <w:pPr>
        <w:spacing w:line="360" w:lineRule="auto"/>
        <w:ind w:firstLine="708"/>
        <w:rPr>
          <w:rFonts w:asciiTheme="minorHAnsi" w:hAnsiTheme="minorHAnsi" w:cstheme="minorHAnsi"/>
          <w:i/>
          <w:sz w:val="24"/>
          <w:szCs w:val="24"/>
        </w:rPr>
      </w:pPr>
      <w:r w:rsidRPr="00943E12">
        <w:rPr>
          <w:rFonts w:asciiTheme="minorHAnsi" w:hAnsiTheme="minorHAnsi" w:cstheme="minorHAnsi"/>
          <w:i/>
          <w:sz w:val="24"/>
          <w:szCs w:val="24"/>
        </w:rPr>
        <w:lastRenderedPageBreak/>
        <w:t>(E) Una tendencia a desarrollar síntomas físicos o temores asociados con problemas personales o escolares.”</w:t>
      </w:r>
    </w:p>
    <w:p w:rsidR="008E33EE" w:rsidRPr="00943E12" w:rsidRDefault="008E33EE" w:rsidP="008E33EE">
      <w:pPr>
        <w:spacing w:line="360" w:lineRule="auto"/>
        <w:rPr>
          <w:rFonts w:asciiTheme="minorHAnsi" w:eastAsia="Arial" w:hAnsiTheme="minorHAnsi" w:cstheme="minorHAnsi"/>
          <w:sz w:val="24"/>
          <w:szCs w:val="24"/>
        </w:rPr>
      </w:pPr>
    </w:p>
    <w:p w:rsidR="00AB78B0" w:rsidRPr="00943E12" w:rsidRDefault="00503CC0" w:rsidP="00AB78B0">
      <w:pPr>
        <w:spacing w:line="360" w:lineRule="auto"/>
        <w:rPr>
          <w:rFonts w:asciiTheme="minorHAnsi" w:eastAsia="Arial" w:hAnsiTheme="minorHAnsi" w:cstheme="minorHAnsi"/>
          <w:sz w:val="24"/>
          <w:szCs w:val="24"/>
        </w:rPr>
      </w:pPr>
      <w:r w:rsidRPr="00943E12">
        <w:rPr>
          <w:rFonts w:asciiTheme="minorHAnsi" w:eastAsia="Arial" w:hAnsiTheme="minorHAnsi" w:cstheme="minorHAnsi"/>
          <w:sz w:val="24"/>
          <w:szCs w:val="24"/>
        </w:rPr>
        <w:t xml:space="preserve">Generalmente se puede presentar la depresión </w:t>
      </w:r>
      <w:r w:rsidR="00AB78B0" w:rsidRPr="00943E12">
        <w:rPr>
          <w:rFonts w:asciiTheme="minorHAnsi" w:eastAsia="Arial" w:hAnsiTheme="minorHAnsi" w:cstheme="minorHAnsi"/>
          <w:sz w:val="24"/>
          <w:szCs w:val="24"/>
        </w:rPr>
        <w:t xml:space="preserve">como el trastorno mental más común; se refleja mediante </w:t>
      </w:r>
      <w:r w:rsidRPr="00943E12">
        <w:rPr>
          <w:rFonts w:asciiTheme="minorHAnsi" w:eastAsia="Arial" w:hAnsiTheme="minorHAnsi" w:cstheme="minorHAnsi"/>
          <w:sz w:val="24"/>
          <w:szCs w:val="24"/>
        </w:rPr>
        <w:t>síntomas como pérdida o aumento del apetito, cansancio, trastornos en el sueño, inestabilidad y baja capacidad para concentrarse, irritabilidad, baja autoestima y poco interés por cumplir con sus obligaciones o incluso disfrutar de su estancia en la escuela</w:t>
      </w:r>
      <w:r w:rsidR="00AB78B0" w:rsidRPr="00943E12">
        <w:rPr>
          <w:rFonts w:asciiTheme="minorHAnsi" w:eastAsia="Arial" w:hAnsiTheme="minorHAnsi" w:cstheme="minorHAnsi"/>
          <w:sz w:val="24"/>
          <w:szCs w:val="24"/>
        </w:rPr>
        <w:t xml:space="preserve">; debemos determinar mecanismos que eviten que cualquiera de los niños y niñas sufran algún tipo de marginación o maltrato por sus compañeros al no entender qué le ocurre, por verse apartado o sentirse diferente a los demás. </w:t>
      </w:r>
      <w:r w:rsidR="002F0B15" w:rsidRPr="00943E12">
        <w:rPr>
          <w:rFonts w:asciiTheme="minorHAnsi" w:eastAsia="Arial" w:hAnsiTheme="minorHAnsi" w:cstheme="minorHAnsi"/>
          <w:sz w:val="24"/>
          <w:szCs w:val="24"/>
        </w:rPr>
        <w:t>El trastorno depresivo, se caracteriza no sólo por sentir tristeza, sino también por perder la capacidad de disfrutar aquellas cosas que nos hacen sentir bien.</w:t>
      </w:r>
    </w:p>
    <w:p w:rsidR="00503CC0" w:rsidRPr="00943E12" w:rsidRDefault="00503CC0" w:rsidP="008E33EE">
      <w:pPr>
        <w:spacing w:line="360" w:lineRule="auto"/>
        <w:rPr>
          <w:rFonts w:asciiTheme="minorHAnsi" w:eastAsia="Arial" w:hAnsiTheme="minorHAnsi" w:cstheme="minorHAnsi"/>
          <w:sz w:val="24"/>
          <w:szCs w:val="24"/>
        </w:rPr>
      </w:pPr>
    </w:p>
    <w:p w:rsidR="00503CC0" w:rsidRPr="00943E12" w:rsidRDefault="00503CC0" w:rsidP="008E33EE">
      <w:pPr>
        <w:spacing w:line="360" w:lineRule="auto"/>
        <w:rPr>
          <w:rFonts w:asciiTheme="minorHAnsi" w:eastAsia="Arial" w:hAnsiTheme="minorHAnsi" w:cstheme="minorHAnsi"/>
          <w:sz w:val="24"/>
          <w:szCs w:val="24"/>
        </w:rPr>
      </w:pPr>
      <w:r w:rsidRPr="00943E12">
        <w:rPr>
          <w:rFonts w:asciiTheme="minorHAnsi" w:eastAsia="Arial" w:hAnsiTheme="minorHAnsi" w:cstheme="minorHAnsi"/>
          <w:sz w:val="24"/>
          <w:szCs w:val="24"/>
        </w:rPr>
        <w:t xml:space="preserve">En 2020 se prevé que la depresión sea la segunda causa de incapacidad en el mundo, sólo detrás de enfermedades como los infartos, insuficiencia coronaria o accidentes cerebrovasculares. </w:t>
      </w:r>
      <w:r w:rsidR="00AB78B0" w:rsidRPr="00943E12">
        <w:rPr>
          <w:rFonts w:asciiTheme="minorHAnsi" w:eastAsia="Arial" w:hAnsiTheme="minorHAnsi" w:cstheme="minorHAnsi"/>
          <w:sz w:val="24"/>
          <w:szCs w:val="24"/>
        </w:rPr>
        <w:t>Según la Organización Mundial de la Salud (OMS)</w:t>
      </w:r>
      <w:r w:rsidRPr="00943E12">
        <w:rPr>
          <w:rFonts w:asciiTheme="minorHAnsi" w:eastAsia="Arial" w:hAnsiTheme="minorHAnsi" w:cstheme="minorHAnsi"/>
          <w:sz w:val="24"/>
          <w:szCs w:val="24"/>
        </w:rPr>
        <w:t xml:space="preserve">, </w:t>
      </w:r>
      <w:r w:rsidR="00AB78B0" w:rsidRPr="00943E12">
        <w:rPr>
          <w:rFonts w:asciiTheme="minorHAnsi" w:eastAsia="Arial" w:hAnsiTheme="minorHAnsi" w:cstheme="minorHAnsi"/>
          <w:sz w:val="24"/>
          <w:szCs w:val="24"/>
        </w:rPr>
        <w:t>cerca de 350</w:t>
      </w:r>
      <w:r w:rsidRPr="00943E12">
        <w:rPr>
          <w:rFonts w:asciiTheme="minorHAnsi" w:eastAsia="Arial" w:hAnsiTheme="minorHAnsi" w:cstheme="minorHAnsi"/>
          <w:sz w:val="24"/>
          <w:szCs w:val="24"/>
        </w:rPr>
        <w:t xml:space="preserve"> millones de personas en el planeta viven afectadas por este padecimiento, que puede ser mortal si no se atiende a tiempo</w:t>
      </w:r>
      <w:r w:rsidR="00AB78B0" w:rsidRPr="00943E12">
        <w:rPr>
          <w:rFonts w:asciiTheme="minorHAnsi" w:eastAsia="Arial" w:hAnsiTheme="minorHAnsi" w:cstheme="minorHAnsi"/>
          <w:sz w:val="24"/>
          <w:szCs w:val="24"/>
        </w:rPr>
        <w:t xml:space="preserve">. </w:t>
      </w:r>
      <w:proofErr w:type="spellStart"/>
      <w:r w:rsidR="00AB78B0" w:rsidRPr="00943E12">
        <w:rPr>
          <w:rFonts w:asciiTheme="minorHAnsi" w:eastAsia="Arial" w:hAnsiTheme="minorHAnsi" w:cstheme="minorHAnsi"/>
          <w:sz w:val="24"/>
          <w:szCs w:val="24"/>
        </w:rPr>
        <w:t>Esta</w:t>
      </w:r>
      <w:proofErr w:type="spellEnd"/>
      <w:r w:rsidR="00AB78B0" w:rsidRPr="00943E12">
        <w:rPr>
          <w:rFonts w:asciiTheme="minorHAnsi" w:eastAsia="Arial" w:hAnsiTheme="minorHAnsi" w:cstheme="minorHAnsi"/>
          <w:sz w:val="24"/>
          <w:szCs w:val="24"/>
        </w:rPr>
        <w:t xml:space="preserve"> claro, que la clave de la lucha contra este mal es la atención </w:t>
      </w:r>
      <w:r w:rsidR="00152290" w:rsidRPr="00943E12">
        <w:rPr>
          <w:rFonts w:asciiTheme="minorHAnsi" w:eastAsia="Arial" w:hAnsiTheme="minorHAnsi" w:cstheme="minorHAnsi"/>
          <w:sz w:val="24"/>
          <w:szCs w:val="24"/>
        </w:rPr>
        <w:t>oportuna.</w:t>
      </w:r>
    </w:p>
    <w:p w:rsidR="008E33EE" w:rsidRPr="00943E12" w:rsidRDefault="008E33EE" w:rsidP="008E33EE">
      <w:pPr>
        <w:spacing w:line="360" w:lineRule="auto"/>
        <w:rPr>
          <w:rFonts w:asciiTheme="minorHAnsi" w:eastAsia="Arial" w:hAnsiTheme="minorHAnsi" w:cstheme="minorHAnsi"/>
          <w:sz w:val="24"/>
          <w:szCs w:val="24"/>
        </w:rPr>
      </w:pPr>
    </w:p>
    <w:p w:rsidR="00503CC0" w:rsidRPr="00943E12" w:rsidRDefault="00503CC0" w:rsidP="008E33EE">
      <w:pPr>
        <w:spacing w:line="360" w:lineRule="auto"/>
        <w:rPr>
          <w:rFonts w:asciiTheme="minorHAnsi" w:eastAsia="Arial" w:hAnsiTheme="minorHAnsi" w:cstheme="minorHAnsi"/>
          <w:sz w:val="24"/>
          <w:szCs w:val="24"/>
        </w:rPr>
      </w:pPr>
      <w:r w:rsidRPr="00943E12">
        <w:rPr>
          <w:rFonts w:asciiTheme="minorHAnsi" w:eastAsia="Arial" w:hAnsiTheme="minorHAnsi" w:cstheme="minorHAnsi"/>
          <w:sz w:val="24"/>
          <w:szCs w:val="24"/>
        </w:rPr>
        <w:t>Los niño</w:t>
      </w:r>
      <w:r w:rsidR="002F0B15" w:rsidRPr="00943E12">
        <w:rPr>
          <w:rFonts w:asciiTheme="minorHAnsi" w:eastAsia="Arial" w:hAnsiTheme="minorHAnsi" w:cstheme="minorHAnsi"/>
          <w:sz w:val="24"/>
          <w:szCs w:val="24"/>
        </w:rPr>
        <w:t xml:space="preserve">s, niñas y </w:t>
      </w:r>
      <w:r w:rsidR="00646053" w:rsidRPr="00943E12">
        <w:rPr>
          <w:rFonts w:asciiTheme="minorHAnsi" w:eastAsia="Arial" w:hAnsiTheme="minorHAnsi" w:cstheme="minorHAnsi"/>
          <w:sz w:val="24"/>
          <w:szCs w:val="24"/>
        </w:rPr>
        <w:t>adolescentes</w:t>
      </w:r>
      <w:r w:rsidR="002F0B15" w:rsidRPr="00943E12">
        <w:rPr>
          <w:rFonts w:asciiTheme="minorHAnsi" w:eastAsia="Arial" w:hAnsiTheme="minorHAnsi" w:cstheme="minorHAnsi"/>
          <w:sz w:val="24"/>
          <w:szCs w:val="24"/>
        </w:rPr>
        <w:t xml:space="preserve"> </w:t>
      </w:r>
      <w:r w:rsidRPr="00943E12">
        <w:rPr>
          <w:rFonts w:asciiTheme="minorHAnsi" w:eastAsia="Arial" w:hAnsiTheme="minorHAnsi" w:cstheme="minorHAnsi"/>
          <w:sz w:val="24"/>
          <w:szCs w:val="24"/>
        </w:rPr>
        <w:t>son la población más vulnerable para los trastornos de la</w:t>
      </w:r>
      <w:r w:rsidR="008E33EE" w:rsidRPr="00943E12">
        <w:rPr>
          <w:rFonts w:asciiTheme="minorHAnsi" w:eastAsia="Arial" w:hAnsiTheme="minorHAnsi" w:cstheme="minorHAnsi"/>
          <w:sz w:val="24"/>
          <w:szCs w:val="24"/>
        </w:rPr>
        <w:t xml:space="preserve"> </w:t>
      </w:r>
      <w:r w:rsidRPr="00943E12">
        <w:rPr>
          <w:rFonts w:asciiTheme="minorHAnsi" w:eastAsia="Arial" w:hAnsiTheme="minorHAnsi" w:cstheme="minorHAnsi"/>
          <w:sz w:val="24"/>
          <w:szCs w:val="24"/>
        </w:rPr>
        <w:t>conducta y los problemas psicológicos en general, ya que no suelen percibir que tienen un problema y</w:t>
      </w:r>
      <w:r w:rsidR="002F0B15" w:rsidRPr="00943E12">
        <w:rPr>
          <w:rFonts w:asciiTheme="minorHAnsi" w:eastAsia="Arial" w:hAnsiTheme="minorHAnsi" w:cstheme="minorHAnsi"/>
          <w:sz w:val="24"/>
          <w:szCs w:val="24"/>
        </w:rPr>
        <w:t xml:space="preserve"> por inseguridad</w:t>
      </w:r>
      <w:r w:rsidRPr="00943E12">
        <w:rPr>
          <w:rFonts w:asciiTheme="minorHAnsi" w:eastAsia="Arial" w:hAnsiTheme="minorHAnsi" w:cstheme="minorHAnsi"/>
          <w:sz w:val="24"/>
          <w:szCs w:val="24"/>
        </w:rPr>
        <w:t xml:space="preserve"> no buscan ayuda</w:t>
      </w:r>
      <w:r w:rsidR="002F0B15" w:rsidRPr="00943E12">
        <w:rPr>
          <w:rFonts w:asciiTheme="minorHAnsi" w:eastAsia="Arial" w:hAnsiTheme="minorHAnsi" w:cstheme="minorHAnsi"/>
          <w:sz w:val="24"/>
          <w:szCs w:val="24"/>
        </w:rPr>
        <w:t xml:space="preserve">; es </w:t>
      </w:r>
      <w:r w:rsidRPr="00943E12">
        <w:rPr>
          <w:rFonts w:asciiTheme="minorHAnsi" w:eastAsia="Arial" w:hAnsiTheme="minorHAnsi" w:cstheme="minorHAnsi"/>
          <w:sz w:val="24"/>
          <w:szCs w:val="24"/>
        </w:rPr>
        <w:t>por ello</w:t>
      </w:r>
      <w:r w:rsidR="002F0B15" w:rsidRPr="00943E12">
        <w:rPr>
          <w:rFonts w:asciiTheme="minorHAnsi" w:eastAsia="Arial" w:hAnsiTheme="minorHAnsi" w:cstheme="minorHAnsi"/>
          <w:sz w:val="24"/>
          <w:szCs w:val="24"/>
        </w:rPr>
        <w:t xml:space="preserve"> que enfatizamos la</w:t>
      </w:r>
      <w:r w:rsidRPr="00943E12">
        <w:rPr>
          <w:rFonts w:asciiTheme="minorHAnsi" w:eastAsia="Arial" w:hAnsiTheme="minorHAnsi" w:cstheme="minorHAnsi"/>
          <w:sz w:val="24"/>
          <w:szCs w:val="24"/>
        </w:rPr>
        <w:t xml:space="preserve"> neces</w:t>
      </w:r>
      <w:r w:rsidR="002F0B15" w:rsidRPr="00943E12">
        <w:rPr>
          <w:rFonts w:asciiTheme="minorHAnsi" w:eastAsia="Arial" w:hAnsiTheme="minorHAnsi" w:cstheme="minorHAnsi"/>
          <w:sz w:val="24"/>
          <w:szCs w:val="24"/>
        </w:rPr>
        <w:t>idad de atención por</w:t>
      </w:r>
      <w:r w:rsidRPr="00943E12">
        <w:rPr>
          <w:rFonts w:asciiTheme="minorHAnsi" w:eastAsia="Arial" w:hAnsiTheme="minorHAnsi" w:cstheme="minorHAnsi"/>
          <w:sz w:val="24"/>
          <w:szCs w:val="24"/>
        </w:rPr>
        <w:t xml:space="preserve"> padres y maestros </w:t>
      </w:r>
      <w:r w:rsidR="002F0B15" w:rsidRPr="00943E12">
        <w:rPr>
          <w:rFonts w:asciiTheme="minorHAnsi" w:eastAsia="Arial" w:hAnsiTheme="minorHAnsi" w:cstheme="minorHAnsi"/>
          <w:sz w:val="24"/>
          <w:szCs w:val="24"/>
        </w:rPr>
        <w:t xml:space="preserve">en cuanto a </w:t>
      </w:r>
      <w:r w:rsidRPr="00943E12">
        <w:rPr>
          <w:rFonts w:asciiTheme="minorHAnsi" w:eastAsia="Arial" w:hAnsiTheme="minorHAnsi" w:cstheme="minorHAnsi"/>
          <w:sz w:val="24"/>
          <w:szCs w:val="24"/>
        </w:rPr>
        <w:t>síntomas</w:t>
      </w:r>
      <w:r w:rsidR="002F0B15" w:rsidRPr="00943E12">
        <w:rPr>
          <w:rFonts w:asciiTheme="minorHAnsi" w:eastAsia="Arial" w:hAnsiTheme="minorHAnsi" w:cstheme="minorHAnsi"/>
          <w:sz w:val="24"/>
          <w:szCs w:val="24"/>
        </w:rPr>
        <w:t xml:space="preserve"> o actitudes</w:t>
      </w:r>
      <w:r w:rsidRPr="00943E12">
        <w:rPr>
          <w:rFonts w:asciiTheme="minorHAnsi" w:eastAsia="Arial" w:hAnsiTheme="minorHAnsi" w:cstheme="minorHAnsi"/>
          <w:sz w:val="24"/>
          <w:szCs w:val="24"/>
        </w:rPr>
        <w:t xml:space="preserve"> que puedan presentar</w:t>
      </w:r>
      <w:r w:rsidR="00646053" w:rsidRPr="00943E12">
        <w:rPr>
          <w:rFonts w:asciiTheme="minorHAnsi" w:eastAsia="Arial" w:hAnsiTheme="minorHAnsi" w:cstheme="minorHAnsi"/>
          <w:sz w:val="24"/>
          <w:szCs w:val="24"/>
        </w:rPr>
        <w:t>se</w:t>
      </w:r>
      <w:r w:rsidR="002F0B15" w:rsidRPr="00943E12">
        <w:rPr>
          <w:rFonts w:asciiTheme="minorHAnsi" w:eastAsia="Arial" w:hAnsiTheme="minorHAnsi" w:cstheme="minorHAnsi"/>
          <w:sz w:val="24"/>
          <w:szCs w:val="24"/>
        </w:rPr>
        <w:t xml:space="preserve"> como </w:t>
      </w:r>
      <w:r w:rsidR="00646053" w:rsidRPr="00943E12">
        <w:rPr>
          <w:rFonts w:asciiTheme="minorHAnsi" w:eastAsia="Arial" w:hAnsiTheme="minorHAnsi" w:cstheme="minorHAnsi"/>
          <w:sz w:val="24"/>
          <w:szCs w:val="24"/>
        </w:rPr>
        <w:t>cargas personales</w:t>
      </w:r>
      <w:r w:rsidR="002F0B15" w:rsidRPr="00943E12">
        <w:rPr>
          <w:rFonts w:asciiTheme="minorHAnsi" w:eastAsia="Arial" w:hAnsiTheme="minorHAnsi" w:cstheme="minorHAnsi"/>
          <w:sz w:val="24"/>
          <w:szCs w:val="24"/>
        </w:rPr>
        <w:t xml:space="preserve">; </w:t>
      </w:r>
      <w:r w:rsidRPr="00943E12">
        <w:rPr>
          <w:rFonts w:asciiTheme="minorHAnsi" w:eastAsia="Arial" w:hAnsiTheme="minorHAnsi" w:cstheme="minorHAnsi"/>
          <w:sz w:val="24"/>
          <w:szCs w:val="24"/>
        </w:rPr>
        <w:t xml:space="preserve">en vez de etiquetarlos simplemente con calificativos, se debe atender y proteger su vulnerabilidad. </w:t>
      </w:r>
      <w:r w:rsidR="002F0B15" w:rsidRPr="00943E12">
        <w:rPr>
          <w:rFonts w:asciiTheme="minorHAnsi" w:eastAsia="Arial" w:hAnsiTheme="minorHAnsi" w:cstheme="minorHAnsi"/>
          <w:sz w:val="24"/>
          <w:szCs w:val="24"/>
        </w:rPr>
        <w:t xml:space="preserve">En la escuela se forman actitudes que quedaran como costumbres o valores para toda la vida, y es por eso que como madres y padres </w:t>
      </w:r>
      <w:r w:rsidR="00152290" w:rsidRPr="00943E12">
        <w:rPr>
          <w:rFonts w:asciiTheme="minorHAnsi" w:eastAsia="Arial" w:hAnsiTheme="minorHAnsi" w:cstheme="minorHAnsi"/>
          <w:sz w:val="24"/>
          <w:szCs w:val="24"/>
        </w:rPr>
        <w:t>tenemos</w:t>
      </w:r>
      <w:r w:rsidR="002F0B15" w:rsidRPr="00943E12">
        <w:rPr>
          <w:rFonts w:asciiTheme="minorHAnsi" w:eastAsia="Arial" w:hAnsiTheme="minorHAnsi" w:cstheme="minorHAnsi"/>
          <w:sz w:val="24"/>
          <w:szCs w:val="24"/>
        </w:rPr>
        <w:t xml:space="preserve"> de cuidar de nuestros hijos en todo momento, inclusive hasta cuando no se encuentran bajo nuestra vigilancia.</w:t>
      </w:r>
    </w:p>
    <w:p w:rsidR="008E33EE" w:rsidRPr="00943E12" w:rsidRDefault="008E33EE" w:rsidP="008E33EE">
      <w:pPr>
        <w:spacing w:line="360" w:lineRule="auto"/>
        <w:rPr>
          <w:rFonts w:asciiTheme="minorHAnsi" w:eastAsia="Arial" w:hAnsiTheme="minorHAnsi" w:cstheme="minorHAnsi"/>
          <w:sz w:val="24"/>
          <w:szCs w:val="24"/>
        </w:rPr>
      </w:pPr>
    </w:p>
    <w:p w:rsidR="00503CC0" w:rsidRPr="00943E12" w:rsidRDefault="00646053" w:rsidP="008E33EE">
      <w:pPr>
        <w:spacing w:line="360" w:lineRule="auto"/>
        <w:rPr>
          <w:rFonts w:asciiTheme="minorHAnsi" w:eastAsia="Arial" w:hAnsiTheme="minorHAnsi" w:cstheme="minorHAnsi"/>
          <w:sz w:val="24"/>
          <w:szCs w:val="24"/>
        </w:rPr>
      </w:pPr>
      <w:r w:rsidRPr="00943E12">
        <w:rPr>
          <w:rFonts w:asciiTheme="minorHAnsi" w:eastAsia="Arial" w:hAnsiTheme="minorHAnsi" w:cstheme="minorHAnsi"/>
          <w:sz w:val="24"/>
          <w:szCs w:val="24"/>
        </w:rPr>
        <w:t>Debemos</w:t>
      </w:r>
      <w:r w:rsidR="00503CC0" w:rsidRPr="00943E12">
        <w:rPr>
          <w:rFonts w:asciiTheme="minorHAnsi" w:eastAsia="Arial" w:hAnsiTheme="minorHAnsi" w:cstheme="minorHAnsi"/>
          <w:sz w:val="24"/>
          <w:szCs w:val="24"/>
        </w:rPr>
        <w:t xml:space="preserve"> brindar </w:t>
      </w:r>
      <w:r w:rsidR="002F0B15" w:rsidRPr="00943E12">
        <w:rPr>
          <w:rFonts w:asciiTheme="minorHAnsi" w:eastAsia="Arial" w:hAnsiTheme="minorHAnsi" w:cstheme="minorHAnsi"/>
          <w:sz w:val="24"/>
          <w:szCs w:val="24"/>
        </w:rPr>
        <w:t>esa</w:t>
      </w:r>
      <w:r w:rsidR="00503CC0" w:rsidRPr="00943E12">
        <w:rPr>
          <w:rFonts w:asciiTheme="minorHAnsi" w:eastAsia="Arial" w:hAnsiTheme="minorHAnsi" w:cstheme="minorHAnsi"/>
          <w:sz w:val="24"/>
          <w:szCs w:val="24"/>
        </w:rPr>
        <w:t xml:space="preserve"> atención adecuada</w:t>
      </w:r>
      <w:r w:rsidR="002F0B15" w:rsidRPr="00943E12">
        <w:rPr>
          <w:rFonts w:asciiTheme="minorHAnsi" w:eastAsia="Arial" w:hAnsiTheme="minorHAnsi" w:cstheme="minorHAnsi"/>
          <w:sz w:val="24"/>
          <w:szCs w:val="24"/>
        </w:rPr>
        <w:t xml:space="preserve"> y especializada</w:t>
      </w:r>
      <w:r w:rsidRPr="00943E12">
        <w:rPr>
          <w:rFonts w:asciiTheme="minorHAnsi" w:eastAsia="Arial" w:hAnsiTheme="minorHAnsi" w:cstheme="minorHAnsi"/>
          <w:sz w:val="24"/>
          <w:szCs w:val="24"/>
        </w:rPr>
        <w:t xml:space="preserve"> </w:t>
      </w:r>
      <w:r w:rsidR="00503CC0" w:rsidRPr="00943E12">
        <w:rPr>
          <w:rFonts w:asciiTheme="minorHAnsi" w:eastAsia="Arial" w:hAnsiTheme="minorHAnsi" w:cstheme="minorHAnsi"/>
          <w:sz w:val="24"/>
          <w:szCs w:val="24"/>
        </w:rPr>
        <w:t>para identificar en el aula alumnos que necesitan atención</w:t>
      </w:r>
      <w:r w:rsidRPr="00943E12">
        <w:rPr>
          <w:rFonts w:asciiTheme="minorHAnsi" w:eastAsia="Arial" w:hAnsiTheme="minorHAnsi" w:cstheme="minorHAnsi"/>
          <w:sz w:val="24"/>
          <w:szCs w:val="24"/>
        </w:rPr>
        <w:t>, y</w:t>
      </w:r>
      <w:r w:rsidR="00503CC0" w:rsidRPr="00943E12">
        <w:rPr>
          <w:rFonts w:asciiTheme="minorHAnsi" w:eastAsia="Arial" w:hAnsiTheme="minorHAnsi" w:cstheme="minorHAnsi"/>
          <w:sz w:val="24"/>
          <w:szCs w:val="24"/>
        </w:rPr>
        <w:t xml:space="preserve"> que esta necesidad no venga acompañada de </w:t>
      </w:r>
      <w:r w:rsidRPr="00943E12">
        <w:rPr>
          <w:rFonts w:asciiTheme="minorHAnsi" w:eastAsia="Arial" w:hAnsiTheme="minorHAnsi" w:cstheme="minorHAnsi"/>
          <w:sz w:val="24"/>
          <w:szCs w:val="24"/>
        </w:rPr>
        <w:t xml:space="preserve">un ambiente hostil, descomprometido, de </w:t>
      </w:r>
      <w:r w:rsidR="00503CC0" w:rsidRPr="00943E12">
        <w:rPr>
          <w:rFonts w:asciiTheme="minorHAnsi" w:eastAsia="Arial" w:hAnsiTheme="minorHAnsi" w:cstheme="minorHAnsi"/>
          <w:sz w:val="24"/>
          <w:szCs w:val="24"/>
        </w:rPr>
        <w:t>maltrato o</w:t>
      </w:r>
      <w:r w:rsidR="00152290" w:rsidRPr="00943E12">
        <w:rPr>
          <w:rFonts w:asciiTheme="minorHAnsi" w:eastAsia="Arial" w:hAnsiTheme="minorHAnsi" w:cstheme="minorHAnsi"/>
          <w:sz w:val="24"/>
          <w:szCs w:val="24"/>
        </w:rPr>
        <w:t xml:space="preserve"> de</w:t>
      </w:r>
      <w:r w:rsidR="00503CC0" w:rsidRPr="00943E12">
        <w:rPr>
          <w:rFonts w:asciiTheme="minorHAnsi" w:eastAsia="Arial" w:hAnsiTheme="minorHAnsi" w:cstheme="minorHAnsi"/>
          <w:sz w:val="24"/>
          <w:szCs w:val="24"/>
        </w:rPr>
        <w:t xml:space="preserve"> acoso por parte de sus compañeros. </w:t>
      </w:r>
      <w:r w:rsidRPr="00943E12">
        <w:rPr>
          <w:rFonts w:asciiTheme="minorHAnsi" w:eastAsia="Arial" w:hAnsiTheme="minorHAnsi" w:cstheme="minorHAnsi"/>
          <w:sz w:val="24"/>
          <w:szCs w:val="24"/>
        </w:rPr>
        <w:t>Si se i</w:t>
      </w:r>
      <w:r w:rsidR="00503CC0" w:rsidRPr="00943E12">
        <w:rPr>
          <w:rFonts w:asciiTheme="minorHAnsi" w:eastAsia="Arial" w:hAnsiTheme="minorHAnsi" w:cstheme="minorHAnsi"/>
          <w:sz w:val="24"/>
          <w:szCs w:val="24"/>
        </w:rPr>
        <w:t xml:space="preserve">dentifica </w:t>
      </w:r>
      <w:r w:rsidRPr="00943E12">
        <w:rPr>
          <w:rFonts w:asciiTheme="minorHAnsi" w:eastAsia="Arial" w:hAnsiTheme="minorHAnsi" w:cstheme="minorHAnsi"/>
          <w:sz w:val="24"/>
          <w:szCs w:val="24"/>
        </w:rPr>
        <w:t>algún malestar</w:t>
      </w:r>
      <w:r w:rsidR="00503CC0" w:rsidRPr="00943E12">
        <w:rPr>
          <w:rFonts w:asciiTheme="minorHAnsi" w:eastAsia="Arial" w:hAnsiTheme="minorHAnsi" w:cstheme="minorHAnsi"/>
          <w:sz w:val="24"/>
          <w:szCs w:val="24"/>
        </w:rPr>
        <w:t xml:space="preserve"> o condición </w:t>
      </w:r>
      <w:r w:rsidR="00152290" w:rsidRPr="00943E12">
        <w:rPr>
          <w:rFonts w:asciiTheme="minorHAnsi" w:eastAsia="Arial" w:hAnsiTheme="minorHAnsi" w:cstheme="minorHAnsi"/>
          <w:sz w:val="24"/>
          <w:szCs w:val="24"/>
        </w:rPr>
        <w:t>negativa desde su inicio, l</w:t>
      </w:r>
      <w:r w:rsidR="00503CC0" w:rsidRPr="00943E12">
        <w:rPr>
          <w:rFonts w:asciiTheme="minorHAnsi" w:eastAsia="Arial" w:hAnsiTheme="minorHAnsi" w:cstheme="minorHAnsi"/>
          <w:sz w:val="24"/>
          <w:szCs w:val="24"/>
        </w:rPr>
        <w:t>e permitirá a los maestros y padres de familia orientar a sus hijos para ser más inclusivos</w:t>
      </w:r>
      <w:r w:rsidR="008E33EE" w:rsidRPr="00943E12">
        <w:rPr>
          <w:rFonts w:asciiTheme="minorHAnsi" w:eastAsia="Arial" w:hAnsiTheme="minorHAnsi" w:cstheme="minorHAnsi"/>
          <w:sz w:val="24"/>
          <w:szCs w:val="24"/>
        </w:rPr>
        <w:t>.</w:t>
      </w:r>
    </w:p>
    <w:p w:rsidR="00503CC0" w:rsidRPr="00943E12" w:rsidRDefault="00503CC0" w:rsidP="008E33EE">
      <w:pPr>
        <w:spacing w:line="360" w:lineRule="auto"/>
        <w:rPr>
          <w:rFonts w:asciiTheme="minorHAnsi" w:eastAsia="Arial" w:hAnsiTheme="minorHAnsi" w:cstheme="minorHAnsi"/>
          <w:sz w:val="24"/>
          <w:szCs w:val="24"/>
        </w:rPr>
      </w:pPr>
    </w:p>
    <w:p w:rsidR="00503CC0" w:rsidRPr="00943E12" w:rsidRDefault="00152290" w:rsidP="008E33EE">
      <w:pPr>
        <w:spacing w:line="360" w:lineRule="auto"/>
        <w:rPr>
          <w:rFonts w:asciiTheme="minorHAnsi" w:eastAsia="Arial" w:hAnsiTheme="minorHAnsi" w:cstheme="minorHAnsi"/>
          <w:sz w:val="24"/>
          <w:szCs w:val="24"/>
        </w:rPr>
      </w:pPr>
      <w:r w:rsidRPr="00943E12">
        <w:rPr>
          <w:rFonts w:asciiTheme="minorHAnsi" w:eastAsia="Arial" w:hAnsiTheme="minorHAnsi" w:cstheme="minorHAnsi"/>
          <w:sz w:val="24"/>
          <w:szCs w:val="24"/>
        </w:rPr>
        <w:t>Los</w:t>
      </w:r>
      <w:r w:rsidR="00503CC0" w:rsidRPr="00943E12">
        <w:rPr>
          <w:rFonts w:asciiTheme="minorHAnsi" w:eastAsia="Arial" w:hAnsiTheme="minorHAnsi" w:cstheme="minorHAnsi"/>
          <w:sz w:val="24"/>
          <w:szCs w:val="24"/>
        </w:rPr>
        <w:t xml:space="preserve"> maestros deben reconocer a algún alumno que pasa por un trastorno emocional o de conducta, </w:t>
      </w:r>
      <w:r w:rsidRPr="00943E12">
        <w:rPr>
          <w:rFonts w:asciiTheme="minorHAnsi" w:eastAsia="Arial" w:hAnsiTheme="minorHAnsi" w:cstheme="minorHAnsi"/>
          <w:sz w:val="24"/>
          <w:szCs w:val="24"/>
        </w:rPr>
        <w:t>por lo que creemos que estos</w:t>
      </w:r>
      <w:r w:rsidR="00503CC0" w:rsidRPr="00943E12">
        <w:rPr>
          <w:rFonts w:asciiTheme="minorHAnsi" w:eastAsia="Arial" w:hAnsiTheme="minorHAnsi" w:cstheme="minorHAnsi"/>
          <w:sz w:val="24"/>
          <w:szCs w:val="24"/>
        </w:rPr>
        <w:t xml:space="preserve"> deberán recibir la capacitación y </w:t>
      </w:r>
      <w:r w:rsidRPr="00943E12">
        <w:rPr>
          <w:rFonts w:asciiTheme="minorHAnsi" w:eastAsia="Arial" w:hAnsiTheme="minorHAnsi" w:cstheme="minorHAnsi"/>
          <w:sz w:val="24"/>
          <w:szCs w:val="24"/>
        </w:rPr>
        <w:t>que los planteles educativos cuenten</w:t>
      </w:r>
      <w:r w:rsidR="00503CC0" w:rsidRPr="00943E12">
        <w:rPr>
          <w:rFonts w:asciiTheme="minorHAnsi" w:eastAsia="Arial" w:hAnsiTheme="minorHAnsi" w:cstheme="minorHAnsi"/>
          <w:sz w:val="24"/>
          <w:szCs w:val="24"/>
        </w:rPr>
        <w:t xml:space="preserve"> con </w:t>
      </w:r>
      <w:r w:rsidRPr="00943E12">
        <w:rPr>
          <w:rFonts w:asciiTheme="minorHAnsi" w:eastAsia="Arial" w:hAnsiTheme="minorHAnsi" w:cstheme="minorHAnsi"/>
          <w:sz w:val="24"/>
          <w:szCs w:val="24"/>
        </w:rPr>
        <w:t xml:space="preserve">el </w:t>
      </w:r>
      <w:r w:rsidR="00503CC0" w:rsidRPr="00943E12">
        <w:rPr>
          <w:rFonts w:asciiTheme="minorHAnsi" w:eastAsia="Arial" w:hAnsiTheme="minorHAnsi" w:cstheme="minorHAnsi"/>
          <w:sz w:val="24"/>
          <w:szCs w:val="24"/>
        </w:rPr>
        <w:t>personal adecuado para la atención de dichos estudiantes.</w:t>
      </w:r>
      <w:r w:rsidRPr="00943E12">
        <w:rPr>
          <w:rFonts w:asciiTheme="minorHAnsi" w:eastAsia="Arial" w:hAnsiTheme="minorHAnsi" w:cstheme="minorHAnsi"/>
          <w:sz w:val="24"/>
          <w:szCs w:val="24"/>
        </w:rPr>
        <w:t xml:space="preserve"> Es el fondo de esta propuesta el implementar</w:t>
      </w:r>
      <w:r w:rsidR="00503CC0" w:rsidRPr="00943E12">
        <w:rPr>
          <w:rFonts w:asciiTheme="minorHAnsi" w:eastAsia="Arial" w:hAnsiTheme="minorHAnsi" w:cstheme="minorHAnsi"/>
          <w:sz w:val="24"/>
          <w:szCs w:val="24"/>
        </w:rPr>
        <w:t xml:space="preserve"> un área especializada en psicología para la rápida y oportuna atención de los educandos,</w:t>
      </w:r>
      <w:r w:rsidR="008E33EE" w:rsidRPr="00943E12">
        <w:rPr>
          <w:rFonts w:asciiTheme="minorHAnsi" w:eastAsia="Arial" w:hAnsiTheme="minorHAnsi" w:cstheme="minorHAnsi"/>
          <w:sz w:val="24"/>
          <w:szCs w:val="24"/>
        </w:rPr>
        <w:t xml:space="preserve"> </w:t>
      </w:r>
      <w:r w:rsidR="00503CC0" w:rsidRPr="00943E12">
        <w:rPr>
          <w:rFonts w:asciiTheme="minorHAnsi" w:eastAsia="Arial" w:hAnsiTheme="minorHAnsi" w:cstheme="minorHAnsi"/>
          <w:sz w:val="24"/>
          <w:szCs w:val="24"/>
        </w:rPr>
        <w:t xml:space="preserve">principalmente aquellos que sean canalizados y detectados por las autoridades escolares y que se evidencié problemas de aprendizaje, maltrato físico, </w:t>
      </w:r>
      <w:proofErr w:type="spellStart"/>
      <w:r w:rsidR="00503CC0" w:rsidRPr="00943E12">
        <w:rPr>
          <w:rFonts w:asciiTheme="minorHAnsi" w:eastAsia="Arial" w:hAnsiTheme="minorHAnsi" w:cstheme="minorHAnsi"/>
          <w:sz w:val="24"/>
          <w:szCs w:val="24"/>
        </w:rPr>
        <w:t>psicoemocional</w:t>
      </w:r>
      <w:proofErr w:type="spellEnd"/>
      <w:r w:rsidR="00503CC0" w:rsidRPr="00943E12">
        <w:rPr>
          <w:rFonts w:asciiTheme="minorHAnsi" w:eastAsia="Arial" w:hAnsiTheme="minorHAnsi" w:cstheme="minorHAnsi"/>
          <w:sz w:val="24"/>
          <w:szCs w:val="24"/>
        </w:rPr>
        <w:t xml:space="preserve">, o presentan conductas violentas, sean o hayan sido víctimas de cualquier tipo de abuso que colocara en riesgo su desarrollo integral, así como cualquier trauma o </w:t>
      </w:r>
      <w:r w:rsidR="00221C1E" w:rsidRPr="00943E12">
        <w:rPr>
          <w:rFonts w:asciiTheme="minorHAnsi" w:eastAsia="Arial" w:hAnsiTheme="minorHAnsi" w:cstheme="minorHAnsi"/>
          <w:sz w:val="24"/>
          <w:szCs w:val="24"/>
        </w:rPr>
        <w:t>estrés</w:t>
      </w:r>
      <w:r w:rsidR="00503CC0" w:rsidRPr="00943E12">
        <w:rPr>
          <w:rFonts w:asciiTheme="minorHAnsi" w:eastAsia="Arial" w:hAnsiTheme="minorHAnsi" w:cstheme="minorHAnsi"/>
          <w:sz w:val="24"/>
          <w:szCs w:val="24"/>
        </w:rPr>
        <w:t xml:space="preserve"> postraumático</w:t>
      </w:r>
      <w:r w:rsidR="008E33EE" w:rsidRPr="00943E12">
        <w:rPr>
          <w:rFonts w:asciiTheme="minorHAnsi" w:eastAsia="Arial" w:hAnsiTheme="minorHAnsi" w:cstheme="minorHAnsi"/>
          <w:sz w:val="24"/>
          <w:szCs w:val="24"/>
        </w:rPr>
        <w:t>.</w:t>
      </w:r>
      <w:r w:rsidRPr="00943E12">
        <w:rPr>
          <w:rFonts w:asciiTheme="minorHAnsi" w:eastAsia="Arial" w:hAnsiTheme="minorHAnsi" w:cstheme="minorHAnsi"/>
          <w:sz w:val="24"/>
          <w:szCs w:val="24"/>
        </w:rPr>
        <w:t xml:space="preserve"> Se considera de suma importancia</w:t>
      </w:r>
      <w:r w:rsidR="00503CC0" w:rsidRPr="00943E12">
        <w:rPr>
          <w:rFonts w:asciiTheme="minorHAnsi" w:eastAsia="Arial" w:hAnsiTheme="minorHAnsi" w:cstheme="minorHAnsi"/>
          <w:sz w:val="24"/>
          <w:szCs w:val="24"/>
        </w:rPr>
        <w:t xml:space="preserve"> que dichas obligaciones se contemplen en la Ley </w:t>
      </w:r>
      <w:r w:rsidRPr="00943E12">
        <w:rPr>
          <w:rFonts w:asciiTheme="minorHAnsi" w:eastAsia="Arial" w:hAnsiTheme="minorHAnsi" w:cstheme="minorHAnsi"/>
          <w:sz w:val="24"/>
          <w:szCs w:val="24"/>
        </w:rPr>
        <w:t>de la materia</w:t>
      </w:r>
      <w:r w:rsidR="00503CC0" w:rsidRPr="00943E12">
        <w:rPr>
          <w:rFonts w:asciiTheme="minorHAnsi" w:eastAsia="Arial" w:hAnsiTheme="minorHAnsi" w:cstheme="minorHAnsi"/>
          <w:sz w:val="24"/>
          <w:szCs w:val="24"/>
        </w:rPr>
        <w:t xml:space="preserve">, </w:t>
      </w:r>
      <w:r w:rsidRPr="00943E12">
        <w:rPr>
          <w:rFonts w:asciiTheme="minorHAnsi" w:eastAsia="Arial" w:hAnsiTheme="minorHAnsi" w:cstheme="minorHAnsi"/>
          <w:sz w:val="24"/>
          <w:szCs w:val="24"/>
        </w:rPr>
        <w:t>pues</w:t>
      </w:r>
      <w:r w:rsidR="00503CC0" w:rsidRPr="00943E12">
        <w:rPr>
          <w:rFonts w:asciiTheme="minorHAnsi" w:eastAsia="Arial" w:hAnsiTheme="minorHAnsi" w:cstheme="minorHAnsi"/>
          <w:sz w:val="24"/>
          <w:szCs w:val="24"/>
        </w:rPr>
        <w:t xml:space="preserve"> estas hipótesis pone</w:t>
      </w:r>
      <w:r w:rsidRPr="00943E12">
        <w:rPr>
          <w:rFonts w:asciiTheme="minorHAnsi" w:eastAsia="Arial" w:hAnsiTheme="minorHAnsi" w:cstheme="minorHAnsi"/>
          <w:sz w:val="24"/>
          <w:szCs w:val="24"/>
        </w:rPr>
        <w:t xml:space="preserve">n </w:t>
      </w:r>
      <w:r w:rsidR="00503CC0" w:rsidRPr="00943E12">
        <w:rPr>
          <w:rFonts w:asciiTheme="minorHAnsi" w:eastAsia="Arial" w:hAnsiTheme="minorHAnsi" w:cstheme="minorHAnsi"/>
          <w:sz w:val="24"/>
          <w:szCs w:val="24"/>
        </w:rPr>
        <w:t xml:space="preserve">en mayor riesgo </w:t>
      </w:r>
      <w:r w:rsidRPr="00943E12">
        <w:rPr>
          <w:rFonts w:asciiTheme="minorHAnsi" w:eastAsia="Arial" w:hAnsiTheme="minorHAnsi" w:cstheme="minorHAnsi"/>
          <w:sz w:val="24"/>
          <w:szCs w:val="24"/>
        </w:rPr>
        <w:t>a nuestros niños, niñas y adolescentes.</w:t>
      </w:r>
      <w:r w:rsidR="00221C1E" w:rsidRPr="00943E12">
        <w:rPr>
          <w:rFonts w:asciiTheme="minorHAnsi" w:eastAsia="Arial" w:hAnsiTheme="minorHAnsi" w:cstheme="minorHAnsi"/>
          <w:sz w:val="24"/>
          <w:szCs w:val="24"/>
        </w:rPr>
        <w:t xml:space="preserve"> </w:t>
      </w:r>
    </w:p>
    <w:p w:rsidR="00221C1E" w:rsidRPr="00943E12" w:rsidRDefault="00221C1E" w:rsidP="008E33EE">
      <w:pPr>
        <w:spacing w:line="360" w:lineRule="auto"/>
        <w:rPr>
          <w:rFonts w:asciiTheme="minorHAnsi" w:eastAsia="Arial" w:hAnsiTheme="minorHAnsi" w:cstheme="minorHAnsi"/>
          <w:sz w:val="24"/>
          <w:szCs w:val="24"/>
        </w:rPr>
      </w:pPr>
    </w:p>
    <w:p w:rsidR="00221C1E" w:rsidRPr="00943E12" w:rsidRDefault="00221C1E" w:rsidP="008E33EE">
      <w:pPr>
        <w:spacing w:line="360" w:lineRule="auto"/>
        <w:rPr>
          <w:rFonts w:asciiTheme="minorHAnsi" w:eastAsia="Arial" w:hAnsiTheme="minorHAnsi" w:cstheme="minorHAnsi"/>
          <w:sz w:val="24"/>
          <w:szCs w:val="24"/>
        </w:rPr>
      </w:pPr>
      <w:r w:rsidRPr="00943E12">
        <w:rPr>
          <w:rFonts w:asciiTheme="minorHAnsi" w:eastAsia="Arial" w:hAnsiTheme="minorHAnsi" w:cstheme="minorHAnsi"/>
          <w:sz w:val="24"/>
          <w:szCs w:val="24"/>
        </w:rPr>
        <w:t>En 2017, se reformo el artículo 19, fracción IX de la Ley para el Desarrollo Integral de la Juventud del Estado de Coahuila con el fin de contemplar la atención de dichos trastornos emocionales dentro de una educación media y superior, y así, ayudar a nuestros jóvenes a evitar tomar decisiones erróneas. Ahora, es momento de seguir por el mismo rumbo y sumar de a poco para consolidar el interés de apoyo a nuestros y nuestras coahuilenses, en específico ahora por nuestros más pequeños.</w:t>
      </w:r>
    </w:p>
    <w:p w:rsidR="00503CC0" w:rsidRPr="00943E12" w:rsidRDefault="00503CC0" w:rsidP="00482D67">
      <w:pPr>
        <w:spacing w:line="360" w:lineRule="auto"/>
        <w:rPr>
          <w:rFonts w:asciiTheme="minorHAnsi" w:eastAsia="Arial" w:hAnsiTheme="minorHAnsi" w:cstheme="minorHAnsi"/>
          <w:b/>
          <w:bCs/>
          <w:sz w:val="24"/>
          <w:szCs w:val="24"/>
        </w:rPr>
      </w:pPr>
    </w:p>
    <w:p w:rsidR="00482D67" w:rsidRPr="00943E12" w:rsidRDefault="00482D67" w:rsidP="00482D67">
      <w:pPr>
        <w:spacing w:line="360" w:lineRule="auto"/>
        <w:rPr>
          <w:rFonts w:asciiTheme="minorHAnsi" w:eastAsia="Arial" w:hAnsiTheme="minorHAnsi" w:cstheme="minorHAnsi"/>
          <w:sz w:val="24"/>
          <w:szCs w:val="24"/>
        </w:rPr>
      </w:pPr>
      <w:r w:rsidRPr="00943E12">
        <w:rPr>
          <w:rFonts w:asciiTheme="minorHAnsi" w:eastAsia="Arial" w:hAnsiTheme="minorHAnsi" w:cstheme="minorHAnsi"/>
          <w:sz w:val="24"/>
          <w:szCs w:val="24"/>
        </w:rPr>
        <w:t>Es por eso, Diputadas y Diputados que se presenta ante este Honorable recinto el siguiente:</w:t>
      </w:r>
    </w:p>
    <w:p w:rsidR="00482D67" w:rsidRPr="00943E12" w:rsidRDefault="00482D67" w:rsidP="00482D67">
      <w:pPr>
        <w:spacing w:line="360" w:lineRule="auto"/>
        <w:rPr>
          <w:rFonts w:asciiTheme="minorHAnsi" w:eastAsia="Arial" w:hAnsiTheme="minorHAnsi" w:cstheme="minorHAnsi"/>
          <w:sz w:val="24"/>
          <w:szCs w:val="24"/>
        </w:rPr>
      </w:pPr>
    </w:p>
    <w:p w:rsidR="00482D67" w:rsidRPr="00943E12" w:rsidRDefault="00482D67" w:rsidP="00482D67">
      <w:pPr>
        <w:spacing w:line="360" w:lineRule="auto"/>
        <w:jc w:val="center"/>
        <w:rPr>
          <w:rFonts w:asciiTheme="minorHAnsi" w:hAnsiTheme="minorHAnsi" w:cstheme="minorHAnsi"/>
          <w:b/>
          <w:bCs/>
          <w:sz w:val="24"/>
          <w:szCs w:val="24"/>
        </w:rPr>
      </w:pPr>
      <w:r w:rsidRPr="00943E12">
        <w:rPr>
          <w:rFonts w:asciiTheme="minorHAnsi" w:hAnsiTheme="minorHAnsi" w:cstheme="minorHAnsi"/>
          <w:b/>
          <w:sz w:val="24"/>
          <w:szCs w:val="24"/>
        </w:rPr>
        <w:lastRenderedPageBreak/>
        <w:t>P R O Y E C T O   D E   D E C R E T O</w:t>
      </w:r>
    </w:p>
    <w:p w:rsidR="00482D67" w:rsidRPr="00943E12" w:rsidRDefault="00482D67" w:rsidP="00482D67">
      <w:pPr>
        <w:spacing w:line="360" w:lineRule="auto"/>
        <w:rPr>
          <w:rFonts w:asciiTheme="minorHAnsi" w:hAnsiTheme="minorHAnsi" w:cstheme="minorHAnsi"/>
          <w:b/>
          <w:sz w:val="24"/>
          <w:szCs w:val="24"/>
        </w:rPr>
      </w:pPr>
    </w:p>
    <w:p w:rsidR="00482D67" w:rsidRPr="00943E12" w:rsidRDefault="00482D67" w:rsidP="00482D67">
      <w:pPr>
        <w:spacing w:line="360" w:lineRule="auto"/>
        <w:rPr>
          <w:rFonts w:asciiTheme="minorHAnsi" w:hAnsiTheme="minorHAnsi" w:cstheme="minorHAnsi"/>
          <w:sz w:val="24"/>
          <w:szCs w:val="24"/>
        </w:rPr>
      </w:pPr>
      <w:r w:rsidRPr="00943E12">
        <w:rPr>
          <w:rFonts w:asciiTheme="minorHAnsi" w:hAnsiTheme="minorHAnsi" w:cstheme="minorHAnsi"/>
          <w:b/>
          <w:sz w:val="24"/>
          <w:szCs w:val="24"/>
        </w:rPr>
        <w:t>ARTÍCULO ÚNICO. -</w:t>
      </w:r>
      <w:r w:rsidRPr="00943E12">
        <w:rPr>
          <w:rFonts w:asciiTheme="minorHAnsi" w:hAnsiTheme="minorHAnsi" w:cstheme="minorHAnsi"/>
          <w:sz w:val="24"/>
          <w:szCs w:val="24"/>
        </w:rPr>
        <w:t xml:space="preserve"> Se reforma</w:t>
      </w:r>
      <w:r w:rsidR="00221C1E" w:rsidRPr="00943E12">
        <w:rPr>
          <w:rFonts w:asciiTheme="minorHAnsi" w:hAnsiTheme="minorHAnsi" w:cstheme="minorHAnsi"/>
          <w:sz w:val="24"/>
          <w:szCs w:val="24"/>
        </w:rPr>
        <w:t>n los artículos</w:t>
      </w:r>
      <w:r w:rsidR="00015197" w:rsidRPr="00943E12">
        <w:rPr>
          <w:rFonts w:asciiTheme="minorHAnsi" w:hAnsiTheme="minorHAnsi" w:cstheme="minorHAnsi"/>
          <w:sz w:val="24"/>
          <w:szCs w:val="24"/>
        </w:rPr>
        <w:t xml:space="preserve"> 3, 8</w:t>
      </w:r>
      <w:r w:rsidR="00AA6693" w:rsidRPr="00943E12">
        <w:rPr>
          <w:rFonts w:asciiTheme="minorHAnsi" w:hAnsiTheme="minorHAnsi" w:cstheme="minorHAnsi"/>
          <w:sz w:val="24"/>
          <w:szCs w:val="24"/>
        </w:rPr>
        <w:t>, 14</w:t>
      </w:r>
      <w:r w:rsidR="00015197" w:rsidRPr="00943E12">
        <w:rPr>
          <w:rFonts w:asciiTheme="minorHAnsi" w:hAnsiTheme="minorHAnsi" w:cstheme="minorHAnsi"/>
          <w:sz w:val="24"/>
          <w:szCs w:val="24"/>
        </w:rPr>
        <w:t xml:space="preserve"> y 28</w:t>
      </w:r>
      <w:r w:rsidR="00221C1E" w:rsidRPr="00943E12">
        <w:rPr>
          <w:rFonts w:asciiTheme="minorHAnsi" w:hAnsiTheme="minorHAnsi" w:cstheme="minorHAnsi"/>
          <w:sz w:val="24"/>
          <w:szCs w:val="24"/>
        </w:rPr>
        <w:t xml:space="preserve"> de la Ley para la Prevención, Atención y Control del Acoso Escolar, para quedar como sigue:</w:t>
      </w:r>
    </w:p>
    <w:p w:rsidR="00015197" w:rsidRPr="00943E12" w:rsidRDefault="00015197" w:rsidP="00482D67">
      <w:pPr>
        <w:spacing w:line="360" w:lineRule="auto"/>
        <w:rPr>
          <w:rFonts w:asciiTheme="minorHAnsi" w:hAnsiTheme="minorHAnsi" w:cstheme="minorHAnsi"/>
          <w:sz w:val="24"/>
          <w:szCs w:val="24"/>
        </w:rPr>
      </w:pPr>
    </w:p>
    <w:p w:rsidR="00015197" w:rsidRPr="00943E12" w:rsidRDefault="00015197" w:rsidP="000E60B8">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b/>
          <w:sz w:val="24"/>
          <w:szCs w:val="24"/>
        </w:rPr>
        <w:t>Artículo 3.</w:t>
      </w:r>
      <w:r w:rsidRPr="00943E12">
        <w:rPr>
          <w:rFonts w:asciiTheme="minorHAnsi" w:eastAsia="Arial" w:hAnsiTheme="minorHAnsi" w:cstheme="minorHAnsi"/>
          <w:sz w:val="24"/>
          <w:szCs w:val="24"/>
        </w:rPr>
        <w:t xml:space="preserve"> Son objetivos de la presente Ley</w:t>
      </w:r>
    </w:p>
    <w:p w:rsidR="00015197" w:rsidRPr="00943E12" w:rsidRDefault="00015197" w:rsidP="00015197">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sz w:val="24"/>
          <w:szCs w:val="24"/>
        </w:rPr>
        <w:t>I al IV.</w:t>
      </w:r>
    </w:p>
    <w:p w:rsidR="00015197" w:rsidRPr="00943E12" w:rsidRDefault="00015197" w:rsidP="00015197">
      <w:pPr>
        <w:spacing w:line="360" w:lineRule="auto"/>
        <w:ind w:left="426" w:right="473"/>
        <w:rPr>
          <w:rFonts w:asciiTheme="minorHAnsi" w:eastAsia="Arial" w:hAnsiTheme="minorHAnsi" w:cstheme="minorHAnsi"/>
          <w:b/>
          <w:sz w:val="24"/>
          <w:szCs w:val="24"/>
        </w:rPr>
      </w:pPr>
      <w:r w:rsidRPr="00943E12">
        <w:rPr>
          <w:rFonts w:asciiTheme="minorHAnsi" w:eastAsia="Arial" w:hAnsiTheme="minorHAnsi" w:cstheme="minorHAnsi"/>
          <w:b/>
          <w:sz w:val="24"/>
          <w:szCs w:val="24"/>
        </w:rPr>
        <w:t>V.</w:t>
      </w:r>
      <w:r w:rsidRPr="00943E12">
        <w:rPr>
          <w:rFonts w:asciiTheme="minorHAnsi" w:eastAsia="Arial" w:hAnsiTheme="minorHAnsi" w:cstheme="minorHAnsi"/>
          <w:sz w:val="24"/>
          <w:szCs w:val="24"/>
        </w:rPr>
        <w:t xml:space="preserve">  Capacitar al personal escolar para la prevención e intervención ante casos de acoso escolar</w:t>
      </w:r>
      <w:r w:rsidRPr="00943E12">
        <w:rPr>
          <w:rFonts w:asciiTheme="minorHAnsi" w:eastAsia="Arial" w:hAnsiTheme="minorHAnsi" w:cstheme="minorHAnsi"/>
          <w:b/>
          <w:sz w:val="24"/>
          <w:szCs w:val="24"/>
        </w:rPr>
        <w:t xml:space="preserve"> y de trastornos emocionales</w:t>
      </w:r>
      <w:r w:rsidR="00AA6693" w:rsidRPr="00943E12">
        <w:rPr>
          <w:rFonts w:asciiTheme="minorHAnsi" w:eastAsia="Arial" w:hAnsiTheme="minorHAnsi" w:cstheme="minorHAnsi"/>
          <w:b/>
          <w:sz w:val="24"/>
          <w:szCs w:val="24"/>
        </w:rPr>
        <w:t xml:space="preserve"> derivados</w:t>
      </w:r>
      <w:r w:rsidRPr="00943E12">
        <w:rPr>
          <w:rFonts w:asciiTheme="minorHAnsi" w:eastAsia="Arial" w:hAnsiTheme="minorHAnsi" w:cstheme="minorHAnsi"/>
          <w:b/>
          <w:sz w:val="24"/>
          <w:szCs w:val="24"/>
        </w:rPr>
        <w:t>.</w:t>
      </w:r>
    </w:p>
    <w:p w:rsidR="00015197" w:rsidRPr="00943E12" w:rsidRDefault="00015197" w:rsidP="00015197">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sz w:val="24"/>
          <w:szCs w:val="24"/>
        </w:rPr>
        <w:t>VI al VIII.</w:t>
      </w:r>
    </w:p>
    <w:p w:rsidR="00015197" w:rsidRPr="00943E12" w:rsidRDefault="00015197" w:rsidP="00482D67">
      <w:pPr>
        <w:spacing w:line="360" w:lineRule="auto"/>
        <w:rPr>
          <w:rFonts w:asciiTheme="minorHAnsi" w:eastAsia="Arial" w:hAnsiTheme="minorHAnsi" w:cstheme="minorHAnsi"/>
          <w:b/>
          <w:sz w:val="24"/>
          <w:szCs w:val="24"/>
        </w:rPr>
      </w:pPr>
    </w:p>
    <w:p w:rsidR="000E60B8" w:rsidRPr="00943E12" w:rsidRDefault="000E60B8" w:rsidP="00482D67">
      <w:pPr>
        <w:spacing w:line="360" w:lineRule="auto"/>
        <w:rPr>
          <w:rFonts w:asciiTheme="minorHAnsi" w:eastAsia="Arial" w:hAnsiTheme="minorHAnsi" w:cstheme="minorHAnsi"/>
          <w:b/>
          <w:sz w:val="24"/>
          <w:szCs w:val="24"/>
        </w:rPr>
      </w:pPr>
    </w:p>
    <w:p w:rsidR="00015197" w:rsidRPr="00943E12" w:rsidRDefault="00015197" w:rsidP="000E60B8">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b/>
          <w:sz w:val="24"/>
          <w:szCs w:val="24"/>
        </w:rPr>
        <w:t xml:space="preserve">Artículo 8. </w:t>
      </w:r>
      <w:r w:rsidRPr="00943E12">
        <w:rPr>
          <w:rFonts w:asciiTheme="minorHAnsi" w:eastAsia="Arial" w:hAnsiTheme="minorHAnsi" w:cstheme="minorHAnsi"/>
          <w:sz w:val="24"/>
          <w:szCs w:val="24"/>
        </w:rPr>
        <w:t xml:space="preserve">El </w:t>
      </w:r>
      <w:r w:rsidR="00AA6693" w:rsidRPr="00943E12">
        <w:rPr>
          <w:rFonts w:asciiTheme="minorHAnsi" w:eastAsia="Arial" w:hAnsiTheme="minorHAnsi" w:cstheme="minorHAnsi"/>
          <w:sz w:val="24"/>
          <w:szCs w:val="24"/>
        </w:rPr>
        <w:t>director</w:t>
      </w:r>
      <w:r w:rsidRPr="00943E12">
        <w:rPr>
          <w:rFonts w:asciiTheme="minorHAnsi" w:eastAsia="Arial" w:hAnsiTheme="minorHAnsi" w:cstheme="minorHAnsi"/>
          <w:sz w:val="24"/>
          <w:szCs w:val="24"/>
        </w:rPr>
        <w:t xml:space="preserve"> escolar tendrá las siguientes facultades y obligaciones</w:t>
      </w:r>
    </w:p>
    <w:p w:rsidR="00015197" w:rsidRPr="00943E12" w:rsidRDefault="00015197" w:rsidP="00015197">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sz w:val="24"/>
          <w:szCs w:val="24"/>
        </w:rPr>
        <w:t>I al III.</w:t>
      </w:r>
    </w:p>
    <w:p w:rsidR="00015197" w:rsidRPr="00943E12" w:rsidRDefault="00015197" w:rsidP="00015197">
      <w:pPr>
        <w:spacing w:line="360" w:lineRule="auto"/>
        <w:ind w:left="426" w:right="473"/>
        <w:rPr>
          <w:rFonts w:asciiTheme="minorHAnsi" w:eastAsia="Arial" w:hAnsiTheme="minorHAnsi" w:cstheme="minorHAnsi"/>
          <w:b/>
          <w:sz w:val="24"/>
          <w:szCs w:val="24"/>
        </w:rPr>
      </w:pPr>
      <w:r w:rsidRPr="00943E12">
        <w:rPr>
          <w:rFonts w:asciiTheme="minorHAnsi" w:eastAsia="Arial" w:hAnsiTheme="minorHAnsi" w:cstheme="minorHAnsi"/>
          <w:b/>
          <w:sz w:val="24"/>
          <w:szCs w:val="24"/>
        </w:rPr>
        <w:t xml:space="preserve">IV.  </w:t>
      </w:r>
      <w:r w:rsidRPr="00943E12">
        <w:rPr>
          <w:rFonts w:asciiTheme="minorHAnsi" w:eastAsia="Arial" w:hAnsiTheme="minorHAnsi" w:cstheme="minorHAnsi"/>
          <w:sz w:val="24"/>
          <w:szCs w:val="24"/>
        </w:rPr>
        <w:t xml:space="preserve">Promover y verificar la capacitación en materia acoso escolar del personal escolar a su cargo; </w:t>
      </w:r>
      <w:r w:rsidRPr="00943E12">
        <w:rPr>
          <w:rFonts w:asciiTheme="minorHAnsi" w:eastAsia="Arial" w:hAnsiTheme="minorHAnsi" w:cstheme="minorHAnsi"/>
          <w:b/>
          <w:sz w:val="24"/>
          <w:szCs w:val="24"/>
        </w:rPr>
        <w:t xml:space="preserve">así mismo, capacitar al personal que tiene contacto directo con los alumnos para identificar algún trastorno emocional previo a sufrir o realizar acciones </w:t>
      </w:r>
      <w:r w:rsidR="00AA6693" w:rsidRPr="00943E12">
        <w:rPr>
          <w:rFonts w:asciiTheme="minorHAnsi" w:eastAsia="Arial" w:hAnsiTheme="minorHAnsi" w:cstheme="minorHAnsi"/>
          <w:b/>
          <w:sz w:val="24"/>
          <w:szCs w:val="24"/>
        </w:rPr>
        <w:t>equiparadas al acoso.</w:t>
      </w:r>
    </w:p>
    <w:p w:rsidR="00AA6693" w:rsidRPr="00943E12" w:rsidRDefault="00AA6693" w:rsidP="00015197">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sz w:val="24"/>
          <w:szCs w:val="24"/>
        </w:rPr>
        <w:t>V al XVI.</w:t>
      </w:r>
    </w:p>
    <w:p w:rsidR="00AA6693" w:rsidRPr="00943E12" w:rsidRDefault="00AA6693" w:rsidP="00015197">
      <w:pPr>
        <w:spacing w:line="360" w:lineRule="auto"/>
        <w:ind w:left="426" w:right="473"/>
        <w:rPr>
          <w:rFonts w:asciiTheme="minorHAnsi" w:eastAsia="Arial" w:hAnsiTheme="minorHAnsi" w:cstheme="minorHAnsi"/>
          <w:sz w:val="24"/>
          <w:szCs w:val="24"/>
        </w:rPr>
      </w:pPr>
    </w:p>
    <w:p w:rsidR="000E60B8" w:rsidRPr="00943E12" w:rsidRDefault="000E60B8" w:rsidP="000E60B8">
      <w:pPr>
        <w:spacing w:line="360" w:lineRule="auto"/>
        <w:ind w:left="426" w:right="473"/>
        <w:rPr>
          <w:rFonts w:asciiTheme="minorHAnsi" w:eastAsia="Arial" w:hAnsiTheme="minorHAnsi" w:cstheme="minorHAnsi"/>
          <w:b/>
          <w:sz w:val="24"/>
          <w:szCs w:val="24"/>
        </w:rPr>
      </w:pPr>
    </w:p>
    <w:p w:rsidR="00AA6693" w:rsidRPr="00943E12" w:rsidRDefault="00AA6693" w:rsidP="000E60B8">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b/>
          <w:sz w:val="24"/>
          <w:szCs w:val="24"/>
        </w:rPr>
        <w:t>Artículo 14.</w:t>
      </w:r>
      <w:r w:rsidRPr="00943E12">
        <w:rPr>
          <w:rFonts w:asciiTheme="minorHAnsi" w:eastAsia="Arial" w:hAnsiTheme="minorHAnsi" w:cstheme="minorHAnsi"/>
          <w:sz w:val="24"/>
          <w:szCs w:val="24"/>
        </w:rPr>
        <w:t xml:space="preserve"> El Plan de Prevención del Acoso Escolar deberá, como mínimo:</w:t>
      </w:r>
    </w:p>
    <w:p w:rsidR="00AA6693" w:rsidRPr="00943E12" w:rsidRDefault="00AA6693" w:rsidP="00AA6693">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sz w:val="24"/>
          <w:szCs w:val="24"/>
        </w:rPr>
        <w:t>I al III.</w:t>
      </w:r>
    </w:p>
    <w:p w:rsidR="00AA6693" w:rsidRPr="00943E12" w:rsidRDefault="00AA6693" w:rsidP="00015197">
      <w:pPr>
        <w:spacing w:line="360" w:lineRule="auto"/>
        <w:ind w:left="426" w:right="473"/>
        <w:rPr>
          <w:rFonts w:asciiTheme="minorHAnsi" w:eastAsia="Arial" w:hAnsiTheme="minorHAnsi" w:cstheme="minorHAnsi"/>
          <w:b/>
          <w:sz w:val="24"/>
          <w:szCs w:val="24"/>
        </w:rPr>
      </w:pPr>
      <w:r w:rsidRPr="00943E12">
        <w:rPr>
          <w:rFonts w:asciiTheme="minorHAnsi" w:eastAsia="Arial" w:hAnsiTheme="minorHAnsi" w:cstheme="minorHAnsi"/>
          <w:sz w:val="24"/>
          <w:szCs w:val="24"/>
        </w:rPr>
        <w:t xml:space="preserve">VI.  Proporcionar información sobre solución de controversias </w:t>
      </w:r>
      <w:r w:rsidRPr="00943E12">
        <w:rPr>
          <w:rFonts w:asciiTheme="minorHAnsi" w:eastAsia="Arial" w:hAnsiTheme="minorHAnsi" w:cstheme="minorHAnsi"/>
          <w:b/>
          <w:sz w:val="24"/>
          <w:szCs w:val="24"/>
        </w:rPr>
        <w:t>y atención de trastornos emocionales derivadas del sufrimiento o realización de acoso.</w:t>
      </w:r>
    </w:p>
    <w:p w:rsidR="00AA6693" w:rsidRPr="00943E12" w:rsidRDefault="00AA6693" w:rsidP="00015197">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sz w:val="24"/>
          <w:szCs w:val="24"/>
        </w:rPr>
        <w:t>V al VII.</w:t>
      </w:r>
    </w:p>
    <w:p w:rsidR="00AA6693" w:rsidRPr="00943E12" w:rsidRDefault="00AA6693" w:rsidP="00015197">
      <w:pPr>
        <w:spacing w:line="360" w:lineRule="auto"/>
        <w:ind w:left="426" w:right="473"/>
        <w:rPr>
          <w:rFonts w:asciiTheme="minorHAnsi" w:eastAsia="Arial" w:hAnsiTheme="minorHAnsi" w:cstheme="minorHAnsi"/>
          <w:b/>
          <w:sz w:val="24"/>
          <w:szCs w:val="24"/>
        </w:rPr>
      </w:pPr>
      <w:r w:rsidRPr="00943E12">
        <w:rPr>
          <w:rFonts w:asciiTheme="minorHAnsi" w:eastAsia="Arial" w:hAnsiTheme="minorHAnsi" w:cstheme="minorHAnsi"/>
          <w:sz w:val="24"/>
          <w:szCs w:val="24"/>
        </w:rPr>
        <w:t xml:space="preserve">VIII. Establecer la capacitación del personal escolar sobre la prevención de este tipo de acoso </w:t>
      </w:r>
      <w:r w:rsidRPr="00943E12">
        <w:rPr>
          <w:rFonts w:asciiTheme="minorHAnsi" w:eastAsia="Arial" w:hAnsiTheme="minorHAnsi" w:cstheme="minorHAnsi"/>
          <w:b/>
          <w:sz w:val="24"/>
          <w:szCs w:val="24"/>
        </w:rPr>
        <w:t>y de los trastornos emocionales.</w:t>
      </w:r>
    </w:p>
    <w:p w:rsidR="00AA6693" w:rsidRPr="00943E12" w:rsidRDefault="00AA6693" w:rsidP="00015197">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sz w:val="24"/>
          <w:szCs w:val="24"/>
        </w:rPr>
        <w:t>IX al XI.</w:t>
      </w:r>
    </w:p>
    <w:p w:rsidR="00AA6693" w:rsidRPr="00943E12" w:rsidRDefault="00AA6693" w:rsidP="00015197">
      <w:pPr>
        <w:spacing w:line="360" w:lineRule="auto"/>
        <w:ind w:left="426" w:right="473"/>
        <w:rPr>
          <w:rFonts w:asciiTheme="minorHAnsi" w:eastAsia="Arial" w:hAnsiTheme="minorHAnsi" w:cstheme="minorHAnsi"/>
          <w:sz w:val="24"/>
          <w:szCs w:val="24"/>
        </w:rPr>
      </w:pPr>
    </w:p>
    <w:p w:rsidR="000E60B8" w:rsidRPr="00943E12" w:rsidRDefault="000E60B8" w:rsidP="00015197">
      <w:pPr>
        <w:spacing w:line="360" w:lineRule="auto"/>
        <w:ind w:left="426" w:right="473"/>
        <w:rPr>
          <w:rFonts w:asciiTheme="minorHAnsi" w:eastAsia="Arial" w:hAnsiTheme="minorHAnsi" w:cstheme="minorHAnsi"/>
          <w:sz w:val="24"/>
          <w:szCs w:val="24"/>
        </w:rPr>
      </w:pPr>
    </w:p>
    <w:p w:rsidR="00AA6693" w:rsidRPr="00943E12" w:rsidRDefault="00AA6693" w:rsidP="000E60B8">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b/>
          <w:sz w:val="24"/>
          <w:szCs w:val="24"/>
        </w:rPr>
        <w:t xml:space="preserve">Artículo 28. </w:t>
      </w:r>
      <w:r w:rsidRPr="00943E12">
        <w:rPr>
          <w:rFonts w:asciiTheme="minorHAnsi" w:eastAsia="Arial" w:hAnsiTheme="minorHAnsi" w:cstheme="minorHAnsi"/>
          <w:sz w:val="24"/>
          <w:szCs w:val="24"/>
        </w:rPr>
        <w:t>El área de Prevención e Intervención ejercerá una acción de tutela que se encargue de:</w:t>
      </w:r>
    </w:p>
    <w:p w:rsidR="00AA6693" w:rsidRPr="00943E12" w:rsidRDefault="00AA6693" w:rsidP="00015197">
      <w:pPr>
        <w:spacing w:line="360" w:lineRule="auto"/>
        <w:ind w:left="426" w:right="473"/>
        <w:rPr>
          <w:rFonts w:asciiTheme="minorHAnsi" w:eastAsia="Arial" w:hAnsiTheme="minorHAnsi" w:cstheme="minorHAnsi"/>
          <w:sz w:val="24"/>
          <w:szCs w:val="24"/>
        </w:rPr>
      </w:pPr>
      <w:r w:rsidRPr="00943E12">
        <w:rPr>
          <w:rFonts w:asciiTheme="minorHAnsi" w:eastAsia="Arial" w:hAnsiTheme="minorHAnsi" w:cstheme="minorHAnsi"/>
          <w:sz w:val="24"/>
          <w:szCs w:val="24"/>
        </w:rPr>
        <w:t>I al VI.</w:t>
      </w:r>
    </w:p>
    <w:p w:rsidR="00AA6693" w:rsidRPr="00943E12" w:rsidRDefault="00AA6693" w:rsidP="00015197">
      <w:pPr>
        <w:spacing w:line="360" w:lineRule="auto"/>
        <w:ind w:left="426" w:right="473"/>
        <w:rPr>
          <w:rFonts w:asciiTheme="minorHAnsi" w:eastAsia="Arial" w:hAnsiTheme="minorHAnsi" w:cstheme="minorHAnsi"/>
          <w:b/>
          <w:sz w:val="24"/>
          <w:szCs w:val="24"/>
        </w:rPr>
      </w:pPr>
      <w:r w:rsidRPr="00943E12">
        <w:rPr>
          <w:rFonts w:asciiTheme="minorHAnsi" w:eastAsia="Arial" w:hAnsiTheme="minorHAnsi" w:cstheme="minorHAnsi"/>
          <w:b/>
          <w:sz w:val="24"/>
          <w:szCs w:val="24"/>
        </w:rPr>
        <w:t>VII.</w:t>
      </w:r>
      <w:r w:rsidRPr="00943E12">
        <w:rPr>
          <w:rFonts w:asciiTheme="minorHAnsi" w:hAnsiTheme="minorHAnsi" w:cstheme="minorHAnsi"/>
          <w:sz w:val="24"/>
          <w:szCs w:val="24"/>
        </w:rPr>
        <w:t xml:space="preserve"> </w:t>
      </w:r>
      <w:r w:rsidRPr="00943E12">
        <w:rPr>
          <w:rFonts w:asciiTheme="minorHAnsi" w:hAnsiTheme="minorHAnsi" w:cstheme="minorHAnsi"/>
          <w:b/>
          <w:sz w:val="24"/>
          <w:szCs w:val="24"/>
        </w:rPr>
        <w:t xml:space="preserve">Coordinar esfuerzos con la Secretaría, para que </w:t>
      </w:r>
      <w:r w:rsidR="000E60B8" w:rsidRPr="00943E12">
        <w:rPr>
          <w:rFonts w:asciiTheme="minorHAnsi" w:hAnsiTheme="minorHAnsi" w:cstheme="minorHAnsi"/>
          <w:b/>
          <w:sz w:val="24"/>
          <w:szCs w:val="24"/>
        </w:rPr>
        <w:t>el</w:t>
      </w:r>
      <w:r w:rsidRPr="00943E12">
        <w:rPr>
          <w:rFonts w:asciiTheme="minorHAnsi" w:hAnsiTheme="minorHAnsi" w:cstheme="minorHAnsi"/>
          <w:b/>
          <w:sz w:val="24"/>
          <w:szCs w:val="24"/>
        </w:rPr>
        <w:t xml:space="preserve"> plantel educativo cuente</w:t>
      </w:r>
      <w:r w:rsidR="000E60B8" w:rsidRPr="00943E12">
        <w:rPr>
          <w:rFonts w:asciiTheme="minorHAnsi" w:hAnsiTheme="minorHAnsi" w:cstheme="minorHAnsi"/>
          <w:b/>
          <w:sz w:val="24"/>
          <w:szCs w:val="24"/>
        </w:rPr>
        <w:t xml:space="preserve"> </w:t>
      </w:r>
      <w:r w:rsidRPr="00943E12">
        <w:rPr>
          <w:rFonts w:asciiTheme="minorHAnsi" w:hAnsiTheme="minorHAnsi" w:cstheme="minorHAnsi"/>
          <w:b/>
          <w:sz w:val="24"/>
          <w:szCs w:val="24"/>
        </w:rPr>
        <w:t xml:space="preserve">con personal especializado, o bien que haya sido capacitado, en la detección de trastornos emocionales de las </w:t>
      </w:r>
      <w:r w:rsidR="000E60B8" w:rsidRPr="00943E12">
        <w:rPr>
          <w:rFonts w:asciiTheme="minorHAnsi" w:hAnsiTheme="minorHAnsi" w:cstheme="minorHAnsi"/>
          <w:b/>
          <w:sz w:val="24"/>
          <w:szCs w:val="24"/>
        </w:rPr>
        <w:t>niñas y niños.</w:t>
      </w:r>
    </w:p>
    <w:p w:rsidR="00015197" w:rsidRPr="00943E12" w:rsidRDefault="00015197" w:rsidP="00482D67">
      <w:pPr>
        <w:spacing w:line="360" w:lineRule="auto"/>
        <w:rPr>
          <w:rFonts w:asciiTheme="minorHAnsi" w:eastAsia="Arial" w:hAnsiTheme="minorHAnsi" w:cstheme="minorHAnsi"/>
          <w:sz w:val="24"/>
          <w:szCs w:val="24"/>
        </w:rPr>
      </w:pPr>
    </w:p>
    <w:p w:rsidR="0057409D" w:rsidRPr="00943E12" w:rsidRDefault="0057409D" w:rsidP="0057409D">
      <w:pPr>
        <w:spacing w:line="276" w:lineRule="auto"/>
        <w:jc w:val="center"/>
        <w:rPr>
          <w:rFonts w:asciiTheme="minorHAnsi" w:hAnsiTheme="minorHAnsi" w:cstheme="minorHAnsi"/>
          <w:b/>
          <w:sz w:val="24"/>
          <w:szCs w:val="24"/>
          <w:lang w:val="en-US"/>
        </w:rPr>
      </w:pPr>
      <w:r w:rsidRPr="00943E12">
        <w:rPr>
          <w:rFonts w:asciiTheme="minorHAnsi" w:hAnsiTheme="minorHAnsi" w:cstheme="minorHAnsi"/>
          <w:b/>
          <w:sz w:val="24"/>
          <w:szCs w:val="24"/>
          <w:lang w:val="en-US"/>
        </w:rPr>
        <w:t>T R A N S I T O R I O S</w:t>
      </w:r>
    </w:p>
    <w:p w:rsidR="0057409D" w:rsidRPr="00943E12" w:rsidRDefault="0057409D" w:rsidP="0057409D">
      <w:pPr>
        <w:spacing w:line="276" w:lineRule="auto"/>
        <w:rPr>
          <w:rFonts w:asciiTheme="minorHAnsi" w:hAnsiTheme="minorHAnsi" w:cstheme="minorHAnsi"/>
          <w:sz w:val="24"/>
          <w:szCs w:val="24"/>
          <w:lang w:val="en-US"/>
        </w:rPr>
      </w:pPr>
    </w:p>
    <w:p w:rsidR="0057409D" w:rsidRPr="00943E12" w:rsidRDefault="0057409D" w:rsidP="0057409D">
      <w:pPr>
        <w:spacing w:line="276" w:lineRule="auto"/>
        <w:ind w:right="50"/>
        <w:rPr>
          <w:rFonts w:asciiTheme="minorHAnsi" w:hAnsiTheme="minorHAnsi" w:cstheme="minorHAnsi"/>
          <w:sz w:val="24"/>
          <w:szCs w:val="24"/>
          <w:lang w:eastAsia="en-US"/>
        </w:rPr>
      </w:pPr>
      <w:r w:rsidRPr="00943E12">
        <w:rPr>
          <w:rFonts w:asciiTheme="minorHAnsi" w:hAnsiTheme="minorHAnsi" w:cstheme="minorHAnsi"/>
          <w:b/>
          <w:sz w:val="24"/>
          <w:szCs w:val="24"/>
        </w:rPr>
        <w:t>ÚNICO.-</w:t>
      </w:r>
      <w:r w:rsidRPr="00943E12">
        <w:rPr>
          <w:rFonts w:asciiTheme="minorHAnsi" w:hAnsiTheme="minorHAnsi" w:cstheme="minorHAnsi"/>
          <w:sz w:val="24"/>
          <w:szCs w:val="24"/>
        </w:rPr>
        <w:t xml:space="preserve"> El presente decreto entrará en vigor al día siguiente de su publicación en el Periódico Oficial del Gobierno del Estado.</w:t>
      </w:r>
    </w:p>
    <w:p w:rsidR="0057409D" w:rsidRPr="00943E12" w:rsidRDefault="0057409D" w:rsidP="00482D67">
      <w:pPr>
        <w:spacing w:line="360" w:lineRule="auto"/>
        <w:rPr>
          <w:rFonts w:asciiTheme="minorHAnsi" w:eastAsia="Arial" w:hAnsiTheme="minorHAnsi" w:cstheme="minorHAnsi"/>
          <w:sz w:val="24"/>
          <w:szCs w:val="24"/>
        </w:rPr>
      </w:pPr>
    </w:p>
    <w:p w:rsidR="0057409D" w:rsidRPr="00943E12" w:rsidRDefault="0057409D" w:rsidP="0057409D">
      <w:pPr>
        <w:spacing w:line="360" w:lineRule="auto"/>
        <w:jc w:val="center"/>
        <w:rPr>
          <w:rFonts w:asciiTheme="minorHAnsi" w:hAnsiTheme="minorHAnsi" w:cstheme="minorHAnsi"/>
          <w:b/>
          <w:bCs/>
          <w:sz w:val="24"/>
          <w:szCs w:val="24"/>
        </w:rPr>
      </w:pPr>
      <w:r w:rsidRPr="00943E12">
        <w:rPr>
          <w:rFonts w:asciiTheme="minorHAnsi" w:hAnsiTheme="minorHAnsi" w:cstheme="minorHAnsi"/>
          <w:b/>
          <w:bCs/>
          <w:sz w:val="24"/>
          <w:szCs w:val="24"/>
        </w:rPr>
        <w:t>A T E N T A M E N T E</w:t>
      </w:r>
    </w:p>
    <w:p w:rsidR="0057409D" w:rsidRPr="00943E12" w:rsidRDefault="0057409D" w:rsidP="0057409D">
      <w:pPr>
        <w:spacing w:line="360" w:lineRule="auto"/>
        <w:jc w:val="center"/>
        <w:rPr>
          <w:rFonts w:asciiTheme="minorHAnsi" w:hAnsiTheme="minorHAnsi" w:cstheme="minorHAnsi"/>
          <w:b/>
          <w:bCs/>
          <w:sz w:val="24"/>
          <w:szCs w:val="24"/>
        </w:rPr>
      </w:pPr>
      <w:r w:rsidRPr="00943E12">
        <w:rPr>
          <w:rFonts w:asciiTheme="minorHAnsi" w:hAnsiTheme="minorHAnsi" w:cstheme="minorHAnsi"/>
          <w:b/>
          <w:bCs/>
          <w:sz w:val="24"/>
          <w:szCs w:val="24"/>
        </w:rPr>
        <w:t>Saltillo, Coahuila de Zaragoza, a 02 de abril de 2019</w:t>
      </w:r>
    </w:p>
    <w:p w:rsidR="0057409D" w:rsidRPr="00943E12" w:rsidRDefault="0057409D" w:rsidP="0057409D">
      <w:pPr>
        <w:jc w:val="center"/>
        <w:rPr>
          <w:rFonts w:asciiTheme="minorHAnsi" w:hAnsiTheme="minorHAnsi" w:cstheme="minorHAnsi"/>
          <w:b/>
          <w:sz w:val="24"/>
          <w:szCs w:val="24"/>
        </w:rPr>
      </w:pPr>
    </w:p>
    <w:tbl>
      <w:tblPr>
        <w:tblW w:w="0" w:type="auto"/>
        <w:tblLook w:val="04A0" w:firstRow="1" w:lastRow="0" w:firstColumn="1" w:lastColumn="0" w:noHBand="0" w:noVBand="1"/>
      </w:tblPr>
      <w:tblGrid>
        <w:gridCol w:w="9396"/>
      </w:tblGrid>
      <w:tr w:rsidR="0057409D" w:rsidRPr="00943E12" w:rsidTr="005F58E7">
        <w:tc>
          <w:tcPr>
            <w:tcW w:w="9396" w:type="dxa"/>
          </w:tcPr>
          <w:p w:rsidR="0057409D" w:rsidRPr="00943E12" w:rsidRDefault="0057409D" w:rsidP="005F58E7">
            <w:pPr>
              <w:tabs>
                <w:tab w:val="left" w:pos="5056"/>
              </w:tabs>
              <w:jc w:val="center"/>
              <w:rPr>
                <w:rFonts w:cstheme="minorHAnsi"/>
                <w:b/>
                <w:sz w:val="24"/>
                <w:szCs w:val="24"/>
              </w:rPr>
            </w:pPr>
          </w:p>
          <w:p w:rsidR="0057409D" w:rsidRPr="00943E12" w:rsidRDefault="0057409D" w:rsidP="005F58E7">
            <w:pPr>
              <w:tabs>
                <w:tab w:val="left" w:pos="5056"/>
              </w:tabs>
              <w:jc w:val="center"/>
              <w:rPr>
                <w:rFonts w:cstheme="minorHAnsi"/>
                <w:b/>
                <w:sz w:val="24"/>
                <w:szCs w:val="24"/>
              </w:rPr>
            </w:pPr>
          </w:p>
        </w:tc>
      </w:tr>
      <w:tr w:rsidR="0057409D" w:rsidRPr="00943E12" w:rsidTr="005F58E7">
        <w:tc>
          <w:tcPr>
            <w:tcW w:w="9396" w:type="dxa"/>
          </w:tcPr>
          <w:p w:rsidR="0057409D" w:rsidRPr="00943E12" w:rsidRDefault="0057409D" w:rsidP="005F58E7">
            <w:pPr>
              <w:tabs>
                <w:tab w:val="left" w:pos="4678"/>
              </w:tabs>
              <w:jc w:val="center"/>
              <w:rPr>
                <w:rFonts w:cstheme="minorHAnsi"/>
                <w:b/>
                <w:sz w:val="24"/>
                <w:szCs w:val="24"/>
              </w:rPr>
            </w:pPr>
            <w:r w:rsidRPr="00943E12">
              <w:rPr>
                <w:rFonts w:cstheme="minorHAnsi"/>
                <w:b/>
                <w:sz w:val="24"/>
                <w:szCs w:val="24"/>
              </w:rPr>
              <w:t xml:space="preserve">DIP. </w:t>
            </w:r>
            <w:r w:rsidRPr="00943E12">
              <w:rPr>
                <w:rFonts w:cstheme="minorHAnsi"/>
                <w:b/>
                <w:snapToGrid w:val="0"/>
                <w:sz w:val="24"/>
                <w:szCs w:val="24"/>
              </w:rPr>
              <w:t>VERÓNICA BOREQUE MARTÍNEZ GONZÁLEZ</w:t>
            </w:r>
          </w:p>
        </w:tc>
      </w:tr>
      <w:tr w:rsidR="0057409D" w:rsidRPr="00943E12" w:rsidTr="005F58E7">
        <w:tc>
          <w:tcPr>
            <w:tcW w:w="9396" w:type="dxa"/>
          </w:tcPr>
          <w:p w:rsidR="0057409D" w:rsidRPr="00943E12" w:rsidRDefault="0057409D" w:rsidP="005F58E7">
            <w:pPr>
              <w:jc w:val="center"/>
              <w:rPr>
                <w:rFonts w:cstheme="minorHAnsi"/>
                <w:b/>
                <w:sz w:val="24"/>
                <w:szCs w:val="24"/>
              </w:rPr>
            </w:pPr>
            <w:r w:rsidRPr="00943E12">
              <w:rPr>
                <w:rFonts w:cstheme="minorHAnsi"/>
                <w:b/>
                <w:sz w:val="24"/>
                <w:szCs w:val="24"/>
              </w:rPr>
              <w:t xml:space="preserve">DEL GRUPO PARLAMENTARIO “GRAL. ANDRÉS S. VIESCA”, </w:t>
            </w:r>
          </w:p>
          <w:p w:rsidR="0057409D" w:rsidRPr="00943E12" w:rsidRDefault="0057409D" w:rsidP="005F58E7">
            <w:pPr>
              <w:tabs>
                <w:tab w:val="left" w:pos="5056"/>
              </w:tabs>
              <w:jc w:val="center"/>
              <w:rPr>
                <w:rFonts w:cstheme="minorHAnsi"/>
                <w:b/>
                <w:sz w:val="24"/>
                <w:szCs w:val="24"/>
              </w:rPr>
            </w:pPr>
            <w:r w:rsidRPr="00943E12">
              <w:rPr>
                <w:rFonts w:cstheme="minorHAnsi"/>
                <w:b/>
                <w:sz w:val="24"/>
                <w:szCs w:val="24"/>
              </w:rPr>
              <w:t>DEL PARTIDO REVOLUCIONARIO INSTITUCIONAL</w:t>
            </w:r>
          </w:p>
        </w:tc>
      </w:tr>
    </w:tbl>
    <w:p w:rsidR="0057409D" w:rsidRDefault="0057409D">
      <w:pPr>
        <w:rPr>
          <w:rFonts w:cs="Arial"/>
          <w:b/>
        </w:rPr>
      </w:pPr>
    </w:p>
    <w:p w:rsidR="0057409D" w:rsidRPr="00C6567B" w:rsidRDefault="0057409D" w:rsidP="0057409D">
      <w:pPr>
        <w:jc w:val="center"/>
        <w:rPr>
          <w:rFonts w:cs="Arial"/>
          <w:b/>
        </w:rPr>
      </w:pPr>
      <w:r w:rsidRPr="00C6567B">
        <w:rPr>
          <w:rFonts w:cs="Arial"/>
          <w:b/>
        </w:rPr>
        <w:t xml:space="preserve">CONJUNTAMENTE CON LAS DEMAS DIPUTADAS Y LOS DIPUTADOS INTEGRANTES DEL </w:t>
      </w:r>
    </w:p>
    <w:p w:rsidR="0057409D" w:rsidRPr="00C6567B" w:rsidRDefault="0057409D" w:rsidP="0057409D">
      <w:pPr>
        <w:jc w:val="center"/>
        <w:rPr>
          <w:rFonts w:cs="Arial"/>
          <w:b/>
        </w:rPr>
      </w:pPr>
      <w:r w:rsidRPr="00C6567B">
        <w:rPr>
          <w:rFonts w:cs="Arial"/>
          <w:b/>
        </w:rPr>
        <w:t xml:space="preserve">GRUPO PARLAMENTARIO “GRAL. ANDRÉS S. VIESCA”, </w:t>
      </w:r>
    </w:p>
    <w:p w:rsidR="0057409D" w:rsidRPr="00C6567B" w:rsidRDefault="0057409D" w:rsidP="0057409D">
      <w:pPr>
        <w:jc w:val="center"/>
        <w:rPr>
          <w:rFonts w:cs="Arial"/>
          <w:b/>
        </w:rPr>
      </w:pPr>
      <w:r w:rsidRPr="00C6567B">
        <w:rPr>
          <w:rFonts w:cs="Arial"/>
          <w:b/>
        </w:rPr>
        <w:t>DEL PARTIDO REVOLUCIONARIO INSTITUCIONAL.</w:t>
      </w:r>
    </w:p>
    <w:p w:rsidR="0057409D" w:rsidRPr="00222E9B" w:rsidRDefault="0057409D" w:rsidP="0057409D">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57409D" w:rsidRPr="003F63C5" w:rsidTr="005F58E7">
        <w:tc>
          <w:tcPr>
            <w:tcW w:w="4248" w:type="dxa"/>
          </w:tcPr>
          <w:p w:rsidR="0057409D" w:rsidRDefault="0057409D" w:rsidP="005F58E7">
            <w:pPr>
              <w:tabs>
                <w:tab w:val="left" w:pos="5056"/>
              </w:tabs>
              <w:jc w:val="center"/>
              <w:rPr>
                <w:rFonts w:cs="Arial"/>
                <w:b/>
              </w:rPr>
            </w:pPr>
          </w:p>
          <w:p w:rsidR="0057409D" w:rsidRDefault="0057409D" w:rsidP="005F58E7">
            <w:pPr>
              <w:tabs>
                <w:tab w:val="left" w:pos="5056"/>
              </w:tabs>
              <w:jc w:val="center"/>
              <w:rPr>
                <w:rFonts w:cs="Arial"/>
                <w:b/>
              </w:rPr>
            </w:pPr>
          </w:p>
          <w:p w:rsidR="0057409D" w:rsidRDefault="0057409D" w:rsidP="005F58E7">
            <w:pPr>
              <w:tabs>
                <w:tab w:val="left" w:pos="5056"/>
              </w:tabs>
              <w:jc w:val="center"/>
              <w:rPr>
                <w:rFonts w:cs="Arial"/>
                <w:b/>
              </w:rPr>
            </w:pPr>
          </w:p>
          <w:p w:rsidR="0057409D" w:rsidRDefault="0057409D" w:rsidP="005F58E7">
            <w:pPr>
              <w:tabs>
                <w:tab w:val="left" w:pos="5056"/>
              </w:tabs>
              <w:jc w:val="center"/>
              <w:rPr>
                <w:rFonts w:cs="Arial"/>
                <w:b/>
              </w:rPr>
            </w:pPr>
          </w:p>
          <w:p w:rsidR="0057409D" w:rsidRPr="003F63C5" w:rsidRDefault="0057409D" w:rsidP="005F58E7">
            <w:pPr>
              <w:tabs>
                <w:tab w:val="left" w:pos="5056"/>
              </w:tabs>
              <w:jc w:val="center"/>
              <w:rPr>
                <w:rFonts w:cs="Arial"/>
                <w:b/>
              </w:rPr>
            </w:pPr>
          </w:p>
        </w:tc>
        <w:tc>
          <w:tcPr>
            <w:tcW w:w="709" w:type="dxa"/>
          </w:tcPr>
          <w:p w:rsidR="0057409D" w:rsidRPr="003F63C5" w:rsidRDefault="0057409D" w:rsidP="005F58E7">
            <w:pPr>
              <w:tabs>
                <w:tab w:val="left" w:pos="5056"/>
              </w:tabs>
              <w:jc w:val="center"/>
              <w:rPr>
                <w:rFonts w:cs="Arial"/>
                <w:b/>
              </w:rPr>
            </w:pPr>
          </w:p>
        </w:tc>
        <w:tc>
          <w:tcPr>
            <w:tcW w:w="4439" w:type="dxa"/>
          </w:tcPr>
          <w:p w:rsidR="0057409D" w:rsidRPr="003F63C5" w:rsidRDefault="0057409D" w:rsidP="005F58E7">
            <w:pPr>
              <w:tabs>
                <w:tab w:val="left" w:pos="5056"/>
              </w:tabs>
              <w:jc w:val="center"/>
              <w:rPr>
                <w:rFonts w:cs="Arial"/>
                <w:b/>
              </w:rPr>
            </w:pPr>
          </w:p>
        </w:tc>
      </w:tr>
      <w:tr w:rsidR="0057409D" w:rsidRPr="003F63C5" w:rsidTr="005F58E7">
        <w:tc>
          <w:tcPr>
            <w:tcW w:w="4248" w:type="dxa"/>
          </w:tcPr>
          <w:p w:rsidR="0057409D" w:rsidRPr="003F63C5" w:rsidRDefault="0057409D" w:rsidP="005F58E7">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57409D" w:rsidRPr="003F63C5" w:rsidRDefault="0057409D" w:rsidP="005F58E7">
            <w:pPr>
              <w:tabs>
                <w:tab w:val="left" w:pos="5056"/>
              </w:tabs>
              <w:rPr>
                <w:rFonts w:cs="Arial"/>
                <w:b/>
              </w:rPr>
            </w:pPr>
          </w:p>
        </w:tc>
        <w:tc>
          <w:tcPr>
            <w:tcW w:w="4439" w:type="dxa"/>
          </w:tcPr>
          <w:p w:rsidR="0057409D" w:rsidRPr="003F63C5" w:rsidRDefault="0057409D" w:rsidP="005F58E7">
            <w:pPr>
              <w:tabs>
                <w:tab w:val="left" w:pos="5056"/>
              </w:tabs>
              <w:rPr>
                <w:rFonts w:cs="Arial"/>
                <w:b/>
              </w:rPr>
            </w:pPr>
            <w:r w:rsidRPr="003F63C5">
              <w:rPr>
                <w:rFonts w:cs="Arial"/>
                <w:b/>
              </w:rPr>
              <w:t>DIP. JOSEFINA GARZA BARRERA</w:t>
            </w:r>
          </w:p>
        </w:tc>
      </w:tr>
      <w:tr w:rsidR="0057409D" w:rsidRPr="003F63C5" w:rsidTr="005F58E7">
        <w:tc>
          <w:tcPr>
            <w:tcW w:w="4248" w:type="dxa"/>
          </w:tcPr>
          <w:p w:rsidR="0057409D" w:rsidRDefault="0057409D" w:rsidP="005F58E7">
            <w:pPr>
              <w:tabs>
                <w:tab w:val="left" w:pos="5056"/>
              </w:tabs>
              <w:rPr>
                <w:rFonts w:cs="Arial"/>
                <w:b/>
              </w:rPr>
            </w:pPr>
          </w:p>
          <w:p w:rsidR="0057409D" w:rsidRDefault="0057409D" w:rsidP="005F58E7">
            <w:pPr>
              <w:tabs>
                <w:tab w:val="left" w:pos="5056"/>
              </w:tabs>
              <w:rPr>
                <w:rFonts w:cs="Arial"/>
                <w:b/>
              </w:rPr>
            </w:pPr>
          </w:p>
          <w:p w:rsidR="0057409D" w:rsidRDefault="0057409D" w:rsidP="005F58E7">
            <w:pPr>
              <w:tabs>
                <w:tab w:val="left" w:pos="5056"/>
              </w:tabs>
              <w:rPr>
                <w:rFonts w:cs="Arial"/>
                <w:b/>
              </w:rPr>
            </w:pPr>
          </w:p>
          <w:p w:rsidR="0057409D" w:rsidRDefault="0057409D" w:rsidP="005F58E7">
            <w:pPr>
              <w:tabs>
                <w:tab w:val="left" w:pos="5056"/>
              </w:tabs>
              <w:rPr>
                <w:rFonts w:cs="Arial"/>
                <w:b/>
              </w:rPr>
            </w:pPr>
          </w:p>
          <w:p w:rsidR="0057409D" w:rsidRPr="003F63C5" w:rsidRDefault="0057409D" w:rsidP="005F58E7">
            <w:pPr>
              <w:tabs>
                <w:tab w:val="left" w:pos="5056"/>
              </w:tabs>
              <w:rPr>
                <w:rFonts w:cs="Arial"/>
                <w:b/>
              </w:rPr>
            </w:pPr>
          </w:p>
        </w:tc>
        <w:tc>
          <w:tcPr>
            <w:tcW w:w="709" w:type="dxa"/>
          </w:tcPr>
          <w:p w:rsidR="0057409D" w:rsidRPr="003F63C5" w:rsidRDefault="0057409D" w:rsidP="005F58E7">
            <w:pPr>
              <w:tabs>
                <w:tab w:val="left" w:pos="5056"/>
              </w:tabs>
              <w:rPr>
                <w:rFonts w:cs="Arial"/>
                <w:b/>
              </w:rPr>
            </w:pPr>
          </w:p>
        </w:tc>
        <w:tc>
          <w:tcPr>
            <w:tcW w:w="4439" w:type="dxa"/>
          </w:tcPr>
          <w:p w:rsidR="0057409D" w:rsidRPr="003F63C5" w:rsidRDefault="0057409D" w:rsidP="005F58E7">
            <w:pPr>
              <w:tabs>
                <w:tab w:val="left" w:pos="5056"/>
              </w:tabs>
              <w:rPr>
                <w:rFonts w:cs="Arial"/>
                <w:b/>
              </w:rPr>
            </w:pPr>
          </w:p>
        </w:tc>
      </w:tr>
      <w:tr w:rsidR="0057409D" w:rsidRPr="003F63C5" w:rsidTr="005F58E7">
        <w:tc>
          <w:tcPr>
            <w:tcW w:w="4248" w:type="dxa"/>
          </w:tcPr>
          <w:p w:rsidR="0057409D" w:rsidRPr="003F63C5" w:rsidRDefault="0057409D" w:rsidP="005F58E7">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57409D" w:rsidRPr="003F63C5" w:rsidRDefault="0057409D" w:rsidP="005F58E7">
            <w:pPr>
              <w:tabs>
                <w:tab w:val="left" w:pos="5056"/>
              </w:tabs>
              <w:rPr>
                <w:rFonts w:cs="Arial"/>
                <w:b/>
              </w:rPr>
            </w:pPr>
          </w:p>
        </w:tc>
        <w:tc>
          <w:tcPr>
            <w:tcW w:w="4439" w:type="dxa"/>
          </w:tcPr>
          <w:p w:rsidR="0057409D" w:rsidRPr="003F63C5" w:rsidRDefault="0057409D" w:rsidP="005F58E7">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57409D" w:rsidRPr="003F63C5" w:rsidTr="005F58E7">
        <w:tc>
          <w:tcPr>
            <w:tcW w:w="4248" w:type="dxa"/>
          </w:tcPr>
          <w:p w:rsidR="0057409D" w:rsidRDefault="0057409D" w:rsidP="005F58E7">
            <w:pPr>
              <w:tabs>
                <w:tab w:val="left" w:pos="5056"/>
              </w:tabs>
              <w:rPr>
                <w:rFonts w:cs="Arial"/>
                <w:b/>
              </w:rPr>
            </w:pPr>
          </w:p>
          <w:p w:rsidR="0057409D" w:rsidRDefault="0057409D" w:rsidP="005F58E7">
            <w:pPr>
              <w:tabs>
                <w:tab w:val="left" w:pos="5056"/>
              </w:tabs>
              <w:rPr>
                <w:rFonts w:cs="Arial"/>
                <w:b/>
              </w:rPr>
            </w:pPr>
          </w:p>
          <w:p w:rsidR="0057409D" w:rsidRDefault="0057409D" w:rsidP="005F58E7">
            <w:pPr>
              <w:tabs>
                <w:tab w:val="left" w:pos="5056"/>
              </w:tabs>
              <w:rPr>
                <w:rFonts w:cs="Arial"/>
                <w:b/>
              </w:rPr>
            </w:pPr>
          </w:p>
          <w:p w:rsidR="0057409D" w:rsidRDefault="0057409D" w:rsidP="005F58E7">
            <w:pPr>
              <w:tabs>
                <w:tab w:val="left" w:pos="5056"/>
              </w:tabs>
              <w:rPr>
                <w:rFonts w:cs="Arial"/>
                <w:b/>
              </w:rPr>
            </w:pPr>
          </w:p>
          <w:p w:rsidR="0057409D" w:rsidRPr="003F63C5" w:rsidRDefault="0057409D" w:rsidP="005F58E7">
            <w:pPr>
              <w:tabs>
                <w:tab w:val="left" w:pos="5056"/>
              </w:tabs>
              <w:rPr>
                <w:rFonts w:cs="Arial"/>
                <w:b/>
              </w:rPr>
            </w:pPr>
          </w:p>
        </w:tc>
        <w:tc>
          <w:tcPr>
            <w:tcW w:w="709" w:type="dxa"/>
          </w:tcPr>
          <w:p w:rsidR="0057409D" w:rsidRPr="003F63C5" w:rsidRDefault="0057409D" w:rsidP="005F58E7">
            <w:pPr>
              <w:tabs>
                <w:tab w:val="left" w:pos="5056"/>
              </w:tabs>
              <w:rPr>
                <w:rFonts w:cs="Arial"/>
                <w:b/>
              </w:rPr>
            </w:pPr>
          </w:p>
        </w:tc>
        <w:tc>
          <w:tcPr>
            <w:tcW w:w="4439" w:type="dxa"/>
          </w:tcPr>
          <w:p w:rsidR="0057409D" w:rsidRPr="003F63C5" w:rsidRDefault="0057409D" w:rsidP="005F58E7">
            <w:pPr>
              <w:tabs>
                <w:tab w:val="left" w:pos="5056"/>
              </w:tabs>
              <w:rPr>
                <w:rFonts w:cs="Arial"/>
                <w:b/>
              </w:rPr>
            </w:pPr>
          </w:p>
        </w:tc>
      </w:tr>
      <w:tr w:rsidR="0057409D" w:rsidRPr="003F63C5" w:rsidTr="005F58E7">
        <w:tc>
          <w:tcPr>
            <w:tcW w:w="4248" w:type="dxa"/>
          </w:tcPr>
          <w:p w:rsidR="0057409D" w:rsidRPr="00C6567B" w:rsidRDefault="0057409D" w:rsidP="005F58E7">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57409D" w:rsidRPr="003F63C5" w:rsidRDefault="0057409D" w:rsidP="005F58E7">
            <w:pPr>
              <w:tabs>
                <w:tab w:val="left" w:pos="5056"/>
              </w:tabs>
              <w:rPr>
                <w:rFonts w:cs="Arial"/>
                <w:b/>
              </w:rPr>
            </w:pPr>
          </w:p>
        </w:tc>
        <w:tc>
          <w:tcPr>
            <w:tcW w:w="4439" w:type="dxa"/>
          </w:tcPr>
          <w:p w:rsidR="0057409D" w:rsidRPr="003F63C5" w:rsidRDefault="0057409D" w:rsidP="005F58E7">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57409D" w:rsidRPr="003F63C5" w:rsidTr="005F58E7">
        <w:tc>
          <w:tcPr>
            <w:tcW w:w="4248" w:type="dxa"/>
          </w:tcPr>
          <w:p w:rsidR="0057409D" w:rsidRDefault="0057409D" w:rsidP="005F58E7">
            <w:pPr>
              <w:tabs>
                <w:tab w:val="left" w:pos="4678"/>
              </w:tabs>
              <w:rPr>
                <w:rFonts w:cs="Arial"/>
                <w:b/>
              </w:rPr>
            </w:pPr>
          </w:p>
          <w:p w:rsidR="0057409D" w:rsidRDefault="0057409D" w:rsidP="005F58E7">
            <w:pPr>
              <w:tabs>
                <w:tab w:val="left" w:pos="4678"/>
              </w:tabs>
              <w:rPr>
                <w:rFonts w:cs="Arial"/>
                <w:b/>
              </w:rPr>
            </w:pPr>
          </w:p>
          <w:p w:rsidR="0057409D" w:rsidRDefault="0057409D" w:rsidP="005F58E7">
            <w:pPr>
              <w:tabs>
                <w:tab w:val="left" w:pos="4678"/>
              </w:tabs>
              <w:rPr>
                <w:rFonts w:cs="Arial"/>
                <w:b/>
              </w:rPr>
            </w:pPr>
          </w:p>
          <w:p w:rsidR="0057409D" w:rsidRDefault="0057409D" w:rsidP="005F58E7">
            <w:pPr>
              <w:tabs>
                <w:tab w:val="left" w:pos="4678"/>
              </w:tabs>
              <w:rPr>
                <w:rFonts w:cs="Arial"/>
                <w:b/>
              </w:rPr>
            </w:pPr>
          </w:p>
          <w:p w:rsidR="0057409D" w:rsidRPr="003F63C5" w:rsidRDefault="0057409D" w:rsidP="005F58E7">
            <w:pPr>
              <w:tabs>
                <w:tab w:val="left" w:pos="4678"/>
              </w:tabs>
              <w:rPr>
                <w:rFonts w:cs="Arial"/>
                <w:b/>
              </w:rPr>
            </w:pPr>
          </w:p>
        </w:tc>
        <w:tc>
          <w:tcPr>
            <w:tcW w:w="709" w:type="dxa"/>
          </w:tcPr>
          <w:p w:rsidR="0057409D" w:rsidRPr="003F63C5" w:rsidRDefault="0057409D" w:rsidP="005F58E7">
            <w:pPr>
              <w:tabs>
                <w:tab w:val="left" w:pos="5056"/>
              </w:tabs>
              <w:rPr>
                <w:rFonts w:cs="Arial"/>
                <w:b/>
              </w:rPr>
            </w:pPr>
          </w:p>
        </w:tc>
        <w:tc>
          <w:tcPr>
            <w:tcW w:w="4439" w:type="dxa"/>
          </w:tcPr>
          <w:p w:rsidR="0057409D" w:rsidRPr="003F63C5" w:rsidRDefault="0057409D" w:rsidP="005F58E7">
            <w:pPr>
              <w:tabs>
                <w:tab w:val="left" w:pos="5056"/>
              </w:tabs>
              <w:rPr>
                <w:rFonts w:cs="Arial"/>
                <w:b/>
              </w:rPr>
            </w:pPr>
          </w:p>
        </w:tc>
      </w:tr>
      <w:tr w:rsidR="0057409D" w:rsidRPr="003F63C5" w:rsidTr="005F58E7">
        <w:tc>
          <w:tcPr>
            <w:tcW w:w="4248" w:type="dxa"/>
          </w:tcPr>
          <w:p w:rsidR="0057409D" w:rsidRPr="008A2316" w:rsidRDefault="0057409D" w:rsidP="005F58E7">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57409D" w:rsidRPr="003F63C5" w:rsidRDefault="0057409D" w:rsidP="005F58E7">
            <w:pPr>
              <w:tabs>
                <w:tab w:val="left" w:pos="5056"/>
              </w:tabs>
              <w:rPr>
                <w:rFonts w:cs="Arial"/>
                <w:b/>
              </w:rPr>
            </w:pPr>
          </w:p>
        </w:tc>
        <w:tc>
          <w:tcPr>
            <w:tcW w:w="4439" w:type="dxa"/>
          </w:tcPr>
          <w:p w:rsidR="0057409D" w:rsidRPr="003F63C5" w:rsidRDefault="0057409D" w:rsidP="005F58E7">
            <w:pPr>
              <w:tabs>
                <w:tab w:val="left" w:pos="5056"/>
              </w:tabs>
              <w:rPr>
                <w:rFonts w:cs="Arial"/>
                <w:b/>
              </w:rPr>
            </w:pPr>
            <w:r w:rsidRPr="003F63C5">
              <w:rPr>
                <w:rFonts w:cs="Arial"/>
                <w:b/>
              </w:rPr>
              <w:t xml:space="preserve">DIP. </w:t>
            </w:r>
            <w:r w:rsidRPr="003F63C5">
              <w:rPr>
                <w:rFonts w:cs="Arial"/>
                <w:b/>
                <w:snapToGrid w:val="0"/>
              </w:rPr>
              <w:t>JESÚS BERINO GRANADOS</w:t>
            </w:r>
          </w:p>
        </w:tc>
      </w:tr>
      <w:tr w:rsidR="0057409D" w:rsidRPr="003F63C5" w:rsidTr="005F58E7">
        <w:tc>
          <w:tcPr>
            <w:tcW w:w="9396" w:type="dxa"/>
            <w:gridSpan w:val="3"/>
          </w:tcPr>
          <w:p w:rsidR="0057409D" w:rsidRDefault="0057409D" w:rsidP="005F58E7">
            <w:pPr>
              <w:tabs>
                <w:tab w:val="left" w:pos="5056"/>
              </w:tabs>
              <w:jc w:val="center"/>
              <w:rPr>
                <w:rFonts w:cs="Arial"/>
                <w:b/>
              </w:rPr>
            </w:pPr>
          </w:p>
          <w:p w:rsidR="0057409D" w:rsidRDefault="0057409D" w:rsidP="005F58E7">
            <w:pPr>
              <w:tabs>
                <w:tab w:val="left" w:pos="5056"/>
              </w:tabs>
              <w:jc w:val="center"/>
              <w:rPr>
                <w:rFonts w:cs="Arial"/>
                <w:b/>
              </w:rPr>
            </w:pPr>
          </w:p>
          <w:p w:rsidR="0057409D" w:rsidRDefault="0057409D" w:rsidP="005F58E7">
            <w:pPr>
              <w:tabs>
                <w:tab w:val="left" w:pos="5056"/>
              </w:tabs>
              <w:jc w:val="center"/>
              <w:rPr>
                <w:rFonts w:cs="Arial"/>
                <w:b/>
              </w:rPr>
            </w:pPr>
          </w:p>
          <w:p w:rsidR="0057409D" w:rsidRDefault="0057409D" w:rsidP="005F58E7">
            <w:pPr>
              <w:tabs>
                <w:tab w:val="left" w:pos="5056"/>
              </w:tabs>
              <w:jc w:val="center"/>
              <w:rPr>
                <w:rFonts w:cs="Arial"/>
                <w:b/>
              </w:rPr>
            </w:pPr>
          </w:p>
          <w:p w:rsidR="0057409D" w:rsidRPr="003F63C5" w:rsidRDefault="0057409D" w:rsidP="005F58E7">
            <w:pPr>
              <w:tabs>
                <w:tab w:val="left" w:pos="5056"/>
              </w:tabs>
              <w:jc w:val="center"/>
              <w:rPr>
                <w:rFonts w:cs="Arial"/>
                <w:b/>
              </w:rPr>
            </w:pPr>
          </w:p>
        </w:tc>
      </w:tr>
      <w:tr w:rsidR="0057409D" w:rsidRPr="003F63C5" w:rsidTr="005F58E7">
        <w:tc>
          <w:tcPr>
            <w:tcW w:w="9396" w:type="dxa"/>
            <w:gridSpan w:val="3"/>
          </w:tcPr>
          <w:p w:rsidR="0057409D" w:rsidRPr="003F63C5" w:rsidRDefault="0057409D" w:rsidP="005F58E7">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57409D" w:rsidRPr="003F63C5" w:rsidRDefault="0057409D" w:rsidP="0057409D">
      <w:pPr>
        <w:tabs>
          <w:tab w:val="left" w:pos="5056"/>
        </w:tabs>
        <w:jc w:val="center"/>
        <w:rPr>
          <w:rFonts w:cs="Arial"/>
          <w:b/>
        </w:rPr>
      </w:pPr>
    </w:p>
    <w:p w:rsidR="0057409D" w:rsidRPr="00222E9B" w:rsidRDefault="0057409D" w:rsidP="0057409D">
      <w:pPr>
        <w:tabs>
          <w:tab w:val="left" w:pos="4678"/>
        </w:tabs>
        <w:rPr>
          <w:rFonts w:cs="Arial"/>
          <w:b/>
          <w:snapToGrid w:val="0"/>
          <w:sz w:val="24"/>
          <w:szCs w:val="24"/>
        </w:rPr>
      </w:pPr>
      <w:r w:rsidRPr="00B65CA3">
        <w:rPr>
          <w:rFonts w:cs="Arial"/>
          <w:b/>
        </w:rPr>
        <w:tab/>
      </w:r>
    </w:p>
    <w:p w:rsidR="0057409D" w:rsidRPr="0057409D" w:rsidRDefault="0057409D" w:rsidP="0057409D">
      <w:pPr>
        <w:rPr>
          <w:rFonts w:asciiTheme="minorHAnsi" w:hAnsiTheme="minorHAnsi" w:cstheme="minorHAnsi"/>
          <w:sz w:val="16"/>
          <w:szCs w:val="16"/>
        </w:rPr>
      </w:pPr>
    </w:p>
    <w:p w:rsidR="0057409D" w:rsidRPr="0057409D" w:rsidRDefault="0057409D" w:rsidP="0057409D">
      <w:pPr>
        <w:spacing w:line="360" w:lineRule="auto"/>
        <w:rPr>
          <w:rFonts w:asciiTheme="minorHAnsi" w:eastAsia="Arial" w:hAnsiTheme="minorHAnsi" w:cstheme="minorHAnsi"/>
          <w:bCs/>
          <w:sz w:val="16"/>
          <w:szCs w:val="16"/>
        </w:rPr>
      </w:pPr>
      <w:r w:rsidRPr="0057409D">
        <w:rPr>
          <w:rFonts w:asciiTheme="minorHAnsi" w:eastAsia="Arial" w:hAnsiTheme="minorHAnsi" w:cstheme="minorHAnsi"/>
          <w:bCs/>
          <w:sz w:val="16"/>
          <w:szCs w:val="16"/>
        </w:rPr>
        <w:t>ESTA HOJA FORMA PARTE INTEGRANTE DE LA INICIATIVA CON PROYECTO DE DECRETO, PARA REFORMAR LOS ARTICULOS 3, 8, 14 Y 28 DE LA LEY PARA LA PREVENCIÓN, ATENCIÓN Y CONTROL DEL ACOSO ESCOLAR PARA EL ESTADO DE COAHUILA DE ZARAGOZA.</w:t>
      </w:r>
    </w:p>
    <w:p w:rsidR="000E60B8" w:rsidRPr="0057409D" w:rsidRDefault="000E60B8" w:rsidP="00482D67">
      <w:pPr>
        <w:spacing w:line="360" w:lineRule="auto"/>
        <w:jc w:val="center"/>
        <w:rPr>
          <w:rFonts w:eastAsia="Arial" w:cs="Arial"/>
          <w:b/>
          <w:bCs/>
          <w:sz w:val="16"/>
          <w:szCs w:val="16"/>
        </w:rPr>
      </w:pPr>
    </w:p>
    <w:sectPr w:rsidR="000E60B8" w:rsidRPr="0057409D" w:rsidSect="00E8473C">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4A" w:rsidRDefault="0027704A" w:rsidP="000A603A">
      <w:r>
        <w:separator/>
      </w:r>
    </w:p>
  </w:endnote>
  <w:endnote w:type="continuationSeparator" w:id="0">
    <w:p w:rsidR="0027704A" w:rsidRDefault="0027704A"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E13DE8" w:rsidRPr="00CC015D" w:rsidRDefault="00E13DE8">
        <w:pPr>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D71801" w:rsidRPr="00D71801">
          <w:rPr>
            <w:b/>
            <w:noProof/>
            <w:sz w:val="16"/>
            <w:lang w:val="es-ES"/>
          </w:rPr>
          <w:t>1</w:t>
        </w:r>
        <w:r w:rsidRPr="00CC015D">
          <w:rPr>
            <w:b/>
            <w:sz w:val="16"/>
          </w:rPr>
          <w:fldChar w:fldCharType="end"/>
        </w:r>
      </w:p>
    </w:sdtContent>
  </w:sdt>
  <w:p w:rsidR="00E13DE8" w:rsidRDefault="00E13D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4A" w:rsidRDefault="0027704A" w:rsidP="000A603A">
      <w:r>
        <w:separator/>
      </w:r>
    </w:p>
  </w:footnote>
  <w:footnote w:type="continuationSeparator" w:id="0">
    <w:p w:rsidR="0027704A" w:rsidRDefault="0027704A" w:rsidP="000A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13DE8" w:rsidRPr="00D775E4" w:rsidTr="006E7A6D">
      <w:trPr>
        <w:jc w:val="center"/>
      </w:trPr>
      <w:tc>
        <w:tcPr>
          <w:tcW w:w="1253" w:type="dxa"/>
        </w:tcPr>
        <w:p w:rsidR="00E13DE8" w:rsidRPr="00D775E4" w:rsidRDefault="00E13DE8" w:rsidP="000A603A">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0E946AA6" wp14:editId="6ECC1C26">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p w:rsidR="00E13DE8" w:rsidRPr="00D775E4" w:rsidRDefault="00E13DE8" w:rsidP="000A603A">
          <w:pPr>
            <w:jc w:val="center"/>
            <w:rPr>
              <w:b/>
              <w:bCs/>
              <w:sz w:val="12"/>
            </w:rPr>
          </w:pPr>
        </w:p>
      </w:tc>
      <w:tc>
        <w:tcPr>
          <w:tcW w:w="8623" w:type="dxa"/>
        </w:tcPr>
        <w:p w:rsidR="00E13DE8" w:rsidRPr="00815938" w:rsidRDefault="00E13DE8" w:rsidP="000A603A">
          <w:pPr>
            <w:jc w:val="center"/>
            <w:rPr>
              <w:b/>
              <w:bCs/>
              <w:sz w:val="24"/>
            </w:rPr>
          </w:pPr>
          <w:r w:rsidRPr="002E1219">
            <w:rPr>
              <w:noProof/>
              <w:lang w:eastAsia="es-MX"/>
            </w:rPr>
            <w:drawing>
              <wp:anchor distT="0" distB="0" distL="114300" distR="114300" simplePos="0" relativeHeight="251659264" behindDoc="0" locked="0" layoutInCell="1" allowOverlap="1" wp14:anchorId="2760C056" wp14:editId="45BF77B0">
                <wp:simplePos x="0" y="0"/>
                <wp:positionH relativeFrom="column">
                  <wp:posOffset>5362197</wp:posOffset>
                </wp:positionH>
                <wp:positionV relativeFrom="paragraph">
                  <wp:posOffset>139700</wp:posOffset>
                </wp:positionV>
                <wp:extent cx="843229" cy="817848"/>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43229" cy="817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E8" w:rsidRPr="002E1219" w:rsidRDefault="00E13DE8"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E13DE8" w:rsidRDefault="00E13DE8"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13DE8" w:rsidRPr="004D5011" w:rsidRDefault="00E13DE8" w:rsidP="000A603A">
          <w:pPr>
            <w:tabs>
              <w:tab w:val="left" w:pos="-1528"/>
              <w:tab w:val="center" w:pos="-1386"/>
            </w:tabs>
            <w:jc w:val="center"/>
            <w:rPr>
              <w:rFonts w:cs="Arial"/>
              <w:bCs/>
              <w:smallCaps/>
              <w:spacing w:val="20"/>
              <w:sz w:val="32"/>
              <w:szCs w:val="32"/>
            </w:rPr>
          </w:pPr>
        </w:p>
        <w:p w:rsidR="00E13DE8" w:rsidRPr="00E41A80" w:rsidRDefault="00E13DE8"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E13DE8" w:rsidRPr="00D775E4" w:rsidRDefault="00E13DE8" w:rsidP="000A603A">
          <w:pPr>
            <w:ind w:left="-434" w:right="-672"/>
            <w:jc w:val="center"/>
            <w:rPr>
              <w:b/>
              <w:bCs/>
              <w:sz w:val="12"/>
            </w:rPr>
          </w:pPr>
        </w:p>
      </w:tc>
      <w:tc>
        <w:tcPr>
          <w:tcW w:w="1181" w:type="dxa"/>
        </w:tcPr>
        <w:p w:rsidR="00E13DE8" w:rsidRDefault="00E13DE8" w:rsidP="000A603A">
          <w:pPr>
            <w:jc w:val="center"/>
            <w:rPr>
              <w:b/>
              <w:bCs/>
              <w:sz w:val="12"/>
            </w:rPr>
          </w:pPr>
        </w:p>
        <w:p w:rsidR="00E13DE8" w:rsidRDefault="00E13DE8" w:rsidP="000A603A">
          <w:pPr>
            <w:jc w:val="center"/>
            <w:rPr>
              <w:b/>
              <w:bCs/>
              <w:sz w:val="12"/>
            </w:rPr>
          </w:pPr>
        </w:p>
        <w:p w:rsidR="00E13DE8" w:rsidRPr="00D775E4" w:rsidRDefault="00E13DE8" w:rsidP="000A603A">
          <w:pPr>
            <w:jc w:val="center"/>
            <w:rPr>
              <w:b/>
              <w:bCs/>
              <w:sz w:val="12"/>
            </w:rPr>
          </w:pPr>
        </w:p>
      </w:tc>
    </w:tr>
    <w:bookmarkEnd w:id="1"/>
  </w:tbl>
  <w:p w:rsidR="00E13DE8" w:rsidRDefault="00E13D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6"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29"/>
  </w:num>
  <w:num w:numId="30">
    <w:abstractNumId w:val="26"/>
  </w:num>
  <w:num w:numId="31">
    <w:abstractNumId w:val="8"/>
  </w:num>
  <w:num w:numId="32">
    <w:abstractNumId w:val="15"/>
  </w:num>
  <w:num w:numId="33">
    <w:abstractNumId w:val="5"/>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3"/>
  </w:num>
  <w:num w:numId="36">
    <w:abstractNumId w:val="25"/>
  </w:num>
  <w:num w:numId="37">
    <w:abstractNumId w:val="22"/>
  </w:num>
  <w:num w:numId="38">
    <w:abstractNumId w:val="10"/>
  </w:num>
  <w:num w:numId="39">
    <w:abstractNumId w:val="28"/>
  </w:num>
  <w:num w:numId="40">
    <w:abstractNumId w:val="16"/>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4086"/>
    <w:rsid w:val="00015197"/>
    <w:rsid w:val="000352ED"/>
    <w:rsid w:val="00045D36"/>
    <w:rsid w:val="000503AA"/>
    <w:rsid w:val="00054EC0"/>
    <w:rsid w:val="000833E0"/>
    <w:rsid w:val="00095C0A"/>
    <w:rsid w:val="000A4E80"/>
    <w:rsid w:val="000A603A"/>
    <w:rsid w:val="000A6F2F"/>
    <w:rsid w:val="000A7699"/>
    <w:rsid w:val="000C4781"/>
    <w:rsid w:val="000C7B24"/>
    <w:rsid w:val="000D2F68"/>
    <w:rsid w:val="000E60B8"/>
    <w:rsid w:val="000E68E1"/>
    <w:rsid w:val="001054A3"/>
    <w:rsid w:val="001254CC"/>
    <w:rsid w:val="00140C37"/>
    <w:rsid w:val="001413D5"/>
    <w:rsid w:val="00152290"/>
    <w:rsid w:val="00155E8A"/>
    <w:rsid w:val="001761C9"/>
    <w:rsid w:val="001809A0"/>
    <w:rsid w:val="001821F2"/>
    <w:rsid w:val="001A3348"/>
    <w:rsid w:val="001B6710"/>
    <w:rsid w:val="001D7563"/>
    <w:rsid w:val="001F4338"/>
    <w:rsid w:val="001F4662"/>
    <w:rsid w:val="001F606F"/>
    <w:rsid w:val="00212FFF"/>
    <w:rsid w:val="00214714"/>
    <w:rsid w:val="00221C1E"/>
    <w:rsid w:val="00232902"/>
    <w:rsid w:val="00235FD2"/>
    <w:rsid w:val="002706C9"/>
    <w:rsid w:val="0027704A"/>
    <w:rsid w:val="00291570"/>
    <w:rsid w:val="00295386"/>
    <w:rsid w:val="002B3080"/>
    <w:rsid w:val="002B4717"/>
    <w:rsid w:val="002B775A"/>
    <w:rsid w:val="002C2F1B"/>
    <w:rsid w:val="002C41E3"/>
    <w:rsid w:val="002C5CB4"/>
    <w:rsid w:val="002D1E3E"/>
    <w:rsid w:val="002E0CBE"/>
    <w:rsid w:val="002F0B15"/>
    <w:rsid w:val="003125BE"/>
    <w:rsid w:val="003176D2"/>
    <w:rsid w:val="00324BB3"/>
    <w:rsid w:val="0033248B"/>
    <w:rsid w:val="003333F9"/>
    <w:rsid w:val="0034408F"/>
    <w:rsid w:val="0034509D"/>
    <w:rsid w:val="003479B7"/>
    <w:rsid w:val="00350486"/>
    <w:rsid w:val="00365324"/>
    <w:rsid w:val="0037475C"/>
    <w:rsid w:val="00383891"/>
    <w:rsid w:val="00397042"/>
    <w:rsid w:val="003A3393"/>
    <w:rsid w:val="003C3DFE"/>
    <w:rsid w:val="003C67AB"/>
    <w:rsid w:val="0041493C"/>
    <w:rsid w:val="0041617C"/>
    <w:rsid w:val="00423751"/>
    <w:rsid w:val="004445A3"/>
    <w:rsid w:val="00453A8E"/>
    <w:rsid w:val="004615F9"/>
    <w:rsid w:val="00482D67"/>
    <w:rsid w:val="004A76BA"/>
    <w:rsid w:val="004B0413"/>
    <w:rsid w:val="004C4C1C"/>
    <w:rsid w:val="004D0FF1"/>
    <w:rsid w:val="004E50DE"/>
    <w:rsid w:val="00503CC0"/>
    <w:rsid w:val="0050555D"/>
    <w:rsid w:val="005472DF"/>
    <w:rsid w:val="00555EFD"/>
    <w:rsid w:val="005613DC"/>
    <w:rsid w:val="0056243C"/>
    <w:rsid w:val="0057409D"/>
    <w:rsid w:val="005768F1"/>
    <w:rsid w:val="0058535F"/>
    <w:rsid w:val="005A3379"/>
    <w:rsid w:val="005A6E3C"/>
    <w:rsid w:val="00607880"/>
    <w:rsid w:val="00610708"/>
    <w:rsid w:val="00615131"/>
    <w:rsid w:val="00640ADC"/>
    <w:rsid w:val="00646053"/>
    <w:rsid w:val="00661D17"/>
    <w:rsid w:val="00677C21"/>
    <w:rsid w:val="006A4846"/>
    <w:rsid w:val="006C0D8C"/>
    <w:rsid w:val="006C0F60"/>
    <w:rsid w:val="006E1B1A"/>
    <w:rsid w:val="006E6535"/>
    <w:rsid w:val="006E7A6D"/>
    <w:rsid w:val="0070374A"/>
    <w:rsid w:val="0072722C"/>
    <w:rsid w:val="0075006E"/>
    <w:rsid w:val="00760A3C"/>
    <w:rsid w:val="00776EE2"/>
    <w:rsid w:val="00795ECA"/>
    <w:rsid w:val="007F1435"/>
    <w:rsid w:val="0080054A"/>
    <w:rsid w:val="00812403"/>
    <w:rsid w:val="0081254D"/>
    <w:rsid w:val="0082396F"/>
    <w:rsid w:val="00826743"/>
    <w:rsid w:val="00830352"/>
    <w:rsid w:val="00831C0C"/>
    <w:rsid w:val="0083406F"/>
    <w:rsid w:val="008375CB"/>
    <w:rsid w:val="00840362"/>
    <w:rsid w:val="00840BD0"/>
    <w:rsid w:val="00847377"/>
    <w:rsid w:val="00857E92"/>
    <w:rsid w:val="00872301"/>
    <w:rsid w:val="00882D39"/>
    <w:rsid w:val="00886ED6"/>
    <w:rsid w:val="008B17C2"/>
    <w:rsid w:val="008B582F"/>
    <w:rsid w:val="008E33EE"/>
    <w:rsid w:val="008E39D7"/>
    <w:rsid w:val="008E5FFC"/>
    <w:rsid w:val="008F6461"/>
    <w:rsid w:val="00916677"/>
    <w:rsid w:val="00943E12"/>
    <w:rsid w:val="009449FF"/>
    <w:rsid w:val="00957718"/>
    <w:rsid w:val="00964534"/>
    <w:rsid w:val="00972BAE"/>
    <w:rsid w:val="00974D3F"/>
    <w:rsid w:val="0099102F"/>
    <w:rsid w:val="009928D5"/>
    <w:rsid w:val="00995EC3"/>
    <w:rsid w:val="009A798E"/>
    <w:rsid w:val="009D067F"/>
    <w:rsid w:val="009D5A85"/>
    <w:rsid w:val="009E074E"/>
    <w:rsid w:val="009E21A1"/>
    <w:rsid w:val="009F2551"/>
    <w:rsid w:val="00A04829"/>
    <w:rsid w:val="00A15D63"/>
    <w:rsid w:val="00A4652A"/>
    <w:rsid w:val="00A50C20"/>
    <w:rsid w:val="00A52ABD"/>
    <w:rsid w:val="00A57F65"/>
    <w:rsid w:val="00AA6693"/>
    <w:rsid w:val="00AA704E"/>
    <w:rsid w:val="00AB337E"/>
    <w:rsid w:val="00AB78B0"/>
    <w:rsid w:val="00AC34C9"/>
    <w:rsid w:val="00AE408E"/>
    <w:rsid w:val="00B10081"/>
    <w:rsid w:val="00B32DCC"/>
    <w:rsid w:val="00B457D1"/>
    <w:rsid w:val="00B830DF"/>
    <w:rsid w:val="00B835EC"/>
    <w:rsid w:val="00BA3410"/>
    <w:rsid w:val="00BE3817"/>
    <w:rsid w:val="00C00DBB"/>
    <w:rsid w:val="00C117DA"/>
    <w:rsid w:val="00C27F4F"/>
    <w:rsid w:val="00C521D0"/>
    <w:rsid w:val="00C56795"/>
    <w:rsid w:val="00C5771B"/>
    <w:rsid w:val="00C74438"/>
    <w:rsid w:val="00C75C70"/>
    <w:rsid w:val="00C869C3"/>
    <w:rsid w:val="00C968E2"/>
    <w:rsid w:val="00CC015D"/>
    <w:rsid w:val="00CE52CF"/>
    <w:rsid w:val="00CF2314"/>
    <w:rsid w:val="00CF4B88"/>
    <w:rsid w:val="00CF777F"/>
    <w:rsid w:val="00D12D42"/>
    <w:rsid w:val="00D179DE"/>
    <w:rsid w:val="00D35069"/>
    <w:rsid w:val="00D505B6"/>
    <w:rsid w:val="00D71801"/>
    <w:rsid w:val="00D95ABD"/>
    <w:rsid w:val="00DC024A"/>
    <w:rsid w:val="00DD1237"/>
    <w:rsid w:val="00DE529E"/>
    <w:rsid w:val="00DF52DA"/>
    <w:rsid w:val="00DF72BD"/>
    <w:rsid w:val="00E13DE8"/>
    <w:rsid w:val="00E252AA"/>
    <w:rsid w:val="00E548F0"/>
    <w:rsid w:val="00E6130D"/>
    <w:rsid w:val="00E663FF"/>
    <w:rsid w:val="00E82023"/>
    <w:rsid w:val="00E83304"/>
    <w:rsid w:val="00E8473C"/>
    <w:rsid w:val="00E8728A"/>
    <w:rsid w:val="00EB2AA9"/>
    <w:rsid w:val="00ED2B91"/>
    <w:rsid w:val="00EF242B"/>
    <w:rsid w:val="00F12402"/>
    <w:rsid w:val="00F225A0"/>
    <w:rsid w:val="00F33E34"/>
    <w:rsid w:val="00F36F3E"/>
    <w:rsid w:val="00F41AE8"/>
    <w:rsid w:val="00F47FBB"/>
    <w:rsid w:val="00F7240B"/>
    <w:rsid w:val="00F72B91"/>
    <w:rsid w:val="00F747F8"/>
    <w:rsid w:val="00F97BB6"/>
    <w:rsid w:val="00FA1058"/>
    <w:rsid w:val="00FA1135"/>
    <w:rsid w:val="00FD0C13"/>
    <w:rsid w:val="00FE1EF5"/>
    <w:rsid w:val="00FF4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ACCB6-6AAD-4161-B579-5D81F476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1B"/>
    <w:rPr>
      <w:rFonts w:eastAsia="Times New Roman" w:cs="Times New Roman"/>
      <w:sz w:val="20"/>
      <w:szCs w:val="20"/>
      <w:lang w:eastAsia="es-ES"/>
    </w:rPr>
  </w:style>
  <w:style w:type="paragraph" w:styleId="Ttulo1">
    <w:name w:val="heading 1"/>
    <w:basedOn w:val="Normal"/>
    <w:next w:val="Normal"/>
    <w:link w:val="Ttulo1Car"/>
    <w:qFormat/>
    <w:rsid w:val="002C2F1B"/>
    <w:pPr>
      <w:keepNext/>
      <w:outlineLvl w:val="0"/>
    </w:pPr>
    <w:rPr>
      <w:b/>
      <w:sz w:val="22"/>
    </w:rPr>
  </w:style>
  <w:style w:type="paragraph" w:styleId="Ttulo2">
    <w:name w:val="heading 2"/>
    <w:basedOn w:val="Normal"/>
    <w:next w:val="Normal"/>
    <w:link w:val="Ttulo2Car"/>
    <w:qFormat/>
    <w:rsid w:val="002C2F1B"/>
    <w:pPr>
      <w:keepNext/>
      <w:tabs>
        <w:tab w:val="left" w:pos="0"/>
      </w:tabs>
      <w:jc w:val="center"/>
      <w:outlineLvl w:val="1"/>
    </w:pPr>
    <w:rPr>
      <w:b/>
    </w:rPr>
  </w:style>
  <w:style w:type="paragraph" w:styleId="Ttulo3">
    <w:name w:val="heading 3"/>
    <w:basedOn w:val="Normal"/>
    <w:next w:val="Normal"/>
    <w:link w:val="Ttulo3Car"/>
    <w:qFormat/>
    <w:rsid w:val="002C2F1B"/>
    <w:pPr>
      <w:keepNext/>
      <w:spacing w:line="360" w:lineRule="auto"/>
      <w:outlineLvl w:val="2"/>
    </w:pPr>
    <w:rPr>
      <w:b/>
      <w:sz w:val="36"/>
    </w:rPr>
  </w:style>
  <w:style w:type="paragraph" w:styleId="Ttulo4">
    <w:name w:val="heading 4"/>
    <w:basedOn w:val="Normal"/>
    <w:next w:val="Normal"/>
    <w:link w:val="Ttulo4Car"/>
    <w:qFormat/>
    <w:rsid w:val="002C2F1B"/>
    <w:pPr>
      <w:keepNext/>
      <w:spacing w:line="360" w:lineRule="auto"/>
      <w:outlineLvl w:val="3"/>
    </w:pPr>
    <w:rPr>
      <w:b/>
      <w:sz w:val="36"/>
    </w:rPr>
  </w:style>
  <w:style w:type="paragraph" w:styleId="Ttulo5">
    <w:name w:val="heading 5"/>
    <w:basedOn w:val="Normal"/>
    <w:next w:val="Normal"/>
    <w:link w:val="Ttulo5Car"/>
    <w:qFormat/>
    <w:rsid w:val="002C2F1B"/>
    <w:pPr>
      <w:keepNext/>
      <w:shd w:val="clear" w:color="FF00FF" w:fill="auto"/>
      <w:spacing w:line="360" w:lineRule="auto"/>
      <w:outlineLvl w:val="4"/>
    </w:pPr>
    <w:rPr>
      <w:b/>
      <w:sz w:val="36"/>
    </w:rPr>
  </w:style>
  <w:style w:type="paragraph" w:styleId="Ttulo6">
    <w:name w:val="heading 6"/>
    <w:basedOn w:val="Normal"/>
    <w:next w:val="Normal"/>
    <w:link w:val="Ttulo6Car"/>
    <w:qFormat/>
    <w:rsid w:val="002C2F1B"/>
    <w:pPr>
      <w:keepNext/>
      <w:spacing w:line="360" w:lineRule="auto"/>
      <w:outlineLvl w:val="5"/>
    </w:pPr>
    <w:rPr>
      <w:b/>
      <w:sz w:val="36"/>
    </w:rPr>
  </w:style>
  <w:style w:type="paragraph" w:styleId="Ttulo7">
    <w:name w:val="heading 7"/>
    <w:basedOn w:val="Normal"/>
    <w:next w:val="Normal"/>
    <w:link w:val="Ttulo7Car"/>
    <w:qFormat/>
    <w:rsid w:val="002C2F1B"/>
    <w:pPr>
      <w:keepNext/>
      <w:spacing w:line="360" w:lineRule="auto"/>
      <w:outlineLvl w:val="6"/>
    </w:pPr>
    <w:rPr>
      <w:b/>
      <w:sz w:val="36"/>
    </w:rPr>
  </w:style>
  <w:style w:type="paragraph" w:styleId="Ttulo8">
    <w:name w:val="heading 8"/>
    <w:basedOn w:val="Normal"/>
    <w:next w:val="Normal"/>
    <w:link w:val="Ttulo8Car"/>
    <w:qFormat/>
    <w:rsid w:val="002C2F1B"/>
    <w:pPr>
      <w:keepNext/>
      <w:tabs>
        <w:tab w:val="left" w:pos="6237"/>
      </w:tabs>
      <w:spacing w:line="360" w:lineRule="auto"/>
      <w:outlineLvl w:val="7"/>
    </w:pPr>
    <w:rPr>
      <w:b/>
      <w:sz w:val="36"/>
    </w:rPr>
  </w:style>
  <w:style w:type="paragraph" w:styleId="Ttulo9">
    <w:name w:val="heading 9"/>
    <w:basedOn w:val="Normal"/>
    <w:next w:val="Normal"/>
    <w:link w:val="Ttulo9Car"/>
    <w:qFormat/>
    <w:rsid w:val="002C2F1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C2F1B"/>
    <w:rPr>
      <w:rFonts w:eastAsia="Times New Roman" w:cs="Times New Roman"/>
      <w:b/>
      <w:sz w:val="22"/>
      <w:szCs w:val="20"/>
      <w:lang w:eastAsia="es-ES"/>
    </w:rPr>
  </w:style>
  <w:style w:type="character" w:customStyle="1" w:styleId="Ttulo2Car">
    <w:name w:val="Título 2 Car"/>
    <w:link w:val="Ttulo2"/>
    <w:rsid w:val="002C2F1B"/>
    <w:rPr>
      <w:rFonts w:eastAsia="Times New Roman" w:cs="Times New Roman"/>
      <w:b/>
      <w:sz w:val="20"/>
      <w:szCs w:val="20"/>
      <w:lang w:eastAsia="es-ES"/>
    </w:rPr>
  </w:style>
  <w:style w:type="character" w:customStyle="1" w:styleId="Ttulo3Car">
    <w:name w:val="Título 3 Car"/>
    <w:link w:val="Ttulo3"/>
    <w:rsid w:val="002C2F1B"/>
    <w:rPr>
      <w:rFonts w:eastAsia="Times New Roman" w:cs="Times New Roman"/>
      <w:b/>
      <w:sz w:val="36"/>
      <w:szCs w:val="20"/>
      <w:lang w:eastAsia="es-ES"/>
    </w:rPr>
  </w:style>
  <w:style w:type="character" w:customStyle="1" w:styleId="Ttulo4Car">
    <w:name w:val="Título 4 Car"/>
    <w:link w:val="Ttulo4"/>
    <w:rsid w:val="002C2F1B"/>
    <w:rPr>
      <w:rFonts w:eastAsia="Times New Roman" w:cs="Times New Roman"/>
      <w:b/>
      <w:sz w:val="36"/>
      <w:szCs w:val="20"/>
      <w:lang w:eastAsia="es-ES"/>
    </w:rPr>
  </w:style>
  <w:style w:type="character" w:customStyle="1" w:styleId="Ttulo5Car">
    <w:name w:val="Título 5 Car"/>
    <w:link w:val="Ttulo5"/>
    <w:rsid w:val="002C2F1B"/>
    <w:rPr>
      <w:rFonts w:eastAsia="Times New Roman" w:cs="Times New Roman"/>
      <w:b/>
      <w:sz w:val="36"/>
      <w:szCs w:val="20"/>
      <w:shd w:val="clear" w:color="FF00FF" w:fill="auto"/>
      <w:lang w:eastAsia="es-ES"/>
    </w:rPr>
  </w:style>
  <w:style w:type="character" w:customStyle="1" w:styleId="Ttulo6Car">
    <w:name w:val="Título 6 Car"/>
    <w:link w:val="Ttulo6"/>
    <w:rsid w:val="002C2F1B"/>
    <w:rPr>
      <w:rFonts w:eastAsia="Times New Roman" w:cs="Times New Roman"/>
      <w:b/>
      <w:sz w:val="36"/>
      <w:szCs w:val="20"/>
      <w:lang w:eastAsia="es-ES"/>
    </w:rPr>
  </w:style>
  <w:style w:type="character" w:customStyle="1" w:styleId="Ttulo7Car">
    <w:name w:val="Título 7 Car"/>
    <w:link w:val="Ttulo7"/>
    <w:rsid w:val="002C2F1B"/>
    <w:rPr>
      <w:rFonts w:eastAsia="Times New Roman" w:cs="Times New Roman"/>
      <w:b/>
      <w:sz w:val="36"/>
      <w:szCs w:val="20"/>
      <w:lang w:eastAsia="es-ES"/>
    </w:rPr>
  </w:style>
  <w:style w:type="character" w:customStyle="1" w:styleId="Ttulo8Car">
    <w:name w:val="Título 8 Car"/>
    <w:link w:val="Ttulo8"/>
    <w:rsid w:val="002C2F1B"/>
    <w:rPr>
      <w:rFonts w:eastAsia="Times New Roman" w:cs="Times New Roman"/>
      <w:b/>
      <w:sz w:val="36"/>
      <w:szCs w:val="20"/>
      <w:lang w:eastAsia="es-ES"/>
    </w:rPr>
  </w:style>
  <w:style w:type="character" w:customStyle="1" w:styleId="Ttulo9Car">
    <w:name w:val="Título 9 Car"/>
    <w:link w:val="Ttulo9"/>
    <w:rsid w:val="002C2F1B"/>
    <w:rPr>
      <w:rFonts w:eastAsia="Times New Roman" w:cs="Times New Roman"/>
      <w:b/>
      <w:sz w:val="36"/>
      <w:szCs w:val="20"/>
      <w:lang w:eastAsia="es-ES"/>
    </w:rPr>
  </w:style>
  <w:style w:type="paragraph" w:customStyle="1" w:styleId="Default">
    <w:name w:val="Default"/>
    <w:rsid w:val="002C2F1B"/>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2C2F1B"/>
    <w:pPr>
      <w:tabs>
        <w:tab w:val="center" w:pos="4419"/>
        <w:tab w:val="right" w:pos="8838"/>
      </w:tabs>
    </w:pPr>
  </w:style>
  <w:style w:type="character" w:customStyle="1" w:styleId="EncabezadoCar">
    <w:name w:val="Encabezado Car"/>
    <w:link w:val="Encabezado"/>
    <w:uiPriority w:val="99"/>
    <w:rsid w:val="002C2F1B"/>
    <w:rPr>
      <w:rFonts w:eastAsia="Times New Roman" w:cs="Times New Roman"/>
      <w:sz w:val="20"/>
      <w:szCs w:val="20"/>
      <w:lang w:eastAsia="es-ES"/>
    </w:rPr>
  </w:style>
  <w:style w:type="paragraph" w:styleId="Prrafodelista">
    <w:name w:val="List Paragraph"/>
    <w:basedOn w:val="Normal"/>
    <w:uiPriority w:val="34"/>
    <w:qFormat/>
    <w:rsid w:val="002C2F1B"/>
    <w:pPr>
      <w:widowControl w:val="0"/>
      <w:ind w:left="720"/>
      <w:contextualSpacing/>
    </w:pPr>
    <w:rPr>
      <w:b/>
      <w:snapToGrid w:val="0"/>
    </w:rPr>
  </w:style>
  <w:style w:type="paragraph" w:styleId="Piedepgina">
    <w:name w:val="footer"/>
    <w:basedOn w:val="Normal"/>
    <w:link w:val="PiedepginaCar"/>
    <w:uiPriority w:val="99"/>
    <w:unhideWhenUsed/>
    <w:rsid w:val="002C2F1B"/>
    <w:pPr>
      <w:tabs>
        <w:tab w:val="center" w:pos="4419"/>
        <w:tab w:val="right" w:pos="8838"/>
      </w:tabs>
    </w:pPr>
  </w:style>
  <w:style w:type="character" w:customStyle="1" w:styleId="PiedepginaCar">
    <w:name w:val="Pie de página Car"/>
    <w:link w:val="Piedepgina"/>
    <w:uiPriority w:val="99"/>
    <w:rsid w:val="002C2F1B"/>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2C2F1B"/>
    <w:rPr>
      <w:rFonts w:ascii="Tahoma" w:hAnsi="Tahoma" w:cs="Tahoma"/>
      <w:sz w:val="16"/>
      <w:szCs w:val="16"/>
    </w:rPr>
  </w:style>
  <w:style w:type="character" w:customStyle="1" w:styleId="TextodegloboCar">
    <w:name w:val="Texto de globo Car"/>
    <w:link w:val="Textodeglobo"/>
    <w:uiPriority w:val="99"/>
    <w:semiHidden/>
    <w:rsid w:val="002C2F1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 Teniente</cp:lastModifiedBy>
  <cp:revision>4</cp:revision>
  <dcterms:created xsi:type="dcterms:W3CDTF">2019-04-03T18:33:00Z</dcterms:created>
  <dcterms:modified xsi:type="dcterms:W3CDTF">2020-10-23T03:48:00Z</dcterms:modified>
</cp:coreProperties>
</file>