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3D5" w:rsidRDefault="009903D5" w:rsidP="007E5141">
      <w:pPr>
        <w:spacing w:line="276" w:lineRule="auto"/>
        <w:rPr>
          <w:rFonts w:eastAsia="Arial" w:cs="Arial"/>
          <w:b/>
          <w:bCs/>
          <w:sz w:val="24"/>
          <w:szCs w:val="24"/>
        </w:rPr>
      </w:pPr>
    </w:p>
    <w:p w:rsidR="009903D5" w:rsidRDefault="009903D5" w:rsidP="007E5141">
      <w:pPr>
        <w:spacing w:line="276" w:lineRule="auto"/>
        <w:rPr>
          <w:rFonts w:eastAsia="Arial" w:cs="Arial"/>
          <w:b/>
          <w:bCs/>
          <w:sz w:val="24"/>
          <w:szCs w:val="24"/>
        </w:rPr>
      </w:pPr>
    </w:p>
    <w:p w:rsidR="009903D5" w:rsidRDefault="009903D5" w:rsidP="007E5141">
      <w:pPr>
        <w:spacing w:line="276" w:lineRule="auto"/>
        <w:rPr>
          <w:rFonts w:eastAsia="Arial" w:cs="Arial"/>
          <w:b/>
          <w:bCs/>
          <w:sz w:val="24"/>
          <w:szCs w:val="24"/>
        </w:rPr>
      </w:pPr>
    </w:p>
    <w:p w:rsidR="009903D5" w:rsidRPr="009903D5" w:rsidRDefault="009903D5" w:rsidP="009903D5">
      <w:pPr>
        <w:rPr>
          <w:rFonts w:ascii="Arial Narrow" w:hAnsi="Arial Narrow"/>
          <w:b/>
          <w:color w:val="000000"/>
          <w:sz w:val="26"/>
          <w:szCs w:val="26"/>
        </w:rPr>
      </w:pPr>
      <w:r w:rsidRPr="009903D5">
        <w:rPr>
          <w:rFonts w:ascii="Arial Narrow" w:hAnsi="Arial Narrow"/>
          <w:color w:val="000000"/>
          <w:sz w:val="26"/>
          <w:szCs w:val="26"/>
        </w:rPr>
        <w:t xml:space="preserve">Iniciativa con Proyecto de Decreto para reformar diversas disposiciones de la </w:t>
      </w:r>
      <w:r w:rsidRPr="009903D5">
        <w:rPr>
          <w:rFonts w:ascii="Arial Narrow" w:hAnsi="Arial Narrow"/>
          <w:b/>
          <w:color w:val="000000"/>
          <w:sz w:val="26"/>
          <w:szCs w:val="26"/>
        </w:rPr>
        <w:t>Ley Forestal del Estado de Coahuila.</w:t>
      </w:r>
    </w:p>
    <w:p w:rsidR="009903D5" w:rsidRDefault="009903D5" w:rsidP="009903D5">
      <w:pPr>
        <w:rPr>
          <w:rFonts w:ascii="Arial Narrow" w:hAnsi="Arial Narrow"/>
          <w:color w:val="000000"/>
          <w:sz w:val="26"/>
          <w:szCs w:val="26"/>
        </w:rPr>
      </w:pPr>
    </w:p>
    <w:p w:rsidR="009903D5" w:rsidRPr="009903D5" w:rsidRDefault="009903D5" w:rsidP="009903D5">
      <w:pPr>
        <w:pStyle w:val="Prrafodelista"/>
        <w:numPr>
          <w:ilvl w:val="0"/>
          <w:numId w:val="25"/>
        </w:numPr>
        <w:rPr>
          <w:rFonts w:ascii="Arial Narrow" w:hAnsi="Arial Narrow"/>
          <w:color w:val="000000"/>
          <w:sz w:val="26"/>
          <w:szCs w:val="26"/>
        </w:rPr>
      </w:pPr>
      <w:r>
        <w:rPr>
          <w:rFonts w:ascii="Arial Narrow" w:hAnsi="Arial Narrow"/>
          <w:color w:val="000000"/>
          <w:sz w:val="26"/>
          <w:szCs w:val="26"/>
        </w:rPr>
        <w:t>E</w:t>
      </w:r>
      <w:r w:rsidRPr="009903D5">
        <w:rPr>
          <w:rFonts w:ascii="Arial Narrow" w:hAnsi="Arial Narrow"/>
          <w:color w:val="000000"/>
          <w:sz w:val="26"/>
          <w:szCs w:val="26"/>
        </w:rPr>
        <w:t>n relación a promover la creación de corredores verdes, así como Impulsar el desarrollo ecológico mediante una política ecológica transversal</w:t>
      </w:r>
    </w:p>
    <w:p w:rsidR="009903D5" w:rsidRDefault="009903D5" w:rsidP="009903D5">
      <w:pPr>
        <w:spacing w:line="276" w:lineRule="auto"/>
        <w:rPr>
          <w:rFonts w:cs="Arial"/>
          <w:b/>
          <w:sz w:val="24"/>
          <w:szCs w:val="24"/>
        </w:rPr>
      </w:pPr>
      <w:bookmarkStart w:id="0" w:name="_Hlk5564419"/>
      <w:bookmarkEnd w:id="0"/>
    </w:p>
    <w:p w:rsidR="009903D5" w:rsidRPr="003A3A2A" w:rsidRDefault="009903D5" w:rsidP="009903D5">
      <w:pPr>
        <w:rPr>
          <w:rFonts w:ascii="Arial Narrow" w:hAnsi="Arial Narrow"/>
          <w:color w:val="000000"/>
          <w:sz w:val="26"/>
          <w:szCs w:val="26"/>
        </w:rPr>
      </w:pPr>
      <w:r w:rsidRPr="003A3A2A">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9903D5">
        <w:rPr>
          <w:rFonts w:ascii="Arial Narrow" w:hAnsi="Arial Narrow"/>
          <w:b/>
          <w:color w:val="000000"/>
          <w:sz w:val="26"/>
          <w:szCs w:val="26"/>
        </w:rPr>
        <w:t xml:space="preserve">Diputada Verónica </w:t>
      </w:r>
      <w:proofErr w:type="spellStart"/>
      <w:r w:rsidRPr="009903D5">
        <w:rPr>
          <w:rFonts w:ascii="Arial Narrow" w:hAnsi="Arial Narrow"/>
          <w:b/>
          <w:color w:val="000000"/>
          <w:sz w:val="26"/>
          <w:szCs w:val="26"/>
        </w:rPr>
        <w:t>Boreque</w:t>
      </w:r>
      <w:proofErr w:type="spellEnd"/>
      <w:r w:rsidRPr="009903D5">
        <w:rPr>
          <w:rFonts w:ascii="Arial Narrow" w:hAnsi="Arial Narrow"/>
          <w:b/>
          <w:color w:val="000000"/>
          <w:sz w:val="26"/>
          <w:szCs w:val="26"/>
        </w:rPr>
        <w:t xml:space="preserve"> Martínez González</w:t>
      </w:r>
      <w:r w:rsidRPr="003A3A2A">
        <w:rPr>
          <w:rFonts w:ascii="Arial Narrow" w:hAnsi="Arial Narrow"/>
          <w:b/>
          <w:color w:val="000000"/>
          <w:sz w:val="26"/>
          <w:szCs w:val="26"/>
        </w:rPr>
        <w:t xml:space="preserve">, </w:t>
      </w:r>
      <w:r w:rsidRPr="003A3A2A">
        <w:rPr>
          <w:rFonts w:ascii="Arial Narrow" w:hAnsi="Arial Narrow"/>
          <w:color w:val="000000"/>
          <w:sz w:val="26"/>
          <w:szCs w:val="26"/>
        </w:rPr>
        <w:t>del Grupo Parlamentario “Gral. Andrés S. Viesca”, del Partido Revolucionario Institucional, conjuntamente con las demás Diputadas y Diputados que la suscriben.</w:t>
      </w:r>
    </w:p>
    <w:p w:rsidR="009903D5" w:rsidRPr="003A3A2A" w:rsidRDefault="009903D5" w:rsidP="009903D5">
      <w:pPr>
        <w:rPr>
          <w:rFonts w:ascii="Arial Narrow" w:hAnsi="Arial Narrow" w:cs="Arial"/>
          <w:sz w:val="26"/>
          <w:szCs w:val="26"/>
        </w:rPr>
      </w:pPr>
    </w:p>
    <w:p w:rsidR="009903D5" w:rsidRPr="003A3A2A" w:rsidRDefault="009903D5" w:rsidP="009903D5">
      <w:pPr>
        <w:rPr>
          <w:rFonts w:ascii="Arial Narrow" w:hAnsi="Arial Narrow"/>
          <w:b/>
          <w:color w:val="000000"/>
          <w:sz w:val="26"/>
          <w:szCs w:val="26"/>
        </w:rPr>
      </w:pPr>
      <w:r w:rsidRPr="003A3A2A">
        <w:rPr>
          <w:rFonts w:ascii="Arial Narrow" w:hAnsi="Arial Narrow"/>
          <w:color w:val="000000"/>
          <w:sz w:val="26"/>
          <w:szCs w:val="26"/>
        </w:rPr>
        <w:t xml:space="preserve">Fecha de Lectura de la Iniciativa: </w:t>
      </w:r>
      <w:r>
        <w:rPr>
          <w:rFonts w:ascii="Arial Narrow" w:hAnsi="Arial Narrow"/>
          <w:b/>
          <w:color w:val="000000"/>
          <w:sz w:val="26"/>
          <w:szCs w:val="26"/>
        </w:rPr>
        <w:t>09</w:t>
      </w:r>
      <w:r w:rsidRPr="003A3A2A">
        <w:rPr>
          <w:rFonts w:ascii="Arial Narrow" w:hAnsi="Arial Narrow"/>
          <w:b/>
          <w:color w:val="000000"/>
          <w:sz w:val="26"/>
          <w:szCs w:val="26"/>
        </w:rPr>
        <w:t xml:space="preserve"> de </w:t>
      </w:r>
      <w:r>
        <w:rPr>
          <w:rFonts w:ascii="Arial Narrow" w:hAnsi="Arial Narrow"/>
          <w:b/>
          <w:color w:val="000000"/>
          <w:sz w:val="26"/>
          <w:szCs w:val="26"/>
        </w:rPr>
        <w:t xml:space="preserve">Abril </w:t>
      </w:r>
      <w:r w:rsidRPr="003A3A2A">
        <w:rPr>
          <w:rFonts w:ascii="Arial Narrow" w:hAnsi="Arial Narrow"/>
          <w:b/>
          <w:color w:val="000000"/>
          <w:sz w:val="26"/>
          <w:szCs w:val="26"/>
        </w:rPr>
        <w:t>de 2019.</w:t>
      </w:r>
    </w:p>
    <w:p w:rsidR="009903D5" w:rsidRPr="003A3A2A" w:rsidRDefault="009903D5" w:rsidP="009903D5">
      <w:pPr>
        <w:rPr>
          <w:rFonts w:ascii="Arial Narrow" w:hAnsi="Arial Narrow" w:cs="Arial"/>
          <w:sz w:val="26"/>
          <w:szCs w:val="26"/>
        </w:rPr>
      </w:pPr>
    </w:p>
    <w:p w:rsidR="009903D5" w:rsidRPr="005C30FD" w:rsidRDefault="009903D5" w:rsidP="009903D5">
      <w:pPr>
        <w:rPr>
          <w:rFonts w:ascii="Arial Narrow" w:hAnsi="Arial Narrow"/>
          <w:b/>
          <w:color w:val="000000"/>
          <w:sz w:val="26"/>
          <w:szCs w:val="26"/>
        </w:rPr>
      </w:pPr>
      <w:r w:rsidRPr="003A3A2A">
        <w:rPr>
          <w:rFonts w:ascii="Arial Narrow" w:hAnsi="Arial Narrow"/>
          <w:color w:val="000000"/>
          <w:sz w:val="26"/>
          <w:szCs w:val="26"/>
        </w:rPr>
        <w:t>Turnada a la</w:t>
      </w:r>
      <w:r>
        <w:rPr>
          <w:rFonts w:ascii="Arial Narrow" w:hAnsi="Arial Narrow"/>
          <w:color w:val="000000"/>
          <w:sz w:val="26"/>
          <w:szCs w:val="26"/>
        </w:rPr>
        <w:t xml:space="preserve"> </w:t>
      </w:r>
      <w:r w:rsidRPr="009903D5">
        <w:rPr>
          <w:rFonts w:ascii="Arial Narrow" w:hAnsi="Arial Narrow" w:cs="Arial"/>
          <w:b/>
          <w:snapToGrid w:val="0"/>
          <w:sz w:val="26"/>
          <w:szCs w:val="26"/>
        </w:rPr>
        <w:t>Comisión de Desarrollo Rural</w:t>
      </w:r>
      <w:r>
        <w:rPr>
          <w:rFonts w:ascii="Arial Narrow" w:hAnsi="Arial Narrow"/>
          <w:b/>
          <w:color w:val="000000"/>
          <w:sz w:val="26"/>
          <w:szCs w:val="26"/>
        </w:rPr>
        <w:t>.</w:t>
      </w:r>
    </w:p>
    <w:p w:rsidR="009903D5" w:rsidRPr="003A3A2A" w:rsidRDefault="009903D5" w:rsidP="009903D5">
      <w:pPr>
        <w:widowControl w:val="0"/>
        <w:rPr>
          <w:rFonts w:ascii="Arial Narrow" w:hAnsi="Arial Narrow"/>
          <w:color w:val="000000"/>
          <w:sz w:val="26"/>
          <w:szCs w:val="26"/>
        </w:rPr>
      </w:pPr>
    </w:p>
    <w:p w:rsidR="00FE568A" w:rsidRPr="00705858" w:rsidRDefault="00FE568A" w:rsidP="00FE568A">
      <w:pPr>
        <w:widowControl w:val="0"/>
        <w:rPr>
          <w:rFonts w:ascii="Arial Narrow" w:hAnsi="Arial Narrow" w:cs="Arial"/>
          <w:b/>
          <w:color w:val="000000"/>
          <w:sz w:val="26"/>
          <w:szCs w:val="26"/>
        </w:rPr>
      </w:pPr>
      <w:r w:rsidRPr="00705858">
        <w:rPr>
          <w:rFonts w:ascii="Arial Narrow" w:hAnsi="Arial Narrow" w:cs="Arial"/>
          <w:b/>
          <w:color w:val="000000"/>
          <w:sz w:val="26"/>
          <w:szCs w:val="26"/>
        </w:rPr>
        <w:t>Lectura del Dictamen: 29 de Noviembre de 2019.</w:t>
      </w:r>
    </w:p>
    <w:p w:rsidR="00FE568A" w:rsidRPr="00705858" w:rsidRDefault="00FE568A" w:rsidP="00FE568A">
      <w:pPr>
        <w:widowControl w:val="0"/>
        <w:rPr>
          <w:rFonts w:ascii="Arial Narrow" w:hAnsi="Arial Narrow" w:cs="Arial"/>
          <w:b/>
          <w:color w:val="000000"/>
          <w:sz w:val="26"/>
          <w:szCs w:val="26"/>
        </w:rPr>
      </w:pPr>
    </w:p>
    <w:p w:rsidR="00FE568A" w:rsidRPr="00705858" w:rsidRDefault="00FE568A" w:rsidP="00FE568A">
      <w:pPr>
        <w:widowControl w:val="0"/>
        <w:rPr>
          <w:rFonts w:ascii="Arial Narrow" w:hAnsi="Arial Narrow" w:cs="Arial"/>
          <w:b/>
          <w:color w:val="000000"/>
          <w:sz w:val="26"/>
          <w:szCs w:val="26"/>
        </w:rPr>
      </w:pPr>
      <w:r w:rsidRPr="00705858">
        <w:rPr>
          <w:rFonts w:ascii="Arial Narrow" w:hAnsi="Arial Narrow" w:cs="Arial"/>
          <w:b/>
          <w:color w:val="000000"/>
          <w:sz w:val="26"/>
          <w:szCs w:val="26"/>
        </w:rPr>
        <w:t>Decreto No. 4</w:t>
      </w:r>
      <w:r>
        <w:rPr>
          <w:rFonts w:ascii="Arial Narrow" w:hAnsi="Arial Narrow" w:cs="Arial"/>
          <w:b/>
          <w:color w:val="000000"/>
          <w:sz w:val="26"/>
          <w:szCs w:val="26"/>
        </w:rPr>
        <w:t>11</w:t>
      </w:r>
    </w:p>
    <w:p w:rsidR="00FE568A" w:rsidRPr="00705858" w:rsidRDefault="00FE568A" w:rsidP="00FE568A">
      <w:pPr>
        <w:widowControl w:val="0"/>
        <w:rPr>
          <w:rFonts w:ascii="Arial Narrow" w:hAnsi="Arial Narrow" w:cs="Arial"/>
          <w:color w:val="000000"/>
          <w:sz w:val="26"/>
          <w:szCs w:val="26"/>
        </w:rPr>
      </w:pPr>
    </w:p>
    <w:p w:rsidR="00543177" w:rsidRPr="00204A06" w:rsidRDefault="00543177" w:rsidP="00543177">
      <w:pPr>
        <w:ind w:right="-660"/>
        <w:rPr>
          <w:rFonts w:ascii="Arial Narrow" w:hAnsi="Arial Narrow" w:cs="Arial"/>
          <w:b/>
          <w:color w:val="000000"/>
          <w:sz w:val="28"/>
          <w:szCs w:val="28"/>
        </w:rPr>
      </w:pPr>
      <w:r w:rsidRPr="00204A06">
        <w:rPr>
          <w:rFonts w:ascii="Arial Narrow" w:hAnsi="Arial Narrow" w:cs="Arial"/>
          <w:color w:val="000000"/>
          <w:sz w:val="28"/>
          <w:szCs w:val="28"/>
        </w:rPr>
        <w:t xml:space="preserve">Publicación en el Periódico Oficial del Gobierno del Estado: </w:t>
      </w:r>
      <w:r w:rsidRPr="00204A06">
        <w:rPr>
          <w:rFonts w:ascii="Arial Narrow" w:hAnsi="Arial Narrow" w:cs="Symbol"/>
          <w:b/>
          <w:snapToGrid w:val="0"/>
          <w:sz w:val="28"/>
          <w:szCs w:val="28"/>
        </w:rPr>
        <w:t>P.O. 102 / 20 de Diciembre de 2019</w:t>
      </w:r>
      <w:r>
        <w:rPr>
          <w:rFonts w:ascii="Arial Narrow" w:hAnsi="Arial Narrow" w:cs="Symbol"/>
          <w:b/>
          <w:snapToGrid w:val="0"/>
          <w:sz w:val="28"/>
          <w:szCs w:val="28"/>
        </w:rPr>
        <w:t>.</w:t>
      </w:r>
    </w:p>
    <w:p w:rsidR="009903D5" w:rsidRPr="003A3A2A" w:rsidRDefault="009903D5" w:rsidP="009903D5">
      <w:pPr>
        <w:spacing w:line="276" w:lineRule="auto"/>
        <w:rPr>
          <w:rFonts w:cs="Arial"/>
          <w:b/>
          <w:sz w:val="26"/>
          <w:szCs w:val="26"/>
        </w:rPr>
      </w:pPr>
    </w:p>
    <w:p w:rsidR="009903D5" w:rsidRDefault="009903D5" w:rsidP="009903D5">
      <w:pPr>
        <w:spacing w:line="276" w:lineRule="auto"/>
        <w:rPr>
          <w:rFonts w:cs="Arial"/>
          <w:b/>
          <w:sz w:val="24"/>
          <w:szCs w:val="24"/>
        </w:rPr>
      </w:pPr>
    </w:p>
    <w:p w:rsidR="009903D5" w:rsidRDefault="009903D5" w:rsidP="009903D5">
      <w:pPr>
        <w:spacing w:line="360" w:lineRule="auto"/>
        <w:rPr>
          <w:rFonts w:asciiTheme="minorHAnsi" w:eastAsia="Arial" w:hAnsiTheme="minorHAnsi" w:cstheme="minorHAnsi"/>
          <w:b/>
          <w:bCs/>
          <w:sz w:val="28"/>
          <w:szCs w:val="28"/>
        </w:rPr>
      </w:pPr>
    </w:p>
    <w:p w:rsidR="009903D5" w:rsidRDefault="009903D5" w:rsidP="007E5141">
      <w:pPr>
        <w:spacing w:line="276" w:lineRule="auto"/>
        <w:rPr>
          <w:rFonts w:eastAsia="Arial" w:cs="Arial"/>
          <w:b/>
          <w:bCs/>
          <w:sz w:val="24"/>
          <w:szCs w:val="24"/>
        </w:rPr>
      </w:pPr>
    </w:p>
    <w:p w:rsidR="009903D5" w:rsidRDefault="009903D5" w:rsidP="007E5141">
      <w:pPr>
        <w:spacing w:line="276" w:lineRule="auto"/>
        <w:rPr>
          <w:rFonts w:eastAsia="Arial" w:cs="Arial"/>
          <w:b/>
          <w:bCs/>
          <w:sz w:val="24"/>
          <w:szCs w:val="24"/>
        </w:rPr>
      </w:pPr>
    </w:p>
    <w:p w:rsidR="009903D5" w:rsidRDefault="009903D5" w:rsidP="007E5141">
      <w:pPr>
        <w:spacing w:line="276" w:lineRule="auto"/>
        <w:rPr>
          <w:rFonts w:eastAsia="Arial" w:cs="Arial"/>
          <w:b/>
          <w:bCs/>
          <w:sz w:val="24"/>
          <w:szCs w:val="24"/>
        </w:rPr>
      </w:pPr>
    </w:p>
    <w:p w:rsidR="009903D5" w:rsidRDefault="009903D5" w:rsidP="007E5141">
      <w:pPr>
        <w:spacing w:line="276" w:lineRule="auto"/>
        <w:rPr>
          <w:rFonts w:eastAsia="Arial" w:cs="Arial"/>
          <w:b/>
          <w:bCs/>
          <w:sz w:val="24"/>
          <w:szCs w:val="24"/>
        </w:rPr>
      </w:pPr>
    </w:p>
    <w:p w:rsidR="009903D5" w:rsidRDefault="009903D5">
      <w:pPr>
        <w:jc w:val="left"/>
        <w:rPr>
          <w:rFonts w:eastAsia="Arial" w:cs="Arial"/>
          <w:b/>
          <w:bCs/>
          <w:sz w:val="24"/>
          <w:szCs w:val="24"/>
        </w:rPr>
      </w:pPr>
      <w:r>
        <w:rPr>
          <w:rFonts w:eastAsia="Arial" w:cs="Arial"/>
          <w:b/>
          <w:bCs/>
          <w:sz w:val="24"/>
          <w:szCs w:val="24"/>
        </w:rPr>
        <w:br w:type="page"/>
      </w:r>
    </w:p>
    <w:p w:rsidR="007E5141" w:rsidRPr="004B384B" w:rsidRDefault="007E5141" w:rsidP="007E5141">
      <w:pPr>
        <w:spacing w:line="276" w:lineRule="auto"/>
        <w:rPr>
          <w:rFonts w:eastAsia="Arial" w:cs="Arial"/>
          <w:b/>
          <w:bCs/>
        </w:rPr>
      </w:pPr>
      <w:bookmarkStart w:id="1" w:name="_GoBack"/>
      <w:r w:rsidRPr="004B384B">
        <w:rPr>
          <w:rFonts w:eastAsia="Arial" w:cs="Arial"/>
          <w:b/>
          <w:bCs/>
        </w:rPr>
        <w:lastRenderedPageBreak/>
        <w:t>INICIATIVA CON PROYECTO DE DECRETO QUE PRESENTAMOS LAS DIPUTADAS Y DIPUTADOS INTEGRANTES DEL GRUPO PARLAMENTARIO “GRAL. ANDRÉS S. VIESCA”, DEL PARTIDO REVOLUCIONARIO INSTITUCIONAL, POR CONDUCTO DE LA DIPUTADA VERÓNICA BOREQUE MARTÍNEZ GONZÁLEZ, PARA REFORMAR DIVERSAS DISPOSICIONES DE LA LEY FORESTAL DEL ESTADO DE COAHUILA.</w:t>
      </w:r>
    </w:p>
    <w:p w:rsidR="007E5141" w:rsidRPr="004B384B" w:rsidRDefault="007E5141" w:rsidP="007E5141">
      <w:pPr>
        <w:spacing w:line="276" w:lineRule="auto"/>
        <w:rPr>
          <w:rFonts w:eastAsia="Arial" w:cs="Arial"/>
          <w:b/>
          <w:bCs/>
        </w:rPr>
      </w:pPr>
    </w:p>
    <w:p w:rsidR="007E5141" w:rsidRPr="004B384B" w:rsidRDefault="007E5141" w:rsidP="007E5141">
      <w:pPr>
        <w:spacing w:line="276" w:lineRule="auto"/>
        <w:rPr>
          <w:rFonts w:eastAsia="Arial" w:cs="Arial"/>
          <w:b/>
          <w:bCs/>
        </w:rPr>
      </w:pPr>
    </w:p>
    <w:p w:rsidR="007E5141" w:rsidRPr="004B384B" w:rsidRDefault="007E5141" w:rsidP="007E5141">
      <w:pPr>
        <w:spacing w:line="276" w:lineRule="auto"/>
        <w:rPr>
          <w:rFonts w:cs="Arial"/>
          <w:b/>
        </w:rPr>
      </w:pPr>
      <w:r w:rsidRPr="004B384B">
        <w:rPr>
          <w:rFonts w:cs="Arial"/>
          <w:b/>
        </w:rPr>
        <w:t xml:space="preserve">H. PLENO DEL CONGRESO DEL ESTADO </w:t>
      </w:r>
    </w:p>
    <w:p w:rsidR="007E5141" w:rsidRPr="004B384B" w:rsidRDefault="007E5141" w:rsidP="007E5141">
      <w:pPr>
        <w:spacing w:line="276" w:lineRule="auto"/>
        <w:rPr>
          <w:rFonts w:cs="Arial"/>
          <w:b/>
        </w:rPr>
      </w:pPr>
      <w:r w:rsidRPr="004B384B">
        <w:rPr>
          <w:rFonts w:cs="Arial"/>
          <w:b/>
        </w:rPr>
        <w:t>DE COAHUILA DE ZARAGOZA.</w:t>
      </w:r>
    </w:p>
    <w:p w:rsidR="007E5141" w:rsidRPr="004B384B" w:rsidRDefault="007E5141" w:rsidP="007E5141">
      <w:pPr>
        <w:spacing w:line="276" w:lineRule="auto"/>
        <w:rPr>
          <w:rFonts w:cs="Arial"/>
          <w:b/>
        </w:rPr>
      </w:pPr>
      <w:r w:rsidRPr="004B384B">
        <w:rPr>
          <w:rFonts w:cs="Arial"/>
          <w:b/>
        </w:rPr>
        <w:t>P R E S E N T E.-</w:t>
      </w:r>
    </w:p>
    <w:p w:rsidR="007E5141" w:rsidRPr="004B384B" w:rsidRDefault="007E5141" w:rsidP="007E5141">
      <w:pPr>
        <w:spacing w:line="276" w:lineRule="auto"/>
        <w:rPr>
          <w:rFonts w:cs="Arial"/>
        </w:rPr>
      </w:pPr>
    </w:p>
    <w:p w:rsidR="007E5141" w:rsidRPr="004B384B" w:rsidRDefault="007E5141" w:rsidP="007E5141">
      <w:pPr>
        <w:spacing w:line="276" w:lineRule="auto"/>
        <w:rPr>
          <w:rFonts w:cs="Arial"/>
        </w:rPr>
      </w:pPr>
    </w:p>
    <w:p w:rsidR="007E5141" w:rsidRPr="004B384B" w:rsidRDefault="007E5141" w:rsidP="007E5141">
      <w:pPr>
        <w:spacing w:line="276" w:lineRule="auto"/>
        <w:rPr>
          <w:rFonts w:eastAsia="Arial" w:cs="Arial"/>
          <w:b/>
          <w:bCs/>
        </w:rPr>
      </w:pPr>
      <w:r w:rsidRPr="004B384B">
        <w:rPr>
          <w:rFonts w:cs="Arial"/>
        </w:rPr>
        <w:t>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 Pleno del Congreso del Estado, la presente Iniciativa de Reforma a la Ley Forestal del Estado de Coahuila</w:t>
      </w:r>
      <w:r w:rsidRPr="004B384B">
        <w:rPr>
          <w:rFonts w:cs="Arial"/>
          <w:bCs/>
          <w:color w:val="000000"/>
          <w:lang w:val="es-ES"/>
        </w:rPr>
        <w:t xml:space="preserve">, </w:t>
      </w:r>
      <w:r w:rsidRPr="004B384B">
        <w:rPr>
          <w:rFonts w:cs="Arial"/>
        </w:rPr>
        <w:t>bajo la siguiente:</w:t>
      </w:r>
    </w:p>
    <w:p w:rsidR="007E5141" w:rsidRPr="004B384B" w:rsidRDefault="007E5141" w:rsidP="007E5141">
      <w:pPr>
        <w:spacing w:line="276" w:lineRule="auto"/>
        <w:rPr>
          <w:rFonts w:eastAsia="Arial" w:cs="Arial"/>
          <w:b/>
          <w:bCs/>
        </w:rPr>
      </w:pPr>
    </w:p>
    <w:p w:rsidR="007E5141" w:rsidRPr="004B384B" w:rsidRDefault="007E5141" w:rsidP="007E5141">
      <w:pPr>
        <w:spacing w:line="276" w:lineRule="auto"/>
        <w:jc w:val="center"/>
        <w:rPr>
          <w:rFonts w:eastAsia="Arial" w:cs="Arial"/>
          <w:b/>
          <w:bCs/>
        </w:rPr>
      </w:pPr>
    </w:p>
    <w:p w:rsidR="007E5141" w:rsidRPr="004B384B" w:rsidRDefault="007E5141" w:rsidP="007E5141">
      <w:pPr>
        <w:spacing w:line="276" w:lineRule="auto"/>
        <w:jc w:val="center"/>
        <w:rPr>
          <w:rFonts w:eastAsia="Arial" w:cs="Arial"/>
        </w:rPr>
      </w:pPr>
      <w:r w:rsidRPr="004B384B">
        <w:rPr>
          <w:rFonts w:eastAsia="Arial" w:cs="Arial"/>
          <w:b/>
          <w:bCs/>
        </w:rPr>
        <w:t>E X P O S I C I O N   D E   M O T I V O S</w:t>
      </w:r>
    </w:p>
    <w:p w:rsidR="007E5141" w:rsidRPr="004B384B" w:rsidRDefault="007E5141" w:rsidP="007E5141">
      <w:pPr>
        <w:spacing w:line="276" w:lineRule="auto"/>
        <w:rPr>
          <w:rFonts w:eastAsia="Arial" w:cs="Arial"/>
          <w:bCs/>
        </w:rPr>
      </w:pPr>
    </w:p>
    <w:p w:rsidR="007E5141" w:rsidRPr="004B384B" w:rsidRDefault="007E5141" w:rsidP="007E5141">
      <w:pPr>
        <w:spacing w:line="276" w:lineRule="auto"/>
        <w:rPr>
          <w:rFonts w:eastAsia="Arial" w:cs="Arial"/>
          <w:bCs/>
        </w:rPr>
      </w:pPr>
      <w:r w:rsidRPr="004B384B">
        <w:rPr>
          <w:rFonts w:eastAsia="Arial" w:cs="Arial"/>
          <w:bCs/>
        </w:rPr>
        <w:t>Son muchos los esfuerzos que se realizan para lograr mejorar las condiciones de nuestro medio ambiente sin lograr avances significativos en el tema. En varios de nuestros municipios se enfrentan problemáticas ambientales que afectan a su población y que tratan de contrarrestarse mediante acciones y políticas públicas, sin embargo, podemos identificar una omisión común en la mayoría de todos estos: la falta de un plan de reforestación que contribuya a una mejora continua de la calidad del aire, y que ayude a su vez, en la disminución de enfermedades respiratorias de sus ciudadanos.</w:t>
      </w:r>
    </w:p>
    <w:p w:rsidR="007E5141" w:rsidRPr="004B384B" w:rsidRDefault="007E5141" w:rsidP="007E5141">
      <w:pPr>
        <w:spacing w:line="276" w:lineRule="auto"/>
        <w:rPr>
          <w:rFonts w:eastAsia="Arial" w:cs="Arial"/>
          <w:bCs/>
        </w:rPr>
      </w:pPr>
    </w:p>
    <w:p w:rsidR="007E5141" w:rsidRPr="004B384B" w:rsidRDefault="007E5141" w:rsidP="007E5141">
      <w:pPr>
        <w:spacing w:line="276" w:lineRule="auto"/>
        <w:rPr>
          <w:rFonts w:eastAsia="Arial" w:cs="Arial"/>
          <w:bCs/>
        </w:rPr>
      </w:pPr>
      <w:r w:rsidRPr="004B384B">
        <w:rPr>
          <w:rFonts w:eastAsia="Arial" w:cs="Arial"/>
          <w:bCs/>
        </w:rPr>
        <w:t>Es un hecho que las principales modificaciones y reformas legales que en materia de medio ambiente se han realizado, se han enfocado a tratar de hacer más severas las sanciones para quienes dañan el medio ambiente, pero no han sido precisamente para establecer la obligación de las autoridades y de la sociedad civil de llevar a cabo acciones contundentes que aporten al desarrollo autosustentable de nuestro medio ambiente, aun y estando en zonas urbanas.</w:t>
      </w:r>
    </w:p>
    <w:p w:rsidR="007E5141" w:rsidRPr="004B384B" w:rsidRDefault="007E5141" w:rsidP="007E5141">
      <w:pPr>
        <w:spacing w:line="276" w:lineRule="auto"/>
        <w:rPr>
          <w:rFonts w:eastAsia="Arial" w:cs="Arial"/>
          <w:bCs/>
        </w:rPr>
      </w:pPr>
    </w:p>
    <w:p w:rsidR="007E5141" w:rsidRPr="004B384B" w:rsidRDefault="007E5141" w:rsidP="007E5141">
      <w:pPr>
        <w:spacing w:line="276" w:lineRule="auto"/>
        <w:rPr>
          <w:rFonts w:cs="Arial"/>
        </w:rPr>
      </w:pPr>
      <w:r w:rsidRPr="004B384B">
        <w:rPr>
          <w:rFonts w:eastAsia="Arial" w:cs="Arial"/>
          <w:bCs/>
        </w:rPr>
        <w:t>Se requiere incorporar nuevas figuras, que vayan más allá de la sanción, y que contemplen acciones tangibles a cargo de las autoridades competentes.</w:t>
      </w:r>
      <w:r w:rsidRPr="004B384B">
        <w:rPr>
          <w:rFonts w:cs="Arial"/>
        </w:rPr>
        <w:t xml:space="preserve"> Por ejemplo, las autoridades ambientales del Estado de Coahuila en coordinación con la Secretaría de Medio Ambiente y Recursos Naturales (SEMARNAT), determinaron diseñar un Programa de Gestión para Mejorar la Calidad del Aire (</w:t>
      </w:r>
      <w:proofErr w:type="spellStart"/>
      <w:r w:rsidRPr="004B384B">
        <w:rPr>
          <w:rFonts w:cs="Arial"/>
        </w:rPr>
        <w:t>ProAire</w:t>
      </w:r>
      <w:proofErr w:type="spellEnd"/>
      <w:r w:rsidRPr="004B384B">
        <w:rPr>
          <w:rFonts w:cs="Arial"/>
        </w:rPr>
        <w:t xml:space="preserve">) con la finalidad de analizar el problema y proponer medidas de control de emisión de contaminantes que permita mejorar la calidad del aire en esta zona del país. </w:t>
      </w:r>
    </w:p>
    <w:p w:rsidR="007E5141" w:rsidRPr="004B384B" w:rsidRDefault="007E5141" w:rsidP="007E5141">
      <w:pPr>
        <w:spacing w:line="276" w:lineRule="auto"/>
        <w:rPr>
          <w:rFonts w:cs="Arial"/>
        </w:rPr>
      </w:pPr>
    </w:p>
    <w:p w:rsidR="007E5141" w:rsidRPr="004B384B" w:rsidRDefault="007E5141" w:rsidP="007E5141">
      <w:pPr>
        <w:spacing w:line="276" w:lineRule="auto"/>
        <w:rPr>
          <w:rFonts w:eastAsia="Arial" w:cs="Arial"/>
          <w:bCs/>
        </w:rPr>
      </w:pPr>
      <w:r w:rsidRPr="004B384B">
        <w:rPr>
          <w:rFonts w:cs="Arial"/>
        </w:rPr>
        <w:t>El </w:t>
      </w:r>
      <w:proofErr w:type="spellStart"/>
      <w:r w:rsidRPr="004B384B">
        <w:rPr>
          <w:rFonts w:cs="Arial"/>
        </w:rPr>
        <w:t>ProAire</w:t>
      </w:r>
      <w:proofErr w:type="spellEnd"/>
      <w:r w:rsidRPr="004B384B">
        <w:rPr>
          <w:rFonts w:cs="Arial"/>
        </w:rPr>
        <w:t xml:space="preserve"> es un instrumento en el que se establecen metas, estrategias, medidas y acciones a corto, mediano y largo plazo, que tienen como objetivo revertir y prevenir las tendencias del deterioro de la calidad del aire para el cuidado del medio ambiente y la protección a la salud de la población. Este tipo de acciones </w:t>
      </w:r>
      <w:r w:rsidRPr="004B384B">
        <w:rPr>
          <w:rFonts w:cs="Arial"/>
        </w:rPr>
        <w:lastRenderedPageBreak/>
        <w:t>son las que debemos de alentar, promover, adoptar como propias para hacer frente a una problemática en crecimiento.</w:t>
      </w:r>
    </w:p>
    <w:p w:rsidR="007E5141" w:rsidRPr="004B384B" w:rsidRDefault="007E5141" w:rsidP="007E5141">
      <w:pPr>
        <w:spacing w:line="276" w:lineRule="auto"/>
        <w:rPr>
          <w:rFonts w:eastAsia="Arial" w:cs="Arial"/>
          <w:bCs/>
        </w:rPr>
      </w:pPr>
    </w:p>
    <w:p w:rsidR="007E5141" w:rsidRPr="004B384B" w:rsidRDefault="007E5141" w:rsidP="007E5141">
      <w:pPr>
        <w:spacing w:line="276" w:lineRule="auto"/>
        <w:rPr>
          <w:rFonts w:eastAsia="Arial" w:cs="Arial"/>
          <w:bCs/>
        </w:rPr>
      </w:pPr>
      <w:r w:rsidRPr="004B384B">
        <w:rPr>
          <w:rFonts w:eastAsia="Arial" w:cs="Arial"/>
          <w:bCs/>
        </w:rPr>
        <w:t>Los tres órdenes de gobierno deben impulsar acciones aterrizadas a la vida cotidiana al momento de hablar de reforestaciones, ya que si bien la Ley de Desarrollo Forestal Sustentable, se enfoca en acciones de zonas rurales o montañosas, también contempla las competencias de los Ayuntamientos en materia de reforestación. Dicho ordenamiento provee a los municipios acciones puntuales como “</w:t>
      </w:r>
      <w:r w:rsidRPr="004B384B">
        <w:rPr>
          <w:rFonts w:eastAsia="Arial" w:cs="Arial"/>
          <w:bCs/>
          <w:i/>
        </w:rPr>
        <w:t xml:space="preserve">Desarrollar y apoyar viveros y programas de producción de plantas” “Promover la construcción y mantenimiento de la infraestructura en las áreas forestales de los municipios” </w:t>
      </w:r>
      <w:r w:rsidRPr="004B384B">
        <w:rPr>
          <w:rFonts w:eastAsia="Arial" w:cs="Arial"/>
          <w:bCs/>
        </w:rPr>
        <w:t xml:space="preserve">entre otras cuantas </w:t>
      </w:r>
      <w:proofErr w:type="spellStart"/>
      <w:r w:rsidRPr="004B384B">
        <w:rPr>
          <w:rFonts w:eastAsia="Arial" w:cs="Arial"/>
          <w:bCs/>
        </w:rPr>
        <w:t>mas</w:t>
      </w:r>
      <w:proofErr w:type="spellEnd"/>
      <w:r w:rsidRPr="004B384B">
        <w:rPr>
          <w:rFonts w:eastAsia="Arial" w:cs="Arial"/>
          <w:bCs/>
        </w:rPr>
        <w:t xml:space="preserve"> que abundan en el cuidado de nuestro entorno natural.</w:t>
      </w:r>
    </w:p>
    <w:p w:rsidR="007E5141" w:rsidRPr="004B384B" w:rsidRDefault="007E5141" w:rsidP="007E5141">
      <w:pPr>
        <w:spacing w:line="276" w:lineRule="auto"/>
        <w:rPr>
          <w:rFonts w:eastAsia="Arial" w:cs="Arial"/>
          <w:bCs/>
        </w:rPr>
      </w:pPr>
    </w:p>
    <w:p w:rsidR="007E5141" w:rsidRPr="004B384B" w:rsidRDefault="007E5141" w:rsidP="007E5141">
      <w:pPr>
        <w:spacing w:line="276" w:lineRule="auto"/>
        <w:rPr>
          <w:rFonts w:eastAsia="Arial" w:cs="Arial"/>
          <w:bCs/>
        </w:rPr>
      </w:pPr>
      <w:r w:rsidRPr="004B384B">
        <w:rPr>
          <w:rFonts w:eastAsia="Arial" w:cs="Arial"/>
          <w:bCs/>
        </w:rPr>
        <w:t>De ahí que es factible generar puntos de desarrollo forestal al interior de las ciudades y no solo en las zonas naturales aledañas; puede ser, por ejemplo, mediante la incorporación de un esquema obligatorio de forestación, mediante el desarrollo de corredores verdes en las principales zonas de contaminación de aire, mediante la promoción de espacios interactivos dedicados para la reforestación dentro de la mancha urbana, etc. Este tipo de actividades deben ser más que una acción voluntaria, y a su vez traducirse en compromisos que conlleve a la participación de todos y cada uno para la sustentabilidad de nuestro medio ambiente.</w:t>
      </w:r>
    </w:p>
    <w:p w:rsidR="007E5141" w:rsidRPr="004B384B" w:rsidRDefault="007E5141" w:rsidP="007E5141">
      <w:pPr>
        <w:spacing w:line="276" w:lineRule="auto"/>
        <w:rPr>
          <w:rFonts w:eastAsia="Arial" w:cs="Arial"/>
          <w:bCs/>
        </w:rPr>
      </w:pPr>
    </w:p>
    <w:p w:rsidR="007E5141" w:rsidRPr="004B384B" w:rsidRDefault="007E5141" w:rsidP="007E5141">
      <w:pPr>
        <w:spacing w:line="276" w:lineRule="auto"/>
        <w:rPr>
          <w:rFonts w:eastAsia="Arial" w:cs="Arial"/>
          <w:bCs/>
        </w:rPr>
      </w:pPr>
      <w:r w:rsidRPr="004B384B">
        <w:rPr>
          <w:rFonts w:eastAsia="Arial" w:cs="Arial"/>
          <w:bCs/>
        </w:rPr>
        <w:t xml:space="preserve">Desarrollar puntos estratégicos de reforestación para la purificación del aire en cada uno de los municipios sería una forma efectiva de contribuir a la mejora del medio ambiente y por consiguiente una forma de mejorar la salud de las y los coahuilenses. </w:t>
      </w:r>
    </w:p>
    <w:p w:rsidR="007E5141" w:rsidRPr="004B384B" w:rsidRDefault="007E5141" w:rsidP="007E5141">
      <w:pPr>
        <w:spacing w:line="276" w:lineRule="auto"/>
        <w:rPr>
          <w:rFonts w:eastAsia="Arial" w:cs="Arial"/>
          <w:bCs/>
        </w:rPr>
      </w:pPr>
    </w:p>
    <w:p w:rsidR="007E5141" w:rsidRPr="004B384B" w:rsidRDefault="007E5141" w:rsidP="007E5141">
      <w:pPr>
        <w:spacing w:line="276" w:lineRule="auto"/>
        <w:rPr>
          <w:rFonts w:eastAsia="Arial" w:cs="Arial"/>
          <w:bCs/>
        </w:rPr>
      </w:pPr>
      <w:r w:rsidRPr="004B384B">
        <w:rPr>
          <w:rFonts w:eastAsia="Arial" w:cs="Arial"/>
          <w:bCs/>
        </w:rPr>
        <w:t>No podemos quedarnos de brazos cruzados mientras los diagnósticos de contaminación ambiental indican el deterioro de nuestro planeta; debemos emprender una fuerte y comprometida línea de acción para combatir la generación de contaminantes de aire dentro de zonas urbanas en los ayuntamientos. Por ello la intención de establecer como parte de las facultades y obligaciones para el Estado y los municipios el “promover la creación de corredores verdes en las principales vías de tránsito o de mucha contaminación” de igual manera buscamos “la creación de espacios interactivos en donde la ciudadanía pueda palpar acciones contundentes de mejora ambiental, que se preste para la práctica de actividades de activación física, y de esparcimiento, actividades de botánica, forestales, de horticultura, entre otras.</w:t>
      </w:r>
    </w:p>
    <w:p w:rsidR="007E5141" w:rsidRPr="004B384B" w:rsidRDefault="007E5141" w:rsidP="007E5141">
      <w:pPr>
        <w:spacing w:line="276" w:lineRule="auto"/>
        <w:rPr>
          <w:rFonts w:eastAsia="Arial" w:cs="Arial"/>
        </w:rPr>
      </w:pPr>
    </w:p>
    <w:p w:rsidR="007E5141" w:rsidRPr="004B384B" w:rsidRDefault="007E5141" w:rsidP="007E5141">
      <w:pPr>
        <w:spacing w:line="276" w:lineRule="auto"/>
        <w:rPr>
          <w:rFonts w:eastAsia="Arial" w:cs="Arial"/>
          <w:bCs/>
        </w:rPr>
      </w:pPr>
      <w:r w:rsidRPr="004B384B">
        <w:rPr>
          <w:rFonts w:eastAsia="Arial" w:cs="Arial"/>
          <w:bCs/>
        </w:rPr>
        <w:t>En sesiones anteriores se han sumado trabajos legislativos al tema de la atención a nuestro medio ambiente, al cuidado del aire y al fomento de nuestra vegetación; así mismo con la presenta propuesta aportamos nuestro granito de arena y ahora más que nunca vemos por el entorno donde vivimos; desde esta trinchera fomentamos el cuidado de nuestro medio ambiente, buscando impartir esa cultura de respeto al medio ambiente y partir del ejemplo.</w:t>
      </w:r>
    </w:p>
    <w:p w:rsidR="007E5141" w:rsidRPr="004B384B" w:rsidRDefault="007E5141" w:rsidP="007E5141">
      <w:pPr>
        <w:spacing w:line="276" w:lineRule="auto"/>
        <w:rPr>
          <w:rFonts w:eastAsia="Arial" w:cs="Arial"/>
          <w:b/>
          <w:bCs/>
        </w:rPr>
      </w:pPr>
    </w:p>
    <w:p w:rsidR="007E5141" w:rsidRPr="004B384B" w:rsidRDefault="007E5141" w:rsidP="007E5141">
      <w:pPr>
        <w:spacing w:line="276" w:lineRule="auto"/>
        <w:rPr>
          <w:rFonts w:eastAsia="Arial" w:cs="Arial"/>
        </w:rPr>
      </w:pPr>
      <w:r w:rsidRPr="004B384B">
        <w:rPr>
          <w:rFonts w:eastAsia="Arial" w:cs="Arial"/>
        </w:rPr>
        <w:t>Es por eso, Diputadas y Diputados que se presenta ante este Honorable recinto el siguiente:</w:t>
      </w:r>
    </w:p>
    <w:p w:rsidR="007E5141" w:rsidRPr="004B384B" w:rsidRDefault="007E5141" w:rsidP="007E5141">
      <w:pPr>
        <w:spacing w:line="276" w:lineRule="auto"/>
        <w:rPr>
          <w:rFonts w:eastAsia="Arial" w:cs="Arial"/>
        </w:rPr>
      </w:pPr>
    </w:p>
    <w:p w:rsidR="007E5141" w:rsidRPr="004B384B" w:rsidRDefault="007E5141" w:rsidP="007E5141">
      <w:pPr>
        <w:spacing w:line="276" w:lineRule="auto"/>
        <w:rPr>
          <w:rFonts w:eastAsia="Arial" w:cs="Arial"/>
        </w:rPr>
      </w:pPr>
    </w:p>
    <w:p w:rsidR="007E5141" w:rsidRPr="004B384B" w:rsidRDefault="007E5141" w:rsidP="007E5141">
      <w:pPr>
        <w:spacing w:line="276" w:lineRule="auto"/>
        <w:jc w:val="center"/>
        <w:rPr>
          <w:rFonts w:cs="Arial"/>
          <w:b/>
          <w:bCs/>
        </w:rPr>
      </w:pPr>
      <w:r w:rsidRPr="004B384B">
        <w:rPr>
          <w:rFonts w:cs="Arial"/>
          <w:b/>
        </w:rPr>
        <w:t>P R O Y E C T O   D E   D E C R E T O</w:t>
      </w:r>
    </w:p>
    <w:p w:rsidR="007E5141" w:rsidRPr="004B384B" w:rsidRDefault="007E5141" w:rsidP="007E5141">
      <w:pPr>
        <w:spacing w:line="276" w:lineRule="auto"/>
        <w:rPr>
          <w:rFonts w:cs="Arial"/>
          <w:b/>
        </w:rPr>
      </w:pPr>
    </w:p>
    <w:p w:rsidR="007E5141" w:rsidRPr="004B384B" w:rsidRDefault="007E5141" w:rsidP="007E5141">
      <w:pPr>
        <w:spacing w:line="276" w:lineRule="auto"/>
        <w:rPr>
          <w:rFonts w:cs="Arial"/>
        </w:rPr>
      </w:pPr>
      <w:r w:rsidRPr="004B384B">
        <w:rPr>
          <w:rFonts w:cs="Arial"/>
          <w:b/>
        </w:rPr>
        <w:t>ARTÍCULO ÚNICO. -</w:t>
      </w:r>
      <w:r w:rsidRPr="004B384B">
        <w:rPr>
          <w:rFonts w:cs="Arial"/>
        </w:rPr>
        <w:t xml:space="preserve"> Se adiciona la fracción XXXI al artículo 4, y se reforma la fracción XIII del artículo 12 y fracción XI del artículo 13, los anteriores de le Ley Forestal del Estado de Coahuila, para quedar como sigue:</w:t>
      </w:r>
    </w:p>
    <w:p w:rsidR="007E5141" w:rsidRPr="004B384B" w:rsidRDefault="007E5141" w:rsidP="007E5141">
      <w:pPr>
        <w:spacing w:line="276" w:lineRule="auto"/>
        <w:rPr>
          <w:rFonts w:cs="Arial"/>
        </w:rPr>
      </w:pPr>
    </w:p>
    <w:p w:rsidR="007E5141" w:rsidRPr="004B384B" w:rsidRDefault="007E5141" w:rsidP="007E5141">
      <w:pPr>
        <w:spacing w:line="276" w:lineRule="auto"/>
        <w:rPr>
          <w:rFonts w:cs="Arial"/>
        </w:rPr>
      </w:pPr>
      <w:r w:rsidRPr="004B384B">
        <w:rPr>
          <w:rFonts w:cs="Arial"/>
          <w:b/>
        </w:rPr>
        <w:t>Artículo 4.</w:t>
      </w:r>
      <w:r w:rsidRPr="004B384B">
        <w:rPr>
          <w:rFonts w:cs="Arial"/>
        </w:rPr>
        <w:t xml:space="preserve"> Son objetivos de esta ley:</w:t>
      </w:r>
    </w:p>
    <w:p w:rsidR="007E5141" w:rsidRPr="004B384B" w:rsidRDefault="007E5141" w:rsidP="007E5141">
      <w:pPr>
        <w:spacing w:line="276" w:lineRule="auto"/>
        <w:rPr>
          <w:rFonts w:cs="Arial"/>
        </w:rPr>
      </w:pPr>
    </w:p>
    <w:p w:rsidR="007E5141" w:rsidRPr="004B384B" w:rsidRDefault="007E5141" w:rsidP="007E5141">
      <w:pPr>
        <w:spacing w:line="276" w:lineRule="auto"/>
        <w:rPr>
          <w:rFonts w:eastAsia="Arial" w:cs="Arial"/>
        </w:rPr>
      </w:pPr>
      <w:r w:rsidRPr="004B384B">
        <w:rPr>
          <w:rFonts w:eastAsia="Arial" w:cs="Arial"/>
        </w:rPr>
        <w:t>I al XXX…</w:t>
      </w:r>
    </w:p>
    <w:p w:rsidR="007E5141" w:rsidRPr="004B384B" w:rsidRDefault="007E5141" w:rsidP="007E5141">
      <w:pPr>
        <w:spacing w:line="276" w:lineRule="auto"/>
        <w:rPr>
          <w:rFonts w:eastAsia="Arial" w:cs="Arial"/>
          <w:b/>
        </w:rPr>
      </w:pPr>
    </w:p>
    <w:p w:rsidR="007E5141" w:rsidRPr="004B384B" w:rsidRDefault="007E5141" w:rsidP="007E5141">
      <w:pPr>
        <w:spacing w:line="276" w:lineRule="auto"/>
        <w:rPr>
          <w:rFonts w:eastAsia="Arial" w:cs="Arial"/>
          <w:b/>
        </w:rPr>
      </w:pPr>
      <w:r w:rsidRPr="004B384B">
        <w:rPr>
          <w:rFonts w:eastAsia="Arial" w:cs="Arial"/>
          <w:b/>
        </w:rPr>
        <w:t>XXXI. Impulsar el desarrollo ecológico mediante una política ecológica transversal, y así, promover la creación de corredores verdes y espacios dedicados a fines forestales y de preservación de nuestra flora.</w:t>
      </w:r>
    </w:p>
    <w:p w:rsidR="007E5141" w:rsidRPr="004B384B" w:rsidRDefault="007E5141" w:rsidP="007E5141">
      <w:pPr>
        <w:spacing w:line="276" w:lineRule="auto"/>
        <w:rPr>
          <w:rFonts w:eastAsia="Arial" w:cs="Arial"/>
          <w:b/>
        </w:rPr>
      </w:pPr>
    </w:p>
    <w:p w:rsidR="007E5141" w:rsidRPr="004B384B" w:rsidRDefault="007E5141" w:rsidP="007E5141">
      <w:pPr>
        <w:spacing w:line="276" w:lineRule="auto"/>
        <w:rPr>
          <w:rFonts w:eastAsia="Arial" w:cs="Arial"/>
          <w:b/>
        </w:rPr>
      </w:pPr>
    </w:p>
    <w:p w:rsidR="007E5141" w:rsidRPr="004B384B" w:rsidRDefault="007E5141" w:rsidP="007E5141">
      <w:pPr>
        <w:spacing w:line="276" w:lineRule="auto"/>
        <w:rPr>
          <w:rFonts w:eastAsia="Arial" w:cs="Arial"/>
        </w:rPr>
      </w:pPr>
      <w:r w:rsidRPr="004B384B">
        <w:rPr>
          <w:rFonts w:eastAsia="Arial" w:cs="Arial"/>
          <w:b/>
        </w:rPr>
        <w:t xml:space="preserve">Artículo 12. </w:t>
      </w:r>
      <w:r w:rsidRPr="004B384B">
        <w:rPr>
          <w:rFonts w:eastAsia="Arial" w:cs="Arial"/>
        </w:rPr>
        <w:t>Además de las atribuciones antes señaladas, el Gobierno del Estado tiene las siguientes obligaciones:</w:t>
      </w:r>
    </w:p>
    <w:p w:rsidR="007E5141" w:rsidRPr="004B384B" w:rsidRDefault="007E5141" w:rsidP="007E5141">
      <w:pPr>
        <w:spacing w:line="276" w:lineRule="auto"/>
        <w:rPr>
          <w:rFonts w:eastAsia="Arial" w:cs="Arial"/>
        </w:rPr>
      </w:pPr>
    </w:p>
    <w:p w:rsidR="007E5141" w:rsidRPr="004B384B" w:rsidRDefault="007E5141" w:rsidP="007E5141">
      <w:pPr>
        <w:spacing w:line="276" w:lineRule="auto"/>
        <w:rPr>
          <w:rFonts w:eastAsia="Arial" w:cs="Arial"/>
        </w:rPr>
      </w:pPr>
      <w:r w:rsidRPr="004B384B">
        <w:rPr>
          <w:rFonts w:eastAsia="Arial" w:cs="Arial"/>
        </w:rPr>
        <w:t>I al XII…</w:t>
      </w:r>
    </w:p>
    <w:p w:rsidR="007E5141" w:rsidRPr="004B384B" w:rsidRDefault="007E5141" w:rsidP="007E5141">
      <w:pPr>
        <w:spacing w:line="276" w:lineRule="auto"/>
        <w:rPr>
          <w:rFonts w:eastAsia="Arial" w:cs="Arial"/>
          <w:b/>
        </w:rPr>
      </w:pPr>
    </w:p>
    <w:p w:rsidR="007E5141" w:rsidRPr="004B384B" w:rsidRDefault="007E5141" w:rsidP="007E5141">
      <w:pPr>
        <w:spacing w:line="276" w:lineRule="auto"/>
        <w:rPr>
          <w:rFonts w:eastAsia="Arial" w:cs="Arial"/>
          <w:b/>
        </w:rPr>
      </w:pPr>
      <w:r w:rsidRPr="004B384B">
        <w:rPr>
          <w:rFonts w:eastAsia="Arial" w:cs="Arial"/>
          <w:b/>
        </w:rPr>
        <w:t xml:space="preserve">XIII. </w:t>
      </w:r>
      <w:r w:rsidRPr="004B384B">
        <w:rPr>
          <w:rFonts w:eastAsia="Arial" w:cs="Arial"/>
        </w:rPr>
        <w:t xml:space="preserve">Promover e invertir en el mejoramiento de la infraestructura en las áreas forestales del Estado; </w:t>
      </w:r>
      <w:r w:rsidRPr="004B384B">
        <w:rPr>
          <w:rFonts w:eastAsia="Arial" w:cs="Arial"/>
          <w:b/>
        </w:rPr>
        <w:t>Contemplar como parte de dicha infraestructura un esquema ambiental y de forestación que desarrolle corredores verdes en las zonas urbanas con mayor índice de contaminación.</w:t>
      </w:r>
    </w:p>
    <w:p w:rsidR="007E5141" w:rsidRPr="004B384B" w:rsidRDefault="007E5141" w:rsidP="007E5141">
      <w:pPr>
        <w:spacing w:line="276" w:lineRule="auto"/>
        <w:rPr>
          <w:rFonts w:eastAsia="Arial" w:cs="Arial"/>
          <w:b/>
        </w:rPr>
      </w:pPr>
    </w:p>
    <w:p w:rsidR="007E5141" w:rsidRPr="004B384B" w:rsidRDefault="007E5141" w:rsidP="007E5141">
      <w:pPr>
        <w:spacing w:line="276" w:lineRule="auto"/>
        <w:rPr>
          <w:rFonts w:eastAsia="Arial" w:cs="Arial"/>
        </w:rPr>
      </w:pPr>
      <w:r w:rsidRPr="004B384B">
        <w:rPr>
          <w:rFonts w:eastAsia="Arial" w:cs="Arial"/>
        </w:rPr>
        <w:t>XIV al XIV…</w:t>
      </w:r>
    </w:p>
    <w:p w:rsidR="007E5141" w:rsidRPr="004B384B" w:rsidRDefault="007E5141" w:rsidP="007E5141">
      <w:pPr>
        <w:spacing w:line="276" w:lineRule="auto"/>
        <w:rPr>
          <w:rFonts w:eastAsia="Arial" w:cs="Arial"/>
        </w:rPr>
      </w:pPr>
    </w:p>
    <w:p w:rsidR="007E5141" w:rsidRPr="004B384B" w:rsidRDefault="007E5141" w:rsidP="007E5141">
      <w:pPr>
        <w:spacing w:line="276" w:lineRule="auto"/>
        <w:rPr>
          <w:rFonts w:eastAsia="Arial" w:cs="Arial"/>
        </w:rPr>
      </w:pPr>
    </w:p>
    <w:p w:rsidR="007E5141" w:rsidRPr="004B384B" w:rsidRDefault="007E5141" w:rsidP="007E5141">
      <w:pPr>
        <w:spacing w:line="276" w:lineRule="auto"/>
        <w:rPr>
          <w:rFonts w:eastAsia="Arial" w:cs="Arial"/>
        </w:rPr>
      </w:pPr>
      <w:r w:rsidRPr="004B384B">
        <w:rPr>
          <w:rFonts w:eastAsia="Arial" w:cs="Arial"/>
          <w:b/>
        </w:rPr>
        <w:t>Artículo 13.</w:t>
      </w:r>
      <w:r w:rsidRPr="004B384B">
        <w:rPr>
          <w:rFonts w:eastAsia="Arial" w:cs="Arial"/>
        </w:rPr>
        <w:t xml:space="preserve"> Corresponde a los municipios, de conformidad con esta ley y disposiciones legales locales en la materia, las siguientes atribuciones:</w:t>
      </w:r>
    </w:p>
    <w:p w:rsidR="007E5141" w:rsidRPr="004B384B" w:rsidRDefault="007E5141" w:rsidP="007E5141">
      <w:pPr>
        <w:spacing w:line="276" w:lineRule="auto"/>
        <w:rPr>
          <w:rFonts w:eastAsia="Arial" w:cs="Arial"/>
        </w:rPr>
      </w:pPr>
    </w:p>
    <w:p w:rsidR="007E5141" w:rsidRPr="004B384B" w:rsidRDefault="007E5141" w:rsidP="007E5141">
      <w:pPr>
        <w:spacing w:line="276" w:lineRule="auto"/>
        <w:rPr>
          <w:rFonts w:eastAsia="Arial" w:cs="Arial"/>
        </w:rPr>
      </w:pPr>
      <w:r w:rsidRPr="004B384B">
        <w:rPr>
          <w:rFonts w:eastAsia="Arial" w:cs="Arial"/>
        </w:rPr>
        <w:t>I al X…</w:t>
      </w:r>
    </w:p>
    <w:p w:rsidR="007E5141" w:rsidRPr="004B384B" w:rsidRDefault="007E5141" w:rsidP="007E5141">
      <w:pPr>
        <w:spacing w:line="276" w:lineRule="auto"/>
        <w:rPr>
          <w:rFonts w:eastAsia="Arial" w:cs="Arial"/>
        </w:rPr>
      </w:pPr>
    </w:p>
    <w:p w:rsidR="007E5141" w:rsidRPr="004B384B" w:rsidRDefault="007E5141" w:rsidP="007E5141">
      <w:pPr>
        <w:spacing w:line="276" w:lineRule="auto"/>
        <w:rPr>
          <w:rFonts w:eastAsia="Arial" w:cs="Arial"/>
          <w:b/>
        </w:rPr>
      </w:pPr>
      <w:r w:rsidRPr="004B384B">
        <w:rPr>
          <w:rFonts w:eastAsia="Arial" w:cs="Arial"/>
          <w:b/>
        </w:rPr>
        <w:t>XI.</w:t>
      </w:r>
      <w:r w:rsidRPr="004B384B">
        <w:rPr>
          <w:rFonts w:eastAsia="Arial" w:cs="Arial"/>
        </w:rPr>
        <w:t xml:space="preserve"> Promover la construcción y mantenimiento de la infraestructura en las áreas forestales del municipio; </w:t>
      </w:r>
      <w:r w:rsidRPr="004B384B">
        <w:rPr>
          <w:rFonts w:eastAsia="Arial" w:cs="Arial"/>
          <w:b/>
        </w:rPr>
        <w:t>Coadyuvar al estado para la incorporación de un esquema ambiental y de forestación que desarrolle corredores verdes en las zonas urbanas con mayor índice de contaminación.</w:t>
      </w:r>
    </w:p>
    <w:p w:rsidR="007E5141" w:rsidRPr="004B384B" w:rsidRDefault="007E5141" w:rsidP="007E5141">
      <w:pPr>
        <w:spacing w:line="276" w:lineRule="auto"/>
        <w:rPr>
          <w:rFonts w:eastAsia="Arial" w:cs="Arial"/>
          <w:b/>
        </w:rPr>
      </w:pPr>
    </w:p>
    <w:p w:rsidR="007E5141" w:rsidRPr="004B384B" w:rsidRDefault="007E5141" w:rsidP="007E5141">
      <w:pPr>
        <w:spacing w:line="276" w:lineRule="auto"/>
        <w:jc w:val="center"/>
        <w:rPr>
          <w:rFonts w:cs="Arial"/>
          <w:b/>
        </w:rPr>
      </w:pPr>
      <w:r w:rsidRPr="004B384B">
        <w:rPr>
          <w:rFonts w:cs="Arial"/>
          <w:b/>
        </w:rPr>
        <w:t>TRANSITORIO</w:t>
      </w:r>
    </w:p>
    <w:p w:rsidR="007E5141" w:rsidRPr="004B384B" w:rsidRDefault="007E5141" w:rsidP="007E5141">
      <w:pPr>
        <w:spacing w:line="276" w:lineRule="auto"/>
        <w:rPr>
          <w:rFonts w:cs="Arial"/>
        </w:rPr>
      </w:pPr>
    </w:p>
    <w:p w:rsidR="007E5141" w:rsidRPr="004B384B" w:rsidRDefault="007E5141" w:rsidP="007E5141">
      <w:pPr>
        <w:spacing w:line="276" w:lineRule="auto"/>
        <w:rPr>
          <w:rFonts w:cs="Arial"/>
        </w:rPr>
      </w:pPr>
      <w:r w:rsidRPr="004B384B">
        <w:rPr>
          <w:rFonts w:cs="Arial"/>
          <w:b/>
        </w:rPr>
        <w:t>ARTÍCULO ÚNICO.</w:t>
      </w:r>
      <w:r w:rsidRPr="004B384B">
        <w:rPr>
          <w:rFonts w:cs="Arial"/>
        </w:rPr>
        <w:t xml:space="preserve"> El presente Decreto entrará en vigor al día siguiente de su publicación en el Periódico Oficial del Gobierno del Estado.</w:t>
      </w:r>
    </w:p>
    <w:p w:rsidR="007E5141" w:rsidRPr="004B384B" w:rsidRDefault="007E5141" w:rsidP="007E5141">
      <w:pPr>
        <w:spacing w:line="276" w:lineRule="auto"/>
        <w:rPr>
          <w:rFonts w:eastAsia="Arial" w:cs="Arial"/>
          <w:b/>
        </w:rPr>
      </w:pPr>
    </w:p>
    <w:p w:rsidR="007E5141" w:rsidRPr="004B384B" w:rsidRDefault="007E5141" w:rsidP="007E5141">
      <w:pPr>
        <w:spacing w:line="360" w:lineRule="auto"/>
        <w:jc w:val="center"/>
        <w:rPr>
          <w:rFonts w:cs="Arial"/>
          <w:b/>
          <w:bCs/>
        </w:rPr>
      </w:pPr>
      <w:r w:rsidRPr="004B384B">
        <w:rPr>
          <w:rFonts w:cs="Arial"/>
          <w:b/>
          <w:bCs/>
        </w:rPr>
        <w:t>A T E N T A M E N T E</w:t>
      </w:r>
    </w:p>
    <w:p w:rsidR="007E5141" w:rsidRPr="004B384B" w:rsidRDefault="007E5141" w:rsidP="007E5141">
      <w:pPr>
        <w:spacing w:line="360" w:lineRule="auto"/>
        <w:jc w:val="center"/>
        <w:rPr>
          <w:rFonts w:cs="Arial"/>
          <w:b/>
          <w:bCs/>
        </w:rPr>
      </w:pPr>
      <w:r w:rsidRPr="004B384B">
        <w:rPr>
          <w:rFonts w:cs="Arial"/>
          <w:b/>
          <w:bCs/>
        </w:rPr>
        <w:t>Saltillo, Coahuila de Zaragoza, a 09 de abril de 2019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E5141" w:rsidRPr="004B384B" w:rsidTr="00573A1C">
        <w:tc>
          <w:tcPr>
            <w:tcW w:w="9396" w:type="dxa"/>
          </w:tcPr>
          <w:p w:rsidR="007E5141" w:rsidRPr="004B384B" w:rsidRDefault="007E5141" w:rsidP="00573A1C">
            <w:pPr>
              <w:tabs>
                <w:tab w:val="left" w:pos="5056"/>
              </w:tabs>
              <w:jc w:val="center"/>
              <w:rPr>
                <w:rFonts w:cs="Arial"/>
                <w:b/>
              </w:rPr>
            </w:pPr>
          </w:p>
          <w:p w:rsidR="007E5141" w:rsidRPr="004B384B" w:rsidRDefault="007E5141" w:rsidP="00573A1C">
            <w:pPr>
              <w:tabs>
                <w:tab w:val="left" w:pos="5056"/>
              </w:tabs>
              <w:jc w:val="center"/>
              <w:rPr>
                <w:rFonts w:cs="Arial"/>
                <w:b/>
              </w:rPr>
            </w:pPr>
          </w:p>
          <w:p w:rsidR="007E5141" w:rsidRPr="004B384B" w:rsidRDefault="007E5141" w:rsidP="00573A1C">
            <w:pPr>
              <w:tabs>
                <w:tab w:val="left" w:pos="5056"/>
              </w:tabs>
              <w:jc w:val="center"/>
              <w:rPr>
                <w:rFonts w:cs="Arial"/>
                <w:b/>
              </w:rPr>
            </w:pPr>
          </w:p>
          <w:p w:rsidR="007E5141" w:rsidRPr="004B384B" w:rsidRDefault="007E5141" w:rsidP="00573A1C">
            <w:pPr>
              <w:tabs>
                <w:tab w:val="left" w:pos="5056"/>
              </w:tabs>
              <w:jc w:val="center"/>
              <w:rPr>
                <w:rFonts w:cs="Arial"/>
                <w:b/>
              </w:rPr>
            </w:pPr>
          </w:p>
        </w:tc>
      </w:tr>
      <w:tr w:rsidR="007E5141" w:rsidRPr="004B384B" w:rsidTr="00573A1C">
        <w:tc>
          <w:tcPr>
            <w:tcW w:w="9396" w:type="dxa"/>
          </w:tcPr>
          <w:p w:rsidR="007E5141" w:rsidRPr="004B384B" w:rsidRDefault="007E5141" w:rsidP="00573A1C">
            <w:pPr>
              <w:tabs>
                <w:tab w:val="left" w:pos="4678"/>
              </w:tabs>
              <w:jc w:val="center"/>
              <w:rPr>
                <w:rFonts w:cs="Arial"/>
                <w:b/>
              </w:rPr>
            </w:pPr>
            <w:r w:rsidRPr="004B384B">
              <w:rPr>
                <w:rFonts w:cs="Arial"/>
                <w:b/>
              </w:rPr>
              <w:t xml:space="preserve">DIP. </w:t>
            </w:r>
            <w:r w:rsidRPr="004B384B">
              <w:rPr>
                <w:rFonts w:cs="Arial"/>
                <w:b/>
                <w:snapToGrid w:val="0"/>
              </w:rPr>
              <w:t>VERÓNICA BOREQUE MARTÍNEZ GONZÁLEZ</w:t>
            </w:r>
          </w:p>
        </w:tc>
      </w:tr>
      <w:tr w:rsidR="007E5141" w:rsidRPr="004B384B" w:rsidTr="00573A1C">
        <w:tc>
          <w:tcPr>
            <w:tcW w:w="9396" w:type="dxa"/>
          </w:tcPr>
          <w:p w:rsidR="007E5141" w:rsidRPr="004B384B" w:rsidRDefault="007E5141" w:rsidP="00573A1C">
            <w:pPr>
              <w:jc w:val="center"/>
              <w:rPr>
                <w:rFonts w:cs="Arial"/>
                <w:b/>
              </w:rPr>
            </w:pPr>
            <w:r w:rsidRPr="004B384B">
              <w:rPr>
                <w:rFonts w:cs="Arial"/>
                <w:b/>
              </w:rPr>
              <w:t xml:space="preserve">DEL GRUPO PARLAMENTARIO “GRAL. ANDRÉS S. VIESCA”, </w:t>
            </w:r>
          </w:p>
          <w:p w:rsidR="007E5141" w:rsidRPr="004B384B" w:rsidRDefault="007E5141" w:rsidP="00573A1C">
            <w:pPr>
              <w:tabs>
                <w:tab w:val="left" w:pos="5056"/>
              </w:tabs>
              <w:jc w:val="center"/>
              <w:rPr>
                <w:rFonts w:cs="Arial"/>
                <w:b/>
              </w:rPr>
            </w:pPr>
            <w:r w:rsidRPr="004B384B">
              <w:rPr>
                <w:rFonts w:cs="Arial"/>
                <w:b/>
              </w:rPr>
              <w:t>DEL PARTIDO REVOLUCIONARIO INSTITUCIONAL</w:t>
            </w:r>
          </w:p>
        </w:tc>
      </w:tr>
    </w:tbl>
    <w:p w:rsidR="007E5141" w:rsidRPr="004B384B" w:rsidRDefault="007E5141" w:rsidP="007E5141">
      <w:pPr>
        <w:spacing w:line="360" w:lineRule="auto"/>
        <w:jc w:val="center"/>
        <w:rPr>
          <w:rFonts w:cs="Arial"/>
          <w:b/>
        </w:rPr>
      </w:pPr>
    </w:p>
    <w:p w:rsidR="007E5141" w:rsidRPr="004B384B" w:rsidRDefault="007E5141" w:rsidP="007E5141">
      <w:pPr>
        <w:spacing w:line="360" w:lineRule="auto"/>
        <w:jc w:val="center"/>
        <w:rPr>
          <w:rFonts w:cs="Arial"/>
          <w:b/>
        </w:rPr>
      </w:pPr>
    </w:p>
    <w:p w:rsidR="007E5141" w:rsidRPr="004B384B" w:rsidRDefault="007E5141" w:rsidP="007E5141">
      <w:pPr>
        <w:jc w:val="center"/>
        <w:rPr>
          <w:rFonts w:cs="Arial"/>
          <w:b/>
        </w:rPr>
      </w:pPr>
      <w:r w:rsidRPr="004B384B">
        <w:rPr>
          <w:rFonts w:cs="Arial"/>
          <w:b/>
        </w:rPr>
        <w:t xml:space="preserve">CONJUNTAMENTE CON LAS DEMAS DIPUTADAS Y LOS DIPUTADOS INTEGRANTES DEL </w:t>
      </w:r>
    </w:p>
    <w:p w:rsidR="007E5141" w:rsidRPr="004B384B" w:rsidRDefault="007E5141" w:rsidP="007E5141">
      <w:pPr>
        <w:jc w:val="center"/>
        <w:rPr>
          <w:rFonts w:cs="Arial"/>
          <w:b/>
        </w:rPr>
      </w:pPr>
      <w:r w:rsidRPr="004B384B">
        <w:rPr>
          <w:rFonts w:cs="Arial"/>
          <w:b/>
        </w:rPr>
        <w:t xml:space="preserve">GRUPO PARLAMENTARIO “GRAL. ANDRÉS S. VIESCA”, </w:t>
      </w:r>
    </w:p>
    <w:p w:rsidR="007E5141" w:rsidRPr="004B384B" w:rsidRDefault="007E5141" w:rsidP="007E5141">
      <w:pPr>
        <w:jc w:val="center"/>
        <w:rPr>
          <w:rFonts w:cs="Arial"/>
          <w:b/>
        </w:rPr>
      </w:pPr>
      <w:r w:rsidRPr="004B384B">
        <w:rPr>
          <w:rFonts w:cs="Arial"/>
          <w:b/>
        </w:rPr>
        <w:t>DEL PARTIDO REVOLUCIONARIO INSTITUCIONAL.</w:t>
      </w:r>
    </w:p>
    <w:p w:rsidR="007E5141" w:rsidRPr="004B384B" w:rsidRDefault="007E5141" w:rsidP="007E5141">
      <w:pPr>
        <w:jc w:val="center"/>
        <w:rPr>
          <w:rFonts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7E5141" w:rsidRPr="004B384B" w:rsidTr="00573A1C">
        <w:tc>
          <w:tcPr>
            <w:tcW w:w="4248" w:type="dxa"/>
          </w:tcPr>
          <w:p w:rsidR="007E5141" w:rsidRPr="004B384B" w:rsidRDefault="007E5141" w:rsidP="00573A1C">
            <w:pPr>
              <w:tabs>
                <w:tab w:val="left" w:pos="5056"/>
              </w:tabs>
              <w:jc w:val="center"/>
              <w:rPr>
                <w:rFonts w:cs="Arial"/>
                <w:b/>
              </w:rPr>
            </w:pPr>
          </w:p>
          <w:p w:rsidR="007E5141" w:rsidRPr="004B384B" w:rsidRDefault="007E5141" w:rsidP="00573A1C">
            <w:pPr>
              <w:tabs>
                <w:tab w:val="left" w:pos="5056"/>
              </w:tabs>
              <w:jc w:val="center"/>
              <w:rPr>
                <w:rFonts w:cs="Arial"/>
                <w:b/>
              </w:rPr>
            </w:pPr>
          </w:p>
          <w:p w:rsidR="007E5141" w:rsidRPr="004B384B" w:rsidRDefault="007E5141" w:rsidP="00573A1C">
            <w:pPr>
              <w:tabs>
                <w:tab w:val="left" w:pos="5056"/>
              </w:tabs>
              <w:jc w:val="center"/>
              <w:rPr>
                <w:rFonts w:cs="Arial"/>
                <w:b/>
              </w:rPr>
            </w:pPr>
          </w:p>
          <w:p w:rsidR="007E5141" w:rsidRPr="004B384B" w:rsidRDefault="007E5141" w:rsidP="00573A1C">
            <w:pPr>
              <w:tabs>
                <w:tab w:val="left" w:pos="5056"/>
              </w:tabs>
              <w:jc w:val="center"/>
              <w:rPr>
                <w:rFonts w:cs="Arial"/>
                <w:b/>
              </w:rPr>
            </w:pPr>
          </w:p>
          <w:p w:rsidR="007E5141" w:rsidRPr="004B384B" w:rsidRDefault="007E5141" w:rsidP="00573A1C">
            <w:pPr>
              <w:tabs>
                <w:tab w:val="left" w:pos="5056"/>
              </w:tabs>
              <w:jc w:val="center"/>
              <w:rPr>
                <w:rFonts w:cs="Arial"/>
                <w:b/>
              </w:rPr>
            </w:pPr>
          </w:p>
        </w:tc>
        <w:tc>
          <w:tcPr>
            <w:tcW w:w="709" w:type="dxa"/>
          </w:tcPr>
          <w:p w:rsidR="007E5141" w:rsidRPr="004B384B" w:rsidRDefault="007E5141" w:rsidP="00573A1C">
            <w:pPr>
              <w:tabs>
                <w:tab w:val="left" w:pos="5056"/>
              </w:tabs>
              <w:jc w:val="center"/>
              <w:rPr>
                <w:rFonts w:cs="Arial"/>
                <w:b/>
              </w:rPr>
            </w:pPr>
          </w:p>
        </w:tc>
        <w:tc>
          <w:tcPr>
            <w:tcW w:w="4439" w:type="dxa"/>
          </w:tcPr>
          <w:p w:rsidR="007E5141" w:rsidRPr="004B384B" w:rsidRDefault="007E5141" w:rsidP="00573A1C">
            <w:pPr>
              <w:tabs>
                <w:tab w:val="left" w:pos="5056"/>
              </w:tabs>
              <w:jc w:val="center"/>
              <w:rPr>
                <w:rFonts w:cs="Arial"/>
                <w:b/>
              </w:rPr>
            </w:pPr>
          </w:p>
        </w:tc>
      </w:tr>
      <w:tr w:rsidR="007E5141" w:rsidRPr="004B384B" w:rsidTr="00573A1C">
        <w:tc>
          <w:tcPr>
            <w:tcW w:w="4248" w:type="dxa"/>
          </w:tcPr>
          <w:p w:rsidR="007E5141" w:rsidRPr="004B384B" w:rsidRDefault="007E5141" w:rsidP="00573A1C">
            <w:pPr>
              <w:tabs>
                <w:tab w:val="left" w:pos="5056"/>
              </w:tabs>
              <w:rPr>
                <w:rFonts w:cs="Arial"/>
                <w:b/>
              </w:rPr>
            </w:pPr>
            <w:r w:rsidRPr="004B384B">
              <w:rPr>
                <w:rFonts w:cs="Arial"/>
                <w:b/>
              </w:rPr>
              <w:t xml:space="preserve">DIP. </w:t>
            </w:r>
            <w:r w:rsidRPr="004B384B">
              <w:rPr>
                <w:rFonts w:cs="Arial"/>
                <w:b/>
                <w:snapToGrid w:val="0"/>
              </w:rPr>
              <w:t>MARÍA ESPERANZA CHAPA GARCÍA</w:t>
            </w:r>
          </w:p>
        </w:tc>
        <w:tc>
          <w:tcPr>
            <w:tcW w:w="709" w:type="dxa"/>
          </w:tcPr>
          <w:p w:rsidR="007E5141" w:rsidRPr="004B384B" w:rsidRDefault="007E5141" w:rsidP="00573A1C">
            <w:pPr>
              <w:tabs>
                <w:tab w:val="left" w:pos="5056"/>
              </w:tabs>
              <w:rPr>
                <w:rFonts w:cs="Arial"/>
                <w:b/>
              </w:rPr>
            </w:pPr>
          </w:p>
        </w:tc>
        <w:tc>
          <w:tcPr>
            <w:tcW w:w="4439" w:type="dxa"/>
          </w:tcPr>
          <w:p w:rsidR="007E5141" w:rsidRPr="004B384B" w:rsidRDefault="007E5141" w:rsidP="00573A1C">
            <w:pPr>
              <w:tabs>
                <w:tab w:val="left" w:pos="5056"/>
              </w:tabs>
              <w:rPr>
                <w:rFonts w:cs="Arial"/>
                <w:b/>
              </w:rPr>
            </w:pPr>
            <w:r w:rsidRPr="004B384B">
              <w:rPr>
                <w:rFonts w:cs="Arial"/>
                <w:b/>
              </w:rPr>
              <w:t>DIP. JOSEFINA GARZA BARRERA</w:t>
            </w:r>
          </w:p>
        </w:tc>
      </w:tr>
      <w:tr w:rsidR="007E5141" w:rsidRPr="004B384B" w:rsidTr="00573A1C">
        <w:tc>
          <w:tcPr>
            <w:tcW w:w="4248" w:type="dxa"/>
          </w:tcPr>
          <w:p w:rsidR="007E5141" w:rsidRPr="004B384B" w:rsidRDefault="007E5141" w:rsidP="00573A1C">
            <w:pPr>
              <w:tabs>
                <w:tab w:val="left" w:pos="5056"/>
              </w:tabs>
              <w:rPr>
                <w:rFonts w:cs="Arial"/>
                <w:b/>
              </w:rPr>
            </w:pPr>
          </w:p>
          <w:p w:rsidR="007E5141" w:rsidRPr="004B384B" w:rsidRDefault="007E5141" w:rsidP="00573A1C">
            <w:pPr>
              <w:tabs>
                <w:tab w:val="left" w:pos="5056"/>
              </w:tabs>
              <w:rPr>
                <w:rFonts w:cs="Arial"/>
                <w:b/>
              </w:rPr>
            </w:pPr>
          </w:p>
          <w:p w:rsidR="007E5141" w:rsidRPr="004B384B" w:rsidRDefault="007E5141" w:rsidP="00573A1C">
            <w:pPr>
              <w:tabs>
                <w:tab w:val="left" w:pos="5056"/>
              </w:tabs>
              <w:rPr>
                <w:rFonts w:cs="Arial"/>
                <w:b/>
              </w:rPr>
            </w:pPr>
          </w:p>
          <w:p w:rsidR="007E5141" w:rsidRPr="004B384B" w:rsidRDefault="007E5141" w:rsidP="00573A1C">
            <w:pPr>
              <w:tabs>
                <w:tab w:val="left" w:pos="5056"/>
              </w:tabs>
              <w:rPr>
                <w:rFonts w:cs="Arial"/>
                <w:b/>
              </w:rPr>
            </w:pPr>
          </w:p>
          <w:p w:rsidR="007E5141" w:rsidRPr="004B384B" w:rsidRDefault="007E5141" w:rsidP="00573A1C">
            <w:pPr>
              <w:tabs>
                <w:tab w:val="left" w:pos="5056"/>
              </w:tabs>
              <w:rPr>
                <w:rFonts w:cs="Arial"/>
                <w:b/>
              </w:rPr>
            </w:pPr>
          </w:p>
        </w:tc>
        <w:tc>
          <w:tcPr>
            <w:tcW w:w="709" w:type="dxa"/>
          </w:tcPr>
          <w:p w:rsidR="007E5141" w:rsidRPr="004B384B" w:rsidRDefault="007E5141" w:rsidP="00573A1C">
            <w:pPr>
              <w:tabs>
                <w:tab w:val="left" w:pos="5056"/>
              </w:tabs>
              <w:rPr>
                <w:rFonts w:cs="Arial"/>
                <w:b/>
              </w:rPr>
            </w:pPr>
          </w:p>
        </w:tc>
        <w:tc>
          <w:tcPr>
            <w:tcW w:w="4439" w:type="dxa"/>
          </w:tcPr>
          <w:p w:rsidR="007E5141" w:rsidRPr="004B384B" w:rsidRDefault="007E5141" w:rsidP="00573A1C">
            <w:pPr>
              <w:tabs>
                <w:tab w:val="left" w:pos="5056"/>
              </w:tabs>
              <w:rPr>
                <w:rFonts w:cs="Arial"/>
                <w:b/>
              </w:rPr>
            </w:pPr>
          </w:p>
        </w:tc>
      </w:tr>
      <w:tr w:rsidR="007E5141" w:rsidRPr="004B384B" w:rsidTr="00573A1C">
        <w:tc>
          <w:tcPr>
            <w:tcW w:w="4248" w:type="dxa"/>
          </w:tcPr>
          <w:p w:rsidR="007E5141" w:rsidRPr="004B384B" w:rsidRDefault="007E5141" w:rsidP="00573A1C">
            <w:pPr>
              <w:tabs>
                <w:tab w:val="left" w:pos="5056"/>
              </w:tabs>
              <w:rPr>
                <w:rFonts w:cs="Arial"/>
                <w:b/>
              </w:rPr>
            </w:pPr>
            <w:r w:rsidRPr="004B384B">
              <w:rPr>
                <w:rFonts w:cs="Arial"/>
                <w:b/>
              </w:rPr>
              <w:t xml:space="preserve">DIP. </w:t>
            </w:r>
            <w:r w:rsidRPr="004B384B">
              <w:rPr>
                <w:rFonts w:cs="Arial"/>
                <w:b/>
                <w:snapToGrid w:val="0"/>
              </w:rPr>
              <w:t>GRACIELA FERNÁNDEZ ALMARAZ</w:t>
            </w:r>
          </w:p>
        </w:tc>
        <w:tc>
          <w:tcPr>
            <w:tcW w:w="709" w:type="dxa"/>
          </w:tcPr>
          <w:p w:rsidR="007E5141" w:rsidRPr="004B384B" w:rsidRDefault="007E5141" w:rsidP="00573A1C">
            <w:pPr>
              <w:tabs>
                <w:tab w:val="left" w:pos="5056"/>
              </w:tabs>
              <w:rPr>
                <w:rFonts w:cs="Arial"/>
                <w:b/>
              </w:rPr>
            </w:pPr>
          </w:p>
        </w:tc>
        <w:tc>
          <w:tcPr>
            <w:tcW w:w="4439" w:type="dxa"/>
          </w:tcPr>
          <w:p w:rsidR="007E5141" w:rsidRPr="004B384B" w:rsidRDefault="007E5141" w:rsidP="00573A1C">
            <w:pPr>
              <w:tabs>
                <w:tab w:val="left" w:pos="5056"/>
              </w:tabs>
              <w:rPr>
                <w:rFonts w:cs="Arial"/>
                <w:b/>
              </w:rPr>
            </w:pPr>
            <w:r w:rsidRPr="004B384B">
              <w:rPr>
                <w:rFonts w:cs="Arial"/>
                <w:b/>
              </w:rPr>
              <w:t xml:space="preserve">DIP. </w:t>
            </w:r>
            <w:r w:rsidRPr="004B384B">
              <w:rPr>
                <w:rFonts w:cs="Arial"/>
                <w:b/>
                <w:snapToGrid w:val="0"/>
              </w:rPr>
              <w:t>LILIA ISABEL GUTIÉRREZ BURCIAGA</w:t>
            </w:r>
          </w:p>
        </w:tc>
      </w:tr>
      <w:tr w:rsidR="007E5141" w:rsidRPr="004B384B" w:rsidTr="00573A1C">
        <w:tc>
          <w:tcPr>
            <w:tcW w:w="4248" w:type="dxa"/>
          </w:tcPr>
          <w:p w:rsidR="007E5141" w:rsidRPr="004B384B" w:rsidRDefault="007E5141" w:rsidP="00573A1C">
            <w:pPr>
              <w:tabs>
                <w:tab w:val="left" w:pos="5056"/>
              </w:tabs>
              <w:rPr>
                <w:rFonts w:cs="Arial"/>
                <w:b/>
              </w:rPr>
            </w:pPr>
          </w:p>
          <w:p w:rsidR="007E5141" w:rsidRPr="004B384B" w:rsidRDefault="007E5141" w:rsidP="00573A1C">
            <w:pPr>
              <w:tabs>
                <w:tab w:val="left" w:pos="5056"/>
              </w:tabs>
              <w:rPr>
                <w:rFonts w:cs="Arial"/>
                <w:b/>
              </w:rPr>
            </w:pPr>
          </w:p>
          <w:p w:rsidR="007E5141" w:rsidRPr="004B384B" w:rsidRDefault="007E5141" w:rsidP="00573A1C">
            <w:pPr>
              <w:tabs>
                <w:tab w:val="left" w:pos="5056"/>
              </w:tabs>
              <w:rPr>
                <w:rFonts w:cs="Arial"/>
                <w:b/>
              </w:rPr>
            </w:pPr>
          </w:p>
          <w:p w:rsidR="007E5141" w:rsidRPr="004B384B" w:rsidRDefault="007E5141" w:rsidP="00573A1C">
            <w:pPr>
              <w:tabs>
                <w:tab w:val="left" w:pos="5056"/>
              </w:tabs>
              <w:rPr>
                <w:rFonts w:cs="Arial"/>
                <w:b/>
              </w:rPr>
            </w:pPr>
          </w:p>
          <w:p w:rsidR="007E5141" w:rsidRPr="004B384B" w:rsidRDefault="007E5141" w:rsidP="00573A1C">
            <w:pPr>
              <w:tabs>
                <w:tab w:val="left" w:pos="5056"/>
              </w:tabs>
              <w:rPr>
                <w:rFonts w:cs="Arial"/>
                <w:b/>
              </w:rPr>
            </w:pPr>
          </w:p>
        </w:tc>
        <w:tc>
          <w:tcPr>
            <w:tcW w:w="709" w:type="dxa"/>
          </w:tcPr>
          <w:p w:rsidR="007E5141" w:rsidRPr="004B384B" w:rsidRDefault="007E5141" w:rsidP="00573A1C">
            <w:pPr>
              <w:tabs>
                <w:tab w:val="left" w:pos="5056"/>
              </w:tabs>
              <w:rPr>
                <w:rFonts w:cs="Arial"/>
                <w:b/>
              </w:rPr>
            </w:pPr>
          </w:p>
        </w:tc>
        <w:tc>
          <w:tcPr>
            <w:tcW w:w="4439" w:type="dxa"/>
          </w:tcPr>
          <w:p w:rsidR="007E5141" w:rsidRPr="004B384B" w:rsidRDefault="007E5141" w:rsidP="00573A1C">
            <w:pPr>
              <w:tabs>
                <w:tab w:val="left" w:pos="5056"/>
              </w:tabs>
              <w:rPr>
                <w:rFonts w:cs="Arial"/>
                <w:b/>
              </w:rPr>
            </w:pPr>
          </w:p>
        </w:tc>
      </w:tr>
      <w:tr w:rsidR="007E5141" w:rsidRPr="004B384B" w:rsidTr="00573A1C">
        <w:tc>
          <w:tcPr>
            <w:tcW w:w="4248" w:type="dxa"/>
          </w:tcPr>
          <w:p w:rsidR="007E5141" w:rsidRPr="004B384B" w:rsidRDefault="007E5141" w:rsidP="00573A1C">
            <w:pPr>
              <w:tabs>
                <w:tab w:val="left" w:pos="4678"/>
              </w:tabs>
              <w:rPr>
                <w:rFonts w:cs="Arial"/>
                <w:b/>
              </w:rPr>
            </w:pPr>
            <w:r w:rsidRPr="004B384B">
              <w:rPr>
                <w:b/>
                <w:noProof/>
                <w:lang w:eastAsia="es-MX"/>
              </w:rPr>
              <w:t xml:space="preserve"> </w:t>
            </w:r>
            <w:r w:rsidRPr="004B384B">
              <w:rPr>
                <w:rFonts w:cs="Arial"/>
                <w:b/>
              </w:rPr>
              <w:t xml:space="preserve">DIP. </w:t>
            </w:r>
            <w:r w:rsidRPr="004B384B">
              <w:rPr>
                <w:rFonts w:cs="Arial"/>
                <w:b/>
                <w:snapToGrid w:val="0"/>
              </w:rPr>
              <w:t>JAIME BUENO ZERTUCHE</w:t>
            </w:r>
          </w:p>
        </w:tc>
        <w:tc>
          <w:tcPr>
            <w:tcW w:w="709" w:type="dxa"/>
          </w:tcPr>
          <w:p w:rsidR="007E5141" w:rsidRPr="004B384B" w:rsidRDefault="007E5141" w:rsidP="00573A1C">
            <w:pPr>
              <w:tabs>
                <w:tab w:val="left" w:pos="5056"/>
              </w:tabs>
              <w:rPr>
                <w:rFonts w:cs="Arial"/>
                <w:b/>
              </w:rPr>
            </w:pPr>
          </w:p>
        </w:tc>
        <w:tc>
          <w:tcPr>
            <w:tcW w:w="4439" w:type="dxa"/>
          </w:tcPr>
          <w:p w:rsidR="007E5141" w:rsidRPr="004B384B" w:rsidRDefault="007E5141" w:rsidP="00573A1C">
            <w:pPr>
              <w:tabs>
                <w:tab w:val="left" w:pos="5056"/>
              </w:tabs>
              <w:rPr>
                <w:rFonts w:cs="Arial"/>
                <w:b/>
              </w:rPr>
            </w:pPr>
            <w:r w:rsidRPr="004B384B">
              <w:rPr>
                <w:rFonts w:cs="Arial"/>
                <w:b/>
              </w:rPr>
              <w:t xml:space="preserve">DIP. </w:t>
            </w:r>
            <w:r w:rsidRPr="004B384B">
              <w:rPr>
                <w:rFonts w:cs="Arial"/>
                <w:b/>
                <w:snapToGrid w:val="0"/>
              </w:rPr>
              <w:t xml:space="preserve">LUCÍA AZUCENA RAMOS </w:t>
            </w:r>
            <w:proofErr w:type="spellStart"/>
            <w:r w:rsidRPr="004B384B">
              <w:rPr>
                <w:rFonts w:cs="Arial"/>
                <w:b/>
                <w:snapToGrid w:val="0"/>
              </w:rPr>
              <w:t>RAMOS</w:t>
            </w:r>
            <w:proofErr w:type="spellEnd"/>
            <w:r w:rsidRPr="004B384B">
              <w:rPr>
                <w:b/>
                <w:noProof/>
                <w:lang w:eastAsia="es-MX"/>
              </w:rPr>
              <w:t xml:space="preserve"> </w:t>
            </w:r>
          </w:p>
        </w:tc>
      </w:tr>
      <w:tr w:rsidR="007E5141" w:rsidRPr="004B384B" w:rsidTr="00573A1C">
        <w:tc>
          <w:tcPr>
            <w:tcW w:w="4248" w:type="dxa"/>
          </w:tcPr>
          <w:p w:rsidR="007E5141" w:rsidRPr="004B384B" w:rsidRDefault="007E5141" w:rsidP="00573A1C">
            <w:pPr>
              <w:tabs>
                <w:tab w:val="left" w:pos="4678"/>
              </w:tabs>
              <w:rPr>
                <w:rFonts w:cs="Arial"/>
                <w:b/>
              </w:rPr>
            </w:pPr>
          </w:p>
          <w:p w:rsidR="007E5141" w:rsidRPr="004B384B" w:rsidRDefault="007E5141" w:rsidP="00573A1C">
            <w:pPr>
              <w:tabs>
                <w:tab w:val="left" w:pos="4678"/>
              </w:tabs>
              <w:rPr>
                <w:rFonts w:cs="Arial"/>
                <w:b/>
              </w:rPr>
            </w:pPr>
          </w:p>
          <w:p w:rsidR="007E5141" w:rsidRPr="004B384B" w:rsidRDefault="007E5141" w:rsidP="00573A1C">
            <w:pPr>
              <w:tabs>
                <w:tab w:val="left" w:pos="4678"/>
              </w:tabs>
              <w:rPr>
                <w:rFonts w:cs="Arial"/>
                <w:b/>
              </w:rPr>
            </w:pPr>
          </w:p>
          <w:p w:rsidR="007E5141" w:rsidRPr="004B384B" w:rsidRDefault="007E5141" w:rsidP="00573A1C">
            <w:pPr>
              <w:tabs>
                <w:tab w:val="left" w:pos="4678"/>
              </w:tabs>
              <w:rPr>
                <w:rFonts w:cs="Arial"/>
                <w:b/>
              </w:rPr>
            </w:pPr>
          </w:p>
          <w:p w:rsidR="007E5141" w:rsidRPr="004B384B" w:rsidRDefault="007E5141" w:rsidP="00573A1C">
            <w:pPr>
              <w:tabs>
                <w:tab w:val="left" w:pos="4678"/>
              </w:tabs>
              <w:rPr>
                <w:rFonts w:cs="Arial"/>
                <w:b/>
              </w:rPr>
            </w:pPr>
          </w:p>
        </w:tc>
        <w:tc>
          <w:tcPr>
            <w:tcW w:w="709" w:type="dxa"/>
          </w:tcPr>
          <w:p w:rsidR="007E5141" w:rsidRPr="004B384B" w:rsidRDefault="007E5141" w:rsidP="00573A1C">
            <w:pPr>
              <w:tabs>
                <w:tab w:val="left" w:pos="5056"/>
              </w:tabs>
              <w:rPr>
                <w:rFonts w:cs="Arial"/>
                <w:b/>
              </w:rPr>
            </w:pPr>
          </w:p>
        </w:tc>
        <w:tc>
          <w:tcPr>
            <w:tcW w:w="4439" w:type="dxa"/>
          </w:tcPr>
          <w:p w:rsidR="007E5141" w:rsidRPr="004B384B" w:rsidRDefault="007E5141" w:rsidP="00573A1C">
            <w:pPr>
              <w:tabs>
                <w:tab w:val="left" w:pos="5056"/>
              </w:tabs>
              <w:rPr>
                <w:rFonts w:cs="Arial"/>
                <w:b/>
              </w:rPr>
            </w:pPr>
          </w:p>
        </w:tc>
      </w:tr>
      <w:tr w:rsidR="007E5141" w:rsidRPr="004B384B" w:rsidTr="00573A1C">
        <w:tc>
          <w:tcPr>
            <w:tcW w:w="4248" w:type="dxa"/>
          </w:tcPr>
          <w:p w:rsidR="007E5141" w:rsidRPr="004B384B" w:rsidRDefault="007E5141" w:rsidP="00573A1C">
            <w:pPr>
              <w:tabs>
                <w:tab w:val="left" w:pos="4678"/>
              </w:tabs>
              <w:rPr>
                <w:rFonts w:cs="Arial"/>
                <w:b/>
              </w:rPr>
            </w:pPr>
            <w:r w:rsidRPr="004B384B">
              <w:rPr>
                <w:rFonts w:cs="Arial"/>
                <w:b/>
              </w:rPr>
              <w:t xml:space="preserve">DIP.  JESÚS </w:t>
            </w:r>
            <w:r w:rsidRPr="004B384B">
              <w:rPr>
                <w:rFonts w:cs="Arial"/>
                <w:b/>
                <w:snapToGrid w:val="0"/>
              </w:rPr>
              <w:t>ANDRÉS LOYA CARDONA</w:t>
            </w:r>
          </w:p>
        </w:tc>
        <w:tc>
          <w:tcPr>
            <w:tcW w:w="709" w:type="dxa"/>
          </w:tcPr>
          <w:p w:rsidR="007E5141" w:rsidRPr="004B384B" w:rsidRDefault="007E5141" w:rsidP="00573A1C">
            <w:pPr>
              <w:tabs>
                <w:tab w:val="left" w:pos="5056"/>
              </w:tabs>
              <w:rPr>
                <w:rFonts w:cs="Arial"/>
                <w:b/>
              </w:rPr>
            </w:pPr>
          </w:p>
        </w:tc>
        <w:tc>
          <w:tcPr>
            <w:tcW w:w="4439" w:type="dxa"/>
          </w:tcPr>
          <w:p w:rsidR="007E5141" w:rsidRPr="004B384B" w:rsidRDefault="007E5141" w:rsidP="00573A1C">
            <w:pPr>
              <w:tabs>
                <w:tab w:val="left" w:pos="5056"/>
              </w:tabs>
              <w:rPr>
                <w:rFonts w:cs="Arial"/>
                <w:b/>
              </w:rPr>
            </w:pPr>
            <w:r w:rsidRPr="004B384B">
              <w:rPr>
                <w:rFonts w:cs="Arial"/>
                <w:b/>
              </w:rPr>
              <w:t xml:space="preserve">DIP. </w:t>
            </w:r>
            <w:r w:rsidRPr="004B384B">
              <w:rPr>
                <w:rFonts w:cs="Arial"/>
                <w:b/>
                <w:snapToGrid w:val="0"/>
              </w:rPr>
              <w:t>JESÚS BERINO GRANADOS</w:t>
            </w:r>
          </w:p>
        </w:tc>
      </w:tr>
      <w:tr w:rsidR="007E5141" w:rsidRPr="004B384B" w:rsidTr="00573A1C">
        <w:tc>
          <w:tcPr>
            <w:tcW w:w="9396" w:type="dxa"/>
            <w:gridSpan w:val="3"/>
          </w:tcPr>
          <w:p w:rsidR="007E5141" w:rsidRPr="004B384B" w:rsidRDefault="007E5141" w:rsidP="00573A1C">
            <w:pPr>
              <w:tabs>
                <w:tab w:val="left" w:pos="5056"/>
              </w:tabs>
              <w:jc w:val="center"/>
              <w:rPr>
                <w:rFonts w:cs="Arial"/>
                <w:b/>
              </w:rPr>
            </w:pPr>
          </w:p>
          <w:p w:rsidR="007E5141" w:rsidRPr="004B384B" w:rsidRDefault="007E5141" w:rsidP="00573A1C">
            <w:pPr>
              <w:tabs>
                <w:tab w:val="left" w:pos="5056"/>
              </w:tabs>
              <w:jc w:val="center"/>
              <w:rPr>
                <w:rFonts w:cs="Arial"/>
                <w:b/>
              </w:rPr>
            </w:pPr>
          </w:p>
          <w:p w:rsidR="007E5141" w:rsidRPr="004B384B" w:rsidRDefault="007E5141" w:rsidP="00573A1C">
            <w:pPr>
              <w:tabs>
                <w:tab w:val="left" w:pos="5056"/>
              </w:tabs>
              <w:jc w:val="center"/>
              <w:rPr>
                <w:rFonts w:cs="Arial"/>
                <w:b/>
              </w:rPr>
            </w:pPr>
          </w:p>
          <w:p w:rsidR="007E5141" w:rsidRPr="004B384B" w:rsidRDefault="007E5141" w:rsidP="00573A1C">
            <w:pPr>
              <w:tabs>
                <w:tab w:val="left" w:pos="5056"/>
              </w:tabs>
              <w:jc w:val="center"/>
              <w:rPr>
                <w:rFonts w:cs="Arial"/>
                <w:b/>
              </w:rPr>
            </w:pPr>
          </w:p>
          <w:p w:rsidR="007E5141" w:rsidRPr="004B384B" w:rsidRDefault="007E5141" w:rsidP="00573A1C">
            <w:pPr>
              <w:tabs>
                <w:tab w:val="left" w:pos="5056"/>
              </w:tabs>
              <w:jc w:val="center"/>
              <w:rPr>
                <w:rFonts w:cs="Arial"/>
                <w:b/>
              </w:rPr>
            </w:pPr>
          </w:p>
        </w:tc>
      </w:tr>
      <w:tr w:rsidR="007E5141" w:rsidRPr="004B384B" w:rsidTr="00573A1C">
        <w:tc>
          <w:tcPr>
            <w:tcW w:w="9396" w:type="dxa"/>
            <w:gridSpan w:val="3"/>
          </w:tcPr>
          <w:p w:rsidR="007E5141" w:rsidRPr="004B384B" w:rsidRDefault="007E5141" w:rsidP="00573A1C">
            <w:pPr>
              <w:tabs>
                <w:tab w:val="left" w:pos="5056"/>
              </w:tabs>
              <w:jc w:val="center"/>
              <w:rPr>
                <w:rFonts w:cs="Arial"/>
                <w:b/>
              </w:rPr>
            </w:pPr>
            <w:r w:rsidRPr="004B384B">
              <w:rPr>
                <w:rFonts w:cs="Arial"/>
                <w:b/>
              </w:rPr>
              <w:t xml:space="preserve">DIP. </w:t>
            </w:r>
            <w:r w:rsidRPr="004B384B">
              <w:rPr>
                <w:rFonts w:cs="Arial"/>
                <w:b/>
                <w:snapToGrid w:val="0"/>
              </w:rPr>
              <w:t>DIANA PATRICIA GONZÁLEZ SOTO</w:t>
            </w:r>
          </w:p>
        </w:tc>
      </w:tr>
    </w:tbl>
    <w:p w:rsidR="007E5141" w:rsidRPr="004B384B" w:rsidRDefault="007E5141" w:rsidP="007E5141">
      <w:pPr>
        <w:tabs>
          <w:tab w:val="left" w:pos="5056"/>
        </w:tabs>
        <w:jc w:val="center"/>
        <w:rPr>
          <w:rFonts w:cs="Arial"/>
          <w:b/>
        </w:rPr>
      </w:pPr>
    </w:p>
    <w:bookmarkEnd w:id="1"/>
    <w:p w:rsidR="007E5141" w:rsidRPr="00222E9B" w:rsidRDefault="007E5141" w:rsidP="007E5141">
      <w:pPr>
        <w:tabs>
          <w:tab w:val="left" w:pos="4678"/>
        </w:tabs>
        <w:rPr>
          <w:rFonts w:cs="Arial"/>
          <w:b/>
          <w:snapToGrid w:val="0"/>
          <w:sz w:val="24"/>
          <w:szCs w:val="24"/>
        </w:rPr>
      </w:pPr>
      <w:r w:rsidRPr="00B65CA3">
        <w:rPr>
          <w:rFonts w:cs="Arial"/>
          <w:b/>
        </w:rPr>
        <w:tab/>
      </w:r>
    </w:p>
    <w:p w:rsidR="007E5141" w:rsidRDefault="007E5141" w:rsidP="007E5141">
      <w:pPr>
        <w:rPr>
          <w:rFonts w:cs="Arial"/>
          <w:sz w:val="16"/>
          <w:szCs w:val="16"/>
        </w:rPr>
      </w:pPr>
    </w:p>
    <w:p w:rsidR="007E5141" w:rsidRDefault="007E5141" w:rsidP="007E5141">
      <w:pPr>
        <w:spacing w:line="276" w:lineRule="auto"/>
        <w:rPr>
          <w:rFonts w:eastAsia="Arial" w:cs="Arial"/>
          <w:sz w:val="24"/>
          <w:szCs w:val="24"/>
        </w:rPr>
      </w:pPr>
    </w:p>
    <w:p w:rsidR="007E5141" w:rsidRDefault="007E5141" w:rsidP="007E5141">
      <w:pPr>
        <w:spacing w:line="276" w:lineRule="auto"/>
        <w:rPr>
          <w:rFonts w:eastAsia="Arial" w:cs="Arial"/>
          <w:sz w:val="24"/>
          <w:szCs w:val="24"/>
        </w:rPr>
      </w:pPr>
    </w:p>
    <w:p w:rsidR="007E5141" w:rsidRDefault="007E5141" w:rsidP="007E5141">
      <w:pPr>
        <w:spacing w:line="276" w:lineRule="auto"/>
        <w:rPr>
          <w:rFonts w:eastAsia="Arial" w:cs="Arial"/>
          <w:sz w:val="24"/>
          <w:szCs w:val="24"/>
        </w:rPr>
      </w:pPr>
    </w:p>
    <w:p w:rsidR="007E5141" w:rsidRPr="007E5141" w:rsidRDefault="007E5141" w:rsidP="007E5141">
      <w:pPr>
        <w:spacing w:line="276" w:lineRule="auto"/>
        <w:rPr>
          <w:rFonts w:eastAsia="Arial" w:cs="Arial"/>
          <w:b/>
          <w:bCs/>
          <w:sz w:val="16"/>
          <w:szCs w:val="16"/>
        </w:rPr>
      </w:pPr>
      <w:r w:rsidRPr="007E5141">
        <w:rPr>
          <w:rFonts w:eastAsia="Arial" w:cs="Arial"/>
          <w:b/>
          <w:sz w:val="16"/>
          <w:szCs w:val="16"/>
        </w:rPr>
        <w:t xml:space="preserve">ESTA HOJA DE FIRMAS FORMA PARTE INTEGRANTE DE LA </w:t>
      </w:r>
      <w:r w:rsidRPr="007E5141">
        <w:rPr>
          <w:rFonts w:eastAsia="Arial" w:cs="Arial"/>
          <w:b/>
          <w:bCs/>
          <w:sz w:val="16"/>
          <w:szCs w:val="16"/>
        </w:rPr>
        <w:t xml:space="preserve">INICIATIVA CON PROYECTO DE DECRETO </w:t>
      </w:r>
      <w:r>
        <w:rPr>
          <w:rFonts w:eastAsia="Arial" w:cs="Arial"/>
          <w:b/>
          <w:bCs/>
          <w:sz w:val="16"/>
          <w:szCs w:val="16"/>
        </w:rPr>
        <w:t xml:space="preserve">QUE </w:t>
      </w:r>
      <w:r w:rsidRPr="007E5141">
        <w:rPr>
          <w:rFonts w:eastAsia="Arial" w:cs="Arial"/>
          <w:b/>
          <w:bCs/>
          <w:sz w:val="16"/>
          <w:szCs w:val="16"/>
        </w:rPr>
        <w:t>REFORMA DIVERSAS DISPOSICIONES DE LA LEY FORESTAL DEL ESTADO DE COAHUILA.</w:t>
      </w:r>
    </w:p>
    <w:p w:rsidR="007E5141" w:rsidRPr="007E5141" w:rsidRDefault="007E5141" w:rsidP="007E5141">
      <w:pPr>
        <w:spacing w:line="276" w:lineRule="auto"/>
        <w:rPr>
          <w:rFonts w:eastAsia="Arial" w:cs="Arial"/>
          <w:b/>
          <w:bCs/>
          <w:sz w:val="16"/>
          <w:szCs w:val="16"/>
        </w:rPr>
      </w:pPr>
    </w:p>
    <w:p w:rsidR="007E5141" w:rsidRPr="007E5141" w:rsidRDefault="007E5141" w:rsidP="007E5141">
      <w:pPr>
        <w:spacing w:line="276" w:lineRule="auto"/>
        <w:rPr>
          <w:rFonts w:eastAsia="Arial" w:cs="Arial"/>
          <w:sz w:val="24"/>
          <w:szCs w:val="24"/>
        </w:rPr>
      </w:pPr>
    </w:p>
    <w:sectPr w:rsidR="007E5141" w:rsidRPr="007E5141" w:rsidSect="007D3497">
      <w:headerReference w:type="default" r:id="rId8"/>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0FB" w:rsidRDefault="000820FB">
      <w:r>
        <w:separator/>
      </w:r>
    </w:p>
  </w:endnote>
  <w:endnote w:type="continuationSeparator" w:id="0">
    <w:p w:rsidR="000820FB" w:rsidRDefault="0008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0FB" w:rsidRDefault="000820FB">
      <w:r>
        <w:separator/>
      </w:r>
    </w:p>
  </w:footnote>
  <w:footnote w:type="continuationSeparator" w:id="0">
    <w:p w:rsidR="000820FB" w:rsidRDefault="000820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D46C85" w:rsidRPr="00D775E4" w:rsidTr="00AC6304">
      <w:trPr>
        <w:jc w:val="center"/>
      </w:trPr>
      <w:tc>
        <w:tcPr>
          <w:tcW w:w="1253" w:type="dxa"/>
        </w:tcPr>
        <w:p w:rsidR="00D46C85" w:rsidRPr="00D775E4" w:rsidRDefault="00D46C85" w:rsidP="00AC6304">
          <w:pPr>
            <w:jc w:val="center"/>
            <w:rPr>
              <w:b/>
              <w:bCs/>
              <w:sz w:val="12"/>
            </w:rPr>
          </w:pPr>
          <w:bookmarkStart w:id="2" w:name="_Hlk530582131"/>
          <w:r>
            <w:rPr>
              <w:b/>
              <w:bCs/>
              <w:noProof/>
              <w:sz w:val="12"/>
              <w:lang w:eastAsia="es-MX"/>
            </w:rPr>
            <w:drawing>
              <wp:anchor distT="0" distB="0" distL="114300" distR="114300" simplePos="0" relativeHeight="251658240" behindDoc="0" locked="0" layoutInCell="1" allowOverlap="1" wp14:anchorId="5602A784" wp14:editId="3EE152DD">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p w:rsidR="00D46C85" w:rsidRPr="00D775E4" w:rsidRDefault="00D46C85" w:rsidP="00AC6304">
          <w:pPr>
            <w:jc w:val="center"/>
            <w:rPr>
              <w:b/>
              <w:bCs/>
              <w:sz w:val="12"/>
            </w:rPr>
          </w:pPr>
        </w:p>
      </w:tc>
      <w:tc>
        <w:tcPr>
          <w:tcW w:w="8623" w:type="dxa"/>
        </w:tcPr>
        <w:p w:rsidR="00D46C85" w:rsidRPr="00815938" w:rsidRDefault="00D46C85" w:rsidP="00AC6304">
          <w:pPr>
            <w:jc w:val="center"/>
            <w:rPr>
              <w:b/>
              <w:bCs/>
              <w:sz w:val="24"/>
            </w:rPr>
          </w:pPr>
        </w:p>
        <w:p w:rsidR="00D46C85" w:rsidRPr="002E1219" w:rsidRDefault="00D46C85"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D46C85" w:rsidRDefault="00D46C85"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D46C85" w:rsidRPr="004D5011" w:rsidRDefault="00D46C85" w:rsidP="004D5011">
          <w:pPr>
            <w:pStyle w:val="Encabezado"/>
            <w:tabs>
              <w:tab w:val="clear" w:pos="4252"/>
              <w:tab w:val="left" w:pos="-1528"/>
              <w:tab w:val="center" w:pos="-1386"/>
            </w:tabs>
            <w:jc w:val="center"/>
            <w:rPr>
              <w:rFonts w:cs="Arial"/>
              <w:bCs/>
              <w:smallCaps/>
              <w:spacing w:val="20"/>
              <w:sz w:val="32"/>
              <w:szCs w:val="32"/>
            </w:rPr>
          </w:pPr>
        </w:p>
        <w:p w:rsidR="00D46C85" w:rsidRPr="00E41A80" w:rsidRDefault="00D46C85" w:rsidP="00BA6C9E">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D46C85" w:rsidRPr="00D775E4" w:rsidRDefault="00D46C85" w:rsidP="002E1219">
          <w:pPr>
            <w:ind w:left="-434" w:right="-672"/>
            <w:jc w:val="center"/>
            <w:rPr>
              <w:b/>
              <w:bCs/>
              <w:sz w:val="12"/>
            </w:rPr>
          </w:pPr>
        </w:p>
      </w:tc>
      <w:tc>
        <w:tcPr>
          <w:tcW w:w="1181" w:type="dxa"/>
        </w:tcPr>
        <w:p w:rsidR="00D46C85" w:rsidRDefault="00D46C85" w:rsidP="00AC6304">
          <w:pPr>
            <w:jc w:val="center"/>
            <w:rPr>
              <w:b/>
              <w:bCs/>
              <w:sz w:val="12"/>
            </w:rPr>
          </w:pPr>
          <w:r>
            <w:rPr>
              <w:noProof/>
              <w:lang w:eastAsia="es-MX"/>
            </w:rPr>
            <w:drawing>
              <wp:anchor distT="0" distB="0" distL="114300" distR="114300" simplePos="0" relativeHeight="251659264" behindDoc="0" locked="0" layoutInCell="1" allowOverlap="1" wp14:anchorId="328D27F6" wp14:editId="6C42E893">
                <wp:simplePos x="0" y="0"/>
                <wp:positionH relativeFrom="column">
                  <wp:posOffset>-367030</wp:posOffset>
                </wp:positionH>
                <wp:positionV relativeFrom="paragraph">
                  <wp:posOffset>119176</wp:posOffset>
                </wp:positionV>
                <wp:extent cx="1062774" cy="773862"/>
                <wp:effectExtent l="0" t="0" r="4445"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LXI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2774" cy="773862"/>
                        </a:xfrm>
                        <a:prstGeom prst="rect">
                          <a:avLst/>
                        </a:prstGeom>
                      </pic:spPr>
                    </pic:pic>
                  </a:graphicData>
                </a:graphic>
                <wp14:sizeRelH relativeFrom="page">
                  <wp14:pctWidth>0</wp14:pctWidth>
                </wp14:sizeRelH>
                <wp14:sizeRelV relativeFrom="page">
                  <wp14:pctHeight>0</wp14:pctHeight>
                </wp14:sizeRelV>
              </wp:anchor>
            </w:drawing>
          </w:r>
        </w:p>
        <w:p w:rsidR="00D46C85" w:rsidRDefault="00D46C85" w:rsidP="00AC6304">
          <w:pPr>
            <w:jc w:val="center"/>
            <w:rPr>
              <w:b/>
              <w:bCs/>
              <w:sz w:val="12"/>
            </w:rPr>
          </w:pPr>
        </w:p>
        <w:p w:rsidR="00D46C85" w:rsidRPr="00D775E4" w:rsidRDefault="00D46C85" w:rsidP="00AC6304">
          <w:pPr>
            <w:jc w:val="center"/>
            <w:rPr>
              <w:b/>
              <w:bCs/>
              <w:sz w:val="12"/>
            </w:rPr>
          </w:pPr>
        </w:p>
      </w:tc>
    </w:tr>
    <w:bookmarkEnd w:id="2"/>
  </w:tbl>
  <w:p w:rsidR="00D46C85" w:rsidRPr="00030032" w:rsidRDefault="00D46C85"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CC7D77"/>
    <w:multiLevelType w:val="hybridMultilevel"/>
    <w:tmpl w:val="5478D67A"/>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B0EA6E08">
      <w:start w:val="6"/>
      <w:numFmt w:val="bullet"/>
      <w:lvlText w:val=""/>
      <w:lvlJc w:val="left"/>
      <w:pPr>
        <w:ind w:left="2340" w:hanging="360"/>
      </w:pPr>
      <w:rPr>
        <w:rFonts w:ascii="Symbol" w:eastAsiaTheme="minorHAnsi" w:hAnsi="Symbo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AF1465"/>
    <w:multiLevelType w:val="hybridMultilevel"/>
    <w:tmpl w:val="398E8F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CC6522"/>
    <w:multiLevelType w:val="hybridMultilevel"/>
    <w:tmpl w:val="4E4402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7" w15:restartNumberingAfterBreak="0">
    <w:nsid w:val="1AA0271A"/>
    <w:multiLevelType w:val="hybridMultilevel"/>
    <w:tmpl w:val="95FA1B8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6426B0"/>
    <w:multiLevelType w:val="hybridMultilevel"/>
    <w:tmpl w:val="BCBC2D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0C2C1E"/>
    <w:multiLevelType w:val="hybridMultilevel"/>
    <w:tmpl w:val="477A75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B851EDA"/>
    <w:multiLevelType w:val="hybridMultilevel"/>
    <w:tmpl w:val="7B562D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582998"/>
    <w:multiLevelType w:val="hybridMultilevel"/>
    <w:tmpl w:val="0E6819CC"/>
    <w:lvl w:ilvl="0" w:tplc="C90A1B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9"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3DF22CC"/>
    <w:multiLevelType w:val="hybridMultilevel"/>
    <w:tmpl w:val="C02CEDE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0E718DA"/>
    <w:multiLevelType w:val="hybridMultilevel"/>
    <w:tmpl w:val="628E7D0A"/>
    <w:lvl w:ilvl="0" w:tplc="0C0A000F">
      <w:start w:val="1"/>
      <w:numFmt w:val="decimal"/>
      <w:lvlText w:val="%1."/>
      <w:lvlJc w:val="left"/>
      <w:pPr>
        <w:ind w:left="720" w:hanging="360"/>
      </w:pPr>
    </w:lvl>
    <w:lvl w:ilvl="1" w:tplc="527A8A84">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5"/>
  </w:num>
  <w:num w:numId="5">
    <w:abstractNumId w:val="1"/>
  </w:num>
  <w:num w:numId="6">
    <w:abstractNumId w:val="6"/>
  </w:num>
  <w:num w:numId="7">
    <w:abstractNumId w:val="18"/>
  </w:num>
  <w:num w:numId="8">
    <w:abstractNumId w:val="17"/>
  </w:num>
  <w:num w:numId="9">
    <w:abstractNumId w:val="20"/>
  </w:num>
  <w:num w:numId="10">
    <w:abstractNumId w:val="24"/>
  </w:num>
  <w:num w:numId="11">
    <w:abstractNumId w:val="12"/>
  </w:num>
  <w:num w:numId="12">
    <w:abstractNumId w:val="9"/>
  </w:num>
  <w:num w:numId="13">
    <w:abstractNumId w:val="15"/>
  </w:num>
  <w:num w:numId="14">
    <w:abstractNumId w:val="19"/>
  </w:num>
  <w:num w:numId="15">
    <w:abstractNumId w:val="21"/>
  </w:num>
  <w:num w:numId="16">
    <w:abstractNumId w:val="16"/>
  </w:num>
  <w:num w:numId="17">
    <w:abstractNumId w:val="13"/>
  </w:num>
  <w:num w:numId="18">
    <w:abstractNumId w:val="3"/>
  </w:num>
  <w:num w:numId="19">
    <w:abstractNumId w:val="23"/>
  </w:num>
  <w:num w:numId="20">
    <w:abstractNumId w:val="2"/>
  </w:num>
  <w:num w:numId="21">
    <w:abstractNumId w:val="7"/>
  </w:num>
  <w:num w:numId="22">
    <w:abstractNumId w:val="4"/>
  </w:num>
  <w:num w:numId="23">
    <w:abstractNumId w:val="14"/>
  </w:num>
  <w:num w:numId="24">
    <w:abstractNumId w:val="2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A0F"/>
    <w:rsid w:val="00007F49"/>
    <w:rsid w:val="00010B24"/>
    <w:rsid w:val="000130F6"/>
    <w:rsid w:val="00013745"/>
    <w:rsid w:val="000138E2"/>
    <w:rsid w:val="00013920"/>
    <w:rsid w:val="00014534"/>
    <w:rsid w:val="00017083"/>
    <w:rsid w:val="0001790E"/>
    <w:rsid w:val="00017D4A"/>
    <w:rsid w:val="00021136"/>
    <w:rsid w:val="00021ECA"/>
    <w:rsid w:val="00024566"/>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0FB"/>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492B"/>
    <w:rsid w:val="001058F6"/>
    <w:rsid w:val="0010746B"/>
    <w:rsid w:val="001110E8"/>
    <w:rsid w:val="001126A6"/>
    <w:rsid w:val="0011276A"/>
    <w:rsid w:val="001132C0"/>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417"/>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1B7"/>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18B0"/>
    <w:rsid w:val="001F3859"/>
    <w:rsid w:val="001F3DF1"/>
    <w:rsid w:val="001F4427"/>
    <w:rsid w:val="001F4E48"/>
    <w:rsid w:val="001F4F1F"/>
    <w:rsid w:val="001F62D0"/>
    <w:rsid w:val="001F7C3A"/>
    <w:rsid w:val="00202764"/>
    <w:rsid w:val="00202B28"/>
    <w:rsid w:val="0020623E"/>
    <w:rsid w:val="00206B31"/>
    <w:rsid w:val="00210E15"/>
    <w:rsid w:val="00211860"/>
    <w:rsid w:val="00212C10"/>
    <w:rsid w:val="0022062F"/>
    <w:rsid w:val="00220ECD"/>
    <w:rsid w:val="002233C4"/>
    <w:rsid w:val="00225F9F"/>
    <w:rsid w:val="0023185C"/>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4F18"/>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F1E"/>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66A5"/>
    <w:rsid w:val="003F0B94"/>
    <w:rsid w:val="003F6971"/>
    <w:rsid w:val="003F6F7A"/>
    <w:rsid w:val="00401403"/>
    <w:rsid w:val="004018CA"/>
    <w:rsid w:val="00403A46"/>
    <w:rsid w:val="00403E3B"/>
    <w:rsid w:val="00404EFA"/>
    <w:rsid w:val="00406224"/>
    <w:rsid w:val="00412488"/>
    <w:rsid w:val="00412939"/>
    <w:rsid w:val="0041391D"/>
    <w:rsid w:val="00414A1D"/>
    <w:rsid w:val="00415406"/>
    <w:rsid w:val="004169A9"/>
    <w:rsid w:val="00420B06"/>
    <w:rsid w:val="0042162E"/>
    <w:rsid w:val="0042349D"/>
    <w:rsid w:val="0042499A"/>
    <w:rsid w:val="00426159"/>
    <w:rsid w:val="00427FE8"/>
    <w:rsid w:val="00430C1F"/>
    <w:rsid w:val="00433059"/>
    <w:rsid w:val="00435868"/>
    <w:rsid w:val="00435CF5"/>
    <w:rsid w:val="00436950"/>
    <w:rsid w:val="004418C4"/>
    <w:rsid w:val="00441E77"/>
    <w:rsid w:val="00442420"/>
    <w:rsid w:val="0044566B"/>
    <w:rsid w:val="00445E19"/>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384B"/>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3C1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181F"/>
    <w:rsid w:val="005428C0"/>
    <w:rsid w:val="00543177"/>
    <w:rsid w:val="00544E3F"/>
    <w:rsid w:val="00545379"/>
    <w:rsid w:val="00545B42"/>
    <w:rsid w:val="005478F4"/>
    <w:rsid w:val="00547B2F"/>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80A08"/>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36C2"/>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685F"/>
    <w:rsid w:val="0066758D"/>
    <w:rsid w:val="00667AC2"/>
    <w:rsid w:val="00671337"/>
    <w:rsid w:val="0067348B"/>
    <w:rsid w:val="00673A54"/>
    <w:rsid w:val="00673A8A"/>
    <w:rsid w:val="00675FA7"/>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A7FC1"/>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514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4D2F"/>
    <w:rsid w:val="00825EA6"/>
    <w:rsid w:val="00825F1E"/>
    <w:rsid w:val="00831777"/>
    <w:rsid w:val="00831A85"/>
    <w:rsid w:val="00831AE9"/>
    <w:rsid w:val="00831B15"/>
    <w:rsid w:val="00831BFE"/>
    <w:rsid w:val="00831DE4"/>
    <w:rsid w:val="0083254C"/>
    <w:rsid w:val="008328BB"/>
    <w:rsid w:val="00834123"/>
    <w:rsid w:val="00834B66"/>
    <w:rsid w:val="00834E22"/>
    <w:rsid w:val="008435C3"/>
    <w:rsid w:val="0084426B"/>
    <w:rsid w:val="00847745"/>
    <w:rsid w:val="0085358B"/>
    <w:rsid w:val="008568E4"/>
    <w:rsid w:val="0086135A"/>
    <w:rsid w:val="0086157F"/>
    <w:rsid w:val="00862DC3"/>
    <w:rsid w:val="0086374B"/>
    <w:rsid w:val="00863F60"/>
    <w:rsid w:val="008650DE"/>
    <w:rsid w:val="00865B12"/>
    <w:rsid w:val="0086625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2A6C"/>
    <w:rsid w:val="008F3C53"/>
    <w:rsid w:val="008F443D"/>
    <w:rsid w:val="008F4AA8"/>
    <w:rsid w:val="008F634F"/>
    <w:rsid w:val="008F6901"/>
    <w:rsid w:val="008F6D88"/>
    <w:rsid w:val="008F7122"/>
    <w:rsid w:val="009020BE"/>
    <w:rsid w:val="00902F03"/>
    <w:rsid w:val="009039E2"/>
    <w:rsid w:val="00904B09"/>
    <w:rsid w:val="00905F43"/>
    <w:rsid w:val="00910886"/>
    <w:rsid w:val="00911F9F"/>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0AF4"/>
    <w:rsid w:val="00981BF7"/>
    <w:rsid w:val="00982E86"/>
    <w:rsid w:val="00983E95"/>
    <w:rsid w:val="009855ED"/>
    <w:rsid w:val="00985A33"/>
    <w:rsid w:val="00986466"/>
    <w:rsid w:val="009866D0"/>
    <w:rsid w:val="009903D5"/>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1990"/>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D76EA"/>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58CC"/>
    <w:rsid w:val="00B07D35"/>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5693"/>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652B"/>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40CD2"/>
    <w:rsid w:val="00C43FD8"/>
    <w:rsid w:val="00C45B40"/>
    <w:rsid w:val="00C45C87"/>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5BC"/>
    <w:rsid w:val="00CA6E89"/>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D6A2C"/>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46C85"/>
    <w:rsid w:val="00D50C09"/>
    <w:rsid w:val="00D51516"/>
    <w:rsid w:val="00D52A7E"/>
    <w:rsid w:val="00D540C4"/>
    <w:rsid w:val="00D60A8E"/>
    <w:rsid w:val="00D610BD"/>
    <w:rsid w:val="00D615F8"/>
    <w:rsid w:val="00D62BD6"/>
    <w:rsid w:val="00D63117"/>
    <w:rsid w:val="00D631A5"/>
    <w:rsid w:val="00D66BE9"/>
    <w:rsid w:val="00D70DD8"/>
    <w:rsid w:val="00D7126E"/>
    <w:rsid w:val="00D7288D"/>
    <w:rsid w:val="00D72A67"/>
    <w:rsid w:val="00D736A6"/>
    <w:rsid w:val="00D737FE"/>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5C28"/>
    <w:rsid w:val="00DB63BE"/>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A3B"/>
    <w:rsid w:val="00DD7E12"/>
    <w:rsid w:val="00DD7FF1"/>
    <w:rsid w:val="00DE280E"/>
    <w:rsid w:val="00DE2B0D"/>
    <w:rsid w:val="00DE3B60"/>
    <w:rsid w:val="00DE59D2"/>
    <w:rsid w:val="00DE5FDE"/>
    <w:rsid w:val="00DE71D8"/>
    <w:rsid w:val="00DF0B12"/>
    <w:rsid w:val="00DF1AE1"/>
    <w:rsid w:val="00DF1CBD"/>
    <w:rsid w:val="00DF2925"/>
    <w:rsid w:val="00DF35F7"/>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66F"/>
    <w:rsid w:val="00E249CB"/>
    <w:rsid w:val="00E2658E"/>
    <w:rsid w:val="00E27EA5"/>
    <w:rsid w:val="00E3154A"/>
    <w:rsid w:val="00E31E04"/>
    <w:rsid w:val="00E3246F"/>
    <w:rsid w:val="00E33CD7"/>
    <w:rsid w:val="00E34803"/>
    <w:rsid w:val="00E34F5C"/>
    <w:rsid w:val="00E3527B"/>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8CF"/>
    <w:rsid w:val="00E96D61"/>
    <w:rsid w:val="00E97673"/>
    <w:rsid w:val="00EA0799"/>
    <w:rsid w:val="00EA3098"/>
    <w:rsid w:val="00EA40F4"/>
    <w:rsid w:val="00EA7CB6"/>
    <w:rsid w:val="00EB16AB"/>
    <w:rsid w:val="00EB404C"/>
    <w:rsid w:val="00EB47D7"/>
    <w:rsid w:val="00EB4FC0"/>
    <w:rsid w:val="00EB5D9A"/>
    <w:rsid w:val="00EB6CF8"/>
    <w:rsid w:val="00EB76EC"/>
    <w:rsid w:val="00EC0020"/>
    <w:rsid w:val="00EC33BB"/>
    <w:rsid w:val="00EC4FFC"/>
    <w:rsid w:val="00EC692F"/>
    <w:rsid w:val="00EC7B52"/>
    <w:rsid w:val="00ED24CC"/>
    <w:rsid w:val="00ED39AC"/>
    <w:rsid w:val="00ED3A06"/>
    <w:rsid w:val="00ED3E05"/>
    <w:rsid w:val="00EE034D"/>
    <w:rsid w:val="00EE4045"/>
    <w:rsid w:val="00EE6867"/>
    <w:rsid w:val="00EE719A"/>
    <w:rsid w:val="00EF00DB"/>
    <w:rsid w:val="00EF1095"/>
    <w:rsid w:val="00EF2CD7"/>
    <w:rsid w:val="00EF2E60"/>
    <w:rsid w:val="00EF5C4D"/>
    <w:rsid w:val="00EF600B"/>
    <w:rsid w:val="00EF663A"/>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5DB"/>
    <w:rsid w:val="00F279EC"/>
    <w:rsid w:val="00F303C4"/>
    <w:rsid w:val="00F31A7B"/>
    <w:rsid w:val="00F3347A"/>
    <w:rsid w:val="00F34A43"/>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5C05"/>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2B49"/>
    <w:rsid w:val="00FD5403"/>
    <w:rsid w:val="00FD5988"/>
    <w:rsid w:val="00FD6DA7"/>
    <w:rsid w:val="00FD6F15"/>
    <w:rsid w:val="00FE06D9"/>
    <w:rsid w:val="00FE11F8"/>
    <w:rsid w:val="00FE2F4D"/>
    <w:rsid w:val="00FE42ED"/>
    <w:rsid w:val="00FE568A"/>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177BF5"/>
    <w:rPr>
      <w:color w:val="605E5C"/>
      <w:shd w:val="clear" w:color="auto" w:fill="E1DFDD"/>
    </w:rPr>
  </w:style>
  <w:style w:type="table" w:customStyle="1" w:styleId="Tablaconcuadrcula1">
    <w:name w:val="Tabla con cuadrícula1"/>
    <w:basedOn w:val="Tablanormal"/>
    <w:next w:val="Tablaconcuadrcula"/>
    <w:uiPriority w:val="39"/>
    <w:rsid w:val="00E352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46C85"/>
    <w:pPr>
      <w:widowControl w:val="0"/>
      <w:ind w:left="720"/>
      <w:contextualSpacing/>
    </w:pPr>
    <w:rPr>
      <w:b/>
      <w:snapToGrid w:val="0"/>
    </w:rPr>
  </w:style>
  <w:style w:type="paragraph" w:customStyle="1" w:styleId="Default">
    <w:name w:val="Default"/>
    <w:rsid w:val="00D46C85"/>
    <w:pPr>
      <w:autoSpaceDE w:val="0"/>
      <w:autoSpaceDN w:val="0"/>
      <w:adjustRightInd w:val="0"/>
    </w:pPr>
    <w:rPr>
      <w:rFonts w:ascii="Arial"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3577C-8279-4E2B-871D-9BCA83A56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1409</Words>
  <Characters>7752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7</cp:revision>
  <cp:lastPrinted>2019-04-02T15:15:00Z</cp:lastPrinted>
  <dcterms:created xsi:type="dcterms:W3CDTF">2019-04-09T18:25:00Z</dcterms:created>
  <dcterms:modified xsi:type="dcterms:W3CDTF">2020-01-14T17:39:00Z</dcterms:modified>
</cp:coreProperties>
</file>