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8F918" w14:textId="77777777" w:rsidR="006F60D3" w:rsidRDefault="006F60D3" w:rsidP="006F60D3">
      <w:pPr>
        <w:rPr>
          <w:rFonts w:ascii="Arial Narrow" w:hAnsi="Arial Narrow"/>
          <w:color w:val="000000"/>
          <w:sz w:val="26"/>
          <w:szCs w:val="26"/>
        </w:rPr>
      </w:pPr>
    </w:p>
    <w:p w14:paraId="556279AF" w14:textId="77777777" w:rsidR="006F60D3" w:rsidRDefault="006F60D3" w:rsidP="006F60D3">
      <w:pPr>
        <w:rPr>
          <w:rFonts w:ascii="Arial Narrow" w:hAnsi="Arial Narrow"/>
          <w:color w:val="000000"/>
          <w:sz w:val="26"/>
          <w:szCs w:val="26"/>
        </w:rPr>
      </w:pPr>
    </w:p>
    <w:p w14:paraId="3E4AD3D6" w14:textId="1979168A" w:rsidR="006F60D3" w:rsidRDefault="006F60D3" w:rsidP="006F60D3">
      <w:pPr>
        <w:rPr>
          <w:rFonts w:ascii="Arial Narrow" w:hAnsi="Arial Narrow"/>
          <w:color w:val="000000"/>
          <w:sz w:val="26"/>
          <w:szCs w:val="26"/>
        </w:rPr>
      </w:pPr>
      <w:r w:rsidRPr="006F60D3">
        <w:rPr>
          <w:rFonts w:ascii="Arial Narrow" w:hAnsi="Arial Narrow"/>
          <w:color w:val="000000"/>
          <w:sz w:val="26"/>
          <w:szCs w:val="26"/>
        </w:rPr>
        <w:t xml:space="preserve">Iniciativa con Proyecto de Decreto por el que se reforma el artículo 15 de la </w:t>
      </w:r>
      <w:r w:rsidRPr="006F60D3">
        <w:rPr>
          <w:rFonts w:ascii="Arial Narrow" w:hAnsi="Arial Narrow"/>
          <w:b/>
          <w:color w:val="000000"/>
          <w:sz w:val="26"/>
          <w:szCs w:val="26"/>
        </w:rPr>
        <w:t>Ley para la Regulación de Venta y Consumo de Alcohol en el Estado de Coahuila</w:t>
      </w:r>
      <w:r>
        <w:rPr>
          <w:rFonts w:ascii="Arial Narrow" w:hAnsi="Arial Narrow"/>
          <w:color w:val="000000"/>
          <w:sz w:val="26"/>
          <w:szCs w:val="26"/>
        </w:rPr>
        <w:t>.</w:t>
      </w:r>
    </w:p>
    <w:p w14:paraId="37FFD9C2" w14:textId="77777777" w:rsidR="006F60D3" w:rsidRDefault="006F60D3" w:rsidP="006F60D3">
      <w:pPr>
        <w:rPr>
          <w:rFonts w:ascii="Arial Narrow" w:hAnsi="Arial Narrow"/>
          <w:color w:val="000000"/>
          <w:sz w:val="26"/>
          <w:szCs w:val="26"/>
        </w:rPr>
      </w:pPr>
    </w:p>
    <w:p w14:paraId="75F060E5" w14:textId="46EC568C" w:rsidR="006F60D3" w:rsidRDefault="006F60D3" w:rsidP="006F60D3">
      <w:pPr>
        <w:pStyle w:val="Prrafodelista"/>
        <w:numPr>
          <w:ilvl w:val="0"/>
          <w:numId w:val="25"/>
        </w:numPr>
        <w:rPr>
          <w:rFonts w:ascii="Arial Narrow" w:hAnsi="Arial Narrow"/>
          <w:color w:val="000000"/>
          <w:sz w:val="26"/>
          <w:szCs w:val="26"/>
        </w:rPr>
      </w:pPr>
      <w:r>
        <w:rPr>
          <w:rFonts w:ascii="Arial Narrow" w:hAnsi="Arial Narrow"/>
          <w:color w:val="000000"/>
          <w:sz w:val="26"/>
          <w:szCs w:val="26"/>
        </w:rPr>
        <w:t>Por el que se propone incluir al municipio de Arteaga sobre la venta de bebidas alcohólicas en envase cerrado en los establecimientos.</w:t>
      </w:r>
    </w:p>
    <w:p w14:paraId="426D5FFE" w14:textId="21C22602" w:rsidR="006F60D3" w:rsidRDefault="006F60D3" w:rsidP="006F60D3">
      <w:pPr>
        <w:rPr>
          <w:rFonts w:ascii="Arial Narrow" w:hAnsi="Arial Narrow"/>
          <w:color w:val="000000"/>
          <w:sz w:val="26"/>
          <w:szCs w:val="26"/>
        </w:rPr>
      </w:pPr>
    </w:p>
    <w:p w14:paraId="00C7A400" w14:textId="32612129" w:rsidR="006F60D3" w:rsidRPr="003A3A2A" w:rsidRDefault="006F60D3" w:rsidP="006F60D3">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6F60D3">
        <w:rPr>
          <w:rFonts w:ascii="Arial Narrow" w:hAnsi="Arial Narrow"/>
          <w:b/>
          <w:color w:val="000000"/>
          <w:sz w:val="26"/>
          <w:szCs w:val="26"/>
        </w:rPr>
        <w:t xml:space="preserve">Diputada Lilia Isabel Gutiérrez </w:t>
      </w:r>
      <w:proofErr w:type="spellStart"/>
      <w:r w:rsidRPr="006F60D3">
        <w:rPr>
          <w:rFonts w:ascii="Arial Narrow" w:hAnsi="Arial Narrow"/>
          <w:b/>
          <w:color w:val="000000"/>
          <w:sz w:val="26"/>
          <w:szCs w:val="26"/>
        </w:rPr>
        <w:t>Burciaga</w:t>
      </w:r>
      <w:proofErr w:type="spellEnd"/>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14:paraId="05EB4070" w14:textId="77777777" w:rsidR="006F60D3" w:rsidRPr="003A3A2A" w:rsidRDefault="006F60D3" w:rsidP="006F60D3">
      <w:pPr>
        <w:rPr>
          <w:rFonts w:ascii="Arial Narrow" w:hAnsi="Arial Narrow" w:cs="Arial"/>
          <w:sz w:val="26"/>
          <w:szCs w:val="26"/>
        </w:rPr>
      </w:pPr>
    </w:p>
    <w:p w14:paraId="2D13B127" w14:textId="01F6E7F6" w:rsidR="006F60D3" w:rsidRPr="003A3A2A" w:rsidRDefault="006F60D3" w:rsidP="006F60D3">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3A3A2A">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14:paraId="677FE76F" w14:textId="77777777" w:rsidR="006F60D3" w:rsidRPr="003A3A2A" w:rsidRDefault="006F60D3" w:rsidP="006F60D3">
      <w:pPr>
        <w:rPr>
          <w:rFonts w:ascii="Arial Narrow" w:hAnsi="Arial Narrow" w:cs="Arial"/>
          <w:sz w:val="26"/>
          <w:szCs w:val="26"/>
        </w:rPr>
      </w:pPr>
    </w:p>
    <w:p w14:paraId="668391EA" w14:textId="119E1684" w:rsidR="006F60D3" w:rsidRDefault="006F60D3" w:rsidP="006F60D3">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6F60D3">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14:paraId="6C3451BE" w14:textId="77777777" w:rsidR="006F60D3" w:rsidRDefault="006F60D3" w:rsidP="006F60D3">
      <w:pPr>
        <w:rPr>
          <w:rFonts w:ascii="Arial Narrow" w:hAnsi="Arial Narrow"/>
          <w:color w:val="000000"/>
          <w:sz w:val="26"/>
          <w:szCs w:val="26"/>
        </w:rPr>
      </w:pPr>
    </w:p>
    <w:p w14:paraId="5768D611" w14:textId="58E62835" w:rsidR="006F60D3" w:rsidRDefault="00E725F7" w:rsidP="006F60D3">
      <w:pPr>
        <w:rPr>
          <w:rFonts w:ascii="Arial Narrow" w:hAnsi="Arial Narrow"/>
          <w:b/>
          <w:color w:val="000000"/>
          <w:sz w:val="26"/>
          <w:szCs w:val="26"/>
        </w:rPr>
      </w:pPr>
      <w:r>
        <w:rPr>
          <w:rFonts w:ascii="Arial Narrow" w:hAnsi="Arial Narrow"/>
          <w:b/>
          <w:color w:val="000000"/>
          <w:sz w:val="26"/>
          <w:szCs w:val="26"/>
        </w:rPr>
        <w:t>Lectura</w:t>
      </w:r>
      <w:r w:rsidR="006F60D3" w:rsidRPr="003A3A2A">
        <w:rPr>
          <w:rFonts w:ascii="Arial Narrow" w:hAnsi="Arial Narrow"/>
          <w:b/>
          <w:color w:val="000000"/>
          <w:sz w:val="26"/>
          <w:szCs w:val="26"/>
        </w:rPr>
        <w:t xml:space="preserve"> del Dictamen:</w:t>
      </w:r>
      <w:r>
        <w:rPr>
          <w:rFonts w:ascii="Arial Narrow" w:hAnsi="Arial Narrow"/>
          <w:b/>
          <w:color w:val="000000"/>
          <w:sz w:val="26"/>
          <w:szCs w:val="26"/>
        </w:rPr>
        <w:t xml:space="preserve"> 12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2019.</w:t>
      </w:r>
    </w:p>
    <w:p w14:paraId="6BE92656" w14:textId="77777777" w:rsidR="006F60D3" w:rsidRDefault="006F60D3" w:rsidP="006F60D3">
      <w:pPr>
        <w:rPr>
          <w:rFonts w:ascii="Arial Narrow" w:hAnsi="Arial Narrow"/>
          <w:b/>
          <w:color w:val="000000"/>
          <w:sz w:val="26"/>
          <w:szCs w:val="26"/>
        </w:rPr>
      </w:pPr>
    </w:p>
    <w:p w14:paraId="6A709B1D" w14:textId="2E9AF011" w:rsidR="006F60D3" w:rsidRPr="003A3A2A" w:rsidRDefault="006F60D3" w:rsidP="006F60D3">
      <w:pPr>
        <w:rPr>
          <w:rFonts w:ascii="Arial Narrow" w:hAnsi="Arial Narrow"/>
          <w:b/>
          <w:color w:val="000000"/>
          <w:sz w:val="26"/>
          <w:szCs w:val="26"/>
        </w:rPr>
      </w:pPr>
      <w:r w:rsidRPr="003A3A2A">
        <w:rPr>
          <w:rFonts w:ascii="Arial Narrow" w:hAnsi="Arial Narrow"/>
          <w:b/>
          <w:color w:val="000000"/>
          <w:sz w:val="26"/>
          <w:szCs w:val="26"/>
        </w:rPr>
        <w:t xml:space="preserve">Decreto No. </w:t>
      </w:r>
      <w:r w:rsidR="00E725F7">
        <w:rPr>
          <w:rFonts w:ascii="Arial Narrow" w:hAnsi="Arial Narrow"/>
          <w:b/>
          <w:color w:val="000000"/>
          <w:sz w:val="26"/>
          <w:szCs w:val="26"/>
        </w:rPr>
        <w:t>290</w:t>
      </w:r>
    </w:p>
    <w:p w14:paraId="7CFB9AB2" w14:textId="77777777" w:rsidR="006F60D3" w:rsidRPr="003A3A2A" w:rsidRDefault="006F60D3" w:rsidP="006F60D3">
      <w:pPr>
        <w:rPr>
          <w:rFonts w:ascii="Arial Narrow" w:hAnsi="Arial Narrow"/>
          <w:b/>
          <w:color w:val="000000"/>
          <w:sz w:val="26"/>
          <w:szCs w:val="26"/>
        </w:rPr>
      </w:pPr>
    </w:p>
    <w:p w14:paraId="2E298729" w14:textId="77777777" w:rsidR="00E55190" w:rsidRPr="005A3755" w:rsidRDefault="00E55190" w:rsidP="00E55190">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14:paraId="2568D04B" w14:textId="77777777" w:rsidR="006F60D3" w:rsidRPr="003A3A2A" w:rsidRDefault="006F60D3" w:rsidP="006F60D3">
      <w:pPr>
        <w:spacing w:line="276" w:lineRule="auto"/>
        <w:rPr>
          <w:rFonts w:cs="Arial"/>
          <w:b/>
          <w:sz w:val="26"/>
          <w:szCs w:val="26"/>
        </w:rPr>
      </w:pPr>
      <w:bookmarkStart w:id="1" w:name="_GoBack"/>
      <w:bookmarkEnd w:id="1"/>
    </w:p>
    <w:p w14:paraId="410BA703" w14:textId="77777777" w:rsidR="006F60D3" w:rsidRDefault="006F60D3" w:rsidP="006F60D3">
      <w:pPr>
        <w:spacing w:line="276" w:lineRule="auto"/>
        <w:rPr>
          <w:rFonts w:cs="Arial"/>
          <w:b/>
          <w:sz w:val="24"/>
          <w:szCs w:val="24"/>
        </w:rPr>
      </w:pPr>
    </w:p>
    <w:p w14:paraId="52668DCC" w14:textId="77777777" w:rsidR="006F60D3" w:rsidRDefault="006F60D3" w:rsidP="00793FFC">
      <w:pPr>
        <w:autoSpaceDE w:val="0"/>
        <w:autoSpaceDN w:val="0"/>
        <w:adjustRightInd w:val="0"/>
        <w:spacing w:line="276" w:lineRule="auto"/>
        <w:rPr>
          <w:rFonts w:cs="Arial"/>
          <w:b/>
          <w:snapToGrid w:val="0"/>
          <w:sz w:val="24"/>
          <w:szCs w:val="24"/>
        </w:rPr>
      </w:pPr>
    </w:p>
    <w:p w14:paraId="08AD41FC" w14:textId="77777777" w:rsidR="006F60D3" w:rsidRDefault="006F60D3" w:rsidP="00793FFC">
      <w:pPr>
        <w:autoSpaceDE w:val="0"/>
        <w:autoSpaceDN w:val="0"/>
        <w:adjustRightInd w:val="0"/>
        <w:spacing w:line="276" w:lineRule="auto"/>
        <w:rPr>
          <w:rFonts w:cs="Arial"/>
          <w:b/>
          <w:snapToGrid w:val="0"/>
          <w:sz w:val="24"/>
          <w:szCs w:val="24"/>
        </w:rPr>
      </w:pPr>
    </w:p>
    <w:p w14:paraId="344B223F" w14:textId="77777777" w:rsidR="006F60D3" w:rsidRDefault="006F60D3" w:rsidP="00793FFC">
      <w:pPr>
        <w:autoSpaceDE w:val="0"/>
        <w:autoSpaceDN w:val="0"/>
        <w:adjustRightInd w:val="0"/>
        <w:spacing w:line="276" w:lineRule="auto"/>
        <w:rPr>
          <w:rFonts w:cs="Arial"/>
          <w:b/>
          <w:snapToGrid w:val="0"/>
          <w:sz w:val="24"/>
          <w:szCs w:val="24"/>
        </w:rPr>
      </w:pPr>
    </w:p>
    <w:p w14:paraId="24B757DE" w14:textId="77777777" w:rsidR="006F60D3" w:rsidRDefault="006F60D3">
      <w:pPr>
        <w:jc w:val="left"/>
        <w:rPr>
          <w:rFonts w:cs="Arial"/>
          <w:b/>
          <w:snapToGrid w:val="0"/>
          <w:sz w:val="24"/>
          <w:szCs w:val="24"/>
        </w:rPr>
      </w:pPr>
      <w:r>
        <w:rPr>
          <w:rFonts w:cs="Arial"/>
          <w:b/>
          <w:snapToGrid w:val="0"/>
          <w:sz w:val="24"/>
          <w:szCs w:val="24"/>
        </w:rPr>
        <w:br w:type="page"/>
      </w:r>
    </w:p>
    <w:p w14:paraId="0FFCC121" w14:textId="416D99F0" w:rsidR="00793FFC" w:rsidRPr="00793FFC" w:rsidRDefault="00793FFC" w:rsidP="00793FFC">
      <w:pPr>
        <w:autoSpaceDE w:val="0"/>
        <w:autoSpaceDN w:val="0"/>
        <w:adjustRightInd w:val="0"/>
        <w:spacing w:line="276" w:lineRule="auto"/>
        <w:rPr>
          <w:rFonts w:cs="Arial"/>
          <w:b/>
          <w:snapToGrid w:val="0"/>
          <w:sz w:val="24"/>
          <w:szCs w:val="24"/>
        </w:rPr>
      </w:pPr>
      <w:r w:rsidRPr="00793FFC">
        <w:rPr>
          <w:rFonts w:cs="Arial"/>
          <w:b/>
          <w:snapToGrid w:val="0"/>
          <w:sz w:val="24"/>
          <w:szCs w:val="24"/>
        </w:rPr>
        <w:lastRenderedPageBreak/>
        <w:t>INICIATIVA CON PROYECTO DE DECRETO POR EL QUE SE REFORMA EL ARTÍCULO 15 DE LA LEY PARA LA REGULACIÓN DE VENTA Y CONSUMO DE ALCOHOL EN EL ESTADO DE COAHUILA DE ZARAGOZA QUE PRESENTAN LAS DIPUTADAS Y DIPUTADOS INTEGRANTES DEL GRUPO PARLAMENTARIO “GENERAL ANDRÉS S. VIESCA”, DEL PARTIDO REVOLUCIONARIO INSTITUCIONAL, POR CONDUCTO DE LA DIPUTADA LILIA ISABEL GUTIÉRREZ BURCIAGA.</w:t>
      </w:r>
    </w:p>
    <w:p w14:paraId="6E89D14C" w14:textId="21012B8A" w:rsidR="00793FFC" w:rsidRPr="00793FFC" w:rsidRDefault="00793FFC" w:rsidP="00793FFC">
      <w:pPr>
        <w:autoSpaceDE w:val="0"/>
        <w:autoSpaceDN w:val="0"/>
        <w:adjustRightInd w:val="0"/>
        <w:spacing w:line="276" w:lineRule="auto"/>
        <w:rPr>
          <w:rFonts w:cs="Arial"/>
          <w:b/>
          <w:snapToGrid w:val="0"/>
          <w:sz w:val="24"/>
          <w:szCs w:val="24"/>
        </w:rPr>
      </w:pPr>
      <w:r w:rsidRPr="00793FFC">
        <w:rPr>
          <w:rFonts w:cs="Arial"/>
          <w:b/>
          <w:snapToGrid w:val="0"/>
          <w:sz w:val="24"/>
          <w:szCs w:val="24"/>
        </w:rPr>
        <w:tab/>
      </w:r>
      <w:r w:rsidRPr="00793FFC">
        <w:rPr>
          <w:rFonts w:cs="Arial"/>
          <w:b/>
          <w:snapToGrid w:val="0"/>
          <w:sz w:val="24"/>
          <w:szCs w:val="24"/>
        </w:rPr>
        <w:tab/>
      </w:r>
    </w:p>
    <w:p w14:paraId="44F019C9" w14:textId="77777777" w:rsidR="00793FFC" w:rsidRPr="00793FFC" w:rsidRDefault="00793FFC" w:rsidP="00793FFC">
      <w:pPr>
        <w:autoSpaceDE w:val="0"/>
        <w:autoSpaceDN w:val="0"/>
        <w:adjustRightInd w:val="0"/>
        <w:spacing w:line="276" w:lineRule="auto"/>
        <w:rPr>
          <w:rFonts w:cs="Arial"/>
          <w:b/>
          <w:snapToGrid w:val="0"/>
          <w:sz w:val="24"/>
          <w:szCs w:val="24"/>
        </w:rPr>
      </w:pPr>
    </w:p>
    <w:p w14:paraId="382F474C" w14:textId="77777777" w:rsidR="00793FFC" w:rsidRPr="00793FFC" w:rsidRDefault="00793FFC" w:rsidP="00793FFC">
      <w:pPr>
        <w:autoSpaceDE w:val="0"/>
        <w:autoSpaceDN w:val="0"/>
        <w:adjustRightInd w:val="0"/>
        <w:spacing w:line="276" w:lineRule="auto"/>
        <w:rPr>
          <w:rFonts w:cs="Arial"/>
          <w:b/>
          <w:snapToGrid w:val="0"/>
          <w:sz w:val="24"/>
          <w:szCs w:val="24"/>
        </w:rPr>
      </w:pPr>
      <w:r w:rsidRPr="00793FFC">
        <w:rPr>
          <w:rFonts w:cs="Arial"/>
          <w:b/>
          <w:snapToGrid w:val="0"/>
          <w:sz w:val="24"/>
          <w:szCs w:val="24"/>
        </w:rPr>
        <w:t xml:space="preserve">H. PLENO DEL CONGRESO DEL ESTADO </w:t>
      </w:r>
    </w:p>
    <w:p w14:paraId="08CEFDAA" w14:textId="77777777" w:rsidR="00793FFC" w:rsidRPr="00793FFC" w:rsidRDefault="00793FFC" w:rsidP="00793FFC">
      <w:pPr>
        <w:autoSpaceDE w:val="0"/>
        <w:autoSpaceDN w:val="0"/>
        <w:adjustRightInd w:val="0"/>
        <w:spacing w:line="276" w:lineRule="auto"/>
        <w:rPr>
          <w:rFonts w:cs="Arial"/>
          <w:b/>
          <w:snapToGrid w:val="0"/>
          <w:sz w:val="24"/>
          <w:szCs w:val="24"/>
        </w:rPr>
      </w:pPr>
      <w:r w:rsidRPr="00793FFC">
        <w:rPr>
          <w:rFonts w:cs="Arial"/>
          <w:b/>
          <w:snapToGrid w:val="0"/>
          <w:sz w:val="24"/>
          <w:szCs w:val="24"/>
        </w:rPr>
        <w:t>DE COAHUILA DE ZARAGOZA.</w:t>
      </w:r>
    </w:p>
    <w:p w14:paraId="07E60813" w14:textId="77777777" w:rsidR="00793FFC" w:rsidRPr="00793FFC" w:rsidRDefault="00793FFC" w:rsidP="00793FFC">
      <w:pPr>
        <w:autoSpaceDE w:val="0"/>
        <w:autoSpaceDN w:val="0"/>
        <w:adjustRightInd w:val="0"/>
        <w:spacing w:line="276" w:lineRule="auto"/>
        <w:rPr>
          <w:rFonts w:cs="Arial"/>
          <w:b/>
          <w:snapToGrid w:val="0"/>
          <w:sz w:val="24"/>
          <w:szCs w:val="24"/>
        </w:rPr>
      </w:pPr>
      <w:r w:rsidRPr="00793FFC">
        <w:rPr>
          <w:rFonts w:cs="Arial"/>
          <w:b/>
          <w:snapToGrid w:val="0"/>
          <w:sz w:val="24"/>
          <w:szCs w:val="24"/>
        </w:rPr>
        <w:t>P R E S E N T E.-</w:t>
      </w:r>
    </w:p>
    <w:p w14:paraId="1ED085EA" w14:textId="4A1A06E4" w:rsidR="00793FFC" w:rsidRPr="00793FFC" w:rsidRDefault="00793FFC" w:rsidP="00793FFC">
      <w:pPr>
        <w:spacing w:line="276" w:lineRule="auto"/>
        <w:rPr>
          <w:rFonts w:cs="Arial"/>
          <w:sz w:val="24"/>
          <w:szCs w:val="24"/>
        </w:rPr>
      </w:pPr>
    </w:p>
    <w:p w14:paraId="63872E9F" w14:textId="77777777" w:rsidR="00793FFC" w:rsidRPr="00793FFC" w:rsidRDefault="00793FFC" w:rsidP="00793FFC">
      <w:pPr>
        <w:spacing w:line="276" w:lineRule="auto"/>
        <w:rPr>
          <w:rFonts w:cs="Arial"/>
          <w:sz w:val="24"/>
          <w:szCs w:val="24"/>
        </w:rPr>
      </w:pPr>
    </w:p>
    <w:p w14:paraId="40AE20A6" w14:textId="77777777" w:rsidR="00793FFC" w:rsidRPr="00793FFC" w:rsidRDefault="00793FFC" w:rsidP="00793FFC">
      <w:pPr>
        <w:tabs>
          <w:tab w:val="left" w:pos="5040"/>
        </w:tabs>
        <w:spacing w:line="276" w:lineRule="auto"/>
        <w:rPr>
          <w:rFonts w:cs="Arial"/>
          <w:snapToGrid w:val="0"/>
          <w:sz w:val="24"/>
          <w:szCs w:val="24"/>
        </w:rPr>
      </w:pPr>
      <w:r w:rsidRPr="00793FFC">
        <w:rPr>
          <w:rFonts w:cs="Arial"/>
          <w:sz w:val="24"/>
          <w:szCs w:val="24"/>
        </w:rPr>
        <w:t xml:space="preserve">Las Diputadas y Diputados integrantes del Grupo Parlamentario “General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w:t>
      </w:r>
      <w:r w:rsidRPr="00793FFC">
        <w:rPr>
          <w:rFonts w:cs="Arial"/>
          <w:snapToGrid w:val="0"/>
          <w:sz w:val="24"/>
          <w:szCs w:val="24"/>
        </w:rPr>
        <w:t>reforma el segundo párrafo del artículo 15 de la Ley para la Regulación de Venta y Consumo de Alcohol en el Estado de Coahuila de Zaragoza</w:t>
      </w:r>
      <w:r w:rsidRPr="00793FFC">
        <w:rPr>
          <w:rFonts w:cs="Arial"/>
          <w:sz w:val="24"/>
          <w:szCs w:val="24"/>
        </w:rPr>
        <w:t>, bajo la siguiente:</w:t>
      </w:r>
    </w:p>
    <w:p w14:paraId="73275472" w14:textId="77777777" w:rsidR="00793FFC" w:rsidRPr="00793FFC" w:rsidRDefault="00793FFC" w:rsidP="00793FFC">
      <w:pPr>
        <w:tabs>
          <w:tab w:val="left" w:pos="5040"/>
        </w:tabs>
        <w:spacing w:line="276" w:lineRule="auto"/>
        <w:rPr>
          <w:rFonts w:cs="Arial"/>
          <w:sz w:val="24"/>
          <w:szCs w:val="24"/>
        </w:rPr>
      </w:pPr>
    </w:p>
    <w:p w14:paraId="46DF98F1" w14:textId="77777777" w:rsidR="00793FFC" w:rsidRPr="00793FFC" w:rsidRDefault="00793FFC" w:rsidP="00793FFC">
      <w:pPr>
        <w:tabs>
          <w:tab w:val="left" w:pos="5040"/>
        </w:tabs>
        <w:spacing w:line="276" w:lineRule="auto"/>
        <w:jc w:val="center"/>
        <w:rPr>
          <w:rFonts w:cs="Arial"/>
          <w:b/>
          <w:sz w:val="24"/>
          <w:szCs w:val="24"/>
        </w:rPr>
      </w:pPr>
      <w:r w:rsidRPr="00793FFC">
        <w:rPr>
          <w:rFonts w:cs="Arial"/>
          <w:b/>
          <w:sz w:val="24"/>
          <w:szCs w:val="24"/>
        </w:rPr>
        <w:t>EXPOSICIÓN DE MOTIVOS</w:t>
      </w:r>
    </w:p>
    <w:p w14:paraId="0AFB3563" w14:textId="77777777" w:rsidR="00793FFC" w:rsidRPr="00793FFC" w:rsidRDefault="00793FFC" w:rsidP="00793FFC">
      <w:pPr>
        <w:tabs>
          <w:tab w:val="left" w:pos="5040"/>
        </w:tabs>
        <w:spacing w:line="276" w:lineRule="auto"/>
        <w:rPr>
          <w:rFonts w:cs="Arial"/>
          <w:sz w:val="24"/>
          <w:szCs w:val="24"/>
        </w:rPr>
      </w:pPr>
    </w:p>
    <w:p w14:paraId="623BD6A7" w14:textId="40B2A8C4" w:rsidR="00793FFC" w:rsidRPr="00793FFC" w:rsidRDefault="00793FFC" w:rsidP="00793FFC">
      <w:pPr>
        <w:tabs>
          <w:tab w:val="left" w:pos="5040"/>
        </w:tabs>
        <w:spacing w:line="276" w:lineRule="auto"/>
        <w:rPr>
          <w:rFonts w:cs="Arial"/>
          <w:sz w:val="24"/>
          <w:szCs w:val="24"/>
        </w:rPr>
      </w:pPr>
      <w:r w:rsidRPr="00793FFC">
        <w:rPr>
          <w:rFonts w:cs="Arial"/>
          <w:sz w:val="24"/>
          <w:szCs w:val="24"/>
        </w:rPr>
        <w:t>La visión del Estado Social Democrático de Derecho implica para los gobiernos, independientemente de los esquemas económicos, la obligación de propiciar e impulsar las actividades económicas, que se materializan mediante el establecimiento de nuevas empresas y la generación de empleos.</w:t>
      </w:r>
    </w:p>
    <w:p w14:paraId="2CA6ADA5" w14:textId="77777777" w:rsidR="00793FFC" w:rsidRPr="00793FFC" w:rsidRDefault="00793FFC" w:rsidP="00793FFC">
      <w:pPr>
        <w:tabs>
          <w:tab w:val="left" w:pos="5040"/>
        </w:tabs>
        <w:spacing w:line="276" w:lineRule="auto"/>
        <w:rPr>
          <w:rFonts w:cs="Arial"/>
          <w:sz w:val="24"/>
          <w:szCs w:val="24"/>
        </w:rPr>
      </w:pPr>
    </w:p>
    <w:p w14:paraId="116058C7" w14:textId="03229786" w:rsidR="00793FFC" w:rsidRPr="00793FFC" w:rsidRDefault="00793FFC" w:rsidP="00793FFC">
      <w:pPr>
        <w:tabs>
          <w:tab w:val="left" w:pos="5040"/>
        </w:tabs>
        <w:spacing w:line="276" w:lineRule="auto"/>
        <w:rPr>
          <w:rFonts w:cs="Arial"/>
          <w:sz w:val="24"/>
          <w:szCs w:val="24"/>
        </w:rPr>
      </w:pPr>
      <w:r w:rsidRPr="00793FFC">
        <w:rPr>
          <w:rFonts w:cs="Arial"/>
          <w:sz w:val="24"/>
          <w:szCs w:val="24"/>
        </w:rPr>
        <w:t xml:space="preserve">Para ello, el Estado mexicano desde sus tres órdenes de gobierno, debe implementar medidas que, por un lado, eliminen los obstáculos que pueden enfrentar las personas emprendedoras en el establecimiento y desarrollo de sus proyectos económicos; pero, además, debe diseñar esquemas que promuevan el nacimiento de nuevas empresas y la continuidad de las ya existentes. </w:t>
      </w:r>
    </w:p>
    <w:p w14:paraId="383A88DC" w14:textId="77777777" w:rsidR="00793FFC" w:rsidRPr="00793FFC" w:rsidRDefault="00793FFC" w:rsidP="00793FFC">
      <w:pPr>
        <w:tabs>
          <w:tab w:val="left" w:pos="5040"/>
        </w:tabs>
        <w:spacing w:line="276" w:lineRule="auto"/>
        <w:rPr>
          <w:rFonts w:cs="Arial"/>
          <w:sz w:val="24"/>
          <w:szCs w:val="24"/>
        </w:rPr>
      </w:pPr>
    </w:p>
    <w:p w14:paraId="38A12D19"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lastRenderedPageBreak/>
        <w:t>Sobre el particular, es importante señalar que Coahuila de Zaragoza es un estado que destaca por su talante emprendedor. Las y los coahuilenses somos personas emprendedoras y trabajadoras y es por ello, precisamente, que la economía coahuilense encuentra su mayor fortaleza en su propia población.</w:t>
      </w:r>
    </w:p>
    <w:p w14:paraId="1A4BF55F" w14:textId="77777777" w:rsidR="00793FFC" w:rsidRPr="00793FFC" w:rsidRDefault="00793FFC" w:rsidP="00793FFC">
      <w:pPr>
        <w:tabs>
          <w:tab w:val="left" w:pos="5040"/>
        </w:tabs>
        <w:spacing w:line="276" w:lineRule="auto"/>
        <w:rPr>
          <w:rFonts w:cs="Arial"/>
          <w:sz w:val="24"/>
          <w:szCs w:val="24"/>
        </w:rPr>
      </w:pPr>
    </w:p>
    <w:p w14:paraId="6F10F674"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En ese sentido, quienes estamos en el servicio público, en espacios de decisión e incidencia, debemos tener presente la necesidad de generar las condiciones más propicias para quienes desean emprender un negocio, pero también para quienes ya lo tienen, más aún cuando la producción y la materia prima son locales.</w:t>
      </w:r>
    </w:p>
    <w:p w14:paraId="78CBC223" w14:textId="77777777" w:rsidR="00793FFC" w:rsidRPr="00793FFC" w:rsidRDefault="00793FFC" w:rsidP="00793FFC">
      <w:pPr>
        <w:tabs>
          <w:tab w:val="left" w:pos="5040"/>
        </w:tabs>
        <w:spacing w:line="276" w:lineRule="auto"/>
        <w:rPr>
          <w:rFonts w:cs="Arial"/>
          <w:sz w:val="24"/>
          <w:szCs w:val="24"/>
        </w:rPr>
      </w:pPr>
    </w:p>
    <w:p w14:paraId="3BE3BE9D"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Respecto a lo anterior, Coahuila destaca por su producción de vinos y licores, en los últimos años las producciones en la entidad han crecido casi al doble, y en la sierra de Arteaga el incremento es aún más significativo. Las casas productoras de vinos y licores de Arteaga son amalgama de muchos años de experiencia y tradición y de nóveles emprendedores que han apostado a generar peculiares vinos cuya producción solo puede darse en las condiciones que ofrece esa región.</w:t>
      </w:r>
    </w:p>
    <w:p w14:paraId="2B14574A" w14:textId="77777777" w:rsidR="00793FFC" w:rsidRPr="00793FFC" w:rsidRDefault="00793FFC" w:rsidP="00793FFC">
      <w:pPr>
        <w:tabs>
          <w:tab w:val="left" w:pos="5040"/>
        </w:tabs>
        <w:spacing w:line="276" w:lineRule="auto"/>
        <w:rPr>
          <w:rFonts w:cs="Arial"/>
          <w:sz w:val="24"/>
          <w:szCs w:val="24"/>
        </w:rPr>
      </w:pPr>
    </w:p>
    <w:p w14:paraId="46658BF2"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El 9 de mayo de 2017 se publicó una reforma al artículo 15 de la Ley para la Regulación de Venta y Consumo de Alcohol en el Estado de Coahuila de Zaragoza, mediante la que se estableció que las casas productoras de vinos y licores y sus distribuidores de los municipios de Parras y Cuatro Ciénegas, quedan exceptuados del horario de venta de bebidas alcohólicas establecido en esa ley para el día domingo, permitiéndose su venta en el horario comprendido de las doce a las veinte horas, y tratándose de restaurant bar y restaurantes se permite también el expendio en botella cerrada para llevar, única y exclusivamente en lo referente a vinos producidos en dichos municipios.</w:t>
      </w:r>
    </w:p>
    <w:p w14:paraId="40B6A97E"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 xml:space="preserve"> </w:t>
      </w:r>
    </w:p>
    <w:p w14:paraId="3A9113CD"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 xml:space="preserve">Como se puede apreciar, la reforma de referencia constituye una de esas acciones, particularmente de carácter legislativo, que propicia el desarrollo de las casas de vinos de los municipios referidos, pues es consciente de que gran parte de los turistas y visitantes de las casas de vitivinícolas que ofrecen recorridos por sus cavas y bodegas, cata y venta, y sus distribuidores en esos municipios, son recibidos los días domingo. </w:t>
      </w:r>
    </w:p>
    <w:p w14:paraId="6AB16ED2" w14:textId="77777777" w:rsidR="00793FFC" w:rsidRPr="00793FFC" w:rsidRDefault="00793FFC" w:rsidP="00793FFC">
      <w:pPr>
        <w:tabs>
          <w:tab w:val="left" w:pos="5040"/>
        </w:tabs>
        <w:spacing w:line="276" w:lineRule="auto"/>
        <w:rPr>
          <w:rFonts w:cs="Arial"/>
          <w:sz w:val="24"/>
          <w:szCs w:val="24"/>
        </w:rPr>
      </w:pPr>
    </w:p>
    <w:p w14:paraId="33F555D7"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 xml:space="preserve">Sin embargo, la reforma no contempló las casas productoras de Arteaga que, como ya se dijo, en los últimos años se han desarrollado y reproducido como en ninguna otra región, ofreciendo servicios como los antes mencionados y que representan una importante derrama económica en cuanto a turismo; por ello, lo que se propone mediante la presente iniciativa, es incluir al municipio de Arteaga en la excepción contenida en el segundo párrafo del artículo 15 de la Ley para la Regulación de Venta y Consumo de </w:t>
      </w:r>
      <w:r w:rsidRPr="00793FFC">
        <w:rPr>
          <w:rFonts w:cs="Arial"/>
          <w:sz w:val="24"/>
          <w:szCs w:val="24"/>
        </w:rPr>
        <w:lastRenderedPageBreak/>
        <w:t>Alcohol en el Estado de Coahuila de Zaragoza, pues se considera que esta medida impulsará la actividad económica en Arteaga.</w:t>
      </w:r>
    </w:p>
    <w:p w14:paraId="65EAF3FE" w14:textId="77777777" w:rsidR="00793FFC" w:rsidRPr="00793FFC" w:rsidRDefault="00793FFC" w:rsidP="00793FFC">
      <w:pPr>
        <w:tabs>
          <w:tab w:val="left" w:pos="5040"/>
        </w:tabs>
        <w:spacing w:line="276" w:lineRule="auto"/>
        <w:rPr>
          <w:rFonts w:cs="Arial"/>
          <w:sz w:val="24"/>
          <w:szCs w:val="24"/>
        </w:rPr>
      </w:pPr>
    </w:p>
    <w:p w14:paraId="019F3DC8"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Por lo anterior, se somete a este Honorable Congreso del Estado para su estudio, análisis, y en su caso aprobación, la siguiente:</w:t>
      </w:r>
    </w:p>
    <w:p w14:paraId="5511C15A" w14:textId="77777777" w:rsidR="00793FFC" w:rsidRPr="00793FFC" w:rsidRDefault="00793FFC" w:rsidP="00793FFC">
      <w:pPr>
        <w:tabs>
          <w:tab w:val="left" w:pos="5040"/>
        </w:tabs>
        <w:spacing w:line="276" w:lineRule="auto"/>
        <w:rPr>
          <w:rFonts w:cs="Arial"/>
          <w:sz w:val="24"/>
          <w:szCs w:val="24"/>
        </w:rPr>
      </w:pPr>
    </w:p>
    <w:p w14:paraId="25336D2B" w14:textId="2D1E3E0B" w:rsidR="00793FFC" w:rsidRPr="00793FFC" w:rsidRDefault="00793FFC" w:rsidP="00793FFC">
      <w:pPr>
        <w:tabs>
          <w:tab w:val="left" w:pos="5040"/>
        </w:tabs>
        <w:spacing w:line="276" w:lineRule="auto"/>
        <w:rPr>
          <w:rFonts w:cs="Arial"/>
          <w:b/>
          <w:sz w:val="24"/>
          <w:szCs w:val="24"/>
        </w:rPr>
      </w:pPr>
      <w:r w:rsidRPr="00793FFC">
        <w:rPr>
          <w:rFonts w:cs="Arial"/>
          <w:b/>
          <w:sz w:val="24"/>
          <w:szCs w:val="24"/>
        </w:rPr>
        <w:t xml:space="preserve">INICIATIVA CON PROYECTO DE DECRETO POR EL QUE </w:t>
      </w:r>
      <w:r w:rsidRPr="00793FFC">
        <w:rPr>
          <w:rFonts w:cs="Arial"/>
          <w:b/>
          <w:snapToGrid w:val="0"/>
          <w:sz w:val="24"/>
          <w:szCs w:val="24"/>
        </w:rPr>
        <w:t>SE REFORMA EL ARTÍCULO 15 DE LA LEY PARA LA REGULACIÓN DE VENTA Y CONSUMO DE ALCOHOL EN EL ESTADO DE COAHUILA DE ZARAGOZA</w:t>
      </w:r>
      <w:r w:rsidRPr="00793FFC">
        <w:rPr>
          <w:rFonts w:cs="Arial"/>
          <w:b/>
          <w:sz w:val="24"/>
          <w:szCs w:val="24"/>
        </w:rPr>
        <w:t>.</w:t>
      </w:r>
    </w:p>
    <w:p w14:paraId="40EFD6E6" w14:textId="77777777" w:rsidR="00793FFC" w:rsidRPr="00793FFC" w:rsidRDefault="00793FFC" w:rsidP="00793FFC">
      <w:pPr>
        <w:tabs>
          <w:tab w:val="left" w:pos="5040"/>
        </w:tabs>
        <w:spacing w:line="276" w:lineRule="auto"/>
        <w:rPr>
          <w:rFonts w:cs="Arial"/>
          <w:sz w:val="24"/>
          <w:szCs w:val="24"/>
        </w:rPr>
      </w:pPr>
    </w:p>
    <w:p w14:paraId="4C140BF2" w14:textId="140A0B61" w:rsidR="00793FFC" w:rsidRPr="00793FFC" w:rsidRDefault="00793FFC" w:rsidP="00793FFC">
      <w:pPr>
        <w:tabs>
          <w:tab w:val="left" w:pos="5040"/>
        </w:tabs>
        <w:spacing w:line="276" w:lineRule="auto"/>
        <w:rPr>
          <w:rFonts w:cs="Arial"/>
          <w:sz w:val="24"/>
          <w:szCs w:val="24"/>
        </w:rPr>
      </w:pPr>
      <w:r w:rsidRPr="00793FFC">
        <w:rPr>
          <w:rFonts w:cs="Arial"/>
          <w:b/>
          <w:sz w:val="24"/>
          <w:szCs w:val="24"/>
        </w:rPr>
        <w:t>ARTÍCULO ÚNICO.</w:t>
      </w:r>
      <w:r w:rsidRPr="00793FFC">
        <w:rPr>
          <w:rFonts w:cs="Arial"/>
          <w:sz w:val="24"/>
          <w:szCs w:val="24"/>
        </w:rPr>
        <w:t xml:space="preserve"> Se reforman el artículo 15 de la Ley para la Regulación de Venta y Consumo de Alcohol en el Estado de Coahuila de Zaragoza, para quedar como sigue:</w:t>
      </w:r>
    </w:p>
    <w:p w14:paraId="381B2D50" w14:textId="77777777" w:rsidR="00793FFC" w:rsidRPr="00793FFC" w:rsidRDefault="00793FFC" w:rsidP="00793FFC">
      <w:pPr>
        <w:tabs>
          <w:tab w:val="left" w:pos="5040"/>
        </w:tabs>
        <w:spacing w:line="276" w:lineRule="auto"/>
        <w:rPr>
          <w:rFonts w:cs="Arial"/>
          <w:sz w:val="24"/>
          <w:szCs w:val="24"/>
        </w:rPr>
      </w:pPr>
    </w:p>
    <w:p w14:paraId="05A62D35" w14:textId="0E220A7B" w:rsidR="00793FFC" w:rsidRPr="00793FFC" w:rsidRDefault="00793FFC" w:rsidP="00793FFC">
      <w:pPr>
        <w:tabs>
          <w:tab w:val="left" w:pos="5040"/>
        </w:tabs>
        <w:spacing w:line="276" w:lineRule="auto"/>
        <w:rPr>
          <w:rFonts w:cs="Arial"/>
          <w:sz w:val="24"/>
          <w:szCs w:val="24"/>
        </w:rPr>
      </w:pPr>
      <w:r w:rsidRPr="00793FFC">
        <w:rPr>
          <w:rFonts w:cs="Arial"/>
          <w:b/>
          <w:sz w:val="24"/>
          <w:szCs w:val="24"/>
        </w:rPr>
        <w:t>ARTÍCULO 15.</w:t>
      </w:r>
      <w:r w:rsidRPr="00793FFC">
        <w:rPr>
          <w:rFonts w:cs="Arial"/>
          <w:sz w:val="24"/>
          <w:szCs w:val="24"/>
        </w:rPr>
        <w:t xml:space="preserve"> La venta de bebidas alcohólicas en envase cerrado en los establecimientos a que se refiere la fracción I del artículo anterior, estará </w:t>
      </w:r>
      <w:proofErr w:type="gramStart"/>
      <w:r w:rsidRPr="00793FFC">
        <w:rPr>
          <w:rFonts w:cs="Arial"/>
          <w:sz w:val="24"/>
          <w:szCs w:val="24"/>
        </w:rPr>
        <w:t>permitido</w:t>
      </w:r>
      <w:proofErr w:type="gramEnd"/>
      <w:r w:rsidRPr="00793FFC">
        <w:rPr>
          <w:rFonts w:cs="Arial"/>
          <w:sz w:val="24"/>
          <w:szCs w:val="24"/>
        </w:rPr>
        <w:t xml:space="preserve"> los días domingo, de las 10:00 a las 14:00 horas.</w:t>
      </w:r>
    </w:p>
    <w:p w14:paraId="5321073F" w14:textId="77777777" w:rsidR="00793FFC" w:rsidRPr="00793FFC" w:rsidRDefault="00793FFC" w:rsidP="00793FFC">
      <w:pPr>
        <w:tabs>
          <w:tab w:val="left" w:pos="5040"/>
        </w:tabs>
        <w:spacing w:line="276" w:lineRule="auto"/>
        <w:rPr>
          <w:rFonts w:cs="Arial"/>
          <w:sz w:val="24"/>
          <w:szCs w:val="24"/>
        </w:rPr>
      </w:pPr>
    </w:p>
    <w:p w14:paraId="351FD02F" w14:textId="77777777" w:rsidR="00793FFC" w:rsidRPr="00793FFC" w:rsidRDefault="00793FFC" w:rsidP="00793FFC">
      <w:pPr>
        <w:tabs>
          <w:tab w:val="left" w:pos="5040"/>
        </w:tabs>
        <w:spacing w:line="276" w:lineRule="auto"/>
        <w:rPr>
          <w:rFonts w:cs="Arial"/>
          <w:sz w:val="24"/>
          <w:szCs w:val="24"/>
        </w:rPr>
      </w:pPr>
      <w:r w:rsidRPr="00793FFC">
        <w:rPr>
          <w:rFonts w:cs="Arial"/>
          <w:sz w:val="24"/>
          <w:szCs w:val="24"/>
        </w:rPr>
        <w:t xml:space="preserve">Las casas productoras de vinos y licores y sus distribuidores de los municipios </w:t>
      </w:r>
      <w:r w:rsidRPr="00793FFC">
        <w:rPr>
          <w:rFonts w:cs="Arial"/>
          <w:b/>
          <w:sz w:val="24"/>
          <w:szCs w:val="24"/>
        </w:rPr>
        <w:t>de Arteaga, Cuatro Ciénegas y Parras</w:t>
      </w:r>
      <w:r w:rsidRPr="00793FFC">
        <w:rPr>
          <w:rFonts w:cs="Arial"/>
          <w:sz w:val="24"/>
          <w:szCs w:val="24"/>
        </w:rPr>
        <w:t>, quedan exceptuados del horario de venta de bebidas alcohólicas establecido en esta ley para el día domingo, permitiéndose su venta en el horario comprendido de las doce a las veinte horas, tratándose de restaurant bar y restaurantes se permitirá también el expendio en botella cerrada para llevar, única y exclusivamente en lo referente a vinos producidos en dichos municipios</w:t>
      </w:r>
      <w:r w:rsidRPr="00793FFC">
        <w:rPr>
          <w:rFonts w:cs="Arial"/>
          <w:b/>
          <w:snapToGrid w:val="0"/>
          <w:sz w:val="24"/>
          <w:szCs w:val="24"/>
        </w:rPr>
        <w:t xml:space="preserve"> </w:t>
      </w:r>
    </w:p>
    <w:p w14:paraId="20825BD1" w14:textId="77777777" w:rsidR="00793FFC" w:rsidRPr="00C53732" w:rsidRDefault="00793FFC" w:rsidP="00793FFC">
      <w:pPr>
        <w:tabs>
          <w:tab w:val="left" w:pos="5040"/>
        </w:tabs>
        <w:spacing w:line="276" w:lineRule="auto"/>
        <w:rPr>
          <w:rFonts w:cs="Arial"/>
          <w:sz w:val="24"/>
          <w:szCs w:val="24"/>
        </w:rPr>
      </w:pPr>
    </w:p>
    <w:p w14:paraId="44091201" w14:textId="77777777" w:rsidR="00793FFC" w:rsidRPr="00793FFC" w:rsidRDefault="00793FFC" w:rsidP="00793FFC">
      <w:pPr>
        <w:tabs>
          <w:tab w:val="left" w:pos="5040"/>
        </w:tabs>
        <w:spacing w:line="276" w:lineRule="auto"/>
        <w:jc w:val="center"/>
        <w:rPr>
          <w:rFonts w:cs="Arial"/>
          <w:b/>
          <w:sz w:val="24"/>
          <w:szCs w:val="24"/>
          <w:lang w:val="en-US"/>
        </w:rPr>
      </w:pPr>
      <w:r w:rsidRPr="00793FFC">
        <w:rPr>
          <w:rFonts w:cs="Arial"/>
          <w:b/>
          <w:sz w:val="24"/>
          <w:szCs w:val="24"/>
          <w:lang w:val="en-US"/>
        </w:rPr>
        <w:t>T R A N S I T O R I O S</w:t>
      </w:r>
    </w:p>
    <w:p w14:paraId="2B04893B" w14:textId="77777777" w:rsidR="00793FFC" w:rsidRPr="00793FFC" w:rsidRDefault="00793FFC" w:rsidP="00793FFC">
      <w:pPr>
        <w:tabs>
          <w:tab w:val="left" w:pos="5040"/>
        </w:tabs>
        <w:spacing w:line="276" w:lineRule="auto"/>
        <w:rPr>
          <w:rFonts w:cs="Arial"/>
          <w:sz w:val="24"/>
          <w:szCs w:val="24"/>
          <w:lang w:val="en-US"/>
        </w:rPr>
      </w:pPr>
    </w:p>
    <w:p w14:paraId="6811603E" w14:textId="77777777" w:rsidR="00793FFC" w:rsidRPr="00793FFC" w:rsidRDefault="00793FFC" w:rsidP="00793FFC">
      <w:pPr>
        <w:tabs>
          <w:tab w:val="left" w:pos="5040"/>
        </w:tabs>
        <w:spacing w:line="276" w:lineRule="auto"/>
        <w:rPr>
          <w:rFonts w:cs="Arial"/>
          <w:sz w:val="24"/>
          <w:szCs w:val="24"/>
        </w:rPr>
      </w:pPr>
      <w:r w:rsidRPr="00793FFC">
        <w:rPr>
          <w:rFonts w:cs="Arial"/>
          <w:b/>
          <w:sz w:val="24"/>
          <w:szCs w:val="24"/>
        </w:rPr>
        <w:t xml:space="preserve">ARTÍCULO </w:t>
      </w:r>
      <w:proofErr w:type="gramStart"/>
      <w:r w:rsidRPr="00793FFC">
        <w:rPr>
          <w:rFonts w:cs="Arial"/>
          <w:b/>
          <w:sz w:val="24"/>
          <w:szCs w:val="24"/>
        </w:rPr>
        <w:t>ÚNICO.-</w:t>
      </w:r>
      <w:proofErr w:type="gramEnd"/>
      <w:r w:rsidRPr="00793FFC">
        <w:rPr>
          <w:rFonts w:cs="Arial"/>
          <w:sz w:val="24"/>
          <w:szCs w:val="24"/>
        </w:rPr>
        <w:t xml:space="preserve"> El presente Decreto entrará en vigor al día siguiente de su publicación en el Periódico Oficial del Gobierno del Estado.</w:t>
      </w:r>
    </w:p>
    <w:p w14:paraId="7DA6131F" w14:textId="77777777" w:rsidR="00793FFC" w:rsidRPr="00793FFC" w:rsidRDefault="00793FFC" w:rsidP="00793FFC">
      <w:pPr>
        <w:tabs>
          <w:tab w:val="left" w:pos="5040"/>
        </w:tabs>
        <w:spacing w:line="276" w:lineRule="auto"/>
        <w:rPr>
          <w:rFonts w:cs="Arial"/>
          <w:sz w:val="24"/>
          <w:szCs w:val="24"/>
        </w:rPr>
      </w:pPr>
    </w:p>
    <w:p w14:paraId="0C8C4E6D" w14:textId="77777777" w:rsidR="00793FFC" w:rsidRPr="00222E9B" w:rsidRDefault="00793FFC" w:rsidP="00793FFC">
      <w:pPr>
        <w:spacing w:line="360" w:lineRule="auto"/>
        <w:jc w:val="center"/>
        <w:rPr>
          <w:rFonts w:cs="Arial"/>
          <w:b/>
          <w:bCs/>
          <w:sz w:val="24"/>
          <w:szCs w:val="24"/>
        </w:rPr>
      </w:pPr>
      <w:r w:rsidRPr="00222E9B">
        <w:rPr>
          <w:rFonts w:cs="Arial"/>
          <w:b/>
          <w:bCs/>
          <w:sz w:val="24"/>
          <w:szCs w:val="24"/>
        </w:rPr>
        <w:t>A T E N T A M E N T E</w:t>
      </w:r>
    </w:p>
    <w:p w14:paraId="7DA96344" w14:textId="6FF66618" w:rsidR="00793FFC" w:rsidRPr="00222E9B" w:rsidRDefault="00793FFC" w:rsidP="00793FFC">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09 de abril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93FFC" w14:paraId="607782CE" w14:textId="77777777" w:rsidTr="009A55D7">
        <w:tc>
          <w:tcPr>
            <w:tcW w:w="9396" w:type="dxa"/>
          </w:tcPr>
          <w:p w14:paraId="789563D1" w14:textId="16E0913A" w:rsidR="00793FFC" w:rsidRDefault="00793FFC" w:rsidP="009A55D7">
            <w:pPr>
              <w:spacing w:line="360" w:lineRule="auto"/>
              <w:jc w:val="center"/>
              <w:rPr>
                <w:rFonts w:cs="Arial"/>
                <w:b/>
                <w:sz w:val="24"/>
                <w:szCs w:val="24"/>
              </w:rPr>
            </w:pPr>
          </w:p>
          <w:p w14:paraId="16233A12" w14:textId="77777777" w:rsidR="00793FFC" w:rsidRDefault="00793FFC" w:rsidP="009A55D7">
            <w:pPr>
              <w:spacing w:line="360" w:lineRule="auto"/>
              <w:jc w:val="center"/>
              <w:rPr>
                <w:rFonts w:cs="Arial"/>
                <w:b/>
                <w:sz w:val="24"/>
                <w:szCs w:val="24"/>
              </w:rPr>
            </w:pPr>
          </w:p>
        </w:tc>
      </w:tr>
      <w:tr w:rsidR="00793FFC" w14:paraId="6DD44C44" w14:textId="77777777" w:rsidTr="009A55D7">
        <w:tc>
          <w:tcPr>
            <w:tcW w:w="9396" w:type="dxa"/>
          </w:tcPr>
          <w:p w14:paraId="63E1F080" w14:textId="77777777" w:rsidR="00793FFC" w:rsidRPr="00E17030" w:rsidRDefault="00793FFC" w:rsidP="009A55D7">
            <w:pPr>
              <w:spacing w:line="360" w:lineRule="auto"/>
              <w:jc w:val="center"/>
              <w:rPr>
                <w:rFonts w:cs="Arial"/>
                <w:b/>
                <w:sz w:val="24"/>
                <w:szCs w:val="24"/>
              </w:rPr>
            </w:pPr>
            <w:r w:rsidRPr="00E17030">
              <w:rPr>
                <w:rFonts w:cs="Arial"/>
                <w:b/>
                <w:sz w:val="24"/>
                <w:szCs w:val="24"/>
              </w:rPr>
              <w:t xml:space="preserve">DIP. </w:t>
            </w:r>
            <w:r w:rsidRPr="00E17030">
              <w:rPr>
                <w:rFonts w:cs="Arial"/>
                <w:b/>
                <w:snapToGrid w:val="0"/>
                <w:sz w:val="24"/>
                <w:szCs w:val="24"/>
              </w:rPr>
              <w:t>LILIA ISABEL GUTIÉRREZ BURCIAGA</w:t>
            </w:r>
          </w:p>
        </w:tc>
      </w:tr>
      <w:tr w:rsidR="00793FFC" w14:paraId="3856A33C" w14:textId="77777777" w:rsidTr="009A55D7">
        <w:tc>
          <w:tcPr>
            <w:tcW w:w="9396" w:type="dxa"/>
          </w:tcPr>
          <w:p w14:paraId="047ED0E1" w14:textId="77777777" w:rsidR="00793FFC" w:rsidRPr="00222E9B" w:rsidRDefault="00793FFC" w:rsidP="009A55D7">
            <w:pPr>
              <w:jc w:val="center"/>
              <w:rPr>
                <w:rFonts w:cs="Arial"/>
                <w:b/>
                <w:sz w:val="24"/>
                <w:szCs w:val="24"/>
              </w:rPr>
            </w:pPr>
            <w:r w:rsidRPr="00222E9B">
              <w:rPr>
                <w:rFonts w:cs="Arial"/>
                <w:b/>
                <w:sz w:val="24"/>
                <w:szCs w:val="24"/>
              </w:rPr>
              <w:t xml:space="preserve">DEL GRUPO PARLAMENTARIO “GRAL. ANDRÉS S. VIESCA”, </w:t>
            </w:r>
          </w:p>
          <w:p w14:paraId="10200B1A" w14:textId="77777777" w:rsidR="00793FFC" w:rsidRDefault="00793FFC" w:rsidP="009A55D7">
            <w:pPr>
              <w:spacing w:line="360" w:lineRule="auto"/>
              <w:jc w:val="center"/>
              <w:rPr>
                <w:rFonts w:cs="Arial"/>
                <w:b/>
                <w:sz w:val="24"/>
                <w:szCs w:val="24"/>
              </w:rPr>
            </w:pPr>
            <w:r w:rsidRPr="00222E9B">
              <w:rPr>
                <w:rFonts w:cs="Arial"/>
                <w:b/>
                <w:sz w:val="24"/>
                <w:szCs w:val="24"/>
              </w:rPr>
              <w:t>DEL PARTIDO REVOLUCIONARIO INSTITUCIONAL.</w:t>
            </w:r>
          </w:p>
        </w:tc>
      </w:tr>
    </w:tbl>
    <w:p w14:paraId="6EC116E0" w14:textId="77777777" w:rsidR="00793FFC" w:rsidRDefault="00793FFC" w:rsidP="00793FFC">
      <w:pPr>
        <w:spacing w:line="360" w:lineRule="auto"/>
        <w:jc w:val="center"/>
        <w:rPr>
          <w:rFonts w:cs="Arial"/>
          <w:b/>
          <w:sz w:val="24"/>
          <w:szCs w:val="24"/>
        </w:rPr>
      </w:pPr>
    </w:p>
    <w:p w14:paraId="009786AA" w14:textId="77777777" w:rsidR="00793FFC" w:rsidRPr="009953C6" w:rsidRDefault="00793FFC" w:rsidP="00793FFC">
      <w:pPr>
        <w:jc w:val="center"/>
        <w:rPr>
          <w:rFonts w:cs="Arial"/>
          <w:b/>
        </w:rPr>
      </w:pPr>
      <w:r w:rsidRPr="009953C6">
        <w:rPr>
          <w:rFonts w:cs="Arial"/>
          <w:b/>
        </w:rPr>
        <w:t>CONJUNTAMENTE CON LAS DIPUTADAS Y LOS DIPUTADOS INTEGRANTES</w:t>
      </w:r>
    </w:p>
    <w:p w14:paraId="5015E1D4" w14:textId="77777777" w:rsidR="00793FFC" w:rsidRPr="009953C6" w:rsidRDefault="00793FFC" w:rsidP="00793FFC">
      <w:pPr>
        <w:jc w:val="center"/>
        <w:rPr>
          <w:rFonts w:cs="Arial"/>
          <w:b/>
        </w:rPr>
      </w:pPr>
      <w:r w:rsidRPr="009953C6">
        <w:rPr>
          <w:rFonts w:cs="Arial"/>
          <w:b/>
        </w:rPr>
        <w:t xml:space="preserve"> DEL GRUPO PARLAMENTARIO “GRAL. ANDRÉS S. VIESCA”, </w:t>
      </w:r>
    </w:p>
    <w:p w14:paraId="72855316" w14:textId="77777777" w:rsidR="00793FFC" w:rsidRPr="009953C6" w:rsidRDefault="00793FFC" w:rsidP="00793FFC">
      <w:pPr>
        <w:jc w:val="center"/>
        <w:rPr>
          <w:rFonts w:cs="Arial"/>
          <w:b/>
        </w:rPr>
      </w:pPr>
      <w:r w:rsidRPr="009953C6">
        <w:rPr>
          <w:rFonts w:cs="Arial"/>
          <w:b/>
        </w:rPr>
        <w:t>DEL PARTIDO REVOLUCIONARIO INSTITUCIONAL.</w:t>
      </w:r>
    </w:p>
    <w:p w14:paraId="7FD16CD2" w14:textId="77777777" w:rsidR="00793FFC" w:rsidRPr="00222E9B" w:rsidRDefault="00793FFC" w:rsidP="00793FFC">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93FFC" w:rsidRPr="003F63C5" w14:paraId="1EB4340F" w14:textId="77777777" w:rsidTr="009A55D7">
        <w:tc>
          <w:tcPr>
            <w:tcW w:w="4248" w:type="dxa"/>
          </w:tcPr>
          <w:p w14:paraId="2048C1FB" w14:textId="59717084" w:rsidR="00793FFC" w:rsidRDefault="00793FFC" w:rsidP="009A55D7">
            <w:pPr>
              <w:tabs>
                <w:tab w:val="left" w:pos="5056"/>
              </w:tabs>
              <w:jc w:val="center"/>
              <w:rPr>
                <w:rFonts w:cs="Arial"/>
                <w:b/>
              </w:rPr>
            </w:pPr>
          </w:p>
          <w:p w14:paraId="2246803E" w14:textId="77777777" w:rsidR="00793FFC" w:rsidRDefault="00793FFC" w:rsidP="009A55D7">
            <w:pPr>
              <w:tabs>
                <w:tab w:val="left" w:pos="5056"/>
              </w:tabs>
              <w:jc w:val="center"/>
              <w:rPr>
                <w:rFonts w:cs="Arial"/>
                <w:b/>
              </w:rPr>
            </w:pPr>
          </w:p>
          <w:p w14:paraId="05B29DFF" w14:textId="77777777" w:rsidR="00793FFC" w:rsidRDefault="00793FFC" w:rsidP="009A55D7">
            <w:pPr>
              <w:tabs>
                <w:tab w:val="left" w:pos="5056"/>
              </w:tabs>
              <w:jc w:val="center"/>
              <w:rPr>
                <w:rFonts w:cs="Arial"/>
                <w:b/>
              </w:rPr>
            </w:pPr>
          </w:p>
          <w:p w14:paraId="30640073" w14:textId="77777777" w:rsidR="00793FFC" w:rsidRDefault="00793FFC" w:rsidP="009A55D7">
            <w:pPr>
              <w:tabs>
                <w:tab w:val="left" w:pos="5056"/>
              </w:tabs>
              <w:jc w:val="center"/>
              <w:rPr>
                <w:rFonts w:cs="Arial"/>
                <w:b/>
              </w:rPr>
            </w:pPr>
          </w:p>
          <w:p w14:paraId="07721A31" w14:textId="77777777" w:rsidR="00793FFC" w:rsidRPr="003F63C5" w:rsidRDefault="00793FFC" w:rsidP="009A55D7">
            <w:pPr>
              <w:tabs>
                <w:tab w:val="left" w:pos="5056"/>
              </w:tabs>
              <w:jc w:val="center"/>
              <w:rPr>
                <w:rFonts w:cs="Arial"/>
                <w:b/>
              </w:rPr>
            </w:pPr>
          </w:p>
        </w:tc>
        <w:tc>
          <w:tcPr>
            <w:tcW w:w="709" w:type="dxa"/>
          </w:tcPr>
          <w:p w14:paraId="3F63782F" w14:textId="77777777" w:rsidR="00793FFC" w:rsidRPr="003F63C5" w:rsidRDefault="00793FFC" w:rsidP="009A55D7">
            <w:pPr>
              <w:tabs>
                <w:tab w:val="left" w:pos="5056"/>
              </w:tabs>
              <w:jc w:val="center"/>
              <w:rPr>
                <w:rFonts w:cs="Arial"/>
                <w:b/>
              </w:rPr>
            </w:pPr>
          </w:p>
        </w:tc>
        <w:tc>
          <w:tcPr>
            <w:tcW w:w="4439" w:type="dxa"/>
          </w:tcPr>
          <w:p w14:paraId="66066742" w14:textId="43A62F4D" w:rsidR="00793FFC" w:rsidRPr="003F63C5" w:rsidRDefault="00793FFC" w:rsidP="009A55D7">
            <w:pPr>
              <w:tabs>
                <w:tab w:val="left" w:pos="5056"/>
              </w:tabs>
              <w:jc w:val="center"/>
              <w:rPr>
                <w:rFonts w:cs="Arial"/>
                <w:b/>
              </w:rPr>
            </w:pPr>
          </w:p>
        </w:tc>
      </w:tr>
      <w:tr w:rsidR="00793FFC" w:rsidRPr="003F63C5" w14:paraId="2AB400AE" w14:textId="77777777" w:rsidTr="009A55D7">
        <w:tc>
          <w:tcPr>
            <w:tcW w:w="4248" w:type="dxa"/>
          </w:tcPr>
          <w:p w14:paraId="023DD834" w14:textId="77777777" w:rsidR="00793FFC" w:rsidRPr="003F63C5" w:rsidRDefault="00793FFC" w:rsidP="009A55D7">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199BF193" w14:textId="77777777" w:rsidR="00793FFC" w:rsidRPr="003F63C5" w:rsidRDefault="00793FFC" w:rsidP="009A55D7">
            <w:pPr>
              <w:tabs>
                <w:tab w:val="left" w:pos="5056"/>
              </w:tabs>
              <w:rPr>
                <w:rFonts w:cs="Arial"/>
                <w:b/>
              </w:rPr>
            </w:pPr>
          </w:p>
        </w:tc>
        <w:tc>
          <w:tcPr>
            <w:tcW w:w="4439" w:type="dxa"/>
          </w:tcPr>
          <w:p w14:paraId="0E8F4E1A" w14:textId="07542F45" w:rsidR="00793FFC" w:rsidRPr="003F63C5" w:rsidRDefault="00793FFC" w:rsidP="009A55D7">
            <w:pPr>
              <w:tabs>
                <w:tab w:val="left" w:pos="5056"/>
              </w:tabs>
              <w:rPr>
                <w:rFonts w:cs="Arial"/>
                <w:b/>
              </w:rPr>
            </w:pPr>
            <w:r w:rsidRPr="003F63C5">
              <w:rPr>
                <w:rFonts w:cs="Arial"/>
                <w:b/>
              </w:rPr>
              <w:t>DIP. JOSEFINA GARZA BARRERA</w:t>
            </w:r>
          </w:p>
        </w:tc>
      </w:tr>
      <w:tr w:rsidR="00793FFC" w:rsidRPr="003F63C5" w14:paraId="3B1E4ED3" w14:textId="77777777" w:rsidTr="009A55D7">
        <w:tc>
          <w:tcPr>
            <w:tcW w:w="4248" w:type="dxa"/>
          </w:tcPr>
          <w:p w14:paraId="568AE6C1" w14:textId="27807D50" w:rsidR="00793FFC" w:rsidRDefault="00793FFC" w:rsidP="009A55D7">
            <w:pPr>
              <w:tabs>
                <w:tab w:val="left" w:pos="5056"/>
              </w:tabs>
              <w:rPr>
                <w:rFonts w:cs="Arial"/>
                <w:b/>
              </w:rPr>
            </w:pPr>
          </w:p>
          <w:p w14:paraId="29C36842" w14:textId="77777777" w:rsidR="00793FFC" w:rsidRDefault="00793FFC" w:rsidP="009A55D7">
            <w:pPr>
              <w:tabs>
                <w:tab w:val="left" w:pos="5056"/>
              </w:tabs>
              <w:rPr>
                <w:rFonts w:cs="Arial"/>
                <w:b/>
              </w:rPr>
            </w:pPr>
          </w:p>
          <w:p w14:paraId="48838644" w14:textId="77777777" w:rsidR="00793FFC" w:rsidRDefault="00793FFC" w:rsidP="009A55D7">
            <w:pPr>
              <w:tabs>
                <w:tab w:val="left" w:pos="5056"/>
              </w:tabs>
              <w:rPr>
                <w:rFonts w:cs="Arial"/>
                <w:b/>
              </w:rPr>
            </w:pPr>
          </w:p>
          <w:p w14:paraId="78C2B3D2" w14:textId="77777777" w:rsidR="00793FFC" w:rsidRDefault="00793FFC" w:rsidP="009A55D7">
            <w:pPr>
              <w:tabs>
                <w:tab w:val="left" w:pos="5056"/>
              </w:tabs>
              <w:rPr>
                <w:rFonts w:cs="Arial"/>
                <w:b/>
              </w:rPr>
            </w:pPr>
          </w:p>
          <w:p w14:paraId="60796650" w14:textId="7E769D61" w:rsidR="00793FFC" w:rsidRPr="003F63C5" w:rsidRDefault="00793FFC" w:rsidP="009A55D7">
            <w:pPr>
              <w:tabs>
                <w:tab w:val="left" w:pos="5056"/>
              </w:tabs>
              <w:rPr>
                <w:rFonts w:cs="Arial"/>
                <w:b/>
              </w:rPr>
            </w:pPr>
          </w:p>
        </w:tc>
        <w:tc>
          <w:tcPr>
            <w:tcW w:w="709" w:type="dxa"/>
          </w:tcPr>
          <w:p w14:paraId="2C5701FA" w14:textId="77777777" w:rsidR="00793FFC" w:rsidRPr="003F63C5" w:rsidRDefault="00793FFC" w:rsidP="009A55D7">
            <w:pPr>
              <w:tabs>
                <w:tab w:val="left" w:pos="5056"/>
              </w:tabs>
              <w:rPr>
                <w:rFonts w:cs="Arial"/>
                <w:b/>
              </w:rPr>
            </w:pPr>
          </w:p>
        </w:tc>
        <w:tc>
          <w:tcPr>
            <w:tcW w:w="4439" w:type="dxa"/>
          </w:tcPr>
          <w:p w14:paraId="20F3916A" w14:textId="77777777" w:rsidR="00793FFC" w:rsidRPr="003F63C5" w:rsidRDefault="00793FFC" w:rsidP="009A55D7">
            <w:pPr>
              <w:tabs>
                <w:tab w:val="left" w:pos="5056"/>
              </w:tabs>
              <w:rPr>
                <w:rFonts w:cs="Arial"/>
                <w:b/>
              </w:rPr>
            </w:pPr>
          </w:p>
        </w:tc>
      </w:tr>
      <w:tr w:rsidR="00793FFC" w:rsidRPr="003F63C5" w14:paraId="25C14EBC" w14:textId="77777777" w:rsidTr="009A55D7">
        <w:tc>
          <w:tcPr>
            <w:tcW w:w="4248" w:type="dxa"/>
          </w:tcPr>
          <w:p w14:paraId="14C2BACA" w14:textId="77777777" w:rsidR="00793FFC" w:rsidRPr="003F63C5" w:rsidRDefault="00793FFC" w:rsidP="009A55D7">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0D848B76" w14:textId="77777777" w:rsidR="00793FFC" w:rsidRPr="003F63C5" w:rsidRDefault="00793FFC" w:rsidP="009A55D7">
            <w:pPr>
              <w:tabs>
                <w:tab w:val="left" w:pos="5056"/>
              </w:tabs>
              <w:rPr>
                <w:rFonts w:cs="Arial"/>
                <w:b/>
              </w:rPr>
            </w:pPr>
          </w:p>
        </w:tc>
        <w:tc>
          <w:tcPr>
            <w:tcW w:w="4439" w:type="dxa"/>
          </w:tcPr>
          <w:p w14:paraId="30E6EA8F" w14:textId="1CDA5188" w:rsidR="00793FFC" w:rsidRPr="00E17030" w:rsidRDefault="00793FFC" w:rsidP="009A55D7">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793FFC" w:rsidRPr="003F63C5" w14:paraId="2809DB46" w14:textId="77777777" w:rsidTr="009A55D7">
        <w:tc>
          <w:tcPr>
            <w:tcW w:w="4248" w:type="dxa"/>
          </w:tcPr>
          <w:p w14:paraId="03F65386" w14:textId="77777777" w:rsidR="00793FFC" w:rsidRDefault="00793FFC" w:rsidP="009A55D7">
            <w:pPr>
              <w:tabs>
                <w:tab w:val="left" w:pos="5056"/>
              </w:tabs>
              <w:rPr>
                <w:rFonts w:cs="Arial"/>
                <w:b/>
              </w:rPr>
            </w:pPr>
          </w:p>
          <w:p w14:paraId="1BEEEB43" w14:textId="77777777" w:rsidR="00793FFC" w:rsidRDefault="00793FFC" w:rsidP="009A55D7">
            <w:pPr>
              <w:tabs>
                <w:tab w:val="left" w:pos="5056"/>
              </w:tabs>
              <w:rPr>
                <w:rFonts w:cs="Arial"/>
                <w:b/>
              </w:rPr>
            </w:pPr>
          </w:p>
          <w:p w14:paraId="37C429EE" w14:textId="77777777" w:rsidR="00793FFC" w:rsidRDefault="00793FFC" w:rsidP="009A55D7">
            <w:pPr>
              <w:tabs>
                <w:tab w:val="left" w:pos="5056"/>
              </w:tabs>
              <w:rPr>
                <w:rFonts w:cs="Arial"/>
                <w:b/>
              </w:rPr>
            </w:pPr>
          </w:p>
          <w:p w14:paraId="7B8958F6" w14:textId="77777777" w:rsidR="00793FFC" w:rsidRDefault="00793FFC" w:rsidP="009A55D7">
            <w:pPr>
              <w:tabs>
                <w:tab w:val="left" w:pos="5056"/>
              </w:tabs>
              <w:rPr>
                <w:rFonts w:cs="Arial"/>
                <w:b/>
              </w:rPr>
            </w:pPr>
          </w:p>
          <w:p w14:paraId="5F26DCD6" w14:textId="77777777" w:rsidR="00793FFC" w:rsidRPr="003F63C5" w:rsidRDefault="00793FFC" w:rsidP="009A55D7">
            <w:pPr>
              <w:tabs>
                <w:tab w:val="left" w:pos="5056"/>
              </w:tabs>
              <w:rPr>
                <w:rFonts w:cs="Arial"/>
                <w:b/>
              </w:rPr>
            </w:pPr>
          </w:p>
        </w:tc>
        <w:tc>
          <w:tcPr>
            <w:tcW w:w="709" w:type="dxa"/>
          </w:tcPr>
          <w:p w14:paraId="70F2E72A" w14:textId="77777777" w:rsidR="00793FFC" w:rsidRPr="003F63C5" w:rsidRDefault="00793FFC" w:rsidP="009A55D7">
            <w:pPr>
              <w:tabs>
                <w:tab w:val="left" w:pos="5056"/>
              </w:tabs>
              <w:rPr>
                <w:rFonts w:cs="Arial"/>
                <w:b/>
              </w:rPr>
            </w:pPr>
          </w:p>
        </w:tc>
        <w:tc>
          <w:tcPr>
            <w:tcW w:w="4439" w:type="dxa"/>
          </w:tcPr>
          <w:p w14:paraId="319B25E7" w14:textId="77777777" w:rsidR="00793FFC" w:rsidRPr="003F63C5" w:rsidRDefault="00793FFC" w:rsidP="009A55D7">
            <w:pPr>
              <w:tabs>
                <w:tab w:val="left" w:pos="5056"/>
              </w:tabs>
              <w:rPr>
                <w:rFonts w:cs="Arial"/>
                <w:b/>
              </w:rPr>
            </w:pPr>
          </w:p>
        </w:tc>
      </w:tr>
      <w:tr w:rsidR="00793FFC" w:rsidRPr="003F63C5" w14:paraId="4D39F4A9" w14:textId="77777777" w:rsidTr="009A55D7">
        <w:tc>
          <w:tcPr>
            <w:tcW w:w="4248" w:type="dxa"/>
          </w:tcPr>
          <w:p w14:paraId="1D2DC36E" w14:textId="3DA277CA" w:rsidR="00793FFC" w:rsidRPr="003F63C5" w:rsidRDefault="00793FFC" w:rsidP="009A55D7">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709" w:type="dxa"/>
          </w:tcPr>
          <w:p w14:paraId="7FAF12DF" w14:textId="77777777" w:rsidR="00793FFC" w:rsidRPr="003F63C5" w:rsidRDefault="00793FFC" w:rsidP="009A55D7">
            <w:pPr>
              <w:tabs>
                <w:tab w:val="left" w:pos="5056"/>
              </w:tabs>
              <w:rPr>
                <w:rFonts w:cs="Arial"/>
                <w:b/>
              </w:rPr>
            </w:pPr>
          </w:p>
        </w:tc>
        <w:tc>
          <w:tcPr>
            <w:tcW w:w="4439" w:type="dxa"/>
          </w:tcPr>
          <w:p w14:paraId="7A73F2E3" w14:textId="77777777" w:rsidR="00793FFC" w:rsidRPr="003F63C5" w:rsidRDefault="00793FFC" w:rsidP="009A55D7">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793FFC" w:rsidRPr="003F63C5" w14:paraId="7764A2B7" w14:textId="77777777" w:rsidTr="009A55D7">
        <w:tc>
          <w:tcPr>
            <w:tcW w:w="4248" w:type="dxa"/>
          </w:tcPr>
          <w:p w14:paraId="436BDD86" w14:textId="77777777" w:rsidR="00793FFC" w:rsidRDefault="00793FFC" w:rsidP="009A55D7">
            <w:pPr>
              <w:tabs>
                <w:tab w:val="left" w:pos="4678"/>
              </w:tabs>
              <w:rPr>
                <w:rFonts w:cs="Arial"/>
                <w:b/>
              </w:rPr>
            </w:pPr>
          </w:p>
          <w:p w14:paraId="1C1E2743" w14:textId="77777777" w:rsidR="00793FFC" w:rsidRDefault="00793FFC" w:rsidP="009A55D7">
            <w:pPr>
              <w:tabs>
                <w:tab w:val="left" w:pos="4678"/>
              </w:tabs>
              <w:rPr>
                <w:rFonts w:cs="Arial"/>
                <w:b/>
              </w:rPr>
            </w:pPr>
          </w:p>
          <w:p w14:paraId="4BD4F70D" w14:textId="77777777" w:rsidR="00793FFC" w:rsidRDefault="00793FFC" w:rsidP="009A55D7">
            <w:pPr>
              <w:tabs>
                <w:tab w:val="left" w:pos="4678"/>
              </w:tabs>
              <w:rPr>
                <w:rFonts w:cs="Arial"/>
                <w:b/>
              </w:rPr>
            </w:pPr>
          </w:p>
          <w:p w14:paraId="44169307" w14:textId="77777777" w:rsidR="00793FFC" w:rsidRDefault="00793FFC" w:rsidP="009A55D7">
            <w:pPr>
              <w:tabs>
                <w:tab w:val="left" w:pos="4678"/>
              </w:tabs>
              <w:rPr>
                <w:rFonts w:cs="Arial"/>
                <w:b/>
              </w:rPr>
            </w:pPr>
          </w:p>
          <w:p w14:paraId="31133D33" w14:textId="77777777" w:rsidR="00793FFC" w:rsidRPr="003F63C5" w:rsidRDefault="00793FFC" w:rsidP="009A55D7">
            <w:pPr>
              <w:tabs>
                <w:tab w:val="left" w:pos="4678"/>
              </w:tabs>
              <w:rPr>
                <w:rFonts w:cs="Arial"/>
                <w:b/>
              </w:rPr>
            </w:pPr>
          </w:p>
        </w:tc>
        <w:tc>
          <w:tcPr>
            <w:tcW w:w="709" w:type="dxa"/>
          </w:tcPr>
          <w:p w14:paraId="4A1F9635" w14:textId="77777777" w:rsidR="00793FFC" w:rsidRPr="003F63C5" w:rsidRDefault="00793FFC" w:rsidP="009A55D7">
            <w:pPr>
              <w:tabs>
                <w:tab w:val="left" w:pos="5056"/>
              </w:tabs>
              <w:rPr>
                <w:rFonts w:cs="Arial"/>
                <w:b/>
              </w:rPr>
            </w:pPr>
          </w:p>
        </w:tc>
        <w:tc>
          <w:tcPr>
            <w:tcW w:w="4439" w:type="dxa"/>
          </w:tcPr>
          <w:p w14:paraId="38D25070" w14:textId="77777777" w:rsidR="00793FFC" w:rsidRPr="003F63C5" w:rsidRDefault="00793FFC" w:rsidP="009A55D7">
            <w:pPr>
              <w:tabs>
                <w:tab w:val="left" w:pos="5056"/>
              </w:tabs>
              <w:rPr>
                <w:rFonts w:cs="Arial"/>
                <w:b/>
              </w:rPr>
            </w:pPr>
          </w:p>
        </w:tc>
      </w:tr>
      <w:tr w:rsidR="00793FFC" w:rsidRPr="003F63C5" w14:paraId="517346F2" w14:textId="77777777" w:rsidTr="009A55D7">
        <w:tc>
          <w:tcPr>
            <w:tcW w:w="4248" w:type="dxa"/>
          </w:tcPr>
          <w:p w14:paraId="6AC33200" w14:textId="77777777" w:rsidR="00793FFC" w:rsidRPr="003F63C5" w:rsidRDefault="00793FFC" w:rsidP="009A55D7">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14:paraId="5D621D03" w14:textId="77777777" w:rsidR="00793FFC" w:rsidRPr="003F63C5" w:rsidRDefault="00793FFC" w:rsidP="009A55D7">
            <w:pPr>
              <w:tabs>
                <w:tab w:val="left" w:pos="5056"/>
              </w:tabs>
              <w:rPr>
                <w:rFonts w:cs="Arial"/>
                <w:b/>
              </w:rPr>
            </w:pPr>
          </w:p>
        </w:tc>
        <w:tc>
          <w:tcPr>
            <w:tcW w:w="4439" w:type="dxa"/>
          </w:tcPr>
          <w:p w14:paraId="17FFF554" w14:textId="77777777" w:rsidR="00793FFC" w:rsidRPr="003F63C5" w:rsidRDefault="00793FFC" w:rsidP="009A55D7">
            <w:pPr>
              <w:tabs>
                <w:tab w:val="left" w:pos="5056"/>
              </w:tabs>
              <w:rPr>
                <w:rFonts w:cs="Arial"/>
                <w:b/>
              </w:rPr>
            </w:pPr>
            <w:r w:rsidRPr="003F63C5">
              <w:rPr>
                <w:rFonts w:cs="Arial"/>
                <w:b/>
              </w:rPr>
              <w:t xml:space="preserve">DIP. </w:t>
            </w:r>
            <w:r w:rsidRPr="003F63C5">
              <w:rPr>
                <w:rFonts w:cs="Arial"/>
                <w:b/>
                <w:snapToGrid w:val="0"/>
              </w:rPr>
              <w:t>JESÚS BERINO GRANADOS</w:t>
            </w:r>
          </w:p>
        </w:tc>
      </w:tr>
      <w:tr w:rsidR="00793FFC" w:rsidRPr="003F63C5" w14:paraId="349932B6" w14:textId="77777777" w:rsidTr="009A55D7">
        <w:tc>
          <w:tcPr>
            <w:tcW w:w="9396" w:type="dxa"/>
            <w:gridSpan w:val="3"/>
          </w:tcPr>
          <w:p w14:paraId="4E758AEE" w14:textId="5DD24D9D" w:rsidR="00793FFC" w:rsidRDefault="00793FFC" w:rsidP="009A55D7">
            <w:pPr>
              <w:tabs>
                <w:tab w:val="left" w:pos="5056"/>
              </w:tabs>
              <w:jc w:val="center"/>
              <w:rPr>
                <w:rFonts w:cs="Arial"/>
                <w:b/>
              </w:rPr>
            </w:pPr>
          </w:p>
          <w:p w14:paraId="0E5F9E36" w14:textId="77777777" w:rsidR="00793FFC" w:rsidRDefault="00793FFC" w:rsidP="009A55D7">
            <w:pPr>
              <w:tabs>
                <w:tab w:val="left" w:pos="5056"/>
              </w:tabs>
              <w:jc w:val="center"/>
              <w:rPr>
                <w:rFonts w:cs="Arial"/>
                <w:b/>
              </w:rPr>
            </w:pPr>
          </w:p>
          <w:p w14:paraId="0545379E" w14:textId="77777777" w:rsidR="00793FFC" w:rsidRDefault="00793FFC" w:rsidP="009A55D7">
            <w:pPr>
              <w:tabs>
                <w:tab w:val="left" w:pos="5056"/>
              </w:tabs>
              <w:jc w:val="center"/>
              <w:rPr>
                <w:rFonts w:cs="Arial"/>
                <w:b/>
              </w:rPr>
            </w:pPr>
          </w:p>
          <w:p w14:paraId="4B734C24" w14:textId="77777777" w:rsidR="00793FFC" w:rsidRDefault="00793FFC" w:rsidP="009A55D7">
            <w:pPr>
              <w:tabs>
                <w:tab w:val="left" w:pos="5056"/>
              </w:tabs>
              <w:jc w:val="center"/>
              <w:rPr>
                <w:rFonts w:cs="Arial"/>
                <w:b/>
              </w:rPr>
            </w:pPr>
          </w:p>
          <w:p w14:paraId="213CCD35" w14:textId="77777777" w:rsidR="00793FFC" w:rsidRPr="003F63C5" w:rsidRDefault="00793FFC" w:rsidP="009A55D7">
            <w:pPr>
              <w:tabs>
                <w:tab w:val="left" w:pos="5056"/>
              </w:tabs>
              <w:jc w:val="center"/>
              <w:rPr>
                <w:rFonts w:cs="Arial"/>
                <w:b/>
              </w:rPr>
            </w:pPr>
          </w:p>
        </w:tc>
      </w:tr>
      <w:tr w:rsidR="00793FFC" w:rsidRPr="003F63C5" w14:paraId="1F88C516" w14:textId="77777777" w:rsidTr="009A55D7">
        <w:tc>
          <w:tcPr>
            <w:tcW w:w="9396" w:type="dxa"/>
            <w:gridSpan w:val="3"/>
          </w:tcPr>
          <w:p w14:paraId="743B3C64" w14:textId="77777777" w:rsidR="00793FFC" w:rsidRPr="003F63C5" w:rsidRDefault="00793FFC" w:rsidP="009A55D7">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5CFDA11A" w14:textId="67F85A06" w:rsidR="00793FFC" w:rsidRPr="003F63C5" w:rsidRDefault="00793FFC" w:rsidP="00793FFC">
      <w:pPr>
        <w:tabs>
          <w:tab w:val="left" w:pos="5056"/>
        </w:tabs>
        <w:jc w:val="center"/>
        <w:rPr>
          <w:rFonts w:cs="Arial"/>
          <w:b/>
        </w:rPr>
      </w:pPr>
    </w:p>
    <w:p w14:paraId="57A6C69C" w14:textId="77777777" w:rsidR="00793FFC" w:rsidRPr="00793FFC" w:rsidRDefault="00793FFC" w:rsidP="00793FFC">
      <w:pPr>
        <w:spacing w:line="276" w:lineRule="auto"/>
        <w:rPr>
          <w:rFonts w:cs="Arial"/>
          <w:b/>
          <w:sz w:val="24"/>
          <w:szCs w:val="24"/>
        </w:rPr>
      </w:pPr>
    </w:p>
    <w:p w14:paraId="01F4C115" w14:textId="341E3759" w:rsidR="007E5141" w:rsidRPr="00793FFC" w:rsidRDefault="00793FFC" w:rsidP="00793FFC">
      <w:pPr>
        <w:spacing w:line="276" w:lineRule="auto"/>
        <w:rPr>
          <w:rFonts w:eastAsia="Arial" w:cs="Arial"/>
          <w:sz w:val="16"/>
          <w:szCs w:val="16"/>
        </w:rPr>
      </w:pPr>
      <w:r w:rsidRPr="00793FFC">
        <w:rPr>
          <w:rFonts w:cs="Arial"/>
          <w:sz w:val="16"/>
          <w:szCs w:val="16"/>
        </w:rPr>
        <w:t>ESTA HOJA DE FIRMAS CORRESPONDE A LA INICIATIVA CON PROYECTO DE DECRETO POR EL QUE SE REFORMA EL ARTÍCULO 16 DE LA LEY PARA LA REGULACIÓN DE VENTA Y CONSUMO DE ALCOHOL EN EL ESTADO DE COAHUILA DE ZARAGOZA</w:t>
      </w:r>
    </w:p>
    <w:sectPr w:rsidR="007E5141" w:rsidRPr="00793FFC"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89A52" w14:textId="77777777" w:rsidR="00EA31AE" w:rsidRDefault="00EA31AE">
      <w:r>
        <w:separator/>
      </w:r>
    </w:p>
  </w:endnote>
  <w:endnote w:type="continuationSeparator" w:id="0">
    <w:p w14:paraId="614BB444" w14:textId="77777777" w:rsidR="00EA31AE" w:rsidRDefault="00E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D2AD" w14:textId="77777777" w:rsidR="00EA31AE" w:rsidRDefault="00EA31AE">
      <w:r>
        <w:separator/>
      </w:r>
    </w:p>
  </w:footnote>
  <w:footnote w:type="continuationSeparator" w:id="0">
    <w:p w14:paraId="568CA33C" w14:textId="77777777" w:rsidR="00EA31AE" w:rsidRDefault="00EA3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14:paraId="6BE726CB" w14:textId="77777777" w:rsidTr="00AC6304">
      <w:trPr>
        <w:jc w:val="center"/>
      </w:trPr>
      <w:tc>
        <w:tcPr>
          <w:tcW w:w="1253" w:type="dxa"/>
        </w:tcPr>
        <w:p w14:paraId="5768ED13" w14:textId="77777777" w:rsidR="00D46C85" w:rsidRPr="00D775E4" w:rsidRDefault="00D46C85" w:rsidP="00AC6304">
          <w:pPr>
            <w:jc w:val="center"/>
            <w:rPr>
              <w:b/>
              <w:bCs/>
              <w:sz w:val="12"/>
            </w:rPr>
          </w:pPr>
          <w:bookmarkStart w:id="2" w:name="_Hlk530582131"/>
          <w:r>
            <w:rPr>
              <w:b/>
              <w:bCs/>
              <w:noProof/>
              <w:sz w:val="12"/>
              <w:lang w:eastAsia="es-MX"/>
            </w:rPr>
            <w:drawing>
              <wp:anchor distT="0" distB="0" distL="114300" distR="114300" simplePos="0" relativeHeight="251658240" behindDoc="0" locked="0" layoutInCell="1" allowOverlap="1" wp14:anchorId="5D2447A4" wp14:editId="53DD43F5">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BE1B1" w14:textId="77777777" w:rsidR="00D46C85" w:rsidRPr="00D775E4" w:rsidRDefault="00D46C85" w:rsidP="00AC6304">
          <w:pPr>
            <w:jc w:val="center"/>
            <w:rPr>
              <w:b/>
              <w:bCs/>
              <w:sz w:val="12"/>
            </w:rPr>
          </w:pPr>
        </w:p>
        <w:p w14:paraId="32EE43CE" w14:textId="77777777" w:rsidR="00D46C85" w:rsidRPr="00D775E4" w:rsidRDefault="00D46C85" w:rsidP="00AC6304">
          <w:pPr>
            <w:jc w:val="center"/>
            <w:rPr>
              <w:b/>
              <w:bCs/>
              <w:sz w:val="12"/>
            </w:rPr>
          </w:pPr>
        </w:p>
        <w:p w14:paraId="79ABFD17" w14:textId="77777777" w:rsidR="00D46C85" w:rsidRPr="00D775E4" w:rsidRDefault="00D46C85" w:rsidP="00AC6304">
          <w:pPr>
            <w:jc w:val="center"/>
            <w:rPr>
              <w:b/>
              <w:bCs/>
              <w:sz w:val="12"/>
            </w:rPr>
          </w:pPr>
        </w:p>
        <w:p w14:paraId="56195197" w14:textId="77777777" w:rsidR="00D46C85" w:rsidRPr="00D775E4" w:rsidRDefault="00D46C85" w:rsidP="00AC6304">
          <w:pPr>
            <w:jc w:val="center"/>
            <w:rPr>
              <w:b/>
              <w:bCs/>
              <w:sz w:val="12"/>
            </w:rPr>
          </w:pPr>
        </w:p>
        <w:p w14:paraId="245BFFF9" w14:textId="77777777" w:rsidR="00D46C85" w:rsidRPr="00D775E4" w:rsidRDefault="00D46C85" w:rsidP="00AC6304">
          <w:pPr>
            <w:jc w:val="center"/>
            <w:rPr>
              <w:b/>
              <w:bCs/>
              <w:sz w:val="12"/>
            </w:rPr>
          </w:pPr>
        </w:p>
        <w:p w14:paraId="7877BF6E" w14:textId="77777777" w:rsidR="00D46C85" w:rsidRPr="00D775E4" w:rsidRDefault="00D46C85" w:rsidP="00AC6304">
          <w:pPr>
            <w:jc w:val="center"/>
            <w:rPr>
              <w:b/>
              <w:bCs/>
              <w:sz w:val="12"/>
            </w:rPr>
          </w:pPr>
        </w:p>
        <w:p w14:paraId="24F7E635" w14:textId="77777777" w:rsidR="00D46C85" w:rsidRPr="00D775E4" w:rsidRDefault="00D46C85" w:rsidP="00AC6304">
          <w:pPr>
            <w:jc w:val="center"/>
            <w:rPr>
              <w:b/>
              <w:bCs/>
              <w:sz w:val="12"/>
            </w:rPr>
          </w:pPr>
        </w:p>
        <w:p w14:paraId="554753D9" w14:textId="77777777" w:rsidR="00D46C85" w:rsidRPr="00D775E4" w:rsidRDefault="00D46C85" w:rsidP="00AC6304">
          <w:pPr>
            <w:jc w:val="center"/>
            <w:rPr>
              <w:b/>
              <w:bCs/>
              <w:sz w:val="12"/>
            </w:rPr>
          </w:pPr>
        </w:p>
        <w:p w14:paraId="2C688872" w14:textId="77777777" w:rsidR="00D46C85" w:rsidRPr="00D775E4" w:rsidRDefault="00D46C85" w:rsidP="00AC6304">
          <w:pPr>
            <w:jc w:val="center"/>
            <w:rPr>
              <w:b/>
              <w:bCs/>
              <w:sz w:val="12"/>
            </w:rPr>
          </w:pPr>
        </w:p>
        <w:p w14:paraId="4147445F" w14:textId="77777777" w:rsidR="00D46C85" w:rsidRPr="00D775E4" w:rsidRDefault="00D46C85" w:rsidP="00AC6304">
          <w:pPr>
            <w:jc w:val="center"/>
            <w:rPr>
              <w:b/>
              <w:bCs/>
              <w:sz w:val="12"/>
            </w:rPr>
          </w:pPr>
        </w:p>
        <w:p w14:paraId="6616CAE0" w14:textId="77777777" w:rsidR="00D46C85" w:rsidRPr="00D775E4" w:rsidRDefault="00D46C85" w:rsidP="00AC6304">
          <w:pPr>
            <w:jc w:val="center"/>
            <w:rPr>
              <w:b/>
              <w:bCs/>
              <w:sz w:val="12"/>
            </w:rPr>
          </w:pPr>
        </w:p>
      </w:tc>
      <w:tc>
        <w:tcPr>
          <w:tcW w:w="8623" w:type="dxa"/>
        </w:tcPr>
        <w:p w14:paraId="1371CF77" w14:textId="77777777" w:rsidR="00D46C85" w:rsidRPr="00815938" w:rsidRDefault="00D46C85" w:rsidP="00AC6304">
          <w:pPr>
            <w:jc w:val="center"/>
            <w:rPr>
              <w:b/>
              <w:bCs/>
              <w:sz w:val="24"/>
            </w:rPr>
          </w:pPr>
        </w:p>
        <w:p w14:paraId="1030C4C7" w14:textId="77777777" w:rsidR="00D46C85" w:rsidRPr="002E1219" w:rsidRDefault="00D46C8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9F9B0C7" w14:textId="77777777" w:rsidR="00D46C85" w:rsidRDefault="00D46C8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AFF9BC2" w14:textId="77777777" w:rsidR="00D46C85" w:rsidRPr="004D5011" w:rsidRDefault="00D46C85" w:rsidP="004D5011">
          <w:pPr>
            <w:pStyle w:val="Encabezado"/>
            <w:tabs>
              <w:tab w:val="clear" w:pos="4252"/>
              <w:tab w:val="left" w:pos="-1528"/>
              <w:tab w:val="center" w:pos="-1386"/>
            </w:tabs>
            <w:jc w:val="center"/>
            <w:rPr>
              <w:rFonts w:cs="Arial"/>
              <w:bCs/>
              <w:smallCaps/>
              <w:spacing w:val="20"/>
              <w:sz w:val="32"/>
              <w:szCs w:val="32"/>
            </w:rPr>
          </w:pPr>
        </w:p>
        <w:p w14:paraId="7B0736AB" w14:textId="77777777"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14:paraId="5EC92C1D" w14:textId="77777777" w:rsidR="00D46C85" w:rsidRPr="00D775E4" w:rsidRDefault="00D46C85" w:rsidP="002E1219">
          <w:pPr>
            <w:ind w:left="-434" w:right="-672"/>
            <w:jc w:val="center"/>
            <w:rPr>
              <w:b/>
              <w:bCs/>
              <w:sz w:val="12"/>
            </w:rPr>
          </w:pPr>
        </w:p>
      </w:tc>
      <w:tc>
        <w:tcPr>
          <w:tcW w:w="1181" w:type="dxa"/>
        </w:tcPr>
        <w:p w14:paraId="66AE4740" w14:textId="77777777"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6A84DEA0" wp14:editId="065D8B0D">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14:paraId="46F03F9C" w14:textId="77777777" w:rsidR="00D46C85" w:rsidRDefault="00D46C85" w:rsidP="00AC6304">
          <w:pPr>
            <w:jc w:val="center"/>
            <w:rPr>
              <w:b/>
              <w:bCs/>
              <w:sz w:val="12"/>
            </w:rPr>
          </w:pPr>
        </w:p>
        <w:p w14:paraId="09C529F4" w14:textId="77777777" w:rsidR="00D46C85" w:rsidRPr="00D775E4" w:rsidRDefault="00D46C85" w:rsidP="00AC6304">
          <w:pPr>
            <w:jc w:val="center"/>
            <w:rPr>
              <w:b/>
              <w:bCs/>
              <w:sz w:val="12"/>
            </w:rPr>
          </w:pPr>
        </w:p>
      </w:tc>
    </w:tr>
    <w:bookmarkEnd w:id="2"/>
  </w:tbl>
  <w:p w14:paraId="1DC81995" w14:textId="77777777" w:rsidR="00D46C85" w:rsidRPr="00030032" w:rsidRDefault="00D46C8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18"/>
  </w:num>
  <w:num w:numId="8">
    <w:abstractNumId w:val="17"/>
  </w:num>
  <w:num w:numId="9">
    <w:abstractNumId w:val="20"/>
  </w:num>
  <w:num w:numId="10">
    <w:abstractNumId w:val="24"/>
  </w:num>
  <w:num w:numId="11">
    <w:abstractNumId w:val="12"/>
  </w:num>
  <w:num w:numId="12">
    <w:abstractNumId w:val="9"/>
  </w:num>
  <w:num w:numId="13">
    <w:abstractNumId w:val="15"/>
  </w:num>
  <w:num w:numId="14">
    <w:abstractNumId w:val="19"/>
  </w:num>
  <w:num w:numId="15">
    <w:abstractNumId w:val="21"/>
  </w:num>
  <w:num w:numId="16">
    <w:abstractNumId w:val="16"/>
  </w:num>
  <w:num w:numId="17">
    <w:abstractNumId w:val="13"/>
  </w:num>
  <w:num w:numId="18">
    <w:abstractNumId w:val="3"/>
  </w:num>
  <w:num w:numId="19">
    <w:abstractNumId w:val="23"/>
  </w:num>
  <w:num w:numId="20">
    <w:abstractNumId w:val="2"/>
  </w:num>
  <w:num w:numId="21">
    <w:abstractNumId w:val="7"/>
  </w:num>
  <w:num w:numId="22">
    <w:abstractNumId w:val="4"/>
  </w:num>
  <w:num w:numId="23">
    <w:abstractNumId w:val="1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1718"/>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698"/>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3E2C"/>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77252"/>
    <w:rsid w:val="00580A08"/>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0D3"/>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3FFC"/>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514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4306"/>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8A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732"/>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08A"/>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190"/>
    <w:rsid w:val="00E552DC"/>
    <w:rsid w:val="00E61630"/>
    <w:rsid w:val="00E62AEC"/>
    <w:rsid w:val="00E65B43"/>
    <w:rsid w:val="00E65C14"/>
    <w:rsid w:val="00E677D5"/>
    <w:rsid w:val="00E67AAB"/>
    <w:rsid w:val="00E725F7"/>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31AE"/>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164"/>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3F9E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table" w:customStyle="1" w:styleId="Tablaconcuadrcula1">
    <w:name w:val="Tabla con cuadrícula1"/>
    <w:basedOn w:val="Tablanormal"/>
    <w:next w:val="Tablaconcuadrcula"/>
    <w:uiPriority w:val="39"/>
    <w:rsid w:val="00E3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C85"/>
    <w:pPr>
      <w:widowControl w:val="0"/>
      <w:ind w:left="720"/>
      <w:contextualSpacing/>
    </w:pPr>
    <w:rPr>
      <w:b/>
      <w:snapToGrid w:val="0"/>
    </w:rPr>
  </w:style>
  <w:style w:type="paragraph" w:customStyle="1" w:styleId="Default">
    <w:name w:val="Default"/>
    <w:rsid w:val="00D46C85"/>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64DD-6E17-49A0-B52C-EF1E1AD9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2019-04-02T15:15:00Z</cp:lastPrinted>
  <dcterms:created xsi:type="dcterms:W3CDTF">2019-05-08T18:21:00Z</dcterms:created>
  <dcterms:modified xsi:type="dcterms:W3CDTF">2019-07-16T18:16:00Z</dcterms:modified>
</cp:coreProperties>
</file>