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6CC6" w:rsidRDefault="00196CC6" w:rsidP="00196CC6">
      <w:pPr>
        <w:rPr>
          <w:rFonts w:cs="Arial"/>
          <w:b/>
          <w:sz w:val="26"/>
          <w:szCs w:val="26"/>
        </w:rPr>
      </w:pPr>
    </w:p>
    <w:p w:rsidR="00780607" w:rsidRDefault="00780607" w:rsidP="00196CC6">
      <w:pPr>
        <w:rPr>
          <w:rFonts w:ascii="Arial Narrow" w:hAnsi="Arial Narrow"/>
          <w:color w:val="000000"/>
          <w:sz w:val="26"/>
          <w:szCs w:val="26"/>
        </w:rPr>
      </w:pPr>
    </w:p>
    <w:p w:rsidR="00780607" w:rsidRDefault="00780607" w:rsidP="00196CC6">
      <w:pPr>
        <w:rPr>
          <w:rFonts w:ascii="Arial Narrow" w:hAnsi="Arial Narrow"/>
          <w:color w:val="000000"/>
          <w:sz w:val="26"/>
          <w:szCs w:val="26"/>
        </w:rPr>
      </w:pPr>
    </w:p>
    <w:p w:rsidR="00196CC6" w:rsidRDefault="00196CC6" w:rsidP="00196CC6">
      <w:pPr>
        <w:rPr>
          <w:rFonts w:ascii="Arial Narrow" w:hAnsi="Arial Narrow"/>
          <w:color w:val="000000"/>
          <w:sz w:val="26"/>
          <w:szCs w:val="26"/>
        </w:rPr>
      </w:pPr>
      <w:r w:rsidRPr="00196CC6">
        <w:rPr>
          <w:rFonts w:ascii="Arial Narrow" w:hAnsi="Arial Narrow"/>
          <w:color w:val="000000"/>
          <w:sz w:val="26"/>
          <w:szCs w:val="26"/>
        </w:rPr>
        <w:t xml:space="preserve">Iniciativa con Proyecto de Decreto por la que se reforma el artículo 45 del </w:t>
      </w:r>
      <w:r w:rsidRPr="00196CC6">
        <w:rPr>
          <w:rFonts w:ascii="Arial Narrow" w:hAnsi="Arial Narrow"/>
          <w:b/>
          <w:color w:val="000000"/>
          <w:sz w:val="26"/>
          <w:szCs w:val="26"/>
        </w:rPr>
        <w:t>Código Penal de Coahuila de Zaragoza</w:t>
      </w:r>
      <w:r w:rsidRPr="00196CC6">
        <w:rPr>
          <w:rFonts w:ascii="Arial Narrow" w:hAnsi="Arial Narrow"/>
          <w:color w:val="000000"/>
          <w:sz w:val="26"/>
          <w:szCs w:val="26"/>
        </w:rPr>
        <w:t xml:space="preserve">, y el artículo 251 fracción VI de la </w:t>
      </w:r>
      <w:r w:rsidRPr="00196CC6">
        <w:rPr>
          <w:rFonts w:ascii="Arial Narrow" w:hAnsi="Arial Narrow"/>
          <w:b/>
          <w:color w:val="000000"/>
          <w:sz w:val="26"/>
          <w:szCs w:val="26"/>
        </w:rPr>
        <w:t>Ley de Transporte y Movilidad Sustentable para el Estado</w:t>
      </w:r>
      <w:r w:rsidR="00780607">
        <w:rPr>
          <w:rFonts w:ascii="Arial Narrow" w:hAnsi="Arial Narrow"/>
          <w:b/>
          <w:color w:val="000000"/>
          <w:sz w:val="26"/>
          <w:szCs w:val="26"/>
        </w:rPr>
        <w:t xml:space="preserve"> de Coahuila de Zaragoza</w:t>
      </w:r>
      <w:r>
        <w:rPr>
          <w:rFonts w:ascii="Arial Narrow" w:hAnsi="Arial Narrow"/>
          <w:color w:val="000000"/>
          <w:sz w:val="26"/>
          <w:szCs w:val="26"/>
        </w:rPr>
        <w:t>.</w:t>
      </w:r>
    </w:p>
    <w:p w:rsidR="00196CC6" w:rsidRDefault="00196CC6" w:rsidP="00196CC6">
      <w:pPr>
        <w:rPr>
          <w:rFonts w:ascii="Arial Narrow" w:hAnsi="Arial Narrow"/>
          <w:color w:val="000000"/>
          <w:sz w:val="26"/>
          <w:szCs w:val="26"/>
        </w:rPr>
      </w:pPr>
    </w:p>
    <w:p w:rsidR="00196CC6" w:rsidRPr="00E46978" w:rsidRDefault="00E46978" w:rsidP="00E46978">
      <w:pPr>
        <w:numPr>
          <w:ilvl w:val="0"/>
          <w:numId w:val="15"/>
        </w:numPr>
        <w:rPr>
          <w:rFonts w:ascii="Arial Narrow" w:hAnsi="Arial Narrow"/>
          <w:b/>
          <w:color w:val="000000"/>
          <w:sz w:val="26"/>
          <w:szCs w:val="26"/>
        </w:rPr>
      </w:pPr>
      <w:r w:rsidRPr="00E46978">
        <w:rPr>
          <w:rFonts w:ascii="Arial Narrow" w:hAnsi="Arial Narrow"/>
          <w:b/>
          <w:color w:val="000000"/>
          <w:sz w:val="26"/>
          <w:szCs w:val="26"/>
        </w:rPr>
        <w:t>En relación a la suspensión y/o cancelación de la licencia de conducir.</w:t>
      </w:r>
    </w:p>
    <w:p w:rsidR="00196CC6" w:rsidRDefault="00196CC6" w:rsidP="00196CC6">
      <w:pPr>
        <w:rPr>
          <w:rFonts w:ascii="Arial Narrow" w:hAnsi="Arial Narrow"/>
          <w:color w:val="000000"/>
          <w:sz w:val="26"/>
          <w:szCs w:val="26"/>
        </w:rPr>
      </w:pPr>
    </w:p>
    <w:p w:rsidR="00196CC6" w:rsidRPr="004F4FDD" w:rsidRDefault="00196CC6" w:rsidP="00196CC6">
      <w:pPr>
        <w:tabs>
          <w:tab w:val="left" w:pos="5056"/>
        </w:tabs>
        <w:rPr>
          <w:rFonts w:ascii="Arial Narrow" w:hAnsi="Arial Narrow"/>
          <w:color w:val="000000"/>
          <w:sz w:val="26"/>
          <w:szCs w:val="26"/>
        </w:rPr>
      </w:pPr>
      <w:r w:rsidRPr="004F4FDD">
        <w:rPr>
          <w:rFonts w:ascii="Arial Narrow" w:hAnsi="Arial Narrow"/>
          <w:color w:val="000000"/>
          <w:sz w:val="26"/>
          <w:szCs w:val="26"/>
        </w:rPr>
        <w:t xml:space="preserve">Planteada por </w:t>
      </w:r>
      <w:r w:rsidR="00E46978">
        <w:rPr>
          <w:rFonts w:ascii="Arial Narrow" w:hAnsi="Arial Narrow"/>
          <w:color w:val="000000"/>
          <w:sz w:val="26"/>
          <w:szCs w:val="26"/>
        </w:rPr>
        <w:t xml:space="preserve">el </w:t>
      </w:r>
      <w:r w:rsidR="00E46978" w:rsidRPr="00E46978">
        <w:rPr>
          <w:rFonts w:ascii="Arial Narrow" w:hAnsi="Arial Narrow"/>
          <w:b/>
          <w:color w:val="000000"/>
          <w:sz w:val="26"/>
          <w:szCs w:val="26"/>
        </w:rPr>
        <w:t>Diputado Juan Carlos Guerra López Negrete</w:t>
      </w:r>
      <w:r w:rsidRPr="004F4FDD">
        <w:rPr>
          <w:rFonts w:ascii="Arial Narrow" w:hAnsi="Arial Narrow"/>
          <w:b/>
          <w:color w:val="000000"/>
          <w:sz w:val="26"/>
          <w:szCs w:val="26"/>
        </w:rPr>
        <w:t xml:space="preserve">, </w:t>
      </w:r>
      <w:r w:rsidRPr="004F4FDD">
        <w:rPr>
          <w:rFonts w:ascii="Arial Narrow" w:hAnsi="Arial Narrow"/>
          <w:color w:val="000000"/>
          <w:sz w:val="26"/>
          <w:szCs w:val="26"/>
        </w:rPr>
        <w:t>del Grupo Parlamentario “Del Partido Acción Nacional”, conjuntamente con las demás Diputadas y Diputados que la suscriben.</w:t>
      </w:r>
    </w:p>
    <w:p w:rsidR="00196CC6" w:rsidRPr="004F4FDD" w:rsidRDefault="00196CC6" w:rsidP="00196CC6">
      <w:pPr>
        <w:rPr>
          <w:rFonts w:ascii="Arial Narrow" w:hAnsi="Arial Narrow"/>
          <w:color w:val="000000"/>
          <w:sz w:val="26"/>
          <w:szCs w:val="26"/>
        </w:rPr>
      </w:pPr>
    </w:p>
    <w:p w:rsidR="00196CC6" w:rsidRPr="004F4FDD" w:rsidRDefault="00196CC6" w:rsidP="00196CC6">
      <w:pPr>
        <w:rPr>
          <w:rFonts w:ascii="Arial Narrow" w:hAnsi="Arial Narrow"/>
          <w:b/>
          <w:color w:val="000000"/>
          <w:sz w:val="26"/>
          <w:szCs w:val="26"/>
        </w:rPr>
      </w:pPr>
      <w:r w:rsidRPr="004F4FDD">
        <w:rPr>
          <w:rFonts w:ascii="Arial Narrow" w:hAnsi="Arial Narrow"/>
          <w:color w:val="000000"/>
          <w:sz w:val="26"/>
          <w:szCs w:val="26"/>
        </w:rPr>
        <w:t xml:space="preserve">Fecha de Lectura de la Iniciativa: </w:t>
      </w:r>
      <w:r>
        <w:rPr>
          <w:rFonts w:ascii="Arial Narrow" w:hAnsi="Arial Narrow"/>
          <w:b/>
          <w:color w:val="000000"/>
          <w:sz w:val="26"/>
          <w:szCs w:val="26"/>
        </w:rPr>
        <w:t xml:space="preserve">28 </w:t>
      </w:r>
      <w:r w:rsidRPr="004F4FDD">
        <w:rPr>
          <w:rFonts w:ascii="Arial Narrow" w:hAnsi="Arial Narrow"/>
          <w:b/>
          <w:color w:val="000000"/>
          <w:sz w:val="26"/>
          <w:szCs w:val="26"/>
        </w:rPr>
        <w:t xml:space="preserve">de </w:t>
      </w:r>
      <w:r>
        <w:rPr>
          <w:rFonts w:ascii="Arial Narrow" w:hAnsi="Arial Narrow"/>
          <w:b/>
          <w:color w:val="000000"/>
          <w:sz w:val="26"/>
          <w:szCs w:val="26"/>
        </w:rPr>
        <w:t xml:space="preserve">Mayo </w:t>
      </w:r>
      <w:r w:rsidRPr="004F4FDD">
        <w:rPr>
          <w:rFonts w:ascii="Arial Narrow" w:hAnsi="Arial Narrow"/>
          <w:b/>
          <w:color w:val="000000"/>
          <w:sz w:val="26"/>
          <w:szCs w:val="26"/>
        </w:rPr>
        <w:t>de 2019.</w:t>
      </w:r>
    </w:p>
    <w:p w:rsidR="00196CC6" w:rsidRPr="004F4FDD" w:rsidRDefault="00196CC6" w:rsidP="00196CC6">
      <w:pPr>
        <w:rPr>
          <w:rFonts w:ascii="Arial Narrow" w:hAnsi="Arial Narrow" w:cs="Arial"/>
          <w:sz w:val="26"/>
          <w:szCs w:val="26"/>
        </w:rPr>
      </w:pPr>
    </w:p>
    <w:p w:rsidR="00196CC6" w:rsidRPr="00196CC6" w:rsidRDefault="00196CC6" w:rsidP="00196CC6">
      <w:pPr>
        <w:rPr>
          <w:rFonts w:ascii="Arial Narrow" w:hAnsi="Arial Narrow"/>
          <w:b/>
          <w:color w:val="000000"/>
          <w:sz w:val="26"/>
          <w:szCs w:val="26"/>
        </w:rPr>
      </w:pPr>
      <w:r w:rsidRPr="004F4FDD">
        <w:rPr>
          <w:rFonts w:ascii="Arial Narrow" w:hAnsi="Arial Narrow"/>
          <w:color w:val="000000"/>
          <w:sz w:val="26"/>
          <w:szCs w:val="26"/>
        </w:rPr>
        <w:t>Turnada a la</w:t>
      </w:r>
      <w:r>
        <w:rPr>
          <w:rFonts w:ascii="Arial Narrow" w:hAnsi="Arial Narrow"/>
          <w:color w:val="000000"/>
          <w:sz w:val="26"/>
          <w:szCs w:val="26"/>
        </w:rPr>
        <w:t xml:space="preserve">s </w:t>
      </w:r>
      <w:r w:rsidRPr="00196CC6">
        <w:rPr>
          <w:rFonts w:ascii="Arial Narrow" w:hAnsi="Arial Narrow"/>
          <w:b/>
          <w:color w:val="000000"/>
          <w:sz w:val="26"/>
          <w:szCs w:val="26"/>
        </w:rPr>
        <w:t>Comisiones Unidas de Gobernación, Puntos Constitucionales y Justicia y de Desarrollo Urbano, Infraestructura y Transporte</w:t>
      </w:r>
      <w:r>
        <w:rPr>
          <w:rFonts w:ascii="Arial Narrow" w:hAnsi="Arial Narrow"/>
          <w:b/>
          <w:color w:val="000000"/>
          <w:sz w:val="26"/>
          <w:szCs w:val="26"/>
        </w:rPr>
        <w:t>.</w:t>
      </w:r>
    </w:p>
    <w:p w:rsidR="00196CC6" w:rsidRDefault="00196CC6" w:rsidP="00196CC6">
      <w:pPr>
        <w:rPr>
          <w:rFonts w:ascii="Arial Narrow" w:hAnsi="Arial Narrow"/>
          <w:color w:val="000000"/>
          <w:sz w:val="26"/>
          <w:szCs w:val="26"/>
        </w:rPr>
      </w:pPr>
    </w:p>
    <w:p w:rsidR="00C871E6" w:rsidRPr="001B1C98" w:rsidRDefault="00C871E6" w:rsidP="00C871E6">
      <w:pPr>
        <w:rPr>
          <w:rFonts w:ascii="Arial Narrow" w:hAnsi="Arial Narrow"/>
          <w:b/>
          <w:color w:val="000000"/>
          <w:sz w:val="26"/>
          <w:szCs w:val="26"/>
        </w:rPr>
      </w:pPr>
      <w:r w:rsidRPr="001B1C98">
        <w:rPr>
          <w:rFonts w:ascii="Arial Narrow" w:hAnsi="Arial Narrow"/>
          <w:b/>
          <w:color w:val="000000"/>
          <w:sz w:val="26"/>
          <w:szCs w:val="26"/>
        </w:rPr>
        <w:t xml:space="preserve">Lectura del Dictamen: </w:t>
      </w:r>
      <w:r>
        <w:rPr>
          <w:rFonts w:ascii="Arial Narrow" w:hAnsi="Arial Narrow"/>
          <w:b/>
          <w:color w:val="000000"/>
          <w:sz w:val="26"/>
          <w:szCs w:val="26"/>
        </w:rPr>
        <w:t>30 de Junio de 2020.</w:t>
      </w:r>
    </w:p>
    <w:p w:rsidR="00C871E6" w:rsidRPr="001B1C98" w:rsidRDefault="00C871E6" w:rsidP="00C871E6">
      <w:pPr>
        <w:rPr>
          <w:rFonts w:ascii="Arial Narrow" w:hAnsi="Arial Narrow"/>
          <w:b/>
          <w:color w:val="000000"/>
          <w:sz w:val="26"/>
          <w:szCs w:val="26"/>
        </w:rPr>
      </w:pPr>
    </w:p>
    <w:p w:rsidR="00C871E6" w:rsidRPr="001B1C98" w:rsidRDefault="00C871E6" w:rsidP="00C871E6">
      <w:pPr>
        <w:rPr>
          <w:rFonts w:ascii="Arial Narrow" w:hAnsi="Arial Narrow"/>
          <w:b/>
          <w:color w:val="000000"/>
          <w:sz w:val="26"/>
          <w:szCs w:val="26"/>
        </w:rPr>
      </w:pPr>
      <w:r w:rsidRPr="001B1C98">
        <w:rPr>
          <w:rFonts w:ascii="Arial Narrow" w:hAnsi="Arial Narrow"/>
          <w:b/>
          <w:color w:val="000000"/>
          <w:sz w:val="26"/>
          <w:szCs w:val="26"/>
        </w:rPr>
        <w:t xml:space="preserve">Decreto No. </w:t>
      </w:r>
      <w:r>
        <w:rPr>
          <w:rFonts w:ascii="Arial Narrow" w:hAnsi="Arial Narrow"/>
          <w:b/>
          <w:color w:val="000000"/>
          <w:sz w:val="26"/>
          <w:szCs w:val="26"/>
        </w:rPr>
        <w:t>6</w:t>
      </w:r>
      <w:r w:rsidR="00A11FA3">
        <w:rPr>
          <w:rFonts w:ascii="Arial Narrow" w:hAnsi="Arial Narrow"/>
          <w:b/>
          <w:color w:val="000000"/>
          <w:sz w:val="26"/>
          <w:szCs w:val="26"/>
        </w:rPr>
        <w:t>62</w:t>
      </w:r>
    </w:p>
    <w:p w:rsidR="00196CC6" w:rsidRPr="004F4FDD" w:rsidRDefault="00196CC6" w:rsidP="00196CC6">
      <w:pPr>
        <w:rPr>
          <w:rFonts w:ascii="Arial Narrow" w:hAnsi="Arial Narrow"/>
          <w:b/>
          <w:color w:val="000000"/>
          <w:sz w:val="26"/>
          <w:szCs w:val="26"/>
        </w:rPr>
      </w:pPr>
    </w:p>
    <w:p w:rsidR="004953B7" w:rsidRPr="009F1365" w:rsidRDefault="004953B7" w:rsidP="004953B7">
      <w:pPr>
        <w:rPr>
          <w:rFonts w:ascii="Arial Narrow" w:hAnsi="Arial Narrow"/>
          <w:b/>
          <w:color w:val="000000"/>
          <w:sz w:val="26"/>
          <w:szCs w:val="26"/>
        </w:rPr>
      </w:pPr>
      <w:r w:rsidRPr="00CC7AF9">
        <w:rPr>
          <w:rFonts w:ascii="Arial Narrow" w:hAnsi="Arial Narrow"/>
          <w:color w:val="000000"/>
          <w:sz w:val="26"/>
          <w:szCs w:val="26"/>
        </w:rPr>
        <w:t>Publicación en el Periódico Oficial del Gobierno del Estado:</w:t>
      </w:r>
      <w:r>
        <w:rPr>
          <w:rFonts w:ascii="Arial Narrow" w:hAnsi="Arial Narrow"/>
          <w:color w:val="000000"/>
          <w:sz w:val="26"/>
          <w:szCs w:val="26"/>
        </w:rPr>
        <w:t xml:space="preserve"> </w:t>
      </w:r>
      <w:r w:rsidRPr="009F1365">
        <w:rPr>
          <w:rFonts w:ascii="Arial Narrow" w:hAnsi="Arial Narrow"/>
          <w:b/>
          <w:color w:val="000000"/>
          <w:sz w:val="26"/>
          <w:szCs w:val="26"/>
        </w:rPr>
        <w:t>P.O. 065 - 14 de Agosto de 2020</w:t>
      </w:r>
      <w:r>
        <w:rPr>
          <w:rFonts w:ascii="Arial Narrow" w:hAnsi="Arial Narrow"/>
          <w:b/>
          <w:color w:val="000000"/>
          <w:sz w:val="26"/>
          <w:szCs w:val="26"/>
        </w:rPr>
        <w:t>.</w:t>
      </w:r>
    </w:p>
    <w:p w:rsidR="00196CC6" w:rsidRPr="004F4FDD" w:rsidRDefault="00196CC6" w:rsidP="00196CC6">
      <w:pPr>
        <w:rPr>
          <w:rFonts w:cs="Arial"/>
          <w:b/>
          <w:sz w:val="26"/>
          <w:szCs w:val="26"/>
        </w:rPr>
      </w:pPr>
      <w:bookmarkStart w:id="0" w:name="_GoBack"/>
      <w:bookmarkEnd w:id="0"/>
    </w:p>
    <w:p w:rsidR="00196CC6" w:rsidRDefault="00196CC6" w:rsidP="00196CC6">
      <w:pPr>
        <w:rPr>
          <w:rFonts w:eastAsia="Arial" w:cs="Arial"/>
          <w:b/>
          <w:sz w:val="26"/>
          <w:szCs w:val="26"/>
        </w:rPr>
      </w:pPr>
    </w:p>
    <w:p w:rsidR="00196CC6" w:rsidRDefault="00196CC6" w:rsidP="00AE6912">
      <w:pPr>
        <w:spacing w:line="360" w:lineRule="auto"/>
        <w:rPr>
          <w:rFonts w:asciiTheme="majorHAnsi" w:eastAsia="Calibri" w:hAnsiTheme="majorHAnsi" w:cstheme="majorHAnsi"/>
          <w:b/>
          <w:sz w:val="24"/>
          <w:szCs w:val="24"/>
          <w:lang w:eastAsia="en-US"/>
        </w:rPr>
      </w:pPr>
    </w:p>
    <w:p w:rsidR="00196CC6" w:rsidRDefault="00196CC6" w:rsidP="00AE6912">
      <w:pPr>
        <w:spacing w:line="360" w:lineRule="auto"/>
        <w:rPr>
          <w:rFonts w:asciiTheme="majorHAnsi" w:eastAsia="Calibri" w:hAnsiTheme="majorHAnsi" w:cstheme="majorHAnsi"/>
          <w:b/>
          <w:sz w:val="24"/>
          <w:szCs w:val="24"/>
          <w:lang w:eastAsia="en-US"/>
        </w:rPr>
      </w:pPr>
    </w:p>
    <w:p w:rsidR="00196CC6" w:rsidRDefault="00196CC6" w:rsidP="00AE6912">
      <w:pPr>
        <w:spacing w:line="360" w:lineRule="auto"/>
        <w:rPr>
          <w:rFonts w:asciiTheme="majorHAnsi" w:eastAsia="Calibri" w:hAnsiTheme="majorHAnsi" w:cstheme="majorHAnsi"/>
          <w:b/>
          <w:sz w:val="24"/>
          <w:szCs w:val="24"/>
          <w:lang w:eastAsia="en-US"/>
        </w:rPr>
      </w:pPr>
    </w:p>
    <w:p w:rsidR="00196CC6" w:rsidRDefault="00196CC6" w:rsidP="00AE6912">
      <w:pPr>
        <w:spacing w:line="360" w:lineRule="auto"/>
        <w:rPr>
          <w:rFonts w:asciiTheme="majorHAnsi" w:eastAsia="Calibri" w:hAnsiTheme="majorHAnsi" w:cstheme="majorHAnsi"/>
          <w:b/>
          <w:sz w:val="24"/>
          <w:szCs w:val="24"/>
          <w:lang w:eastAsia="en-US"/>
        </w:rPr>
      </w:pPr>
    </w:p>
    <w:p w:rsidR="00196CC6" w:rsidRDefault="00196CC6" w:rsidP="00AE6912">
      <w:pPr>
        <w:spacing w:line="360" w:lineRule="auto"/>
        <w:rPr>
          <w:rFonts w:asciiTheme="majorHAnsi" w:eastAsia="Calibri" w:hAnsiTheme="majorHAnsi" w:cstheme="majorHAnsi"/>
          <w:b/>
          <w:sz w:val="24"/>
          <w:szCs w:val="24"/>
          <w:lang w:eastAsia="en-US"/>
        </w:rPr>
      </w:pPr>
    </w:p>
    <w:p w:rsidR="00196CC6" w:rsidRDefault="00196CC6">
      <w:pPr>
        <w:spacing w:after="160" w:line="259" w:lineRule="auto"/>
        <w:jc w:val="left"/>
        <w:rPr>
          <w:rFonts w:asciiTheme="majorHAnsi" w:eastAsia="Calibri" w:hAnsiTheme="majorHAnsi" w:cstheme="majorHAnsi"/>
          <w:b/>
          <w:sz w:val="24"/>
          <w:szCs w:val="24"/>
          <w:lang w:eastAsia="en-US"/>
        </w:rPr>
      </w:pPr>
      <w:r>
        <w:rPr>
          <w:rFonts w:asciiTheme="majorHAnsi" w:eastAsia="Calibri" w:hAnsiTheme="majorHAnsi" w:cstheme="majorHAnsi"/>
          <w:b/>
          <w:sz w:val="24"/>
          <w:szCs w:val="24"/>
          <w:lang w:eastAsia="en-US"/>
        </w:rPr>
        <w:br w:type="page"/>
      </w:r>
    </w:p>
    <w:p w:rsidR="00AE6912" w:rsidRPr="00243F54" w:rsidRDefault="00AE6912" w:rsidP="00AE6912">
      <w:pPr>
        <w:spacing w:line="360" w:lineRule="auto"/>
        <w:rPr>
          <w:rFonts w:asciiTheme="majorHAnsi" w:eastAsia="Calibri" w:hAnsiTheme="majorHAnsi" w:cstheme="majorHAnsi"/>
          <w:b/>
          <w:sz w:val="24"/>
          <w:szCs w:val="24"/>
          <w:lang w:eastAsia="en-US"/>
        </w:rPr>
      </w:pPr>
      <w:r w:rsidRPr="00243F54">
        <w:rPr>
          <w:rFonts w:asciiTheme="majorHAnsi" w:eastAsia="Calibri" w:hAnsiTheme="majorHAnsi" w:cstheme="majorHAnsi"/>
          <w:b/>
          <w:sz w:val="24"/>
          <w:szCs w:val="24"/>
          <w:lang w:eastAsia="en-US"/>
        </w:rPr>
        <w:lastRenderedPageBreak/>
        <w:t xml:space="preserve">H.  PLENO DEL CONGRESO DEL ESTADO </w:t>
      </w:r>
    </w:p>
    <w:p w:rsidR="00AE6912" w:rsidRPr="00243F54" w:rsidRDefault="00AE6912" w:rsidP="00AE6912">
      <w:pPr>
        <w:spacing w:line="360" w:lineRule="auto"/>
        <w:rPr>
          <w:rFonts w:asciiTheme="majorHAnsi" w:eastAsia="Calibri" w:hAnsiTheme="majorHAnsi" w:cstheme="majorHAnsi"/>
          <w:b/>
          <w:sz w:val="24"/>
          <w:szCs w:val="24"/>
          <w:lang w:eastAsia="en-US"/>
        </w:rPr>
      </w:pPr>
      <w:r w:rsidRPr="00243F54">
        <w:rPr>
          <w:rFonts w:asciiTheme="majorHAnsi" w:eastAsia="Calibri" w:hAnsiTheme="majorHAnsi" w:cstheme="majorHAnsi"/>
          <w:b/>
          <w:sz w:val="24"/>
          <w:szCs w:val="24"/>
          <w:lang w:eastAsia="en-US"/>
        </w:rPr>
        <w:t>DE COAHUILA DE ZARAGOZA.</w:t>
      </w:r>
    </w:p>
    <w:p w:rsidR="00AE6912" w:rsidRPr="00243F54" w:rsidRDefault="00AE6912" w:rsidP="00AE6912">
      <w:pPr>
        <w:spacing w:line="360" w:lineRule="auto"/>
        <w:rPr>
          <w:rFonts w:asciiTheme="majorHAnsi" w:eastAsia="Calibri" w:hAnsiTheme="majorHAnsi" w:cstheme="majorHAnsi"/>
          <w:b/>
          <w:sz w:val="24"/>
          <w:szCs w:val="24"/>
          <w:lang w:eastAsia="en-US"/>
        </w:rPr>
      </w:pPr>
      <w:r w:rsidRPr="00243F54">
        <w:rPr>
          <w:rFonts w:asciiTheme="majorHAnsi" w:eastAsia="Calibri" w:hAnsiTheme="majorHAnsi" w:cstheme="majorHAnsi"/>
          <w:b/>
          <w:sz w:val="24"/>
          <w:szCs w:val="24"/>
          <w:lang w:eastAsia="en-US"/>
        </w:rPr>
        <w:t xml:space="preserve">PRESENTE. - </w:t>
      </w:r>
    </w:p>
    <w:p w:rsidR="00AE6912" w:rsidRPr="00243F54" w:rsidRDefault="00AE6912" w:rsidP="00AE6912">
      <w:pPr>
        <w:spacing w:after="200" w:line="360" w:lineRule="auto"/>
        <w:rPr>
          <w:rFonts w:asciiTheme="majorHAnsi" w:eastAsia="Calibri" w:hAnsiTheme="majorHAnsi" w:cstheme="majorHAnsi"/>
          <w:b/>
          <w:sz w:val="24"/>
          <w:szCs w:val="24"/>
          <w:lang w:eastAsia="en-US"/>
        </w:rPr>
      </w:pPr>
    </w:p>
    <w:p w:rsidR="00AE6912" w:rsidRPr="00243F54" w:rsidRDefault="00AE6912" w:rsidP="00AE6912">
      <w:pPr>
        <w:spacing w:after="200" w:line="360" w:lineRule="auto"/>
        <w:rPr>
          <w:rFonts w:asciiTheme="majorHAnsi" w:hAnsiTheme="majorHAnsi" w:cstheme="majorHAnsi"/>
          <w:b/>
          <w:sz w:val="24"/>
          <w:szCs w:val="24"/>
        </w:rPr>
      </w:pPr>
      <w:r w:rsidRPr="00243F54">
        <w:rPr>
          <w:rFonts w:asciiTheme="majorHAnsi" w:hAnsiTheme="majorHAnsi" w:cstheme="majorHAnsi"/>
          <w:b/>
          <w:sz w:val="24"/>
          <w:szCs w:val="24"/>
        </w:rPr>
        <w:t xml:space="preserve">Iniciativa que presenta el Diputado Juan Carlos Guerra López Negrete, conjuntamente con los diputados del Grupo Parlamentario “Del Partido Acción Nacional”; en ejercicio de la facultad legislativa que nos concede el artículo 59 Fracción I, 67 Fracción I de la Constitución Política del Estado de Coahuila de Zaragoza, y con fundamento en los artículos 22 Fracción V, 144 Fracción I, 158, 159 Y 160  de la Ley Orgánica del Congreso Local, presentamos  INICIATIVA CON PROYECTO DE DECRETO  por la que </w:t>
      </w:r>
      <w:r w:rsidR="00211B70" w:rsidRPr="00243F54">
        <w:rPr>
          <w:rFonts w:asciiTheme="majorHAnsi" w:hAnsiTheme="majorHAnsi" w:cstheme="majorHAnsi"/>
          <w:b/>
          <w:sz w:val="24"/>
          <w:szCs w:val="24"/>
        </w:rPr>
        <w:t>se reforma</w:t>
      </w:r>
      <w:r w:rsidRPr="00243F54">
        <w:rPr>
          <w:rFonts w:asciiTheme="majorHAnsi" w:hAnsiTheme="majorHAnsi" w:cstheme="majorHAnsi"/>
          <w:b/>
          <w:sz w:val="24"/>
          <w:szCs w:val="24"/>
        </w:rPr>
        <w:t xml:space="preserve">  </w:t>
      </w:r>
      <w:r w:rsidR="00B76AC0" w:rsidRPr="00243F54">
        <w:rPr>
          <w:rFonts w:asciiTheme="majorHAnsi" w:hAnsiTheme="majorHAnsi" w:cstheme="majorHAnsi"/>
          <w:b/>
          <w:sz w:val="24"/>
          <w:szCs w:val="24"/>
        </w:rPr>
        <w:t>el</w:t>
      </w:r>
      <w:r w:rsidR="00211B70" w:rsidRPr="00243F54">
        <w:rPr>
          <w:rFonts w:asciiTheme="majorHAnsi" w:hAnsiTheme="majorHAnsi" w:cstheme="majorHAnsi"/>
          <w:b/>
          <w:sz w:val="24"/>
          <w:szCs w:val="24"/>
        </w:rPr>
        <w:t xml:space="preserve"> artículo 45</w:t>
      </w:r>
      <w:r w:rsidR="00F81067" w:rsidRPr="00243F54">
        <w:rPr>
          <w:rFonts w:asciiTheme="majorHAnsi" w:hAnsiTheme="majorHAnsi" w:cstheme="majorHAnsi"/>
          <w:b/>
          <w:sz w:val="24"/>
          <w:szCs w:val="24"/>
        </w:rPr>
        <w:t xml:space="preserve"> </w:t>
      </w:r>
      <w:r w:rsidR="00211B70" w:rsidRPr="00243F54">
        <w:rPr>
          <w:rFonts w:asciiTheme="majorHAnsi" w:hAnsiTheme="majorHAnsi" w:cstheme="majorHAnsi"/>
          <w:b/>
          <w:sz w:val="24"/>
          <w:szCs w:val="24"/>
        </w:rPr>
        <w:t>del CÓDIGO PENAL DEL ESTADO DE COAHUILA DE ZARAGOZA</w:t>
      </w:r>
      <w:r w:rsidR="00B76AC0" w:rsidRPr="00243F54">
        <w:rPr>
          <w:rFonts w:asciiTheme="majorHAnsi" w:hAnsiTheme="majorHAnsi" w:cstheme="majorHAnsi"/>
          <w:b/>
          <w:sz w:val="24"/>
          <w:szCs w:val="24"/>
        </w:rPr>
        <w:t xml:space="preserve"> y</w:t>
      </w:r>
      <w:r w:rsidR="002F4114" w:rsidRPr="00243F54">
        <w:rPr>
          <w:rFonts w:asciiTheme="majorHAnsi" w:hAnsiTheme="majorHAnsi" w:cstheme="majorHAnsi"/>
          <w:b/>
          <w:sz w:val="24"/>
          <w:szCs w:val="24"/>
        </w:rPr>
        <w:t xml:space="preserve"> </w:t>
      </w:r>
      <w:r w:rsidR="001E18DD" w:rsidRPr="00243F54">
        <w:rPr>
          <w:rFonts w:asciiTheme="majorHAnsi" w:hAnsiTheme="majorHAnsi" w:cstheme="majorHAnsi"/>
          <w:b/>
          <w:sz w:val="24"/>
          <w:szCs w:val="24"/>
        </w:rPr>
        <w:t xml:space="preserve">el </w:t>
      </w:r>
      <w:r w:rsidR="002F4114" w:rsidRPr="00243F54">
        <w:rPr>
          <w:rFonts w:asciiTheme="majorHAnsi" w:hAnsiTheme="majorHAnsi" w:cstheme="majorHAnsi"/>
          <w:b/>
          <w:sz w:val="24"/>
          <w:szCs w:val="24"/>
        </w:rPr>
        <w:t xml:space="preserve">artículo 251 fracción VI de la Ley de Transporte y Movilidad Sustentable para el </w:t>
      </w:r>
      <w:r w:rsidR="00C62B35" w:rsidRPr="00243F54">
        <w:rPr>
          <w:rFonts w:asciiTheme="majorHAnsi" w:hAnsiTheme="majorHAnsi" w:cstheme="majorHAnsi"/>
          <w:b/>
          <w:sz w:val="24"/>
          <w:szCs w:val="24"/>
        </w:rPr>
        <w:t>Estado de Coahuila de Zaragoza,</w:t>
      </w:r>
      <w:r w:rsidR="00A861BC" w:rsidRPr="00243F54">
        <w:rPr>
          <w:rFonts w:asciiTheme="majorHAnsi" w:hAnsiTheme="majorHAnsi" w:cstheme="majorHAnsi"/>
          <w:b/>
          <w:sz w:val="24"/>
          <w:szCs w:val="24"/>
        </w:rPr>
        <w:t xml:space="preserve"> </w:t>
      </w:r>
      <w:r w:rsidRPr="00243F54">
        <w:rPr>
          <w:rFonts w:asciiTheme="majorHAnsi" w:hAnsiTheme="majorHAnsi" w:cstheme="majorHAnsi"/>
          <w:b/>
          <w:sz w:val="24"/>
          <w:szCs w:val="24"/>
        </w:rPr>
        <w:t>en base a la siguiente:</w:t>
      </w:r>
    </w:p>
    <w:p w:rsidR="00AE6912" w:rsidRDefault="00AE6912" w:rsidP="00AE6912">
      <w:pPr>
        <w:spacing w:line="360" w:lineRule="auto"/>
        <w:jc w:val="center"/>
        <w:rPr>
          <w:rFonts w:asciiTheme="majorHAnsi" w:hAnsiTheme="majorHAnsi" w:cstheme="majorHAnsi"/>
          <w:b/>
          <w:sz w:val="24"/>
          <w:szCs w:val="24"/>
        </w:rPr>
      </w:pPr>
      <w:r w:rsidRPr="00243F54">
        <w:rPr>
          <w:rFonts w:asciiTheme="majorHAnsi" w:hAnsiTheme="majorHAnsi" w:cstheme="majorHAnsi"/>
          <w:b/>
          <w:sz w:val="24"/>
          <w:szCs w:val="24"/>
        </w:rPr>
        <w:t>Exposición de motivos</w:t>
      </w:r>
    </w:p>
    <w:p w:rsidR="00E46978" w:rsidRPr="00243F54" w:rsidRDefault="00E46978" w:rsidP="00AE6912">
      <w:pPr>
        <w:spacing w:line="360" w:lineRule="auto"/>
        <w:jc w:val="center"/>
        <w:rPr>
          <w:rFonts w:asciiTheme="majorHAnsi" w:hAnsiTheme="majorHAnsi" w:cstheme="majorHAnsi"/>
          <w:b/>
          <w:sz w:val="24"/>
          <w:szCs w:val="24"/>
        </w:rPr>
      </w:pPr>
    </w:p>
    <w:p w:rsidR="004D4A29" w:rsidRDefault="00211B70" w:rsidP="00324950">
      <w:pPr>
        <w:spacing w:line="360" w:lineRule="auto"/>
        <w:rPr>
          <w:rFonts w:asciiTheme="majorHAnsi" w:hAnsiTheme="majorHAnsi" w:cstheme="majorHAnsi"/>
          <w:sz w:val="24"/>
          <w:szCs w:val="24"/>
        </w:rPr>
      </w:pPr>
      <w:r w:rsidRPr="00243F54">
        <w:rPr>
          <w:rFonts w:asciiTheme="majorHAnsi" w:hAnsiTheme="majorHAnsi" w:cstheme="majorHAnsi"/>
          <w:sz w:val="24"/>
          <w:szCs w:val="24"/>
        </w:rPr>
        <w:t>Si bien tenemos claro que la vida es un bien jurídico tutelado, tanto así que el Artículo 4° de la Convención Americana de sobre Derechos Humanos, reconoce el derecho a la vida y establece que toda persona tiene derecho a que se respete su vida. La mayoría de las personas asumen que el derecho a la vida es el derecho a vivir o el derecho a permanecer vivos, el derecho a la vida es un derecho inalienable como bien lo describe la doctrina</w:t>
      </w:r>
      <w:r w:rsidR="004D4A29" w:rsidRPr="00243F54">
        <w:rPr>
          <w:rFonts w:asciiTheme="majorHAnsi" w:hAnsiTheme="majorHAnsi" w:cstheme="majorHAnsi"/>
          <w:sz w:val="24"/>
          <w:szCs w:val="24"/>
        </w:rPr>
        <w:t>.</w:t>
      </w:r>
    </w:p>
    <w:p w:rsidR="00E46978" w:rsidRPr="00243F54" w:rsidRDefault="00E46978" w:rsidP="00324950">
      <w:pPr>
        <w:spacing w:line="360" w:lineRule="auto"/>
        <w:rPr>
          <w:rFonts w:asciiTheme="majorHAnsi" w:hAnsiTheme="majorHAnsi" w:cstheme="majorHAnsi"/>
          <w:sz w:val="24"/>
          <w:szCs w:val="24"/>
        </w:rPr>
      </w:pPr>
    </w:p>
    <w:p w:rsidR="00211B70" w:rsidRDefault="00211B70" w:rsidP="00324950">
      <w:pPr>
        <w:spacing w:line="360" w:lineRule="auto"/>
        <w:rPr>
          <w:rFonts w:asciiTheme="majorHAnsi" w:hAnsiTheme="majorHAnsi" w:cstheme="majorHAnsi"/>
          <w:sz w:val="24"/>
          <w:szCs w:val="24"/>
        </w:rPr>
      </w:pPr>
      <w:r w:rsidRPr="00243F54">
        <w:rPr>
          <w:rFonts w:asciiTheme="majorHAnsi" w:hAnsiTheme="majorHAnsi" w:cstheme="majorHAnsi"/>
          <w:sz w:val="24"/>
          <w:szCs w:val="24"/>
        </w:rPr>
        <w:t>De acuerdo a lo anterior, se en</w:t>
      </w:r>
      <w:r w:rsidR="007508F2" w:rsidRPr="00243F54">
        <w:rPr>
          <w:rFonts w:asciiTheme="majorHAnsi" w:hAnsiTheme="majorHAnsi" w:cstheme="majorHAnsi"/>
          <w:sz w:val="24"/>
          <w:szCs w:val="24"/>
        </w:rPr>
        <w:t xml:space="preserve">tiende que el derecho a la vida como el derecho a que no nos </w:t>
      </w:r>
      <w:r w:rsidR="00FE147A" w:rsidRPr="00243F54">
        <w:rPr>
          <w:rFonts w:asciiTheme="majorHAnsi" w:hAnsiTheme="majorHAnsi" w:cstheme="majorHAnsi"/>
          <w:sz w:val="24"/>
          <w:szCs w:val="24"/>
        </w:rPr>
        <w:t xml:space="preserve">priven de la vida </w:t>
      </w:r>
      <w:r w:rsidR="007508F2" w:rsidRPr="00243F54">
        <w:rPr>
          <w:rFonts w:asciiTheme="majorHAnsi" w:hAnsiTheme="majorHAnsi" w:cstheme="majorHAnsi"/>
          <w:sz w:val="24"/>
          <w:szCs w:val="24"/>
        </w:rPr>
        <w:t>arbitrariamente, es decir, que cualquier tercero de ninguna forma podría mediante el uso de su libertad transgredir nuestra libertad por razones arbitrarias y privarnos de la vida.</w:t>
      </w:r>
    </w:p>
    <w:p w:rsidR="00E46978" w:rsidRPr="00243F54" w:rsidRDefault="00E46978" w:rsidP="00324950">
      <w:pPr>
        <w:spacing w:line="360" w:lineRule="auto"/>
        <w:rPr>
          <w:rFonts w:asciiTheme="majorHAnsi" w:hAnsiTheme="majorHAnsi" w:cstheme="majorHAnsi"/>
          <w:sz w:val="24"/>
          <w:szCs w:val="24"/>
        </w:rPr>
      </w:pPr>
    </w:p>
    <w:p w:rsidR="007508F2" w:rsidRDefault="007508F2" w:rsidP="00324950">
      <w:pPr>
        <w:spacing w:line="360" w:lineRule="auto"/>
        <w:rPr>
          <w:rFonts w:asciiTheme="majorHAnsi" w:hAnsiTheme="majorHAnsi" w:cstheme="majorHAnsi"/>
          <w:sz w:val="24"/>
          <w:szCs w:val="24"/>
        </w:rPr>
      </w:pPr>
      <w:r w:rsidRPr="00243F54">
        <w:rPr>
          <w:rFonts w:asciiTheme="majorHAnsi" w:hAnsiTheme="majorHAnsi" w:cstheme="majorHAnsi"/>
          <w:sz w:val="24"/>
          <w:szCs w:val="24"/>
        </w:rPr>
        <w:t>Esto se refuerza debido a que “</w:t>
      </w:r>
      <w:r w:rsidRPr="00243F54">
        <w:rPr>
          <w:rFonts w:asciiTheme="majorHAnsi" w:hAnsiTheme="majorHAnsi" w:cstheme="majorHAnsi"/>
          <w:i/>
          <w:sz w:val="24"/>
          <w:szCs w:val="24"/>
        </w:rPr>
        <w:t>la esencia misma del Derecho a la vida se encuentra establecida en los instrumentos internacionales sobre los Derechos Humanos, en los cuales se señala que nadie puede ser privado arbitrariamente de ella</w:t>
      </w:r>
      <w:r w:rsidRPr="00243F54">
        <w:rPr>
          <w:rFonts w:asciiTheme="majorHAnsi" w:hAnsiTheme="majorHAnsi" w:cstheme="majorHAnsi"/>
          <w:sz w:val="24"/>
          <w:szCs w:val="24"/>
        </w:rPr>
        <w:t>” (Comisión Andina de Juristas 1997).</w:t>
      </w:r>
    </w:p>
    <w:p w:rsidR="00E46978" w:rsidRPr="00243F54" w:rsidRDefault="00E46978" w:rsidP="00324950">
      <w:pPr>
        <w:spacing w:line="360" w:lineRule="auto"/>
        <w:rPr>
          <w:rFonts w:asciiTheme="majorHAnsi" w:hAnsiTheme="majorHAnsi" w:cstheme="majorHAnsi"/>
          <w:sz w:val="24"/>
          <w:szCs w:val="24"/>
        </w:rPr>
      </w:pPr>
    </w:p>
    <w:p w:rsidR="004D4A29" w:rsidRPr="00243F54" w:rsidRDefault="004D4A29" w:rsidP="00324950">
      <w:pPr>
        <w:spacing w:line="360" w:lineRule="auto"/>
        <w:rPr>
          <w:rFonts w:asciiTheme="majorHAnsi" w:hAnsiTheme="majorHAnsi" w:cstheme="majorHAnsi"/>
          <w:sz w:val="24"/>
          <w:szCs w:val="24"/>
        </w:rPr>
      </w:pPr>
    </w:p>
    <w:p w:rsidR="00FE147A" w:rsidRPr="00243F54" w:rsidRDefault="0012431A" w:rsidP="00324950">
      <w:pPr>
        <w:spacing w:line="360" w:lineRule="auto"/>
        <w:rPr>
          <w:rFonts w:asciiTheme="majorHAnsi" w:hAnsiTheme="majorHAnsi" w:cstheme="majorHAnsi"/>
          <w:sz w:val="24"/>
          <w:szCs w:val="24"/>
        </w:rPr>
      </w:pPr>
      <w:r w:rsidRPr="00243F54">
        <w:rPr>
          <w:rFonts w:asciiTheme="majorHAnsi" w:hAnsiTheme="majorHAnsi" w:cstheme="majorHAnsi"/>
          <w:sz w:val="24"/>
          <w:szCs w:val="24"/>
        </w:rPr>
        <w:t>Tal y como lo consagra nuestra Carta Magna y la Constitución local</w:t>
      </w:r>
      <w:r w:rsidR="00E21B5B" w:rsidRPr="00243F54">
        <w:rPr>
          <w:rFonts w:asciiTheme="majorHAnsi" w:hAnsiTheme="majorHAnsi" w:cstheme="majorHAnsi"/>
          <w:sz w:val="24"/>
          <w:szCs w:val="24"/>
        </w:rPr>
        <w:t xml:space="preserve"> todas las personas gozarán de los derechos humanos reconocidos en la Constitución, así como en los tratados internacionales de los que el Estado de México sea parte</w:t>
      </w:r>
      <w:r w:rsidRPr="00243F54">
        <w:rPr>
          <w:rFonts w:asciiTheme="majorHAnsi" w:hAnsiTheme="majorHAnsi" w:cstheme="majorHAnsi"/>
          <w:sz w:val="24"/>
          <w:szCs w:val="24"/>
        </w:rPr>
        <w:t>,</w:t>
      </w:r>
      <w:r w:rsidR="00E21B5B" w:rsidRPr="00243F54">
        <w:rPr>
          <w:rFonts w:asciiTheme="majorHAnsi" w:hAnsiTheme="majorHAnsi" w:cstheme="majorHAnsi"/>
          <w:sz w:val="24"/>
          <w:szCs w:val="24"/>
        </w:rPr>
        <w:t xml:space="preserve"> y no podrán restringirse salvo en los casos y bajo las condiciones que esta Constitución establece. </w:t>
      </w:r>
    </w:p>
    <w:p w:rsidR="00FE147A" w:rsidRPr="00243F54" w:rsidRDefault="00FE147A" w:rsidP="00324950">
      <w:pPr>
        <w:spacing w:line="360" w:lineRule="auto"/>
        <w:rPr>
          <w:rFonts w:asciiTheme="majorHAnsi" w:hAnsiTheme="majorHAnsi" w:cstheme="majorHAnsi"/>
          <w:sz w:val="24"/>
          <w:szCs w:val="24"/>
        </w:rPr>
      </w:pPr>
    </w:p>
    <w:p w:rsidR="00353EF3" w:rsidRDefault="00FE147A" w:rsidP="00324950">
      <w:pPr>
        <w:spacing w:line="360" w:lineRule="auto"/>
        <w:rPr>
          <w:rFonts w:asciiTheme="majorHAnsi" w:hAnsiTheme="majorHAnsi" w:cstheme="majorHAnsi"/>
          <w:color w:val="FF0000"/>
          <w:sz w:val="24"/>
          <w:szCs w:val="24"/>
        </w:rPr>
      </w:pPr>
      <w:r w:rsidRPr="00243F54">
        <w:rPr>
          <w:rFonts w:asciiTheme="majorHAnsi" w:hAnsiTheme="majorHAnsi" w:cstheme="majorHAnsi"/>
          <w:sz w:val="24"/>
          <w:szCs w:val="24"/>
        </w:rPr>
        <w:t xml:space="preserve">Por otra parte, </w:t>
      </w:r>
      <w:r w:rsidR="0012431A" w:rsidRPr="00243F54">
        <w:rPr>
          <w:rFonts w:asciiTheme="majorHAnsi" w:hAnsiTheme="majorHAnsi" w:cstheme="majorHAnsi"/>
          <w:sz w:val="24"/>
          <w:szCs w:val="24"/>
        </w:rPr>
        <w:t xml:space="preserve">el artículo </w:t>
      </w:r>
      <w:r w:rsidR="00353EF3" w:rsidRPr="00243F54">
        <w:rPr>
          <w:rFonts w:asciiTheme="majorHAnsi" w:hAnsiTheme="majorHAnsi" w:cstheme="majorHAnsi"/>
          <w:sz w:val="24"/>
          <w:szCs w:val="24"/>
        </w:rPr>
        <w:t>5°</w:t>
      </w:r>
      <w:r w:rsidR="0012431A" w:rsidRPr="00243F54">
        <w:rPr>
          <w:rFonts w:asciiTheme="majorHAnsi" w:hAnsiTheme="majorHAnsi" w:cstheme="majorHAnsi"/>
          <w:sz w:val="24"/>
          <w:szCs w:val="24"/>
        </w:rPr>
        <w:t xml:space="preserve"> de la Constitución Política de los Estados Unidos Mexicanos</w:t>
      </w:r>
      <w:r w:rsidR="00353EF3" w:rsidRPr="00243F54">
        <w:rPr>
          <w:rFonts w:asciiTheme="majorHAnsi" w:hAnsiTheme="majorHAnsi" w:cstheme="majorHAnsi"/>
          <w:sz w:val="24"/>
          <w:szCs w:val="24"/>
        </w:rPr>
        <w:t xml:space="preserve"> menciona que la ninguna persona se le impedirá que se dedique a profesión, industria, comercio o trabajo que le acomode, siendo lícitos. Sin embrago esta libertad solamente podrá vedarse cuando haya determinación judicial, cuando se ataquen los derechos de terceras personas o por resolución gubernativa</w:t>
      </w:r>
      <w:r w:rsidR="00353EF3" w:rsidRPr="00243F54">
        <w:rPr>
          <w:rFonts w:asciiTheme="majorHAnsi" w:hAnsiTheme="majorHAnsi" w:cstheme="majorHAnsi"/>
          <w:color w:val="FF0000"/>
          <w:sz w:val="24"/>
          <w:szCs w:val="24"/>
        </w:rPr>
        <w:t>.</w:t>
      </w:r>
    </w:p>
    <w:p w:rsidR="00E46978" w:rsidRPr="00243F54" w:rsidRDefault="00E46978" w:rsidP="00324950">
      <w:pPr>
        <w:spacing w:line="360" w:lineRule="auto"/>
        <w:rPr>
          <w:rFonts w:asciiTheme="majorHAnsi" w:hAnsiTheme="majorHAnsi" w:cstheme="majorHAnsi"/>
          <w:color w:val="FF0000"/>
          <w:sz w:val="24"/>
          <w:szCs w:val="24"/>
        </w:rPr>
      </w:pPr>
    </w:p>
    <w:p w:rsidR="004D4A29" w:rsidRDefault="00353EF3" w:rsidP="00FD60E6">
      <w:pPr>
        <w:spacing w:line="360" w:lineRule="auto"/>
        <w:rPr>
          <w:rFonts w:asciiTheme="majorHAnsi" w:hAnsiTheme="majorHAnsi" w:cstheme="majorHAnsi"/>
          <w:sz w:val="24"/>
          <w:szCs w:val="24"/>
        </w:rPr>
      </w:pPr>
      <w:r w:rsidRPr="00243F54">
        <w:rPr>
          <w:rFonts w:asciiTheme="majorHAnsi" w:hAnsiTheme="majorHAnsi" w:cstheme="majorHAnsi"/>
          <w:sz w:val="24"/>
          <w:szCs w:val="24"/>
        </w:rPr>
        <w:t xml:space="preserve">De igual manera la Constitución Política del Estado de Coahuila en el </w:t>
      </w:r>
      <w:r w:rsidR="00893BDC" w:rsidRPr="00243F54">
        <w:rPr>
          <w:rFonts w:asciiTheme="majorHAnsi" w:hAnsiTheme="majorHAnsi" w:cstheme="majorHAnsi"/>
          <w:sz w:val="24"/>
          <w:szCs w:val="24"/>
        </w:rPr>
        <w:t>artículo</w:t>
      </w:r>
      <w:r w:rsidRPr="00243F54">
        <w:rPr>
          <w:rFonts w:asciiTheme="majorHAnsi" w:hAnsiTheme="majorHAnsi" w:cstheme="majorHAnsi"/>
          <w:sz w:val="24"/>
          <w:szCs w:val="24"/>
        </w:rPr>
        <w:t xml:space="preserve"> 20° nos menciona que los derechos de los ciudadanos coahuilenses quedan suspendidos cuando: …</w:t>
      </w:r>
      <w:r w:rsidR="00893BDC" w:rsidRPr="00243F54">
        <w:rPr>
          <w:rFonts w:asciiTheme="majorHAnsi" w:hAnsiTheme="majorHAnsi" w:cstheme="majorHAnsi"/>
          <w:sz w:val="24"/>
          <w:szCs w:val="24"/>
        </w:rPr>
        <w:t>Fracc</w:t>
      </w:r>
      <w:r w:rsidR="00556E60" w:rsidRPr="00243F54">
        <w:rPr>
          <w:rFonts w:asciiTheme="majorHAnsi" w:hAnsiTheme="majorHAnsi" w:cstheme="majorHAnsi"/>
          <w:sz w:val="24"/>
          <w:szCs w:val="24"/>
        </w:rPr>
        <w:t>. I.- por sentencia ejecutoria que condene a la suspensión de esos derechos, por el tiempo que ella fije. Fracc II.- por sentencia ejecutoria que condene a pena corporal durante el término de ésta.</w:t>
      </w:r>
    </w:p>
    <w:p w:rsidR="00E46978" w:rsidRPr="00243F54" w:rsidRDefault="00E46978" w:rsidP="00FD60E6">
      <w:pPr>
        <w:spacing w:line="360" w:lineRule="auto"/>
        <w:rPr>
          <w:rFonts w:asciiTheme="majorHAnsi" w:hAnsiTheme="majorHAnsi" w:cstheme="majorHAnsi"/>
          <w:color w:val="FF0000"/>
          <w:sz w:val="24"/>
          <w:szCs w:val="24"/>
        </w:rPr>
      </w:pPr>
    </w:p>
    <w:p w:rsidR="007508F2" w:rsidRDefault="007508F2" w:rsidP="00324950">
      <w:pPr>
        <w:spacing w:line="360" w:lineRule="auto"/>
        <w:rPr>
          <w:rFonts w:asciiTheme="majorHAnsi" w:hAnsiTheme="majorHAnsi" w:cstheme="majorHAnsi"/>
          <w:sz w:val="24"/>
          <w:szCs w:val="24"/>
        </w:rPr>
      </w:pPr>
      <w:r w:rsidRPr="00243F54">
        <w:rPr>
          <w:rFonts w:asciiTheme="majorHAnsi" w:hAnsiTheme="majorHAnsi" w:cstheme="majorHAnsi"/>
          <w:sz w:val="24"/>
          <w:szCs w:val="24"/>
        </w:rPr>
        <w:t xml:space="preserve">Ahora bien, en Coahuila se registraron 15 mil 330 percances automovilísticos </w:t>
      </w:r>
      <w:r w:rsidR="00C70925" w:rsidRPr="00243F54">
        <w:rPr>
          <w:rFonts w:asciiTheme="majorHAnsi" w:hAnsiTheme="majorHAnsi" w:cstheme="majorHAnsi"/>
          <w:sz w:val="24"/>
          <w:szCs w:val="24"/>
        </w:rPr>
        <w:t>durante el año 2016; más que en la CDMX. El 6% de estos accidentes viales se encuentran vinculados con bebidas embriagantes.</w:t>
      </w:r>
    </w:p>
    <w:p w:rsidR="00E46978" w:rsidRPr="00243F54" w:rsidRDefault="00E46978" w:rsidP="00324950">
      <w:pPr>
        <w:spacing w:line="360" w:lineRule="auto"/>
        <w:rPr>
          <w:rFonts w:asciiTheme="majorHAnsi" w:hAnsiTheme="majorHAnsi" w:cstheme="majorHAnsi"/>
          <w:sz w:val="24"/>
          <w:szCs w:val="24"/>
        </w:rPr>
      </w:pPr>
    </w:p>
    <w:p w:rsidR="00C70925" w:rsidRDefault="00C70925" w:rsidP="00324950">
      <w:pPr>
        <w:spacing w:line="360" w:lineRule="auto"/>
        <w:rPr>
          <w:rFonts w:asciiTheme="majorHAnsi" w:hAnsiTheme="majorHAnsi" w:cstheme="majorHAnsi"/>
          <w:sz w:val="24"/>
          <w:szCs w:val="24"/>
        </w:rPr>
      </w:pPr>
      <w:r w:rsidRPr="00243F54">
        <w:rPr>
          <w:rFonts w:asciiTheme="majorHAnsi" w:hAnsiTheme="majorHAnsi" w:cstheme="majorHAnsi"/>
          <w:sz w:val="24"/>
          <w:szCs w:val="24"/>
        </w:rPr>
        <w:t xml:space="preserve">Coahuila es el quinto lugar en número de accidentes viales, superando a las mayores ciudades con parque automovilístico con lo es el Estado de México y la CDMX; lo anterior de acuerdo con el Instituto Nacional de Estadística y Geografía (INEGI). El año 2018 terminó con </w:t>
      </w:r>
      <w:r w:rsidR="00A02F44" w:rsidRPr="00243F54">
        <w:rPr>
          <w:rFonts w:asciiTheme="majorHAnsi" w:hAnsiTheme="majorHAnsi" w:cstheme="majorHAnsi"/>
          <w:sz w:val="24"/>
          <w:szCs w:val="24"/>
        </w:rPr>
        <w:t>más</w:t>
      </w:r>
      <w:r w:rsidRPr="00243F54">
        <w:rPr>
          <w:rFonts w:asciiTheme="majorHAnsi" w:hAnsiTheme="majorHAnsi" w:cstheme="majorHAnsi"/>
          <w:sz w:val="24"/>
          <w:szCs w:val="24"/>
        </w:rPr>
        <w:t xml:space="preserve"> de 4 mil accidentes viales, de los cuales 32 fallecidos fue la cifra que dejó como consecuencia, donde también se reportaron 2 mil 300 lesionados; esto en base a los datos proporcionados por el Tribunal de Justicia Municipal.</w:t>
      </w:r>
    </w:p>
    <w:p w:rsidR="00E46978" w:rsidRPr="00243F54" w:rsidRDefault="00E46978" w:rsidP="00324950">
      <w:pPr>
        <w:spacing w:line="360" w:lineRule="auto"/>
        <w:rPr>
          <w:rFonts w:asciiTheme="majorHAnsi" w:hAnsiTheme="majorHAnsi" w:cstheme="majorHAnsi"/>
          <w:sz w:val="24"/>
          <w:szCs w:val="24"/>
        </w:rPr>
      </w:pPr>
    </w:p>
    <w:p w:rsidR="00C70925" w:rsidRPr="00243F54" w:rsidRDefault="00C70925" w:rsidP="00324950">
      <w:pPr>
        <w:spacing w:line="360" w:lineRule="auto"/>
        <w:rPr>
          <w:rFonts w:asciiTheme="majorHAnsi" w:hAnsiTheme="majorHAnsi" w:cstheme="majorHAnsi"/>
          <w:sz w:val="24"/>
          <w:szCs w:val="24"/>
        </w:rPr>
      </w:pPr>
      <w:r w:rsidRPr="00243F54">
        <w:rPr>
          <w:rFonts w:asciiTheme="majorHAnsi" w:hAnsiTheme="majorHAnsi" w:cstheme="majorHAnsi"/>
          <w:sz w:val="24"/>
          <w:szCs w:val="24"/>
        </w:rPr>
        <w:t xml:space="preserve">La cifra anterior es menor a la del año 2017 en un 6% sin embargo no podemos permitir que dichas situaciones pongan en riesgo de perder uno de los bienes jurídicos tutelados </w:t>
      </w:r>
      <w:r w:rsidR="000D28FA" w:rsidRPr="00243F54">
        <w:rPr>
          <w:rFonts w:asciiTheme="majorHAnsi" w:hAnsiTheme="majorHAnsi" w:cstheme="majorHAnsi"/>
          <w:sz w:val="24"/>
          <w:szCs w:val="24"/>
        </w:rPr>
        <w:t>más</w:t>
      </w:r>
      <w:r w:rsidRPr="00243F54">
        <w:rPr>
          <w:rFonts w:asciiTheme="majorHAnsi" w:hAnsiTheme="majorHAnsi" w:cstheme="majorHAnsi"/>
          <w:sz w:val="24"/>
          <w:szCs w:val="24"/>
        </w:rPr>
        <w:t xml:space="preserve"> importantes que tenemos como ser humano: la vida.</w:t>
      </w:r>
      <w:r w:rsidR="00A02F44" w:rsidRPr="00243F54">
        <w:rPr>
          <w:rFonts w:asciiTheme="majorHAnsi" w:hAnsiTheme="majorHAnsi" w:cstheme="majorHAnsi"/>
          <w:sz w:val="24"/>
          <w:szCs w:val="24"/>
        </w:rPr>
        <w:t xml:space="preserve"> En el caso concreto de homicidio culposo en razón de la imprudencia de un conductor de un vehículo automotriz que priva de la vida a una persona por manejar en estado de ebriedad o bien bajo el influjo de enervantes, estupefacientes o psicotrópicos o cualquier otra sustancia que produzca un efecto similar, queda evidenciado que el acusado de este delito fue irresponsable para cumplir con la norma que establece el Código Nacional de Procedimientos Penales en su Art. 155 Fracc. XI.</w:t>
      </w:r>
    </w:p>
    <w:p w:rsidR="00324950" w:rsidRPr="00243F54" w:rsidRDefault="004D4A29" w:rsidP="00324950">
      <w:pPr>
        <w:spacing w:line="360" w:lineRule="auto"/>
        <w:rPr>
          <w:rFonts w:asciiTheme="majorHAnsi" w:hAnsiTheme="majorHAnsi" w:cstheme="majorHAnsi"/>
          <w:sz w:val="24"/>
          <w:szCs w:val="24"/>
        </w:rPr>
      </w:pPr>
      <w:r w:rsidRPr="00243F54">
        <w:rPr>
          <w:rFonts w:asciiTheme="majorHAnsi" w:hAnsiTheme="majorHAnsi" w:cstheme="majorHAnsi"/>
          <w:sz w:val="24"/>
          <w:szCs w:val="24"/>
        </w:rPr>
        <w:t xml:space="preserve"> </w:t>
      </w:r>
    </w:p>
    <w:p w:rsidR="00783C71" w:rsidRDefault="004D4A29" w:rsidP="00024179">
      <w:pPr>
        <w:spacing w:line="360" w:lineRule="auto"/>
        <w:rPr>
          <w:rFonts w:asciiTheme="majorHAnsi" w:hAnsiTheme="majorHAnsi" w:cstheme="majorHAnsi"/>
          <w:sz w:val="24"/>
          <w:szCs w:val="24"/>
        </w:rPr>
      </w:pPr>
      <w:r w:rsidRPr="00243F54">
        <w:rPr>
          <w:rFonts w:asciiTheme="majorHAnsi" w:hAnsiTheme="majorHAnsi" w:cstheme="majorHAnsi"/>
          <w:sz w:val="24"/>
          <w:szCs w:val="24"/>
        </w:rPr>
        <w:t>Por lo tanto, nuestro ordenamie</w:t>
      </w:r>
      <w:r w:rsidR="00024179" w:rsidRPr="00243F54">
        <w:rPr>
          <w:rFonts w:asciiTheme="majorHAnsi" w:hAnsiTheme="majorHAnsi" w:cstheme="majorHAnsi"/>
          <w:sz w:val="24"/>
          <w:szCs w:val="24"/>
        </w:rPr>
        <w:t xml:space="preserve">nto penal  tipifica como delito al </w:t>
      </w:r>
      <w:r w:rsidRPr="00243F54">
        <w:rPr>
          <w:rFonts w:asciiTheme="majorHAnsi" w:hAnsiTheme="majorHAnsi" w:cstheme="majorHAnsi"/>
          <w:sz w:val="24"/>
          <w:szCs w:val="24"/>
        </w:rPr>
        <w:t xml:space="preserve"> homicidio</w:t>
      </w:r>
      <w:r w:rsidR="008C06B9" w:rsidRPr="00243F54">
        <w:rPr>
          <w:rFonts w:asciiTheme="majorHAnsi" w:hAnsiTheme="majorHAnsi" w:cstheme="majorHAnsi"/>
          <w:sz w:val="24"/>
          <w:szCs w:val="24"/>
        </w:rPr>
        <w:t>,</w:t>
      </w:r>
      <w:r w:rsidRPr="00243F54">
        <w:rPr>
          <w:rFonts w:asciiTheme="majorHAnsi" w:hAnsiTheme="majorHAnsi" w:cstheme="majorHAnsi"/>
          <w:sz w:val="24"/>
          <w:szCs w:val="24"/>
        </w:rPr>
        <w:t xml:space="preserve"> lesio</w:t>
      </w:r>
      <w:r w:rsidR="00024179" w:rsidRPr="00243F54">
        <w:rPr>
          <w:rFonts w:asciiTheme="majorHAnsi" w:hAnsiTheme="majorHAnsi" w:cstheme="majorHAnsi"/>
          <w:sz w:val="24"/>
          <w:szCs w:val="24"/>
        </w:rPr>
        <w:t xml:space="preserve">nes </w:t>
      </w:r>
      <w:r w:rsidR="008C06B9" w:rsidRPr="00243F54">
        <w:rPr>
          <w:rFonts w:asciiTheme="majorHAnsi" w:hAnsiTheme="majorHAnsi" w:cstheme="majorHAnsi"/>
          <w:sz w:val="24"/>
          <w:szCs w:val="24"/>
        </w:rPr>
        <w:t xml:space="preserve"> y daños ajenos </w:t>
      </w:r>
      <w:r w:rsidR="00024179" w:rsidRPr="00243F54">
        <w:rPr>
          <w:rFonts w:asciiTheme="majorHAnsi" w:hAnsiTheme="majorHAnsi" w:cstheme="majorHAnsi"/>
          <w:sz w:val="24"/>
          <w:szCs w:val="24"/>
        </w:rPr>
        <w:t xml:space="preserve">culposos, </w:t>
      </w:r>
      <w:r w:rsidRPr="00243F54">
        <w:rPr>
          <w:rFonts w:asciiTheme="majorHAnsi" w:hAnsiTheme="majorHAnsi" w:cstheme="majorHAnsi"/>
          <w:sz w:val="24"/>
          <w:szCs w:val="24"/>
        </w:rPr>
        <w:t>estableciendo de manera clara la descripción del hecho deli</w:t>
      </w:r>
      <w:r w:rsidR="005C08E4" w:rsidRPr="00243F54">
        <w:rPr>
          <w:rFonts w:asciiTheme="majorHAnsi" w:hAnsiTheme="majorHAnsi" w:cstheme="majorHAnsi"/>
          <w:sz w:val="24"/>
          <w:szCs w:val="24"/>
        </w:rPr>
        <w:t>c</w:t>
      </w:r>
      <w:r w:rsidRPr="00243F54">
        <w:rPr>
          <w:rFonts w:asciiTheme="majorHAnsi" w:hAnsiTheme="majorHAnsi" w:cstheme="majorHAnsi"/>
          <w:sz w:val="24"/>
          <w:szCs w:val="24"/>
        </w:rPr>
        <w:t>tivo</w:t>
      </w:r>
      <w:r w:rsidR="005C08E4" w:rsidRPr="00243F54">
        <w:rPr>
          <w:rFonts w:asciiTheme="majorHAnsi" w:hAnsiTheme="majorHAnsi" w:cstheme="majorHAnsi"/>
          <w:sz w:val="24"/>
          <w:szCs w:val="24"/>
        </w:rPr>
        <w:t>, además de</w:t>
      </w:r>
      <w:r w:rsidRPr="00243F54">
        <w:rPr>
          <w:rFonts w:asciiTheme="majorHAnsi" w:hAnsiTheme="majorHAnsi" w:cstheme="majorHAnsi"/>
          <w:sz w:val="24"/>
          <w:szCs w:val="24"/>
        </w:rPr>
        <w:t xml:space="preserve"> contempla</w:t>
      </w:r>
      <w:r w:rsidR="005C08E4" w:rsidRPr="00243F54">
        <w:rPr>
          <w:rFonts w:asciiTheme="majorHAnsi" w:hAnsiTheme="majorHAnsi" w:cstheme="majorHAnsi"/>
          <w:sz w:val="24"/>
          <w:szCs w:val="24"/>
        </w:rPr>
        <w:t>r</w:t>
      </w:r>
      <w:r w:rsidRPr="00243F54">
        <w:rPr>
          <w:rFonts w:asciiTheme="majorHAnsi" w:hAnsiTheme="majorHAnsi" w:cstheme="majorHAnsi"/>
          <w:sz w:val="24"/>
          <w:szCs w:val="24"/>
        </w:rPr>
        <w:t xml:space="preserve"> cuales son las agravantes de los mismo</w:t>
      </w:r>
      <w:r w:rsidR="00024179" w:rsidRPr="00243F54">
        <w:rPr>
          <w:rFonts w:asciiTheme="majorHAnsi" w:hAnsiTheme="majorHAnsi" w:cstheme="majorHAnsi"/>
          <w:sz w:val="24"/>
          <w:szCs w:val="24"/>
        </w:rPr>
        <w:t>s</w:t>
      </w:r>
      <w:r w:rsidRPr="00243F54">
        <w:rPr>
          <w:rFonts w:asciiTheme="majorHAnsi" w:hAnsiTheme="majorHAnsi" w:cstheme="majorHAnsi"/>
          <w:sz w:val="24"/>
          <w:szCs w:val="24"/>
        </w:rPr>
        <w:t xml:space="preserve">, </w:t>
      </w:r>
      <w:r w:rsidR="00A861BC" w:rsidRPr="00243F54">
        <w:rPr>
          <w:rFonts w:asciiTheme="majorHAnsi" w:hAnsiTheme="majorHAnsi" w:cstheme="majorHAnsi"/>
          <w:sz w:val="24"/>
          <w:szCs w:val="24"/>
        </w:rPr>
        <w:t xml:space="preserve">como lo son: </w:t>
      </w:r>
      <w:r w:rsidR="00024179" w:rsidRPr="00243F54">
        <w:rPr>
          <w:rFonts w:asciiTheme="majorHAnsi" w:hAnsiTheme="majorHAnsi" w:cstheme="majorHAnsi"/>
          <w:i/>
          <w:sz w:val="24"/>
          <w:szCs w:val="24"/>
        </w:rPr>
        <w:t>agravación por ebriedad o consumo de narcóticos que motivan la culpa, agravación por condición personal que motiva la culpa al manejar vehículo automotriz, agravación por las condiciones en que se transporta a personas o cosas, agravación por las condiciones del transporte u obra y  agravación por el número de personas fallecidas o lesionadas</w:t>
      </w:r>
      <w:r w:rsidR="00A861BC" w:rsidRPr="00243F54">
        <w:rPr>
          <w:rFonts w:asciiTheme="majorHAnsi" w:hAnsiTheme="majorHAnsi" w:cstheme="majorHAnsi"/>
          <w:sz w:val="24"/>
          <w:szCs w:val="24"/>
        </w:rPr>
        <w:t xml:space="preserve">, </w:t>
      </w:r>
      <w:r w:rsidR="00A861BC" w:rsidRPr="00243F54">
        <w:rPr>
          <w:rFonts w:asciiTheme="majorHAnsi" w:hAnsiTheme="majorHAnsi" w:cstheme="majorHAnsi"/>
          <w:i/>
          <w:sz w:val="24"/>
          <w:szCs w:val="24"/>
        </w:rPr>
        <w:t>o por la gravedad de las lesiones</w:t>
      </w:r>
      <w:r w:rsidR="00024179" w:rsidRPr="00243F54">
        <w:rPr>
          <w:rFonts w:asciiTheme="majorHAnsi" w:hAnsiTheme="majorHAnsi" w:cstheme="majorHAnsi"/>
          <w:sz w:val="24"/>
          <w:szCs w:val="24"/>
        </w:rPr>
        <w:t xml:space="preserve">, </w:t>
      </w:r>
      <w:r w:rsidRPr="00243F54">
        <w:rPr>
          <w:rFonts w:asciiTheme="majorHAnsi" w:hAnsiTheme="majorHAnsi" w:cstheme="majorHAnsi"/>
          <w:sz w:val="24"/>
          <w:szCs w:val="24"/>
        </w:rPr>
        <w:t xml:space="preserve"> </w:t>
      </w:r>
      <w:r w:rsidR="00F13ADF" w:rsidRPr="00243F54">
        <w:rPr>
          <w:rFonts w:asciiTheme="majorHAnsi" w:hAnsiTheme="majorHAnsi" w:cstheme="majorHAnsi"/>
          <w:sz w:val="24"/>
          <w:szCs w:val="24"/>
        </w:rPr>
        <w:t>pues</w:t>
      </w:r>
      <w:r w:rsidR="00C524FA" w:rsidRPr="00243F54">
        <w:rPr>
          <w:rFonts w:asciiTheme="majorHAnsi" w:hAnsiTheme="majorHAnsi" w:cstheme="majorHAnsi"/>
          <w:sz w:val="24"/>
          <w:szCs w:val="24"/>
        </w:rPr>
        <w:t>,</w:t>
      </w:r>
      <w:r w:rsidR="00F13ADF" w:rsidRPr="00243F54">
        <w:rPr>
          <w:rFonts w:asciiTheme="majorHAnsi" w:hAnsiTheme="majorHAnsi" w:cstheme="majorHAnsi"/>
          <w:sz w:val="24"/>
          <w:szCs w:val="24"/>
        </w:rPr>
        <w:t xml:space="preserve"> precisamente la gravedad de estas  calificativas  son en virtud del  riesgo que ponen los conductores  a la comunidad  que confiando en la pericia  de estos, en la conducción de vehículos automotores de cualquier naturaleza,  no observaron el deber jurídico de cuidado</w:t>
      </w:r>
      <w:r w:rsidR="00C524FA" w:rsidRPr="00243F54">
        <w:rPr>
          <w:rFonts w:asciiTheme="majorHAnsi" w:hAnsiTheme="majorHAnsi" w:cstheme="majorHAnsi"/>
          <w:sz w:val="24"/>
          <w:szCs w:val="24"/>
        </w:rPr>
        <w:t xml:space="preserve"> y</w:t>
      </w:r>
      <w:r w:rsidR="00F13ADF" w:rsidRPr="00243F54">
        <w:rPr>
          <w:rFonts w:asciiTheme="majorHAnsi" w:hAnsiTheme="majorHAnsi" w:cstheme="majorHAnsi"/>
          <w:sz w:val="24"/>
          <w:szCs w:val="24"/>
        </w:rPr>
        <w:t xml:space="preserve"> provocando con ello un resultado que pudo haber sido previsible. Por tal razón </w:t>
      </w:r>
      <w:r w:rsidRPr="00243F54">
        <w:rPr>
          <w:rFonts w:asciiTheme="majorHAnsi" w:hAnsiTheme="majorHAnsi" w:cstheme="majorHAnsi"/>
          <w:sz w:val="24"/>
          <w:szCs w:val="24"/>
        </w:rPr>
        <w:t xml:space="preserve">resulta </w:t>
      </w:r>
      <w:r w:rsidR="00783C71" w:rsidRPr="00243F54">
        <w:rPr>
          <w:rFonts w:asciiTheme="majorHAnsi" w:hAnsiTheme="majorHAnsi" w:cstheme="majorHAnsi"/>
          <w:sz w:val="24"/>
          <w:szCs w:val="24"/>
        </w:rPr>
        <w:t xml:space="preserve">viable que </w:t>
      </w:r>
      <w:r w:rsidRPr="00243F54">
        <w:rPr>
          <w:rFonts w:asciiTheme="majorHAnsi" w:hAnsiTheme="majorHAnsi" w:cstheme="majorHAnsi"/>
          <w:sz w:val="24"/>
          <w:szCs w:val="24"/>
        </w:rPr>
        <w:t xml:space="preserve"> </w:t>
      </w:r>
      <w:r w:rsidR="00F13ADF" w:rsidRPr="00243F54">
        <w:rPr>
          <w:rFonts w:asciiTheme="majorHAnsi" w:hAnsiTheme="majorHAnsi" w:cstheme="majorHAnsi"/>
          <w:sz w:val="24"/>
          <w:szCs w:val="24"/>
        </w:rPr>
        <w:t xml:space="preserve">los juzgadores </w:t>
      </w:r>
      <w:r w:rsidRPr="00243F54">
        <w:rPr>
          <w:rFonts w:asciiTheme="majorHAnsi" w:hAnsiTheme="majorHAnsi" w:cstheme="majorHAnsi"/>
          <w:sz w:val="24"/>
          <w:szCs w:val="24"/>
        </w:rPr>
        <w:t xml:space="preserve">al momento de </w:t>
      </w:r>
      <w:r w:rsidR="00F13ADF" w:rsidRPr="00243F54">
        <w:rPr>
          <w:rFonts w:asciiTheme="majorHAnsi" w:hAnsiTheme="majorHAnsi" w:cstheme="majorHAnsi"/>
          <w:sz w:val="24"/>
          <w:szCs w:val="24"/>
        </w:rPr>
        <w:t>imponer las sanciones</w:t>
      </w:r>
      <w:r w:rsidRPr="00243F54">
        <w:rPr>
          <w:rFonts w:asciiTheme="majorHAnsi" w:hAnsiTheme="majorHAnsi" w:cstheme="majorHAnsi"/>
          <w:sz w:val="24"/>
          <w:szCs w:val="24"/>
        </w:rPr>
        <w:t xml:space="preserve">, </w:t>
      </w:r>
      <w:r w:rsidR="00F13ADF" w:rsidRPr="00243F54">
        <w:rPr>
          <w:rFonts w:asciiTheme="majorHAnsi" w:hAnsiTheme="majorHAnsi" w:cstheme="majorHAnsi"/>
          <w:sz w:val="24"/>
          <w:szCs w:val="24"/>
        </w:rPr>
        <w:t>ade</w:t>
      </w:r>
      <w:r w:rsidRPr="00243F54">
        <w:rPr>
          <w:rFonts w:asciiTheme="majorHAnsi" w:hAnsiTheme="majorHAnsi" w:cstheme="majorHAnsi"/>
          <w:sz w:val="24"/>
          <w:szCs w:val="24"/>
        </w:rPr>
        <w:t>más de la sanción  corporal que le corre</w:t>
      </w:r>
      <w:r w:rsidR="00F13ADF" w:rsidRPr="00243F54">
        <w:rPr>
          <w:rFonts w:asciiTheme="majorHAnsi" w:hAnsiTheme="majorHAnsi" w:cstheme="majorHAnsi"/>
          <w:sz w:val="24"/>
          <w:szCs w:val="24"/>
        </w:rPr>
        <w:t>s</w:t>
      </w:r>
      <w:r w:rsidRPr="00243F54">
        <w:rPr>
          <w:rFonts w:asciiTheme="majorHAnsi" w:hAnsiTheme="majorHAnsi" w:cstheme="majorHAnsi"/>
          <w:sz w:val="24"/>
          <w:szCs w:val="24"/>
        </w:rPr>
        <w:t xml:space="preserve">ponda y de las posibles multas,  </w:t>
      </w:r>
      <w:r w:rsidR="00C524FA" w:rsidRPr="00243F54">
        <w:rPr>
          <w:rFonts w:asciiTheme="majorHAnsi" w:hAnsiTheme="majorHAnsi" w:cstheme="majorHAnsi"/>
          <w:sz w:val="24"/>
          <w:szCs w:val="24"/>
        </w:rPr>
        <w:t xml:space="preserve">deberán atender  el tipo de delito y </w:t>
      </w:r>
      <w:r w:rsidR="008805FA" w:rsidRPr="00243F54">
        <w:rPr>
          <w:rFonts w:asciiTheme="majorHAnsi" w:hAnsiTheme="majorHAnsi" w:cstheme="majorHAnsi"/>
          <w:sz w:val="24"/>
          <w:szCs w:val="24"/>
        </w:rPr>
        <w:t xml:space="preserve">la o las calificativas que se </w:t>
      </w:r>
      <w:r w:rsidR="00C524FA" w:rsidRPr="00243F54">
        <w:rPr>
          <w:rFonts w:asciiTheme="majorHAnsi" w:hAnsiTheme="majorHAnsi" w:cstheme="majorHAnsi"/>
          <w:sz w:val="24"/>
          <w:szCs w:val="24"/>
        </w:rPr>
        <w:t>actualicen, pues  según el delito y la agravante con la que se haya cometido, los mismos serán</w:t>
      </w:r>
      <w:r w:rsidR="00F13ADF" w:rsidRPr="00243F54">
        <w:rPr>
          <w:rFonts w:asciiTheme="majorHAnsi" w:hAnsiTheme="majorHAnsi" w:cstheme="majorHAnsi"/>
          <w:sz w:val="24"/>
          <w:szCs w:val="24"/>
        </w:rPr>
        <w:t xml:space="preserve"> sancionado</w:t>
      </w:r>
      <w:r w:rsidR="00C524FA" w:rsidRPr="00243F54">
        <w:rPr>
          <w:rFonts w:asciiTheme="majorHAnsi" w:hAnsiTheme="majorHAnsi" w:cstheme="majorHAnsi"/>
          <w:sz w:val="24"/>
          <w:szCs w:val="24"/>
        </w:rPr>
        <w:t>s</w:t>
      </w:r>
      <w:r w:rsidR="00F13ADF" w:rsidRPr="00243F54">
        <w:rPr>
          <w:rFonts w:asciiTheme="majorHAnsi" w:hAnsiTheme="majorHAnsi" w:cstheme="majorHAnsi"/>
          <w:sz w:val="24"/>
          <w:szCs w:val="24"/>
        </w:rPr>
        <w:t xml:space="preserve">  </w:t>
      </w:r>
      <w:r w:rsidR="00C524FA" w:rsidRPr="00243F54">
        <w:rPr>
          <w:rFonts w:asciiTheme="majorHAnsi" w:hAnsiTheme="majorHAnsi" w:cstheme="majorHAnsi"/>
          <w:sz w:val="24"/>
          <w:szCs w:val="24"/>
        </w:rPr>
        <w:t>según corresponda</w:t>
      </w:r>
      <w:r w:rsidR="008805FA" w:rsidRPr="00243F54">
        <w:rPr>
          <w:rFonts w:asciiTheme="majorHAnsi" w:hAnsiTheme="majorHAnsi" w:cstheme="majorHAnsi"/>
          <w:sz w:val="24"/>
          <w:szCs w:val="24"/>
        </w:rPr>
        <w:t>, ya sea</w:t>
      </w:r>
      <w:r w:rsidR="00C524FA" w:rsidRPr="00243F54">
        <w:rPr>
          <w:rFonts w:asciiTheme="majorHAnsi" w:hAnsiTheme="majorHAnsi" w:cstheme="majorHAnsi"/>
          <w:sz w:val="24"/>
          <w:szCs w:val="24"/>
        </w:rPr>
        <w:t xml:space="preserve"> </w:t>
      </w:r>
      <w:r w:rsidR="00F13ADF" w:rsidRPr="00243F54">
        <w:rPr>
          <w:rFonts w:asciiTheme="majorHAnsi" w:hAnsiTheme="majorHAnsi" w:cstheme="majorHAnsi"/>
          <w:sz w:val="24"/>
          <w:szCs w:val="24"/>
        </w:rPr>
        <w:t xml:space="preserve">con la </w:t>
      </w:r>
      <w:r w:rsidR="00C524FA" w:rsidRPr="00243F54">
        <w:rPr>
          <w:rFonts w:asciiTheme="majorHAnsi" w:hAnsiTheme="majorHAnsi" w:cstheme="majorHAnsi"/>
          <w:sz w:val="24"/>
          <w:szCs w:val="24"/>
        </w:rPr>
        <w:t xml:space="preserve">suspensión o </w:t>
      </w:r>
      <w:r w:rsidR="00F13ADF" w:rsidRPr="00243F54">
        <w:rPr>
          <w:rFonts w:asciiTheme="majorHAnsi" w:hAnsiTheme="majorHAnsi" w:cstheme="majorHAnsi"/>
          <w:sz w:val="24"/>
          <w:szCs w:val="24"/>
        </w:rPr>
        <w:t>cancelación</w:t>
      </w:r>
      <w:r w:rsidR="00783C71" w:rsidRPr="00243F54">
        <w:rPr>
          <w:rFonts w:asciiTheme="majorHAnsi" w:hAnsiTheme="majorHAnsi" w:cstheme="majorHAnsi"/>
          <w:sz w:val="24"/>
          <w:szCs w:val="24"/>
        </w:rPr>
        <w:t xml:space="preserve"> definitiva de la licencia de conducir, </w:t>
      </w:r>
      <w:r w:rsidR="00C524FA" w:rsidRPr="00243F54">
        <w:rPr>
          <w:rFonts w:asciiTheme="majorHAnsi" w:hAnsiTheme="majorHAnsi" w:cstheme="majorHAnsi"/>
          <w:sz w:val="24"/>
          <w:szCs w:val="24"/>
        </w:rPr>
        <w:t xml:space="preserve">tal y como lo dispone el artículo 45 del Código Penal del Estado,  </w:t>
      </w:r>
      <w:r w:rsidR="008805FA" w:rsidRPr="00243F54">
        <w:rPr>
          <w:rFonts w:asciiTheme="majorHAnsi" w:hAnsiTheme="majorHAnsi" w:cstheme="majorHAnsi"/>
          <w:sz w:val="24"/>
          <w:szCs w:val="24"/>
        </w:rPr>
        <w:t xml:space="preserve">limitantes o restricciones </w:t>
      </w:r>
      <w:r w:rsidR="00C524FA" w:rsidRPr="00243F54">
        <w:rPr>
          <w:rFonts w:asciiTheme="majorHAnsi" w:hAnsiTheme="majorHAnsi" w:cstheme="majorHAnsi"/>
          <w:sz w:val="24"/>
          <w:szCs w:val="24"/>
        </w:rPr>
        <w:t xml:space="preserve">que </w:t>
      </w:r>
      <w:r w:rsidR="00783C71" w:rsidRPr="00243F54">
        <w:rPr>
          <w:rFonts w:asciiTheme="majorHAnsi" w:hAnsiTheme="majorHAnsi" w:cstheme="majorHAnsi"/>
          <w:sz w:val="24"/>
          <w:szCs w:val="24"/>
        </w:rPr>
        <w:t>surtir</w:t>
      </w:r>
      <w:r w:rsidR="00C524FA" w:rsidRPr="00243F54">
        <w:rPr>
          <w:rFonts w:asciiTheme="majorHAnsi" w:hAnsiTheme="majorHAnsi" w:cstheme="majorHAnsi"/>
          <w:sz w:val="24"/>
          <w:szCs w:val="24"/>
        </w:rPr>
        <w:t>á</w:t>
      </w:r>
      <w:r w:rsidR="00783C71" w:rsidRPr="00243F54">
        <w:rPr>
          <w:rFonts w:asciiTheme="majorHAnsi" w:hAnsiTheme="majorHAnsi" w:cstheme="majorHAnsi"/>
          <w:sz w:val="24"/>
          <w:szCs w:val="24"/>
        </w:rPr>
        <w:t xml:space="preserve"> efecto una vez que el sentenciado recobre su libertad, si la sentencia le impone una pena de prisión y no obtiene un beneficio de libertad anticipada.</w:t>
      </w:r>
    </w:p>
    <w:p w:rsidR="00E46978" w:rsidRPr="00243F54" w:rsidRDefault="00E46978" w:rsidP="00024179">
      <w:pPr>
        <w:spacing w:line="360" w:lineRule="auto"/>
        <w:rPr>
          <w:rFonts w:asciiTheme="majorHAnsi" w:hAnsiTheme="majorHAnsi" w:cstheme="majorHAnsi"/>
          <w:sz w:val="24"/>
          <w:szCs w:val="24"/>
        </w:rPr>
      </w:pPr>
    </w:p>
    <w:p w:rsidR="00F13ADF" w:rsidRPr="00243F54" w:rsidRDefault="00F13ADF" w:rsidP="00024179">
      <w:pPr>
        <w:spacing w:line="276" w:lineRule="auto"/>
        <w:rPr>
          <w:rFonts w:asciiTheme="majorHAnsi" w:hAnsiTheme="majorHAnsi" w:cstheme="majorHAnsi"/>
          <w:sz w:val="24"/>
          <w:szCs w:val="24"/>
        </w:rPr>
      </w:pPr>
    </w:p>
    <w:p w:rsidR="00C70925" w:rsidRDefault="000D28FA" w:rsidP="00324950">
      <w:pPr>
        <w:spacing w:line="360" w:lineRule="auto"/>
        <w:rPr>
          <w:rFonts w:asciiTheme="majorHAnsi" w:hAnsiTheme="majorHAnsi" w:cstheme="majorHAnsi"/>
          <w:sz w:val="24"/>
          <w:szCs w:val="24"/>
        </w:rPr>
      </w:pPr>
      <w:r w:rsidRPr="00243F54">
        <w:rPr>
          <w:rFonts w:asciiTheme="majorHAnsi" w:hAnsiTheme="majorHAnsi" w:cstheme="majorHAnsi"/>
          <w:sz w:val="24"/>
          <w:szCs w:val="24"/>
        </w:rPr>
        <w:t>Podemos observar que en Legislaturas de otros Estados, ya es aplicada una sanción similar por ejemplo en la Ley de Movilidad y Transporte del Estado de Jalisco en el art. 67…”la licencia se cancelará en los siguientes casos” Fracc. XI nos dice textualmente que…”cuando se participe en un accidente de tránsito y al ocurrir se encuentre bajo la influencia de bebidas alcohólica, estupefacientes o  psicotrópicos”.</w:t>
      </w:r>
    </w:p>
    <w:p w:rsidR="00E46978" w:rsidRPr="00243F54" w:rsidRDefault="00E46978" w:rsidP="00324950">
      <w:pPr>
        <w:spacing w:line="360" w:lineRule="auto"/>
        <w:rPr>
          <w:rFonts w:asciiTheme="majorHAnsi" w:hAnsiTheme="majorHAnsi" w:cstheme="majorHAnsi"/>
          <w:sz w:val="24"/>
          <w:szCs w:val="24"/>
        </w:rPr>
      </w:pPr>
    </w:p>
    <w:p w:rsidR="00A1319E" w:rsidRDefault="00147AF1" w:rsidP="00324950">
      <w:pPr>
        <w:spacing w:line="360" w:lineRule="auto"/>
        <w:rPr>
          <w:rFonts w:asciiTheme="majorHAnsi" w:hAnsiTheme="majorHAnsi" w:cstheme="majorHAnsi"/>
          <w:sz w:val="24"/>
          <w:szCs w:val="24"/>
        </w:rPr>
      </w:pPr>
      <w:r w:rsidRPr="00243F54">
        <w:rPr>
          <w:rFonts w:asciiTheme="majorHAnsi" w:hAnsiTheme="majorHAnsi" w:cstheme="majorHAnsi"/>
          <w:sz w:val="24"/>
          <w:szCs w:val="24"/>
        </w:rPr>
        <w:t>Además se somete a su consideración la reforma a la</w:t>
      </w:r>
      <w:r w:rsidR="00A1319E" w:rsidRPr="00243F54">
        <w:rPr>
          <w:rFonts w:asciiTheme="majorHAnsi" w:hAnsiTheme="majorHAnsi" w:cstheme="majorHAnsi"/>
          <w:sz w:val="24"/>
          <w:szCs w:val="24"/>
        </w:rPr>
        <w:t xml:space="preserve"> fracc. VI del art 251 de la Ley de Transporte y Movilidad Sustentable para el Estado de Coahuila de Zaragoza el cual dice lo </w:t>
      </w:r>
      <w:r w:rsidR="008C00C7" w:rsidRPr="00243F54">
        <w:rPr>
          <w:rFonts w:asciiTheme="majorHAnsi" w:hAnsiTheme="majorHAnsi" w:cstheme="majorHAnsi"/>
          <w:sz w:val="24"/>
          <w:szCs w:val="24"/>
        </w:rPr>
        <w:t>siguiente</w:t>
      </w:r>
      <w:r w:rsidR="00A1319E" w:rsidRPr="00243F54">
        <w:rPr>
          <w:rFonts w:asciiTheme="majorHAnsi" w:hAnsiTheme="majorHAnsi" w:cstheme="majorHAnsi"/>
          <w:sz w:val="24"/>
          <w:szCs w:val="24"/>
        </w:rPr>
        <w:t>: Son causas de cancelación de la licencia de conducir, las siguientes:</w:t>
      </w:r>
      <w:r w:rsidR="008C00C7" w:rsidRPr="00243F54">
        <w:rPr>
          <w:rFonts w:asciiTheme="majorHAnsi" w:hAnsiTheme="majorHAnsi" w:cstheme="majorHAnsi"/>
          <w:sz w:val="24"/>
          <w:szCs w:val="24"/>
        </w:rPr>
        <w:t xml:space="preserve"> </w:t>
      </w:r>
      <w:r w:rsidR="00A1319E" w:rsidRPr="00243F54">
        <w:rPr>
          <w:rFonts w:asciiTheme="majorHAnsi" w:hAnsiTheme="majorHAnsi" w:cstheme="majorHAnsi"/>
          <w:sz w:val="24"/>
          <w:szCs w:val="24"/>
        </w:rPr>
        <w:t>…Por acumular dos suspensiones temporales de licencia en el lapso de un año</w:t>
      </w:r>
      <w:r w:rsidR="008C00C7" w:rsidRPr="00243F54">
        <w:rPr>
          <w:rFonts w:asciiTheme="majorHAnsi" w:hAnsiTheme="majorHAnsi" w:cstheme="majorHAnsi"/>
          <w:sz w:val="24"/>
          <w:szCs w:val="24"/>
        </w:rPr>
        <w:t>…</w:t>
      </w:r>
    </w:p>
    <w:p w:rsidR="00E46978" w:rsidRPr="00243F54" w:rsidRDefault="00E46978" w:rsidP="00324950">
      <w:pPr>
        <w:spacing w:line="360" w:lineRule="auto"/>
        <w:rPr>
          <w:rFonts w:asciiTheme="majorHAnsi" w:hAnsiTheme="majorHAnsi" w:cstheme="majorHAnsi"/>
          <w:sz w:val="24"/>
          <w:szCs w:val="24"/>
        </w:rPr>
      </w:pPr>
    </w:p>
    <w:p w:rsidR="00783C71" w:rsidRDefault="00147AF1" w:rsidP="00324950">
      <w:pPr>
        <w:spacing w:line="360" w:lineRule="auto"/>
        <w:rPr>
          <w:rFonts w:asciiTheme="majorHAnsi" w:hAnsiTheme="majorHAnsi" w:cstheme="majorHAnsi"/>
          <w:sz w:val="24"/>
          <w:szCs w:val="24"/>
        </w:rPr>
      </w:pPr>
      <w:r w:rsidRPr="00243F54">
        <w:rPr>
          <w:rFonts w:asciiTheme="majorHAnsi" w:hAnsiTheme="majorHAnsi" w:cstheme="majorHAnsi"/>
          <w:sz w:val="24"/>
          <w:szCs w:val="24"/>
        </w:rPr>
        <w:t xml:space="preserve">La finalidad de esta reforma es suprimir </w:t>
      </w:r>
      <w:r w:rsidR="008C00C7" w:rsidRPr="00243F54">
        <w:rPr>
          <w:rFonts w:asciiTheme="majorHAnsi" w:hAnsiTheme="majorHAnsi" w:cstheme="majorHAnsi"/>
          <w:sz w:val="24"/>
          <w:szCs w:val="24"/>
        </w:rPr>
        <w:t>el lapso de un año de dicha fracción</w:t>
      </w:r>
      <w:r w:rsidR="00F23599" w:rsidRPr="00243F54">
        <w:rPr>
          <w:rFonts w:asciiTheme="majorHAnsi" w:hAnsiTheme="majorHAnsi" w:cstheme="majorHAnsi"/>
          <w:sz w:val="24"/>
          <w:szCs w:val="24"/>
        </w:rPr>
        <w:t xml:space="preserve"> pues con el texto actual se da la oportunidad a los conductores</w:t>
      </w:r>
      <w:r w:rsidR="00D21A6D" w:rsidRPr="00243F54">
        <w:rPr>
          <w:rFonts w:asciiTheme="majorHAnsi" w:hAnsiTheme="majorHAnsi" w:cstheme="majorHAnsi"/>
          <w:sz w:val="24"/>
          <w:szCs w:val="24"/>
        </w:rPr>
        <w:t>,</w:t>
      </w:r>
      <w:r w:rsidR="00F23599" w:rsidRPr="00243F54">
        <w:rPr>
          <w:rFonts w:asciiTheme="majorHAnsi" w:hAnsiTheme="majorHAnsi" w:cstheme="majorHAnsi"/>
          <w:sz w:val="24"/>
          <w:szCs w:val="24"/>
        </w:rPr>
        <w:t xml:space="preserve"> que acumule</w:t>
      </w:r>
      <w:r w:rsidR="00D21A6D" w:rsidRPr="00243F54">
        <w:rPr>
          <w:rFonts w:asciiTheme="majorHAnsi" w:hAnsiTheme="majorHAnsi" w:cstheme="majorHAnsi"/>
          <w:sz w:val="24"/>
          <w:szCs w:val="24"/>
        </w:rPr>
        <w:t>n</w:t>
      </w:r>
      <w:r w:rsidR="00F23599" w:rsidRPr="00243F54">
        <w:rPr>
          <w:rFonts w:asciiTheme="majorHAnsi" w:hAnsiTheme="majorHAnsi" w:cstheme="majorHAnsi"/>
          <w:sz w:val="24"/>
          <w:szCs w:val="24"/>
        </w:rPr>
        <w:t xml:space="preserve"> dos suspensiones en un mismo año y dicho supuesto resulta poco frecuente que se actualice</w:t>
      </w:r>
      <w:r w:rsidR="008C00C7" w:rsidRPr="00243F54">
        <w:rPr>
          <w:rFonts w:asciiTheme="majorHAnsi" w:hAnsiTheme="majorHAnsi" w:cstheme="majorHAnsi"/>
          <w:sz w:val="24"/>
          <w:szCs w:val="24"/>
        </w:rPr>
        <w:t>,</w:t>
      </w:r>
      <w:r w:rsidR="00F23599" w:rsidRPr="00243F54">
        <w:rPr>
          <w:rFonts w:asciiTheme="majorHAnsi" w:hAnsiTheme="majorHAnsi" w:cstheme="majorHAnsi"/>
          <w:sz w:val="24"/>
          <w:szCs w:val="24"/>
        </w:rPr>
        <w:t xml:space="preserve"> y al suprimirlo se lograría general conciencia en los conductores ya que tendrían mayor cuidado en no acumular dos suspensiones y</w:t>
      </w:r>
      <w:r w:rsidR="00D21A6D" w:rsidRPr="00243F54">
        <w:rPr>
          <w:rFonts w:asciiTheme="majorHAnsi" w:hAnsiTheme="majorHAnsi" w:cstheme="majorHAnsi"/>
          <w:sz w:val="24"/>
          <w:szCs w:val="24"/>
        </w:rPr>
        <w:t xml:space="preserve"> </w:t>
      </w:r>
      <w:r w:rsidR="00F23599" w:rsidRPr="00243F54">
        <w:rPr>
          <w:rFonts w:asciiTheme="majorHAnsi" w:hAnsiTheme="majorHAnsi" w:cstheme="majorHAnsi"/>
          <w:sz w:val="24"/>
          <w:szCs w:val="24"/>
        </w:rPr>
        <w:t xml:space="preserve"> por tanto no sufrir la consecuencia de la cancelación.</w:t>
      </w:r>
    </w:p>
    <w:p w:rsidR="00E46978" w:rsidRPr="00243F54" w:rsidRDefault="00E46978" w:rsidP="00324950">
      <w:pPr>
        <w:spacing w:line="360" w:lineRule="auto"/>
        <w:rPr>
          <w:rFonts w:asciiTheme="majorHAnsi" w:hAnsiTheme="majorHAnsi" w:cstheme="majorHAnsi"/>
          <w:sz w:val="24"/>
          <w:szCs w:val="24"/>
        </w:rPr>
      </w:pPr>
    </w:p>
    <w:p w:rsidR="000D28FA" w:rsidRPr="00243F54" w:rsidRDefault="00AE6912" w:rsidP="00D21A6D">
      <w:pPr>
        <w:shd w:val="clear" w:color="auto" w:fill="FFFFFF"/>
        <w:spacing w:before="240" w:after="780"/>
        <w:ind w:firstLine="708"/>
        <w:rPr>
          <w:rFonts w:asciiTheme="majorHAnsi" w:hAnsiTheme="majorHAnsi" w:cstheme="majorHAnsi"/>
          <w:sz w:val="24"/>
          <w:szCs w:val="24"/>
        </w:rPr>
      </w:pPr>
      <w:r w:rsidRPr="00243F54">
        <w:rPr>
          <w:rFonts w:asciiTheme="majorHAnsi" w:hAnsiTheme="majorHAnsi" w:cstheme="majorHAnsi"/>
          <w:sz w:val="24"/>
          <w:szCs w:val="24"/>
        </w:rPr>
        <w:t>Por todo lo expuesto, tenemos a bien presentar la presente iniciativa con proyecto de:</w:t>
      </w:r>
    </w:p>
    <w:p w:rsidR="00D21A6D" w:rsidRPr="00243F54" w:rsidRDefault="00AE6912" w:rsidP="00D21A6D">
      <w:pPr>
        <w:shd w:val="clear" w:color="auto" w:fill="FFFFFF"/>
        <w:spacing w:before="240" w:after="780"/>
        <w:jc w:val="center"/>
        <w:rPr>
          <w:rFonts w:asciiTheme="majorHAnsi" w:hAnsiTheme="majorHAnsi" w:cstheme="majorHAnsi"/>
          <w:b/>
          <w:sz w:val="24"/>
          <w:szCs w:val="24"/>
        </w:rPr>
      </w:pPr>
      <w:r w:rsidRPr="00243F54">
        <w:rPr>
          <w:rFonts w:asciiTheme="majorHAnsi" w:hAnsiTheme="majorHAnsi" w:cstheme="majorHAnsi"/>
          <w:b/>
          <w:sz w:val="24"/>
          <w:szCs w:val="24"/>
        </w:rPr>
        <w:t>DECRETO</w:t>
      </w:r>
    </w:p>
    <w:p w:rsidR="00CF4365" w:rsidRPr="00243F54" w:rsidRDefault="00B76AC0" w:rsidP="00D21A6D">
      <w:pPr>
        <w:shd w:val="clear" w:color="auto" w:fill="FFFFFF"/>
        <w:spacing w:before="240" w:after="780"/>
        <w:ind w:firstLine="708"/>
        <w:rPr>
          <w:rFonts w:asciiTheme="majorHAnsi" w:hAnsiTheme="majorHAnsi" w:cstheme="majorHAnsi"/>
          <w:sz w:val="24"/>
          <w:szCs w:val="24"/>
        </w:rPr>
      </w:pPr>
      <w:r w:rsidRPr="00243F54">
        <w:rPr>
          <w:rFonts w:asciiTheme="majorHAnsi" w:hAnsiTheme="majorHAnsi" w:cstheme="majorHAnsi"/>
          <w:b/>
          <w:sz w:val="24"/>
          <w:szCs w:val="24"/>
        </w:rPr>
        <w:t>ARTÍCULO PRIMERO</w:t>
      </w:r>
      <w:r w:rsidR="00AE6912" w:rsidRPr="00243F54">
        <w:rPr>
          <w:rFonts w:asciiTheme="majorHAnsi" w:hAnsiTheme="majorHAnsi" w:cstheme="majorHAnsi"/>
          <w:b/>
          <w:sz w:val="24"/>
          <w:szCs w:val="24"/>
        </w:rPr>
        <w:t xml:space="preserve">: </w:t>
      </w:r>
      <w:r w:rsidR="000D28FA" w:rsidRPr="00243F54">
        <w:rPr>
          <w:rFonts w:asciiTheme="majorHAnsi" w:hAnsiTheme="majorHAnsi" w:cstheme="majorHAnsi"/>
          <w:sz w:val="24"/>
          <w:szCs w:val="24"/>
        </w:rPr>
        <w:t>Se reforma</w:t>
      </w:r>
      <w:r w:rsidR="00AE6912" w:rsidRPr="00243F54">
        <w:rPr>
          <w:rFonts w:asciiTheme="majorHAnsi" w:hAnsiTheme="majorHAnsi" w:cstheme="majorHAnsi"/>
          <w:sz w:val="24"/>
          <w:szCs w:val="24"/>
        </w:rPr>
        <w:t xml:space="preserve"> </w:t>
      </w:r>
      <w:r w:rsidR="00FE147A" w:rsidRPr="00243F54">
        <w:rPr>
          <w:rFonts w:asciiTheme="majorHAnsi" w:hAnsiTheme="majorHAnsi" w:cstheme="majorHAnsi"/>
          <w:sz w:val="24"/>
          <w:szCs w:val="24"/>
        </w:rPr>
        <w:t>e</w:t>
      </w:r>
      <w:r w:rsidR="000D28FA" w:rsidRPr="00243F54">
        <w:rPr>
          <w:rFonts w:asciiTheme="majorHAnsi" w:hAnsiTheme="majorHAnsi" w:cstheme="majorHAnsi"/>
          <w:sz w:val="24"/>
          <w:szCs w:val="24"/>
        </w:rPr>
        <w:t>l artículo 45</w:t>
      </w:r>
      <w:r w:rsidR="00AE6912" w:rsidRPr="00243F54">
        <w:rPr>
          <w:rFonts w:asciiTheme="majorHAnsi" w:hAnsiTheme="majorHAnsi" w:cstheme="majorHAnsi"/>
          <w:sz w:val="24"/>
          <w:szCs w:val="24"/>
        </w:rPr>
        <w:t xml:space="preserve"> </w:t>
      </w:r>
      <w:r w:rsidR="000D28FA" w:rsidRPr="00243F54">
        <w:rPr>
          <w:rFonts w:asciiTheme="majorHAnsi" w:hAnsiTheme="majorHAnsi" w:cstheme="majorHAnsi"/>
          <w:sz w:val="24"/>
          <w:szCs w:val="24"/>
        </w:rPr>
        <w:t xml:space="preserve">del </w:t>
      </w:r>
      <w:r w:rsidR="00473323" w:rsidRPr="00243F54">
        <w:rPr>
          <w:rFonts w:asciiTheme="majorHAnsi" w:hAnsiTheme="majorHAnsi" w:cstheme="majorHAnsi"/>
          <w:sz w:val="24"/>
          <w:szCs w:val="24"/>
        </w:rPr>
        <w:t>Código Penal del Estado de Coahuila de</w:t>
      </w:r>
      <w:r w:rsidR="00C026E9" w:rsidRPr="00243F54">
        <w:rPr>
          <w:rFonts w:asciiTheme="majorHAnsi" w:hAnsiTheme="majorHAnsi" w:cstheme="majorHAnsi"/>
          <w:sz w:val="24"/>
          <w:szCs w:val="24"/>
        </w:rPr>
        <w:t xml:space="preserve"> Z</w:t>
      </w:r>
      <w:r w:rsidR="00473323" w:rsidRPr="00243F54">
        <w:rPr>
          <w:rFonts w:asciiTheme="majorHAnsi" w:hAnsiTheme="majorHAnsi" w:cstheme="majorHAnsi"/>
          <w:sz w:val="24"/>
          <w:szCs w:val="24"/>
        </w:rPr>
        <w:t>aragoza</w:t>
      </w:r>
      <w:r w:rsidR="00A02F44" w:rsidRPr="00243F54">
        <w:rPr>
          <w:rFonts w:asciiTheme="majorHAnsi" w:hAnsiTheme="majorHAnsi" w:cstheme="majorHAnsi"/>
          <w:sz w:val="24"/>
          <w:szCs w:val="24"/>
        </w:rPr>
        <w:t xml:space="preserve">, </w:t>
      </w:r>
      <w:r w:rsidR="00FE147A" w:rsidRPr="00243F54">
        <w:rPr>
          <w:rFonts w:asciiTheme="majorHAnsi" w:hAnsiTheme="majorHAnsi" w:cstheme="majorHAnsi"/>
          <w:sz w:val="24"/>
          <w:szCs w:val="24"/>
        </w:rPr>
        <w:t xml:space="preserve">modificando la estructura del texto, ya que se establece además de la suspensión la  cancelación de la licencia,   dividiendo el artículo en dos incisos,  el </w:t>
      </w:r>
      <w:r w:rsidR="00CF4365" w:rsidRPr="00243F54">
        <w:rPr>
          <w:rFonts w:asciiTheme="majorHAnsi" w:hAnsiTheme="majorHAnsi" w:cstheme="majorHAnsi"/>
          <w:sz w:val="24"/>
          <w:szCs w:val="24"/>
        </w:rPr>
        <w:t>A</w:t>
      </w:r>
      <w:r w:rsidR="00FE147A" w:rsidRPr="00243F54">
        <w:rPr>
          <w:rFonts w:asciiTheme="majorHAnsi" w:hAnsiTheme="majorHAnsi" w:cstheme="majorHAnsi"/>
          <w:sz w:val="24"/>
          <w:szCs w:val="24"/>
        </w:rPr>
        <w:t xml:space="preserve">), estableciendo los casos en que procede la suspensión  y el </w:t>
      </w:r>
      <w:r w:rsidR="00CF4365" w:rsidRPr="00243F54">
        <w:rPr>
          <w:rFonts w:asciiTheme="majorHAnsi" w:hAnsiTheme="majorHAnsi" w:cstheme="majorHAnsi"/>
          <w:sz w:val="24"/>
          <w:szCs w:val="24"/>
        </w:rPr>
        <w:t>B</w:t>
      </w:r>
      <w:r w:rsidR="00FE147A" w:rsidRPr="00243F54">
        <w:rPr>
          <w:rFonts w:asciiTheme="majorHAnsi" w:hAnsiTheme="majorHAnsi" w:cstheme="majorHAnsi"/>
          <w:sz w:val="24"/>
          <w:szCs w:val="24"/>
        </w:rPr>
        <w:t xml:space="preserve">),   en </w:t>
      </w:r>
      <w:r w:rsidR="00A53BE6" w:rsidRPr="00243F54">
        <w:rPr>
          <w:rFonts w:asciiTheme="majorHAnsi" w:hAnsiTheme="majorHAnsi" w:cstheme="majorHAnsi"/>
          <w:sz w:val="24"/>
          <w:szCs w:val="24"/>
        </w:rPr>
        <w:t xml:space="preserve"> los que </w:t>
      </w:r>
      <w:r w:rsidR="00FE147A" w:rsidRPr="00243F54">
        <w:rPr>
          <w:rFonts w:asciiTheme="majorHAnsi" w:hAnsiTheme="majorHAnsi" w:cstheme="majorHAnsi"/>
          <w:sz w:val="24"/>
          <w:szCs w:val="24"/>
        </w:rPr>
        <w:t>se aplicará para la cancelación, para quedar como sigue:</w:t>
      </w:r>
    </w:p>
    <w:p w:rsidR="0033561D" w:rsidRPr="00243F54" w:rsidRDefault="0033561D" w:rsidP="00CF4365">
      <w:pPr>
        <w:shd w:val="clear" w:color="auto" w:fill="FFFFFF"/>
        <w:spacing w:before="240" w:after="780"/>
        <w:rPr>
          <w:rFonts w:asciiTheme="majorHAnsi" w:hAnsiTheme="majorHAnsi" w:cstheme="majorHAnsi"/>
          <w:sz w:val="24"/>
          <w:szCs w:val="24"/>
        </w:rPr>
      </w:pPr>
      <w:r w:rsidRPr="00243F54">
        <w:rPr>
          <w:rFonts w:asciiTheme="majorHAnsi" w:hAnsiTheme="majorHAnsi" w:cstheme="majorHAnsi"/>
          <w:b/>
          <w:sz w:val="24"/>
          <w:szCs w:val="24"/>
        </w:rPr>
        <w:lastRenderedPageBreak/>
        <w:t>Artículo 45</w:t>
      </w:r>
      <w:r w:rsidRPr="00243F54">
        <w:rPr>
          <w:rFonts w:asciiTheme="majorHAnsi" w:hAnsiTheme="majorHAnsi" w:cstheme="majorHAnsi"/>
          <w:sz w:val="24"/>
          <w:szCs w:val="24"/>
        </w:rPr>
        <w:t xml:space="preserve"> </w:t>
      </w:r>
      <w:r w:rsidR="00A53BE6" w:rsidRPr="00243F54">
        <w:rPr>
          <w:rFonts w:asciiTheme="majorHAnsi" w:hAnsiTheme="majorHAnsi" w:cstheme="majorHAnsi"/>
          <w:sz w:val="24"/>
          <w:szCs w:val="24"/>
        </w:rPr>
        <w:t>…</w:t>
      </w:r>
      <w:r w:rsidRPr="00243F54">
        <w:rPr>
          <w:rFonts w:asciiTheme="majorHAnsi" w:hAnsiTheme="majorHAnsi" w:cstheme="majorHAnsi"/>
          <w:sz w:val="24"/>
          <w:szCs w:val="24"/>
        </w:rPr>
        <w:t xml:space="preserve"> </w:t>
      </w:r>
    </w:p>
    <w:p w:rsidR="0033561D" w:rsidRPr="00243F54" w:rsidRDefault="00740A25" w:rsidP="00437F8C">
      <w:pPr>
        <w:rPr>
          <w:rFonts w:asciiTheme="majorHAnsi" w:hAnsiTheme="majorHAnsi" w:cstheme="majorHAnsi"/>
          <w:sz w:val="24"/>
          <w:szCs w:val="24"/>
        </w:rPr>
      </w:pPr>
      <w:r w:rsidRPr="00243F54">
        <w:rPr>
          <w:rFonts w:asciiTheme="majorHAnsi" w:hAnsiTheme="majorHAnsi" w:cstheme="majorHAnsi"/>
          <w:sz w:val="24"/>
          <w:szCs w:val="24"/>
        </w:rPr>
        <w:t xml:space="preserve">Se sancionará desde una tercera parte del mínimo, </w:t>
      </w:r>
      <w:r w:rsidR="0033561D" w:rsidRPr="00243F54">
        <w:rPr>
          <w:rFonts w:asciiTheme="majorHAnsi" w:hAnsiTheme="majorHAnsi" w:cstheme="majorHAnsi"/>
          <w:sz w:val="24"/>
          <w:szCs w:val="24"/>
        </w:rPr>
        <w:t>hasta la mitad del máximo de las penas y medidas de seguridad que correspo</w:t>
      </w:r>
      <w:r w:rsidR="00977598" w:rsidRPr="00243F54">
        <w:rPr>
          <w:rFonts w:asciiTheme="majorHAnsi" w:hAnsiTheme="majorHAnsi" w:cstheme="majorHAnsi"/>
          <w:sz w:val="24"/>
          <w:szCs w:val="24"/>
        </w:rPr>
        <w:t xml:space="preserve">ndan al delito doloso, </w:t>
      </w:r>
      <w:r w:rsidR="00FD60E6" w:rsidRPr="00243F54">
        <w:rPr>
          <w:rFonts w:asciiTheme="majorHAnsi" w:hAnsiTheme="majorHAnsi" w:cstheme="majorHAnsi"/>
          <w:sz w:val="24"/>
          <w:szCs w:val="24"/>
        </w:rPr>
        <w:t>además</w:t>
      </w:r>
      <w:r w:rsidR="00437F8C" w:rsidRPr="00243F54">
        <w:rPr>
          <w:rFonts w:asciiTheme="majorHAnsi" w:hAnsiTheme="majorHAnsi" w:cstheme="majorHAnsi"/>
          <w:sz w:val="24"/>
          <w:szCs w:val="24"/>
        </w:rPr>
        <w:t xml:space="preserve"> de la</w:t>
      </w:r>
      <w:r w:rsidR="00437F8C" w:rsidRPr="00243F54">
        <w:rPr>
          <w:rFonts w:asciiTheme="majorHAnsi" w:hAnsiTheme="majorHAnsi" w:cstheme="majorHAnsi"/>
          <w:i/>
          <w:sz w:val="24"/>
          <w:szCs w:val="24"/>
        </w:rPr>
        <w:t xml:space="preserve"> </w:t>
      </w:r>
      <w:r w:rsidR="00977598" w:rsidRPr="00243F54">
        <w:rPr>
          <w:rFonts w:asciiTheme="majorHAnsi" w:hAnsiTheme="majorHAnsi" w:cstheme="majorHAnsi"/>
          <w:i/>
          <w:sz w:val="24"/>
          <w:szCs w:val="24"/>
        </w:rPr>
        <w:t>suspensión o cancelación definitiva de la licencia para conducir vehículos automotores ex</w:t>
      </w:r>
      <w:r w:rsidR="008A3EFA" w:rsidRPr="00243F54">
        <w:rPr>
          <w:rFonts w:asciiTheme="majorHAnsi" w:hAnsiTheme="majorHAnsi" w:cstheme="majorHAnsi"/>
          <w:i/>
          <w:sz w:val="24"/>
          <w:szCs w:val="24"/>
        </w:rPr>
        <w:t>pedidos por cualquier instancia,</w:t>
      </w:r>
      <w:r w:rsidR="0033561D" w:rsidRPr="00243F54">
        <w:rPr>
          <w:rFonts w:asciiTheme="majorHAnsi" w:hAnsiTheme="majorHAnsi" w:cstheme="majorHAnsi"/>
          <w:sz w:val="24"/>
          <w:szCs w:val="24"/>
        </w:rPr>
        <w:t xml:space="preserve"> en los que concurra alguno de los supuestos siguientes:</w:t>
      </w:r>
    </w:p>
    <w:p w:rsidR="002F4114" w:rsidRPr="00243F54" w:rsidRDefault="002F4114" w:rsidP="00437F8C">
      <w:pPr>
        <w:rPr>
          <w:rFonts w:asciiTheme="majorHAnsi" w:hAnsiTheme="majorHAnsi" w:cstheme="majorHAnsi"/>
          <w:sz w:val="24"/>
          <w:szCs w:val="24"/>
        </w:rPr>
      </w:pPr>
    </w:p>
    <w:p w:rsidR="0033561D" w:rsidRPr="00243F54" w:rsidRDefault="0033561D" w:rsidP="00324950">
      <w:pPr>
        <w:rPr>
          <w:rFonts w:asciiTheme="majorHAnsi" w:hAnsiTheme="majorHAnsi" w:cstheme="majorHAnsi"/>
          <w:sz w:val="24"/>
          <w:szCs w:val="24"/>
        </w:rPr>
      </w:pPr>
    </w:p>
    <w:p w:rsidR="00437F8C" w:rsidRPr="00243F54" w:rsidRDefault="00437F8C" w:rsidP="00437F8C">
      <w:pPr>
        <w:rPr>
          <w:rFonts w:asciiTheme="majorHAnsi" w:hAnsiTheme="majorHAnsi" w:cstheme="majorHAnsi"/>
          <w:sz w:val="24"/>
          <w:szCs w:val="24"/>
        </w:rPr>
      </w:pPr>
    </w:p>
    <w:p w:rsidR="00437F8C" w:rsidRPr="00243F54" w:rsidRDefault="00437F8C" w:rsidP="002F4114">
      <w:pPr>
        <w:numPr>
          <w:ilvl w:val="0"/>
          <w:numId w:val="11"/>
        </w:numPr>
        <w:rPr>
          <w:rFonts w:asciiTheme="majorHAnsi" w:hAnsiTheme="majorHAnsi" w:cstheme="majorHAnsi"/>
          <w:b/>
          <w:sz w:val="24"/>
          <w:szCs w:val="24"/>
        </w:rPr>
      </w:pPr>
      <w:r w:rsidRPr="00243F54">
        <w:rPr>
          <w:rFonts w:asciiTheme="majorHAnsi" w:hAnsiTheme="majorHAnsi" w:cstheme="majorHAnsi"/>
          <w:sz w:val="24"/>
          <w:szCs w:val="24"/>
        </w:rPr>
        <w:t xml:space="preserve"> </w:t>
      </w:r>
      <w:r w:rsidRPr="00243F54">
        <w:rPr>
          <w:rFonts w:asciiTheme="majorHAnsi" w:hAnsiTheme="majorHAnsi" w:cstheme="majorHAnsi"/>
          <w:b/>
          <w:sz w:val="24"/>
          <w:szCs w:val="24"/>
        </w:rPr>
        <w:t>Suspensión de la licencia cuando:</w:t>
      </w:r>
    </w:p>
    <w:p w:rsidR="00437F8C" w:rsidRPr="00243F54" w:rsidRDefault="00437F8C" w:rsidP="00324950">
      <w:pPr>
        <w:rPr>
          <w:rFonts w:asciiTheme="majorHAnsi" w:hAnsiTheme="majorHAnsi" w:cstheme="majorHAnsi"/>
          <w:sz w:val="24"/>
          <w:szCs w:val="24"/>
        </w:rPr>
      </w:pPr>
    </w:p>
    <w:p w:rsidR="0033561D" w:rsidRPr="00243F54" w:rsidRDefault="0033561D" w:rsidP="00324950">
      <w:pPr>
        <w:rPr>
          <w:rFonts w:asciiTheme="majorHAnsi" w:hAnsiTheme="majorHAnsi" w:cstheme="majorHAnsi"/>
          <w:sz w:val="24"/>
          <w:szCs w:val="24"/>
        </w:rPr>
      </w:pPr>
    </w:p>
    <w:p w:rsidR="00A53BE6" w:rsidRPr="00243F54" w:rsidRDefault="00A53BE6" w:rsidP="00E711B0">
      <w:pPr>
        <w:numPr>
          <w:ilvl w:val="0"/>
          <w:numId w:val="13"/>
        </w:numPr>
        <w:tabs>
          <w:tab w:val="left" w:pos="709"/>
        </w:tabs>
        <w:ind w:left="709"/>
        <w:rPr>
          <w:rFonts w:asciiTheme="majorHAnsi" w:hAnsiTheme="majorHAnsi" w:cstheme="majorHAnsi"/>
          <w:sz w:val="24"/>
          <w:szCs w:val="24"/>
        </w:rPr>
      </w:pPr>
      <w:r w:rsidRPr="00243F54">
        <w:rPr>
          <w:rFonts w:ascii="Arial Narrow" w:hAnsi="Arial Narrow" w:cs="Arial"/>
          <w:sz w:val="24"/>
          <w:szCs w:val="24"/>
        </w:rPr>
        <w:t>(Agravación por ebriedad o consumo de narcóticos que motivan la culpa)</w:t>
      </w:r>
    </w:p>
    <w:p w:rsidR="001E5766" w:rsidRPr="00243F54" w:rsidRDefault="00740A25" w:rsidP="00A53BE6">
      <w:pPr>
        <w:tabs>
          <w:tab w:val="left" w:pos="709"/>
        </w:tabs>
        <w:ind w:left="709"/>
        <w:rPr>
          <w:rFonts w:asciiTheme="majorHAnsi" w:hAnsiTheme="majorHAnsi" w:cstheme="majorHAnsi"/>
          <w:sz w:val="24"/>
          <w:szCs w:val="24"/>
        </w:rPr>
      </w:pPr>
      <w:r w:rsidRPr="00243F54">
        <w:rPr>
          <w:rFonts w:asciiTheme="majorHAnsi" w:hAnsiTheme="majorHAnsi" w:cstheme="majorHAnsi"/>
          <w:sz w:val="24"/>
          <w:szCs w:val="24"/>
        </w:rPr>
        <w:t>…</w:t>
      </w:r>
    </w:p>
    <w:p w:rsidR="001E5766" w:rsidRPr="00243F54" w:rsidRDefault="001E5766" w:rsidP="001E5766">
      <w:pPr>
        <w:tabs>
          <w:tab w:val="left" w:pos="709"/>
        </w:tabs>
        <w:ind w:left="709"/>
        <w:rPr>
          <w:rFonts w:asciiTheme="majorHAnsi" w:hAnsiTheme="majorHAnsi" w:cstheme="majorHAnsi"/>
          <w:sz w:val="24"/>
          <w:szCs w:val="24"/>
        </w:rPr>
      </w:pPr>
    </w:p>
    <w:p w:rsidR="00A53BE6" w:rsidRPr="00243F54" w:rsidRDefault="00A53BE6" w:rsidP="00740A25">
      <w:pPr>
        <w:numPr>
          <w:ilvl w:val="0"/>
          <w:numId w:val="13"/>
        </w:numPr>
        <w:rPr>
          <w:rFonts w:asciiTheme="majorHAnsi" w:hAnsiTheme="majorHAnsi" w:cstheme="majorHAnsi"/>
          <w:sz w:val="24"/>
          <w:szCs w:val="24"/>
        </w:rPr>
      </w:pPr>
      <w:r w:rsidRPr="00243F54">
        <w:rPr>
          <w:rFonts w:ascii="Arial Narrow" w:hAnsi="Arial Narrow" w:cs="Arial"/>
          <w:sz w:val="24"/>
          <w:szCs w:val="24"/>
        </w:rPr>
        <w:t>(Agravación por condición personal que motiva la culpa al manejar vehículo automotriz)</w:t>
      </w:r>
    </w:p>
    <w:p w:rsidR="00740A25" w:rsidRPr="00243F54" w:rsidRDefault="00740A25" w:rsidP="00A53BE6">
      <w:pPr>
        <w:rPr>
          <w:rFonts w:asciiTheme="majorHAnsi" w:hAnsiTheme="majorHAnsi" w:cstheme="majorHAnsi"/>
          <w:sz w:val="24"/>
          <w:szCs w:val="24"/>
        </w:rPr>
      </w:pPr>
      <w:r w:rsidRPr="00243F54">
        <w:rPr>
          <w:rFonts w:asciiTheme="majorHAnsi" w:hAnsiTheme="majorHAnsi" w:cstheme="majorHAnsi"/>
          <w:sz w:val="24"/>
          <w:szCs w:val="24"/>
        </w:rPr>
        <w:t>…</w:t>
      </w:r>
    </w:p>
    <w:p w:rsidR="00740A25" w:rsidRPr="00243F54" w:rsidRDefault="00740A25" w:rsidP="00740A25">
      <w:pPr>
        <w:rPr>
          <w:rFonts w:asciiTheme="majorHAnsi" w:hAnsiTheme="majorHAnsi" w:cstheme="majorHAnsi"/>
          <w:i/>
          <w:sz w:val="24"/>
          <w:szCs w:val="24"/>
        </w:rPr>
      </w:pPr>
    </w:p>
    <w:p w:rsidR="001E5766" w:rsidRPr="00243F54" w:rsidRDefault="008A3EFA" w:rsidP="00740A25">
      <w:pPr>
        <w:rPr>
          <w:rFonts w:asciiTheme="majorHAnsi" w:hAnsiTheme="majorHAnsi" w:cstheme="majorHAnsi"/>
          <w:sz w:val="24"/>
          <w:szCs w:val="24"/>
        </w:rPr>
      </w:pPr>
      <w:r w:rsidRPr="00243F54">
        <w:rPr>
          <w:rFonts w:asciiTheme="majorHAnsi" w:hAnsiTheme="majorHAnsi" w:cstheme="majorHAnsi"/>
          <w:i/>
          <w:sz w:val="24"/>
          <w:szCs w:val="24"/>
        </w:rPr>
        <w:t>La suspensión a la que se hace referencia surtirá efectos a partir de que el sentenciado obtenga su libertad si antes la sanción privativa de la libertad impuesta por la sentencia no obtuvo un beneficio de libertad anticipada</w:t>
      </w:r>
      <w:r w:rsidRPr="00243F54">
        <w:rPr>
          <w:rFonts w:asciiTheme="majorHAnsi" w:hAnsiTheme="majorHAnsi" w:cstheme="majorHAnsi"/>
          <w:sz w:val="24"/>
          <w:szCs w:val="24"/>
        </w:rPr>
        <w:t xml:space="preserve"> o inhabilitación desde tres días, hasta el tiempo de duración de la pena de prisión impuesta, para realizar la actividad mediante la cual se cometió la conducta culposa, si respecto de la misma se requiere autorización, licencia, concesión o permiso, cuando se trate de homicidio, lesiones o daños cuya realización sea culposa</w:t>
      </w:r>
      <w:r w:rsidR="001E5766" w:rsidRPr="00243F54">
        <w:rPr>
          <w:rFonts w:asciiTheme="majorHAnsi" w:hAnsiTheme="majorHAnsi" w:cstheme="majorHAnsi"/>
          <w:sz w:val="24"/>
          <w:szCs w:val="24"/>
        </w:rPr>
        <w:t xml:space="preserve"> </w:t>
      </w:r>
    </w:p>
    <w:p w:rsidR="0033561D" w:rsidRPr="00243F54" w:rsidRDefault="0033561D" w:rsidP="00324950">
      <w:pPr>
        <w:rPr>
          <w:rFonts w:asciiTheme="majorHAnsi" w:hAnsiTheme="majorHAnsi" w:cstheme="majorHAnsi"/>
          <w:sz w:val="24"/>
          <w:szCs w:val="24"/>
        </w:rPr>
      </w:pPr>
    </w:p>
    <w:p w:rsidR="0033561D" w:rsidRPr="00243F54" w:rsidRDefault="0033561D" w:rsidP="00324950">
      <w:pPr>
        <w:rPr>
          <w:rFonts w:asciiTheme="majorHAnsi" w:hAnsiTheme="majorHAnsi" w:cstheme="majorHAnsi"/>
          <w:sz w:val="24"/>
          <w:szCs w:val="24"/>
        </w:rPr>
      </w:pPr>
    </w:p>
    <w:p w:rsidR="0033561D" w:rsidRPr="00243F54" w:rsidRDefault="0033561D" w:rsidP="00324950">
      <w:pPr>
        <w:numPr>
          <w:ilvl w:val="0"/>
          <w:numId w:val="11"/>
        </w:numPr>
        <w:rPr>
          <w:rFonts w:asciiTheme="majorHAnsi" w:hAnsiTheme="majorHAnsi" w:cstheme="majorHAnsi"/>
          <w:b/>
          <w:sz w:val="24"/>
          <w:szCs w:val="24"/>
        </w:rPr>
      </w:pPr>
      <w:r w:rsidRPr="00243F54">
        <w:rPr>
          <w:rFonts w:asciiTheme="majorHAnsi" w:hAnsiTheme="majorHAnsi" w:cstheme="majorHAnsi"/>
          <w:b/>
          <w:sz w:val="24"/>
          <w:szCs w:val="24"/>
        </w:rPr>
        <w:t xml:space="preserve">Cancelación de la licencia </w:t>
      </w:r>
    </w:p>
    <w:p w:rsidR="0033561D" w:rsidRPr="00243F54" w:rsidRDefault="0033561D" w:rsidP="00324950">
      <w:pPr>
        <w:rPr>
          <w:rFonts w:asciiTheme="majorHAnsi" w:hAnsiTheme="majorHAnsi" w:cstheme="majorHAnsi"/>
          <w:sz w:val="24"/>
          <w:szCs w:val="24"/>
        </w:rPr>
      </w:pPr>
    </w:p>
    <w:p w:rsidR="001E5766" w:rsidRPr="00243F54" w:rsidRDefault="001E5766" w:rsidP="001E5766">
      <w:pPr>
        <w:numPr>
          <w:ilvl w:val="0"/>
          <w:numId w:val="14"/>
        </w:numPr>
        <w:rPr>
          <w:rFonts w:asciiTheme="majorHAnsi" w:hAnsiTheme="majorHAnsi" w:cstheme="majorHAnsi"/>
          <w:sz w:val="24"/>
          <w:szCs w:val="24"/>
        </w:rPr>
      </w:pPr>
      <w:r w:rsidRPr="00243F54">
        <w:rPr>
          <w:rFonts w:asciiTheme="majorHAnsi" w:hAnsiTheme="majorHAnsi" w:cstheme="majorHAnsi"/>
          <w:sz w:val="24"/>
          <w:szCs w:val="24"/>
        </w:rPr>
        <w:t xml:space="preserve">(Agravación por las condiciones en que se transporta a personas o cosas) </w:t>
      </w:r>
    </w:p>
    <w:p w:rsidR="001E5766" w:rsidRPr="00243F54" w:rsidRDefault="001E5766" w:rsidP="001E5766">
      <w:pPr>
        <w:tabs>
          <w:tab w:val="left" w:pos="709"/>
        </w:tabs>
        <w:ind w:left="720"/>
        <w:contextualSpacing/>
        <w:rPr>
          <w:rFonts w:asciiTheme="majorHAnsi" w:hAnsiTheme="majorHAnsi" w:cstheme="majorHAnsi"/>
          <w:sz w:val="24"/>
          <w:szCs w:val="24"/>
        </w:rPr>
      </w:pPr>
    </w:p>
    <w:p w:rsidR="001E5766" w:rsidRPr="00243F54" w:rsidRDefault="00FE147A" w:rsidP="001E5766">
      <w:pPr>
        <w:tabs>
          <w:tab w:val="left" w:pos="-426"/>
        </w:tabs>
        <w:ind w:left="454"/>
        <w:rPr>
          <w:rFonts w:asciiTheme="majorHAnsi" w:hAnsiTheme="majorHAnsi" w:cstheme="majorHAnsi"/>
          <w:sz w:val="24"/>
          <w:szCs w:val="24"/>
        </w:rPr>
      </w:pPr>
      <w:r w:rsidRPr="00243F54">
        <w:rPr>
          <w:rFonts w:asciiTheme="majorHAnsi" w:hAnsiTheme="majorHAnsi" w:cstheme="majorHAnsi"/>
          <w:sz w:val="24"/>
          <w:szCs w:val="24"/>
        </w:rPr>
        <w:t>…</w:t>
      </w:r>
    </w:p>
    <w:p w:rsidR="001E5766" w:rsidRPr="00243F54" w:rsidRDefault="001E5766" w:rsidP="001E5766">
      <w:pPr>
        <w:tabs>
          <w:tab w:val="left" w:pos="709"/>
        </w:tabs>
        <w:ind w:left="709"/>
        <w:rPr>
          <w:rFonts w:asciiTheme="majorHAnsi" w:hAnsiTheme="majorHAnsi" w:cstheme="majorHAnsi"/>
          <w:sz w:val="24"/>
          <w:szCs w:val="24"/>
        </w:rPr>
      </w:pPr>
    </w:p>
    <w:p w:rsidR="001E5766" w:rsidRPr="00243F54" w:rsidRDefault="001E5766" w:rsidP="003E2587">
      <w:pPr>
        <w:numPr>
          <w:ilvl w:val="0"/>
          <w:numId w:val="14"/>
        </w:numPr>
        <w:rPr>
          <w:rFonts w:asciiTheme="majorHAnsi" w:hAnsiTheme="majorHAnsi" w:cstheme="majorHAnsi"/>
          <w:sz w:val="24"/>
          <w:szCs w:val="24"/>
        </w:rPr>
      </w:pPr>
      <w:r w:rsidRPr="00243F54">
        <w:rPr>
          <w:rFonts w:asciiTheme="majorHAnsi" w:hAnsiTheme="majorHAnsi" w:cstheme="majorHAnsi"/>
          <w:sz w:val="24"/>
          <w:szCs w:val="24"/>
        </w:rPr>
        <w:t>(Agravación por las condiciones del transporte u obra)</w:t>
      </w:r>
    </w:p>
    <w:p w:rsidR="001E5766" w:rsidRPr="00243F54" w:rsidRDefault="001E5766" w:rsidP="001E5766">
      <w:pPr>
        <w:tabs>
          <w:tab w:val="left" w:pos="709"/>
        </w:tabs>
        <w:ind w:left="709"/>
        <w:rPr>
          <w:rFonts w:asciiTheme="majorHAnsi" w:hAnsiTheme="majorHAnsi" w:cstheme="majorHAnsi"/>
          <w:sz w:val="24"/>
          <w:szCs w:val="24"/>
        </w:rPr>
      </w:pPr>
    </w:p>
    <w:p w:rsidR="00FE147A" w:rsidRPr="00243F54" w:rsidRDefault="00FE147A" w:rsidP="001E5766">
      <w:pPr>
        <w:tabs>
          <w:tab w:val="left" w:pos="-426"/>
        </w:tabs>
        <w:ind w:left="454"/>
        <w:rPr>
          <w:rFonts w:asciiTheme="majorHAnsi" w:hAnsiTheme="majorHAnsi" w:cstheme="majorHAnsi"/>
          <w:sz w:val="24"/>
          <w:szCs w:val="24"/>
        </w:rPr>
      </w:pPr>
      <w:r w:rsidRPr="00243F54">
        <w:rPr>
          <w:rFonts w:asciiTheme="majorHAnsi" w:hAnsiTheme="majorHAnsi" w:cstheme="majorHAnsi"/>
          <w:sz w:val="24"/>
          <w:szCs w:val="24"/>
        </w:rPr>
        <w:t>…</w:t>
      </w:r>
    </w:p>
    <w:p w:rsidR="001E5766" w:rsidRPr="00243F54" w:rsidRDefault="001E5766" w:rsidP="001E5766">
      <w:pPr>
        <w:tabs>
          <w:tab w:val="left" w:pos="709"/>
        </w:tabs>
        <w:ind w:left="709"/>
        <w:rPr>
          <w:rFonts w:asciiTheme="majorHAnsi" w:hAnsiTheme="majorHAnsi" w:cstheme="majorHAnsi"/>
          <w:sz w:val="24"/>
          <w:szCs w:val="24"/>
        </w:rPr>
      </w:pPr>
    </w:p>
    <w:p w:rsidR="001E5766" w:rsidRPr="00243F54" w:rsidRDefault="001E5766" w:rsidP="003E2587">
      <w:pPr>
        <w:numPr>
          <w:ilvl w:val="0"/>
          <w:numId w:val="14"/>
        </w:numPr>
        <w:rPr>
          <w:rFonts w:asciiTheme="majorHAnsi" w:hAnsiTheme="majorHAnsi" w:cstheme="majorHAnsi"/>
          <w:sz w:val="24"/>
          <w:szCs w:val="24"/>
        </w:rPr>
      </w:pPr>
      <w:r w:rsidRPr="00243F54">
        <w:rPr>
          <w:rFonts w:asciiTheme="majorHAnsi" w:hAnsiTheme="majorHAnsi" w:cstheme="majorHAnsi"/>
          <w:sz w:val="24"/>
          <w:szCs w:val="24"/>
        </w:rPr>
        <w:t>(Agravación por el número de personas fallecidas o lesionadas, o por la gravedad de las lesiones)</w:t>
      </w:r>
    </w:p>
    <w:p w:rsidR="001E5766" w:rsidRPr="00243F54" w:rsidRDefault="001E5766" w:rsidP="001E5766">
      <w:pPr>
        <w:ind w:left="454" w:hanging="454"/>
        <w:rPr>
          <w:rFonts w:asciiTheme="majorHAnsi" w:hAnsiTheme="majorHAnsi" w:cstheme="majorHAnsi"/>
          <w:sz w:val="24"/>
          <w:szCs w:val="24"/>
        </w:rPr>
      </w:pPr>
    </w:p>
    <w:p w:rsidR="001E5766" w:rsidRPr="00243F54" w:rsidRDefault="00FE147A" w:rsidP="001E5766">
      <w:pPr>
        <w:tabs>
          <w:tab w:val="left" w:pos="709"/>
        </w:tabs>
        <w:rPr>
          <w:rFonts w:ascii="Arial Narrow" w:hAnsi="Arial Narrow" w:cs="Arial"/>
          <w:sz w:val="24"/>
          <w:szCs w:val="24"/>
        </w:rPr>
      </w:pPr>
      <w:r w:rsidRPr="00243F54">
        <w:rPr>
          <w:rFonts w:asciiTheme="majorHAnsi" w:hAnsiTheme="majorHAnsi" w:cstheme="majorHAnsi"/>
          <w:sz w:val="24"/>
          <w:szCs w:val="24"/>
        </w:rPr>
        <w:tab/>
        <w:t>…</w:t>
      </w:r>
    </w:p>
    <w:p w:rsidR="0033561D" w:rsidRPr="00243F54" w:rsidRDefault="0033561D" w:rsidP="00324950">
      <w:pPr>
        <w:rPr>
          <w:rFonts w:asciiTheme="majorHAnsi" w:hAnsiTheme="majorHAnsi" w:cstheme="majorHAnsi"/>
          <w:sz w:val="24"/>
          <w:szCs w:val="24"/>
        </w:rPr>
      </w:pPr>
    </w:p>
    <w:p w:rsidR="002F4114" w:rsidRPr="00243F54" w:rsidRDefault="00B76AC0" w:rsidP="00324950">
      <w:pPr>
        <w:rPr>
          <w:rFonts w:asciiTheme="majorHAnsi" w:hAnsiTheme="majorHAnsi" w:cstheme="majorHAnsi"/>
          <w:sz w:val="24"/>
          <w:szCs w:val="24"/>
        </w:rPr>
      </w:pPr>
      <w:r w:rsidRPr="00243F54">
        <w:rPr>
          <w:rFonts w:asciiTheme="majorHAnsi" w:hAnsiTheme="majorHAnsi" w:cstheme="majorHAnsi"/>
          <w:b/>
          <w:sz w:val="24"/>
          <w:szCs w:val="24"/>
        </w:rPr>
        <w:t>ARTÍCULO SEGUNDO</w:t>
      </w:r>
      <w:r w:rsidRPr="00243F54">
        <w:rPr>
          <w:rFonts w:asciiTheme="majorHAnsi" w:hAnsiTheme="majorHAnsi" w:cstheme="majorHAnsi"/>
          <w:sz w:val="24"/>
          <w:szCs w:val="24"/>
        </w:rPr>
        <w:t xml:space="preserve">: </w:t>
      </w:r>
      <w:r w:rsidR="002F4114" w:rsidRPr="00243F54">
        <w:rPr>
          <w:rFonts w:asciiTheme="majorHAnsi" w:hAnsiTheme="majorHAnsi" w:cstheme="majorHAnsi"/>
          <w:sz w:val="24"/>
          <w:szCs w:val="24"/>
        </w:rPr>
        <w:t>Se reforma la fracción VI del artículo 251 de la Ley de Transporte y Movilidad Sustentable para el Estado de Coahuila de Zaragoza para quedar como sigue:</w:t>
      </w:r>
    </w:p>
    <w:p w:rsidR="006F73EE" w:rsidRPr="00243F54" w:rsidRDefault="006F73EE" w:rsidP="00324950">
      <w:pPr>
        <w:rPr>
          <w:rFonts w:asciiTheme="majorHAnsi" w:hAnsiTheme="majorHAnsi" w:cstheme="majorHAnsi"/>
          <w:sz w:val="24"/>
          <w:szCs w:val="24"/>
        </w:rPr>
      </w:pPr>
    </w:p>
    <w:p w:rsidR="002F4114" w:rsidRPr="00243F54" w:rsidRDefault="002F4114" w:rsidP="00324950">
      <w:pPr>
        <w:rPr>
          <w:rFonts w:asciiTheme="majorHAnsi" w:hAnsiTheme="majorHAnsi" w:cstheme="majorHAnsi"/>
          <w:sz w:val="24"/>
          <w:szCs w:val="24"/>
        </w:rPr>
      </w:pPr>
      <w:r w:rsidRPr="00243F54">
        <w:rPr>
          <w:rFonts w:asciiTheme="majorHAnsi" w:hAnsiTheme="majorHAnsi" w:cstheme="majorHAnsi"/>
          <w:sz w:val="24"/>
          <w:szCs w:val="24"/>
        </w:rPr>
        <w:t>Artículo 251.</w:t>
      </w:r>
    </w:p>
    <w:p w:rsidR="00FE147A" w:rsidRPr="00243F54" w:rsidRDefault="00FE147A" w:rsidP="00324950">
      <w:pPr>
        <w:rPr>
          <w:rFonts w:asciiTheme="majorHAnsi" w:hAnsiTheme="majorHAnsi" w:cstheme="majorHAnsi"/>
          <w:sz w:val="24"/>
          <w:szCs w:val="24"/>
        </w:rPr>
      </w:pPr>
      <w:r w:rsidRPr="00243F54">
        <w:rPr>
          <w:rFonts w:asciiTheme="majorHAnsi" w:hAnsiTheme="majorHAnsi" w:cstheme="majorHAnsi"/>
          <w:sz w:val="24"/>
          <w:szCs w:val="24"/>
        </w:rPr>
        <w:t>…</w:t>
      </w:r>
    </w:p>
    <w:p w:rsidR="006F73EE" w:rsidRPr="00243F54" w:rsidRDefault="006F73EE" w:rsidP="00324950">
      <w:pPr>
        <w:rPr>
          <w:rFonts w:asciiTheme="majorHAnsi" w:hAnsiTheme="majorHAnsi" w:cstheme="majorHAnsi"/>
          <w:sz w:val="24"/>
          <w:szCs w:val="24"/>
        </w:rPr>
      </w:pPr>
    </w:p>
    <w:p w:rsidR="002F4114" w:rsidRPr="00243F54" w:rsidRDefault="008C7320" w:rsidP="001E5766">
      <w:pPr>
        <w:rPr>
          <w:rFonts w:asciiTheme="majorHAnsi" w:hAnsiTheme="majorHAnsi" w:cstheme="majorHAnsi"/>
          <w:sz w:val="24"/>
          <w:szCs w:val="24"/>
        </w:rPr>
      </w:pPr>
      <w:r w:rsidRPr="00243F54">
        <w:rPr>
          <w:rFonts w:asciiTheme="majorHAnsi" w:hAnsiTheme="majorHAnsi" w:cstheme="majorHAnsi"/>
          <w:sz w:val="24"/>
          <w:szCs w:val="24"/>
        </w:rPr>
        <w:t>VI</w:t>
      </w:r>
      <w:r w:rsidR="00FE147A" w:rsidRPr="00243F54">
        <w:rPr>
          <w:rFonts w:asciiTheme="majorHAnsi" w:hAnsiTheme="majorHAnsi" w:cstheme="majorHAnsi"/>
          <w:sz w:val="24"/>
          <w:szCs w:val="24"/>
        </w:rPr>
        <w:t xml:space="preserve">. </w:t>
      </w:r>
      <w:r w:rsidR="002F4114" w:rsidRPr="00243F54">
        <w:rPr>
          <w:rFonts w:asciiTheme="majorHAnsi" w:hAnsiTheme="majorHAnsi" w:cstheme="majorHAnsi"/>
          <w:sz w:val="24"/>
          <w:szCs w:val="24"/>
        </w:rPr>
        <w:t>Por acumular dos suspensiones temporales de l</w:t>
      </w:r>
      <w:r w:rsidR="006F73EE" w:rsidRPr="00243F54">
        <w:rPr>
          <w:rFonts w:asciiTheme="majorHAnsi" w:hAnsiTheme="majorHAnsi" w:cstheme="majorHAnsi"/>
          <w:sz w:val="24"/>
          <w:szCs w:val="24"/>
        </w:rPr>
        <w:t>a licencia</w:t>
      </w:r>
      <w:r w:rsidR="003E2587" w:rsidRPr="00243F54">
        <w:rPr>
          <w:rFonts w:asciiTheme="majorHAnsi" w:hAnsiTheme="majorHAnsi" w:cstheme="majorHAnsi"/>
          <w:sz w:val="24"/>
          <w:szCs w:val="24"/>
        </w:rPr>
        <w:t>..</w:t>
      </w:r>
    </w:p>
    <w:p w:rsidR="002F4114" w:rsidRPr="00243F54" w:rsidRDefault="002F4114" w:rsidP="00324950">
      <w:pPr>
        <w:rPr>
          <w:rFonts w:asciiTheme="majorHAnsi" w:hAnsiTheme="majorHAnsi" w:cstheme="majorHAnsi"/>
          <w:sz w:val="24"/>
          <w:szCs w:val="24"/>
        </w:rPr>
      </w:pPr>
    </w:p>
    <w:p w:rsidR="00AE6912" w:rsidRPr="00243F54" w:rsidRDefault="00AE6912" w:rsidP="00324950">
      <w:pPr>
        <w:rPr>
          <w:rFonts w:asciiTheme="majorHAnsi" w:hAnsiTheme="majorHAnsi" w:cstheme="majorHAnsi"/>
          <w:sz w:val="24"/>
          <w:szCs w:val="24"/>
        </w:rPr>
      </w:pPr>
    </w:p>
    <w:p w:rsidR="00AE6912" w:rsidRPr="00196CC6" w:rsidRDefault="00AE6912" w:rsidP="00243F54">
      <w:pPr>
        <w:spacing w:after="200" w:line="276" w:lineRule="auto"/>
        <w:jc w:val="center"/>
        <w:rPr>
          <w:rFonts w:asciiTheme="majorHAnsi" w:eastAsia="Calibri" w:hAnsiTheme="majorHAnsi" w:cstheme="majorHAnsi"/>
          <w:b/>
          <w:bCs/>
          <w:sz w:val="24"/>
          <w:szCs w:val="24"/>
          <w:lang w:val="en-US" w:eastAsia="en-US"/>
        </w:rPr>
      </w:pPr>
      <w:r w:rsidRPr="00196CC6">
        <w:rPr>
          <w:rFonts w:asciiTheme="majorHAnsi" w:eastAsia="Calibri" w:hAnsiTheme="majorHAnsi" w:cstheme="majorHAnsi"/>
          <w:b/>
          <w:bCs/>
          <w:sz w:val="24"/>
          <w:szCs w:val="24"/>
          <w:lang w:val="en-US" w:eastAsia="en-US"/>
        </w:rPr>
        <w:t>T R A N S I T O R I O S</w:t>
      </w:r>
    </w:p>
    <w:p w:rsidR="00AE6912" w:rsidRPr="00243F54" w:rsidRDefault="00AE6912" w:rsidP="00324950">
      <w:pPr>
        <w:rPr>
          <w:rFonts w:asciiTheme="majorHAnsi" w:hAnsiTheme="majorHAnsi" w:cstheme="majorHAnsi"/>
          <w:sz w:val="24"/>
          <w:szCs w:val="24"/>
          <w:lang w:val="en-US"/>
        </w:rPr>
      </w:pPr>
    </w:p>
    <w:p w:rsidR="00AE6912" w:rsidRPr="00243F54" w:rsidRDefault="00AE6912" w:rsidP="00324950">
      <w:pPr>
        <w:widowControl w:val="0"/>
        <w:tabs>
          <w:tab w:val="left" w:pos="0"/>
        </w:tabs>
        <w:rPr>
          <w:rFonts w:asciiTheme="majorHAnsi" w:hAnsiTheme="majorHAnsi" w:cstheme="majorHAnsi"/>
          <w:sz w:val="24"/>
          <w:szCs w:val="24"/>
        </w:rPr>
      </w:pPr>
      <w:r w:rsidRPr="00243F54">
        <w:rPr>
          <w:rFonts w:asciiTheme="majorHAnsi" w:hAnsiTheme="majorHAnsi" w:cstheme="majorHAnsi"/>
          <w:b/>
          <w:sz w:val="24"/>
          <w:szCs w:val="24"/>
        </w:rPr>
        <w:t xml:space="preserve">PRIMERO.- </w:t>
      </w:r>
      <w:r w:rsidRPr="00243F54">
        <w:rPr>
          <w:rFonts w:asciiTheme="majorHAnsi" w:hAnsiTheme="majorHAnsi" w:cstheme="majorHAnsi"/>
          <w:sz w:val="24"/>
          <w:szCs w:val="24"/>
        </w:rPr>
        <w:t xml:space="preserve">EL PRESENTE </w:t>
      </w:r>
      <w:r w:rsidR="007F010E" w:rsidRPr="00243F54">
        <w:rPr>
          <w:rFonts w:asciiTheme="majorHAnsi" w:hAnsiTheme="majorHAnsi" w:cstheme="majorHAnsi"/>
          <w:sz w:val="24"/>
          <w:szCs w:val="24"/>
        </w:rPr>
        <w:t xml:space="preserve">DECRETO ENTRARÁ EN VIGOR </w:t>
      </w:r>
      <w:r w:rsidRPr="00243F54">
        <w:rPr>
          <w:rFonts w:asciiTheme="majorHAnsi" w:hAnsiTheme="majorHAnsi" w:cstheme="majorHAnsi"/>
          <w:sz w:val="24"/>
          <w:szCs w:val="24"/>
        </w:rPr>
        <w:t xml:space="preserve"> AL</w:t>
      </w:r>
      <w:r w:rsidR="007F010E" w:rsidRPr="00243F54">
        <w:rPr>
          <w:rFonts w:asciiTheme="majorHAnsi" w:hAnsiTheme="majorHAnsi" w:cstheme="majorHAnsi"/>
          <w:sz w:val="24"/>
          <w:szCs w:val="24"/>
        </w:rPr>
        <w:t xml:space="preserve"> DÍA SIGUIENTE</w:t>
      </w:r>
      <w:r w:rsidRPr="00243F54">
        <w:rPr>
          <w:rFonts w:asciiTheme="majorHAnsi" w:hAnsiTheme="majorHAnsi" w:cstheme="majorHAnsi"/>
          <w:sz w:val="24"/>
          <w:szCs w:val="24"/>
        </w:rPr>
        <w:t xml:space="preserve"> DE SU PUBLICACIÓN EN EL </w:t>
      </w:r>
      <w:r w:rsidR="00DF1F37" w:rsidRPr="00243F54">
        <w:rPr>
          <w:rFonts w:asciiTheme="majorHAnsi" w:hAnsiTheme="majorHAnsi" w:cstheme="majorHAnsi"/>
          <w:sz w:val="24"/>
          <w:szCs w:val="24"/>
        </w:rPr>
        <w:t>PERÍODICO</w:t>
      </w:r>
      <w:r w:rsidRPr="00243F54">
        <w:rPr>
          <w:rFonts w:asciiTheme="majorHAnsi" w:hAnsiTheme="majorHAnsi" w:cstheme="majorHAnsi"/>
          <w:sz w:val="24"/>
          <w:szCs w:val="24"/>
        </w:rPr>
        <w:t xml:space="preserve"> OFICIAL DEL GOBIERNO DEL ESTADO DE COAHUILA DE ZARAGOZA.</w:t>
      </w:r>
    </w:p>
    <w:p w:rsidR="00AE6912" w:rsidRPr="00243F54" w:rsidRDefault="00AE6912" w:rsidP="00324950">
      <w:pPr>
        <w:widowControl w:val="0"/>
        <w:tabs>
          <w:tab w:val="left" w:pos="0"/>
        </w:tabs>
        <w:rPr>
          <w:rFonts w:asciiTheme="majorHAnsi" w:hAnsiTheme="majorHAnsi" w:cstheme="majorHAnsi"/>
          <w:b/>
          <w:sz w:val="24"/>
          <w:szCs w:val="24"/>
        </w:rPr>
      </w:pPr>
    </w:p>
    <w:p w:rsidR="00AE6912" w:rsidRPr="00243F54" w:rsidRDefault="00AE6912" w:rsidP="00324950">
      <w:pPr>
        <w:widowControl w:val="0"/>
        <w:rPr>
          <w:rFonts w:asciiTheme="majorHAnsi" w:hAnsiTheme="majorHAnsi" w:cstheme="majorHAnsi"/>
          <w:sz w:val="24"/>
          <w:szCs w:val="24"/>
        </w:rPr>
      </w:pPr>
      <w:r w:rsidRPr="00243F54">
        <w:rPr>
          <w:rFonts w:asciiTheme="majorHAnsi" w:hAnsiTheme="majorHAnsi" w:cstheme="majorHAnsi"/>
          <w:b/>
          <w:color w:val="000000"/>
          <w:sz w:val="24"/>
          <w:szCs w:val="24"/>
        </w:rPr>
        <w:t xml:space="preserve">SEGUNDO.- </w:t>
      </w:r>
      <w:r w:rsidR="00CD5528" w:rsidRPr="00243F54">
        <w:rPr>
          <w:rFonts w:asciiTheme="majorHAnsi" w:hAnsiTheme="majorHAnsi" w:cstheme="majorHAnsi"/>
          <w:color w:val="000000"/>
          <w:sz w:val="24"/>
          <w:szCs w:val="24"/>
        </w:rPr>
        <w:t>SE DEROGAN TODAS LAS DISPOSICIONES QUE SE OPONGAN AL PRESENTE DECRETO.</w:t>
      </w:r>
    </w:p>
    <w:p w:rsidR="00B55A9A" w:rsidRPr="00243F54" w:rsidRDefault="00B55A9A" w:rsidP="00B55A9A">
      <w:pPr>
        <w:keepNext/>
        <w:keepLines/>
        <w:spacing w:before="200" w:line="276" w:lineRule="auto"/>
        <w:jc w:val="center"/>
        <w:outlineLvl w:val="4"/>
        <w:rPr>
          <w:rFonts w:asciiTheme="majorHAnsi" w:hAnsiTheme="majorHAnsi" w:cstheme="majorHAnsi"/>
          <w:sz w:val="24"/>
          <w:szCs w:val="24"/>
          <w:lang w:val="es-ES_tradnl"/>
        </w:rPr>
      </w:pPr>
      <w:r w:rsidRPr="00243F54">
        <w:rPr>
          <w:rFonts w:asciiTheme="majorHAnsi" w:hAnsiTheme="majorHAnsi" w:cstheme="majorHAnsi"/>
          <w:sz w:val="24"/>
          <w:szCs w:val="24"/>
          <w:lang w:val="es-ES_tradnl"/>
        </w:rPr>
        <w:t>ATENTAMENTE</w:t>
      </w:r>
    </w:p>
    <w:p w:rsidR="00B55A9A" w:rsidRPr="00243F54" w:rsidRDefault="00B55A9A" w:rsidP="00B55A9A">
      <w:pPr>
        <w:spacing w:after="200" w:line="276" w:lineRule="auto"/>
        <w:jc w:val="center"/>
        <w:rPr>
          <w:rFonts w:asciiTheme="majorHAnsi" w:eastAsia="Calibri" w:hAnsiTheme="majorHAnsi" w:cstheme="majorHAnsi"/>
          <w:sz w:val="24"/>
          <w:szCs w:val="24"/>
          <w:lang w:eastAsia="en-US"/>
        </w:rPr>
      </w:pPr>
      <w:r w:rsidRPr="00243F54">
        <w:rPr>
          <w:rFonts w:asciiTheme="majorHAnsi" w:eastAsia="Calibri" w:hAnsiTheme="majorHAnsi" w:cstheme="majorHAnsi"/>
          <w:sz w:val="24"/>
          <w:szCs w:val="24"/>
          <w:lang w:eastAsia="en-US"/>
        </w:rPr>
        <w:t>“POR UNA PATRIA ORDENADA Y GENEROSA Y UNA VIDA MEJOR Y MÁS DIGNA PARA TODOS”</w:t>
      </w:r>
    </w:p>
    <w:p w:rsidR="00B55A9A" w:rsidRPr="00243F54" w:rsidRDefault="00B55A9A" w:rsidP="00B55A9A">
      <w:pPr>
        <w:spacing w:after="200" w:line="276" w:lineRule="auto"/>
        <w:jc w:val="center"/>
        <w:rPr>
          <w:rFonts w:asciiTheme="majorHAnsi" w:eastAsia="Calibri" w:hAnsiTheme="majorHAnsi" w:cstheme="majorHAnsi"/>
          <w:b/>
          <w:bCs/>
          <w:sz w:val="24"/>
          <w:szCs w:val="24"/>
          <w:lang w:eastAsia="en-US"/>
        </w:rPr>
      </w:pPr>
      <w:r w:rsidRPr="00243F54">
        <w:rPr>
          <w:rFonts w:asciiTheme="majorHAnsi" w:eastAsia="Calibri" w:hAnsiTheme="majorHAnsi" w:cstheme="majorHAnsi"/>
          <w:b/>
          <w:bCs/>
          <w:sz w:val="24"/>
          <w:szCs w:val="24"/>
          <w:lang w:eastAsia="en-US"/>
        </w:rPr>
        <w:t>GRUPO PARLAMENTARIO “DEL PARTIDO ACCION NACIONAL”</w:t>
      </w:r>
    </w:p>
    <w:p w:rsidR="00B55A9A" w:rsidRPr="00243F54" w:rsidRDefault="00B55A9A" w:rsidP="00B55A9A">
      <w:pPr>
        <w:keepNext/>
        <w:keepLines/>
        <w:spacing w:before="200" w:line="276" w:lineRule="auto"/>
        <w:jc w:val="center"/>
        <w:outlineLvl w:val="1"/>
        <w:rPr>
          <w:rFonts w:asciiTheme="majorHAnsi" w:hAnsiTheme="majorHAnsi" w:cstheme="majorHAnsi"/>
          <w:b/>
          <w:bCs/>
          <w:sz w:val="24"/>
          <w:szCs w:val="24"/>
        </w:rPr>
      </w:pPr>
      <w:r w:rsidRPr="00243F54">
        <w:rPr>
          <w:rFonts w:asciiTheme="majorHAnsi" w:hAnsiTheme="majorHAnsi" w:cstheme="majorHAnsi"/>
          <w:b/>
          <w:bCs/>
          <w:sz w:val="24"/>
          <w:szCs w:val="24"/>
        </w:rPr>
        <w:t>Saltillo, Coahuila de Zaragoza,  28 de mayo de 2019</w:t>
      </w:r>
    </w:p>
    <w:p w:rsidR="00B55A9A" w:rsidRPr="00243F54" w:rsidRDefault="00B55A9A" w:rsidP="00B55A9A">
      <w:pPr>
        <w:spacing w:after="200" w:line="276" w:lineRule="auto"/>
        <w:jc w:val="center"/>
        <w:rPr>
          <w:rFonts w:asciiTheme="majorHAnsi" w:eastAsia="Calibri" w:hAnsiTheme="majorHAnsi" w:cstheme="majorHAnsi"/>
          <w:b/>
          <w:sz w:val="24"/>
          <w:szCs w:val="24"/>
          <w:lang w:eastAsia="en-US"/>
        </w:rPr>
      </w:pPr>
      <w:r w:rsidRPr="00243F54">
        <w:rPr>
          <w:rFonts w:asciiTheme="majorHAnsi" w:eastAsia="Calibri" w:hAnsiTheme="majorHAnsi" w:cstheme="majorHAnsi"/>
          <w:b/>
          <w:sz w:val="24"/>
          <w:szCs w:val="24"/>
          <w:lang w:eastAsia="en-US"/>
        </w:rPr>
        <w:t>POR EL GRUPO PARLAMENTARIO “DEL PARTIDO ACCIÓN NACIONAL”</w:t>
      </w:r>
    </w:p>
    <w:p w:rsidR="00B55A9A" w:rsidRPr="00243F54" w:rsidRDefault="00B55A9A" w:rsidP="00B55A9A">
      <w:pPr>
        <w:spacing w:line="276" w:lineRule="auto"/>
        <w:rPr>
          <w:rFonts w:asciiTheme="majorHAnsi" w:eastAsia="Microsoft YaHei" w:hAnsiTheme="majorHAnsi" w:cstheme="majorHAnsi"/>
          <w:sz w:val="24"/>
          <w:szCs w:val="24"/>
        </w:rPr>
      </w:pPr>
    </w:p>
    <w:p w:rsidR="00B55A9A" w:rsidRPr="00243F54" w:rsidRDefault="00B55A9A" w:rsidP="00B55A9A">
      <w:pPr>
        <w:spacing w:line="276" w:lineRule="auto"/>
        <w:rPr>
          <w:rFonts w:asciiTheme="majorHAnsi" w:eastAsia="Microsoft YaHei" w:hAnsiTheme="majorHAnsi" w:cstheme="majorHAnsi"/>
          <w:b/>
          <w:sz w:val="24"/>
          <w:szCs w:val="24"/>
        </w:rPr>
      </w:pPr>
    </w:p>
    <w:p w:rsidR="00B55A9A" w:rsidRPr="00243F54" w:rsidRDefault="00B55A9A" w:rsidP="00B55A9A">
      <w:pPr>
        <w:spacing w:line="276" w:lineRule="auto"/>
        <w:rPr>
          <w:rFonts w:asciiTheme="majorHAnsi" w:hAnsiTheme="majorHAnsi" w:cstheme="majorHAnsi"/>
          <w:b/>
          <w:sz w:val="24"/>
          <w:szCs w:val="24"/>
        </w:rPr>
      </w:pPr>
    </w:p>
    <w:p w:rsidR="00B55A9A" w:rsidRPr="00243F54" w:rsidRDefault="00B55A9A" w:rsidP="00B55A9A">
      <w:pPr>
        <w:tabs>
          <w:tab w:val="left" w:pos="5056"/>
        </w:tabs>
        <w:spacing w:line="276" w:lineRule="auto"/>
        <w:rPr>
          <w:rFonts w:asciiTheme="majorHAnsi" w:hAnsiTheme="majorHAnsi" w:cstheme="majorHAnsi"/>
          <w:b/>
          <w:sz w:val="24"/>
          <w:szCs w:val="24"/>
        </w:rPr>
      </w:pPr>
    </w:p>
    <w:p w:rsidR="00B55A9A" w:rsidRPr="00243F54" w:rsidRDefault="00B55A9A" w:rsidP="00B55A9A">
      <w:pPr>
        <w:tabs>
          <w:tab w:val="left" w:pos="5056"/>
        </w:tabs>
        <w:spacing w:line="276" w:lineRule="auto"/>
        <w:rPr>
          <w:rFonts w:asciiTheme="majorHAnsi" w:hAnsiTheme="majorHAnsi" w:cstheme="majorHAnsi"/>
          <w:b/>
          <w:sz w:val="24"/>
          <w:szCs w:val="24"/>
        </w:rPr>
      </w:pPr>
    </w:p>
    <w:p w:rsidR="00B55A9A" w:rsidRPr="00243F54" w:rsidRDefault="00B55A9A" w:rsidP="00CC2EF3">
      <w:pPr>
        <w:tabs>
          <w:tab w:val="left" w:pos="5056"/>
        </w:tabs>
        <w:spacing w:line="276" w:lineRule="auto"/>
        <w:jc w:val="center"/>
        <w:rPr>
          <w:rFonts w:asciiTheme="majorHAnsi" w:hAnsiTheme="majorHAnsi" w:cstheme="majorHAnsi"/>
          <w:b/>
          <w:sz w:val="24"/>
          <w:szCs w:val="24"/>
        </w:rPr>
      </w:pPr>
      <w:r w:rsidRPr="00243F54">
        <w:rPr>
          <w:rFonts w:asciiTheme="majorHAnsi" w:hAnsiTheme="majorHAnsi" w:cstheme="majorHAnsi"/>
          <w:b/>
          <w:sz w:val="24"/>
          <w:szCs w:val="24"/>
        </w:rPr>
        <w:t>DIP. JUAN CARLOS GUERRA LOPEZ NEGRETE</w:t>
      </w:r>
    </w:p>
    <w:p w:rsidR="00B55A9A" w:rsidRPr="00243F54" w:rsidRDefault="00B55A9A" w:rsidP="00B55A9A">
      <w:pPr>
        <w:tabs>
          <w:tab w:val="left" w:pos="5056"/>
        </w:tabs>
        <w:spacing w:line="276" w:lineRule="auto"/>
        <w:rPr>
          <w:rFonts w:asciiTheme="majorHAnsi" w:hAnsiTheme="majorHAnsi" w:cstheme="majorHAnsi"/>
          <w:b/>
          <w:sz w:val="24"/>
          <w:szCs w:val="24"/>
        </w:rPr>
      </w:pPr>
    </w:p>
    <w:p w:rsidR="00B55A9A" w:rsidRPr="00243F54" w:rsidRDefault="00B55A9A" w:rsidP="00B55A9A">
      <w:pPr>
        <w:tabs>
          <w:tab w:val="left" w:pos="5730"/>
        </w:tabs>
        <w:spacing w:line="276" w:lineRule="auto"/>
        <w:rPr>
          <w:rFonts w:asciiTheme="majorHAnsi" w:hAnsiTheme="majorHAnsi" w:cstheme="majorHAnsi"/>
          <w:b/>
          <w:sz w:val="24"/>
          <w:szCs w:val="24"/>
        </w:rPr>
      </w:pPr>
      <w:r w:rsidRPr="00243F54">
        <w:rPr>
          <w:rFonts w:asciiTheme="majorHAnsi" w:hAnsiTheme="majorHAnsi" w:cstheme="majorHAnsi"/>
          <w:b/>
          <w:sz w:val="24"/>
          <w:szCs w:val="24"/>
        </w:rPr>
        <w:tab/>
      </w:r>
    </w:p>
    <w:p w:rsidR="00B55A9A" w:rsidRPr="00243F54" w:rsidRDefault="00B55A9A" w:rsidP="00B55A9A">
      <w:pPr>
        <w:tabs>
          <w:tab w:val="left" w:pos="5056"/>
        </w:tabs>
        <w:spacing w:line="276" w:lineRule="auto"/>
        <w:rPr>
          <w:rFonts w:asciiTheme="majorHAnsi" w:hAnsiTheme="majorHAnsi" w:cstheme="majorHAnsi"/>
          <w:b/>
          <w:sz w:val="24"/>
          <w:szCs w:val="24"/>
        </w:rPr>
      </w:pPr>
    </w:p>
    <w:p w:rsidR="00B55A9A" w:rsidRDefault="00B55A9A" w:rsidP="00B55A9A">
      <w:pPr>
        <w:tabs>
          <w:tab w:val="left" w:pos="5056"/>
        </w:tabs>
        <w:spacing w:line="276" w:lineRule="auto"/>
        <w:rPr>
          <w:rFonts w:asciiTheme="majorHAnsi" w:hAnsiTheme="majorHAnsi" w:cstheme="majorHAnsi"/>
          <w:b/>
          <w:sz w:val="24"/>
          <w:szCs w:val="24"/>
        </w:rPr>
      </w:pPr>
    </w:p>
    <w:p w:rsidR="00CC2EF3" w:rsidRDefault="00CC2EF3" w:rsidP="00B55A9A">
      <w:pPr>
        <w:tabs>
          <w:tab w:val="left" w:pos="5056"/>
        </w:tabs>
        <w:spacing w:line="276" w:lineRule="auto"/>
        <w:rPr>
          <w:rFonts w:asciiTheme="majorHAnsi" w:hAnsiTheme="majorHAnsi" w:cstheme="majorHAnsi"/>
          <w:b/>
          <w:sz w:val="24"/>
          <w:szCs w:val="24"/>
        </w:rPr>
      </w:pPr>
    </w:p>
    <w:p w:rsidR="00CC2EF3" w:rsidRDefault="00CC2EF3" w:rsidP="00B55A9A">
      <w:pPr>
        <w:tabs>
          <w:tab w:val="left" w:pos="5056"/>
        </w:tabs>
        <w:spacing w:line="276" w:lineRule="auto"/>
        <w:rPr>
          <w:rFonts w:asciiTheme="majorHAnsi" w:hAnsiTheme="majorHAnsi" w:cstheme="majorHAnsi"/>
          <w:b/>
          <w:sz w:val="24"/>
          <w:szCs w:val="24"/>
        </w:rPr>
      </w:pPr>
    </w:p>
    <w:p w:rsidR="00CC2EF3" w:rsidRDefault="00CC2EF3" w:rsidP="00B55A9A">
      <w:pPr>
        <w:tabs>
          <w:tab w:val="left" w:pos="5056"/>
        </w:tabs>
        <w:spacing w:line="276" w:lineRule="auto"/>
        <w:rPr>
          <w:rFonts w:asciiTheme="majorHAnsi" w:hAnsiTheme="majorHAnsi" w:cstheme="majorHAnsi"/>
          <w:b/>
          <w:sz w:val="24"/>
          <w:szCs w:val="24"/>
        </w:rPr>
      </w:pPr>
    </w:p>
    <w:p w:rsidR="00CC2EF3" w:rsidRDefault="00CC2EF3" w:rsidP="00B55A9A">
      <w:pPr>
        <w:tabs>
          <w:tab w:val="left" w:pos="5056"/>
        </w:tabs>
        <w:spacing w:line="276" w:lineRule="auto"/>
        <w:rPr>
          <w:rFonts w:asciiTheme="majorHAnsi" w:hAnsiTheme="majorHAnsi" w:cstheme="majorHAnsi"/>
          <w:b/>
          <w:sz w:val="24"/>
          <w:szCs w:val="24"/>
        </w:rPr>
      </w:pPr>
    </w:p>
    <w:p w:rsidR="00CC2EF3" w:rsidRDefault="00CC2EF3" w:rsidP="00B55A9A">
      <w:pPr>
        <w:tabs>
          <w:tab w:val="left" w:pos="5056"/>
        </w:tabs>
        <w:spacing w:line="276" w:lineRule="auto"/>
        <w:rPr>
          <w:rFonts w:asciiTheme="majorHAnsi" w:hAnsiTheme="majorHAnsi" w:cstheme="majorHAnsi"/>
          <w:b/>
          <w:sz w:val="24"/>
          <w:szCs w:val="24"/>
        </w:rPr>
      </w:pPr>
    </w:p>
    <w:p w:rsidR="00CC2EF3" w:rsidRDefault="00CC2EF3" w:rsidP="00B55A9A">
      <w:pPr>
        <w:tabs>
          <w:tab w:val="left" w:pos="5056"/>
        </w:tabs>
        <w:spacing w:line="276" w:lineRule="auto"/>
        <w:rPr>
          <w:rFonts w:asciiTheme="majorHAnsi" w:hAnsiTheme="majorHAnsi" w:cstheme="majorHAnsi"/>
          <w:b/>
          <w:sz w:val="24"/>
          <w:szCs w:val="24"/>
        </w:rPr>
      </w:pPr>
    </w:p>
    <w:p w:rsidR="00CC2EF3" w:rsidRDefault="00CC2EF3" w:rsidP="00B55A9A">
      <w:pPr>
        <w:tabs>
          <w:tab w:val="left" w:pos="5056"/>
        </w:tabs>
        <w:spacing w:line="276" w:lineRule="auto"/>
        <w:rPr>
          <w:rFonts w:asciiTheme="majorHAnsi" w:hAnsiTheme="majorHAnsi" w:cstheme="majorHAnsi"/>
          <w:b/>
          <w:sz w:val="24"/>
          <w:szCs w:val="24"/>
        </w:rPr>
      </w:pPr>
    </w:p>
    <w:p w:rsidR="00CC2EF3" w:rsidRDefault="00CC2EF3" w:rsidP="00B55A9A">
      <w:pPr>
        <w:tabs>
          <w:tab w:val="left" w:pos="5056"/>
        </w:tabs>
        <w:spacing w:line="276" w:lineRule="auto"/>
        <w:rPr>
          <w:rFonts w:asciiTheme="majorHAnsi" w:hAnsiTheme="majorHAnsi" w:cstheme="majorHAnsi"/>
          <w:b/>
          <w:sz w:val="24"/>
          <w:szCs w:val="24"/>
        </w:rPr>
      </w:pPr>
    </w:p>
    <w:p w:rsidR="00CC2EF3" w:rsidRDefault="00CC2EF3" w:rsidP="00B55A9A">
      <w:pPr>
        <w:tabs>
          <w:tab w:val="left" w:pos="5056"/>
        </w:tabs>
        <w:spacing w:line="276" w:lineRule="auto"/>
        <w:rPr>
          <w:rFonts w:asciiTheme="majorHAnsi" w:hAnsiTheme="majorHAnsi" w:cstheme="majorHAnsi"/>
          <w:b/>
          <w:sz w:val="24"/>
          <w:szCs w:val="24"/>
        </w:rPr>
      </w:pPr>
    </w:p>
    <w:p w:rsidR="00CC2EF3" w:rsidRPr="00243F54" w:rsidRDefault="00CC2EF3" w:rsidP="00B55A9A">
      <w:pPr>
        <w:tabs>
          <w:tab w:val="left" w:pos="5056"/>
        </w:tabs>
        <w:spacing w:line="276" w:lineRule="auto"/>
        <w:rPr>
          <w:rFonts w:asciiTheme="majorHAnsi" w:hAnsiTheme="majorHAnsi" w:cstheme="majorHAnsi"/>
          <w:b/>
          <w:sz w:val="24"/>
          <w:szCs w:val="24"/>
        </w:rPr>
      </w:pPr>
    </w:p>
    <w:p w:rsidR="00B55A9A" w:rsidRPr="00243F54" w:rsidRDefault="00B55A9A" w:rsidP="00B55A9A">
      <w:pPr>
        <w:tabs>
          <w:tab w:val="left" w:pos="5056"/>
        </w:tabs>
        <w:spacing w:line="276" w:lineRule="auto"/>
        <w:rPr>
          <w:rFonts w:asciiTheme="majorHAnsi" w:hAnsiTheme="majorHAnsi" w:cstheme="majorHAnsi"/>
          <w:b/>
          <w:sz w:val="24"/>
          <w:szCs w:val="24"/>
        </w:rPr>
      </w:pPr>
    </w:p>
    <w:p w:rsidR="00B55A9A" w:rsidRPr="00243F54" w:rsidRDefault="00B55A9A" w:rsidP="00B55A9A">
      <w:pPr>
        <w:tabs>
          <w:tab w:val="left" w:pos="5056"/>
        </w:tabs>
        <w:spacing w:line="276" w:lineRule="auto"/>
        <w:rPr>
          <w:rFonts w:asciiTheme="majorHAnsi" w:hAnsiTheme="majorHAnsi" w:cstheme="majorHAnsi"/>
          <w:b/>
          <w:sz w:val="24"/>
          <w:szCs w:val="24"/>
        </w:rPr>
      </w:pPr>
    </w:p>
    <w:p w:rsidR="00B55A9A" w:rsidRPr="00243F54" w:rsidRDefault="00B55A9A" w:rsidP="00B55A9A">
      <w:pPr>
        <w:tabs>
          <w:tab w:val="left" w:pos="5056"/>
        </w:tabs>
        <w:spacing w:line="276" w:lineRule="auto"/>
        <w:rPr>
          <w:rFonts w:asciiTheme="majorHAnsi" w:hAnsiTheme="majorHAnsi" w:cstheme="majorHAnsi"/>
          <w:b/>
          <w:sz w:val="24"/>
          <w:szCs w:val="24"/>
        </w:rPr>
      </w:pPr>
      <w:r w:rsidRPr="00243F54">
        <w:rPr>
          <w:rFonts w:asciiTheme="majorHAnsi" w:hAnsiTheme="majorHAnsi" w:cstheme="majorHAnsi"/>
          <w:b/>
          <w:sz w:val="24"/>
          <w:szCs w:val="24"/>
        </w:rPr>
        <w:t>DIP. MARCELO DE JESUS TORRES COFIÑO</w:t>
      </w:r>
      <w:r w:rsidRPr="00243F54">
        <w:rPr>
          <w:rFonts w:asciiTheme="majorHAnsi" w:hAnsiTheme="majorHAnsi" w:cstheme="majorHAnsi"/>
          <w:b/>
          <w:sz w:val="24"/>
          <w:szCs w:val="24"/>
        </w:rPr>
        <w:tab/>
        <w:t>DIP. BLANCA EPPEN  CANALES</w:t>
      </w:r>
    </w:p>
    <w:p w:rsidR="00B55A9A" w:rsidRPr="00243F54" w:rsidRDefault="00B55A9A" w:rsidP="00B55A9A">
      <w:pPr>
        <w:tabs>
          <w:tab w:val="left" w:pos="5056"/>
        </w:tabs>
        <w:spacing w:line="276" w:lineRule="auto"/>
        <w:rPr>
          <w:rFonts w:asciiTheme="majorHAnsi" w:hAnsiTheme="majorHAnsi" w:cstheme="majorHAnsi"/>
          <w:b/>
          <w:sz w:val="24"/>
          <w:szCs w:val="24"/>
        </w:rPr>
      </w:pPr>
    </w:p>
    <w:p w:rsidR="00B55A9A" w:rsidRDefault="00B55A9A" w:rsidP="00B55A9A">
      <w:pPr>
        <w:tabs>
          <w:tab w:val="left" w:pos="5056"/>
        </w:tabs>
        <w:spacing w:line="276" w:lineRule="auto"/>
        <w:rPr>
          <w:rFonts w:asciiTheme="majorHAnsi" w:hAnsiTheme="majorHAnsi" w:cstheme="majorHAnsi"/>
          <w:b/>
          <w:sz w:val="24"/>
          <w:szCs w:val="24"/>
        </w:rPr>
      </w:pPr>
    </w:p>
    <w:p w:rsidR="00CC2EF3" w:rsidRDefault="00CC2EF3" w:rsidP="00B55A9A">
      <w:pPr>
        <w:tabs>
          <w:tab w:val="left" w:pos="5056"/>
        </w:tabs>
        <w:spacing w:line="276" w:lineRule="auto"/>
        <w:rPr>
          <w:rFonts w:asciiTheme="majorHAnsi" w:hAnsiTheme="majorHAnsi" w:cstheme="majorHAnsi"/>
          <w:b/>
          <w:sz w:val="24"/>
          <w:szCs w:val="24"/>
        </w:rPr>
      </w:pPr>
    </w:p>
    <w:p w:rsidR="00B55A9A" w:rsidRPr="00243F54" w:rsidRDefault="00B55A9A" w:rsidP="00B55A9A">
      <w:pPr>
        <w:tabs>
          <w:tab w:val="left" w:pos="5056"/>
        </w:tabs>
        <w:spacing w:line="276" w:lineRule="auto"/>
        <w:rPr>
          <w:rFonts w:asciiTheme="majorHAnsi" w:hAnsiTheme="majorHAnsi" w:cstheme="majorHAnsi"/>
          <w:b/>
          <w:sz w:val="24"/>
          <w:szCs w:val="24"/>
        </w:rPr>
      </w:pPr>
    </w:p>
    <w:p w:rsidR="00B55A9A" w:rsidRPr="00243F54" w:rsidRDefault="00B55A9A" w:rsidP="00B55A9A">
      <w:pPr>
        <w:tabs>
          <w:tab w:val="left" w:pos="5056"/>
        </w:tabs>
        <w:spacing w:line="276" w:lineRule="auto"/>
        <w:rPr>
          <w:rFonts w:asciiTheme="majorHAnsi" w:hAnsiTheme="majorHAnsi" w:cstheme="majorHAnsi"/>
          <w:b/>
          <w:sz w:val="24"/>
          <w:szCs w:val="24"/>
        </w:rPr>
      </w:pPr>
    </w:p>
    <w:p w:rsidR="00B55A9A" w:rsidRPr="00243F54" w:rsidRDefault="00B55A9A" w:rsidP="00B55A9A">
      <w:pPr>
        <w:tabs>
          <w:tab w:val="left" w:pos="5056"/>
        </w:tabs>
        <w:spacing w:line="276" w:lineRule="auto"/>
        <w:rPr>
          <w:rFonts w:asciiTheme="majorHAnsi" w:hAnsiTheme="majorHAnsi" w:cstheme="majorHAnsi"/>
          <w:b/>
          <w:sz w:val="24"/>
          <w:szCs w:val="24"/>
        </w:rPr>
      </w:pPr>
    </w:p>
    <w:p w:rsidR="00B55A9A" w:rsidRPr="00243F54" w:rsidRDefault="00B55A9A" w:rsidP="005F5401">
      <w:pPr>
        <w:tabs>
          <w:tab w:val="left" w:pos="5056"/>
        </w:tabs>
        <w:spacing w:line="276" w:lineRule="auto"/>
        <w:rPr>
          <w:rFonts w:asciiTheme="majorHAnsi" w:hAnsiTheme="majorHAnsi" w:cstheme="majorHAnsi"/>
          <w:b/>
          <w:sz w:val="24"/>
          <w:szCs w:val="24"/>
        </w:rPr>
      </w:pPr>
      <w:r w:rsidRPr="00243F54">
        <w:rPr>
          <w:rFonts w:asciiTheme="majorHAnsi" w:hAnsiTheme="majorHAnsi" w:cstheme="majorHAnsi"/>
          <w:b/>
          <w:sz w:val="24"/>
          <w:szCs w:val="24"/>
        </w:rPr>
        <w:t>DIP. ROSA NILDA GONZÁLEZ NORIEGA</w:t>
      </w:r>
      <w:r w:rsidRPr="00243F54">
        <w:rPr>
          <w:rFonts w:asciiTheme="majorHAnsi" w:hAnsiTheme="majorHAnsi" w:cstheme="majorHAnsi"/>
          <w:b/>
          <w:sz w:val="24"/>
          <w:szCs w:val="24"/>
        </w:rPr>
        <w:tab/>
        <w:t>DIP. FERNANDO IZAGUIRRE VALDÉS</w:t>
      </w:r>
    </w:p>
    <w:p w:rsidR="00B55A9A" w:rsidRPr="00243F54" w:rsidRDefault="00B55A9A" w:rsidP="00B55A9A">
      <w:pPr>
        <w:tabs>
          <w:tab w:val="left" w:pos="5056"/>
        </w:tabs>
        <w:spacing w:line="276" w:lineRule="auto"/>
        <w:rPr>
          <w:rFonts w:asciiTheme="majorHAnsi" w:hAnsiTheme="majorHAnsi" w:cstheme="majorHAnsi"/>
          <w:b/>
          <w:sz w:val="24"/>
          <w:szCs w:val="24"/>
        </w:rPr>
      </w:pPr>
    </w:p>
    <w:p w:rsidR="00B55A9A" w:rsidRPr="00243F54" w:rsidRDefault="00B55A9A" w:rsidP="00B55A9A">
      <w:pPr>
        <w:tabs>
          <w:tab w:val="left" w:pos="5056"/>
        </w:tabs>
        <w:spacing w:line="276" w:lineRule="auto"/>
        <w:rPr>
          <w:rFonts w:asciiTheme="majorHAnsi" w:hAnsiTheme="majorHAnsi" w:cstheme="majorHAnsi"/>
          <w:b/>
          <w:sz w:val="24"/>
          <w:szCs w:val="24"/>
        </w:rPr>
      </w:pPr>
    </w:p>
    <w:p w:rsidR="00B55A9A" w:rsidRPr="00243F54" w:rsidRDefault="00B55A9A" w:rsidP="00B55A9A">
      <w:pPr>
        <w:tabs>
          <w:tab w:val="left" w:pos="5056"/>
        </w:tabs>
        <w:spacing w:line="276" w:lineRule="auto"/>
        <w:rPr>
          <w:rFonts w:asciiTheme="majorHAnsi" w:hAnsiTheme="majorHAnsi" w:cstheme="majorHAnsi"/>
          <w:b/>
          <w:sz w:val="24"/>
          <w:szCs w:val="24"/>
        </w:rPr>
      </w:pPr>
    </w:p>
    <w:p w:rsidR="00B55A9A" w:rsidRPr="00243F54" w:rsidRDefault="00B55A9A" w:rsidP="00B55A9A">
      <w:pPr>
        <w:tabs>
          <w:tab w:val="left" w:pos="5056"/>
        </w:tabs>
        <w:spacing w:line="276" w:lineRule="auto"/>
        <w:rPr>
          <w:rFonts w:asciiTheme="majorHAnsi" w:hAnsiTheme="majorHAnsi" w:cstheme="majorHAnsi"/>
          <w:b/>
          <w:sz w:val="24"/>
          <w:szCs w:val="24"/>
        </w:rPr>
      </w:pPr>
    </w:p>
    <w:p w:rsidR="00B55A9A" w:rsidRPr="00243F54" w:rsidRDefault="00B55A9A" w:rsidP="00B55A9A">
      <w:pPr>
        <w:tabs>
          <w:tab w:val="left" w:pos="5056"/>
        </w:tabs>
        <w:spacing w:line="276" w:lineRule="auto"/>
        <w:rPr>
          <w:rFonts w:asciiTheme="majorHAnsi" w:hAnsiTheme="majorHAnsi" w:cstheme="majorHAnsi"/>
          <w:b/>
          <w:sz w:val="24"/>
          <w:szCs w:val="24"/>
        </w:rPr>
      </w:pPr>
    </w:p>
    <w:p w:rsidR="00B55A9A" w:rsidRPr="00243F54" w:rsidRDefault="00B55A9A" w:rsidP="00B55A9A">
      <w:pPr>
        <w:tabs>
          <w:tab w:val="left" w:pos="5056"/>
        </w:tabs>
        <w:spacing w:line="276" w:lineRule="auto"/>
        <w:rPr>
          <w:rFonts w:asciiTheme="majorHAnsi" w:hAnsiTheme="majorHAnsi" w:cstheme="majorHAnsi"/>
          <w:b/>
          <w:sz w:val="24"/>
          <w:szCs w:val="24"/>
        </w:rPr>
      </w:pPr>
    </w:p>
    <w:p w:rsidR="00B55A9A" w:rsidRPr="00243F54" w:rsidRDefault="00B55A9A" w:rsidP="00B55A9A">
      <w:pPr>
        <w:tabs>
          <w:tab w:val="left" w:pos="5056"/>
        </w:tabs>
        <w:spacing w:line="276" w:lineRule="auto"/>
        <w:rPr>
          <w:rFonts w:asciiTheme="majorHAnsi" w:hAnsiTheme="majorHAnsi" w:cstheme="majorHAnsi"/>
          <w:b/>
          <w:sz w:val="24"/>
          <w:szCs w:val="24"/>
        </w:rPr>
      </w:pPr>
    </w:p>
    <w:p w:rsidR="00B55A9A" w:rsidRPr="00243F54" w:rsidRDefault="00B55A9A" w:rsidP="00B55A9A">
      <w:pPr>
        <w:tabs>
          <w:tab w:val="left" w:pos="5056"/>
        </w:tabs>
        <w:spacing w:line="276" w:lineRule="auto"/>
        <w:rPr>
          <w:rFonts w:asciiTheme="majorHAnsi" w:hAnsiTheme="majorHAnsi" w:cstheme="majorHAnsi"/>
          <w:b/>
          <w:sz w:val="24"/>
          <w:szCs w:val="24"/>
        </w:rPr>
      </w:pPr>
      <w:r w:rsidRPr="00243F54">
        <w:rPr>
          <w:rFonts w:asciiTheme="majorHAnsi" w:hAnsiTheme="majorHAnsi" w:cstheme="majorHAnsi"/>
          <w:b/>
          <w:sz w:val="24"/>
          <w:szCs w:val="24"/>
        </w:rPr>
        <w:t xml:space="preserve">DIP. JUAN ANTONIO GARCÍA VILLA                </w:t>
      </w:r>
      <w:r w:rsidR="00243F54">
        <w:rPr>
          <w:rFonts w:asciiTheme="majorHAnsi" w:hAnsiTheme="majorHAnsi" w:cstheme="majorHAnsi"/>
          <w:b/>
          <w:sz w:val="24"/>
          <w:szCs w:val="24"/>
        </w:rPr>
        <w:t xml:space="preserve">    </w:t>
      </w:r>
      <w:r w:rsidRPr="00243F54">
        <w:rPr>
          <w:rFonts w:asciiTheme="majorHAnsi" w:hAnsiTheme="majorHAnsi" w:cstheme="majorHAnsi"/>
          <w:b/>
          <w:sz w:val="24"/>
          <w:szCs w:val="24"/>
        </w:rPr>
        <w:t xml:space="preserve"> DIP. MARIA EUGENIA CAZARES MARTINEZ</w:t>
      </w:r>
    </w:p>
    <w:p w:rsidR="00B55A9A" w:rsidRPr="00243F54" w:rsidRDefault="00B55A9A" w:rsidP="00B55A9A">
      <w:pPr>
        <w:tabs>
          <w:tab w:val="left" w:pos="5056"/>
        </w:tabs>
        <w:spacing w:line="276" w:lineRule="auto"/>
        <w:rPr>
          <w:rFonts w:asciiTheme="majorHAnsi" w:hAnsiTheme="majorHAnsi" w:cstheme="majorHAnsi"/>
          <w:b/>
          <w:sz w:val="24"/>
          <w:szCs w:val="24"/>
        </w:rPr>
      </w:pPr>
    </w:p>
    <w:p w:rsidR="00B55A9A" w:rsidRPr="00243F54" w:rsidRDefault="00B55A9A" w:rsidP="00B55A9A">
      <w:pPr>
        <w:tabs>
          <w:tab w:val="left" w:pos="5056"/>
        </w:tabs>
        <w:spacing w:line="276" w:lineRule="auto"/>
        <w:rPr>
          <w:rFonts w:asciiTheme="majorHAnsi" w:hAnsiTheme="majorHAnsi" w:cstheme="majorHAnsi"/>
          <w:b/>
          <w:sz w:val="24"/>
          <w:szCs w:val="24"/>
        </w:rPr>
      </w:pPr>
    </w:p>
    <w:p w:rsidR="00B55A9A" w:rsidRPr="00243F54" w:rsidRDefault="00B55A9A" w:rsidP="00B55A9A">
      <w:pPr>
        <w:tabs>
          <w:tab w:val="left" w:pos="5056"/>
        </w:tabs>
        <w:spacing w:line="276" w:lineRule="auto"/>
        <w:rPr>
          <w:rFonts w:asciiTheme="majorHAnsi" w:hAnsiTheme="majorHAnsi" w:cstheme="majorHAnsi"/>
          <w:b/>
          <w:sz w:val="24"/>
          <w:szCs w:val="24"/>
        </w:rPr>
      </w:pPr>
    </w:p>
    <w:p w:rsidR="00B55A9A" w:rsidRPr="00243F54" w:rsidRDefault="00B55A9A" w:rsidP="00B55A9A">
      <w:pPr>
        <w:tabs>
          <w:tab w:val="left" w:pos="5056"/>
        </w:tabs>
        <w:spacing w:line="276" w:lineRule="auto"/>
        <w:rPr>
          <w:rFonts w:asciiTheme="majorHAnsi" w:hAnsiTheme="majorHAnsi" w:cstheme="majorHAnsi"/>
          <w:b/>
          <w:sz w:val="24"/>
          <w:szCs w:val="24"/>
        </w:rPr>
      </w:pPr>
    </w:p>
    <w:p w:rsidR="00B55A9A" w:rsidRPr="00243F54" w:rsidRDefault="00B55A9A" w:rsidP="00B55A9A">
      <w:pPr>
        <w:tabs>
          <w:tab w:val="left" w:pos="5056"/>
        </w:tabs>
        <w:spacing w:line="276" w:lineRule="auto"/>
        <w:rPr>
          <w:rFonts w:asciiTheme="majorHAnsi" w:hAnsiTheme="majorHAnsi" w:cstheme="majorHAnsi"/>
          <w:b/>
          <w:sz w:val="24"/>
          <w:szCs w:val="24"/>
        </w:rPr>
      </w:pPr>
    </w:p>
    <w:p w:rsidR="00B55A9A" w:rsidRPr="00243F54" w:rsidRDefault="00B55A9A" w:rsidP="00B55A9A">
      <w:pPr>
        <w:tabs>
          <w:tab w:val="left" w:pos="5056"/>
        </w:tabs>
        <w:spacing w:line="276" w:lineRule="auto"/>
        <w:rPr>
          <w:rFonts w:asciiTheme="majorHAnsi" w:hAnsiTheme="majorHAnsi" w:cstheme="majorHAnsi"/>
          <w:b/>
          <w:sz w:val="24"/>
          <w:szCs w:val="24"/>
        </w:rPr>
      </w:pPr>
    </w:p>
    <w:p w:rsidR="00B55A9A" w:rsidRPr="00243F54" w:rsidRDefault="00B55A9A" w:rsidP="00B55A9A">
      <w:pPr>
        <w:tabs>
          <w:tab w:val="left" w:pos="5056"/>
        </w:tabs>
        <w:spacing w:line="276" w:lineRule="auto"/>
        <w:rPr>
          <w:rFonts w:asciiTheme="majorHAnsi" w:hAnsiTheme="majorHAnsi" w:cstheme="majorHAnsi"/>
          <w:b/>
          <w:sz w:val="24"/>
          <w:szCs w:val="24"/>
        </w:rPr>
      </w:pPr>
    </w:p>
    <w:p w:rsidR="00B55A9A" w:rsidRPr="00243F54" w:rsidRDefault="00B55A9A" w:rsidP="00B55A9A">
      <w:pPr>
        <w:tabs>
          <w:tab w:val="left" w:pos="5056"/>
        </w:tabs>
        <w:spacing w:line="276" w:lineRule="auto"/>
        <w:rPr>
          <w:rFonts w:asciiTheme="majorHAnsi" w:hAnsiTheme="majorHAnsi" w:cstheme="majorHAnsi"/>
          <w:b/>
          <w:sz w:val="24"/>
          <w:szCs w:val="24"/>
        </w:rPr>
      </w:pPr>
      <w:r w:rsidRPr="00243F54">
        <w:rPr>
          <w:rFonts w:asciiTheme="majorHAnsi" w:hAnsiTheme="majorHAnsi" w:cstheme="majorHAnsi"/>
          <w:b/>
          <w:sz w:val="24"/>
          <w:szCs w:val="24"/>
        </w:rPr>
        <w:t xml:space="preserve">DIP. GERARDO ABRAHAM AGUADO GÓMEZ      </w:t>
      </w:r>
      <w:r w:rsidR="005F5401" w:rsidRPr="00243F54">
        <w:rPr>
          <w:rFonts w:asciiTheme="majorHAnsi" w:hAnsiTheme="majorHAnsi" w:cstheme="majorHAnsi"/>
          <w:b/>
          <w:sz w:val="24"/>
          <w:szCs w:val="24"/>
        </w:rPr>
        <w:tab/>
      </w:r>
      <w:r w:rsidRPr="00243F54">
        <w:rPr>
          <w:rFonts w:asciiTheme="majorHAnsi" w:hAnsiTheme="majorHAnsi" w:cstheme="majorHAnsi"/>
          <w:b/>
          <w:sz w:val="24"/>
          <w:szCs w:val="24"/>
        </w:rPr>
        <w:t>DIP. GABRIELA ZAPOPAN GARZA GALVÁN</w:t>
      </w:r>
    </w:p>
    <w:p w:rsidR="00B55A9A" w:rsidRPr="00243F54" w:rsidRDefault="00B55A9A" w:rsidP="00B55A9A">
      <w:pPr>
        <w:spacing w:line="276" w:lineRule="auto"/>
        <w:rPr>
          <w:rFonts w:asciiTheme="majorHAnsi" w:hAnsiTheme="majorHAnsi" w:cstheme="majorHAnsi"/>
          <w:sz w:val="24"/>
          <w:szCs w:val="24"/>
        </w:rPr>
      </w:pPr>
    </w:p>
    <w:p w:rsidR="00B55A9A" w:rsidRPr="00243F54" w:rsidRDefault="00B55A9A" w:rsidP="00B55A9A">
      <w:pPr>
        <w:spacing w:line="276" w:lineRule="auto"/>
        <w:rPr>
          <w:rFonts w:asciiTheme="majorHAnsi" w:eastAsia="Microsoft YaHei" w:hAnsiTheme="majorHAnsi" w:cstheme="majorHAnsi"/>
          <w:sz w:val="24"/>
          <w:szCs w:val="24"/>
        </w:rPr>
      </w:pPr>
    </w:p>
    <w:p w:rsidR="00783C71" w:rsidRPr="00243F54" w:rsidRDefault="00783C71">
      <w:pPr>
        <w:rPr>
          <w:rFonts w:asciiTheme="majorHAnsi" w:hAnsiTheme="majorHAnsi" w:cstheme="majorHAnsi"/>
          <w:sz w:val="24"/>
          <w:szCs w:val="24"/>
        </w:rPr>
      </w:pPr>
    </w:p>
    <w:p w:rsidR="00783C71" w:rsidRPr="00243F54" w:rsidRDefault="008E2367" w:rsidP="008E2367">
      <w:pPr>
        <w:rPr>
          <w:rFonts w:asciiTheme="majorHAnsi" w:hAnsiTheme="majorHAnsi" w:cstheme="majorHAnsi"/>
          <w:b/>
          <w:sz w:val="18"/>
          <w:szCs w:val="24"/>
        </w:rPr>
      </w:pPr>
      <w:r w:rsidRPr="00243F54">
        <w:rPr>
          <w:rFonts w:asciiTheme="majorHAnsi" w:hAnsiTheme="majorHAnsi" w:cstheme="majorHAnsi"/>
          <w:b/>
          <w:sz w:val="18"/>
          <w:szCs w:val="24"/>
        </w:rPr>
        <w:t>HOJA DE FIRMAS QUE ACOMPAÑA LA INICIATIVA CON PROYECTO DE DECRETO  POR LA QUE SE REFORMA  EL ARTÍCULO 45 DEL CÓDIGO PENAL DEL ESTADO DE COAHUILA DE ZARAGOZA Y EL ARTÍCULO 251 FRACCIÓN VI DE LA LEY DE TRANSPORTE Y MOVILIDAD SUSTENTABLE PARA EL ESTADO DE COAHUILA DE ZARAGOZA</w:t>
      </w:r>
    </w:p>
    <w:p w:rsidR="00783C71" w:rsidRPr="00243F54" w:rsidRDefault="00783C71" w:rsidP="008E2367">
      <w:pPr>
        <w:rPr>
          <w:rFonts w:asciiTheme="majorHAnsi" w:hAnsiTheme="majorHAnsi" w:cstheme="majorHAnsi"/>
          <w:b/>
          <w:sz w:val="24"/>
          <w:szCs w:val="24"/>
        </w:rPr>
      </w:pPr>
    </w:p>
    <w:sectPr w:rsidR="00783C71" w:rsidRPr="00243F54" w:rsidSect="00196CC6">
      <w:headerReference w:type="default" r:id="rId7"/>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4446" w:rsidRDefault="00144446" w:rsidP="005F5CDF">
      <w:r>
        <w:separator/>
      </w:r>
    </w:p>
  </w:endnote>
  <w:endnote w:type="continuationSeparator" w:id="0">
    <w:p w:rsidR="00144446" w:rsidRDefault="00144446" w:rsidP="005F5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Microsoft YaHei">
    <w:panose1 w:val="020B0503020204020204"/>
    <w:charset w:val="86"/>
    <w:family w:val="swiss"/>
    <w:pitch w:val="variable"/>
    <w:sig w:usb0="80000287" w:usb1="280F3C52" w:usb2="00000016" w:usb3="00000000" w:csb0="0004001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4446" w:rsidRDefault="00144446" w:rsidP="005F5CDF">
      <w:r>
        <w:separator/>
      </w:r>
    </w:p>
  </w:footnote>
  <w:footnote w:type="continuationSeparator" w:id="0">
    <w:p w:rsidR="00144446" w:rsidRDefault="00144446" w:rsidP="005F5CD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CDF" w:rsidRPr="00F81E38" w:rsidRDefault="00196CC6" w:rsidP="005F5CDF">
    <w:pPr>
      <w:tabs>
        <w:tab w:val="left" w:pos="5040"/>
      </w:tabs>
      <w:jc w:val="center"/>
      <w:rPr>
        <w:rFonts w:cs="Arial"/>
        <w:bCs/>
        <w:smallCaps/>
        <w:spacing w:val="20"/>
        <w:sz w:val="32"/>
        <w:szCs w:val="32"/>
      </w:rPr>
    </w:pPr>
    <w:r>
      <w:rPr>
        <w:rFonts w:cs="Arial"/>
        <w:bCs/>
        <w:smallCaps/>
        <w:noProof/>
        <w:spacing w:val="20"/>
        <w:sz w:val="32"/>
        <w:szCs w:val="32"/>
        <w:lang w:eastAsia="es-MX"/>
      </w:rPr>
      <w:drawing>
        <wp:anchor distT="0" distB="0" distL="114300" distR="114300" simplePos="0" relativeHeight="251661312" behindDoc="0" locked="0" layoutInCell="1" allowOverlap="1" wp14:anchorId="3AA3EDC4" wp14:editId="3DE556C3">
          <wp:simplePos x="0" y="0"/>
          <wp:positionH relativeFrom="column">
            <wp:posOffset>5406831</wp:posOffset>
          </wp:positionH>
          <wp:positionV relativeFrom="paragraph">
            <wp:posOffset>-66675</wp:posOffset>
          </wp:positionV>
          <wp:extent cx="1141291" cy="831215"/>
          <wp:effectExtent l="0" t="0" r="1905" b="698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ipo LX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1291" cy="831215"/>
                  </a:xfrm>
                  <a:prstGeom prst="rect">
                    <a:avLst/>
                  </a:prstGeom>
                </pic:spPr>
              </pic:pic>
            </a:graphicData>
          </a:graphic>
          <wp14:sizeRelH relativeFrom="page">
            <wp14:pctWidth>0</wp14:pctWidth>
          </wp14:sizeRelH>
          <wp14:sizeRelV relativeFrom="page">
            <wp14:pctHeight>0</wp14:pctHeight>
          </wp14:sizeRelV>
        </wp:anchor>
      </w:drawing>
    </w:r>
    <w:r>
      <w:rPr>
        <w:rFonts w:cs="Arial"/>
        <w:bCs/>
        <w:smallCaps/>
        <w:noProof/>
        <w:spacing w:val="20"/>
        <w:lang w:eastAsia="es-MX"/>
      </w:rPr>
      <w:drawing>
        <wp:anchor distT="0" distB="0" distL="114300" distR="114300" simplePos="0" relativeHeight="251659264" behindDoc="0" locked="0" layoutInCell="1" allowOverlap="1" wp14:anchorId="0364CEFD" wp14:editId="4D6560E1">
          <wp:simplePos x="0" y="0"/>
          <wp:positionH relativeFrom="column">
            <wp:posOffset>-425450</wp:posOffset>
          </wp:positionH>
          <wp:positionV relativeFrom="paragraph">
            <wp:posOffset>-68580</wp:posOffset>
          </wp:positionV>
          <wp:extent cx="789305" cy="831215"/>
          <wp:effectExtent l="0" t="0" r="0" b="6985"/>
          <wp:wrapNone/>
          <wp:docPr id="5" name="Imagen 5" descr="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ESCUDO%20DEL%20ESTADO%20DE%20COAHUILA%20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9305" cy="831215"/>
                  </a:xfrm>
                  <a:prstGeom prst="rect">
                    <a:avLst/>
                  </a:prstGeom>
                  <a:noFill/>
                  <a:ln>
                    <a:noFill/>
                  </a:ln>
                </pic:spPr>
              </pic:pic>
            </a:graphicData>
          </a:graphic>
          <wp14:sizeRelH relativeFrom="page">
            <wp14:pctWidth>0</wp14:pctWidth>
          </wp14:sizeRelH>
          <wp14:sizeRelV relativeFrom="page">
            <wp14:pctHeight>0</wp14:pctHeight>
          </wp14:sizeRelV>
        </wp:anchor>
      </w:drawing>
    </w:r>
    <w:r w:rsidR="005F5CDF" w:rsidRPr="00F81E38">
      <w:rPr>
        <w:rFonts w:cs="Arial"/>
        <w:bCs/>
        <w:smallCaps/>
        <w:spacing w:val="20"/>
        <w:sz w:val="32"/>
        <w:szCs w:val="32"/>
      </w:rPr>
      <w:t>Congreso del Estado Independiente,</w:t>
    </w:r>
  </w:p>
  <w:p w:rsidR="005F5CDF" w:rsidRPr="00F81E38" w:rsidRDefault="005F5CDF" w:rsidP="005F5CDF">
    <w:pPr>
      <w:tabs>
        <w:tab w:val="left" w:pos="5040"/>
      </w:tabs>
      <w:ind w:right="-93"/>
      <w:jc w:val="center"/>
      <w:rPr>
        <w:rFonts w:cs="Arial"/>
        <w:bCs/>
        <w:smallCaps/>
        <w:spacing w:val="20"/>
        <w:sz w:val="32"/>
        <w:szCs w:val="32"/>
      </w:rPr>
    </w:pPr>
    <w:r w:rsidRPr="00F81E38">
      <w:rPr>
        <w:rFonts w:cs="Arial"/>
        <w:bCs/>
        <w:smallCaps/>
        <w:spacing w:val="20"/>
        <w:sz w:val="32"/>
        <w:szCs w:val="32"/>
      </w:rPr>
      <w:t>Libre y Soberano de Coahuila de Zaragoza</w:t>
    </w:r>
    <w:r w:rsidR="00954C50" w:rsidRPr="00954C50">
      <w:rPr>
        <w:rFonts w:cs="Arial"/>
        <w:bCs/>
        <w:smallCaps/>
        <w:noProof/>
        <w:spacing w:val="20"/>
        <w:sz w:val="32"/>
        <w:szCs w:val="32"/>
        <w:lang w:eastAsia="es-MX"/>
      </w:rPr>
      <w:t xml:space="preserve"> </w:t>
    </w:r>
  </w:p>
  <w:p w:rsidR="005F5CDF" w:rsidRDefault="005F5CDF" w:rsidP="005F5CDF">
    <w:pPr>
      <w:ind w:right="49"/>
      <w:jc w:val="center"/>
    </w:pPr>
  </w:p>
  <w:p w:rsidR="005F5CDF" w:rsidRPr="00792090" w:rsidRDefault="005F5CDF" w:rsidP="005F5CDF">
    <w:pPr>
      <w:ind w:right="49"/>
      <w:jc w:val="center"/>
      <w:rPr>
        <w:sz w:val="18"/>
        <w:szCs w:val="18"/>
      </w:rPr>
    </w:pPr>
    <w:r>
      <w:rPr>
        <w:sz w:val="18"/>
        <w:szCs w:val="18"/>
      </w:rPr>
      <w:t>“2019, Año del respeto y protección de los derechos humanos en el Estado de Coahuila de Zaragoza”</w:t>
    </w:r>
  </w:p>
  <w:p w:rsidR="005F5CDF" w:rsidRDefault="005F5CDF"/>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7440A"/>
    <w:multiLevelType w:val="hybridMultilevel"/>
    <w:tmpl w:val="9B603970"/>
    <w:lvl w:ilvl="0" w:tplc="0A441940">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C6343A1"/>
    <w:multiLevelType w:val="hybridMultilevel"/>
    <w:tmpl w:val="94EA3B26"/>
    <w:lvl w:ilvl="0" w:tplc="D71E35CE">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B3F3845"/>
    <w:multiLevelType w:val="hybridMultilevel"/>
    <w:tmpl w:val="A2A663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2EC3C23"/>
    <w:multiLevelType w:val="hybridMultilevel"/>
    <w:tmpl w:val="9B7458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93E1788"/>
    <w:multiLevelType w:val="hybridMultilevel"/>
    <w:tmpl w:val="3294CFA6"/>
    <w:lvl w:ilvl="0" w:tplc="40F0C30C">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4BCE7168"/>
    <w:multiLevelType w:val="hybridMultilevel"/>
    <w:tmpl w:val="54A00D4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F11775B"/>
    <w:multiLevelType w:val="hybridMultilevel"/>
    <w:tmpl w:val="69CAD7AC"/>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D206289"/>
    <w:multiLevelType w:val="hybridMultilevel"/>
    <w:tmpl w:val="EA08C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EDD060A"/>
    <w:multiLevelType w:val="hybridMultilevel"/>
    <w:tmpl w:val="C75A6FD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35159F6"/>
    <w:multiLevelType w:val="hybridMultilevel"/>
    <w:tmpl w:val="25DA817C"/>
    <w:lvl w:ilvl="0" w:tplc="F830E34E">
      <w:start w:val="1"/>
      <w:numFmt w:val="upperRoman"/>
      <w:lvlText w:val="%1."/>
      <w:lvlJc w:val="left"/>
      <w:pPr>
        <w:ind w:left="720" w:hanging="720"/>
      </w:pPr>
      <w:rPr>
        <w:rFonts w:hint="default"/>
        <w:sz w:val="24"/>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10" w15:restartNumberingAfterBreak="0">
    <w:nsid w:val="69E12853"/>
    <w:multiLevelType w:val="hybridMultilevel"/>
    <w:tmpl w:val="4578631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09D00F7"/>
    <w:multiLevelType w:val="hybridMultilevel"/>
    <w:tmpl w:val="B22A97EC"/>
    <w:lvl w:ilvl="0" w:tplc="AA3650A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5E81B86"/>
    <w:multiLevelType w:val="hybridMultilevel"/>
    <w:tmpl w:val="4BF459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D4F0364"/>
    <w:multiLevelType w:val="hybridMultilevel"/>
    <w:tmpl w:val="60DA0F38"/>
    <w:lvl w:ilvl="0" w:tplc="F830E34E">
      <w:start w:val="1"/>
      <w:numFmt w:val="upperRoman"/>
      <w:lvlText w:val="%1."/>
      <w:lvlJc w:val="left"/>
      <w:pPr>
        <w:ind w:left="720" w:hanging="720"/>
      </w:pPr>
      <w:rPr>
        <w:rFonts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12"/>
  </w:num>
  <w:num w:numId="6">
    <w:abstractNumId w:val="6"/>
  </w:num>
  <w:num w:numId="7">
    <w:abstractNumId w:val="3"/>
  </w:num>
  <w:num w:numId="8">
    <w:abstractNumId w:val="8"/>
  </w:num>
  <w:num w:numId="9">
    <w:abstractNumId w:val="10"/>
  </w:num>
  <w:num w:numId="10">
    <w:abstractNumId w:val="9"/>
  </w:num>
  <w:num w:numId="11">
    <w:abstractNumId w:val="5"/>
  </w:num>
  <w:num w:numId="12">
    <w:abstractNumId w:val="1"/>
  </w:num>
  <w:num w:numId="13">
    <w:abstractNumId w:val="13"/>
  </w:num>
  <w:num w:numId="14">
    <w:abstractNumId w:val="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CDF"/>
    <w:rsid w:val="00007A64"/>
    <w:rsid w:val="00024179"/>
    <w:rsid w:val="00063432"/>
    <w:rsid w:val="000A345E"/>
    <w:rsid w:val="000A652C"/>
    <w:rsid w:val="000D0382"/>
    <w:rsid w:val="000D28FA"/>
    <w:rsid w:val="0012431A"/>
    <w:rsid w:val="00144446"/>
    <w:rsid w:val="001461EB"/>
    <w:rsid w:val="00146CA8"/>
    <w:rsid w:val="00147AF1"/>
    <w:rsid w:val="00152A50"/>
    <w:rsid w:val="00172C1D"/>
    <w:rsid w:val="00176C23"/>
    <w:rsid w:val="00182C43"/>
    <w:rsid w:val="00196CC6"/>
    <w:rsid w:val="001A7A09"/>
    <w:rsid w:val="001E18DD"/>
    <w:rsid w:val="001E5766"/>
    <w:rsid w:val="001F4705"/>
    <w:rsid w:val="001F76DE"/>
    <w:rsid w:val="002026AC"/>
    <w:rsid w:val="00211B70"/>
    <w:rsid w:val="00243F54"/>
    <w:rsid w:val="002B01C5"/>
    <w:rsid w:val="002F4114"/>
    <w:rsid w:val="00324950"/>
    <w:rsid w:val="003259B6"/>
    <w:rsid w:val="0033561D"/>
    <w:rsid w:val="003405CA"/>
    <w:rsid w:val="00353EF3"/>
    <w:rsid w:val="003560B9"/>
    <w:rsid w:val="003714C0"/>
    <w:rsid w:val="003B73ED"/>
    <w:rsid w:val="003E2587"/>
    <w:rsid w:val="004040F9"/>
    <w:rsid w:val="00413686"/>
    <w:rsid w:val="00427F24"/>
    <w:rsid w:val="00435A71"/>
    <w:rsid w:val="00437F8C"/>
    <w:rsid w:val="00473323"/>
    <w:rsid w:val="004935C2"/>
    <w:rsid w:val="004953B7"/>
    <w:rsid w:val="004A1A16"/>
    <w:rsid w:val="004B37D8"/>
    <w:rsid w:val="004D4A29"/>
    <w:rsid w:val="00502D12"/>
    <w:rsid w:val="00552C92"/>
    <w:rsid w:val="00556E60"/>
    <w:rsid w:val="005623EA"/>
    <w:rsid w:val="0057052A"/>
    <w:rsid w:val="005C08E4"/>
    <w:rsid w:val="005C2D24"/>
    <w:rsid w:val="005F3BF0"/>
    <w:rsid w:val="005F40C2"/>
    <w:rsid w:val="005F5401"/>
    <w:rsid w:val="005F5CDF"/>
    <w:rsid w:val="00606F2B"/>
    <w:rsid w:val="00644B94"/>
    <w:rsid w:val="00655C7E"/>
    <w:rsid w:val="006874E7"/>
    <w:rsid w:val="006F73EE"/>
    <w:rsid w:val="00740A25"/>
    <w:rsid w:val="00747E0F"/>
    <w:rsid w:val="007508F2"/>
    <w:rsid w:val="00763700"/>
    <w:rsid w:val="00780607"/>
    <w:rsid w:val="00781F8B"/>
    <w:rsid w:val="00783C71"/>
    <w:rsid w:val="007C2978"/>
    <w:rsid w:val="007D7222"/>
    <w:rsid w:val="007F010E"/>
    <w:rsid w:val="00835005"/>
    <w:rsid w:val="008805FA"/>
    <w:rsid w:val="00893BDC"/>
    <w:rsid w:val="008A3EFA"/>
    <w:rsid w:val="008C00C7"/>
    <w:rsid w:val="008C06B9"/>
    <w:rsid w:val="008C7320"/>
    <w:rsid w:val="008E2367"/>
    <w:rsid w:val="00903971"/>
    <w:rsid w:val="00954C50"/>
    <w:rsid w:val="00977598"/>
    <w:rsid w:val="00983FC7"/>
    <w:rsid w:val="00A00B3B"/>
    <w:rsid w:val="00A02F44"/>
    <w:rsid w:val="00A11FA3"/>
    <w:rsid w:val="00A1319E"/>
    <w:rsid w:val="00A20864"/>
    <w:rsid w:val="00A44691"/>
    <w:rsid w:val="00A53BE6"/>
    <w:rsid w:val="00A553B4"/>
    <w:rsid w:val="00A861BC"/>
    <w:rsid w:val="00AA3ED0"/>
    <w:rsid w:val="00AE6912"/>
    <w:rsid w:val="00AF0772"/>
    <w:rsid w:val="00B20015"/>
    <w:rsid w:val="00B23C3B"/>
    <w:rsid w:val="00B55A9A"/>
    <w:rsid w:val="00B76AC0"/>
    <w:rsid w:val="00B929CD"/>
    <w:rsid w:val="00BE7319"/>
    <w:rsid w:val="00C026E9"/>
    <w:rsid w:val="00C524FA"/>
    <w:rsid w:val="00C62B35"/>
    <w:rsid w:val="00C70925"/>
    <w:rsid w:val="00C70F51"/>
    <w:rsid w:val="00C871E6"/>
    <w:rsid w:val="00C94A10"/>
    <w:rsid w:val="00CC2EF3"/>
    <w:rsid w:val="00CD5528"/>
    <w:rsid w:val="00CF4365"/>
    <w:rsid w:val="00D01459"/>
    <w:rsid w:val="00D178CD"/>
    <w:rsid w:val="00D21A6D"/>
    <w:rsid w:val="00D503D2"/>
    <w:rsid w:val="00D507E9"/>
    <w:rsid w:val="00D91E57"/>
    <w:rsid w:val="00DB184E"/>
    <w:rsid w:val="00DC6043"/>
    <w:rsid w:val="00DD1B31"/>
    <w:rsid w:val="00DF1F37"/>
    <w:rsid w:val="00E21B5B"/>
    <w:rsid w:val="00E4084A"/>
    <w:rsid w:val="00E46978"/>
    <w:rsid w:val="00E84CB4"/>
    <w:rsid w:val="00E91AEE"/>
    <w:rsid w:val="00E96621"/>
    <w:rsid w:val="00EA17F9"/>
    <w:rsid w:val="00F13ADF"/>
    <w:rsid w:val="00F23599"/>
    <w:rsid w:val="00F40F9F"/>
    <w:rsid w:val="00F440A3"/>
    <w:rsid w:val="00F81067"/>
    <w:rsid w:val="00FA7814"/>
    <w:rsid w:val="00FD60E6"/>
    <w:rsid w:val="00FE147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5AD1263-C7E4-4F6C-8BCA-3FAD8D874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3F54"/>
    <w:pPr>
      <w:spacing w:after="0" w:line="240" w:lineRule="auto"/>
      <w:jc w:val="both"/>
    </w:pPr>
    <w:rPr>
      <w:rFonts w:ascii="Arial" w:eastAsia="Times New Roman" w:hAnsi="Arial" w:cs="Times New Roman"/>
      <w:sz w:val="20"/>
      <w:szCs w:val="20"/>
      <w:lang w:eastAsia="es-ES"/>
    </w:rPr>
  </w:style>
  <w:style w:type="paragraph" w:styleId="Ttulo1">
    <w:name w:val="heading 1"/>
    <w:basedOn w:val="Normal"/>
    <w:next w:val="Normal"/>
    <w:link w:val="Ttulo1Car"/>
    <w:qFormat/>
    <w:rsid w:val="00243F54"/>
    <w:pPr>
      <w:keepNext/>
      <w:outlineLvl w:val="0"/>
    </w:pPr>
    <w:rPr>
      <w:b/>
      <w:sz w:val="22"/>
    </w:rPr>
  </w:style>
  <w:style w:type="paragraph" w:styleId="Ttulo2">
    <w:name w:val="heading 2"/>
    <w:basedOn w:val="Normal"/>
    <w:next w:val="Normal"/>
    <w:link w:val="Ttulo2Car"/>
    <w:qFormat/>
    <w:rsid w:val="00243F54"/>
    <w:pPr>
      <w:keepNext/>
      <w:tabs>
        <w:tab w:val="left" w:pos="0"/>
      </w:tabs>
      <w:jc w:val="center"/>
      <w:outlineLvl w:val="1"/>
    </w:pPr>
    <w:rPr>
      <w:b/>
    </w:rPr>
  </w:style>
  <w:style w:type="paragraph" w:styleId="Ttulo3">
    <w:name w:val="heading 3"/>
    <w:basedOn w:val="Normal"/>
    <w:next w:val="Normal"/>
    <w:link w:val="Ttulo3Car"/>
    <w:qFormat/>
    <w:rsid w:val="00243F54"/>
    <w:pPr>
      <w:keepNext/>
      <w:spacing w:line="360" w:lineRule="auto"/>
      <w:outlineLvl w:val="2"/>
    </w:pPr>
    <w:rPr>
      <w:b/>
      <w:sz w:val="36"/>
    </w:rPr>
  </w:style>
  <w:style w:type="paragraph" w:styleId="Ttulo4">
    <w:name w:val="heading 4"/>
    <w:basedOn w:val="Normal"/>
    <w:next w:val="Normal"/>
    <w:link w:val="Ttulo4Car"/>
    <w:qFormat/>
    <w:rsid w:val="00243F54"/>
    <w:pPr>
      <w:keepNext/>
      <w:spacing w:line="360" w:lineRule="auto"/>
      <w:outlineLvl w:val="3"/>
    </w:pPr>
    <w:rPr>
      <w:b/>
      <w:sz w:val="36"/>
    </w:rPr>
  </w:style>
  <w:style w:type="paragraph" w:styleId="Ttulo5">
    <w:name w:val="heading 5"/>
    <w:basedOn w:val="Normal"/>
    <w:next w:val="Normal"/>
    <w:link w:val="Ttulo5Car"/>
    <w:qFormat/>
    <w:rsid w:val="00243F54"/>
    <w:pPr>
      <w:keepNext/>
      <w:shd w:val="clear" w:color="FF00FF" w:fill="auto"/>
      <w:spacing w:line="360" w:lineRule="auto"/>
      <w:outlineLvl w:val="4"/>
    </w:pPr>
    <w:rPr>
      <w:b/>
      <w:sz w:val="36"/>
    </w:rPr>
  </w:style>
  <w:style w:type="paragraph" w:styleId="Ttulo6">
    <w:name w:val="heading 6"/>
    <w:basedOn w:val="Normal"/>
    <w:next w:val="Normal"/>
    <w:link w:val="Ttulo6Car"/>
    <w:qFormat/>
    <w:rsid w:val="00243F54"/>
    <w:pPr>
      <w:keepNext/>
      <w:spacing w:line="360" w:lineRule="auto"/>
      <w:outlineLvl w:val="5"/>
    </w:pPr>
    <w:rPr>
      <w:b/>
      <w:sz w:val="36"/>
    </w:rPr>
  </w:style>
  <w:style w:type="paragraph" w:styleId="Ttulo7">
    <w:name w:val="heading 7"/>
    <w:basedOn w:val="Normal"/>
    <w:next w:val="Normal"/>
    <w:link w:val="Ttulo7Car"/>
    <w:qFormat/>
    <w:rsid w:val="00243F54"/>
    <w:pPr>
      <w:keepNext/>
      <w:spacing w:line="360" w:lineRule="auto"/>
      <w:outlineLvl w:val="6"/>
    </w:pPr>
    <w:rPr>
      <w:b/>
      <w:sz w:val="36"/>
    </w:rPr>
  </w:style>
  <w:style w:type="paragraph" w:styleId="Ttulo8">
    <w:name w:val="heading 8"/>
    <w:basedOn w:val="Normal"/>
    <w:next w:val="Normal"/>
    <w:link w:val="Ttulo8Car"/>
    <w:qFormat/>
    <w:rsid w:val="00243F54"/>
    <w:pPr>
      <w:keepNext/>
      <w:tabs>
        <w:tab w:val="left" w:pos="6237"/>
      </w:tabs>
      <w:spacing w:line="360" w:lineRule="auto"/>
      <w:outlineLvl w:val="7"/>
    </w:pPr>
    <w:rPr>
      <w:b/>
      <w:sz w:val="36"/>
    </w:rPr>
  </w:style>
  <w:style w:type="paragraph" w:styleId="Ttulo9">
    <w:name w:val="heading 9"/>
    <w:basedOn w:val="Normal"/>
    <w:next w:val="Normal"/>
    <w:link w:val="Ttulo9Car"/>
    <w:qFormat/>
    <w:rsid w:val="00243F54"/>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43F54"/>
    <w:pPr>
      <w:tabs>
        <w:tab w:val="center" w:pos="4419"/>
        <w:tab w:val="right" w:pos="8838"/>
      </w:tabs>
    </w:pPr>
  </w:style>
  <w:style w:type="character" w:customStyle="1" w:styleId="EncabezadoCar">
    <w:name w:val="Encabezado Car"/>
    <w:link w:val="Encabezado"/>
    <w:uiPriority w:val="99"/>
    <w:rsid w:val="00243F54"/>
    <w:rPr>
      <w:rFonts w:ascii="Arial" w:eastAsia="Times New Roman" w:hAnsi="Arial" w:cs="Times New Roman"/>
      <w:sz w:val="20"/>
      <w:szCs w:val="20"/>
      <w:lang w:eastAsia="es-ES"/>
    </w:rPr>
  </w:style>
  <w:style w:type="paragraph" w:styleId="Prrafodelista">
    <w:name w:val="List Paragraph"/>
    <w:basedOn w:val="Normal"/>
    <w:uiPriority w:val="34"/>
    <w:qFormat/>
    <w:rsid w:val="00243F54"/>
    <w:pPr>
      <w:widowControl w:val="0"/>
      <w:ind w:left="720"/>
      <w:contextualSpacing/>
    </w:pPr>
    <w:rPr>
      <w:b/>
      <w:snapToGrid w:val="0"/>
    </w:rPr>
  </w:style>
  <w:style w:type="paragraph" w:styleId="Piedepgina">
    <w:name w:val="footer"/>
    <w:basedOn w:val="Normal"/>
    <w:link w:val="PiedepginaCar"/>
    <w:uiPriority w:val="99"/>
    <w:unhideWhenUsed/>
    <w:rsid w:val="00243F54"/>
    <w:pPr>
      <w:tabs>
        <w:tab w:val="center" w:pos="4419"/>
        <w:tab w:val="right" w:pos="8838"/>
      </w:tabs>
    </w:pPr>
  </w:style>
  <w:style w:type="character" w:customStyle="1" w:styleId="Ttulo1Car">
    <w:name w:val="Título 1 Car"/>
    <w:link w:val="Ttulo1"/>
    <w:rsid w:val="00243F54"/>
    <w:rPr>
      <w:rFonts w:ascii="Arial" w:eastAsia="Times New Roman" w:hAnsi="Arial" w:cs="Times New Roman"/>
      <w:b/>
      <w:szCs w:val="20"/>
      <w:lang w:eastAsia="es-ES"/>
    </w:rPr>
  </w:style>
  <w:style w:type="character" w:customStyle="1" w:styleId="PiedepginaCar">
    <w:name w:val="Pie de página Car"/>
    <w:link w:val="Piedepgina"/>
    <w:uiPriority w:val="99"/>
    <w:rsid w:val="00243F54"/>
    <w:rPr>
      <w:rFonts w:ascii="Arial" w:eastAsia="Times New Roman" w:hAnsi="Arial" w:cs="Times New Roman"/>
      <w:sz w:val="20"/>
      <w:szCs w:val="20"/>
      <w:lang w:eastAsia="es-ES"/>
    </w:rPr>
  </w:style>
  <w:style w:type="paragraph" w:styleId="Textoindependiente">
    <w:name w:val="Body Text"/>
    <w:basedOn w:val="Normal"/>
    <w:link w:val="TextoindependienteCar"/>
    <w:semiHidden/>
    <w:unhideWhenUsed/>
    <w:rsid w:val="00243F54"/>
    <w:pPr>
      <w:spacing w:after="120"/>
    </w:pPr>
  </w:style>
  <w:style w:type="character" w:customStyle="1" w:styleId="TextoindependienteCar">
    <w:name w:val="Texto independiente Car"/>
    <w:link w:val="Textoindependiente"/>
    <w:semiHidden/>
    <w:rsid w:val="00243F54"/>
    <w:rPr>
      <w:rFonts w:ascii="Arial" w:eastAsia="Times New Roman" w:hAnsi="Arial" w:cs="Times New Roman"/>
      <w:sz w:val="20"/>
      <w:szCs w:val="20"/>
      <w:lang w:eastAsia="es-ES"/>
    </w:rPr>
  </w:style>
  <w:style w:type="character" w:customStyle="1" w:styleId="TextoindependienteCar1">
    <w:name w:val="Texto independiente Car1"/>
    <w:uiPriority w:val="99"/>
    <w:semiHidden/>
    <w:rsid w:val="00243F54"/>
    <w:rPr>
      <w:rFonts w:eastAsia="Times New Roman" w:cs="Times New Roman"/>
      <w:sz w:val="20"/>
      <w:szCs w:val="20"/>
      <w:lang w:eastAsia="es-ES"/>
    </w:rPr>
  </w:style>
  <w:style w:type="character" w:customStyle="1" w:styleId="Ttulo2Car">
    <w:name w:val="Título 2 Car"/>
    <w:link w:val="Ttulo2"/>
    <w:rsid w:val="00243F54"/>
    <w:rPr>
      <w:rFonts w:ascii="Arial" w:eastAsia="Times New Roman" w:hAnsi="Arial" w:cs="Times New Roman"/>
      <w:b/>
      <w:sz w:val="20"/>
      <w:szCs w:val="20"/>
      <w:lang w:eastAsia="es-ES"/>
    </w:rPr>
  </w:style>
  <w:style w:type="character" w:customStyle="1" w:styleId="Ttulo3Car">
    <w:name w:val="Título 3 Car"/>
    <w:link w:val="Ttulo3"/>
    <w:rsid w:val="00243F54"/>
    <w:rPr>
      <w:rFonts w:ascii="Arial" w:eastAsia="Times New Roman" w:hAnsi="Arial" w:cs="Times New Roman"/>
      <w:b/>
      <w:sz w:val="36"/>
      <w:szCs w:val="20"/>
      <w:lang w:eastAsia="es-ES"/>
    </w:rPr>
  </w:style>
  <w:style w:type="character" w:customStyle="1" w:styleId="Ttulo4Car">
    <w:name w:val="Título 4 Car"/>
    <w:link w:val="Ttulo4"/>
    <w:rsid w:val="00243F54"/>
    <w:rPr>
      <w:rFonts w:ascii="Arial" w:eastAsia="Times New Roman" w:hAnsi="Arial" w:cs="Times New Roman"/>
      <w:b/>
      <w:sz w:val="36"/>
      <w:szCs w:val="20"/>
      <w:lang w:eastAsia="es-ES"/>
    </w:rPr>
  </w:style>
  <w:style w:type="character" w:customStyle="1" w:styleId="Ttulo5Car">
    <w:name w:val="Título 5 Car"/>
    <w:link w:val="Ttulo5"/>
    <w:rsid w:val="00243F54"/>
    <w:rPr>
      <w:rFonts w:ascii="Arial" w:eastAsia="Times New Roman" w:hAnsi="Arial" w:cs="Times New Roman"/>
      <w:b/>
      <w:sz w:val="36"/>
      <w:szCs w:val="20"/>
      <w:shd w:val="clear" w:color="FF00FF" w:fill="auto"/>
      <w:lang w:eastAsia="es-ES"/>
    </w:rPr>
  </w:style>
  <w:style w:type="character" w:customStyle="1" w:styleId="Ttulo6Car">
    <w:name w:val="Título 6 Car"/>
    <w:link w:val="Ttulo6"/>
    <w:rsid w:val="00243F54"/>
    <w:rPr>
      <w:rFonts w:ascii="Arial" w:eastAsia="Times New Roman" w:hAnsi="Arial" w:cs="Times New Roman"/>
      <w:b/>
      <w:sz w:val="36"/>
      <w:szCs w:val="20"/>
      <w:lang w:eastAsia="es-ES"/>
    </w:rPr>
  </w:style>
  <w:style w:type="character" w:customStyle="1" w:styleId="Ttulo7Car">
    <w:name w:val="Título 7 Car"/>
    <w:link w:val="Ttulo7"/>
    <w:rsid w:val="00243F54"/>
    <w:rPr>
      <w:rFonts w:ascii="Arial" w:eastAsia="Times New Roman" w:hAnsi="Arial" w:cs="Times New Roman"/>
      <w:b/>
      <w:sz w:val="36"/>
      <w:szCs w:val="20"/>
      <w:lang w:eastAsia="es-ES"/>
    </w:rPr>
  </w:style>
  <w:style w:type="character" w:customStyle="1" w:styleId="Ttulo8Car">
    <w:name w:val="Título 8 Car"/>
    <w:link w:val="Ttulo8"/>
    <w:rsid w:val="00243F54"/>
    <w:rPr>
      <w:rFonts w:ascii="Arial" w:eastAsia="Times New Roman" w:hAnsi="Arial" w:cs="Times New Roman"/>
      <w:b/>
      <w:sz w:val="36"/>
      <w:szCs w:val="20"/>
      <w:lang w:eastAsia="es-ES"/>
    </w:rPr>
  </w:style>
  <w:style w:type="character" w:customStyle="1" w:styleId="Ttulo9Car">
    <w:name w:val="Título 9 Car"/>
    <w:link w:val="Ttulo9"/>
    <w:rsid w:val="00243F54"/>
    <w:rPr>
      <w:rFonts w:ascii="Arial" w:eastAsia="Times New Roman" w:hAnsi="Arial" w:cs="Times New Roman"/>
      <w:b/>
      <w:sz w:val="36"/>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336766">
      <w:bodyDiv w:val="1"/>
      <w:marLeft w:val="0"/>
      <w:marRight w:val="0"/>
      <w:marTop w:val="0"/>
      <w:marBottom w:val="0"/>
      <w:divBdr>
        <w:top w:val="none" w:sz="0" w:space="0" w:color="auto"/>
        <w:left w:val="none" w:sz="0" w:space="0" w:color="auto"/>
        <w:bottom w:val="none" w:sz="0" w:space="0" w:color="auto"/>
        <w:right w:val="none" w:sz="0" w:space="0" w:color="auto"/>
      </w:divBdr>
    </w:div>
    <w:div w:id="1193151812">
      <w:bodyDiv w:val="1"/>
      <w:marLeft w:val="0"/>
      <w:marRight w:val="0"/>
      <w:marTop w:val="0"/>
      <w:marBottom w:val="0"/>
      <w:divBdr>
        <w:top w:val="none" w:sz="0" w:space="0" w:color="auto"/>
        <w:left w:val="none" w:sz="0" w:space="0" w:color="auto"/>
        <w:bottom w:val="none" w:sz="0" w:space="0" w:color="auto"/>
        <w:right w:val="none" w:sz="0" w:space="0" w:color="auto"/>
      </w:divBdr>
    </w:div>
    <w:div w:id="1730836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1744</Words>
  <Characters>9597</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DiputadasPRI</dc:creator>
  <cp:keywords/>
  <dc:description/>
  <cp:lastModifiedBy>Juan Lumbreras</cp:lastModifiedBy>
  <cp:revision>8</cp:revision>
  <cp:lastPrinted>2019-05-21T19:34:00Z</cp:lastPrinted>
  <dcterms:created xsi:type="dcterms:W3CDTF">2019-05-28T18:17:00Z</dcterms:created>
  <dcterms:modified xsi:type="dcterms:W3CDTF">2020-08-25T19:07:00Z</dcterms:modified>
</cp:coreProperties>
</file>