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AE" w:rsidRDefault="004539AE" w:rsidP="004539AE">
      <w:pPr>
        <w:rPr>
          <w:rFonts w:cs="Arial"/>
          <w:b/>
          <w:sz w:val="26"/>
          <w:szCs w:val="26"/>
        </w:rPr>
      </w:pPr>
    </w:p>
    <w:p w:rsidR="004539AE" w:rsidRDefault="004539AE" w:rsidP="004539AE">
      <w:pPr>
        <w:rPr>
          <w:rFonts w:ascii="Arial Narrow" w:hAnsi="Arial Narrow"/>
          <w:color w:val="000000"/>
          <w:sz w:val="26"/>
          <w:szCs w:val="26"/>
        </w:rPr>
      </w:pPr>
    </w:p>
    <w:p w:rsidR="004539AE" w:rsidRPr="004539AE" w:rsidRDefault="004539AE" w:rsidP="004539AE">
      <w:pPr>
        <w:rPr>
          <w:rFonts w:ascii="Arial Narrow" w:hAnsi="Arial Narrow"/>
          <w:b/>
          <w:color w:val="000000"/>
          <w:sz w:val="26"/>
          <w:szCs w:val="26"/>
        </w:rPr>
      </w:pPr>
      <w:r w:rsidRPr="004539AE">
        <w:rPr>
          <w:rFonts w:ascii="Arial Narrow" w:hAnsi="Arial Narrow"/>
          <w:color w:val="000000"/>
          <w:sz w:val="26"/>
          <w:szCs w:val="26"/>
        </w:rPr>
        <w:t>Iniciativa con Proyecto de Decreto por el que se adiciona un</w:t>
      </w:r>
      <w:r>
        <w:rPr>
          <w:rFonts w:ascii="Arial Narrow" w:hAnsi="Arial Narrow"/>
          <w:color w:val="000000"/>
          <w:sz w:val="26"/>
          <w:szCs w:val="26"/>
        </w:rPr>
        <w:t xml:space="preserve"> </w:t>
      </w:r>
      <w:r w:rsidRPr="004539AE">
        <w:rPr>
          <w:rFonts w:ascii="Arial Narrow" w:hAnsi="Arial Narrow"/>
          <w:color w:val="000000"/>
          <w:sz w:val="26"/>
          <w:szCs w:val="26"/>
        </w:rPr>
        <w:t>artículo</w:t>
      </w:r>
      <w:r>
        <w:rPr>
          <w:rFonts w:ascii="Arial Narrow" w:hAnsi="Arial Narrow"/>
          <w:color w:val="000000"/>
          <w:sz w:val="26"/>
          <w:szCs w:val="26"/>
        </w:rPr>
        <w:t xml:space="preserve"> </w:t>
      </w:r>
      <w:r w:rsidRPr="004539AE">
        <w:rPr>
          <w:rFonts w:ascii="Arial Narrow" w:hAnsi="Arial Narrow"/>
          <w:color w:val="000000"/>
          <w:sz w:val="26"/>
          <w:szCs w:val="26"/>
        </w:rPr>
        <w:t>272 Bis</w:t>
      </w:r>
      <w:r>
        <w:rPr>
          <w:rFonts w:ascii="Arial Narrow" w:hAnsi="Arial Narrow"/>
          <w:color w:val="000000"/>
          <w:sz w:val="26"/>
          <w:szCs w:val="26"/>
        </w:rPr>
        <w:t xml:space="preserve">, al </w:t>
      </w:r>
      <w:r w:rsidRPr="004539AE">
        <w:rPr>
          <w:rFonts w:ascii="Arial Narrow" w:hAnsi="Arial Narrow"/>
          <w:b/>
          <w:color w:val="000000"/>
          <w:sz w:val="26"/>
          <w:szCs w:val="26"/>
        </w:rPr>
        <w:t>Código Penal de Coahuila de Zaragoza.</w:t>
      </w:r>
    </w:p>
    <w:p w:rsidR="004539AE" w:rsidRDefault="004539AE" w:rsidP="004539AE">
      <w:pPr>
        <w:rPr>
          <w:rFonts w:ascii="Arial Narrow" w:hAnsi="Arial Narrow"/>
          <w:color w:val="000000"/>
          <w:sz w:val="26"/>
          <w:szCs w:val="26"/>
        </w:rPr>
      </w:pPr>
    </w:p>
    <w:p w:rsidR="004539AE" w:rsidRPr="004539AE" w:rsidRDefault="004539AE" w:rsidP="004539AE">
      <w:pPr>
        <w:numPr>
          <w:ilvl w:val="0"/>
          <w:numId w:val="9"/>
        </w:numPr>
        <w:rPr>
          <w:rFonts w:ascii="Arial Narrow" w:hAnsi="Arial Narrow"/>
          <w:b/>
          <w:color w:val="000000"/>
          <w:sz w:val="26"/>
          <w:szCs w:val="26"/>
        </w:rPr>
      </w:pPr>
      <w:r>
        <w:rPr>
          <w:rFonts w:ascii="Arial Narrow" w:hAnsi="Arial Narrow"/>
          <w:b/>
          <w:color w:val="000000"/>
          <w:sz w:val="26"/>
          <w:szCs w:val="26"/>
        </w:rPr>
        <w:t>P</w:t>
      </w:r>
      <w:r w:rsidRPr="004539AE">
        <w:rPr>
          <w:rFonts w:ascii="Arial Narrow" w:hAnsi="Arial Narrow"/>
          <w:b/>
          <w:color w:val="000000"/>
          <w:sz w:val="26"/>
          <w:szCs w:val="26"/>
        </w:rPr>
        <w:t>ara tipificar expresamente el delito de v</w:t>
      </w:r>
      <w:r>
        <w:rPr>
          <w:rFonts w:ascii="Arial Narrow" w:hAnsi="Arial Narrow"/>
          <w:b/>
          <w:color w:val="000000"/>
          <w:sz w:val="26"/>
          <w:szCs w:val="26"/>
        </w:rPr>
        <w:t>iolación a la intimidad sexual.</w:t>
      </w:r>
    </w:p>
    <w:p w:rsidR="004539AE" w:rsidRDefault="004539AE" w:rsidP="004539AE">
      <w:pPr>
        <w:rPr>
          <w:rFonts w:ascii="Arial Narrow" w:hAnsi="Arial Narrow"/>
          <w:color w:val="000000"/>
          <w:sz w:val="26"/>
          <w:szCs w:val="26"/>
        </w:rPr>
      </w:pPr>
    </w:p>
    <w:p w:rsidR="004539AE" w:rsidRPr="004F4FDD" w:rsidRDefault="004539AE" w:rsidP="004539AE">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4539AE">
        <w:rPr>
          <w:rFonts w:ascii="Arial Narrow" w:hAnsi="Arial Narrow"/>
          <w:b/>
          <w:color w:val="000000"/>
          <w:sz w:val="26"/>
          <w:szCs w:val="26"/>
        </w:rPr>
        <w:t xml:space="preserve">Diputado Marcelo de Jesús Torres </w:t>
      </w:r>
      <w:proofErr w:type="spellStart"/>
      <w:r w:rsidRPr="004539AE">
        <w:rPr>
          <w:rFonts w:ascii="Arial Narrow" w:hAnsi="Arial Narrow"/>
          <w:b/>
          <w:color w:val="000000"/>
          <w:sz w:val="26"/>
          <w:szCs w:val="26"/>
        </w:rPr>
        <w:t>Cofiño</w:t>
      </w:r>
      <w:proofErr w:type="spellEnd"/>
      <w:r w:rsidRPr="004F4FDD">
        <w:rPr>
          <w:rFonts w:ascii="Arial Narrow" w:hAnsi="Arial Narrow"/>
          <w:b/>
          <w:color w:val="000000"/>
          <w:sz w:val="26"/>
          <w:szCs w:val="26"/>
        </w:rPr>
        <w:t xml:space="preserve">, </w:t>
      </w:r>
      <w:r w:rsidR="00694FE0">
        <w:rPr>
          <w:rFonts w:ascii="Arial Narrow" w:hAnsi="Arial Narrow"/>
          <w:color w:val="000000"/>
          <w:sz w:val="26"/>
          <w:szCs w:val="26"/>
        </w:rPr>
        <w:t>c</w:t>
      </w:r>
      <w:r w:rsidR="00694FE0" w:rsidRPr="00694FE0">
        <w:rPr>
          <w:rFonts w:ascii="Arial Narrow" w:hAnsi="Arial Narrow"/>
          <w:color w:val="000000"/>
          <w:sz w:val="26"/>
          <w:szCs w:val="26"/>
        </w:rPr>
        <w:t>onjuntamente con las Diputadas y Diputados integrantes de la Sexagésima Primera Legislatura del Congreso del Estado</w:t>
      </w:r>
      <w:r w:rsidR="00694FE0">
        <w:rPr>
          <w:rFonts w:ascii="Arial Narrow" w:hAnsi="Arial Narrow"/>
          <w:color w:val="000000"/>
          <w:sz w:val="26"/>
          <w:szCs w:val="26"/>
        </w:rPr>
        <w:t xml:space="preserve"> y </w:t>
      </w:r>
      <w:r w:rsidRPr="004539AE">
        <w:rPr>
          <w:rFonts w:ascii="Arial Narrow" w:hAnsi="Arial Narrow"/>
          <w:color w:val="000000"/>
          <w:sz w:val="26"/>
          <w:szCs w:val="26"/>
        </w:rPr>
        <w:t xml:space="preserve">en colaboración con Organismos de la Sociedad Civil denominados Frente Nacional para la Sororidad; Defensoras Digitales Coahuila; Colectivo </w:t>
      </w:r>
      <w:proofErr w:type="spellStart"/>
      <w:r w:rsidRPr="004539AE">
        <w:rPr>
          <w:rFonts w:ascii="Arial Narrow" w:hAnsi="Arial Narrow"/>
          <w:color w:val="000000"/>
          <w:sz w:val="26"/>
          <w:szCs w:val="26"/>
        </w:rPr>
        <w:t>Kybernus</w:t>
      </w:r>
      <w:proofErr w:type="spellEnd"/>
      <w:r w:rsidRPr="004539AE">
        <w:rPr>
          <w:rFonts w:ascii="Arial Narrow" w:hAnsi="Arial Narrow"/>
          <w:color w:val="000000"/>
          <w:sz w:val="26"/>
          <w:szCs w:val="26"/>
        </w:rPr>
        <w:t xml:space="preserve"> Laguna; así como por la Activista Olimpia Coral Melo Cruz</w:t>
      </w:r>
      <w:r>
        <w:rPr>
          <w:rFonts w:ascii="Arial Narrow" w:hAnsi="Arial Narrow"/>
          <w:color w:val="000000"/>
          <w:sz w:val="26"/>
          <w:szCs w:val="26"/>
        </w:rPr>
        <w:t>.</w:t>
      </w:r>
    </w:p>
    <w:p w:rsidR="004539AE" w:rsidRPr="004F4FDD" w:rsidRDefault="004539AE" w:rsidP="004539AE">
      <w:pPr>
        <w:rPr>
          <w:rFonts w:ascii="Arial Narrow" w:hAnsi="Arial Narrow"/>
          <w:color w:val="000000"/>
          <w:sz w:val="26"/>
          <w:szCs w:val="26"/>
        </w:rPr>
      </w:pPr>
    </w:p>
    <w:p w:rsidR="004539AE" w:rsidRPr="004F4FDD" w:rsidRDefault="004539AE" w:rsidP="004539AE">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12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4539AE" w:rsidRPr="004F4FDD" w:rsidRDefault="004539AE" w:rsidP="004539AE">
      <w:pPr>
        <w:rPr>
          <w:rFonts w:ascii="Arial Narrow" w:hAnsi="Arial Narrow" w:cs="Arial"/>
          <w:sz w:val="26"/>
          <w:szCs w:val="26"/>
        </w:rPr>
      </w:pPr>
    </w:p>
    <w:p w:rsidR="004539AE" w:rsidRDefault="004539AE" w:rsidP="004539AE">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4539AE">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4539AE" w:rsidRDefault="004539AE" w:rsidP="004539AE">
      <w:pPr>
        <w:rPr>
          <w:rFonts w:ascii="Arial Narrow" w:hAnsi="Arial Narrow"/>
          <w:color w:val="000000"/>
          <w:sz w:val="26"/>
          <w:szCs w:val="26"/>
        </w:rPr>
      </w:pPr>
    </w:p>
    <w:p w:rsidR="00852784" w:rsidRPr="00DF0D82" w:rsidRDefault="00852784" w:rsidP="00852784">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w:t>
      </w:r>
      <w:proofErr w:type="gramStart"/>
      <w:r>
        <w:rPr>
          <w:rFonts w:ascii="Arial Narrow" w:hAnsi="Arial Narrow"/>
          <w:b/>
          <w:color w:val="000000"/>
          <w:sz w:val="28"/>
          <w:szCs w:val="28"/>
        </w:rPr>
        <w:t>Junio</w:t>
      </w:r>
      <w:proofErr w:type="gramEnd"/>
      <w:r>
        <w:rPr>
          <w:rFonts w:ascii="Arial Narrow" w:hAnsi="Arial Narrow"/>
          <w:b/>
          <w:color w:val="000000"/>
          <w:sz w:val="28"/>
          <w:szCs w:val="28"/>
        </w:rPr>
        <w:t xml:space="preserve"> de 2019.</w:t>
      </w:r>
    </w:p>
    <w:p w:rsidR="00852784" w:rsidRPr="00944940" w:rsidRDefault="00852784" w:rsidP="00852784">
      <w:pPr>
        <w:rPr>
          <w:rFonts w:ascii="Arial Narrow" w:hAnsi="Arial Narrow"/>
          <w:color w:val="000000"/>
          <w:sz w:val="28"/>
          <w:szCs w:val="28"/>
        </w:rPr>
      </w:pPr>
    </w:p>
    <w:p w:rsidR="00852784" w:rsidRPr="00944940" w:rsidRDefault="00852784" w:rsidP="00852784">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309</w:t>
      </w:r>
    </w:p>
    <w:p w:rsidR="00852784" w:rsidRPr="00944940" w:rsidRDefault="00852784" w:rsidP="00852784">
      <w:pPr>
        <w:rPr>
          <w:rFonts w:ascii="Arial Narrow" w:hAnsi="Arial Narrow"/>
          <w:b/>
          <w:color w:val="000000"/>
          <w:sz w:val="28"/>
          <w:szCs w:val="28"/>
        </w:rPr>
      </w:pPr>
    </w:p>
    <w:p w:rsidR="00CF2484" w:rsidRPr="007B715E" w:rsidRDefault="00CF2484" w:rsidP="00CF2484">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4539AE" w:rsidRPr="004F4FDD" w:rsidRDefault="004539AE" w:rsidP="004539AE">
      <w:pPr>
        <w:rPr>
          <w:rFonts w:cs="Arial"/>
          <w:b/>
          <w:sz w:val="26"/>
          <w:szCs w:val="26"/>
        </w:rPr>
      </w:pPr>
      <w:bookmarkStart w:id="0" w:name="_GoBack"/>
      <w:bookmarkEnd w:id="0"/>
    </w:p>
    <w:p w:rsidR="004539AE" w:rsidRDefault="004539AE" w:rsidP="004539AE">
      <w:pPr>
        <w:rPr>
          <w:rFonts w:eastAsia="Arial" w:cs="Arial"/>
          <w:b/>
          <w:sz w:val="26"/>
          <w:szCs w:val="26"/>
        </w:rPr>
      </w:pPr>
    </w:p>
    <w:p w:rsidR="004539AE" w:rsidRDefault="004539AE" w:rsidP="004539AE">
      <w:pPr>
        <w:spacing w:line="360" w:lineRule="auto"/>
        <w:rPr>
          <w:rFonts w:asciiTheme="majorHAnsi" w:eastAsia="Calibri" w:hAnsiTheme="majorHAnsi" w:cstheme="majorHAnsi"/>
          <w:b/>
          <w:sz w:val="24"/>
          <w:szCs w:val="24"/>
          <w:lang w:eastAsia="en-US"/>
        </w:rPr>
      </w:pPr>
    </w:p>
    <w:p w:rsidR="00880BB7" w:rsidRDefault="00880BB7">
      <w:pPr>
        <w:rPr>
          <w:sz w:val="28"/>
          <w:szCs w:val="28"/>
        </w:rPr>
      </w:pPr>
    </w:p>
    <w:p w:rsidR="004539AE" w:rsidRDefault="004539AE">
      <w:pPr>
        <w:rPr>
          <w:sz w:val="28"/>
          <w:szCs w:val="28"/>
        </w:rPr>
      </w:pPr>
    </w:p>
    <w:p w:rsidR="004539AE" w:rsidRDefault="004539AE">
      <w:pPr>
        <w:rPr>
          <w:sz w:val="28"/>
          <w:szCs w:val="28"/>
        </w:rPr>
      </w:pPr>
    </w:p>
    <w:p w:rsidR="004539AE" w:rsidRDefault="004539AE">
      <w:pPr>
        <w:rPr>
          <w:sz w:val="28"/>
          <w:szCs w:val="28"/>
        </w:rPr>
      </w:pPr>
    </w:p>
    <w:p w:rsidR="004539AE" w:rsidRDefault="004539AE">
      <w:pPr>
        <w:rPr>
          <w:b/>
          <w:bCs/>
          <w:sz w:val="28"/>
          <w:szCs w:val="28"/>
          <w:lang w:val="es-ES_tradnl"/>
        </w:rPr>
      </w:pPr>
    </w:p>
    <w:p w:rsidR="004539AE" w:rsidRDefault="004539AE">
      <w:pPr>
        <w:rPr>
          <w:b/>
          <w:bCs/>
          <w:sz w:val="28"/>
          <w:szCs w:val="28"/>
          <w:lang w:val="es-ES_tradnl"/>
        </w:rPr>
      </w:pPr>
    </w:p>
    <w:p w:rsidR="004539AE" w:rsidRDefault="004539AE">
      <w:pPr>
        <w:pBdr>
          <w:top w:val="nil"/>
          <w:left w:val="nil"/>
          <w:bottom w:val="nil"/>
          <w:right w:val="nil"/>
          <w:between w:val="nil"/>
          <w:bar w:val="nil"/>
        </w:pBdr>
        <w:jc w:val="left"/>
        <w:rPr>
          <w:b/>
          <w:bCs/>
          <w:sz w:val="28"/>
          <w:szCs w:val="28"/>
          <w:lang w:val="es-ES_tradnl"/>
        </w:rPr>
      </w:pPr>
      <w:r>
        <w:rPr>
          <w:b/>
          <w:bCs/>
          <w:sz w:val="28"/>
          <w:szCs w:val="28"/>
          <w:lang w:val="es-ES_tradnl"/>
        </w:rPr>
        <w:br w:type="page"/>
      </w:r>
    </w:p>
    <w:p w:rsidR="00880BB7" w:rsidRPr="00E7006B" w:rsidRDefault="005D5161">
      <w:pPr>
        <w:rPr>
          <w:rFonts w:eastAsia="Arial" w:cs="Arial"/>
          <w:b/>
          <w:bCs/>
          <w:sz w:val="26"/>
          <w:szCs w:val="26"/>
        </w:rPr>
      </w:pPr>
      <w:r w:rsidRPr="00E7006B">
        <w:rPr>
          <w:b/>
          <w:bCs/>
          <w:sz w:val="26"/>
          <w:szCs w:val="26"/>
          <w:lang w:val="es-ES_tradnl"/>
        </w:rPr>
        <w:lastRenderedPageBreak/>
        <w:t>H</w:t>
      </w:r>
      <w:r w:rsidR="00A343B6" w:rsidRPr="00E7006B">
        <w:rPr>
          <w:b/>
          <w:bCs/>
          <w:sz w:val="26"/>
          <w:szCs w:val="26"/>
          <w:lang w:val="es-ES_tradnl"/>
        </w:rPr>
        <w:t>ONORABLE</w:t>
      </w:r>
      <w:r w:rsidRPr="00E7006B">
        <w:rPr>
          <w:b/>
          <w:bCs/>
          <w:sz w:val="26"/>
          <w:szCs w:val="26"/>
          <w:lang w:val="es-ES_tradnl"/>
        </w:rPr>
        <w:t xml:space="preserve"> PLENO DEL CONGRESO DEL ESTADO DE COAHUILA DE ZARAGOZA.</w:t>
      </w:r>
    </w:p>
    <w:p w:rsidR="00880BB7" w:rsidRPr="00E7006B" w:rsidRDefault="00880BB7">
      <w:pPr>
        <w:rPr>
          <w:rFonts w:eastAsia="Arial" w:cs="Arial"/>
          <w:b/>
          <w:bCs/>
          <w:sz w:val="26"/>
          <w:szCs w:val="26"/>
        </w:rPr>
      </w:pPr>
    </w:p>
    <w:p w:rsidR="00880BB7" w:rsidRPr="00E7006B" w:rsidRDefault="005D5161">
      <w:pPr>
        <w:rPr>
          <w:rFonts w:eastAsia="Arial" w:cs="Arial"/>
          <w:b/>
          <w:bCs/>
          <w:sz w:val="26"/>
          <w:szCs w:val="26"/>
        </w:rPr>
      </w:pPr>
      <w:r w:rsidRPr="00E7006B">
        <w:rPr>
          <w:b/>
          <w:bCs/>
          <w:sz w:val="26"/>
          <w:szCs w:val="26"/>
          <w:lang w:val="es-ES_tradnl"/>
        </w:rPr>
        <w:t>PRESENTE.</w:t>
      </w:r>
    </w:p>
    <w:p w:rsidR="00880BB7" w:rsidRPr="00E7006B" w:rsidRDefault="00880BB7">
      <w:pPr>
        <w:rPr>
          <w:rFonts w:eastAsia="Arial" w:cs="Arial"/>
          <w:b/>
          <w:bCs/>
          <w:sz w:val="26"/>
          <w:szCs w:val="26"/>
        </w:rPr>
      </w:pPr>
    </w:p>
    <w:p w:rsidR="00880BB7" w:rsidRPr="00E7006B" w:rsidRDefault="005D5161">
      <w:pPr>
        <w:tabs>
          <w:tab w:val="left" w:pos="8321"/>
        </w:tabs>
        <w:spacing w:line="360" w:lineRule="auto"/>
        <w:rPr>
          <w:rFonts w:eastAsia="Arial" w:cs="Arial"/>
          <w:b/>
          <w:bCs/>
          <w:sz w:val="26"/>
          <w:szCs w:val="26"/>
        </w:rPr>
      </w:pPr>
      <w:r w:rsidRPr="00E7006B">
        <w:rPr>
          <w:b/>
          <w:bCs/>
          <w:sz w:val="26"/>
          <w:szCs w:val="26"/>
          <w:lang w:val="es-ES_tradnl"/>
        </w:rPr>
        <w:t>INICIATIVA QUE PRESENTA EL DIPUTADO MARCELO DE JESÚ</w:t>
      </w:r>
      <w:r w:rsidRPr="00E7006B">
        <w:rPr>
          <w:b/>
          <w:bCs/>
          <w:sz w:val="26"/>
          <w:szCs w:val="26"/>
          <w:lang w:val="de-DE"/>
        </w:rPr>
        <w:t>S TORRES COFI</w:t>
      </w:r>
      <w:r w:rsidRPr="00E7006B">
        <w:rPr>
          <w:b/>
          <w:bCs/>
          <w:sz w:val="26"/>
          <w:szCs w:val="26"/>
          <w:lang w:val="es-ES_tradnl"/>
        </w:rPr>
        <w:t xml:space="preserve">ÑO, </w:t>
      </w:r>
      <w:r w:rsidR="00D815A5">
        <w:rPr>
          <w:b/>
          <w:bCs/>
          <w:sz w:val="26"/>
          <w:szCs w:val="26"/>
          <w:lang w:val="es-ES_tradnl"/>
        </w:rPr>
        <w:t xml:space="preserve">CONJUNTAMENTE CON LAS DIPUTADAS Y DIPUTADOS INTEGRANTES DE LA SEXAGÉSIMA PRIMERA LEGISLATURA DEL CONGRESO DEL ESTADO, </w:t>
      </w:r>
      <w:r w:rsidRPr="00E7006B">
        <w:rPr>
          <w:b/>
          <w:bCs/>
          <w:sz w:val="26"/>
          <w:szCs w:val="26"/>
          <w:lang w:val="es-ES_tradnl"/>
        </w:rPr>
        <w:t>EN EJERCICIO DE LA FACULTAD LEGISLATIVA QUE CONCEDE EL ARTÍ</w:t>
      </w:r>
      <w:r w:rsidRPr="00E7006B">
        <w:rPr>
          <w:b/>
          <w:bCs/>
          <w:sz w:val="26"/>
          <w:szCs w:val="26"/>
          <w:lang w:val="de-DE"/>
        </w:rPr>
        <w:t>CULO 59 FRACCI</w:t>
      </w:r>
      <w:r w:rsidRPr="00E7006B">
        <w:rPr>
          <w:b/>
          <w:bCs/>
          <w:sz w:val="26"/>
          <w:szCs w:val="26"/>
          <w:lang w:val="es-ES_tradnl"/>
        </w:rPr>
        <w:t>ÓN I, 65 Y 67 FRACCIÓN I, DE LA CONSTITUCIÓ</w:t>
      </w:r>
      <w:r w:rsidRPr="00E7006B">
        <w:rPr>
          <w:b/>
          <w:bCs/>
          <w:sz w:val="26"/>
          <w:szCs w:val="26"/>
        </w:rPr>
        <w:t>N POL</w:t>
      </w:r>
      <w:r w:rsidRPr="00E7006B">
        <w:rPr>
          <w:b/>
          <w:bCs/>
          <w:sz w:val="26"/>
          <w:szCs w:val="26"/>
          <w:lang w:val="es-ES_tradnl"/>
        </w:rPr>
        <w:t>ÍTICA DEL ESTADO DE COAHUILA DE ZARAGOZA, Y CON FUNDAMENTO EN LOS ARTÍ</w:t>
      </w:r>
      <w:r w:rsidRPr="00E7006B">
        <w:rPr>
          <w:b/>
          <w:bCs/>
          <w:sz w:val="26"/>
          <w:szCs w:val="26"/>
          <w:lang w:val="de-DE"/>
        </w:rPr>
        <w:t>CULOS 21 FRACCI</w:t>
      </w:r>
      <w:proofErr w:type="spellStart"/>
      <w:r w:rsidRPr="00E7006B">
        <w:rPr>
          <w:b/>
          <w:bCs/>
          <w:sz w:val="26"/>
          <w:szCs w:val="26"/>
          <w:lang w:val="es-ES_tradnl"/>
        </w:rPr>
        <w:t>Ó</w:t>
      </w:r>
      <w:proofErr w:type="spellEnd"/>
      <w:r w:rsidRPr="00E7006B">
        <w:rPr>
          <w:b/>
          <w:bCs/>
          <w:sz w:val="26"/>
          <w:szCs w:val="26"/>
          <w:lang w:val="de-DE"/>
        </w:rPr>
        <w:t>N IV, 152 FRACCI</w:t>
      </w:r>
      <w:r w:rsidRPr="00E7006B">
        <w:rPr>
          <w:b/>
          <w:bCs/>
          <w:sz w:val="26"/>
          <w:szCs w:val="26"/>
          <w:lang w:val="es-ES_tradnl"/>
        </w:rPr>
        <w:t>ÓN I, 159 Y 160 DE LA LEY ORGÁNICA DEL CONGRESO DEL ESTADO, Y HACIENDO PROPIA LA INICIATIVA TRABAJADA EN COLABORACIÓN CON ORGANISMOS DE LA SOCIEDAD CIVIL DENOMINADOS “FRENTE NACIONAL PARA LA SORORIDAD”</w:t>
      </w:r>
      <w:r w:rsidRPr="00E7006B">
        <w:rPr>
          <w:b/>
          <w:bCs/>
          <w:sz w:val="26"/>
          <w:szCs w:val="26"/>
        </w:rPr>
        <w:t xml:space="preserve">, </w:t>
      </w:r>
      <w:r w:rsidRPr="00E7006B">
        <w:rPr>
          <w:b/>
          <w:bCs/>
          <w:sz w:val="26"/>
          <w:szCs w:val="26"/>
          <w:lang w:val="es-ES_tradnl"/>
        </w:rPr>
        <w:t>“</w:t>
      </w:r>
      <w:r w:rsidRPr="00E7006B">
        <w:rPr>
          <w:b/>
          <w:bCs/>
          <w:sz w:val="26"/>
          <w:szCs w:val="26"/>
        </w:rPr>
        <w:t>DEFENSORAS DIGITALES COAHUILA</w:t>
      </w:r>
      <w:r w:rsidRPr="00E7006B">
        <w:rPr>
          <w:b/>
          <w:bCs/>
          <w:sz w:val="26"/>
          <w:szCs w:val="26"/>
          <w:lang w:val="es-ES_tradnl"/>
        </w:rPr>
        <w:t>”</w:t>
      </w:r>
      <w:r w:rsidRPr="00E7006B">
        <w:rPr>
          <w:b/>
          <w:bCs/>
          <w:sz w:val="26"/>
          <w:szCs w:val="26"/>
        </w:rPr>
        <w:t xml:space="preserve">, </w:t>
      </w:r>
      <w:r w:rsidRPr="00E7006B">
        <w:rPr>
          <w:b/>
          <w:bCs/>
          <w:sz w:val="26"/>
          <w:szCs w:val="26"/>
          <w:lang w:val="es-ES_tradnl"/>
        </w:rPr>
        <w:t>“</w:t>
      </w:r>
      <w:r w:rsidRPr="00E7006B">
        <w:rPr>
          <w:b/>
          <w:bCs/>
          <w:sz w:val="26"/>
          <w:szCs w:val="26"/>
          <w:lang w:val="de-DE"/>
        </w:rPr>
        <w:t>COLECTIVO KYBERNUS LAGUNA</w:t>
      </w:r>
      <w:r w:rsidRPr="00E7006B">
        <w:rPr>
          <w:b/>
          <w:bCs/>
          <w:sz w:val="26"/>
          <w:szCs w:val="26"/>
          <w:lang w:val="es-ES_tradnl"/>
        </w:rPr>
        <w:t>”</w:t>
      </w:r>
      <w:r w:rsidRPr="00E7006B">
        <w:rPr>
          <w:b/>
          <w:bCs/>
          <w:sz w:val="26"/>
          <w:szCs w:val="26"/>
        </w:rPr>
        <w:t>, AS</w:t>
      </w:r>
      <w:r w:rsidRPr="00E7006B">
        <w:rPr>
          <w:b/>
          <w:bCs/>
          <w:sz w:val="26"/>
          <w:szCs w:val="26"/>
          <w:lang w:val="es-ES_tradnl"/>
        </w:rPr>
        <w:t xml:space="preserve">Í </w:t>
      </w:r>
      <w:r w:rsidRPr="00E7006B">
        <w:rPr>
          <w:b/>
          <w:bCs/>
          <w:sz w:val="26"/>
          <w:szCs w:val="26"/>
          <w:lang w:val="pt-PT"/>
        </w:rPr>
        <w:t xml:space="preserve">COMO POR LA  ACTIVISTA </w:t>
      </w:r>
      <w:r w:rsidRPr="00E7006B">
        <w:rPr>
          <w:b/>
          <w:bCs/>
          <w:sz w:val="26"/>
          <w:szCs w:val="26"/>
          <w:lang w:val="es-ES_tradnl"/>
        </w:rPr>
        <w:t>“OLIMPIA CORAL MELO CRUZ”, MISMA QUE PONGO A CONSIDERACIÓ</w:t>
      </w:r>
      <w:r w:rsidRPr="00E7006B">
        <w:rPr>
          <w:b/>
          <w:bCs/>
          <w:sz w:val="26"/>
          <w:szCs w:val="26"/>
          <w:lang w:val="de-DE"/>
        </w:rPr>
        <w:t>N DE ESTA SOBERAN</w:t>
      </w:r>
      <w:r w:rsidRPr="00E7006B">
        <w:rPr>
          <w:b/>
          <w:bCs/>
          <w:sz w:val="26"/>
          <w:szCs w:val="26"/>
          <w:lang w:val="es-ES_tradnl"/>
        </w:rPr>
        <w:t>Í</w:t>
      </w:r>
      <w:r w:rsidRPr="00E7006B">
        <w:rPr>
          <w:b/>
          <w:bCs/>
          <w:sz w:val="26"/>
          <w:szCs w:val="26"/>
          <w:lang w:val="de-DE"/>
        </w:rPr>
        <w:t>A</w:t>
      </w:r>
      <w:r w:rsidRPr="00E7006B">
        <w:rPr>
          <w:b/>
          <w:bCs/>
          <w:sz w:val="26"/>
          <w:szCs w:val="26"/>
          <w:lang w:val="es-ES_tradnl"/>
        </w:rPr>
        <w:t>, POR EL QUE SE PROPONE, ADICIONAR UN ARTÍCULO 272 BIS, PARA TIPIFICAR EXPRESAMENTE EN EL C</w:t>
      </w:r>
      <w:r w:rsidR="00A343B6" w:rsidRPr="00E7006B">
        <w:rPr>
          <w:rFonts w:cs="Arial"/>
          <w:b/>
          <w:bCs/>
          <w:sz w:val="26"/>
          <w:szCs w:val="26"/>
          <w:lang w:val="es-ES_tradnl"/>
        </w:rPr>
        <w:t>Ó</w:t>
      </w:r>
      <w:r w:rsidRPr="00E7006B">
        <w:rPr>
          <w:rFonts w:cs="Arial"/>
          <w:b/>
          <w:bCs/>
          <w:sz w:val="26"/>
          <w:szCs w:val="26"/>
          <w:lang w:val="es-ES_tradnl"/>
        </w:rPr>
        <w:t xml:space="preserve">DIGO PENAL DE LA ENTIDAD, EL DELITO </w:t>
      </w:r>
      <w:r w:rsidR="005A67F8" w:rsidRPr="00E7006B">
        <w:rPr>
          <w:rFonts w:cs="Arial"/>
          <w:b/>
          <w:bCs/>
          <w:sz w:val="26"/>
          <w:szCs w:val="26"/>
          <w:lang w:val="es-ES_tradnl"/>
        </w:rPr>
        <w:t>DE VIOLACIÓN A</w:t>
      </w:r>
      <w:r w:rsidRPr="00E7006B">
        <w:rPr>
          <w:rFonts w:cs="Arial"/>
          <w:b/>
          <w:bCs/>
          <w:sz w:val="26"/>
          <w:szCs w:val="26"/>
          <w:lang w:val="es-ES_tradnl"/>
        </w:rPr>
        <w:t xml:space="preserve"> LA</w:t>
      </w:r>
      <w:r w:rsidRPr="00E7006B">
        <w:rPr>
          <w:b/>
          <w:bCs/>
          <w:sz w:val="26"/>
          <w:szCs w:val="26"/>
          <w:lang w:val="es-ES_tradnl"/>
        </w:rPr>
        <w:t xml:space="preserve"> INTIMIDAD SEXUAL, AL TENOR DE LA SIGUIENTE:</w:t>
      </w:r>
    </w:p>
    <w:p w:rsidR="00880BB7" w:rsidRPr="00E7006B" w:rsidRDefault="00880BB7">
      <w:pPr>
        <w:jc w:val="center"/>
        <w:rPr>
          <w:rFonts w:eastAsia="Arial" w:cs="Arial"/>
          <w:b/>
          <w:bCs/>
          <w:sz w:val="26"/>
          <w:szCs w:val="26"/>
        </w:rPr>
      </w:pPr>
    </w:p>
    <w:p w:rsidR="00880BB7" w:rsidRPr="00E7006B" w:rsidRDefault="005D5161">
      <w:pPr>
        <w:spacing w:line="360" w:lineRule="auto"/>
        <w:jc w:val="center"/>
        <w:rPr>
          <w:rFonts w:eastAsia="Arial" w:cs="Arial"/>
          <w:b/>
          <w:bCs/>
          <w:sz w:val="26"/>
          <w:szCs w:val="26"/>
        </w:rPr>
      </w:pPr>
      <w:r w:rsidRPr="00E7006B">
        <w:rPr>
          <w:b/>
          <w:bCs/>
          <w:sz w:val="26"/>
          <w:szCs w:val="26"/>
          <w:lang w:val="es-ES_tradnl"/>
        </w:rPr>
        <w:t>EXPOSICION DE MOTIVOS</w:t>
      </w:r>
    </w:p>
    <w:p w:rsidR="00880BB7" w:rsidRPr="00E7006B" w:rsidRDefault="00880BB7">
      <w:pPr>
        <w:spacing w:line="360" w:lineRule="auto"/>
        <w:rPr>
          <w:rFonts w:eastAsia="Arial" w:cs="Arial"/>
          <w:sz w:val="26"/>
          <w:szCs w:val="26"/>
        </w:rPr>
      </w:pPr>
    </w:p>
    <w:p w:rsidR="00880BB7" w:rsidRPr="00E7006B" w:rsidRDefault="005A67F8">
      <w:pPr>
        <w:spacing w:line="360" w:lineRule="auto"/>
        <w:rPr>
          <w:rFonts w:eastAsia="Arial" w:cs="Arial"/>
          <w:sz w:val="26"/>
          <w:szCs w:val="26"/>
        </w:rPr>
      </w:pPr>
      <w:r w:rsidRPr="00E7006B">
        <w:rPr>
          <w:sz w:val="26"/>
          <w:szCs w:val="26"/>
          <w:lang w:val="es-ES_tradnl"/>
        </w:rPr>
        <w:t xml:space="preserve">El pasado 09 </w:t>
      </w:r>
      <w:r w:rsidRPr="00E7006B">
        <w:rPr>
          <w:rFonts w:cs="Arial"/>
          <w:sz w:val="26"/>
          <w:szCs w:val="26"/>
          <w:lang w:val="es-ES_tradnl"/>
        </w:rPr>
        <w:t>de abril, se present</w:t>
      </w:r>
      <w:r w:rsidR="00A343B6" w:rsidRPr="00E7006B">
        <w:rPr>
          <w:rFonts w:cs="Arial"/>
          <w:sz w:val="26"/>
          <w:szCs w:val="26"/>
          <w:lang w:val="es-ES_tradnl"/>
        </w:rPr>
        <w:t>ó</w:t>
      </w:r>
      <w:r w:rsidRPr="00E7006B">
        <w:rPr>
          <w:rFonts w:cs="Arial"/>
          <w:sz w:val="26"/>
          <w:szCs w:val="26"/>
          <w:lang w:val="es-ES_tradnl"/>
        </w:rPr>
        <w:t xml:space="preserve"> ante el Pleno de éste Honorable </w:t>
      </w:r>
      <w:r w:rsidR="00A343B6" w:rsidRPr="00E7006B">
        <w:rPr>
          <w:rFonts w:cs="Arial"/>
          <w:sz w:val="26"/>
          <w:szCs w:val="26"/>
          <w:lang w:val="es-ES_tradnl"/>
        </w:rPr>
        <w:t>C</w:t>
      </w:r>
      <w:r w:rsidRPr="00E7006B">
        <w:rPr>
          <w:rFonts w:cs="Arial"/>
          <w:sz w:val="26"/>
          <w:szCs w:val="26"/>
          <w:lang w:val="es-ES_tradnl"/>
        </w:rPr>
        <w:t>ongreso</w:t>
      </w:r>
      <w:r w:rsidR="00A343B6" w:rsidRPr="00E7006B">
        <w:rPr>
          <w:rFonts w:cs="Arial"/>
          <w:sz w:val="26"/>
          <w:szCs w:val="26"/>
          <w:lang w:val="es-ES_tradnl"/>
        </w:rPr>
        <w:t>,</w:t>
      </w:r>
      <w:r w:rsidRPr="00E7006B">
        <w:rPr>
          <w:rFonts w:cs="Arial"/>
          <w:sz w:val="26"/>
          <w:szCs w:val="26"/>
          <w:lang w:val="es-ES_tradnl"/>
        </w:rPr>
        <w:t xml:space="preserve"> un p</w:t>
      </w:r>
      <w:r w:rsidR="005D5161" w:rsidRPr="00E7006B">
        <w:rPr>
          <w:sz w:val="26"/>
          <w:szCs w:val="26"/>
          <w:lang w:val="es-ES_tradnl"/>
        </w:rPr>
        <w:t>aquete de iniciativas denominado "Para que las mujeres y niñas estemos seguras también en Internet"</w:t>
      </w:r>
      <w:r w:rsidR="00A343B6" w:rsidRPr="00E7006B">
        <w:rPr>
          <w:sz w:val="26"/>
          <w:szCs w:val="26"/>
          <w:lang w:val="es-ES_tradnl"/>
        </w:rPr>
        <w:t>,</w:t>
      </w:r>
      <w:r w:rsidR="005D5161" w:rsidRPr="00E7006B">
        <w:rPr>
          <w:sz w:val="26"/>
          <w:szCs w:val="26"/>
          <w:lang w:val="es-ES_tradnl"/>
        </w:rPr>
        <w:t xml:space="preserve"> mismas que han sido mejor conocidas como #LEYOLIMPIA, </w:t>
      </w:r>
      <w:r w:rsidRPr="00E7006B">
        <w:rPr>
          <w:sz w:val="26"/>
          <w:szCs w:val="26"/>
          <w:lang w:val="es-ES_tradnl"/>
        </w:rPr>
        <w:lastRenderedPageBreak/>
        <w:t xml:space="preserve">la cual </w:t>
      </w:r>
      <w:r w:rsidR="005D5161" w:rsidRPr="00E7006B">
        <w:rPr>
          <w:sz w:val="26"/>
          <w:szCs w:val="26"/>
          <w:lang w:val="es-ES_tradnl"/>
        </w:rPr>
        <w:t>consta de una serie de reformas legislativas para reconocer, castigar y prevenir la Violencia Sexual en Internet.</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 xml:space="preserve">La Ley Olimpia es una iniciativa ciudadana que fue inspirada por su creadora Olimpia Coral Melo Cruz, mujer poblana que vivió en carne propia los estragos de la desigualdad al acceso de la justicia y la invisibilidad de la violencia en línea contra la mujeres y </w:t>
      </w:r>
      <w:proofErr w:type="spellStart"/>
      <w:r w:rsidRPr="00E7006B">
        <w:rPr>
          <w:sz w:val="26"/>
          <w:szCs w:val="26"/>
          <w:lang w:val="es-ES_tradnl"/>
        </w:rPr>
        <w:t>niñ</w:t>
      </w:r>
      <w:proofErr w:type="spellEnd"/>
      <w:r w:rsidRPr="00E7006B">
        <w:rPr>
          <w:sz w:val="26"/>
          <w:szCs w:val="26"/>
          <w:lang w:val="pt-PT"/>
        </w:rPr>
        <w:t>as. Por esta raz</w:t>
      </w:r>
      <w:proofErr w:type="spellStart"/>
      <w:r w:rsidRPr="00E7006B">
        <w:rPr>
          <w:sz w:val="26"/>
          <w:szCs w:val="26"/>
          <w:lang w:val="es-ES_tradnl"/>
        </w:rPr>
        <w:t>ón</w:t>
      </w:r>
      <w:proofErr w:type="spellEnd"/>
      <w:r w:rsidRPr="00E7006B">
        <w:rPr>
          <w:sz w:val="26"/>
          <w:szCs w:val="26"/>
          <w:lang w:val="es-ES_tradnl"/>
        </w:rPr>
        <w:t xml:space="preserve"> desde el </w:t>
      </w:r>
      <w:proofErr w:type="spellStart"/>
      <w:r w:rsidRPr="00E7006B">
        <w:rPr>
          <w:sz w:val="26"/>
          <w:szCs w:val="26"/>
          <w:lang w:val="es-ES_tradnl"/>
        </w:rPr>
        <w:t>añ</w:t>
      </w:r>
      <w:proofErr w:type="spellEnd"/>
      <w:r w:rsidRPr="00E7006B">
        <w:rPr>
          <w:sz w:val="26"/>
          <w:szCs w:val="26"/>
          <w:lang w:val="pt-PT"/>
        </w:rPr>
        <w:t>o 2014 fund</w:t>
      </w:r>
      <w:proofErr w:type="spellStart"/>
      <w:r w:rsidRPr="00E7006B">
        <w:rPr>
          <w:sz w:val="26"/>
          <w:szCs w:val="26"/>
          <w:lang w:val="es-ES_tradnl"/>
        </w:rPr>
        <w:t>ó</w:t>
      </w:r>
      <w:proofErr w:type="spellEnd"/>
      <w:r w:rsidRPr="00E7006B">
        <w:rPr>
          <w:sz w:val="26"/>
          <w:szCs w:val="26"/>
          <w:lang w:val="es-ES_tradnl"/>
        </w:rPr>
        <w:t xml:space="preserve"> el Frente Nacional para la Sororidad</w:t>
      </w:r>
      <w:r w:rsidR="005A67F8" w:rsidRPr="00E7006B">
        <w:rPr>
          <w:sz w:val="26"/>
          <w:szCs w:val="26"/>
          <w:lang w:val="es-ES_tradnl"/>
        </w:rPr>
        <w:t>,</w:t>
      </w:r>
      <w:r w:rsidRPr="00E7006B">
        <w:rPr>
          <w:sz w:val="26"/>
          <w:szCs w:val="26"/>
          <w:lang w:val="es-ES_tradnl"/>
        </w:rPr>
        <w:t xml:space="preserve"> una organización pionera en el combate y prevención de este tipo de violencia.</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El Frente Nacional para la Sororidad ha logrado presentar su proyecto de iniciativas, con diferentes grupos parlamentarios en todo México, esta iniciativa ha sido respaldada por el activismo y reconocimiento de Instituciones públicas y privadas.</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pt-PT"/>
        </w:rPr>
        <w:t>Seg</w:t>
      </w:r>
      <w:proofErr w:type="spellStart"/>
      <w:r w:rsidRPr="00E7006B">
        <w:rPr>
          <w:sz w:val="26"/>
          <w:szCs w:val="26"/>
          <w:lang w:val="es-ES_tradnl"/>
        </w:rPr>
        <w:t>ún</w:t>
      </w:r>
      <w:proofErr w:type="spellEnd"/>
      <w:r w:rsidRPr="00E7006B">
        <w:rPr>
          <w:sz w:val="26"/>
          <w:szCs w:val="26"/>
          <w:lang w:val="es-ES_tradnl"/>
        </w:rPr>
        <w:t xml:space="preserve"> el informe de Violencia en línea contra las mujeres 2017, la violencia digital afecta al 87.2% de mujeres en los espacios en línea, es por esta razón que además el Frente Nacional para la Sororidad ha creado redes de apoyo en los estados donde se ha presentado la reforma a fin de atender, acompañar y denunciar los caso de violencia digital, por esta razón, </w:t>
      </w:r>
      <w:r w:rsidR="005A67F8" w:rsidRPr="00E7006B">
        <w:rPr>
          <w:sz w:val="26"/>
          <w:szCs w:val="26"/>
          <w:lang w:val="es-ES_tradnl"/>
        </w:rPr>
        <w:t>“</w:t>
      </w:r>
      <w:r w:rsidRPr="00E7006B">
        <w:rPr>
          <w:sz w:val="26"/>
          <w:szCs w:val="26"/>
          <w:lang w:val="es-ES_tradnl"/>
        </w:rPr>
        <w:t>Defensoras Digitales</w:t>
      </w:r>
      <w:r w:rsidR="005A67F8" w:rsidRPr="00E7006B">
        <w:rPr>
          <w:sz w:val="26"/>
          <w:szCs w:val="26"/>
          <w:lang w:val="es-ES_tradnl"/>
        </w:rPr>
        <w:t>”</w:t>
      </w:r>
      <w:r w:rsidRPr="00E7006B">
        <w:rPr>
          <w:sz w:val="26"/>
          <w:szCs w:val="26"/>
          <w:lang w:val="es-ES_tradnl"/>
        </w:rPr>
        <w:t xml:space="preserve"> surge como una herramienta de acompañamiento y apoy</w:t>
      </w:r>
      <w:r w:rsidR="005A67F8" w:rsidRPr="00E7006B">
        <w:rPr>
          <w:sz w:val="26"/>
          <w:szCs w:val="26"/>
          <w:lang w:val="es-ES_tradnl"/>
        </w:rPr>
        <w:t>o</w:t>
      </w:r>
      <w:r w:rsidRPr="00E7006B">
        <w:rPr>
          <w:sz w:val="26"/>
          <w:szCs w:val="26"/>
          <w:lang w:val="es-ES_tradnl"/>
        </w:rPr>
        <w:t xml:space="preserve"> para mujeres y niñas víctimas de Violencia Sexual en Internet.</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 xml:space="preserve">En Coahuila gracias a las alianzas con las colectivas feministas, movimientos sociales y asociaciones civiles como: Red Purpura Sororidad para Trascender, Colectivo </w:t>
      </w:r>
      <w:proofErr w:type="spellStart"/>
      <w:r w:rsidRPr="00E7006B">
        <w:rPr>
          <w:sz w:val="26"/>
          <w:szCs w:val="26"/>
          <w:lang w:val="es-ES_tradnl"/>
        </w:rPr>
        <w:t>Kybernus</w:t>
      </w:r>
      <w:proofErr w:type="spellEnd"/>
      <w:r w:rsidRPr="00E7006B">
        <w:rPr>
          <w:sz w:val="26"/>
          <w:szCs w:val="26"/>
          <w:lang w:val="es-ES_tradnl"/>
        </w:rPr>
        <w:t xml:space="preserve"> Coahuila, Colectivo </w:t>
      </w:r>
      <w:proofErr w:type="spellStart"/>
      <w:r w:rsidRPr="00E7006B">
        <w:rPr>
          <w:sz w:val="26"/>
          <w:szCs w:val="26"/>
          <w:lang w:val="es-ES_tradnl"/>
        </w:rPr>
        <w:t>Lilith</w:t>
      </w:r>
      <w:proofErr w:type="spellEnd"/>
      <w:r w:rsidRPr="00E7006B">
        <w:rPr>
          <w:sz w:val="26"/>
          <w:szCs w:val="26"/>
          <w:lang w:val="es-ES_tradnl"/>
        </w:rPr>
        <w:t xml:space="preserve">, Red de Mujeres de la Laguna, </w:t>
      </w:r>
      <w:proofErr w:type="spellStart"/>
      <w:r w:rsidRPr="00E7006B">
        <w:rPr>
          <w:sz w:val="26"/>
          <w:szCs w:val="26"/>
          <w:lang w:val="es-ES_tradnl"/>
        </w:rPr>
        <w:lastRenderedPageBreak/>
        <w:t>Sorora</w:t>
      </w:r>
      <w:proofErr w:type="spellEnd"/>
      <w:r w:rsidRPr="00E7006B">
        <w:rPr>
          <w:sz w:val="26"/>
          <w:szCs w:val="26"/>
          <w:lang w:val="es-ES_tradnl"/>
        </w:rPr>
        <w:t>, Frente Feminista de Saltillo, Activistas Feministas, la ley Olimpia es un estandarte de lucha por el derecho a la intimidad y vida privada de las mujeres.</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La Violencia Relacionada con la Tecnologías tiene un impacto negativo, transversal y multidisciplinario en la vida principalmente de mujeres y niñas. Existe un gran desconocimiento de las acciones negativas que se perpetúan y traspasan al espacio digital.</w:t>
      </w:r>
    </w:p>
    <w:p w:rsidR="00E7006B" w:rsidRDefault="00E7006B">
      <w:pPr>
        <w:spacing w:line="360" w:lineRule="auto"/>
        <w:rPr>
          <w:sz w:val="26"/>
          <w:szCs w:val="26"/>
          <w:lang w:val="es-ES_tradnl"/>
        </w:rPr>
      </w:pPr>
    </w:p>
    <w:p w:rsidR="00880BB7" w:rsidRPr="00E7006B" w:rsidRDefault="005D5161">
      <w:pPr>
        <w:spacing w:line="360" w:lineRule="auto"/>
        <w:rPr>
          <w:rFonts w:eastAsia="Arial" w:cs="Arial"/>
          <w:sz w:val="26"/>
          <w:szCs w:val="26"/>
        </w:rPr>
      </w:pPr>
      <w:r w:rsidRPr="00E7006B">
        <w:rPr>
          <w:sz w:val="26"/>
          <w:szCs w:val="26"/>
          <w:lang w:val="es-ES_tradnl"/>
        </w:rPr>
        <w:t xml:space="preserve">Es por esta razón que se creó </w:t>
      </w:r>
      <w:r w:rsidRPr="00E7006B">
        <w:rPr>
          <w:sz w:val="26"/>
          <w:szCs w:val="26"/>
          <w:lang w:val="it-IT"/>
        </w:rPr>
        <w:t>el Violent</w:t>
      </w:r>
      <w:proofErr w:type="spellStart"/>
      <w:r w:rsidRPr="00E7006B">
        <w:rPr>
          <w:sz w:val="26"/>
          <w:szCs w:val="26"/>
          <w:lang w:val="es-ES_tradnl"/>
        </w:rPr>
        <w:t>ómetro</w:t>
      </w:r>
      <w:proofErr w:type="spellEnd"/>
      <w:r w:rsidRPr="00E7006B">
        <w:rPr>
          <w:sz w:val="26"/>
          <w:szCs w:val="26"/>
          <w:lang w:val="es-ES_tradnl"/>
        </w:rPr>
        <w:t xml:space="preserve"> Virtual, una herramienta de medición y divulgación de los índices de violencia digital con perspectiva de género, única en el país que enlista 11 tipos de violencia digital en dos principales afectaciones: Modalidades de Violencia Sexual en Internet, que incluye la trata virtual, la difusión de contenido íntimo sin consentimiento, y la </w:t>
      </w:r>
      <w:proofErr w:type="spellStart"/>
      <w:r w:rsidRPr="00E7006B">
        <w:rPr>
          <w:sz w:val="26"/>
          <w:szCs w:val="26"/>
          <w:lang w:val="es-ES_tradnl"/>
        </w:rPr>
        <w:t>sextorición</w:t>
      </w:r>
      <w:proofErr w:type="spellEnd"/>
      <w:r w:rsidRPr="00E7006B">
        <w:rPr>
          <w:sz w:val="26"/>
          <w:szCs w:val="26"/>
          <w:lang w:val="es-ES_tradnl"/>
        </w:rPr>
        <w:t>. El otro tipo de afectación incluye a las “</w:t>
      </w:r>
      <w:proofErr w:type="spellStart"/>
      <w:r w:rsidRPr="00E7006B">
        <w:rPr>
          <w:sz w:val="26"/>
          <w:szCs w:val="26"/>
        </w:rPr>
        <w:t>Tipolog</w:t>
      </w:r>
      <w:r w:rsidRPr="00E7006B">
        <w:rPr>
          <w:sz w:val="26"/>
          <w:szCs w:val="26"/>
          <w:lang w:val="es-ES_tradnl"/>
        </w:rPr>
        <w:t>ías</w:t>
      </w:r>
      <w:proofErr w:type="spellEnd"/>
      <w:r w:rsidRPr="00E7006B">
        <w:rPr>
          <w:sz w:val="26"/>
          <w:szCs w:val="26"/>
          <w:lang w:val="es-ES_tradnl"/>
        </w:rPr>
        <w:t xml:space="preserve"> de </w:t>
      </w:r>
      <w:proofErr w:type="spellStart"/>
      <w:r w:rsidRPr="00E7006B">
        <w:rPr>
          <w:sz w:val="26"/>
          <w:szCs w:val="26"/>
          <w:lang w:val="es-ES_tradnl"/>
        </w:rPr>
        <w:t>Ciberacoso</w:t>
      </w:r>
      <w:proofErr w:type="spellEnd"/>
      <w:r w:rsidRPr="00E7006B">
        <w:rPr>
          <w:sz w:val="26"/>
          <w:szCs w:val="26"/>
          <w:lang w:val="es-ES_tradnl"/>
        </w:rPr>
        <w:t xml:space="preserve">”, que contempla la exclusión virtual, las amenazas, el hostigamiento, la </w:t>
      </w:r>
      <w:proofErr w:type="spellStart"/>
      <w:r w:rsidRPr="00E7006B">
        <w:rPr>
          <w:sz w:val="26"/>
          <w:szCs w:val="26"/>
          <w:lang w:val="es-ES_tradnl"/>
        </w:rPr>
        <w:t>ciber</w:t>
      </w:r>
      <w:proofErr w:type="spellEnd"/>
      <w:r w:rsidRPr="00E7006B">
        <w:rPr>
          <w:sz w:val="26"/>
          <w:szCs w:val="26"/>
          <w:lang w:val="es-ES_tradnl"/>
        </w:rPr>
        <w:t xml:space="preserve">-persecución, la violación de datos personales y la </w:t>
      </w:r>
      <w:r w:rsidR="00EC11AF" w:rsidRPr="00E7006B">
        <w:rPr>
          <w:sz w:val="26"/>
          <w:szCs w:val="26"/>
          <w:lang w:val="es-ES_tradnl"/>
        </w:rPr>
        <w:t>difamación</w:t>
      </w:r>
      <w:r w:rsidRPr="00E7006B">
        <w:rPr>
          <w:sz w:val="26"/>
          <w:szCs w:val="26"/>
          <w:lang w:val="it-IT"/>
        </w:rPr>
        <w:t xml:space="preserve"> virtual.</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En el Estado de Coahuila se ha detectado desde enero hasta abril de 2019, noventa y tres mercados de explotación sexual digital en diversas plataformas digitales, donde se publican contenidos íntimos sin consentimiento de mujeres y menores de edad principalmente</w:t>
      </w:r>
      <w:r w:rsidR="005A67F8" w:rsidRPr="00E7006B">
        <w:rPr>
          <w:sz w:val="26"/>
          <w:szCs w:val="26"/>
          <w:lang w:val="es-ES_tradnl"/>
        </w:rPr>
        <w:t>.</w:t>
      </w:r>
      <w:r w:rsidRPr="00E7006B">
        <w:rPr>
          <w:sz w:val="26"/>
          <w:szCs w:val="26"/>
          <w:lang w:val="es-ES_tradnl"/>
        </w:rPr>
        <w:t xml:space="preserve"> </w:t>
      </w:r>
      <w:r w:rsidR="005A67F8" w:rsidRPr="00E7006B">
        <w:rPr>
          <w:sz w:val="26"/>
          <w:szCs w:val="26"/>
          <w:lang w:val="es-ES_tradnl"/>
        </w:rPr>
        <w:t>E</w:t>
      </w:r>
      <w:r w:rsidRPr="00E7006B">
        <w:rPr>
          <w:sz w:val="26"/>
          <w:szCs w:val="26"/>
          <w:lang w:val="es-ES_tradnl"/>
        </w:rPr>
        <w:t xml:space="preserve">stás publicaciones acaban en diferentes tipos de violencia digital como la </w:t>
      </w:r>
      <w:proofErr w:type="spellStart"/>
      <w:r w:rsidRPr="00E7006B">
        <w:rPr>
          <w:sz w:val="26"/>
          <w:szCs w:val="26"/>
          <w:lang w:val="es-ES_tradnl"/>
        </w:rPr>
        <w:t>ciber</w:t>
      </w:r>
      <w:proofErr w:type="spellEnd"/>
      <w:r w:rsidR="00EC11AF" w:rsidRPr="00E7006B">
        <w:rPr>
          <w:sz w:val="26"/>
          <w:szCs w:val="26"/>
          <w:lang w:val="es-ES_tradnl"/>
        </w:rPr>
        <w:t>-</w:t>
      </w:r>
      <w:r w:rsidRPr="00E7006B">
        <w:rPr>
          <w:sz w:val="26"/>
          <w:szCs w:val="26"/>
          <w:lang w:val="es-ES_tradnl"/>
        </w:rPr>
        <w:t xml:space="preserve">persecución, la </w:t>
      </w:r>
      <w:proofErr w:type="spellStart"/>
      <w:r w:rsidRPr="00E7006B">
        <w:rPr>
          <w:sz w:val="26"/>
          <w:szCs w:val="26"/>
          <w:lang w:val="es-ES_tradnl"/>
        </w:rPr>
        <w:t>sextorción</w:t>
      </w:r>
      <w:proofErr w:type="spellEnd"/>
      <w:r w:rsidRPr="00E7006B">
        <w:rPr>
          <w:sz w:val="26"/>
          <w:szCs w:val="26"/>
          <w:lang w:val="es-ES_tradnl"/>
        </w:rPr>
        <w:t xml:space="preserve"> y la trata virtual de personas.</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 xml:space="preserve">Los Mercados de Explotación Sexual Digital son plataformas que operan de manera digital en internet, estos compilan información no autorizada principalmente de mujeres y niñas para ser expuestas en páginas, blogs, redes </w:t>
      </w:r>
      <w:r w:rsidRPr="00E7006B">
        <w:rPr>
          <w:sz w:val="26"/>
          <w:szCs w:val="26"/>
          <w:lang w:val="es-ES_tradnl"/>
        </w:rPr>
        <w:lastRenderedPageBreak/>
        <w:t>sociales, nubes de almacenamiento, con el fin de exponer sin consentimiento contenido principalmente sexual no autorizado.</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 xml:space="preserve">Los mercados de explotación sexual son espacios que sirven para viralizar, promocionar y publicar los contenidos íntimos que devienen de una cadena de producción diversa. Lamentablemente, Coahuila es el quinto lugar de </w:t>
      </w:r>
      <w:r w:rsidR="00EC11AF" w:rsidRPr="00E7006B">
        <w:rPr>
          <w:sz w:val="26"/>
          <w:szCs w:val="26"/>
          <w:lang w:val="es-ES_tradnl"/>
        </w:rPr>
        <w:t xml:space="preserve">afectación </w:t>
      </w:r>
      <w:r w:rsidRPr="00E7006B">
        <w:rPr>
          <w:sz w:val="26"/>
          <w:szCs w:val="26"/>
        </w:rPr>
        <w:t>de Violencia Digital.</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Existen diferentes tipos de formas de operar de esta violencia, que van desde la difusión de videos íntimos</w:t>
      </w:r>
      <w:r w:rsidR="005A67F8" w:rsidRPr="00E7006B">
        <w:rPr>
          <w:sz w:val="26"/>
          <w:szCs w:val="26"/>
          <w:lang w:val="es-ES_tradnl"/>
        </w:rPr>
        <w:t>, obtenidos</w:t>
      </w:r>
      <w:r w:rsidRPr="00E7006B">
        <w:rPr>
          <w:sz w:val="26"/>
          <w:szCs w:val="26"/>
          <w:lang w:val="es-ES_tradnl"/>
        </w:rPr>
        <w:t xml:space="preserve"> sin consentimiento</w:t>
      </w:r>
      <w:r w:rsidR="005A67F8" w:rsidRPr="00E7006B">
        <w:rPr>
          <w:sz w:val="26"/>
          <w:szCs w:val="26"/>
          <w:lang w:val="es-ES_tradnl"/>
        </w:rPr>
        <w:t xml:space="preserve"> </w:t>
      </w:r>
      <w:r w:rsidRPr="00E7006B">
        <w:rPr>
          <w:sz w:val="26"/>
          <w:szCs w:val="26"/>
          <w:lang w:val="es-ES_tradnl"/>
        </w:rPr>
        <w:t xml:space="preserve">en una relación, hasta videocámaras escondidas en moteles, hoteles y </w:t>
      </w:r>
      <w:proofErr w:type="spellStart"/>
      <w:r w:rsidRPr="00E7006B">
        <w:rPr>
          <w:sz w:val="26"/>
          <w:szCs w:val="26"/>
          <w:lang w:val="es-ES_tradnl"/>
        </w:rPr>
        <w:t>bañ</w:t>
      </w:r>
      <w:proofErr w:type="spellEnd"/>
      <w:r w:rsidRPr="00E7006B">
        <w:rPr>
          <w:sz w:val="26"/>
          <w:szCs w:val="26"/>
          <w:lang w:val="pt-PT"/>
        </w:rPr>
        <w:t>os p</w:t>
      </w:r>
      <w:r w:rsidRPr="00E7006B">
        <w:rPr>
          <w:sz w:val="26"/>
          <w:szCs w:val="26"/>
          <w:lang w:val="es-ES_tradnl"/>
        </w:rPr>
        <w:t>ú</w:t>
      </w:r>
      <w:r w:rsidRPr="00E7006B">
        <w:rPr>
          <w:sz w:val="26"/>
          <w:szCs w:val="26"/>
          <w:lang w:val="pt-PT"/>
        </w:rPr>
        <w:t>bicos. Adem</w:t>
      </w:r>
      <w:proofErr w:type="spellStart"/>
      <w:r w:rsidRPr="00E7006B">
        <w:rPr>
          <w:sz w:val="26"/>
          <w:szCs w:val="26"/>
          <w:lang w:val="es-ES_tradnl"/>
        </w:rPr>
        <w:t>ás</w:t>
      </w:r>
      <w:proofErr w:type="spellEnd"/>
      <w:r w:rsidRPr="00E7006B">
        <w:rPr>
          <w:sz w:val="26"/>
          <w:szCs w:val="26"/>
          <w:lang w:val="es-ES_tradnl"/>
        </w:rPr>
        <w:t xml:space="preserve">, en estas plataformas se exhiben por parte de los administradores y usuarios de las páginas que fungen como "tratantes virtuales" datos personales de las víctimas, sus números telefónicos, direcciones, para compartir packs </w:t>
      </w:r>
      <w:proofErr w:type="spellStart"/>
      <w:r w:rsidRPr="00E7006B">
        <w:rPr>
          <w:sz w:val="26"/>
          <w:szCs w:val="26"/>
          <w:lang w:val="es-ES_tradnl"/>
        </w:rPr>
        <w:t>ví</w:t>
      </w:r>
      <w:proofErr w:type="spellEnd"/>
      <w:r w:rsidRPr="00E7006B">
        <w:rPr>
          <w:sz w:val="26"/>
          <w:szCs w:val="26"/>
        </w:rPr>
        <w:t xml:space="preserve">a </w:t>
      </w:r>
      <w:proofErr w:type="spellStart"/>
      <w:r w:rsidRPr="00E7006B">
        <w:rPr>
          <w:sz w:val="26"/>
          <w:szCs w:val="26"/>
        </w:rPr>
        <w:t>whatsapp</w:t>
      </w:r>
      <w:proofErr w:type="spellEnd"/>
      <w:r w:rsidRPr="00E7006B">
        <w:rPr>
          <w:sz w:val="26"/>
          <w:szCs w:val="26"/>
        </w:rPr>
        <w:t>.</w:t>
      </w:r>
    </w:p>
    <w:p w:rsidR="00880BB7" w:rsidRPr="00E7006B" w:rsidRDefault="00880BB7">
      <w:pPr>
        <w:spacing w:line="360" w:lineRule="auto"/>
        <w:rPr>
          <w:rFonts w:eastAsia="Arial" w:cs="Arial"/>
          <w:sz w:val="26"/>
          <w:szCs w:val="26"/>
        </w:rPr>
      </w:pPr>
    </w:p>
    <w:p w:rsidR="00880BB7" w:rsidRPr="00E7006B" w:rsidRDefault="00D815A5">
      <w:pPr>
        <w:spacing w:after="160" w:line="360" w:lineRule="auto"/>
        <w:rPr>
          <w:rFonts w:eastAsia="Arial" w:cs="Arial"/>
          <w:sz w:val="26"/>
          <w:szCs w:val="26"/>
        </w:rPr>
      </w:pPr>
      <w:r>
        <w:rPr>
          <w:sz w:val="26"/>
          <w:szCs w:val="26"/>
          <w:lang w:val="es-ES_tradnl"/>
        </w:rPr>
        <w:t>El suscrito y conjuntamente con las diputadas y diputados que integramos esta Legislatura</w:t>
      </w:r>
      <w:r w:rsidR="005D5161" w:rsidRPr="00E7006B">
        <w:rPr>
          <w:sz w:val="26"/>
          <w:szCs w:val="26"/>
          <w:lang w:val="es-ES_tradnl"/>
        </w:rPr>
        <w:t xml:space="preserve">, en </w:t>
      </w:r>
      <w:r>
        <w:rPr>
          <w:sz w:val="26"/>
          <w:szCs w:val="26"/>
          <w:lang w:val="es-ES_tradnl"/>
        </w:rPr>
        <w:t xml:space="preserve">colaboración </w:t>
      </w:r>
      <w:r w:rsidR="005D5161" w:rsidRPr="00E7006B">
        <w:rPr>
          <w:sz w:val="26"/>
          <w:szCs w:val="26"/>
          <w:lang w:val="es-ES_tradnl"/>
        </w:rPr>
        <w:t>con organismos de la sociedad civil denominados “Frente Nacional para la Sororidad”</w:t>
      </w:r>
      <w:r w:rsidR="005D5161" w:rsidRPr="00E7006B">
        <w:rPr>
          <w:sz w:val="26"/>
          <w:szCs w:val="26"/>
        </w:rPr>
        <w:t xml:space="preserve">, </w:t>
      </w:r>
      <w:r w:rsidR="005D5161" w:rsidRPr="00E7006B">
        <w:rPr>
          <w:sz w:val="26"/>
          <w:szCs w:val="26"/>
          <w:lang w:val="es-ES_tradnl"/>
        </w:rPr>
        <w:t>“Defensoras Digitales Coahuila”</w:t>
      </w:r>
      <w:r w:rsidR="005D5161" w:rsidRPr="00E7006B">
        <w:rPr>
          <w:sz w:val="26"/>
          <w:szCs w:val="26"/>
        </w:rPr>
        <w:t xml:space="preserve">, </w:t>
      </w:r>
      <w:r w:rsidR="005D5161" w:rsidRPr="00E7006B">
        <w:rPr>
          <w:sz w:val="26"/>
          <w:szCs w:val="26"/>
          <w:lang w:val="es-ES_tradnl"/>
        </w:rPr>
        <w:t xml:space="preserve">“Colectivo </w:t>
      </w:r>
      <w:proofErr w:type="spellStart"/>
      <w:r w:rsidR="005D5161" w:rsidRPr="00E7006B">
        <w:rPr>
          <w:sz w:val="26"/>
          <w:szCs w:val="26"/>
          <w:lang w:val="es-ES_tradnl"/>
        </w:rPr>
        <w:t>Kybernus</w:t>
      </w:r>
      <w:proofErr w:type="spellEnd"/>
      <w:r w:rsidR="005D5161" w:rsidRPr="00E7006B">
        <w:rPr>
          <w:sz w:val="26"/>
          <w:szCs w:val="26"/>
          <w:lang w:val="es-ES_tradnl"/>
        </w:rPr>
        <w:t xml:space="preserve"> Coahuila”</w:t>
      </w:r>
      <w:r w:rsidR="005D5161" w:rsidRPr="00E7006B">
        <w:rPr>
          <w:sz w:val="26"/>
          <w:szCs w:val="26"/>
        </w:rPr>
        <w:t>, as</w:t>
      </w:r>
      <w:r w:rsidR="005D5161" w:rsidRPr="00E7006B">
        <w:rPr>
          <w:sz w:val="26"/>
          <w:szCs w:val="26"/>
          <w:lang w:val="es-ES_tradnl"/>
        </w:rPr>
        <w:t>í como por la  activista “</w:t>
      </w:r>
      <w:r w:rsidR="005D5161" w:rsidRPr="00E7006B">
        <w:rPr>
          <w:sz w:val="26"/>
          <w:szCs w:val="26"/>
          <w:lang w:val="it-IT"/>
        </w:rPr>
        <w:t>Olimpia Coral Melo Cruz</w:t>
      </w:r>
      <w:r w:rsidR="005D5161" w:rsidRPr="00E7006B">
        <w:rPr>
          <w:sz w:val="26"/>
          <w:szCs w:val="26"/>
          <w:lang w:val="es-ES_tradnl"/>
        </w:rPr>
        <w:t>”,  consideramos urgente legislar para redoblar esfuerzos y otorgar más herramientas que fortalezcan el marco normativo en materia de combate a las conductas que deriven en delitos informáticos y que constituyan una violación a la intimidad sexual, la cual en los ú</w:t>
      </w:r>
      <w:r w:rsidR="005D5161" w:rsidRPr="00E7006B">
        <w:rPr>
          <w:sz w:val="26"/>
          <w:szCs w:val="26"/>
          <w:lang w:val="pt-PT"/>
        </w:rPr>
        <w:t>ltimos a</w:t>
      </w:r>
      <w:proofErr w:type="spellStart"/>
      <w:r w:rsidR="005D5161" w:rsidRPr="00E7006B">
        <w:rPr>
          <w:sz w:val="26"/>
          <w:szCs w:val="26"/>
          <w:lang w:val="es-ES_tradnl"/>
        </w:rPr>
        <w:t>ños</w:t>
      </w:r>
      <w:proofErr w:type="spellEnd"/>
      <w:r w:rsidR="005D5161" w:rsidRPr="00E7006B">
        <w:rPr>
          <w:sz w:val="26"/>
          <w:szCs w:val="26"/>
          <w:lang w:val="es-ES_tradnl"/>
        </w:rPr>
        <w:t xml:space="preserve"> ha crecido exponencialmente en nuestro Esta</w:t>
      </w:r>
      <w:r>
        <w:rPr>
          <w:sz w:val="26"/>
          <w:szCs w:val="26"/>
          <w:lang w:val="es-ES_tradnl"/>
        </w:rPr>
        <w:t>d</w:t>
      </w:r>
      <w:r w:rsidR="005D5161" w:rsidRPr="00E7006B">
        <w:rPr>
          <w:sz w:val="26"/>
          <w:szCs w:val="26"/>
          <w:lang w:val="es-ES_tradnl"/>
        </w:rPr>
        <w:t>o, permeando en todos los niveles socioeconómicos, en todos los ámbitos sociales y educativos, provocando en las victimas un daño irreparable a su proyecto de vida, a su dignidad, incluso cuadros ansioso-depresivos y en el peor de los casos, hasta el mismo suicidio.</w:t>
      </w:r>
    </w:p>
    <w:p w:rsidR="00E7006B" w:rsidRDefault="00E7006B">
      <w:pPr>
        <w:spacing w:after="160" w:line="360" w:lineRule="auto"/>
        <w:rPr>
          <w:sz w:val="26"/>
          <w:szCs w:val="26"/>
        </w:rPr>
      </w:pPr>
    </w:p>
    <w:p w:rsidR="00880BB7" w:rsidRPr="00E7006B" w:rsidRDefault="005A67F8">
      <w:pPr>
        <w:spacing w:after="160" w:line="360" w:lineRule="auto"/>
        <w:rPr>
          <w:sz w:val="26"/>
          <w:szCs w:val="26"/>
        </w:rPr>
      </w:pPr>
      <w:r w:rsidRPr="00E7006B">
        <w:rPr>
          <w:rFonts w:cs="Arial"/>
          <w:sz w:val="26"/>
          <w:szCs w:val="26"/>
          <w:lang w:val="es-ES_tradnl"/>
        </w:rPr>
        <w:t>Con la reforma pretendida en ésta iniciativa</w:t>
      </w:r>
      <w:r w:rsidR="005D5161" w:rsidRPr="00E7006B">
        <w:rPr>
          <w:sz w:val="26"/>
          <w:szCs w:val="26"/>
          <w:lang w:val="es-ES_tradnl"/>
        </w:rPr>
        <w:t>, habremos de fortalecer el marco jurídico llenando las lagunas que hoy son aprovechadas por los cobardes que amparados en el anonimato, utilizan las redes sociales como tierra fértil para que</w:t>
      </w:r>
      <w:r w:rsidRPr="00E7006B">
        <w:rPr>
          <w:sz w:val="26"/>
          <w:szCs w:val="26"/>
          <w:lang w:val="es-ES_tradnl"/>
        </w:rPr>
        <w:t>,</w:t>
      </w:r>
      <w:r w:rsidR="005D5161" w:rsidRPr="00E7006B">
        <w:rPr>
          <w:sz w:val="26"/>
          <w:szCs w:val="26"/>
          <w:lang w:val="es-ES_tradnl"/>
        </w:rPr>
        <w:t xml:space="preserve"> en uso de ese anonimato y abuso de la distancia que no existe</w:t>
      </w:r>
      <w:r w:rsidRPr="00E7006B">
        <w:rPr>
          <w:sz w:val="26"/>
          <w:szCs w:val="26"/>
          <w:lang w:val="es-ES_tradnl"/>
        </w:rPr>
        <w:t>,</w:t>
      </w:r>
      <w:r w:rsidR="005D5161" w:rsidRPr="00E7006B">
        <w:rPr>
          <w:sz w:val="26"/>
          <w:szCs w:val="26"/>
          <w:lang w:val="es-ES_tradnl"/>
        </w:rPr>
        <w:t xml:space="preserve"> como en el mundo físico, se arman de valor y publican o comparten información sensible, que expone la parte </w:t>
      </w:r>
      <w:proofErr w:type="spellStart"/>
      <w:r w:rsidR="005D5161" w:rsidRPr="00E7006B">
        <w:rPr>
          <w:sz w:val="26"/>
          <w:szCs w:val="26"/>
          <w:lang w:val="es-ES_tradnl"/>
        </w:rPr>
        <w:t>má</w:t>
      </w:r>
      <w:proofErr w:type="spellEnd"/>
      <w:r w:rsidR="005D5161" w:rsidRPr="00E7006B">
        <w:rPr>
          <w:sz w:val="26"/>
          <w:szCs w:val="26"/>
        </w:rPr>
        <w:t xml:space="preserve">s </w:t>
      </w:r>
      <w:r w:rsidR="005D5161" w:rsidRPr="00E7006B">
        <w:rPr>
          <w:sz w:val="26"/>
          <w:szCs w:val="26"/>
          <w:lang w:val="es-ES_tradnl"/>
        </w:rPr>
        <w:t xml:space="preserve">íntima de la vida de las personas exponiéndolas y dejándolas en total estado de </w:t>
      </w:r>
      <w:proofErr w:type="spellStart"/>
      <w:r w:rsidR="005D5161" w:rsidRPr="00E7006B">
        <w:rPr>
          <w:sz w:val="26"/>
          <w:szCs w:val="26"/>
          <w:lang w:val="es-ES_tradnl"/>
        </w:rPr>
        <w:t>indefensió</w:t>
      </w:r>
      <w:proofErr w:type="spellEnd"/>
      <w:r w:rsidR="005D5161" w:rsidRPr="00E7006B">
        <w:rPr>
          <w:sz w:val="26"/>
          <w:szCs w:val="26"/>
        </w:rPr>
        <w:t xml:space="preserve">n. </w:t>
      </w:r>
    </w:p>
    <w:p w:rsidR="00E7006B" w:rsidRDefault="00E7006B">
      <w:pPr>
        <w:spacing w:after="160" w:line="360" w:lineRule="auto"/>
        <w:rPr>
          <w:sz w:val="26"/>
          <w:szCs w:val="26"/>
          <w:lang w:val="es-ES_tradnl"/>
        </w:rPr>
      </w:pPr>
    </w:p>
    <w:p w:rsidR="00880BB7" w:rsidRPr="00E7006B" w:rsidRDefault="005D5161">
      <w:pPr>
        <w:spacing w:after="160" w:line="360" w:lineRule="auto"/>
        <w:rPr>
          <w:rFonts w:eastAsia="Arial" w:cs="Arial"/>
          <w:sz w:val="26"/>
          <w:szCs w:val="26"/>
        </w:rPr>
      </w:pPr>
      <w:r w:rsidRPr="00E7006B">
        <w:rPr>
          <w:sz w:val="26"/>
          <w:szCs w:val="26"/>
          <w:lang w:val="es-ES_tradnl"/>
        </w:rPr>
        <w:t xml:space="preserve">Ante el crecimiento de la sociedad de la información, no sólo se cuentan con nuevas herramientas para mantenernos conectados e informados, sino también enfrentamos nuevos peligros y </w:t>
      </w:r>
      <w:proofErr w:type="spellStart"/>
      <w:r w:rsidRPr="00E7006B">
        <w:rPr>
          <w:sz w:val="26"/>
          <w:szCs w:val="26"/>
          <w:lang w:val="es-ES_tradnl"/>
        </w:rPr>
        <w:t>desafí</w:t>
      </w:r>
      <w:proofErr w:type="spellEnd"/>
      <w:r w:rsidRPr="00E7006B">
        <w:rPr>
          <w:sz w:val="26"/>
          <w:szCs w:val="26"/>
          <w:lang w:val="pt-PT"/>
        </w:rPr>
        <w:t xml:space="preserve">os. </w:t>
      </w:r>
    </w:p>
    <w:p w:rsidR="00880BB7" w:rsidRPr="00E7006B" w:rsidRDefault="00880BB7">
      <w:pPr>
        <w:spacing w:after="160" w:line="360" w:lineRule="auto"/>
        <w:rPr>
          <w:rFonts w:eastAsia="Arial" w:cs="Arial"/>
          <w:sz w:val="26"/>
          <w:szCs w:val="26"/>
        </w:rPr>
      </w:pPr>
    </w:p>
    <w:p w:rsidR="00880BB7" w:rsidRPr="00E7006B" w:rsidRDefault="005D5161">
      <w:pPr>
        <w:spacing w:after="160" w:line="360" w:lineRule="auto"/>
        <w:rPr>
          <w:rFonts w:eastAsia="Arial" w:cs="Arial"/>
          <w:sz w:val="26"/>
          <w:szCs w:val="26"/>
        </w:rPr>
      </w:pPr>
      <w:r w:rsidRPr="00E7006B">
        <w:rPr>
          <w:sz w:val="26"/>
          <w:szCs w:val="26"/>
          <w:lang w:val="es-ES_tradnl"/>
        </w:rPr>
        <w:t>Hoy en día cualquier persona que comparte datos personales sensibles puede ser víctima de una violación a su intimidad, producto de los espacios de impunidad que depredadores toman como ventaja para hacerse de información o material privado y sensible y así violentar la imagen, integridad y privacidad sobre todo de las niñas, mujeres y adolescentes.</w:t>
      </w:r>
    </w:p>
    <w:p w:rsidR="00880BB7" w:rsidRPr="00E7006B" w:rsidRDefault="00880BB7">
      <w:pPr>
        <w:spacing w:after="160" w:line="360" w:lineRule="auto"/>
        <w:rPr>
          <w:rFonts w:eastAsia="Arial" w:cs="Arial"/>
          <w:sz w:val="26"/>
          <w:szCs w:val="26"/>
        </w:rPr>
      </w:pPr>
    </w:p>
    <w:p w:rsidR="00880BB7" w:rsidRPr="00E7006B" w:rsidRDefault="005D5161">
      <w:pPr>
        <w:spacing w:after="160" w:line="360" w:lineRule="auto"/>
        <w:rPr>
          <w:rFonts w:eastAsia="Arial" w:cs="Arial"/>
          <w:sz w:val="26"/>
          <w:szCs w:val="26"/>
        </w:rPr>
      </w:pPr>
      <w:r w:rsidRPr="00E7006B">
        <w:rPr>
          <w:sz w:val="26"/>
          <w:szCs w:val="26"/>
          <w:lang w:val="es-ES_tradnl"/>
        </w:rPr>
        <w:t xml:space="preserve">Si bien los usuarios habrán de aprender a identificar las situaciones que potencialmente pueden ponerlos en un estado de exposición y vulnerabilidad, es nuestro deber como legisladores adaptar el marco jurídico a la </w:t>
      </w:r>
      <w:proofErr w:type="spellStart"/>
      <w:r w:rsidRPr="00E7006B">
        <w:rPr>
          <w:sz w:val="26"/>
          <w:szCs w:val="26"/>
          <w:lang w:val="es-ES_tradnl"/>
        </w:rPr>
        <w:t>rá</w:t>
      </w:r>
      <w:proofErr w:type="spellEnd"/>
      <w:r w:rsidRPr="00E7006B">
        <w:rPr>
          <w:sz w:val="26"/>
          <w:szCs w:val="26"/>
          <w:lang w:val="pt-PT"/>
        </w:rPr>
        <w:t>pida evoluci</w:t>
      </w:r>
      <w:proofErr w:type="spellStart"/>
      <w:r w:rsidRPr="00E7006B">
        <w:rPr>
          <w:sz w:val="26"/>
          <w:szCs w:val="26"/>
          <w:lang w:val="es-ES_tradnl"/>
        </w:rPr>
        <w:t>ón</w:t>
      </w:r>
      <w:proofErr w:type="spellEnd"/>
      <w:r w:rsidRPr="00E7006B">
        <w:rPr>
          <w:sz w:val="26"/>
          <w:szCs w:val="26"/>
          <w:lang w:val="es-ES_tradnl"/>
        </w:rPr>
        <w:t xml:space="preserve"> que ha tenido el internet y de esta forma buscar dar una pronta solución a estas lagunas donde habita la impunidad.</w:t>
      </w:r>
    </w:p>
    <w:p w:rsidR="00880BB7" w:rsidRPr="00E7006B" w:rsidRDefault="00880BB7">
      <w:pPr>
        <w:spacing w:after="160" w:line="360" w:lineRule="auto"/>
        <w:rPr>
          <w:rFonts w:eastAsia="Arial" w:cs="Arial"/>
          <w:sz w:val="26"/>
          <w:szCs w:val="26"/>
        </w:rPr>
      </w:pPr>
    </w:p>
    <w:p w:rsidR="00880BB7" w:rsidRPr="00E7006B" w:rsidRDefault="005D5161">
      <w:pPr>
        <w:spacing w:after="160" w:line="360" w:lineRule="auto"/>
        <w:rPr>
          <w:rFonts w:eastAsia="Arial" w:cs="Arial"/>
          <w:sz w:val="26"/>
          <w:szCs w:val="26"/>
        </w:rPr>
      </w:pPr>
      <w:r w:rsidRPr="00E7006B">
        <w:rPr>
          <w:sz w:val="26"/>
          <w:szCs w:val="26"/>
          <w:lang w:val="it-IT"/>
        </w:rPr>
        <w:t xml:space="preserve">Con </w:t>
      </w:r>
      <w:r w:rsidRPr="00E7006B">
        <w:rPr>
          <w:sz w:val="26"/>
          <w:szCs w:val="26"/>
          <w:lang w:val="es-ES_tradnl"/>
        </w:rPr>
        <w:t>éstas nuevas modificaciones</w:t>
      </w:r>
      <w:r w:rsidR="005A67F8" w:rsidRPr="00E7006B">
        <w:rPr>
          <w:sz w:val="26"/>
          <w:szCs w:val="26"/>
          <w:lang w:val="es-ES_tradnl"/>
        </w:rPr>
        <w:t>,</w:t>
      </w:r>
      <w:r w:rsidRPr="00E7006B">
        <w:rPr>
          <w:sz w:val="26"/>
          <w:szCs w:val="26"/>
          <w:lang w:val="es-ES_tradnl"/>
        </w:rPr>
        <w:t xml:space="preserve"> brindaremos a las instituciones de </w:t>
      </w:r>
      <w:proofErr w:type="spellStart"/>
      <w:r w:rsidRPr="00E7006B">
        <w:rPr>
          <w:sz w:val="26"/>
          <w:szCs w:val="26"/>
          <w:lang w:val="es-ES_tradnl"/>
        </w:rPr>
        <w:t>procuració</w:t>
      </w:r>
      <w:proofErr w:type="spellEnd"/>
      <w:r w:rsidRPr="00E7006B">
        <w:rPr>
          <w:sz w:val="26"/>
          <w:szCs w:val="26"/>
          <w:lang w:val="it-IT"/>
        </w:rPr>
        <w:t>n e impartici</w:t>
      </w:r>
      <w:proofErr w:type="spellStart"/>
      <w:r w:rsidRPr="00E7006B">
        <w:rPr>
          <w:sz w:val="26"/>
          <w:szCs w:val="26"/>
          <w:lang w:val="es-ES_tradnl"/>
        </w:rPr>
        <w:t>ón</w:t>
      </w:r>
      <w:proofErr w:type="spellEnd"/>
      <w:r w:rsidRPr="00E7006B">
        <w:rPr>
          <w:sz w:val="26"/>
          <w:szCs w:val="26"/>
          <w:lang w:val="es-ES_tradnl"/>
        </w:rPr>
        <w:t xml:space="preserve"> de justicia las herramientas necesarias para evitar que se sigan perpetuando</w:t>
      </w:r>
      <w:r w:rsidR="005A67F8" w:rsidRPr="00E7006B">
        <w:rPr>
          <w:sz w:val="26"/>
          <w:szCs w:val="26"/>
          <w:lang w:val="es-ES_tradnl"/>
        </w:rPr>
        <w:t>,</w:t>
      </w:r>
      <w:r w:rsidRPr="00E7006B">
        <w:rPr>
          <w:sz w:val="26"/>
          <w:szCs w:val="26"/>
          <w:lang w:val="es-ES_tradnl"/>
        </w:rPr>
        <w:t xml:space="preserve"> bajo el manto del anonimato </w:t>
      </w:r>
      <w:proofErr w:type="spellStart"/>
      <w:r w:rsidRPr="00E7006B">
        <w:rPr>
          <w:sz w:val="26"/>
          <w:szCs w:val="26"/>
          <w:lang w:val="es-ES_tradnl"/>
        </w:rPr>
        <w:t>ciberné</w:t>
      </w:r>
      <w:proofErr w:type="spellEnd"/>
      <w:r w:rsidRPr="00E7006B">
        <w:rPr>
          <w:sz w:val="26"/>
          <w:szCs w:val="26"/>
          <w:lang w:val="it-IT"/>
        </w:rPr>
        <w:t>tico</w:t>
      </w:r>
      <w:r w:rsidR="005A67F8" w:rsidRPr="00E7006B">
        <w:rPr>
          <w:sz w:val="26"/>
          <w:szCs w:val="26"/>
          <w:lang w:val="it-IT"/>
        </w:rPr>
        <w:t>,</w:t>
      </w:r>
      <w:r w:rsidRPr="00E7006B">
        <w:rPr>
          <w:sz w:val="26"/>
          <w:szCs w:val="26"/>
          <w:lang w:val="it-IT"/>
        </w:rPr>
        <w:t xml:space="preserve"> </w:t>
      </w:r>
      <w:r w:rsidRPr="00E7006B">
        <w:rPr>
          <w:sz w:val="26"/>
          <w:szCs w:val="26"/>
          <w:lang w:val="es-ES_tradnl"/>
        </w:rPr>
        <w:t xml:space="preserve">éste tipo de conductas que lamentablemente marcan un antes y un después en la vida de las </w:t>
      </w:r>
      <w:proofErr w:type="spellStart"/>
      <w:r w:rsidRPr="00E7006B">
        <w:rPr>
          <w:sz w:val="26"/>
          <w:szCs w:val="26"/>
          <w:lang w:val="es-ES_tradnl"/>
        </w:rPr>
        <w:t>ví</w:t>
      </w:r>
      <w:r w:rsidRPr="00E7006B">
        <w:rPr>
          <w:sz w:val="26"/>
          <w:szCs w:val="26"/>
        </w:rPr>
        <w:t>ctimas</w:t>
      </w:r>
      <w:proofErr w:type="spellEnd"/>
      <w:r w:rsidRPr="00E7006B">
        <w:rPr>
          <w:sz w:val="26"/>
          <w:szCs w:val="26"/>
        </w:rPr>
        <w:t xml:space="preserve">.  </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 xml:space="preserve">En virtud de lo anterior, es que se somete a consideración de este Honorable Congreso del Estado, para su </w:t>
      </w:r>
      <w:proofErr w:type="spellStart"/>
      <w:r w:rsidRPr="00E7006B">
        <w:rPr>
          <w:sz w:val="26"/>
          <w:szCs w:val="26"/>
          <w:lang w:val="es-ES_tradnl"/>
        </w:rPr>
        <w:t>revisió</w:t>
      </w:r>
      <w:proofErr w:type="spellEnd"/>
      <w:r w:rsidRPr="00E7006B">
        <w:rPr>
          <w:sz w:val="26"/>
          <w:szCs w:val="26"/>
        </w:rPr>
        <w:t xml:space="preserve">n, </w:t>
      </w:r>
      <w:proofErr w:type="spellStart"/>
      <w:r w:rsidRPr="00E7006B">
        <w:rPr>
          <w:sz w:val="26"/>
          <w:szCs w:val="26"/>
        </w:rPr>
        <w:t>an</w:t>
      </w:r>
      <w:r w:rsidRPr="00E7006B">
        <w:rPr>
          <w:sz w:val="26"/>
          <w:szCs w:val="26"/>
          <w:lang w:val="es-ES_tradnl"/>
        </w:rPr>
        <w:t>álisis</w:t>
      </w:r>
      <w:proofErr w:type="spellEnd"/>
      <w:r w:rsidRPr="00E7006B">
        <w:rPr>
          <w:sz w:val="26"/>
          <w:szCs w:val="26"/>
          <w:lang w:val="es-ES_tradnl"/>
        </w:rPr>
        <w:t xml:space="preserve"> y, en su caso, aprobación, la siguiente iniciativa con proyecto de:</w:t>
      </w:r>
    </w:p>
    <w:p w:rsidR="00880BB7" w:rsidRPr="00E7006B" w:rsidRDefault="00880BB7">
      <w:pPr>
        <w:spacing w:line="360" w:lineRule="auto"/>
        <w:jc w:val="center"/>
        <w:rPr>
          <w:rFonts w:eastAsia="Arial" w:cs="Arial"/>
          <w:sz w:val="26"/>
          <w:szCs w:val="26"/>
        </w:rPr>
      </w:pPr>
    </w:p>
    <w:p w:rsidR="00880BB7" w:rsidRPr="00E7006B" w:rsidRDefault="005D5161">
      <w:pPr>
        <w:spacing w:line="360" w:lineRule="auto"/>
        <w:jc w:val="center"/>
        <w:rPr>
          <w:rFonts w:eastAsia="Arial" w:cs="Arial"/>
          <w:b/>
          <w:bCs/>
          <w:sz w:val="26"/>
          <w:szCs w:val="26"/>
        </w:rPr>
      </w:pPr>
      <w:r w:rsidRPr="00E7006B">
        <w:rPr>
          <w:b/>
          <w:bCs/>
          <w:sz w:val="26"/>
          <w:szCs w:val="26"/>
          <w:lang w:val="da-DK"/>
        </w:rPr>
        <w:t>DECRETO</w:t>
      </w:r>
    </w:p>
    <w:p w:rsidR="00880BB7" w:rsidRPr="00E7006B" w:rsidRDefault="00880BB7">
      <w:pPr>
        <w:spacing w:line="360" w:lineRule="auto"/>
        <w:jc w:val="center"/>
        <w:rPr>
          <w:rFonts w:eastAsia="Arial" w:cs="Arial"/>
          <w:b/>
          <w:bCs/>
          <w:sz w:val="26"/>
          <w:szCs w:val="26"/>
        </w:rPr>
      </w:pPr>
    </w:p>
    <w:p w:rsidR="00880BB7" w:rsidRPr="00E7006B" w:rsidRDefault="005D5161">
      <w:pPr>
        <w:spacing w:line="360" w:lineRule="auto"/>
        <w:rPr>
          <w:rFonts w:eastAsia="Arial" w:cs="Arial"/>
          <w:sz w:val="26"/>
          <w:szCs w:val="26"/>
        </w:rPr>
      </w:pPr>
      <w:r w:rsidRPr="00E7006B">
        <w:rPr>
          <w:b/>
          <w:bCs/>
          <w:sz w:val="26"/>
          <w:szCs w:val="26"/>
          <w:lang w:val="de-DE"/>
        </w:rPr>
        <w:t>ART</w:t>
      </w:r>
      <w:r w:rsidRPr="00E7006B">
        <w:rPr>
          <w:b/>
          <w:bCs/>
          <w:sz w:val="26"/>
          <w:szCs w:val="26"/>
          <w:lang w:val="es-ES_tradnl"/>
        </w:rPr>
        <w:t>ÍCULO Ú</w:t>
      </w:r>
      <w:r w:rsidRPr="00E7006B">
        <w:rPr>
          <w:b/>
          <w:bCs/>
          <w:sz w:val="26"/>
          <w:szCs w:val="26"/>
        </w:rPr>
        <w:t>NICO.</w:t>
      </w:r>
      <w:r w:rsidRPr="00E7006B">
        <w:rPr>
          <w:sz w:val="26"/>
          <w:szCs w:val="26"/>
          <w:lang w:val="es-ES_tradnl"/>
        </w:rPr>
        <w:t xml:space="preserve"> Se </w:t>
      </w:r>
      <w:r w:rsidR="00971CD4" w:rsidRPr="00E7006B">
        <w:rPr>
          <w:sz w:val="26"/>
          <w:szCs w:val="26"/>
          <w:lang w:val="es-ES_tradnl"/>
        </w:rPr>
        <w:t>adiciona el</w:t>
      </w:r>
      <w:r w:rsidRPr="00E7006B">
        <w:rPr>
          <w:sz w:val="26"/>
          <w:szCs w:val="26"/>
          <w:lang w:val="es-ES_tradnl"/>
        </w:rPr>
        <w:t xml:space="preserve"> artículo </w:t>
      </w:r>
      <w:r w:rsidR="00971CD4" w:rsidRPr="00E7006B">
        <w:rPr>
          <w:sz w:val="26"/>
          <w:szCs w:val="26"/>
          <w:lang w:val="es-ES_tradnl"/>
        </w:rPr>
        <w:t xml:space="preserve">272 bis al Código Penal </w:t>
      </w:r>
      <w:r w:rsidRPr="00E7006B">
        <w:rPr>
          <w:sz w:val="26"/>
          <w:szCs w:val="26"/>
          <w:lang w:val="es-ES_tradnl"/>
        </w:rPr>
        <w:t>del Estado Libre y Soberano de Coahuila, para quedar como sigue:</w:t>
      </w:r>
    </w:p>
    <w:p w:rsidR="00880BB7" w:rsidRPr="00E7006B" w:rsidRDefault="00880BB7">
      <w:pPr>
        <w:spacing w:line="360" w:lineRule="auto"/>
        <w:rPr>
          <w:rFonts w:eastAsia="Arial" w:cs="Arial"/>
          <w:b/>
          <w:bCs/>
          <w:sz w:val="26"/>
          <w:szCs w:val="26"/>
        </w:rPr>
      </w:pPr>
    </w:p>
    <w:p w:rsidR="00880BB7" w:rsidRPr="00E7006B" w:rsidRDefault="005D5161">
      <w:pPr>
        <w:spacing w:line="360" w:lineRule="auto"/>
        <w:rPr>
          <w:rFonts w:eastAsia="Arial" w:cs="Arial"/>
          <w:b/>
          <w:bCs/>
          <w:sz w:val="26"/>
          <w:szCs w:val="26"/>
        </w:rPr>
      </w:pPr>
      <w:r w:rsidRPr="00E7006B">
        <w:rPr>
          <w:b/>
          <w:bCs/>
          <w:sz w:val="26"/>
          <w:szCs w:val="26"/>
          <w:lang w:val="de-DE"/>
        </w:rPr>
        <w:t>Art</w:t>
      </w:r>
      <w:r w:rsidRPr="00E7006B">
        <w:rPr>
          <w:b/>
          <w:bCs/>
          <w:sz w:val="26"/>
          <w:szCs w:val="26"/>
          <w:lang w:val="es-ES_tradnl"/>
        </w:rPr>
        <w:t>í</w:t>
      </w:r>
      <w:r w:rsidRPr="00E7006B">
        <w:rPr>
          <w:b/>
          <w:bCs/>
          <w:sz w:val="26"/>
          <w:szCs w:val="26"/>
          <w:lang w:val="pt-PT"/>
        </w:rPr>
        <w:t>culo 272 bis (violaci</w:t>
      </w:r>
      <w:proofErr w:type="spellStart"/>
      <w:r w:rsidRPr="00E7006B">
        <w:rPr>
          <w:b/>
          <w:bCs/>
          <w:sz w:val="26"/>
          <w:szCs w:val="26"/>
          <w:lang w:val="es-ES_tradnl"/>
        </w:rPr>
        <w:t>ón</w:t>
      </w:r>
      <w:proofErr w:type="spellEnd"/>
      <w:r w:rsidRPr="00E7006B">
        <w:rPr>
          <w:b/>
          <w:bCs/>
          <w:sz w:val="26"/>
          <w:szCs w:val="26"/>
          <w:lang w:val="es-ES_tradnl"/>
        </w:rPr>
        <w:t xml:space="preserve"> a la intimidad sexual).</w:t>
      </w:r>
    </w:p>
    <w:p w:rsidR="00880BB7" w:rsidRPr="00E7006B" w:rsidRDefault="00880BB7">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sz w:val="26"/>
          <w:szCs w:val="26"/>
          <w:lang w:val="es-ES_tradnl"/>
        </w:rPr>
        <w:t>Se impondrá de</w:t>
      </w:r>
      <w:r w:rsidRPr="00E7006B">
        <w:rPr>
          <w:rFonts w:cs="Arial"/>
          <w:sz w:val="26"/>
          <w:szCs w:val="26"/>
          <w:lang w:val="es-ES_tradnl"/>
        </w:rPr>
        <w:t xml:space="preserve"> cuatro a ocho años de prisión y de mil a dos mil días multa, a qui</w:t>
      </w:r>
      <w:r w:rsidR="00A343B6" w:rsidRPr="00E7006B">
        <w:rPr>
          <w:rFonts w:cs="Arial"/>
          <w:sz w:val="26"/>
          <w:szCs w:val="26"/>
          <w:lang w:val="es-ES_tradnl"/>
        </w:rPr>
        <w:t>é</w:t>
      </w:r>
      <w:r w:rsidRPr="00E7006B">
        <w:rPr>
          <w:rFonts w:cs="Arial"/>
          <w:sz w:val="26"/>
          <w:szCs w:val="26"/>
          <w:lang w:val="es-ES_tradnl"/>
        </w:rPr>
        <w:t>n</w:t>
      </w:r>
      <w:r w:rsidRPr="00E7006B">
        <w:rPr>
          <w:sz w:val="26"/>
          <w:szCs w:val="26"/>
          <w:lang w:val="es-ES_tradnl"/>
        </w:rPr>
        <w:t xml:space="preserve"> por cualquier medio, divulgue, comparta, distribuya, compile, comercialice, solicite y/o publique o amenace con publicar imágenes, audios o videos de una persona desnuda parcial o totalmente</w:t>
      </w:r>
      <w:r w:rsidR="00971CD4" w:rsidRPr="00E7006B">
        <w:rPr>
          <w:sz w:val="26"/>
          <w:szCs w:val="26"/>
          <w:lang w:val="es-ES_tradnl"/>
        </w:rPr>
        <w:t>,</w:t>
      </w:r>
      <w:r w:rsidRPr="00E7006B">
        <w:rPr>
          <w:sz w:val="26"/>
          <w:szCs w:val="26"/>
          <w:lang w:val="es-ES_tradnl"/>
        </w:rPr>
        <w:t xml:space="preserve"> de contenido í</w:t>
      </w:r>
      <w:r w:rsidRPr="00E7006B">
        <w:rPr>
          <w:sz w:val="26"/>
          <w:szCs w:val="26"/>
          <w:lang w:val="it-IT"/>
        </w:rPr>
        <w:t>ntimo, er</w:t>
      </w:r>
      <w:r w:rsidRPr="00E7006B">
        <w:rPr>
          <w:sz w:val="26"/>
          <w:szCs w:val="26"/>
          <w:lang w:val="es-ES_tradnl"/>
        </w:rPr>
        <w:t xml:space="preserve">ótico o sexual, ya sea impreso, grabado o digital, sin el consentimiento de la </w:t>
      </w:r>
      <w:proofErr w:type="spellStart"/>
      <w:r w:rsidRPr="00E7006B">
        <w:rPr>
          <w:sz w:val="26"/>
          <w:szCs w:val="26"/>
          <w:lang w:val="es-ES_tradnl"/>
        </w:rPr>
        <w:t>ví</w:t>
      </w:r>
      <w:r w:rsidRPr="00E7006B">
        <w:rPr>
          <w:sz w:val="26"/>
          <w:szCs w:val="26"/>
        </w:rPr>
        <w:t>ctima</w:t>
      </w:r>
      <w:proofErr w:type="spellEnd"/>
      <w:r w:rsidRPr="00E7006B">
        <w:rPr>
          <w:sz w:val="26"/>
          <w:szCs w:val="26"/>
        </w:rPr>
        <w:t xml:space="preserve">. </w:t>
      </w:r>
    </w:p>
    <w:p w:rsidR="00880BB7" w:rsidRPr="00E7006B" w:rsidRDefault="005D5161">
      <w:pPr>
        <w:spacing w:line="360" w:lineRule="auto"/>
        <w:rPr>
          <w:sz w:val="26"/>
          <w:szCs w:val="26"/>
          <w:lang w:val="es-ES_tradnl"/>
        </w:rPr>
      </w:pPr>
      <w:r w:rsidRPr="00E7006B">
        <w:rPr>
          <w:sz w:val="26"/>
          <w:szCs w:val="26"/>
          <w:lang w:val="es-ES_tradnl"/>
        </w:rPr>
        <w:t>Las mismas penas se aumentarán hasta en una mitad del máximo de la pena cuando:</w:t>
      </w:r>
    </w:p>
    <w:p w:rsidR="00880BB7" w:rsidRPr="00E7006B" w:rsidRDefault="00A343B6" w:rsidP="00A343B6">
      <w:pPr>
        <w:spacing w:line="360" w:lineRule="auto"/>
        <w:rPr>
          <w:rFonts w:eastAsia="Arial" w:cs="Arial"/>
          <w:sz w:val="26"/>
          <w:szCs w:val="26"/>
        </w:rPr>
      </w:pPr>
      <w:r w:rsidRPr="00E7006B">
        <w:rPr>
          <w:rFonts w:eastAsia="Arial" w:cs="Arial"/>
          <w:sz w:val="26"/>
          <w:szCs w:val="26"/>
        </w:rPr>
        <w:t>I.</w:t>
      </w:r>
      <w:r w:rsidRPr="00E7006B">
        <w:rPr>
          <w:rFonts w:eastAsia="Arial" w:cs="Arial"/>
          <w:sz w:val="26"/>
          <w:szCs w:val="26"/>
        </w:rPr>
        <w:tab/>
      </w:r>
      <w:r w:rsidR="005D5161" w:rsidRPr="00E7006B">
        <w:rPr>
          <w:sz w:val="26"/>
          <w:szCs w:val="26"/>
          <w:lang w:val="es-ES_tradnl"/>
        </w:rPr>
        <w:t>El delito sea cometido por el cónyuge o por persona con la que esté, o haya estado unida a la víctima por alguna relación de afectividad, aún sin convivencia.</w:t>
      </w:r>
    </w:p>
    <w:p w:rsidR="00880BB7" w:rsidRPr="00E7006B" w:rsidRDefault="00971CD4" w:rsidP="00971CD4">
      <w:pPr>
        <w:spacing w:line="360" w:lineRule="auto"/>
        <w:rPr>
          <w:rFonts w:eastAsia="Arial" w:cs="Arial"/>
          <w:sz w:val="26"/>
          <w:szCs w:val="26"/>
        </w:rPr>
      </w:pPr>
      <w:r w:rsidRPr="00E7006B">
        <w:rPr>
          <w:sz w:val="26"/>
          <w:szCs w:val="26"/>
          <w:lang w:val="es-ES_tradnl"/>
        </w:rPr>
        <w:lastRenderedPageBreak/>
        <w:t>II.</w:t>
      </w:r>
      <w:r w:rsidR="00A343B6" w:rsidRPr="00E7006B">
        <w:rPr>
          <w:sz w:val="26"/>
          <w:szCs w:val="26"/>
          <w:lang w:val="es-ES_tradnl"/>
        </w:rPr>
        <w:tab/>
      </w:r>
      <w:r w:rsidR="005D5161" w:rsidRPr="00E7006B">
        <w:rPr>
          <w:sz w:val="26"/>
          <w:szCs w:val="26"/>
          <w:lang w:val="es-ES_tradnl"/>
        </w:rPr>
        <w:t xml:space="preserve">Cuando el sujeto activo mantenga una relación laboral, social o política. </w:t>
      </w:r>
    </w:p>
    <w:p w:rsidR="00880BB7" w:rsidRPr="00E7006B" w:rsidRDefault="00A343B6" w:rsidP="00971CD4">
      <w:pPr>
        <w:spacing w:line="360" w:lineRule="auto"/>
        <w:rPr>
          <w:rFonts w:eastAsia="Arial" w:cs="Arial"/>
          <w:sz w:val="26"/>
          <w:szCs w:val="26"/>
        </w:rPr>
      </w:pPr>
      <w:r w:rsidRPr="00E7006B">
        <w:rPr>
          <w:sz w:val="26"/>
          <w:szCs w:val="26"/>
          <w:lang w:val="es-ES_tradnl"/>
        </w:rPr>
        <w:t>III.</w:t>
      </w:r>
      <w:r w:rsidRPr="00E7006B">
        <w:rPr>
          <w:sz w:val="26"/>
          <w:szCs w:val="26"/>
          <w:lang w:val="es-ES_tradnl"/>
        </w:rPr>
        <w:tab/>
      </w:r>
      <w:r w:rsidR="005D5161" w:rsidRPr="00E7006B">
        <w:rPr>
          <w:sz w:val="26"/>
          <w:szCs w:val="26"/>
          <w:lang w:val="es-ES_tradnl"/>
        </w:rPr>
        <w:t>Se cometa en contra de una persona que por su situación de discapacidad no comprenda el significado del hecho.</w:t>
      </w:r>
    </w:p>
    <w:p w:rsidR="00880BB7" w:rsidRPr="00E7006B" w:rsidRDefault="00A343B6" w:rsidP="00971CD4">
      <w:pPr>
        <w:spacing w:line="360" w:lineRule="auto"/>
        <w:rPr>
          <w:rFonts w:eastAsia="Arial" w:cs="Arial"/>
          <w:sz w:val="26"/>
          <w:szCs w:val="26"/>
        </w:rPr>
      </w:pPr>
      <w:r w:rsidRPr="00E7006B">
        <w:rPr>
          <w:sz w:val="26"/>
          <w:szCs w:val="26"/>
          <w:lang w:val="es-ES_tradnl"/>
        </w:rPr>
        <w:t>IV.</w:t>
      </w:r>
      <w:r w:rsidRPr="00E7006B">
        <w:rPr>
          <w:sz w:val="26"/>
          <w:szCs w:val="26"/>
          <w:lang w:val="es-ES_tradnl"/>
        </w:rPr>
        <w:tab/>
      </w:r>
      <w:r w:rsidR="005D5161" w:rsidRPr="00E7006B">
        <w:rPr>
          <w:sz w:val="26"/>
          <w:szCs w:val="26"/>
          <w:lang w:val="es-ES_tradnl"/>
        </w:rPr>
        <w:t xml:space="preserve">Se cometa contra una persona en situación de vulnerabilidad social, por su condición cultural, étnica y/o su pertenencia a algún pueblo originario. </w:t>
      </w:r>
    </w:p>
    <w:p w:rsidR="00880BB7" w:rsidRPr="00E7006B" w:rsidRDefault="00A343B6" w:rsidP="00971CD4">
      <w:pPr>
        <w:spacing w:line="360" w:lineRule="auto"/>
        <w:rPr>
          <w:rFonts w:eastAsia="Arial" w:cs="Arial"/>
          <w:sz w:val="26"/>
          <w:szCs w:val="26"/>
        </w:rPr>
      </w:pPr>
      <w:r w:rsidRPr="00E7006B">
        <w:rPr>
          <w:sz w:val="26"/>
          <w:szCs w:val="26"/>
          <w:lang w:val="es-ES_tradnl"/>
        </w:rPr>
        <w:t>V.</w:t>
      </w:r>
      <w:r w:rsidRPr="00E7006B">
        <w:rPr>
          <w:sz w:val="26"/>
          <w:szCs w:val="26"/>
          <w:lang w:val="es-ES_tradnl"/>
        </w:rPr>
        <w:tab/>
      </w:r>
      <w:r w:rsidR="005D5161" w:rsidRPr="00E7006B">
        <w:rPr>
          <w:sz w:val="26"/>
          <w:szCs w:val="26"/>
          <w:lang w:val="es-ES_tradnl"/>
        </w:rPr>
        <w:t xml:space="preserve">Cuando se cometa con menores de edad. </w:t>
      </w:r>
    </w:p>
    <w:p w:rsidR="00880BB7" w:rsidRPr="00E7006B" w:rsidRDefault="00A343B6" w:rsidP="00971CD4">
      <w:pPr>
        <w:spacing w:line="360" w:lineRule="auto"/>
        <w:rPr>
          <w:rFonts w:eastAsia="Arial" w:cs="Arial"/>
          <w:sz w:val="26"/>
          <w:szCs w:val="26"/>
        </w:rPr>
      </w:pPr>
      <w:r w:rsidRPr="00E7006B">
        <w:rPr>
          <w:sz w:val="26"/>
          <w:szCs w:val="26"/>
          <w:lang w:val="es-ES_tradnl"/>
        </w:rPr>
        <w:t>VI.</w:t>
      </w:r>
      <w:r w:rsidRPr="00E7006B">
        <w:rPr>
          <w:sz w:val="26"/>
          <w:szCs w:val="26"/>
          <w:lang w:val="es-ES_tradnl"/>
        </w:rPr>
        <w:tab/>
      </w:r>
      <w:r w:rsidR="005D5161" w:rsidRPr="00E7006B">
        <w:rPr>
          <w:sz w:val="26"/>
          <w:szCs w:val="26"/>
          <w:lang w:val="es-ES_tradnl"/>
        </w:rPr>
        <w:t xml:space="preserve">A quien con violencia obligue a la víctima a fabricar, hacer el contenido íntimo, sexual o erótico publicado sin consentimiento. </w:t>
      </w:r>
    </w:p>
    <w:p w:rsidR="00880BB7" w:rsidRPr="00E7006B" w:rsidRDefault="00A343B6" w:rsidP="00971CD4">
      <w:pPr>
        <w:spacing w:line="360" w:lineRule="auto"/>
        <w:rPr>
          <w:rFonts w:eastAsia="Arial" w:cs="Arial"/>
          <w:sz w:val="26"/>
          <w:szCs w:val="26"/>
        </w:rPr>
      </w:pPr>
      <w:r w:rsidRPr="00E7006B">
        <w:rPr>
          <w:sz w:val="26"/>
          <w:szCs w:val="26"/>
          <w:lang w:val="es-ES_tradnl"/>
        </w:rPr>
        <w:t>VII.</w:t>
      </w:r>
      <w:r w:rsidRPr="00E7006B">
        <w:rPr>
          <w:sz w:val="26"/>
          <w:szCs w:val="26"/>
          <w:lang w:val="es-ES_tradnl"/>
        </w:rPr>
        <w:tab/>
      </w:r>
      <w:r w:rsidR="005D5161" w:rsidRPr="00E7006B">
        <w:rPr>
          <w:sz w:val="26"/>
          <w:szCs w:val="26"/>
          <w:lang w:val="es-ES_tradnl"/>
        </w:rPr>
        <w:t xml:space="preserve">Cuando se amenace con la publicación o bloqueo de la difusión del contenido a cambio de un nuevo intercambio sexual o económico, conducta mejor conocida como </w:t>
      </w:r>
      <w:proofErr w:type="spellStart"/>
      <w:r w:rsidR="005D5161" w:rsidRPr="00E7006B">
        <w:rPr>
          <w:sz w:val="26"/>
          <w:szCs w:val="26"/>
          <w:lang w:val="es-ES_tradnl"/>
        </w:rPr>
        <w:t>sexo</w:t>
      </w:r>
      <w:r w:rsidRPr="00E7006B">
        <w:rPr>
          <w:rFonts w:cs="Arial"/>
          <w:sz w:val="26"/>
          <w:szCs w:val="26"/>
          <w:lang w:val="es-ES_tradnl"/>
        </w:rPr>
        <w:t>rtición</w:t>
      </w:r>
      <w:proofErr w:type="spellEnd"/>
      <w:r w:rsidR="005D5161" w:rsidRPr="00E7006B">
        <w:rPr>
          <w:sz w:val="26"/>
          <w:szCs w:val="26"/>
          <w:lang w:val="es-ES_tradnl"/>
        </w:rPr>
        <w:t>.</w:t>
      </w:r>
    </w:p>
    <w:p w:rsidR="00880BB7" w:rsidRPr="00E7006B" w:rsidRDefault="00A343B6" w:rsidP="00971CD4">
      <w:pPr>
        <w:spacing w:line="360" w:lineRule="auto"/>
        <w:rPr>
          <w:rFonts w:eastAsia="Arial" w:cs="Arial"/>
          <w:sz w:val="26"/>
          <w:szCs w:val="26"/>
        </w:rPr>
      </w:pPr>
      <w:r w:rsidRPr="00E7006B">
        <w:rPr>
          <w:sz w:val="26"/>
          <w:szCs w:val="26"/>
          <w:lang w:val="es-ES_tradnl"/>
        </w:rPr>
        <w:t>VIII.</w:t>
      </w:r>
      <w:r w:rsidRPr="00E7006B">
        <w:rPr>
          <w:sz w:val="26"/>
          <w:szCs w:val="26"/>
          <w:lang w:val="es-ES_tradnl"/>
        </w:rPr>
        <w:tab/>
      </w:r>
      <w:r w:rsidR="005D5161" w:rsidRPr="00E7006B">
        <w:rPr>
          <w:sz w:val="26"/>
          <w:szCs w:val="26"/>
          <w:lang w:val="es-ES_tradnl"/>
        </w:rPr>
        <w:t xml:space="preserve">Cuando un medio de comunicación impreso o digital compile o </w:t>
      </w:r>
      <w:r w:rsidR="00971CD4" w:rsidRPr="00E7006B">
        <w:rPr>
          <w:sz w:val="26"/>
          <w:szCs w:val="26"/>
          <w:lang w:val="es-ES_tradnl"/>
        </w:rPr>
        <w:t xml:space="preserve">    </w:t>
      </w:r>
      <w:r w:rsidR="005D5161" w:rsidRPr="00E7006B">
        <w:rPr>
          <w:sz w:val="26"/>
          <w:szCs w:val="26"/>
          <w:lang w:val="es-ES_tradnl"/>
        </w:rPr>
        <w:t xml:space="preserve">reproduzca estos contenidos y/o los haga públicos. </w:t>
      </w:r>
    </w:p>
    <w:p w:rsidR="00A343B6" w:rsidRPr="00E7006B" w:rsidRDefault="00A343B6">
      <w:pPr>
        <w:spacing w:line="360" w:lineRule="auto"/>
        <w:rPr>
          <w:rFonts w:cs="Arial"/>
          <w:sz w:val="26"/>
          <w:szCs w:val="26"/>
          <w:lang w:val="es-ES_tradnl"/>
        </w:rPr>
      </w:pPr>
    </w:p>
    <w:p w:rsidR="00A343B6" w:rsidRPr="00E7006B" w:rsidRDefault="00A343B6">
      <w:pPr>
        <w:spacing w:line="360" w:lineRule="auto"/>
        <w:rPr>
          <w:rFonts w:cs="Arial"/>
          <w:sz w:val="26"/>
          <w:szCs w:val="26"/>
          <w:lang w:val="es-ES_tradnl"/>
        </w:rPr>
      </w:pPr>
      <w:r w:rsidRPr="00E7006B">
        <w:rPr>
          <w:rFonts w:cs="Arial"/>
          <w:sz w:val="26"/>
          <w:szCs w:val="26"/>
          <w:lang w:val="es-ES_tradnl"/>
        </w:rPr>
        <w:t>En los supuestos anteriores el delito se perseguirá de oficio.</w:t>
      </w:r>
    </w:p>
    <w:p w:rsidR="00880BB7" w:rsidRPr="00E7006B" w:rsidRDefault="005D5161">
      <w:pPr>
        <w:spacing w:line="360" w:lineRule="auto"/>
        <w:rPr>
          <w:rFonts w:eastAsia="Arial" w:cs="Arial"/>
          <w:sz w:val="26"/>
          <w:szCs w:val="26"/>
        </w:rPr>
      </w:pPr>
      <w:r w:rsidRPr="00E7006B">
        <w:rPr>
          <w:sz w:val="26"/>
          <w:szCs w:val="26"/>
          <w:lang w:val="es-ES_tradnl"/>
        </w:rPr>
        <w:t xml:space="preserve">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w:t>
      </w:r>
      <w:r w:rsidR="00A343B6" w:rsidRPr="00E7006B">
        <w:rPr>
          <w:rFonts w:cs="Arial"/>
          <w:sz w:val="26"/>
          <w:szCs w:val="26"/>
          <w:lang w:val="es-ES_tradnl"/>
        </w:rPr>
        <w:t>í</w:t>
      </w:r>
      <w:r w:rsidRPr="00E7006B">
        <w:rPr>
          <w:rFonts w:cs="Arial"/>
          <w:sz w:val="26"/>
          <w:szCs w:val="26"/>
          <w:lang w:val="es-ES_tradnl"/>
        </w:rPr>
        <w:t xml:space="preserve">ntimo </w:t>
      </w:r>
      <w:r w:rsidRPr="00E7006B">
        <w:rPr>
          <w:sz w:val="26"/>
          <w:szCs w:val="26"/>
          <w:lang w:val="es-ES_tradnl"/>
        </w:rPr>
        <w:t xml:space="preserve">no autorizado, el retiro inmediato de la publicación que se realizó sin consentimiento de la víctima. </w:t>
      </w:r>
    </w:p>
    <w:p w:rsidR="00A343B6" w:rsidRDefault="00A343B6">
      <w:pPr>
        <w:spacing w:line="360" w:lineRule="auto"/>
        <w:jc w:val="center"/>
        <w:rPr>
          <w:b/>
          <w:bCs/>
          <w:sz w:val="26"/>
          <w:szCs w:val="26"/>
          <w:lang w:val="de-DE"/>
        </w:rPr>
      </w:pPr>
    </w:p>
    <w:p w:rsidR="00E7006B" w:rsidRPr="00E7006B" w:rsidRDefault="00E7006B">
      <w:pPr>
        <w:spacing w:line="360" w:lineRule="auto"/>
        <w:jc w:val="center"/>
        <w:rPr>
          <w:b/>
          <w:bCs/>
          <w:sz w:val="26"/>
          <w:szCs w:val="26"/>
          <w:lang w:val="de-DE"/>
        </w:rPr>
      </w:pPr>
    </w:p>
    <w:p w:rsidR="00880BB7" w:rsidRPr="00E7006B" w:rsidRDefault="005D5161">
      <w:pPr>
        <w:spacing w:line="360" w:lineRule="auto"/>
        <w:jc w:val="center"/>
        <w:rPr>
          <w:rFonts w:eastAsia="Arial" w:cs="Arial"/>
          <w:b/>
          <w:bCs/>
          <w:sz w:val="26"/>
          <w:szCs w:val="26"/>
        </w:rPr>
      </w:pPr>
      <w:r w:rsidRPr="00E7006B">
        <w:rPr>
          <w:b/>
          <w:bCs/>
          <w:sz w:val="26"/>
          <w:szCs w:val="26"/>
          <w:lang w:val="de-DE"/>
        </w:rPr>
        <w:t>TRANSITORIOS</w:t>
      </w:r>
    </w:p>
    <w:p w:rsidR="00880BB7" w:rsidRDefault="00880BB7">
      <w:pPr>
        <w:spacing w:line="360" w:lineRule="auto"/>
        <w:rPr>
          <w:rFonts w:eastAsia="Arial" w:cs="Arial"/>
          <w:sz w:val="26"/>
          <w:szCs w:val="26"/>
        </w:rPr>
      </w:pPr>
    </w:p>
    <w:p w:rsidR="00E7006B" w:rsidRPr="00E7006B" w:rsidRDefault="00E7006B">
      <w:pPr>
        <w:spacing w:line="360" w:lineRule="auto"/>
        <w:rPr>
          <w:rFonts w:eastAsia="Arial" w:cs="Arial"/>
          <w:sz w:val="26"/>
          <w:szCs w:val="26"/>
        </w:rPr>
      </w:pPr>
    </w:p>
    <w:p w:rsidR="00880BB7" w:rsidRPr="00E7006B" w:rsidRDefault="005D5161">
      <w:pPr>
        <w:spacing w:line="360" w:lineRule="auto"/>
        <w:rPr>
          <w:rFonts w:eastAsia="Arial" w:cs="Arial"/>
          <w:sz w:val="26"/>
          <w:szCs w:val="26"/>
        </w:rPr>
      </w:pPr>
      <w:r w:rsidRPr="00E7006B">
        <w:rPr>
          <w:b/>
          <w:bCs/>
          <w:sz w:val="26"/>
          <w:szCs w:val="26"/>
          <w:lang w:val="de-DE"/>
        </w:rPr>
        <w:lastRenderedPageBreak/>
        <w:t>ART</w:t>
      </w:r>
      <w:r w:rsidRPr="00E7006B">
        <w:rPr>
          <w:b/>
          <w:bCs/>
          <w:sz w:val="26"/>
          <w:szCs w:val="26"/>
          <w:lang w:val="es-ES_tradnl"/>
        </w:rPr>
        <w:t>ÍCULO Ú</w:t>
      </w:r>
      <w:r w:rsidRPr="00E7006B">
        <w:rPr>
          <w:b/>
          <w:bCs/>
          <w:sz w:val="26"/>
          <w:szCs w:val="26"/>
        </w:rPr>
        <w:t>NICO.-</w:t>
      </w:r>
      <w:r w:rsidRPr="00E7006B">
        <w:rPr>
          <w:sz w:val="26"/>
          <w:szCs w:val="26"/>
          <w:lang w:val="es-ES_tradnl"/>
        </w:rPr>
        <w:t xml:space="preserve"> El presente decreto iniciará su vigencia el día siguiente al de su publicación en el Periódico Oficial del Estado.</w:t>
      </w:r>
    </w:p>
    <w:p w:rsidR="00880BB7" w:rsidRPr="00E7006B" w:rsidRDefault="00880BB7">
      <w:pPr>
        <w:spacing w:line="360" w:lineRule="auto"/>
        <w:rPr>
          <w:rFonts w:eastAsia="Arial" w:cs="Arial"/>
          <w:b/>
          <w:bCs/>
          <w:sz w:val="26"/>
          <w:szCs w:val="26"/>
        </w:rPr>
      </w:pPr>
    </w:p>
    <w:p w:rsidR="00880BB7" w:rsidRPr="00E7006B" w:rsidRDefault="00880BB7">
      <w:pPr>
        <w:spacing w:line="360" w:lineRule="auto"/>
        <w:rPr>
          <w:rFonts w:eastAsia="Arial" w:cs="Arial"/>
          <w:sz w:val="26"/>
          <w:szCs w:val="26"/>
        </w:rPr>
      </w:pPr>
    </w:p>
    <w:p w:rsidR="00880BB7" w:rsidRPr="00E7006B" w:rsidRDefault="005D5161">
      <w:pPr>
        <w:spacing w:line="360" w:lineRule="auto"/>
        <w:jc w:val="center"/>
        <w:rPr>
          <w:rFonts w:eastAsia="Arial" w:cs="Arial"/>
          <w:b/>
          <w:bCs/>
          <w:sz w:val="26"/>
          <w:szCs w:val="26"/>
        </w:rPr>
      </w:pPr>
      <w:r w:rsidRPr="00E7006B">
        <w:rPr>
          <w:b/>
          <w:bCs/>
          <w:sz w:val="26"/>
          <w:szCs w:val="26"/>
        </w:rPr>
        <w:t>ATENTAMENTE,</w:t>
      </w:r>
    </w:p>
    <w:p w:rsidR="00880BB7" w:rsidRPr="00E7006B" w:rsidRDefault="005D5161">
      <w:pPr>
        <w:spacing w:line="360" w:lineRule="auto"/>
        <w:jc w:val="center"/>
        <w:rPr>
          <w:rFonts w:eastAsia="Arial" w:cs="Arial"/>
          <w:b/>
          <w:bCs/>
          <w:sz w:val="26"/>
          <w:szCs w:val="26"/>
        </w:rPr>
      </w:pPr>
      <w:r w:rsidRPr="00E7006B">
        <w:rPr>
          <w:b/>
          <w:bCs/>
          <w:sz w:val="26"/>
          <w:szCs w:val="26"/>
          <w:lang w:val="es-ES_tradnl"/>
        </w:rPr>
        <w:t>“POR UNA PATRIA ORDENADA Y GENEROSA, Y UNA VIDA MEJOR Y MÁ</w:t>
      </w:r>
      <w:r w:rsidRPr="00E7006B">
        <w:rPr>
          <w:b/>
          <w:bCs/>
          <w:sz w:val="26"/>
          <w:szCs w:val="26"/>
          <w:lang w:val="it-IT"/>
        </w:rPr>
        <w:t>S DIGNA PARA TODOS</w:t>
      </w:r>
      <w:r w:rsidRPr="00E7006B">
        <w:rPr>
          <w:b/>
          <w:bCs/>
          <w:sz w:val="26"/>
          <w:szCs w:val="26"/>
          <w:lang w:val="es-ES_tradnl"/>
        </w:rPr>
        <w:t>”</w:t>
      </w:r>
    </w:p>
    <w:p w:rsidR="00880BB7" w:rsidRPr="00E7006B" w:rsidRDefault="00880BB7">
      <w:pPr>
        <w:spacing w:line="360" w:lineRule="auto"/>
        <w:jc w:val="center"/>
        <w:rPr>
          <w:rFonts w:eastAsia="Arial" w:cs="Arial"/>
          <w:b/>
          <w:bCs/>
          <w:sz w:val="26"/>
          <w:szCs w:val="26"/>
        </w:rPr>
      </w:pPr>
    </w:p>
    <w:p w:rsidR="00880BB7" w:rsidRPr="00E7006B" w:rsidRDefault="005D5161">
      <w:pPr>
        <w:spacing w:line="360" w:lineRule="auto"/>
        <w:jc w:val="center"/>
        <w:rPr>
          <w:rFonts w:eastAsia="Arial" w:cs="Arial"/>
          <w:b/>
          <w:bCs/>
          <w:sz w:val="26"/>
          <w:szCs w:val="26"/>
        </w:rPr>
      </w:pPr>
      <w:r w:rsidRPr="00E7006B">
        <w:rPr>
          <w:b/>
          <w:bCs/>
          <w:sz w:val="26"/>
          <w:szCs w:val="26"/>
          <w:lang w:val="es-ES_tradnl"/>
        </w:rPr>
        <w:t>SALTILLO, COAHUILA DE ZARAGOZA; A 0</w:t>
      </w:r>
      <w:r w:rsidR="00A343B6" w:rsidRPr="00E7006B">
        <w:rPr>
          <w:b/>
          <w:bCs/>
          <w:sz w:val="26"/>
          <w:szCs w:val="26"/>
          <w:lang w:val="es-ES_tradnl"/>
        </w:rPr>
        <w:t>5</w:t>
      </w:r>
      <w:r w:rsidRPr="00E7006B">
        <w:rPr>
          <w:b/>
          <w:bCs/>
          <w:sz w:val="26"/>
          <w:szCs w:val="26"/>
          <w:lang w:val="es-ES_tradnl"/>
        </w:rPr>
        <w:t xml:space="preserve"> DE JUNIO DE 2019.</w:t>
      </w:r>
    </w:p>
    <w:p w:rsidR="00880BB7" w:rsidRPr="00E7006B" w:rsidRDefault="005D5161">
      <w:pPr>
        <w:spacing w:line="360" w:lineRule="auto"/>
        <w:jc w:val="center"/>
        <w:rPr>
          <w:b/>
          <w:bCs/>
          <w:sz w:val="26"/>
          <w:szCs w:val="26"/>
          <w:lang w:val="es-ES_tradnl"/>
        </w:rPr>
      </w:pPr>
      <w:r w:rsidRPr="00E7006B">
        <w:rPr>
          <w:b/>
          <w:bCs/>
          <w:sz w:val="26"/>
          <w:szCs w:val="26"/>
          <w:lang w:val="es-ES_tradnl"/>
        </w:rPr>
        <w:t>POR EL GRUPO PARLAMENTARIO “DEL PARTIDO ACCIÓ</w:t>
      </w:r>
      <w:r w:rsidRPr="00E7006B">
        <w:rPr>
          <w:b/>
          <w:bCs/>
          <w:sz w:val="26"/>
          <w:szCs w:val="26"/>
          <w:lang w:val="de-DE"/>
        </w:rPr>
        <w:t>N NACIONAL</w:t>
      </w:r>
      <w:r w:rsidRPr="00E7006B">
        <w:rPr>
          <w:b/>
          <w:bCs/>
          <w:sz w:val="26"/>
          <w:szCs w:val="26"/>
          <w:lang w:val="es-ES_tradnl"/>
        </w:rPr>
        <w:t>”</w:t>
      </w:r>
    </w:p>
    <w:p w:rsidR="00EC11AF" w:rsidRDefault="00EC11AF" w:rsidP="00EC11AF">
      <w:pPr>
        <w:spacing w:line="360" w:lineRule="auto"/>
        <w:jc w:val="center"/>
        <w:rPr>
          <w:rFonts w:cs="Arial"/>
          <w:sz w:val="24"/>
          <w:szCs w:val="24"/>
        </w:rPr>
      </w:pPr>
    </w:p>
    <w:p w:rsidR="00EC11AF" w:rsidRDefault="00EC11AF" w:rsidP="00EC11AF">
      <w:pPr>
        <w:spacing w:line="360" w:lineRule="auto"/>
        <w:jc w:val="center"/>
        <w:rPr>
          <w:rFonts w:cs="Arial"/>
          <w:sz w:val="24"/>
          <w:szCs w:val="24"/>
        </w:rPr>
      </w:pPr>
    </w:p>
    <w:p w:rsidR="00EC11AF" w:rsidRDefault="00EC11AF" w:rsidP="00EC11AF">
      <w:pPr>
        <w:spacing w:line="360" w:lineRule="auto"/>
        <w:jc w:val="center"/>
        <w:rPr>
          <w:rFonts w:asciiTheme="minorHAnsi" w:hAnsiTheme="minorHAnsi" w:cstheme="minorHAnsi"/>
          <w:sz w:val="24"/>
          <w:szCs w:val="24"/>
        </w:rPr>
      </w:pPr>
      <w:r>
        <w:rPr>
          <w:rFonts w:asciiTheme="minorHAnsi" w:hAnsiTheme="minorHAnsi" w:cstheme="minorHAnsi"/>
          <w:sz w:val="24"/>
          <w:szCs w:val="24"/>
        </w:rPr>
        <w:t>DIP. MARCELO DE JESÚS TORRES COFIÑO</w:t>
      </w:r>
    </w:p>
    <w:p w:rsidR="00EC11AF" w:rsidRDefault="00EC11AF" w:rsidP="00EC11AF">
      <w:pPr>
        <w:spacing w:line="360" w:lineRule="auto"/>
        <w:jc w:val="center"/>
        <w:rPr>
          <w:rFonts w:asciiTheme="minorHAnsi" w:eastAsia="Arial" w:hAnsiTheme="minorHAnsi" w:cstheme="minorHAnsi"/>
          <w:sz w:val="24"/>
          <w:szCs w:val="24"/>
        </w:rPr>
      </w:pPr>
    </w:p>
    <w:tbl>
      <w:tblPr>
        <w:tblW w:w="10065" w:type="dxa"/>
        <w:tblInd w:w="-459" w:type="dxa"/>
        <w:tblLook w:val="04A0" w:firstRow="1" w:lastRow="0" w:firstColumn="1" w:lastColumn="0" w:noHBand="0" w:noVBand="1"/>
      </w:tblPr>
      <w:tblGrid>
        <w:gridCol w:w="5471"/>
        <w:gridCol w:w="4594"/>
      </w:tblGrid>
      <w:tr w:rsidR="00EC11AF" w:rsidRPr="00EC11AF" w:rsidTr="00396E4F">
        <w:trPr>
          <w:trHeight w:val="1570"/>
        </w:trPr>
        <w:tc>
          <w:tcPr>
            <w:tcW w:w="5471" w:type="dxa"/>
          </w:tcPr>
          <w:p w:rsidR="00EC11AF" w:rsidRDefault="00EC11AF" w:rsidP="00396E4F">
            <w:pPr>
              <w:tabs>
                <w:tab w:val="left" w:pos="885"/>
                <w:tab w:val="center" w:pos="4987"/>
                <w:tab w:val="left" w:pos="5056"/>
              </w:tabs>
              <w:spacing w:line="360" w:lineRule="auto"/>
              <w:rPr>
                <w:rFonts w:cstheme="minorHAnsi"/>
              </w:rPr>
            </w:pPr>
            <w:r w:rsidRPr="00EC11AF">
              <w:rPr>
                <w:rFonts w:cstheme="minorHAnsi"/>
              </w:rPr>
              <w:tab/>
            </w:r>
            <w:r w:rsidRPr="00EC11AF">
              <w:rPr>
                <w:rFonts w:cstheme="minorHAnsi"/>
              </w:rPr>
              <w:tab/>
            </w:r>
          </w:p>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EC11AF">
            <w:pPr>
              <w:tabs>
                <w:tab w:val="left" w:pos="885"/>
                <w:tab w:val="center" w:pos="4987"/>
                <w:tab w:val="left" w:pos="5056"/>
              </w:tabs>
              <w:spacing w:line="360" w:lineRule="auto"/>
              <w:jc w:val="center"/>
              <w:rPr>
                <w:rFonts w:cstheme="minorHAnsi"/>
              </w:rPr>
            </w:pPr>
            <w:r w:rsidRPr="00EC11AF">
              <w:rPr>
                <w:rFonts w:cstheme="minorHAnsi"/>
              </w:rPr>
              <w:t xml:space="preserve">DIP. </w:t>
            </w:r>
            <w:r>
              <w:rPr>
                <w:rFonts w:cstheme="minorHAnsi"/>
              </w:rPr>
              <w:t>ROSA NILDA GÓNZALEZ NORIEGA</w:t>
            </w:r>
          </w:p>
        </w:tc>
        <w:tc>
          <w:tcPr>
            <w:tcW w:w="4594" w:type="dxa"/>
          </w:tcPr>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jc w:val="center"/>
              <w:rPr>
                <w:rFonts w:cstheme="minorHAnsi"/>
                <w:lang w:val="pt-BR"/>
              </w:rPr>
            </w:pPr>
            <w:r>
              <w:rPr>
                <w:rFonts w:cstheme="minorHAnsi"/>
                <w:lang w:val="pt-BR"/>
              </w:rPr>
              <w:t>DIP. MARIA EUGENIA CAZARES MARTINEZ</w:t>
            </w:r>
          </w:p>
        </w:tc>
      </w:tr>
      <w:tr w:rsidR="00EC11AF" w:rsidTr="00396E4F">
        <w:trPr>
          <w:trHeight w:val="398"/>
        </w:trPr>
        <w:tc>
          <w:tcPr>
            <w:tcW w:w="5471" w:type="dxa"/>
          </w:tcPr>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jc w:val="center"/>
              <w:rPr>
                <w:rFonts w:cstheme="minorHAnsi"/>
                <w:lang w:val="pt-BR"/>
              </w:rPr>
            </w:pPr>
            <w:r>
              <w:rPr>
                <w:rFonts w:cstheme="minorHAnsi"/>
              </w:rPr>
              <w:t>DIP. BLANCA EPPEN CANALES</w:t>
            </w:r>
          </w:p>
        </w:tc>
        <w:tc>
          <w:tcPr>
            <w:tcW w:w="4594" w:type="dxa"/>
          </w:tcPr>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jc w:val="center"/>
              <w:rPr>
                <w:rFonts w:cstheme="minorHAnsi"/>
                <w:lang w:val="pt-BR"/>
              </w:rPr>
            </w:pPr>
            <w:r>
              <w:rPr>
                <w:rFonts w:cstheme="minorHAnsi"/>
              </w:rPr>
              <w:t>DIP. FERNANDO IZAGUIRRE VALDES</w:t>
            </w:r>
          </w:p>
        </w:tc>
      </w:tr>
      <w:tr w:rsidR="00EC11AF" w:rsidRPr="00EC11AF" w:rsidTr="00396E4F">
        <w:trPr>
          <w:trHeight w:val="398"/>
        </w:trPr>
        <w:tc>
          <w:tcPr>
            <w:tcW w:w="5471" w:type="dxa"/>
          </w:tcPr>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jc w:val="center"/>
              <w:rPr>
                <w:rFonts w:cstheme="minorHAnsi"/>
              </w:rPr>
            </w:pPr>
            <w:r w:rsidRPr="00EC11AF">
              <w:rPr>
                <w:rFonts w:cstheme="minorHAnsi"/>
              </w:rPr>
              <w:t>DIP. GABRIELA ZAPOPAN GARZA GALVÁN</w:t>
            </w:r>
          </w:p>
        </w:tc>
        <w:tc>
          <w:tcPr>
            <w:tcW w:w="4594" w:type="dxa"/>
          </w:tcPr>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rPr>
                <w:rFonts w:cstheme="minorHAnsi"/>
              </w:rPr>
            </w:pPr>
          </w:p>
          <w:p w:rsidR="00EC11AF" w:rsidRDefault="00EC11AF" w:rsidP="00396E4F">
            <w:pPr>
              <w:tabs>
                <w:tab w:val="left" w:pos="885"/>
                <w:tab w:val="center" w:pos="4987"/>
                <w:tab w:val="left" w:pos="5056"/>
              </w:tabs>
              <w:spacing w:line="360" w:lineRule="auto"/>
              <w:jc w:val="center"/>
              <w:rPr>
                <w:rFonts w:cstheme="minorHAnsi"/>
                <w:lang w:val="pt-BR"/>
              </w:rPr>
            </w:pPr>
            <w:r>
              <w:rPr>
                <w:rFonts w:cstheme="minorHAnsi"/>
                <w:lang w:val="pt-BR"/>
              </w:rPr>
              <w:t>DIP. GERARDO ABRAHAM AGUADO GÓMEZ</w:t>
            </w:r>
          </w:p>
        </w:tc>
      </w:tr>
      <w:tr w:rsidR="00EC11AF" w:rsidRPr="00EC11AF" w:rsidTr="00396E4F">
        <w:trPr>
          <w:trHeight w:val="398"/>
        </w:trPr>
        <w:tc>
          <w:tcPr>
            <w:tcW w:w="5471" w:type="dxa"/>
          </w:tcPr>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rPr>
                <w:rFonts w:cstheme="minorHAnsi"/>
                <w:lang w:val="pt-BR"/>
              </w:rPr>
            </w:pPr>
          </w:p>
          <w:p w:rsidR="00EC11AF" w:rsidRDefault="00EC11AF" w:rsidP="00396E4F">
            <w:pPr>
              <w:tabs>
                <w:tab w:val="left" w:pos="885"/>
                <w:tab w:val="center" w:pos="4987"/>
                <w:tab w:val="left" w:pos="5056"/>
              </w:tabs>
              <w:spacing w:line="360" w:lineRule="auto"/>
              <w:rPr>
                <w:rFonts w:cstheme="minorHAnsi"/>
                <w:lang w:val="pt-BR"/>
              </w:rPr>
            </w:pPr>
          </w:p>
          <w:p w:rsidR="00EC11AF" w:rsidRPr="00EC11AF" w:rsidRDefault="00EC11AF" w:rsidP="00396E4F">
            <w:pPr>
              <w:tabs>
                <w:tab w:val="left" w:pos="885"/>
                <w:tab w:val="center" w:pos="4987"/>
                <w:tab w:val="left" w:pos="5056"/>
              </w:tabs>
              <w:spacing w:line="360" w:lineRule="auto"/>
              <w:jc w:val="center"/>
              <w:rPr>
                <w:rFonts w:cstheme="minorHAnsi"/>
              </w:rPr>
            </w:pPr>
            <w:r w:rsidRPr="00EC11AF">
              <w:rPr>
                <w:rFonts w:cstheme="minorHAnsi"/>
              </w:rPr>
              <w:t>DIP. JUAN ANTONIO GARCÍA VILLA</w:t>
            </w:r>
          </w:p>
        </w:tc>
        <w:tc>
          <w:tcPr>
            <w:tcW w:w="4594" w:type="dxa"/>
          </w:tcPr>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rPr>
                <w:rFonts w:cstheme="minorHAnsi"/>
              </w:rPr>
            </w:pPr>
          </w:p>
          <w:p w:rsidR="00EC11AF" w:rsidRPr="00EC11AF" w:rsidRDefault="00EC11AF" w:rsidP="00396E4F">
            <w:pPr>
              <w:tabs>
                <w:tab w:val="left" w:pos="885"/>
                <w:tab w:val="center" w:pos="4987"/>
                <w:tab w:val="left" w:pos="5056"/>
              </w:tabs>
              <w:spacing w:line="360" w:lineRule="auto"/>
              <w:jc w:val="center"/>
              <w:rPr>
                <w:rFonts w:cstheme="minorHAnsi"/>
              </w:rPr>
            </w:pPr>
            <w:r w:rsidRPr="00EC11AF">
              <w:rPr>
                <w:rFonts w:cstheme="minorHAnsi"/>
              </w:rPr>
              <w:t>DIP. JUAN CARLOS GUERRA LÓPEZ NEGRETE</w:t>
            </w:r>
          </w:p>
        </w:tc>
      </w:tr>
    </w:tbl>
    <w:p w:rsidR="0016596C" w:rsidRPr="00E964CF" w:rsidRDefault="0016596C" w:rsidP="0016596C">
      <w:pPr>
        <w:jc w:val="center"/>
        <w:rPr>
          <w:rFonts w:cs="Arial"/>
          <w:b/>
        </w:rPr>
      </w:pPr>
    </w:p>
    <w:p w:rsidR="0016596C" w:rsidRDefault="0016596C" w:rsidP="0016596C">
      <w:pPr>
        <w:jc w:val="center"/>
        <w:rPr>
          <w:rFonts w:cs="Arial"/>
          <w:b/>
          <w:sz w:val="28"/>
        </w:rPr>
      </w:pPr>
    </w:p>
    <w:p w:rsidR="0016596C" w:rsidRDefault="0016596C" w:rsidP="0016596C">
      <w:pPr>
        <w:jc w:val="center"/>
        <w:rPr>
          <w:rFonts w:cs="Arial"/>
          <w:b/>
          <w:sz w:val="28"/>
        </w:rPr>
      </w:pPr>
    </w:p>
    <w:p w:rsidR="0016596C" w:rsidRPr="0016596C" w:rsidRDefault="0016596C" w:rsidP="0016596C">
      <w:pPr>
        <w:jc w:val="center"/>
        <w:rPr>
          <w:rFonts w:cs="Arial"/>
          <w:b/>
          <w:sz w:val="28"/>
        </w:rPr>
      </w:pPr>
      <w:r w:rsidRPr="0016596C">
        <w:rPr>
          <w:rFonts w:cs="Arial"/>
          <w:b/>
          <w:sz w:val="28"/>
        </w:rPr>
        <w:t xml:space="preserve">POR EL GRUPO PARLAMENTARIO “GRAL. ANDRÉS S. VIESCA”, </w:t>
      </w:r>
    </w:p>
    <w:p w:rsidR="0016596C" w:rsidRPr="0016596C" w:rsidRDefault="0016596C" w:rsidP="0016596C">
      <w:pPr>
        <w:jc w:val="center"/>
        <w:rPr>
          <w:rFonts w:cs="Arial"/>
          <w:b/>
          <w:sz w:val="28"/>
        </w:rPr>
      </w:pPr>
      <w:r w:rsidRPr="0016596C">
        <w:rPr>
          <w:rFonts w:cs="Arial"/>
          <w:b/>
          <w:sz w:val="28"/>
        </w:rPr>
        <w:t>DEL PARTIDO REVOLUCIONARIO INSTITUCIONAL.</w:t>
      </w:r>
    </w:p>
    <w:p w:rsidR="0016596C" w:rsidRDefault="0016596C" w:rsidP="0016596C">
      <w:pPr>
        <w:tabs>
          <w:tab w:val="left" w:pos="5056"/>
        </w:tabs>
        <w:jc w:val="left"/>
        <w:rPr>
          <w:b/>
        </w:rPr>
      </w:pPr>
    </w:p>
    <w:p w:rsidR="0016596C" w:rsidRDefault="0016596C" w:rsidP="0016596C">
      <w:pPr>
        <w:tabs>
          <w:tab w:val="left" w:pos="5056"/>
        </w:tabs>
        <w:jc w:val="left"/>
        <w:rPr>
          <w:b/>
        </w:rPr>
      </w:pPr>
    </w:p>
    <w:p w:rsidR="0016596C" w:rsidRDefault="0016596C" w:rsidP="0016596C">
      <w:pPr>
        <w:tabs>
          <w:tab w:val="left" w:pos="5056"/>
        </w:tabs>
        <w:jc w:val="left"/>
        <w:rPr>
          <w:b/>
        </w:rPr>
      </w:pPr>
    </w:p>
    <w:p w:rsidR="0016596C" w:rsidRDefault="0016596C" w:rsidP="0016596C">
      <w:pPr>
        <w:tabs>
          <w:tab w:val="left" w:pos="5056"/>
        </w:tabs>
        <w:jc w:val="left"/>
        <w:rPr>
          <w:b/>
        </w:rPr>
      </w:pPr>
    </w:p>
    <w:p w:rsidR="0016596C" w:rsidRDefault="0016596C" w:rsidP="0016596C">
      <w:pPr>
        <w:tabs>
          <w:tab w:val="left" w:pos="5056"/>
        </w:tabs>
        <w:jc w:val="left"/>
        <w:rPr>
          <w:b/>
        </w:rPr>
      </w:pPr>
    </w:p>
    <w:p w:rsidR="0016596C" w:rsidRDefault="0016596C" w:rsidP="0016596C">
      <w:pPr>
        <w:tabs>
          <w:tab w:val="left" w:pos="5056"/>
        </w:tabs>
        <w:jc w:val="left"/>
        <w:rPr>
          <w:b/>
        </w:rPr>
      </w:pPr>
    </w:p>
    <w:p w:rsidR="0016596C" w:rsidRPr="00C91438" w:rsidRDefault="0016596C" w:rsidP="0016596C">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6596C" w:rsidRPr="00C91438" w:rsidRDefault="0016596C" w:rsidP="0016596C">
      <w:pPr>
        <w:tabs>
          <w:tab w:val="left" w:pos="4678"/>
        </w:tabs>
        <w:rPr>
          <w:b/>
        </w:rPr>
      </w:pPr>
    </w:p>
    <w:p w:rsidR="0016596C"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p>
    <w:p w:rsidR="0016596C" w:rsidRPr="00C91438" w:rsidRDefault="0016596C" w:rsidP="0016596C">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16596C" w:rsidRDefault="0016596C" w:rsidP="0016596C">
      <w:pPr>
        <w:tabs>
          <w:tab w:val="left" w:pos="4678"/>
        </w:tabs>
        <w:rPr>
          <w:b/>
        </w:rPr>
      </w:pPr>
    </w:p>
    <w:p w:rsidR="0016596C" w:rsidRDefault="0016596C" w:rsidP="0016596C">
      <w:pPr>
        <w:tabs>
          <w:tab w:val="left" w:pos="4678"/>
        </w:tabs>
        <w:rPr>
          <w:b/>
        </w:rPr>
      </w:pPr>
    </w:p>
    <w:p w:rsidR="00EC11AF" w:rsidRDefault="00EC11AF" w:rsidP="00EC11AF">
      <w:pPr>
        <w:tabs>
          <w:tab w:val="left" w:pos="8321"/>
        </w:tabs>
        <w:spacing w:line="360" w:lineRule="auto"/>
        <w:rPr>
          <w:rFonts w:cs="Arial"/>
          <w:b/>
          <w:bCs/>
          <w:sz w:val="16"/>
          <w:szCs w:val="16"/>
          <w:lang w:val="es-ES_tradnl"/>
        </w:rPr>
      </w:pPr>
    </w:p>
    <w:p w:rsidR="00642F9B" w:rsidRDefault="00642F9B" w:rsidP="00EC11AF">
      <w:pPr>
        <w:tabs>
          <w:tab w:val="left" w:pos="8321"/>
        </w:tabs>
        <w:spacing w:line="360" w:lineRule="auto"/>
        <w:rPr>
          <w:rFonts w:cs="Arial"/>
          <w:b/>
          <w:bCs/>
          <w:sz w:val="16"/>
          <w:szCs w:val="16"/>
          <w:lang w:val="es-ES_tradnl"/>
        </w:rPr>
      </w:pPr>
    </w:p>
    <w:p w:rsidR="00642F9B" w:rsidRDefault="00642F9B" w:rsidP="00EC11AF">
      <w:pPr>
        <w:tabs>
          <w:tab w:val="left" w:pos="8321"/>
        </w:tabs>
        <w:spacing w:line="360" w:lineRule="auto"/>
        <w:rPr>
          <w:rFonts w:cs="Arial"/>
          <w:b/>
          <w:bCs/>
          <w:sz w:val="16"/>
          <w:szCs w:val="16"/>
          <w:lang w:val="es-ES_tradnl"/>
        </w:rPr>
      </w:pPr>
    </w:p>
    <w:p w:rsidR="00642F9B" w:rsidRDefault="00642F9B" w:rsidP="00EC11AF">
      <w:pPr>
        <w:tabs>
          <w:tab w:val="left" w:pos="8321"/>
        </w:tabs>
        <w:spacing w:line="360" w:lineRule="auto"/>
        <w:rPr>
          <w:rFonts w:cs="Arial"/>
          <w:b/>
          <w:bCs/>
          <w:sz w:val="16"/>
          <w:szCs w:val="16"/>
          <w:lang w:val="es-ES_tradnl"/>
        </w:rPr>
      </w:pPr>
    </w:p>
    <w:p w:rsidR="00642F9B" w:rsidRDefault="00642F9B" w:rsidP="00EC11AF">
      <w:pPr>
        <w:tabs>
          <w:tab w:val="left" w:pos="8321"/>
        </w:tabs>
        <w:spacing w:line="360" w:lineRule="auto"/>
        <w:rPr>
          <w:rFonts w:cs="Arial"/>
          <w:b/>
          <w:bCs/>
          <w:sz w:val="16"/>
          <w:szCs w:val="16"/>
          <w:lang w:val="es-ES_tradnl"/>
        </w:rPr>
      </w:pPr>
    </w:p>
    <w:p w:rsidR="00642F9B" w:rsidRDefault="00642F9B" w:rsidP="00EC11AF">
      <w:pPr>
        <w:tabs>
          <w:tab w:val="left" w:pos="8321"/>
        </w:tabs>
        <w:spacing w:line="360" w:lineRule="auto"/>
        <w:rPr>
          <w:rFonts w:cs="Arial"/>
          <w:b/>
          <w:bCs/>
          <w:sz w:val="16"/>
          <w:szCs w:val="16"/>
          <w:lang w:val="es-ES_tradnl"/>
        </w:rPr>
      </w:pPr>
    </w:p>
    <w:p w:rsidR="00642F9B" w:rsidRDefault="00642F9B" w:rsidP="00EC11AF">
      <w:pPr>
        <w:tabs>
          <w:tab w:val="left" w:pos="8321"/>
        </w:tabs>
        <w:spacing w:line="360" w:lineRule="auto"/>
        <w:rPr>
          <w:rFonts w:cs="Arial"/>
          <w:b/>
          <w:bCs/>
          <w:sz w:val="16"/>
          <w:szCs w:val="16"/>
          <w:lang w:val="es-ES_tradnl"/>
        </w:rPr>
      </w:pPr>
    </w:p>
    <w:p w:rsidR="00041717" w:rsidRPr="009A0C89" w:rsidRDefault="00041717" w:rsidP="00041717">
      <w:pPr>
        <w:widowControl w:val="0"/>
        <w:tabs>
          <w:tab w:val="left" w:pos="1223"/>
        </w:tabs>
        <w:jc w:val="center"/>
        <w:rPr>
          <w:rFonts w:cs="Arial"/>
          <w:b/>
          <w:snapToGrid w:val="0"/>
          <w:sz w:val="24"/>
          <w:szCs w:val="28"/>
        </w:rPr>
      </w:pPr>
      <w:bookmarkStart w:id="1" w:name="_Hlk526794373"/>
    </w:p>
    <w:p w:rsidR="00041717" w:rsidRDefault="00041717" w:rsidP="00041717">
      <w:pPr>
        <w:widowControl w:val="0"/>
        <w:tabs>
          <w:tab w:val="left" w:pos="1223"/>
        </w:tabs>
        <w:jc w:val="center"/>
        <w:rPr>
          <w:rFonts w:cs="Arial"/>
          <w:b/>
          <w:snapToGrid w:val="0"/>
          <w:szCs w:val="28"/>
        </w:rPr>
      </w:pPr>
      <w:r w:rsidRPr="009A0C89">
        <w:rPr>
          <w:rFonts w:cs="Arial"/>
          <w:b/>
          <w:snapToGrid w:val="0"/>
          <w:szCs w:val="28"/>
        </w:rPr>
        <w:t xml:space="preserve">POR EL GRUPO PARLAMENTARIO “BRÍGIDO RAMIRO MORENO HERNÁNDEZ”, </w:t>
      </w:r>
    </w:p>
    <w:p w:rsidR="00041717" w:rsidRPr="009A0C89" w:rsidRDefault="00041717" w:rsidP="00041717">
      <w:pPr>
        <w:widowControl w:val="0"/>
        <w:tabs>
          <w:tab w:val="left" w:pos="1223"/>
        </w:tabs>
        <w:jc w:val="center"/>
        <w:rPr>
          <w:rFonts w:cs="Arial"/>
          <w:b/>
          <w:snapToGrid w:val="0"/>
          <w:szCs w:val="28"/>
        </w:rPr>
      </w:pPr>
      <w:r w:rsidRPr="009A0C89">
        <w:rPr>
          <w:rFonts w:cs="Arial"/>
          <w:b/>
          <w:snapToGrid w:val="0"/>
          <w:szCs w:val="28"/>
        </w:rPr>
        <w:t>DEL PARTIDO UNIDAD DEMOCRÁTICA DE COAHUILA</w:t>
      </w:r>
    </w:p>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041717" w:rsidTr="00041717">
        <w:tc>
          <w:tcPr>
            <w:tcW w:w="4697" w:type="dxa"/>
          </w:tcPr>
          <w:p w:rsidR="00041717" w:rsidRPr="005776A8" w:rsidRDefault="00041717" w:rsidP="00041717">
            <w:pPr>
              <w:tabs>
                <w:tab w:val="left" w:pos="5056"/>
              </w:tabs>
              <w:jc w:val="center"/>
              <w:rPr>
                <w:rFonts w:cs="Arial"/>
                <w:b/>
              </w:rPr>
            </w:pPr>
            <w:r w:rsidRPr="005776A8">
              <w:rPr>
                <w:rFonts w:cs="Arial"/>
                <w:b/>
              </w:rPr>
              <w:t>DIP. EMILIO ALEJANDRO DE HOYOS MONTEMAYOR</w:t>
            </w:r>
          </w:p>
          <w:p w:rsidR="00041717" w:rsidRDefault="00041717" w:rsidP="00041717">
            <w:pPr>
              <w:widowControl w:val="0"/>
              <w:tabs>
                <w:tab w:val="left" w:pos="1223"/>
              </w:tabs>
            </w:pPr>
          </w:p>
        </w:tc>
        <w:tc>
          <w:tcPr>
            <w:tcW w:w="4697" w:type="dxa"/>
          </w:tcPr>
          <w:p w:rsidR="00041717" w:rsidRDefault="00041717" w:rsidP="00041717">
            <w:pPr>
              <w:widowControl w:val="0"/>
              <w:tabs>
                <w:tab w:val="left" w:pos="1223"/>
              </w:tabs>
              <w:jc w:val="center"/>
            </w:pPr>
            <w:r w:rsidRPr="005776A8">
              <w:rPr>
                <w:rFonts w:cs="Arial"/>
                <w:b/>
              </w:rPr>
              <w:t>DIP. ZULMMA VERENICE GUERRERO CÁZARES</w:t>
            </w:r>
          </w:p>
        </w:tc>
      </w:tr>
    </w:tbl>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pPr>
    </w:p>
    <w:p w:rsidR="00041717" w:rsidRPr="005776A8" w:rsidRDefault="00041717" w:rsidP="00041717">
      <w:pPr>
        <w:widowControl w:val="0"/>
        <w:tabs>
          <w:tab w:val="left" w:pos="1223"/>
        </w:tabs>
        <w:jc w:val="center"/>
        <w:rPr>
          <w:rFonts w:cs="Arial"/>
          <w:b/>
          <w:snapToGrid w:val="0"/>
          <w:szCs w:val="28"/>
        </w:rPr>
      </w:pPr>
      <w:bookmarkStart w:id="2" w:name="_Hlk526794450"/>
      <w:bookmarkEnd w:id="1"/>
      <w:r w:rsidRPr="005776A8">
        <w:rPr>
          <w:rFonts w:cs="Arial"/>
          <w:b/>
          <w:snapToGrid w:val="0"/>
          <w:szCs w:val="28"/>
        </w:rPr>
        <w:t xml:space="preserve">POR EL GRUPO PARLAMENTARIO, “PRESIDENTE BENITO JUÁREZ GARCÍA”, </w:t>
      </w:r>
    </w:p>
    <w:p w:rsidR="00041717" w:rsidRPr="005776A8" w:rsidRDefault="00041717" w:rsidP="00041717">
      <w:pPr>
        <w:widowControl w:val="0"/>
        <w:tabs>
          <w:tab w:val="left" w:pos="1223"/>
        </w:tabs>
        <w:jc w:val="center"/>
        <w:rPr>
          <w:rFonts w:cs="Arial"/>
          <w:b/>
          <w:snapToGrid w:val="0"/>
          <w:szCs w:val="28"/>
        </w:rPr>
      </w:pPr>
      <w:r w:rsidRPr="005776A8">
        <w:rPr>
          <w:rFonts w:cs="Arial"/>
          <w:b/>
          <w:snapToGrid w:val="0"/>
          <w:szCs w:val="28"/>
        </w:rPr>
        <w:t>DEL PARTIDO MOVIMIENTO REGENERACIÓN NACIONAL</w:t>
      </w: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Pr="005776A8" w:rsidRDefault="00041717" w:rsidP="00041717">
      <w:pPr>
        <w:tabs>
          <w:tab w:val="left" w:pos="5056"/>
        </w:tabs>
        <w:ind w:right="-661"/>
        <w:rPr>
          <w:rFonts w:cs="Arial"/>
          <w:b/>
        </w:rPr>
      </w:pPr>
      <w:r w:rsidRPr="005776A8">
        <w:rPr>
          <w:rFonts w:cs="Arial"/>
          <w:b/>
        </w:rPr>
        <w:t>DIP. JOSÉ BENITO RAMÍREZ ROSAS</w:t>
      </w:r>
      <w:r w:rsidRPr="005776A8">
        <w:rPr>
          <w:rFonts w:cs="Arial"/>
          <w:b/>
        </w:rPr>
        <w:tab/>
        <w:t>DIP. ELISA CATALINA VILLALOBOS HERNÁNDEZ</w:t>
      </w: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Default="00041717" w:rsidP="00041717">
      <w:pPr>
        <w:widowControl w:val="0"/>
        <w:tabs>
          <w:tab w:val="left" w:pos="1223"/>
        </w:tabs>
        <w:jc w:val="center"/>
        <w:rPr>
          <w:b/>
        </w:rPr>
      </w:pPr>
    </w:p>
    <w:p w:rsidR="00041717" w:rsidRPr="005776A8" w:rsidRDefault="00041717" w:rsidP="00041717">
      <w:pPr>
        <w:widowControl w:val="0"/>
        <w:tabs>
          <w:tab w:val="left" w:pos="1223"/>
        </w:tabs>
        <w:jc w:val="center"/>
        <w:rPr>
          <w:rFonts w:cs="Arial"/>
          <w:b/>
        </w:rPr>
      </w:pPr>
      <w:r w:rsidRPr="005776A8">
        <w:rPr>
          <w:rFonts w:cs="Arial"/>
          <w:b/>
          <w:snapToGrid w:val="0"/>
        </w:rPr>
        <w:t xml:space="preserve">POR LA </w:t>
      </w:r>
      <w:r>
        <w:rPr>
          <w:rFonts w:cs="Arial"/>
          <w:b/>
          <w:snapToGrid w:val="0"/>
        </w:rPr>
        <w:t>F</w:t>
      </w:r>
      <w:r w:rsidRPr="005776A8">
        <w:rPr>
          <w:rFonts w:cs="Arial"/>
          <w:b/>
        </w:rPr>
        <w:t>RACCIÓN PARLAMENTARIA “ELVIA CARRILLO PUERTO”,</w:t>
      </w:r>
    </w:p>
    <w:p w:rsidR="00041717" w:rsidRPr="005776A8" w:rsidRDefault="00041717" w:rsidP="00041717">
      <w:pPr>
        <w:widowControl w:val="0"/>
        <w:tabs>
          <w:tab w:val="left" w:pos="1223"/>
        </w:tabs>
        <w:jc w:val="center"/>
        <w:rPr>
          <w:rFonts w:cs="Arial"/>
          <w:b/>
        </w:rPr>
      </w:pPr>
      <w:r w:rsidRPr="005776A8">
        <w:rPr>
          <w:rFonts w:cs="Arial"/>
          <w:b/>
        </w:rPr>
        <w:t>DEL PARTIDO DE LA REVOLUCIÓN DEMOCRÁTICA</w:t>
      </w:r>
    </w:p>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pPr>
    </w:p>
    <w:p w:rsidR="00041717" w:rsidRDefault="00041717" w:rsidP="00041717">
      <w:pPr>
        <w:widowControl w:val="0"/>
        <w:tabs>
          <w:tab w:val="left" w:pos="1223"/>
        </w:tabs>
        <w:jc w:val="center"/>
        <w:rPr>
          <w:rFonts w:cs="Arial"/>
          <w:b/>
        </w:rPr>
      </w:pPr>
      <w:r w:rsidRPr="005776A8">
        <w:rPr>
          <w:rFonts w:cs="Arial"/>
          <w:b/>
          <w:snapToGrid w:val="0"/>
        </w:rPr>
        <w:t xml:space="preserve">DIP. </w:t>
      </w:r>
      <w:r w:rsidRPr="005776A8">
        <w:rPr>
          <w:rFonts w:cs="Arial"/>
          <w:b/>
        </w:rPr>
        <w:t>CLAUDIA ISELA RAMÍREZ PINEDA</w:t>
      </w:r>
    </w:p>
    <w:bookmarkEnd w:id="2"/>
    <w:p w:rsidR="00041717" w:rsidRDefault="00041717" w:rsidP="00041717">
      <w:pPr>
        <w:widowControl w:val="0"/>
        <w:tabs>
          <w:tab w:val="left" w:pos="1223"/>
        </w:tabs>
        <w:jc w:val="center"/>
        <w:rPr>
          <w:rFonts w:cs="Arial"/>
          <w:b/>
        </w:rPr>
      </w:pPr>
    </w:p>
    <w:p w:rsidR="00041717" w:rsidRDefault="00041717" w:rsidP="00041717">
      <w:pPr>
        <w:jc w:val="left"/>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r>
        <w:rPr>
          <w:rFonts w:cs="Arial"/>
          <w:b/>
        </w:rPr>
        <w:t xml:space="preserve">POR LA </w:t>
      </w:r>
      <w:r w:rsidRPr="00C1539A">
        <w:rPr>
          <w:rFonts w:cs="Arial"/>
          <w:b/>
        </w:rPr>
        <w:t>FRACCIÓN PARLAMENTARIA “GENERAL FRANCISCO L. URQUIZO”,</w:t>
      </w: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r w:rsidRPr="005776A8">
        <w:rPr>
          <w:rFonts w:cs="Arial"/>
          <w:b/>
        </w:rPr>
        <w:t>DIP. EDGAR GERARDO SÁNCHEZ GARZA</w:t>
      </w:r>
    </w:p>
    <w:p w:rsidR="00041717" w:rsidRPr="00C1539A" w:rsidRDefault="00041717" w:rsidP="00041717">
      <w:pPr>
        <w:widowControl w:val="0"/>
        <w:tabs>
          <w:tab w:val="left" w:pos="1223"/>
        </w:tabs>
        <w:jc w:val="center"/>
        <w:rPr>
          <w:rFonts w:cs="Arial"/>
          <w:b/>
        </w:rPr>
      </w:pPr>
    </w:p>
    <w:p w:rsidR="00041717" w:rsidRDefault="00041717" w:rsidP="00041717">
      <w:pPr>
        <w:widowControl w:val="0"/>
        <w:tabs>
          <w:tab w:val="left" w:pos="1223"/>
        </w:tabs>
        <w:jc w:val="center"/>
        <w:rPr>
          <w:rFonts w:cs="Arial"/>
          <w:b/>
        </w:rPr>
      </w:pPr>
    </w:p>
    <w:p w:rsidR="00041717" w:rsidRDefault="00041717" w:rsidP="00041717">
      <w:pPr>
        <w:widowControl w:val="0"/>
        <w:tabs>
          <w:tab w:val="left" w:pos="1223"/>
        </w:tabs>
        <w:rPr>
          <w:rFonts w:cs="Arial"/>
          <w:b/>
        </w:rPr>
      </w:pPr>
    </w:p>
    <w:p w:rsidR="00041717" w:rsidRDefault="00041717" w:rsidP="00A45F2A">
      <w:pPr>
        <w:widowControl w:val="0"/>
        <w:tabs>
          <w:tab w:val="left" w:pos="1223"/>
          <w:tab w:val="left" w:pos="7371"/>
        </w:tabs>
        <w:rPr>
          <w:rFonts w:cs="Arial"/>
          <w:b/>
        </w:rPr>
      </w:pPr>
    </w:p>
    <w:sectPr w:rsidR="00041717" w:rsidSect="004539AE">
      <w:headerReference w:type="default" r:id="rId7"/>
      <w:pgSz w:w="12240" w:h="15840"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3D" w:rsidRDefault="00A1073D">
      <w:r>
        <w:separator/>
      </w:r>
    </w:p>
  </w:endnote>
  <w:endnote w:type="continuationSeparator" w:id="0">
    <w:p w:rsidR="00A1073D" w:rsidRDefault="00A1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3D" w:rsidRDefault="00A1073D">
      <w:r>
        <w:separator/>
      </w:r>
    </w:p>
  </w:footnote>
  <w:footnote w:type="continuationSeparator" w:id="0">
    <w:p w:rsidR="00A1073D" w:rsidRDefault="00A10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539AE" w:rsidRPr="004539AE" w:rsidTr="00885DF1">
      <w:trPr>
        <w:jc w:val="center"/>
      </w:trPr>
      <w:tc>
        <w:tcPr>
          <w:tcW w:w="1253" w:type="dxa"/>
        </w:tcPr>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tc>
      <w:tc>
        <w:tcPr>
          <w:tcW w:w="8623" w:type="dxa"/>
        </w:tcPr>
        <w:p w:rsidR="004539AE" w:rsidRPr="004539AE" w:rsidRDefault="004539AE" w:rsidP="004539AE">
          <w:pPr>
            <w:jc w:val="center"/>
            <w:rPr>
              <w:b/>
              <w:bCs/>
              <w:sz w:val="24"/>
            </w:rPr>
          </w:pPr>
          <w:r w:rsidRPr="004539AE">
            <w:rPr>
              <w:b/>
              <w:bCs/>
              <w:noProof/>
              <w:sz w:val="12"/>
              <w:lang w:eastAsia="es-MX"/>
            </w:rPr>
            <w:drawing>
              <wp:anchor distT="0" distB="0" distL="114300" distR="114300" simplePos="0" relativeHeight="251660288" behindDoc="0" locked="0" layoutInCell="1" allowOverlap="1" wp14:anchorId="3345E078" wp14:editId="1AC135F6">
                <wp:simplePos x="0" y="0"/>
                <wp:positionH relativeFrom="column">
                  <wp:posOffset>4979670</wp:posOffset>
                </wp:positionH>
                <wp:positionV relativeFrom="paragraph">
                  <wp:posOffset>67310</wp:posOffset>
                </wp:positionV>
                <wp:extent cx="1180929" cy="877824"/>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539AE">
            <w:rPr>
              <w:b/>
              <w:bCs/>
              <w:noProof/>
              <w:sz w:val="12"/>
              <w:lang w:eastAsia="es-MX"/>
            </w:rPr>
            <w:drawing>
              <wp:anchor distT="0" distB="0" distL="114300" distR="114300" simplePos="0" relativeHeight="251659264" behindDoc="0" locked="0" layoutInCell="1" allowOverlap="1" wp14:anchorId="013FD418" wp14:editId="08B85944">
                <wp:simplePos x="0" y="0"/>
                <wp:positionH relativeFrom="column">
                  <wp:posOffset>-700405</wp:posOffset>
                </wp:positionH>
                <wp:positionV relativeFrom="paragraph">
                  <wp:posOffset>54610</wp:posOffset>
                </wp:positionV>
                <wp:extent cx="902335" cy="886460"/>
                <wp:effectExtent l="0" t="0" r="0" b="0"/>
                <wp:wrapNone/>
                <wp:docPr id="1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9AE" w:rsidRPr="004539AE" w:rsidRDefault="004539AE" w:rsidP="004539AE">
          <w:pPr>
            <w:tabs>
              <w:tab w:val="center" w:pos="4252"/>
              <w:tab w:val="left" w:pos="5040"/>
              <w:tab w:val="right" w:pos="8504"/>
            </w:tabs>
            <w:jc w:val="center"/>
            <w:rPr>
              <w:rFonts w:ascii="Times New Roman" w:hAnsi="Times New Roman" w:cs="Arial"/>
              <w:bCs/>
              <w:smallCaps/>
              <w:spacing w:val="20"/>
              <w:sz w:val="32"/>
              <w:szCs w:val="32"/>
            </w:rPr>
          </w:pPr>
          <w:r w:rsidRPr="004539AE">
            <w:rPr>
              <w:rFonts w:ascii="Times New Roman" w:hAnsi="Times New Roman" w:cs="Arial"/>
              <w:bCs/>
              <w:smallCaps/>
              <w:spacing w:val="20"/>
              <w:sz w:val="32"/>
              <w:szCs w:val="32"/>
            </w:rPr>
            <w:t>Congreso del Estado Independiente,</w:t>
          </w:r>
        </w:p>
        <w:p w:rsidR="004539AE" w:rsidRPr="004539AE" w:rsidRDefault="004539AE" w:rsidP="004539AE">
          <w:pPr>
            <w:tabs>
              <w:tab w:val="center" w:pos="4252"/>
              <w:tab w:val="left" w:pos="5040"/>
              <w:tab w:val="right" w:pos="8504"/>
            </w:tabs>
            <w:ind w:right="-93"/>
            <w:jc w:val="center"/>
            <w:rPr>
              <w:rFonts w:ascii="Times New Roman" w:hAnsi="Times New Roman" w:cs="Arial"/>
              <w:bCs/>
              <w:smallCaps/>
              <w:spacing w:val="20"/>
              <w:sz w:val="32"/>
              <w:szCs w:val="32"/>
            </w:rPr>
          </w:pPr>
          <w:r w:rsidRPr="004539AE">
            <w:rPr>
              <w:rFonts w:ascii="Times New Roman" w:hAnsi="Times New Roman" w:cs="Arial"/>
              <w:bCs/>
              <w:smallCaps/>
              <w:spacing w:val="20"/>
              <w:sz w:val="32"/>
              <w:szCs w:val="32"/>
            </w:rPr>
            <w:t>Libre y Soberano de Coahuila de Zaragoza</w:t>
          </w:r>
        </w:p>
        <w:p w:rsidR="004539AE" w:rsidRPr="004539AE" w:rsidRDefault="004539AE" w:rsidP="004539AE">
          <w:pPr>
            <w:tabs>
              <w:tab w:val="left" w:pos="-1528"/>
              <w:tab w:val="center" w:pos="-1386"/>
              <w:tab w:val="right" w:pos="8504"/>
            </w:tabs>
            <w:jc w:val="center"/>
            <w:rPr>
              <w:rFonts w:cs="Arial"/>
              <w:bCs/>
              <w:smallCaps/>
              <w:spacing w:val="20"/>
              <w:sz w:val="16"/>
              <w:szCs w:val="32"/>
            </w:rPr>
          </w:pPr>
        </w:p>
        <w:p w:rsidR="004539AE" w:rsidRPr="004539AE" w:rsidRDefault="004539AE" w:rsidP="004539AE">
          <w:pPr>
            <w:jc w:val="center"/>
            <w:rPr>
              <w:rFonts w:ascii="Calibri" w:hAnsi="Calibri" w:cs="Arial"/>
              <w:b/>
              <w:sz w:val="16"/>
            </w:rPr>
          </w:pPr>
          <w:r w:rsidRPr="004539AE">
            <w:rPr>
              <w:rFonts w:ascii="Calibri" w:hAnsi="Calibri" w:cs="Arial"/>
              <w:b/>
              <w:sz w:val="16"/>
            </w:rPr>
            <w:t>“</w:t>
          </w:r>
          <w:r w:rsidRPr="004539AE">
            <w:rPr>
              <w:rFonts w:ascii="Calibri" w:hAnsi="Calibri" w:cs="Arial"/>
              <w:b/>
              <w:bCs/>
              <w:sz w:val="16"/>
              <w:szCs w:val="16"/>
              <w:bdr w:val="none" w:sz="0" w:space="0" w:color="auto" w:frame="1"/>
              <w:shd w:val="clear" w:color="auto" w:fill="FFFFFF"/>
            </w:rPr>
            <w:t>2019, Año del respeto y protección de los derechos humanos en el Estado de Coahuila de Zaragoza</w:t>
          </w:r>
          <w:r w:rsidRPr="004539AE">
            <w:rPr>
              <w:rFonts w:ascii="Calibri" w:hAnsi="Calibri" w:cs="Arial"/>
              <w:b/>
              <w:sz w:val="16"/>
            </w:rPr>
            <w:t>”</w:t>
          </w:r>
        </w:p>
        <w:p w:rsidR="004539AE" w:rsidRPr="004539AE" w:rsidRDefault="004539AE" w:rsidP="004539AE">
          <w:pPr>
            <w:ind w:left="-434" w:right="-672"/>
            <w:jc w:val="center"/>
            <w:rPr>
              <w:b/>
              <w:bCs/>
              <w:sz w:val="12"/>
            </w:rPr>
          </w:pPr>
        </w:p>
      </w:tc>
      <w:tc>
        <w:tcPr>
          <w:tcW w:w="1181" w:type="dxa"/>
        </w:tcPr>
        <w:p w:rsidR="004539AE" w:rsidRPr="004539AE" w:rsidRDefault="004539AE" w:rsidP="004539AE">
          <w:pPr>
            <w:jc w:val="center"/>
            <w:rPr>
              <w:b/>
              <w:bCs/>
              <w:sz w:val="12"/>
            </w:rPr>
          </w:pPr>
        </w:p>
        <w:p w:rsidR="004539AE" w:rsidRPr="004539AE" w:rsidRDefault="004539AE" w:rsidP="004539AE">
          <w:pPr>
            <w:jc w:val="center"/>
            <w:rPr>
              <w:b/>
              <w:bCs/>
              <w:sz w:val="12"/>
            </w:rPr>
          </w:pPr>
        </w:p>
        <w:p w:rsidR="004539AE" w:rsidRPr="004539AE" w:rsidRDefault="004539AE" w:rsidP="004539AE">
          <w:pPr>
            <w:jc w:val="center"/>
            <w:rPr>
              <w:b/>
              <w:bCs/>
              <w:sz w:val="12"/>
            </w:rPr>
          </w:pPr>
        </w:p>
      </w:tc>
    </w:tr>
  </w:tbl>
  <w:p w:rsidR="00880BB7" w:rsidRPr="004539AE" w:rsidRDefault="00880BB7" w:rsidP="004539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4C87"/>
    <w:multiLevelType w:val="hybridMultilevel"/>
    <w:tmpl w:val="38EAE782"/>
    <w:lvl w:ilvl="0" w:tplc="0B6A6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4E0729"/>
    <w:multiLevelType w:val="hybridMultilevel"/>
    <w:tmpl w:val="B366CF2E"/>
    <w:lvl w:ilvl="0" w:tplc="B818265A">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641959"/>
    <w:multiLevelType w:val="multilevel"/>
    <w:tmpl w:val="A59A8C68"/>
    <w:lvl w:ilvl="0">
      <w:start w:val="1"/>
      <w:numFmt w:val="upperRoman"/>
      <w:lvlText w:val="%1."/>
      <w:lvlJc w:val="left"/>
      <w:pPr>
        <w:tabs>
          <w:tab w:val="num" w:pos="458"/>
        </w:tabs>
        <w:ind w:left="458" w:hanging="458"/>
      </w:pPr>
      <w:rPr>
        <w:rFonts w:ascii="Arial" w:eastAsia="Arial" w:hAnsi="Arial" w:cs="Arial"/>
        <w:position w:val="0"/>
        <w:sz w:val="28"/>
        <w:szCs w:val="28"/>
        <w:rtl w:val="0"/>
      </w:rPr>
    </w:lvl>
    <w:lvl w:ilvl="1">
      <w:start w:val="1"/>
      <w:numFmt w:val="upperLetter"/>
      <w:lvlText w:val="%2."/>
      <w:lvlJc w:val="left"/>
      <w:pPr>
        <w:tabs>
          <w:tab w:val="num" w:pos="818"/>
        </w:tabs>
        <w:ind w:left="818" w:hanging="458"/>
      </w:pPr>
      <w:rPr>
        <w:rFonts w:ascii="Arial" w:eastAsia="Arial" w:hAnsi="Arial" w:cs="Arial"/>
        <w:position w:val="0"/>
        <w:sz w:val="28"/>
        <w:szCs w:val="28"/>
        <w:rtl w:val="0"/>
      </w:rPr>
    </w:lvl>
    <w:lvl w:ilvl="2">
      <w:start w:val="1"/>
      <w:numFmt w:val="decimal"/>
      <w:lvlText w:val="%3."/>
      <w:lvlJc w:val="left"/>
      <w:pPr>
        <w:tabs>
          <w:tab w:val="num" w:pos="1178"/>
        </w:tabs>
        <w:ind w:left="1178" w:hanging="458"/>
      </w:pPr>
      <w:rPr>
        <w:rFonts w:ascii="Arial" w:eastAsia="Arial" w:hAnsi="Arial" w:cs="Arial"/>
        <w:position w:val="0"/>
        <w:sz w:val="28"/>
        <w:szCs w:val="28"/>
        <w:rtl w:val="0"/>
      </w:rPr>
    </w:lvl>
    <w:lvl w:ilvl="3">
      <w:start w:val="1"/>
      <w:numFmt w:val="lowerLetter"/>
      <w:lvlText w:val="%4)"/>
      <w:lvlJc w:val="left"/>
      <w:pPr>
        <w:tabs>
          <w:tab w:val="num" w:pos="1538"/>
        </w:tabs>
        <w:ind w:left="1538" w:hanging="458"/>
      </w:pPr>
      <w:rPr>
        <w:rFonts w:ascii="Arial" w:eastAsia="Arial" w:hAnsi="Arial" w:cs="Arial"/>
        <w:position w:val="0"/>
        <w:sz w:val="28"/>
        <w:szCs w:val="28"/>
        <w:rtl w:val="0"/>
      </w:rPr>
    </w:lvl>
    <w:lvl w:ilvl="4">
      <w:start w:val="1"/>
      <w:numFmt w:val="decimal"/>
      <w:lvlText w:val="(%5)"/>
      <w:lvlJc w:val="left"/>
      <w:pPr>
        <w:tabs>
          <w:tab w:val="num" w:pos="1898"/>
        </w:tabs>
        <w:ind w:left="1898" w:hanging="458"/>
      </w:pPr>
      <w:rPr>
        <w:rFonts w:ascii="Arial" w:eastAsia="Arial" w:hAnsi="Arial" w:cs="Arial"/>
        <w:position w:val="0"/>
        <w:sz w:val="28"/>
        <w:szCs w:val="28"/>
        <w:rtl w:val="0"/>
      </w:rPr>
    </w:lvl>
    <w:lvl w:ilvl="5">
      <w:start w:val="1"/>
      <w:numFmt w:val="lowerLetter"/>
      <w:lvlText w:val="(%6)"/>
      <w:lvlJc w:val="left"/>
      <w:pPr>
        <w:tabs>
          <w:tab w:val="num" w:pos="2258"/>
        </w:tabs>
        <w:ind w:left="2258" w:hanging="458"/>
      </w:pPr>
      <w:rPr>
        <w:rFonts w:ascii="Arial" w:eastAsia="Arial" w:hAnsi="Arial" w:cs="Arial"/>
        <w:position w:val="0"/>
        <w:sz w:val="28"/>
        <w:szCs w:val="28"/>
        <w:rtl w:val="0"/>
      </w:rPr>
    </w:lvl>
    <w:lvl w:ilvl="6">
      <w:start w:val="1"/>
      <w:numFmt w:val="lowerRoman"/>
      <w:lvlText w:val="%7)"/>
      <w:lvlJc w:val="left"/>
      <w:pPr>
        <w:tabs>
          <w:tab w:val="num" w:pos="2618"/>
        </w:tabs>
        <w:ind w:left="2618" w:hanging="458"/>
      </w:pPr>
      <w:rPr>
        <w:rFonts w:ascii="Arial" w:eastAsia="Arial" w:hAnsi="Arial" w:cs="Arial"/>
        <w:position w:val="0"/>
        <w:sz w:val="28"/>
        <w:szCs w:val="28"/>
        <w:rtl w:val="0"/>
      </w:rPr>
    </w:lvl>
    <w:lvl w:ilvl="7">
      <w:start w:val="1"/>
      <w:numFmt w:val="decimal"/>
      <w:lvlText w:val="(%8)"/>
      <w:lvlJc w:val="left"/>
      <w:pPr>
        <w:tabs>
          <w:tab w:val="num" w:pos="2978"/>
        </w:tabs>
        <w:ind w:left="2978" w:hanging="458"/>
      </w:pPr>
      <w:rPr>
        <w:rFonts w:ascii="Arial" w:eastAsia="Arial" w:hAnsi="Arial" w:cs="Arial"/>
        <w:position w:val="0"/>
        <w:sz w:val="28"/>
        <w:szCs w:val="28"/>
        <w:rtl w:val="0"/>
      </w:rPr>
    </w:lvl>
    <w:lvl w:ilvl="8">
      <w:start w:val="1"/>
      <w:numFmt w:val="lowerLetter"/>
      <w:lvlText w:val="(%9)"/>
      <w:lvlJc w:val="left"/>
      <w:pPr>
        <w:tabs>
          <w:tab w:val="num" w:pos="3338"/>
        </w:tabs>
        <w:ind w:left="3338" w:hanging="458"/>
      </w:pPr>
      <w:rPr>
        <w:rFonts w:ascii="Arial" w:eastAsia="Arial" w:hAnsi="Arial" w:cs="Arial"/>
        <w:position w:val="0"/>
        <w:sz w:val="28"/>
        <w:szCs w:val="28"/>
        <w:rtl w:val="0"/>
      </w:rPr>
    </w:lvl>
  </w:abstractNum>
  <w:abstractNum w:abstractNumId="3" w15:restartNumberingAfterBreak="0">
    <w:nsid w:val="52085656"/>
    <w:multiLevelType w:val="hybridMultilevel"/>
    <w:tmpl w:val="0BD8A7EC"/>
    <w:lvl w:ilvl="0" w:tplc="7A00C7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B048ED"/>
    <w:multiLevelType w:val="hybridMultilevel"/>
    <w:tmpl w:val="E94EDDC6"/>
    <w:lvl w:ilvl="0" w:tplc="519A15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1C1F89"/>
    <w:multiLevelType w:val="hybridMultilevel"/>
    <w:tmpl w:val="32543F3A"/>
    <w:lvl w:ilvl="0" w:tplc="66369EF2">
      <w:start w:val="1"/>
      <w:numFmt w:val="lowerRoman"/>
      <w:lvlText w:val="%1."/>
      <w:lvlJc w:val="left"/>
      <w:pPr>
        <w:ind w:left="1080" w:hanging="720"/>
      </w:pPr>
      <w:rPr>
        <w:rFonts w:eastAsia="Calibri" w:hAnsi="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263084"/>
    <w:multiLevelType w:val="hybridMultilevel"/>
    <w:tmpl w:val="84A2BBD4"/>
    <w:lvl w:ilvl="0" w:tplc="67D4BE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5238F7"/>
    <w:multiLevelType w:val="multilevel"/>
    <w:tmpl w:val="37AE83E2"/>
    <w:lvl w:ilvl="0">
      <w:start w:val="1"/>
      <w:numFmt w:val="upperRoman"/>
      <w:lvlText w:val="%1."/>
      <w:lvlJc w:val="left"/>
      <w:pPr>
        <w:tabs>
          <w:tab w:val="num" w:pos="458"/>
        </w:tabs>
        <w:ind w:left="458" w:hanging="458"/>
      </w:pPr>
      <w:rPr>
        <w:rFonts w:ascii="Arial" w:eastAsia="Arial" w:hAnsi="Arial" w:cs="Arial"/>
        <w:position w:val="0"/>
        <w:sz w:val="28"/>
        <w:szCs w:val="28"/>
        <w:rtl w:val="0"/>
      </w:rPr>
    </w:lvl>
    <w:lvl w:ilvl="1">
      <w:start w:val="1"/>
      <w:numFmt w:val="upperLetter"/>
      <w:lvlText w:val="%2."/>
      <w:lvlJc w:val="left"/>
      <w:pPr>
        <w:tabs>
          <w:tab w:val="num" w:pos="818"/>
        </w:tabs>
        <w:ind w:left="818" w:hanging="458"/>
      </w:pPr>
      <w:rPr>
        <w:rFonts w:ascii="Arial" w:eastAsia="Arial" w:hAnsi="Arial" w:cs="Arial"/>
        <w:position w:val="0"/>
        <w:sz w:val="28"/>
        <w:szCs w:val="28"/>
        <w:rtl w:val="0"/>
      </w:rPr>
    </w:lvl>
    <w:lvl w:ilvl="2">
      <w:start w:val="1"/>
      <w:numFmt w:val="decimal"/>
      <w:lvlText w:val="%3."/>
      <w:lvlJc w:val="left"/>
      <w:pPr>
        <w:tabs>
          <w:tab w:val="num" w:pos="1178"/>
        </w:tabs>
        <w:ind w:left="1178" w:hanging="458"/>
      </w:pPr>
      <w:rPr>
        <w:rFonts w:ascii="Arial" w:eastAsia="Arial" w:hAnsi="Arial" w:cs="Arial"/>
        <w:position w:val="0"/>
        <w:sz w:val="28"/>
        <w:szCs w:val="28"/>
        <w:rtl w:val="0"/>
      </w:rPr>
    </w:lvl>
    <w:lvl w:ilvl="3">
      <w:start w:val="1"/>
      <w:numFmt w:val="lowerLetter"/>
      <w:lvlText w:val="%4)"/>
      <w:lvlJc w:val="left"/>
      <w:pPr>
        <w:tabs>
          <w:tab w:val="num" w:pos="1538"/>
        </w:tabs>
        <w:ind w:left="1538" w:hanging="458"/>
      </w:pPr>
      <w:rPr>
        <w:rFonts w:ascii="Arial" w:eastAsia="Arial" w:hAnsi="Arial" w:cs="Arial"/>
        <w:position w:val="0"/>
        <w:sz w:val="28"/>
        <w:szCs w:val="28"/>
        <w:rtl w:val="0"/>
      </w:rPr>
    </w:lvl>
    <w:lvl w:ilvl="4">
      <w:start w:val="1"/>
      <w:numFmt w:val="decimal"/>
      <w:lvlText w:val="(%5)"/>
      <w:lvlJc w:val="left"/>
      <w:pPr>
        <w:tabs>
          <w:tab w:val="num" w:pos="1898"/>
        </w:tabs>
        <w:ind w:left="1898" w:hanging="458"/>
      </w:pPr>
      <w:rPr>
        <w:rFonts w:ascii="Arial" w:eastAsia="Arial" w:hAnsi="Arial" w:cs="Arial"/>
        <w:position w:val="0"/>
        <w:sz w:val="28"/>
        <w:szCs w:val="28"/>
        <w:rtl w:val="0"/>
      </w:rPr>
    </w:lvl>
    <w:lvl w:ilvl="5">
      <w:start w:val="1"/>
      <w:numFmt w:val="lowerLetter"/>
      <w:lvlText w:val="(%6)"/>
      <w:lvlJc w:val="left"/>
      <w:pPr>
        <w:tabs>
          <w:tab w:val="num" w:pos="2258"/>
        </w:tabs>
        <w:ind w:left="2258" w:hanging="458"/>
      </w:pPr>
      <w:rPr>
        <w:rFonts w:ascii="Arial" w:eastAsia="Arial" w:hAnsi="Arial" w:cs="Arial"/>
        <w:position w:val="0"/>
        <w:sz w:val="28"/>
        <w:szCs w:val="28"/>
        <w:rtl w:val="0"/>
      </w:rPr>
    </w:lvl>
    <w:lvl w:ilvl="6">
      <w:start w:val="1"/>
      <w:numFmt w:val="lowerRoman"/>
      <w:lvlText w:val="%7)"/>
      <w:lvlJc w:val="left"/>
      <w:pPr>
        <w:tabs>
          <w:tab w:val="num" w:pos="2618"/>
        </w:tabs>
        <w:ind w:left="2618" w:hanging="458"/>
      </w:pPr>
      <w:rPr>
        <w:rFonts w:ascii="Arial" w:eastAsia="Arial" w:hAnsi="Arial" w:cs="Arial"/>
        <w:position w:val="0"/>
        <w:sz w:val="28"/>
        <w:szCs w:val="28"/>
        <w:rtl w:val="0"/>
      </w:rPr>
    </w:lvl>
    <w:lvl w:ilvl="7">
      <w:start w:val="1"/>
      <w:numFmt w:val="decimal"/>
      <w:lvlText w:val="(%8)"/>
      <w:lvlJc w:val="left"/>
      <w:pPr>
        <w:tabs>
          <w:tab w:val="num" w:pos="2978"/>
        </w:tabs>
        <w:ind w:left="2978" w:hanging="458"/>
      </w:pPr>
      <w:rPr>
        <w:rFonts w:ascii="Arial" w:eastAsia="Arial" w:hAnsi="Arial" w:cs="Arial"/>
        <w:position w:val="0"/>
        <w:sz w:val="28"/>
        <w:szCs w:val="28"/>
        <w:rtl w:val="0"/>
      </w:rPr>
    </w:lvl>
    <w:lvl w:ilvl="8">
      <w:start w:val="1"/>
      <w:numFmt w:val="lowerLetter"/>
      <w:lvlText w:val="(%9)"/>
      <w:lvlJc w:val="left"/>
      <w:pPr>
        <w:tabs>
          <w:tab w:val="num" w:pos="3338"/>
        </w:tabs>
        <w:ind w:left="3338" w:hanging="458"/>
      </w:pPr>
      <w:rPr>
        <w:rFonts w:ascii="Arial" w:eastAsia="Arial" w:hAnsi="Arial" w:cs="Arial"/>
        <w:position w:val="0"/>
        <w:sz w:val="28"/>
        <w:szCs w:val="28"/>
        <w:rtl w:val="0"/>
      </w:rPr>
    </w:lvl>
  </w:abstractNum>
  <w:num w:numId="1">
    <w:abstractNumId w:val="8"/>
  </w:num>
  <w:num w:numId="2">
    <w:abstractNumId w:val="2"/>
  </w:num>
  <w:num w:numId="3">
    <w:abstractNumId w:val="6"/>
  </w:num>
  <w:num w:numId="4">
    <w:abstractNumId w:val="7"/>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7"/>
    <w:rsid w:val="00041717"/>
    <w:rsid w:val="0016596C"/>
    <w:rsid w:val="004539AE"/>
    <w:rsid w:val="004F62F3"/>
    <w:rsid w:val="00532891"/>
    <w:rsid w:val="005A67F8"/>
    <w:rsid w:val="005D5161"/>
    <w:rsid w:val="00642F9B"/>
    <w:rsid w:val="00694FE0"/>
    <w:rsid w:val="00852095"/>
    <w:rsid w:val="00852784"/>
    <w:rsid w:val="00866847"/>
    <w:rsid w:val="00880BB7"/>
    <w:rsid w:val="008C12BF"/>
    <w:rsid w:val="008E1589"/>
    <w:rsid w:val="00960700"/>
    <w:rsid w:val="00971CD4"/>
    <w:rsid w:val="00A1073D"/>
    <w:rsid w:val="00A343B6"/>
    <w:rsid w:val="00A45F2A"/>
    <w:rsid w:val="00AB46C5"/>
    <w:rsid w:val="00AB685C"/>
    <w:rsid w:val="00CF2484"/>
    <w:rsid w:val="00D815A5"/>
    <w:rsid w:val="00DD72AF"/>
    <w:rsid w:val="00DF5167"/>
    <w:rsid w:val="00E50B2D"/>
    <w:rsid w:val="00E7006B"/>
    <w:rsid w:val="00EC11AF"/>
    <w:rsid w:val="00FE56F4"/>
    <w:rsid w:val="00FF1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4B1E8-EF28-4079-8130-EDC8CCD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F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dr w:val="none" w:sz="0" w:space="0" w:color="auto"/>
      <w:lang w:eastAsia="es-ES"/>
    </w:rPr>
  </w:style>
  <w:style w:type="paragraph" w:styleId="Ttulo1">
    <w:name w:val="heading 1"/>
    <w:basedOn w:val="Normal"/>
    <w:next w:val="Normal"/>
    <w:link w:val="Ttulo1Car"/>
    <w:qFormat/>
    <w:rsid w:val="00FE56F4"/>
    <w:pPr>
      <w:keepNext/>
      <w:outlineLvl w:val="0"/>
    </w:pPr>
    <w:rPr>
      <w:b/>
      <w:sz w:val="22"/>
    </w:rPr>
  </w:style>
  <w:style w:type="paragraph" w:styleId="Ttulo2">
    <w:name w:val="heading 2"/>
    <w:basedOn w:val="Normal"/>
    <w:next w:val="Normal"/>
    <w:link w:val="Ttulo2Car"/>
    <w:qFormat/>
    <w:rsid w:val="00FE56F4"/>
    <w:pPr>
      <w:keepNext/>
      <w:tabs>
        <w:tab w:val="left" w:pos="0"/>
      </w:tabs>
      <w:jc w:val="center"/>
      <w:outlineLvl w:val="1"/>
    </w:pPr>
    <w:rPr>
      <w:b/>
    </w:rPr>
  </w:style>
  <w:style w:type="paragraph" w:styleId="Ttulo3">
    <w:name w:val="heading 3"/>
    <w:basedOn w:val="Normal"/>
    <w:next w:val="Normal"/>
    <w:link w:val="Ttulo3Car"/>
    <w:qFormat/>
    <w:rsid w:val="00FE56F4"/>
    <w:pPr>
      <w:keepNext/>
      <w:spacing w:line="360" w:lineRule="auto"/>
      <w:outlineLvl w:val="2"/>
    </w:pPr>
    <w:rPr>
      <w:b/>
      <w:sz w:val="36"/>
    </w:rPr>
  </w:style>
  <w:style w:type="paragraph" w:styleId="Ttulo4">
    <w:name w:val="heading 4"/>
    <w:basedOn w:val="Normal"/>
    <w:next w:val="Normal"/>
    <w:link w:val="Ttulo4Car"/>
    <w:qFormat/>
    <w:rsid w:val="00FE56F4"/>
    <w:pPr>
      <w:keepNext/>
      <w:spacing w:line="360" w:lineRule="auto"/>
      <w:outlineLvl w:val="3"/>
    </w:pPr>
    <w:rPr>
      <w:b/>
      <w:sz w:val="36"/>
    </w:rPr>
  </w:style>
  <w:style w:type="paragraph" w:styleId="Ttulo5">
    <w:name w:val="heading 5"/>
    <w:basedOn w:val="Normal"/>
    <w:next w:val="Normal"/>
    <w:link w:val="Ttulo5Car"/>
    <w:qFormat/>
    <w:rsid w:val="00FE56F4"/>
    <w:pPr>
      <w:keepNext/>
      <w:shd w:val="clear" w:color="FF00FF" w:fill="auto"/>
      <w:spacing w:line="360" w:lineRule="auto"/>
      <w:outlineLvl w:val="4"/>
    </w:pPr>
    <w:rPr>
      <w:b/>
      <w:sz w:val="36"/>
    </w:rPr>
  </w:style>
  <w:style w:type="paragraph" w:styleId="Ttulo6">
    <w:name w:val="heading 6"/>
    <w:basedOn w:val="Normal"/>
    <w:next w:val="Normal"/>
    <w:link w:val="Ttulo6Car"/>
    <w:qFormat/>
    <w:rsid w:val="00FE56F4"/>
    <w:pPr>
      <w:keepNext/>
      <w:spacing w:line="360" w:lineRule="auto"/>
      <w:outlineLvl w:val="5"/>
    </w:pPr>
    <w:rPr>
      <w:b/>
      <w:sz w:val="36"/>
    </w:rPr>
  </w:style>
  <w:style w:type="paragraph" w:styleId="Ttulo7">
    <w:name w:val="heading 7"/>
    <w:basedOn w:val="Normal"/>
    <w:next w:val="Normal"/>
    <w:link w:val="Ttulo7Car"/>
    <w:qFormat/>
    <w:rsid w:val="00FE56F4"/>
    <w:pPr>
      <w:keepNext/>
      <w:spacing w:line="360" w:lineRule="auto"/>
      <w:outlineLvl w:val="6"/>
    </w:pPr>
    <w:rPr>
      <w:b/>
      <w:sz w:val="36"/>
    </w:rPr>
  </w:style>
  <w:style w:type="paragraph" w:styleId="Ttulo8">
    <w:name w:val="heading 8"/>
    <w:basedOn w:val="Normal"/>
    <w:next w:val="Normal"/>
    <w:link w:val="Ttulo8Car"/>
    <w:qFormat/>
    <w:rsid w:val="00FE56F4"/>
    <w:pPr>
      <w:keepNext/>
      <w:tabs>
        <w:tab w:val="left" w:pos="6237"/>
      </w:tabs>
      <w:spacing w:line="360" w:lineRule="auto"/>
      <w:outlineLvl w:val="7"/>
    </w:pPr>
    <w:rPr>
      <w:b/>
      <w:sz w:val="36"/>
    </w:rPr>
  </w:style>
  <w:style w:type="paragraph" w:styleId="Ttulo9">
    <w:name w:val="heading 9"/>
    <w:basedOn w:val="Normal"/>
    <w:next w:val="Normal"/>
    <w:link w:val="Ttulo9Car"/>
    <w:qFormat/>
    <w:rsid w:val="00FE56F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6F4"/>
    <w:pPr>
      <w:tabs>
        <w:tab w:val="center" w:pos="4419"/>
        <w:tab w:val="right" w:pos="8838"/>
      </w:tabs>
    </w:pPr>
  </w:style>
  <w:style w:type="character" w:customStyle="1" w:styleId="EncabezadoCar">
    <w:name w:val="Encabezado Car"/>
    <w:link w:val="Encabezado"/>
    <w:uiPriority w:val="99"/>
    <w:rsid w:val="00FE56F4"/>
    <w:rPr>
      <w:rFonts w:ascii="Arial" w:eastAsia="Times New Roman" w:hAnsi="Arial"/>
      <w:bdr w:val="none" w:sz="0" w:space="0" w:color="auto"/>
      <w:lang w:eastAsia="es-ES"/>
    </w:rPr>
  </w:style>
  <w:style w:type="paragraph" w:styleId="Prrafodelista">
    <w:name w:val="List Paragraph"/>
    <w:basedOn w:val="Normal"/>
    <w:uiPriority w:val="34"/>
    <w:qFormat/>
    <w:rsid w:val="00FE56F4"/>
    <w:pPr>
      <w:widowControl w:val="0"/>
      <w:ind w:left="720"/>
      <w:contextualSpacing/>
    </w:pPr>
    <w:rPr>
      <w:b/>
      <w:snapToGrid w:val="0"/>
    </w:rPr>
  </w:style>
  <w:style w:type="paragraph" w:styleId="Piedepgina">
    <w:name w:val="footer"/>
    <w:basedOn w:val="Normal"/>
    <w:link w:val="PiedepginaCar"/>
    <w:uiPriority w:val="99"/>
    <w:unhideWhenUsed/>
    <w:rsid w:val="00FE56F4"/>
    <w:pPr>
      <w:tabs>
        <w:tab w:val="center" w:pos="4419"/>
        <w:tab w:val="right" w:pos="8838"/>
      </w:tabs>
    </w:pPr>
  </w:style>
  <w:style w:type="character" w:customStyle="1" w:styleId="PiedepginaCar">
    <w:name w:val="Pie de página Car"/>
    <w:link w:val="Piedepgina"/>
    <w:uiPriority w:val="99"/>
    <w:rsid w:val="00FE56F4"/>
    <w:rPr>
      <w:rFonts w:ascii="Arial" w:eastAsia="Times New Roman" w:hAnsi="Arial"/>
      <w:bdr w:val="none" w:sz="0" w:space="0" w:color="auto"/>
      <w:lang w:eastAsia="es-ES"/>
    </w:rPr>
  </w:style>
  <w:style w:type="paragraph" w:styleId="Textoindependiente">
    <w:name w:val="Body Text"/>
    <w:basedOn w:val="Normal"/>
    <w:link w:val="TextoindependienteCar"/>
    <w:semiHidden/>
    <w:unhideWhenUsed/>
    <w:rsid w:val="00FE56F4"/>
    <w:pPr>
      <w:spacing w:after="120"/>
    </w:pPr>
  </w:style>
  <w:style w:type="character" w:customStyle="1" w:styleId="TextoindependienteCar">
    <w:name w:val="Texto independiente Car"/>
    <w:link w:val="Textoindependiente"/>
    <w:semiHidden/>
    <w:rsid w:val="00FE56F4"/>
    <w:rPr>
      <w:rFonts w:ascii="Arial" w:eastAsia="Times New Roman" w:hAnsi="Arial"/>
      <w:bdr w:val="none" w:sz="0" w:space="0" w:color="auto"/>
      <w:lang w:eastAsia="es-ES"/>
    </w:rPr>
  </w:style>
  <w:style w:type="character" w:customStyle="1" w:styleId="TextoindependienteCar1">
    <w:name w:val="Texto independiente Car1"/>
    <w:uiPriority w:val="99"/>
    <w:semiHidden/>
    <w:rsid w:val="00FE56F4"/>
    <w:rPr>
      <w:rFonts w:eastAsia="Times New Roman" w:cs="Times New Roman"/>
      <w:sz w:val="20"/>
      <w:szCs w:val="20"/>
      <w:lang w:eastAsia="es-ES"/>
    </w:rPr>
  </w:style>
  <w:style w:type="character" w:customStyle="1" w:styleId="Ttulo1Car">
    <w:name w:val="Título 1 Car"/>
    <w:link w:val="Ttulo1"/>
    <w:rsid w:val="00FE56F4"/>
    <w:rPr>
      <w:rFonts w:ascii="Arial" w:eastAsia="Times New Roman" w:hAnsi="Arial"/>
      <w:b/>
      <w:sz w:val="22"/>
      <w:bdr w:val="none" w:sz="0" w:space="0" w:color="auto"/>
      <w:lang w:eastAsia="es-ES"/>
    </w:rPr>
  </w:style>
  <w:style w:type="character" w:customStyle="1" w:styleId="Ttulo2Car">
    <w:name w:val="Título 2 Car"/>
    <w:link w:val="Ttulo2"/>
    <w:rsid w:val="00FE56F4"/>
    <w:rPr>
      <w:rFonts w:ascii="Arial" w:eastAsia="Times New Roman" w:hAnsi="Arial"/>
      <w:b/>
      <w:bdr w:val="none" w:sz="0" w:space="0" w:color="auto"/>
      <w:lang w:eastAsia="es-ES"/>
    </w:rPr>
  </w:style>
  <w:style w:type="character" w:customStyle="1" w:styleId="Ttulo3Car">
    <w:name w:val="Título 3 Car"/>
    <w:link w:val="Ttulo3"/>
    <w:rsid w:val="00FE56F4"/>
    <w:rPr>
      <w:rFonts w:ascii="Arial" w:eastAsia="Times New Roman" w:hAnsi="Arial"/>
      <w:b/>
      <w:sz w:val="36"/>
      <w:bdr w:val="none" w:sz="0" w:space="0" w:color="auto"/>
      <w:lang w:eastAsia="es-ES"/>
    </w:rPr>
  </w:style>
  <w:style w:type="character" w:customStyle="1" w:styleId="Ttulo4Car">
    <w:name w:val="Título 4 Car"/>
    <w:link w:val="Ttulo4"/>
    <w:rsid w:val="00FE56F4"/>
    <w:rPr>
      <w:rFonts w:ascii="Arial" w:eastAsia="Times New Roman" w:hAnsi="Arial"/>
      <w:b/>
      <w:sz w:val="36"/>
      <w:bdr w:val="none" w:sz="0" w:space="0" w:color="auto"/>
      <w:lang w:eastAsia="es-ES"/>
    </w:rPr>
  </w:style>
  <w:style w:type="character" w:customStyle="1" w:styleId="Ttulo5Car">
    <w:name w:val="Título 5 Car"/>
    <w:link w:val="Ttulo5"/>
    <w:rsid w:val="00FE56F4"/>
    <w:rPr>
      <w:rFonts w:ascii="Arial" w:eastAsia="Times New Roman" w:hAnsi="Arial"/>
      <w:b/>
      <w:sz w:val="36"/>
      <w:bdr w:val="none" w:sz="0" w:space="0" w:color="auto"/>
      <w:shd w:val="clear" w:color="FF00FF" w:fill="auto"/>
      <w:lang w:eastAsia="es-ES"/>
    </w:rPr>
  </w:style>
  <w:style w:type="character" w:customStyle="1" w:styleId="Ttulo6Car">
    <w:name w:val="Título 6 Car"/>
    <w:link w:val="Ttulo6"/>
    <w:rsid w:val="00FE56F4"/>
    <w:rPr>
      <w:rFonts w:ascii="Arial" w:eastAsia="Times New Roman" w:hAnsi="Arial"/>
      <w:b/>
      <w:sz w:val="36"/>
      <w:bdr w:val="none" w:sz="0" w:space="0" w:color="auto"/>
      <w:lang w:eastAsia="es-ES"/>
    </w:rPr>
  </w:style>
  <w:style w:type="character" w:customStyle="1" w:styleId="Ttulo7Car">
    <w:name w:val="Título 7 Car"/>
    <w:link w:val="Ttulo7"/>
    <w:rsid w:val="00FE56F4"/>
    <w:rPr>
      <w:rFonts w:ascii="Arial" w:eastAsia="Times New Roman" w:hAnsi="Arial"/>
      <w:b/>
      <w:sz w:val="36"/>
      <w:bdr w:val="none" w:sz="0" w:space="0" w:color="auto"/>
      <w:lang w:eastAsia="es-ES"/>
    </w:rPr>
  </w:style>
  <w:style w:type="character" w:customStyle="1" w:styleId="Ttulo8Car">
    <w:name w:val="Título 8 Car"/>
    <w:link w:val="Ttulo8"/>
    <w:rsid w:val="00FE56F4"/>
    <w:rPr>
      <w:rFonts w:ascii="Arial" w:eastAsia="Times New Roman" w:hAnsi="Arial"/>
      <w:b/>
      <w:sz w:val="36"/>
      <w:bdr w:val="none" w:sz="0" w:space="0" w:color="auto"/>
      <w:lang w:eastAsia="es-ES"/>
    </w:rPr>
  </w:style>
  <w:style w:type="character" w:customStyle="1" w:styleId="Ttulo9Car">
    <w:name w:val="Título 9 Car"/>
    <w:link w:val="Ttulo9"/>
    <w:rsid w:val="00FE56F4"/>
    <w:rPr>
      <w:rFonts w:ascii="Arial" w:eastAsia="Times New Roman" w:hAnsi="Arial"/>
      <w:b/>
      <w:sz w:val="36"/>
      <w:bdr w:val="none" w:sz="0" w:space="0" w:color="auto"/>
      <w:lang w:eastAsia="es-ES"/>
    </w:rPr>
  </w:style>
  <w:style w:type="table" w:styleId="Tablaconcuadrcula">
    <w:name w:val="Table Grid"/>
    <w:basedOn w:val="Tablanormal"/>
    <w:uiPriority w:val="59"/>
    <w:rsid w:val="0004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1990</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Lumba</dc:creator>
  <cp:lastModifiedBy>Juan Lumbreras</cp:lastModifiedBy>
  <cp:revision>5</cp:revision>
  <cp:lastPrinted>2019-06-13T17:57:00Z</cp:lastPrinted>
  <dcterms:created xsi:type="dcterms:W3CDTF">2019-06-13T17:59:00Z</dcterms:created>
  <dcterms:modified xsi:type="dcterms:W3CDTF">2019-08-06T18:36:00Z</dcterms:modified>
</cp:coreProperties>
</file>