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8FD88" w14:textId="77777777" w:rsidR="00CF3B0B" w:rsidRDefault="00CF3B0B" w:rsidP="00CF3B0B">
      <w:pPr>
        <w:rPr>
          <w:rFonts w:ascii="Arial Narrow" w:hAnsi="Arial Narrow"/>
          <w:color w:val="000000"/>
          <w:sz w:val="26"/>
          <w:szCs w:val="26"/>
        </w:rPr>
      </w:pPr>
    </w:p>
    <w:p w14:paraId="473339F9" w14:textId="30E437D0" w:rsidR="00CF3B0B" w:rsidRDefault="00CF3B0B" w:rsidP="00CF3B0B">
      <w:pPr>
        <w:rPr>
          <w:rFonts w:ascii="Arial Narrow" w:hAnsi="Arial Narrow"/>
          <w:color w:val="000000"/>
          <w:sz w:val="26"/>
          <w:szCs w:val="26"/>
        </w:rPr>
      </w:pPr>
    </w:p>
    <w:p w14:paraId="2D068CCF" w14:textId="77777777" w:rsidR="00CF3B0B" w:rsidRPr="00CF3B0B" w:rsidRDefault="00CF3B0B" w:rsidP="00CF3B0B">
      <w:pPr>
        <w:rPr>
          <w:rFonts w:ascii="Arial Narrow" w:hAnsi="Arial Narrow"/>
          <w:b/>
          <w:color w:val="000000"/>
          <w:sz w:val="26"/>
          <w:szCs w:val="26"/>
        </w:rPr>
      </w:pPr>
      <w:r w:rsidRPr="00CF3B0B">
        <w:rPr>
          <w:rFonts w:ascii="Arial Narrow" w:hAnsi="Arial Narrow"/>
          <w:color w:val="000000"/>
          <w:sz w:val="26"/>
          <w:szCs w:val="26"/>
        </w:rPr>
        <w:t xml:space="preserve">Iniciativa con Proyecto de Decreto por el que se reforma el artículo 6 Bis y la fracción Primera del artículo 6 Ter de la </w:t>
      </w:r>
      <w:r w:rsidRPr="00CF3B0B">
        <w:rPr>
          <w:rFonts w:ascii="Arial Narrow" w:hAnsi="Arial Narrow"/>
          <w:b/>
          <w:color w:val="000000"/>
          <w:sz w:val="26"/>
          <w:szCs w:val="26"/>
        </w:rPr>
        <w:t>Ley del Organismo Público Descentralizado de la Administración Municipal, denominado Dirección de Pensiones y Otros Beneficios Sociales para los Trabajadores al Servicio del Municipio de Saltillo.</w:t>
      </w:r>
    </w:p>
    <w:p w14:paraId="385CCDA6" w14:textId="77777777" w:rsidR="00CF3B0B" w:rsidRDefault="00CF3B0B" w:rsidP="00CF3B0B">
      <w:pPr>
        <w:rPr>
          <w:rFonts w:ascii="Arial Narrow" w:hAnsi="Arial Narrow"/>
          <w:color w:val="000000"/>
          <w:sz w:val="26"/>
          <w:szCs w:val="26"/>
        </w:rPr>
      </w:pPr>
    </w:p>
    <w:p w14:paraId="203C21A0" w14:textId="387A6811" w:rsidR="00CF3B0B" w:rsidRPr="00CF3B0B" w:rsidRDefault="00CF3B0B" w:rsidP="00CF3B0B">
      <w:pPr>
        <w:pStyle w:val="Prrafodelista"/>
        <w:widowControl/>
        <w:numPr>
          <w:ilvl w:val="0"/>
          <w:numId w:val="15"/>
        </w:numPr>
        <w:jc w:val="left"/>
        <w:rPr>
          <w:rFonts w:ascii="Arial Narrow" w:hAnsi="Arial Narrow"/>
          <w:color w:val="000000"/>
          <w:sz w:val="26"/>
          <w:szCs w:val="26"/>
        </w:rPr>
      </w:pPr>
      <w:r w:rsidRPr="00CF3B0B">
        <w:rPr>
          <w:rFonts w:ascii="Arial Narrow" w:hAnsi="Arial Narrow"/>
          <w:color w:val="000000"/>
          <w:sz w:val="26"/>
          <w:szCs w:val="26"/>
        </w:rPr>
        <w:t>A efecto de fijar que el patrimonio inmobiliario de inversión no podrá ser superior al 10% del patrimonio total del organismo.</w:t>
      </w:r>
    </w:p>
    <w:p w14:paraId="698A8857" w14:textId="77777777" w:rsidR="00CF3B0B" w:rsidRDefault="00CF3B0B" w:rsidP="00CF3B0B">
      <w:pPr>
        <w:rPr>
          <w:rFonts w:ascii="Arial Narrow" w:hAnsi="Arial Narrow"/>
          <w:color w:val="000000"/>
          <w:sz w:val="26"/>
          <w:szCs w:val="26"/>
        </w:rPr>
      </w:pPr>
    </w:p>
    <w:p w14:paraId="029D6992" w14:textId="236FA983" w:rsidR="00CF3B0B" w:rsidRPr="00CC7AF9" w:rsidRDefault="00CF3B0B" w:rsidP="00CF3B0B">
      <w:pPr>
        <w:rPr>
          <w:rFonts w:ascii="Arial Narrow" w:hAnsi="Arial Narrow"/>
          <w:color w:val="000000"/>
          <w:sz w:val="26"/>
          <w:szCs w:val="26"/>
        </w:rPr>
      </w:pPr>
      <w:bookmarkStart w:id="0" w:name="_Hlk5564419"/>
      <w:bookmarkEnd w:id="0"/>
      <w:r w:rsidRPr="00CC7AF9">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CF3B0B">
        <w:rPr>
          <w:rFonts w:ascii="Arial Narrow" w:hAnsi="Arial Narrow"/>
          <w:b/>
          <w:color w:val="000000"/>
          <w:sz w:val="26"/>
          <w:szCs w:val="26"/>
        </w:rPr>
        <w:t>Diputado Jaime Bueno Zertuche</w:t>
      </w:r>
      <w:r w:rsidRPr="00CC7AF9">
        <w:rPr>
          <w:rFonts w:ascii="Arial Narrow" w:hAnsi="Arial Narrow"/>
          <w:b/>
          <w:color w:val="000000"/>
          <w:sz w:val="26"/>
          <w:szCs w:val="26"/>
        </w:rPr>
        <w:t xml:space="preserve">, </w:t>
      </w:r>
      <w:r w:rsidRPr="00CC7AF9">
        <w:rPr>
          <w:rFonts w:ascii="Arial Narrow" w:hAnsi="Arial Narrow"/>
          <w:color w:val="000000"/>
          <w:sz w:val="26"/>
          <w:szCs w:val="26"/>
        </w:rPr>
        <w:t>del Grupo Parlamentario “Gral. Andrés S. Viesca”, del Partido Revolucionario Institucional, conjuntamente con las demás Diputadas y Diputados que la suscriben.</w:t>
      </w:r>
    </w:p>
    <w:p w14:paraId="6BE7B218" w14:textId="77777777" w:rsidR="00CF3B0B" w:rsidRPr="00CC7AF9" w:rsidRDefault="00CF3B0B" w:rsidP="00CF3B0B">
      <w:pPr>
        <w:rPr>
          <w:rFonts w:ascii="Arial Narrow" w:hAnsi="Arial Narrow" w:cs="Arial"/>
          <w:sz w:val="26"/>
          <w:szCs w:val="26"/>
        </w:rPr>
      </w:pPr>
    </w:p>
    <w:p w14:paraId="32A83B6F" w14:textId="77777777" w:rsidR="00CF3B0B" w:rsidRPr="00CC7AF9" w:rsidRDefault="00CF3B0B" w:rsidP="00CF3B0B">
      <w:pPr>
        <w:rPr>
          <w:rFonts w:ascii="Arial Narrow" w:hAnsi="Arial Narrow"/>
          <w:b/>
          <w:color w:val="000000"/>
          <w:sz w:val="26"/>
          <w:szCs w:val="26"/>
        </w:rPr>
      </w:pPr>
      <w:r w:rsidRPr="00CC7AF9">
        <w:rPr>
          <w:rFonts w:ascii="Arial Narrow" w:hAnsi="Arial Narrow"/>
          <w:color w:val="000000"/>
          <w:sz w:val="26"/>
          <w:szCs w:val="26"/>
        </w:rPr>
        <w:t xml:space="preserve">Fecha de Lectura de la Iniciativa: </w:t>
      </w:r>
      <w:r>
        <w:rPr>
          <w:rFonts w:ascii="Arial Narrow" w:hAnsi="Arial Narrow"/>
          <w:b/>
          <w:color w:val="000000"/>
          <w:sz w:val="26"/>
          <w:szCs w:val="26"/>
        </w:rPr>
        <w:t>02</w:t>
      </w:r>
      <w:r w:rsidRPr="00CC7AF9">
        <w:rPr>
          <w:rFonts w:ascii="Arial Narrow" w:hAnsi="Arial Narrow"/>
          <w:b/>
          <w:color w:val="000000"/>
          <w:sz w:val="26"/>
          <w:szCs w:val="26"/>
        </w:rPr>
        <w:t xml:space="preserve"> de </w:t>
      </w:r>
      <w:proofErr w:type="gramStart"/>
      <w:r>
        <w:rPr>
          <w:rFonts w:ascii="Arial Narrow" w:hAnsi="Arial Narrow"/>
          <w:b/>
          <w:color w:val="000000"/>
          <w:sz w:val="26"/>
          <w:szCs w:val="26"/>
        </w:rPr>
        <w:t>Septiembre</w:t>
      </w:r>
      <w:proofErr w:type="gramEnd"/>
      <w:r>
        <w:rPr>
          <w:rFonts w:ascii="Arial Narrow" w:hAnsi="Arial Narrow"/>
          <w:b/>
          <w:color w:val="000000"/>
          <w:sz w:val="26"/>
          <w:szCs w:val="26"/>
        </w:rPr>
        <w:t xml:space="preserve"> </w:t>
      </w:r>
      <w:r w:rsidRPr="00CC7AF9">
        <w:rPr>
          <w:rFonts w:ascii="Arial Narrow" w:hAnsi="Arial Narrow"/>
          <w:b/>
          <w:color w:val="000000"/>
          <w:sz w:val="26"/>
          <w:szCs w:val="26"/>
        </w:rPr>
        <w:t>de 2019.</w:t>
      </w:r>
    </w:p>
    <w:p w14:paraId="7AFCCD57" w14:textId="77777777" w:rsidR="00CF3B0B" w:rsidRPr="00CC7AF9" w:rsidRDefault="00CF3B0B" w:rsidP="00CF3B0B">
      <w:pPr>
        <w:rPr>
          <w:rFonts w:ascii="Arial Narrow" w:hAnsi="Arial Narrow" w:cs="Arial"/>
          <w:sz w:val="26"/>
          <w:szCs w:val="26"/>
        </w:rPr>
      </w:pPr>
    </w:p>
    <w:p w14:paraId="7D3AB665" w14:textId="19D9CC06" w:rsidR="00CF3B0B" w:rsidRPr="00CF3B0B" w:rsidRDefault="00CF3B0B" w:rsidP="00CF3B0B">
      <w:pPr>
        <w:rPr>
          <w:rFonts w:ascii="Arial Narrow" w:hAnsi="Arial Narrow"/>
          <w:b/>
          <w:color w:val="000000"/>
          <w:sz w:val="26"/>
          <w:szCs w:val="26"/>
        </w:rPr>
      </w:pPr>
      <w:r w:rsidRPr="00CC7AF9">
        <w:rPr>
          <w:rFonts w:ascii="Arial Narrow" w:hAnsi="Arial Narrow"/>
          <w:color w:val="000000"/>
          <w:sz w:val="26"/>
          <w:szCs w:val="26"/>
        </w:rPr>
        <w:t>Turnada a la</w:t>
      </w:r>
      <w:r>
        <w:rPr>
          <w:rFonts w:ascii="Arial Narrow" w:hAnsi="Arial Narrow"/>
          <w:color w:val="000000"/>
          <w:sz w:val="26"/>
          <w:szCs w:val="26"/>
        </w:rPr>
        <w:t xml:space="preserve">s </w:t>
      </w:r>
      <w:r w:rsidRPr="00CF3B0B">
        <w:rPr>
          <w:rFonts w:ascii="Arial Narrow" w:hAnsi="Arial Narrow"/>
          <w:b/>
          <w:color w:val="000000"/>
          <w:sz w:val="26"/>
          <w:szCs w:val="26"/>
        </w:rPr>
        <w:t>Comisiones Unidas de Gobernación, Puntos Constitucionales y Justicia y del Trabajo y Previsión Social</w:t>
      </w:r>
      <w:r>
        <w:rPr>
          <w:rFonts w:ascii="Arial Narrow" w:hAnsi="Arial Narrow"/>
          <w:b/>
          <w:color w:val="000000"/>
          <w:sz w:val="26"/>
          <w:szCs w:val="26"/>
        </w:rPr>
        <w:t>.</w:t>
      </w:r>
    </w:p>
    <w:p w14:paraId="16ED70D6" w14:textId="77777777" w:rsidR="00CF3B0B" w:rsidRDefault="00CF3B0B" w:rsidP="00CF3B0B">
      <w:pPr>
        <w:rPr>
          <w:rFonts w:ascii="Arial Narrow" w:hAnsi="Arial Narrow"/>
          <w:color w:val="000000"/>
          <w:sz w:val="26"/>
          <w:szCs w:val="26"/>
        </w:rPr>
      </w:pPr>
    </w:p>
    <w:p w14:paraId="6E3097B4" w14:textId="77777777" w:rsidR="00CC164F" w:rsidRPr="005E58ED" w:rsidRDefault="00CC164F" w:rsidP="00CC164F">
      <w:pPr>
        <w:widowControl w:val="0"/>
        <w:rPr>
          <w:rFonts w:ascii="Arial Narrow" w:hAnsi="Arial Narrow" w:cs="Arial"/>
          <w:b/>
          <w:color w:val="000000"/>
          <w:sz w:val="26"/>
          <w:szCs w:val="26"/>
        </w:rPr>
      </w:pPr>
      <w:r w:rsidRPr="005E58ED">
        <w:rPr>
          <w:rFonts w:ascii="Arial Narrow" w:hAnsi="Arial Narrow" w:cs="Arial"/>
          <w:b/>
          <w:color w:val="000000"/>
          <w:sz w:val="26"/>
          <w:szCs w:val="26"/>
        </w:rPr>
        <w:t xml:space="preserve">Lectura del Dictamen: 11 de </w:t>
      </w:r>
      <w:proofErr w:type="gramStart"/>
      <w:r w:rsidRPr="005E58ED">
        <w:rPr>
          <w:rFonts w:ascii="Arial Narrow" w:hAnsi="Arial Narrow" w:cs="Arial"/>
          <w:b/>
          <w:color w:val="000000"/>
          <w:sz w:val="26"/>
          <w:szCs w:val="26"/>
        </w:rPr>
        <w:t>Septiembre</w:t>
      </w:r>
      <w:proofErr w:type="gramEnd"/>
      <w:r w:rsidRPr="005E58ED">
        <w:rPr>
          <w:rFonts w:ascii="Arial Narrow" w:hAnsi="Arial Narrow" w:cs="Arial"/>
          <w:b/>
          <w:color w:val="000000"/>
          <w:sz w:val="26"/>
          <w:szCs w:val="26"/>
        </w:rPr>
        <w:t xml:space="preserve"> de 2019.</w:t>
      </w:r>
    </w:p>
    <w:p w14:paraId="5938B69F" w14:textId="77777777" w:rsidR="00CC164F" w:rsidRPr="005E58ED" w:rsidRDefault="00CC164F" w:rsidP="00CC164F">
      <w:pPr>
        <w:widowControl w:val="0"/>
        <w:rPr>
          <w:rFonts w:ascii="Arial Narrow" w:hAnsi="Arial Narrow" w:cs="Arial"/>
          <w:b/>
          <w:color w:val="000000"/>
          <w:sz w:val="26"/>
          <w:szCs w:val="26"/>
        </w:rPr>
      </w:pPr>
    </w:p>
    <w:p w14:paraId="6FC2D0B1" w14:textId="77777777" w:rsidR="00CC164F" w:rsidRPr="005E58ED" w:rsidRDefault="00CC164F" w:rsidP="00CC164F">
      <w:pPr>
        <w:widowControl w:val="0"/>
        <w:rPr>
          <w:rFonts w:ascii="Arial Narrow" w:hAnsi="Arial Narrow" w:cs="Arial"/>
          <w:b/>
          <w:color w:val="000000"/>
          <w:sz w:val="26"/>
          <w:szCs w:val="26"/>
        </w:rPr>
      </w:pPr>
      <w:r w:rsidRPr="005E58ED">
        <w:rPr>
          <w:rFonts w:ascii="Arial Narrow" w:hAnsi="Arial Narrow" w:cs="Arial"/>
          <w:b/>
          <w:color w:val="000000"/>
          <w:sz w:val="26"/>
          <w:szCs w:val="26"/>
        </w:rPr>
        <w:t>Decreto No. 35</w:t>
      </w:r>
      <w:r>
        <w:rPr>
          <w:rFonts w:ascii="Arial Narrow" w:hAnsi="Arial Narrow" w:cs="Arial"/>
          <w:b/>
          <w:color w:val="000000"/>
          <w:sz w:val="26"/>
          <w:szCs w:val="26"/>
        </w:rPr>
        <w:t>6</w:t>
      </w:r>
    </w:p>
    <w:p w14:paraId="1FCD1BD3" w14:textId="77777777" w:rsidR="00CC164F" w:rsidRPr="005E58ED" w:rsidRDefault="00CC164F" w:rsidP="00CC164F">
      <w:pPr>
        <w:widowControl w:val="0"/>
        <w:rPr>
          <w:rFonts w:ascii="Arial Narrow" w:hAnsi="Arial Narrow" w:cs="Arial"/>
          <w:color w:val="000000"/>
          <w:sz w:val="26"/>
          <w:szCs w:val="26"/>
        </w:rPr>
      </w:pPr>
    </w:p>
    <w:p w14:paraId="3E1450BB" w14:textId="77777777" w:rsidR="00072C20" w:rsidRPr="00F36477" w:rsidRDefault="00072C20" w:rsidP="00072C20">
      <w:pPr>
        <w:widowControl w:val="0"/>
        <w:rPr>
          <w:rFonts w:ascii="Arial Narrow" w:hAnsi="Arial Narrow" w:cs="Arial"/>
          <w:b/>
          <w:color w:val="000000"/>
          <w:sz w:val="26"/>
          <w:szCs w:val="26"/>
        </w:rPr>
      </w:pPr>
      <w:bookmarkStart w:id="1" w:name="_GoBack"/>
      <w:bookmarkEnd w:id="1"/>
      <w:r w:rsidRPr="00F36477">
        <w:rPr>
          <w:rFonts w:ascii="Arial Narrow" w:hAnsi="Arial Narrow" w:cs="Arial"/>
          <w:color w:val="000000"/>
          <w:sz w:val="26"/>
          <w:szCs w:val="26"/>
        </w:rPr>
        <w:t>Publicación en el Periódico Oficial del Gobierno del Estado:</w:t>
      </w:r>
      <w:r w:rsidRPr="00F36477">
        <w:rPr>
          <w:rFonts w:ascii="Arial Narrow" w:hAnsi="Arial Narrow" w:cs="Arial"/>
          <w:b/>
          <w:color w:val="000000"/>
          <w:sz w:val="26"/>
          <w:szCs w:val="26"/>
        </w:rPr>
        <w:t xml:space="preserve"> P.O. 74 </w:t>
      </w:r>
      <w:r>
        <w:rPr>
          <w:rFonts w:ascii="Arial Narrow" w:hAnsi="Arial Narrow" w:cs="Arial"/>
          <w:b/>
          <w:color w:val="000000"/>
          <w:sz w:val="26"/>
          <w:szCs w:val="26"/>
        </w:rPr>
        <w:t>/</w:t>
      </w:r>
      <w:r w:rsidRPr="00F36477">
        <w:rPr>
          <w:rFonts w:ascii="Arial Narrow" w:hAnsi="Arial Narrow" w:cs="Arial"/>
          <w:b/>
          <w:color w:val="000000"/>
          <w:sz w:val="26"/>
          <w:szCs w:val="26"/>
        </w:rPr>
        <w:t xml:space="preserve"> 13 de Septiembre de 201</w:t>
      </w:r>
      <w:r>
        <w:rPr>
          <w:rFonts w:ascii="Arial Narrow" w:hAnsi="Arial Narrow" w:cs="Arial"/>
          <w:b/>
          <w:color w:val="000000"/>
          <w:sz w:val="26"/>
          <w:szCs w:val="26"/>
        </w:rPr>
        <w:t>9.</w:t>
      </w:r>
    </w:p>
    <w:p w14:paraId="13419028" w14:textId="77777777" w:rsidR="00CF3B0B" w:rsidRPr="00CC7AF9" w:rsidRDefault="00CF3B0B" w:rsidP="00CF3B0B">
      <w:pPr>
        <w:rPr>
          <w:rFonts w:cs="Arial"/>
          <w:b/>
          <w:sz w:val="28"/>
          <w:szCs w:val="28"/>
        </w:rPr>
      </w:pPr>
    </w:p>
    <w:p w14:paraId="52D6E726" w14:textId="77777777" w:rsidR="00CF3B0B" w:rsidRDefault="00CF3B0B" w:rsidP="00253570">
      <w:pPr>
        <w:rPr>
          <w:rFonts w:cs="Arial"/>
          <w:b/>
          <w:sz w:val="28"/>
          <w:szCs w:val="28"/>
        </w:rPr>
      </w:pPr>
    </w:p>
    <w:p w14:paraId="67B686B2" w14:textId="77777777" w:rsidR="00CF3B0B" w:rsidRDefault="00CF3B0B" w:rsidP="00253570">
      <w:pPr>
        <w:rPr>
          <w:rFonts w:cs="Arial"/>
          <w:b/>
          <w:sz w:val="28"/>
          <w:szCs w:val="28"/>
        </w:rPr>
      </w:pPr>
    </w:p>
    <w:p w14:paraId="3B71939B" w14:textId="77777777" w:rsidR="00CF3B0B" w:rsidRDefault="00CF3B0B" w:rsidP="00253570">
      <w:pPr>
        <w:rPr>
          <w:rFonts w:cs="Arial"/>
          <w:b/>
          <w:sz w:val="28"/>
          <w:szCs w:val="28"/>
        </w:rPr>
      </w:pPr>
    </w:p>
    <w:p w14:paraId="3B861748" w14:textId="77777777" w:rsidR="00CF3B0B" w:rsidRDefault="00CF3B0B" w:rsidP="00253570">
      <w:pPr>
        <w:rPr>
          <w:rFonts w:cs="Arial"/>
          <w:b/>
          <w:sz w:val="28"/>
          <w:szCs w:val="28"/>
        </w:rPr>
      </w:pPr>
    </w:p>
    <w:p w14:paraId="6DDF07BC" w14:textId="77777777" w:rsidR="00CF3B0B" w:rsidRDefault="00CF3B0B" w:rsidP="00253570">
      <w:pPr>
        <w:rPr>
          <w:rFonts w:cs="Arial"/>
          <w:b/>
          <w:sz w:val="28"/>
          <w:szCs w:val="28"/>
        </w:rPr>
      </w:pPr>
    </w:p>
    <w:p w14:paraId="5CFEE66F" w14:textId="77777777" w:rsidR="00CF3B0B" w:rsidRDefault="00CF3B0B">
      <w:pPr>
        <w:jc w:val="left"/>
        <w:rPr>
          <w:rFonts w:cs="Arial"/>
          <w:b/>
          <w:sz w:val="28"/>
          <w:szCs w:val="28"/>
        </w:rPr>
      </w:pPr>
      <w:r>
        <w:rPr>
          <w:rFonts w:cs="Arial"/>
          <w:b/>
          <w:sz w:val="28"/>
          <w:szCs w:val="28"/>
        </w:rPr>
        <w:br w:type="page"/>
      </w:r>
    </w:p>
    <w:p w14:paraId="62D43947" w14:textId="30E50509" w:rsidR="000238DF" w:rsidRDefault="00253570" w:rsidP="00253570">
      <w:pPr>
        <w:rPr>
          <w:rFonts w:cs="Arial"/>
          <w:b/>
          <w:sz w:val="28"/>
          <w:szCs w:val="28"/>
        </w:rPr>
      </w:pPr>
      <w:r w:rsidRPr="000A08AC">
        <w:rPr>
          <w:rFonts w:cs="Arial"/>
          <w:b/>
          <w:sz w:val="28"/>
          <w:szCs w:val="28"/>
        </w:rPr>
        <w:lastRenderedPageBreak/>
        <w:t xml:space="preserve">INICIATIVA CON PROYECTO DE DECRETO QUE PRESENTA EL DIPUTADO JAIME BUENO ZERTUCHE, CONJUNTAMENTE CON LAS DEMÁS DIPUTADAS Y DIPUTADOS INTEGRANTES DEL GRUPO PARLAMENTARIO “GRAL. ANDRÉS S. VIESCA”, DEL PARTIDO REVOLUCIONARIO INSTITUCIONAL, POR EL QUE SE REFORMA EL </w:t>
      </w:r>
      <w:r w:rsidR="000238DF" w:rsidRPr="000238DF">
        <w:rPr>
          <w:rFonts w:cs="Arial"/>
          <w:b/>
          <w:sz w:val="28"/>
          <w:szCs w:val="28"/>
        </w:rPr>
        <w:t xml:space="preserve">ARTÍCULO </w:t>
      </w:r>
      <w:r w:rsidR="000238DF" w:rsidRPr="000238DF">
        <w:rPr>
          <w:rFonts w:cs="Arial"/>
          <w:b/>
          <w:bCs/>
          <w:sz w:val="28"/>
          <w:szCs w:val="28"/>
        </w:rPr>
        <w:t xml:space="preserve">6 BIS Y LA FRACCIÓN PRIMERA DEL ARTÍCULO 6 TER DE LA LEY </w:t>
      </w:r>
      <w:r w:rsidR="000238DF" w:rsidRPr="000238DF">
        <w:rPr>
          <w:rFonts w:cs="Arial"/>
          <w:b/>
          <w:sz w:val="28"/>
          <w:szCs w:val="28"/>
        </w:rPr>
        <w:t>DEL ORGANISMO PÚBLICO DESCENTRALIZADO DE LA ADMINISTRACIÓN MUNICIPAL DENOMINADO “DIRECCIÓN DE PENSIONES Y OTROS BENEFICIOS SOCIALES PARA LOS TRABAJADORES AL SERVICIO DEL MUNICIPIO DE SALTILLO”.</w:t>
      </w:r>
    </w:p>
    <w:p w14:paraId="2940B5F1" w14:textId="77777777" w:rsidR="000238DF" w:rsidRDefault="000238DF" w:rsidP="00253570">
      <w:pPr>
        <w:rPr>
          <w:rFonts w:cs="Arial"/>
          <w:b/>
          <w:sz w:val="28"/>
          <w:szCs w:val="28"/>
        </w:rPr>
      </w:pPr>
    </w:p>
    <w:p w14:paraId="5AED4FEE" w14:textId="77777777" w:rsidR="00253570" w:rsidRPr="000A08AC" w:rsidRDefault="00253570" w:rsidP="00253570">
      <w:pPr>
        <w:rPr>
          <w:rFonts w:cs="Arial"/>
          <w:b/>
          <w:sz w:val="28"/>
          <w:szCs w:val="28"/>
        </w:rPr>
      </w:pPr>
    </w:p>
    <w:p w14:paraId="5D204E87" w14:textId="77777777" w:rsidR="00253570" w:rsidRPr="000A08AC" w:rsidRDefault="00253570" w:rsidP="00253570">
      <w:pPr>
        <w:rPr>
          <w:rFonts w:cs="Arial"/>
          <w:b/>
          <w:sz w:val="28"/>
          <w:szCs w:val="28"/>
        </w:rPr>
      </w:pPr>
      <w:r w:rsidRPr="000A08AC">
        <w:rPr>
          <w:rFonts w:cs="Arial"/>
          <w:b/>
          <w:sz w:val="28"/>
          <w:szCs w:val="28"/>
        </w:rPr>
        <w:t>H. PLENO DEL CONGRESO DEL ESTADO</w:t>
      </w:r>
    </w:p>
    <w:p w14:paraId="3B716E8E" w14:textId="77777777" w:rsidR="00253570" w:rsidRPr="000A08AC" w:rsidRDefault="00253570" w:rsidP="00253570">
      <w:pPr>
        <w:rPr>
          <w:rFonts w:cs="Arial"/>
          <w:b/>
          <w:sz w:val="28"/>
          <w:szCs w:val="28"/>
        </w:rPr>
      </w:pPr>
      <w:r w:rsidRPr="000A08AC">
        <w:rPr>
          <w:rFonts w:cs="Arial"/>
          <w:b/>
          <w:sz w:val="28"/>
          <w:szCs w:val="28"/>
        </w:rPr>
        <w:t>P R E S E N T E.-</w:t>
      </w:r>
    </w:p>
    <w:p w14:paraId="09AB0B71" w14:textId="77777777" w:rsidR="00253570" w:rsidRPr="000A08AC" w:rsidRDefault="00253570" w:rsidP="00253570">
      <w:pPr>
        <w:rPr>
          <w:rFonts w:cs="Arial"/>
          <w:b/>
          <w:sz w:val="28"/>
          <w:szCs w:val="28"/>
        </w:rPr>
      </w:pPr>
    </w:p>
    <w:p w14:paraId="01E296F7" w14:textId="458B91CC" w:rsidR="00253570" w:rsidRPr="000A08AC" w:rsidRDefault="00253570" w:rsidP="00253570">
      <w:pPr>
        <w:rPr>
          <w:rFonts w:cs="Arial"/>
          <w:sz w:val="28"/>
          <w:szCs w:val="28"/>
        </w:rPr>
      </w:pPr>
      <w:r w:rsidRPr="000A08AC">
        <w:rPr>
          <w:rFonts w:cs="Arial"/>
          <w:sz w:val="28"/>
          <w:szCs w:val="28"/>
        </w:rPr>
        <w:t>El suscrito Diputado Jaime Bueno Zertuche, conjuntamente con las demás Diputadas y Diputados integrantes del Grupo Parlamentario “Gral. Andrés S. Viesca”, del Partido Revolucionario Institucional, con fundamento en el artículo 59, fracción I; 65 y 67, fracción I, de la Constitución Política del Estado de Coahuila de Zaragoza, así como en el artículo 21, fracción IV y demás aplicables de la Ley Orgánica del Congreso del Estado Independiente, Libre y Soberano de Coahuila de Zaragoza, ponemos a consideración de esta Honorable Asamblea, la presente iniciativa con proyecto de decreto</w:t>
      </w:r>
      <w:r w:rsidRPr="000A08AC">
        <w:rPr>
          <w:rFonts w:cs="Arial"/>
          <w:b/>
          <w:sz w:val="28"/>
          <w:szCs w:val="28"/>
        </w:rPr>
        <w:t xml:space="preserve">, </w:t>
      </w:r>
      <w:r w:rsidRPr="000A08AC">
        <w:rPr>
          <w:rFonts w:cs="Arial"/>
          <w:sz w:val="28"/>
          <w:szCs w:val="28"/>
        </w:rPr>
        <w:t xml:space="preserve">por el que se reforma el artículo 6 </w:t>
      </w:r>
      <w:r w:rsidR="00C00B28" w:rsidRPr="00C00B28">
        <w:rPr>
          <w:rFonts w:cs="Arial"/>
          <w:sz w:val="28"/>
          <w:szCs w:val="28"/>
        </w:rPr>
        <w:t>bis</w:t>
      </w:r>
      <w:r w:rsidR="00C00B28" w:rsidRPr="00C00B28">
        <w:rPr>
          <w:rFonts w:cs="Arial"/>
          <w:bCs/>
          <w:sz w:val="28"/>
          <w:szCs w:val="28"/>
        </w:rPr>
        <w:t xml:space="preserve"> y la fracción primera del a</w:t>
      </w:r>
      <w:r w:rsidR="00C00B28">
        <w:rPr>
          <w:rFonts w:cs="Arial"/>
          <w:bCs/>
          <w:sz w:val="28"/>
          <w:szCs w:val="28"/>
        </w:rPr>
        <w:t>rtículo 6 ter de la L</w:t>
      </w:r>
      <w:r w:rsidR="00C00B28" w:rsidRPr="00C00B28">
        <w:rPr>
          <w:rFonts w:cs="Arial"/>
          <w:bCs/>
          <w:sz w:val="28"/>
          <w:szCs w:val="28"/>
        </w:rPr>
        <w:t xml:space="preserve">ey </w:t>
      </w:r>
      <w:r w:rsidR="00C00B28">
        <w:rPr>
          <w:rFonts w:cs="Arial"/>
          <w:sz w:val="28"/>
          <w:szCs w:val="28"/>
        </w:rPr>
        <w:t>del O</w:t>
      </w:r>
      <w:r w:rsidR="00C00B28" w:rsidRPr="00C00B28">
        <w:rPr>
          <w:rFonts w:cs="Arial"/>
          <w:sz w:val="28"/>
          <w:szCs w:val="28"/>
        </w:rPr>
        <w:t>rganismo</w:t>
      </w:r>
      <w:r w:rsidR="00C00B28">
        <w:rPr>
          <w:rFonts w:cs="Arial"/>
          <w:sz w:val="28"/>
          <w:szCs w:val="28"/>
        </w:rPr>
        <w:t xml:space="preserve"> </w:t>
      </w:r>
      <w:r w:rsidRPr="000A08AC">
        <w:rPr>
          <w:rFonts w:cs="Arial"/>
          <w:sz w:val="28"/>
          <w:szCs w:val="28"/>
        </w:rPr>
        <w:t>Público Descentralizado de la Administración Municipal denominado “Dirección de Pensiones y otros Beneficios Sociales para los Trabajadores al Servicio del Municipio de Saltillo:</w:t>
      </w:r>
    </w:p>
    <w:p w14:paraId="6CC63BF3" w14:textId="574F7DAE" w:rsidR="00253570" w:rsidRDefault="00253570" w:rsidP="00253570">
      <w:pPr>
        <w:rPr>
          <w:rFonts w:cs="Arial"/>
          <w:b/>
          <w:sz w:val="28"/>
          <w:szCs w:val="28"/>
        </w:rPr>
      </w:pPr>
    </w:p>
    <w:p w14:paraId="1F956410" w14:textId="77777777" w:rsidR="002C382A" w:rsidRPr="000A08AC" w:rsidRDefault="002C382A" w:rsidP="00253570">
      <w:pPr>
        <w:rPr>
          <w:rFonts w:cs="Arial"/>
          <w:b/>
          <w:sz w:val="28"/>
          <w:szCs w:val="28"/>
        </w:rPr>
      </w:pPr>
    </w:p>
    <w:p w14:paraId="0BF6B84B" w14:textId="77777777" w:rsidR="00253570" w:rsidRPr="000A08AC" w:rsidRDefault="00253570" w:rsidP="00253570">
      <w:pPr>
        <w:jc w:val="center"/>
        <w:rPr>
          <w:rFonts w:cs="Arial"/>
          <w:b/>
          <w:sz w:val="28"/>
          <w:szCs w:val="28"/>
        </w:rPr>
      </w:pPr>
      <w:r w:rsidRPr="000A08AC">
        <w:rPr>
          <w:rFonts w:cs="Arial"/>
          <w:b/>
          <w:sz w:val="28"/>
          <w:szCs w:val="28"/>
        </w:rPr>
        <w:t>EXPOSICION DE MOTIVOS</w:t>
      </w:r>
    </w:p>
    <w:p w14:paraId="1308C5BA" w14:textId="77777777" w:rsidR="00253570" w:rsidRPr="000A08AC" w:rsidRDefault="00253570" w:rsidP="00253570">
      <w:pPr>
        <w:jc w:val="center"/>
        <w:rPr>
          <w:rFonts w:cs="Arial"/>
          <w:b/>
          <w:sz w:val="28"/>
          <w:szCs w:val="28"/>
        </w:rPr>
      </w:pPr>
    </w:p>
    <w:p w14:paraId="5296380D" w14:textId="77777777" w:rsidR="00253570" w:rsidRPr="000A08AC" w:rsidRDefault="00253570" w:rsidP="00253570">
      <w:pPr>
        <w:rPr>
          <w:rFonts w:cs="Arial"/>
          <w:sz w:val="28"/>
          <w:szCs w:val="28"/>
        </w:rPr>
      </w:pPr>
      <w:r w:rsidRPr="000A08AC">
        <w:rPr>
          <w:rFonts w:cs="Arial"/>
          <w:sz w:val="28"/>
          <w:szCs w:val="28"/>
        </w:rPr>
        <w:t xml:space="preserve">Desde hace algunos años en el Estado de Coahuila, se ha venido impulsando la emisión de ordenamientos a través de los cuales se garantice que los municipios del Estado cuenten con sistemas pensionarios que brinden a los trabajadores y pensionados del Estado y los municipios seguridad social y que se sustenten en los principios de sustentabilidad </w:t>
      </w:r>
      <w:r w:rsidRPr="000A08AC">
        <w:rPr>
          <w:rFonts w:cs="Arial"/>
          <w:sz w:val="28"/>
          <w:szCs w:val="28"/>
        </w:rPr>
        <w:lastRenderedPageBreak/>
        <w:t>financiera, certeza jurídica, transparencia, eficacia, y fortalecimiento de la hacienda pública.</w:t>
      </w:r>
    </w:p>
    <w:p w14:paraId="67F12F80" w14:textId="77777777" w:rsidR="00253570" w:rsidRPr="000A08AC" w:rsidRDefault="00253570" w:rsidP="00253570">
      <w:pPr>
        <w:rPr>
          <w:rFonts w:cs="Arial"/>
          <w:sz w:val="28"/>
          <w:szCs w:val="28"/>
        </w:rPr>
      </w:pPr>
    </w:p>
    <w:p w14:paraId="2AB8271B" w14:textId="77777777" w:rsidR="00253570" w:rsidRPr="000A08AC" w:rsidRDefault="00253570" w:rsidP="00253570">
      <w:pPr>
        <w:pStyle w:val="Textosinformato"/>
        <w:rPr>
          <w:rFonts w:ascii="Arial" w:hAnsi="Arial" w:cs="Arial"/>
          <w:sz w:val="28"/>
          <w:szCs w:val="28"/>
        </w:rPr>
      </w:pPr>
      <w:r w:rsidRPr="000A08AC">
        <w:rPr>
          <w:rFonts w:ascii="Arial" w:hAnsi="Arial" w:cs="Arial"/>
          <w:sz w:val="28"/>
          <w:szCs w:val="28"/>
        </w:rPr>
        <w:t xml:space="preserve">En este tenor y toda vez que, era indispensable fijar lineamientos y normas que aseguraran el establecimiento de sistemas de pensiones bajo esquemas adecuados y financieramente sostenibles que garantizaran a los trabajadores el acceso al derecho humano a la seguridad social, en cada uno de los Municipios del Estado, a  en el año 2014 se publicó en el Periódico Oficial del Gobierno del Estado, la Ley para la Implementación de los Sistemas de Pensiones de los Municipios del Estado de Coahuila de Zaragoza. </w:t>
      </w:r>
    </w:p>
    <w:p w14:paraId="75C0F5F8" w14:textId="77777777" w:rsidR="00253570" w:rsidRPr="000A08AC" w:rsidRDefault="00253570" w:rsidP="00253570">
      <w:pPr>
        <w:rPr>
          <w:rFonts w:cs="Arial"/>
          <w:sz w:val="28"/>
          <w:szCs w:val="28"/>
        </w:rPr>
      </w:pPr>
    </w:p>
    <w:p w14:paraId="06A93005" w14:textId="77777777" w:rsidR="00253570" w:rsidRPr="000A08AC" w:rsidRDefault="00253570" w:rsidP="00253570">
      <w:pPr>
        <w:rPr>
          <w:rFonts w:cs="Arial"/>
          <w:sz w:val="28"/>
          <w:szCs w:val="28"/>
        </w:rPr>
      </w:pPr>
      <w:r w:rsidRPr="000A08AC">
        <w:rPr>
          <w:rFonts w:cs="Arial"/>
          <w:sz w:val="28"/>
          <w:szCs w:val="28"/>
        </w:rPr>
        <w:t>A partir de la entrada en vigor de esta Ley, los ayuntamientos optaron por emitir sus propios ordenamientos y crear sus sistemas de pensiones propios; adherirse al Instituto Mexicano del Seguro Social, o en los casos de los Municipios de Saltillo y Torreón, municipios que ya contaban con Sistemas Pensionarios, adecuaron su legislación para armonizarla con la Ley Marco.</w:t>
      </w:r>
    </w:p>
    <w:p w14:paraId="23A3EC49" w14:textId="77777777" w:rsidR="00253570" w:rsidRPr="000A08AC" w:rsidRDefault="00253570" w:rsidP="00253570">
      <w:pPr>
        <w:rPr>
          <w:rFonts w:cs="Arial"/>
          <w:b/>
          <w:sz w:val="28"/>
          <w:szCs w:val="28"/>
        </w:rPr>
      </w:pPr>
    </w:p>
    <w:p w14:paraId="62AC7666" w14:textId="77777777" w:rsidR="00253570" w:rsidRPr="000A08AC" w:rsidRDefault="00253570" w:rsidP="00253570">
      <w:pPr>
        <w:rPr>
          <w:rFonts w:eastAsia="Times" w:cs="Arial"/>
          <w:i/>
          <w:color w:val="000000"/>
          <w:sz w:val="28"/>
          <w:szCs w:val="28"/>
        </w:rPr>
      </w:pPr>
      <w:r w:rsidRPr="000A08AC">
        <w:rPr>
          <w:rFonts w:cs="Arial"/>
          <w:sz w:val="28"/>
          <w:szCs w:val="28"/>
        </w:rPr>
        <w:t xml:space="preserve">El pasado 12 de julio de 2019, se publicó en el Periódico Oficial del Gobierno del Estado, la reforma a diversos artículos de la ley del Organismo Público Descentralizado de la Administración Municipal denominado “Dirección de Pensiones y Otros Beneficios Sociales para los Trabajadores al Servicio del Municipio de Saltillo, en la que encontramos diversas innovaciones. Una de ellas, fue la adición de los artículos </w:t>
      </w:r>
      <w:r w:rsidRPr="000A08AC">
        <w:rPr>
          <w:rFonts w:eastAsia="Times" w:cs="Arial"/>
          <w:i/>
          <w:color w:val="000000"/>
          <w:sz w:val="28"/>
          <w:szCs w:val="28"/>
        </w:rPr>
        <w:t xml:space="preserve">6 Bis, 6 Ter y 6 </w:t>
      </w:r>
      <w:proofErr w:type="spellStart"/>
      <w:r w:rsidRPr="000A08AC">
        <w:rPr>
          <w:rFonts w:eastAsia="Times" w:cs="Arial"/>
          <w:i/>
          <w:color w:val="000000"/>
          <w:sz w:val="28"/>
          <w:szCs w:val="28"/>
        </w:rPr>
        <w:t>Quater</w:t>
      </w:r>
      <w:proofErr w:type="spellEnd"/>
      <w:r w:rsidRPr="000A08AC">
        <w:rPr>
          <w:rFonts w:eastAsia="Times" w:cs="Arial"/>
          <w:i/>
          <w:color w:val="000000"/>
          <w:sz w:val="28"/>
          <w:szCs w:val="28"/>
        </w:rPr>
        <w:t xml:space="preserve">, en </w:t>
      </w:r>
      <w:r w:rsidRPr="000A08AC">
        <w:rPr>
          <w:rFonts w:eastAsia="Times" w:cs="Arial"/>
          <w:color w:val="000000"/>
          <w:sz w:val="28"/>
          <w:szCs w:val="28"/>
        </w:rPr>
        <w:t>los cuales se establecen, de acuerdo a lo expresado en la exposición de motivos de la iniciativa</w:t>
      </w:r>
      <w:r w:rsidRPr="000A08AC">
        <w:rPr>
          <w:rFonts w:eastAsia="Times" w:cs="Arial"/>
          <w:i/>
          <w:color w:val="000000"/>
          <w:sz w:val="28"/>
          <w:szCs w:val="28"/>
        </w:rPr>
        <w:t xml:space="preserve">, “las reglas bajo las cuales se deberá operar la adquisición de los inmuebles, para tener una mayor oportunidad de incrementar su patrimonio”. </w:t>
      </w:r>
    </w:p>
    <w:p w14:paraId="0D4704A5" w14:textId="77777777" w:rsidR="00253570" w:rsidRPr="000A08AC" w:rsidRDefault="00253570" w:rsidP="00253570">
      <w:pPr>
        <w:rPr>
          <w:rFonts w:eastAsia="Times" w:cs="Arial"/>
          <w:i/>
          <w:color w:val="000000"/>
          <w:sz w:val="28"/>
          <w:szCs w:val="28"/>
        </w:rPr>
      </w:pPr>
    </w:p>
    <w:p w14:paraId="7889DC65" w14:textId="77777777" w:rsidR="00253570" w:rsidRPr="000A08AC" w:rsidRDefault="00253570" w:rsidP="00253570">
      <w:pPr>
        <w:rPr>
          <w:rFonts w:eastAsia="Times" w:cs="Arial"/>
          <w:i/>
          <w:color w:val="000000"/>
          <w:sz w:val="28"/>
          <w:szCs w:val="28"/>
        </w:rPr>
      </w:pPr>
      <w:r w:rsidRPr="000A08AC">
        <w:rPr>
          <w:rFonts w:eastAsia="Times" w:cs="Arial"/>
          <w:i/>
          <w:color w:val="000000"/>
          <w:sz w:val="28"/>
          <w:szCs w:val="28"/>
        </w:rPr>
        <w:t>En este sentido los referidos artículos disponen que:</w:t>
      </w:r>
    </w:p>
    <w:p w14:paraId="5BD90035" w14:textId="77777777" w:rsidR="00253570" w:rsidRPr="000A08AC" w:rsidRDefault="00253570" w:rsidP="00253570">
      <w:pPr>
        <w:rPr>
          <w:rFonts w:eastAsia="Times" w:cs="Arial"/>
          <w:i/>
          <w:color w:val="000000"/>
          <w:sz w:val="28"/>
          <w:szCs w:val="28"/>
        </w:rPr>
      </w:pPr>
    </w:p>
    <w:p w14:paraId="2EE9D24A" w14:textId="77777777" w:rsidR="00253570" w:rsidRPr="000A08AC" w:rsidRDefault="00253570" w:rsidP="00253570">
      <w:pPr>
        <w:ind w:left="567" w:right="474"/>
        <w:rPr>
          <w:rFonts w:cs="Arial"/>
          <w:i/>
          <w:color w:val="000000"/>
          <w:kern w:val="24"/>
          <w:sz w:val="28"/>
          <w:szCs w:val="28"/>
        </w:rPr>
      </w:pPr>
      <w:r w:rsidRPr="000A08AC">
        <w:rPr>
          <w:rFonts w:cs="Arial"/>
          <w:b/>
          <w:i/>
          <w:color w:val="000000"/>
          <w:kern w:val="24"/>
          <w:sz w:val="28"/>
          <w:szCs w:val="28"/>
        </w:rPr>
        <w:t>ARTÍCULO 6 BIS.</w:t>
      </w:r>
      <w:r w:rsidRPr="000A08AC">
        <w:rPr>
          <w:rFonts w:cs="Arial"/>
          <w:i/>
          <w:color w:val="000000"/>
          <w:kern w:val="24"/>
          <w:sz w:val="28"/>
          <w:szCs w:val="28"/>
        </w:rPr>
        <w:t xml:space="preserve"> El patrimonio inmobiliario del Organismo será de dos tipos: </w:t>
      </w:r>
    </w:p>
    <w:p w14:paraId="5B351CF9" w14:textId="77777777" w:rsidR="00253570" w:rsidRPr="000A08AC" w:rsidRDefault="00253570" w:rsidP="00253570">
      <w:pPr>
        <w:pStyle w:val="Sinespaciado"/>
        <w:ind w:left="567" w:right="474"/>
        <w:rPr>
          <w:rFonts w:ascii="Arial" w:hAnsi="Arial" w:cs="Arial"/>
          <w:i/>
          <w:sz w:val="28"/>
          <w:szCs w:val="28"/>
        </w:rPr>
      </w:pPr>
    </w:p>
    <w:p w14:paraId="1FA57039" w14:textId="77777777" w:rsidR="00253570" w:rsidRPr="000A08AC" w:rsidRDefault="00253570" w:rsidP="00253570">
      <w:pPr>
        <w:ind w:left="567" w:right="474"/>
        <w:rPr>
          <w:rFonts w:cs="Arial"/>
          <w:i/>
          <w:color w:val="000000"/>
          <w:kern w:val="24"/>
          <w:sz w:val="28"/>
          <w:szCs w:val="28"/>
        </w:rPr>
      </w:pPr>
      <w:r w:rsidRPr="000A08AC">
        <w:rPr>
          <w:rFonts w:cs="Arial"/>
          <w:b/>
          <w:i/>
          <w:color w:val="000000"/>
          <w:kern w:val="24"/>
          <w:sz w:val="28"/>
          <w:szCs w:val="28"/>
        </w:rPr>
        <w:t>I.</w:t>
      </w:r>
      <w:r w:rsidRPr="000A08AC">
        <w:rPr>
          <w:rFonts w:cs="Arial"/>
          <w:i/>
          <w:color w:val="000000"/>
          <w:kern w:val="24"/>
          <w:sz w:val="28"/>
          <w:szCs w:val="28"/>
        </w:rPr>
        <w:t xml:space="preserve"> El patrimonio inmobiliario de uso institucional que el Organismo destine para fines administrativos, así como al servicio de afiliados y pensionados, el cual no podrá ser enajenado sino con autorización </w:t>
      </w:r>
      <w:r w:rsidRPr="000A08AC">
        <w:rPr>
          <w:rFonts w:cs="Arial"/>
          <w:i/>
          <w:color w:val="000000"/>
          <w:kern w:val="24"/>
          <w:sz w:val="28"/>
          <w:szCs w:val="28"/>
        </w:rPr>
        <w:lastRenderedPageBreak/>
        <w:t>previa del Consejo Directivo y subsecuentemente del H. Congreso del Estado; y</w:t>
      </w:r>
    </w:p>
    <w:p w14:paraId="28CF0689" w14:textId="77777777" w:rsidR="00253570" w:rsidRPr="000A08AC" w:rsidRDefault="00253570" w:rsidP="00253570">
      <w:pPr>
        <w:pStyle w:val="Sinespaciado"/>
        <w:ind w:left="567" w:right="474"/>
        <w:rPr>
          <w:rFonts w:ascii="Arial" w:hAnsi="Arial" w:cs="Arial"/>
          <w:i/>
          <w:sz w:val="28"/>
          <w:szCs w:val="28"/>
        </w:rPr>
      </w:pPr>
    </w:p>
    <w:p w14:paraId="293A88B8" w14:textId="77777777" w:rsidR="00253570" w:rsidRPr="000A08AC" w:rsidRDefault="00253570" w:rsidP="00253570">
      <w:pPr>
        <w:ind w:left="567" w:right="474"/>
        <w:rPr>
          <w:rFonts w:cs="Arial"/>
          <w:i/>
          <w:color w:val="000000"/>
          <w:kern w:val="24"/>
          <w:sz w:val="28"/>
          <w:szCs w:val="28"/>
        </w:rPr>
      </w:pPr>
      <w:r w:rsidRPr="000A08AC">
        <w:rPr>
          <w:rFonts w:cs="Arial"/>
          <w:b/>
          <w:i/>
          <w:color w:val="000000"/>
          <w:kern w:val="24"/>
          <w:sz w:val="28"/>
          <w:szCs w:val="28"/>
        </w:rPr>
        <w:t>II.</w:t>
      </w:r>
      <w:r w:rsidRPr="000A08AC">
        <w:rPr>
          <w:rFonts w:cs="Arial"/>
          <w:i/>
          <w:color w:val="000000"/>
          <w:kern w:val="24"/>
          <w:sz w:val="28"/>
          <w:szCs w:val="28"/>
        </w:rPr>
        <w:t xml:space="preserve"> El patrimonio inmobiliario general que el Organismo adquiera con fines de reserva e inversión. </w:t>
      </w:r>
    </w:p>
    <w:p w14:paraId="459BB13E" w14:textId="77777777" w:rsidR="00253570" w:rsidRPr="000A08AC" w:rsidRDefault="00253570" w:rsidP="00253570">
      <w:pPr>
        <w:pStyle w:val="Sinespaciado"/>
        <w:ind w:left="567" w:right="474"/>
        <w:rPr>
          <w:rFonts w:ascii="Arial" w:hAnsi="Arial" w:cs="Arial"/>
          <w:i/>
          <w:sz w:val="28"/>
          <w:szCs w:val="28"/>
        </w:rPr>
      </w:pPr>
    </w:p>
    <w:p w14:paraId="00EB6C6C" w14:textId="77777777" w:rsidR="00253570" w:rsidRDefault="00253570" w:rsidP="00253570">
      <w:pPr>
        <w:ind w:left="567" w:right="474"/>
        <w:rPr>
          <w:rFonts w:cs="Arial"/>
          <w:i/>
          <w:color w:val="000000"/>
          <w:sz w:val="28"/>
          <w:szCs w:val="28"/>
          <w:lang w:val="es-ES_tradnl"/>
        </w:rPr>
      </w:pPr>
      <w:r w:rsidRPr="000A08AC">
        <w:rPr>
          <w:rFonts w:cs="Arial"/>
          <w:b/>
          <w:i/>
          <w:color w:val="000000"/>
          <w:sz w:val="28"/>
          <w:szCs w:val="28"/>
          <w:lang w:val="es-ES_tradnl"/>
        </w:rPr>
        <w:t>ARTÍCULO 6 TER</w:t>
      </w:r>
      <w:r w:rsidRPr="000A08AC">
        <w:rPr>
          <w:rFonts w:cs="Arial"/>
          <w:i/>
          <w:color w:val="000000"/>
          <w:sz w:val="28"/>
          <w:szCs w:val="28"/>
          <w:lang w:val="es-ES_tradnl"/>
        </w:rPr>
        <w:t>. Respecto del patrimonio inmobiliario del Organismo, quedará prohibido lo siguiente:</w:t>
      </w:r>
    </w:p>
    <w:p w14:paraId="62AB16FE" w14:textId="77777777" w:rsidR="00253570" w:rsidRPr="000A08AC" w:rsidRDefault="00253570" w:rsidP="00253570">
      <w:pPr>
        <w:ind w:left="567" w:right="474"/>
        <w:rPr>
          <w:rFonts w:cs="Arial"/>
          <w:i/>
          <w:color w:val="000000"/>
          <w:sz w:val="28"/>
          <w:szCs w:val="28"/>
          <w:lang w:val="es-ES_tradnl"/>
        </w:rPr>
      </w:pPr>
    </w:p>
    <w:p w14:paraId="589DEB1C" w14:textId="77777777" w:rsidR="00253570" w:rsidRPr="000A08AC" w:rsidRDefault="00253570" w:rsidP="00253570">
      <w:pPr>
        <w:numPr>
          <w:ilvl w:val="0"/>
          <w:numId w:val="14"/>
        </w:numPr>
        <w:tabs>
          <w:tab w:val="left" w:pos="284"/>
        </w:tabs>
        <w:ind w:left="567" w:right="474" w:firstLine="0"/>
        <w:rPr>
          <w:rFonts w:cs="Arial"/>
          <w:i/>
          <w:color w:val="000000"/>
          <w:sz w:val="28"/>
          <w:szCs w:val="28"/>
          <w:lang w:val="es-ES_tradnl"/>
        </w:rPr>
      </w:pPr>
      <w:r w:rsidRPr="000A08AC">
        <w:rPr>
          <w:rFonts w:cs="Arial"/>
          <w:i/>
          <w:color w:val="000000"/>
          <w:sz w:val="28"/>
          <w:szCs w:val="28"/>
        </w:rPr>
        <w:t>C</w:t>
      </w:r>
      <w:proofErr w:type="spellStart"/>
      <w:r w:rsidRPr="000A08AC">
        <w:rPr>
          <w:rFonts w:cs="Arial"/>
          <w:i/>
          <w:color w:val="000000"/>
          <w:sz w:val="28"/>
          <w:szCs w:val="28"/>
          <w:lang w:val="es-ES_tradnl"/>
        </w:rPr>
        <w:t>onceder</w:t>
      </w:r>
      <w:proofErr w:type="spellEnd"/>
      <w:r w:rsidRPr="000A08AC">
        <w:rPr>
          <w:rFonts w:cs="Arial"/>
          <w:i/>
          <w:color w:val="000000"/>
          <w:sz w:val="28"/>
          <w:szCs w:val="28"/>
          <w:lang w:val="es-ES_tradnl"/>
        </w:rPr>
        <w:t xml:space="preserve"> el uso, goce, disfrute o enajenación de bienes inmuebles propiedad del Organismo, a favor de partidos políticos, asociaciones, sociedades e instituciones en general que no sean de beneficencia pública o privada, de educación o investigación y reconocido prestigio y honorabilidad;</w:t>
      </w:r>
    </w:p>
    <w:p w14:paraId="3D517880" w14:textId="77777777" w:rsidR="00253570" w:rsidRPr="000A08AC" w:rsidRDefault="00253570" w:rsidP="00253570">
      <w:pPr>
        <w:ind w:left="567" w:right="474" w:hanging="567"/>
        <w:rPr>
          <w:rFonts w:cs="Arial"/>
          <w:i/>
          <w:color w:val="000000"/>
          <w:sz w:val="28"/>
          <w:szCs w:val="28"/>
          <w:lang w:val="es-ES_tradnl"/>
        </w:rPr>
      </w:pPr>
    </w:p>
    <w:p w14:paraId="79888C7B" w14:textId="77777777" w:rsidR="00253570" w:rsidRPr="000A08AC" w:rsidRDefault="00253570" w:rsidP="00253570">
      <w:pPr>
        <w:numPr>
          <w:ilvl w:val="0"/>
          <w:numId w:val="14"/>
        </w:numPr>
        <w:tabs>
          <w:tab w:val="left" w:pos="284"/>
        </w:tabs>
        <w:ind w:left="567" w:right="474" w:firstLine="0"/>
        <w:rPr>
          <w:rFonts w:cs="Arial"/>
          <w:i/>
          <w:color w:val="000000"/>
          <w:sz w:val="28"/>
          <w:szCs w:val="28"/>
          <w:lang w:val="es-ES_tradnl"/>
        </w:rPr>
      </w:pPr>
      <w:r w:rsidRPr="000A08AC">
        <w:rPr>
          <w:rFonts w:cs="Arial"/>
          <w:i/>
          <w:color w:val="000000"/>
          <w:kern w:val="24"/>
          <w:sz w:val="28"/>
          <w:szCs w:val="28"/>
          <w:lang w:val="es-ES_tradnl"/>
        </w:rPr>
        <w:t>Adquirir, enajenar o conceder el uso o disfrute de los bienes inmuebles a los miembros del Consejo, trabajadores, jubilados, pensionados, parientes en línea recta sin limitación de grado, colaterales o afines hasta el segundo grado; y</w:t>
      </w:r>
    </w:p>
    <w:p w14:paraId="06823D8D" w14:textId="77777777" w:rsidR="00253570" w:rsidRPr="000A08AC" w:rsidRDefault="00253570" w:rsidP="00253570">
      <w:pPr>
        <w:pStyle w:val="Prrafodelista"/>
        <w:ind w:left="567" w:right="474"/>
        <w:rPr>
          <w:rFonts w:cs="Arial"/>
          <w:i/>
          <w:color w:val="000000"/>
          <w:sz w:val="28"/>
          <w:szCs w:val="28"/>
        </w:rPr>
      </w:pPr>
    </w:p>
    <w:p w14:paraId="4D800F3B" w14:textId="77777777" w:rsidR="00253570" w:rsidRPr="000A08AC" w:rsidRDefault="00253570" w:rsidP="00253570">
      <w:pPr>
        <w:numPr>
          <w:ilvl w:val="0"/>
          <w:numId w:val="14"/>
        </w:numPr>
        <w:tabs>
          <w:tab w:val="left" w:pos="284"/>
        </w:tabs>
        <w:ind w:left="567" w:right="474" w:firstLine="0"/>
        <w:rPr>
          <w:rFonts w:cs="Arial"/>
          <w:i/>
          <w:color w:val="000000"/>
          <w:sz w:val="28"/>
          <w:szCs w:val="28"/>
          <w:lang w:val="es-ES_tradnl"/>
        </w:rPr>
      </w:pPr>
      <w:r w:rsidRPr="000A08AC">
        <w:rPr>
          <w:rFonts w:cs="Arial"/>
          <w:i/>
          <w:color w:val="000000"/>
          <w:sz w:val="28"/>
          <w:szCs w:val="28"/>
          <w:lang w:val="es-ES_tradnl"/>
        </w:rPr>
        <w:t>Arrendar los inmuebles propiedad del Organismo, a un precio inferior al 10% del valor en el mercado.</w:t>
      </w:r>
    </w:p>
    <w:p w14:paraId="44D52F70" w14:textId="77777777" w:rsidR="00253570" w:rsidRPr="000A08AC" w:rsidRDefault="00253570" w:rsidP="00253570">
      <w:pPr>
        <w:pStyle w:val="Sinespaciado"/>
        <w:ind w:left="567" w:right="474"/>
        <w:rPr>
          <w:rFonts w:ascii="Arial" w:hAnsi="Arial" w:cs="Arial"/>
          <w:i/>
          <w:sz w:val="28"/>
          <w:szCs w:val="28"/>
          <w:lang w:val="es-ES_tradnl"/>
        </w:rPr>
      </w:pPr>
    </w:p>
    <w:p w14:paraId="4189AFD5" w14:textId="77777777" w:rsidR="00253570" w:rsidRPr="000A08AC" w:rsidRDefault="00253570" w:rsidP="00253570">
      <w:pPr>
        <w:ind w:left="567" w:right="474"/>
        <w:rPr>
          <w:rFonts w:cs="Arial"/>
          <w:i/>
          <w:color w:val="000000"/>
          <w:kern w:val="24"/>
          <w:sz w:val="28"/>
          <w:szCs w:val="28"/>
          <w:lang w:val="es-ES_tradnl"/>
        </w:rPr>
      </w:pPr>
      <w:r w:rsidRPr="000A08AC">
        <w:rPr>
          <w:rFonts w:cs="Arial"/>
          <w:b/>
          <w:i/>
          <w:color w:val="000000"/>
          <w:kern w:val="24"/>
          <w:sz w:val="28"/>
          <w:szCs w:val="28"/>
          <w:lang w:val="es-ES_tradnl"/>
        </w:rPr>
        <w:t>ARTÍCULO 6 QUATER.</w:t>
      </w:r>
      <w:r w:rsidRPr="000A08AC">
        <w:rPr>
          <w:rFonts w:cs="Arial"/>
          <w:i/>
          <w:color w:val="000000"/>
          <w:kern w:val="24"/>
          <w:sz w:val="28"/>
          <w:szCs w:val="28"/>
          <w:lang w:val="es-ES_tradnl"/>
        </w:rPr>
        <w:t xml:space="preserve"> Toda adquisición de bienes inmuebles se sujetará a las siguientes disposiciones: </w:t>
      </w:r>
    </w:p>
    <w:p w14:paraId="5A2B578B" w14:textId="77777777" w:rsidR="00253570" w:rsidRPr="000A08AC" w:rsidRDefault="00253570" w:rsidP="00253570">
      <w:pPr>
        <w:pStyle w:val="Sinespaciado"/>
        <w:ind w:left="567" w:right="474"/>
        <w:rPr>
          <w:rFonts w:ascii="Arial" w:hAnsi="Arial" w:cs="Arial"/>
          <w:i/>
          <w:sz w:val="28"/>
          <w:szCs w:val="28"/>
          <w:lang w:val="es-ES_tradnl"/>
        </w:rPr>
      </w:pPr>
    </w:p>
    <w:p w14:paraId="4BCA4F2E" w14:textId="77777777" w:rsidR="00253570" w:rsidRPr="000A08AC" w:rsidRDefault="00253570" w:rsidP="00253570">
      <w:pPr>
        <w:tabs>
          <w:tab w:val="left" w:pos="284"/>
        </w:tabs>
        <w:ind w:left="567" w:right="474"/>
        <w:rPr>
          <w:rFonts w:cs="Arial"/>
          <w:i/>
          <w:color w:val="000000"/>
          <w:kern w:val="24"/>
          <w:sz w:val="28"/>
          <w:szCs w:val="28"/>
          <w:lang w:val="es-ES_tradnl"/>
        </w:rPr>
      </w:pPr>
      <w:r w:rsidRPr="000A08AC">
        <w:rPr>
          <w:rFonts w:cs="Arial"/>
          <w:b/>
          <w:i/>
          <w:color w:val="000000"/>
          <w:kern w:val="24"/>
          <w:sz w:val="28"/>
          <w:szCs w:val="28"/>
          <w:lang w:val="es-ES_tradnl"/>
        </w:rPr>
        <w:t>I</w:t>
      </w:r>
      <w:r w:rsidRPr="000A08AC">
        <w:rPr>
          <w:rFonts w:cs="Arial"/>
          <w:i/>
          <w:color w:val="000000"/>
          <w:kern w:val="24"/>
          <w:sz w:val="28"/>
          <w:szCs w:val="28"/>
          <w:lang w:val="es-ES_tradnl"/>
        </w:rPr>
        <w:t>.</w:t>
      </w:r>
      <w:r w:rsidRPr="000A08AC">
        <w:rPr>
          <w:rFonts w:cs="Arial"/>
          <w:i/>
          <w:color w:val="000000"/>
          <w:kern w:val="24"/>
          <w:sz w:val="28"/>
          <w:szCs w:val="28"/>
          <w:lang w:val="es-ES_tradnl"/>
        </w:rPr>
        <w:tab/>
        <w:t xml:space="preserve">Dictamen de valor de mercado emitido por alguna institución de crédito, corredores públicos u otros terceros capacitados para ello, expedido dentro de los seis meses anteriores y vigente al momento de la adquisición; </w:t>
      </w:r>
    </w:p>
    <w:p w14:paraId="2B4C6FD4" w14:textId="77777777" w:rsidR="00253570" w:rsidRPr="000A08AC" w:rsidRDefault="00253570" w:rsidP="00253570">
      <w:pPr>
        <w:pStyle w:val="Sinespaciado"/>
        <w:ind w:left="567" w:right="474"/>
        <w:rPr>
          <w:rFonts w:ascii="Arial" w:hAnsi="Arial" w:cs="Arial"/>
          <w:i/>
          <w:sz w:val="28"/>
          <w:szCs w:val="28"/>
          <w:lang w:val="es-ES_tradnl"/>
        </w:rPr>
      </w:pPr>
    </w:p>
    <w:p w14:paraId="2E6AE2DF" w14:textId="77777777" w:rsidR="00253570" w:rsidRPr="000A08AC" w:rsidRDefault="00253570" w:rsidP="00253570">
      <w:pPr>
        <w:tabs>
          <w:tab w:val="left" w:pos="142"/>
          <w:tab w:val="left" w:pos="284"/>
        </w:tabs>
        <w:ind w:left="567" w:right="474"/>
        <w:rPr>
          <w:rFonts w:cs="Arial"/>
          <w:i/>
          <w:color w:val="000000"/>
          <w:kern w:val="24"/>
          <w:sz w:val="28"/>
          <w:szCs w:val="28"/>
          <w:lang w:val="es-ES_tradnl"/>
        </w:rPr>
      </w:pPr>
      <w:r w:rsidRPr="000A08AC">
        <w:rPr>
          <w:rFonts w:cs="Arial"/>
          <w:b/>
          <w:i/>
          <w:color w:val="000000"/>
          <w:kern w:val="24"/>
          <w:sz w:val="28"/>
          <w:szCs w:val="28"/>
          <w:lang w:val="es-ES_tradnl"/>
        </w:rPr>
        <w:t>II.</w:t>
      </w:r>
      <w:r w:rsidRPr="000A08AC">
        <w:rPr>
          <w:rFonts w:cs="Arial"/>
          <w:i/>
          <w:color w:val="000000"/>
          <w:kern w:val="24"/>
          <w:sz w:val="28"/>
          <w:szCs w:val="28"/>
          <w:lang w:val="es-ES_tradnl"/>
        </w:rPr>
        <w:tab/>
        <w:t>Precio aceptable: Será aquel que derivado de la investigación de mercado no exceda al 10% al ofertado respecto del que se observa en dicha investigación; y</w:t>
      </w:r>
    </w:p>
    <w:p w14:paraId="558E4A18" w14:textId="77777777" w:rsidR="00253570" w:rsidRPr="000A08AC" w:rsidRDefault="00253570" w:rsidP="00253570">
      <w:pPr>
        <w:pStyle w:val="Sinespaciado"/>
        <w:ind w:left="567" w:right="474"/>
        <w:rPr>
          <w:rFonts w:ascii="Arial" w:hAnsi="Arial" w:cs="Arial"/>
          <w:i/>
          <w:sz w:val="28"/>
          <w:szCs w:val="28"/>
          <w:lang w:val="es-ES_tradnl"/>
        </w:rPr>
      </w:pPr>
    </w:p>
    <w:p w14:paraId="4EBD66B1" w14:textId="77777777" w:rsidR="00253570" w:rsidRPr="000A08AC" w:rsidRDefault="00253570" w:rsidP="00253570">
      <w:pPr>
        <w:ind w:left="567" w:right="474"/>
        <w:rPr>
          <w:rFonts w:cs="Arial"/>
          <w:color w:val="000000"/>
          <w:kern w:val="24"/>
          <w:sz w:val="28"/>
          <w:szCs w:val="28"/>
          <w:lang w:val="es-ES_tradnl"/>
        </w:rPr>
      </w:pPr>
      <w:r w:rsidRPr="000A08AC">
        <w:rPr>
          <w:rFonts w:cs="Arial"/>
          <w:b/>
          <w:i/>
          <w:color w:val="000000"/>
          <w:kern w:val="24"/>
          <w:sz w:val="28"/>
          <w:szCs w:val="28"/>
          <w:lang w:val="es-ES_tradnl"/>
        </w:rPr>
        <w:t>III</w:t>
      </w:r>
      <w:r w:rsidRPr="000A08AC">
        <w:rPr>
          <w:rFonts w:cs="Arial"/>
          <w:i/>
          <w:color w:val="000000"/>
          <w:kern w:val="24"/>
          <w:sz w:val="28"/>
          <w:szCs w:val="28"/>
          <w:lang w:val="es-ES_tradnl"/>
        </w:rPr>
        <w:t>. Que el bien inmueble no cuente con gravamen</w:t>
      </w:r>
      <w:r w:rsidRPr="000A08AC">
        <w:rPr>
          <w:rFonts w:cs="Arial"/>
          <w:color w:val="000000"/>
          <w:kern w:val="24"/>
          <w:sz w:val="28"/>
          <w:szCs w:val="28"/>
          <w:lang w:val="es-ES_tradnl"/>
        </w:rPr>
        <w:t xml:space="preserve"> alguno.</w:t>
      </w:r>
    </w:p>
    <w:p w14:paraId="53196453" w14:textId="77777777" w:rsidR="00253570" w:rsidRPr="000A08AC" w:rsidRDefault="00253570" w:rsidP="00253570">
      <w:pPr>
        <w:rPr>
          <w:rFonts w:cs="Arial"/>
          <w:sz w:val="28"/>
          <w:szCs w:val="28"/>
        </w:rPr>
      </w:pPr>
    </w:p>
    <w:p w14:paraId="102A9DB2" w14:textId="77777777" w:rsidR="00253570" w:rsidRPr="000A08AC" w:rsidRDefault="00253570" w:rsidP="00253570">
      <w:pPr>
        <w:rPr>
          <w:rFonts w:cs="Arial"/>
          <w:sz w:val="28"/>
          <w:szCs w:val="28"/>
        </w:rPr>
      </w:pPr>
    </w:p>
    <w:p w14:paraId="4DF06B76" w14:textId="3BDE9F98" w:rsidR="00253570" w:rsidRPr="000A08AC" w:rsidRDefault="00253570" w:rsidP="00253570">
      <w:pPr>
        <w:ind w:right="49"/>
        <w:rPr>
          <w:rFonts w:cs="Arial"/>
          <w:sz w:val="28"/>
          <w:szCs w:val="28"/>
        </w:rPr>
      </w:pPr>
      <w:r w:rsidRPr="000A08AC">
        <w:rPr>
          <w:rFonts w:cs="Arial"/>
          <w:sz w:val="28"/>
          <w:szCs w:val="28"/>
        </w:rPr>
        <w:t>En este contexto quienes suscribimos la presente iniciativa estimamos que tomando en consideración  que  este tipo de patrimonio , tal y como lo establece el artículo 6 bis, puede ser tanto</w:t>
      </w:r>
      <w:r w:rsidRPr="000A08AC">
        <w:rPr>
          <w:rFonts w:cs="Arial"/>
          <w:b/>
          <w:i/>
          <w:color w:val="000000"/>
          <w:kern w:val="24"/>
          <w:sz w:val="28"/>
          <w:szCs w:val="28"/>
        </w:rPr>
        <w:t xml:space="preserve"> </w:t>
      </w:r>
      <w:r w:rsidRPr="000A08AC">
        <w:rPr>
          <w:rFonts w:cs="Arial"/>
          <w:i/>
          <w:color w:val="000000"/>
          <w:kern w:val="24"/>
          <w:sz w:val="28"/>
          <w:szCs w:val="28"/>
        </w:rPr>
        <w:t xml:space="preserve">de uso institucional (para fines administrativos), como el  patrimonio inmobiliario general ( es decir el que se adquiera con fines de reserva e inversión), y </w:t>
      </w:r>
      <w:r w:rsidRPr="000A08AC">
        <w:rPr>
          <w:rFonts w:cs="Arial"/>
          <w:color w:val="000000"/>
          <w:kern w:val="24"/>
          <w:sz w:val="28"/>
          <w:szCs w:val="28"/>
        </w:rPr>
        <w:t>toda vez que</w:t>
      </w:r>
      <w:r w:rsidRPr="000A08AC">
        <w:rPr>
          <w:rFonts w:cs="Arial"/>
          <w:i/>
          <w:color w:val="000000"/>
          <w:kern w:val="24"/>
          <w:sz w:val="28"/>
          <w:szCs w:val="28"/>
        </w:rPr>
        <w:t xml:space="preserve"> </w:t>
      </w:r>
      <w:r w:rsidRPr="000A08AC">
        <w:rPr>
          <w:rFonts w:cs="Arial"/>
          <w:sz w:val="28"/>
          <w:szCs w:val="28"/>
        </w:rPr>
        <w:t xml:space="preserve">el fondo de pensiones debe invertirse en valores, documentos, efectivo y los demás instrumentos procurando siempre el mayor rendimiento y el menor riesgo posible, consideramos necesario modificar, el artículo 6 bis, a efecto de fijar que el patrimonio inmobiliario </w:t>
      </w:r>
      <w:r w:rsidR="00545715">
        <w:rPr>
          <w:rFonts w:cs="Arial"/>
          <w:sz w:val="28"/>
          <w:szCs w:val="28"/>
        </w:rPr>
        <w:t xml:space="preserve">de inversión </w:t>
      </w:r>
      <w:r w:rsidRPr="000A08AC">
        <w:rPr>
          <w:rFonts w:cs="Arial"/>
          <w:sz w:val="28"/>
          <w:szCs w:val="28"/>
        </w:rPr>
        <w:t>no podrá ser superior al 10% del patrimonio total del organismo.</w:t>
      </w:r>
    </w:p>
    <w:p w14:paraId="1B5777BE" w14:textId="77777777" w:rsidR="00253570" w:rsidRPr="000A08AC" w:rsidRDefault="00253570" w:rsidP="00253570">
      <w:pPr>
        <w:rPr>
          <w:rFonts w:cs="Arial"/>
          <w:sz w:val="28"/>
          <w:szCs w:val="28"/>
        </w:rPr>
      </w:pPr>
    </w:p>
    <w:p w14:paraId="059980C1" w14:textId="2B162168" w:rsidR="00253570" w:rsidRDefault="00253570" w:rsidP="00253570">
      <w:pPr>
        <w:rPr>
          <w:rFonts w:eastAsia="+mn-ea" w:cs="Arial"/>
          <w:bCs/>
          <w:sz w:val="28"/>
          <w:szCs w:val="28"/>
        </w:rPr>
      </w:pPr>
      <w:r>
        <w:rPr>
          <w:rFonts w:cs="Arial"/>
          <w:sz w:val="28"/>
          <w:szCs w:val="28"/>
        </w:rPr>
        <w:t xml:space="preserve">Lo anterior con la finalidad </w:t>
      </w:r>
      <w:r w:rsidRPr="000A08AC">
        <w:rPr>
          <w:rFonts w:cs="Arial"/>
          <w:sz w:val="28"/>
          <w:szCs w:val="28"/>
        </w:rPr>
        <w:t>de evitar que, como ha ocurrido en el pasado, la falta de regulación en la materia pueda llegar a provocar la existencia de</w:t>
      </w:r>
      <w:r w:rsidRPr="000A08AC">
        <w:rPr>
          <w:rFonts w:eastAsia="+mn-ea" w:cs="Arial"/>
          <w:bCs/>
          <w:sz w:val="28"/>
          <w:szCs w:val="28"/>
        </w:rPr>
        <w:t xml:space="preserve"> esquemas de seguridad y previsión social, sin las bases técnicas necesarias para darles viabilidad financiera, lo que provoca gran incertidumbre a los trabajadores al servicio de los municipios del estado y a sus familias, además de generar consecuencias negativas en la hacienda pública municipal. </w:t>
      </w:r>
    </w:p>
    <w:p w14:paraId="0B0C553F" w14:textId="732F09C8" w:rsidR="00545715" w:rsidRDefault="00545715" w:rsidP="00253570">
      <w:pPr>
        <w:rPr>
          <w:rFonts w:eastAsia="+mn-ea" w:cs="Arial"/>
          <w:bCs/>
          <w:sz w:val="28"/>
          <w:szCs w:val="28"/>
        </w:rPr>
      </w:pPr>
    </w:p>
    <w:p w14:paraId="6E972AD3" w14:textId="6EFDEA60" w:rsidR="00545715" w:rsidRPr="000A08AC" w:rsidRDefault="00545715" w:rsidP="00253570">
      <w:pPr>
        <w:rPr>
          <w:rFonts w:eastAsia="+mn-ea" w:cs="Arial"/>
          <w:bCs/>
          <w:sz w:val="28"/>
          <w:szCs w:val="28"/>
        </w:rPr>
      </w:pPr>
      <w:r>
        <w:rPr>
          <w:rFonts w:eastAsia="+mn-ea" w:cs="Arial"/>
          <w:bCs/>
          <w:sz w:val="28"/>
          <w:szCs w:val="28"/>
        </w:rPr>
        <w:t xml:space="preserve">En el mismo sentido, de la lectura del artículo 6 ter, es de mencionarse que se observa una contradicción a lo dispuesto por el 6 bis, ya que si bien este último concede la inversión de los bienes inmuebles, el que nos ocupa faculta solamente </w:t>
      </w:r>
      <w:r w:rsidRPr="00545715">
        <w:rPr>
          <w:rFonts w:eastAsia="+mn-ea" w:cs="Arial"/>
          <w:bCs/>
          <w:sz w:val="28"/>
          <w:szCs w:val="28"/>
        </w:rPr>
        <w:t xml:space="preserve">el </w:t>
      </w:r>
      <w:r w:rsidR="00DE1282">
        <w:rPr>
          <w:rFonts w:eastAsia="+mn-ea" w:cs="Arial"/>
          <w:bCs/>
          <w:sz w:val="28"/>
          <w:szCs w:val="28"/>
        </w:rPr>
        <w:t xml:space="preserve">otorgar el uso, goce, </w:t>
      </w:r>
      <w:r w:rsidRPr="00545715">
        <w:rPr>
          <w:rFonts w:cs="Arial"/>
          <w:color w:val="000000"/>
          <w:sz w:val="28"/>
          <w:szCs w:val="28"/>
          <w:lang w:val="es-ES_tradnl"/>
        </w:rPr>
        <w:t>disfrute o enajenación de bienes inmuebles propiedad del Organismo, a favor de instituciones públicas o privadas de beneficencia pública, por lo que en este sentido se restringe el mercado en el cual se pueda obtener una inversión productiva del Organismo</w:t>
      </w:r>
      <w:r>
        <w:rPr>
          <w:rFonts w:cs="Arial"/>
          <w:i/>
          <w:color w:val="000000"/>
          <w:sz w:val="28"/>
          <w:szCs w:val="28"/>
          <w:lang w:val="es-ES_tradnl"/>
        </w:rPr>
        <w:t xml:space="preserve">. </w:t>
      </w:r>
    </w:p>
    <w:p w14:paraId="6CED1F96" w14:textId="77777777" w:rsidR="00253570" w:rsidRPr="000A08AC" w:rsidRDefault="00253570" w:rsidP="00253570">
      <w:pPr>
        <w:rPr>
          <w:rFonts w:eastAsia="+mn-ea" w:cs="Arial"/>
          <w:bCs/>
          <w:sz w:val="28"/>
          <w:szCs w:val="28"/>
        </w:rPr>
      </w:pPr>
    </w:p>
    <w:p w14:paraId="5FE1B587" w14:textId="77777777" w:rsidR="00253570" w:rsidRPr="000A08AC" w:rsidRDefault="00253570" w:rsidP="00253570">
      <w:pPr>
        <w:rPr>
          <w:rFonts w:cs="Arial"/>
          <w:sz w:val="28"/>
          <w:szCs w:val="28"/>
        </w:rPr>
      </w:pPr>
      <w:r w:rsidRPr="000A08AC">
        <w:rPr>
          <w:rFonts w:cs="Arial"/>
          <w:sz w:val="28"/>
          <w:szCs w:val="28"/>
        </w:rPr>
        <w:t>Es por lo expresado anteriormente, que se somete a consideración de este Honorable Congreso del Estado para su revisión, análisis y en su caso aprobación, la siguiente:</w:t>
      </w:r>
    </w:p>
    <w:p w14:paraId="618BDB5A" w14:textId="7E2496A1" w:rsidR="002C382A" w:rsidRDefault="00253570" w:rsidP="00253570">
      <w:pPr>
        <w:autoSpaceDE w:val="0"/>
        <w:autoSpaceDN w:val="0"/>
        <w:adjustRightInd w:val="0"/>
        <w:rPr>
          <w:rFonts w:cs="Arial"/>
          <w:sz w:val="28"/>
          <w:szCs w:val="28"/>
        </w:rPr>
      </w:pPr>
      <w:r w:rsidRPr="000A08AC">
        <w:rPr>
          <w:rFonts w:cs="Arial"/>
          <w:sz w:val="28"/>
          <w:szCs w:val="28"/>
        </w:rPr>
        <w:tab/>
      </w:r>
      <w:r w:rsidRPr="000A08AC">
        <w:rPr>
          <w:rFonts w:cs="Arial"/>
          <w:sz w:val="28"/>
          <w:szCs w:val="28"/>
        </w:rPr>
        <w:tab/>
      </w:r>
      <w:r w:rsidRPr="000A08AC">
        <w:rPr>
          <w:rFonts w:cs="Arial"/>
          <w:sz w:val="28"/>
          <w:szCs w:val="28"/>
        </w:rPr>
        <w:tab/>
      </w:r>
      <w:r w:rsidRPr="000A08AC">
        <w:rPr>
          <w:rFonts w:cs="Arial"/>
          <w:sz w:val="28"/>
          <w:szCs w:val="28"/>
        </w:rPr>
        <w:tab/>
      </w:r>
      <w:r w:rsidRPr="000A08AC">
        <w:rPr>
          <w:rFonts w:cs="Arial"/>
          <w:sz w:val="28"/>
          <w:szCs w:val="28"/>
        </w:rPr>
        <w:tab/>
      </w:r>
    </w:p>
    <w:p w14:paraId="5CB3952C" w14:textId="706EAE65" w:rsidR="002C382A" w:rsidRDefault="002C382A" w:rsidP="00253570">
      <w:pPr>
        <w:autoSpaceDE w:val="0"/>
        <w:autoSpaceDN w:val="0"/>
        <w:adjustRightInd w:val="0"/>
        <w:rPr>
          <w:rFonts w:cs="Arial"/>
          <w:sz w:val="28"/>
          <w:szCs w:val="28"/>
        </w:rPr>
      </w:pPr>
    </w:p>
    <w:p w14:paraId="61254ABB" w14:textId="6EB0D374" w:rsidR="002C382A" w:rsidRDefault="002C382A" w:rsidP="00253570">
      <w:pPr>
        <w:autoSpaceDE w:val="0"/>
        <w:autoSpaceDN w:val="0"/>
        <w:adjustRightInd w:val="0"/>
        <w:rPr>
          <w:rFonts w:cs="Arial"/>
          <w:sz w:val="28"/>
          <w:szCs w:val="28"/>
        </w:rPr>
      </w:pPr>
    </w:p>
    <w:p w14:paraId="10ACFC15" w14:textId="77777777" w:rsidR="002C382A" w:rsidRPr="000A08AC" w:rsidRDefault="002C382A" w:rsidP="00253570">
      <w:pPr>
        <w:autoSpaceDE w:val="0"/>
        <w:autoSpaceDN w:val="0"/>
        <w:adjustRightInd w:val="0"/>
        <w:rPr>
          <w:rFonts w:cs="Arial"/>
          <w:sz w:val="28"/>
          <w:szCs w:val="28"/>
        </w:rPr>
      </w:pPr>
    </w:p>
    <w:p w14:paraId="54F7914A" w14:textId="77777777" w:rsidR="00253570" w:rsidRPr="000A08AC" w:rsidRDefault="00253570" w:rsidP="00253570">
      <w:pPr>
        <w:autoSpaceDE w:val="0"/>
        <w:autoSpaceDN w:val="0"/>
        <w:adjustRightInd w:val="0"/>
        <w:ind w:left="1416" w:firstLine="708"/>
        <w:rPr>
          <w:rFonts w:cs="Arial"/>
          <w:b/>
          <w:sz w:val="28"/>
          <w:szCs w:val="28"/>
        </w:rPr>
      </w:pPr>
      <w:r w:rsidRPr="000A08AC">
        <w:rPr>
          <w:rFonts w:cs="Arial"/>
          <w:b/>
          <w:sz w:val="28"/>
          <w:szCs w:val="28"/>
        </w:rPr>
        <w:t>INICIATIVA CON PROYECTO DE DECRETO</w:t>
      </w:r>
    </w:p>
    <w:p w14:paraId="388DADE8" w14:textId="77777777" w:rsidR="00253570" w:rsidRPr="000A08AC" w:rsidRDefault="00253570" w:rsidP="00253570">
      <w:pPr>
        <w:rPr>
          <w:rFonts w:cs="Arial"/>
          <w:b/>
          <w:bCs/>
          <w:sz w:val="28"/>
          <w:szCs w:val="28"/>
        </w:rPr>
      </w:pPr>
    </w:p>
    <w:p w14:paraId="2E5577F2" w14:textId="158E717A" w:rsidR="00253570" w:rsidRPr="000A08AC" w:rsidRDefault="00253570" w:rsidP="00253570">
      <w:pPr>
        <w:pStyle w:val="Textosinformato"/>
        <w:rPr>
          <w:rFonts w:ascii="Arial" w:hAnsi="Arial" w:cs="Arial"/>
          <w:bCs/>
          <w:sz w:val="28"/>
          <w:szCs w:val="28"/>
          <w:lang w:val="es-MX"/>
        </w:rPr>
      </w:pPr>
      <w:r w:rsidRPr="000A08AC">
        <w:rPr>
          <w:rFonts w:ascii="Arial" w:hAnsi="Arial" w:cs="Arial"/>
          <w:b/>
          <w:bCs/>
          <w:sz w:val="28"/>
          <w:szCs w:val="28"/>
          <w:lang w:val="es-MX"/>
        </w:rPr>
        <w:lastRenderedPageBreak/>
        <w:t xml:space="preserve">ARTÍCULO </w:t>
      </w:r>
      <w:r w:rsidR="00FF217C" w:rsidRPr="000A08AC">
        <w:rPr>
          <w:rFonts w:ascii="Arial" w:hAnsi="Arial" w:cs="Arial"/>
          <w:b/>
          <w:bCs/>
          <w:sz w:val="28"/>
          <w:szCs w:val="28"/>
          <w:lang w:val="es-MX"/>
        </w:rPr>
        <w:t>ÚNICO. -</w:t>
      </w:r>
      <w:r w:rsidRPr="000A08AC">
        <w:rPr>
          <w:rFonts w:ascii="Arial" w:hAnsi="Arial" w:cs="Arial"/>
          <w:bCs/>
          <w:sz w:val="28"/>
          <w:szCs w:val="28"/>
          <w:lang w:val="es-MX"/>
        </w:rPr>
        <w:t xml:space="preserve"> Se reforma </w:t>
      </w:r>
      <w:r w:rsidR="00A12E83">
        <w:rPr>
          <w:rFonts w:ascii="Arial" w:hAnsi="Arial" w:cs="Arial"/>
          <w:bCs/>
          <w:sz w:val="28"/>
          <w:szCs w:val="28"/>
          <w:lang w:val="es-MX"/>
        </w:rPr>
        <w:t>la fr</w:t>
      </w:r>
      <w:r w:rsidR="00FF217C">
        <w:rPr>
          <w:rFonts w:ascii="Arial" w:hAnsi="Arial" w:cs="Arial"/>
          <w:bCs/>
          <w:sz w:val="28"/>
          <w:szCs w:val="28"/>
          <w:lang w:val="es-MX"/>
        </w:rPr>
        <w:t xml:space="preserve">acción segunda </w:t>
      </w:r>
      <w:r w:rsidRPr="000A08AC">
        <w:rPr>
          <w:rFonts w:ascii="Arial" w:hAnsi="Arial" w:cs="Arial"/>
          <w:bCs/>
          <w:sz w:val="28"/>
          <w:szCs w:val="28"/>
          <w:lang w:val="es-MX"/>
        </w:rPr>
        <w:t>del artículo 6 bis</w:t>
      </w:r>
      <w:r w:rsidR="00A12E83">
        <w:rPr>
          <w:rFonts w:ascii="Arial" w:hAnsi="Arial" w:cs="Arial"/>
          <w:bCs/>
          <w:sz w:val="28"/>
          <w:szCs w:val="28"/>
          <w:lang w:val="es-MX"/>
        </w:rPr>
        <w:t xml:space="preserve"> y</w:t>
      </w:r>
      <w:r w:rsidR="00FF217C">
        <w:rPr>
          <w:rFonts w:ascii="Arial" w:hAnsi="Arial" w:cs="Arial"/>
          <w:bCs/>
          <w:sz w:val="28"/>
          <w:szCs w:val="28"/>
          <w:lang w:val="es-MX"/>
        </w:rPr>
        <w:t xml:space="preserve"> la fracción primera del artículo</w:t>
      </w:r>
      <w:r w:rsidR="00A12E83">
        <w:rPr>
          <w:rFonts w:ascii="Arial" w:hAnsi="Arial" w:cs="Arial"/>
          <w:bCs/>
          <w:sz w:val="28"/>
          <w:szCs w:val="28"/>
          <w:lang w:val="es-MX"/>
        </w:rPr>
        <w:t xml:space="preserve"> 6 ter</w:t>
      </w:r>
      <w:r w:rsidRPr="000A08AC">
        <w:rPr>
          <w:rFonts w:ascii="Arial" w:hAnsi="Arial" w:cs="Arial"/>
          <w:bCs/>
          <w:sz w:val="28"/>
          <w:szCs w:val="28"/>
          <w:lang w:val="es-MX"/>
        </w:rPr>
        <w:t xml:space="preserve"> de la Ley </w:t>
      </w:r>
      <w:r w:rsidRPr="000A08AC">
        <w:rPr>
          <w:rFonts w:ascii="Arial" w:hAnsi="Arial" w:cs="Arial"/>
          <w:sz w:val="28"/>
          <w:szCs w:val="28"/>
        </w:rPr>
        <w:t>del Organismo Público Descentralizado de la Administración Municipal denominado “Dirección de Pensiones y Otros Beneficios Sociales para los Trabajadores al Servicio del Municipio de Saltillo</w:t>
      </w:r>
      <w:r w:rsidRPr="000A08AC">
        <w:rPr>
          <w:rFonts w:ascii="Arial" w:hAnsi="Arial" w:cs="Arial"/>
          <w:bCs/>
          <w:sz w:val="28"/>
          <w:szCs w:val="28"/>
          <w:lang w:val="es-MX"/>
        </w:rPr>
        <w:t>, para quedar como sigue:</w:t>
      </w:r>
    </w:p>
    <w:p w14:paraId="1FE75083" w14:textId="77777777" w:rsidR="00253570" w:rsidRPr="000A08AC" w:rsidRDefault="00253570" w:rsidP="00253570">
      <w:pPr>
        <w:tabs>
          <w:tab w:val="left" w:pos="993"/>
          <w:tab w:val="left" w:pos="1134"/>
        </w:tabs>
        <w:rPr>
          <w:rFonts w:cs="Arial"/>
          <w:sz w:val="28"/>
          <w:szCs w:val="28"/>
          <w:lang w:val="es-ES_tradnl"/>
        </w:rPr>
      </w:pPr>
    </w:p>
    <w:p w14:paraId="08088404" w14:textId="77777777" w:rsidR="00253570" w:rsidRPr="000A08AC" w:rsidRDefault="00253570" w:rsidP="00253570">
      <w:pPr>
        <w:tabs>
          <w:tab w:val="left" w:pos="7065"/>
        </w:tabs>
        <w:jc w:val="center"/>
        <w:rPr>
          <w:rFonts w:cs="Arial"/>
          <w:b/>
          <w:sz w:val="28"/>
          <w:szCs w:val="28"/>
          <w:lang w:val="es-ES_tradnl"/>
        </w:rPr>
      </w:pPr>
    </w:p>
    <w:p w14:paraId="49BD3970" w14:textId="7D1B340A" w:rsidR="00253570" w:rsidRPr="000A08AC" w:rsidRDefault="00253570" w:rsidP="00253570">
      <w:pPr>
        <w:ind w:right="-1"/>
        <w:rPr>
          <w:rFonts w:cs="Arial"/>
          <w:color w:val="000000"/>
          <w:kern w:val="24"/>
          <w:sz w:val="28"/>
          <w:szCs w:val="28"/>
        </w:rPr>
      </w:pPr>
      <w:r w:rsidRPr="000A08AC">
        <w:rPr>
          <w:rFonts w:cs="Arial"/>
          <w:b/>
          <w:color w:val="000000"/>
          <w:kern w:val="24"/>
          <w:sz w:val="28"/>
          <w:szCs w:val="28"/>
        </w:rPr>
        <w:t>ARTÍCULO 6 BIS.</w:t>
      </w:r>
      <w:r w:rsidRPr="000A08AC">
        <w:rPr>
          <w:rFonts w:cs="Arial"/>
          <w:color w:val="000000"/>
          <w:kern w:val="24"/>
          <w:sz w:val="28"/>
          <w:szCs w:val="28"/>
        </w:rPr>
        <w:t xml:space="preserve"> El patrimonio inmobiliario del Organismo</w:t>
      </w:r>
      <w:r w:rsidRPr="000A08AC">
        <w:rPr>
          <w:rFonts w:cs="Arial"/>
          <w:b/>
          <w:color w:val="000000"/>
          <w:kern w:val="24"/>
          <w:sz w:val="28"/>
          <w:szCs w:val="28"/>
        </w:rPr>
        <w:t>,</w:t>
      </w:r>
      <w:r w:rsidRPr="000A08AC">
        <w:rPr>
          <w:rFonts w:cs="Arial"/>
          <w:color w:val="000000"/>
          <w:kern w:val="24"/>
          <w:sz w:val="28"/>
          <w:szCs w:val="28"/>
        </w:rPr>
        <w:t xml:space="preserve"> será de dos tipos: </w:t>
      </w:r>
    </w:p>
    <w:p w14:paraId="7B514910" w14:textId="77777777" w:rsidR="00253570" w:rsidRPr="000A08AC" w:rsidRDefault="00253570" w:rsidP="00253570">
      <w:pPr>
        <w:ind w:right="-1"/>
        <w:rPr>
          <w:rFonts w:cs="Arial"/>
          <w:color w:val="000000"/>
          <w:kern w:val="24"/>
          <w:sz w:val="28"/>
          <w:szCs w:val="28"/>
        </w:rPr>
      </w:pPr>
    </w:p>
    <w:p w14:paraId="786CE0AC" w14:textId="77777777" w:rsidR="00253570" w:rsidRPr="000A08AC" w:rsidRDefault="00253570" w:rsidP="00253570">
      <w:pPr>
        <w:ind w:right="-1"/>
        <w:rPr>
          <w:rFonts w:cs="Arial"/>
          <w:color w:val="000000"/>
          <w:kern w:val="24"/>
          <w:sz w:val="28"/>
          <w:szCs w:val="28"/>
        </w:rPr>
      </w:pPr>
      <w:r w:rsidRPr="000A08AC">
        <w:rPr>
          <w:rFonts w:cs="Arial"/>
          <w:b/>
          <w:color w:val="000000"/>
          <w:kern w:val="24"/>
          <w:sz w:val="28"/>
          <w:szCs w:val="28"/>
        </w:rPr>
        <w:t>I.</w:t>
      </w:r>
      <w:r w:rsidRPr="000A08AC">
        <w:rPr>
          <w:rFonts w:cs="Arial"/>
          <w:color w:val="000000"/>
          <w:kern w:val="24"/>
          <w:sz w:val="28"/>
          <w:szCs w:val="28"/>
        </w:rPr>
        <w:t xml:space="preserve"> …</w:t>
      </w:r>
    </w:p>
    <w:p w14:paraId="03F41C0D" w14:textId="77777777" w:rsidR="00253570" w:rsidRPr="000A08AC" w:rsidRDefault="00253570" w:rsidP="00253570">
      <w:pPr>
        <w:rPr>
          <w:rFonts w:cs="Arial"/>
          <w:sz w:val="28"/>
          <w:szCs w:val="28"/>
        </w:rPr>
      </w:pPr>
    </w:p>
    <w:p w14:paraId="46E4D20C" w14:textId="412C8A36" w:rsidR="00253570" w:rsidRDefault="00253570" w:rsidP="00253570">
      <w:pPr>
        <w:rPr>
          <w:rFonts w:cs="Arial"/>
          <w:b/>
          <w:color w:val="000000"/>
          <w:kern w:val="24"/>
          <w:sz w:val="28"/>
          <w:szCs w:val="28"/>
        </w:rPr>
      </w:pPr>
      <w:r w:rsidRPr="000A08AC">
        <w:rPr>
          <w:rFonts w:cs="Arial"/>
          <w:b/>
          <w:color w:val="000000"/>
          <w:kern w:val="24"/>
          <w:sz w:val="28"/>
          <w:szCs w:val="28"/>
        </w:rPr>
        <w:t>II</w:t>
      </w:r>
      <w:r w:rsidR="003E74F1">
        <w:rPr>
          <w:rFonts w:cs="Arial"/>
          <w:b/>
          <w:color w:val="000000"/>
          <w:kern w:val="24"/>
          <w:sz w:val="28"/>
          <w:szCs w:val="28"/>
        </w:rPr>
        <w:t>. El patrimonio inmobiliario general que el Organismo adquiera con fines de reserva e inversión, el cual en ningún momento podrá exceder del 10% del monto total del patrimonio del organismo.</w:t>
      </w:r>
    </w:p>
    <w:p w14:paraId="64BF0FA2" w14:textId="77777777" w:rsidR="002C382A" w:rsidRPr="000A08AC" w:rsidRDefault="002C382A" w:rsidP="00253570">
      <w:pPr>
        <w:rPr>
          <w:rFonts w:cs="Arial"/>
          <w:color w:val="000000"/>
          <w:kern w:val="24"/>
          <w:sz w:val="28"/>
          <w:szCs w:val="28"/>
        </w:rPr>
      </w:pPr>
    </w:p>
    <w:p w14:paraId="535B0075" w14:textId="17A854B4" w:rsidR="00253570" w:rsidRDefault="00253570" w:rsidP="00253570">
      <w:pPr>
        <w:tabs>
          <w:tab w:val="left" w:pos="7065"/>
        </w:tabs>
        <w:jc w:val="center"/>
        <w:rPr>
          <w:rFonts w:cs="Arial"/>
          <w:b/>
          <w:sz w:val="28"/>
          <w:szCs w:val="28"/>
          <w:lang w:val="es-ES_tradnl"/>
        </w:rPr>
      </w:pPr>
    </w:p>
    <w:p w14:paraId="38F44557" w14:textId="162CB774" w:rsidR="00A12E83" w:rsidRPr="00A12E83" w:rsidRDefault="00A12E83" w:rsidP="00A12E83">
      <w:pPr>
        <w:tabs>
          <w:tab w:val="left" w:pos="7065"/>
        </w:tabs>
        <w:rPr>
          <w:rFonts w:cs="Arial"/>
          <w:sz w:val="28"/>
          <w:szCs w:val="28"/>
          <w:lang w:val="es-ES_tradnl"/>
        </w:rPr>
      </w:pPr>
      <w:r w:rsidRPr="00A12E83">
        <w:rPr>
          <w:rFonts w:cs="Arial"/>
          <w:b/>
          <w:sz w:val="28"/>
          <w:szCs w:val="28"/>
          <w:lang w:val="es-ES_tradnl"/>
        </w:rPr>
        <w:t>ARTÍCULO 6 TER.</w:t>
      </w:r>
      <w:r w:rsidRPr="00A12E83">
        <w:rPr>
          <w:rFonts w:cs="Arial"/>
          <w:sz w:val="28"/>
          <w:szCs w:val="28"/>
          <w:lang w:val="es-ES_tradnl"/>
        </w:rPr>
        <w:t xml:space="preserve"> Respecto del patrimonio inmobiliario del Organismo, quedará prohibido lo siguiente:</w:t>
      </w:r>
    </w:p>
    <w:p w14:paraId="2686A320" w14:textId="77777777" w:rsidR="00A12E83" w:rsidRPr="00A12E83" w:rsidRDefault="00A12E83" w:rsidP="00A12E83">
      <w:pPr>
        <w:tabs>
          <w:tab w:val="left" w:pos="7065"/>
        </w:tabs>
        <w:rPr>
          <w:rFonts w:cs="Arial"/>
          <w:b/>
          <w:sz w:val="28"/>
          <w:szCs w:val="28"/>
          <w:lang w:val="es-ES_tradnl"/>
        </w:rPr>
      </w:pPr>
    </w:p>
    <w:p w14:paraId="2FC6349D" w14:textId="10C7A7C6" w:rsidR="00A12E83" w:rsidRDefault="00A12E83" w:rsidP="00A12E83">
      <w:pPr>
        <w:tabs>
          <w:tab w:val="left" w:pos="7065"/>
        </w:tabs>
        <w:rPr>
          <w:rFonts w:cs="Arial"/>
          <w:b/>
          <w:sz w:val="28"/>
          <w:szCs w:val="28"/>
          <w:lang w:val="es-ES_tradnl"/>
        </w:rPr>
      </w:pPr>
      <w:r w:rsidRPr="00A12E83">
        <w:rPr>
          <w:rFonts w:cs="Arial"/>
          <w:b/>
          <w:sz w:val="28"/>
          <w:szCs w:val="28"/>
          <w:lang w:val="es-ES_tradnl"/>
        </w:rPr>
        <w:t>I.</w:t>
      </w:r>
      <w:r>
        <w:rPr>
          <w:rFonts w:cs="Arial"/>
          <w:b/>
          <w:sz w:val="28"/>
          <w:szCs w:val="28"/>
          <w:lang w:val="es-ES_tradnl"/>
        </w:rPr>
        <w:t xml:space="preserve"> Conceder el uso, goce, disfrute o enajenación de bienes inmuebles propiedad del Organismo, a favor de partidos políticos y de asociaciones</w:t>
      </w:r>
      <w:r w:rsidR="00DE1282">
        <w:rPr>
          <w:rFonts w:cs="Arial"/>
          <w:b/>
          <w:sz w:val="28"/>
          <w:szCs w:val="28"/>
          <w:lang w:val="es-ES_tradnl"/>
        </w:rPr>
        <w:t xml:space="preserve"> religiosas</w:t>
      </w:r>
      <w:r>
        <w:rPr>
          <w:rFonts w:cs="Arial"/>
          <w:b/>
          <w:sz w:val="28"/>
          <w:szCs w:val="28"/>
          <w:lang w:val="es-ES_tradnl"/>
        </w:rPr>
        <w:t xml:space="preserve">. </w:t>
      </w:r>
    </w:p>
    <w:p w14:paraId="567C1C50" w14:textId="77777777" w:rsidR="002C382A" w:rsidRPr="000A08AC" w:rsidRDefault="002C382A" w:rsidP="00A12E83">
      <w:pPr>
        <w:tabs>
          <w:tab w:val="left" w:pos="7065"/>
        </w:tabs>
        <w:rPr>
          <w:rFonts w:cs="Arial"/>
          <w:b/>
          <w:sz w:val="28"/>
          <w:szCs w:val="28"/>
          <w:lang w:val="es-ES_tradnl"/>
        </w:rPr>
      </w:pPr>
    </w:p>
    <w:p w14:paraId="1A4D8E31" w14:textId="373D2707" w:rsidR="00253570" w:rsidRPr="000D43A3" w:rsidRDefault="002C382A" w:rsidP="002C382A">
      <w:pPr>
        <w:tabs>
          <w:tab w:val="left" w:pos="7065"/>
        </w:tabs>
        <w:rPr>
          <w:rFonts w:cs="Arial"/>
          <w:sz w:val="28"/>
          <w:szCs w:val="28"/>
          <w:lang w:val="en-US"/>
        </w:rPr>
      </w:pPr>
      <w:r w:rsidRPr="000D43A3">
        <w:rPr>
          <w:rFonts w:cs="Arial"/>
          <w:sz w:val="28"/>
          <w:szCs w:val="28"/>
          <w:lang w:val="en-US"/>
        </w:rPr>
        <w:t>II. a III. …</w:t>
      </w:r>
    </w:p>
    <w:p w14:paraId="2C54C099" w14:textId="400F0997" w:rsidR="00253570" w:rsidRPr="000D43A3" w:rsidRDefault="00253570" w:rsidP="00253570">
      <w:pPr>
        <w:tabs>
          <w:tab w:val="left" w:pos="7065"/>
        </w:tabs>
        <w:jc w:val="center"/>
        <w:rPr>
          <w:rFonts w:cs="Arial"/>
          <w:b/>
          <w:sz w:val="28"/>
          <w:szCs w:val="28"/>
          <w:lang w:val="en-US"/>
        </w:rPr>
      </w:pPr>
    </w:p>
    <w:p w14:paraId="1BEFBBBA" w14:textId="77777777" w:rsidR="002C382A" w:rsidRPr="000D43A3" w:rsidRDefault="002C382A" w:rsidP="00253570">
      <w:pPr>
        <w:tabs>
          <w:tab w:val="left" w:pos="7065"/>
        </w:tabs>
        <w:jc w:val="center"/>
        <w:rPr>
          <w:rFonts w:cs="Arial"/>
          <w:b/>
          <w:sz w:val="28"/>
          <w:szCs w:val="28"/>
          <w:lang w:val="en-US"/>
        </w:rPr>
      </w:pPr>
    </w:p>
    <w:p w14:paraId="4A6D7C68" w14:textId="77777777" w:rsidR="00253570" w:rsidRPr="000A08AC" w:rsidRDefault="00253570" w:rsidP="00253570">
      <w:pPr>
        <w:tabs>
          <w:tab w:val="left" w:pos="7065"/>
        </w:tabs>
        <w:jc w:val="center"/>
        <w:rPr>
          <w:rFonts w:cs="Arial"/>
          <w:b/>
          <w:sz w:val="28"/>
          <w:szCs w:val="28"/>
          <w:lang w:val="en-US"/>
        </w:rPr>
      </w:pPr>
      <w:r w:rsidRPr="000A08AC">
        <w:rPr>
          <w:rFonts w:cs="Arial"/>
          <w:b/>
          <w:sz w:val="28"/>
          <w:szCs w:val="28"/>
          <w:lang w:val="en-US"/>
        </w:rPr>
        <w:t xml:space="preserve">T R </w:t>
      </w:r>
      <w:proofErr w:type="gramStart"/>
      <w:r w:rsidRPr="000A08AC">
        <w:rPr>
          <w:rFonts w:cs="Arial"/>
          <w:b/>
          <w:sz w:val="28"/>
          <w:szCs w:val="28"/>
          <w:lang w:val="en-US"/>
        </w:rPr>
        <w:t>A</w:t>
      </w:r>
      <w:proofErr w:type="gramEnd"/>
      <w:r w:rsidRPr="000A08AC">
        <w:rPr>
          <w:rFonts w:cs="Arial"/>
          <w:b/>
          <w:sz w:val="28"/>
          <w:szCs w:val="28"/>
          <w:lang w:val="en-US"/>
        </w:rPr>
        <w:t xml:space="preserve"> N S I T O R I O S</w:t>
      </w:r>
    </w:p>
    <w:p w14:paraId="654A7EEA" w14:textId="77777777" w:rsidR="00253570" w:rsidRPr="000A08AC" w:rsidRDefault="00253570" w:rsidP="00253570">
      <w:pPr>
        <w:tabs>
          <w:tab w:val="left" w:pos="7065"/>
        </w:tabs>
        <w:rPr>
          <w:rFonts w:cs="Arial"/>
          <w:b/>
          <w:sz w:val="28"/>
          <w:szCs w:val="28"/>
          <w:lang w:val="en-US"/>
        </w:rPr>
      </w:pPr>
    </w:p>
    <w:p w14:paraId="75F3CEBE" w14:textId="77777777" w:rsidR="00253570" w:rsidRPr="000A08AC" w:rsidRDefault="00253570" w:rsidP="00253570">
      <w:pPr>
        <w:rPr>
          <w:rFonts w:cs="Arial"/>
          <w:sz w:val="28"/>
          <w:szCs w:val="28"/>
        </w:rPr>
      </w:pPr>
      <w:proofErr w:type="gramStart"/>
      <w:r w:rsidRPr="000A08AC">
        <w:rPr>
          <w:rFonts w:cs="Arial"/>
          <w:b/>
          <w:sz w:val="28"/>
          <w:szCs w:val="28"/>
        </w:rPr>
        <w:t>PRIMERO.-</w:t>
      </w:r>
      <w:proofErr w:type="gramEnd"/>
      <w:r w:rsidRPr="000A08AC">
        <w:rPr>
          <w:rFonts w:cs="Arial"/>
          <w:sz w:val="28"/>
          <w:szCs w:val="28"/>
        </w:rPr>
        <w:t xml:space="preserve"> El presente decreto, entrará en vigor al día siguiente de su publicación en el Periódico Oficial de Gobierno del Estado. </w:t>
      </w:r>
    </w:p>
    <w:p w14:paraId="254F32E8" w14:textId="77777777" w:rsidR="00253570" w:rsidRPr="000A08AC" w:rsidRDefault="00253570" w:rsidP="00253570">
      <w:pPr>
        <w:rPr>
          <w:rFonts w:cs="Arial"/>
          <w:sz w:val="28"/>
          <w:szCs w:val="28"/>
        </w:rPr>
      </w:pPr>
    </w:p>
    <w:p w14:paraId="6A60A6B3" w14:textId="77777777" w:rsidR="00253570" w:rsidRPr="000A08AC" w:rsidRDefault="00253570" w:rsidP="00253570">
      <w:pPr>
        <w:rPr>
          <w:rFonts w:cs="Arial"/>
          <w:sz w:val="28"/>
          <w:szCs w:val="28"/>
        </w:rPr>
      </w:pPr>
      <w:proofErr w:type="gramStart"/>
      <w:r w:rsidRPr="000A08AC">
        <w:rPr>
          <w:rFonts w:cs="Arial"/>
          <w:b/>
          <w:sz w:val="28"/>
          <w:szCs w:val="28"/>
        </w:rPr>
        <w:t>SEGUNDO.-</w:t>
      </w:r>
      <w:proofErr w:type="gramEnd"/>
      <w:r w:rsidRPr="000A08AC">
        <w:rPr>
          <w:rFonts w:cs="Arial"/>
          <w:sz w:val="28"/>
          <w:szCs w:val="28"/>
        </w:rPr>
        <w:t xml:space="preserve"> Se derogan cualquier disposición contraria al presente Decreto.</w:t>
      </w:r>
    </w:p>
    <w:p w14:paraId="18E8189E" w14:textId="77777777" w:rsidR="00253570" w:rsidRPr="000A08AC" w:rsidRDefault="00253570" w:rsidP="00253570">
      <w:pPr>
        <w:rPr>
          <w:rFonts w:cs="Arial"/>
          <w:b/>
          <w:bCs/>
          <w:sz w:val="28"/>
          <w:szCs w:val="28"/>
        </w:rPr>
      </w:pPr>
    </w:p>
    <w:p w14:paraId="3D6C2137" w14:textId="77777777" w:rsidR="00F82447" w:rsidRPr="00222E9B" w:rsidRDefault="00F82447" w:rsidP="00F82447">
      <w:pPr>
        <w:spacing w:line="360" w:lineRule="auto"/>
        <w:jc w:val="center"/>
        <w:rPr>
          <w:rFonts w:cs="Arial"/>
          <w:b/>
          <w:bCs/>
          <w:sz w:val="24"/>
          <w:szCs w:val="24"/>
        </w:rPr>
      </w:pPr>
      <w:r w:rsidRPr="00222E9B">
        <w:rPr>
          <w:rFonts w:cs="Arial"/>
          <w:b/>
          <w:bCs/>
          <w:sz w:val="24"/>
          <w:szCs w:val="24"/>
        </w:rPr>
        <w:t>A T E N T A M E N T E</w:t>
      </w:r>
    </w:p>
    <w:p w14:paraId="78430592" w14:textId="749E1CC9" w:rsidR="00F82447" w:rsidRPr="00222E9B" w:rsidRDefault="00F82447" w:rsidP="00F82447">
      <w:pPr>
        <w:spacing w:line="360" w:lineRule="auto"/>
        <w:jc w:val="center"/>
        <w:rPr>
          <w:rFonts w:cs="Arial"/>
          <w:b/>
          <w:bCs/>
          <w:sz w:val="24"/>
          <w:szCs w:val="24"/>
        </w:rPr>
      </w:pPr>
      <w:r w:rsidRPr="00222E9B">
        <w:rPr>
          <w:rFonts w:cs="Arial"/>
          <w:b/>
          <w:bCs/>
          <w:sz w:val="24"/>
          <w:szCs w:val="24"/>
        </w:rPr>
        <w:t>Saltillo, Coahuila de Zaragoza, 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82447" w14:paraId="79377073" w14:textId="77777777" w:rsidTr="00587ACF">
        <w:tc>
          <w:tcPr>
            <w:tcW w:w="9396" w:type="dxa"/>
          </w:tcPr>
          <w:p w14:paraId="3E39983E" w14:textId="77777777" w:rsidR="00F82447" w:rsidRDefault="00F82447" w:rsidP="00587ACF">
            <w:pPr>
              <w:spacing w:line="360" w:lineRule="auto"/>
              <w:jc w:val="center"/>
              <w:rPr>
                <w:rFonts w:cs="Arial"/>
                <w:b/>
                <w:sz w:val="24"/>
                <w:szCs w:val="24"/>
              </w:rPr>
            </w:pPr>
          </w:p>
          <w:p w14:paraId="42925312" w14:textId="77777777" w:rsidR="00F82447" w:rsidRDefault="00F82447" w:rsidP="00587ACF">
            <w:pPr>
              <w:spacing w:line="360" w:lineRule="auto"/>
              <w:jc w:val="center"/>
              <w:rPr>
                <w:rFonts w:cs="Arial"/>
                <w:b/>
                <w:sz w:val="24"/>
                <w:szCs w:val="24"/>
              </w:rPr>
            </w:pPr>
          </w:p>
          <w:p w14:paraId="0289BD7F" w14:textId="77777777" w:rsidR="00F82447" w:rsidRDefault="00F82447" w:rsidP="00587ACF">
            <w:pPr>
              <w:spacing w:line="360" w:lineRule="auto"/>
              <w:jc w:val="center"/>
              <w:rPr>
                <w:rFonts w:cs="Arial"/>
                <w:b/>
                <w:sz w:val="24"/>
                <w:szCs w:val="24"/>
              </w:rPr>
            </w:pPr>
          </w:p>
        </w:tc>
      </w:tr>
      <w:tr w:rsidR="00F82447" w14:paraId="1932E6F3" w14:textId="77777777" w:rsidTr="00587ACF">
        <w:tc>
          <w:tcPr>
            <w:tcW w:w="9396" w:type="dxa"/>
          </w:tcPr>
          <w:p w14:paraId="5EE1D846" w14:textId="77777777" w:rsidR="00F82447" w:rsidRDefault="00F82447" w:rsidP="00587ACF">
            <w:pPr>
              <w:spacing w:line="360" w:lineRule="auto"/>
              <w:jc w:val="center"/>
              <w:rPr>
                <w:rFonts w:cs="Arial"/>
                <w:b/>
                <w:sz w:val="24"/>
                <w:szCs w:val="24"/>
              </w:rPr>
            </w:pPr>
            <w:r w:rsidRPr="00222E9B">
              <w:rPr>
                <w:rFonts w:cs="Arial"/>
                <w:b/>
                <w:sz w:val="24"/>
                <w:szCs w:val="24"/>
              </w:rPr>
              <w:t xml:space="preserve">DIP. </w:t>
            </w:r>
            <w:r w:rsidRPr="00222E9B">
              <w:rPr>
                <w:rFonts w:cs="Arial"/>
                <w:b/>
                <w:snapToGrid w:val="0"/>
                <w:sz w:val="24"/>
                <w:szCs w:val="24"/>
              </w:rPr>
              <w:t>JAIME BUENO ZERTUCHE</w:t>
            </w:r>
          </w:p>
        </w:tc>
      </w:tr>
      <w:tr w:rsidR="00F82447" w14:paraId="2A2B3006" w14:textId="77777777" w:rsidTr="00587ACF">
        <w:tc>
          <w:tcPr>
            <w:tcW w:w="9396" w:type="dxa"/>
          </w:tcPr>
          <w:p w14:paraId="50D2B2DF" w14:textId="77777777" w:rsidR="00F82447" w:rsidRPr="00222E9B" w:rsidRDefault="00F82447" w:rsidP="00587ACF">
            <w:pPr>
              <w:jc w:val="center"/>
              <w:rPr>
                <w:rFonts w:cs="Arial"/>
                <w:b/>
                <w:sz w:val="24"/>
                <w:szCs w:val="24"/>
              </w:rPr>
            </w:pPr>
            <w:r w:rsidRPr="00222E9B">
              <w:rPr>
                <w:rFonts w:cs="Arial"/>
                <w:b/>
                <w:sz w:val="24"/>
                <w:szCs w:val="24"/>
              </w:rPr>
              <w:t xml:space="preserve">DEL GRUPO PARLAMENTARIO “GRAL. ANDRÉS S. VIESCA”, </w:t>
            </w:r>
          </w:p>
          <w:p w14:paraId="3E24F080" w14:textId="77777777" w:rsidR="00F82447" w:rsidRDefault="00F82447" w:rsidP="00587ACF">
            <w:pPr>
              <w:spacing w:line="360" w:lineRule="auto"/>
              <w:jc w:val="center"/>
              <w:rPr>
                <w:rFonts w:cs="Arial"/>
                <w:b/>
                <w:sz w:val="24"/>
                <w:szCs w:val="24"/>
              </w:rPr>
            </w:pPr>
            <w:r w:rsidRPr="00222E9B">
              <w:rPr>
                <w:rFonts w:cs="Arial"/>
                <w:b/>
                <w:sz w:val="24"/>
                <w:szCs w:val="24"/>
              </w:rPr>
              <w:t>DEL PARTIDO REVOLUCIONARIO INSTITUCIONAL.</w:t>
            </w:r>
          </w:p>
        </w:tc>
      </w:tr>
    </w:tbl>
    <w:p w14:paraId="7CE7C5E3" w14:textId="77777777" w:rsidR="00F82447" w:rsidRDefault="00F82447" w:rsidP="00F82447">
      <w:pPr>
        <w:spacing w:line="360" w:lineRule="auto"/>
        <w:jc w:val="center"/>
        <w:rPr>
          <w:rFonts w:cs="Arial"/>
          <w:b/>
          <w:sz w:val="24"/>
          <w:szCs w:val="24"/>
        </w:rPr>
      </w:pPr>
    </w:p>
    <w:p w14:paraId="681138E8" w14:textId="77777777" w:rsidR="00AC317C" w:rsidRDefault="00AC317C" w:rsidP="00F82447">
      <w:pPr>
        <w:jc w:val="center"/>
        <w:rPr>
          <w:rFonts w:cs="Arial"/>
          <w:b/>
        </w:rPr>
      </w:pPr>
    </w:p>
    <w:p w14:paraId="54ECED53" w14:textId="77777777" w:rsidR="00AC317C" w:rsidRDefault="00AC317C" w:rsidP="00F82447">
      <w:pPr>
        <w:jc w:val="center"/>
        <w:rPr>
          <w:rFonts w:cs="Arial"/>
          <w:b/>
        </w:rPr>
      </w:pPr>
    </w:p>
    <w:p w14:paraId="0D0846A6" w14:textId="77777777" w:rsidR="00AC317C" w:rsidRDefault="00AC317C" w:rsidP="00F82447">
      <w:pPr>
        <w:jc w:val="center"/>
        <w:rPr>
          <w:rFonts w:cs="Arial"/>
          <w:b/>
        </w:rPr>
      </w:pPr>
    </w:p>
    <w:p w14:paraId="38209C97" w14:textId="77777777" w:rsidR="00AC317C" w:rsidRDefault="00AC317C" w:rsidP="00F82447">
      <w:pPr>
        <w:jc w:val="center"/>
        <w:rPr>
          <w:rFonts w:cs="Arial"/>
          <w:b/>
        </w:rPr>
      </w:pPr>
    </w:p>
    <w:p w14:paraId="326D126F" w14:textId="77777777" w:rsidR="00AC317C" w:rsidRDefault="00AC317C" w:rsidP="00F82447">
      <w:pPr>
        <w:jc w:val="center"/>
        <w:rPr>
          <w:rFonts w:cs="Arial"/>
          <w:b/>
        </w:rPr>
      </w:pPr>
    </w:p>
    <w:p w14:paraId="7FFCCFED" w14:textId="77777777" w:rsidR="00AC317C" w:rsidRDefault="00AC317C" w:rsidP="00F82447">
      <w:pPr>
        <w:jc w:val="center"/>
        <w:rPr>
          <w:rFonts w:cs="Arial"/>
          <w:b/>
        </w:rPr>
      </w:pPr>
    </w:p>
    <w:p w14:paraId="20C2E9DA" w14:textId="77777777" w:rsidR="00AC317C" w:rsidRDefault="00AC317C" w:rsidP="00F82447">
      <w:pPr>
        <w:jc w:val="center"/>
        <w:rPr>
          <w:rFonts w:cs="Arial"/>
          <w:b/>
        </w:rPr>
      </w:pPr>
    </w:p>
    <w:p w14:paraId="6D294178" w14:textId="77777777" w:rsidR="00AC317C" w:rsidRDefault="00AC317C" w:rsidP="00F82447">
      <w:pPr>
        <w:jc w:val="center"/>
        <w:rPr>
          <w:rFonts w:cs="Arial"/>
          <w:b/>
        </w:rPr>
      </w:pPr>
    </w:p>
    <w:p w14:paraId="4DD83295" w14:textId="77777777" w:rsidR="00AC317C" w:rsidRDefault="00AC317C" w:rsidP="00F82447">
      <w:pPr>
        <w:jc w:val="center"/>
        <w:rPr>
          <w:rFonts w:cs="Arial"/>
          <w:b/>
        </w:rPr>
      </w:pPr>
    </w:p>
    <w:p w14:paraId="5F2CF7B0" w14:textId="77777777" w:rsidR="00AC317C" w:rsidRDefault="00AC317C" w:rsidP="00F82447">
      <w:pPr>
        <w:jc w:val="center"/>
        <w:rPr>
          <w:rFonts w:cs="Arial"/>
          <w:b/>
        </w:rPr>
      </w:pPr>
    </w:p>
    <w:p w14:paraId="1C1C0098" w14:textId="77777777" w:rsidR="00AC317C" w:rsidRDefault="00AC317C" w:rsidP="00F82447">
      <w:pPr>
        <w:jc w:val="center"/>
        <w:rPr>
          <w:rFonts w:cs="Arial"/>
          <w:b/>
        </w:rPr>
      </w:pPr>
    </w:p>
    <w:p w14:paraId="4304A09A" w14:textId="77777777" w:rsidR="00AC317C" w:rsidRDefault="00AC317C" w:rsidP="00F82447">
      <w:pPr>
        <w:jc w:val="center"/>
        <w:rPr>
          <w:rFonts w:cs="Arial"/>
          <w:b/>
        </w:rPr>
      </w:pPr>
    </w:p>
    <w:p w14:paraId="46467A62" w14:textId="77777777" w:rsidR="00AC317C" w:rsidRDefault="00AC317C" w:rsidP="00F82447">
      <w:pPr>
        <w:jc w:val="center"/>
        <w:rPr>
          <w:rFonts w:cs="Arial"/>
          <w:b/>
        </w:rPr>
      </w:pPr>
    </w:p>
    <w:p w14:paraId="2F72DD06" w14:textId="77777777" w:rsidR="00AC317C" w:rsidRDefault="00AC317C" w:rsidP="00F82447">
      <w:pPr>
        <w:jc w:val="center"/>
        <w:rPr>
          <w:rFonts w:cs="Arial"/>
          <w:b/>
        </w:rPr>
      </w:pPr>
    </w:p>
    <w:p w14:paraId="3BCDF4E5" w14:textId="77777777" w:rsidR="00AC317C" w:rsidRDefault="00AC317C" w:rsidP="00F82447">
      <w:pPr>
        <w:jc w:val="center"/>
        <w:rPr>
          <w:rFonts w:cs="Arial"/>
          <w:b/>
        </w:rPr>
      </w:pPr>
    </w:p>
    <w:p w14:paraId="01E7748C" w14:textId="77777777" w:rsidR="00AC317C" w:rsidRDefault="00AC317C" w:rsidP="00F82447">
      <w:pPr>
        <w:jc w:val="center"/>
        <w:rPr>
          <w:rFonts w:cs="Arial"/>
          <w:b/>
        </w:rPr>
      </w:pPr>
    </w:p>
    <w:p w14:paraId="7D99C064" w14:textId="77777777" w:rsidR="00AC317C" w:rsidRDefault="00AC317C" w:rsidP="00F82447">
      <w:pPr>
        <w:jc w:val="center"/>
        <w:rPr>
          <w:rFonts w:cs="Arial"/>
          <w:b/>
        </w:rPr>
      </w:pPr>
    </w:p>
    <w:p w14:paraId="5A7945D2" w14:textId="77777777" w:rsidR="00AC317C" w:rsidRDefault="00AC317C" w:rsidP="00F82447">
      <w:pPr>
        <w:jc w:val="center"/>
        <w:rPr>
          <w:rFonts w:cs="Arial"/>
          <w:b/>
        </w:rPr>
      </w:pPr>
    </w:p>
    <w:p w14:paraId="3D25DB5D" w14:textId="77777777" w:rsidR="00AC317C" w:rsidRDefault="00AC317C" w:rsidP="00F82447">
      <w:pPr>
        <w:jc w:val="center"/>
        <w:rPr>
          <w:rFonts w:cs="Arial"/>
          <w:b/>
        </w:rPr>
      </w:pPr>
    </w:p>
    <w:p w14:paraId="63E33DC2" w14:textId="77777777" w:rsidR="00AC317C" w:rsidRDefault="00AC317C" w:rsidP="00F82447">
      <w:pPr>
        <w:jc w:val="center"/>
        <w:rPr>
          <w:rFonts w:cs="Arial"/>
          <w:b/>
        </w:rPr>
      </w:pPr>
    </w:p>
    <w:p w14:paraId="4E79CCB3" w14:textId="77777777" w:rsidR="00AC317C" w:rsidRDefault="00AC317C" w:rsidP="00F82447">
      <w:pPr>
        <w:jc w:val="center"/>
        <w:rPr>
          <w:rFonts w:cs="Arial"/>
          <w:b/>
        </w:rPr>
      </w:pPr>
    </w:p>
    <w:p w14:paraId="26AF72C6" w14:textId="77777777" w:rsidR="00AC317C" w:rsidRDefault="00AC317C" w:rsidP="00F82447">
      <w:pPr>
        <w:jc w:val="center"/>
        <w:rPr>
          <w:rFonts w:cs="Arial"/>
          <w:b/>
        </w:rPr>
      </w:pPr>
    </w:p>
    <w:p w14:paraId="11DCD5CD" w14:textId="77777777" w:rsidR="00AC317C" w:rsidRDefault="00AC317C" w:rsidP="00F82447">
      <w:pPr>
        <w:jc w:val="center"/>
        <w:rPr>
          <w:rFonts w:cs="Arial"/>
          <w:b/>
        </w:rPr>
      </w:pPr>
    </w:p>
    <w:p w14:paraId="5C5D7CFD" w14:textId="77777777" w:rsidR="00AC317C" w:rsidRDefault="00AC317C" w:rsidP="00F82447">
      <w:pPr>
        <w:jc w:val="center"/>
        <w:rPr>
          <w:rFonts w:cs="Arial"/>
          <w:b/>
        </w:rPr>
      </w:pPr>
    </w:p>
    <w:p w14:paraId="76233932" w14:textId="77777777" w:rsidR="00AC317C" w:rsidRDefault="00AC317C" w:rsidP="00F82447">
      <w:pPr>
        <w:jc w:val="center"/>
        <w:rPr>
          <w:rFonts w:cs="Arial"/>
          <w:b/>
        </w:rPr>
      </w:pPr>
    </w:p>
    <w:p w14:paraId="59C5B554" w14:textId="77777777" w:rsidR="00AC317C" w:rsidRDefault="00AC317C" w:rsidP="00F82447">
      <w:pPr>
        <w:jc w:val="center"/>
        <w:rPr>
          <w:rFonts w:cs="Arial"/>
          <w:b/>
        </w:rPr>
      </w:pPr>
    </w:p>
    <w:p w14:paraId="62FA1E8E" w14:textId="77777777" w:rsidR="00AC317C" w:rsidRDefault="00AC317C" w:rsidP="00F82447">
      <w:pPr>
        <w:jc w:val="center"/>
        <w:rPr>
          <w:rFonts w:cs="Arial"/>
          <w:b/>
        </w:rPr>
      </w:pPr>
    </w:p>
    <w:p w14:paraId="1D7A4FBD" w14:textId="77777777" w:rsidR="00AC317C" w:rsidRDefault="00AC317C" w:rsidP="00F82447">
      <w:pPr>
        <w:jc w:val="center"/>
        <w:rPr>
          <w:rFonts w:cs="Arial"/>
          <w:b/>
        </w:rPr>
      </w:pPr>
    </w:p>
    <w:p w14:paraId="0F2BCBCC" w14:textId="77777777" w:rsidR="00AC317C" w:rsidRDefault="00AC317C" w:rsidP="00F82447">
      <w:pPr>
        <w:jc w:val="center"/>
        <w:rPr>
          <w:rFonts w:cs="Arial"/>
          <w:b/>
        </w:rPr>
      </w:pPr>
    </w:p>
    <w:p w14:paraId="1A21BD64" w14:textId="77777777" w:rsidR="00AC317C" w:rsidRDefault="00AC317C" w:rsidP="00F82447">
      <w:pPr>
        <w:jc w:val="center"/>
        <w:rPr>
          <w:rFonts w:cs="Arial"/>
          <w:b/>
        </w:rPr>
      </w:pPr>
    </w:p>
    <w:p w14:paraId="1DED4144" w14:textId="77777777" w:rsidR="00AC317C" w:rsidRDefault="00AC317C" w:rsidP="00F82447">
      <w:pPr>
        <w:jc w:val="center"/>
        <w:rPr>
          <w:rFonts w:cs="Arial"/>
          <w:b/>
        </w:rPr>
      </w:pPr>
    </w:p>
    <w:p w14:paraId="0D54422E" w14:textId="77777777" w:rsidR="00AC317C" w:rsidRDefault="00AC317C" w:rsidP="00F82447">
      <w:pPr>
        <w:jc w:val="center"/>
        <w:rPr>
          <w:rFonts w:cs="Arial"/>
          <w:b/>
        </w:rPr>
      </w:pPr>
    </w:p>
    <w:p w14:paraId="2DCB903E" w14:textId="05C0C468" w:rsidR="00AC317C" w:rsidRDefault="00AC317C" w:rsidP="00AC317C">
      <w:pPr>
        <w:rPr>
          <w:rFonts w:cs="Arial"/>
          <w:b/>
        </w:rPr>
      </w:pPr>
    </w:p>
    <w:p w14:paraId="4F3B6C66" w14:textId="77777777" w:rsidR="00C00B28" w:rsidRDefault="00C00B28" w:rsidP="00AC317C">
      <w:pPr>
        <w:rPr>
          <w:rFonts w:cs="Arial"/>
          <w:b/>
        </w:rPr>
      </w:pPr>
    </w:p>
    <w:p w14:paraId="4F2F18EF" w14:textId="77777777" w:rsidR="00C71D88" w:rsidRDefault="00C71D88" w:rsidP="00F82447">
      <w:pPr>
        <w:jc w:val="center"/>
        <w:rPr>
          <w:rFonts w:cs="Arial"/>
          <w:b/>
        </w:rPr>
      </w:pPr>
    </w:p>
    <w:p w14:paraId="70AB66B2" w14:textId="77777777" w:rsidR="00C71D88" w:rsidRDefault="00C71D88" w:rsidP="00F82447">
      <w:pPr>
        <w:jc w:val="center"/>
        <w:rPr>
          <w:rFonts w:cs="Arial"/>
          <w:b/>
        </w:rPr>
      </w:pPr>
    </w:p>
    <w:p w14:paraId="74A91366" w14:textId="77777777" w:rsidR="00C71D88" w:rsidRDefault="00C71D88" w:rsidP="00F82447">
      <w:pPr>
        <w:jc w:val="center"/>
        <w:rPr>
          <w:rFonts w:cs="Arial"/>
          <w:b/>
        </w:rPr>
      </w:pPr>
    </w:p>
    <w:p w14:paraId="3BA4B7A3" w14:textId="77777777" w:rsidR="00C71D88" w:rsidRDefault="00C71D88" w:rsidP="00F82447">
      <w:pPr>
        <w:jc w:val="center"/>
        <w:rPr>
          <w:rFonts w:cs="Arial"/>
          <w:b/>
        </w:rPr>
      </w:pPr>
    </w:p>
    <w:p w14:paraId="591DD126" w14:textId="77777777" w:rsidR="00C71D88" w:rsidRDefault="00C71D88" w:rsidP="00F82447">
      <w:pPr>
        <w:jc w:val="center"/>
        <w:rPr>
          <w:rFonts w:cs="Arial"/>
          <w:b/>
        </w:rPr>
      </w:pPr>
    </w:p>
    <w:p w14:paraId="511F6968" w14:textId="77777777" w:rsidR="00C71D88" w:rsidRDefault="00C71D88" w:rsidP="00F82447">
      <w:pPr>
        <w:jc w:val="center"/>
        <w:rPr>
          <w:rFonts w:cs="Arial"/>
          <w:b/>
        </w:rPr>
      </w:pPr>
    </w:p>
    <w:p w14:paraId="45BD1A52" w14:textId="13417482" w:rsidR="00F82447" w:rsidRPr="009953C6" w:rsidRDefault="00F82447" w:rsidP="00F82447">
      <w:pPr>
        <w:jc w:val="center"/>
        <w:rPr>
          <w:rFonts w:cs="Arial"/>
          <w:b/>
        </w:rPr>
      </w:pPr>
      <w:r w:rsidRPr="009953C6">
        <w:rPr>
          <w:rFonts w:cs="Arial"/>
          <w:b/>
        </w:rPr>
        <w:lastRenderedPageBreak/>
        <w:t>CONJUNTAMENTE CON LAS DIPUTADAS Y LOS DIPUTADOS INTEGRANTES</w:t>
      </w:r>
    </w:p>
    <w:p w14:paraId="02A786CC" w14:textId="77777777" w:rsidR="00F82447" w:rsidRPr="009953C6" w:rsidRDefault="00F82447" w:rsidP="00F82447">
      <w:pPr>
        <w:jc w:val="center"/>
        <w:rPr>
          <w:rFonts w:cs="Arial"/>
          <w:b/>
        </w:rPr>
      </w:pPr>
      <w:r w:rsidRPr="009953C6">
        <w:rPr>
          <w:rFonts w:cs="Arial"/>
          <w:b/>
        </w:rPr>
        <w:t xml:space="preserve"> DEL GRUPO PARLAMENTARIO “GRAL. ANDRÉS S. VIESCA”, </w:t>
      </w:r>
    </w:p>
    <w:p w14:paraId="6FEAECC4" w14:textId="77777777" w:rsidR="00F82447" w:rsidRPr="009953C6" w:rsidRDefault="00F82447" w:rsidP="00F82447">
      <w:pPr>
        <w:jc w:val="center"/>
        <w:rPr>
          <w:rFonts w:cs="Arial"/>
          <w:b/>
        </w:rPr>
      </w:pPr>
      <w:r w:rsidRPr="009953C6">
        <w:rPr>
          <w:rFonts w:cs="Arial"/>
          <w:b/>
        </w:rPr>
        <w:t>DEL PARTIDO REVOLUCIONARIO INSTITUCIONAL.</w:t>
      </w:r>
    </w:p>
    <w:p w14:paraId="2289FEF0" w14:textId="50AD3CA5" w:rsidR="00F82447" w:rsidRPr="00222E9B" w:rsidRDefault="00F82447" w:rsidP="00F82447">
      <w:pPr>
        <w:jc w:val="center"/>
        <w:rPr>
          <w:rFonts w:cs="Arial"/>
          <w:b/>
          <w:sz w:val="24"/>
          <w:szCs w:val="24"/>
        </w:rPr>
      </w:pPr>
    </w:p>
    <w:tbl>
      <w:tblPr>
        <w:tblStyle w:val="Tablaconcuadrcula"/>
        <w:tblW w:w="0" w:type="auto"/>
        <w:tblLook w:val="04A0" w:firstRow="1" w:lastRow="0" w:firstColumn="1" w:lastColumn="0" w:noHBand="0" w:noVBand="1"/>
      </w:tblPr>
      <w:tblGrid>
        <w:gridCol w:w="4248"/>
        <w:gridCol w:w="709"/>
        <w:gridCol w:w="4439"/>
      </w:tblGrid>
      <w:tr w:rsidR="00F82447" w:rsidRPr="003F63C5" w14:paraId="27150520" w14:textId="77777777" w:rsidTr="00AC317C">
        <w:tc>
          <w:tcPr>
            <w:tcW w:w="4248" w:type="dxa"/>
          </w:tcPr>
          <w:p w14:paraId="2305FE9A" w14:textId="79E6EB14" w:rsidR="00F82447" w:rsidRDefault="00F82447" w:rsidP="00587ACF">
            <w:pPr>
              <w:tabs>
                <w:tab w:val="left" w:pos="5056"/>
              </w:tabs>
              <w:jc w:val="center"/>
              <w:rPr>
                <w:rFonts w:cs="Arial"/>
                <w:b/>
              </w:rPr>
            </w:pPr>
          </w:p>
          <w:p w14:paraId="38052360" w14:textId="77777777" w:rsidR="00F82447" w:rsidRDefault="00F82447" w:rsidP="00587ACF">
            <w:pPr>
              <w:tabs>
                <w:tab w:val="left" w:pos="5056"/>
              </w:tabs>
              <w:jc w:val="center"/>
              <w:rPr>
                <w:rFonts w:cs="Arial"/>
                <w:b/>
              </w:rPr>
            </w:pPr>
          </w:p>
          <w:p w14:paraId="382AF404" w14:textId="77777777" w:rsidR="00F82447" w:rsidRDefault="00F82447" w:rsidP="00587ACF">
            <w:pPr>
              <w:tabs>
                <w:tab w:val="left" w:pos="5056"/>
              </w:tabs>
              <w:jc w:val="center"/>
              <w:rPr>
                <w:rFonts w:cs="Arial"/>
                <w:b/>
              </w:rPr>
            </w:pPr>
          </w:p>
          <w:p w14:paraId="62E004A2" w14:textId="77777777" w:rsidR="00F82447" w:rsidRDefault="00F82447" w:rsidP="00587ACF">
            <w:pPr>
              <w:tabs>
                <w:tab w:val="left" w:pos="5056"/>
              </w:tabs>
              <w:jc w:val="center"/>
              <w:rPr>
                <w:rFonts w:cs="Arial"/>
                <w:b/>
              </w:rPr>
            </w:pPr>
          </w:p>
          <w:p w14:paraId="471EAA1F" w14:textId="77777777" w:rsidR="00F82447" w:rsidRPr="003F63C5" w:rsidRDefault="00F82447" w:rsidP="00587ACF">
            <w:pPr>
              <w:tabs>
                <w:tab w:val="left" w:pos="5056"/>
              </w:tabs>
              <w:jc w:val="center"/>
              <w:rPr>
                <w:rFonts w:cs="Arial"/>
                <w:b/>
              </w:rPr>
            </w:pPr>
          </w:p>
        </w:tc>
        <w:tc>
          <w:tcPr>
            <w:tcW w:w="709" w:type="dxa"/>
          </w:tcPr>
          <w:p w14:paraId="7E7136FB" w14:textId="77777777" w:rsidR="00F82447" w:rsidRPr="003F63C5" w:rsidRDefault="00F82447" w:rsidP="00587ACF">
            <w:pPr>
              <w:tabs>
                <w:tab w:val="left" w:pos="5056"/>
              </w:tabs>
              <w:jc w:val="center"/>
              <w:rPr>
                <w:rFonts w:cs="Arial"/>
                <w:b/>
              </w:rPr>
            </w:pPr>
          </w:p>
        </w:tc>
        <w:tc>
          <w:tcPr>
            <w:tcW w:w="4439" w:type="dxa"/>
          </w:tcPr>
          <w:p w14:paraId="58574593" w14:textId="16678D3F" w:rsidR="00F82447" w:rsidRPr="003F63C5" w:rsidRDefault="00F82447" w:rsidP="00587ACF">
            <w:pPr>
              <w:tabs>
                <w:tab w:val="left" w:pos="5056"/>
              </w:tabs>
              <w:jc w:val="center"/>
              <w:rPr>
                <w:rFonts w:cs="Arial"/>
                <w:b/>
              </w:rPr>
            </w:pPr>
          </w:p>
        </w:tc>
      </w:tr>
      <w:tr w:rsidR="00F82447" w:rsidRPr="003F63C5" w14:paraId="32FBE640" w14:textId="77777777" w:rsidTr="00AC317C">
        <w:tc>
          <w:tcPr>
            <w:tcW w:w="4248" w:type="dxa"/>
          </w:tcPr>
          <w:p w14:paraId="6C72659A" w14:textId="77777777" w:rsidR="00F82447" w:rsidRPr="003F63C5" w:rsidRDefault="00F82447" w:rsidP="00587ACF">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14:paraId="7BB0C1FF" w14:textId="77777777" w:rsidR="00F82447" w:rsidRPr="003F63C5" w:rsidRDefault="00F82447" w:rsidP="00587ACF">
            <w:pPr>
              <w:tabs>
                <w:tab w:val="left" w:pos="5056"/>
              </w:tabs>
              <w:rPr>
                <w:rFonts w:cs="Arial"/>
                <w:b/>
              </w:rPr>
            </w:pPr>
          </w:p>
        </w:tc>
        <w:tc>
          <w:tcPr>
            <w:tcW w:w="4439" w:type="dxa"/>
          </w:tcPr>
          <w:p w14:paraId="470F59FC" w14:textId="77777777" w:rsidR="00F82447" w:rsidRPr="003F63C5" w:rsidRDefault="00F82447" w:rsidP="00587ACF">
            <w:pPr>
              <w:tabs>
                <w:tab w:val="left" w:pos="5056"/>
              </w:tabs>
              <w:rPr>
                <w:rFonts w:cs="Arial"/>
                <w:b/>
              </w:rPr>
            </w:pPr>
            <w:r w:rsidRPr="003F63C5">
              <w:rPr>
                <w:rFonts w:cs="Arial"/>
                <w:b/>
              </w:rPr>
              <w:t>DIP. JOSEFINA GARZA BARRERA</w:t>
            </w:r>
          </w:p>
        </w:tc>
      </w:tr>
      <w:tr w:rsidR="00F82447" w:rsidRPr="003F63C5" w14:paraId="08186EBF" w14:textId="77777777" w:rsidTr="00AC317C">
        <w:trPr>
          <w:trHeight w:val="2194"/>
        </w:trPr>
        <w:tc>
          <w:tcPr>
            <w:tcW w:w="4248" w:type="dxa"/>
          </w:tcPr>
          <w:p w14:paraId="3084CD38" w14:textId="6374DAB7" w:rsidR="00F82447" w:rsidRDefault="00F82447" w:rsidP="00587ACF">
            <w:pPr>
              <w:tabs>
                <w:tab w:val="left" w:pos="5056"/>
              </w:tabs>
              <w:rPr>
                <w:rFonts w:cs="Arial"/>
                <w:b/>
              </w:rPr>
            </w:pPr>
          </w:p>
          <w:p w14:paraId="71C1B036" w14:textId="238B12A8" w:rsidR="00F82447" w:rsidRDefault="00F82447" w:rsidP="00587ACF">
            <w:pPr>
              <w:tabs>
                <w:tab w:val="left" w:pos="5056"/>
              </w:tabs>
              <w:rPr>
                <w:rFonts w:cs="Arial"/>
                <w:b/>
              </w:rPr>
            </w:pPr>
          </w:p>
          <w:p w14:paraId="2E9203C6" w14:textId="149833FA" w:rsidR="00F82447" w:rsidRDefault="00F82447" w:rsidP="00587ACF">
            <w:pPr>
              <w:tabs>
                <w:tab w:val="left" w:pos="5056"/>
              </w:tabs>
              <w:rPr>
                <w:rFonts w:cs="Arial"/>
                <w:b/>
              </w:rPr>
            </w:pPr>
          </w:p>
          <w:p w14:paraId="1C1624D8" w14:textId="77777777" w:rsidR="00F82447" w:rsidRDefault="00F82447" w:rsidP="00587ACF">
            <w:pPr>
              <w:tabs>
                <w:tab w:val="left" w:pos="5056"/>
              </w:tabs>
              <w:rPr>
                <w:rFonts w:cs="Arial"/>
                <w:b/>
              </w:rPr>
            </w:pPr>
          </w:p>
          <w:p w14:paraId="18902652" w14:textId="77777777" w:rsidR="00F82447" w:rsidRDefault="00F82447" w:rsidP="00587ACF">
            <w:pPr>
              <w:tabs>
                <w:tab w:val="left" w:pos="5056"/>
              </w:tabs>
              <w:rPr>
                <w:rFonts w:cs="Arial"/>
                <w:b/>
              </w:rPr>
            </w:pPr>
          </w:p>
          <w:p w14:paraId="3BF41356" w14:textId="4DE0AF34" w:rsidR="00F82447" w:rsidRDefault="00F82447" w:rsidP="00587ACF">
            <w:pPr>
              <w:tabs>
                <w:tab w:val="left" w:pos="5056"/>
              </w:tabs>
              <w:rPr>
                <w:rFonts w:cs="Arial"/>
                <w:b/>
              </w:rPr>
            </w:pPr>
          </w:p>
          <w:p w14:paraId="1D969A7E" w14:textId="77777777" w:rsidR="00F82447" w:rsidRDefault="00F82447" w:rsidP="00587ACF">
            <w:pPr>
              <w:tabs>
                <w:tab w:val="left" w:pos="5056"/>
              </w:tabs>
              <w:rPr>
                <w:rFonts w:cs="Arial"/>
                <w:b/>
              </w:rPr>
            </w:pPr>
          </w:p>
          <w:p w14:paraId="4018E95E" w14:textId="1588C173" w:rsidR="00F82447" w:rsidRPr="003F63C5" w:rsidRDefault="00F82447" w:rsidP="00587ACF">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14:paraId="16BD9E6E" w14:textId="77777777" w:rsidR="00F82447" w:rsidRPr="003F63C5" w:rsidRDefault="00F82447" w:rsidP="00587ACF">
            <w:pPr>
              <w:tabs>
                <w:tab w:val="left" w:pos="5056"/>
              </w:tabs>
              <w:rPr>
                <w:rFonts w:cs="Arial"/>
                <w:b/>
              </w:rPr>
            </w:pPr>
          </w:p>
        </w:tc>
        <w:tc>
          <w:tcPr>
            <w:tcW w:w="4439" w:type="dxa"/>
          </w:tcPr>
          <w:p w14:paraId="63194488" w14:textId="5DD97654" w:rsidR="00F82447" w:rsidRDefault="00F82447" w:rsidP="00587ACF">
            <w:pPr>
              <w:tabs>
                <w:tab w:val="left" w:pos="5056"/>
              </w:tabs>
              <w:rPr>
                <w:rFonts w:cs="Arial"/>
                <w:b/>
              </w:rPr>
            </w:pPr>
          </w:p>
          <w:p w14:paraId="5B66F1A4" w14:textId="5023D242" w:rsidR="00F82447" w:rsidRDefault="00F82447" w:rsidP="00587ACF">
            <w:pPr>
              <w:tabs>
                <w:tab w:val="left" w:pos="5056"/>
              </w:tabs>
              <w:rPr>
                <w:rFonts w:cs="Arial"/>
                <w:b/>
              </w:rPr>
            </w:pPr>
          </w:p>
          <w:p w14:paraId="1751116C" w14:textId="4D01E921" w:rsidR="00F82447" w:rsidRDefault="00F82447" w:rsidP="00587ACF">
            <w:pPr>
              <w:tabs>
                <w:tab w:val="left" w:pos="5056"/>
              </w:tabs>
              <w:rPr>
                <w:rFonts w:cs="Arial"/>
                <w:b/>
              </w:rPr>
            </w:pPr>
          </w:p>
          <w:p w14:paraId="35B19BDB" w14:textId="74C6BFA3" w:rsidR="00F82447" w:rsidRDefault="00F82447" w:rsidP="00587ACF">
            <w:pPr>
              <w:tabs>
                <w:tab w:val="left" w:pos="5056"/>
              </w:tabs>
              <w:rPr>
                <w:rFonts w:cs="Arial"/>
                <w:b/>
              </w:rPr>
            </w:pPr>
          </w:p>
          <w:p w14:paraId="79B4F05B" w14:textId="77777777" w:rsidR="00F82447" w:rsidRDefault="00F82447" w:rsidP="00587ACF">
            <w:pPr>
              <w:tabs>
                <w:tab w:val="left" w:pos="5056"/>
              </w:tabs>
              <w:rPr>
                <w:rFonts w:cs="Arial"/>
                <w:b/>
              </w:rPr>
            </w:pPr>
          </w:p>
          <w:p w14:paraId="2D75BE0F" w14:textId="77777777" w:rsidR="00F82447" w:rsidRDefault="00F82447" w:rsidP="00587ACF">
            <w:pPr>
              <w:tabs>
                <w:tab w:val="left" w:pos="5056"/>
              </w:tabs>
              <w:rPr>
                <w:rFonts w:cs="Arial"/>
                <w:b/>
              </w:rPr>
            </w:pPr>
          </w:p>
          <w:p w14:paraId="0A75D46D" w14:textId="0F2A6749" w:rsidR="00F82447" w:rsidRDefault="00F82447" w:rsidP="00587ACF">
            <w:pPr>
              <w:tabs>
                <w:tab w:val="left" w:pos="5056"/>
              </w:tabs>
              <w:rPr>
                <w:rFonts w:cs="Arial"/>
                <w:b/>
              </w:rPr>
            </w:pPr>
          </w:p>
          <w:p w14:paraId="0373AF4A" w14:textId="76C716D8" w:rsidR="00F82447" w:rsidRPr="003F63C5" w:rsidRDefault="00F82447" w:rsidP="00587ACF">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F82447" w:rsidRPr="003F63C5" w14:paraId="414F5C61" w14:textId="77777777" w:rsidTr="00AC317C">
        <w:tc>
          <w:tcPr>
            <w:tcW w:w="4248" w:type="dxa"/>
          </w:tcPr>
          <w:p w14:paraId="2C5D4617" w14:textId="4F88E2EE" w:rsidR="00F82447" w:rsidRDefault="00F82447" w:rsidP="00587ACF">
            <w:pPr>
              <w:tabs>
                <w:tab w:val="left" w:pos="5056"/>
              </w:tabs>
              <w:rPr>
                <w:rFonts w:cs="Arial"/>
                <w:b/>
              </w:rPr>
            </w:pPr>
          </w:p>
          <w:p w14:paraId="1156BCBF" w14:textId="77777777" w:rsidR="00F82447" w:rsidRDefault="00F82447" w:rsidP="00587ACF">
            <w:pPr>
              <w:tabs>
                <w:tab w:val="left" w:pos="5056"/>
              </w:tabs>
              <w:rPr>
                <w:rFonts w:cs="Arial"/>
                <w:b/>
              </w:rPr>
            </w:pPr>
          </w:p>
          <w:p w14:paraId="47939D70" w14:textId="77777777" w:rsidR="00F82447" w:rsidRDefault="00F82447" w:rsidP="00587ACF">
            <w:pPr>
              <w:tabs>
                <w:tab w:val="left" w:pos="5056"/>
              </w:tabs>
              <w:rPr>
                <w:rFonts w:cs="Arial"/>
                <w:b/>
              </w:rPr>
            </w:pPr>
          </w:p>
          <w:p w14:paraId="050BB86B" w14:textId="77777777" w:rsidR="00F82447" w:rsidRDefault="00F82447" w:rsidP="00587ACF">
            <w:pPr>
              <w:tabs>
                <w:tab w:val="left" w:pos="5056"/>
              </w:tabs>
              <w:rPr>
                <w:rFonts w:cs="Arial"/>
                <w:b/>
              </w:rPr>
            </w:pPr>
          </w:p>
          <w:p w14:paraId="2DAE9579" w14:textId="77777777" w:rsidR="00F82447" w:rsidRPr="003F63C5" w:rsidRDefault="00F82447" w:rsidP="00587ACF">
            <w:pPr>
              <w:tabs>
                <w:tab w:val="left" w:pos="5056"/>
              </w:tabs>
              <w:rPr>
                <w:rFonts w:cs="Arial"/>
                <w:b/>
              </w:rPr>
            </w:pPr>
          </w:p>
        </w:tc>
        <w:tc>
          <w:tcPr>
            <w:tcW w:w="709" w:type="dxa"/>
          </w:tcPr>
          <w:p w14:paraId="1DA90A11" w14:textId="77777777" w:rsidR="00F82447" w:rsidRPr="003F63C5" w:rsidRDefault="00F82447" w:rsidP="00587ACF">
            <w:pPr>
              <w:tabs>
                <w:tab w:val="left" w:pos="5056"/>
              </w:tabs>
              <w:rPr>
                <w:rFonts w:cs="Arial"/>
                <w:b/>
              </w:rPr>
            </w:pPr>
          </w:p>
        </w:tc>
        <w:tc>
          <w:tcPr>
            <w:tcW w:w="4439" w:type="dxa"/>
          </w:tcPr>
          <w:p w14:paraId="78F3F01C" w14:textId="77777777" w:rsidR="00F82447" w:rsidRPr="003F63C5" w:rsidRDefault="00F82447" w:rsidP="00587ACF">
            <w:pPr>
              <w:tabs>
                <w:tab w:val="left" w:pos="5056"/>
              </w:tabs>
              <w:rPr>
                <w:rFonts w:cs="Arial"/>
                <w:b/>
              </w:rPr>
            </w:pPr>
          </w:p>
        </w:tc>
      </w:tr>
      <w:tr w:rsidR="00F82447" w:rsidRPr="003F63C5" w14:paraId="4FC141C1" w14:textId="77777777" w:rsidTr="00AC317C">
        <w:tc>
          <w:tcPr>
            <w:tcW w:w="4248" w:type="dxa"/>
          </w:tcPr>
          <w:p w14:paraId="1C97D8F8" w14:textId="35F22BE0" w:rsidR="00F82447" w:rsidRPr="003F63C5" w:rsidRDefault="00F82447" w:rsidP="00587ACF">
            <w:pPr>
              <w:tabs>
                <w:tab w:val="left" w:pos="4678"/>
              </w:tabs>
              <w:rPr>
                <w:rFonts w:cs="Arial"/>
                <w:b/>
              </w:rPr>
            </w:pPr>
            <w:r w:rsidRPr="003F63C5">
              <w:rPr>
                <w:rFonts w:cs="Arial"/>
                <w:b/>
              </w:rPr>
              <w:t xml:space="preserve">DIP. </w:t>
            </w:r>
            <w:r w:rsidRPr="003F63C5">
              <w:rPr>
                <w:rFonts w:cs="Arial"/>
                <w:b/>
                <w:snapToGrid w:val="0"/>
              </w:rPr>
              <w:t xml:space="preserve">LUCÍA AZUCENA RAMOS </w:t>
            </w:r>
            <w:proofErr w:type="spellStart"/>
            <w:r w:rsidRPr="003F63C5">
              <w:rPr>
                <w:rFonts w:cs="Arial"/>
                <w:b/>
                <w:snapToGrid w:val="0"/>
              </w:rPr>
              <w:t>RAMOS</w:t>
            </w:r>
            <w:proofErr w:type="spellEnd"/>
          </w:p>
        </w:tc>
        <w:tc>
          <w:tcPr>
            <w:tcW w:w="709" w:type="dxa"/>
          </w:tcPr>
          <w:p w14:paraId="086B72DF" w14:textId="77777777" w:rsidR="00F82447" w:rsidRPr="003F63C5" w:rsidRDefault="00F82447" w:rsidP="00587ACF">
            <w:pPr>
              <w:tabs>
                <w:tab w:val="left" w:pos="5056"/>
              </w:tabs>
              <w:rPr>
                <w:rFonts w:cs="Arial"/>
                <w:b/>
              </w:rPr>
            </w:pPr>
          </w:p>
        </w:tc>
        <w:tc>
          <w:tcPr>
            <w:tcW w:w="4439" w:type="dxa"/>
          </w:tcPr>
          <w:p w14:paraId="1D228126" w14:textId="2509B9D3" w:rsidR="00F82447" w:rsidRPr="003F63C5" w:rsidRDefault="00F82447" w:rsidP="00587ACF">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F82447" w:rsidRPr="003F63C5" w14:paraId="45A3A25C" w14:textId="77777777" w:rsidTr="00AC317C">
        <w:tc>
          <w:tcPr>
            <w:tcW w:w="4248" w:type="dxa"/>
          </w:tcPr>
          <w:p w14:paraId="440476BC" w14:textId="3ABF3517" w:rsidR="00F82447" w:rsidRDefault="00F82447" w:rsidP="00587ACF">
            <w:pPr>
              <w:tabs>
                <w:tab w:val="left" w:pos="4678"/>
              </w:tabs>
              <w:rPr>
                <w:rFonts w:cs="Arial"/>
                <w:b/>
              </w:rPr>
            </w:pPr>
          </w:p>
          <w:p w14:paraId="7A4BDA2B" w14:textId="5D9C487D" w:rsidR="00F82447" w:rsidRDefault="00F82447" w:rsidP="00587ACF">
            <w:pPr>
              <w:tabs>
                <w:tab w:val="left" w:pos="4678"/>
              </w:tabs>
              <w:rPr>
                <w:rFonts w:cs="Arial"/>
                <w:b/>
              </w:rPr>
            </w:pPr>
          </w:p>
          <w:p w14:paraId="4AFD9596" w14:textId="32050D0D" w:rsidR="00F82447" w:rsidRDefault="00F82447" w:rsidP="00587ACF">
            <w:pPr>
              <w:tabs>
                <w:tab w:val="left" w:pos="4678"/>
              </w:tabs>
              <w:rPr>
                <w:rFonts w:cs="Arial"/>
                <w:b/>
              </w:rPr>
            </w:pPr>
          </w:p>
          <w:p w14:paraId="7D607FF8" w14:textId="77777777" w:rsidR="00F82447" w:rsidRDefault="00F82447" w:rsidP="00587ACF">
            <w:pPr>
              <w:tabs>
                <w:tab w:val="left" w:pos="4678"/>
              </w:tabs>
              <w:rPr>
                <w:rFonts w:cs="Arial"/>
                <w:b/>
              </w:rPr>
            </w:pPr>
          </w:p>
          <w:p w14:paraId="7A1A3D2F" w14:textId="77777777" w:rsidR="00F82447" w:rsidRPr="003F63C5" w:rsidRDefault="00F82447" w:rsidP="00587ACF">
            <w:pPr>
              <w:tabs>
                <w:tab w:val="left" w:pos="4678"/>
              </w:tabs>
              <w:rPr>
                <w:rFonts w:cs="Arial"/>
                <w:b/>
              </w:rPr>
            </w:pPr>
          </w:p>
        </w:tc>
        <w:tc>
          <w:tcPr>
            <w:tcW w:w="709" w:type="dxa"/>
          </w:tcPr>
          <w:p w14:paraId="5BAA2A16" w14:textId="77777777" w:rsidR="00F82447" w:rsidRPr="003F63C5" w:rsidRDefault="00F82447" w:rsidP="00587ACF">
            <w:pPr>
              <w:tabs>
                <w:tab w:val="left" w:pos="5056"/>
              </w:tabs>
              <w:rPr>
                <w:rFonts w:cs="Arial"/>
                <w:b/>
              </w:rPr>
            </w:pPr>
          </w:p>
        </w:tc>
        <w:tc>
          <w:tcPr>
            <w:tcW w:w="4439" w:type="dxa"/>
          </w:tcPr>
          <w:p w14:paraId="2A1D6B21" w14:textId="65476045" w:rsidR="00F82447" w:rsidRPr="003F63C5" w:rsidRDefault="00F82447" w:rsidP="00587ACF">
            <w:pPr>
              <w:tabs>
                <w:tab w:val="left" w:pos="5056"/>
              </w:tabs>
              <w:rPr>
                <w:rFonts w:cs="Arial"/>
                <w:b/>
              </w:rPr>
            </w:pPr>
          </w:p>
        </w:tc>
      </w:tr>
      <w:tr w:rsidR="00F82447" w:rsidRPr="003F63C5" w14:paraId="0C2F0115" w14:textId="77777777" w:rsidTr="00AC317C">
        <w:tc>
          <w:tcPr>
            <w:tcW w:w="4248" w:type="dxa"/>
          </w:tcPr>
          <w:p w14:paraId="0AB2B5F5" w14:textId="77777777" w:rsidR="00F82447" w:rsidRDefault="00F82447" w:rsidP="00587ACF">
            <w:pPr>
              <w:tabs>
                <w:tab w:val="left" w:pos="4678"/>
              </w:tabs>
              <w:rPr>
                <w:rFonts w:cs="Arial"/>
                <w:b/>
              </w:rPr>
            </w:pPr>
          </w:p>
          <w:p w14:paraId="04FB3CDE" w14:textId="77777777" w:rsidR="00F82447" w:rsidRDefault="00F82447" w:rsidP="00587ACF">
            <w:pPr>
              <w:tabs>
                <w:tab w:val="left" w:pos="4678"/>
              </w:tabs>
              <w:rPr>
                <w:rFonts w:cs="Arial"/>
                <w:b/>
              </w:rPr>
            </w:pPr>
          </w:p>
          <w:p w14:paraId="355AC15A" w14:textId="77777777" w:rsidR="00F82447" w:rsidRDefault="00F82447" w:rsidP="00587ACF">
            <w:pPr>
              <w:tabs>
                <w:tab w:val="left" w:pos="4678"/>
              </w:tabs>
              <w:rPr>
                <w:rFonts w:cs="Arial"/>
                <w:b/>
              </w:rPr>
            </w:pPr>
          </w:p>
          <w:p w14:paraId="3198874D" w14:textId="77777777" w:rsidR="00F82447" w:rsidRPr="003F63C5" w:rsidRDefault="00F82447" w:rsidP="00587ACF">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14:paraId="438B73AF" w14:textId="77777777" w:rsidR="00F82447" w:rsidRPr="003F63C5" w:rsidRDefault="00F82447" w:rsidP="00587ACF">
            <w:pPr>
              <w:tabs>
                <w:tab w:val="left" w:pos="5056"/>
              </w:tabs>
              <w:rPr>
                <w:rFonts w:cs="Arial"/>
                <w:b/>
              </w:rPr>
            </w:pPr>
          </w:p>
        </w:tc>
        <w:tc>
          <w:tcPr>
            <w:tcW w:w="4439" w:type="dxa"/>
          </w:tcPr>
          <w:p w14:paraId="75B87614" w14:textId="77777777" w:rsidR="00F82447" w:rsidRDefault="00F82447" w:rsidP="00587ACF">
            <w:pPr>
              <w:tabs>
                <w:tab w:val="left" w:pos="5056"/>
              </w:tabs>
              <w:rPr>
                <w:rFonts w:cs="Arial"/>
                <w:b/>
              </w:rPr>
            </w:pPr>
          </w:p>
          <w:p w14:paraId="4096DC0B" w14:textId="77777777" w:rsidR="00F82447" w:rsidRDefault="00F82447" w:rsidP="00587ACF">
            <w:pPr>
              <w:tabs>
                <w:tab w:val="left" w:pos="5056"/>
              </w:tabs>
              <w:rPr>
                <w:rFonts w:cs="Arial"/>
                <w:b/>
              </w:rPr>
            </w:pPr>
          </w:p>
          <w:p w14:paraId="768478B8" w14:textId="77777777" w:rsidR="00F82447" w:rsidRDefault="00F82447" w:rsidP="00587ACF">
            <w:pPr>
              <w:tabs>
                <w:tab w:val="left" w:pos="5056"/>
              </w:tabs>
              <w:rPr>
                <w:rFonts w:cs="Arial"/>
                <w:b/>
              </w:rPr>
            </w:pPr>
          </w:p>
          <w:p w14:paraId="57E1CAD4" w14:textId="77777777" w:rsidR="00F82447" w:rsidRPr="003F63C5" w:rsidRDefault="00F82447" w:rsidP="00587ACF">
            <w:pPr>
              <w:tabs>
                <w:tab w:val="left" w:pos="5056"/>
              </w:tabs>
              <w:rPr>
                <w:rFonts w:cs="Arial"/>
                <w:b/>
              </w:rPr>
            </w:pPr>
            <w:r w:rsidRPr="003F63C5">
              <w:rPr>
                <w:rFonts w:cs="Arial"/>
                <w:b/>
              </w:rPr>
              <w:t xml:space="preserve">DIP. </w:t>
            </w:r>
            <w:r w:rsidRPr="003F63C5">
              <w:rPr>
                <w:rFonts w:cs="Arial"/>
                <w:b/>
                <w:snapToGrid w:val="0"/>
              </w:rPr>
              <w:t>JESÚS BERINO GRANADOS</w:t>
            </w:r>
          </w:p>
        </w:tc>
      </w:tr>
      <w:tr w:rsidR="00F82447" w:rsidRPr="003F63C5" w14:paraId="32924A88" w14:textId="77777777" w:rsidTr="00AC317C">
        <w:tc>
          <w:tcPr>
            <w:tcW w:w="9396" w:type="dxa"/>
            <w:gridSpan w:val="3"/>
          </w:tcPr>
          <w:p w14:paraId="024942D9" w14:textId="264BDB06" w:rsidR="00F82447" w:rsidRDefault="00F82447" w:rsidP="00587ACF">
            <w:pPr>
              <w:tabs>
                <w:tab w:val="left" w:pos="5056"/>
              </w:tabs>
              <w:jc w:val="center"/>
              <w:rPr>
                <w:rFonts w:cs="Arial"/>
                <w:b/>
              </w:rPr>
            </w:pPr>
          </w:p>
          <w:p w14:paraId="4F96257F" w14:textId="77777777" w:rsidR="00F82447" w:rsidRDefault="00F82447" w:rsidP="00587ACF">
            <w:pPr>
              <w:tabs>
                <w:tab w:val="left" w:pos="5056"/>
              </w:tabs>
              <w:jc w:val="center"/>
              <w:rPr>
                <w:rFonts w:cs="Arial"/>
                <w:b/>
              </w:rPr>
            </w:pPr>
          </w:p>
          <w:p w14:paraId="4E29487D" w14:textId="77777777" w:rsidR="00F82447" w:rsidRDefault="00F82447" w:rsidP="00587ACF">
            <w:pPr>
              <w:tabs>
                <w:tab w:val="left" w:pos="5056"/>
              </w:tabs>
              <w:jc w:val="center"/>
              <w:rPr>
                <w:rFonts w:cs="Arial"/>
                <w:b/>
              </w:rPr>
            </w:pPr>
          </w:p>
          <w:p w14:paraId="20CEBB9A" w14:textId="77777777" w:rsidR="00F82447" w:rsidRDefault="00F82447" w:rsidP="00587ACF">
            <w:pPr>
              <w:tabs>
                <w:tab w:val="left" w:pos="5056"/>
              </w:tabs>
              <w:jc w:val="center"/>
              <w:rPr>
                <w:rFonts w:cs="Arial"/>
                <w:b/>
              </w:rPr>
            </w:pPr>
          </w:p>
          <w:p w14:paraId="35FFD4C5" w14:textId="77777777" w:rsidR="00F82447" w:rsidRPr="003F63C5" w:rsidRDefault="00F82447" w:rsidP="00587ACF">
            <w:pPr>
              <w:tabs>
                <w:tab w:val="left" w:pos="5056"/>
              </w:tabs>
              <w:jc w:val="center"/>
              <w:rPr>
                <w:rFonts w:cs="Arial"/>
                <w:b/>
              </w:rPr>
            </w:pPr>
          </w:p>
        </w:tc>
      </w:tr>
      <w:tr w:rsidR="00F82447" w:rsidRPr="003F63C5" w14:paraId="4D6F0DD4" w14:textId="77777777" w:rsidTr="00AC317C">
        <w:tc>
          <w:tcPr>
            <w:tcW w:w="9396" w:type="dxa"/>
            <w:gridSpan w:val="3"/>
          </w:tcPr>
          <w:p w14:paraId="31420964" w14:textId="77777777" w:rsidR="00F82447" w:rsidRPr="003F63C5" w:rsidRDefault="00F82447" w:rsidP="00587ACF">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14:paraId="38726950" w14:textId="2068C48D" w:rsidR="00F82447" w:rsidRPr="003F63C5" w:rsidRDefault="00F82447" w:rsidP="00F82447">
      <w:pPr>
        <w:tabs>
          <w:tab w:val="left" w:pos="5056"/>
        </w:tabs>
        <w:jc w:val="center"/>
        <w:rPr>
          <w:rFonts w:cs="Arial"/>
          <w:b/>
        </w:rPr>
      </w:pPr>
    </w:p>
    <w:p w14:paraId="39D8A5E9" w14:textId="4D0C4707" w:rsidR="00074EC9" w:rsidRPr="000238DF" w:rsidRDefault="00AC317C" w:rsidP="00AF739F">
      <w:pPr>
        <w:spacing w:line="276" w:lineRule="auto"/>
        <w:rPr>
          <w:rFonts w:cs="Arial"/>
          <w:sz w:val="16"/>
          <w:szCs w:val="16"/>
        </w:rPr>
      </w:pPr>
      <w:r w:rsidRPr="000238DF">
        <w:rPr>
          <w:rFonts w:cs="Arial"/>
          <w:sz w:val="16"/>
          <w:szCs w:val="16"/>
        </w:rPr>
        <w:t xml:space="preserve">ESTA HOJA DE FIRMAS CORRESPONDE A LA INICIATIVA POR EL QUE SE REFORMA EL </w:t>
      </w:r>
      <w:r w:rsidR="000238DF" w:rsidRPr="000238DF">
        <w:rPr>
          <w:rFonts w:cs="Arial"/>
          <w:sz w:val="16"/>
          <w:szCs w:val="16"/>
        </w:rPr>
        <w:t xml:space="preserve">ARTÍCULO </w:t>
      </w:r>
      <w:r w:rsidR="000238DF" w:rsidRPr="000238DF">
        <w:rPr>
          <w:rFonts w:cs="Arial"/>
          <w:bCs/>
          <w:sz w:val="16"/>
          <w:szCs w:val="16"/>
        </w:rPr>
        <w:t xml:space="preserve">6 BIS Y LA FRACCIÓN PRIMERA DEL ARTÍCULO 6 TER DE LA LEY </w:t>
      </w:r>
      <w:r w:rsidR="000238DF" w:rsidRPr="000238DF">
        <w:rPr>
          <w:rFonts w:cs="Arial"/>
          <w:sz w:val="16"/>
          <w:szCs w:val="16"/>
        </w:rPr>
        <w:t>DEL ORGANISMO PÚBLICO DESCENTRALIZADO DE LA ADMINISTRACIÓN MUNICIPAL DENOMINADO “DIRECCIÓN DE PENSIONES Y OTROS BENEFICIOS SOCIALES PARA LOS TRABAJADORES AL SERVICIO DEL MUNICIPIO DE SALTILLO”.</w:t>
      </w:r>
    </w:p>
    <w:sectPr w:rsidR="00074EC9" w:rsidRPr="000238DF" w:rsidSect="00CF3B0B">
      <w:headerReference w:type="default" r:id="rId8"/>
      <w:footerReference w:type="even" r:id="rId9"/>
      <w:footerReference w:type="default" r:id="rId10"/>
      <w:pgSz w:w="12242" w:h="15842" w:code="1"/>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F8089" w14:textId="77777777" w:rsidR="004D6CBC" w:rsidRDefault="004D6CBC">
      <w:r>
        <w:separator/>
      </w:r>
    </w:p>
  </w:endnote>
  <w:endnote w:type="continuationSeparator" w:id="0">
    <w:p w14:paraId="19DA29B2" w14:textId="77777777" w:rsidR="004D6CBC" w:rsidRDefault="004D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02C4" w14:textId="77777777" w:rsidR="003E2163" w:rsidRDefault="003E2163">
    <w:pPr>
      <w:framePr w:wrap="around" w:vAnchor="text" w:hAnchor="margin" w:xAlign="right" w:y="1"/>
    </w:pPr>
    <w:r>
      <w:fldChar w:fldCharType="begin"/>
    </w:r>
    <w:r>
      <w:instrText xml:space="preserve">PAGE  </w:instrText>
    </w:r>
    <w:r>
      <w:fldChar w:fldCharType="separate"/>
    </w:r>
    <w:r>
      <w:rPr>
        <w:noProof/>
      </w:rPr>
      <w:t>30</w:t>
    </w:r>
    <w:r>
      <w:fldChar w:fldCharType="end"/>
    </w:r>
  </w:p>
  <w:p w14:paraId="38ACC9AF" w14:textId="77777777" w:rsidR="003E2163" w:rsidRDefault="003E2163">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2BDD" w14:textId="3076AB8E" w:rsidR="003E2163" w:rsidRDefault="003E2163">
    <w:pPr>
      <w:framePr w:wrap="around" w:vAnchor="text" w:hAnchor="margin" w:xAlign="right" w:y="1"/>
      <w:rPr>
        <w:sz w:val="16"/>
      </w:rPr>
    </w:pPr>
    <w:r>
      <w:rPr>
        <w:sz w:val="16"/>
      </w:rPr>
      <w:fldChar w:fldCharType="begin"/>
    </w:r>
    <w:r>
      <w:rPr>
        <w:sz w:val="16"/>
      </w:rPr>
      <w:instrText xml:space="preserve">PAGE  </w:instrText>
    </w:r>
    <w:r>
      <w:rPr>
        <w:sz w:val="16"/>
      </w:rPr>
      <w:fldChar w:fldCharType="separate"/>
    </w:r>
    <w:r w:rsidR="00072C20">
      <w:rPr>
        <w:noProof/>
        <w:sz w:val="16"/>
      </w:rPr>
      <w:t>8</w:t>
    </w:r>
    <w:r>
      <w:rPr>
        <w:sz w:val="16"/>
      </w:rPr>
      <w:fldChar w:fldCharType="end"/>
    </w:r>
  </w:p>
  <w:p w14:paraId="48F2A2E3" w14:textId="77777777" w:rsidR="003E2163" w:rsidRDefault="003E216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85BC9" w14:textId="77777777" w:rsidR="004D6CBC" w:rsidRDefault="004D6CBC">
      <w:r>
        <w:separator/>
      </w:r>
    </w:p>
  </w:footnote>
  <w:footnote w:type="continuationSeparator" w:id="0">
    <w:p w14:paraId="7465D625" w14:textId="77777777" w:rsidR="004D6CBC" w:rsidRDefault="004D6C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3E2163" w:rsidRPr="00E35AE1" w14:paraId="26AEE2B9" w14:textId="77777777" w:rsidTr="00EA7907">
      <w:trPr>
        <w:jc w:val="center"/>
      </w:trPr>
      <w:tc>
        <w:tcPr>
          <w:tcW w:w="1253" w:type="dxa"/>
        </w:tcPr>
        <w:p w14:paraId="137D84F9" w14:textId="77777777" w:rsidR="003E2163" w:rsidRPr="00E35AE1" w:rsidRDefault="003E2163" w:rsidP="00473ECA">
          <w:pPr>
            <w:jc w:val="center"/>
            <w:rPr>
              <w:rFonts w:eastAsia="Arial"/>
              <w:b/>
              <w:sz w:val="12"/>
              <w:szCs w:val="12"/>
              <w:lang w:val="es-US" w:eastAsia="es-MX"/>
            </w:rPr>
          </w:pPr>
          <w:bookmarkStart w:id="2" w:name="_Hlk5186008"/>
          <w:r>
            <w:rPr>
              <w:noProof/>
              <w:lang w:eastAsia="es-MX"/>
            </w:rPr>
            <w:drawing>
              <wp:anchor distT="0" distB="0" distL="114300" distR="114300" simplePos="0" relativeHeight="251657216" behindDoc="0" locked="0" layoutInCell="1" allowOverlap="1" wp14:anchorId="5E285F0F" wp14:editId="4DD3A4C1">
                <wp:simplePos x="0" y="0"/>
                <wp:positionH relativeFrom="column">
                  <wp:posOffset>-25400</wp:posOffset>
                </wp:positionH>
                <wp:positionV relativeFrom="paragraph">
                  <wp:posOffset>52705</wp:posOffset>
                </wp:positionV>
                <wp:extent cx="902335" cy="886460"/>
                <wp:effectExtent l="0" t="0" r="0" b="0"/>
                <wp:wrapNone/>
                <wp:docPr id="2" name="Imagen 2" descr="Escudo de Coahuila de Zaragoza_BN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2FB4E" w14:textId="77777777" w:rsidR="003E2163" w:rsidRPr="00E35AE1" w:rsidRDefault="003E2163" w:rsidP="00473ECA">
          <w:pPr>
            <w:jc w:val="center"/>
            <w:rPr>
              <w:rFonts w:eastAsia="Arial"/>
              <w:b/>
              <w:sz w:val="12"/>
              <w:szCs w:val="12"/>
              <w:lang w:val="es-US" w:eastAsia="es-MX"/>
            </w:rPr>
          </w:pPr>
        </w:p>
        <w:p w14:paraId="5D4FB7AD" w14:textId="77777777" w:rsidR="003E2163" w:rsidRPr="00E35AE1" w:rsidRDefault="003E2163" w:rsidP="00473ECA">
          <w:pPr>
            <w:jc w:val="center"/>
            <w:rPr>
              <w:rFonts w:eastAsia="Arial"/>
              <w:b/>
              <w:sz w:val="12"/>
              <w:szCs w:val="12"/>
              <w:lang w:val="es-US" w:eastAsia="es-MX"/>
            </w:rPr>
          </w:pPr>
        </w:p>
        <w:p w14:paraId="5646479B" w14:textId="77777777" w:rsidR="003E2163" w:rsidRPr="00E35AE1" w:rsidRDefault="003E2163" w:rsidP="00473ECA">
          <w:pPr>
            <w:jc w:val="center"/>
            <w:rPr>
              <w:rFonts w:eastAsia="Arial"/>
              <w:b/>
              <w:sz w:val="12"/>
              <w:szCs w:val="12"/>
              <w:lang w:val="es-US" w:eastAsia="es-MX"/>
            </w:rPr>
          </w:pPr>
        </w:p>
        <w:p w14:paraId="6135E464" w14:textId="77777777" w:rsidR="003E2163" w:rsidRPr="00E35AE1" w:rsidRDefault="003E2163" w:rsidP="00473ECA">
          <w:pPr>
            <w:jc w:val="center"/>
            <w:rPr>
              <w:rFonts w:eastAsia="Arial"/>
              <w:b/>
              <w:sz w:val="12"/>
              <w:szCs w:val="12"/>
              <w:lang w:val="es-US" w:eastAsia="es-MX"/>
            </w:rPr>
          </w:pPr>
        </w:p>
        <w:p w14:paraId="6B87BD6C" w14:textId="77777777" w:rsidR="003E2163" w:rsidRPr="00E35AE1" w:rsidRDefault="003E2163" w:rsidP="00473ECA">
          <w:pPr>
            <w:jc w:val="center"/>
            <w:rPr>
              <w:rFonts w:eastAsia="Arial"/>
              <w:b/>
              <w:sz w:val="12"/>
              <w:szCs w:val="12"/>
              <w:lang w:val="es-US" w:eastAsia="es-MX"/>
            </w:rPr>
          </w:pPr>
        </w:p>
        <w:p w14:paraId="517AC40E" w14:textId="77777777" w:rsidR="003E2163" w:rsidRPr="00E35AE1" w:rsidRDefault="003E2163" w:rsidP="00473ECA">
          <w:pPr>
            <w:jc w:val="center"/>
            <w:rPr>
              <w:rFonts w:eastAsia="Arial"/>
              <w:b/>
              <w:sz w:val="12"/>
              <w:szCs w:val="12"/>
              <w:lang w:val="es-US" w:eastAsia="es-MX"/>
            </w:rPr>
          </w:pPr>
        </w:p>
        <w:p w14:paraId="6DC0359C" w14:textId="77777777" w:rsidR="003E2163" w:rsidRPr="00E35AE1" w:rsidRDefault="003E2163" w:rsidP="00473ECA">
          <w:pPr>
            <w:jc w:val="center"/>
            <w:rPr>
              <w:rFonts w:eastAsia="Arial"/>
              <w:b/>
              <w:sz w:val="12"/>
              <w:szCs w:val="12"/>
              <w:lang w:val="es-US" w:eastAsia="es-MX"/>
            </w:rPr>
          </w:pPr>
        </w:p>
        <w:p w14:paraId="01D58A6D" w14:textId="77777777" w:rsidR="003E2163" w:rsidRPr="00E35AE1" w:rsidRDefault="003E2163" w:rsidP="00473ECA">
          <w:pPr>
            <w:jc w:val="center"/>
            <w:rPr>
              <w:rFonts w:eastAsia="Arial"/>
              <w:b/>
              <w:sz w:val="12"/>
              <w:szCs w:val="12"/>
              <w:lang w:val="es-US" w:eastAsia="es-MX"/>
            </w:rPr>
          </w:pPr>
        </w:p>
        <w:p w14:paraId="782C28AC" w14:textId="77777777" w:rsidR="003E2163" w:rsidRPr="00E35AE1" w:rsidRDefault="003E2163" w:rsidP="00473ECA">
          <w:pPr>
            <w:jc w:val="center"/>
            <w:rPr>
              <w:rFonts w:eastAsia="Arial"/>
              <w:b/>
              <w:sz w:val="12"/>
              <w:szCs w:val="12"/>
              <w:lang w:val="es-US" w:eastAsia="es-MX"/>
            </w:rPr>
          </w:pPr>
        </w:p>
        <w:p w14:paraId="51214DB7" w14:textId="77777777" w:rsidR="003E2163" w:rsidRPr="00E35AE1" w:rsidRDefault="003E2163" w:rsidP="00473ECA">
          <w:pPr>
            <w:jc w:val="center"/>
            <w:rPr>
              <w:rFonts w:eastAsia="Arial"/>
              <w:b/>
              <w:sz w:val="12"/>
              <w:szCs w:val="12"/>
              <w:lang w:val="es-US" w:eastAsia="es-MX"/>
            </w:rPr>
          </w:pPr>
        </w:p>
        <w:p w14:paraId="05AF405F" w14:textId="77777777" w:rsidR="003E2163" w:rsidRPr="00E35AE1" w:rsidRDefault="003E2163" w:rsidP="00473ECA">
          <w:pPr>
            <w:jc w:val="center"/>
            <w:rPr>
              <w:rFonts w:eastAsia="Arial"/>
              <w:b/>
              <w:sz w:val="12"/>
              <w:szCs w:val="12"/>
              <w:lang w:val="es-US" w:eastAsia="es-MX"/>
            </w:rPr>
          </w:pPr>
        </w:p>
      </w:tc>
      <w:tc>
        <w:tcPr>
          <w:tcW w:w="8623" w:type="dxa"/>
        </w:tcPr>
        <w:p w14:paraId="2F453CA7" w14:textId="77777777" w:rsidR="003E2163" w:rsidRPr="00E35AE1" w:rsidRDefault="003E2163" w:rsidP="00473ECA">
          <w:pPr>
            <w:jc w:val="center"/>
            <w:rPr>
              <w:rFonts w:eastAsia="Arial"/>
              <w:b/>
              <w:sz w:val="24"/>
              <w:szCs w:val="24"/>
              <w:lang w:val="es-US" w:eastAsia="es-MX"/>
            </w:rPr>
          </w:pPr>
        </w:p>
        <w:p w14:paraId="0E3498BB" w14:textId="77777777" w:rsidR="003E2163" w:rsidRPr="00E35AE1" w:rsidRDefault="003E2163" w:rsidP="00473ECA">
          <w:pPr>
            <w:tabs>
              <w:tab w:val="center" w:pos="4252"/>
              <w:tab w:val="left" w:pos="5040"/>
              <w:tab w:val="right" w:pos="8504"/>
            </w:tabs>
            <w:jc w:val="center"/>
            <w:rPr>
              <w:rFonts w:eastAsia="Arial"/>
              <w:smallCaps/>
              <w:spacing w:val="20"/>
              <w:sz w:val="32"/>
              <w:szCs w:val="32"/>
              <w:lang w:val="es-US" w:eastAsia="es-MX"/>
            </w:rPr>
          </w:pPr>
          <w:r w:rsidRPr="00E35AE1">
            <w:rPr>
              <w:rFonts w:eastAsia="Arial"/>
              <w:smallCaps/>
              <w:spacing w:val="20"/>
              <w:sz w:val="32"/>
              <w:szCs w:val="32"/>
              <w:lang w:val="es-US" w:eastAsia="es-MX"/>
            </w:rPr>
            <w:t xml:space="preserve">Congreso del Estado Independiente, </w:t>
          </w:r>
        </w:p>
        <w:p w14:paraId="12D3EB0B" w14:textId="77777777" w:rsidR="003E2163" w:rsidRPr="00E35AE1" w:rsidRDefault="003E2163" w:rsidP="00473ECA">
          <w:pPr>
            <w:tabs>
              <w:tab w:val="center" w:pos="4252"/>
              <w:tab w:val="left" w:pos="5040"/>
              <w:tab w:val="right" w:pos="8504"/>
            </w:tabs>
            <w:ind w:right="-93"/>
            <w:jc w:val="center"/>
            <w:rPr>
              <w:rFonts w:eastAsia="Arial"/>
              <w:smallCaps/>
              <w:spacing w:val="20"/>
              <w:sz w:val="32"/>
              <w:szCs w:val="32"/>
              <w:lang w:val="es-US" w:eastAsia="es-MX"/>
            </w:rPr>
          </w:pPr>
          <w:r w:rsidRPr="00E35AE1">
            <w:rPr>
              <w:rFonts w:eastAsia="Arial"/>
              <w:smallCaps/>
              <w:spacing w:val="20"/>
              <w:sz w:val="32"/>
              <w:szCs w:val="32"/>
              <w:lang w:val="es-US" w:eastAsia="es-MX"/>
            </w:rPr>
            <w:t>Libre y Soberano de Coahuila de Zaragoza</w:t>
          </w:r>
        </w:p>
        <w:p w14:paraId="66ECC5CF" w14:textId="77777777" w:rsidR="003E2163" w:rsidRDefault="003E2163" w:rsidP="00473ECA">
          <w:pPr>
            <w:tabs>
              <w:tab w:val="left" w:pos="-1528"/>
              <w:tab w:val="center" w:pos="-1386"/>
              <w:tab w:val="center" w:pos="4252"/>
              <w:tab w:val="right" w:pos="8504"/>
            </w:tabs>
            <w:jc w:val="center"/>
            <w:rPr>
              <w:rFonts w:cs="Arial"/>
              <w:b/>
              <w:i/>
              <w:sz w:val="16"/>
            </w:rPr>
          </w:pPr>
        </w:p>
        <w:p w14:paraId="246D749C" w14:textId="77777777" w:rsidR="003E2163" w:rsidRPr="00CF3B0B" w:rsidRDefault="003E2163" w:rsidP="00473ECA">
          <w:pPr>
            <w:tabs>
              <w:tab w:val="left" w:pos="-1528"/>
              <w:tab w:val="center" w:pos="-1386"/>
              <w:tab w:val="center" w:pos="4252"/>
              <w:tab w:val="right" w:pos="8504"/>
            </w:tabs>
            <w:jc w:val="center"/>
            <w:rPr>
              <w:rFonts w:ascii="Arial Narrow" w:eastAsia="Arial" w:hAnsi="Arial Narrow"/>
              <w:smallCaps/>
              <w:spacing w:val="20"/>
              <w:sz w:val="36"/>
              <w:szCs w:val="32"/>
              <w:lang w:val="es-US" w:eastAsia="es-MX"/>
            </w:rPr>
          </w:pPr>
          <w:r w:rsidRPr="00CF3B0B">
            <w:rPr>
              <w:rFonts w:ascii="Arial Narrow" w:hAnsi="Arial Narrow" w:cs="Arial"/>
              <w:i/>
              <w:sz w:val="18"/>
            </w:rPr>
            <w:t>“2019, Año del respeto y protección de los derechos humanos en el Estado de Coahuila de Zaragoza”</w:t>
          </w:r>
        </w:p>
        <w:p w14:paraId="161F596B" w14:textId="77777777" w:rsidR="003E2163" w:rsidRPr="00CF3B0B" w:rsidRDefault="003E2163" w:rsidP="00473ECA">
          <w:pPr>
            <w:jc w:val="center"/>
            <w:rPr>
              <w:rFonts w:ascii="Arial Narrow" w:eastAsia="Century Schoolbook" w:hAnsi="Arial Narrow"/>
              <w:sz w:val="8"/>
              <w:szCs w:val="6"/>
              <w:lang w:val="es-US" w:eastAsia="es-MX"/>
            </w:rPr>
          </w:pPr>
        </w:p>
        <w:p w14:paraId="4BB6220E" w14:textId="77777777" w:rsidR="003E2163" w:rsidRPr="00E35AE1" w:rsidRDefault="003E2163" w:rsidP="00473ECA">
          <w:pPr>
            <w:ind w:left="-434" w:right="-672"/>
            <w:jc w:val="center"/>
            <w:rPr>
              <w:rFonts w:eastAsia="Arial"/>
              <w:b/>
              <w:sz w:val="12"/>
              <w:szCs w:val="12"/>
              <w:lang w:val="es-US" w:eastAsia="es-MX"/>
            </w:rPr>
          </w:pPr>
        </w:p>
      </w:tc>
      <w:tc>
        <w:tcPr>
          <w:tcW w:w="1181" w:type="dxa"/>
        </w:tcPr>
        <w:p w14:paraId="2545582B" w14:textId="77777777" w:rsidR="003E2163" w:rsidRPr="00E35AE1" w:rsidRDefault="003E2163" w:rsidP="00473ECA">
          <w:pPr>
            <w:jc w:val="center"/>
            <w:rPr>
              <w:rFonts w:eastAsia="Arial"/>
              <w:b/>
              <w:sz w:val="12"/>
              <w:szCs w:val="12"/>
              <w:lang w:val="es-US" w:eastAsia="es-MX"/>
            </w:rPr>
          </w:pPr>
          <w:r>
            <w:rPr>
              <w:noProof/>
              <w:lang w:eastAsia="es-MX"/>
            </w:rPr>
            <w:drawing>
              <wp:anchor distT="0" distB="0" distL="114300" distR="114300" simplePos="0" relativeHeight="251658240" behindDoc="0" locked="0" layoutInCell="1" allowOverlap="1" wp14:anchorId="4B6465F1" wp14:editId="65A7A29E">
                <wp:simplePos x="0" y="0"/>
                <wp:positionH relativeFrom="column">
                  <wp:posOffset>-319405</wp:posOffset>
                </wp:positionH>
                <wp:positionV relativeFrom="paragraph">
                  <wp:posOffset>52070</wp:posOffset>
                </wp:positionV>
                <wp:extent cx="1062990" cy="77406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41E5E" w14:textId="77777777" w:rsidR="003E2163" w:rsidRPr="00E35AE1" w:rsidRDefault="003E2163" w:rsidP="00473ECA">
          <w:pPr>
            <w:jc w:val="center"/>
            <w:rPr>
              <w:rFonts w:eastAsia="Arial"/>
              <w:b/>
              <w:sz w:val="12"/>
              <w:szCs w:val="12"/>
              <w:lang w:val="es-US" w:eastAsia="es-MX"/>
            </w:rPr>
          </w:pPr>
        </w:p>
        <w:p w14:paraId="661DF78E" w14:textId="77777777" w:rsidR="003E2163" w:rsidRPr="00E35AE1" w:rsidRDefault="003E2163" w:rsidP="00473ECA">
          <w:pPr>
            <w:jc w:val="center"/>
            <w:rPr>
              <w:rFonts w:eastAsia="Arial"/>
              <w:b/>
              <w:sz w:val="12"/>
              <w:szCs w:val="12"/>
              <w:lang w:val="es-US" w:eastAsia="es-MX"/>
            </w:rPr>
          </w:pPr>
        </w:p>
      </w:tc>
    </w:tr>
    <w:bookmarkEnd w:id="2"/>
  </w:tbl>
  <w:p w14:paraId="1E3C8869" w14:textId="77777777" w:rsidR="003E2163" w:rsidRDefault="003E216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4E0"/>
    <w:multiLevelType w:val="multilevel"/>
    <w:tmpl w:val="3F44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07B35"/>
    <w:multiLevelType w:val="hybridMultilevel"/>
    <w:tmpl w:val="0B143C20"/>
    <w:lvl w:ilvl="0" w:tplc="E59055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4CD"/>
    <w:multiLevelType w:val="multilevel"/>
    <w:tmpl w:val="12E430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F6A0C"/>
    <w:multiLevelType w:val="hybridMultilevel"/>
    <w:tmpl w:val="3E301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AD5A93"/>
    <w:multiLevelType w:val="hybridMultilevel"/>
    <w:tmpl w:val="F7F8681E"/>
    <w:lvl w:ilvl="0" w:tplc="7B7A6FF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03708A"/>
    <w:multiLevelType w:val="hybridMultilevel"/>
    <w:tmpl w:val="5614B2B8"/>
    <w:lvl w:ilvl="0" w:tplc="F2924F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A86B78"/>
    <w:multiLevelType w:val="hybridMultilevel"/>
    <w:tmpl w:val="B64624A8"/>
    <w:lvl w:ilvl="0" w:tplc="A17A571A">
      <w:start w:val="1"/>
      <w:numFmt w:val="upperRoman"/>
      <w:lvlText w:val="%1."/>
      <w:lvlJc w:val="right"/>
      <w:pPr>
        <w:ind w:left="720" w:hanging="360"/>
      </w:pPr>
      <w:rPr>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01419"/>
    <w:multiLevelType w:val="hybridMultilevel"/>
    <w:tmpl w:val="6E566B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1F63EA"/>
    <w:multiLevelType w:val="hybridMultilevel"/>
    <w:tmpl w:val="83A6E7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6A03BE"/>
    <w:multiLevelType w:val="hybridMultilevel"/>
    <w:tmpl w:val="3E281546"/>
    <w:lvl w:ilvl="0" w:tplc="823CAE1C">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393DAF"/>
    <w:multiLevelType w:val="hybridMultilevel"/>
    <w:tmpl w:val="4E8492C6"/>
    <w:lvl w:ilvl="0" w:tplc="004CE606">
      <w:start w:val="1"/>
      <w:numFmt w:val="bullet"/>
      <w:lvlText w:val=""/>
      <w:lvlJc w:val="left"/>
      <w:pPr>
        <w:tabs>
          <w:tab w:val="num" w:pos="720"/>
        </w:tabs>
        <w:ind w:left="720" w:hanging="360"/>
      </w:pPr>
      <w:rPr>
        <w:rFonts w:ascii="Symbol" w:hAnsi="Symbol"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1022867"/>
    <w:multiLevelType w:val="hybridMultilevel"/>
    <w:tmpl w:val="56B26EF0"/>
    <w:lvl w:ilvl="0" w:tplc="B29A7490">
      <w:start w:val="1"/>
      <w:numFmt w:val="lowerLetter"/>
      <w:lvlText w:val="%1)"/>
      <w:lvlJc w:val="left"/>
      <w:pPr>
        <w:ind w:left="720" w:hanging="360"/>
      </w:pPr>
      <w:rPr>
        <w:rFonts w:ascii="Arial" w:hAnsi="Arial" w:cs="Arial" w:hint="default"/>
        <w:color w:val="222222"/>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E2E71"/>
    <w:multiLevelType w:val="hybridMultilevel"/>
    <w:tmpl w:val="2FDC8EC8"/>
    <w:lvl w:ilvl="0" w:tplc="00FE75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11"/>
  </w:num>
  <w:num w:numId="5">
    <w:abstractNumId w:val="10"/>
  </w:num>
  <w:num w:numId="6">
    <w:abstractNumId w:val="7"/>
  </w:num>
  <w:num w:numId="7">
    <w:abstractNumId w:val="2"/>
  </w:num>
  <w:num w:numId="8">
    <w:abstractNumId w:val="4"/>
  </w:num>
  <w:num w:numId="9">
    <w:abstractNumId w:val="8"/>
  </w:num>
  <w:num w:numId="10">
    <w:abstractNumId w:val="14"/>
  </w:num>
  <w:num w:numId="11">
    <w:abstractNumId w:val="0"/>
  </w:num>
  <w:num w:numId="12">
    <w:abstractNumId w:val="5"/>
  </w:num>
  <w:num w:numId="13">
    <w:abstractNumId w:val="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67"/>
    <w:rsid w:val="0000103C"/>
    <w:rsid w:val="000024C5"/>
    <w:rsid w:val="000050C9"/>
    <w:rsid w:val="000066CA"/>
    <w:rsid w:val="000072EA"/>
    <w:rsid w:val="00010AE0"/>
    <w:rsid w:val="00012BE8"/>
    <w:rsid w:val="00013A5C"/>
    <w:rsid w:val="00017E80"/>
    <w:rsid w:val="00020F9B"/>
    <w:rsid w:val="00022CC7"/>
    <w:rsid w:val="0002380A"/>
    <w:rsid w:val="000238DF"/>
    <w:rsid w:val="000268BE"/>
    <w:rsid w:val="000300DB"/>
    <w:rsid w:val="00033F15"/>
    <w:rsid w:val="0003787A"/>
    <w:rsid w:val="0004075A"/>
    <w:rsid w:val="000409CE"/>
    <w:rsid w:val="000414DB"/>
    <w:rsid w:val="00046849"/>
    <w:rsid w:val="000500E5"/>
    <w:rsid w:val="000507C3"/>
    <w:rsid w:val="00052A06"/>
    <w:rsid w:val="000555E4"/>
    <w:rsid w:val="0005729C"/>
    <w:rsid w:val="00057473"/>
    <w:rsid w:val="000644BE"/>
    <w:rsid w:val="000679F5"/>
    <w:rsid w:val="00070E19"/>
    <w:rsid w:val="000716B5"/>
    <w:rsid w:val="000719E8"/>
    <w:rsid w:val="00071DAB"/>
    <w:rsid w:val="000723BF"/>
    <w:rsid w:val="00072A3A"/>
    <w:rsid w:val="00072C20"/>
    <w:rsid w:val="00074EC9"/>
    <w:rsid w:val="000754BB"/>
    <w:rsid w:val="00075D02"/>
    <w:rsid w:val="00076ED8"/>
    <w:rsid w:val="00081A80"/>
    <w:rsid w:val="00082721"/>
    <w:rsid w:val="000842F3"/>
    <w:rsid w:val="00084BC1"/>
    <w:rsid w:val="00085E05"/>
    <w:rsid w:val="0008684D"/>
    <w:rsid w:val="00086D4B"/>
    <w:rsid w:val="00086DD7"/>
    <w:rsid w:val="00091AB0"/>
    <w:rsid w:val="00091EE2"/>
    <w:rsid w:val="00091F2D"/>
    <w:rsid w:val="00091FE8"/>
    <w:rsid w:val="0009317A"/>
    <w:rsid w:val="000939CE"/>
    <w:rsid w:val="00096A50"/>
    <w:rsid w:val="000A031C"/>
    <w:rsid w:val="000A1012"/>
    <w:rsid w:val="000A2303"/>
    <w:rsid w:val="000A337C"/>
    <w:rsid w:val="000A4C07"/>
    <w:rsid w:val="000A6AC6"/>
    <w:rsid w:val="000B154F"/>
    <w:rsid w:val="000B208B"/>
    <w:rsid w:val="000B2452"/>
    <w:rsid w:val="000B516B"/>
    <w:rsid w:val="000B67A0"/>
    <w:rsid w:val="000B7160"/>
    <w:rsid w:val="000C1BE3"/>
    <w:rsid w:val="000C1E2A"/>
    <w:rsid w:val="000C2455"/>
    <w:rsid w:val="000C2739"/>
    <w:rsid w:val="000C28CF"/>
    <w:rsid w:val="000C28EC"/>
    <w:rsid w:val="000C4DFE"/>
    <w:rsid w:val="000C6E29"/>
    <w:rsid w:val="000C7445"/>
    <w:rsid w:val="000D2044"/>
    <w:rsid w:val="000D43A3"/>
    <w:rsid w:val="000D4E19"/>
    <w:rsid w:val="000D4E3E"/>
    <w:rsid w:val="000D53CC"/>
    <w:rsid w:val="000D5F37"/>
    <w:rsid w:val="000D79A2"/>
    <w:rsid w:val="000E08F3"/>
    <w:rsid w:val="000E3539"/>
    <w:rsid w:val="000E462F"/>
    <w:rsid w:val="000E5587"/>
    <w:rsid w:val="000E6824"/>
    <w:rsid w:val="000E6A14"/>
    <w:rsid w:val="000E6C87"/>
    <w:rsid w:val="000E79F3"/>
    <w:rsid w:val="000F0354"/>
    <w:rsid w:val="000F1B64"/>
    <w:rsid w:val="000F5BEF"/>
    <w:rsid w:val="0010087A"/>
    <w:rsid w:val="001017D0"/>
    <w:rsid w:val="001044CF"/>
    <w:rsid w:val="001077CF"/>
    <w:rsid w:val="00111FD2"/>
    <w:rsid w:val="00120089"/>
    <w:rsid w:val="00120A55"/>
    <w:rsid w:val="00122F59"/>
    <w:rsid w:val="00123EFB"/>
    <w:rsid w:val="00124356"/>
    <w:rsid w:val="00135D58"/>
    <w:rsid w:val="001434CB"/>
    <w:rsid w:val="0014505C"/>
    <w:rsid w:val="00145EA7"/>
    <w:rsid w:val="00146A00"/>
    <w:rsid w:val="001470E0"/>
    <w:rsid w:val="001471E6"/>
    <w:rsid w:val="0015192C"/>
    <w:rsid w:val="00155BBA"/>
    <w:rsid w:val="00155EF4"/>
    <w:rsid w:val="00164395"/>
    <w:rsid w:val="00164CA8"/>
    <w:rsid w:val="00165EAD"/>
    <w:rsid w:val="00166785"/>
    <w:rsid w:val="00167091"/>
    <w:rsid w:val="00167B64"/>
    <w:rsid w:val="00174C6B"/>
    <w:rsid w:val="00175C60"/>
    <w:rsid w:val="0018038A"/>
    <w:rsid w:val="00180F12"/>
    <w:rsid w:val="0018179A"/>
    <w:rsid w:val="00182304"/>
    <w:rsid w:val="00182E8F"/>
    <w:rsid w:val="00182F4B"/>
    <w:rsid w:val="001831D7"/>
    <w:rsid w:val="00184C1F"/>
    <w:rsid w:val="00186908"/>
    <w:rsid w:val="001879D7"/>
    <w:rsid w:val="001935D6"/>
    <w:rsid w:val="001953AF"/>
    <w:rsid w:val="00196E0E"/>
    <w:rsid w:val="001A088F"/>
    <w:rsid w:val="001A0D6D"/>
    <w:rsid w:val="001A171C"/>
    <w:rsid w:val="001A194B"/>
    <w:rsid w:val="001A1B09"/>
    <w:rsid w:val="001A2ACC"/>
    <w:rsid w:val="001B0083"/>
    <w:rsid w:val="001B1E95"/>
    <w:rsid w:val="001B430D"/>
    <w:rsid w:val="001B5649"/>
    <w:rsid w:val="001B7375"/>
    <w:rsid w:val="001C46C3"/>
    <w:rsid w:val="001C5420"/>
    <w:rsid w:val="001C5C0A"/>
    <w:rsid w:val="001D5EA6"/>
    <w:rsid w:val="001D6252"/>
    <w:rsid w:val="001D6CBD"/>
    <w:rsid w:val="001D73D9"/>
    <w:rsid w:val="001E07A3"/>
    <w:rsid w:val="001E236F"/>
    <w:rsid w:val="001E243E"/>
    <w:rsid w:val="001E5615"/>
    <w:rsid w:val="001F078D"/>
    <w:rsid w:val="001F0CE3"/>
    <w:rsid w:val="001F0E6D"/>
    <w:rsid w:val="001F2180"/>
    <w:rsid w:val="001F5A08"/>
    <w:rsid w:val="001F6EFD"/>
    <w:rsid w:val="00200E67"/>
    <w:rsid w:val="00204C51"/>
    <w:rsid w:val="002053EF"/>
    <w:rsid w:val="00206A91"/>
    <w:rsid w:val="00210E82"/>
    <w:rsid w:val="00223785"/>
    <w:rsid w:val="00224801"/>
    <w:rsid w:val="00224B74"/>
    <w:rsid w:val="00227030"/>
    <w:rsid w:val="00237001"/>
    <w:rsid w:val="0024015F"/>
    <w:rsid w:val="00240E27"/>
    <w:rsid w:val="002424D8"/>
    <w:rsid w:val="00243F6D"/>
    <w:rsid w:val="002508BF"/>
    <w:rsid w:val="00251722"/>
    <w:rsid w:val="00253570"/>
    <w:rsid w:val="0025366B"/>
    <w:rsid w:val="00253805"/>
    <w:rsid w:val="002556CC"/>
    <w:rsid w:val="0026116F"/>
    <w:rsid w:val="002654DD"/>
    <w:rsid w:val="00267E39"/>
    <w:rsid w:val="002711F9"/>
    <w:rsid w:val="00272060"/>
    <w:rsid w:val="0027389D"/>
    <w:rsid w:val="002771AD"/>
    <w:rsid w:val="00277496"/>
    <w:rsid w:val="00277F45"/>
    <w:rsid w:val="00281045"/>
    <w:rsid w:val="002821E2"/>
    <w:rsid w:val="00282CFE"/>
    <w:rsid w:val="00284DF1"/>
    <w:rsid w:val="00290985"/>
    <w:rsid w:val="0029226F"/>
    <w:rsid w:val="002925D7"/>
    <w:rsid w:val="002931C3"/>
    <w:rsid w:val="002A0D31"/>
    <w:rsid w:val="002A2349"/>
    <w:rsid w:val="002A2D9A"/>
    <w:rsid w:val="002A3F41"/>
    <w:rsid w:val="002A4FC1"/>
    <w:rsid w:val="002A696B"/>
    <w:rsid w:val="002B0AFC"/>
    <w:rsid w:val="002B3407"/>
    <w:rsid w:val="002B3818"/>
    <w:rsid w:val="002B480B"/>
    <w:rsid w:val="002B5DC1"/>
    <w:rsid w:val="002B6ABE"/>
    <w:rsid w:val="002C079D"/>
    <w:rsid w:val="002C07B0"/>
    <w:rsid w:val="002C2D50"/>
    <w:rsid w:val="002C382A"/>
    <w:rsid w:val="002C787B"/>
    <w:rsid w:val="002D0FE2"/>
    <w:rsid w:val="002D18AD"/>
    <w:rsid w:val="002D1B37"/>
    <w:rsid w:val="002D33B4"/>
    <w:rsid w:val="002D400E"/>
    <w:rsid w:val="002D6D7E"/>
    <w:rsid w:val="002E24BB"/>
    <w:rsid w:val="002E2CED"/>
    <w:rsid w:val="002E368B"/>
    <w:rsid w:val="002E40D8"/>
    <w:rsid w:val="002E64CD"/>
    <w:rsid w:val="002E6843"/>
    <w:rsid w:val="002E6C34"/>
    <w:rsid w:val="002E76BD"/>
    <w:rsid w:val="002F66D4"/>
    <w:rsid w:val="002F77BF"/>
    <w:rsid w:val="00300921"/>
    <w:rsid w:val="00300C1C"/>
    <w:rsid w:val="0030140F"/>
    <w:rsid w:val="003020FC"/>
    <w:rsid w:val="00304E33"/>
    <w:rsid w:val="0030553B"/>
    <w:rsid w:val="0030553D"/>
    <w:rsid w:val="00306158"/>
    <w:rsid w:val="00306352"/>
    <w:rsid w:val="0030724D"/>
    <w:rsid w:val="00312787"/>
    <w:rsid w:val="00315E12"/>
    <w:rsid w:val="003230DB"/>
    <w:rsid w:val="0032418B"/>
    <w:rsid w:val="00326B4B"/>
    <w:rsid w:val="00327D5C"/>
    <w:rsid w:val="00330E24"/>
    <w:rsid w:val="003329A6"/>
    <w:rsid w:val="003349F0"/>
    <w:rsid w:val="003358DA"/>
    <w:rsid w:val="00337721"/>
    <w:rsid w:val="00340B4E"/>
    <w:rsid w:val="003502D7"/>
    <w:rsid w:val="003529E2"/>
    <w:rsid w:val="00353C3E"/>
    <w:rsid w:val="00355129"/>
    <w:rsid w:val="00355CAF"/>
    <w:rsid w:val="003579F2"/>
    <w:rsid w:val="00363F57"/>
    <w:rsid w:val="00365D47"/>
    <w:rsid w:val="00367609"/>
    <w:rsid w:val="00367B6F"/>
    <w:rsid w:val="003705E0"/>
    <w:rsid w:val="0037143E"/>
    <w:rsid w:val="00374E1C"/>
    <w:rsid w:val="0037518B"/>
    <w:rsid w:val="00376AC9"/>
    <w:rsid w:val="0037756A"/>
    <w:rsid w:val="00377BC2"/>
    <w:rsid w:val="00381DC3"/>
    <w:rsid w:val="00383606"/>
    <w:rsid w:val="00387995"/>
    <w:rsid w:val="00395311"/>
    <w:rsid w:val="00396FD5"/>
    <w:rsid w:val="00397257"/>
    <w:rsid w:val="003A4C0C"/>
    <w:rsid w:val="003B3ACE"/>
    <w:rsid w:val="003B47F3"/>
    <w:rsid w:val="003B692E"/>
    <w:rsid w:val="003C0537"/>
    <w:rsid w:val="003C1A7E"/>
    <w:rsid w:val="003C27C7"/>
    <w:rsid w:val="003C503E"/>
    <w:rsid w:val="003C586F"/>
    <w:rsid w:val="003D042D"/>
    <w:rsid w:val="003D1969"/>
    <w:rsid w:val="003D2867"/>
    <w:rsid w:val="003D43E5"/>
    <w:rsid w:val="003D6DB0"/>
    <w:rsid w:val="003D750C"/>
    <w:rsid w:val="003E2163"/>
    <w:rsid w:val="003E46EB"/>
    <w:rsid w:val="003E63D9"/>
    <w:rsid w:val="003E6700"/>
    <w:rsid w:val="003E7409"/>
    <w:rsid w:val="003E74F1"/>
    <w:rsid w:val="003E7AA1"/>
    <w:rsid w:val="003F047E"/>
    <w:rsid w:val="003F4A94"/>
    <w:rsid w:val="003F5279"/>
    <w:rsid w:val="003F577D"/>
    <w:rsid w:val="003F6883"/>
    <w:rsid w:val="004027BC"/>
    <w:rsid w:val="00402FA7"/>
    <w:rsid w:val="00404950"/>
    <w:rsid w:val="00413522"/>
    <w:rsid w:val="00414CC6"/>
    <w:rsid w:val="004156E3"/>
    <w:rsid w:val="00415853"/>
    <w:rsid w:val="00422C24"/>
    <w:rsid w:val="00423827"/>
    <w:rsid w:val="00427342"/>
    <w:rsid w:val="00431C0C"/>
    <w:rsid w:val="00431E37"/>
    <w:rsid w:val="00433D73"/>
    <w:rsid w:val="00434EFA"/>
    <w:rsid w:val="00435756"/>
    <w:rsid w:val="00441010"/>
    <w:rsid w:val="0044148D"/>
    <w:rsid w:val="004422B5"/>
    <w:rsid w:val="004472DB"/>
    <w:rsid w:val="004525CD"/>
    <w:rsid w:val="00453A47"/>
    <w:rsid w:val="00453A5B"/>
    <w:rsid w:val="00455FA9"/>
    <w:rsid w:val="00455FFD"/>
    <w:rsid w:val="004568E6"/>
    <w:rsid w:val="004571BF"/>
    <w:rsid w:val="00457D50"/>
    <w:rsid w:val="0046028B"/>
    <w:rsid w:val="00461969"/>
    <w:rsid w:val="00462FD4"/>
    <w:rsid w:val="00464A93"/>
    <w:rsid w:val="00466812"/>
    <w:rsid w:val="00467F26"/>
    <w:rsid w:val="00471668"/>
    <w:rsid w:val="00473ECA"/>
    <w:rsid w:val="0047725B"/>
    <w:rsid w:val="00480991"/>
    <w:rsid w:val="00482775"/>
    <w:rsid w:val="00483D6A"/>
    <w:rsid w:val="00487D8E"/>
    <w:rsid w:val="004909C5"/>
    <w:rsid w:val="00491CC5"/>
    <w:rsid w:val="004931E6"/>
    <w:rsid w:val="004940E4"/>
    <w:rsid w:val="004A0755"/>
    <w:rsid w:val="004A3C4B"/>
    <w:rsid w:val="004A51EF"/>
    <w:rsid w:val="004A5B46"/>
    <w:rsid w:val="004A6DB6"/>
    <w:rsid w:val="004B1B90"/>
    <w:rsid w:val="004B1EF9"/>
    <w:rsid w:val="004B42B3"/>
    <w:rsid w:val="004B4C7E"/>
    <w:rsid w:val="004C2EC6"/>
    <w:rsid w:val="004C3282"/>
    <w:rsid w:val="004D328B"/>
    <w:rsid w:val="004D6222"/>
    <w:rsid w:val="004D6CBC"/>
    <w:rsid w:val="004E06D6"/>
    <w:rsid w:val="004F011D"/>
    <w:rsid w:val="004F227A"/>
    <w:rsid w:val="004F56F0"/>
    <w:rsid w:val="004F5E81"/>
    <w:rsid w:val="004F5F84"/>
    <w:rsid w:val="004F760B"/>
    <w:rsid w:val="00500E13"/>
    <w:rsid w:val="00501367"/>
    <w:rsid w:val="00505D1D"/>
    <w:rsid w:val="0051023B"/>
    <w:rsid w:val="0051024B"/>
    <w:rsid w:val="00511D41"/>
    <w:rsid w:val="00512771"/>
    <w:rsid w:val="00515C04"/>
    <w:rsid w:val="00521E53"/>
    <w:rsid w:val="00524719"/>
    <w:rsid w:val="0053155C"/>
    <w:rsid w:val="00532CD6"/>
    <w:rsid w:val="00533FE9"/>
    <w:rsid w:val="005363D7"/>
    <w:rsid w:val="00536838"/>
    <w:rsid w:val="00536F7D"/>
    <w:rsid w:val="00540492"/>
    <w:rsid w:val="005428C9"/>
    <w:rsid w:val="005430A0"/>
    <w:rsid w:val="005454B5"/>
    <w:rsid w:val="00545715"/>
    <w:rsid w:val="00546544"/>
    <w:rsid w:val="0054778E"/>
    <w:rsid w:val="00552C01"/>
    <w:rsid w:val="005532C5"/>
    <w:rsid w:val="0055505C"/>
    <w:rsid w:val="005554B2"/>
    <w:rsid w:val="0055623A"/>
    <w:rsid w:val="005600CB"/>
    <w:rsid w:val="00563663"/>
    <w:rsid w:val="00565757"/>
    <w:rsid w:val="00570294"/>
    <w:rsid w:val="0057226F"/>
    <w:rsid w:val="00573F43"/>
    <w:rsid w:val="00575961"/>
    <w:rsid w:val="00582915"/>
    <w:rsid w:val="005851D6"/>
    <w:rsid w:val="00587625"/>
    <w:rsid w:val="00587B8F"/>
    <w:rsid w:val="00593B83"/>
    <w:rsid w:val="0059419B"/>
    <w:rsid w:val="005A0473"/>
    <w:rsid w:val="005A2F07"/>
    <w:rsid w:val="005A3800"/>
    <w:rsid w:val="005A4FB6"/>
    <w:rsid w:val="005A5191"/>
    <w:rsid w:val="005A69F0"/>
    <w:rsid w:val="005A7287"/>
    <w:rsid w:val="005A72A5"/>
    <w:rsid w:val="005A72D6"/>
    <w:rsid w:val="005B4C62"/>
    <w:rsid w:val="005B63AA"/>
    <w:rsid w:val="005C080B"/>
    <w:rsid w:val="005C3AD7"/>
    <w:rsid w:val="005D4324"/>
    <w:rsid w:val="005D4FEA"/>
    <w:rsid w:val="005D5DFF"/>
    <w:rsid w:val="005E013D"/>
    <w:rsid w:val="005E19DE"/>
    <w:rsid w:val="005E2428"/>
    <w:rsid w:val="005E26BD"/>
    <w:rsid w:val="005E3763"/>
    <w:rsid w:val="005E446C"/>
    <w:rsid w:val="005E529C"/>
    <w:rsid w:val="005E7047"/>
    <w:rsid w:val="005F0297"/>
    <w:rsid w:val="005F0454"/>
    <w:rsid w:val="005F380A"/>
    <w:rsid w:val="005F682F"/>
    <w:rsid w:val="0060026F"/>
    <w:rsid w:val="00600C0C"/>
    <w:rsid w:val="006048A3"/>
    <w:rsid w:val="00605585"/>
    <w:rsid w:val="00605D9F"/>
    <w:rsid w:val="00606E6D"/>
    <w:rsid w:val="00606F96"/>
    <w:rsid w:val="006101DC"/>
    <w:rsid w:val="00610E01"/>
    <w:rsid w:val="006113B8"/>
    <w:rsid w:val="00614E5B"/>
    <w:rsid w:val="006229D8"/>
    <w:rsid w:val="00622C89"/>
    <w:rsid w:val="00623BD2"/>
    <w:rsid w:val="0062455D"/>
    <w:rsid w:val="00627610"/>
    <w:rsid w:val="00627858"/>
    <w:rsid w:val="006307DC"/>
    <w:rsid w:val="006308A7"/>
    <w:rsid w:val="00630B9F"/>
    <w:rsid w:val="006332CD"/>
    <w:rsid w:val="00634CE2"/>
    <w:rsid w:val="006354C1"/>
    <w:rsid w:val="00635E95"/>
    <w:rsid w:val="00640BD5"/>
    <w:rsid w:val="00642AAC"/>
    <w:rsid w:val="00642D9A"/>
    <w:rsid w:val="0064591D"/>
    <w:rsid w:val="00651DC6"/>
    <w:rsid w:val="00654E63"/>
    <w:rsid w:val="0065733A"/>
    <w:rsid w:val="00662DBB"/>
    <w:rsid w:val="00662F8F"/>
    <w:rsid w:val="00666D12"/>
    <w:rsid w:val="006736E4"/>
    <w:rsid w:val="006760C7"/>
    <w:rsid w:val="0067618F"/>
    <w:rsid w:val="00677900"/>
    <w:rsid w:val="00681C6F"/>
    <w:rsid w:val="0068329E"/>
    <w:rsid w:val="0068500E"/>
    <w:rsid w:val="006900D0"/>
    <w:rsid w:val="006914E1"/>
    <w:rsid w:val="006922C0"/>
    <w:rsid w:val="00692CF8"/>
    <w:rsid w:val="00696741"/>
    <w:rsid w:val="00696993"/>
    <w:rsid w:val="00696F44"/>
    <w:rsid w:val="006A40CB"/>
    <w:rsid w:val="006A693F"/>
    <w:rsid w:val="006B0F01"/>
    <w:rsid w:val="006B1EAD"/>
    <w:rsid w:val="006B2794"/>
    <w:rsid w:val="006B6DD4"/>
    <w:rsid w:val="006C08DF"/>
    <w:rsid w:val="006C4A4B"/>
    <w:rsid w:val="006C551A"/>
    <w:rsid w:val="006C7BBB"/>
    <w:rsid w:val="006D02AB"/>
    <w:rsid w:val="006D053B"/>
    <w:rsid w:val="006D0983"/>
    <w:rsid w:val="006D2BEE"/>
    <w:rsid w:val="006D4C92"/>
    <w:rsid w:val="006E6F70"/>
    <w:rsid w:val="006E7619"/>
    <w:rsid w:val="006E7961"/>
    <w:rsid w:val="006F03CA"/>
    <w:rsid w:val="006F1F72"/>
    <w:rsid w:val="006F391A"/>
    <w:rsid w:val="006F4F0B"/>
    <w:rsid w:val="00701706"/>
    <w:rsid w:val="0070411E"/>
    <w:rsid w:val="00715593"/>
    <w:rsid w:val="00717113"/>
    <w:rsid w:val="00721845"/>
    <w:rsid w:val="00722166"/>
    <w:rsid w:val="00727AA9"/>
    <w:rsid w:val="007317BC"/>
    <w:rsid w:val="00734976"/>
    <w:rsid w:val="0073508F"/>
    <w:rsid w:val="00740C63"/>
    <w:rsid w:val="00746C51"/>
    <w:rsid w:val="007564ED"/>
    <w:rsid w:val="00756A39"/>
    <w:rsid w:val="0076124F"/>
    <w:rsid w:val="0076411E"/>
    <w:rsid w:val="00764C79"/>
    <w:rsid w:val="00774010"/>
    <w:rsid w:val="00774F22"/>
    <w:rsid w:val="0077694A"/>
    <w:rsid w:val="007801D8"/>
    <w:rsid w:val="00780FAA"/>
    <w:rsid w:val="00782A05"/>
    <w:rsid w:val="00782C29"/>
    <w:rsid w:val="00783817"/>
    <w:rsid w:val="00783ECE"/>
    <w:rsid w:val="00784FFF"/>
    <w:rsid w:val="00785F21"/>
    <w:rsid w:val="007937F9"/>
    <w:rsid w:val="007A0C21"/>
    <w:rsid w:val="007A1CAF"/>
    <w:rsid w:val="007A5211"/>
    <w:rsid w:val="007A66FA"/>
    <w:rsid w:val="007A6DDF"/>
    <w:rsid w:val="007B2A4C"/>
    <w:rsid w:val="007B51AA"/>
    <w:rsid w:val="007B5AB1"/>
    <w:rsid w:val="007C35CC"/>
    <w:rsid w:val="007C4C92"/>
    <w:rsid w:val="007C5A7C"/>
    <w:rsid w:val="007C7BBE"/>
    <w:rsid w:val="007D157C"/>
    <w:rsid w:val="007D399A"/>
    <w:rsid w:val="007D51EC"/>
    <w:rsid w:val="007D7F9E"/>
    <w:rsid w:val="007E18F2"/>
    <w:rsid w:val="007E2B41"/>
    <w:rsid w:val="007E2B62"/>
    <w:rsid w:val="007E2F14"/>
    <w:rsid w:val="007E4202"/>
    <w:rsid w:val="007E69B9"/>
    <w:rsid w:val="007E7533"/>
    <w:rsid w:val="007E795F"/>
    <w:rsid w:val="007F2A9B"/>
    <w:rsid w:val="007F4201"/>
    <w:rsid w:val="007F472B"/>
    <w:rsid w:val="007F6C07"/>
    <w:rsid w:val="007F6CDC"/>
    <w:rsid w:val="007F6E9E"/>
    <w:rsid w:val="00803805"/>
    <w:rsid w:val="00810508"/>
    <w:rsid w:val="00811F09"/>
    <w:rsid w:val="008130D9"/>
    <w:rsid w:val="008133A1"/>
    <w:rsid w:val="00814D2B"/>
    <w:rsid w:val="008165B8"/>
    <w:rsid w:val="00817015"/>
    <w:rsid w:val="00817EB1"/>
    <w:rsid w:val="00820C60"/>
    <w:rsid w:val="00824345"/>
    <w:rsid w:val="00824BF1"/>
    <w:rsid w:val="008300EE"/>
    <w:rsid w:val="00831ACD"/>
    <w:rsid w:val="00832E56"/>
    <w:rsid w:val="0083304F"/>
    <w:rsid w:val="008339A3"/>
    <w:rsid w:val="00836AF9"/>
    <w:rsid w:val="00837F02"/>
    <w:rsid w:val="00837F15"/>
    <w:rsid w:val="008405B4"/>
    <w:rsid w:val="00840F36"/>
    <w:rsid w:val="008420F6"/>
    <w:rsid w:val="008436E2"/>
    <w:rsid w:val="008437AC"/>
    <w:rsid w:val="00847F83"/>
    <w:rsid w:val="00851D58"/>
    <w:rsid w:val="00852117"/>
    <w:rsid w:val="00855556"/>
    <w:rsid w:val="00855B18"/>
    <w:rsid w:val="00856D1F"/>
    <w:rsid w:val="008609D0"/>
    <w:rsid w:val="00862470"/>
    <w:rsid w:val="00866864"/>
    <w:rsid w:val="0086729B"/>
    <w:rsid w:val="00867808"/>
    <w:rsid w:val="00871AEF"/>
    <w:rsid w:val="008737FB"/>
    <w:rsid w:val="00880787"/>
    <w:rsid w:val="00880A32"/>
    <w:rsid w:val="00881EF7"/>
    <w:rsid w:val="00884EAB"/>
    <w:rsid w:val="00890B89"/>
    <w:rsid w:val="00895785"/>
    <w:rsid w:val="008A2BC4"/>
    <w:rsid w:val="008A5CE4"/>
    <w:rsid w:val="008A63F3"/>
    <w:rsid w:val="008A799A"/>
    <w:rsid w:val="008B0782"/>
    <w:rsid w:val="008B203B"/>
    <w:rsid w:val="008B64BD"/>
    <w:rsid w:val="008B7422"/>
    <w:rsid w:val="008C0869"/>
    <w:rsid w:val="008C1D2A"/>
    <w:rsid w:val="008C3428"/>
    <w:rsid w:val="008C4C7E"/>
    <w:rsid w:val="008D063D"/>
    <w:rsid w:val="008D0D1D"/>
    <w:rsid w:val="008D27CB"/>
    <w:rsid w:val="008D303B"/>
    <w:rsid w:val="008D500C"/>
    <w:rsid w:val="008D59E8"/>
    <w:rsid w:val="008E0886"/>
    <w:rsid w:val="008E0C7B"/>
    <w:rsid w:val="008E3275"/>
    <w:rsid w:val="008E3482"/>
    <w:rsid w:val="008E452E"/>
    <w:rsid w:val="008E4C94"/>
    <w:rsid w:val="008F1646"/>
    <w:rsid w:val="008F5E9F"/>
    <w:rsid w:val="008F7D42"/>
    <w:rsid w:val="009024E1"/>
    <w:rsid w:val="00902B3D"/>
    <w:rsid w:val="00902C4C"/>
    <w:rsid w:val="0090324A"/>
    <w:rsid w:val="00903270"/>
    <w:rsid w:val="00903AA6"/>
    <w:rsid w:val="00906364"/>
    <w:rsid w:val="00906DEB"/>
    <w:rsid w:val="00911382"/>
    <w:rsid w:val="009124DB"/>
    <w:rsid w:val="009146F8"/>
    <w:rsid w:val="00914F11"/>
    <w:rsid w:val="009153E6"/>
    <w:rsid w:val="009173FE"/>
    <w:rsid w:val="00921D54"/>
    <w:rsid w:val="00922191"/>
    <w:rsid w:val="00922E5D"/>
    <w:rsid w:val="009242BC"/>
    <w:rsid w:val="009245CA"/>
    <w:rsid w:val="00926BCE"/>
    <w:rsid w:val="00927BC3"/>
    <w:rsid w:val="00931515"/>
    <w:rsid w:val="00931E8C"/>
    <w:rsid w:val="009339B8"/>
    <w:rsid w:val="0093577A"/>
    <w:rsid w:val="009411F8"/>
    <w:rsid w:val="009414F1"/>
    <w:rsid w:val="009433FF"/>
    <w:rsid w:val="00943D10"/>
    <w:rsid w:val="00944DAE"/>
    <w:rsid w:val="009450EE"/>
    <w:rsid w:val="00945A33"/>
    <w:rsid w:val="00945D1A"/>
    <w:rsid w:val="0095223A"/>
    <w:rsid w:val="00955675"/>
    <w:rsid w:val="00960EA1"/>
    <w:rsid w:val="00961941"/>
    <w:rsid w:val="009651F5"/>
    <w:rsid w:val="009654EB"/>
    <w:rsid w:val="00965555"/>
    <w:rsid w:val="00965F6D"/>
    <w:rsid w:val="009765F4"/>
    <w:rsid w:val="00981DBE"/>
    <w:rsid w:val="00981FCE"/>
    <w:rsid w:val="009827D0"/>
    <w:rsid w:val="00982FDE"/>
    <w:rsid w:val="009832F9"/>
    <w:rsid w:val="00983B5E"/>
    <w:rsid w:val="00990D37"/>
    <w:rsid w:val="00990F6A"/>
    <w:rsid w:val="009912AD"/>
    <w:rsid w:val="0099201D"/>
    <w:rsid w:val="00992844"/>
    <w:rsid w:val="00995285"/>
    <w:rsid w:val="009952F8"/>
    <w:rsid w:val="00996086"/>
    <w:rsid w:val="00997F98"/>
    <w:rsid w:val="009A6C57"/>
    <w:rsid w:val="009A6E19"/>
    <w:rsid w:val="009A7545"/>
    <w:rsid w:val="009B1EF2"/>
    <w:rsid w:val="009B30FD"/>
    <w:rsid w:val="009B3492"/>
    <w:rsid w:val="009B7F1D"/>
    <w:rsid w:val="009C0495"/>
    <w:rsid w:val="009C2B05"/>
    <w:rsid w:val="009C3047"/>
    <w:rsid w:val="009C4643"/>
    <w:rsid w:val="009C5642"/>
    <w:rsid w:val="009C78ED"/>
    <w:rsid w:val="009D2BE0"/>
    <w:rsid w:val="009D3B72"/>
    <w:rsid w:val="009D4B47"/>
    <w:rsid w:val="009E070F"/>
    <w:rsid w:val="009E3D82"/>
    <w:rsid w:val="009E4E52"/>
    <w:rsid w:val="009F0F95"/>
    <w:rsid w:val="009F2554"/>
    <w:rsid w:val="009F2BAB"/>
    <w:rsid w:val="009F3347"/>
    <w:rsid w:val="009F4203"/>
    <w:rsid w:val="00A00F7C"/>
    <w:rsid w:val="00A03106"/>
    <w:rsid w:val="00A05338"/>
    <w:rsid w:val="00A056A8"/>
    <w:rsid w:val="00A057AC"/>
    <w:rsid w:val="00A05ADC"/>
    <w:rsid w:val="00A06C2A"/>
    <w:rsid w:val="00A10110"/>
    <w:rsid w:val="00A10867"/>
    <w:rsid w:val="00A1136F"/>
    <w:rsid w:val="00A12E83"/>
    <w:rsid w:val="00A15951"/>
    <w:rsid w:val="00A20818"/>
    <w:rsid w:val="00A209A9"/>
    <w:rsid w:val="00A20A4F"/>
    <w:rsid w:val="00A210C8"/>
    <w:rsid w:val="00A24827"/>
    <w:rsid w:val="00A261B9"/>
    <w:rsid w:val="00A26570"/>
    <w:rsid w:val="00A27839"/>
    <w:rsid w:val="00A32EA2"/>
    <w:rsid w:val="00A33D32"/>
    <w:rsid w:val="00A3497B"/>
    <w:rsid w:val="00A351E5"/>
    <w:rsid w:val="00A35EDA"/>
    <w:rsid w:val="00A40063"/>
    <w:rsid w:val="00A45549"/>
    <w:rsid w:val="00A46173"/>
    <w:rsid w:val="00A5201C"/>
    <w:rsid w:val="00A52839"/>
    <w:rsid w:val="00A55547"/>
    <w:rsid w:val="00A55D8D"/>
    <w:rsid w:val="00A570D9"/>
    <w:rsid w:val="00A57A0D"/>
    <w:rsid w:val="00A60AED"/>
    <w:rsid w:val="00A6155D"/>
    <w:rsid w:val="00A64FA1"/>
    <w:rsid w:val="00A6683D"/>
    <w:rsid w:val="00A70F68"/>
    <w:rsid w:val="00A71292"/>
    <w:rsid w:val="00A74AD2"/>
    <w:rsid w:val="00A75634"/>
    <w:rsid w:val="00A7564E"/>
    <w:rsid w:val="00A75CB5"/>
    <w:rsid w:val="00A76A3F"/>
    <w:rsid w:val="00A76C5C"/>
    <w:rsid w:val="00A80F03"/>
    <w:rsid w:val="00A81189"/>
    <w:rsid w:val="00A8182C"/>
    <w:rsid w:val="00A819E3"/>
    <w:rsid w:val="00A85341"/>
    <w:rsid w:val="00A9256B"/>
    <w:rsid w:val="00A932B7"/>
    <w:rsid w:val="00A93754"/>
    <w:rsid w:val="00A94554"/>
    <w:rsid w:val="00A97BBE"/>
    <w:rsid w:val="00AA1EE5"/>
    <w:rsid w:val="00AA2A30"/>
    <w:rsid w:val="00AA762F"/>
    <w:rsid w:val="00AA76A0"/>
    <w:rsid w:val="00AB0B5D"/>
    <w:rsid w:val="00AB0C45"/>
    <w:rsid w:val="00AB265C"/>
    <w:rsid w:val="00AB2DCC"/>
    <w:rsid w:val="00AB4984"/>
    <w:rsid w:val="00AB4ADB"/>
    <w:rsid w:val="00AC317C"/>
    <w:rsid w:val="00AD1B26"/>
    <w:rsid w:val="00AD2890"/>
    <w:rsid w:val="00AD4B58"/>
    <w:rsid w:val="00AE2035"/>
    <w:rsid w:val="00AE4008"/>
    <w:rsid w:val="00AE6783"/>
    <w:rsid w:val="00AE6BA2"/>
    <w:rsid w:val="00AF01F3"/>
    <w:rsid w:val="00AF28B5"/>
    <w:rsid w:val="00AF31A4"/>
    <w:rsid w:val="00AF5966"/>
    <w:rsid w:val="00AF5DAD"/>
    <w:rsid w:val="00AF610F"/>
    <w:rsid w:val="00AF6E0E"/>
    <w:rsid w:val="00AF739F"/>
    <w:rsid w:val="00B01E08"/>
    <w:rsid w:val="00B030F6"/>
    <w:rsid w:val="00B039DA"/>
    <w:rsid w:val="00B03D89"/>
    <w:rsid w:val="00B04980"/>
    <w:rsid w:val="00B1285E"/>
    <w:rsid w:val="00B139FA"/>
    <w:rsid w:val="00B205E2"/>
    <w:rsid w:val="00B27979"/>
    <w:rsid w:val="00B31EDF"/>
    <w:rsid w:val="00B326E1"/>
    <w:rsid w:val="00B33FBD"/>
    <w:rsid w:val="00B3682D"/>
    <w:rsid w:val="00B4068D"/>
    <w:rsid w:val="00B5406F"/>
    <w:rsid w:val="00B542BF"/>
    <w:rsid w:val="00B56353"/>
    <w:rsid w:val="00B67AAE"/>
    <w:rsid w:val="00B767F4"/>
    <w:rsid w:val="00B83A80"/>
    <w:rsid w:val="00B853C3"/>
    <w:rsid w:val="00B872D1"/>
    <w:rsid w:val="00B94982"/>
    <w:rsid w:val="00B95FE0"/>
    <w:rsid w:val="00B97B54"/>
    <w:rsid w:val="00BA4EF7"/>
    <w:rsid w:val="00BA6170"/>
    <w:rsid w:val="00BA6232"/>
    <w:rsid w:val="00BA7050"/>
    <w:rsid w:val="00BA78F9"/>
    <w:rsid w:val="00BB3B97"/>
    <w:rsid w:val="00BB5AF3"/>
    <w:rsid w:val="00BB5FB3"/>
    <w:rsid w:val="00BB7D20"/>
    <w:rsid w:val="00BC08D9"/>
    <w:rsid w:val="00BC30F4"/>
    <w:rsid w:val="00BC366F"/>
    <w:rsid w:val="00BC3EDD"/>
    <w:rsid w:val="00BC4A1D"/>
    <w:rsid w:val="00BC58F3"/>
    <w:rsid w:val="00BC6695"/>
    <w:rsid w:val="00BC6D18"/>
    <w:rsid w:val="00BC6D45"/>
    <w:rsid w:val="00BD2AA0"/>
    <w:rsid w:val="00BD2E1E"/>
    <w:rsid w:val="00BD46EB"/>
    <w:rsid w:val="00BD50B4"/>
    <w:rsid w:val="00BD6A8C"/>
    <w:rsid w:val="00BD7E43"/>
    <w:rsid w:val="00BE18BF"/>
    <w:rsid w:val="00BE1E77"/>
    <w:rsid w:val="00BE3836"/>
    <w:rsid w:val="00BE3EFC"/>
    <w:rsid w:val="00BE4336"/>
    <w:rsid w:val="00BE6C68"/>
    <w:rsid w:val="00BE7A91"/>
    <w:rsid w:val="00BF04F9"/>
    <w:rsid w:val="00BF2467"/>
    <w:rsid w:val="00BF3A29"/>
    <w:rsid w:val="00BF4FDA"/>
    <w:rsid w:val="00BF69D9"/>
    <w:rsid w:val="00C0048F"/>
    <w:rsid w:val="00C00B28"/>
    <w:rsid w:val="00C07AA4"/>
    <w:rsid w:val="00C11189"/>
    <w:rsid w:val="00C14543"/>
    <w:rsid w:val="00C14AF2"/>
    <w:rsid w:val="00C17002"/>
    <w:rsid w:val="00C269C4"/>
    <w:rsid w:val="00C320F8"/>
    <w:rsid w:val="00C32FF6"/>
    <w:rsid w:val="00C361DE"/>
    <w:rsid w:val="00C420BE"/>
    <w:rsid w:val="00C42716"/>
    <w:rsid w:val="00C427AD"/>
    <w:rsid w:val="00C42AFB"/>
    <w:rsid w:val="00C42CCF"/>
    <w:rsid w:val="00C43979"/>
    <w:rsid w:val="00C47B36"/>
    <w:rsid w:val="00C519A5"/>
    <w:rsid w:val="00C5200C"/>
    <w:rsid w:val="00C52210"/>
    <w:rsid w:val="00C538B9"/>
    <w:rsid w:val="00C55541"/>
    <w:rsid w:val="00C56DDD"/>
    <w:rsid w:val="00C60B2B"/>
    <w:rsid w:val="00C610B7"/>
    <w:rsid w:val="00C62D72"/>
    <w:rsid w:val="00C64D65"/>
    <w:rsid w:val="00C705B2"/>
    <w:rsid w:val="00C710AB"/>
    <w:rsid w:val="00C71427"/>
    <w:rsid w:val="00C71C04"/>
    <w:rsid w:val="00C71D88"/>
    <w:rsid w:val="00C725AF"/>
    <w:rsid w:val="00C729D7"/>
    <w:rsid w:val="00C75C49"/>
    <w:rsid w:val="00C77A57"/>
    <w:rsid w:val="00C80E31"/>
    <w:rsid w:val="00C8145D"/>
    <w:rsid w:val="00C84273"/>
    <w:rsid w:val="00C900EE"/>
    <w:rsid w:val="00C91EB3"/>
    <w:rsid w:val="00C9495B"/>
    <w:rsid w:val="00C97818"/>
    <w:rsid w:val="00C97BB2"/>
    <w:rsid w:val="00C97D34"/>
    <w:rsid w:val="00CA2443"/>
    <w:rsid w:val="00CA602C"/>
    <w:rsid w:val="00CB2DBF"/>
    <w:rsid w:val="00CB64E0"/>
    <w:rsid w:val="00CB7A7A"/>
    <w:rsid w:val="00CC164F"/>
    <w:rsid w:val="00CC179D"/>
    <w:rsid w:val="00CC1964"/>
    <w:rsid w:val="00CC430B"/>
    <w:rsid w:val="00CC5B6E"/>
    <w:rsid w:val="00CC7AF2"/>
    <w:rsid w:val="00CD0F86"/>
    <w:rsid w:val="00CD37B6"/>
    <w:rsid w:val="00CE08A5"/>
    <w:rsid w:val="00CE0D3D"/>
    <w:rsid w:val="00CE1003"/>
    <w:rsid w:val="00CE1C92"/>
    <w:rsid w:val="00CE1D8F"/>
    <w:rsid w:val="00CE4880"/>
    <w:rsid w:val="00CE4A4C"/>
    <w:rsid w:val="00CE7FEB"/>
    <w:rsid w:val="00CF0852"/>
    <w:rsid w:val="00CF1621"/>
    <w:rsid w:val="00CF192B"/>
    <w:rsid w:val="00CF1BA7"/>
    <w:rsid w:val="00CF3B0B"/>
    <w:rsid w:val="00CF410E"/>
    <w:rsid w:val="00CF6F88"/>
    <w:rsid w:val="00CF7D44"/>
    <w:rsid w:val="00D026B2"/>
    <w:rsid w:val="00D04DAD"/>
    <w:rsid w:val="00D06800"/>
    <w:rsid w:val="00D10C3F"/>
    <w:rsid w:val="00D1290F"/>
    <w:rsid w:val="00D12A0D"/>
    <w:rsid w:val="00D12DC4"/>
    <w:rsid w:val="00D1328B"/>
    <w:rsid w:val="00D1369B"/>
    <w:rsid w:val="00D139E3"/>
    <w:rsid w:val="00D1410F"/>
    <w:rsid w:val="00D153B9"/>
    <w:rsid w:val="00D16895"/>
    <w:rsid w:val="00D17DDD"/>
    <w:rsid w:val="00D20E3D"/>
    <w:rsid w:val="00D22292"/>
    <w:rsid w:val="00D25004"/>
    <w:rsid w:val="00D27222"/>
    <w:rsid w:val="00D27AEA"/>
    <w:rsid w:val="00D31EDE"/>
    <w:rsid w:val="00D36EEB"/>
    <w:rsid w:val="00D40194"/>
    <w:rsid w:val="00D439D6"/>
    <w:rsid w:val="00D44619"/>
    <w:rsid w:val="00D46C6B"/>
    <w:rsid w:val="00D46F32"/>
    <w:rsid w:val="00D501B2"/>
    <w:rsid w:val="00D50BCE"/>
    <w:rsid w:val="00D51CD9"/>
    <w:rsid w:val="00D52ECA"/>
    <w:rsid w:val="00D6046E"/>
    <w:rsid w:val="00D60774"/>
    <w:rsid w:val="00D610D5"/>
    <w:rsid w:val="00D62452"/>
    <w:rsid w:val="00D63841"/>
    <w:rsid w:val="00D64AA3"/>
    <w:rsid w:val="00D65774"/>
    <w:rsid w:val="00D6599D"/>
    <w:rsid w:val="00D67971"/>
    <w:rsid w:val="00D71176"/>
    <w:rsid w:val="00D71659"/>
    <w:rsid w:val="00D7245D"/>
    <w:rsid w:val="00D733BB"/>
    <w:rsid w:val="00D73706"/>
    <w:rsid w:val="00D7588B"/>
    <w:rsid w:val="00D767AD"/>
    <w:rsid w:val="00D80CF1"/>
    <w:rsid w:val="00D80F00"/>
    <w:rsid w:val="00D815AA"/>
    <w:rsid w:val="00D81CFD"/>
    <w:rsid w:val="00D8500A"/>
    <w:rsid w:val="00D878C4"/>
    <w:rsid w:val="00D87AF9"/>
    <w:rsid w:val="00D94761"/>
    <w:rsid w:val="00D94940"/>
    <w:rsid w:val="00D960AC"/>
    <w:rsid w:val="00DA104C"/>
    <w:rsid w:val="00DA2A1E"/>
    <w:rsid w:val="00DA330D"/>
    <w:rsid w:val="00DA5101"/>
    <w:rsid w:val="00DB38FF"/>
    <w:rsid w:val="00DB50C6"/>
    <w:rsid w:val="00DC0145"/>
    <w:rsid w:val="00DC1B7D"/>
    <w:rsid w:val="00DC2CEB"/>
    <w:rsid w:val="00DC3907"/>
    <w:rsid w:val="00DC3E38"/>
    <w:rsid w:val="00DC6AFC"/>
    <w:rsid w:val="00DC7E2C"/>
    <w:rsid w:val="00DD0F57"/>
    <w:rsid w:val="00DD15A0"/>
    <w:rsid w:val="00DD442F"/>
    <w:rsid w:val="00DD46EB"/>
    <w:rsid w:val="00DD5838"/>
    <w:rsid w:val="00DD6782"/>
    <w:rsid w:val="00DD7B8D"/>
    <w:rsid w:val="00DE1282"/>
    <w:rsid w:val="00DE1451"/>
    <w:rsid w:val="00DE20FF"/>
    <w:rsid w:val="00DE6194"/>
    <w:rsid w:val="00DE7734"/>
    <w:rsid w:val="00DF202F"/>
    <w:rsid w:val="00DF5324"/>
    <w:rsid w:val="00DF6DFD"/>
    <w:rsid w:val="00DF6F5E"/>
    <w:rsid w:val="00DF7108"/>
    <w:rsid w:val="00DF791C"/>
    <w:rsid w:val="00E00E42"/>
    <w:rsid w:val="00E014C2"/>
    <w:rsid w:val="00E02AA3"/>
    <w:rsid w:val="00E06DC1"/>
    <w:rsid w:val="00E074B0"/>
    <w:rsid w:val="00E074E6"/>
    <w:rsid w:val="00E07EEF"/>
    <w:rsid w:val="00E10BCD"/>
    <w:rsid w:val="00E16826"/>
    <w:rsid w:val="00E16C11"/>
    <w:rsid w:val="00E23AA7"/>
    <w:rsid w:val="00E25CEE"/>
    <w:rsid w:val="00E26010"/>
    <w:rsid w:val="00E2783C"/>
    <w:rsid w:val="00E27C06"/>
    <w:rsid w:val="00E31EE3"/>
    <w:rsid w:val="00E3402F"/>
    <w:rsid w:val="00E36B10"/>
    <w:rsid w:val="00E3771A"/>
    <w:rsid w:val="00E42CE3"/>
    <w:rsid w:val="00E45550"/>
    <w:rsid w:val="00E46F35"/>
    <w:rsid w:val="00E50E8D"/>
    <w:rsid w:val="00E56FB6"/>
    <w:rsid w:val="00E608C6"/>
    <w:rsid w:val="00E61464"/>
    <w:rsid w:val="00E64ED4"/>
    <w:rsid w:val="00E66418"/>
    <w:rsid w:val="00E66CDE"/>
    <w:rsid w:val="00E6707E"/>
    <w:rsid w:val="00E756C8"/>
    <w:rsid w:val="00E76155"/>
    <w:rsid w:val="00E81BA6"/>
    <w:rsid w:val="00E82EC2"/>
    <w:rsid w:val="00E83C67"/>
    <w:rsid w:val="00E84804"/>
    <w:rsid w:val="00E85DB0"/>
    <w:rsid w:val="00E87806"/>
    <w:rsid w:val="00E91471"/>
    <w:rsid w:val="00E91713"/>
    <w:rsid w:val="00E91D5C"/>
    <w:rsid w:val="00E92130"/>
    <w:rsid w:val="00E955F5"/>
    <w:rsid w:val="00E97590"/>
    <w:rsid w:val="00EA1E51"/>
    <w:rsid w:val="00EA38C2"/>
    <w:rsid w:val="00EA4077"/>
    <w:rsid w:val="00EA448D"/>
    <w:rsid w:val="00EA7907"/>
    <w:rsid w:val="00EB4B0B"/>
    <w:rsid w:val="00EB4B8E"/>
    <w:rsid w:val="00EB4F43"/>
    <w:rsid w:val="00EB5A8B"/>
    <w:rsid w:val="00EC0BE2"/>
    <w:rsid w:val="00EC1E68"/>
    <w:rsid w:val="00EC33D7"/>
    <w:rsid w:val="00EC5816"/>
    <w:rsid w:val="00EC5972"/>
    <w:rsid w:val="00EC79AC"/>
    <w:rsid w:val="00ED023E"/>
    <w:rsid w:val="00ED1B1D"/>
    <w:rsid w:val="00ED20F7"/>
    <w:rsid w:val="00ED289F"/>
    <w:rsid w:val="00ED5693"/>
    <w:rsid w:val="00EE0B0C"/>
    <w:rsid w:val="00EE1443"/>
    <w:rsid w:val="00EE2EAD"/>
    <w:rsid w:val="00EE42B7"/>
    <w:rsid w:val="00EE6742"/>
    <w:rsid w:val="00EE6E21"/>
    <w:rsid w:val="00EF0BF5"/>
    <w:rsid w:val="00EF3954"/>
    <w:rsid w:val="00EF4677"/>
    <w:rsid w:val="00EF5485"/>
    <w:rsid w:val="00EF5523"/>
    <w:rsid w:val="00EF5D06"/>
    <w:rsid w:val="00F00510"/>
    <w:rsid w:val="00F00607"/>
    <w:rsid w:val="00F015A2"/>
    <w:rsid w:val="00F025C9"/>
    <w:rsid w:val="00F035F4"/>
    <w:rsid w:val="00F0527F"/>
    <w:rsid w:val="00F10967"/>
    <w:rsid w:val="00F10D1C"/>
    <w:rsid w:val="00F14FE1"/>
    <w:rsid w:val="00F173C9"/>
    <w:rsid w:val="00F23A73"/>
    <w:rsid w:val="00F24802"/>
    <w:rsid w:val="00F30D8D"/>
    <w:rsid w:val="00F340EF"/>
    <w:rsid w:val="00F3490C"/>
    <w:rsid w:val="00F356C6"/>
    <w:rsid w:val="00F36AE8"/>
    <w:rsid w:val="00F405ED"/>
    <w:rsid w:val="00F40623"/>
    <w:rsid w:val="00F425E3"/>
    <w:rsid w:val="00F42F12"/>
    <w:rsid w:val="00F432C1"/>
    <w:rsid w:val="00F44655"/>
    <w:rsid w:val="00F4601D"/>
    <w:rsid w:val="00F50BFD"/>
    <w:rsid w:val="00F51A89"/>
    <w:rsid w:val="00F51B6E"/>
    <w:rsid w:val="00F52FB6"/>
    <w:rsid w:val="00F53070"/>
    <w:rsid w:val="00F53AE3"/>
    <w:rsid w:val="00F53BCD"/>
    <w:rsid w:val="00F53F65"/>
    <w:rsid w:val="00F55EBD"/>
    <w:rsid w:val="00F57268"/>
    <w:rsid w:val="00F636D5"/>
    <w:rsid w:val="00F64F4B"/>
    <w:rsid w:val="00F67DD3"/>
    <w:rsid w:val="00F71A10"/>
    <w:rsid w:val="00F722A4"/>
    <w:rsid w:val="00F72AEB"/>
    <w:rsid w:val="00F80273"/>
    <w:rsid w:val="00F80A86"/>
    <w:rsid w:val="00F818A0"/>
    <w:rsid w:val="00F82447"/>
    <w:rsid w:val="00F84A6E"/>
    <w:rsid w:val="00F85AEF"/>
    <w:rsid w:val="00F87ECA"/>
    <w:rsid w:val="00F90880"/>
    <w:rsid w:val="00F90CB9"/>
    <w:rsid w:val="00F93CA0"/>
    <w:rsid w:val="00F975AB"/>
    <w:rsid w:val="00FA1436"/>
    <w:rsid w:val="00FA1FD2"/>
    <w:rsid w:val="00FA1FE6"/>
    <w:rsid w:val="00FA423A"/>
    <w:rsid w:val="00FA54FB"/>
    <w:rsid w:val="00FA5ED9"/>
    <w:rsid w:val="00FA6E45"/>
    <w:rsid w:val="00FB0979"/>
    <w:rsid w:val="00FB2FDA"/>
    <w:rsid w:val="00FB4F9B"/>
    <w:rsid w:val="00FC0192"/>
    <w:rsid w:val="00FC26E1"/>
    <w:rsid w:val="00FC2C31"/>
    <w:rsid w:val="00FC3FF3"/>
    <w:rsid w:val="00FC60C2"/>
    <w:rsid w:val="00FC7CE4"/>
    <w:rsid w:val="00FC7F50"/>
    <w:rsid w:val="00FD22FE"/>
    <w:rsid w:val="00FD3604"/>
    <w:rsid w:val="00FD4167"/>
    <w:rsid w:val="00FD534B"/>
    <w:rsid w:val="00FE134C"/>
    <w:rsid w:val="00FE2440"/>
    <w:rsid w:val="00FE6574"/>
    <w:rsid w:val="00FE6EB4"/>
    <w:rsid w:val="00FE7554"/>
    <w:rsid w:val="00FF15C4"/>
    <w:rsid w:val="00FF217C"/>
    <w:rsid w:val="00FF3CA5"/>
    <w:rsid w:val="00FF4857"/>
    <w:rsid w:val="00FF6D8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229CA"/>
  <w15:chartTrackingRefBased/>
  <w15:docId w15:val="{01481527-1B66-E64F-81A8-6C77C762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4F"/>
    <w:pPr>
      <w:jc w:val="both"/>
    </w:pPr>
    <w:rPr>
      <w:rFonts w:ascii="Arial" w:hAnsi="Arial"/>
      <w:lang w:val="es-MX"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semiHidden/>
    <w:unhideWhenUsed/>
    <w:rsid w:val="00EA38C2"/>
    <w:pPr>
      <w:spacing w:before="100" w:beforeAutospacing="1" w:after="100" w:afterAutospacing="1"/>
      <w:jc w:val="left"/>
    </w:pPr>
    <w:rPr>
      <w:rFonts w:ascii="Times New Roman" w:hAnsi="Times New Roman"/>
      <w:sz w:val="24"/>
      <w:szCs w:val="24"/>
      <w:lang w:eastAsia="es-MX"/>
    </w:rPr>
  </w:style>
  <w:style w:type="paragraph" w:styleId="Sinespaciado">
    <w:name w:val="No Spacing"/>
    <w:uiPriority w:val="1"/>
    <w:qFormat/>
    <w:rsid w:val="00253570"/>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F82447"/>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419">
      <w:bodyDiv w:val="1"/>
      <w:marLeft w:val="0"/>
      <w:marRight w:val="0"/>
      <w:marTop w:val="0"/>
      <w:marBottom w:val="0"/>
      <w:divBdr>
        <w:top w:val="none" w:sz="0" w:space="0" w:color="auto"/>
        <w:left w:val="none" w:sz="0" w:space="0" w:color="auto"/>
        <w:bottom w:val="none" w:sz="0" w:space="0" w:color="auto"/>
        <w:right w:val="none" w:sz="0" w:space="0" w:color="auto"/>
      </w:divBdr>
    </w:div>
    <w:div w:id="264466674">
      <w:bodyDiv w:val="1"/>
      <w:marLeft w:val="0"/>
      <w:marRight w:val="0"/>
      <w:marTop w:val="0"/>
      <w:marBottom w:val="0"/>
      <w:divBdr>
        <w:top w:val="none" w:sz="0" w:space="0" w:color="auto"/>
        <w:left w:val="none" w:sz="0" w:space="0" w:color="auto"/>
        <w:bottom w:val="none" w:sz="0" w:space="0" w:color="auto"/>
        <w:right w:val="none" w:sz="0" w:space="0" w:color="auto"/>
      </w:divBdr>
    </w:div>
    <w:div w:id="545027632">
      <w:bodyDiv w:val="1"/>
      <w:marLeft w:val="0"/>
      <w:marRight w:val="0"/>
      <w:marTop w:val="0"/>
      <w:marBottom w:val="0"/>
      <w:divBdr>
        <w:top w:val="none" w:sz="0" w:space="0" w:color="auto"/>
        <w:left w:val="none" w:sz="0" w:space="0" w:color="auto"/>
        <w:bottom w:val="none" w:sz="0" w:space="0" w:color="auto"/>
        <w:right w:val="none" w:sz="0" w:space="0" w:color="auto"/>
      </w:divBdr>
    </w:div>
    <w:div w:id="574238981">
      <w:bodyDiv w:val="1"/>
      <w:marLeft w:val="0"/>
      <w:marRight w:val="0"/>
      <w:marTop w:val="0"/>
      <w:marBottom w:val="0"/>
      <w:divBdr>
        <w:top w:val="none" w:sz="0" w:space="0" w:color="auto"/>
        <w:left w:val="none" w:sz="0" w:space="0" w:color="auto"/>
        <w:bottom w:val="none" w:sz="0" w:space="0" w:color="auto"/>
        <w:right w:val="none" w:sz="0" w:space="0" w:color="auto"/>
      </w:divBdr>
    </w:div>
    <w:div w:id="826559600">
      <w:bodyDiv w:val="1"/>
      <w:marLeft w:val="0"/>
      <w:marRight w:val="0"/>
      <w:marTop w:val="0"/>
      <w:marBottom w:val="0"/>
      <w:divBdr>
        <w:top w:val="none" w:sz="0" w:space="0" w:color="auto"/>
        <w:left w:val="none" w:sz="0" w:space="0" w:color="auto"/>
        <w:bottom w:val="none" w:sz="0" w:space="0" w:color="auto"/>
        <w:right w:val="none" w:sz="0" w:space="0" w:color="auto"/>
      </w:divBdr>
    </w:div>
    <w:div w:id="930045528">
      <w:bodyDiv w:val="1"/>
      <w:marLeft w:val="0"/>
      <w:marRight w:val="0"/>
      <w:marTop w:val="0"/>
      <w:marBottom w:val="0"/>
      <w:divBdr>
        <w:top w:val="none" w:sz="0" w:space="0" w:color="auto"/>
        <w:left w:val="none" w:sz="0" w:space="0" w:color="auto"/>
        <w:bottom w:val="none" w:sz="0" w:space="0" w:color="auto"/>
        <w:right w:val="none" w:sz="0" w:space="0" w:color="auto"/>
      </w:divBdr>
    </w:div>
    <w:div w:id="1017387880">
      <w:bodyDiv w:val="1"/>
      <w:marLeft w:val="0"/>
      <w:marRight w:val="0"/>
      <w:marTop w:val="0"/>
      <w:marBottom w:val="0"/>
      <w:divBdr>
        <w:top w:val="none" w:sz="0" w:space="0" w:color="auto"/>
        <w:left w:val="none" w:sz="0" w:space="0" w:color="auto"/>
        <w:bottom w:val="none" w:sz="0" w:space="0" w:color="auto"/>
        <w:right w:val="none" w:sz="0" w:space="0" w:color="auto"/>
      </w:divBdr>
      <w:divsChild>
        <w:div w:id="125510310">
          <w:marLeft w:val="0"/>
          <w:marRight w:val="0"/>
          <w:marTop w:val="0"/>
          <w:marBottom w:val="0"/>
          <w:divBdr>
            <w:top w:val="none" w:sz="0" w:space="0" w:color="auto"/>
            <w:left w:val="none" w:sz="0" w:space="0" w:color="auto"/>
            <w:bottom w:val="none" w:sz="0" w:space="0" w:color="auto"/>
            <w:right w:val="none" w:sz="0" w:space="0" w:color="auto"/>
          </w:divBdr>
        </w:div>
      </w:divsChild>
    </w:div>
    <w:div w:id="1106778813">
      <w:bodyDiv w:val="1"/>
      <w:marLeft w:val="0"/>
      <w:marRight w:val="0"/>
      <w:marTop w:val="0"/>
      <w:marBottom w:val="0"/>
      <w:divBdr>
        <w:top w:val="none" w:sz="0" w:space="0" w:color="auto"/>
        <w:left w:val="none" w:sz="0" w:space="0" w:color="auto"/>
        <w:bottom w:val="none" w:sz="0" w:space="0" w:color="auto"/>
        <w:right w:val="none" w:sz="0" w:space="0" w:color="auto"/>
      </w:divBdr>
    </w:div>
    <w:div w:id="1435519824">
      <w:bodyDiv w:val="1"/>
      <w:marLeft w:val="0"/>
      <w:marRight w:val="0"/>
      <w:marTop w:val="0"/>
      <w:marBottom w:val="0"/>
      <w:divBdr>
        <w:top w:val="none" w:sz="0" w:space="0" w:color="auto"/>
        <w:left w:val="none" w:sz="0" w:space="0" w:color="auto"/>
        <w:bottom w:val="none" w:sz="0" w:space="0" w:color="auto"/>
        <w:right w:val="none" w:sz="0" w:space="0" w:color="auto"/>
      </w:divBdr>
    </w:div>
    <w:div w:id="1483161537">
      <w:bodyDiv w:val="1"/>
      <w:marLeft w:val="0"/>
      <w:marRight w:val="0"/>
      <w:marTop w:val="0"/>
      <w:marBottom w:val="0"/>
      <w:divBdr>
        <w:top w:val="none" w:sz="0" w:space="0" w:color="auto"/>
        <w:left w:val="none" w:sz="0" w:space="0" w:color="auto"/>
        <w:bottom w:val="none" w:sz="0" w:space="0" w:color="auto"/>
        <w:right w:val="none" w:sz="0" w:space="0" w:color="auto"/>
      </w:divBdr>
    </w:div>
    <w:div w:id="1726954236">
      <w:bodyDiv w:val="1"/>
      <w:marLeft w:val="0"/>
      <w:marRight w:val="0"/>
      <w:marTop w:val="0"/>
      <w:marBottom w:val="0"/>
      <w:divBdr>
        <w:top w:val="none" w:sz="0" w:space="0" w:color="auto"/>
        <w:left w:val="none" w:sz="0" w:space="0" w:color="auto"/>
        <w:bottom w:val="none" w:sz="0" w:space="0" w:color="auto"/>
        <w:right w:val="none" w:sz="0" w:space="0" w:color="auto"/>
      </w:divBdr>
    </w:div>
    <w:div w:id="17423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36BBA-EEAA-41B6-A28D-F23E74D6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1596</Words>
  <Characters>8784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LEY ESTATAL DE EDUCACION</vt:lpstr>
    </vt:vector>
  </TitlesOfParts>
  <Company>SCJN</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ESTATAL DE EDUCACION</dc:title>
  <dc:subject/>
  <dc:creator>H. Congreso del Estado de Coahuila/Juan M. Lumbreras Teniente</dc:creator>
  <cp:keywords/>
  <cp:lastModifiedBy>Juan Lumbreras</cp:lastModifiedBy>
  <cp:revision>5</cp:revision>
  <cp:lastPrinted>2019-08-30T16:01:00Z</cp:lastPrinted>
  <dcterms:created xsi:type="dcterms:W3CDTF">2019-09-02T18:53:00Z</dcterms:created>
  <dcterms:modified xsi:type="dcterms:W3CDTF">2019-09-23T17:09:00Z</dcterms:modified>
</cp:coreProperties>
</file>