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03C" w:rsidRPr="001A203C" w:rsidRDefault="001A203C" w:rsidP="001A203C">
      <w:pPr>
        <w:spacing w:after="0" w:line="240" w:lineRule="auto"/>
        <w:jc w:val="both"/>
        <w:rPr>
          <w:rFonts w:ascii="Arial Narrow" w:eastAsia="Times New Roman" w:hAnsi="Arial Narrow" w:cs="Times New Roman"/>
          <w:color w:val="000000"/>
          <w:sz w:val="26"/>
          <w:szCs w:val="26"/>
        </w:rPr>
      </w:pPr>
    </w:p>
    <w:p w:rsidR="001A203C" w:rsidRDefault="001A203C" w:rsidP="001A203C">
      <w:pPr>
        <w:spacing w:after="0" w:line="240" w:lineRule="auto"/>
        <w:jc w:val="both"/>
        <w:rPr>
          <w:rFonts w:ascii="Arial Narrow" w:eastAsia="Times New Roman" w:hAnsi="Arial Narrow" w:cs="Times New Roman"/>
          <w:color w:val="000000"/>
          <w:sz w:val="26"/>
          <w:szCs w:val="26"/>
        </w:rPr>
      </w:pPr>
    </w:p>
    <w:p w:rsidR="001A203C" w:rsidRDefault="001A203C" w:rsidP="001A203C">
      <w:pPr>
        <w:spacing w:after="0" w:line="240" w:lineRule="auto"/>
        <w:jc w:val="both"/>
        <w:rPr>
          <w:rFonts w:ascii="Arial Narrow" w:eastAsia="Times New Roman" w:hAnsi="Arial Narrow" w:cs="Times New Roman"/>
          <w:color w:val="000000"/>
          <w:sz w:val="26"/>
          <w:szCs w:val="26"/>
        </w:rPr>
      </w:pPr>
    </w:p>
    <w:p w:rsidR="001A203C" w:rsidRDefault="001A203C" w:rsidP="001A203C">
      <w:pPr>
        <w:spacing w:after="0" w:line="240" w:lineRule="auto"/>
        <w:jc w:val="both"/>
        <w:rPr>
          <w:rFonts w:ascii="Arial Narrow" w:eastAsia="Times New Roman" w:hAnsi="Arial Narrow" w:cs="Times New Roman"/>
          <w:color w:val="000000"/>
          <w:sz w:val="26"/>
          <w:szCs w:val="26"/>
        </w:rPr>
      </w:pPr>
      <w:r w:rsidRPr="001A203C">
        <w:rPr>
          <w:rFonts w:ascii="Arial Narrow" w:eastAsia="Times New Roman" w:hAnsi="Arial Narrow" w:cs="Times New Roman"/>
          <w:color w:val="000000"/>
          <w:sz w:val="26"/>
          <w:szCs w:val="26"/>
        </w:rPr>
        <w:t xml:space="preserve">Iniciativa con Proyecto de mediante la cual adiciona la fracción XX, recorriendo las siguientes al artículo 5 y los artículos 9 Bis, 9 Bis 1 y 9 Bis 2 a la </w:t>
      </w:r>
      <w:r w:rsidRPr="001A203C">
        <w:rPr>
          <w:rFonts w:ascii="Arial Narrow" w:eastAsia="Times New Roman" w:hAnsi="Arial Narrow" w:cs="Times New Roman"/>
          <w:b/>
          <w:color w:val="000000"/>
          <w:sz w:val="26"/>
          <w:szCs w:val="26"/>
        </w:rPr>
        <w:t>Ley de Cultura Física y Deporte del Estado.</w:t>
      </w:r>
    </w:p>
    <w:p w:rsidR="001A203C" w:rsidRDefault="001A203C" w:rsidP="001A203C">
      <w:pPr>
        <w:spacing w:after="0" w:line="240" w:lineRule="auto"/>
        <w:jc w:val="both"/>
        <w:rPr>
          <w:rFonts w:ascii="Arial Narrow" w:eastAsia="Times New Roman" w:hAnsi="Arial Narrow" w:cs="Times New Roman"/>
          <w:color w:val="000000"/>
          <w:sz w:val="26"/>
          <w:szCs w:val="26"/>
        </w:rPr>
      </w:pPr>
    </w:p>
    <w:p w:rsidR="001A203C" w:rsidRPr="001A203C" w:rsidRDefault="001A203C" w:rsidP="001A203C">
      <w:pPr>
        <w:numPr>
          <w:ilvl w:val="0"/>
          <w:numId w:val="4"/>
        </w:numPr>
        <w:spacing w:after="0" w:line="240" w:lineRule="auto"/>
        <w:ind w:left="714" w:hanging="357"/>
        <w:contextualSpacing/>
        <w:jc w:val="both"/>
        <w:rPr>
          <w:rFonts w:ascii="Arial Narrow" w:eastAsia="Times New Roman" w:hAnsi="Arial Narrow" w:cs="Times New Roman"/>
          <w:b/>
          <w:snapToGrid w:val="0"/>
          <w:color w:val="000000"/>
          <w:sz w:val="26"/>
          <w:szCs w:val="26"/>
        </w:rPr>
      </w:pPr>
      <w:r w:rsidRPr="001A203C">
        <w:rPr>
          <w:rFonts w:ascii="Arial Narrow" w:eastAsia="Times New Roman" w:hAnsi="Arial Narrow" w:cs="Times New Roman"/>
          <w:b/>
          <w:snapToGrid w:val="0"/>
          <w:color w:val="000000"/>
          <w:sz w:val="26"/>
          <w:szCs w:val="26"/>
        </w:rPr>
        <w:t>Con objeto de crear un registro municipal del deporte.</w:t>
      </w:r>
    </w:p>
    <w:p w:rsidR="001A203C" w:rsidRPr="001A203C" w:rsidRDefault="001A203C" w:rsidP="001A203C">
      <w:pPr>
        <w:spacing w:after="0" w:line="240" w:lineRule="auto"/>
        <w:jc w:val="both"/>
        <w:rPr>
          <w:rFonts w:ascii="Arial Narrow" w:eastAsia="Times New Roman" w:hAnsi="Arial Narrow" w:cs="Times New Roman"/>
          <w:color w:val="000000"/>
          <w:sz w:val="26"/>
          <w:szCs w:val="26"/>
        </w:rPr>
      </w:pPr>
    </w:p>
    <w:p w:rsidR="001A203C" w:rsidRPr="001A203C" w:rsidRDefault="001A203C" w:rsidP="001A203C">
      <w:pPr>
        <w:spacing w:after="0" w:line="240" w:lineRule="auto"/>
        <w:jc w:val="both"/>
        <w:rPr>
          <w:rFonts w:ascii="Arial Narrow" w:eastAsia="Times New Roman" w:hAnsi="Arial Narrow" w:cs="Times New Roman"/>
          <w:color w:val="000000"/>
          <w:sz w:val="26"/>
          <w:szCs w:val="26"/>
        </w:rPr>
      </w:pPr>
      <w:bookmarkStart w:id="0" w:name="_Hlk5564419"/>
      <w:bookmarkEnd w:id="0"/>
      <w:r w:rsidRPr="001A203C">
        <w:rPr>
          <w:rFonts w:ascii="Arial Narrow" w:eastAsia="Times New Roman" w:hAnsi="Arial Narrow" w:cs="Times New Roman"/>
          <w:color w:val="000000"/>
          <w:sz w:val="26"/>
          <w:szCs w:val="26"/>
        </w:rPr>
        <w:t xml:space="preserve">Planteada por </w:t>
      </w:r>
      <w:r>
        <w:rPr>
          <w:rFonts w:ascii="Arial Narrow" w:eastAsia="Times New Roman" w:hAnsi="Arial Narrow" w:cs="Times New Roman"/>
          <w:color w:val="000000"/>
          <w:sz w:val="26"/>
          <w:szCs w:val="26"/>
        </w:rPr>
        <w:t xml:space="preserve">el </w:t>
      </w:r>
      <w:r w:rsidRPr="001A203C">
        <w:rPr>
          <w:rFonts w:ascii="Arial Narrow" w:eastAsia="Times New Roman" w:hAnsi="Arial Narrow" w:cs="Times New Roman"/>
          <w:b/>
          <w:color w:val="000000"/>
          <w:sz w:val="26"/>
          <w:szCs w:val="26"/>
        </w:rPr>
        <w:t xml:space="preserve">Diputado Jaime Bueno Zertuche, </w:t>
      </w:r>
      <w:r w:rsidRPr="001A203C">
        <w:rPr>
          <w:rFonts w:ascii="Arial Narrow" w:eastAsia="Times New Roman" w:hAnsi="Arial Narrow" w:cs="Times New Roman"/>
          <w:color w:val="000000"/>
          <w:sz w:val="26"/>
          <w:szCs w:val="26"/>
        </w:rPr>
        <w:t>del Grupo Parlamentario “Gral. Andrés S. Viesca”, del Partido Revolucionario Institucional, conjuntamente con las demás Diputadas y Diputados que la suscriben.</w:t>
      </w:r>
    </w:p>
    <w:p w:rsidR="001A203C" w:rsidRPr="001A203C" w:rsidRDefault="001A203C" w:rsidP="001A203C">
      <w:pPr>
        <w:spacing w:after="0" w:line="240" w:lineRule="auto"/>
        <w:jc w:val="both"/>
        <w:rPr>
          <w:rFonts w:ascii="Arial Narrow" w:eastAsia="Times New Roman" w:hAnsi="Arial Narrow" w:cs="Arial"/>
          <w:sz w:val="26"/>
          <w:szCs w:val="26"/>
        </w:rPr>
      </w:pPr>
    </w:p>
    <w:p w:rsidR="001A203C" w:rsidRPr="001A203C" w:rsidRDefault="001A203C" w:rsidP="001A203C">
      <w:pPr>
        <w:spacing w:after="0" w:line="240" w:lineRule="auto"/>
        <w:jc w:val="both"/>
        <w:rPr>
          <w:rFonts w:ascii="Arial Narrow" w:eastAsia="Times New Roman" w:hAnsi="Arial Narrow" w:cs="Times New Roman"/>
          <w:b/>
          <w:color w:val="000000"/>
          <w:sz w:val="26"/>
          <w:szCs w:val="26"/>
        </w:rPr>
      </w:pPr>
      <w:r w:rsidRPr="001A203C">
        <w:rPr>
          <w:rFonts w:ascii="Arial Narrow" w:eastAsia="Times New Roman" w:hAnsi="Arial Narrow" w:cs="Times New Roman"/>
          <w:color w:val="000000"/>
          <w:sz w:val="26"/>
          <w:szCs w:val="26"/>
        </w:rPr>
        <w:t xml:space="preserve">Fecha de Lectura de la Iniciativa: </w:t>
      </w:r>
      <w:r w:rsidRPr="001A203C">
        <w:rPr>
          <w:rFonts w:ascii="Arial Narrow" w:eastAsia="Times New Roman" w:hAnsi="Arial Narrow" w:cs="Times New Roman"/>
          <w:b/>
          <w:color w:val="000000"/>
          <w:sz w:val="26"/>
          <w:szCs w:val="26"/>
        </w:rPr>
        <w:t xml:space="preserve">25 de </w:t>
      </w:r>
      <w:proofErr w:type="gramStart"/>
      <w:r w:rsidRPr="001A203C">
        <w:rPr>
          <w:rFonts w:ascii="Arial Narrow" w:eastAsia="Times New Roman" w:hAnsi="Arial Narrow" w:cs="Times New Roman"/>
          <w:b/>
          <w:color w:val="000000"/>
          <w:sz w:val="26"/>
          <w:szCs w:val="26"/>
        </w:rPr>
        <w:t>Septiembre</w:t>
      </w:r>
      <w:proofErr w:type="gramEnd"/>
      <w:r w:rsidRPr="001A203C">
        <w:rPr>
          <w:rFonts w:ascii="Arial Narrow" w:eastAsia="Times New Roman" w:hAnsi="Arial Narrow" w:cs="Times New Roman"/>
          <w:b/>
          <w:color w:val="000000"/>
          <w:sz w:val="26"/>
          <w:szCs w:val="26"/>
        </w:rPr>
        <w:t xml:space="preserve"> de 2019.</w:t>
      </w:r>
    </w:p>
    <w:p w:rsidR="001A203C" w:rsidRPr="001A203C" w:rsidRDefault="001A203C" w:rsidP="001A203C">
      <w:pPr>
        <w:spacing w:after="0" w:line="240" w:lineRule="auto"/>
        <w:jc w:val="both"/>
        <w:rPr>
          <w:rFonts w:ascii="Arial Narrow" w:eastAsia="Times New Roman" w:hAnsi="Arial Narrow" w:cs="Arial"/>
          <w:sz w:val="26"/>
          <w:szCs w:val="26"/>
        </w:rPr>
      </w:pPr>
    </w:p>
    <w:p w:rsidR="001A203C" w:rsidRPr="001A203C" w:rsidRDefault="001A203C" w:rsidP="001A203C">
      <w:pPr>
        <w:spacing w:after="0" w:line="240" w:lineRule="auto"/>
        <w:jc w:val="both"/>
        <w:rPr>
          <w:rFonts w:ascii="Arial Narrow" w:eastAsia="Times New Roman" w:hAnsi="Arial Narrow" w:cs="Times New Roman"/>
          <w:b/>
          <w:color w:val="000000"/>
          <w:sz w:val="26"/>
          <w:szCs w:val="26"/>
        </w:rPr>
      </w:pPr>
      <w:r w:rsidRPr="001A203C">
        <w:rPr>
          <w:rFonts w:ascii="Arial Narrow" w:eastAsia="Times New Roman" w:hAnsi="Arial Narrow" w:cs="Times New Roman"/>
          <w:color w:val="000000"/>
          <w:sz w:val="26"/>
          <w:szCs w:val="26"/>
        </w:rPr>
        <w:t xml:space="preserve">Turnada a la </w:t>
      </w:r>
      <w:r w:rsidRPr="001A203C">
        <w:rPr>
          <w:rFonts w:ascii="Arial Narrow" w:eastAsia="Times New Roman" w:hAnsi="Arial Narrow" w:cs="Times New Roman"/>
          <w:b/>
          <w:color w:val="000000"/>
          <w:sz w:val="26"/>
          <w:szCs w:val="26"/>
        </w:rPr>
        <w:t>Comisión de Deporte y Juventud.</w:t>
      </w:r>
    </w:p>
    <w:p w:rsidR="001A203C" w:rsidRPr="001A203C" w:rsidRDefault="001A203C" w:rsidP="001A203C">
      <w:pPr>
        <w:spacing w:after="0" w:line="240" w:lineRule="auto"/>
        <w:jc w:val="both"/>
        <w:rPr>
          <w:rFonts w:ascii="Arial Narrow" w:eastAsia="Times New Roman" w:hAnsi="Arial Narrow" w:cs="Times New Roman"/>
          <w:color w:val="000000"/>
          <w:sz w:val="26"/>
          <w:szCs w:val="26"/>
        </w:rPr>
      </w:pPr>
    </w:p>
    <w:p w:rsidR="00A10D3C" w:rsidRPr="00A10D3C" w:rsidRDefault="00A10D3C" w:rsidP="00A10D3C">
      <w:pPr>
        <w:spacing w:after="0" w:line="240" w:lineRule="auto"/>
        <w:jc w:val="both"/>
        <w:rPr>
          <w:rFonts w:ascii="Arial Narrow" w:eastAsia="Times New Roman" w:hAnsi="Arial Narrow" w:cs="Times New Roman"/>
          <w:b/>
          <w:color w:val="000000"/>
          <w:sz w:val="26"/>
          <w:szCs w:val="26"/>
          <w:lang w:val="es-MX"/>
        </w:rPr>
      </w:pPr>
      <w:r w:rsidRPr="00A10D3C">
        <w:rPr>
          <w:rFonts w:ascii="Arial Narrow" w:eastAsia="Times New Roman" w:hAnsi="Arial Narrow" w:cs="Times New Roman"/>
          <w:b/>
          <w:color w:val="000000"/>
          <w:sz w:val="26"/>
          <w:szCs w:val="26"/>
          <w:lang w:val="es-MX"/>
        </w:rPr>
        <w:t xml:space="preserve">Lectura del Dictamen: 18 de </w:t>
      </w:r>
      <w:proofErr w:type="gramStart"/>
      <w:r w:rsidRPr="00A10D3C">
        <w:rPr>
          <w:rFonts w:ascii="Arial Narrow" w:eastAsia="Times New Roman" w:hAnsi="Arial Narrow" w:cs="Times New Roman"/>
          <w:b/>
          <w:color w:val="000000"/>
          <w:sz w:val="26"/>
          <w:szCs w:val="26"/>
          <w:lang w:val="es-MX"/>
        </w:rPr>
        <w:t>Diciembre</w:t>
      </w:r>
      <w:proofErr w:type="gramEnd"/>
      <w:r w:rsidRPr="00A10D3C">
        <w:rPr>
          <w:rFonts w:ascii="Arial Narrow" w:eastAsia="Times New Roman" w:hAnsi="Arial Narrow" w:cs="Times New Roman"/>
          <w:b/>
          <w:color w:val="000000"/>
          <w:sz w:val="26"/>
          <w:szCs w:val="26"/>
          <w:lang w:val="es-MX"/>
        </w:rPr>
        <w:t xml:space="preserve"> de 2019.</w:t>
      </w:r>
    </w:p>
    <w:p w:rsidR="00A10D3C" w:rsidRPr="00A10D3C" w:rsidRDefault="00A10D3C" w:rsidP="00A10D3C">
      <w:pPr>
        <w:spacing w:after="0" w:line="240" w:lineRule="auto"/>
        <w:jc w:val="both"/>
        <w:rPr>
          <w:rFonts w:ascii="Arial Narrow" w:eastAsia="Times New Roman" w:hAnsi="Arial Narrow" w:cs="Times New Roman"/>
          <w:b/>
          <w:color w:val="000000"/>
          <w:sz w:val="26"/>
          <w:szCs w:val="26"/>
          <w:lang w:val="es-MX"/>
        </w:rPr>
      </w:pPr>
    </w:p>
    <w:p w:rsidR="00A10D3C" w:rsidRPr="00A10D3C" w:rsidRDefault="00A10D3C" w:rsidP="00A10D3C">
      <w:pPr>
        <w:spacing w:after="0" w:line="240" w:lineRule="auto"/>
        <w:jc w:val="both"/>
        <w:rPr>
          <w:rFonts w:ascii="Arial Narrow" w:eastAsia="Times New Roman" w:hAnsi="Arial Narrow" w:cs="Times New Roman"/>
          <w:b/>
          <w:color w:val="000000"/>
          <w:sz w:val="26"/>
          <w:szCs w:val="26"/>
          <w:lang w:val="es-MX"/>
        </w:rPr>
      </w:pPr>
      <w:r w:rsidRPr="00A10D3C">
        <w:rPr>
          <w:rFonts w:ascii="Arial Narrow" w:eastAsia="Times New Roman" w:hAnsi="Arial Narrow" w:cs="Times New Roman"/>
          <w:b/>
          <w:color w:val="000000"/>
          <w:sz w:val="26"/>
          <w:szCs w:val="26"/>
          <w:lang w:val="es-MX"/>
        </w:rPr>
        <w:t>Decreto No. 490</w:t>
      </w:r>
    </w:p>
    <w:p w:rsidR="00A10D3C" w:rsidRPr="00A10D3C" w:rsidRDefault="00A10D3C" w:rsidP="00A10D3C">
      <w:pPr>
        <w:spacing w:after="0" w:line="240" w:lineRule="auto"/>
        <w:jc w:val="both"/>
        <w:rPr>
          <w:rFonts w:ascii="Arial Narrow" w:eastAsia="Times New Roman" w:hAnsi="Arial Narrow" w:cs="Times New Roman"/>
          <w:b/>
          <w:color w:val="000000"/>
          <w:sz w:val="26"/>
          <w:szCs w:val="26"/>
          <w:lang w:val="es-MX"/>
        </w:rPr>
      </w:pPr>
    </w:p>
    <w:p w:rsidR="005F2698" w:rsidRPr="00751DF9" w:rsidRDefault="005F2698" w:rsidP="005F2698">
      <w:pPr>
        <w:jc w:val="both"/>
        <w:rPr>
          <w:rFonts w:ascii="Arial Narrow" w:hAnsi="Arial Narrow" w:cs="Times New Roman"/>
          <w:b/>
          <w:color w:val="000000"/>
          <w:sz w:val="26"/>
          <w:szCs w:val="26"/>
        </w:rPr>
      </w:pPr>
      <w:r w:rsidRPr="003A3A2A">
        <w:rPr>
          <w:rFonts w:ascii="Arial Narrow" w:hAnsi="Arial Narrow"/>
          <w:color w:val="000000"/>
          <w:sz w:val="26"/>
          <w:szCs w:val="26"/>
        </w:rPr>
        <w:t>Publicación en el Periódico Ofici</w:t>
      </w:r>
      <w:bookmarkStart w:id="1" w:name="_GoBack"/>
      <w:bookmarkEnd w:id="1"/>
      <w:r w:rsidRPr="003A3A2A">
        <w:rPr>
          <w:rFonts w:ascii="Arial Narrow" w:hAnsi="Arial Narrow"/>
          <w:color w:val="000000"/>
          <w:sz w:val="26"/>
          <w:szCs w:val="26"/>
        </w:rPr>
        <w:t>al del Gobierno del Estado:</w:t>
      </w:r>
      <w:r>
        <w:rPr>
          <w:rFonts w:ascii="Arial Narrow" w:hAnsi="Arial Narrow"/>
          <w:color w:val="000000"/>
          <w:sz w:val="26"/>
          <w:szCs w:val="26"/>
        </w:rPr>
        <w:t xml:space="preserve"> </w:t>
      </w:r>
      <w:r w:rsidRPr="00751DF9">
        <w:rPr>
          <w:rFonts w:ascii="Arial Narrow" w:hAnsi="Arial Narrow" w:cs="Times New Roman"/>
          <w:b/>
          <w:color w:val="000000"/>
          <w:sz w:val="26"/>
          <w:szCs w:val="26"/>
        </w:rPr>
        <w:t xml:space="preserve">P.O. </w:t>
      </w:r>
      <w:r>
        <w:rPr>
          <w:rFonts w:ascii="Arial Narrow" w:hAnsi="Arial Narrow"/>
          <w:b/>
          <w:color w:val="000000"/>
          <w:sz w:val="26"/>
          <w:szCs w:val="26"/>
        </w:rPr>
        <w:t>00</w:t>
      </w:r>
      <w:r w:rsidRPr="00751DF9">
        <w:rPr>
          <w:rFonts w:ascii="Arial Narrow" w:hAnsi="Arial Narrow" w:cs="Times New Roman"/>
          <w:b/>
          <w:color w:val="000000"/>
          <w:sz w:val="26"/>
          <w:szCs w:val="26"/>
        </w:rPr>
        <w:t xml:space="preserve">9 - 31 de </w:t>
      </w:r>
      <w:proofErr w:type="gramStart"/>
      <w:r w:rsidRPr="00751DF9">
        <w:rPr>
          <w:rFonts w:ascii="Arial Narrow" w:hAnsi="Arial Narrow" w:cs="Times New Roman"/>
          <w:b/>
          <w:color w:val="000000"/>
          <w:sz w:val="26"/>
          <w:szCs w:val="26"/>
        </w:rPr>
        <w:t>Enero</w:t>
      </w:r>
      <w:proofErr w:type="gramEnd"/>
      <w:r w:rsidRPr="00751DF9">
        <w:rPr>
          <w:rFonts w:ascii="Arial Narrow" w:hAnsi="Arial Narrow" w:cs="Times New Roman"/>
          <w:b/>
          <w:color w:val="000000"/>
          <w:sz w:val="26"/>
          <w:szCs w:val="26"/>
        </w:rPr>
        <w:t xml:space="preserve"> de 2020</w:t>
      </w:r>
      <w:r>
        <w:rPr>
          <w:rFonts w:ascii="Arial Narrow" w:hAnsi="Arial Narrow"/>
          <w:b/>
          <w:color w:val="000000"/>
          <w:sz w:val="26"/>
          <w:szCs w:val="26"/>
        </w:rPr>
        <w:t>.</w:t>
      </w:r>
    </w:p>
    <w:p w:rsidR="001A203C" w:rsidRPr="005F2698" w:rsidRDefault="001A203C" w:rsidP="001A203C">
      <w:pPr>
        <w:spacing w:after="0" w:line="240" w:lineRule="auto"/>
        <w:jc w:val="both"/>
        <w:rPr>
          <w:rFonts w:ascii="Arial Narrow" w:eastAsia="Times New Roman" w:hAnsi="Arial Narrow" w:cs="Arial"/>
          <w:b/>
          <w:sz w:val="26"/>
          <w:szCs w:val="26"/>
        </w:rPr>
      </w:pPr>
    </w:p>
    <w:p w:rsidR="001A203C" w:rsidRPr="001A203C" w:rsidRDefault="001A203C" w:rsidP="001A203C">
      <w:pPr>
        <w:spacing w:after="0" w:line="240" w:lineRule="auto"/>
        <w:jc w:val="both"/>
        <w:rPr>
          <w:rFonts w:ascii="Arial Narrow" w:eastAsia="Times New Roman" w:hAnsi="Arial Narrow" w:cs="Arial"/>
          <w:b/>
          <w:sz w:val="26"/>
          <w:szCs w:val="26"/>
        </w:rPr>
      </w:pPr>
    </w:p>
    <w:p w:rsidR="001A203C" w:rsidRDefault="001A203C" w:rsidP="00CE60B5">
      <w:pPr>
        <w:spacing w:after="0" w:line="240" w:lineRule="auto"/>
        <w:jc w:val="both"/>
        <w:rPr>
          <w:rFonts w:ascii="Arial" w:hAnsi="Arial" w:cs="Arial"/>
          <w:b/>
          <w:sz w:val="28"/>
          <w:szCs w:val="28"/>
        </w:rPr>
      </w:pPr>
    </w:p>
    <w:p w:rsidR="001A203C" w:rsidRDefault="001A203C" w:rsidP="00CE60B5">
      <w:pPr>
        <w:spacing w:after="0" w:line="240" w:lineRule="auto"/>
        <w:jc w:val="both"/>
        <w:rPr>
          <w:rFonts w:ascii="Arial" w:hAnsi="Arial" w:cs="Arial"/>
          <w:b/>
          <w:sz w:val="28"/>
          <w:szCs w:val="28"/>
        </w:rPr>
      </w:pPr>
    </w:p>
    <w:p w:rsidR="001A203C" w:rsidRDefault="001A203C" w:rsidP="00CE60B5">
      <w:pPr>
        <w:spacing w:after="0" w:line="240" w:lineRule="auto"/>
        <w:jc w:val="both"/>
        <w:rPr>
          <w:rFonts w:ascii="Arial" w:hAnsi="Arial" w:cs="Arial"/>
          <w:b/>
          <w:sz w:val="28"/>
          <w:szCs w:val="28"/>
        </w:rPr>
      </w:pPr>
    </w:p>
    <w:p w:rsidR="001A203C" w:rsidRDefault="001A203C">
      <w:pPr>
        <w:spacing w:after="160" w:line="259" w:lineRule="auto"/>
        <w:rPr>
          <w:rFonts w:ascii="Arial" w:hAnsi="Arial" w:cs="Arial"/>
          <w:b/>
          <w:sz w:val="28"/>
          <w:szCs w:val="28"/>
        </w:rPr>
      </w:pPr>
      <w:r>
        <w:rPr>
          <w:rFonts w:ascii="Arial" w:hAnsi="Arial" w:cs="Arial"/>
          <w:b/>
          <w:sz w:val="28"/>
          <w:szCs w:val="28"/>
        </w:rPr>
        <w:br w:type="page"/>
      </w:r>
    </w:p>
    <w:p w:rsidR="00CE60B5" w:rsidRPr="00FB6A99" w:rsidRDefault="00957F7F" w:rsidP="00CE60B5">
      <w:pPr>
        <w:spacing w:after="0" w:line="240" w:lineRule="auto"/>
        <w:jc w:val="both"/>
        <w:rPr>
          <w:rFonts w:ascii="Arial" w:hAnsi="Arial" w:cs="Arial"/>
          <w:b/>
          <w:sz w:val="28"/>
          <w:szCs w:val="28"/>
        </w:rPr>
      </w:pPr>
      <w:r w:rsidRPr="00957F7F">
        <w:rPr>
          <w:rFonts w:ascii="Arial" w:hAnsi="Arial" w:cs="Arial"/>
          <w:b/>
          <w:sz w:val="28"/>
          <w:szCs w:val="28"/>
        </w:rPr>
        <w:lastRenderedPageBreak/>
        <w:t>INICIATIVA CON PROYECTO DE DECRETO QUE PRESENTA EL DIPUTADO JAIME BUENO ZERTUCHE, CONJUNTAMENTE CON LAS DEMÁS DIPUTADAS Y DIPUTADOS INTEGRANTES DEL GRUPO PARLAMENTARIO “GRAL. ANDRÉS S. VIESCA”, DEL PARTIDO REVOLUCIONARIO INSTITUCIONAL</w:t>
      </w:r>
      <w:r w:rsidR="00CE60B5" w:rsidRPr="00FB6A99">
        <w:rPr>
          <w:rFonts w:ascii="Arial" w:hAnsi="Arial" w:cs="Arial"/>
          <w:b/>
          <w:sz w:val="28"/>
          <w:szCs w:val="28"/>
        </w:rPr>
        <w:t>, MEDIANTE LA</w:t>
      </w:r>
      <w:r w:rsidR="00CE60B5">
        <w:rPr>
          <w:rFonts w:ascii="Arial" w:hAnsi="Arial" w:cs="Arial"/>
          <w:b/>
          <w:sz w:val="28"/>
          <w:szCs w:val="28"/>
        </w:rPr>
        <w:t xml:space="preserve"> </w:t>
      </w:r>
      <w:r w:rsidR="00CE60B5" w:rsidRPr="005E3DDF">
        <w:rPr>
          <w:rFonts w:ascii="Arial" w:hAnsi="Arial" w:cs="Arial"/>
          <w:b/>
          <w:sz w:val="28"/>
          <w:szCs w:val="28"/>
        </w:rPr>
        <w:t>CUAL</w:t>
      </w:r>
      <w:r w:rsidR="00CE60B5" w:rsidRPr="005E3DDF">
        <w:rPr>
          <w:rFonts w:ascii="Arial" w:eastAsia="Times New Roman" w:hAnsi="Arial" w:cs="Arial"/>
          <w:b/>
          <w:sz w:val="28"/>
          <w:szCs w:val="28"/>
        </w:rPr>
        <w:t xml:space="preserve"> SE ADICIONA</w:t>
      </w:r>
      <w:r>
        <w:rPr>
          <w:rFonts w:ascii="Arial" w:eastAsia="Times New Roman" w:hAnsi="Arial" w:cs="Arial"/>
          <w:b/>
          <w:sz w:val="28"/>
          <w:szCs w:val="28"/>
        </w:rPr>
        <w:t>N</w:t>
      </w:r>
      <w:r w:rsidR="00CE60B5" w:rsidRPr="005E3DDF">
        <w:rPr>
          <w:rFonts w:ascii="Arial" w:eastAsia="Times New Roman" w:hAnsi="Arial" w:cs="Arial"/>
          <w:b/>
          <w:sz w:val="28"/>
          <w:szCs w:val="28"/>
        </w:rPr>
        <w:t xml:space="preserve"> LA FRACCIÓN XX, RECORRIENDO LAS SIGUIENTES DEL ARTÍCULO 5, Y LOS ARTÍCULOS 9 BIS, 9 BIS 1 Y 9 BIS 2, A LA LEY DE CULTURA FÍSICA Y DEPORTE DEL ESTADO DE COAHUILA DE ZARAGOZA</w:t>
      </w:r>
      <w:r w:rsidR="00CE60B5">
        <w:rPr>
          <w:rFonts w:ascii="Arial" w:hAnsi="Arial" w:cs="Arial"/>
          <w:b/>
          <w:sz w:val="28"/>
          <w:szCs w:val="28"/>
        </w:rPr>
        <w:t>.</w:t>
      </w:r>
    </w:p>
    <w:p w:rsidR="00CE60B5" w:rsidRPr="00FB6A99" w:rsidRDefault="00CE60B5" w:rsidP="00CE60B5"/>
    <w:p w:rsidR="00957F7F" w:rsidRDefault="00CE60B5" w:rsidP="00CE60B5">
      <w:pPr>
        <w:spacing w:after="0" w:line="240" w:lineRule="auto"/>
        <w:jc w:val="both"/>
        <w:rPr>
          <w:rFonts w:ascii="Arial" w:hAnsi="Arial" w:cs="Arial"/>
          <w:b/>
          <w:sz w:val="28"/>
          <w:szCs w:val="28"/>
        </w:rPr>
      </w:pPr>
      <w:r w:rsidRPr="00FB6A99">
        <w:rPr>
          <w:rFonts w:ascii="Arial" w:hAnsi="Arial" w:cs="Arial"/>
          <w:b/>
          <w:sz w:val="28"/>
          <w:szCs w:val="28"/>
        </w:rPr>
        <w:t>H. PLENO DEL CONGRESO DEL ESTADO</w:t>
      </w:r>
    </w:p>
    <w:p w:rsidR="00CE60B5" w:rsidRPr="00FB6A99" w:rsidRDefault="00957F7F" w:rsidP="00CE60B5">
      <w:pPr>
        <w:spacing w:after="0" w:line="240" w:lineRule="auto"/>
        <w:jc w:val="both"/>
        <w:rPr>
          <w:rFonts w:ascii="Arial" w:hAnsi="Arial" w:cs="Arial"/>
          <w:b/>
          <w:sz w:val="28"/>
          <w:szCs w:val="28"/>
        </w:rPr>
      </w:pPr>
      <w:r>
        <w:rPr>
          <w:rFonts w:ascii="Arial" w:hAnsi="Arial" w:cs="Arial"/>
          <w:b/>
          <w:sz w:val="28"/>
          <w:szCs w:val="28"/>
        </w:rPr>
        <w:t>DE COAHUILA DE ZARAGOZA</w:t>
      </w:r>
    </w:p>
    <w:p w:rsidR="00CE60B5" w:rsidRPr="00FB6A99" w:rsidRDefault="00CE60B5" w:rsidP="00CE60B5">
      <w:pPr>
        <w:spacing w:after="0" w:line="240" w:lineRule="auto"/>
        <w:jc w:val="both"/>
        <w:rPr>
          <w:rFonts w:ascii="Arial" w:hAnsi="Arial" w:cs="Arial"/>
          <w:b/>
          <w:sz w:val="28"/>
          <w:szCs w:val="28"/>
        </w:rPr>
      </w:pPr>
      <w:r w:rsidRPr="00FB6A99">
        <w:rPr>
          <w:rFonts w:ascii="Arial" w:hAnsi="Arial" w:cs="Arial"/>
          <w:b/>
          <w:sz w:val="28"/>
          <w:szCs w:val="28"/>
        </w:rPr>
        <w:t>P</w:t>
      </w:r>
      <w:r w:rsidR="00957F7F">
        <w:rPr>
          <w:rFonts w:ascii="Arial" w:hAnsi="Arial" w:cs="Arial"/>
          <w:b/>
          <w:sz w:val="28"/>
          <w:szCs w:val="28"/>
        </w:rPr>
        <w:t xml:space="preserve"> </w:t>
      </w:r>
      <w:r w:rsidRPr="00FB6A99">
        <w:rPr>
          <w:rFonts w:ascii="Arial" w:hAnsi="Arial" w:cs="Arial"/>
          <w:b/>
          <w:sz w:val="28"/>
          <w:szCs w:val="28"/>
        </w:rPr>
        <w:t>R</w:t>
      </w:r>
      <w:r w:rsidR="00957F7F">
        <w:rPr>
          <w:rFonts w:ascii="Arial" w:hAnsi="Arial" w:cs="Arial"/>
          <w:b/>
          <w:sz w:val="28"/>
          <w:szCs w:val="28"/>
        </w:rPr>
        <w:t xml:space="preserve"> </w:t>
      </w:r>
      <w:r w:rsidRPr="00FB6A99">
        <w:rPr>
          <w:rFonts w:ascii="Arial" w:hAnsi="Arial" w:cs="Arial"/>
          <w:b/>
          <w:sz w:val="28"/>
          <w:szCs w:val="28"/>
        </w:rPr>
        <w:t>E</w:t>
      </w:r>
      <w:r w:rsidR="00957F7F">
        <w:rPr>
          <w:rFonts w:ascii="Arial" w:hAnsi="Arial" w:cs="Arial"/>
          <w:b/>
          <w:sz w:val="28"/>
          <w:szCs w:val="28"/>
        </w:rPr>
        <w:t xml:space="preserve"> </w:t>
      </w:r>
      <w:r w:rsidRPr="00FB6A99">
        <w:rPr>
          <w:rFonts w:ascii="Arial" w:hAnsi="Arial" w:cs="Arial"/>
          <w:b/>
          <w:sz w:val="28"/>
          <w:szCs w:val="28"/>
        </w:rPr>
        <w:t>S</w:t>
      </w:r>
      <w:r w:rsidR="00957F7F">
        <w:rPr>
          <w:rFonts w:ascii="Arial" w:hAnsi="Arial" w:cs="Arial"/>
          <w:b/>
          <w:sz w:val="28"/>
          <w:szCs w:val="28"/>
        </w:rPr>
        <w:t xml:space="preserve"> </w:t>
      </w:r>
      <w:r w:rsidRPr="00FB6A99">
        <w:rPr>
          <w:rFonts w:ascii="Arial" w:hAnsi="Arial" w:cs="Arial"/>
          <w:b/>
          <w:sz w:val="28"/>
          <w:szCs w:val="28"/>
        </w:rPr>
        <w:t>E</w:t>
      </w:r>
      <w:r w:rsidR="00957F7F">
        <w:rPr>
          <w:rFonts w:ascii="Arial" w:hAnsi="Arial" w:cs="Arial"/>
          <w:b/>
          <w:sz w:val="28"/>
          <w:szCs w:val="28"/>
        </w:rPr>
        <w:t xml:space="preserve"> </w:t>
      </w:r>
      <w:r w:rsidRPr="00FB6A99">
        <w:rPr>
          <w:rFonts w:ascii="Arial" w:hAnsi="Arial" w:cs="Arial"/>
          <w:b/>
          <w:sz w:val="28"/>
          <w:szCs w:val="28"/>
        </w:rPr>
        <w:t>N</w:t>
      </w:r>
      <w:r w:rsidR="00957F7F">
        <w:rPr>
          <w:rFonts w:ascii="Arial" w:hAnsi="Arial" w:cs="Arial"/>
          <w:b/>
          <w:sz w:val="28"/>
          <w:szCs w:val="28"/>
        </w:rPr>
        <w:t xml:space="preserve"> </w:t>
      </w:r>
      <w:r w:rsidRPr="00FB6A99">
        <w:rPr>
          <w:rFonts w:ascii="Arial" w:hAnsi="Arial" w:cs="Arial"/>
          <w:b/>
          <w:sz w:val="28"/>
          <w:szCs w:val="28"/>
        </w:rPr>
        <w:t>T</w:t>
      </w:r>
      <w:r w:rsidR="00957F7F">
        <w:rPr>
          <w:rFonts w:ascii="Arial" w:hAnsi="Arial" w:cs="Arial"/>
          <w:b/>
          <w:sz w:val="28"/>
          <w:szCs w:val="28"/>
        </w:rPr>
        <w:t xml:space="preserve"> </w:t>
      </w:r>
      <w:r w:rsidRPr="00FB6A99">
        <w:rPr>
          <w:rFonts w:ascii="Arial" w:hAnsi="Arial" w:cs="Arial"/>
          <w:b/>
          <w:sz w:val="28"/>
          <w:szCs w:val="28"/>
        </w:rPr>
        <w:t>E.</w:t>
      </w:r>
      <w:r w:rsidR="00957F7F">
        <w:rPr>
          <w:rFonts w:ascii="Arial" w:hAnsi="Arial" w:cs="Arial"/>
          <w:b/>
          <w:sz w:val="28"/>
          <w:szCs w:val="28"/>
        </w:rPr>
        <w:t>-</w:t>
      </w:r>
    </w:p>
    <w:p w:rsidR="00CE60B5" w:rsidRDefault="00CE60B5" w:rsidP="00CE60B5">
      <w:pPr>
        <w:spacing w:after="0" w:line="240" w:lineRule="auto"/>
        <w:jc w:val="both"/>
        <w:rPr>
          <w:rFonts w:ascii="Arial" w:hAnsi="Arial" w:cs="Arial"/>
          <w:sz w:val="28"/>
          <w:szCs w:val="28"/>
        </w:rPr>
      </w:pPr>
    </w:p>
    <w:p w:rsidR="00CE60B5" w:rsidRDefault="00957F7F" w:rsidP="00CE60B5">
      <w:pPr>
        <w:spacing w:after="0" w:line="240" w:lineRule="auto"/>
        <w:jc w:val="both"/>
        <w:rPr>
          <w:rFonts w:ascii="Arial" w:hAnsi="Arial" w:cs="Arial"/>
          <w:sz w:val="28"/>
          <w:szCs w:val="28"/>
        </w:rPr>
      </w:pPr>
      <w:r w:rsidRPr="00957F7F">
        <w:rPr>
          <w:rFonts w:ascii="Arial" w:hAnsi="Arial" w:cs="Arial"/>
          <w:color w:val="000000"/>
          <w:sz w:val="28"/>
          <w:szCs w:val="28"/>
        </w:rPr>
        <w:t xml:space="preserve">El suscrito Diputado Jaime Bueno Zertuche, conjuntamente con las demás Diputadas y Diputados integrantes del Grupo Parlamentario “Gral. Andrés S. Viesca”, </w:t>
      </w:r>
      <w:r w:rsidRPr="00957F7F">
        <w:rPr>
          <w:rFonts w:ascii="Arial" w:hAnsi="Arial" w:cs="Arial"/>
          <w:sz w:val="28"/>
          <w:szCs w:val="28"/>
        </w:rPr>
        <w:t xml:space="preserve">del Partido Revolucionario Institucional, con fundamento </w:t>
      </w:r>
      <w:r w:rsidRPr="00957F7F">
        <w:rPr>
          <w:rFonts w:ascii="Arial" w:hAnsi="Arial" w:cs="Arial"/>
          <w:color w:val="000000"/>
          <w:sz w:val="28"/>
          <w:szCs w:val="28"/>
        </w:rPr>
        <w:t>en el artículo 59, fracción I; 65 y 67, fracción I, de la Constitución Política del Estado de Coahuila de Zaragoza, así como en el artículo 21, fracción IV y demás aplicables de la Ley Orgánica del Congreso del Estado Independiente, Libre y Soberano de Coahuila de Zaragoza, ponemos a consideración de est</w:t>
      </w:r>
      <w:r>
        <w:rPr>
          <w:rFonts w:ascii="Arial" w:hAnsi="Arial" w:cs="Arial"/>
          <w:color w:val="000000"/>
          <w:sz w:val="28"/>
          <w:szCs w:val="28"/>
        </w:rPr>
        <w:t>e</w:t>
      </w:r>
      <w:r w:rsidRPr="00957F7F">
        <w:rPr>
          <w:rFonts w:ascii="Arial" w:hAnsi="Arial" w:cs="Arial"/>
          <w:color w:val="000000"/>
          <w:sz w:val="28"/>
          <w:szCs w:val="28"/>
        </w:rPr>
        <w:t xml:space="preserve"> Honorable </w:t>
      </w:r>
      <w:r>
        <w:rPr>
          <w:rFonts w:ascii="Arial" w:hAnsi="Arial" w:cs="Arial"/>
          <w:color w:val="000000"/>
          <w:sz w:val="28"/>
          <w:szCs w:val="28"/>
        </w:rPr>
        <w:t>Pleno del Congreso</w:t>
      </w:r>
      <w:r w:rsidRPr="00957F7F">
        <w:rPr>
          <w:rFonts w:ascii="Arial" w:hAnsi="Arial" w:cs="Arial"/>
          <w:color w:val="000000"/>
          <w:sz w:val="28"/>
          <w:szCs w:val="28"/>
        </w:rPr>
        <w:t xml:space="preserve">, </w:t>
      </w:r>
      <w:r w:rsidR="00CE60B5" w:rsidRPr="00FB6A99">
        <w:rPr>
          <w:rFonts w:ascii="Arial" w:hAnsi="Arial" w:cs="Arial"/>
          <w:sz w:val="28"/>
          <w:szCs w:val="28"/>
        </w:rPr>
        <w:t>la presente Iniciativa con Proyecto de Decreto, mediante la cual se propone</w:t>
      </w:r>
      <w:r w:rsidR="00CE60B5" w:rsidRPr="005E3DDF">
        <w:rPr>
          <w:rFonts w:ascii="Arial" w:eastAsia="Times New Roman" w:hAnsi="Arial" w:cs="Arial"/>
          <w:sz w:val="28"/>
          <w:szCs w:val="28"/>
        </w:rPr>
        <w:t xml:space="preserve"> </w:t>
      </w:r>
      <w:r w:rsidR="00CE60B5">
        <w:rPr>
          <w:rFonts w:ascii="Arial" w:eastAsia="Times New Roman" w:hAnsi="Arial" w:cs="Arial"/>
          <w:sz w:val="28"/>
          <w:szCs w:val="28"/>
        </w:rPr>
        <w:t>la adición de</w:t>
      </w:r>
      <w:r w:rsidR="00CE60B5" w:rsidRPr="0010234F">
        <w:rPr>
          <w:rFonts w:ascii="Arial" w:eastAsia="Times New Roman" w:hAnsi="Arial" w:cs="Arial"/>
          <w:sz w:val="28"/>
          <w:szCs w:val="28"/>
        </w:rPr>
        <w:t xml:space="preserve"> la fracción XX, recorriendo las siguientes del artículo 5, y los artículos 9 Bis, 9 Bis 1 y 9 Bis 2, a la </w:t>
      </w:r>
      <w:r w:rsidR="00CE60B5">
        <w:rPr>
          <w:rFonts w:ascii="Arial" w:eastAsia="Times New Roman" w:hAnsi="Arial" w:cs="Arial"/>
          <w:sz w:val="28"/>
          <w:szCs w:val="28"/>
        </w:rPr>
        <w:t>Ley de Cultura Física y</w:t>
      </w:r>
      <w:r w:rsidR="00CE60B5" w:rsidRPr="0010234F">
        <w:rPr>
          <w:rFonts w:ascii="Arial" w:eastAsia="Times New Roman" w:hAnsi="Arial" w:cs="Arial"/>
          <w:sz w:val="28"/>
          <w:szCs w:val="28"/>
        </w:rPr>
        <w:t xml:space="preserve"> </w:t>
      </w:r>
      <w:r w:rsidR="00CE60B5">
        <w:rPr>
          <w:rFonts w:ascii="Arial" w:eastAsia="Times New Roman" w:hAnsi="Arial" w:cs="Arial"/>
          <w:sz w:val="28"/>
          <w:szCs w:val="28"/>
        </w:rPr>
        <w:t>Deporte del Estado de Coahuila d</w:t>
      </w:r>
      <w:r w:rsidR="00CE60B5" w:rsidRPr="0010234F">
        <w:rPr>
          <w:rFonts w:ascii="Arial" w:eastAsia="Times New Roman" w:hAnsi="Arial" w:cs="Arial"/>
          <w:sz w:val="28"/>
          <w:szCs w:val="28"/>
        </w:rPr>
        <w:t>e Zaragoza</w:t>
      </w:r>
      <w:r w:rsidR="00CE60B5" w:rsidRPr="00FB6A99">
        <w:rPr>
          <w:rFonts w:ascii="Arial" w:hAnsi="Arial" w:cs="Arial"/>
          <w:sz w:val="28"/>
          <w:szCs w:val="28"/>
        </w:rPr>
        <w:t>, conforme a la siguiente:</w:t>
      </w:r>
    </w:p>
    <w:p w:rsidR="00CE60B5" w:rsidRDefault="00CE60B5" w:rsidP="00CE60B5">
      <w:pPr>
        <w:spacing w:after="0" w:line="240" w:lineRule="auto"/>
        <w:jc w:val="both"/>
        <w:rPr>
          <w:rFonts w:ascii="Arial" w:hAnsi="Arial" w:cs="Arial"/>
          <w:sz w:val="28"/>
          <w:szCs w:val="28"/>
        </w:rPr>
      </w:pPr>
    </w:p>
    <w:p w:rsidR="00CE60B5" w:rsidRDefault="00CE60B5" w:rsidP="00CE60B5">
      <w:pPr>
        <w:spacing w:after="0" w:line="240" w:lineRule="auto"/>
        <w:jc w:val="center"/>
        <w:rPr>
          <w:rFonts w:ascii="Arial" w:hAnsi="Arial" w:cs="Arial"/>
          <w:b/>
          <w:sz w:val="28"/>
          <w:szCs w:val="28"/>
        </w:rPr>
      </w:pPr>
      <w:r w:rsidRPr="005E3DDF">
        <w:rPr>
          <w:rFonts w:ascii="Arial" w:hAnsi="Arial" w:cs="Arial"/>
          <w:b/>
          <w:sz w:val="28"/>
          <w:szCs w:val="28"/>
        </w:rPr>
        <w:t>EXPOSICIÓN DE MOTIVOS</w:t>
      </w:r>
    </w:p>
    <w:p w:rsidR="00CE60B5" w:rsidRDefault="00CE60B5" w:rsidP="00CE60B5">
      <w:pPr>
        <w:spacing w:after="0" w:line="240" w:lineRule="auto"/>
        <w:jc w:val="center"/>
        <w:rPr>
          <w:rFonts w:ascii="Arial" w:hAnsi="Arial" w:cs="Arial"/>
          <w:b/>
          <w:sz w:val="28"/>
          <w:szCs w:val="28"/>
        </w:rPr>
      </w:pPr>
    </w:p>
    <w:p w:rsidR="00CE60B5" w:rsidRDefault="00CE60B5" w:rsidP="00CE60B5">
      <w:pPr>
        <w:spacing w:after="0" w:line="240" w:lineRule="auto"/>
        <w:jc w:val="both"/>
        <w:rPr>
          <w:rFonts w:ascii="Arial" w:hAnsi="Arial" w:cs="Arial"/>
          <w:sz w:val="28"/>
          <w:szCs w:val="28"/>
        </w:rPr>
      </w:pPr>
      <w:r>
        <w:rPr>
          <w:rFonts w:ascii="Arial" w:hAnsi="Arial" w:cs="Arial"/>
          <w:sz w:val="28"/>
          <w:szCs w:val="28"/>
        </w:rPr>
        <w:t xml:space="preserve">La Constitución Política de los Estados Unidos Mexicanos consagra en el último párrafo del artículo 4°, el derecho que toda persona tiene a la cultura física y a </w:t>
      </w:r>
      <w:r w:rsidR="00100E61">
        <w:rPr>
          <w:rFonts w:ascii="Arial" w:hAnsi="Arial" w:cs="Arial"/>
          <w:sz w:val="28"/>
          <w:szCs w:val="28"/>
        </w:rPr>
        <w:t>la práctica</w:t>
      </w:r>
      <w:r>
        <w:rPr>
          <w:rFonts w:ascii="Arial" w:hAnsi="Arial" w:cs="Arial"/>
          <w:sz w:val="28"/>
          <w:szCs w:val="28"/>
        </w:rPr>
        <w:t xml:space="preserve"> del deporte, para dicho fin, es al Estado a quien corresponde dar promoción, estímulo y fomento conforme a ordenamientos aplicables, a fin de garantizar el citado ordenamiento. </w:t>
      </w:r>
    </w:p>
    <w:p w:rsidR="00CE60B5" w:rsidRDefault="00CE60B5" w:rsidP="00CE60B5">
      <w:pPr>
        <w:spacing w:after="0" w:line="240" w:lineRule="auto"/>
        <w:jc w:val="both"/>
        <w:rPr>
          <w:rFonts w:ascii="Arial" w:hAnsi="Arial" w:cs="Arial"/>
          <w:sz w:val="28"/>
          <w:szCs w:val="28"/>
        </w:rPr>
      </w:pPr>
    </w:p>
    <w:p w:rsidR="00957F7F" w:rsidRDefault="00957F7F" w:rsidP="00CE60B5">
      <w:pPr>
        <w:spacing w:after="0" w:line="240" w:lineRule="auto"/>
        <w:jc w:val="both"/>
        <w:rPr>
          <w:rFonts w:ascii="Arial" w:hAnsi="Arial" w:cs="Arial"/>
          <w:sz w:val="28"/>
          <w:szCs w:val="28"/>
        </w:rPr>
      </w:pPr>
    </w:p>
    <w:p w:rsidR="00CE60B5" w:rsidRDefault="00CE60B5" w:rsidP="00CE60B5">
      <w:pPr>
        <w:spacing w:after="0" w:line="240" w:lineRule="auto"/>
        <w:jc w:val="both"/>
        <w:rPr>
          <w:rFonts w:ascii="Arial" w:hAnsi="Arial" w:cs="Arial"/>
          <w:sz w:val="28"/>
          <w:szCs w:val="28"/>
        </w:rPr>
      </w:pPr>
      <w:r>
        <w:rPr>
          <w:rFonts w:ascii="Arial" w:hAnsi="Arial" w:cs="Arial"/>
          <w:sz w:val="28"/>
          <w:szCs w:val="28"/>
        </w:rPr>
        <w:t>El derecho a la cultura y a la práctica del deporte integra la categoría de los derechos económicos, sociales y culturales, mismos que promueven el mejoramiento en los vínculos interpersonales, a la par que desarrollan valores como el respeto, solidaridad, entre otros, siendo elementos necesarios para totalizar la dignidad e integridad del ser humano.</w:t>
      </w:r>
    </w:p>
    <w:p w:rsidR="00CE60B5" w:rsidRDefault="00CE60B5" w:rsidP="00CE60B5">
      <w:pPr>
        <w:spacing w:after="0" w:line="240" w:lineRule="auto"/>
        <w:jc w:val="both"/>
        <w:rPr>
          <w:rFonts w:ascii="Arial" w:hAnsi="Arial" w:cs="Arial"/>
          <w:sz w:val="28"/>
          <w:szCs w:val="28"/>
        </w:rPr>
      </w:pPr>
    </w:p>
    <w:p w:rsidR="00CE60B5" w:rsidRDefault="00CE60B5" w:rsidP="00CE60B5">
      <w:pPr>
        <w:spacing w:after="0" w:line="240" w:lineRule="auto"/>
        <w:jc w:val="both"/>
        <w:rPr>
          <w:rFonts w:ascii="Arial" w:hAnsi="Arial" w:cs="Arial"/>
          <w:sz w:val="28"/>
          <w:szCs w:val="28"/>
        </w:rPr>
      </w:pPr>
      <w:r>
        <w:rPr>
          <w:rFonts w:ascii="Arial" w:hAnsi="Arial" w:cs="Arial"/>
          <w:sz w:val="28"/>
          <w:szCs w:val="28"/>
        </w:rPr>
        <w:t xml:space="preserve">La concurrencia institucional juega un papel muy importante en la promoción del deporte, ya que es gracias a ella que se genera participación, ya sea en manera individual o colectiva; integrando programas y una planeación más </w:t>
      </w:r>
      <w:r w:rsidR="00100E61">
        <w:rPr>
          <w:rFonts w:ascii="Arial" w:hAnsi="Arial" w:cs="Arial"/>
          <w:sz w:val="28"/>
          <w:szCs w:val="28"/>
        </w:rPr>
        <w:t>eficaz</w:t>
      </w:r>
      <w:r>
        <w:rPr>
          <w:rFonts w:ascii="Arial" w:hAnsi="Arial" w:cs="Arial"/>
          <w:sz w:val="28"/>
          <w:szCs w:val="28"/>
        </w:rPr>
        <w:t xml:space="preserve"> respecto a la cultura física </w:t>
      </w:r>
      <w:r w:rsidR="00100E61">
        <w:rPr>
          <w:rFonts w:ascii="Arial" w:hAnsi="Arial" w:cs="Arial"/>
          <w:sz w:val="28"/>
          <w:szCs w:val="28"/>
        </w:rPr>
        <w:t>y del</w:t>
      </w:r>
      <w:r>
        <w:rPr>
          <w:rFonts w:ascii="Arial" w:hAnsi="Arial" w:cs="Arial"/>
          <w:sz w:val="28"/>
          <w:szCs w:val="28"/>
        </w:rPr>
        <w:t xml:space="preserve"> deporte, de forma benéfica para la sociedad.</w:t>
      </w:r>
    </w:p>
    <w:p w:rsidR="00CE60B5" w:rsidRDefault="00CE60B5" w:rsidP="00CE60B5">
      <w:pPr>
        <w:spacing w:after="0" w:line="240" w:lineRule="auto"/>
        <w:jc w:val="both"/>
        <w:rPr>
          <w:rFonts w:ascii="Arial" w:hAnsi="Arial" w:cs="Arial"/>
          <w:sz w:val="28"/>
          <w:szCs w:val="28"/>
        </w:rPr>
      </w:pPr>
    </w:p>
    <w:p w:rsidR="00CE60B5" w:rsidRDefault="00CE60B5" w:rsidP="00CE60B5">
      <w:pPr>
        <w:spacing w:after="0" w:line="240" w:lineRule="auto"/>
        <w:jc w:val="both"/>
        <w:rPr>
          <w:rFonts w:ascii="Arial" w:hAnsi="Arial" w:cs="Arial"/>
          <w:sz w:val="28"/>
          <w:szCs w:val="28"/>
        </w:rPr>
      </w:pPr>
      <w:r>
        <w:rPr>
          <w:rFonts w:ascii="Arial" w:hAnsi="Arial" w:cs="Arial"/>
          <w:sz w:val="28"/>
          <w:szCs w:val="28"/>
        </w:rPr>
        <w:t xml:space="preserve">Gran parte de nuestro estado, se conforma por jóvenes, entre los cuales hay grandes deportistas que desarrollan su potencial gracias al apoyo conjunto de municipio y Estado, inspirando a la sociedad a realizar activación física, impulsando los deportes de alto rendimiento y aunque frecuentemente nos enfrentamos con problemas de salud como la obesidad, también tenemos el gran reto de darles solución de la manera </w:t>
      </w:r>
      <w:r w:rsidR="00100E61">
        <w:rPr>
          <w:rFonts w:ascii="Arial" w:hAnsi="Arial" w:cs="Arial"/>
          <w:sz w:val="28"/>
          <w:szCs w:val="28"/>
        </w:rPr>
        <w:t>más</w:t>
      </w:r>
      <w:r>
        <w:rPr>
          <w:rFonts w:ascii="Arial" w:hAnsi="Arial" w:cs="Arial"/>
          <w:sz w:val="28"/>
          <w:szCs w:val="28"/>
        </w:rPr>
        <w:t xml:space="preserve"> sana posible.</w:t>
      </w:r>
    </w:p>
    <w:p w:rsidR="00CE60B5" w:rsidRDefault="00CE60B5" w:rsidP="00CE60B5">
      <w:pPr>
        <w:spacing w:after="0" w:line="240" w:lineRule="auto"/>
        <w:jc w:val="both"/>
        <w:rPr>
          <w:rFonts w:ascii="Arial" w:hAnsi="Arial" w:cs="Arial"/>
          <w:sz w:val="28"/>
          <w:szCs w:val="28"/>
        </w:rPr>
      </w:pPr>
    </w:p>
    <w:p w:rsidR="00CE60B5" w:rsidRDefault="00CE60B5" w:rsidP="00CE60B5">
      <w:pPr>
        <w:spacing w:after="0" w:line="240" w:lineRule="auto"/>
        <w:jc w:val="both"/>
        <w:rPr>
          <w:rFonts w:ascii="Arial" w:hAnsi="Arial" w:cs="Arial"/>
          <w:sz w:val="28"/>
          <w:szCs w:val="28"/>
        </w:rPr>
      </w:pPr>
      <w:r>
        <w:rPr>
          <w:rFonts w:ascii="Arial" w:hAnsi="Arial" w:cs="Arial"/>
          <w:sz w:val="28"/>
          <w:szCs w:val="28"/>
        </w:rPr>
        <w:t xml:space="preserve">El derecho al deporte se promueve desde temprana edad, desde preescolar y pasando por cada nivel educativo, donde se proveen las condiciones para que haya inclusividad, adaptación y sean realizadas de una manera segura; esto engloba la participación no solo por parte del gobierno, también implica la participación del sector social y del sector empresarial. </w:t>
      </w:r>
    </w:p>
    <w:p w:rsidR="00CE60B5" w:rsidRDefault="00CE60B5" w:rsidP="00CE60B5">
      <w:pPr>
        <w:spacing w:after="0" w:line="240" w:lineRule="auto"/>
        <w:jc w:val="both"/>
        <w:rPr>
          <w:rFonts w:ascii="Arial" w:hAnsi="Arial" w:cs="Arial"/>
          <w:sz w:val="28"/>
          <w:szCs w:val="28"/>
        </w:rPr>
      </w:pPr>
    </w:p>
    <w:p w:rsidR="00CE60B5" w:rsidRDefault="00CE60B5" w:rsidP="00CE60B5">
      <w:pPr>
        <w:spacing w:after="0" w:line="240" w:lineRule="auto"/>
        <w:jc w:val="both"/>
        <w:rPr>
          <w:rFonts w:ascii="Arial" w:hAnsi="Arial" w:cs="Arial"/>
          <w:sz w:val="28"/>
          <w:szCs w:val="28"/>
        </w:rPr>
      </w:pPr>
      <w:r>
        <w:rPr>
          <w:rFonts w:ascii="Arial" w:hAnsi="Arial" w:cs="Arial"/>
          <w:sz w:val="28"/>
          <w:szCs w:val="28"/>
        </w:rPr>
        <w:t>De igual manera se buscan mecanismos que sean adecuados para llevar a cabo políticas públicas que permitan una mejor colaboración mejor entre el sector público, social y privado.</w:t>
      </w:r>
    </w:p>
    <w:p w:rsidR="00CE60B5" w:rsidRDefault="00CE60B5" w:rsidP="00CE60B5">
      <w:pPr>
        <w:spacing w:after="0" w:line="240" w:lineRule="auto"/>
        <w:jc w:val="both"/>
        <w:rPr>
          <w:rFonts w:ascii="Arial" w:hAnsi="Arial" w:cs="Arial"/>
          <w:sz w:val="28"/>
          <w:szCs w:val="28"/>
        </w:rPr>
      </w:pPr>
    </w:p>
    <w:p w:rsidR="00CE60B5" w:rsidRDefault="00CE60B5" w:rsidP="00CE60B5">
      <w:pPr>
        <w:spacing w:after="0" w:line="240" w:lineRule="auto"/>
        <w:jc w:val="both"/>
        <w:rPr>
          <w:rFonts w:ascii="Arial" w:hAnsi="Arial" w:cs="Arial"/>
          <w:sz w:val="28"/>
          <w:szCs w:val="28"/>
        </w:rPr>
      </w:pPr>
      <w:r>
        <w:rPr>
          <w:rFonts w:ascii="Arial" w:hAnsi="Arial" w:cs="Arial"/>
          <w:sz w:val="28"/>
          <w:szCs w:val="28"/>
        </w:rPr>
        <w:t xml:space="preserve">El deporte se ha convertido en una herramienta para lograr objetivos, para crear una realidad transformando diversos niveles de la sociedad, en cuanto a salud, ayudando a disminuir enfermedades cardiacas o de diabetes, promoviendo la inclusión social, fortaleciendo valores de la comunidad, mediante el impulso del deporte se obtiene cercanía con los sectores </w:t>
      </w:r>
      <w:r w:rsidR="00100E61">
        <w:rPr>
          <w:rFonts w:ascii="Arial" w:hAnsi="Arial" w:cs="Arial"/>
          <w:sz w:val="28"/>
          <w:szCs w:val="28"/>
        </w:rPr>
        <w:t>más</w:t>
      </w:r>
      <w:r>
        <w:rPr>
          <w:rFonts w:ascii="Arial" w:hAnsi="Arial" w:cs="Arial"/>
          <w:sz w:val="28"/>
          <w:szCs w:val="28"/>
        </w:rPr>
        <w:t xml:space="preserve"> vulnerables, mejora el autoestima, reduce </w:t>
      </w:r>
      <w:r w:rsidR="00100E61">
        <w:rPr>
          <w:rFonts w:ascii="Arial" w:hAnsi="Arial" w:cs="Arial"/>
          <w:sz w:val="28"/>
          <w:szCs w:val="28"/>
        </w:rPr>
        <w:t>índices</w:t>
      </w:r>
      <w:r>
        <w:rPr>
          <w:rFonts w:ascii="Arial" w:hAnsi="Arial" w:cs="Arial"/>
          <w:sz w:val="28"/>
          <w:szCs w:val="28"/>
        </w:rPr>
        <w:t xml:space="preserve"> de suicidios y depresión, </w:t>
      </w:r>
      <w:r>
        <w:rPr>
          <w:rFonts w:ascii="Arial" w:hAnsi="Arial" w:cs="Arial"/>
          <w:sz w:val="28"/>
          <w:szCs w:val="28"/>
        </w:rPr>
        <w:lastRenderedPageBreak/>
        <w:t xml:space="preserve">lo cual en los últimos años ha sido una de las problemáticas </w:t>
      </w:r>
      <w:r w:rsidR="00100E61">
        <w:rPr>
          <w:rFonts w:ascii="Arial" w:hAnsi="Arial" w:cs="Arial"/>
          <w:sz w:val="28"/>
          <w:szCs w:val="28"/>
        </w:rPr>
        <w:t>más</w:t>
      </w:r>
      <w:r>
        <w:rPr>
          <w:rFonts w:ascii="Arial" w:hAnsi="Arial" w:cs="Arial"/>
          <w:sz w:val="28"/>
          <w:szCs w:val="28"/>
        </w:rPr>
        <w:t xml:space="preserve"> comunes de la sociedad. </w:t>
      </w:r>
    </w:p>
    <w:p w:rsidR="00CE60B5" w:rsidRDefault="00CE60B5" w:rsidP="00CE60B5">
      <w:pPr>
        <w:spacing w:after="0" w:line="240" w:lineRule="auto"/>
        <w:jc w:val="both"/>
        <w:rPr>
          <w:rFonts w:ascii="Arial" w:hAnsi="Arial" w:cs="Arial"/>
          <w:sz w:val="28"/>
          <w:szCs w:val="28"/>
        </w:rPr>
      </w:pPr>
    </w:p>
    <w:p w:rsidR="00CE60B5" w:rsidRDefault="00CE60B5" w:rsidP="00CE60B5">
      <w:pPr>
        <w:spacing w:after="0" w:line="240" w:lineRule="auto"/>
        <w:jc w:val="both"/>
        <w:rPr>
          <w:rFonts w:ascii="Arial" w:hAnsi="Arial" w:cs="Arial"/>
          <w:sz w:val="28"/>
          <w:szCs w:val="28"/>
        </w:rPr>
      </w:pPr>
      <w:r>
        <w:rPr>
          <w:rFonts w:ascii="Arial" w:hAnsi="Arial" w:cs="Arial"/>
          <w:sz w:val="28"/>
          <w:szCs w:val="28"/>
        </w:rPr>
        <w:t xml:space="preserve">El enfoque de la prevención de adicciones se </w:t>
      </w:r>
      <w:r w:rsidR="00100E61">
        <w:rPr>
          <w:rFonts w:ascii="Arial" w:hAnsi="Arial" w:cs="Arial"/>
          <w:sz w:val="28"/>
          <w:szCs w:val="28"/>
        </w:rPr>
        <w:t>considera</w:t>
      </w:r>
      <w:r>
        <w:rPr>
          <w:rFonts w:ascii="Arial" w:hAnsi="Arial" w:cs="Arial"/>
          <w:sz w:val="28"/>
          <w:szCs w:val="28"/>
        </w:rPr>
        <w:t xml:space="preserve"> un asunto de salud pública por todas las afectaciones que pudiera llegar a causar a las personas que las consumen.</w:t>
      </w:r>
    </w:p>
    <w:p w:rsidR="00CE60B5" w:rsidRDefault="00CE60B5" w:rsidP="00CE60B5">
      <w:pPr>
        <w:spacing w:after="0" w:line="240" w:lineRule="auto"/>
        <w:jc w:val="both"/>
        <w:rPr>
          <w:rFonts w:ascii="Arial" w:hAnsi="Arial" w:cs="Arial"/>
          <w:sz w:val="28"/>
          <w:szCs w:val="28"/>
        </w:rPr>
      </w:pPr>
    </w:p>
    <w:p w:rsidR="00CE60B5" w:rsidRDefault="00CE60B5" w:rsidP="00CE60B5">
      <w:pPr>
        <w:spacing w:after="0" w:line="240" w:lineRule="auto"/>
        <w:jc w:val="both"/>
        <w:rPr>
          <w:rFonts w:ascii="Arial" w:hAnsi="Arial" w:cs="Arial"/>
          <w:sz w:val="28"/>
          <w:szCs w:val="28"/>
        </w:rPr>
      </w:pPr>
      <w:r>
        <w:rPr>
          <w:rFonts w:ascii="Arial" w:hAnsi="Arial" w:cs="Arial"/>
          <w:sz w:val="28"/>
          <w:szCs w:val="28"/>
        </w:rPr>
        <w:t>Esta iniciativa de adicionar la fracción XX, recorriendo las siguientes del artículo 5, y los artículos 9 bis, 9 bis 1 y 9 bis 2, a la Ley de Cultura Física y Deporte del Estado de Coahuila de Zaragoza, es creada, considerando la formación de un Registro Municipal del Deporte, el cual se integrará por deportistas, organizaciones que los agrupen en un Municipio y de instalaciones públicas y privadas, que sean establecidas para realizar actividades físicas, deportivas y recreativas; en los artículos 9 bis, menciona las diversas maneras en que será constituido el Registro Municipal del Deporte, así como su funcionamiento.</w:t>
      </w:r>
    </w:p>
    <w:p w:rsidR="00CE60B5" w:rsidRDefault="00CE60B5" w:rsidP="00CE60B5">
      <w:pPr>
        <w:spacing w:after="0" w:line="240" w:lineRule="auto"/>
        <w:jc w:val="both"/>
        <w:rPr>
          <w:rFonts w:ascii="Arial" w:hAnsi="Arial" w:cs="Arial"/>
          <w:sz w:val="28"/>
          <w:szCs w:val="28"/>
        </w:rPr>
      </w:pPr>
    </w:p>
    <w:p w:rsidR="00CE60B5" w:rsidRDefault="00CE60B5" w:rsidP="00CE60B5">
      <w:pPr>
        <w:spacing w:after="0" w:line="240" w:lineRule="auto"/>
        <w:jc w:val="both"/>
        <w:rPr>
          <w:rFonts w:ascii="Arial" w:hAnsi="Arial" w:cs="Arial"/>
          <w:sz w:val="28"/>
          <w:szCs w:val="28"/>
        </w:rPr>
      </w:pPr>
      <w:r>
        <w:rPr>
          <w:rFonts w:ascii="Arial" w:hAnsi="Arial" w:cs="Arial"/>
          <w:sz w:val="28"/>
          <w:szCs w:val="28"/>
        </w:rPr>
        <w:t>Todo esto es para lograr una operatividad final por parte de las instancias del Municipio, incluyendo todo tipo de actividades de socialización y colectivas, cuya responsabilidad corresponde la adecuación de espacios físicos y conservación de infraestructura deportiva, propiciando un entorno sano y de medio ambiente donde pueda el deportista practi</w:t>
      </w:r>
      <w:r w:rsidR="00100E61">
        <w:rPr>
          <w:rFonts w:ascii="Arial" w:hAnsi="Arial" w:cs="Arial"/>
          <w:sz w:val="28"/>
          <w:szCs w:val="28"/>
        </w:rPr>
        <w:t>ca</w:t>
      </w:r>
      <w:r>
        <w:rPr>
          <w:rFonts w:ascii="Arial" w:hAnsi="Arial" w:cs="Arial"/>
          <w:sz w:val="28"/>
          <w:szCs w:val="28"/>
        </w:rPr>
        <w:t>r y competir.</w:t>
      </w:r>
    </w:p>
    <w:p w:rsidR="00CE60B5" w:rsidRDefault="00CE60B5" w:rsidP="00CE60B5">
      <w:pPr>
        <w:spacing w:after="0" w:line="240" w:lineRule="auto"/>
        <w:jc w:val="both"/>
        <w:rPr>
          <w:rFonts w:ascii="Arial" w:hAnsi="Arial" w:cs="Arial"/>
          <w:sz w:val="28"/>
          <w:szCs w:val="28"/>
        </w:rPr>
      </w:pPr>
    </w:p>
    <w:p w:rsidR="00CE60B5" w:rsidRDefault="00CE60B5" w:rsidP="00CE60B5">
      <w:pPr>
        <w:spacing w:after="0" w:line="240" w:lineRule="auto"/>
        <w:jc w:val="both"/>
        <w:rPr>
          <w:rFonts w:ascii="Arial" w:hAnsi="Arial" w:cs="Arial"/>
          <w:sz w:val="28"/>
          <w:szCs w:val="28"/>
        </w:rPr>
      </w:pPr>
      <w:r>
        <w:rPr>
          <w:rFonts w:ascii="Arial" w:hAnsi="Arial" w:cs="Arial"/>
          <w:sz w:val="28"/>
          <w:szCs w:val="28"/>
        </w:rPr>
        <w:t xml:space="preserve">Esta adición es necesaria para que se cuente con una </w:t>
      </w:r>
      <w:r w:rsidR="00100E61">
        <w:rPr>
          <w:rFonts w:ascii="Arial" w:hAnsi="Arial" w:cs="Arial"/>
          <w:sz w:val="28"/>
          <w:szCs w:val="28"/>
        </w:rPr>
        <w:t>inclusión</w:t>
      </w:r>
      <w:r>
        <w:rPr>
          <w:rFonts w:ascii="Arial" w:hAnsi="Arial" w:cs="Arial"/>
          <w:sz w:val="28"/>
          <w:szCs w:val="28"/>
        </w:rPr>
        <w:t xml:space="preserve"> de las acciones gubernamentales en cuanto a lo que concierne al municipio, para que fomente el desarrollo de la activación física, cultura física y deporte, utilizando esto como medio para contrarrestar los factores de riesg</w:t>
      </w:r>
      <w:r w:rsidR="00100E61">
        <w:rPr>
          <w:rFonts w:ascii="Arial" w:hAnsi="Arial" w:cs="Arial"/>
          <w:sz w:val="28"/>
          <w:szCs w:val="28"/>
        </w:rPr>
        <w:t>o</w:t>
      </w:r>
      <w:r>
        <w:rPr>
          <w:rFonts w:ascii="Arial" w:hAnsi="Arial" w:cs="Arial"/>
          <w:sz w:val="28"/>
          <w:szCs w:val="28"/>
        </w:rPr>
        <w:t xml:space="preserve"> que inciden en el uso y abuso de sustancias peligrosas.</w:t>
      </w:r>
    </w:p>
    <w:p w:rsidR="00100E61" w:rsidRDefault="00100E61" w:rsidP="00CE60B5">
      <w:pPr>
        <w:spacing w:after="0" w:line="240" w:lineRule="auto"/>
        <w:jc w:val="both"/>
        <w:rPr>
          <w:rFonts w:ascii="Arial" w:hAnsi="Arial" w:cs="Arial"/>
          <w:sz w:val="28"/>
          <w:szCs w:val="28"/>
        </w:rPr>
      </w:pPr>
    </w:p>
    <w:p w:rsidR="00100E61" w:rsidRPr="00100E61" w:rsidRDefault="00100E61" w:rsidP="00CE60B5">
      <w:pPr>
        <w:spacing w:after="0" w:line="240" w:lineRule="auto"/>
        <w:jc w:val="both"/>
        <w:rPr>
          <w:rFonts w:ascii="Arial" w:eastAsia="Times New Roman" w:hAnsi="Arial" w:cs="Arial"/>
          <w:b/>
          <w:sz w:val="28"/>
          <w:szCs w:val="28"/>
        </w:rPr>
      </w:pPr>
      <w:r w:rsidRPr="00100E61">
        <w:rPr>
          <w:rFonts w:ascii="Arial" w:hAnsi="Arial" w:cs="Arial"/>
          <w:color w:val="000000"/>
          <w:sz w:val="28"/>
          <w:szCs w:val="28"/>
        </w:rPr>
        <w:t xml:space="preserve">Por lo antes expuesto, con fundamento en las disposiciones constitucionales y legales que se invocaron inicialmente, las Diputadas y los Diputados que suscribimos la presente iniciativa, pertenecientes, del Grupo Parlamentario “Gral. Andrés S. Viesca”, del Partido Revolucionario Institucional, de la Sexagésima Primera Legislatura del Congreso del Estado de Coahuila de Zaragoza, sometemos a la consideración y, en su caso, aprobación del Pleno del Congreso del Estado, </w:t>
      </w:r>
      <w:r w:rsidR="00957F7F">
        <w:rPr>
          <w:rFonts w:ascii="Arial" w:hAnsi="Arial" w:cs="Arial"/>
          <w:color w:val="000000"/>
          <w:sz w:val="28"/>
          <w:szCs w:val="28"/>
        </w:rPr>
        <w:t>la</w:t>
      </w:r>
      <w:r w:rsidRPr="00100E61">
        <w:rPr>
          <w:rFonts w:ascii="Arial" w:hAnsi="Arial" w:cs="Arial"/>
          <w:color w:val="000000"/>
          <w:sz w:val="28"/>
          <w:szCs w:val="28"/>
        </w:rPr>
        <w:t xml:space="preserve"> siguiente:</w:t>
      </w:r>
    </w:p>
    <w:p w:rsidR="00957F7F" w:rsidRDefault="00957F7F" w:rsidP="00CE60B5">
      <w:pPr>
        <w:spacing w:after="0" w:line="240" w:lineRule="auto"/>
        <w:jc w:val="center"/>
        <w:rPr>
          <w:rFonts w:ascii="Arial" w:eastAsia="Times New Roman" w:hAnsi="Arial" w:cs="Arial"/>
          <w:b/>
          <w:sz w:val="28"/>
          <w:szCs w:val="28"/>
        </w:rPr>
      </w:pPr>
    </w:p>
    <w:p w:rsidR="00CE60B5" w:rsidRDefault="00957F7F" w:rsidP="00CE60B5">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INICIATIVA CON </w:t>
      </w:r>
      <w:r w:rsidR="00CE60B5">
        <w:rPr>
          <w:rFonts w:ascii="Arial" w:eastAsia="Times New Roman" w:hAnsi="Arial" w:cs="Arial"/>
          <w:b/>
          <w:sz w:val="28"/>
          <w:szCs w:val="28"/>
        </w:rPr>
        <w:t>PROYECTO DE DECRETO</w:t>
      </w:r>
    </w:p>
    <w:p w:rsidR="00CE60B5" w:rsidRDefault="00CE60B5" w:rsidP="00CE60B5">
      <w:pPr>
        <w:spacing w:after="0" w:line="240" w:lineRule="auto"/>
        <w:jc w:val="center"/>
        <w:rPr>
          <w:rFonts w:ascii="Arial" w:eastAsia="Times New Roman" w:hAnsi="Arial" w:cs="Arial"/>
          <w:b/>
          <w:sz w:val="28"/>
          <w:szCs w:val="28"/>
        </w:rPr>
      </w:pPr>
    </w:p>
    <w:p w:rsidR="00CE60B5" w:rsidRPr="0010234F" w:rsidRDefault="00CE60B5" w:rsidP="00CE60B5">
      <w:pPr>
        <w:pStyle w:val="Textosinformato"/>
        <w:rPr>
          <w:rFonts w:ascii="Arial" w:hAnsi="Arial" w:cs="Arial"/>
          <w:b/>
          <w:sz w:val="28"/>
          <w:szCs w:val="28"/>
        </w:rPr>
      </w:pPr>
      <w:r>
        <w:rPr>
          <w:rFonts w:ascii="Arial" w:hAnsi="Arial" w:cs="Arial"/>
          <w:b/>
          <w:sz w:val="28"/>
          <w:szCs w:val="28"/>
        </w:rPr>
        <w:t xml:space="preserve">ARTÍCULO ÚNICO.- </w:t>
      </w:r>
      <w:r w:rsidRPr="0010234F">
        <w:rPr>
          <w:rFonts w:ascii="Arial" w:hAnsi="Arial" w:cs="Arial"/>
          <w:sz w:val="28"/>
          <w:szCs w:val="28"/>
        </w:rPr>
        <w:t xml:space="preserve">Se adicionan la fracción XX, recorriendo las siguientes del artículo 5, y los artículos 9 Bis, 9 Bis 1 y 9 Bis 2, a la </w:t>
      </w:r>
      <w:r>
        <w:rPr>
          <w:rFonts w:ascii="Arial" w:hAnsi="Arial" w:cs="Arial"/>
          <w:sz w:val="28"/>
          <w:szCs w:val="28"/>
        </w:rPr>
        <w:t>Ley de Cultura Física y</w:t>
      </w:r>
      <w:r w:rsidRPr="0010234F">
        <w:rPr>
          <w:rFonts w:ascii="Arial" w:hAnsi="Arial" w:cs="Arial"/>
          <w:sz w:val="28"/>
          <w:szCs w:val="28"/>
        </w:rPr>
        <w:t xml:space="preserve"> </w:t>
      </w:r>
      <w:r>
        <w:rPr>
          <w:rFonts w:ascii="Arial" w:hAnsi="Arial" w:cs="Arial"/>
          <w:sz w:val="28"/>
          <w:szCs w:val="28"/>
        </w:rPr>
        <w:t>Deporte del Estado de Coahuila d</w:t>
      </w:r>
      <w:r w:rsidRPr="0010234F">
        <w:rPr>
          <w:rFonts w:ascii="Arial" w:hAnsi="Arial" w:cs="Arial"/>
          <w:sz w:val="28"/>
          <w:szCs w:val="28"/>
        </w:rPr>
        <w:t>e Zaragoza</w:t>
      </w:r>
      <w:r>
        <w:rPr>
          <w:rFonts w:ascii="Arial" w:hAnsi="Arial" w:cs="Arial"/>
          <w:sz w:val="28"/>
          <w:szCs w:val="28"/>
        </w:rPr>
        <w:t>, para quedar como sigue:</w:t>
      </w:r>
    </w:p>
    <w:p w:rsidR="00CE60B5" w:rsidRDefault="00CE60B5" w:rsidP="00CE60B5">
      <w:pPr>
        <w:spacing w:after="0" w:line="240" w:lineRule="auto"/>
        <w:jc w:val="both"/>
        <w:rPr>
          <w:rFonts w:ascii="Arial" w:eastAsia="Times New Roman" w:hAnsi="Arial" w:cs="Arial"/>
          <w:b/>
          <w:sz w:val="28"/>
          <w:szCs w:val="28"/>
        </w:rPr>
      </w:pPr>
    </w:p>
    <w:p w:rsidR="00CE60B5" w:rsidRPr="00570F61" w:rsidRDefault="00CE60B5" w:rsidP="00CE60B5">
      <w:pPr>
        <w:spacing w:after="0" w:line="240" w:lineRule="auto"/>
        <w:jc w:val="both"/>
        <w:rPr>
          <w:rFonts w:ascii="Arial" w:eastAsia="Times New Roman" w:hAnsi="Arial" w:cs="Arial"/>
          <w:sz w:val="28"/>
          <w:szCs w:val="28"/>
        </w:rPr>
      </w:pPr>
      <w:r w:rsidRPr="00570F61">
        <w:rPr>
          <w:rFonts w:ascii="Arial" w:eastAsia="Times New Roman" w:hAnsi="Arial" w:cs="Arial"/>
          <w:b/>
          <w:sz w:val="28"/>
          <w:szCs w:val="28"/>
        </w:rPr>
        <w:t>ARTÍCULO 5.-</w:t>
      </w:r>
      <w:r w:rsidRPr="00570F61">
        <w:rPr>
          <w:rFonts w:ascii="Arial" w:eastAsia="Times New Roman" w:hAnsi="Arial" w:cs="Arial"/>
          <w:sz w:val="28"/>
          <w:szCs w:val="28"/>
        </w:rPr>
        <w:t xml:space="preserve"> Para los efectos de esta ley, se entenderá por: </w:t>
      </w:r>
    </w:p>
    <w:p w:rsidR="00CE60B5" w:rsidRPr="00570F61" w:rsidRDefault="00CE60B5" w:rsidP="00CE60B5">
      <w:pPr>
        <w:tabs>
          <w:tab w:val="left" w:pos="7939"/>
        </w:tabs>
        <w:spacing w:after="0" w:line="240" w:lineRule="auto"/>
        <w:jc w:val="both"/>
        <w:rPr>
          <w:rFonts w:ascii="Arial" w:eastAsia="Times New Roman" w:hAnsi="Arial" w:cs="Arial"/>
          <w:sz w:val="28"/>
          <w:szCs w:val="28"/>
        </w:rPr>
      </w:pPr>
      <w:r w:rsidRPr="00570F61">
        <w:rPr>
          <w:rFonts w:ascii="Arial" w:eastAsia="Times New Roman" w:hAnsi="Arial" w:cs="Arial"/>
          <w:sz w:val="28"/>
          <w:szCs w:val="28"/>
        </w:rPr>
        <w:t xml:space="preserve"> </w:t>
      </w:r>
      <w:r>
        <w:rPr>
          <w:rFonts w:ascii="Arial" w:eastAsia="Times New Roman" w:hAnsi="Arial" w:cs="Arial"/>
          <w:sz w:val="28"/>
          <w:szCs w:val="28"/>
        </w:rPr>
        <w:tab/>
      </w:r>
    </w:p>
    <w:p w:rsidR="00CE60B5" w:rsidRPr="00570F61" w:rsidRDefault="00CE60B5" w:rsidP="00CE60B5">
      <w:pPr>
        <w:spacing w:after="0" w:line="240" w:lineRule="auto"/>
        <w:ind w:left="454" w:hanging="454"/>
        <w:jc w:val="both"/>
        <w:rPr>
          <w:rFonts w:ascii="Arial" w:eastAsia="Times New Roman" w:hAnsi="Arial" w:cs="Arial"/>
          <w:b/>
          <w:sz w:val="28"/>
          <w:szCs w:val="28"/>
        </w:rPr>
      </w:pPr>
      <w:r w:rsidRPr="00570F61">
        <w:rPr>
          <w:rFonts w:ascii="Arial" w:eastAsia="Times New Roman" w:hAnsi="Arial" w:cs="Arial"/>
          <w:b/>
          <w:sz w:val="28"/>
          <w:szCs w:val="28"/>
        </w:rPr>
        <w:t>I a XIX. …</w:t>
      </w:r>
    </w:p>
    <w:p w:rsidR="00CE60B5" w:rsidRPr="00570F61" w:rsidRDefault="00CE60B5" w:rsidP="00CE60B5">
      <w:pPr>
        <w:spacing w:after="0" w:line="240" w:lineRule="auto"/>
        <w:ind w:left="454" w:hanging="454"/>
        <w:jc w:val="both"/>
        <w:rPr>
          <w:rFonts w:ascii="Arial" w:eastAsia="Times New Roman" w:hAnsi="Arial" w:cs="Arial"/>
          <w:sz w:val="28"/>
          <w:szCs w:val="28"/>
        </w:rPr>
      </w:pPr>
    </w:p>
    <w:p w:rsidR="00CE60B5" w:rsidRPr="00570F61" w:rsidRDefault="00CE60B5" w:rsidP="00CE60B5">
      <w:pPr>
        <w:spacing w:after="0" w:line="240" w:lineRule="auto"/>
        <w:ind w:left="454" w:hanging="454"/>
        <w:jc w:val="both"/>
        <w:rPr>
          <w:rFonts w:ascii="Arial" w:eastAsia="Times New Roman" w:hAnsi="Arial" w:cs="Arial"/>
          <w:sz w:val="28"/>
          <w:szCs w:val="28"/>
        </w:rPr>
      </w:pPr>
      <w:r w:rsidRPr="00570F61">
        <w:rPr>
          <w:rFonts w:ascii="Arial" w:eastAsia="Times New Roman" w:hAnsi="Arial" w:cs="Arial"/>
          <w:b/>
          <w:sz w:val="28"/>
          <w:szCs w:val="28"/>
        </w:rPr>
        <w:t>XX.</w:t>
      </w:r>
      <w:r w:rsidRPr="00570F61">
        <w:rPr>
          <w:rFonts w:ascii="Arial" w:eastAsia="Times New Roman" w:hAnsi="Arial" w:cs="Arial"/>
          <w:b/>
          <w:sz w:val="28"/>
          <w:szCs w:val="28"/>
        </w:rPr>
        <w:tab/>
        <w:t>Registro Estatal del Deporte:</w:t>
      </w:r>
      <w:r w:rsidRPr="00570F61">
        <w:rPr>
          <w:rFonts w:ascii="Arial" w:eastAsia="Times New Roman" w:hAnsi="Arial" w:cs="Arial"/>
          <w:sz w:val="28"/>
          <w:szCs w:val="28"/>
        </w:rPr>
        <w:t xml:space="preserve"> El registro que se integra por deportistas, las organizaciones que los agrupen en el Estado e instalaciones públicas y privadas que se establezcan para realizar actividades físicas, deportivas y recreativas; </w:t>
      </w:r>
    </w:p>
    <w:p w:rsidR="00CE60B5" w:rsidRPr="00570F61" w:rsidRDefault="00CE60B5" w:rsidP="00CE60B5">
      <w:pPr>
        <w:spacing w:after="0" w:line="240" w:lineRule="auto"/>
        <w:ind w:left="454" w:hanging="454"/>
        <w:jc w:val="both"/>
        <w:rPr>
          <w:rFonts w:ascii="Arial" w:eastAsia="Times New Roman" w:hAnsi="Arial" w:cs="Arial"/>
          <w:sz w:val="28"/>
          <w:szCs w:val="28"/>
        </w:rPr>
      </w:pPr>
    </w:p>
    <w:p w:rsidR="00CE60B5" w:rsidRPr="00570F61" w:rsidRDefault="00CE60B5" w:rsidP="00CE60B5">
      <w:pPr>
        <w:spacing w:after="0" w:line="240" w:lineRule="auto"/>
        <w:ind w:left="454" w:hanging="454"/>
        <w:jc w:val="both"/>
        <w:rPr>
          <w:rFonts w:ascii="Arial" w:eastAsia="Times New Roman" w:hAnsi="Arial" w:cs="Arial"/>
          <w:sz w:val="28"/>
          <w:szCs w:val="28"/>
          <w:u w:val="single"/>
        </w:rPr>
      </w:pPr>
      <w:r w:rsidRPr="00570F61">
        <w:rPr>
          <w:rFonts w:ascii="Arial" w:eastAsia="Times New Roman" w:hAnsi="Arial" w:cs="Arial"/>
          <w:b/>
          <w:sz w:val="28"/>
          <w:szCs w:val="28"/>
        </w:rPr>
        <w:t xml:space="preserve">XXI. </w:t>
      </w:r>
      <w:r w:rsidRPr="00570F61">
        <w:rPr>
          <w:rFonts w:ascii="Arial" w:eastAsia="Times New Roman" w:hAnsi="Arial" w:cs="Arial"/>
          <w:b/>
          <w:sz w:val="28"/>
          <w:szCs w:val="28"/>
          <w:u w:val="single"/>
        </w:rPr>
        <w:t>Registro Municipal del Deporte:</w:t>
      </w:r>
      <w:r w:rsidRPr="00570F61">
        <w:rPr>
          <w:rFonts w:ascii="Arial" w:eastAsia="Times New Roman" w:hAnsi="Arial" w:cs="Arial"/>
          <w:sz w:val="28"/>
          <w:szCs w:val="28"/>
          <w:u w:val="single"/>
        </w:rPr>
        <w:t xml:space="preserve"> El registro que se integra por deportistas, las organizaciones que los agrupen en un Municipio e instalaciones públicas y privadas que se establezcan para realizar actividades físicas, deportivas y recreativas;</w:t>
      </w:r>
    </w:p>
    <w:p w:rsidR="00CE60B5" w:rsidRPr="00570F61" w:rsidRDefault="00CE60B5" w:rsidP="00CE60B5">
      <w:pPr>
        <w:spacing w:after="0" w:line="240" w:lineRule="auto"/>
        <w:ind w:left="454" w:hanging="454"/>
        <w:jc w:val="both"/>
        <w:rPr>
          <w:rFonts w:ascii="Arial" w:eastAsia="Times New Roman" w:hAnsi="Arial" w:cs="Arial"/>
          <w:sz w:val="28"/>
          <w:szCs w:val="28"/>
        </w:rPr>
      </w:pPr>
    </w:p>
    <w:p w:rsidR="00CE60B5" w:rsidRPr="00570F61" w:rsidRDefault="00CE60B5" w:rsidP="00CE60B5">
      <w:pPr>
        <w:spacing w:after="0" w:line="240" w:lineRule="auto"/>
        <w:ind w:left="454" w:hanging="454"/>
        <w:jc w:val="both"/>
        <w:rPr>
          <w:rFonts w:ascii="Arial" w:eastAsia="Times New Roman" w:hAnsi="Arial" w:cs="Arial"/>
          <w:sz w:val="28"/>
          <w:szCs w:val="28"/>
        </w:rPr>
      </w:pPr>
      <w:r w:rsidRPr="00570F61">
        <w:rPr>
          <w:rFonts w:ascii="Arial" w:eastAsia="Times New Roman" w:hAnsi="Arial" w:cs="Arial"/>
          <w:b/>
          <w:sz w:val="28"/>
          <w:szCs w:val="28"/>
        </w:rPr>
        <w:t>XXII.</w:t>
      </w:r>
      <w:r w:rsidRPr="00570F61">
        <w:rPr>
          <w:rFonts w:ascii="Arial" w:eastAsia="Times New Roman" w:hAnsi="Arial" w:cs="Arial"/>
          <w:b/>
          <w:sz w:val="28"/>
          <w:szCs w:val="28"/>
        </w:rPr>
        <w:tab/>
        <w:t>Secretaria:</w:t>
      </w:r>
      <w:r w:rsidRPr="00570F61">
        <w:rPr>
          <w:rFonts w:ascii="Arial" w:eastAsia="Times New Roman" w:hAnsi="Arial" w:cs="Arial"/>
          <w:sz w:val="28"/>
          <w:szCs w:val="28"/>
        </w:rPr>
        <w:t xml:space="preserve"> La Secretaría de Educación del Estado de Coahuila de Zaragoza, y </w:t>
      </w:r>
    </w:p>
    <w:p w:rsidR="00CE60B5" w:rsidRPr="00570F61" w:rsidRDefault="00CE60B5" w:rsidP="00CE60B5">
      <w:pPr>
        <w:spacing w:after="0" w:line="240" w:lineRule="auto"/>
        <w:ind w:left="454" w:hanging="454"/>
        <w:jc w:val="both"/>
        <w:rPr>
          <w:rFonts w:ascii="Arial" w:eastAsia="Times New Roman" w:hAnsi="Arial" w:cs="Arial"/>
          <w:sz w:val="28"/>
          <w:szCs w:val="28"/>
        </w:rPr>
      </w:pPr>
    </w:p>
    <w:p w:rsidR="00CE60B5" w:rsidRPr="00570F61" w:rsidRDefault="00CE60B5" w:rsidP="00CE60B5">
      <w:pPr>
        <w:spacing w:after="0" w:line="240" w:lineRule="auto"/>
        <w:ind w:left="454" w:hanging="454"/>
        <w:jc w:val="both"/>
        <w:rPr>
          <w:rFonts w:ascii="Arial" w:eastAsia="Times New Roman" w:hAnsi="Arial" w:cs="Arial"/>
          <w:sz w:val="28"/>
          <w:szCs w:val="28"/>
        </w:rPr>
      </w:pPr>
      <w:r w:rsidRPr="00570F61">
        <w:rPr>
          <w:rFonts w:ascii="Arial" w:eastAsia="Times New Roman" w:hAnsi="Arial" w:cs="Arial"/>
          <w:b/>
          <w:sz w:val="28"/>
          <w:szCs w:val="28"/>
        </w:rPr>
        <w:t>XXIII.</w:t>
      </w:r>
      <w:r w:rsidRPr="00570F61">
        <w:rPr>
          <w:rFonts w:ascii="Arial" w:eastAsia="Times New Roman" w:hAnsi="Arial" w:cs="Arial"/>
          <w:b/>
          <w:sz w:val="28"/>
          <w:szCs w:val="28"/>
        </w:rPr>
        <w:tab/>
        <w:t>Sistema Estatal del Deporte:</w:t>
      </w:r>
      <w:r w:rsidRPr="00570F61">
        <w:rPr>
          <w:rFonts w:ascii="Arial" w:eastAsia="Times New Roman" w:hAnsi="Arial" w:cs="Arial"/>
          <w:sz w:val="28"/>
          <w:szCs w:val="28"/>
        </w:rPr>
        <w:t xml:space="preserve"> El sistema interinstitucional, conformado por las autoridades estatales y municipales en materia de deporte, así como por deportistas y organizaciones que los agrupan, que tiene por objeto planear, programar y realizar acciones en materia de cultura física y deporte. </w:t>
      </w:r>
    </w:p>
    <w:p w:rsidR="00CE60B5" w:rsidRPr="00570F61" w:rsidRDefault="00CE60B5" w:rsidP="00CE60B5">
      <w:pPr>
        <w:spacing w:after="0" w:line="240" w:lineRule="auto"/>
        <w:jc w:val="both"/>
        <w:rPr>
          <w:rFonts w:ascii="Arial" w:eastAsia="Times New Roman" w:hAnsi="Arial" w:cs="Arial"/>
          <w:sz w:val="28"/>
          <w:szCs w:val="28"/>
        </w:rPr>
      </w:pPr>
    </w:p>
    <w:p w:rsidR="00CE60B5" w:rsidRPr="00570F61" w:rsidRDefault="00CE60B5" w:rsidP="00CE60B5">
      <w:pPr>
        <w:spacing w:after="0" w:line="240" w:lineRule="auto"/>
        <w:jc w:val="both"/>
        <w:rPr>
          <w:rFonts w:ascii="Arial" w:eastAsia="Times New Roman" w:hAnsi="Arial" w:cs="Arial"/>
          <w:sz w:val="28"/>
          <w:szCs w:val="28"/>
        </w:rPr>
      </w:pPr>
      <w:r w:rsidRPr="00570F61">
        <w:rPr>
          <w:rFonts w:ascii="Arial" w:eastAsia="Times New Roman" w:hAnsi="Arial" w:cs="Arial"/>
          <w:b/>
          <w:sz w:val="28"/>
          <w:szCs w:val="28"/>
        </w:rPr>
        <w:t>ARTÍCULO 9 Bis.-</w:t>
      </w:r>
      <w:r w:rsidRPr="00570F61">
        <w:rPr>
          <w:rFonts w:ascii="Arial" w:eastAsia="Times New Roman" w:hAnsi="Arial" w:cs="Arial"/>
          <w:sz w:val="28"/>
          <w:szCs w:val="28"/>
        </w:rPr>
        <w:t xml:space="preserve"> Los ayuntamientos podrán crear y organizar registros municipales del deporte, con el objeto de obtener, generar y procesar la información necesaria para la planeación y evaluación de las actividades en la materia. </w:t>
      </w:r>
    </w:p>
    <w:p w:rsidR="00CE60B5" w:rsidRPr="00570F61" w:rsidRDefault="00CE60B5" w:rsidP="00CE60B5">
      <w:pPr>
        <w:spacing w:after="0" w:line="240" w:lineRule="auto"/>
        <w:jc w:val="both"/>
        <w:rPr>
          <w:rFonts w:ascii="Arial" w:eastAsia="Times New Roman" w:hAnsi="Arial" w:cs="Arial"/>
          <w:sz w:val="28"/>
          <w:szCs w:val="28"/>
        </w:rPr>
      </w:pPr>
    </w:p>
    <w:p w:rsidR="00CE60B5" w:rsidRPr="00570F61" w:rsidRDefault="00CE60B5" w:rsidP="00CE60B5">
      <w:pPr>
        <w:spacing w:after="0" w:line="240" w:lineRule="auto"/>
        <w:jc w:val="both"/>
        <w:rPr>
          <w:rFonts w:ascii="Arial" w:eastAsia="Times New Roman" w:hAnsi="Arial" w:cs="Arial"/>
          <w:sz w:val="28"/>
          <w:szCs w:val="28"/>
        </w:rPr>
      </w:pPr>
      <w:r w:rsidRPr="00570F61">
        <w:rPr>
          <w:rFonts w:ascii="Arial" w:eastAsia="Times New Roman" w:hAnsi="Arial" w:cs="Arial"/>
          <w:b/>
          <w:sz w:val="28"/>
          <w:szCs w:val="28"/>
        </w:rPr>
        <w:lastRenderedPageBreak/>
        <w:t>ARTÍCULO 9 Bis 1.-</w:t>
      </w:r>
      <w:r w:rsidRPr="00570F61">
        <w:rPr>
          <w:rFonts w:ascii="Arial" w:eastAsia="Times New Roman" w:hAnsi="Arial" w:cs="Arial"/>
          <w:sz w:val="28"/>
          <w:szCs w:val="28"/>
        </w:rPr>
        <w:t xml:space="preserve"> Los ayuntamientos establecerán y operarán registros municipales, en los que se inscribirá de manera sistematizada la información a que se refiere el artículo anterior. </w:t>
      </w:r>
    </w:p>
    <w:p w:rsidR="00CE60B5" w:rsidRPr="00570F61" w:rsidRDefault="00CE60B5" w:rsidP="00CE60B5">
      <w:pPr>
        <w:spacing w:after="0" w:line="240" w:lineRule="auto"/>
        <w:jc w:val="both"/>
        <w:rPr>
          <w:rFonts w:ascii="Arial" w:eastAsia="Times New Roman" w:hAnsi="Arial" w:cs="Arial"/>
          <w:b/>
          <w:sz w:val="28"/>
          <w:szCs w:val="28"/>
        </w:rPr>
      </w:pPr>
    </w:p>
    <w:p w:rsidR="00CE60B5" w:rsidRPr="00570F61" w:rsidRDefault="00CE60B5" w:rsidP="00CE60B5">
      <w:pPr>
        <w:spacing w:after="0" w:line="240" w:lineRule="auto"/>
        <w:jc w:val="both"/>
        <w:rPr>
          <w:rFonts w:ascii="Arial" w:eastAsia="Times New Roman" w:hAnsi="Arial" w:cs="Arial"/>
          <w:sz w:val="28"/>
          <w:szCs w:val="28"/>
        </w:rPr>
      </w:pPr>
      <w:r w:rsidRPr="00570F61">
        <w:rPr>
          <w:rFonts w:ascii="Arial" w:eastAsia="Times New Roman" w:hAnsi="Arial" w:cs="Arial"/>
          <w:b/>
          <w:sz w:val="28"/>
          <w:szCs w:val="28"/>
        </w:rPr>
        <w:t>ARTÍCULO 9 Bis 2.-</w:t>
      </w:r>
      <w:r w:rsidRPr="00570F61">
        <w:rPr>
          <w:rFonts w:ascii="Arial" w:eastAsia="Times New Roman" w:hAnsi="Arial" w:cs="Arial"/>
          <w:sz w:val="28"/>
          <w:szCs w:val="28"/>
        </w:rPr>
        <w:t xml:space="preserve"> Los registros municipales incluirán al menos </w:t>
      </w:r>
      <w:r>
        <w:rPr>
          <w:rFonts w:ascii="Arial" w:eastAsia="Times New Roman" w:hAnsi="Arial" w:cs="Arial"/>
          <w:sz w:val="28"/>
          <w:szCs w:val="28"/>
        </w:rPr>
        <w:t>lo siguiente</w:t>
      </w:r>
      <w:r w:rsidRPr="00570F61">
        <w:rPr>
          <w:rFonts w:ascii="Arial" w:eastAsia="Times New Roman" w:hAnsi="Arial" w:cs="Arial"/>
          <w:sz w:val="28"/>
          <w:szCs w:val="28"/>
        </w:rPr>
        <w:t xml:space="preserve">: </w:t>
      </w:r>
    </w:p>
    <w:p w:rsidR="00CE60B5" w:rsidRPr="00570F61" w:rsidRDefault="00CE60B5" w:rsidP="00CE60B5">
      <w:pPr>
        <w:spacing w:after="0" w:line="240" w:lineRule="auto"/>
        <w:jc w:val="both"/>
        <w:rPr>
          <w:rFonts w:ascii="Arial" w:eastAsia="Times New Roman" w:hAnsi="Arial" w:cs="Arial"/>
          <w:sz w:val="28"/>
          <w:szCs w:val="28"/>
        </w:rPr>
      </w:pPr>
    </w:p>
    <w:p w:rsidR="00CE60B5" w:rsidRPr="00570F61" w:rsidRDefault="00CE60B5" w:rsidP="00CE60B5">
      <w:pPr>
        <w:spacing w:after="0" w:line="240" w:lineRule="auto"/>
        <w:jc w:val="both"/>
        <w:rPr>
          <w:rFonts w:ascii="Arial" w:eastAsia="Times New Roman" w:hAnsi="Arial" w:cs="Arial"/>
          <w:sz w:val="28"/>
          <w:szCs w:val="28"/>
        </w:rPr>
      </w:pPr>
      <w:r w:rsidRPr="00570F61">
        <w:rPr>
          <w:rFonts w:ascii="Arial" w:eastAsia="Times New Roman" w:hAnsi="Arial" w:cs="Arial"/>
          <w:sz w:val="28"/>
          <w:szCs w:val="28"/>
        </w:rPr>
        <w:t xml:space="preserve">I. Programas municipales de cultura física y deporte; </w:t>
      </w:r>
    </w:p>
    <w:p w:rsidR="00CE60B5" w:rsidRPr="00570F61" w:rsidRDefault="00CE60B5" w:rsidP="00CE60B5">
      <w:pPr>
        <w:spacing w:after="0" w:line="240" w:lineRule="auto"/>
        <w:jc w:val="both"/>
        <w:rPr>
          <w:rFonts w:ascii="Arial" w:eastAsia="Times New Roman" w:hAnsi="Arial" w:cs="Arial"/>
          <w:sz w:val="28"/>
          <w:szCs w:val="28"/>
        </w:rPr>
      </w:pPr>
    </w:p>
    <w:p w:rsidR="00CE60B5" w:rsidRPr="00570F61" w:rsidRDefault="00CE60B5" w:rsidP="00CE60B5">
      <w:pPr>
        <w:spacing w:after="0" w:line="240" w:lineRule="auto"/>
        <w:jc w:val="both"/>
        <w:rPr>
          <w:rFonts w:ascii="Arial" w:eastAsia="Times New Roman" w:hAnsi="Arial" w:cs="Arial"/>
          <w:sz w:val="28"/>
          <w:szCs w:val="28"/>
        </w:rPr>
      </w:pPr>
      <w:r w:rsidRPr="00570F61">
        <w:rPr>
          <w:rFonts w:ascii="Arial" w:eastAsia="Times New Roman" w:hAnsi="Arial" w:cs="Arial"/>
          <w:sz w:val="28"/>
          <w:szCs w:val="28"/>
        </w:rPr>
        <w:t xml:space="preserve">II. Ligas municipales, clubes y equipos deportivos; </w:t>
      </w:r>
    </w:p>
    <w:p w:rsidR="00CE60B5" w:rsidRPr="00570F61" w:rsidRDefault="00CE60B5" w:rsidP="00CE60B5">
      <w:pPr>
        <w:spacing w:after="0" w:line="240" w:lineRule="auto"/>
        <w:jc w:val="both"/>
        <w:rPr>
          <w:rFonts w:ascii="Arial" w:eastAsia="Times New Roman" w:hAnsi="Arial" w:cs="Arial"/>
          <w:sz w:val="28"/>
          <w:szCs w:val="28"/>
        </w:rPr>
      </w:pPr>
    </w:p>
    <w:p w:rsidR="00CE60B5" w:rsidRPr="00570F61" w:rsidRDefault="00CE60B5" w:rsidP="00CE60B5">
      <w:pPr>
        <w:spacing w:after="0" w:line="240" w:lineRule="auto"/>
        <w:jc w:val="both"/>
        <w:rPr>
          <w:rFonts w:ascii="Arial" w:eastAsia="Times New Roman" w:hAnsi="Arial" w:cs="Arial"/>
          <w:sz w:val="28"/>
          <w:szCs w:val="28"/>
        </w:rPr>
      </w:pPr>
      <w:r w:rsidRPr="00570F61">
        <w:rPr>
          <w:rFonts w:ascii="Arial" w:eastAsia="Times New Roman" w:hAnsi="Arial" w:cs="Arial"/>
          <w:sz w:val="28"/>
          <w:szCs w:val="28"/>
        </w:rPr>
        <w:t xml:space="preserve">III. Deportistas; </w:t>
      </w:r>
    </w:p>
    <w:p w:rsidR="00CE60B5" w:rsidRPr="00570F61" w:rsidRDefault="00CE60B5" w:rsidP="00CE60B5">
      <w:pPr>
        <w:spacing w:after="0" w:line="240" w:lineRule="auto"/>
        <w:jc w:val="both"/>
        <w:rPr>
          <w:rFonts w:ascii="Arial" w:eastAsia="Times New Roman" w:hAnsi="Arial" w:cs="Arial"/>
          <w:sz w:val="28"/>
          <w:szCs w:val="28"/>
        </w:rPr>
      </w:pPr>
    </w:p>
    <w:p w:rsidR="00CE60B5" w:rsidRPr="00570F61" w:rsidRDefault="00CE60B5" w:rsidP="00CE60B5">
      <w:pPr>
        <w:spacing w:after="0" w:line="240" w:lineRule="auto"/>
        <w:jc w:val="both"/>
        <w:rPr>
          <w:rFonts w:ascii="Arial" w:eastAsia="Times New Roman" w:hAnsi="Arial" w:cs="Arial"/>
          <w:sz w:val="28"/>
          <w:szCs w:val="28"/>
        </w:rPr>
      </w:pPr>
      <w:r w:rsidRPr="00570F61">
        <w:rPr>
          <w:rFonts w:ascii="Arial" w:eastAsia="Times New Roman" w:hAnsi="Arial" w:cs="Arial"/>
          <w:sz w:val="28"/>
          <w:szCs w:val="28"/>
        </w:rPr>
        <w:t xml:space="preserve">IV. Entrenadores, jueces y árbitros; </w:t>
      </w:r>
    </w:p>
    <w:p w:rsidR="00CE60B5" w:rsidRPr="00570F61" w:rsidRDefault="00CE60B5" w:rsidP="00CE60B5">
      <w:pPr>
        <w:spacing w:after="0" w:line="240" w:lineRule="auto"/>
        <w:jc w:val="both"/>
        <w:rPr>
          <w:rFonts w:ascii="Arial" w:eastAsia="Times New Roman" w:hAnsi="Arial" w:cs="Arial"/>
          <w:sz w:val="28"/>
          <w:szCs w:val="28"/>
        </w:rPr>
      </w:pPr>
    </w:p>
    <w:p w:rsidR="00CE60B5" w:rsidRPr="00570F61" w:rsidRDefault="00CE60B5" w:rsidP="00CE60B5">
      <w:pPr>
        <w:spacing w:after="0" w:line="240" w:lineRule="auto"/>
        <w:jc w:val="both"/>
        <w:rPr>
          <w:rFonts w:ascii="Arial" w:eastAsia="Times New Roman" w:hAnsi="Arial" w:cs="Arial"/>
          <w:sz w:val="28"/>
          <w:szCs w:val="28"/>
        </w:rPr>
      </w:pPr>
      <w:r w:rsidRPr="00570F61">
        <w:rPr>
          <w:rFonts w:ascii="Arial" w:eastAsia="Times New Roman" w:hAnsi="Arial" w:cs="Arial"/>
          <w:sz w:val="28"/>
          <w:szCs w:val="28"/>
        </w:rPr>
        <w:t xml:space="preserve">V. Competencias, eventos y juegos deportivos; </w:t>
      </w:r>
    </w:p>
    <w:p w:rsidR="00CE60B5" w:rsidRPr="00570F61" w:rsidRDefault="00CE60B5" w:rsidP="00CE60B5">
      <w:pPr>
        <w:spacing w:after="0" w:line="240" w:lineRule="auto"/>
        <w:jc w:val="both"/>
        <w:rPr>
          <w:rFonts w:ascii="Arial" w:eastAsia="Times New Roman" w:hAnsi="Arial" w:cs="Arial"/>
          <w:sz w:val="28"/>
          <w:szCs w:val="28"/>
        </w:rPr>
      </w:pPr>
    </w:p>
    <w:p w:rsidR="00CE60B5" w:rsidRPr="00570F61" w:rsidRDefault="00CE60B5" w:rsidP="00CE60B5">
      <w:pPr>
        <w:spacing w:after="0" w:line="240" w:lineRule="auto"/>
        <w:jc w:val="both"/>
        <w:rPr>
          <w:rFonts w:ascii="Arial" w:eastAsia="Times New Roman" w:hAnsi="Arial" w:cs="Arial"/>
          <w:sz w:val="28"/>
          <w:szCs w:val="28"/>
        </w:rPr>
      </w:pPr>
      <w:r w:rsidRPr="00570F61">
        <w:rPr>
          <w:rFonts w:ascii="Arial" w:eastAsia="Times New Roman" w:hAnsi="Arial" w:cs="Arial"/>
          <w:sz w:val="28"/>
          <w:szCs w:val="28"/>
        </w:rPr>
        <w:t xml:space="preserve">VI. Instalaciones deportivas. </w:t>
      </w:r>
    </w:p>
    <w:p w:rsidR="00CE60B5" w:rsidRPr="00570F61" w:rsidRDefault="00CE60B5" w:rsidP="00CE60B5">
      <w:pPr>
        <w:spacing w:after="0" w:line="240" w:lineRule="auto"/>
        <w:jc w:val="both"/>
        <w:rPr>
          <w:rFonts w:ascii="Arial" w:eastAsia="Times New Roman" w:hAnsi="Arial" w:cs="Arial"/>
          <w:sz w:val="28"/>
          <w:szCs w:val="28"/>
        </w:rPr>
      </w:pPr>
    </w:p>
    <w:p w:rsidR="00CE60B5" w:rsidRPr="00570F61" w:rsidRDefault="00CE60B5" w:rsidP="00CE60B5">
      <w:pPr>
        <w:spacing w:after="0" w:line="240" w:lineRule="auto"/>
        <w:jc w:val="both"/>
        <w:rPr>
          <w:rFonts w:ascii="Arial" w:eastAsia="Times New Roman" w:hAnsi="Arial" w:cs="Arial"/>
          <w:sz w:val="28"/>
          <w:szCs w:val="28"/>
        </w:rPr>
      </w:pPr>
      <w:r w:rsidRPr="00570F61">
        <w:rPr>
          <w:rFonts w:ascii="Arial" w:eastAsia="Times New Roman" w:hAnsi="Arial" w:cs="Arial"/>
          <w:sz w:val="28"/>
          <w:szCs w:val="28"/>
        </w:rPr>
        <w:t xml:space="preserve">Los ayuntamientos reglamentarán la organización y funcionamiento de su respectivo registro municipal. </w:t>
      </w:r>
    </w:p>
    <w:p w:rsidR="00CE60B5" w:rsidRPr="00570F61" w:rsidRDefault="00CE60B5" w:rsidP="00CE60B5">
      <w:pPr>
        <w:spacing w:after="0" w:line="240" w:lineRule="auto"/>
        <w:jc w:val="both"/>
        <w:rPr>
          <w:rFonts w:ascii="Arial" w:eastAsia="Times New Roman" w:hAnsi="Arial" w:cs="Arial"/>
          <w:sz w:val="28"/>
          <w:szCs w:val="28"/>
        </w:rPr>
      </w:pPr>
    </w:p>
    <w:p w:rsidR="00CE60B5" w:rsidRPr="00570F61" w:rsidRDefault="00CE60B5" w:rsidP="00CE60B5">
      <w:pPr>
        <w:spacing w:after="0" w:line="240" w:lineRule="auto"/>
        <w:jc w:val="both"/>
        <w:rPr>
          <w:rFonts w:ascii="Arial" w:eastAsia="Times New Roman" w:hAnsi="Arial" w:cs="Arial"/>
          <w:sz w:val="28"/>
          <w:szCs w:val="28"/>
        </w:rPr>
      </w:pPr>
      <w:r w:rsidRPr="00570F61">
        <w:rPr>
          <w:rFonts w:ascii="Arial" w:eastAsia="Times New Roman" w:hAnsi="Arial" w:cs="Arial"/>
          <w:sz w:val="28"/>
          <w:szCs w:val="28"/>
        </w:rPr>
        <w:t>Las ligas municipales, clubes, equipos y deportistas inscritos tendrán derecho a usar las instalaciones deportivas municipales. Los ayuntamientos establecerán las medidas necesarias para garantizar el ejercicio de este derecho.</w:t>
      </w:r>
    </w:p>
    <w:p w:rsidR="00CE60B5" w:rsidRPr="00957F7F" w:rsidRDefault="00CE60B5" w:rsidP="00CE60B5">
      <w:pPr>
        <w:spacing w:after="0" w:line="240" w:lineRule="auto"/>
        <w:rPr>
          <w:rFonts w:ascii="Arial" w:hAnsi="Arial" w:cs="Arial"/>
          <w:sz w:val="28"/>
          <w:szCs w:val="28"/>
        </w:rPr>
      </w:pPr>
    </w:p>
    <w:p w:rsidR="00957F7F" w:rsidRPr="001A203C" w:rsidRDefault="00957F7F" w:rsidP="00957F7F">
      <w:pPr>
        <w:tabs>
          <w:tab w:val="left" w:pos="7065"/>
        </w:tabs>
        <w:jc w:val="center"/>
        <w:rPr>
          <w:rFonts w:ascii="Arial" w:hAnsi="Arial" w:cs="Arial"/>
          <w:b/>
          <w:sz w:val="28"/>
          <w:szCs w:val="28"/>
          <w:lang w:val="en-US"/>
        </w:rPr>
      </w:pPr>
      <w:r w:rsidRPr="001A203C">
        <w:rPr>
          <w:rFonts w:ascii="Arial" w:hAnsi="Arial" w:cs="Arial"/>
          <w:b/>
          <w:sz w:val="28"/>
          <w:szCs w:val="28"/>
          <w:lang w:val="en-US"/>
        </w:rPr>
        <w:t xml:space="preserve">T R </w:t>
      </w:r>
      <w:proofErr w:type="gramStart"/>
      <w:r w:rsidRPr="001A203C">
        <w:rPr>
          <w:rFonts w:ascii="Arial" w:hAnsi="Arial" w:cs="Arial"/>
          <w:b/>
          <w:sz w:val="28"/>
          <w:szCs w:val="28"/>
          <w:lang w:val="en-US"/>
        </w:rPr>
        <w:t>A</w:t>
      </w:r>
      <w:proofErr w:type="gramEnd"/>
      <w:r w:rsidRPr="001A203C">
        <w:rPr>
          <w:rFonts w:ascii="Arial" w:hAnsi="Arial" w:cs="Arial"/>
          <w:b/>
          <w:sz w:val="28"/>
          <w:szCs w:val="28"/>
          <w:lang w:val="en-US"/>
        </w:rPr>
        <w:t xml:space="preserve"> N S I T O R I O S.</w:t>
      </w:r>
    </w:p>
    <w:p w:rsidR="00957F7F" w:rsidRPr="00957F7F" w:rsidRDefault="00957F7F" w:rsidP="00957F7F">
      <w:pPr>
        <w:rPr>
          <w:rFonts w:ascii="Arial" w:hAnsi="Arial" w:cs="Arial"/>
          <w:sz w:val="28"/>
          <w:szCs w:val="28"/>
        </w:rPr>
      </w:pPr>
      <w:proofErr w:type="gramStart"/>
      <w:r>
        <w:rPr>
          <w:rFonts w:ascii="Arial" w:hAnsi="Arial" w:cs="Arial"/>
          <w:b/>
          <w:sz w:val="28"/>
          <w:szCs w:val="28"/>
        </w:rPr>
        <w:t>ÚNICO</w:t>
      </w:r>
      <w:r w:rsidRPr="00957F7F">
        <w:rPr>
          <w:rFonts w:ascii="Arial" w:hAnsi="Arial" w:cs="Arial"/>
          <w:b/>
          <w:sz w:val="28"/>
          <w:szCs w:val="28"/>
        </w:rPr>
        <w:t>.-</w:t>
      </w:r>
      <w:proofErr w:type="gramEnd"/>
      <w:r w:rsidRPr="00957F7F">
        <w:rPr>
          <w:rFonts w:ascii="Arial" w:hAnsi="Arial" w:cs="Arial"/>
          <w:sz w:val="28"/>
          <w:szCs w:val="28"/>
        </w:rPr>
        <w:t xml:space="preserve"> El presente decreto, entrará en vigor al día siguiente de su publicación en el Periódico Oficial de Gobierno del Estado. </w:t>
      </w:r>
    </w:p>
    <w:p w:rsidR="00957F7F" w:rsidRPr="00957F7F" w:rsidRDefault="00957F7F" w:rsidP="00957F7F">
      <w:pPr>
        <w:spacing w:line="240" w:lineRule="auto"/>
        <w:jc w:val="center"/>
        <w:rPr>
          <w:rFonts w:ascii="Arial" w:hAnsi="Arial" w:cs="Arial"/>
          <w:b/>
          <w:bCs/>
          <w:sz w:val="28"/>
          <w:szCs w:val="28"/>
        </w:rPr>
      </w:pPr>
      <w:r w:rsidRPr="00957F7F">
        <w:rPr>
          <w:rFonts w:ascii="Arial" w:hAnsi="Arial" w:cs="Arial"/>
          <w:b/>
          <w:bCs/>
          <w:sz w:val="28"/>
          <w:szCs w:val="28"/>
        </w:rPr>
        <w:t>A T E N T A M E N T E</w:t>
      </w:r>
    </w:p>
    <w:p w:rsidR="00957F7F" w:rsidRPr="00957F7F" w:rsidRDefault="00957F7F" w:rsidP="00957F7F">
      <w:pPr>
        <w:spacing w:line="240" w:lineRule="auto"/>
        <w:jc w:val="center"/>
        <w:rPr>
          <w:rFonts w:ascii="Arial" w:hAnsi="Arial" w:cs="Arial"/>
          <w:b/>
          <w:bCs/>
          <w:sz w:val="28"/>
          <w:szCs w:val="28"/>
        </w:rPr>
      </w:pPr>
      <w:r w:rsidRPr="00957F7F">
        <w:rPr>
          <w:rFonts w:ascii="Arial" w:hAnsi="Arial" w:cs="Arial"/>
          <w:b/>
          <w:bCs/>
          <w:sz w:val="28"/>
          <w:szCs w:val="28"/>
        </w:rPr>
        <w:t xml:space="preserve">Saltillo, Coahuila de Zaragoza, </w:t>
      </w:r>
      <w:r>
        <w:rPr>
          <w:rFonts w:ascii="Arial" w:hAnsi="Arial" w:cs="Arial"/>
          <w:b/>
          <w:bCs/>
          <w:sz w:val="28"/>
          <w:szCs w:val="28"/>
        </w:rPr>
        <w:t>septiembre</w:t>
      </w:r>
      <w:r w:rsidRPr="00957F7F">
        <w:rPr>
          <w:rFonts w:ascii="Arial" w:hAnsi="Arial" w:cs="Arial"/>
          <w:b/>
          <w:bCs/>
          <w:sz w:val="28"/>
          <w:szCs w:val="28"/>
        </w:rPr>
        <w:t xml:space="preserve">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57F7F" w:rsidRPr="00957F7F" w:rsidTr="007C70F7">
        <w:tc>
          <w:tcPr>
            <w:tcW w:w="9396" w:type="dxa"/>
          </w:tcPr>
          <w:p w:rsidR="00957F7F" w:rsidRPr="00957F7F" w:rsidRDefault="00957F7F" w:rsidP="00957F7F">
            <w:pPr>
              <w:spacing w:line="240" w:lineRule="auto"/>
              <w:jc w:val="center"/>
              <w:rPr>
                <w:rFonts w:ascii="Arial" w:hAnsi="Arial" w:cs="Arial"/>
                <w:b/>
                <w:sz w:val="28"/>
                <w:szCs w:val="28"/>
              </w:rPr>
            </w:pPr>
          </w:p>
          <w:p w:rsidR="00957F7F" w:rsidRPr="00957F7F" w:rsidRDefault="00957F7F" w:rsidP="00957F7F">
            <w:pPr>
              <w:spacing w:line="240" w:lineRule="auto"/>
              <w:jc w:val="center"/>
              <w:rPr>
                <w:rFonts w:ascii="Arial" w:hAnsi="Arial" w:cs="Arial"/>
                <w:b/>
                <w:sz w:val="28"/>
                <w:szCs w:val="28"/>
              </w:rPr>
            </w:pPr>
          </w:p>
        </w:tc>
      </w:tr>
      <w:tr w:rsidR="00957F7F" w:rsidRPr="00957F7F" w:rsidTr="007C70F7">
        <w:tc>
          <w:tcPr>
            <w:tcW w:w="9396" w:type="dxa"/>
          </w:tcPr>
          <w:p w:rsidR="00957F7F" w:rsidRPr="00957F7F" w:rsidRDefault="00957F7F" w:rsidP="00957F7F">
            <w:pPr>
              <w:spacing w:line="240" w:lineRule="auto"/>
              <w:jc w:val="center"/>
              <w:rPr>
                <w:rFonts w:ascii="Arial" w:hAnsi="Arial" w:cs="Arial"/>
                <w:b/>
                <w:sz w:val="28"/>
                <w:szCs w:val="28"/>
              </w:rPr>
            </w:pPr>
            <w:r w:rsidRPr="00957F7F">
              <w:rPr>
                <w:rFonts w:ascii="Arial" w:hAnsi="Arial" w:cs="Arial"/>
                <w:b/>
                <w:sz w:val="28"/>
                <w:szCs w:val="28"/>
              </w:rPr>
              <w:lastRenderedPageBreak/>
              <w:t xml:space="preserve">DIP. </w:t>
            </w:r>
            <w:r w:rsidRPr="00957F7F">
              <w:rPr>
                <w:rFonts w:ascii="Arial" w:hAnsi="Arial" w:cs="Arial"/>
                <w:b/>
                <w:snapToGrid w:val="0"/>
                <w:sz w:val="28"/>
                <w:szCs w:val="28"/>
              </w:rPr>
              <w:t>JAIME BUENO ZERTUCHE</w:t>
            </w:r>
          </w:p>
        </w:tc>
      </w:tr>
      <w:tr w:rsidR="00957F7F" w:rsidRPr="00957F7F" w:rsidTr="007C70F7">
        <w:tc>
          <w:tcPr>
            <w:tcW w:w="9396" w:type="dxa"/>
          </w:tcPr>
          <w:p w:rsidR="00957F7F" w:rsidRPr="00957F7F" w:rsidRDefault="00957F7F" w:rsidP="00957F7F">
            <w:pPr>
              <w:spacing w:line="240" w:lineRule="auto"/>
              <w:jc w:val="center"/>
              <w:rPr>
                <w:rFonts w:ascii="Arial" w:hAnsi="Arial" w:cs="Arial"/>
                <w:b/>
                <w:sz w:val="28"/>
                <w:szCs w:val="28"/>
              </w:rPr>
            </w:pPr>
            <w:r w:rsidRPr="00957F7F">
              <w:rPr>
                <w:rFonts w:ascii="Arial" w:hAnsi="Arial" w:cs="Arial"/>
                <w:b/>
                <w:sz w:val="28"/>
                <w:szCs w:val="28"/>
              </w:rPr>
              <w:t xml:space="preserve">DEL GRUPO PARLAMENTARIO “GRAL. ANDRÉS S. VIESCA”, </w:t>
            </w:r>
          </w:p>
          <w:p w:rsidR="00957F7F" w:rsidRPr="00957F7F" w:rsidRDefault="00957F7F" w:rsidP="00957F7F">
            <w:pPr>
              <w:spacing w:line="240" w:lineRule="auto"/>
              <w:jc w:val="center"/>
              <w:rPr>
                <w:rFonts w:ascii="Arial" w:hAnsi="Arial" w:cs="Arial"/>
                <w:b/>
                <w:sz w:val="28"/>
                <w:szCs w:val="28"/>
              </w:rPr>
            </w:pPr>
            <w:r w:rsidRPr="00957F7F">
              <w:rPr>
                <w:rFonts w:ascii="Arial" w:hAnsi="Arial" w:cs="Arial"/>
                <w:b/>
                <w:sz w:val="28"/>
                <w:szCs w:val="28"/>
              </w:rPr>
              <w:t>DEL PARTIDO REVOLUCIONARIO INSTITUCIONAL.</w:t>
            </w:r>
          </w:p>
        </w:tc>
      </w:tr>
    </w:tbl>
    <w:p w:rsidR="00957F7F" w:rsidRPr="00957F7F" w:rsidRDefault="00957F7F" w:rsidP="00957F7F">
      <w:pPr>
        <w:spacing w:line="240" w:lineRule="auto"/>
        <w:jc w:val="center"/>
        <w:rPr>
          <w:rFonts w:ascii="Arial" w:hAnsi="Arial" w:cs="Arial"/>
          <w:b/>
          <w:sz w:val="20"/>
          <w:szCs w:val="20"/>
        </w:rPr>
      </w:pPr>
      <w:r w:rsidRPr="00957F7F">
        <w:rPr>
          <w:rFonts w:ascii="Arial" w:hAnsi="Arial" w:cs="Arial"/>
          <w:b/>
          <w:sz w:val="20"/>
          <w:szCs w:val="20"/>
        </w:rPr>
        <w:t>CONJUNTAMENTE CON LAS DIPUTADAS Y LOS DIPUTADOS INTEGRANTES</w:t>
      </w:r>
    </w:p>
    <w:p w:rsidR="00957F7F" w:rsidRPr="00957F7F" w:rsidRDefault="00957F7F" w:rsidP="00957F7F">
      <w:pPr>
        <w:spacing w:line="240" w:lineRule="auto"/>
        <w:jc w:val="center"/>
        <w:rPr>
          <w:rFonts w:ascii="Arial" w:hAnsi="Arial" w:cs="Arial"/>
          <w:b/>
          <w:sz w:val="20"/>
          <w:szCs w:val="20"/>
        </w:rPr>
      </w:pPr>
      <w:r w:rsidRPr="00957F7F">
        <w:rPr>
          <w:rFonts w:ascii="Arial" w:hAnsi="Arial" w:cs="Arial"/>
          <w:b/>
          <w:sz w:val="20"/>
          <w:szCs w:val="20"/>
        </w:rPr>
        <w:t xml:space="preserve"> DEL GRUPO PARLAMENTARIO “GRAL. ANDRÉS S. VIESCA”, </w:t>
      </w:r>
    </w:p>
    <w:p w:rsidR="00957F7F" w:rsidRPr="00957F7F" w:rsidRDefault="00957F7F" w:rsidP="00957F7F">
      <w:pPr>
        <w:spacing w:line="240" w:lineRule="auto"/>
        <w:jc w:val="center"/>
        <w:rPr>
          <w:rFonts w:ascii="Arial" w:hAnsi="Arial" w:cs="Arial"/>
          <w:b/>
          <w:sz w:val="20"/>
          <w:szCs w:val="20"/>
        </w:rPr>
      </w:pPr>
      <w:r w:rsidRPr="00957F7F">
        <w:rPr>
          <w:rFonts w:ascii="Arial" w:hAnsi="Arial" w:cs="Arial"/>
          <w:b/>
          <w:sz w:val="20"/>
          <w:szCs w:val="20"/>
        </w:rPr>
        <w:t>DEL PARTIDO REVOLUCIONARIO INSTITUCIONAL.</w:t>
      </w:r>
    </w:p>
    <w:p w:rsidR="00957F7F" w:rsidRPr="00957F7F" w:rsidRDefault="00957F7F" w:rsidP="00957F7F">
      <w:pPr>
        <w:spacing w:line="240" w:lineRule="auto"/>
        <w:jc w:val="center"/>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957F7F" w:rsidRPr="00957F7F" w:rsidTr="007C70F7">
        <w:tc>
          <w:tcPr>
            <w:tcW w:w="4248" w:type="dxa"/>
          </w:tcPr>
          <w:p w:rsidR="00957F7F" w:rsidRPr="00957F7F" w:rsidRDefault="00957F7F" w:rsidP="00957F7F">
            <w:pPr>
              <w:tabs>
                <w:tab w:val="left" w:pos="5056"/>
              </w:tabs>
              <w:spacing w:line="240" w:lineRule="auto"/>
              <w:jc w:val="center"/>
              <w:rPr>
                <w:rFonts w:ascii="Arial" w:hAnsi="Arial" w:cs="Arial"/>
                <w:b/>
                <w:sz w:val="20"/>
                <w:szCs w:val="20"/>
              </w:rPr>
            </w:pPr>
          </w:p>
          <w:p w:rsidR="00957F7F" w:rsidRPr="00957F7F" w:rsidRDefault="00957F7F" w:rsidP="00957F7F">
            <w:pPr>
              <w:tabs>
                <w:tab w:val="left" w:pos="5056"/>
              </w:tabs>
              <w:spacing w:line="240" w:lineRule="auto"/>
              <w:jc w:val="center"/>
              <w:rPr>
                <w:rFonts w:ascii="Arial" w:hAnsi="Arial" w:cs="Arial"/>
                <w:b/>
                <w:sz w:val="20"/>
                <w:szCs w:val="20"/>
              </w:rPr>
            </w:pPr>
          </w:p>
        </w:tc>
        <w:tc>
          <w:tcPr>
            <w:tcW w:w="709" w:type="dxa"/>
          </w:tcPr>
          <w:p w:rsidR="00957F7F" w:rsidRPr="00957F7F" w:rsidRDefault="00957F7F" w:rsidP="00957F7F">
            <w:pPr>
              <w:tabs>
                <w:tab w:val="left" w:pos="5056"/>
              </w:tabs>
              <w:spacing w:line="240" w:lineRule="auto"/>
              <w:jc w:val="center"/>
              <w:rPr>
                <w:rFonts w:ascii="Arial" w:hAnsi="Arial" w:cs="Arial"/>
                <w:b/>
                <w:sz w:val="20"/>
                <w:szCs w:val="20"/>
              </w:rPr>
            </w:pPr>
          </w:p>
        </w:tc>
        <w:tc>
          <w:tcPr>
            <w:tcW w:w="4439" w:type="dxa"/>
          </w:tcPr>
          <w:p w:rsidR="00957F7F" w:rsidRPr="00957F7F" w:rsidRDefault="00957F7F" w:rsidP="00957F7F">
            <w:pPr>
              <w:tabs>
                <w:tab w:val="left" w:pos="5056"/>
              </w:tabs>
              <w:spacing w:line="240" w:lineRule="auto"/>
              <w:jc w:val="center"/>
              <w:rPr>
                <w:rFonts w:ascii="Arial" w:hAnsi="Arial" w:cs="Arial"/>
                <w:b/>
                <w:sz w:val="20"/>
                <w:szCs w:val="20"/>
              </w:rPr>
            </w:pPr>
          </w:p>
        </w:tc>
      </w:tr>
      <w:tr w:rsidR="00957F7F" w:rsidRPr="00957F7F" w:rsidTr="007C70F7">
        <w:tc>
          <w:tcPr>
            <w:tcW w:w="4248" w:type="dxa"/>
          </w:tcPr>
          <w:p w:rsidR="00957F7F" w:rsidRPr="00957F7F" w:rsidRDefault="00957F7F" w:rsidP="00957F7F">
            <w:pPr>
              <w:tabs>
                <w:tab w:val="left" w:pos="5056"/>
              </w:tabs>
              <w:spacing w:line="240" w:lineRule="auto"/>
              <w:rPr>
                <w:rFonts w:ascii="Arial" w:hAnsi="Arial" w:cs="Arial"/>
                <w:b/>
                <w:sz w:val="20"/>
                <w:szCs w:val="20"/>
              </w:rPr>
            </w:pPr>
            <w:r w:rsidRPr="00957F7F">
              <w:rPr>
                <w:rFonts w:ascii="Arial" w:hAnsi="Arial" w:cs="Arial"/>
                <w:b/>
                <w:sz w:val="20"/>
                <w:szCs w:val="20"/>
              </w:rPr>
              <w:t xml:space="preserve">DIP. </w:t>
            </w:r>
            <w:r w:rsidRPr="00957F7F">
              <w:rPr>
                <w:rFonts w:ascii="Arial" w:hAnsi="Arial" w:cs="Arial"/>
                <w:b/>
                <w:snapToGrid w:val="0"/>
                <w:sz w:val="20"/>
                <w:szCs w:val="20"/>
              </w:rPr>
              <w:t>MARÍA ESPERANZA CHAPA GARCÍA</w:t>
            </w:r>
          </w:p>
        </w:tc>
        <w:tc>
          <w:tcPr>
            <w:tcW w:w="709" w:type="dxa"/>
          </w:tcPr>
          <w:p w:rsidR="00957F7F" w:rsidRPr="00957F7F" w:rsidRDefault="00957F7F" w:rsidP="00957F7F">
            <w:pPr>
              <w:tabs>
                <w:tab w:val="left" w:pos="5056"/>
              </w:tabs>
              <w:spacing w:line="240" w:lineRule="auto"/>
              <w:rPr>
                <w:rFonts w:ascii="Arial" w:hAnsi="Arial" w:cs="Arial"/>
                <w:b/>
                <w:sz w:val="20"/>
                <w:szCs w:val="20"/>
              </w:rPr>
            </w:pPr>
          </w:p>
        </w:tc>
        <w:tc>
          <w:tcPr>
            <w:tcW w:w="4439" w:type="dxa"/>
          </w:tcPr>
          <w:p w:rsidR="00957F7F" w:rsidRPr="00957F7F" w:rsidRDefault="00957F7F" w:rsidP="00957F7F">
            <w:pPr>
              <w:tabs>
                <w:tab w:val="left" w:pos="5056"/>
              </w:tabs>
              <w:spacing w:line="240" w:lineRule="auto"/>
              <w:rPr>
                <w:rFonts w:ascii="Arial" w:hAnsi="Arial" w:cs="Arial"/>
                <w:b/>
                <w:sz w:val="20"/>
                <w:szCs w:val="20"/>
              </w:rPr>
            </w:pPr>
            <w:r w:rsidRPr="00957F7F">
              <w:rPr>
                <w:rFonts w:ascii="Arial" w:hAnsi="Arial" w:cs="Arial"/>
                <w:b/>
                <w:sz w:val="20"/>
                <w:szCs w:val="20"/>
              </w:rPr>
              <w:t>DIP. JOSEFINA GARZA BARRERA</w:t>
            </w:r>
          </w:p>
        </w:tc>
      </w:tr>
      <w:tr w:rsidR="00957F7F" w:rsidRPr="00957F7F" w:rsidTr="007C70F7">
        <w:tc>
          <w:tcPr>
            <w:tcW w:w="4248" w:type="dxa"/>
          </w:tcPr>
          <w:p w:rsidR="00957F7F" w:rsidRPr="00957F7F" w:rsidRDefault="00957F7F" w:rsidP="00957F7F">
            <w:pPr>
              <w:tabs>
                <w:tab w:val="left" w:pos="5056"/>
              </w:tabs>
              <w:spacing w:line="240" w:lineRule="auto"/>
              <w:rPr>
                <w:rFonts w:ascii="Arial" w:hAnsi="Arial" w:cs="Arial"/>
                <w:b/>
                <w:sz w:val="20"/>
                <w:szCs w:val="20"/>
              </w:rPr>
            </w:pPr>
          </w:p>
          <w:p w:rsidR="00957F7F" w:rsidRPr="00957F7F" w:rsidRDefault="00957F7F" w:rsidP="00957F7F">
            <w:pPr>
              <w:tabs>
                <w:tab w:val="left" w:pos="5056"/>
              </w:tabs>
              <w:spacing w:line="240" w:lineRule="auto"/>
              <w:rPr>
                <w:rFonts w:ascii="Arial" w:hAnsi="Arial" w:cs="Arial"/>
                <w:b/>
                <w:sz w:val="20"/>
                <w:szCs w:val="20"/>
              </w:rPr>
            </w:pPr>
          </w:p>
        </w:tc>
        <w:tc>
          <w:tcPr>
            <w:tcW w:w="709" w:type="dxa"/>
          </w:tcPr>
          <w:p w:rsidR="00957F7F" w:rsidRPr="00957F7F" w:rsidRDefault="00957F7F" w:rsidP="00957F7F">
            <w:pPr>
              <w:tabs>
                <w:tab w:val="left" w:pos="5056"/>
              </w:tabs>
              <w:spacing w:line="240" w:lineRule="auto"/>
              <w:rPr>
                <w:rFonts w:ascii="Arial" w:hAnsi="Arial" w:cs="Arial"/>
                <w:b/>
                <w:sz w:val="20"/>
                <w:szCs w:val="20"/>
              </w:rPr>
            </w:pPr>
          </w:p>
        </w:tc>
        <w:tc>
          <w:tcPr>
            <w:tcW w:w="4439" w:type="dxa"/>
          </w:tcPr>
          <w:p w:rsidR="00957F7F" w:rsidRPr="00957F7F" w:rsidRDefault="00957F7F" w:rsidP="00957F7F">
            <w:pPr>
              <w:tabs>
                <w:tab w:val="left" w:pos="5056"/>
              </w:tabs>
              <w:spacing w:line="240" w:lineRule="auto"/>
              <w:rPr>
                <w:rFonts w:ascii="Arial" w:hAnsi="Arial" w:cs="Arial"/>
                <w:b/>
                <w:sz w:val="20"/>
                <w:szCs w:val="20"/>
              </w:rPr>
            </w:pPr>
          </w:p>
        </w:tc>
      </w:tr>
      <w:tr w:rsidR="00957F7F" w:rsidRPr="00957F7F" w:rsidTr="007C70F7">
        <w:tc>
          <w:tcPr>
            <w:tcW w:w="4248" w:type="dxa"/>
          </w:tcPr>
          <w:p w:rsidR="00957F7F" w:rsidRPr="00957F7F" w:rsidRDefault="00957F7F" w:rsidP="00957F7F">
            <w:pPr>
              <w:tabs>
                <w:tab w:val="left" w:pos="5056"/>
              </w:tabs>
              <w:spacing w:line="240" w:lineRule="auto"/>
              <w:rPr>
                <w:rFonts w:ascii="Arial" w:hAnsi="Arial" w:cs="Arial"/>
                <w:b/>
                <w:sz w:val="20"/>
                <w:szCs w:val="20"/>
              </w:rPr>
            </w:pPr>
            <w:r w:rsidRPr="00957F7F">
              <w:rPr>
                <w:rFonts w:ascii="Arial" w:hAnsi="Arial" w:cs="Arial"/>
                <w:b/>
                <w:sz w:val="20"/>
                <w:szCs w:val="20"/>
              </w:rPr>
              <w:t xml:space="preserve">DIP. </w:t>
            </w:r>
            <w:r w:rsidRPr="00957F7F">
              <w:rPr>
                <w:rFonts w:ascii="Arial" w:hAnsi="Arial" w:cs="Arial"/>
                <w:b/>
                <w:snapToGrid w:val="0"/>
                <w:sz w:val="20"/>
                <w:szCs w:val="20"/>
              </w:rPr>
              <w:t>GRACIELA FERNÁNDEZ ALMARAZ</w:t>
            </w:r>
          </w:p>
        </w:tc>
        <w:tc>
          <w:tcPr>
            <w:tcW w:w="709" w:type="dxa"/>
          </w:tcPr>
          <w:p w:rsidR="00957F7F" w:rsidRPr="00957F7F" w:rsidRDefault="00957F7F" w:rsidP="00957F7F">
            <w:pPr>
              <w:tabs>
                <w:tab w:val="left" w:pos="5056"/>
              </w:tabs>
              <w:spacing w:line="240" w:lineRule="auto"/>
              <w:rPr>
                <w:rFonts w:ascii="Arial" w:hAnsi="Arial" w:cs="Arial"/>
                <w:b/>
                <w:sz w:val="20"/>
                <w:szCs w:val="20"/>
              </w:rPr>
            </w:pPr>
          </w:p>
        </w:tc>
        <w:tc>
          <w:tcPr>
            <w:tcW w:w="4439" w:type="dxa"/>
          </w:tcPr>
          <w:p w:rsidR="00957F7F" w:rsidRPr="00957F7F" w:rsidRDefault="00957F7F" w:rsidP="00957F7F">
            <w:pPr>
              <w:tabs>
                <w:tab w:val="left" w:pos="5056"/>
              </w:tabs>
              <w:spacing w:line="240" w:lineRule="auto"/>
              <w:rPr>
                <w:rFonts w:ascii="Arial" w:hAnsi="Arial" w:cs="Arial"/>
                <w:b/>
                <w:sz w:val="20"/>
                <w:szCs w:val="20"/>
              </w:rPr>
            </w:pPr>
            <w:r w:rsidRPr="00957F7F">
              <w:rPr>
                <w:rFonts w:ascii="Arial" w:hAnsi="Arial" w:cs="Arial"/>
                <w:b/>
                <w:sz w:val="20"/>
                <w:szCs w:val="20"/>
              </w:rPr>
              <w:t xml:space="preserve">DIP. </w:t>
            </w:r>
            <w:r w:rsidRPr="00957F7F">
              <w:rPr>
                <w:rFonts w:ascii="Arial" w:hAnsi="Arial" w:cs="Arial"/>
                <w:b/>
                <w:snapToGrid w:val="0"/>
                <w:sz w:val="20"/>
                <w:szCs w:val="20"/>
              </w:rPr>
              <w:t>LILIA ISABEL GUTIÉRREZ BURCIAGA</w:t>
            </w:r>
          </w:p>
        </w:tc>
      </w:tr>
      <w:tr w:rsidR="00957F7F" w:rsidRPr="00957F7F" w:rsidTr="007C70F7">
        <w:tc>
          <w:tcPr>
            <w:tcW w:w="4248" w:type="dxa"/>
          </w:tcPr>
          <w:p w:rsidR="00957F7F" w:rsidRPr="00957F7F" w:rsidRDefault="00957F7F" w:rsidP="00957F7F">
            <w:pPr>
              <w:tabs>
                <w:tab w:val="left" w:pos="5056"/>
              </w:tabs>
              <w:spacing w:line="240" w:lineRule="auto"/>
              <w:rPr>
                <w:rFonts w:ascii="Arial" w:hAnsi="Arial" w:cs="Arial"/>
                <w:b/>
                <w:sz w:val="20"/>
                <w:szCs w:val="20"/>
              </w:rPr>
            </w:pPr>
          </w:p>
          <w:p w:rsidR="00957F7F" w:rsidRPr="00957F7F" w:rsidRDefault="00957F7F" w:rsidP="00957F7F">
            <w:pPr>
              <w:tabs>
                <w:tab w:val="left" w:pos="5056"/>
              </w:tabs>
              <w:spacing w:line="240" w:lineRule="auto"/>
              <w:rPr>
                <w:rFonts w:ascii="Arial" w:hAnsi="Arial" w:cs="Arial"/>
                <w:b/>
                <w:sz w:val="20"/>
                <w:szCs w:val="20"/>
              </w:rPr>
            </w:pPr>
          </w:p>
        </w:tc>
        <w:tc>
          <w:tcPr>
            <w:tcW w:w="709" w:type="dxa"/>
          </w:tcPr>
          <w:p w:rsidR="00957F7F" w:rsidRPr="00957F7F" w:rsidRDefault="00957F7F" w:rsidP="00957F7F">
            <w:pPr>
              <w:tabs>
                <w:tab w:val="left" w:pos="5056"/>
              </w:tabs>
              <w:spacing w:line="240" w:lineRule="auto"/>
              <w:rPr>
                <w:rFonts w:ascii="Arial" w:hAnsi="Arial" w:cs="Arial"/>
                <w:b/>
                <w:sz w:val="20"/>
                <w:szCs w:val="20"/>
              </w:rPr>
            </w:pPr>
          </w:p>
        </w:tc>
        <w:tc>
          <w:tcPr>
            <w:tcW w:w="4439" w:type="dxa"/>
          </w:tcPr>
          <w:p w:rsidR="00957F7F" w:rsidRPr="00957F7F" w:rsidRDefault="00957F7F" w:rsidP="00957F7F">
            <w:pPr>
              <w:tabs>
                <w:tab w:val="left" w:pos="5056"/>
              </w:tabs>
              <w:spacing w:line="240" w:lineRule="auto"/>
              <w:rPr>
                <w:rFonts w:ascii="Arial" w:hAnsi="Arial" w:cs="Arial"/>
                <w:b/>
                <w:sz w:val="20"/>
                <w:szCs w:val="20"/>
              </w:rPr>
            </w:pPr>
          </w:p>
        </w:tc>
      </w:tr>
      <w:tr w:rsidR="00957F7F" w:rsidRPr="00957F7F" w:rsidTr="007C70F7">
        <w:tc>
          <w:tcPr>
            <w:tcW w:w="4248" w:type="dxa"/>
          </w:tcPr>
          <w:p w:rsidR="00957F7F" w:rsidRPr="00957F7F" w:rsidRDefault="00957F7F" w:rsidP="00957F7F">
            <w:pPr>
              <w:tabs>
                <w:tab w:val="left" w:pos="4678"/>
              </w:tabs>
              <w:spacing w:line="240" w:lineRule="auto"/>
              <w:rPr>
                <w:rFonts w:ascii="Arial" w:hAnsi="Arial" w:cs="Arial"/>
                <w:b/>
                <w:sz w:val="20"/>
                <w:szCs w:val="20"/>
              </w:rPr>
            </w:pPr>
            <w:r w:rsidRPr="00957F7F">
              <w:rPr>
                <w:rFonts w:ascii="Arial" w:hAnsi="Arial" w:cs="Arial"/>
                <w:b/>
                <w:sz w:val="20"/>
                <w:szCs w:val="20"/>
              </w:rPr>
              <w:t xml:space="preserve">DIP. </w:t>
            </w:r>
            <w:r w:rsidRPr="00957F7F">
              <w:rPr>
                <w:rFonts w:ascii="Arial" w:hAnsi="Arial" w:cs="Arial"/>
                <w:b/>
                <w:snapToGrid w:val="0"/>
                <w:sz w:val="20"/>
                <w:szCs w:val="20"/>
              </w:rPr>
              <w:t xml:space="preserve">LUCÍA AZUCENA RAMOS </w:t>
            </w:r>
            <w:proofErr w:type="spellStart"/>
            <w:r w:rsidRPr="00957F7F">
              <w:rPr>
                <w:rFonts w:ascii="Arial" w:hAnsi="Arial" w:cs="Arial"/>
                <w:b/>
                <w:snapToGrid w:val="0"/>
                <w:sz w:val="20"/>
                <w:szCs w:val="20"/>
              </w:rPr>
              <w:t>RAMOS</w:t>
            </w:r>
            <w:proofErr w:type="spellEnd"/>
          </w:p>
        </w:tc>
        <w:tc>
          <w:tcPr>
            <w:tcW w:w="709" w:type="dxa"/>
          </w:tcPr>
          <w:p w:rsidR="00957F7F" w:rsidRPr="00957F7F" w:rsidRDefault="00957F7F" w:rsidP="00957F7F">
            <w:pPr>
              <w:tabs>
                <w:tab w:val="left" w:pos="5056"/>
              </w:tabs>
              <w:spacing w:line="240" w:lineRule="auto"/>
              <w:rPr>
                <w:rFonts w:ascii="Arial" w:hAnsi="Arial" w:cs="Arial"/>
                <w:b/>
                <w:sz w:val="20"/>
                <w:szCs w:val="20"/>
              </w:rPr>
            </w:pPr>
          </w:p>
        </w:tc>
        <w:tc>
          <w:tcPr>
            <w:tcW w:w="4439" w:type="dxa"/>
          </w:tcPr>
          <w:p w:rsidR="00957F7F" w:rsidRPr="00957F7F" w:rsidRDefault="00957F7F" w:rsidP="00957F7F">
            <w:pPr>
              <w:tabs>
                <w:tab w:val="left" w:pos="5056"/>
              </w:tabs>
              <w:spacing w:line="240" w:lineRule="auto"/>
              <w:rPr>
                <w:rFonts w:ascii="Arial" w:hAnsi="Arial" w:cs="Arial"/>
                <w:b/>
                <w:sz w:val="20"/>
                <w:szCs w:val="20"/>
              </w:rPr>
            </w:pPr>
            <w:r w:rsidRPr="00957F7F">
              <w:rPr>
                <w:rFonts w:ascii="Arial" w:hAnsi="Arial" w:cs="Arial"/>
                <w:b/>
                <w:sz w:val="20"/>
                <w:szCs w:val="20"/>
              </w:rPr>
              <w:t xml:space="preserve">DIP.  JESÚS </w:t>
            </w:r>
            <w:r w:rsidRPr="00957F7F">
              <w:rPr>
                <w:rFonts w:ascii="Arial" w:hAnsi="Arial" w:cs="Arial"/>
                <w:b/>
                <w:snapToGrid w:val="0"/>
                <w:sz w:val="20"/>
                <w:szCs w:val="20"/>
              </w:rPr>
              <w:t>ANDRÉS LOYA CARDONA</w:t>
            </w:r>
          </w:p>
        </w:tc>
      </w:tr>
      <w:tr w:rsidR="00957F7F" w:rsidRPr="00957F7F" w:rsidTr="007C70F7">
        <w:tc>
          <w:tcPr>
            <w:tcW w:w="4248" w:type="dxa"/>
          </w:tcPr>
          <w:p w:rsidR="00957F7F" w:rsidRPr="00957F7F" w:rsidRDefault="00957F7F" w:rsidP="00957F7F">
            <w:pPr>
              <w:tabs>
                <w:tab w:val="left" w:pos="4678"/>
              </w:tabs>
              <w:spacing w:line="240" w:lineRule="auto"/>
              <w:rPr>
                <w:rFonts w:ascii="Arial" w:hAnsi="Arial" w:cs="Arial"/>
                <w:b/>
                <w:sz w:val="20"/>
                <w:szCs w:val="20"/>
              </w:rPr>
            </w:pPr>
          </w:p>
          <w:p w:rsidR="00957F7F" w:rsidRPr="00957F7F" w:rsidRDefault="00957F7F" w:rsidP="00957F7F">
            <w:pPr>
              <w:tabs>
                <w:tab w:val="left" w:pos="4678"/>
              </w:tabs>
              <w:spacing w:line="240" w:lineRule="auto"/>
              <w:rPr>
                <w:rFonts w:ascii="Arial" w:hAnsi="Arial" w:cs="Arial"/>
                <w:b/>
                <w:sz w:val="20"/>
                <w:szCs w:val="20"/>
              </w:rPr>
            </w:pPr>
          </w:p>
        </w:tc>
        <w:tc>
          <w:tcPr>
            <w:tcW w:w="709" w:type="dxa"/>
          </w:tcPr>
          <w:p w:rsidR="00957F7F" w:rsidRPr="00957F7F" w:rsidRDefault="00957F7F" w:rsidP="00957F7F">
            <w:pPr>
              <w:tabs>
                <w:tab w:val="left" w:pos="5056"/>
              </w:tabs>
              <w:spacing w:line="240" w:lineRule="auto"/>
              <w:rPr>
                <w:rFonts w:ascii="Arial" w:hAnsi="Arial" w:cs="Arial"/>
                <w:b/>
                <w:sz w:val="20"/>
                <w:szCs w:val="20"/>
              </w:rPr>
            </w:pPr>
          </w:p>
        </w:tc>
        <w:tc>
          <w:tcPr>
            <w:tcW w:w="4439" w:type="dxa"/>
          </w:tcPr>
          <w:p w:rsidR="00957F7F" w:rsidRPr="00957F7F" w:rsidRDefault="00957F7F" w:rsidP="00957F7F">
            <w:pPr>
              <w:tabs>
                <w:tab w:val="left" w:pos="5056"/>
              </w:tabs>
              <w:spacing w:line="240" w:lineRule="auto"/>
              <w:rPr>
                <w:rFonts w:ascii="Arial" w:hAnsi="Arial" w:cs="Arial"/>
                <w:b/>
                <w:sz w:val="20"/>
                <w:szCs w:val="20"/>
              </w:rPr>
            </w:pPr>
          </w:p>
        </w:tc>
      </w:tr>
      <w:tr w:rsidR="00957F7F" w:rsidRPr="00957F7F" w:rsidTr="007C70F7">
        <w:tc>
          <w:tcPr>
            <w:tcW w:w="4248" w:type="dxa"/>
          </w:tcPr>
          <w:p w:rsidR="00957F7F" w:rsidRPr="00957F7F" w:rsidRDefault="00957F7F" w:rsidP="00957F7F">
            <w:pPr>
              <w:tabs>
                <w:tab w:val="left" w:pos="4678"/>
              </w:tabs>
              <w:spacing w:line="240" w:lineRule="auto"/>
              <w:rPr>
                <w:rFonts w:ascii="Arial" w:hAnsi="Arial" w:cs="Arial"/>
                <w:b/>
                <w:sz w:val="20"/>
                <w:szCs w:val="20"/>
              </w:rPr>
            </w:pPr>
            <w:r w:rsidRPr="00957F7F">
              <w:rPr>
                <w:rFonts w:ascii="Arial" w:hAnsi="Arial" w:cs="Arial"/>
                <w:b/>
                <w:sz w:val="20"/>
                <w:szCs w:val="20"/>
              </w:rPr>
              <w:t xml:space="preserve">DIP. </w:t>
            </w:r>
            <w:r w:rsidRPr="00957F7F">
              <w:rPr>
                <w:rFonts w:ascii="Arial" w:hAnsi="Arial" w:cs="Arial"/>
                <w:b/>
                <w:snapToGrid w:val="0"/>
                <w:sz w:val="20"/>
                <w:szCs w:val="20"/>
              </w:rPr>
              <w:t>VERÓNICA BOREQUE MARTÍNEZ GONZÁLEZ</w:t>
            </w:r>
          </w:p>
        </w:tc>
        <w:tc>
          <w:tcPr>
            <w:tcW w:w="709" w:type="dxa"/>
          </w:tcPr>
          <w:p w:rsidR="00957F7F" w:rsidRPr="00957F7F" w:rsidRDefault="00957F7F" w:rsidP="00957F7F">
            <w:pPr>
              <w:tabs>
                <w:tab w:val="left" w:pos="5056"/>
              </w:tabs>
              <w:spacing w:line="240" w:lineRule="auto"/>
              <w:rPr>
                <w:rFonts w:ascii="Arial" w:hAnsi="Arial" w:cs="Arial"/>
                <w:b/>
                <w:sz w:val="20"/>
                <w:szCs w:val="20"/>
              </w:rPr>
            </w:pPr>
          </w:p>
        </w:tc>
        <w:tc>
          <w:tcPr>
            <w:tcW w:w="4439" w:type="dxa"/>
          </w:tcPr>
          <w:p w:rsidR="00957F7F" w:rsidRPr="00957F7F" w:rsidRDefault="00957F7F" w:rsidP="00957F7F">
            <w:pPr>
              <w:tabs>
                <w:tab w:val="left" w:pos="5056"/>
              </w:tabs>
              <w:spacing w:line="240" w:lineRule="auto"/>
              <w:rPr>
                <w:rFonts w:ascii="Arial" w:hAnsi="Arial" w:cs="Arial"/>
                <w:b/>
                <w:sz w:val="20"/>
                <w:szCs w:val="20"/>
              </w:rPr>
            </w:pPr>
            <w:r w:rsidRPr="00957F7F">
              <w:rPr>
                <w:rFonts w:ascii="Arial" w:hAnsi="Arial" w:cs="Arial"/>
                <w:b/>
                <w:sz w:val="20"/>
                <w:szCs w:val="20"/>
              </w:rPr>
              <w:t xml:space="preserve">DIP. </w:t>
            </w:r>
            <w:r w:rsidRPr="00957F7F">
              <w:rPr>
                <w:rFonts w:ascii="Arial" w:hAnsi="Arial" w:cs="Arial"/>
                <w:b/>
                <w:snapToGrid w:val="0"/>
                <w:sz w:val="20"/>
                <w:szCs w:val="20"/>
              </w:rPr>
              <w:t>JESÚS BERINO GRANADOS</w:t>
            </w:r>
          </w:p>
        </w:tc>
      </w:tr>
      <w:tr w:rsidR="00957F7F" w:rsidRPr="00957F7F" w:rsidTr="007C70F7">
        <w:tc>
          <w:tcPr>
            <w:tcW w:w="9396" w:type="dxa"/>
            <w:gridSpan w:val="3"/>
          </w:tcPr>
          <w:p w:rsidR="00957F7F" w:rsidRPr="00957F7F" w:rsidRDefault="00957F7F" w:rsidP="00957F7F">
            <w:pPr>
              <w:tabs>
                <w:tab w:val="left" w:pos="5056"/>
              </w:tabs>
              <w:spacing w:line="240" w:lineRule="auto"/>
              <w:jc w:val="center"/>
              <w:rPr>
                <w:rFonts w:ascii="Arial" w:hAnsi="Arial" w:cs="Arial"/>
                <w:b/>
                <w:sz w:val="20"/>
                <w:szCs w:val="20"/>
              </w:rPr>
            </w:pPr>
          </w:p>
        </w:tc>
      </w:tr>
      <w:tr w:rsidR="00957F7F" w:rsidRPr="00957F7F" w:rsidTr="007C70F7">
        <w:tc>
          <w:tcPr>
            <w:tcW w:w="9396" w:type="dxa"/>
            <w:gridSpan w:val="3"/>
          </w:tcPr>
          <w:p w:rsidR="00957F7F" w:rsidRPr="00957F7F" w:rsidRDefault="00957F7F" w:rsidP="00957F7F">
            <w:pPr>
              <w:tabs>
                <w:tab w:val="left" w:pos="5056"/>
              </w:tabs>
              <w:spacing w:line="240" w:lineRule="auto"/>
              <w:jc w:val="center"/>
              <w:rPr>
                <w:rFonts w:ascii="Arial" w:hAnsi="Arial" w:cs="Arial"/>
                <w:b/>
                <w:sz w:val="20"/>
                <w:szCs w:val="20"/>
              </w:rPr>
            </w:pPr>
            <w:r w:rsidRPr="00957F7F">
              <w:rPr>
                <w:rFonts w:ascii="Arial" w:hAnsi="Arial" w:cs="Arial"/>
                <w:b/>
                <w:sz w:val="20"/>
                <w:szCs w:val="20"/>
              </w:rPr>
              <w:t xml:space="preserve">DIP. </w:t>
            </w:r>
            <w:r w:rsidRPr="00957F7F">
              <w:rPr>
                <w:rFonts w:ascii="Arial" w:hAnsi="Arial" w:cs="Arial"/>
                <w:b/>
                <w:snapToGrid w:val="0"/>
                <w:sz w:val="20"/>
                <w:szCs w:val="20"/>
              </w:rPr>
              <w:t>DIANA PATRICIA GONZÁLEZ SOTO</w:t>
            </w:r>
          </w:p>
        </w:tc>
      </w:tr>
    </w:tbl>
    <w:p w:rsidR="00957F7F" w:rsidRPr="00957F7F" w:rsidRDefault="00957F7F" w:rsidP="00957F7F">
      <w:pPr>
        <w:tabs>
          <w:tab w:val="left" w:pos="5056"/>
        </w:tabs>
        <w:spacing w:line="240" w:lineRule="auto"/>
        <w:jc w:val="center"/>
        <w:rPr>
          <w:rFonts w:ascii="Arial" w:hAnsi="Arial" w:cs="Arial"/>
          <w:b/>
          <w:sz w:val="20"/>
          <w:szCs w:val="20"/>
        </w:rPr>
      </w:pPr>
    </w:p>
    <w:p w:rsidR="00957F7F" w:rsidRPr="00957F7F" w:rsidRDefault="00957F7F" w:rsidP="00957F7F">
      <w:pPr>
        <w:spacing w:after="0" w:line="240" w:lineRule="auto"/>
        <w:jc w:val="both"/>
        <w:rPr>
          <w:rFonts w:ascii="Arial" w:hAnsi="Arial" w:cs="Arial"/>
          <w:sz w:val="16"/>
          <w:szCs w:val="16"/>
        </w:rPr>
      </w:pPr>
      <w:r w:rsidRPr="00957F7F">
        <w:rPr>
          <w:rFonts w:ascii="Arial" w:hAnsi="Arial" w:cs="Arial"/>
          <w:sz w:val="16"/>
          <w:szCs w:val="16"/>
        </w:rPr>
        <w:t>ESTA HOJA FORMA PARTE INTEGRANTE DE LA INICIATIVA CON PROYECTO DE DECRETO, MEDIANTE LA CUAL</w:t>
      </w:r>
      <w:r w:rsidRPr="00957F7F">
        <w:rPr>
          <w:rFonts w:ascii="Arial" w:eastAsia="Times New Roman" w:hAnsi="Arial" w:cs="Arial"/>
          <w:sz w:val="16"/>
          <w:szCs w:val="16"/>
        </w:rPr>
        <w:t xml:space="preserve"> SE ADICIONAN LA FRACCIÓN XX, RECORRIENDO LAS SIGUIENTES DEL ARTÍCULO 5, Y LOS ARTÍCULOS 9 BIS, 9 BIS 1 Y 9 BIS 2, A LA LEY DE CULTURA FÍSICA Y DEPORTE DEL ESTADO DE COAHUILA DE ZARAGOZA</w:t>
      </w:r>
      <w:r w:rsidRPr="00957F7F">
        <w:rPr>
          <w:rFonts w:ascii="Arial" w:hAnsi="Arial" w:cs="Arial"/>
          <w:sz w:val="16"/>
          <w:szCs w:val="16"/>
        </w:rPr>
        <w:t>.</w:t>
      </w:r>
    </w:p>
    <w:p w:rsidR="00957F7F" w:rsidRPr="00957F7F" w:rsidRDefault="00957F7F" w:rsidP="00957F7F">
      <w:pPr>
        <w:ind w:right="50"/>
        <w:rPr>
          <w:rFonts w:ascii="Arial" w:hAnsi="Arial" w:cs="Arial"/>
          <w:bCs/>
          <w:color w:val="000000"/>
          <w:sz w:val="16"/>
          <w:szCs w:val="16"/>
        </w:rPr>
      </w:pPr>
    </w:p>
    <w:sectPr w:rsidR="00957F7F" w:rsidRPr="00957F7F" w:rsidSect="001A203C">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F6" w:rsidRDefault="006037F6" w:rsidP="003D18CA">
      <w:pPr>
        <w:spacing w:after="0" w:line="240" w:lineRule="auto"/>
      </w:pPr>
      <w:r>
        <w:separator/>
      </w:r>
    </w:p>
  </w:endnote>
  <w:endnote w:type="continuationSeparator" w:id="0">
    <w:p w:rsidR="006037F6" w:rsidRDefault="006037F6" w:rsidP="003D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F6" w:rsidRDefault="006037F6" w:rsidP="003D18CA">
      <w:pPr>
        <w:spacing w:after="0" w:line="240" w:lineRule="auto"/>
      </w:pPr>
      <w:r>
        <w:separator/>
      </w:r>
    </w:p>
  </w:footnote>
  <w:footnote w:type="continuationSeparator" w:id="0">
    <w:p w:rsidR="006037F6" w:rsidRDefault="006037F6" w:rsidP="003D1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0"/>
      <w:gridCol w:w="8141"/>
      <w:gridCol w:w="1746"/>
    </w:tblGrid>
    <w:tr w:rsidR="003D18CA" w:rsidRPr="00D775E4" w:rsidTr="003D18CA">
      <w:trPr>
        <w:trHeight w:val="1981"/>
        <w:jc w:val="center"/>
      </w:trPr>
      <w:tc>
        <w:tcPr>
          <w:tcW w:w="1253" w:type="dxa"/>
        </w:tcPr>
        <w:p w:rsidR="003D18CA" w:rsidRPr="00D775E4" w:rsidRDefault="003D18CA" w:rsidP="003D18CA">
          <w:pPr>
            <w:jc w:val="center"/>
            <w:rPr>
              <w:b/>
              <w:bCs/>
              <w:sz w:val="12"/>
            </w:rPr>
          </w:pPr>
          <w:r>
            <w:rPr>
              <w:b/>
              <w:bCs/>
              <w:noProof/>
              <w:sz w:val="12"/>
              <w:lang w:val="es-MX" w:eastAsia="es-MX"/>
            </w:rPr>
            <w:drawing>
              <wp:anchor distT="0" distB="0" distL="114300" distR="114300" simplePos="0" relativeHeight="251659264" behindDoc="0" locked="0" layoutInCell="1" allowOverlap="1" wp14:anchorId="4D73AD1E" wp14:editId="69C53B1A">
                <wp:simplePos x="0" y="0"/>
                <wp:positionH relativeFrom="column">
                  <wp:posOffset>-135128</wp:posOffset>
                </wp:positionH>
                <wp:positionV relativeFrom="paragraph">
                  <wp:posOffset>196850</wp:posOffset>
                </wp:positionV>
                <wp:extent cx="902335" cy="886460"/>
                <wp:effectExtent l="0" t="0" r="0" b="8890"/>
                <wp:wrapNone/>
                <wp:docPr id="11" name="Imagen 1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8CA" w:rsidRPr="00D775E4" w:rsidRDefault="003D18CA" w:rsidP="003D18CA">
          <w:pPr>
            <w:jc w:val="center"/>
            <w:rPr>
              <w:b/>
              <w:bCs/>
              <w:sz w:val="12"/>
            </w:rPr>
          </w:pPr>
        </w:p>
        <w:p w:rsidR="003D18CA" w:rsidRPr="00D775E4" w:rsidRDefault="003D18CA" w:rsidP="003D18CA">
          <w:pPr>
            <w:rPr>
              <w:b/>
              <w:bCs/>
              <w:sz w:val="12"/>
            </w:rPr>
          </w:pPr>
        </w:p>
      </w:tc>
      <w:tc>
        <w:tcPr>
          <w:tcW w:w="8623" w:type="dxa"/>
        </w:tcPr>
        <w:p w:rsidR="003D18CA" w:rsidRPr="002E1219" w:rsidRDefault="003D18CA" w:rsidP="003D18CA">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3D18CA" w:rsidRDefault="003D18CA" w:rsidP="003D18CA">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3D18CA" w:rsidRPr="004D5011" w:rsidRDefault="003D18CA" w:rsidP="003D18CA">
          <w:pPr>
            <w:pStyle w:val="Encabezado"/>
            <w:tabs>
              <w:tab w:val="left" w:pos="-1528"/>
              <w:tab w:val="center" w:pos="-1386"/>
            </w:tabs>
            <w:jc w:val="center"/>
            <w:rPr>
              <w:rFonts w:cs="Arial"/>
              <w:bCs/>
              <w:smallCaps/>
              <w:spacing w:val="20"/>
              <w:sz w:val="32"/>
              <w:szCs w:val="32"/>
            </w:rPr>
          </w:pPr>
        </w:p>
        <w:p w:rsidR="003D18CA" w:rsidRPr="003D18CA" w:rsidRDefault="003D18CA" w:rsidP="003D18CA">
          <w:pPr>
            <w:jc w:val="center"/>
            <w:rPr>
              <w:rFonts w:cs="Arial"/>
              <w:b/>
              <w:sz w:val="16"/>
            </w:rPr>
          </w:pPr>
          <w:r w:rsidRPr="00A86FAA">
            <w:rPr>
              <w:rFonts w:cs="Arial"/>
              <w:b/>
              <w:sz w:val="16"/>
            </w:rPr>
            <w:t>“2019, Año del respeto y protección de los derechos humanos en el Estado de Coahuila de Zaragoza”</w:t>
          </w:r>
        </w:p>
      </w:tc>
      <w:tc>
        <w:tcPr>
          <w:tcW w:w="1181" w:type="dxa"/>
        </w:tcPr>
        <w:p w:rsidR="003D18CA" w:rsidRDefault="003D18CA" w:rsidP="003D18CA">
          <w:pPr>
            <w:jc w:val="center"/>
            <w:rPr>
              <w:b/>
              <w:bCs/>
              <w:sz w:val="12"/>
            </w:rPr>
          </w:pPr>
        </w:p>
        <w:p w:rsidR="003D18CA" w:rsidRPr="00D775E4" w:rsidRDefault="00957F7F" w:rsidP="001A203C">
          <w:pPr>
            <w:jc w:val="center"/>
            <w:rPr>
              <w:b/>
              <w:bCs/>
              <w:sz w:val="12"/>
            </w:rPr>
          </w:pPr>
          <w:r>
            <w:rPr>
              <w:b/>
              <w:bCs/>
              <w:noProof/>
              <w:sz w:val="12"/>
              <w:lang w:val="es-MX" w:eastAsia="es-MX"/>
            </w:rPr>
            <w:drawing>
              <wp:inline distT="0" distB="0" distL="0" distR="0" wp14:anchorId="1C4CBF68" wp14:editId="4757B0D4">
                <wp:extent cx="963295" cy="847725"/>
                <wp:effectExtent l="0" t="0" r="825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tc>
    </w:tr>
  </w:tbl>
  <w:p w:rsidR="003D18CA" w:rsidRPr="00957F7F" w:rsidRDefault="003D18CA" w:rsidP="00957F7F">
    <w:pPr>
      <w:pStyle w:val="Encabezado"/>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523B"/>
    <w:multiLevelType w:val="hybridMultilevel"/>
    <w:tmpl w:val="C72C70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9C7AED"/>
    <w:multiLevelType w:val="hybridMultilevel"/>
    <w:tmpl w:val="5F945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D310542"/>
    <w:multiLevelType w:val="hybridMultilevel"/>
    <w:tmpl w:val="00FC172E"/>
    <w:lvl w:ilvl="0" w:tplc="58144BC4">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99"/>
    <w:rsid w:val="00060F9C"/>
    <w:rsid w:val="00100E61"/>
    <w:rsid w:val="001A203C"/>
    <w:rsid w:val="00296C8E"/>
    <w:rsid w:val="002D7269"/>
    <w:rsid w:val="002E4913"/>
    <w:rsid w:val="003D18CA"/>
    <w:rsid w:val="004507C3"/>
    <w:rsid w:val="00551B41"/>
    <w:rsid w:val="00580519"/>
    <w:rsid w:val="005D37C7"/>
    <w:rsid w:val="005F2698"/>
    <w:rsid w:val="006037F6"/>
    <w:rsid w:val="00612001"/>
    <w:rsid w:val="006B7240"/>
    <w:rsid w:val="007532E3"/>
    <w:rsid w:val="0085071A"/>
    <w:rsid w:val="008D589E"/>
    <w:rsid w:val="00912CF4"/>
    <w:rsid w:val="0095199A"/>
    <w:rsid w:val="00954439"/>
    <w:rsid w:val="00957F7F"/>
    <w:rsid w:val="00986F14"/>
    <w:rsid w:val="00A10D3C"/>
    <w:rsid w:val="00B36697"/>
    <w:rsid w:val="00CE60B5"/>
    <w:rsid w:val="00E82F70"/>
    <w:rsid w:val="00FB414D"/>
    <w:rsid w:val="00FB6A99"/>
    <w:rsid w:val="00FD7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1FC932-30DE-41EB-A0B3-2885D79A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A99"/>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bl-encabezado-negro">
    <w:name w:val="lbl-encabezado-negro"/>
    <w:basedOn w:val="Fuentedeprrafopredeter"/>
    <w:rsid w:val="00FB414D"/>
  </w:style>
  <w:style w:type="paragraph" w:customStyle="1" w:styleId="francesa">
    <w:name w:val="francesa"/>
    <w:basedOn w:val="Normal"/>
    <w:rsid w:val="00FB414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Encabezado">
    <w:name w:val="header"/>
    <w:basedOn w:val="Normal"/>
    <w:link w:val="EncabezadoCar"/>
    <w:uiPriority w:val="99"/>
    <w:unhideWhenUsed/>
    <w:rsid w:val="003D18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18CA"/>
    <w:rPr>
      <w:rFonts w:eastAsiaTheme="minorEastAsia"/>
      <w:lang w:val="es-ES" w:eastAsia="es-ES"/>
    </w:rPr>
  </w:style>
  <w:style w:type="paragraph" w:styleId="Piedepgina">
    <w:name w:val="footer"/>
    <w:basedOn w:val="Normal"/>
    <w:link w:val="PiedepginaCar"/>
    <w:uiPriority w:val="99"/>
    <w:unhideWhenUsed/>
    <w:rsid w:val="003D18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18CA"/>
    <w:rPr>
      <w:rFonts w:eastAsiaTheme="minorEastAsia"/>
      <w:lang w:val="es-ES" w:eastAsia="es-ES"/>
    </w:rPr>
  </w:style>
  <w:style w:type="table" w:styleId="Tablaconcuadrcula">
    <w:name w:val="Table Grid"/>
    <w:basedOn w:val="Tablanormal"/>
    <w:uiPriority w:val="39"/>
    <w:rsid w:val="002D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2D7269"/>
    <w:pPr>
      <w:spacing w:after="0" w:line="240" w:lineRule="auto"/>
      <w:jc w:val="both"/>
    </w:pPr>
    <w:rPr>
      <w:rFonts w:ascii="Consolas" w:eastAsia="Times New Roman" w:hAnsi="Consolas" w:cs="Times New Roman"/>
      <w:sz w:val="21"/>
      <w:szCs w:val="21"/>
      <w:lang w:val="x-none"/>
    </w:rPr>
  </w:style>
  <w:style w:type="character" w:customStyle="1" w:styleId="TextosinformatoCar">
    <w:name w:val="Texto sin formato Car"/>
    <w:basedOn w:val="Fuentedeprrafopredeter"/>
    <w:link w:val="Textosinformato"/>
    <w:uiPriority w:val="99"/>
    <w:rsid w:val="002D7269"/>
    <w:rPr>
      <w:rFonts w:ascii="Consolas" w:eastAsia="Times New Roman" w:hAnsi="Consolas" w:cs="Times New Roman"/>
      <w:sz w:val="21"/>
      <w:szCs w:val="21"/>
      <w:lang w:val="x-none" w:eastAsia="es-ES"/>
    </w:rPr>
  </w:style>
  <w:style w:type="paragraph" w:styleId="Sinespaciado">
    <w:name w:val="No Spacing"/>
    <w:aliases w:val="Centrado Negritas,ABA PIE PAG"/>
    <w:link w:val="SinespaciadoCar"/>
    <w:uiPriority w:val="1"/>
    <w:qFormat/>
    <w:rsid w:val="002D7269"/>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uiPriority w:val="1"/>
    <w:rsid w:val="002D7269"/>
    <w:rPr>
      <w:rFonts w:ascii="Calibri" w:eastAsia="Calibri" w:hAnsi="Calibri" w:cs="Times New Roman"/>
    </w:rPr>
  </w:style>
  <w:style w:type="paragraph" w:styleId="Prrafodelista">
    <w:name w:val="List Paragraph"/>
    <w:basedOn w:val="Normal"/>
    <w:uiPriority w:val="34"/>
    <w:qFormat/>
    <w:rsid w:val="00296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9153">
      <w:bodyDiv w:val="1"/>
      <w:marLeft w:val="0"/>
      <w:marRight w:val="0"/>
      <w:marTop w:val="0"/>
      <w:marBottom w:val="0"/>
      <w:divBdr>
        <w:top w:val="none" w:sz="0" w:space="0" w:color="auto"/>
        <w:left w:val="none" w:sz="0" w:space="0" w:color="auto"/>
        <w:bottom w:val="none" w:sz="0" w:space="0" w:color="auto"/>
        <w:right w:val="none" w:sz="0" w:space="0" w:color="auto"/>
      </w:divBdr>
      <w:divsChild>
        <w:div w:id="217935108">
          <w:marLeft w:val="0"/>
          <w:marRight w:val="0"/>
          <w:marTop w:val="0"/>
          <w:marBottom w:val="0"/>
          <w:divBdr>
            <w:top w:val="none" w:sz="0" w:space="0" w:color="auto"/>
            <w:left w:val="none" w:sz="0" w:space="0" w:color="auto"/>
            <w:bottom w:val="none" w:sz="0" w:space="0" w:color="auto"/>
            <w:right w:val="none" w:sz="0" w:space="0" w:color="auto"/>
          </w:divBdr>
          <w:divsChild>
            <w:div w:id="2119375607">
              <w:marLeft w:val="0"/>
              <w:marRight w:val="0"/>
              <w:marTop w:val="0"/>
              <w:marBottom w:val="0"/>
              <w:divBdr>
                <w:top w:val="none" w:sz="0" w:space="0" w:color="auto"/>
                <w:left w:val="none" w:sz="0" w:space="0" w:color="auto"/>
                <w:bottom w:val="none" w:sz="0" w:space="0" w:color="auto"/>
                <w:right w:val="none" w:sz="0" w:space="0" w:color="auto"/>
              </w:divBdr>
            </w:div>
          </w:divsChild>
        </w:div>
        <w:div w:id="1292783389">
          <w:marLeft w:val="0"/>
          <w:marRight w:val="0"/>
          <w:marTop w:val="0"/>
          <w:marBottom w:val="0"/>
          <w:divBdr>
            <w:top w:val="none" w:sz="0" w:space="0" w:color="auto"/>
            <w:left w:val="none" w:sz="0" w:space="0" w:color="auto"/>
            <w:bottom w:val="none" w:sz="0" w:space="0" w:color="auto"/>
            <w:right w:val="none" w:sz="0" w:space="0" w:color="auto"/>
          </w:divBdr>
          <w:divsChild>
            <w:div w:id="1307971569">
              <w:marLeft w:val="0"/>
              <w:marRight w:val="0"/>
              <w:marTop w:val="0"/>
              <w:marBottom w:val="0"/>
              <w:divBdr>
                <w:top w:val="none" w:sz="0" w:space="0" w:color="auto"/>
                <w:left w:val="none" w:sz="0" w:space="0" w:color="auto"/>
                <w:bottom w:val="none" w:sz="0" w:space="0" w:color="auto"/>
                <w:right w:val="none" w:sz="0" w:space="0" w:color="auto"/>
              </w:divBdr>
            </w:div>
            <w:div w:id="677119268">
              <w:marLeft w:val="0"/>
              <w:marRight w:val="0"/>
              <w:marTop w:val="0"/>
              <w:marBottom w:val="0"/>
              <w:divBdr>
                <w:top w:val="none" w:sz="0" w:space="0" w:color="auto"/>
                <w:left w:val="none" w:sz="0" w:space="0" w:color="auto"/>
                <w:bottom w:val="none" w:sz="0" w:space="0" w:color="auto"/>
                <w:right w:val="none" w:sz="0" w:space="0" w:color="auto"/>
              </w:divBdr>
              <w:divsChild>
                <w:div w:id="7626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1549</Words>
  <Characters>8523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 PRI SALTILLO</dc:creator>
  <cp:keywords/>
  <dc:description/>
  <cp:lastModifiedBy>Juan Lumbreras</cp:lastModifiedBy>
  <cp:revision>5</cp:revision>
  <dcterms:created xsi:type="dcterms:W3CDTF">2019-09-24T18:37:00Z</dcterms:created>
  <dcterms:modified xsi:type="dcterms:W3CDTF">2020-02-05T19:55:00Z</dcterms:modified>
</cp:coreProperties>
</file>