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14D31" w14:textId="77777777" w:rsidR="00BE29C5" w:rsidRPr="00BE29C5" w:rsidRDefault="00BE29C5" w:rsidP="00BE29C5">
      <w:pPr>
        <w:spacing w:after="0" w:line="240" w:lineRule="auto"/>
        <w:ind w:right="1"/>
        <w:jc w:val="right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EEB2851" w14:textId="79C0ECA1" w:rsidR="00BE29C5" w:rsidRDefault="00BE29C5" w:rsidP="00BE29C5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19006077" w14:textId="77777777" w:rsidR="00DF734C" w:rsidRPr="00DF734C" w:rsidRDefault="00DF734C" w:rsidP="00DF734C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DF734C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Iniciativa con proyecto de decreto por el que se adiciona el artículo 299 al </w:t>
      </w:r>
      <w:r w:rsidRPr="00DF734C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Código Penal de Coahuila de Zaragoza</w:t>
      </w:r>
      <w:r w:rsidRPr="00DF734C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.</w:t>
      </w:r>
    </w:p>
    <w:p w14:paraId="09664DB8" w14:textId="77777777" w:rsidR="00DF734C" w:rsidRDefault="00DF734C" w:rsidP="00DF734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2F607494" w14:textId="5670855A" w:rsidR="00DF734C" w:rsidRPr="00DF734C" w:rsidRDefault="00DF734C" w:rsidP="00DF734C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  <w:b/>
          <w:color w:val="000000"/>
          <w:sz w:val="26"/>
          <w:szCs w:val="26"/>
        </w:rPr>
      </w:pPr>
      <w:r w:rsidRPr="00DF734C">
        <w:rPr>
          <w:rFonts w:ascii="Arial Narrow" w:eastAsia="Calibri" w:hAnsi="Arial Narrow" w:cs="Times New Roman"/>
          <w:b/>
          <w:color w:val="000000"/>
          <w:sz w:val="26"/>
          <w:szCs w:val="26"/>
        </w:rPr>
        <w:t>En relación a promover el cumplimiento y la efectiva protección de los derechos humanos, entre otros, los relacionados con el ordenamiento territorial de los asentamientos humanos y el desarrollo urbano</w:t>
      </w:r>
      <w:r w:rsidRPr="00DF734C">
        <w:rPr>
          <w:rFonts w:ascii="Arial Narrow" w:eastAsia="Calibri" w:hAnsi="Arial Narrow" w:cs="Times New Roman"/>
          <w:b/>
          <w:color w:val="000000"/>
          <w:sz w:val="26"/>
          <w:szCs w:val="26"/>
        </w:rPr>
        <w:t>.</w:t>
      </w:r>
    </w:p>
    <w:p w14:paraId="0162C8C3" w14:textId="77777777" w:rsidR="00BE29C5" w:rsidRPr="00BE29C5" w:rsidRDefault="00BE29C5" w:rsidP="00BE29C5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28059884" w14:textId="01EC7FFD" w:rsidR="00BE29C5" w:rsidRPr="00BE29C5" w:rsidRDefault="00BE29C5" w:rsidP="00BE29C5">
      <w:pPr>
        <w:tabs>
          <w:tab w:val="left" w:pos="5056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  <w:r w:rsidRPr="00BE29C5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Planteada por </w:t>
      </w:r>
      <w:r w:rsidR="00DF734C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el </w:t>
      </w:r>
      <w:r w:rsidR="00DF734C" w:rsidRPr="00DF734C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Diputado Marcelo de Jesús Torres </w:t>
      </w:r>
      <w:proofErr w:type="spellStart"/>
      <w:r w:rsidR="00DF734C" w:rsidRPr="00DF734C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Cofiño</w:t>
      </w:r>
      <w:proofErr w:type="spellEnd"/>
      <w:r w:rsidRPr="00BE29C5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,</w:t>
      </w:r>
      <w:r w:rsidRPr="00BE29C5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</w:t>
      </w:r>
      <w:r w:rsidRPr="00BE29C5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del Grupo Parlamentario “Del Partido Acción Nacional”, conjuntamente con las demás Diputadas y Diputados que la suscriben.</w:t>
      </w:r>
    </w:p>
    <w:p w14:paraId="79B8CDF3" w14:textId="77777777" w:rsidR="00BE29C5" w:rsidRPr="00BE29C5" w:rsidRDefault="00BE29C5" w:rsidP="00BE29C5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41C1E6DA" w14:textId="28FA8B50" w:rsidR="00BE29C5" w:rsidRPr="00BE29C5" w:rsidRDefault="00BE29C5" w:rsidP="00BE29C5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BE29C5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Fecha de Lectura de la Iniciativa: </w:t>
      </w:r>
      <w:r w:rsidR="00DF734C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16</w:t>
      </w:r>
      <w:r w:rsidRPr="00BE29C5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</w:t>
      </w:r>
      <w:proofErr w:type="gramStart"/>
      <w:r w:rsidRPr="00BE29C5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Octubre</w:t>
      </w:r>
      <w:proofErr w:type="gramEnd"/>
      <w:r w:rsidRPr="00BE29C5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2019.</w:t>
      </w:r>
    </w:p>
    <w:p w14:paraId="46C21189" w14:textId="77777777" w:rsidR="00BE29C5" w:rsidRPr="00BE29C5" w:rsidRDefault="00BE29C5" w:rsidP="00BE29C5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es-ES"/>
        </w:rPr>
      </w:pPr>
    </w:p>
    <w:p w14:paraId="1E279488" w14:textId="124960FA" w:rsidR="00BE29C5" w:rsidRPr="00BE29C5" w:rsidRDefault="00BE29C5" w:rsidP="00BE29C5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BE29C5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Turnada a la </w:t>
      </w:r>
      <w:r w:rsidR="00DF734C" w:rsidRPr="00DF734C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Comisión de Gobernación, Puntos Constitucionales y Justicia</w:t>
      </w:r>
      <w:r w:rsidRPr="00BE29C5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.</w:t>
      </w:r>
    </w:p>
    <w:p w14:paraId="6F79DE20" w14:textId="77777777" w:rsidR="00BE29C5" w:rsidRPr="00BE29C5" w:rsidRDefault="00BE29C5" w:rsidP="00BE29C5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314B5EB9" w14:textId="77777777" w:rsidR="00BE29C5" w:rsidRPr="00BE29C5" w:rsidRDefault="00BE29C5" w:rsidP="00BE29C5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BE29C5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Lectura del Dictamen: </w:t>
      </w:r>
    </w:p>
    <w:p w14:paraId="337DA4AB" w14:textId="77777777" w:rsidR="00BE29C5" w:rsidRPr="00BE29C5" w:rsidRDefault="00BE29C5" w:rsidP="00BE29C5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14:paraId="7622F634" w14:textId="77777777" w:rsidR="00BE29C5" w:rsidRPr="00BE29C5" w:rsidRDefault="00BE29C5" w:rsidP="00BE29C5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BE29C5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Decreto No. </w:t>
      </w:r>
    </w:p>
    <w:p w14:paraId="364C3109" w14:textId="77777777" w:rsidR="00BE29C5" w:rsidRPr="00BE29C5" w:rsidRDefault="00BE29C5" w:rsidP="00BE29C5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14:paraId="240201C2" w14:textId="77777777" w:rsidR="00BE29C5" w:rsidRPr="00BE29C5" w:rsidRDefault="00BE29C5" w:rsidP="00BE29C5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BE29C5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Publicación en el Periódico Oficial del Gobierno del Estado:</w:t>
      </w:r>
      <w:r w:rsidRPr="00BE29C5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</w:t>
      </w:r>
    </w:p>
    <w:p w14:paraId="7C0A40FF" w14:textId="77777777" w:rsidR="00BE29C5" w:rsidRPr="00BE29C5" w:rsidRDefault="00BE29C5" w:rsidP="00BE29C5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306C6874" w14:textId="77777777" w:rsidR="00BE29C5" w:rsidRPr="00BE29C5" w:rsidRDefault="00BE29C5" w:rsidP="00BE29C5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es-ES"/>
        </w:rPr>
      </w:pPr>
    </w:p>
    <w:p w14:paraId="49F000AF" w14:textId="77777777" w:rsidR="00BE29C5" w:rsidRPr="00BE29C5" w:rsidRDefault="00BE29C5" w:rsidP="00BE29C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885E56B" w14:textId="255581D7" w:rsidR="007F15B5" w:rsidRDefault="007F15B5">
      <w:pPr>
        <w:rPr>
          <w:sz w:val="28"/>
          <w:szCs w:val="28"/>
        </w:rPr>
      </w:pPr>
    </w:p>
    <w:p w14:paraId="5C62E50D" w14:textId="77777777" w:rsidR="00BE29C5" w:rsidRPr="00577129" w:rsidRDefault="00BE29C5">
      <w:pPr>
        <w:rPr>
          <w:sz w:val="28"/>
          <w:szCs w:val="28"/>
        </w:rPr>
      </w:pPr>
    </w:p>
    <w:p w14:paraId="7BEDE9F5" w14:textId="77777777" w:rsidR="00BE29C5" w:rsidRDefault="00BE29C5" w:rsidP="00F3025C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24D4C963" w14:textId="77777777" w:rsidR="00BE29C5" w:rsidRDefault="00BE29C5" w:rsidP="00F3025C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0FCC2288" w14:textId="77777777" w:rsidR="00BE29C5" w:rsidRDefault="00BE29C5">
      <w:pPr>
        <w:spacing w:after="160" w:line="259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14:paraId="73BF2A50" w14:textId="08CF325F" w:rsidR="00F3025C" w:rsidRPr="00577129" w:rsidRDefault="00F3025C" w:rsidP="00F3025C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77129">
        <w:rPr>
          <w:rFonts w:ascii="Arial" w:hAnsi="Arial" w:cs="Arial"/>
          <w:b/>
          <w:color w:val="000000"/>
          <w:sz w:val="28"/>
          <w:szCs w:val="28"/>
        </w:rPr>
        <w:lastRenderedPageBreak/>
        <w:t>H. PLENO DEL CONGRESO DEL ESTADO DE COAHUILA DE ZARAGOZA.</w:t>
      </w:r>
    </w:p>
    <w:p w14:paraId="7FCD7CBA" w14:textId="77777777" w:rsidR="00F3025C" w:rsidRPr="00577129" w:rsidRDefault="00F3025C" w:rsidP="00F3025C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77129">
        <w:rPr>
          <w:rFonts w:ascii="Arial" w:hAnsi="Arial" w:cs="Arial"/>
          <w:b/>
          <w:color w:val="000000"/>
          <w:sz w:val="28"/>
          <w:szCs w:val="28"/>
        </w:rPr>
        <w:t>PRESENTE.</w:t>
      </w:r>
    </w:p>
    <w:p w14:paraId="0936D8D2" w14:textId="77777777" w:rsidR="00F3025C" w:rsidRPr="00577129" w:rsidRDefault="00F3025C" w:rsidP="00F3025C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18289D79" w14:textId="197AE862" w:rsidR="00F3025C" w:rsidRPr="00577129" w:rsidRDefault="00F3025C" w:rsidP="00F3025C">
      <w:pPr>
        <w:tabs>
          <w:tab w:val="left" w:pos="8321"/>
        </w:tabs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Hlk3792980"/>
      <w:r w:rsidRPr="00577129">
        <w:rPr>
          <w:rFonts w:ascii="Arial" w:hAnsi="Arial" w:cs="Arial"/>
          <w:b/>
          <w:sz w:val="28"/>
          <w:szCs w:val="28"/>
        </w:rPr>
        <w:t xml:space="preserve">INICIATIVA CON PROYECTO DE DECRETO </w:t>
      </w:r>
      <w:bookmarkEnd w:id="0"/>
      <w:r w:rsidR="004000EE" w:rsidRPr="00577129">
        <w:rPr>
          <w:rFonts w:ascii="Arial" w:hAnsi="Arial" w:cs="Arial"/>
          <w:b/>
          <w:sz w:val="28"/>
          <w:szCs w:val="28"/>
        </w:rPr>
        <w:t xml:space="preserve">POR EL QUE SE ADICIONA EL </w:t>
      </w:r>
      <w:r w:rsidRPr="00577129">
        <w:rPr>
          <w:rFonts w:ascii="Arial" w:hAnsi="Arial" w:cs="Arial"/>
          <w:b/>
          <w:bCs/>
          <w:sz w:val="28"/>
          <w:szCs w:val="28"/>
        </w:rPr>
        <w:t xml:space="preserve">ARTÍCULO </w:t>
      </w:r>
      <w:r w:rsidR="00401580" w:rsidRPr="00577129">
        <w:rPr>
          <w:rFonts w:ascii="Arial" w:hAnsi="Arial" w:cs="Arial"/>
          <w:b/>
          <w:bCs/>
          <w:sz w:val="28"/>
          <w:szCs w:val="28"/>
        </w:rPr>
        <w:t>299</w:t>
      </w:r>
      <w:r w:rsidR="004000EE" w:rsidRPr="00577129">
        <w:rPr>
          <w:rFonts w:ascii="Arial" w:hAnsi="Arial" w:cs="Arial"/>
          <w:b/>
          <w:bCs/>
          <w:sz w:val="28"/>
          <w:szCs w:val="28"/>
        </w:rPr>
        <w:t xml:space="preserve"> BIS</w:t>
      </w:r>
      <w:r w:rsidRPr="00577129">
        <w:rPr>
          <w:rFonts w:ascii="Arial" w:hAnsi="Arial" w:cs="Arial"/>
          <w:b/>
          <w:bCs/>
          <w:sz w:val="28"/>
          <w:szCs w:val="28"/>
        </w:rPr>
        <w:t xml:space="preserve"> </w:t>
      </w:r>
      <w:r w:rsidR="00D42BF4" w:rsidRPr="00577129">
        <w:rPr>
          <w:rFonts w:ascii="Arial" w:hAnsi="Arial" w:cs="Arial"/>
          <w:b/>
          <w:bCs/>
          <w:sz w:val="28"/>
          <w:szCs w:val="28"/>
        </w:rPr>
        <w:t>AL</w:t>
      </w:r>
      <w:r w:rsidRPr="00577129">
        <w:rPr>
          <w:rFonts w:ascii="Arial" w:hAnsi="Arial" w:cs="Arial"/>
          <w:b/>
          <w:bCs/>
          <w:sz w:val="28"/>
          <w:szCs w:val="28"/>
        </w:rPr>
        <w:t xml:space="preserve"> </w:t>
      </w:r>
      <w:r w:rsidR="004000EE" w:rsidRPr="00577129">
        <w:rPr>
          <w:rFonts w:ascii="Arial" w:hAnsi="Arial" w:cs="Arial"/>
          <w:b/>
          <w:bCs/>
          <w:sz w:val="28"/>
          <w:szCs w:val="28"/>
        </w:rPr>
        <w:t>C</w:t>
      </w:r>
      <w:r w:rsidR="00D42BF4" w:rsidRPr="00577129">
        <w:rPr>
          <w:rFonts w:ascii="Arial" w:hAnsi="Arial" w:cs="Arial"/>
          <w:b/>
          <w:bCs/>
          <w:sz w:val="28"/>
          <w:szCs w:val="28"/>
        </w:rPr>
        <w:t>Ó</w:t>
      </w:r>
      <w:r w:rsidR="004000EE" w:rsidRPr="00577129">
        <w:rPr>
          <w:rFonts w:ascii="Arial" w:hAnsi="Arial" w:cs="Arial"/>
          <w:b/>
          <w:bCs/>
          <w:sz w:val="28"/>
          <w:szCs w:val="28"/>
        </w:rPr>
        <w:t>DIGO PENAL</w:t>
      </w:r>
      <w:r w:rsidRPr="00577129">
        <w:rPr>
          <w:rFonts w:ascii="Arial" w:hAnsi="Arial" w:cs="Arial"/>
          <w:b/>
          <w:bCs/>
          <w:sz w:val="28"/>
          <w:szCs w:val="28"/>
        </w:rPr>
        <w:t xml:space="preserve"> DE COAHUILA DE ZARAGOZA, A CARGO DEL DIPUTADO MARCELO DE JES</w:t>
      </w:r>
      <w:r w:rsidR="00D42BF4" w:rsidRPr="00577129">
        <w:rPr>
          <w:rFonts w:ascii="Arial" w:hAnsi="Arial" w:cs="Arial"/>
          <w:b/>
          <w:bCs/>
          <w:sz w:val="28"/>
          <w:szCs w:val="28"/>
        </w:rPr>
        <w:t>Ú</w:t>
      </w:r>
      <w:r w:rsidRPr="00577129">
        <w:rPr>
          <w:rFonts w:ascii="Arial" w:hAnsi="Arial" w:cs="Arial"/>
          <w:b/>
          <w:bCs/>
          <w:sz w:val="28"/>
          <w:szCs w:val="28"/>
        </w:rPr>
        <w:t>S TORRES COFIÑO, DEL GRUPO PARLAMENTARIO DEL PARTIDO ACCI</w:t>
      </w:r>
      <w:r w:rsidR="00D42BF4" w:rsidRPr="00577129">
        <w:rPr>
          <w:rFonts w:ascii="Arial" w:hAnsi="Arial" w:cs="Arial"/>
          <w:b/>
          <w:bCs/>
          <w:sz w:val="28"/>
          <w:szCs w:val="28"/>
        </w:rPr>
        <w:t>Ó</w:t>
      </w:r>
      <w:r w:rsidRPr="00577129">
        <w:rPr>
          <w:rFonts w:ascii="Arial" w:hAnsi="Arial" w:cs="Arial"/>
          <w:b/>
          <w:bCs/>
          <w:sz w:val="28"/>
          <w:szCs w:val="28"/>
        </w:rPr>
        <w:t>N NACIONAL.</w:t>
      </w:r>
    </w:p>
    <w:p w14:paraId="692DF2BC" w14:textId="77777777" w:rsidR="00F3025C" w:rsidRPr="00577129" w:rsidRDefault="00F3025C" w:rsidP="00F3025C">
      <w:pPr>
        <w:tabs>
          <w:tab w:val="left" w:pos="8321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22C616F3" w14:textId="1B31BE09" w:rsidR="00F3025C" w:rsidRPr="00577129" w:rsidRDefault="00F3025C" w:rsidP="00F3025C">
      <w:pPr>
        <w:tabs>
          <w:tab w:val="left" w:pos="8321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77129">
        <w:rPr>
          <w:rFonts w:ascii="Arial" w:hAnsi="Arial" w:cs="Arial"/>
          <w:sz w:val="28"/>
          <w:szCs w:val="28"/>
        </w:rPr>
        <w:t xml:space="preserve">El que suscribe, </w:t>
      </w:r>
      <w:r w:rsidRPr="00577129">
        <w:rPr>
          <w:rFonts w:ascii="Arial" w:hAnsi="Arial" w:cs="Arial"/>
          <w:b/>
          <w:sz w:val="28"/>
          <w:szCs w:val="28"/>
        </w:rPr>
        <w:t xml:space="preserve">Marcelo de Jesús Torres Cofiño, </w:t>
      </w:r>
      <w:r w:rsidRPr="00577129">
        <w:rPr>
          <w:rFonts w:ascii="Arial" w:hAnsi="Arial" w:cs="Arial"/>
          <w:sz w:val="28"/>
          <w:szCs w:val="28"/>
        </w:rPr>
        <w:t>Diputado de la Sexagésima Primera Legislatura del Honorable Congreso del Estado por el Grupo Parlamentario del Partido Acción Nacional</w:t>
      </w:r>
      <w:r w:rsidRPr="00577129">
        <w:rPr>
          <w:rFonts w:ascii="Arial" w:hAnsi="Arial" w:cs="Arial"/>
          <w:b/>
          <w:sz w:val="28"/>
          <w:szCs w:val="28"/>
        </w:rPr>
        <w:t xml:space="preserve">, </w:t>
      </w:r>
      <w:r w:rsidRPr="00577129">
        <w:rPr>
          <w:rFonts w:ascii="Arial" w:hAnsi="Arial" w:cs="Arial"/>
          <w:sz w:val="28"/>
          <w:szCs w:val="28"/>
        </w:rPr>
        <w:t xml:space="preserve">en ejercicio de la facultad legislativa que concede el artículo 59 fracción I, 65 y 67 fracción I, de la Constitución Política del Estado de Coahuila de Zaragoza, y con fundamento en los artículos 21 fracción IV, 152 fracción I, 159 y 160 de la Ley Orgánica del Congreso del Estado, someto a consideración del pleno de ésta Honorable Representación </w:t>
      </w:r>
      <w:r w:rsidRPr="00577129">
        <w:rPr>
          <w:rFonts w:ascii="Arial" w:hAnsi="Arial" w:cs="Arial"/>
          <w:bCs/>
          <w:sz w:val="28"/>
          <w:szCs w:val="28"/>
        </w:rPr>
        <w:t xml:space="preserve">iniciativa con proyecto de decreto por virtud de la cual se </w:t>
      </w:r>
      <w:r w:rsidR="004000EE" w:rsidRPr="00577129">
        <w:rPr>
          <w:rFonts w:ascii="Arial" w:hAnsi="Arial" w:cs="Arial"/>
          <w:bCs/>
          <w:sz w:val="28"/>
          <w:szCs w:val="28"/>
        </w:rPr>
        <w:t xml:space="preserve">adiciona el artículo </w:t>
      </w:r>
      <w:r w:rsidR="00401580" w:rsidRPr="00577129">
        <w:rPr>
          <w:rFonts w:ascii="Arial" w:hAnsi="Arial" w:cs="Arial"/>
          <w:bCs/>
          <w:sz w:val="28"/>
          <w:szCs w:val="28"/>
        </w:rPr>
        <w:t>299</w:t>
      </w:r>
      <w:r w:rsidR="004000EE" w:rsidRPr="00577129">
        <w:rPr>
          <w:rFonts w:ascii="Arial" w:hAnsi="Arial" w:cs="Arial"/>
          <w:bCs/>
          <w:sz w:val="28"/>
          <w:szCs w:val="28"/>
        </w:rPr>
        <w:t xml:space="preserve"> bis</w:t>
      </w:r>
      <w:r w:rsidRPr="00577129">
        <w:rPr>
          <w:rFonts w:ascii="Arial" w:hAnsi="Arial" w:cs="Arial"/>
          <w:bCs/>
          <w:sz w:val="28"/>
          <w:szCs w:val="28"/>
        </w:rPr>
        <w:t xml:space="preserve"> del </w:t>
      </w:r>
      <w:r w:rsidR="004000EE" w:rsidRPr="00577129">
        <w:rPr>
          <w:rFonts w:ascii="Arial" w:hAnsi="Arial" w:cs="Arial"/>
          <w:bCs/>
          <w:sz w:val="28"/>
          <w:szCs w:val="28"/>
        </w:rPr>
        <w:t>Código Penal</w:t>
      </w:r>
      <w:r w:rsidRPr="00577129">
        <w:rPr>
          <w:rFonts w:ascii="Arial" w:hAnsi="Arial" w:cs="Arial"/>
          <w:bCs/>
          <w:sz w:val="28"/>
          <w:szCs w:val="28"/>
        </w:rPr>
        <w:t xml:space="preserve"> de Coahuila de Zaragoza </w:t>
      </w:r>
      <w:r w:rsidRPr="00577129">
        <w:rPr>
          <w:rFonts w:ascii="Arial" w:hAnsi="Arial" w:cs="Arial"/>
          <w:sz w:val="28"/>
          <w:szCs w:val="28"/>
        </w:rPr>
        <w:t>al tenor de la siguiente:</w:t>
      </w:r>
    </w:p>
    <w:p w14:paraId="246B3D66" w14:textId="77777777" w:rsidR="00F3025C" w:rsidRPr="00577129" w:rsidRDefault="00F3025C" w:rsidP="00F3025C">
      <w:pPr>
        <w:jc w:val="center"/>
        <w:rPr>
          <w:rFonts w:ascii="Arial" w:hAnsi="Arial" w:cs="Arial"/>
          <w:b/>
          <w:sz w:val="28"/>
          <w:szCs w:val="28"/>
        </w:rPr>
      </w:pPr>
    </w:p>
    <w:p w14:paraId="64A0C95B" w14:textId="76A5B65C" w:rsidR="001B54E8" w:rsidRPr="00EE3014" w:rsidRDefault="00F3025C" w:rsidP="00EE301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77129">
        <w:rPr>
          <w:rFonts w:ascii="Arial" w:hAnsi="Arial" w:cs="Arial"/>
          <w:b/>
          <w:sz w:val="28"/>
          <w:szCs w:val="28"/>
        </w:rPr>
        <w:t>EXPOSICION DE MOTIVOS</w:t>
      </w:r>
    </w:p>
    <w:p w14:paraId="1030FA8F" w14:textId="2C92DE1D" w:rsidR="001B54E8" w:rsidRDefault="00DE78A4" w:rsidP="001B54E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Much</w:t>
      </w:r>
      <w:r w:rsidR="001B54E8">
        <w:rPr>
          <w:rFonts w:ascii="Arial" w:hAnsi="Arial" w:cs="Arial"/>
          <w:sz w:val="28"/>
          <w:szCs w:val="28"/>
        </w:rPr>
        <w:t xml:space="preserve">as son las aristas que deben ser valoradas al momento de redactar </w:t>
      </w:r>
      <w:r>
        <w:rPr>
          <w:rFonts w:ascii="Arial" w:hAnsi="Arial" w:cs="Arial"/>
          <w:sz w:val="28"/>
          <w:szCs w:val="28"/>
        </w:rPr>
        <w:t xml:space="preserve">una </w:t>
      </w:r>
      <w:r w:rsidR="007E68E9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ey con</w:t>
      </w:r>
      <w:r w:rsidRPr="00DE78A4">
        <w:rPr>
          <w:rFonts w:ascii="Arial" w:hAnsi="Arial" w:cs="Arial"/>
          <w:sz w:val="28"/>
          <w:szCs w:val="28"/>
        </w:rPr>
        <w:t xml:space="preserve"> visión de vanguardia</w:t>
      </w:r>
      <w:r w:rsidR="001B54E8">
        <w:rPr>
          <w:rFonts w:ascii="Arial" w:hAnsi="Arial" w:cs="Arial"/>
          <w:sz w:val="28"/>
          <w:szCs w:val="28"/>
        </w:rPr>
        <w:t xml:space="preserve">, como lo fue la publicada en el Diario Oficial de la Federación el </w:t>
      </w:r>
      <w:r w:rsidR="001B54E8" w:rsidRPr="001B54E8">
        <w:rPr>
          <w:rFonts w:ascii="Arial" w:hAnsi="Arial" w:cs="Arial"/>
          <w:sz w:val="28"/>
          <w:szCs w:val="28"/>
        </w:rPr>
        <w:t>28 de noviembre de 2016</w:t>
      </w:r>
      <w:r w:rsidR="001B54E8">
        <w:rPr>
          <w:rFonts w:ascii="Arial" w:hAnsi="Arial" w:cs="Arial"/>
          <w:sz w:val="28"/>
          <w:szCs w:val="28"/>
        </w:rPr>
        <w:t>, por la cual s</w:t>
      </w:r>
      <w:r w:rsidR="001B54E8" w:rsidRPr="001B54E8">
        <w:rPr>
          <w:rFonts w:ascii="Arial" w:hAnsi="Arial" w:cs="Arial"/>
          <w:sz w:val="28"/>
          <w:szCs w:val="28"/>
        </w:rPr>
        <w:t xml:space="preserve">e </w:t>
      </w:r>
      <w:r w:rsidR="001B54E8">
        <w:rPr>
          <w:rFonts w:ascii="Arial" w:hAnsi="Arial" w:cs="Arial"/>
          <w:sz w:val="28"/>
          <w:szCs w:val="28"/>
        </w:rPr>
        <w:t>expidió</w:t>
      </w:r>
      <w:r w:rsidR="001B54E8" w:rsidRPr="001B54E8">
        <w:rPr>
          <w:rFonts w:ascii="Arial" w:hAnsi="Arial" w:cs="Arial"/>
          <w:sz w:val="28"/>
          <w:szCs w:val="28"/>
        </w:rPr>
        <w:t xml:space="preserve"> la Ley General de Asentamientos Humanos, Ordenamiento</w:t>
      </w:r>
      <w:r w:rsidR="001B54E8">
        <w:rPr>
          <w:rFonts w:ascii="Arial" w:hAnsi="Arial" w:cs="Arial"/>
          <w:sz w:val="28"/>
          <w:szCs w:val="28"/>
        </w:rPr>
        <w:t xml:space="preserve"> </w:t>
      </w:r>
      <w:r w:rsidR="001B54E8" w:rsidRPr="001B54E8">
        <w:rPr>
          <w:rFonts w:ascii="Arial" w:hAnsi="Arial" w:cs="Arial"/>
          <w:sz w:val="28"/>
          <w:szCs w:val="28"/>
        </w:rPr>
        <w:t>Territorial y Desarrollo Urbano</w:t>
      </w:r>
      <w:r w:rsidR="001B54E8">
        <w:rPr>
          <w:rFonts w:ascii="Arial" w:hAnsi="Arial" w:cs="Arial"/>
          <w:sz w:val="28"/>
          <w:szCs w:val="28"/>
        </w:rPr>
        <w:t>.</w:t>
      </w:r>
    </w:p>
    <w:p w14:paraId="357FB8F4" w14:textId="77777777" w:rsidR="001B54E8" w:rsidRDefault="001B54E8" w:rsidP="00F07B3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1BCD277" w14:textId="38468A41" w:rsidR="001B54E8" w:rsidRDefault="00DE78A4" w:rsidP="00F07B3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1B54E8">
        <w:rPr>
          <w:rFonts w:ascii="Arial" w:hAnsi="Arial" w:cs="Arial"/>
          <w:sz w:val="28"/>
          <w:szCs w:val="28"/>
        </w:rPr>
        <w:t xml:space="preserve">spectos como </w:t>
      </w:r>
      <w:r w:rsidR="001B54E8" w:rsidRPr="001B54E8">
        <w:rPr>
          <w:rFonts w:ascii="Arial" w:hAnsi="Arial" w:cs="Arial"/>
          <w:sz w:val="28"/>
          <w:szCs w:val="28"/>
        </w:rPr>
        <w:t>la perspectiva de género</w:t>
      </w:r>
      <w:r w:rsidR="001B54E8">
        <w:rPr>
          <w:rFonts w:ascii="Arial" w:hAnsi="Arial" w:cs="Arial"/>
          <w:sz w:val="28"/>
          <w:szCs w:val="28"/>
        </w:rPr>
        <w:t>,</w:t>
      </w:r>
      <w:r w:rsidR="001B54E8" w:rsidRPr="001B54E8">
        <w:rPr>
          <w:rFonts w:ascii="Arial" w:hAnsi="Arial" w:cs="Arial"/>
          <w:sz w:val="28"/>
          <w:szCs w:val="28"/>
        </w:rPr>
        <w:t xml:space="preserve"> la inclusión, ciudades con mayor igualdad </w:t>
      </w:r>
      <w:r w:rsidR="001B54E8">
        <w:rPr>
          <w:rFonts w:ascii="Arial" w:hAnsi="Arial" w:cs="Arial"/>
          <w:sz w:val="28"/>
          <w:szCs w:val="28"/>
        </w:rPr>
        <w:t xml:space="preserve">e incluyentes, </w:t>
      </w:r>
      <w:r w:rsidR="001B54E8" w:rsidRPr="001B54E8">
        <w:rPr>
          <w:rFonts w:ascii="Arial" w:hAnsi="Arial" w:cs="Arial"/>
          <w:sz w:val="28"/>
          <w:szCs w:val="28"/>
        </w:rPr>
        <w:t xml:space="preserve">con un diseño universal que </w:t>
      </w:r>
      <w:r w:rsidR="001B54E8">
        <w:rPr>
          <w:rFonts w:ascii="Arial" w:hAnsi="Arial" w:cs="Arial"/>
          <w:sz w:val="28"/>
          <w:szCs w:val="28"/>
        </w:rPr>
        <w:t xml:space="preserve">pudiera </w:t>
      </w:r>
      <w:r w:rsidR="001B54E8" w:rsidRPr="001B54E8">
        <w:rPr>
          <w:rFonts w:ascii="Arial" w:hAnsi="Arial" w:cs="Arial"/>
          <w:sz w:val="28"/>
          <w:szCs w:val="28"/>
        </w:rPr>
        <w:t>facilit</w:t>
      </w:r>
      <w:r w:rsidR="001B54E8">
        <w:rPr>
          <w:rFonts w:ascii="Arial" w:hAnsi="Arial" w:cs="Arial"/>
          <w:sz w:val="28"/>
          <w:szCs w:val="28"/>
        </w:rPr>
        <w:t>ar</w:t>
      </w:r>
      <w:r w:rsidR="001B54E8" w:rsidRPr="001B54E8">
        <w:rPr>
          <w:rFonts w:ascii="Arial" w:hAnsi="Arial" w:cs="Arial"/>
          <w:sz w:val="28"/>
          <w:szCs w:val="28"/>
        </w:rPr>
        <w:t xml:space="preserve"> la movilidad sustentable de toda la población</w:t>
      </w:r>
      <w:r w:rsidR="001B54E8">
        <w:rPr>
          <w:rFonts w:ascii="Arial" w:hAnsi="Arial" w:cs="Arial"/>
          <w:sz w:val="28"/>
          <w:szCs w:val="28"/>
        </w:rPr>
        <w:t>, fueron entre otros los grandes avances que se obtuvieron con esta nueva Ley.</w:t>
      </w:r>
    </w:p>
    <w:p w14:paraId="0FD55C64" w14:textId="4E51EEE4" w:rsidR="00706DFA" w:rsidRDefault="00706DFA" w:rsidP="00F07B3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Ciudades </w:t>
      </w:r>
      <w:proofErr w:type="spellStart"/>
      <w:r>
        <w:rPr>
          <w:rFonts w:ascii="Arial" w:hAnsi="Arial" w:cs="Arial"/>
          <w:sz w:val="28"/>
          <w:szCs w:val="28"/>
        </w:rPr>
        <w:t>r</w:t>
      </w:r>
      <w:r w:rsidRPr="00706DFA">
        <w:rPr>
          <w:rFonts w:ascii="Arial" w:hAnsi="Arial" w:cs="Arial"/>
          <w:sz w:val="28"/>
          <w:szCs w:val="28"/>
        </w:rPr>
        <w:t>esilientes</w:t>
      </w:r>
      <w:proofErr w:type="spellEnd"/>
      <w:r w:rsidRPr="00706DFA">
        <w:rPr>
          <w:rFonts w:ascii="Arial" w:hAnsi="Arial" w:cs="Arial"/>
          <w:sz w:val="28"/>
          <w:szCs w:val="28"/>
        </w:rPr>
        <w:t>, saludables, productiv</w:t>
      </w:r>
      <w:r>
        <w:rPr>
          <w:rFonts w:ascii="Arial" w:hAnsi="Arial" w:cs="Arial"/>
          <w:sz w:val="28"/>
          <w:szCs w:val="28"/>
        </w:rPr>
        <w:t>a</w:t>
      </w:r>
      <w:r w:rsidRPr="00706DFA">
        <w:rPr>
          <w:rFonts w:ascii="Arial" w:hAnsi="Arial" w:cs="Arial"/>
          <w:sz w:val="28"/>
          <w:szCs w:val="28"/>
        </w:rPr>
        <w:t>s, equitativ</w:t>
      </w:r>
      <w:r>
        <w:rPr>
          <w:rFonts w:ascii="Arial" w:hAnsi="Arial" w:cs="Arial"/>
          <w:sz w:val="28"/>
          <w:szCs w:val="28"/>
        </w:rPr>
        <w:t>a</w:t>
      </w:r>
      <w:r w:rsidRPr="00706DFA">
        <w:rPr>
          <w:rFonts w:ascii="Arial" w:hAnsi="Arial" w:cs="Arial"/>
          <w:sz w:val="28"/>
          <w:szCs w:val="28"/>
        </w:rPr>
        <w:t>s, just</w:t>
      </w:r>
      <w:r>
        <w:rPr>
          <w:rFonts w:ascii="Arial" w:hAnsi="Arial" w:cs="Arial"/>
          <w:sz w:val="28"/>
          <w:szCs w:val="28"/>
        </w:rPr>
        <w:t>a</w:t>
      </w:r>
      <w:r w:rsidRPr="00706DFA">
        <w:rPr>
          <w:rFonts w:ascii="Arial" w:hAnsi="Arial" w:cs="Arial"/>
          <w:sz w:val="28"/>
          <w:szCs w:val="28"/>
        </w:rPr>
        <w:t>s, incluyentes, democrátic</w:t>
      </w:r>
      <w:r>
        <w:rPr>
          <w:rFonts w:ascii="Arial" w:hAnsi="Arial" w:cs="Arial"/>
          <w:sz w:val="28"/>
          <w:szCs w:val="28"/>
        </w:rPr>
        <w:t>a</w:t>
      </w:r>
      <w:r w:rsidRPr="00706DFA">
        <w:rPr>
          <w:rFonts w:ascii="Arial" w:hAnsi="Arial" w:cs="Arial"/>
          <w:sz w:val="28"/>
          <w:szCs w:val="28"/>
        </w:rPr>
        <w:t>s y</w:t>
      </w:r>
      <w:r>
        <w:rPr>
          <w:rFonts w:ascii="Arial" w:hAnsi="Arial" w:cs="Arial"/>
          <w:sz w:val="28"/>
          <w:szCs w:val="28"/>
        </w:rPr>
        <w:t xml:space="preserve"> </w:t>
      </w:r>
      <w:r w:rsidRPr="00706DFA">
        <w:rPr>
          <w:rFonts w:ascii="Arial" w:hAnsi="Arial" w:cs="Arial"/>
          <w:sz w:val="28"/>
          <w:szCs w:val="28"/>
        </w:rPr>
        <w:t>segur</w:t>
      </w:r>
      <w:r>
        <w:rPr>
          <w:rFonts w:ascii="Arial" w:hAnsi="Arial" w:cs="Arial"/>
          <w:sz w:val="28"/>
          <w:szCs w:val="28"/>
        </w:rPr>
        <w:t>a</w:t>
      </w:r>
      <w:r w:rsidRPr="00706DFA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, es el mínimo al que t</w:t>
      </w:r>
      <w:r w:rsidR="001B54E8" w:rsidRPr="001B54E8">
        <w:rPr>
          <w:rFonts w:ascii="Arial" w:hAnsi="Arial" w:cs="Arial"/>
          <w:sz w:val="28"/>
          <w:szCs w:val="28"/>
        </w:rPr>
        <w:t>oda persona sin distinción de sexo, raza, etnia, edad, limitación física, orientación</w:t>
      </w:r>
      <w:r>
        <w:rPr>
          <w:rFonts w:ascii="Arial" w:hAnsi="Arial" w:cs="Arial"/>
          <w:sz w:val="28"/>
          <w:szCs w:val="28"/>
        </w:rPr>
        <w:t xml:space="preserve"> </w:t>
      </w:r>
      <w:r w:rsidR="001B54E8" w:rsidRPr="001B54E8">
        <w:rPr>
          <w:rFonts w:ascii="Arial" w:hAnsi="Arial" w:cs="Arial"/>
          <w:sz w:val="28"/>
          <w:szCs w:val="28"/>
        </w:rPr>
        <w:t>sexual, tienen derecho a vivir y disfrutar</w:t>
      </w:r>
      <w:r>
        <w:rPr>
          <w:rFonts w:ascii="Arial" w:hAnsi="Arial" w:cs="Arial"/>
          <w:sz w:val="28"/>
          <w:szCs w:val="28"/>
        </w:rPr>
        <w:t>, conforme a lo establecido por la citada Ley General.</w:t>
      </w:r>
      <w:r w:rsidR="001B54E8" w:rsidRPr="001B54E8">
        <w:rPr>
          <w:rFonts w:ascii="Arial" w:hAnsi="Arial" w:cs="Arial"/>
          <w:sz w:val="28"/>
          <w:szCs w:val="28"/>
        </w:rPr>
        <w:t xml:space="preserve"> </w:t>
      </w:r>
    </w:p>
    <w:p w14:paraId="3CDEF828" w14:textId="20A692A3" w:rsidR="00706DFA" w:rsidRDefault="00706DFA" w:rsidP="00F07B3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Inmediatamente después de su publicación, las entidades federativas comenzaron a realizar la debida armonización conforme lo establecido en el régimen transitorio de la reforma. En el caso particular de nuestra entidad, fue el 26 de diciembre del 2017 cuando </w:t>
      </w:r>
      <w:r w:rsidR="00381C22">
        <w:rPr>
          <w:rFonts w:ascii="Arial" w:hAnsi="Arial" w:cs="Arial"/>
          <w:sz w:val="28"/>
          <w:szCs w:val="28"/>
        </w:rPr>
        <w:t>se publicó</w:t>
      </w:r>
      <w:r>
        <w:rPr>
          <w:rFonts w:ascii="Arial" w:hAnsi="Arial" w:cs="Arial"/>
          <w:sz w:val="28"/>
          <w:szCs w:val="28"/>
        </w:rPr>
        <w:t xml:space="preserve"> en el </w:t>
      </w:r>
      <w:r w:rsidR="00505D0E">
        <w:rPr>
          <w:rFonts w:ascii="Arial" w:hAnsi="Arial" w:cs="Arial"/>
          <w:sz w:val="28"/>
          <w:szCs w:val="28"/>
        </w:rPr>
        <w:t>Periódico</w:t>
      </w:r>
      <w:r>
        <w:rPr>
          <w:rFonts w:ascii="Arial" w:hAnsi="Arial" w:cs="Arial"/>
          <w:sz w:val="28"/>
          <w:szCs w:val="28"/>
        </w:rPr>
        <w:t xml:space="preserve"> Oficial del </w:t>
      </w:r>
      <w:r w:rsidR="00505D0E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stado la </w:t>
      </w:r>
      <w:r w:rsidR="00505D0E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ueva Ley de Asentamientos Humanos</w:t>
      </w:r>
      <w:r w:rsidR="00381C22">
        <w:rPr>
          <w:rFonts w:ascii="Arial" w:hAnsi="Arial" w:cs="Arial"/>
          <w:sz w:val="28"/>
          <w:szCs w:val="28"/>
        </w:rPr>
        <w:t>, Ordenamiento Territorial y Desarrollo Urbano del Estado de Coahuila de Zaragoza.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11E14C1" w14:textId="3B8A1F49" w:rsidR="00706DFA" w:rsidRDefault="00706DFA" w:rsidP="00F07B3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0920342F" w14:textId="70599AF4" w:rsidR="00401580" w:rsidRDefault="00381C22" w:rsidP="00381C2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Ahora bien, el régimen transitorio de la Ley General señala</w:t>
      </w:r>
      <w:r w:rsidR="007E68E9">
        <w:rPr>
          <w:rFonts w:ascii="Arial" w:hAnsi="Arial" w:cs="Arial"/>
          <w:sz w:val="28"/>
          <w:szCs w:val="28"/>
        </w:rPr>
        <w:t>ba</w:t>
      </w:r>
      <w:r>
        <w:rPr>
          <w:rFonts w:ascii="Arial" w:hAnsi="Arial" w:cs="Arial"/>
          <w:sz w:val="28"/>
          <w:szCs w:val="28"/>
        </w:rPr>
        <w:t xml:space="preserve">, entre otros aspectos, en su artículo décimo segundo, el deber de </w:t>
      </w:r>
      <w:r w:rsidRPr="00381C22">
        <w:rPr>
          <w:rFonts w:ascii="Arial" w:hAnsi="Arial" w:cs="Arial"/>
          <w:sz w:val="28"/>
          <w:szCs w:val="28"/>
        </w:rPr>
        <w:t xml:space="preserve">las legislaturas locales </w:t>
      </w:r>
      <w:r>
        <w:rPr>
          <w:rFonts w:ascii="Arial" w:hAnsi="Arial" w:cs="Arial"/>
          <w:sz w:val="28"/>
          <w:szCs w:val="28"/>
        </w:rPr>
        <w:t xml:space="preserve">de </w:t>
      </w:r>
      <w:r w:rsidRPr="00381C22">
        <w:rPr>
          <w:rFonts w:ascii="Arial" w:hAnsi="Arial" w:cs="Arial"/>
          <w:sz w:val="28"/>
          <w:szCs w:val="28"/>
        </w:rPr>
        <w:t>adecuar sus códigos penales para que se configuren como delitos las</w:t>
      </w:r>
      <w:r>
        <w:rPr>
          <w:rFonts w:ascii="Arial" w:hAnsi="Arial" w:cs="Arial"/>
          <w:sz w:val="28"/>
          <w:szCs w:val="28"/>
        </w:rPr>
        <w:t xml:space="preserve"> </w:t>
      </w:r>
      <w:r w:rsidRPr="00381C22">
        <w:rPr>
          <w:rFonts w:ascii="Arial" w:hAnsi="Arial" w:cs="Arial"/>
          <w:sz w:val="28"/>
          <w:szCs w:val="28"/>
        </w:rPr>
        <w:t>conductas de los sujetos privados o públicos que promuevan o se</w:t>
      </w:r>
      <w:r>
        <w:rPr>
          <w:rFonts w:ascii="Arial" w:hAnsi="Arial" w:cs="Arial"/>
          <w:sz w:val="28"/>
          <w:szCs w:val="28"/>
        </w:rPr>
        <w:t xml:space="preserve"> </w:t>
      </w:r>
      <w:r w:rsidRPr="00381C22">
        <w:rPr>
          <w:rFonts w:ascii="Arial" w:hAnsi="Arial" w:cs="Arial"/>
          <w:sz w:val="28"/>
          <w:szCs w:val="28"/>
        </w:rPr>
        <w:t>beneficien con la ocupación irregular</w:t>
      </w:r>
      <w:r>
        <w:rPr>
          <w:rFonts w:ascii="Arial" w:hAnsi="Arial" w:cs="Arial"/>
          <w:sz w:val="28"/>
          <w:szCs w:val="28"/>
        </w:rPr>
        <w:t xml:space="preserve"> </w:t>
      </w:r>
      <w:r w:rsidRPr="00381C22">
        <w:rPr>
          <w:rFonts w:ascii="Arial" w:hAnsi="Arial" w:cs="Arial"/>
          <w:sz w:val="28"/>
          <w:szCs w:val="28"/>
        </w:rPr>
        <w:t>de áreas o predios</w:t>
      </w:r>
      <w:r>
        <w:rPr>
          <w:rFonts w:ascii="Arial" w:hAnsi="Arial" w:cs="Arial"/>
          <w:sz w:val="28"/>
          <w:szCs w:val="28"/>
        </w:rPr>
        <w:t>.</w:t>
      </w:r>
    </w:p>
    <w:p w14:paraId="1F6A5BE4" w14:textId="77777777" w:rsidR="00706DFA" w:rsidRPr="00577129" w:rsidRDefault="00706DFA" w:rsidP="00F07B3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964B772" w14:textId="17F6D7A3" w:rsidR="00401580" w:rsidRPr="00577129" w:rsidRDefault="00381C22" w:rsidP="00F07B3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Nuestra obligación como legisladores, así como de cualquier autoridad, es la de </w:t>
      </w:r>
      <w:r w:rsidRPr="00381C22">
        <w:rPr>
          <w:rFonts w:ascii="Arial" w:hAnsi="Arial" w:cs="Arial"/>
          <w:sz w:val="28"/>
          <w:szCs w:val="28"/>
        </w:rPr>
        <w:t>promover el cumplimiento y la efectiva protección de los derechos humanos</w:t>
      </w:r>
      <w:r>
        <w:rPr>
          <w:rFonts w:ascii="Arial" w:hAnsi="Arial" w:cs="Arial"/>
          <w:sz w:val="28"/>
          <w:szCs w:val="28"/>
        </w:rPr>
        <w:t>, entre otros, los</w:t>
      </w:r>
      <w:r w:rsidRPr="00381C22">
        <w:rPr>
          <w:rFonts w:ascii="Arial" w:hAnsi="Arial" w:cs="Arial"/>
          <w:sz w:val="28"/>
          <w:szCs w:val="28"/>
        </w:rPr>
        <w:t xml:space="preserve"> relacionados con el ordenamiento territorial de los asentamientos humanos</w:t>
      </w:r>
      <w:r>
        <w:rPr>
          <w:rFonts w:ascii="Arial" w:hAnsi="Arial" w:cs="Arial"/>
          <w:sz w:val="28"/>
          <w:szCs w:val="28"/>
        </w:rPr>
        <w:t xml:space="preserve"> y</w:t>
      </w:r>
      <w:r w:rsidRPr="00381C22">
        <w:rPr>
          <w:rFonts w:ascii="Arial" w:hAnsi="Arial" w:cs="Arial"/>
          <w:sz w:val="28"/>
          <w:szCs w:val="28"/>
        </w:rPr>
        <w:t xml:space="preserve"> el desarrollo urbano</w:t>
      </w:r>
      <w:r>
        <w:rPr>
          <w:rFonts w:ascii="Arial" w:hAnsi="Arial" w:cs="Arial"/>
          <w:sz w:val="28"/>
          <w:szCs w:val="28"/>
        </w:rPr>
        <w:t xml:space="preserve">. Por tanto, tenemos la obligación de adaptar nuestro Código Penal a fin de proteger el </w:t>
      </w:r>
      <w:r w:rsidRPr="00381C22">
        <w:rPr>
          <w:rFonts w:ascii="Arial" w:hAnsi="Arial" w:cs="Arial"/>
          <w:sz w:val="28"/>
          <w:szCs w:val="28"/>
        </w:rPr>
        <w:t>derecho que tiene toda persona de usar, gozar, disfrutar y disponer sus bienes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07B79900" w14:textId="77777777" w:rsidR="00706DFA" w:rsidRDefault="00706DFA" w:rsidP="00A01ED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EE5EA5F" w14:textId="12989340" w:rsidR="003E3124" w:rsidRDefault="00DE78A4" w:rsidP="00A01ED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</w:t>
      </w:r>
      <w:r w:rsidR="00381C22">
        <w:rPr>
          <w:rFonts w:ascii="Arial" w:hAnsi="Arial" w:cs="Arial"/>
          <w:sz w:val="28"/>
          <w:szCs w:val="28"/>
        </w:rPr>
        <w:t>men</w:t>
      </w:r>
      <w:proofErr w:type="spellEnd"/>
      <w:r w:rsidR="00381C22">
        <w:rPr>
          <w:rFonts w:ascii="Arial" w:hAnsi="Arial" w:cs="Arial"/>
          <w:sz w:val="28"/>
          <w:szCs w:val="28"/>
        </w:rPr>
        <w:t xml:space="preserve"> de lo anterior, </w:t>
      </w:r>
      <w:r w:rsidR="007E68E9">
        <w:rPr>
          <w:rFonts w:ascii="Arial" w:hAnsi="Arial" w:cs="Arial"/>
          <w:sz w:val="28"/>
          <w:szCs w:val="28"/>
        </w:rPr>
        <w:t xml:space="preserve">es importante señalar que lo que se pretende con esta adición es evitar la impunidad de conductas que atentan contra el derecho a la propiedad, que hagan imposible al propietario del goce y uso del bien, la percepción de sus frutos y su libre disposición. Bajo esa lógica, la ilicitud de una ocupación irregular de áreas o predios debe conducir a la imposición de sanciones ejemplares, y compete al legislador hacer las adecuaciones correspondientes que mandata el régimen transitorio de la Ley General de Asentamientos Humanos, Ordenamiento Territorial y Desarrollo Urbano. </w:t>
      </w:r>
    </w:p>
    <w:p w14:paraId="6A4D5171" w14:textId="77777777" w:rsidR="00381C22" w:rsidRPr="00577129" w:rsidRDefault="00381C22" w:rsidP="00A01ED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1844EF5" w14:textId="1A6A594D" w:rsidR="00F3025C" w:rsidRPr="00577129" w:rsidRDefault="00F3025C" w:rsidP="0091630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77129">
        <w:rPr>
          <w:rFonts w:ascii="Arial" w:hAnsi="Arial" w:cs="Arial"/>
          <w:sz w:val="28"/>
          <w:szCs w:val="28"/>
        </w:rPr>
        <w:lastRenderedPageBreak/>
        <w:t>En virtud de lo anterior, es que se somete a consideración de este Honorable Congreso del Estado, para su revisión, análisis y, en su caso, aprobación, la sigui</w:t>
      </w:r>
      <w:r w:rsidR="00916303">
        <w:rPr>
          <w:rFonts w:ascii="Arial" w:hAnsi="Arial" w:cs="Arial"/>
          <w:sz w:val="28"/>
          <w:szCs w:val="28"/>
        </w:rPr>
        <w:t>ente iniciativa con proyecto de:</w:t>
      </w:r>
    </w:p>
    <w:p w14:paraId="4B27BA0F" w14:textId="7CF0A853" w:rsidR="00F3025C" w:rsidRPr="00577129" w:rsidRDefault="00F3025C" w:rsidP="0091630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77129">
        <w:rPr>
          <w:rFonts w:ascii="Arial" w:hAnsi="Arial" w:cs="Arial"/>
          <w:b/>
          <w:sz w:val="28"/>
          <w:szCs w:val="28"/>
        </w:rPr>
        <w:t>DECRETO</w:t>
      </w:r>
    </w:p>
    <w:p w14:paraId="4E19ABF6" w14:textId="4079BE00" w:rsidR="00F3025C" w:rsidRPr="00577129" w:rsidRDefault="00F3025C" w:rsidP="00F3025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77129">
        <w:rPr>
          <w:rFonts w:ascii="Arial" w:hAnsi="Arial" w:cs="Arial"/>
          <w:b/>
          <w:sz w:val="28"/>
          <w:szCs w:val="28"/>
        </w:rPr>
        <w:t xml:space="preserve">ÚNICO. - </w:t>
      </w:r>
      <w:r w:rsidRPr="00577129">
        <w:rPr>
          <w:rFonts w:ascii="Arial" w:hAnsi="Arial" w:cs="Arial"/>
          <w:sz w:val="28"/>
          <w:szCs w:val="28"/>
        </w:rPr>
        <w:t xml:space="preserve">Se </w:t>
      </w:r>
      <w:r w:rsidR="004F7736" w:rsidRPr="00577129">
        <w:rPr>
          <w:rFonts w:ascii="Arial" w:hAnsi="Arial" w:cs="Arial"/>
          <w:b/>
          <w:sz w:val="28"/>
          <w:szCs w:val="28"/>
        </w:rPr>
        <w:t xml:space="preserve">adiciona </w:t>
      </w:r>
      <w:r w:rsidR="004F7736" w:rsidRPr="00577129">
        <w:rPr>
          <w:rFonts w:ascii="Arial" w:hAnsi="Arial" w:cs="Arial"/>
          <w:sz w:val="28"/>
          <w:szCs w:val="28"/>
        </w:rPr>
        <w:t xml:space="preserve">el </w:t>
      </w:r>
      <w:r w:rsidR="004F7736" w:rsidRPr="00577129">
        <w:rPr>
          <w:rFonts w:ascii="Arial" w:hAnsi="Arial" w:cs="Arial"/>
          <w:b/>
          <w:sz w:val="28"/>
          <w:szCs w:val="28"/>
        </w:rPr>
        <w:t xml:space="preserve">artículo </w:t>
      </w:r>
      <w:r w:rsidR="00401580" w:rsidRPr="00577129">
        <w:rPr>
          <w:rFonts w:ascii="Arial" w:hAnsi="Arial" w:cs="Arial"/>
          <w:b/>
          <w:sz w:val="28"/>
          <w:szCs w:val="28"/>
        </w:rPr>
        <w:t>299</w:t>
      </w:r>
      <w:r w:rsidR="004F7736" w:rsidRPr="00577129">
        <w:rPr>
          <w:rFonts w:ascii="Arial" w:hAnsi="Arial" w:cs="Arial"/>
          <w:b/>
          <w:sz w:val="28"/>
          <w:szCs w:val="28"/>
        </w:rPr>
        <w:t xml:space="preserve"> bis</w:t>
      </w:r>
      <w:r w:rsidR="004F7736" w:rsidRPr="00577129">
        <w:rPr>
          <w:rFonts w:ascii="Arial" w:hAnsi="Arial" w:cs="Arial"/>
          <w:sz w:val="28"/>
          <w:szCs w:val="28"/>
        </w:rPr>
        <w:t xml:space="preserve"> </w:t>
      </w:r>
      <w:r w:rsidR="00D42BF4" w:rsidRPr="00577129">
        <w:rPr>
          <w:rFonts w:ascii="Arial" w:hAnsi="Arial" w:cs="Arial"/>
          <w:sz w:val="28"/>
          <w:szCs w:val="28"/>
        </w:rPr>
        <w:t>al</w:t>
      </w:r>
      <w:r w:rsidR="004F7736" w:rsidRPr="00577129">
        <w:rPr>
          <w:rFonts w:ascii="Arial" w:hAnsi="Arial" w:cs="Arial"/>
          <w:sz w:val="28"/>
          <w:szCs w:val="28"/>
        </w:rPr>
        <w:t xml:space="preserve"> Código Penal de Coahuila de Zaragoza </w:t>
      </w:r>
      <w:r w:rsidRPr="00577129">
        <w:rPr>
          <w:rFonts w:ascii="Arial" w:hAnsi="Arial" w:cs="Arial"/>
          <w:sz w:val="28"/>
          <w:szCs w:val="28"/>
        </w:rPr>
        <w:t>para quedar como sigue:</w:t>
      </w:r>
    </w:p>
    <w:p w14:paraId="26DD773B" w14:textId="77777777" w:rsidR="00401580" w:rsidRPr="00577129" w:rsidRDefault="00401580" w:rsidP="00641D25">
      <w:pPr>
        <w:jc w:val="both"/>
        <w:rPr>
          <w:rFonts w:ascii="Arial" w:hAnsi="Arial" w:cs="Arial"/>
          <w:sz w:val="28"/>
          <w:szCs w:val="28"/>
        </w:rPr>
      </w:pPr>
    </w:p>
    <w:p w14:paraId="711B7E6E" w14:textId="46BFA069" w:rsidR="00641D25" w:rsidRPr="00577129" w:rsidRDefault="00641D25" w:rsidP="00641D25">
      <w:pPr>
        <w:jc w:val="both"/>
        <w:rPr>
          <w:rFonts w:ascii="Arial" w:hAnsi="Arial" w:cs="Arial"/>
          <w:sz w:val="28"/>
          <w:szCs w:val="28"/>
        </w:rPr>
      </w:pPr>
      <w:r w:rsidRPr="00577129">
        <w:rPr>
          <w:rFonts w:ascii="Arial" w:hAnsi="Arial" w:cs="Arial"/>
          <w:b/>
          <w:sz w:val="28"/>
          <w:szCs w:val="28"/>
        </w:rPr>
        <w:t>A</w:t>
      </w:r>
      <w:r w:rsidR="00577129" w:rsidRPr="00577129">
        <w:rPr>
          <w:rFonts w:ascii="Arial" w:hAnsi="Arial" w:cs="Arial"/>
          <w:b/>
          <w:sz w:val="28"/>
          <w:szCs w:val="28"/>
        </w:rPr>
        <w:t>rtículo</w:t>
      </w:r>
      <w:r w:rsidRPr="00577129">
        <w:rPr>
          <w:rFonts w:ascii="Arial" w:hAnsi="Arial" w:cs="Arial"/>
          <w:b/>
          <w:sz w:val="28"/>
          <w:szCs w:val="28"/>
        </w:rPr>
        <w:t xml:space="preserve"> </w:t>
      </w:r>
      <w:r w:rsidR="00401580" w:rsidRPr="00577129">
        <w:rPr>
          <w:rFonts w:ascii="Arial" w:hAnsi="Arial" w:cs="Arial"/>
          <w:b/>
          <w:sz w:val="28"/>
          <w:szCs w:val="28"/>
        </w:rPr>
        <w:t>299</w:t>
      </w:r>
      <w:r w:rsidRPr="00577129">
        <w:rPr>
          <w:rFonts w:ascii="Arial" w:hAnsi="Arial" w:cs="Arial"/>
          <w:b/>
          <w:sz w:val="28"/>
          <w:szCs w:val="28"/>
        </w:rPr>
        <w:t xml:space="preserve"> bis. (</w:t>
      </w:r>
      <w:r w:rsidR="00577129" w:rsidRPr="00577129">
        <w:rPr>
          <w:rFonts w:ascii="Arial" w:hAnsi="Arial" w:cs="Arial"/>
          <w:b/>
          <w:sz w:val="28"/>
          <w:szCs w:val="28"/>
        </w:rPr>
        <w:t>A</w:t>
      </w:r>
      <w:r w:rsidR="00401580" w:rsidRPr="00577129">
        <w:rPr>
          <w:rFonts w:ascii="Arial" w:hAnsi="Arial" w:cs="Arial"/>
          <w:b/>
          <w:sz w:val="28"/>
          <w:szCs w:val="28"/>
        </w:rPr>
        <w:t>fectación al ordenamiento territorial</w:t>
      </w:r>
      <w:r w:rsidRPr="00577129">
        <w:rPr>
          <w:rFonts w:ascii="Arial" w:hAnsi="Arial" w:cs="Arial"/>
          <w:b/>
          <w:sz w:val="28"/>
          <w:szCs w:val="28"/>
        </w:rPr>
        <w:t>).</w:t>
      </w:r>
    </w:p>
    <w:p w14:paraId="56E3D1D4" w14:textId="167350FC" w:rsidR="00593E9E" w:rsidRPr="00577129" w:rsidRDefault="00162DBF" w:rsidP="00162DBF">
      <w:pPr>
        <w:jc w:val="both"/>
        <w:rPr>
          <w:rFonts w:ascii="Arial" w:hAnsi="Arial" w:cs="Arial"/>
          <w:sz w:val="28"/>
          <w:szCs w:val="28"/>
        </w:rPr>
      </w:pPr>
      <w:r w:rsidRPr="00577129">
        <w:rPr>
          <w:rFonts w:ascii="Arial" w:hAnsi="Arial" w:cs="Arial"/>
          <w:sz w:val="28"/>
          <w:szCs w:val="28"/>
        </w:rPr>
        <w:t xml:space="preserve">Se impondrá de </w:t>
      </w:r>
      <w:r w:rsidR="00401580" w:rsidRPr="00577129">
        <w:rPr>
          <w:rFonts w:ascii="Arial" w:hAnsi="Arial" w:cs="Arial"/>
          <w:sz w:val="28"/>
          <w:szCs w:val="28"/>
        </w:rPr>
        <w:t>dos</w:t>
      </w:r>
      <w:r w:rsidRPr="00577129">
        <w:rPr>
          <w:rFonts w:ascii="Arial" w:hAnsi="Arial" w:cs="Arial"/>
          <w:sz w:val="28"/>
          <w:szCs w:val="28"/>
        </w:rPr>
        <w:t xml:space="preserve"> </w:t>
      </w:r>
      <w:r w:rsidR="00401580" w:rsidRPr="00577129">
        <w:rPr>
          <w:rFonts w:ascii="Arial" w:hAnsi="Arial" w:cs="Arial"/>
          <w:sz w:val="28"/>
          <w:szCs w:val="28"/>
        </w:rPr>
        <w:t>a cuatro</w:t>
      </w:r>
      <w:r w:rsidRPr="00577129">
        <w:rPr>
          <w:rFonts w:ascii="Arial" w:hAnsi="Arial" w:cs="Arial"/>
          <w:sz w:val="28"/>
          <w:szCs w:val="28"/>
        </w:rPr>
        <w:t xml:space="preserve"> años de prisión y multa de quinientos a mil días de salario mínimo</w:t>
      </w:r>
      <w:r w:rsidR="00D42BF4" w:rsidRPr="00577129">
        <w:rPr>
          <w:rFonts w:ascii="Arial" w:hAnsi="Arial" w:cs="Arial"/>
          <w:sz w:val="28"/>
          <w:szCs w:val="28"/>
        </w:rPr>
        <w:t>,</w:t>
      </w:r>
      <w:r w:rsidRPr="00577129">
        <w:rPr>
          <w:rFonts w:ascii="Arial" w:hAnsi="Arial" w:cs="Arial"/>
          <w:sz w:val="28"/>
          <w:szCs w:val="28"/>
        </w:rPr>
        <w:t xml:space="preserve"> a qu</w:t>
      </w:r>
      <w:r w:rsidR="00D42BF4" w:rsidRPr="00577129">
        <w:rPr>
          <w:rFonts w:ascii="Arial" w:hAnsi="Arial" w:cs="Arial"/>
          <w:sz w:val="28"/>
          <w:szCs w:val="28"/>
        </w:rPr>
        <w:t>ien</w:t>
      </w:r>
      <w:r w:rsidR="00593E9E" w:rsidRPr="00577129">
        <w:rPr>
          <w:rFonts w:ascii="Arial" w:hAnsi="Arial" w:cs="Arial"/>
          <w:sz w:val="28"/>
          <w:szCs w:val="28"/>
        </w:rPr>
        <w:t xml:space="preserve"> con el propósito de obtener para sí o para un tercero provecho ilícito, propicie, promueva o permita la ocupación irregular de áreas y predios en los centros de Población, de conformidad con la Ley General de Asentamientos Humanos, Ordenamiento Territorial y Desarrollo Urbano, así como la Ley General de Protección Civil.</w:t>
      </w:r>
    </w:p>
    <w:p w14:paraId="0C334249" w14:textId="77777777" w:rsidR="00577129" w:rsidRPr="00577129" w:rsidRDefault="00577129" w:rsidP="00162DBF">
      <w:pPr>
        <w:jc w:val="both"/>
        <w:rPr>
          <w:rFonts w:ascii="Arial" w:hAnsi="Arial" w:cs="Arial"/>
          <w:sz w:val="28"/>
          <w:szCs w:val="28"/>
        </w:rPr>
      </w:pPr>
    </w:p>
    <w:p w14:paraId="46CE3AAC" w14:textId="58991F78" w:rsidR="00162DBF" w:rsidRPr="00577129" w:rsidRDefault="001C6B78" w:rsidP="00162DBF">
      <w:pPr>
        <w:jc w:val="both"/>
        <w:rPr>
          <w:rFonts w:ascii="Arial" w:hAnsi="Arial" w:cs="Arial"/>
          <w:sz w:val="28"/>
          <w:szCs w:val="28"/>
        </w:rPr>
      </w:pPr>
      <w:r w:rsidRPr="00577129">
        <w:rPr>
          <w:rFonts w:ascii="Arial" w:hAnsi="Arial" w:cs="Arial"/>
          <w:sz w:val="28"/>
          <w:szCs w:val="28"/>
        </w:rPr>
        <w:t>Se aumentará en un tanto el mínimo y el máximo de las penas previstas en el párrafo anterior, para el determinador de la ocupación i</w:t>
      </w:r>
      <w:r w:rsidR="00577129">
        <w:rPr>
          <w:rFonts w:ascii="Arial" w:hAnsi="Arial" w:cs="Arial"/>
          <w:sz w:val="28"/>
          <w:szCs w:val="28"/>
        </w:rPr>
        <w:t>rregular de áreas y predios en los Centros de Población</w:t>
      </w:r>
      <w:r w:rsidRPr="00577129">
        <w:rPr>
          <w:rFonts w:ascii="Arial" w:hAnsi="Arial" w:cs="Arial"/>
          <w:sz w:val="28"/>
          <w:szCs w:val="28"/>
        </w:rPr>
        <w:t>.</w:t>
      </w:r>
    </w:p>
    <w:p w14:paraId="619CD6CD" w14:textId="77777777" w:rsidR="00577129" w:rsidRPr="00577129" w:rsidRDefault="00577129" w:rsidP="00162DBF">
      <w:pPr>
        <w:jc w:val="both"/>
        <w:rPr>
          <w:rFonts w:ascii="Arial" w:hAnsi="Arial" w:cs="Arial"/>
          <w:sz w:val="28"/>
          <w:szCs w:val="28"/>
        </w:rPr>
      </w:pPr>
    </w:p>
    <w:p w14:paraId="70ADA3EF" w14:textId="055916A3" w:rsidR="00F3025C" w:rsidRPr="00577129" w:rsidRDefault="001C6B78" w:rsidP="00577129">
      <w:pPr>
        <w:jc w:val="both"/>
        <w:rPr>
          <w:rFonts w:ascii="Arial" w:hAnsi="Arial" w:cs="Arial"/>
          <w:sz w:val="28"/>
          <w:szCs w:val="28"/>
        </w:rPr>
      </w:pPr>
      <w:r w:rsidRPr="00577129">
        <w:rPr>
          <w:rFonts w:ascii="Arial" w:hAnsi="Arial" w:cs="Arial"/>
          <w:sz w:val="28"/>
          <w:szCs w:val="28"/>
        </w:rPr>
        <w:t>Las penas señaladas en los párrafos anteriores se rebajarán hasta en dos tercios, cuando previo al pronunciamiento de sentencia en primera instancia, cese la ocupación irregular y se produzca el desalojo total de las áreas o predios ocupados.</w:t>
      </w:r>
    </w:p>
    <w:p w14:paraId="507704A7" w14:textId="77777777" w:rsidR="00F3025C" w:rsidRPr="00577129" w:rsidRDefault="00F3025C" w:rsidP="00F3025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2152809" w14:textId="377671B0" w:rsidR="00F3025C" w:rsidRPr="00577129" w:rsidRDefault="00F3025C" w:rsidP="0091630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77129">
        <w:rPr>
          <w:rFonts w:ascii="Arial" w:hAnsi="Arial" w:cs="Arial"/>
          <w:b/>
          <w:sz w:val="28"/>
          <w:szCs w:val="28"/>
        </w:rPr>
        <w:t>TRANSITORIOS</w:t>
      </w:r>
    </w:p>
    <w:p w14:paraId="0AFABE0D" w14:textId="55F43864" w:rsidR="00F3025C" w:rsidRPr="00577129" w:rsidRDefault="00577129" w:rsidP="0091630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77129">
        <w:rPr>
          <w:rFonts w:ascii="Arial" w:hAnsi="Arial" w:cs="Arial"/>
          <w:b/>
          <w:sz w:val="28"/>
          <w:szCs w:val="28"/>
        </w:rPr>
        <w:lastRenderedPageBreak/>
        <w:t>ARTÍCULO ÚNICO</w:t>
      </w:r>
      <w:r w:rsidR="00F3025C" w:rsidRPr="00577129">
        <w:rPr>
          <w:rFonts w:ascii="Arial" w:hAnsi="Arial" w:cs="Arial"/>
          <w:b/>
          <w:sz w:val="28"/>
          <w:szCs w:val="28"/>
        </w:rPr>
        <w:t xml:space="preserve">. </w:t>
      </w:r>
      <w:r w:rsidR="00F3025C" w:rsidRPr="00577129">
        <w:rPr>
          <w:rFonts w:ascii="Arial" w:hAnsi="Arial" w:cs="Arial"/>
          <w:sz w:val="28"/>
          <w:szCs w:val="28"/>
        </w:rPr>
        <w:t xml:space="preserve">El presente Decreto entrará en vigor </w:t>
      </w:r>
      <w:r w:rsidR="00D42BF4" w:rsidRPr="00577129">
        <w:rPr>
          <w:rFonts w:ascii="Arial" w:hAnsi="Arial" w:cs="Arial"/>
          <w:sz w:val="28"/>
          <w:szCs w:val="28"/>
        </w:rPr>
        <w:t>al día siguiente de su publicación</w:t>
      </w:r>
      <w:r w:rsidR="00DE78A4">
        <w:rPr>
          <w:rFonts w:ascii="Arial" w:hAnsi="Arial" w:cs="Arial"/>
          <w:sz w:val="28"/>
          <w:szCs w:val="28"/>
        </w:rPr>
        <w:t xml:space="preserve"> en el Periódico Oficial del Estado.</w:t>
      </w:r>
    </w:p>
    <w:p w14:paraId="5059A0CF" w14:textId="77777777" w:rsidR="00F3025C" w:rsidRPr="00577129" w:rsidRDefault="00F3025C" w:rsidP="00F3025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77129">
        <w:rPr>
          <w:rFonts w:ascii="Arial" w:hAnsi="Arial" w:cs="Arial"/>
          <w:b/>
          <w:sz w:val="28"/>
          <w:szCs w:val="28"/>
        </w:rPr>
        <w:t>ATENTAMENTE,</w:t>
      </w:r>
    </w:p>
    <w:p w14:paraId="1F9C888A" w14:textId="15242ACC" w:rsidR="00F3025C" w:rsidRPr="00577129" w:rsidRDefault="00F3025C" w:rsidP="0091630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77129">
        <w:rPr>
          <w:rFonts w:ascii="Arial" w:hAnsi="Arial" w:cs="Arial"/>
          <w:b/>
          <w:sz w:val="28"/>
          <w:szCs w:val="28"/>
        </w:rPr>
        <w:t>“POR UNA PATRIA ORDENADA Y GENEROSA, Y UNA VIDA MEJOR Y MÁS DIGNA PARA TODOS”</w:t>
      </w:r>
    </w:p>
    <w:p w14:paraId="532ED1C6" w14:textId="0D0A2ABB" w:rsidR="00F3025C" w:rsidRPr="00577129" w:rsidRDefault="00F3025C" w:rsidP="00F3025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77129">
        <w:rPr>
          <w:rFonts w:ascii="Arial" w:hAnsi="Arial" w:cs="Arial"/>
          <w:b/>
          <w:sz w:val="28"/>
          <w:szCs w:val="28"/>
        </w:rPr>
        <w:t xml:space="preserve">SALTILLO, COAHUILA DE ZARAGOZA; A </w:t>
      </w:r>
      <w:r w:rsidR="00577129" w:rsidRPr="00577129">
        <w:rPr>
          <w:rFonts w:ascii="Arial" w:hAnsi="Arial" w:cs="Arial"/>
          <w:b/>
          <w:sz w:val="28"/>
          <w:szCs w:val="28"/>
        </w:rPr>
        <w:t>16</w:t>
      </w:r>
      <w:r w:rsidRPr="00577129">
        <w:rPr>
          <w:rFonts w:ascii="Arial" w:hAnsi="Arial" w:cs="Arial"/>
          <w:b/>
          <w:sz w:val="28"/>
          <w:szCs w:val="28"/>
        </w:rPr>
        <w:t xml:space="preserve"> DE </w:t>
      </w:r>
      <w:r w:rsidR="00577129" w:rsidRPr="00577129">
        <w:rPr>
          <w:rFonts w:ascii="Arial" w:hAnsi="Arial" w:cs="Arial"/>
          <w:b/>
          <w:sz w:val="28"/>
          <w:szCs w:val="28"/>
        </w:rPr>
        <w:t>OCTUBRE</w:t>
      </w:r>
      <w:r w:rsidRPr="00577129">
        <w:rPr>
          <w:rFonts w:ascii="Arial" w:hAnsi="Arial" w:cs="Arial"/>
          <w:b/>
          <w:sz w:val="28"/>
          <w:szCs w:val="28"/>
        </w:rPr>
        <w:t xml:space="preserve"> DE 2019.</w:t>
      </w:r>
    </w:p>
    <w:p w14:paraId="1E2AF87B" w14:textId="299D710C" w:rsidR="00EE3014" w:rsidRPr="00916303" w:rsidRDefault="00F3025C" w:rsidP="0091630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77129">
        <w:rPr>
          <w:rFonts w:ascii="Arial" w:hAnsi="Arial" w:cs="Arial"/>
          <w:b/>
          <w:sz w:val="28"/>
          <w:szCs w:val="28"/>
        </w:rPr>
        <w:t>POR EL GRUPO PARLAMENTARIO “DEL PARTIDO ACCIÓN NACIONAL”</w:t>
      </w:r>
    </w:p>
    <w:p w14:paraId="0673BADD" w14:textId="77777777" w:rsidR="00EE3014" w:rsidRPr="00646D93" w:rsidRDefault="00EE3014" w:rsidP="00EE3014">
      <w:pPr>
        <w:tabs>
          <w:tab w:val="left" w:pos="5056"/>
        </w:tabs>
        <w:rPr>
          <w:rFonts w:cs="Arial"/>
          <w:b/>
        </w:rPr>
      </w:pPr>
    </w:p>
    <w:p w14:paraId="0CB99BE6" w14:textId="1E2FC4CB" w:rsidR="00EE3014" w:rsidRDefault="00EE3014" w:rsidP="00EE3014">
      <w:pPr>
        <w:tabs>
          <w:tab w:val="left" w:pos="5056"/>
        </w:tabs>
        <w:jc w:val="center"/>
        <w:rPr>
          <w:rFonts w:cs="Arial"/>
          <w:b/>
        </w:rPr>
      </w:pPr>
      <w:r w:rsidRPr="00646D93">
        <w:rPr>
          <w:rFonts w:cs="Arial"/>
          <w:b/>
        </w:rPr>
        <w:t xml:space="preserve">DIP. MARCELO </w:t>
      </w:r>
      <w:r>
        <w:rPr>
          <w:rFonts w:cs="Arial"/>
          <w:b/>
        </w:rPr>
        <w:t>DE JESUS TORRES COFIÑO</w:t>
      </w:r>
    </w:p>
    <w:p w14:paraId="252C9D0C" w14:textId="17706812" w:rsidR="00EE3014" w:rsidRDefault="00EE3014" w:rsidP="00EE3014">
      <w:pPr>
        <w:tabs>
          <w:tab w:val="left" w:pos="5056"/>
        </w:tabs>
        <w:rPr>
          <w:rFonts w:cs="Arial"/>
          <w:b/>
        </w:rPr>
      </w:pPr>
    </w:p>
    <w:p w14:paraId="6227BD16" w14:textId="0D79BA03" w:rsidR="00EE3014" w:rsidRDefault="00EE3014" w:rsidP="00EE3014">
      <w:pPr>
        <w:tabs>
          <w:tab w:val="left" w:pos="5056"/>
        </w:tabs>
        <w:rPr>
          <w:rFonts w:cs="Arial"/>
          <w:b/>
        </w:rPr>
      </w:pPr>
      <w:r w:rsidRPr="00CA637B">
        <w:rPr>
          <w:rFonts w:cs="Arial"/>
          <w:b/>
          <w:lang w:val="pt-BR"/>
        </w:rPr>
        <w:t xml:space="preserve">DIP. MARIA EUGENIA CAZARES MARTINEZ    </w:t>
      </w:r>
      <w:r>
        <w:rPr>
          <w:rFonts w:cs="Arial"/>
          <w:b/>
          <w:lang w:val="pt-BR"/>
        </w:rPr>
        <w:t xml:space="preserve">      </w:t>
      </w:r>
      <w:r w:rsidRPr="00CA637B">
        <w:rPr>
          <w:rFonts w:cs="Arial"/>
          <w:b/>
          <w:lang w:val="pt-BR"/>
        </w:rPr>
        <w:t xml:space="preserve"> DIP. </w:t>
      </w:r>
      <w:r w:rsidRPr="00646D93">
        <w:rPr>
          <w:rFonts w:cs="Arial"/>
          <w:b/>
        </w:rPr>
        <w:t>JUAN CARLOS GUERRA LÓPEZ NEGRETE</w:t>
      </w:r>
    </w:p>
    <w:p w14:paraId="4488E1E8" w14:textId="05D9E19E" w:rsidR="00EE3014" w:rsidRPr="00646D93" w:rsidRDefault="00EE3014" w:rsidP="00EE3014">
      <w:pPr>
        <w:tabs>
          <w:tab w:val="left" w:pos="6795"/>
        </w:tabs>
        <w:rPr>
          <w:rFonts w:cs="Arial"/>
          <w:b/>
        </w:rPr>
      </w:pPr>
    </w:p>
    <w:p w14:paraId="524F6190" w14:textId="77777777" w:rsidR="00EE3014" w:rsidRPr="00646D93" w:rsidRDefault="00EE3014" w:rsidP="00EE3014">
      <w:pPr>
        <w:tabs>
          <w:tab w:val="left" w:pos="5056"/>
        </w:tabs>
        <w:ind w:right="-518"/>
        <w:rPr>
          <w:rFonts w:cs="Arial"/>
          <w:b/>
        </w:rPr>
      </w:pPr>
    </w:p>
    <w:p w14:paraId="562F85BD" w14:textId="10CF05BD" w:rsidR="00EE3014" w:rsidRDefault="00EE3014" w:rsidP="00EE3014">
      <w:pPr>
        <w:tabs>
          <w:tab w:val="left" w:pos="5056"/>
        </w:tabs>
        <w:ind w:right="-518"/>
        <w:rPr>
          <w:rFonts w:cs="Arial"/>
          <w:b/>
        </w:rPr>
      </w:pPr>
      <w:r w:rsidRPr="00646D93">
        <w:rPr>
          <w:rFonts w:cs="Arial"/>
          <w:b/>
        </w:rPr>
        <w:t>DIP. BLANCA EPPEN CANALES                                   DIP. GERARDO ABRAHAM AGUADO GÓMEZ</w:t>
      </w:r>
    </w:p>
    <w:p w14:paraId="13AFAB8F" w14:textId="77777777" w:rsidR="00EE3014" w:rsidRPr="00646D93" w:rsidRDefault="00EE3014" w:rsidP="00EE3014">
      <w:pPr>
        <w:tabs>
          <w:tab w:val="left" w:pos="5056"/>
        </w:tabs>
        <w:rPr>
          <w:rFonts w:cs="Arial"/>
          <w:b/>
        </w:rPr>
      </w:pPr>
    </w:p>
    <w:p w14:paraId="1FAA5597" w14:textId="68EB2127" w:rsidR="00EE3014" w:rsidRDefault="00EE3014" w:rsidP="00EE3014">
      <w:pPr>
        <w:tabs>
          <w:tab w:val="left" w:pos="5056"/>
        </w:tabs>
        <w:rPr>
          <w:rFonts w:cs="Arial"/>
          <w:b/>
        </w:rPr>
      </w:pPr>
      <w:r w:rsidRPr="00646D93">
        <w:rPr>
          <w:rFonts w:cs="Arial"/>
          <w:b/>
        </w:rPr>
        <w:t>DIP. ROSA NILDA GONZALEZ NORIEGA                   DIP. GABRIELA ZAPOPAN GARZA GALVÁN</w:t>
      </w:r>
    </w:p>
    <w:p w14:paraId="41A2047C" w14:textId="77777777" w:rsidR="00EE3014" w:rsidRPr="00646D93" w:rsidRDefault="00EE3014" w:rsidP="00EE3014">
      <w:pPr>
        <w:tabs>
          <w:tab w:val="left" w:pos="6390"/>
        </w:tabs>
        <w:rPr>
          <w:rFonts w:cs="Arial"/>
          <w:b/>
        </w:rPr>
      </w:pPr>
    </w:p>
    <w:p w14:paraId="7F92EB33" w14:textId="77777777" w:rsidR="00EE3014" w:rsidRDefault="00EE3014" w:rsidP="00EE3014">
      <w:pPr>
        <w:rPr>
          <w:rFonts w:cs="Arial"/>
          <w:b/>
        </w:rPr>
      </w:pPr>
      <w:r w:rsidRPr="00646D93">
        <w:rPr>
          <w:rFonts w:cs="Arial"/>
          <w:b/>
        </w:rPr>
        <w:t>DIP. JUAN ANTONIO GARCÍA VILLA</w:t>
      </w:r>
      <w:r w:rsidRPr="00646D93">
        <w:rPr>
          <w:rFonts w:cs="Arial"/>
          <w:b/>
        </w:rPr>
        <w:tab/>
        <w:t xml:space="preserve">                   </w:t>
      </w:r>
      <w:r>
        <w:rPr>
          <w:rFonts w:cs="Arial"/>
          <w:b/>
        </w:rPr>
        <w:t xml:space="preserve">     </w:t>
      </w:r>
      <w:r w:rsidRPr="00646D93">
        <w:rPr>
          <w:rFonts w:cs="Arial"/>
          <w:b/>
        </w:rPr>
        <w:t>DIP. FERNANDO IZAGUIRRE VALDES</w:t>
      </w:r>
    </w:p>
    <w:p w14:paraId="2EABD95E" w14:textId="77777777" w:rsidR="00977E4A" w:rsidRDefault="00977E4A" w:rsidP="00EE3014">
      <w:pPr>
        <w:rPr>
          <w:rFonts w:cs="Arial"/>
          <w:b/>
          <w:sz w:val="16"/>
          <w:szCs w:val="16"/>
        </w:rPr>
      </w:pPr>
    </w:p>
    <w:p w14:paraId="32C58A05" w14:textId="12B11629" w:rsidR="00EE3014" w:rsidRPr="00916303" w:rsidRDefault="00EE3014" w:rsidP="00EE3014">
      <w:pPr>
        <w:rPr>
          <w:rFonts w:cs="Arial"/>
          <w:b/>
          <w:sz w:val="16"/>
          <w:szCs w:val="16"/>
        </w:rPr>
      </w:pPr>
      <w:bookmarkStart w:id="1" w:name="_GoBack"/>
      <w:bookmarkEnd w:id="1"/>
      <w:r w:rsidRPr="00916303">
        <w:rPr>
          <w:rFonts w:cs="Arial"/>
          <w:b/>
          <w:sz w:val="16"/>
          <w:szCs w:val="16"/>
        </w:rPr>
        <w:t xml:space="preserve">HOJA DE FIRMAS QUE ACOMPAÑA </w:t>
      </w:r>
      <w:r w:rsidR="00916303" w:rsidRPr="00916303">
        <w:rPr>
          <w:rFonts w:ascii="Arial" w:hAnsi="Arial" w:cs="Arial"/>
          <w:b/>
          <w:sz w:val="16"/>
          <w:szCs w:val="16"/>
        </w:rPr>
        <w:t xml:space="preserve">INICIATIVA CON PROYECTO DE DECRETO POR EL QUE SE ADICIONA EL </w:t>
      </w:r>
      <w:r w:rsidR="00916303" w:rsidRPr="00916303">
        <w:rPr>
          <w:rFonts w:ascii="Arial" w:hAnsi="Arial" w:cs="Arial"/>
          <w:b/>
          <w:bCs/>
          <w:sz w:val="16"/>
          <w:szCs w:val="16"/>
        </w:rPr>
        <w:t>ARTÍCULO 299 BIS AL CÓDIGO PENAL DE COAHUILA DE ZARAGOZA</w:t>
      </w:r>
    </w:p>
    <w:p w14:paraId="425601C8" w14:textId="77777777" w:rsidR="00EE3014" w:rsidRPr="00916303" w:rsidRDefault="00EE3014" w:rsidP="00EE3014">
      <w:pPr>
        <w:rPr>
          <w:rFonts w:cs="Arial"/>
          <w:sz w:val="16"/>
          <w:szCs w:val="16"/>
        </w:rPr>
      </w:pPr>
    </w:p>
    <w:p w14:paraId="536D6118" w14:textId="77777777" w:rsidR="00B32DCB" w:rsidRDefault="00B32DCB" w:rsidP="007F15B5"/>
    <w:sectPr w:rsidR="00B32DCB" w:rsidSect="00BE29C5">
      <w:headerReference w:type="default" r:id="rId7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0A0C6" w14:textId="77777777" w:rsidR="006A2760" w:rsidRDefault="006A2760" w:rsidP="005F5CDF">
      <w:pPr>
        <w:spacing w:after="0" w:line="240" w:lineRule="auto"/>
      </w:pPr>
      <w:r>
        <w:separator/>
      </w:r>
    </w:p>
  </w:endnote>
  <w:endnote w:type="continuationSeparator" w:id="0">
    <w:p w14:paraId="0E2DE2A0" w14:textId="77777777" w:rsidR="006A2760" w:rsidRDefault="006A2760" w:rsidP="005F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3191F" w14:textId="77777777" w:rsidR="006A2760" w:rsidRDefault="006A2760" w:rsidP="005F5CDF">
      <w:pPr>
        <w:spacing w:after="0" w:line="240" w:lineRule="auto"/>
      </w:pPr>
      <w:r>
        <w:separator/>
      </w:r>
    </w:p>
  </w:footnote>
  <w:footnote w:type="continuationSeparator" w:id="0">
    <w:p w14:paraId="3DFB5C14" w14:textId="77777777" w:rsidR="006A2760" w:rsidRDefault="006A2760" w:rsidP="005F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240EF" w14:textId="069B2460" w:rsidR="005F5CDF" w:rsidRPr="00F81E38" w:rsidRDefault="00BE29C5" w:rsidP="005F5CD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5B8A3DFA" wp14:editId="7A18CE63">
          <wp:simplePos x="0" y="0"/>
          <wp:positionH relativeFrom="column">
            <wp:posOffset>-298229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290F53E1" wp14:editId="72952E4C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CDF"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14:paraId="75A1CAE4" w14:textId="77777777" w:rsidR="005F5CDF" w:rsidRPr="00F81E38" w:rsidRDefault="005F5CDF" w:rsidP="005F5CD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="00954C50"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14:paraId="5AF18443" w14:textId="77777777" w:rsidR="005F5CDF" w:rsidRDefault="005F5CDF" w:rsidP="005F5CDF">
    <w:pPr>
      <w:pStyle w:val="Encabezado"/>
      <w:ind w:right="49"/>
      <w:jc w:val="center"/>
    </w:pPr>
  </w:p>
  <w:p w14:paraId="7E6BECDB" w14:textId="77777777" w:rsidR="005F5CDF" w:rsidRPr="00792090" w:rsidRDefault="005F5CDF" w:rsidP="005F5CDF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14:paraId="0D6A8AB1" w14:textId="77777777" w:rsidR="005F5CDF" w:rsidRDefault="005F5C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87107"/>
    <w:rsid w:val="000A345E"/>
    <w:rsid w:val="00162DBF"/>
    <w:rsid w:val="001A0425"/>
    <w:rsid w:val="001B54E8"/>
    <w:rsid w:val="001C6B78"/>
    <w:rsid w:val="003555B0"/>
    <w:rsid w:val="00360643"/>
    <w:rsid w:val="00375025"/>
    <w:rsid w:val="00381C22"/>
    <w:rsid w:val="003E3124"/>
    <w:rsid w:val="004000EE"/>
    <w:rsid w:val="00401580"/>
    <w:rsid w:val="004B0334"/>
    <w:rsid w:val="004F7736"/>
    <w:rsid w:val="00505D0E"/>
    <w:rsid w:val="00577129"/>
    <w:rsid w:val="00593E9E"/>
    <w:rsid w:val="005F5CDF"/>
    <w:rsid w:val="00641D25"/>
    <w:rsid w:val="006A2760"/>
    <w:rsid w:val="006B0FB2"/>
    <w:rsid w:val="006B705D"/>
    <w:rsid w:val="00706DFA"/>
    <w:rsid w:val="00716D13"/>
    <w:rsid w:val="007E336A"/>
    <w:rsid w:val="007E68E9"/>
    <w:rsid w:val="007F15B5"/>
    <w:rsid w:val="00811C54"/>
    <w:rsid w:val="00837BCB"/>
    <w:rsid w:val="008B4A6D"/>
    <w:rsid w:val="008D4946"/>
    <w:rsid w:val="00916303"/>
    <w:rsid w:val="009345E5"/>
    <w:rsid w:val="00954C50"/>
    <w:rsid w:val="00977E4A"/>
    <w:rsid w:val="00984B4A"/>
    <w:rsid w:val="00A01ED9"/>
    <w:rsid w:val="00A116B4"/>
    <w:rsid w:val="00A20864"/>
    <w:rsid w:val="00AB59FB"/>
    <w:rsid w:val="00B32DCB"/>
    <w:rsid w:val="00B40E60"/>
    <w:rsid w:val="00BE29C5"/>
    <w:rsid w:val="00C514BB"/>
    <w:rsid w:val="00CD2417"/>
    <w:rsid w:val="00CE3BB1"/>
    <w:rsid w:val="00D07DDA"/>
    <w:rsid w:val="00D42BF4"/>
    <w:rsid w:val="00DD1B31"/>
    <w:rsid w:val="00DE78A4"/>
    <w:rsid w:val="00DF734C"/>
    <w:rsid w:val="00E2259C"/>
    <w:rsid w:val="00EA17F9"/>
    <w:rsid w:val="00EE3014"/>
    <w:rsid w:val="00F07B3D"/>
    <w:rsid w:val="00F3025C"/>
    <w:rsid w:val="00F7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4D790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25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  <w:style w:type="paragraph" w:styleId="Textodeglobo">
    <w:name w:val="Balloon Text"/>
    <w:basedOn w:val="Normal"/>
    <w:link w:val="TextodegloboCar"/>
    <w:uiPriority w:val="99"/>
    <w:semiHidden/>
    <w:unhideWhenUsed/>
    <w:rsid w:val="00E22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1009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Juan Lumbreras</cp:lastModifiedBy>
  <cp:revision>3</cp:revision>
  <cp:lastPrinted>2019-03-28T21:06:00Z</cp:lastPrinted>
  <dcterms:created xsi:type="dcterms:W3CDTF">2019-10-16T18:27:00Z</dcterms:created>
  <dcterms:modified xsi:type="dcterms:W3CDTF">2019-10-16T18:27:00Z</dcterms:modified>
</cp:coreProperties>
</file>