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3B91" w:rsidRPr="00BE3A4E" w:rsidRDefault="00813B91" w:rsidP="00C14B27">
      <w:pPr>
        <w:widowControl w:val="0"/>
        <w:spacing w:after="0" w:line="240" w:lineRule="auto"/>
        <w:jc w:val="both"/>
        <w:rPr>
          <w:rFonts w:ascii="Arial Narrow" w:hAnsi="Arial Narrow" w:cs="Arial"/>
          <w:color w:val="000000"/>
          <w:sz w:val="26"/>
          <w:szCs w:val="26"/>
        </w:rPr>
      </w:pPr>
    </w:p>
    <w:p w:rsidR="001F0769" w:rsidRPr="00BE3A4E" w:rsidRDefault="001F0769" w:rsidP="001F0769">
      <w:pPr>
        <w:widowControl w:val="0"/>
        <w:spacing w:after="0" w:line="240" w:lineRule="auto"/>
        <w:jc w:val="both"/>
        <w:rPr>
          <w:rFonts w:ascii="Arial Narrow" w:hAnsi="Arial Narrow" w:cs="Arial"/>
          <w:b/>
          <w:color w:val="000000"/>
          <w:sz w:val="26"/>
          <w:szCs w:val="26"/>
        </w:rPr>
      </w:pPr>
      <w:r w:rsidRPr="00BE3A4E">
        <w:rPr>
          <w:rFonts w:ascii="Arial Narrow" w:hAnsi="Arial Narrow" w:cs="Arial"/>
          <w:color w:val="000000"/>
          <w:sz w:val="26"/>
          <w:szCs w:val="26"/>
        </w:rPr>
        <w:t xml:space="preserve">Iniciativa de decreto que reforma la </w:t>
      </w:r>
      <w:r w:rsidRPr="00BE3A4E">
        <w:rPr>
          <w:rFonts w:ascii="Arial Narrow" w:hAnsi="Arial Narrow" w:cs="Arial"/>
          <w:b/>
          <w:color w:val="000000"/>
          <w:sz w:val="26"/>
          <w:szCs w:val="26"/>
        </w:rPr>
        <w:t>Ley que crea el Organismo Público Descentralizado Denominado “Comisión Estatal de Aguas y Saneamiento de Coahuila”.</w:t>
      </w:r>
    </w:p>
    <w:p w:rsidR="001F0769" w:rsidRPr="00BE3A4E" w:rsidRDefault="001F0769" w:rsidP="001F0769">
      <w:pPr>
        <w:widowControl w:val="0"/>
        <w:spacing w:after="0" w:line="240" w:lineRule="auto"/>
        <w:jc w:val="both"/>
        <w:rPr>
          <w:rFonts w:ascii="Arial Narrow" w:hAnsi="Arial Narrow" w:cs="Arial"/>
          <w:color w:val="000000"/>
          <w:sz w:val="26"/>
          <w:szCs w:val="26"/>
        </w:rPr>
      </w:pPr>
    </w:p>
    <w:p w:rsidR="001F0769" w:rsidRPr="00BE3A4E" w:rsidRDefault="001F0769" w:rsidP="001F0769">
      <w:pPr>
        <w:pStyle w:val="Prrafodelista"/>
        <w:widowControl w:val="0"/>
        <w:numPr>
          <w:ilvl w:val="0"/>
          <w:numId w:val="35"/>
        </w:numPr>
        <w:spacing w:after="0" w:line="240" w:lineRule="auto"/>
        <w:jc w:val="both"/>
        <w:rPr>
          <w:rFonts w:ascii="Arial Narrow" w:hAnsi="Arial Narrow" w:cs="Arial"/>
          <w:b/>
          <w:color w:val="000000"/>
          <w:sz w:val="26"/>
          <w:szCs w:val="26"/>
        </w:rPr>
      </w:pPr>
      <w:r w:rsidRPr="00BE3A4E">
        <w:rPr>
          <w:rFonts w:ascii="Arial Narrow" w:hAnsi="Arial Narrow" w:cs="Arial"/>
          <w:b/>
          <w:color w:val="000000"/>
          <w:sz w:val="26"/>
          <w:szCs w:val="26"/>
        </w:rPr>
        <w:t>En relación en llevar a cabo la armonización correspondiente de la Ley que crea el Organismo Público Descentralizado denominado “Comisión Estatal de Aguas y Saneamiento de Coahuila”,</w:t>
      </w:r>
      <w:r w:rsidR="00A776AB" w:rsidRPr="00BE3A4E">
        <w:rPr>
          <w:rFonts w:ascii="Arial Narrow" w:hAnsi="Arial Narrow" w:cs="Arial"/>
          <w:b/>
          <w:color w:val="000000"/>
          <w:sz w:val="26"/>
          <w:szCs w:val="26"/>
        </w:rPr>
        <w:t xml:space="preserve"> </w:t>
      </w:r>
      <w:proofErr w:type="gramStart"/>
      <w:r w:rsidRPr="00BE3A4E">
        <w:rPr>
          <w:rFonts w:ascii="Arial Narrow" w:hAnsi="Arial Narrow" w:cs="Arial"/>
          <w:b/>
          <w:color w:val="000000"/>
          <w:sz w:val="26"/>
          <w:szCs w:val="26"/>
        </w:rPr>
        <w:t>ya</w:t>
      </w:r>
      <w:r w:rsidR="00A776AB" w:rsidRPr="00BE3A4E">
        <w:rPr>
          <w:rFonts w:ascii="Arial Narrow" w:hAnsi="Arial Narrow" w:cs="Arial"/>
          <w:b/>
          <w:color w:val="000000"/>
          <w:sz w:val="26"/>
          <w:szCs w:val="26"/>
        </w:rPr>
        <w:t xml:space="preserve"> </w:t>
      </w:r>
      <w:r w:rsidRPr="00BE3A4E">
        <w:rPr>
          <w:rFonts w:ascii="Arial Narrow" w:hAnsi="Arial Narrow" w:cs="Arial"/>
          <w:b/>
          <w:color w:val="000000"/>
          <w:sz w:val="26"/>
          <w:szCs w:val="26"/>
        </w:rPr>
        <w:t>que</w:t>
      </w:r>
      <w:proofErr w:type="gramEnd"/>
      <w:r w:rsidRPr="00BE3A4E">
        <w:rPr>
          <w:rFonts w:ascii="Arial Narrow" w:hAnsi="Arial Narrow" w:cs="Arial"/>
          <w:b/>
          <w:color w:val="000000"/>
          <w:sz w:val="26"/>
          <w:szCs w:val="26"/>
        </w:rPr>
        <w:t xml:space="preserve"> conforme a las disposiciones vigentes de dicha ley, este organismo se encuentra sectorizado a la Secretaría de Medio Ambiente, por lo que debe modificarse a fin de quedar sectorizado a la Secretaria de Vivienda y Ordenamiento Territorial.</w:t>
      </w:r>
    </w:p>
    <w:p w:rsidR="001F0769" w:rsidRPr="00BE3A4E" w:rsidRDefault="001F0769" w:rsidP="00C14B27">
      <w:pPr>
        <w:widowControl w:val="0"/>
        <w:spacing w:after="0" w:line="240" w:lineRule="auto"/>
        <w:jc w:val="both"/>
        <w:rPr>
          <w:rFonts w:ascii="Arial Narrow" w:hAnsi="Arial Narrow" w:cs="Arial"/>
          <w:color w:val="000000"/>
          <w:sz w:val="26"/>
          <w:szCs w:val="26"/>
        </w:rPr>
      </w:pPr>
    </w:p>
    <w:p w:rsidR="00C14B27" w:rsidRPr="00BE3A4E" w:rsidRDefault="00C14B27" w:rsidP="00C14B27">
      <w:pPr>
        <w:widowControl w:val="0"/>
        <w:spacing w:after="0" w:line="240" w:lineRule="auto"/>
        <w:jc w:val="both"/>
        <w:rPr>
          <w:rFonts w:ascii="Arial Narrow" w:hAnsi="Arial Narrow" w:cs="Arial"/>
          <w:b/>
          <w:color w:val="000000"/>
          <w:sz w:val="26"/>
          <w:szCs w:val="26"/>
        </w:rPr>
      </w:pPr>
      <w:r w:rsidRPr="00BE3A4E">
        <w:rPr>
          <w:rFonts w:ascii="Arial Narrow" w:hAnsi="Arial Narrow" w:cs="Arial"/>
          <w:color w:val="000000"/>
          <w:sz w:val="26"/>
          <w:szCs w:val="26"/>
        </w:rPr>
        <w:t xml:space="preserve">Presentada por el </w:t>
      </w:r>
      <w:r w:rsidRPr="00BE3A4E">
        <w:rPr>
          <w:rFonts w:ascii="Arial Narrow" w:hAnsi="Arial Narrow" w:cs="Arial"/>
          <w:b/>
          <w:color w:val="000000"/>
          <w:sz w:val="26"/>
          <w:szCs w:val="26"/>
        </w:rPr>
        <w:t>Ing. Miguel Ángel Riquelme Solís, Gobernador Constitucional del Estado de Coahuila de Zaragoza.</w:t>
      </w:r>
    </w:p>
    <w:p w:rsidR="00C14B27" w:rsidRPr="00BE3A4E" w:rsidRDefault="00C14B27" w:rsidP="00C14B27">
      <w:pPr>
        <w:spacing w:after="0" w:line="240" w:lineRule="auto"/>
        <w:jc w:val="both"/>
        <w:rPr>
          <w:rFonts w:ascii="Arial Narrow" w:hAnsi="Arial Narrow" w:cs="Arial"/>
          <w:color w:val="000000"/>
          <w:sz w:val="26"/>
          <w:szCs w:val="26"/>
        </w:rPr>
      </w:pPr>
    </w:p>
    <w:p w:rsidR="00C14B27" w:rsidRPr="00BE3A4E" w:rsidRDefault="00C14B27" w:rsidP="00C14B27">
      <w:pPr>
        <w:spacing w:after="0" w:line="240" w:lineRule="auto"/>
        <w:jc w:val="both"/>
        <w:rPr>
          <w:rFonts w:ascii="Arial Narrow" w:hAnsi="Arial Narrow" w:cs="Arial"/>
          <w:b/>
          <w:color w:val="000000"/>
          <w:sz w:val="26"/>
          <w:szCs w:val="26"/>
        </w:rPr>
      </w:pPr>
      <w:r w:rsidRPr="00BE3A4E">
        <w:rPr>
          <w:rFonts w:ascii="Arial Narrow" w:hAnsi="Arial Narrow" w:cs="Arial"/>
          <w:color w:val="000000"/>
          <w:sz w:val="26"/>
          <w:szCs w:val="26"/>
        </w:rPr>
        <w:t>Informe en Correspondencia el día</w:t>
      </w:r>
      <w:r w:rsidR="001F0769" w:rsidRPr="00BE3A4E">
        <w:rPr>
          <w:rFonts w:ascii="Arial Narrow" w:hAnsi="Arial Narrow" w:cs="Arial"/>
          <w:b/>
          <w:color w:val="000000"/>
          <w:sz w:val="26"/>
          <w:szCs w:val="26"/>
        </w:rPr>
        <w:t xml:space="preserve"> 30</w:t>
      </w:r>
      <w:r w:rsidRPr="00BE3A4E">
        <w:rPr>
          <w:rFonts w:ascii="Arial Narrow" w:hAnsi="Arial Narrow" w:cs="Arial"/>
          <w:b/>
          <w:color w:val="000000"/>
          <w:sz w:val="26"/>
          <w:szCs w:val="26"/>
        </w:rPr>
        <w:t xml:space="preserve"> de </w:t>
      </w:r>
      <w:proofErr w:type="gramStart"/>
      <w:r w:rsidR="00100AB2" w:rsidRPr="00BE3A4E">
        <w:rPr>
          <w:rFonts w:ascii="Arial Narrow" w:hAnsi="Arial Narrow" w:cs="Arial"/>
          <w:b/>
          <w:color w:val="000000"/>
          <w:sz w:val="26"/>
          <w:szCs w:val="26"/>
        </w:rPr>
        <w:t>Octubre</w:t>
      </w:r>
      <w:proofErr w:type="gramEnd"/>
      <w:r w:rsidR="00100AB2" w:rsidRPr="00BE3A4E">
        <w:rPr>
          <w:rFonts w:ascii="Arial Narrow" w:hAnsi="Arial Narrow" w:cs="Arial"/>
          <w:b/>
          <w:color w:val="000000"/>
          <w:sz w:val="26"/>
          <w:szCs w:val="26"/>
        </w:rPr>
        <w:t xml:space="preserve"> </w:t>
      </w:r>
      <w:r w:rsidRPr="00BE3A4E">
        <w:rPr>
          <w:rFonts w:ascii="Arial Narrow" w:hAnsi="Arial Narrow" w:cs="Arial"/>
          <w:b/>
          <w:color w:val="000000"/>
          <w:sz w:val="26"/>
          <w:szCs w:val="26"/>
        </w:rPr>
        <w:t>de 2019.</w:t>
      </w:r>
    </w:p>
    <w:p w:rsidR="00C14B27" w:rsidRPr="00BE3A4E" w:rsidRDefault="00C14B27" w:rsidP="00C14B27">
      <w:pPr>
        <w:spacing w:after="0" w:line="240" w:lineRule="auto"/>
        <w:jc w:val="both"/>
        <w:rPr>
          <w:rFonts w:ascii="Arial Narrow" w:hAnsi="Arial Narrow" w:cs="Arial"/>
          <w:b/>
          <w:color w:val="000000"/>
          <w:sz w:val="26"/>
          <w:szCs w:val="26"/>
        </w:rPr>
      </w:pPr>
    </w:p>
    <w:p w:rsidR="00A776AB" w:rsidRPr="00BE3A4E" w:rsidRDefault="00C14B27" w:rsidP="00100AB2">
      <w:pPr>
        <w:widowControl w:val="0"/>
        <w:spacing w:after="0" w:line="240" w:lineRule="auto"/>
        <w:jc w:val="both"/>
        <w:rPr>
          <w:rFonts w:ascii="Arial Narrow" w:hAnsi="Arial Narrow" w:cs="Arial"/>
          <w:b/>
          <w:color w:val="000000"/>
          <w:sz w:val="26"/>
          <w:szCs w:val="26"/>
        </w:rPr>
      </w:pPr>
      <w:r w:rsidRPr="00BE3A4E">
        <w:rPr>
          <w:rFonts w:ascii="Arial Narrow" w:hAnsi="Arial Narrow" w:cs="Arial"/>
          <w:color w:val="000000"/>
          <w:sz w:val="26"/>
          <w:szCs w:val="26"/>
        </w:rPr>
        <w:t xml:space="preserve">Turnada a </w:t>
      </w:r>
      <w:r w:rsidR="0052482A" w:rsidRPr="00BE3A4E">
        <w:rPr>
          <w:rFonts w:ascii="Arial Narrow" w:hAnsi="Arial Narrow" w:cs="Arial"/>
          <w:color w:val="000000"/>
          <w:sz w:val="26"/>
          <w:szCs w:val="26"/>
        </w:rPr>
        <w:t>la</w:t>
      </w:r>
      <w:r w:rsidR="00A776AB" w:rsidRPr="00BE3A4E">
        <w:rPr>
          <w:rFonts w:ascii="Arial Narrow" w:hAnsi="Arial Narrow" w:cs="Arial"/>
          <w:color w:val="000000"/>
          <w:sz w:val="26"/>
          <w:szCs w:val="26"/>
        </w:rPr>
        <w:t xml:space="preserve"> </w:t>
      </w:r>
      <w:r w:rsidR="00100AB2" w:rsidRPr="00BE3A4E">
        <w:rPr>
          <w:rFonts w:ascii="Arial Narrow" w:hAnsi="Arial Narrow" w:cs="Arial"/>
          <w:b/>
          <w:color w:val="000000"/>
          <w:sz w:val="26"/>
          <w:szCs w:val="26"/>
        </w:rPr>
        <w:t>Comisi</w:t>
      </w:r>
      <w:r w:rsidR="00A776AB" w:rsidRPr="00BE3A4E">
        <w:rPr>
          <w:rFonts w:ascii="Arial Narrow" w:hAnsi="Arial Narrow" w:cs="Arial"/>
          <w:b/>
          <w:color w:val="000000"/>
          <w:sz w:val="26"/>
          <w:szCs w:val="26"/>
        </w:rPr>
        <w:t xml:space="preserve">ón </w:t>
      </w:r>
      <w:r w:rsidR="00100AB2" w:rsidRPr="00BE3A4E">
        <w:rPr>
          <w:rFonts w:ascii="Arial Narrow" w:hAnsi="Arial Narrow" w:cs="Arial"/>
          <w:b/>
          <w:color w:val="000000"/>
          <w:sz w:val="26"/>
          <w:szCs w:val="26"/>
        </w:rPr>
        <w:t>de Gobernación, Puntos Constitucionales y Justicia</w:t>
      </w:r>
      <w:r w:rsidR="00A776AB" w:rsidRPr="00BE3A4E">
        <w:rPr>
          <w:rFonts w:ascii="Arial Narrow" w:hAnsi="Arial Narrow" w:cs="Arial"/>
          <w:b/>
          <w:color w:val="000000"/>
          <w:sz w:val="26"/>
          <w:szCs w:val="26"/>
        </w:rPr>
        <w:t>.</w:t>
      </w:r>
    </w:p>
    <w:p w:rsidR="00AD1CBD" w:rsidRPr="00BE3A4E" w:rsidRDefault="00AD1CBD" w:rsidP="0052482A">
      <w:pPr>
        <w:spacing w:after="0" w:line="240" w:lineRule="auto"/>
        <w:jc w:val="both"/>
        <w:rPr>
          <w:rFonts w:ascii="Arial Narrow" w:hAnsi="Arial Narrow" w:cs="Arial"/>
          <w:b/>
          <w:color w:val="000000"/>
          <w:sz w:val="26"/>
          <w:szCs w:val="26"/>
        </w:rPr>
      </w:pPr>
    </w:p>
    <w:p w:rsidR="00C14B27" w:rsidRPr="00BE3A4E" w:rsidRDefault="00EC4B4E" w:rsidP="00C14B27">
      <w:pPr>
        <w:widowControl w:val="0"/>
        <w:spacing w:after="0" w:line="240" w:lineRule="auto"/>
        <w:jc w:val="both"/>
        <w:rPr>
          <w:rFonts w:ascii="Arial Narrow" w:hAnsi="Arial Narrow" w:cs="Arial"/>
          <w:b/>
          <w:color w:val="000000"/>
          <w:sz w:val="26"/>
          <w:szCs w:val="26"/>
        </w:rPr>
      </w:pPr>
      <w:r w:rsidRPr="00BE3A4E">
        <w:rPr>
          <w:rFonts w:ascii="Arial Narrow" w:hAnsi="Arial Narrow" w:cs="Arial"/>
          <w:b/>
          <w:color w:val="000000"/>
          <w:sz w:val="26"/>
          <w:szCs w:val="26"/>
        </w:rPr>
        <w:t>Lectura d</w:t>
      </w:r>
      <w:r w:rsidR="00C14B27" w:rsidRPr="00BE3A4E">
        <w:rPr>
          <w:rFonts w:ascii="Arial Narrow" w:hAnsi="Arial Narrow" w:cs="Arial"/>
          <w:b/>
          <w:color w:val="000000"/>
          <w:sz w:val="26"/>
          <w:szCs w:val="26"/>
        </w:rPr>
        <w:t xml:space="preserve">el Dictamen: </w:t>
      </w:r>
      <w:r w:rsidR="003C7FD8" w:rsidRPr="00BE3A4E">
        <w:rPr>
          <w:rFonts w:ascii="Arial Narrow" w:hAnsi="Arial Narrow" w:cs="Arial"/>
          <w:b/>
          <w:color w:val="000000"/>
          <w:sz w:val="26"/>
          <w:szCs w:val="26"/>
        </w:rPr>
        <w:t xml:space="preserve">29 de </w:t>
      </w:r>
      <w:proofErr w:type="gramStart"/>
      <w:r w:rsidR="003C7FD8" w:rsidRPr="00BE3A4E">
        <w:rPr>
          <w:rFonts w:ascii="Arial Narrow" w:hAnsi="Arial Narrow" w:cs="Arial"/>
          <w:b/>
          <w:color w:val="000000"/>
          <w:sz w:val="26"/>
          <w:szCs w:val="26"/>
        </w:rPr>
        <w:t>Noviembre</w:t>
      </w:r>
      <w:proofErr w:type="gramEnd"/>
      <w:r w:rsidR="003C7FD8" w:rsidRPr="00BE3A4E">
        <w:rPr>
          <w:rFonts w:ascii="Arial Narrow" w:hAnsi="Arial Narrow" w:cs="Arial"/>
          <w:b/>
          <w:color w:val="000000"/>
          <w:sz w:val="26"/>
          <w:szCs w:val="26"/>
        </w:rPr>
        <w:t xml:space="preserve"> de 2019.</w:t>
      </w:r>
    </w:p>
    <w:p w:rsidR="00C14B27" w:rsidRPr="00BE3A4E" w:rsidRDefault="00C14B27" w:rsidP="00C14B27">
      <w:pPr>
        <w:widowControl w:val="0"/>
        <w:spacing w:after="0" w:line="240" w:lineRule="auto"/>
        <w:jc w:val="both"/>
        <w:rPr>
          <w:rFonts w:ascii="Arial Narrow" w:hAnsi="Arial Narrow" w:cs="Arial"/>
          <w:b/>
          <w:color w:val="000000"/>
          <w:sz w:val="26"/>
          <w:szCs w:val="26"/>
        </w:rPr>
      </w:pPr>
    </w:p>
    <w:p w:rsidR="00C14B27" w:rsidRPr="00BE3A4E" w:rsidRDefault="00100AB2" w:rsidP="00C14B27">
      <w:pPr>
        <w:widowControl w:val="0"/>
        <w:spacing w:after="0" w:line="240" w:lineRule="auto"/>
        <w:jc w:val="both"/>
        <w:rPr>
          <w:rFonts w:ascii="Arial Narrow" w:hAnsi="Arial Narrow" w:cs="Arial"/>
          <w:b/>
          <w:color w:val="000000"/>
          <w:sz w:val="26"/>
          <w:szCs w:val="26"/>
        </w:rPr>
      </w:pPr>
      <w:r w:rsidRPr="00BE3A4E">
        <w:rPr>
          <w:rFonts w:ascii="Arial Narrow" w:hAnsi="Arial Narrow" w:cs="Arial"/>
          <w:b/>
          <w:color w:val="000000"/>
          <w:sz w:val="26"/>
          <w:szCs w:val="26"/>
        </w:rPr>
        <w:t>Decreto No.</w:t>
      </w:r>
      <w:r w:rsidR="003C7FD8" w:rsidRPr="00BE3A4E">
        <w:rPr>
          <w:rFonts w:ascii="Arial Narrow" w:hAnsi="Arial Narrow" w:cs="Arial"/>
          <w:b/>
          <w:color w:val="000000"/>
          <w:sz w:val="26"/>
          <w:szCs w:val="26"/>
        </w:rPr>
        <w:t xml:space="preserve"> 396</w:t>
      </w:r>
    </w:p>
    <w:p w:rsidR="00C14B27" w:rsidRPr="00BE3A4E" w:rsidRDefault="00C14B27" w:rsidP="00C14B27">
      <w:pPr>
        <w:widowControl w:val="0"/>
        <w:spacing w:after="0" w:line="240" w:lineRule="auto"/>
        <w:jc w:val="both"/>
        <w:rPr>
          <w:rFonts w:ascii="Arial Narrow" w:hAnsi="Arial Narrow" w:cs="Arial"/>
          <w:color w:val="000000"/>
          <w:sz w:val="26"/>
          <w:szCs w:val="26"/>
        </w:rPr>
      </w:pPr>
    </w:p>
    <w:p w:rsidR="00F70C9E" w:rsidRPr="00BE3A4E" w:rsidRDefault="00C14B27" w:rsidP="00F70C9E">
      <w:pPr>
        <w:spacing w:after="0" w:line="240" w:lineRule="auto"/>
        <w:ind w:right="-660"/>
        <w:jc w:val="both"/>
        <w:rPr>
          <w:rFonts w:ascii="Arial Narrow" w:hAnsi="Arial Narrow" w:cs="Arial"/>
          <w:b/>
          <w:color w:val="000000"/>
          <w:sz w:val="26"/>
          <w:szCs w:val="26"/>
        </w:rPr>
      </w:pPr>
      <w:r w:rsidRPr="00BE3A4E">
        <w:rPr>
          <w:rFonts w:ascii="Arial Narrow" w:hAnsi="Arial Narrow" w:cs="Arial"/>
          <w:color w:val="000000"/>
          <w:sz w:val="26"/>
          <w:szCs w:val="26"/>
        </w:rPr>
        <w:t>Publicación en el Periódico Oficial del Gobierno del Estado:</w:t>
      </w:r>
      <w:r w:rsidR="00BE3A4E" w:rsidRPr="00BE3A4E">
        <w:rPr>
          <w:rFonts w:ascii="Arial Narrow" w:hAnsi="Arial Narrow" w:cs="Arial"/>
          <w:color w:val="000000"/>
          <w:sz w:val="26"/>
          <w:szCs w:val="26"/>
        </w:rPr>
        <w:t xml:space="preserve"> </w:t>
      </w:r>
      <w:r w:rsidR="00BE3A4E" w:rsidRPr="00BE3A4E">
        <w:rPr>
          <w:rFonts w:ascii="Arial Narrow" w:hAnsi="Arial Narrow" w:cs="Symbol"/>
          <w:b/>
          <w:snapToGrid w:val="0"/>
          <w:sz w:val="26"/>
          <w:szCs w:val="26"/>
        </w:rPr>
        <w:t xml:space="preserve">P.O. 102 / 20 de </w:t>
      </w:r>
      <w:proofErr w:type="gramStart"/>
      <w:r w:rsidR="00BE3A4E" w:rsidRPr="00BE3A4E">
        <w:rPr>
          <w:rFonts w:ascii="Arial Narrow" w:hAnsi="Arial Narrow" w:cs="Symbol"/>
          <w:b/>
          <w:snapToGrid w:val="0"/>
          <w:sz w:val="26"/>
          <w:szCs w:val="26"/>
        </w:rPr>
        <w:t>Diciembre</w:t>
      </w:r>
      <w:proofErr w:type="gramEnd"/>
      <w:r w:rsidR="00BE3A4E" w:rsidRPr="00BE3A4E">
        <w:rPr>
          <w:rFonts w:ascii="Arial Narrow" w:hAnsi="Arial Narrow" w:cs="Symbol"/>
          <w:b/>
          <w:snapToGrid w:val="0"/>
          <w:sz w:val="26"/>
          <w:szCs w:val="26"/>
        </w:rPr>
        <w:t xml:space="preserve"> de 2019</w:t>
      </w:r>
      <w:r w:rsidR="00BE3A4E" w:rsidRPr="00BE3A4E">
        <w:rPr>
          <w:rFonts w:ascii="Arial Narrow" w:hAnsi="Arial Narrow" w:cs="Symbol"/>
          <w:b/>
          <w:snapToGrid w:val="0"/>
          <w:sz w:val="26"/>
          <w:szCs w:val="26"/>
        </w:rPr>
        <w:t>.</w:t>
      </w:r>
    </w:p>
    <w:p w:rsidR="00EC4B4E" w:rsidRPr="00EC4B4E" w:rsidRDefault="00EC4B4E" w:rsidP="00EC4B4E">
      <w:pPr>
        <w:widowControl w:val="0"/>
        <w:spacing w:after="0" w:line="240" w:lineRule="auto"/>
        <w:ind w:right="-518"/>
        <w:jc w:val="both"/>
        <w:rPr>
          <w:rFonts w:ascii="Arial Narrow" w:hAnsi="Arial Narrow" w:cs="Arial"/>
          <w:b/>
          <w:color w:val="000000"/>
          <w:sz w:val="28"/>
          <w:szCs w:val="24"/>
        </w:rPr>
      </w:pPr>
    </w:p>
    <w:p w:rsidR="00C14B27" w:rsidRPr="000B71ED" w:rsidRDefault="00C14B27" w:rsidP="00C14B27">
      <w:pPr>
        <w:widowControl w:val="0"/>
        <w:spacing w:after="0" w:line="240" w:lineRule="auto"/>
        <w:jc w:val="both"/>
        <w:rPr>
          <w:rFonts w:ascii="Arial Narrow" w:hAnsi="Arial Narrow" w:cs="Arial"/>
          <w:b/>
          <w:color w:val="000000"/>
          <w:sz w:val="28"/>
          <w:szCs w:val="24"/>
        </w:rPr>
      </w:pPr>
      <w:bookmarkStart w:id="0" w:name="_GoBack"/>
      <w:bookmarkEnd w:id="0"/>
    </w:p>
    <w:p w:rsidR="00C14B27" w:rsidRDefault="00C14B27" w:rsidP="00A827CA">
      <w:pPr>
        <w:spacing w:after="0" w:line="360" w:lineRule="auto"/>
        <w:jc w:val="both"/>
        <w:rPr>
          <w:rFonts w:ascii="Arial" w:hAnsi="Arial" w:cs="Arial"/>
          <w:b/>
          <w:sz w:val="24"/>
          <w:szCs w:val="24"/>
        </w:rPr>
      </w:pPr>
    </w:p>
    <w:p w:rsidR="00C14B27" w:rsidRDefault="00C14B27" w:rsidP="00A827CA">
      <w:pPr>
        <w:spacing w:after="0" w:line="360" w:lineRule="auto"/>
        <w:jc w:val="both"/>
        <w:rPr>
          <w:rFonts w:ascii="Arial" w:hAnsi="Arial" w:cs="Arial"/>
          <w:b/>
          <w:sz w:val="24"/>
          <w:szCs w:val="24"/>
        </w:rPr>
      </w:pPr>
    </w:p>
    <w:p w:rsidR="00C14B27" w:rsidRDefault="00C14B27" w:rsidP="00A827CA">
      <w:pPr>
        <w:spacing w:after="0" w:line="360" w:lineRule="auto"/>
        <w:jc w:val="both"/>
        <w:rPr>
          <w:rFonts w:ascii="Arial" w:hAnsi="Arial" w:cs="Arial"/>
          <w:b/>
          <w:sz w:val="24"/>
          <w:szCs w:val="24"/>
        </w:rPr>
        <w:sectPr w:rsidR="00C14B27" w:rsidSect="00A51766">
          <w:headerReference w:type="default" r:id="rId8"/>
          <w:footerReference w:type="default" r:id="rId9"/>
          <w:pgSz w:w="12240" w:h="15840" w:code="1"/>
          <w:pgMar w:top="3828" w:right="1701" w:bottom="1985" w:left="1701" w:header="1559" w:footer="709" w:gutter="0"/>
          <w:cols w:space="708"/>
          <w:docGrid w:linePitch="360"/>
        </w:sectPr>
      </w:pPr>
    </w:p>
    <w:p w:rsidR="00921E73" w:rsidRPr="00921E73" w:rsidRDefault="00921E73" w:rsidP="00921E73">
      <w:pPr>
        <w:spacing w:after="0" w:line="360" w:lineRule="auto"/>
        <w:jc w:val="both"/>
        <w:rPr>
          <w:rFonts w:ascii="Arial" w:hAnsi="Arial" w:cs="Arial"/>
          <w:b/>
          <w:sz w:val="24"/>
          <w:szCs w:val="24"/>
        </w:rPr>
      </w:pPr>
      <w:r w:rsidRPr="00921E73">
        <w:rPr>
          <w:rFonts w:ascii="Arial" w:eastAsia="Times New Roman" w:hAnsi="Arial" w:cs="Arial"/>
          <w:b/>
          <w:sz w:val="24"/>
          <w:szCs w:val="24"/>
          <w:lang w:eastAsia="es-MX"/>
        </w:rPr>
        <w:lastRenderedPageBreak/>
        <w:t xml:space="preserve">INICIATIVA DE DECRETO QUE REFORMA LA </w:t>
      </w:r>
      <w:r w:rsidRPr="00921E73">
        <w:rPr>
          <w:rFonts w:ascii="Arial" w:eastAsia="Times New Roman" w:hAnsi="Arial" w:cs="Arial"/>
          <w:b/>
          <w:sz w:val="24"/>
          <w:szCs w:val="24"/>
          <w:lang w:eastAsia="es-ES"/>
        </w:rPr>
        <w:t xml:space="preserve">LEY </w:t>
      </w:r>
      <w:r w:rsidRPr="00921E73">
        <w:rPr>
          <w:rFonts w:ascii="Arial" w:eastAsia="Times New Roman" w:hAnsi="Arial" w:cs="Arial"/>
          <w:b/>
          <w:sz w:val="24"/>
          <w:szCs w:val="24"/>
          <w:lang w:val="es-ES_tradnl" w:eastAsia="es-ES"/>
        </w:rPr>
        <w:t>QUE CREA EL ORGANISMO PÚBLICO DESCENTRALIZADO DENOMINADO “COMISIÓN ESTATAL DE AGUAS Y SANEAMIENTO DE COAHUILA”</w:t>
      </w:r>
      <w:r w:rsidRPr="00921E73">
        <w:rPr>
          <w:rFonts w:ascii="Arial" w:eastAsia="Times New Roman" w:hAnsi="Arial" w:cs="Arial"/>
          <w:b/>
          <w:sz w:val="24"/>
          <w:szCs w:val="24"/>
          <w:lang w:eastAsia="es-MX"/>
        </w:rPr>
        <w:t xml:space="preserve">, </w:t>
      </w:r>
      <w:r w:rsidRPr="00921E73">
        <w:rPr>
          <w:rFonts w:ascii="Arial" w:eastAsia="Times New Roman" w:hAnsi="Arial" w:cs="Arial"/>
          <w:b/>
          <w:sz w:val="24"/>
          <w:szCs w:val="24"/>
          <w:lang w:eastAsia="es-ES"/>
        </w:rPr>
        <w:t xml:space="preserve">SUSCRITA POR EL GOBERNADOR CONSTITUCIONAL DEL ESTADO DE COAHUILA DE ZARAGOZA, ING. MIGUEL ÁNGEL RIQUELME SOLÍS. </w:t>
      </w:r>
    </w:p>
    <w:p w:rsidR="00921E73" w:rsidRPr="00921E73" w:rsidRDefault="00921E73" w:rsidP="00921E73">
      <w:pPr>
        <w:spacing w:after="0" w:line="360" w:lineRule="auto"/>
        <w:contextualSpacing/>
        <w:jc w:val="both"/>
        <w:rPr>
          <w:rFonts w:ascii="Arial" w:eastAsia="Times New Roman" w:hAnsi="Arial" w:cs="Arial"/>
          <w:sz w:val="24"/>
          <w:szCs w:val="24"/>
          <w:lang w:eastAsia="es-ES"/>
        </w:rPr>
      </w:pPr>
    </w:p>
    <w:p w:rsidR="00921E73" w:rsidRPr="00921E73" w:rsidRDefault="00921E73" w:rsidP="00921E73">
      <w:pPr>
        <w:spacing w:after="0" w:line="360" w:lineRule="auto"/>
        <w:contextualSpacing/>
        <w:jc w:val="both"/>
        <w:rPr>
          <w:rFonts w:ascii="Arial" w:eastAsia="Times New Roman" w:hAnsi="Arial" w:cs="Arial"/>
          <w:sz w:val="24"/>
          <w:szCs w:val="24"/>
          <w:lang w:eastAsia="es-ES"/>
        </w:rPr>
      </w:pPr>
      <w:r w:rsidRPr="00921E73">
        <w:rPr>
          <w:rFonts w:ascii="Arial" w:eastAsia="Times New Roman" w:hAnsi="Arial" w:cs="Arial"/>
          <w:sz w:val="24"/>
          <w:szCs w:val="24"/>
          <w:lang w:eastAsia="es-ES"/>
        </w:rPr>
        <w:t xml:space="preserve">El que suscribe, Gobernador Constitucional del Estado de Coahuila de Zaragoza, en ejercicio de las facultades que me confieren los artículos 59 fracción II y 82 fracción I, de la Constitución Política del Estado de Coahuila de Zaragoza; 2, 6, 9 apartado A fracción I, de la Ley Orgánica de la Administración Pública del Estado de Coahuila de Zaragoza, y 152 fracción II y 153, de la Ley Orgánica del Congreso del Estado Independiente, Libre y Soberano de Coahuila de Zaragoza, me permito someter a la consideración de este Honorable Congreso la presente Iniciativa de decreto que reforma la Ley </w:t>
      </w:r>
      <w:r w:rsidRPr="00921E73">
        <w:rPr>
          <w:rFonts w:ascii="Arial" w:eastAsia="Times New Roman" w:hAnsi="Arial" w:cs="Arial"/>
          <w:sz w:val="24"/>
          <w:szCs w:val="24"/>
          <w:lang w:val="es-ES_tradnl" w:eastAsia="es-ES"/>
        </w:rPr>
        <w:t>que crea el Organismo Público Descentralizado denominado “Comisión Estatal de Aguas y Saneamiento de Coahuila”</w:t>
      </w:r>
      <w:r w:rsidRPr="00921E73">
        <w:rPr>
          <w:rFonts w:ascii="Arial" w:eastAsia="Times New Roman" w:hAnsi="Arial" w:cs="Arial"/>
          <w:sz w:val="24"/>
          <w:szCs w:val="24"/>
          <w:lang w:eastAsia="es-ES"/>
        </w:rPr>
        <w:t xml:space="preserve">, al tenor de la siguiente: </w:t>
      </w:r>
    </w:p>
    <w:p w:rsidR="00921E73" w:rsidRPr="00921E73" w:rsidRDefault="00921E73" w:rsidP="00921E73">
      <w:pPr>
        <w:autoSpaceDE w:val="0"/>
        <w:autoSpaceDN w:val="0"/>
        <w:adjustRightInd w:val="0"/>
        <w:spacing w:after="0" w:line="360" w:lineRule="auto"/>
        <w:rPr>
          <w:rFonts w:ascii="Arial" w:eastAsia="Times New Roman" w:hAnsi="Arial" w:cs="Arial"/>
          <w:b/>
          <w:sz w:val="24"/>
          <w:szCs w:val="24"/>
          <w:lang w:eastAsia="es-ES"/>
        </w:rPr>
      </w:pPr>
    </w:p>
    <w:p w:rsidR="00921E73" w:rsidRPr="00921E73" w:rsidRDefault="00921E73" w:rsidP="00921E73">
      <w:pPr>
        <w:autoSpaceDE w:val="0"/>
        <w:autoSpaceDN w:val="0"/>
        <w:adjustRightInd w:val="0"/>
        <w:spacing w:after="0" w:line="360" w:lineRule="auto"/>
        <w:jc w:val="center"/>
        <w:rPr>
          <w:rFonts w:ascii="Arial" w:eastAsia="Times New Roman" w:hAnsi="Arial" w:cs="Arial"/>
          <w:b/>
          <w:sz w:val="24"/>
          <w:szCs w:val="24"/>
          <w:lang w:eastAsia="es-ES"/>
        </w:rPr>
      </w:pPr>
      <w:r w:rsidRPr="00921E73">
        <w:rPr>
          <w:rFonts w:ascii="Arial" w:eastAsia="Times New Roman" w:hAnsi="Arial" w:cs="Arial"/>
          <w:b/>
          <w:sz w:val="24"/>
          <w:szCs w:val="24"/>
          <w:lang w:eastAsia="es-ES"/>
        </w:rPr>
        <w:t xml:space="preserve">E X P O S I C I </w:t>
      </w:r>
      <w:proofErr w:type="spellStart"/>
      <w:r w:rsidRPr="00921E73">
        <w:rPr>
          <w:rFonts w:ascii="Arial" w:eastAsia="Times New Roman" w:hAnsi="Arial" w:cs="Arial"/>
          <w:b/>
          <w:sz w:val="24"/>
          <w:szCs w:val="24"/>
          <w:lang w:eastAsia="es-ES"/>
        </w:rPr>
        <w:t>Ó</w:t>
      </w:r>
      <w:proofErr w:type="spellEnd"/>
      <w:r w:rsidRPr="00921E73">
        <w:rPr>
          <w:rFonts w:ascii="Arial" w:eastAsia="Times New Roman" w:hAnsi="Arial" w:cs="Arial"/>
          <w:b/>
          <w:sz w:val="24"/>
          <w:szCs w:val="24"/>
          <w:lang w:eastAsia="es-ES"/>
        </w:rPr>
        <w:t xml:space="preserve"> N    D E    M O T I V O S</w:t>
      </w:r>
    </w:p>
    <w:p w:rsidR="00921E73" w:rsidRPr="00921E73" w:rsidRDefault="00921E73" w:rsidP="00921E73">
      <w:pPr>
        <w:autoSpaceDE w:val="0"/>
        <w:autoSpaceDN w:val="0"/>
        <w:adjustRightInd w:val="0"/>
        <w:spacing w:after="0" w:line="360" w:lineRule="auto"/>
        <w:jc w:val="center"/>
        <w:rPr>
          <w:rFonts w:ascii="Arial" w:eastAsia="Times New Roman" w:hAnsi="Arial" w:cs="Arial"/>
          <w:b/>
          <w:sz w:val="24"/>
          <w:szCs w:val="24"/>
          <w:lang w:eastAsia="es-ES"/>
        </w:rPr>
      </w:pPr>
    </w:p>
    <w:p w:rsidR="00921E73" w:rsidRPr="00921E73" w:rsidRDefault="00921E73" w:rsidP="00921E73">
      <w:pPr>
        <w:widowControl w:val="0"/>
        <w:spacing w:after="0" w:line="360" w:lineRule="auto"/>
        <w:jc w:val="both"/>
        <w:rPr>
          <w:rFonts w:ascii="Arial" w:eastAsia="Times New Roman" w:hAnsi="Arial" w:cs="Arial"/>
          <w:sz w:val="24"/>
          <w:szCs w:val="24"/>
          <w:lang w:val="es-ES_tradnl" w:eastAsia="es-ES"/>
        </w:rPr>
      </w:pPr>
      <w:r w:rsidRPr="00921E73">
        <w:rPr>
          <w:rFonts w:ascii="Arial" w:eastAsia="Times New Roman" w:hAnsi="Arial" w:cs="Arial"/>
          <w:sz w:val="24"/>
          <w:szCs w:val="24"/>
          <w:lang w:val="es-ES_tradnl" w:eastAsia="es-ES"/>
        </w:rPr>
        <w:t>La construcción de una administración pública eficiente, eficaz, ordenada y moderna, es un objetivo primordial del Gobierno del Estado, en razón de ello se ha impulsado diversas adecuaciones a su marco jurídico, para reestructurar las funciones y atribuciones de las dependencias del Poder Ejecutivo.</w:t>
      </w:r>
    </w:p>
    <w:p w:rsidR="00921E73" w:rsidRPr="00921E73" w:rsidRDefault="00921E73" w:rsidP="00921E73">
      <w:pPr>
        <w:widowControl w:val="0"/>
        <w:spacing w:after="0" w:line="360" w:lineRule="auto"/>
        <w:jc w:val="both"/>
        <w:rPr>
          <w:rFonts w:ascii="Arial" w:eastAsia="Times New Roman" w:hAnsi="Arial" w:cs="Arial"/>
          <w:sz w:val="24"/>
          <w:szCs w:val="24"/>
          <w:lang w:val="es-ES_tradnl" w:eastAsia="es-ES"/>
        </w:rPr>
      </w:pPr>
    </w:p>
    <w:p w:rsidR="00921E73" w:rsidRPr="00921E73" w:rsidRDefault="00921E73" w:rsidP="00921E73">
      <w:pPr>
        <w:widowControl w:val="0"/>
        <w:spacing w:after="0" w:line="360" w:lineRule="auto"/>
        <w:jc w:val="both"/>
        <w:rPr>
          <w:rFonts w:ascii="Arial" w:eastAsia="Times New Roman" w:hAnsi="Arial" w:cs="Arial"/>
          <w:sz w:val="24"/>
          <w:szCs w:val="24"/>
          <w:lang w:eastAsia="es-ES"/>
        </w:rPr>
      </w:pPr>
      <w:r w:rsidRPr="00921E73">
        <w:rPr>
          <w:rFonts w:ascii="Arial" w:eastAsia="Times New Roman" w:hAnsi="Arial" w:cs="Arial"/>
          <w:sz w:val="24"/>
          <w:szCs w:val="24"/>
          <w:lang w:val="es-ES_tradnl" w:eastAsia="es-ES"/>
        </w:rPr>
        <w:lastRenderedPageBreak/>
        <w:t xml:space="preserve">Así, el 14 de diciembre de 2018, se publicó en el Periódico Oficial del Gobierno del Estado, la reforma a la Ley Orgánica de la Administración Pública del Estado de Coahuila de Zaragoza, mediante la cual se crea la Secretaría de Vivienda y Ordenamiento Territorial, la cual, a raíz de ello, es la dependencia </w:t>
      </w:r>
      <w:r w:rsidRPr="00921E73">
        <w:rPr>
          <w:rFonts w:ascii="Arial" w:eastAsia="Times New Roman" w:hAnsi="Arial" w:cs="Arial"/>
          <w:bCs/>
          <w:sz w:val="24"/>
          <w:szCs w:val="24"/>
          <w:lang w:eastAsia="es-ES"/>
        </w:rPr>
        <w:t xml:space="preserve">encargada de </w:t>
      </w:r>
      <w:r w:rsidRPr="00921E73">
        <w:rPr>
          <w:rFonts w:ascii="Arial" w:eastAsia="Times New Roman" w:hAnsi="Arial" w:cs="Arial"/>
          <w:sz w:val="24"/>
          <w:szCs w:val="24"/>
          <w:lang w:eastAsia="es-ES"/>
        </w:rPr>
        <w:t xml:space="preserve">formular, ejecutar y evaluar, en el ámbito de su competencia, las políticas públicas en materia de vivienda, </w:t>
      </w:r>
      <w:r w:rsidRPr="00921E73">
        <w:rPr>
          <w:rFonts w:ascii="Arial" w:eastAsia="Times New Roman" w:hAnsi="Arial" w:cs="Arial"/>
          <w:bCs/>
          <w:sz w:val="24"/>
          <w:szCs w:val="24"/>
          <w:lang w:eastAsia="es-ES"/>
        </w:rPr>
        <w:t>regularización de la tenencia de la tierra, ordenamiento territorial, así como de los servicios de agua potable, drenaje, alcantarillado y saneamiento.</w:t>
      </w:r>
    </w:p>
    <w:p w:rsidR="00921E73" w:rsidRPr="00921E73" w:rsidRDefault="00921E73" w:rsidP="00921E73">
      <w:pPr>
        <w:widowControl w:val="0"/>
        <w:spacing w:after="0" w:line="360" w:lineRule="auto"/>
        <w:jc w:val="both"/>
        <w:rPr>
          <w:rFonts w:ascii="Arial" w:eastAsia="Times New Roman" w:hAnsi="Arial" w:cs="Arial"/>
          <w:sz w:val="24"/>
          <w:szCs w:val="24"/>
          <w:lang w:eastAsia="es-ES"/>
        </w:rPr>
      </w:pPr>
    </w:p>
    <w:p w:rsidR="00921E73" w:rsidRPr="00921E73" w:rsidRDefault="00921E73" w:rsidP="00921E73">
      <w:pPr>
        <w:widowControl w:val="0"/>
        <w:spacing w:after="0" w:line="360" w:lineRule="auto"/>
        <w:jc w:val="both"/>
        <w:rPr>
          <w:rFonts w:ascii="Arial" w:eastAsia="Times New Roman" w:hAnsi="Arial" w:cs="Arial"/>
          <w:sz w:val="24"/>
          <w:szCs w:val="24"/>
          <w:lang w:eastAsia="es-ES"/>
        </w:rPr>
      </w:pPr>
      <w:r w:rsidRPr="00921E73">
        <w:rPr>
          <w:rFonts w:ascii="Arial" w:eastAsia="Times New Roman" w:hAnsi="Arial" w:cs="Arial"/>
          <w:sz w:val="24"/>
          <w:szCs w:val="24"/>
          <w:lang w:eastAsia="es-ES"/>
        </w:rPr>
        <w:t>En ese contexto, a la Secretaría de Vivienda y Ordenamiento Territorial, le corresponde, entre otros asuntos, coordinar a los organismos estatales que ofrezcan el servicio de agua potable y alcantarillado, y en su caso, convenir con uno o más municipios la prestación de servicios en áreas metropolitanas; promover políticas e implementar acciones de coordinación institucional que propicien el mejoramiento, operación y uso eficiente de los sistemas de agua potable, drenaje, alcantarillado y saneamiento en zonas urbanas y rurales; así como, favorecer las buenas prácticas en materia de cuidado del agua, ahorro y uso responsable de la misma y contribuir en la remediación de este líquido.</w:t>
      </w:r>
    </w:p>
    <w:p w:rsidR="00921E73" w:rsidRPr="00921E73" w:rsidRDefault="00921E73" w:rsidP="00921E73">
      <w:pPr>
        <w:widowControl w:val="0"/>
        <w:spacing w:after="0" w:line="360" w:lineRule="auto"/>
        <w:jc w:val="both"/>
        <w:rPr>
          <w:rFonts w:ascii="Arial" w:eastAsia="Times New Roman" w:hAnsi="Arial" w:cs="Arial"/>
          <w:sz w:val="24"/>
          <w:szCs w:val="24"/>
          <w:lang w:eastAsia="es-ES"/>
        </w:rPr>
      </w:pPr>
    </w:p>
    <w:p w:rsidR="00921E73" w:rsidRPr="00921E73" w:rsidRDefault="00921E73" w:rsidP="00921E73">
      <w:pPr>
        <w:widowControl w:val="0"/>
        <w:spacing w:after="0" w:line="360" w:lineRule="auto"/>
        <w:jc w:val="both"/>
        <w:rPr>
          <w:rFonts w:ascii="Arial" w:eastAsia="Times New Roman" w:hAnsi="Arial" w:cs="Arial"/>
          <w:sz w:val="24"/>
          <w:szCs w:val="24"/>
          <w:lang w:eastAsia="es-ES"/>
        </w:rPr>
      </w:pPr>
      <w:r w:rsidRPr="00921E73">
        <w:rPr>
          <w:rFonts w:ascii="Arial" w:eastAsia="Times New Roman" w:hAnsi="Arial" w:cs="Arial"/>
          <w:sz w:val="24"/>
          <w:szCs w:val="24"/>
          <w:lang w:eastAsia="es-ES"/>
        </w:rPr>
        <w:t xml:space="preserve">Bajo esa tesitura, es necesario llevar a cabo la armonización correspondiente de la Ley </w:t>
      </w:r>
      <w:r w:rsidRPr="00921E73">
        <w:rPr>
          <w:rFonts w:ascii="Arial" w:eastAsia="Times New Roman" w:hAnsi="Arial" w:cs="Arial"/>
          <w:sz w:val="24"/>
          <w:szCs w:val="24"/>
          <w:lang w:val="es-ES_tradnl" w:eastAsia="es-ES"/>
        </w:rPr>
        <w:t xml:space="preserve">que crea el Organismo Público Descentralizado denominado “Comisión Estatal de Aguas y Saneamiento de Coahuila”, </w:t>
      </w:r>
      <w:proofErr w:type="gramStart"/>
      <w:r w:rsidRPr="00921E73">
        <w:rPr>
          <w:rFonts w:ascii="Arial" w:eastAsia="Times New Roman" w:hAnsi="Arial" w:cs="Arial"/>
          <w:sz w:val="24"/>
          <w:szCs w:val="24"/>
          <w:lang w:val="es-ES_tradnl" w:eastAsia="es-ES"/>
        </w:rPr>
        <w:t>ya que</w:t>
      </w:r>
      <w:proofErr w:type="gramEnd"/>
      <w:r w:rsidRPr="00921E73">
        <w:rPr>
          <w:rFonts w:ascii="Arial" w:eastAsia="Times New Roman" w:hAnsi="Arial" w:cs="Arial"/>
          <w:sz w:val="24"/>
          <w:szCs w:val="24"/>
          <w:lang w:val="es-ES_tradnl" w:eastAsia="es-ES"/>
        </w:rPr>
        <w:t xml:space="preserve"> conforme a las disposiciones vigentes de dicha ley, este organismo se encuentra sectorizado a la Secretaría de Medio Ambiente, por lo que debe modificarse a fin de quedar sectorizado a la </w:t>
      </w:r>
      <w:r w:rsidRPr="00921E73">
        <w:rPr>
          <w:rFonts w:ascii="Arial" w:eastAsia="Times New Roman" w:hAnsi="Arial" w:cs="Arial"/>
          <w:sz w:val="24"/>
          <w:szCs w:val="24"/>
          <w:lang w:eastAsia="es-ES"/>
        </w:rPr>
        <w:lastRenderedPageBreak/>
        <w:t>Secretaria de Vivienda y Ordenamiento Territorial.</w:t>
      </w:r>
    </w:p>
    <w:p w:rsidR="00921E73" w:rsidRPr="00921E73" w:rsidRDefault="00921E73" w:rsidP="00921E73">
      <w:pPr>
        <w:widowControl w:val="0"/>
        <w:spacing w:after="0" w:line="360" w:lineRule="auto"/>
        <w:jc w:val="both"/>
        <w:rPr>
          <w:rFonts w:ascii="Arial" w:eastAsia="Times New Roman" w:hAnsi="Arial" w:cs="Arial"/>
          <w:sz w:val="24"/>
          <w:szCs w:val="24"/>
          <w:lang w:eastAsia="es-ES"/>
        </w:rPr>
      </w:pPr>
    </w:p>
    <w:p w:rsidR="00921E73" w:rsidRPr="00921E73" w:rsidRDefault="00921E73" w:rsidP="00921E73">
      <w:pPr>
        <w:widowControl w:val="0"/>
        <w:spacing w:after="0" w:line="360" w:lineRule="auto"/>
        <w:jc w:val="both"/>
        <w:rPr>
          <w:rFonts w:ascii="Arial" w:eastAsia="Times New Roman" w:hAnsi="Arial" w:cs="Arial"/>
          <w:sz w:val="24"/>
          <w:szCs w:val="24"/>
          <w:lang w:eastAsia="es-ES"/>
        </w:rPr>
      </w:pPr>
      <w:r w:rsidRPr="00921E73">
        <w:rPr>
          <w:rFonts w:ascii="Arial" w:eastAsia="Times New Roman" w:hAnsi="Arial" w:cs="Arial"/>
          <w:sz w:val="24"/>
          <w:szCs w:val="24"/>
          <w:lang w:eastAsia="es-ES"/>
        </w:rPr>
        <w:t>Además de lo anterior</w:t>
      </w:r>
      <w:r w:rsidRPr="00921E73">
        <w:rPr>
          <w:rFonts w:ascii="Arial" w:eastAsia="Times New Roman" w:hAnsi="Arial" w:cs="Arial"/>
          <w:sz w:val="24"/>
          <w:szCs w:val="24"/>
          <w:lang w:val="es-ES_tradnl" w:eastAsia="es-ES"/>
        </w:rPr>
        <w:t>, de conformidad con las reformas a la Ley Orgánica de la Administración Pública del Estado de Coahuila de Zaragoza, se propone actualizar la denominación de las dependencias que integran el Consejo Directivo de la Comisión Estatal de Aguas y Saneamiento de Coahuila.</w:t>
      </w:r>
    </w:p>
    <w:p w:rsidR="00921E73" w:rsidRPr="00921E73" w:rsidRDefault="00921E73" w:rsidP="00921E73">
      <w:pPr>
        <w:widowControl w:val="0"/>
        <w:spacing w:after="0" w:line="360" w:lineRule="auto"/>
        <w:jc w:val="both"/>
        <w:rPr>
          <w:rFonts w:ascii="Arial" w:eastAsia="Times New Roman" w:hAnsi="Arial" w:cs="Arial"/>
          <w:sz w:val="24"/>
          <w:szCs w:val="24"/>
          <w:lang w:eastAsia="es-ES"/>
        </w:rPr>
      </w:pPr>
    </w:p>
    <w:p w:rsidR="00921E73" w:rsidRPr="00921E73" w:rsidRDefault="00921E73" w:rsidP="00921E73">
      <w:pPr>
        <w:widowControl w:val="0"/>
        <w:spacing w:after="0" w:line="360" w:lineRule="auto"/>
        <w:jc w:val="both"/>
        <w:rPr>
          <w:rFonts w:ascii="Arial" w:eastAsia="Times New Roman" w:hAnsi="Arial" w:cs="Arial"/>
          <w:sz w:val="24"/>
          <w:szCs w:val="24"/>
          <w:lang w:eastAsia="es-ES"/>
        </w:rPr>
      </w:pPr>
      <w:r w:rsidRPr="00921E73">
        <w:rPr>
          <w:rFonts w:ascii="Arial" w:eastAsia="Times New Roman" w:hAnsi="Arial" w:cs="Arial"/>
          <w:sz w:val="24"/>
          <w:szCs w:val="24"/>
          <w:lang w:eastAsia="es-ES"/>
        </w:rPr>
        <w:t>Cabe señalar que el contenido de la presente reforma no implicará modificación presupuestal alguna, puesto que, consiste únicamente en la armonización legislativa.</w:t>
      </w:r>
    </w:p>
    <w:p w:rsidR="00921E73" w:rsidRPr="00921E73" w:rsidRDefault="00921E73" w:rsidP="00921E73">
      <w:pPr>
        <w:widowControl w:val="0"/>
        <w:spacing w:after="0" w:line="360" w:lineRule="auto"/>
        <w:jc w:val="both"/>
        <w:rPr>
          <w:rFonts w:ascii="Arial" w:eastAsia="Times New Roman" w:hAnsi="Arial" w:cs="Arial"/>
          <w:b/>
          <w:sz w:val="24"/>
          <w:szCs w:val="24"/>
          <w:lang w:eastAsia="es-ES"/>
        </w:rPr>
      </w:pPr>
    </w:p>
    <w:p w:rsidR="00921E73" w:rsidRPr="00921E73" w:rsidRDefault="00921E73" w:rsidP="00921E73">
      <w:pPr>
        <w:spacing w:after="0" w:line="360" w:lineRule="auto"/>
        <w:jc w:val="both"/>
        <w:rPr>
          <w:rFonts w:ascii="Arial" w:hAnsi="Arial" w:cs="Arial"/>
          <w:sz w:val="24"/>
          <w:szCs w:val="24"/>
        </w:rPr>
      </w:pPr>
      <w:r w:rsidRPr="00921E73">
        <w:rPr>
          <w:rFonts w:ascii="Arial" w:hAnsi="Arial" w:cs="Arial"/>
          <w:sz w:val="24"/>
          <w:szCs w:val="24"/>
        </w:rPr>
        <w:t>Por lo antes expuesto, me permito presentar ante esta Honorable Legislatura para su estudio, resolución y, en su caso, aprobación, la siguiente iniciativa con proyecto de:</w:t>
      </w:r>
    </w:p>
    <w:p w:rsidR="00921E73" w:rsidRPr="00921E73" w:rsidRDefault="00921E73" w:rsidP="00921E73">
      <w:pPr>
        <w:spacing w:after="0" w:line="360" w:lineRule="auto"/>
        <w:jc w:val="both"/>
        <w:rPr>
          <w:rFonts w:ascii="Arial" w:eastAsia="Times New Roman" w:hAnsi="Arial" w:cs="Arial"/>
          <w:b/>
          <w:sz w:val="24"/>
          <w:szCs w:val="24"/>
          <w:lang w:val="es-ES_tradnl" w:eastAsia="es-ES"/>
        </w:rPr>
      </w:pPr>
    </w:p>
    <w:p w:rsidR="00921E73" w:rsidRPr="00921E73" w:rsidRDefault="00921E73" w:rsidP="00921E73">
      <w:pPr>
        <w:spacing w:after="0" w:line="360" w:lineRule="auto"/>
        <w:jc w:val="center"/>
        <w:rPr>
          <w:rFonts w:ascii="Arial" w:eastAsia="Times New Roman" w:hAnsi="Arial" w:cs="Arial"/>
          <w:b/>
          <w:sz w:val="24"/>
          <w:szCs w:val="24"/>
          <w:lang w:val="es-ES_tradnl" w:eastAsia="es-ES"/>
        </w:rPr>
      </w:pPr>
      <w:r w:rsidRPr="00921E73">
        <w:rPr>
          <w:rFonts w:ascii="Arial" w:eastAsia="Times New Roman" w:hAnsi="Arial" w:cs="Arial"/>
          <w:b/>
          <w:sz w:val="24"/>
          <w:szCs w:val="24"/>
          <w:lang w:val="es-ES_tradnl" w:eastAsia="es-ES"/>
        </w:rPr>
        <w:t>D E C R E T O</w:t>
      </w:r>
    </w:p>
    <w:p w:rsidR="00921E73" w:rsidRPr="00921E73" w:rsidRDefault="00921E73" w:rsidP="00921E73">
      <w:pPr>
        <w:spacing w:after="0" w:line="360" w:lineRule="auto"/>
        <w:jc w:val="both"/>
        <w:rPr>
          <w:rFonts w:ascii="Arial" w:eastAsia="Times New Roman" w:hAnsi="Arial" w:cs="Arial"/>
          <w:b/>
          <w:sz w:val="24"/>
          <w:szCs w:val="24"/>
          <w:lang w:val="es-ES_tradnl" w:eastAsia="es-ES"/>
        </w:rPr>
      </w:pPr>
    </w:p>
    <w:p w:rsidR="00921E73" w:rsidRPr="00921E73" w:rsidRDefault="00921E73" w:rsidP="00921E73">
      <w:pPr>
        <w:spacing w:after="0" w:line="360" w:lineRule="auto"/>
        <w:jc w:val="both"/>
        <w:rPr>
          <w:rFonts w:ascii="Arial" w:eastAsia="Times New Roman" w:hAnsi="Arial" w:cs="Arial"/>
          <w:b/>
          <w:sz w:val="24"/>
          <w:szCs w:val="24"/>
          <w:lang w:val="es-ES_tradnl" w:eastAsia="es-ES"/>
        </w:rPr>
      </w:pPr>
      <w:r w:rsidRPr="00921E73">
        <w:rPr>
          <w:rFonts w:ascii="Arial" w:eastAsia="Times New Roman" w:hAnsi="Arial" w:cs="Arial"/>
          <w:b/>
          <w:sz w:val="24"/>
          <w:szCs w:val="24"/>
          <w:lang w:val="es-ES_tradnl" w:eastAsia="es-ES"/>
        </w:rPr>
        <w:t xml:space="preserve">ARTÍCULO ÚNICO. </w:t>
      </w:r>
      <w:r w:rsidRPr="00921E73">
        <w:rPr>
          <w:rFonts w:ascii="Arial" w:eastAsia="Times New Roman" w:hAnsi="Arial" w:cs="Arial"/>
          <w:sz w:val="24"/>
          <w:szCs w:val="24"/>
          <w:lang w:val="es-ES_tradnl" w:eastAsia="es-ES"/>
        </w:rPr>
        <w:t>Se modifica el primer párrafo del artículo primero; la fracción II y los incisos b) y c) de la fracción III del artículo sexto, de la Ley que crea el Organismo Público Descentralizado denominado “Comisión Estatal de Aguas y Saneamiento de Coahuila” para quedar como sigue:</w:t>
      </w:r>
    </w:p>
    <w:p w:rsidR="00921E73" w:rsidRPr="00921E73" w:rsidRDefault="00921E73" w:rsidP="00921E73">
      <w:pPr>
        <w:spacing w:after="0" w:line="360" w:lineRule="auto"/>
        <w:jc w:val="center"/>
        <w:rPr>
          <w:rFonts w:ascii="Arial" w:eastAsia="Times New Roman" w:hAnsi="Arial" w:cs="Arial"/>
          <w:b/>
          <w:sz w:val="24"/>
          <w:szCs w:val="24"/>
          <w:lang w:val="es-ES_tradnl" w:eastAsia="es-ES"/>
        </w:rPr>
      </w:pPr>
    </w:p>
    <w:p w:rsidR="00921E73" w:rsidRPr="00921E73" w:rsidRDefault="00921E73" w:rsidP="00921E73">
      <w:pPr>
        <w:spacing w:after="0" w:line="360" w:lineRule="auto"/>
        <w:jc w:val="center"/>
        <w:rPr>
          <w:rFonts w:ascii="Arial" w:eastAsia="Times New Roman" w:hAnsi="Arial" w:cs="Arial"/>
          <w:b/>
          <w:sz w:val="24"/>
          <w:szCs w:val="24"/>
          <w:lang w:val="es-ES_tradnl" w:eastAsia="es-ES"/>
        </w:rPr>
      </w:pPr>
    </w:p>
    <w:p w:rsidR="00921E73" w:rsidRPr="00921E73" w:rsidRDefault="00921E73" w:rsidP="00921E73">
      <w:pPr>
        <w:spacing w:after="0" w:line="360" w:lineRule="auto"/>
        <w:jc w:val="both"/>
        <w:rPr>
          <w:rFonts w:ascii="Arial" w:eastAsia="Times New Roman" w:hAnsi="Arial" w:cs="Arial"/>
          <w:sz w:val="24"/>
          <w:szCs w:val="24"/>
          <w:lang w:val="es-ES_tradnl" w:eastAsia="es-ES"/>
        </w:rPr>
      </w:pPr>
      <w:r w:rsidRPr="00921E73">
        <w:rPr>
          <w:rFonts w:ascii="Arial" w:eastAsia="Times New Roman" w:hAnsi="Arial" w:cs="Arial"/>
          <w:b/>
          <w:sz w:val="24"/>
          <w:szCs w:val="24"/>
          <w:lang w:val="es-ES_tradnl" w:eastAsia="es-ES"/>
        </w:rPr>
        <w:lastRenderedPageBreak/>
        <w:t>ARTÍCULO PRIMERO.-</w:t>
      </w:r>
      <w:r w:rsidRPr="00921E73">
        <w:rPr>
          <w:rFonts w:ascii="Arial" w:eastAsia="Times New Roman" w:hAnsi="Arial" w:cs="Arial"/>
          <w:sz w:val="24"/>
          <w:szCs w:val="24"/>
          <w:lang w:val="es-ES_tradnl" w:eastAsia="es-ES"/>
        </w:rPr>
        <w:t xml:space="preserve"> Se crea el Organismo Público Descentralizado "Comisión Estatal de Aguas y Saneamiento de Coahuila", con personalidad jurídica y patrimonio propios, que en lo sucesivo se denominará "El Organismo", con domicilio en la ciudad de Saltillo, Coahuila de Zaragoza, sin perjuicio de que pueda establecer en otras poblaciones del Estado las delegaciones y oficinas que estime necesarias para la realización de sus actividades, y que estará sectorizado a la Secretaría de Vivienda y Ordenamiento Territorial. </w:t>
      </w:r>
    </w:p>
    <w:p w:rsidR="00921E73" w:rsidRPr="00921E73" w:rsidRDefault="00921E73" w:rsidP="00921E73">
      <w:pPr>
        <w:spacing w:after="0" w:line="360" w:lineRule="auto"/>
        <w:jc w:val="both"/>
        <w:rPr>
          <w:rFonts w:ascii="Arial" w:eastAsia="Times New Roman" w:hAnsi="Arial" w:cs="Arial"/>
          <w:sz w:val="24"/>
          <w:szCs w:val="24"/>
          <w:lang w:val="es-ES_tradnl" w:eastAsia="es-ES"/>
        </w:rPr>
      </w:pPr>
    </w:p>
    <w:p w:rsidR="00921E73" w:rsidRPr="00921E73" w:rsidRDefault="00921E73" w:rsidP="00921E73">
      <w:pPr>
        <w:spacing w:after="0" w:line="360" w:lineRule="auto"/>
        <w:jc w:val="both"/>
        <w:rPr>
          <w:rFonts w:ascii="Arial" w:eastAsia="Times New Roman" w:hAnsi="Arial" w:cs="Arial"/>
          <w:b/>
          <w:sz w:val="24"/>
          <w:szCs w:val="24"/>
          <w:lang w:val="es-ES_tradnl" w:eastAsia="es-ES"/>
        </w:rPr>
      </w:pPr>
      <w:r w:rsidRPr="00921E73">
        <w:rPr>
          <w:rFonts w:ascii="Arial" w:eastAsia="Times New Roman" w:hAnsi="Arial" w:cs="Arial"/>
          <w:b/>
          <w:sz w:val="24"/>
          <w:szCs w:val="24"/>
          <w:lang w:val="es-ES_tradnl" w:eastAsia="es-ES"/>
        </w:rPr>
        <w:t>…</w:t>
      </w:r>
    </w:p>
    <w:p w:rsidR="00921E73" w:rsidRPr="00921E73" w:rsidRDefault="00921E73" w:rsidP="00921E73">
      <w:pPr>
        <w:spacing w:after="0" w:line="360" w:lineRule="auto"/>
        <w:jc w:val="both"/>
        <w:rPr>
          <w:rFonts w:ascii="Arial" w:eastAsia="Times New Roman" w:hAnsi="Arial" w:cs="Arial"/>
          <w:sz w:val="24"/>
          <w:szCs w:val="24"/>
          <w:lang w:val="es-ES_tradnl" w:eastAsia="es-ES"/>
        </w:rPr>
      </w:pPr>
    </w:p>
    <w:p w:rsidR="00921E73" w:rsidRPr="00921E73" w:rsidRDefault="00921E73" w:rsidP="00921E73">
      <w:pPr>
        <w:spacing w:after="0" w:line="360" w:lineRule="auto"/>
        <w:jc w:val="both"/>
        <w:rPr>
          <w:rFonts w:ascii="Arial" w:eastAsia="Times New Roman" w:hAnsi="Arial" w:cs="Arial"/>
          <w:sz w:val="24"/>
          <w:szCs w:val="24"/>
          <w:lang w:val="es-ES_tradnl" w:eastAsia="es-ES"/>
        </w:rPr>
      </w:pPr>
    </w:p>
    <w:p w:rsidR="00921E73" w:rsidRPr="00921E73" w:rsidRDefault="00921E73" w:rsidP="00921E73">
      <w:pPr>
        <w:spacing w:after="0" w:line="360" w:lineRule="auto"/>
        <w:jc w:val="both"/>
        <w:rPr>
          <w:rFonts w:ascii="Arial" w:eastAsia="Times New Roman" w:hAnsi="Arial" w:cs="Arial"/>
          <w:sz w:val="24"/>
          <w:szCs w:val="24"/>
          <w:lang w:val="es-ES_tradnl" w:eastAsia="es-ES"/>
        </w:rPr>
      </w:pPr>
      <w:r w:rsidRPr="00921E73">
        <w:rPr>
          <w:rFonts w:ascii="Arial" w:eastAsia="Times New Roman" w:hAnsi="Arial" w:cs="Arial"/>
          <w:b/>
          <w:sz w:val="24"/>
          <w:szCs w:val="24"/>
          <w:lang w:val="es-ES_tradnl" w:eastAsia="es-ES"/>
        </w:rPr>
        <w:t xml:space="preserve">ARTICULO </w:t>
      </w:r>
      <w:proofErr w:type="gramStart"/>
      <w:r w:rsidRPr="00921E73">
        <w:rPr>
          <w:rFonts w:ascii="Arial" w:eastAsia="Times New Roman" w:hAnsi="Arial" w:cs="Arial"/>
          <w:b/>
          <w:sz w:val="24"/>
          <w:szCs w:val="24"/>
          <w:lang w:val="es-ES_tradnl" w:eastAsia="es-ES"/>
        </w:rPr>
        <w:t>SEXTO.-</w:t>
      </w:r>
      <w:proofErr w:type="gramEnd"/>
      <w:r w:rsidRPr="00921E73">
        <w:rPr>
          <w:rFonts w:ascii="Arial" w:eastAsia="Times New Roman" w:hAnsi="Arial" w:cs="Arial"/>
          <w:b/>
          <w:sz w:val="24"/>
          <w:szCs w:val="24"/>
          <w:lang w:val="es-ES_tradnl" w:eastAsia="es-ES"/>
        </w:rPr>
        <w:t>…</w:t>
      </w:r>
    </w:p>
    <w:p w:rsidR="00921E73" w:rsidRPr="00921E73" w:rsidRDefault="00921E73" w:rsidP="00921E73">
      <w:pPr>
        <w:spacing w:after="0" w:line="360" w:lineRule="auto"/>
        <w:jc w:val="both"/>
        <w:rPr>
          <w:rFonts w:ascii="Arial" w:eastAsia="Times New Roman" w:hAnsi="Arial" w:cs="Arial"/>
          <w:sz w:val="24"/>
          <w:szCs w:val="24"/>
          <w:lang w:val="es-ES_tradnl" w:eastAsia="es-ES"/>
        </w:rPr>
      </w:pPr>
    </w:p>
    <w:p w:rsidR="00921E73" w:rsidRPr="00921E73" w:rsidRDefault="00921E73" w:rsidP="00921E73">
      <w:pPr>
        <w:spacing w:after="0" w:line="360" w:lineRule="auto"/>
        <w:jc w:val="both"/>
        <w:rPr>
          <w:rFonts w:ascii="Arial" w:eastAsia="Times New Roman" w:hAnsi="Arial" w:cs="Arial"/>
          <w:sz w:val="24"/>
          <w:szCs w:val="24"/>
          <w:lang w:val="es-ES_tradnl" w:eastAsia="es-ES"/>
        </w:rPr>
      </w:pPr>
      <w:r w:rsidRPr="00921E73">
        <w:rPr>
          <w:rFonts w:ascii="Arial" w:eastAsia="Times New Roman" w:hAnsi="Arial" w:cs="Arial"/>
          <w:sz w:val="24"/>
          <w:szCs w:val="24"/>
          <w:lang w:val="es-ES_tradnl" w:eastAsia="es-ES"/>
        </w:rPr>
        <w:t>I.-…</w:t>
      </w:r>
    </w:p>
    <w:p w:rsidR="00921E73" w:rsidRPr="00921E73" w:rsidRDefault="00921E73" w:rsidP="00921E73">
      <w:pPr>
        <w:spacing w:after="0" w:line="360" w:lineRule="auto"/>
        <w:jc w:val="both"/>
        <w:rPr>
          <w:rFonts w:ascii="Arial" w:eastAsia="Times New Roman" w:hAnsi="Arial" w:cs="Arial"/>
          <w:sz w:val="24"/>
          <w:szCs w:val="24"/>
          <w:lang w:val="es-ES_tradnl" w:eastAsia="es-ES"/>
        </w:rPr>
      </w:pPr>
    </w:p>
    <w:p w:rsidR="00921E73" w:rsidRPr="00921E73" w:rsidRDefault="00921E73" w:rsidP="00921E73">
      <w:pPr>
        <w:spacing w:after="0" w:line="360" w:lineRule="auto"/>
        <w:jc w:val="both"/>
        <w:rPr>
          <w:rFonts w:ascii="Arial" w:eastAsia="Times New Roman" w:hAnsi="Arial" w:cs="Arial"/>
          <w:sz w:val="24"/>
          <w:szCs w:val="24"/>
          <w:lang w:val="es-ES_tradnl" w:eastAsia="es-ES"/>
        </w:rPr>
      </w:pPr>
      <w:r w:rsidRPr="00921E73">
        <w:rPr>
          <w:rFonts w:ascii="Arial" w:eastAsia="Times New Roman" w:hAnsi="Arial" w:cs="Arial"/>
          <w:sz w:val="24"/>
          <w:szCs w:val="24"/>
          <w:lang w:val="es-ES_tradnl" w:eastAsia="es-ES"/>
        </w:rPr>
        <w:t xml:space="preserve">II.- Un Presidente que será la persona titular de la Secretaría de Vivienda y Ordenamiento Territorial; </w:t>
      </w:r>
    </w:p>
    <w:p w:rsidR="00921E73" w:rsidRPr="00921E73" w:rsidRDefault="00921E73" w:rsidP="00921E73">
      <w:pPr>
        <w:spacing w:after="0" w:line="360" w:lineRule="auto"/>
        <w:jc w:val="both"/>
        <w:rPr>
          <w:rFonts w:ascii="Arial" w:eastAsia="Times New Roman" w:hAnsi="Arial" w:cs="Arial"/>
          <w:sz w:val="24"/>
          <w:szCs w:val="24"/>
          <w:lang w:val="es-ES_tradnl" w:eastAsia="es-ES"/>
        </w:rPr>
      </w:pPr>
    </w:p>
    <w:p w:rsidR="00921E73" w:rsidRPr="00921E73" w:rsidRDefault="00921E73" w:rsidP="00921E73">
      <w:pPr>
        <w:spacing w:after="0" w:line="360" w:lineRule="auto"/>
        <w:jc w:val="both"/>
        <w:rPr>
          <w:rFonts w:ascii="Arial" w:eastAsia="Times New Roman" w:hAnsi="Arial" w:cs="Arial"/>
          <w:sz w:val="24"/>
          <w:szCs w:val="24"/>
          <w:lang w:val="es-ES_tradnl" w:eastAsia="es-ES"/>
        </w:rPr>
      </w:pPr>
      <w:r w:rsidRPr="00921E73">
        <w:rPr>
          <w:rFonts w:ascii="Arial" w:eastAsia="Times New Roman" w:hAnsi="Arial" w:cs="Arial"/>
          <w:sz w:val="24"/>
          <w:szCs w:val="24"/>
          <w:lang w:val="es-ES_tradnl" w:eastAsia="es-ES"/>
        </w:rPr>
        <w:t>III.-…</w:t>
      </w:r>
    </w:p>
    <w:p w:rsidR="00921E73" w:rsidRPr="00921E73" w:rsidRDefault="00921E73" w:rsidP="00921E73">
      <w:pPr>
        <w:spacing w:after="0" w:line="360" w:lineRule="auto"/>
        <w:jc w:val="both"/>
        <w:rPr>
          <w:rFonts w:ascii="Arial" w:eastAsia="Times New Roman" w:hAnsi="Arial" w:cs="Arial"/>
          <w:sz w:val="24"/>
          <w:szCs w:val="24"/>
          <w:lang w:val="es-ES_tradnl" w:eastAsia="es-ES"/>
        </w:rPr>
      </w:pPr>
    </w:p>
    <w:p w:rsidR="00921E73" w:rsidRPr="00921E73" w:rsidRDefault="00921E73" w:rsidP="00921E73">
      <w:pPr>
        <w:spacing w:after="0" w:line="360" w:lineRule="auto"/>
        <w:ind w:left="426"/>
        <w:jc w:val="both"/>
        <w:rPr>
          <w:rFonts w:ascii="Arial" w:eastAsia="Times New Roman" w:hAnsi="Arial" w:cs="Arial"/>
          <w:sz w:val="24"/>
          <w:szCs w:val="24"/>
          <w:lang w:val="es-ES_tradnl" w:eastAsia="es-ES"/>
        </w:rPr>
      </w:pPr>
      <w:proofErr w:type="gramStart"/>
      <w:r w:rsidRPr="00921E73">
        <w:rPr>
          <w:rFonts w:ascii="Arial" w:eastAsia="Times New Roman" w:hAnsi="Arial" w:cs="Arial"/>
          <w:sz w:val="24"/>
          <w:szCs w:val="24"/>
          <w:lang w:val="es-ES_tradnl" w:eastAsia="es-ES"/>
        </w:rPr>
        <w:t>a)…</w:t>
      </w:r>
      <w:proofErr w:type="gramEnd"/>
      <w:r w:rsidRPr="00921E73">
        <w:rPr>
          <w:rFonts w:ascii="Arial" w:eastAsia="Times New Roman" w:hAnsi="Arial" w:cs="Arial"/>
          <w:sz w:val="24"/>
          <w:szCs w:val="24"/>
          <w:lang w:val="es-ES_tradnl" w:eastAsia="es-ES"/>
        </w:rPr>
        <w:t xml:space="preserve"> </w:t>
      </w:r>
    </w:p>
    <w:p w:rsidR="00921E73" w:rsidRPr="00921E73" w:rsidRDefault="00921E73" w:rsidP="00921E73">
      <w:pPr>
        <w:spacing w:after="0" w:line="360" w:lineRule="auto"/>
        <w:ind w:left="426"/>
        <w:jc w:val="both"/>
        <w:rPr>
          <w:rFonts w:ascii="Arial" w:eastAsia="Times New Roman" w:hAnsi="Arial" w:cs="Arial"/>
          <w:sz w:val="24"/>
          <w:szCs w:val="24"/>
          <w:lang w:val="es-ES_tradnl" w:eastAsia="es-ES"/>
        </w:rPr>
      </w:pPr>
    </w:p>
    <w:p w:rsidR="00921E73" w:rsidRPr="00921E73" w:rsidRDefault="00921E73" w:rsidP="00921E73">
      <w:pPr>
        <w:spacing w:after="0" w:line="360" w:lineRule="auto"/>
        <w:ind w:left="426"/>
        <w:jc w:val="both"/>
        <w:rPr>
          <w:rFonts w:ascii="Arial" w:eastAsia="Times New Roman" w:hAnsi="Arial" w:cs="Arial"/>
          <w:sz w:val="24"/>
          <w:szCs w:val="24"/>
          <w:lang w:val="es-ES_tradnl" w:eastAsia="es-ES"/>
        </w:rPr>
      </w:pPr>
      <w:r w:rsidRPr="00921E73">
        <w:rPr>
          <w:rFonts w:ascii="Arial" w:eastAsia="Times New Roman" w:hAnsi="Arial" w:cs="Arial"/>
          <w:sz w:val="24"/>
          <w:szCs w:val="24"/>
          <w:lang w:val="es-ES_tradnl" w:eastAsia="es-ES"/>
        </w:rPr>
        <w:t xml:space="preserve">b) Secretaría de Economía; </w:t>
      </w:r>
    </w:p>
    <w:p w:rsidR="00921E73" w:rsidRPr="00921E73" w:rsidRDefault="00921E73" w:rsidP="00921E73">
      <w:pPr>
        <w:spacing w:after="0" w:line="360" w:lineRule="auto"/>
        <w:ind w:left="426"/>
        <w:jc w:val="both"/>
        <w:rPr>
          <w:rFonts w:ascii="Arial" w:eastAsia="Times New Roman" w:hAnsi="Arial" w:cs="Arial"/>
          <w:sz w:val="24"/>
          <w:szCs w:val="24"/>
          <w:lang w:val="es-ES_tradnl" w:eastAsia="es-ES"/>
        </w:rPr>
      </w:pPr>
    </w:p>
    <w:p w:rsidR="00921E73" w:rsidRPr="00921E73" w:rsidRDefault="00921E73" w:rsidP="00921E73">
      <w:pPr>
        <w:spacing w:after="0" w:line="360" w:lineRule="auto"/>
        <w:ind w:left="426"/>
        <w:jc w:val="both"/>
        <w:rPr>
          <w:rFonts w:ascii="Arial" w:eastAsia="Times New Roman" w:hAnsi="Arial" w:cs="Arial"/>
          <w:sz w:val="24"/>
          <w:szCs w:val="24"/>
          <w:lang w:val="es-ES_tradnl" w:eastAsia="es-ES"/>
        </w:rPr>
      </w:pPr>
      <w:r w:rsidRPr="00921E73">
        <w:rPr>
          <w:rFonts w:ascii="Arial" w:eastAsia="Times New Roman" w:hAnsi="Arial" w:cs="Arial"/>
          <w:sz w:val="24"/>
          <w:szCs w:val="24"/>
          <w:lang w:val="es-ES_tradnl" w:eastAsia="es-ES"/>
        </w:rPr>
        <w:lastRenderedPageBreak/>
        <w:t xml:space="preserve">c) Secretaría de Infraestructura, Desarrollo Urbano y Movilidad; y </w:t>
      </w:r>
    </w:p>
    <w:p w:rsidR="00921E73" w:rsidRPr="00921E73" w:rsidRDefault="00921E73" w:rsidP="00921E73">
      <w:pPr>
        <w:spacing w:after="0" w:line="360" w:lineRule="auto"/>
        <w:ind w:left="426"/>
        <w:jc w:val="both"/>
        <w:rPr>
          <w:rFonts w:ascii="Arial" w:eastAsia="Times New Roman" w:hAnsi="Arial" w:cs="Arial"/>
          <w:sz w:val="24"/>
          <w:szCs w:val="24"/>
          <w:lang w:val="es-ES_tradnl" w:eastAsia="es-ES"/>
        </w:rPr>
      </w:pPr>
    </w:p>
    <w:p w:rsidR="00921E73" w:rsidRPr="00921E73" w:rsidRDefault="00921E73" w:rsidP="00921E73">
      <w:pPr>
        <w:spacing w:after="0" w:line="360" w:lineRule="auto"/>
        <w:ind w:left="426"/>
        <w:jc w:val="both"/>
        <w:rPr>
          <w:rFonts w:ascii="Arial" w:eastAsia="Times New Roman" w:hAnsi="Arial" w:cs="Arial"/>
          <w:sz w:val="24"/>
          <w:szCs w:val="24"/>
          <w:lang w:val="en-US" w:eastAsia="es-ES"/>
        </w:rPr>
      </w:pPr>
      <w:r w:rsidRPr="00921E73">
        <w:rPr>
          <w:rFonts w:ascii="Arial" w:eastAsia="Times New Roman" w:hAnsi="Arial" w:cs="Arial"/>
          <w:sz w:val="24"/>
          <w:szCs w:val="24"/>
          <w:lang w:val="en-US" w:eastAsia="es-ES"/>
        </w:rPr>
        <w:t>d) …</w:t>
      </w:r>
    </w:p>
    <w:p w:rsidR="00921E73" w:rsidRPr="00921E73" w:rsidRDefault="00921E73" w:rsidP="00921E73">
      <w:pPr>
        <w:spacing w:after="0" w:line="360" w:lineRule="auto"/>
        <w:jc w:val="both"/>
        <w:rPr>
          <w:rFonts w:ascii="Arial" w:eastAsia="Times New Roman" w:hAnsi="Arial" w:cs="Arial"/>
          <w:b/>
          <w:sz w:val="24"/>
          <w:szCs w:val="24"/>
          <w:lang w:val="en-US" w:eastAsia="es-ES"/>
        </w:rPr>
      </w:pPr>
      <w:r w:rsidRPr="00921E73">
        <w:rPr>
          <w:rFonts w:ascii="Arial" w:eastAsia="Times New Roman" w:hAnsi="Arial" w:cs="Arial"/>
          <w:b/>
          <w:sz w:val="24"/>
          <w:szCs w:val="24"/>
          <w:lang w:val="en-US" w:eastAsia="es-ES"/>
        </w:rPr>
        <w:t>…</w:t>
      </w:r>
    </w:p>
    <w:p w:rsidR="00921E73" w:rsidRPr="00921E73" w:rsidRDefault="00921E73" w:rsidP="00921E73">
      <w:pPr>
        <w:spacing w:after="0" w:line="360" w:lineRule="auto"/>
        <w:jc w:val="both"/>
        <w:rPr>
          <w:rFonts w:ascii="Arial" w:eastAsia="Times New Roman" w:hAnsi="Arial" w:cs="Arial"/>
          <w:b/>
          <w:sz w:val="24"/>
          <w:szCs w:val="24"/>
          <w:lang w:val="en-US" w:eastAsia="es-ES"/>
        </w:rPr>
      </w:pPr>
      <w:r w:rsidRPr="00921E73">
        <w:rPr>
          <w:rFonts w:ascii="Arial" w:eastAsia="Times New Roman" w:hAnsi="Arial" w:cs="Arial"/>
          <w:b/>
          <w:sz w:val="24"/>
          <w:szCs w:val="24"/>
          <w:lang w:val="en-US" w:eastAsia="es-ES"/>
        </w:rPr>
        <w:t xml:space="preserve">… </w:t>
      </w:r>
    </w:p>
    <w:p w:rsidR="00921E73" w:rsidRPr="00921E73" w:rsidRDefault="00921E73" w:rsidP="00921E73">
      <w:pPr>
        <w:spacing w:after="0" w:line="360" w:lineRule="auto"/>
        <w:jc w:val="both"/>
        <w:rPr>
          <w:rFonts w:ascii="Arial" w:eastAsia="Times New Roman" w:hAnsi="Arial" w:cs="Arial"/>
          <w:sz w:val="24"/>
          <w:szCs w:val="24"/>
          <w:lang w:val="en-US" w:eastAsia="es-ES"/>
        </w:rPr>
      </w:pPr>
    </w:p>
    <w:p w:rsidR="00921E73" w:rsidRPr="00921E73" w:rsidRDefault="00921E73" w:rsidP="00921E73">
      <w:pPr>
        <w:spacing w:after="0" w:line="360" w:lineRule="auto"/>
        <w:jc w:val="both"/>
        <w:rPr>
          <w:rFonts w:ascii="Arial" w:eastAsia="Times New Roman" w:hAnsi="Arial" w:cs="Arial"/>
          <w:sz w:val="24"/>
          <w:szCs w:val="24"/>
          <w:lang w:val="en-US" w:eastAsia="es-ES"/>
        </w:rPr>
      </w:pPr>
    </w:p>
    <w:p w:rsidR="00921E73" w:rsidRPr="00921E73" w:rsidRDefault="00921E73" w:rsidP="00921E73">
      <w:pPr>
        <w:spacing w:after="0" w:line="360" w:lineRule="auto"/>
        <w:jc w:val="center"/>
        <w:rPr>
          <w:rFonts w:ascii="Arial" w:hAnsi="Arial" w:cs="Arial"/>
          <w:b/>
          <w:sz w:val="24"/>
          <w:szCs w:val="24"/>
          <w:lang w:val="en-US"/>
        </w:rPr>
      </w:pPr>
      <w:r w:rsidRPr="00921E73">
        <w:rPr>
          <w:rFonts w:ascii="Arial" w:hAnsi="Arial" w:cs="Arial"/>
          <w:b/>
          <w:sz w:val="24"/>
          <w:szCs w:val="24"/>
          <w:lang w:val="en-US"/>
        </w:rPr>
        <w:t xml:space="preserve">T R </w:t>
      </w:r>
      <w:proofErr w:type="gramStart"/>
      <w:r w:rsidRPr="00921E73">
        <w:rPr>
          <w:rFonts w:ascii="Arial" w:hAnsi="Arial" w:cs="Arial"/>
          <w:b/>
          <w:sz w:val="24"/>
          <w:szCs w:val="24"/>
          <w:lang w:val="en-US"/>
        </w:rPr>
        <w:t>A</w:t>
      </w:r>
      <w:proofErr w:type="gramEnd"/>
      <w:r w:rsidRPr="00921E73">
        <w:rPr>
          <w:rFonts w:ascii="Arial" w:hAnsi="Arial" w:cs="Arial"/>
          <w:b/>
          <w:sz w:val="24"/>
          <w:szCs w:val="24"/>
          <w:lang w:val="en-US"/>
        </w:rPr>
        <w:t xml:space="preserve"> N S I T O R I O S</w:t>
      </w:r>
    </w:p>
    <w:p w:rsidR="00921E73" w:rsidRPr="00921E73" w:rsidRDefault="00921E73" w:rsidP="00921E73">
      <w:pPr>
        <w:spacing w:after="0" w:line="360" w:lineRule="auto"/>
        <w:jc w:val="both"/>
        <w:rPr>
          <w:rFonts w:ascii="Arial" w:hAnsi="Arial" w:cs="Arial"/>
          <w:b/>
          <w:sz w:val="24"/>
          <w:szCs w:val="24"/>
          <w:lang w:val="en-US"/>
        </w:rPr>
      </w:pPr>
    </w:p>
    <w:p w:rsidR="00921E73" w:rsidRPr="00921E73" w:rsidRDefault="00921E73" w:rsidP="00921E73">
      <w:pPr>
        <w:spacing w:after="0" w:line="360" w:lineRule="auto"/>
        <w:jc w:val="both"/>
        <w:rPr>
          <w:rFonts w:ascii="Arial" w:hAnsi="Arial" w:cs="Arial"/>
          <w:b/>
          <w:sz w:val="24"/>
          <w:szCs w:val="24"/>
          <w:lang w:val="en-US"/>
        </w:rPr>
      </w:pPr>
    </w:p>
    <w:p w:rsidR="00921E73" w:rsidRPr="00921E73" w:rsidRDefault="00921E73" w:rsidP="00921E73">
      <w:pPr>
        <w:spacing w:after="0" w:line="360" w:lineRule="auto"/>
        <w:jc w:val="both"/>
        <w:rPr>
          <w:rFonts w:ascii="Arial" w:hAnsi="Arial" w:cs="Arial"/>
          <w:sz w:val="24"/>
          <w:szCs w:val="24"/>
        </w:rPr>
      </w:pPr>
      <w:r w:rsidRPr="00921E73">
        <w:rPr>
          <w:rFonts w:ascii="Arial" w:hAnsi="Arial" w:cs="Arial"/>
          <w:b/>
          <w:sz w:val="24"/>
          <w:szCs w:val="24"/>
        </w:rPr>
        <w:t xml:space="preserve">PRIMERO. </w:t>
      </w:r>
      <w:r w:rsidRPr="00921E73">
        <w:rPr>
          <w:rFonts w:ascii="Arial" w:hAnsi="Arial" w:cs="Arial"/>
          <w:sz w:val="24"/>
          <w:szCs w:val="24"/>
        </w:rPr>
        <w:t>El presente decreto entrará en vigor al día siguiente de su publicación en el Periódico Oficial del Gobierno del Estado.</w:t>
      </w:r>
    </w:p>
    <w:p w:rsidR="00921E73" w:rsidRPr="00921E73" w:rsidRDefault="00921E73" w:rsidP="00921E73">
      <w:pPr>
        <w:tabs>
          <w:tab w:val="left" w:pos="1418"/>
        </w:tabs>
        <w:spacing w:after="0" w:line="360" w:lineRule="auto"/>
        <w:jc w:val="both"/>
        <w:rPr>
          <w:rFonts w:ascii="Arial" w:hAnsi="Arial" w:cs="Arial"/>
          <w:b/>
          <w:sz w:val="24"/>
          <w:szCs w:val="24"/>
        </w:rPr>
      </w:pPr>
    </w:p>
    <w:p w:rsidR="00921E73" w:rsidRPr="00921E73" w:rsidRDefault="00921E73" w:rsidP="00921E73">
      <w:pPr>
        <w:tabs>
          <w:tab w:val="left" w:pos="1418"/>
        </w:tabs>
        <w:spacing w:after="0" w:line="360" w:lineRule="auto"/>
        <w:jc w:val="both"/>
        <w:rPr>
          <w:rFonts w:ascii="Arial" w:hAnsi="Arial" w:cs="Arial"/>
          <w:b/>
          <w:sz w:val="24"/>
          <w:szCs w:val="24"/>
        </w:rPr>
      </w:pPr>
      <w:r w:rsidRPr="00921E73">
        <w:rPr>
          <w:rFonts w:ascii="Arial" w:hAnsi="Arial" w:cs="Arial"/>
          <w:b/>
          <w:sz w:val="24"/>
          <w:szCs w:val="24"/>
        </w:rPr>
        <w:t>SEGUNDO.</w:t>
      </w:r>
      <w:r w:rsidRPr="00921E73">
        <w:rPr>
          <w:rFonts w:ascii="Arial" w:hAnsi="Arial" w:cs="Arial"/>
          <w:sz w:val="24"/>
          <w:szCs w:val="24"/>
        </w:rPr>
        <w:t xml:space="preserve"> El Reglamento Interior de la</w:t>
      </w:r>
      <w:r w:rsidRPr="00921E73">
        <w:rPr>
          <w:rFonts w:ascii="Arial" w:hAnsi="Arial" w:cs="Arial"/>
          <w:b/>
          <w:sz w:val="24"/>
          <w:szCs w:val="24"/>
        </w:rPr>
        <w:t xml:space="preserve"> </w:t>
      </w:r>
      <w:r w:rsidRPr="00921E73">
        <w:rPr>
          <w:rFonts w:ascii="Arial" w:eastAsia="Times New Roman" w:hAnsi="Arial" w:cs="Arial"/>
          <w:sz w:val="24"/>
          <w:szCs w:val="24"/>
          <w:lang w:val="es-ES_tradnl" w:eastAsia="es-ES"/>
        </w:rPr>
        <w:t>Comisión Estatal de Aguas y Saneamiento de Coahuila, deberá adecuarse en un plazo no mayor a noventa días a partir de la entrada en vigor del presente decreto.</w:t>
      </w:r>
    </w:p>
    <w:p w:rsidR="00921E73" w:rsidRPr="00921E73" w:rsidRDefault="00921E73" w:rsidP="00921E73">
      <w:pPr>
        <w:spacing w:after="0" w:line="360" w:lineRule="auto"/>
        <w:jc w:val="both"/>
        <w:rPr>
          <w:rFonts w:ascii="Arial" w:hAnsi="Arial" w:cs="Arial"/>
          <w:b/>
          <w:sz w:val="24"/>
          <w:szCs w:val="24"/>
        </w:rPr>
      </w:pPr>
    </w:p>
    <w:p w:rsidR="00921E73" w:rsidRPr="00921E73" w:rsidRDefault="00921E73" w:rsidP="00921E73">
      <w:pPr>
        <w:spacing w:after="0" w:line="360" w:lineRule="auto"/>
        <w:jc w:val="both"/>
        <w:rPr>
          <w:rFonts w:ascii="Arial" w:hAnsi="Arial" w:cs="Arial"/>
          <w:sz w:val="24"/>
          <w:szCs w:val="24"/>
        </w:rPr>
      </w:pPr>
      <w:r w:rsidRPr="00921E73">
        <w:rPr>
          <w:rFonts w:ascii="Arial" w:hAnsi="Arial" w:cs="Arial"/>
          <w:b/>
          <w:sz w:val="24"/>
          <w:szCs w:val="24"/>
        </w:rPr>
        <w:t xml:space="preserve">TERCERO. </w:t>
      </w:r>
      <w:r w:rsidRPr="00921E73">
        <w:rPr>
          <w:rFonts w:ascii="Arial" w:hAnsi="Arial" w:cs="Arial"/>
          <w:sz w:val="24"/>
          <w:szCs w:val="24"/>
        </w:rPr>
        <w:t>En lo que no se opongan al presente decreto, continuarán aplicándose las disposiciones del Reglamento Interior de la</w:t>
      </w:r>
      <w:r w:rsidRPr="00921E73">
        <w:rPr>
          <w:rFonts w:ascii="Arial" w:hAnsi="Arial" w:cs="Arial"/>
          <w:b/>
          <w:sz w:val="24"/>
          <w:szCs w:val="24"/>
        </w:rPr>
        <w:t xml:space="preserve"> </w:t>
      </w:r>
      <w:r w:rsidRPr="00921E73">
        <w:rPr>
          <w:rFonts w:ascii="Arial" w:eastAsia="Times New Roman" w:hAnsi="Arial" w:cs="Arial"/>
          <w:sz w:val="24"/>
          <w:szCs w:val="24"/>
          <w:lang w:val="es-ES_tradnl" w:eastAsia="es-ES"/>
        </w:rPr>
        <w:t>Comisión Estatal de Aguas y Saneamiento de Coahuila vigente en la fecha de publicación del presente decreto, hasta en tanto se realice su adecuación.</w:t>
      </w:r>
    </w:p>
    <w:p w:rsidR="00921E73" w:rsidRPr="00921E73" w:rsidRDefault="00921E73" w:rsidP="00921E73">
      <w:pPr>
        <w:spacing w:after="0" w:line="360" w:lineRule="auto"/>
        <w:jc w:val="both"/>
        <w:rPr>
          <w:rFonts w:ascii="Arial" w:hAnsi="Arial" w:cs="Arial"/>
          <w:b/>
          <w:sz w:val="24"/>
          <w:szCs w:val="24"/>
        </w:rPr>
      </w:pPr>
    </w:p>
    <w:p w:rsidR="00921E73" w:rsidRPr="00921E73" w:rsidRDefault="00921E73" w:rsidP="00921E73">
      <w:pPr>
        <w:spacing w:after="0" w:line="360" w:lineRule="auto"/>
        <w:jc w:val="both"/>
        <w:rPr>
          <w:rFonts w:ascii="Arial" w:hAnsi="Arial" w:cs="Arial"/>
          <w:sz w:val="24"/>
          <w:szCs w:val="24"/>
        </w:rPr>
      </w:pPr>
      <w:r w:rsidRPr="00921E73">
        <w:rPr>
          <w:rFonts w:ascii="Arial" w:hAnsi="Arial" w:cs="Arial"/>
          <w:b/>
          <w:sz w:val="24"/>
          <w:szCs w:val="24"/>
        </w:rPr>
        <w:t>CUARTO</w:t>
      </w:r>
      <w:r w:rsidRPr="00921E73">
        <w:rPr>
          <w:rFonts w:ascii="Arial" w:hAnsi="Arial" w:cs="Arial"/>
          <w:sz w:val="24"/>
          <w:szCs w:val="24"/>
        </w:rPr>
        <w:t>. Se derogan las disposiciones que contravengan lo dispuesto en el presente Decreto.</w:t>
      </w:r>
    </w:p>
    <w:p w:rsidR="00921E73" w:rsidRPr="00921E73" w:rsidRDefault="00921E73" w:rsidP="00921E73">
      <w:pPr>
        <w:spacing w:after="0" w:line="360" w:lineRule="auto"/>
        <w:jc w:val="both"/>
        <w:rPr>
          <w:rFonts w:ascii="Arial" w:hAnsi="Arial" w:cs="Arial"/>
          <w:sz w:val="24"/>
          <w:szCs w:val="24"/>
        </w:rPr>
      </w:pPr>
    </w:p>
    <w:p w:rsidR="00921E73" w:rsidRPr="00921E73" w:rsidRDefault="00921E73" w:rsidP="00921E73">
      <w:pPr>
        <w:spacing w:after="0" w:line="360" w:lineRule="auto"/>
        <w:jc w:val="both"/>
        <w:rPr>
          <w:rFonts w:ascii="Arial" w:eastAsia="Times New Roman" w:hAnsi="Arial" w:cs="Arial"/>
          <w:sz w:val="24"/>
          <w:szCs w:val="24"/>
          <w:lang w:val="es-ES_tradnl" w:eastAsia="es-ES"/>
        </w:rPr>
      </w:pPr>
      <w:r w:rsidRPr="00921E73">
        <w:rPr>
          <w:rFonts w:ascii="Arial" w:eastAsia="Times New Roman" w:hAnsi="Arial" w:cs="Arial"/>
          <w:b/>
          <w:sz w:val="24"/>
          <w:szCs w:val="24"/>
          <w:lang w:val="es-ES_tradnl" w:eastAsia="es-ES"/>
        </w:rPr>
        <w:t>DADO</w:t>
      </w:r>
      <w:r w:rsidRPr="00921E73">
        <w:rPr>
          <w:rFonts w:ascii="Arial" w:eastAsia="Times New Roman" w:hAnsi="Arial" w:cs="Arial"/>
          <w:sz w:val="24"/>
          <w:szCs w:val="24"/>
          <w:lang w:val="es-ES_tradnl" w:eastAsia="es-ES"/>
        </w:rPr>
        <w:t xml:space="preserve"> en la Residencia Oficial del Poder Ejecutivo del Estado, en la Ciudad de Saltillo, Coahuila de Zaragoza, a los 19 días del mes de septiembre del año dos mil diecinueve.</w:t>
      </w:r>
    </w:p>
    <w:p w:rsidR="00921E73" w:rsidRPr="00921E73" w:rsidRDefault="00921E73" w:rsidP="00921E73">
      <w:pPr>
        <w:spacing w:after="0" w:line="360" w:lineRule="auto"/>
        <w:jc w:val="both"/>
        <w:rPr>
          <w:rFonts w:ascii="Arial" w:hAnsi="Arial" w:cs="Arial"/>
          <w:b/>
          <w:sz w:val="24"/>
          <w:szCs w:val="24"/>
        </w:rPr>
      </w:pPr>
    </w:p>
    <w:p w:rsidR="00921E73" w:rsidRPr="00921E73" w:rsidRDefault="00921E73" w:rsidP="00921E73">
      <w:pPr>
        <w:spacing w:after="0" w:line="360" w:lineRule="auto"/>
        <w:jc w:val="center"/>
        <w:rPr>
          <w:rFonts w:ascii="Arial" w:hAnsi="Arial" w:cs="Arial"/>
          <w:b/>
          <w:sz w:val="24"/>
          <w:szCs w:val="24"/>
        </w:rPr>
      </w:pPr>
    </w:p>
    <w:p w:rsidR="00921E73" w:rsidRPr="00921E73" w:rsidRDefault="00921E73" w:rsidP="00921E73">
      <w:pPr>
        <w:spacing w:after="0" w:line="360" w:lineRule="auto"/>
        <w:jc w:val="center"/>
        <w:rPr>
          <w:rFonts w:ascii="Arial" w:hAnsi="Arial" w:cs="Arial"/>
          <w:b/>
          <w:sz w:val="24"/>
          <w:szCs w:val="24"/>
        </w:rPr>
      </w:pPr>
      <w:r w:rsidRPr="00921E73">
        <w:rPr>
          <w:rFonts w:ascii="Arial" w:hAnsi="Arial" w:cs="Arial"/>
          <w:b/>
          <w:sz w:val="24"/>
          <w:szCs w:val="24"/>
        </w:rPr>
        <w:t xml:space="preserve"> “SUFRAGIO EFECTIVO, NO REELECCIÓN”</w:t>
      </w:r>
    </w:p>
    <w:p w:rsidR="00921E73" w:rsidRPr="00921E73" w:rsidRDefault="00921E73" w:rsidP="00921E73">
      <w:pPr>
        <w:spacing w:after="0" w:line="360" w:lineRule="auto"/>
        <w:jc w:val="center"/>
        <w:rPr>
          <w:rFonts w:ascii="Arial" w:hAnsi="Arial" w:cs="Arial"/>
          <w:b/>
          <w:sz w:val="24"/>
          <w:szCs w:val="24"/>
        </w:rPr>
      </w:pPr>
      <w:r w:rsidRPr="00921E73">
        <w:rPr>
          <w:rFonts w:ascii="Arial" w:hAnsi="Arial" w:cs="Arial"/>
          <w:b/>
          <w:sz w:val="24"/>
          <w:szCs w:val="24"/>
        </w:rPr>
        <w:t xml:space="preserve">EL GOBERNADOR CONSTITUCIONAL DEL ESTADO </w:t>
      </w:r>
    </w:p>
    <w:p w:rsidR="00921E73" w:rsidRPr="00921E73" w:rsidRDefault="00921E73" w:rsidP="00921E73">
      <w:pPr>
        <w:spacing w:after="0" w:line="360" w:lineRule="auto"/>
        <w:jc w:val="center"/>
        <w:rPr>
          <w:rFonts w:ascii="Arial" w:hAnsi="Arial" w:cs="Arial"/>
          <w:b/>
          <w:sz w:val="24"/>
          <w:szCs w:val="24"/>
        </w:rPr>
      </w:pPr>
    </w:p>
    <w:p w:rsidR="00921E73" w:rsidRPr="00921E73" w:rsidRDefault="00921E73" w:rsidP="00921E73">
      <w:pPr>
        <w:spacing w:after="0" w:line="360" w:lineRule="auto"/>
        <w:jc w:val="center"/>
        <w:rPr>
          <w:rFonts w:ascii="Arial" w:hAnsi="Arial" w:cs="Arial"/>
          <w:b/>
          <w:sz w:val="24"/>
          <w:szCs w:val="24"/>
        </w:rPr>
      </w:pPr>
    </w:p>
    <w:p w:rsidR="00921E73" w:rsidRPr="00921E73" w:rsidRDefault="00921E73" w:rsidP="00921E73">
      <w:pPr>
        <w:spacing w:after="0" w:line="360" w:lineRule="auto"/>
        <w:jc w:val="center"/>
        <w:rPr>
          <w:rFonts w:ascii="Arial" w:hAnsi="Arial" w:cs="Arial"/>
          <w:b/>
          <w:sz w:val="24"/>
          <w:szCs w:val="24"/>
        </w:rPr>
      </w:pPr>
    </w:p>
    <w:p w:rsidR="00921E73" w:rsidRPr="00921E73" w:rsidRDefault="00921E73" w:rsidP="00921E73">
      <w:pPr>
        <w:spacing w:after="0" w:line="360" w:lineRule="auto"/>
        <w:jc w:val="center"/>
        <w:rPr>
          <w:rFonts w:ascii="Arial" w:hAnsi="Arial" w:cs="Arial"/>
          <w:b/>
          <w:sz w:val="24"/>
          <w:szCs w:val="24"/>
        </w:rPr>
      </w:pPr>
    </w:p>
    <w:p w:rsidR="00921E73" w:rsidRPr="00921E73" w:rsidRDefault="00921E73" w:rsidP="00921E73">
      <w:pPr>
        <w:spacing w:after="0" w:line="360" w:lineRule="auto"/>
        <w:jc w:val="center"/>
        <w:rPr>
          <w:rFonts w:ascii="Arial" w:hAnsi="Arial" w:cs="Arial"/>
          <w:b/>
          <w:sz w:val="24"/>
          <w:szCs w:val="24"/>
        </w:rPr>
      </w:pPr>
      <w:r w:rsidRPr="00921E73">
        <w:rPr>
          <w:rFonts w:ascii="Arial" w:hAnsi="Arial" w:cs="Arial"/>
          <w:b/>
          <w:sz w:val="24"/>
          <w:szCs w:val="24"/>
        </w:rPr>
        <w:t>ING. MIGUEL ÁNGEL RIQUELME SOLÍS</w:t>
      </w:r>
    </w:p>
    <w:p w:rsidR="00921E73" w:rsidRPr="00921E73" w:rsidRDefault="00921E73" w:rsidP="00921E73">
      <w:pPr>
        <w:spacing w:after="0" w:line="360" w:lineRule="auto"/>
        <w:jc w:val="center"/>
        <w:rPr>
          <w:rFonts w:ascii="Arial" w:hAnsi="Arial" w:cs="Arial"/>
          <w:b/>
          <w:sz w:val="24"/>
          <w:szCs w:val="24"/>
        </w:rPr>
      </w:pPr>
    </w:p>
    <w:p w:rsidR="00921E73" w:rsidRPr="00921E73" w:rsidRDefault="00921E73" w:rsidP="00921E73">
      <w:pPr>
        <w:spacing w:after="0" w:line="360" w:lineRule="auto"/>
        <w:jc w:val="center"/>
        <w:rPr>
          <w:rFonts w:ascii="Arial" w:hAnsi="Arial" w:cs="Arial"/>
          <w:b/>
          <w:sz w:val="24"/>
          <w:szCs w:val="24"/>
        </w:rPr>
      </w:pPr>
    </w:p>
    <w:p w:rsidR="00921E73" w:rsidRPr="00921E73" w:rsidRDefault="00921E73" w:rsidP="00921E73">
      <w:pPr>
        <w:spacing w:after="0" w:line="360" w:lineRule="auto"/>
        <w:jc w:val="center"/>
        <w:rPr>
          <w:rFonts w:ascii="Arial" w:hAnsi="Arial" w:cs="Arial"/>
          <w:b/>
          <w:sz w:val="24"/>
          <w:szCs w:val="24"/>
        </w:rPr>
      </w:pPr>
    </w:p>
    <w:p w:rsidR="00921E73" w:rsidRPr="00921E73" w:rsidRDefault="00921E73" w:rsidP="00921E73">
      <w:pPr>
        <w:spacing w:after="0" w:line="360" w:lineRule="auto"/>
        <w:jc w:val="center"/>
        <w:rPr>
          <w:rFonts w:ascii="Arial" w:hAnsi="Arial" w:cs="Arial"/>
          <w:b/>
          <w:sz w:val="24"/>
          <w:szCs w:val="24"/>
        </w:rPr>
      </w:pPr>
    </w:p>
    <w:tbl>
      <w:tblPr>
        <w:tblStyle w:val="Tablaconcuadrcula"/>
        <w:tblW w:w="9039" w:type="dxa"/>
        <w:tblBorders>
          <w:top w:val="none" w:sz="0" w:space="0" w:color="auto"/>
          <w:left w:val="none" w:sz="0" w:space="0" w:color="auto"/>
          <w:bottom w:val="none" w:sz="0" w:space="0" w:color="auto"/>
          <w:right w:val="none" w:sz="0" w:space="0" w:color="auto"/>
          <w:insideH w:val="single" w:sz="4" w:space="0" w:color="000000" w:themeColor="text1"/>
          <w:insideV w:val="none" w:sz="0" w:space="0" w:color="auto"/>
        </w:tblBorders>
        <w:tblLook w:val="04A0" w:firstRow="1" w:lastRow="0" w:firstColumn="1" w:lastColumn="0" w:noHBand="0" w:noVBand="1"/>
      </w:tblPr>
      <w:tblGrid>
        <w:gridCol w:w="4322"/>
        <w:gridCol w:w="4717"/>
      </w:tblGrid>
      <w:tr w:rsidR="00921E73" w:rsidRPr="00921E73" w:rsidTr="00475EE0">
        <w:tc>
          <w:tcPr>
            <w:tcW w:w="4322" w:type="dxa"/>
          </w:tcPr>
          <w:p w:rsidR="00921E73" w:rsidRPr="00921E73" w:rsidRDefault="00921E73" w:rsidP="00921E73">
            <w:pPr>
              <w:spacing w:after="0" w:line="360" w:lineRule="auto"/>
              <w:jc w:val="center"/>
              <w:rPr>
                <w:rFonts w:ascii="Arial" w:hAnsi="Arial" w:cs="Arial"/>
                <w:b/>
                <w:sz w:val="24"/>
                <w:szCs w:val="24"/>
              </w:rPr>
            </w:pPr>
            <w:r w:rsidRPr="00921E73">
              <w:rPr>
                <w:rFonts w:ascii="Arial" w:hAnsi="Arial" w:cs="Arial"/>
                <w:b/>
                <w:sz w:val="24"/>
                <w:szCs w:val="24"/>
              </w:rPr>
              <w:t>EL SECRETARIO DE GOBIERNO</w:t>
            </w:r>
          </w:p>
          <w:p w:rsidR="00921E73" w:rsidRPr="00921E73" w:rsidRDefault="00921E73" w:rsidP="00921E73">
            <w:pPr>
              <w:spacing w:after="0" w:line="360" w:lineRule="auto"/>
              <w:jc w:val="center"/>
              <w:rPr>
                <w:rFonts w:ascii="Arial" w:hAnsi="Arial" w:cs="Arial"/>
                <w:b/>
                <w:sz w:val="24"/>
                <w:szCs w:val="24"/>
              </w:rPr>
            </w:pPr>
          </w:p>
          <w:p w:rsidR="00921E73" w:rsidRPr="00921E73" w:rsidRDefault="00921E73" w:rsidP="00921E73">
            <w:pPr>
              <w:spacing w:after="0" w:line="360" w:lineRule="auto"/>
              <w:jc w:val="center"/>
              <w:rPr>
                <w:rFonts w:ascii="Arial" w:hAnsi="Arial" w:cs="Arial"/>
                <w:b/>
                <w:sz w:val="24"/>
                <w:szCs w:val="24"/>
              </w:rPr>
            </w:pPr>
          </w:p>
          <w:p w:rsidR="00921E73" w:rsidRPr="00921E73" w:rsidRDefault="00921E73" w:rsidP="00921E73">
            <w:pPr>
              <w:spacing w:after="0" w:line="360" w:lineRule="auto"/>
              <w:jc w:val="center"/>
              <w:rPr>
                <w:rFonts w:ascii="Arial" w:hAnsi="Arial" w:cs="Arial"/>
                <w:b/>
                <w:sz w:val="24"/>
                <w:szCs w:val="24"/>
              </w:rPr>
            </w:pPr>
          </w:p>
          <w:p w:rsidR="00921E73" w:rsidRPr="00921E73" w:rsidRDefault="00921E73" w:rsidP="00921E73">
            <w:pPr>
              <w:spacing w:after="0" w:line="360" w:lineRule="auto"/>
              <w:jc w:val="center"/>
              <w:rPr>
                <w:rFonts w:ascii="Arial" w:hAnsi="Arial" w:cs="Arial"/>
                <w:b/>
                <w:sz w:val="24"/>
                <w:szCs w:val="24"/>
              </w:rPr>
            </w:pPr>
            <w:r w:rsidRPr="00921E73">
              <w:rPr>
                <w:rFonts w:ascii="Arial" w:hAnsi="Arial" w:cs="Arial"/>
                <w:b/>
                <w:sz w:val="24"/>
                <w:szCs w:val="24"/>
              </w:rPr>
              <w:t>ING. JOSÉ MARÍA FRAUSTRO SILLER</w:t>
            </w:r>
          </w:p>
        </w:tc>
        <w:tc>
          <w:tcPr>
            <w:tcW w:w="4717" w:type="dxa"/>
          </w:tcPr>
          <w:p w:rsidR="00921E73" w:rsidRPr="00921E73" w:rsidRDefault="00921E73" w:rsidP="00921E73">
            <w:pPr>
              <w:spacing w:after="0" w:line="360" w:lineRule="auto"/>
              <w:jc w:val="center"/>
              <w:rPr>
                <w:rFonts w:ascii="Arial" w:hAnsi="Arial" w:cs="Arial"/>
                <w:b/>
                <w:sz w:val="24"/>
                <w:szCs w:val="24"/>
              </w:rPr>
            </w:pPr>
            <w:r w:rsidRPr="00921E73">
              <w:rPr>
                <w:rFonts w:ascii="Arial" w:hAnsi="Arial" w:cs="Arial"/>
                <w:b/>
                <w:sz w:val="24"/>
                <w:szCs w:val="24"/>
              </w:rPr>
              <w:t>EL SECRETARIO DE VIVIENDA Y ORDENAMIENTO TERRITORIAL</w:t>
            </w:r>
          </w:p>
          <w:p w:rsidR="00921E73" w:rsidRPr="00921E73" w:rsidRDefault="00921E73" w:rsidP="00921E73">
            <w:pPr>
              <w:spacing w:after="0" w:line="360" w:lineRule="auto"/>
              <w:jc w:val="center"/>
              <w:rPr>
                <w:rFonts w:ascii="Arial" w:hAnsi="Arial" w:cs="Arial"/>
                <w:b/>
                <w:sz w:val="24"/>
                <w:szCs w:val="24"/>
              </w:rPr>
            </w:pPr>
          </w:p>
          <w:p w:rsidR="00921E73" w:rsidRPr="00921E73" w:rsidRDefault="00921E73" w:rsidP="00921E73">
            <w:pPr>
              <w:spacing w:after="0" w:line="360" w:lineRule="auto"/>
              <w:jc w:val="center"/>
              <w:rPr>
                <w:rFonts w:ascii="Arial" w:hAnsi="Arial" w:cs="Arial"/>
                <w:b/>
                <w:sz w:val="24"/>
                <w:szCs w:val="24"/>
              </w:rPr>
            </w:pPr>
          </w:p>
          <w:p w:rsidR="00921E73" w:rsidRPr="00921E73" w:rsidRDefault="00921E73" w:rsidP="00921E73">
            <w:pPr>
              <w:spacing w:after="0" w:line="360" w:lineRule="auto"/>
              <w:jc w:val="center"/>
              <w:rPr>
                <w:rFonts w:ascii="Arial" w:hAnsi="Arial" w:cs="Arial"/>
                <w:b/>
                <w:sz w:val="24"/>
                <w:szCs w:val="24"/>
              </w:rPr>
            </w:pPr>
            <w:r w:rsidRPr="00921E73">
              <w:rPr>
                <w:rFonts w:ascii="Arial" w:hAnsi="Arial" w:cs="Arial"/>
                <w:b/>
                <w:sz w:val="24"/>
                <w:szCs w:val="24"/>
              </w:rPr>
              <w:t>LIC. YERICO ABRAMO MASSO</w:t>
            </w:r>
          </w:p>
        </w:tc>
      </w:tr>
    </w:tbl>
    <w:p w:rsidR="00921E73" w:rsidRPr="00921E73" w:rsidRDefault="00921E73" w:rsidP="00921E73">
      <w:pPr>
        <w:spacing w:after="0" w:line="360" w:lineRule="auto"/>
        <w:rPr>
          <w:rFonts w:ascii="Arial" w:hAnsi="Arial" w:cs="Arial"/>
        </w:rPr>
      </w:pPr>
    </w:p>
    <w:sectPr w:rsidR="00921E73" w:rsidRPr="00921E73" w:rsidSect="00A51766">
      <w:headerReference w:type="default" r:id="rId10"/>
      <w:footerReference w:type="default" r:id="rId11"/>
      <w:pgSz w:w="12240" w:h="15840" w:code="1"/>
      <w:pgMar w:top="3828" w:right="1701" w:bottom="1985" w:left="1701" w:header="155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7B8A" w:rsidRDefault="00A97B8A">
      <w:pPr>
        <w:spacing w:after="0" w:line="240" w:lineRule="auto"/>
      </w:pPr>
      <w:r>
        <w:separator/>
      </w:r>
    </w:p>
  </w:endnote>
  <w:endnote w:type="continuationSeparator" w:id="0">
    <w:p w:rsidR="00A97B8A" w:rsidRDefault="00A97B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A00002EF" w:usb1="4000204B" w:usb2="00000000" w:usb3="00000000" w:csb0="0000019F" w:csb1="00000000"/>
  </w:font>
  <w:font w:name="MDEAAP+FranklinGothic-Demi">
    <w:altName w:val="MDEAAP+FranklinGothic-Dem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5F8B" w:rsidRPr="0027348B" w:rsidRDefault="00785F8B" w:rsidP="00601F13">
    <w:pPr>
      <w:jc w:val="both"/>
      <w:rPr>
        <w:rFonts w:ascii="Arial" w:hAnsi="Arial" w:cs="Arial"/>
        <w:sz w:val="12"/>
        <w:szCs w:val="12"/>
      </w:rPr>
    </w:pPr>
  </w:p>
  <w:p w:rsidR="00785F8B" w:rsidRDefault="00785F8B">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5F8B" w:rsidRPr="0027348B" w:rsidRDefault="00785F8B" w:rsidP="00601F13">
    <w:pPr>
      <w:jc w:val="both"/>
      <w:rPr>
        <w:rFonts w:ascii="Arial" w:hAnsi="Arial" w:cs="Arial"/>
        <w:sz w:val="12"/>
        <w:szCs w:val="12"/>
      </w:rPr>
    </w:pPr>
  </w:p>
  <w:p w:rsidR="00785F8B" w:rsidRDefault="00785F8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7B8A" w:rsidRDefault="00A97B8A">
      <w:pPr>
        <w:spacing w:after="0" w:line="240" w:lineRule="auto"/>
      </w:pPr>
      <w:r>
        <w:separator/>
      </w:r>
    </w:p>
  </w:footnote>
  <w:footnote w:type="continuationSeparator" w:id="0">
    <w:p w:rsidR="00A97B8A" w:rsidRDefault="00A97B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253"/>
      <w:gridCol w:w="8623"/>
      <w:gridCol w:w="1181"/>
    </w:tblGrid>
    <w:tr w:rsidR="00C14B27" w:rsidRPr="00D775E4" w:rsidTr="00D33EFE">
      <w:trPr>
        <w:jc w:val="center"/>
      </w:trPr>
      <w:tc>
        <w:tcPr>
          <w:tcW w:w="1253" w:type="dxa"/>
        </w:tcPr>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tc>
      <w:tc>
        <w:tcPr>
          <w:tcW w:w="8623" w:type="dxa"/>
        </w:tcPr>
        <w:p w:rsidR="00C14B27" w:rsidRPr="00815938" w:rsidRDefault="00C14B27" w:rsidP="00C14B27">
          <w:pPr>
            <w:spacing w:after="0" w:line="240" w:lineRule="auto"/>
            <w:jc w:val="center"/>
            <w:rPr>
              <w:b/>
              <w:bCs/>
              <w:sz w:val="24"/>
            </w:rPr>
          </w:pPr>
          <w:r>
            <w:rPr>
              <w:b/>
              <w:bCs/>
              <w:noProof/>
              <w:sz w:val="12"/>
              <w:lang w:eastAsia="es-MX"/>
            </w:rPr>
            <w:drawing>
              <wp:anchor distT="0" distB="0" distL="114300" distR="114300" simplePos="0" relativeHeight="251660288" behindDoc="0" locked="0" layoutInCell="1" allowOverlap="1" wp14:anchorId="1544D004" wp14:editId="0BECDF54">
                <wp:simplePos x="0" y="0"/>
                <wp:positionH relativeFrom="column">
                  <wp:posOffset>-700405</wp:posOffset>
                </wp:positionH>
                <wp:positionV relativeFrom="paragraph">
                  <wp:posOffset>54610</wp:posOffset>
                </wp:positionV>
                <wp:extent cx="902335" cy="886460"/>
                <wp:effectExtent l="0" t="0" r="0" b="0"/>
                <wp:wrapNone/>
                <wp:docPr id="5"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4B27" w:rsidRPr="002E1219" w:rsidRDefault="00C14B27" w:rsidP="00C14B27">
          <w:pPr>
            <w:pStyle w:val="Encabezado"/>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 xml:space="preserve">Congreso del Estado Independiente, </w:t>
          </w:r>
        </w:p>
        <w:p w:rsidR="00C14B27" w:rsidRDefault="00C14B27" w:rsidP="00C14B27">
          <w:pPr>
            <w:pStyle w:val="Encabezado"/>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rsidR="00C14B27" w:rsidRPr="00530EA8" w:rsidRDefault="00C14B27" w:rsidP="00C14B27">
          <w:pPr>
            <w:pStyle w:val="Encabezado"/>
            <w:tabs>
              <w:tab w:val="clear" w:pos="4252"/>
              <w:tab w:val="left" w:pos="-1528"/>
              <w:tab w:val="center" w:pos="-1386"/>
            </w:tabs>
            <w:jc w:val="center"/>
            <w:rPr>
              <w:rFonts w:cs="Arial"/>
              <w:bCs/>
              <w:smallCaps/>
              <w:spacing w:val="20"/>
              <w:sz w:val="16"/>
              <w:szCs w:val="32"/>
            </w:rPr>
          </w:pPr>
        </w:p>
        <w:p w:rsidR="00C14B27" w:rsidRPr="00B058CC" w:rsidRDefault="00C14B27" w:rsidP="00C14B27">
          <w:pPr>
            <w:spacing w:after="0" w:line="240" w:lineRule="auto"/>
            <w:jc w:val="center"/>
            <w:rPr>
              <w:rFonts w:asciiTheme="minorHAnsi" w:hAnsiTheme="minorHAnsi" w:cs="Arial"/>
              <w:b/>
              <w:sz w:val="16"/>
            </w:rPr>
          </w:pPr>
          <w:r w:rsidRPr="00B058CC">
            <w:rPr>
              <w:rFonts w:asciiTheme="minorHAnsi" w:hAnsiTheme="minorHAnsi" w:cs="Arial"/>
              <w:b/>
              <w:sz w:val="16"/>
            </w:rPr>
            <w:t>“</w:t>
          </w:r>
          <w:r w:rsidRPr="00B058CC">
            <w:rPr>
              <w:rFonts w:asciiTheme="minorHAnsi" w:hAnsiTheme="minorHAnsi" w:cs="Arial"/>
              <w:b/>
              <w:bCs/>
              <w:sz w:val="16"/>
              <w:szCs w:val="16"/>
              <w:bdr w:val="none" w:sz="0" w:space="0" w:color="auto" w:frame="1"/>
              <w:shd w:val="clear" w:color="auto" w:fill="FFFFFF"/>
            </w:rPr>
            <w:t>2019, Año del respeto y protección de los derechos humanos en el Estado de Coahuila de Zaragoza</w:t>
          </w:r>
          <w:r w:rsidRPr="00B058CC">
            <w:rPr>
              <w:rFonts w:asciiTheme="minorHAnsi" w:hAnsiTheme="minorHAnsi" w:cs="Arial"/>
              <w:b/>
              <w:sz w:val="16"/>
            </w:rPr>
            <w:t>”</w:t>
          </w:r>
        </w:p>
        <w:p w:rsidR="00C14B27" w:rsidRPr="00D775E4" w:rsidRDefault="00C14B27" w:rsidP="00C14B27">
          <w:pPr>
            <w:spacing w:after="0" w:line="240" w:lineRule="auto"/>
            <w:ind w:left="-434" w:right="-672"/>
            <w:jc w:val="center"/>
            <w:rPr>
              <w:b/>
              <w:bCs/>
              <w:sz w:val="12"/>
            </w:rPr>
          </w:pPr>
        </w:p>
      </w:tc>
      <w:tc>
        <w:tcPr>
          <w:tcW w:w="1181" w:type="dxa"/>
        </w:tcPr>
        <w:p w:rsidR="00C14B27" w:rsidRDefault="00C14B27" w:rsidP="00C14B27">
          <w:pPr>
            <w:spacing w:after="0" w:line="240" w:lineRule="auto"/>
            <w:jc w:val="center"/>
            <w:rPr>
              <w:b/>
              <w:bCs/>
              <w:sz w:val="12"/>
            </w:rPr>
          </w:pPr>
          <w:r>
            <w:rPr>
              <w:noProof/>
              <w:lang w:eastAsia="es-MX"/>
            </w:rPr>
            <w:drawing>
              <wp:anchor distT="0" distB="0" distL="114300" distR="114300" simplePos="0" relativeHeight="251659264" behindDoc="0" locked="0" layoutInCell="1" allowOverlap="1" wp14:anchorId="194063FF" wp14:editId="5648F63E">
                <wp:simplePos x="0" y="0"/>
                <wp:positionH relativeFrom="column">
                  <wp:posOffset>-466725</wp:posOffset>
                </wp:positionH>
                <wp:positionV relativeFrom="paragraph">
                  <wp:posOffset>64135</wp:posOffset>
                </wp:positionV>
                <wp:extent cx="1162050" cy="875665"/>
                <wp:effectExtent l="0" t="0" r="0" b="635"/>
                <wp:wrapNone/>
                <wp:docPr id="6" name="Imagen 6" descr="LOGO_CONGR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CONGRES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2050" cy="875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4B27"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tc>
    </w:tr>
  </w:tbl>
  <w:p w:rsidR="00785F8B" w:rsidRPr="00C14B27" w:rsidRDefault="00785F8B" w:rsidP="00C14B27">
    <w:pPr>
      <w:pStyle w:val="Encabezado"/>
      <w:rPr>
        <w:lang w:val="es-MX"/>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4D12" w:rsidRDefault="00A97B8A" w:rsidP="00C2773D">
    <w:pPr>
      <w:pStyle w:val="Encabezado"/>
      <w:spacing w:after="120"/>
      <w:ind w:right="-799"/>
      <w:rPr>
        <w:rFonts w:ascii="Arial" w:hAnsi="Arial" w:cs="Arial"/>
        <w:b/>
        <w:lang w:val="es-MX"/>
      </w:rPr>
    </w:pPr>
  </w:p>
  <w:p w:rsidR="00C2773D" w:rsidRDefault="00785F8B" w:rsidP="00C2773D">
    <w:pPr>
      <w:pStyle w:val="Encabezado"/>
      <w:spacing w:after="120"/>
      <w:ind w:right="-799"/>
      <w:rPr>
        <w:rFonts w:ascii="Arial" w:hAnsi="Arial" w:cs="Arial"/>
        <w:b/>
        <w:lang w:val="es-MX"/>
      </w:rPr>
    </w:pPr>
    <w:r w:rsidRPr="004E374E">
      <w:rPr>
        <w:rFonts w:ascii="Arial" w:hAnsi="Arial" w:cs="Arial"/>
        <w:b/>
        <w:lang w:val="es-MX"/>
      </w:rPr>
      <w:br/>
      <w:t xml:space="preserve">                                                                                                                        </w:t>
    </w:r>
  </w:p>
  <w:p w:rsidR="00F20975" w:rsidRDefault="00F20975" w:rsidP="0089363A">
    <w:pPr>
      <w:pStyle w:val="Encabezado"/>
      <w:ind w:right="-799"/>
      <w:rPr>
        <w:rFonts w:ascii="Arial" w:hAnsi="Arial" w:cs="Arial"/>
        <w:b/>
        <w:lang w:val="es-MX"/>
      </w:rPr>
    </w:pPr>
  </w:p>
  <w:p w:rsidR="00D34D12" w:rsidRPr="004E374E" w:rsidRDefault="00A97B8A" w:rsidP="0089363A">
    <w:pPr>
      <w:pStyle w:val="Encabezado"/>
      <w:ind w:right="-799"/>
      <w:rPr>
        <w:rFonts w:ascii="Arial" w:hAnsi="Arial" w:cs="Arial"/>
        <w:b/>
        <w:sz w:val="6"/>
        <w:szCs w:val="6"/>
        <w:lang w:val="es-MX"/>
      </w:rPr>
    </w:pPr>
  </w:p>
  <w:p w:rsidR="00785F8B" w:rsidRPr="004E374E" w:rsidRDefault="00785F8B" w:rsidP="00942D59">
    <w:pPr>
      <w:pStyle w:val="Encabezado"/>
      <w:ind w:right="-799"/>
      <w:jc w:val="center"/>
      <w:rPr>
        <w:rFonts w:ascii="Arial" w:hAnsi="Arial" w:cs="Arial"/>
        <w:b/>
        <w:sz w:val="18"/>
        <w:lang w:val="es-MX"/>
      </w:rPr>
    </w:pPr>
    <w:r w:rsidRPr="004E374E">
      <w:rPr>
        <w:rFonts w:ascii="Arial" w:hAnsi="Arial" w:cs="Arial"/>
        <w:b/>
        <w:sz w:val="18"/>
        <w:lang w:val="es-MX"/>
      </w:rPr>
      <w:t xml:space="preserve">                                                                                                                             </w:t>
    </w:r>
    <w:r w:rsidR="00856C46" w:rsidRPr="004E374E">
      <w:rPr>
        <w:rFonts w:ascii="Arial" w:hAnsi="Arial" w:cs="Arial"/>
        <w:b/>
        <w:sz w:val="18"/>
        <w:lang w:val="es-MX"/>
      </w:rPr>
      <w:t xml:space="preserve">             </w:t>
    </w:r>
    <w:r w:rsidRPr="00D30D98">
      <w:rPr>
        <w:rFonts w:ascii="Arial" w:hAnsi="Arial" w:cs="Arial"/>
        <w:b/>
        <w:sz w:val="18"/>
        <w:lang w:val="es-MX"/>
      </w:rPr>
      <w:t>CJ/COE/</w:t>
    </w:r>
    <w:r w:rsidR="00FF0AD9">
      <w:rPr>
        <w:rFonts w:ascii="Arial" w:hAnsi="Arial" w:cs="Arial"/>
        <w:b/>
        <w:sz w:val="18"/>
        <w:lang w:val="es-MX"/>
      </w:rPr>
      <w:t>258</w:t>
    </w:r>
    <w:r w:rsidR="00311B62" w:rsidRPr="00D30D98">
      <w:rPr>
        <w:rFonts w:ascii="Arial" w:hAnsi="Arial" w:cs="Arial"/>
        <w:b/>
        <w:sz w:val="18"/>
        <w:lang w:val="es-MX"/>
      </w:rPr>
      <w:t>/2019</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02DE2"/>
    <w:multiLevelType w:val="hybridMultilevel"/>
    <w:tmpl w:val="0EB81C9C"/>
    <w:lvl w:ilvl="0" w:tplc="726642DA">
      <w:start w:val="1"/>
      <w:numFmt w:val="upperRoman"/>
      <w:lvlText w:val="%1."/>
      <w:lvlJc w:val="center"/>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232209"/>
    <w:multiLevelType w:val="hybridMultilevel"/>
    <w:tmpl w:val="6210683C"/>
    <w:lvl w:ilvl="0" w:tplc="CDFCC1B2">
      <w:start w:val="1"/>
      <w:numFmt w:val="upperRoman"/>
      <w:lvlText w:val="%1."/>
      <w:lvlJc w:val="center"/>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770DF7"/>
    <w:multiLevelType w:val="hybridMultilevel"/>
    <w:tmpl w:val="B3E6EF34"/>
    <w:lvl w:ilvl="0" w:tplc="27569AF4">
      <w:start w:val="1"/>
      <w:numFmt w:val="decimal"/>
      <w:lvlText w:val="%1."/>
      <w:lvlJc w:val="left"/>
      <w:pPr>
        <w:ind w:left="550" w:hanging="360"/>
      </w:pPr>
      <w:rPr>
        <w:rFonts w:ascii="Arial" w:hAnsi="Arial" w:cs="Arial" w:hint="default"/>
        <w:b w:val="0"/>
        <w:sz w:val="24"/>
        <w:szCs w:val="24"/>
      </w:rPr>
    </w:lvl>
    <w:lvl w:ilvl="1" w:tplc="080A0019" w:tentative="1">
      <w:start w:val="1"/>
      <w:numFmt w:val="lowerLetter"/>
      <w:lvlText w:val="%2."/>
      <w:lvlJc w:val="left"/>
      <w:pPr>
        <w:ind w:left="1270" w:hanging="360"/>
      </w:pPr>
    </w:lvl>
    <w:lvl w:ilvl="2" w:tplc="080A001B" w:tentative="1">
      <w:start w:val="1"/>
      <w:numFmt w:val="lowerRoman"/>
      <w:lvlText w:val="%3."/>
      <w:lvlJc w:val="right"/>
      <w:pPr>
        <w:ind w:left="1990" w:hanging="180"/>
      </w:pPr>
    </w:lvl>
    <w:lvl w:ilvl="3" w:tplc="080A000F" w:tentative="1">
      <w:start w:val="1"/>
      <w:numFmt w:val="decimal"/>
      <w:lvlText w:val="%4."/>
      <w:lvlJc w:val="left"/>
      <w:pPr>
        <w:ind w:left="2710" w:hanging="360"/>
      </w:pPr>
    </w:lvl>
    <w:lvl w:ilvl="4" w:tplc="080A0019" w:tentative="1">
      <w:start w:val="1"/>
      <w:numFmt w:val="lowerLetter"/>
      <w:lvlText w:val="%5."/>
      <w:lvlJc w:val="left"/>
      <w:pPr>
        <w:ind w:left="3430" w:hanging="360"/>
      </w:pPr>
    </w:lvl>
    <w:lvl w:ilvl="5" w:tplc="080A001B" w:tentative="1">
      <w:start w:val="1"/>
      <w:numFmt w:val="lowerRoman"/>
      <w:lvlText w:val="%6."/>
      <w:lvlJc w:val="right"/>
      <w:pPr>
        <w:ind w:left="4150" w:hanging="180"/>
      </w:pPr>
    </w:lvl>
    <w:lvl w:ilvl="6" w:tplc="080A000F" w:tentative="1">
      <w:start w:val="1"/>
      <w:numFmt w:val="decimal"/>
      <w:lvlText w:val="%7."/>
      <w:lvlJc w:val="left"/>
      <w:pPr>
        <w:ind w:left="4870" w:hanging="360"/>
      </w:pPr>
    </w:lvl>
    <w:lvl w:ilvl="7" w:tplc="080A0019" w:tentative="1">
      <w:start w:val="1"/>
      <w:numFmt w:val="lowerLetter"/>
      <w:lvlText w:val="%8."/>
      <w:lvlJc w:val="left"/>
      <w:pPr>
        <w:ind w:left="5590" w:hanging="360"/>
      </w:pPr>
    </w:lvl>
    <w:lvl w:ilvl="8" w:tplc="080A001B" w:tentative="1">
      <w:start w:val="1"/>
      <w:numFmt w:val="lowerRoman"/>
      <w:lvlText w:val="%9."/>
      <w:lvlJc w:val="right"/>
      <w:pPr>
        <w:ind w:left="6310" w:hanging="180"/>
      </w:pPr>
    </w:lvl>
  </w:abstractNum>
  <w:abstractNum w:abstractNumId="3" w15:restartNumberingAfterBreak="0">
    <w:nsid w:val="0C7B7419"/>
    <w:multiLevelType w:val="hybridMultilevel"/>
    <w:tmpl w:val="86E449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3EF7E6E"/>
    <w:multiLevelType w:val="hybridMultilevel"/>
    <w:tmpl w:val="519EA542"/>
    <w:lvl w:ilvl="0" w:tplc="35CAF5F6">
      <w:start w:val="1"/>
      <w:numFmt w:val="upperRoman"/>
      <w:lvlText w:val="%1."/>
      <w:lvlJc w:val="center"/>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A684EF0"/>
    <w:multiLevelType w:val="hybridMultilevel"/>
    <w:tmpl w:val="6E10F1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0633E4D"/>
    <w:multiLevelType w:val="hybridMultilevel"/>
    <w:tmpl w:val="A13E3D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3A36758"/>
    <w:multiLevelType w:val="hybridMultilevel"/>
    <w:tmpl w:val="E5E884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721465D"/>
    <w:multiLevelType w:val="hybridMultilevel"/>
    <w:tmpl w:val="FD4875F6"/>
    <w:lvl w:ilvl="0" w:tplc="DDDAACB4">
      <w:start w:val="1"/>
      <w:numFmt w:val="upperRoman"/>
      <w:lvlText w:val="%1."/>
      <w:lvlJc w:val="center"/>
      <w:pPr>
        <w:ind w:left="720" w:hanging="360"/>
      </w:pPr>
      <w:rPr>
        <w:rFonts w:hint="default"/>
        <w:b/>
        <w:strike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A7E593D"/>
    <w:multiLevelType w:val="hybridMultilevel"/>
    <w:tmpl w:val="726E54EA"/>
    <w:lvl w:ilvl="0" w:tplc="5012115C">
      <w:start w:val="1"/>
      <w:numFmt w:val="upperRoman"/>
      <w:lvlText w:val="%1."/>
      <w:lvlJc w:val="center"/>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42494B"/>
    <w:multiLevelType w:val="hybridMultilevel"/>
    <w:tmpl w:val="7046C822"/>
    <w:lvl w:ilvl="0" w:tplc="080A0013">
      <w:start w:val="1"/>
      <w:numFmt w:val="upperRoman"/>
      <w:lvlText w:val="%1."/>
      <w:lvlJc w:val="right"/>
      <w:pPr>
        <w:ind w:left="1211" w:hanging="360"/>
      </w:p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1" w15:restartNumberingAfterBreak="0">
    <w:nsid w:val="3A936102"/>
    <w:multiLevelType w:val="hybridMultilevel"/>
    <w:tmpl w:val="2C2CE998"/>
    <w:lvl w:ilvl="0" w:tplc="EA8CC5CE">
      <w:start w:val="1"/>
      <w:numFmt w:val="upperRoman"/>
      <w:lvlText w:val="%1."/>
      <w:lvlJc w:val="center"/>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2545BF5"/>
    <w:multiLevelType w:val="hybridMultilevel"/>
    <w:tmpl w:val="998AF106"/>
    <w:lvl w:ilvl="0" w:tplc="AA32E9E6">
      <w:start w:val="1"/>
      <w:numFmt w:val="upperRoman"/>
      <w:lvlText w:val="%1."/>
      <w:lvlJc w:val="center"/>
      <w:pPr>
        <w:ind w:left="720" w:hanging="360"/>
      </w:pPr>
      <w:rPr>
        <w:rFonts w:ascii="Arial" w:hAnsi="Arial" w:cs="Arial" w:hint="default"/>
        <w:b/>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50D5480"/>
    <w:multiLevelType w:val="hybridMultilevel"/>
    <w:tmpl w:val="68B8BA2A"/>
    <w:lvl w:ilvl="0" w:tplc="7B223166">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A3E6D5F"/>
    <w:multiLevelType w:val="hybridMultilevel"/>
    <w:tmpl w:val="65447030"/>
    <w:lvl w:ilvl="0" w:tplc="83E20A60">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C301CBE"/>
    <w:multiLevelType w:val="hybridMultilevel"/>
    <w:tmpl w:val="4B7C2358"/>
    <w:lvl w:ilvl="0" w:tplc="EC8C7D52">
      <w:start w:val="1"/>
      <w:numFmt w:val="upperRoman"/>
      <w:lvlText w:val="%1."/>
      <w:lvlJc w:val="center"/>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C343527"/>
    <w:multiLevelType w:val="hybridMultilevel"/>
    <w:tmpl w:val="BCB04E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D2126F8"/>
    <w:multiLevelType w:val="hybridMultilevel"/>
    <w:tmpl w:val="4E44ED9E"/>
    <w:lvl w:ilvl="0" w:tplc="8CB45FE4">
      <w:start w:val="1"/>
      <w:numFmt w:val="decimal"/>
      <w:lvlText w:val="%1."/>
      <w:lvlJc w:val="left"/>
      <w:pPr>
        <w:ind w:left="715" w:hanging="360"/>
      </w:pPr>
      <w:rPr>
        <w:b w:val="0"/>
      </w:r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18" w15:restartNumberingAfterBreak="0">
    <w:nsid w:val="4D3F20DA"/>
    <w:multiLevelType w:val="hybridMultilevel"/>
    <w:tmpl w:val="9808D6DA"/>
    <w:lvl w:ilvl="0" w:tplc="DEAAC830">
      <w:start w:val="1"/>
      <w:numFmt w:val="upperRoman"/>
      <w:lvlText w:val="%1."/>
      <w:lvlJc w:val="center"/>
      <w:pPr>
        <w:ind w:left="720" w:hanging="360"/>
      </w:pPr>
      <w:rPr>
        <w:rFonts w:hint="default"/>
        <w:b/>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2DC0CB5"/>
    <w:multiLevelType w:val="hybridMultilevel"/>
    <w:tmpl w:val="0FC69720"/>
    <w:lvl w:ilvl="0" w:tplc="A126A832">
      <w:start w:val="1"/>
      <w:numFmt w:val="upperRoman"/>
      <w:lvlText w:val="%1."/>
      <w:lvlJc w:val="center"/>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4837DA9"/>
    <w:multiLevelType w:val="hybridMultilevel"/>
    <w:tmpl w:val="13AACC6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B017E70"/>
    <w:multiLevelType w:val="hybridMultilevel"/>
    <w:tmpl w:val="AE1CFEE6"/>
    <w:lvl w:ilvl="0" w:tplc="A134C192">
      <w:start w:val="1"/>
      <w:numFmt w:val="upperRoman"/>
      <w:lvlText w:val="%1."/>
      <w:lvlJc w:val="center"/>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B1334B0"/>
    <w:multiLevelType w:val="hybridMultilevel"/>
    <w:tmpl w:val="81704488"/>
    <w:lvl w:ilvl="0" w:tplc="C81A4828">
      <w:start w:val="1"/>
      <w:numFmt w:val="upperRoman"/>
      <w:lvlText w:val="%1."/>
      <w:lvlJc w:val="center"/>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CD344FA"/>
    <w:multiLevelType w:val="hybridMultilevel"/>
    <w:tmpl w:val="C63EB016"/>
    <w:lvl w:ilvl="0" w:tplc="35CAF5F6">
      <w:start w:val="1"/>
      <w:numFmt w:val="upperRoman"/>
      <w:lvlText w:val="%1."/>
      <w:lvlJc w:val="center"/>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D9A22A8"/>
    <w:multiLevelType w:val="hybridMultilevel"/>
    <w:tmpl w:val="99ACE99C"/>
    <w:lvl w:ilvl="0" w:tplc="0C301276">
      <w:start w:val="1"/>
      <w:numFmt w:val="upperRoman"/>
      <w:lvlText w:val="%1."/>
      <w:lvlJc w:val="center"/>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41708D1"/>
    <w:multiLevelType w:val="hybridMultilevel"/>
    <w:tmpl w:val="3F307004"/>
    <w:lvl w:ilvl="0" w:tplc="04090015">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B211661"/>
    <w:multiLevelType w:val="hybridMultilevel"/>
    <w:tmpl w:val="C94878A6"/>
    <w:lvl w:ilvl="0" w:tplc="080A0017">
      <w:start w:val="1"/>
      <w:numFmt w:val="lowerLetter"/>
      <w:lvlText w:val="%1)"/>
      <w:lvlJc w:val="left"/>
      <w:pPr>
        <w:ind w:left="993" w:hanging="360"/>
      </w:pPr>
    </w:lvl>
    <w:lvl w:ilvl="1" w:tplc="080A0019" w:tentative="1">
      <w:start w:val="1"/>
      <w:numFmt w:val="lowerLetter"/>
      <w:lvlText w:val="%2."/>
      <w:lvlJc w:val="left"/>
      <w:pPr>
        <w:ind w:left="1713" w:hanging="360"/>
      </w:pPr>
    </w:lvl>
    <w:lvl w:ilvl="2" w:tplc="080A001B" w:tentative="1">
      <w:start w:val="1"/>
      <w:numFmt w:val="lowerRoman"/>
      <w:lvlText w:val="%3."/>
      <w:lvlJc w:val="right"/>
      <w:pPr>
        <w:ind w:left="2433" w:hanging="180"/>
      </w:pPr>
    </w:lvl>
    <w:lvl w:ilvl="3" w:tplc="080A000F" w:tentative="1">
      <w:start w:val="1"/>
      <w:numFmt w:val="decimal"/>
      <w:lvlText w:val="%4."/>
      <w:lvlJc w:val="left"/>
      <w:pPr>
        <w:ind w:left="3153" w:hanging="360"/>
      </w:pPr>
    </w:lvl>
    <w:lvl w:ilvl="4" w:tplc="080A0019" w:tentative="1">
      <w:start w:val="1"/>
      <w:numFmt w:val="lowerLetter"/>
      <w:lvlText w:val="%5."/>
      <w:lvlJc w:val="left"/>
      <w:pPr>
        <w:ind w:left="3873" w:hanging="360"/>
      </w:pPr>
    </w:lvl>
    <w:lvl w:ilvl="5" w:tplc="080A001B" w:tentative="1">
      <w:start w:val="1"/>
      <w:numFmt w:val="lowerRoman"/>
      <w:lvlText w:val="%6."/>
      <w:lvlJc w:val="right"/>
      <w:pPr>
        <w:ind w:left="4593" w:hanging="180"/>
      </w:pPr>
    </w:lvl>
    <w:lvl w:ilvl="6" w:tplc="080A000F" w:tentative="1">
      <w:start w:val="1"/>
      <w:numFmt w:val="decimal"/>
      <w:lvlText w:val="%7."/>
      <w:lvlJc w:val="left"/>
      <w:pPr>
        <w:ind w:left="5313" w:hanging="360"/>
      </w:pPr>
    </w:lvl>
    <w:lvl w:ilvl="7" w:tplc="080A0019" w:tentative="1">
      <w:start w:val="1"/>
      <w:numFmt w:val="lowerLetter"/>
      <w:lvlText w:val="%8."/>
      <w:lvlJc w:val="left"/>
      <w:pPr>
        <w:ind w:left="6033" w:hanging="360"/>
      </w:pPr>
    </w:lvl>
    <w:lvl w:ilvl="8" w:tplc="080A001B" w:tentative="1">
      <w:start w:val="1"/>
      <w:numFmt w:val="lowerRoman"/>
      <w:lvlText w:val="%9."/>
      <w:lvlJc w:val="right"/>
      <w:pPr>
        <w:ind w:left="6753" w:hanging="180"/>
      </w:pPr>
    </w:lvl>
  </w:abstractNum>
  <w:abstractNum w:abstractNumId="27" w15:restartNumberingAfterBreak="0">
    <w:nsid w:val="6BC6677F"/>
    <w:multiLevelType w:val="hybridMultilevel"/>
    <w:tmpl w:val="CC9C1A2A"/>
    <w:lvl w:ilvl="0" w:tplc="268AFDA2">
      <w:start w:val="1"/>
      <w:numFmt w:val="upperRoman"/>
      <w:lvlText w:val="%1."/>
      <w:lvlJc w:val="center"/>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E946C33"/>
    <w:multiLevelType w:val="hybridMultilevel"/>
    <w:tmpl w:val="0102008C"/>
    <w:lvl w:ilvl="0" w:tplc="C7D00D1A">
      <w:start w:val="1"/>
      <w:numFmt w:val="upperRoman"/>
      <w:lvlText w:val="%1."/>
      <w:lvlJc w:val="center"/>
      <w:pPr>
        <w:ind w:left="720" w:hanging="360"/>
      </w:pPr>
      <w:rPr>
        <w:rFonts w:hint="default"/>
        <w:b/>
        <w:strike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1E776DC"/>
    <w:multiLevelType w:val="hybridMultilevel"/>
    <w:tmpl w:val="6ADAAE2A"/>
    <w:lvl w:ilvl="0" w:tplc="F672F8BC">
      <w:start w:val="1"/>
      <w:numFmt w:val="upperRoman"/>
      <w:lvlText w:val="%1."/>
      <w:lvlJc w:val="center"/>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BAB1998"/>
    <w:multiLevelType w:val="hybridMultilevel"/>
    <w:tmpl w:val="FA5EA91A"/>
    <w:lvl w:ilvl="0" w:tplc="89502182">
      <w:start w:val="1"/>
      <w:numFmt w:val="upperRoman"/>
      <w:lvlText w:val="%1."/>
      <w:lvlJc w:val="center"/>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D353BD8"/>
    <w:multiLevelType w:val="hybridMultilevel"/>
    <w:tmpl w:val="B88C7160"/>
    <w:lvl w:ilvl="0" w:tplc="66309432">
      <w:start w:val="1"/>
      <w:numFmt w:val="upperRoman"/>
      <w:lvlText w:val="%1."/>
      <w:lvlJc w:val="center"/>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D5E54E8"/>
    <w:multiLevelType w:val="hybridMultilevel"/>
    <w:tmpl w:val="1A64BF62"/>
    <w:lvl w:ilvl="0" w:tplc="3C7CDA7A">
      <w:start w:val="1"/>
      <w:numFmt w:val="upperRoman"/>
      <w:lvlText w:val="%1."/>
      <w:lvlJc w:val="center"/>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EA127DD"/>
    <w:multiLevelType w:val="hybridMultilevel"/>
    <w:tmpl w:val="AEF0D82E"/>
    <w:lvl w:ilvl="0" w:tplc="F89C2456">
      <w:start w:val="1"/>
      <w:numFmt w:val="upperLetter"/>
      <w:lvlText w:val="%1."/>
      <w:lvlJc w:val="left"/>
      <w:pPr>
        <w:ind w:left="1470" w:hanging="360"/>
      </w:pPr>
      <w:rPr>
        <w:b/>
      </w:rPr>
    </w:lvl>
    <w:lvl w:ilvl="1" w:tplc="080A0019" w:tentative="1">
      <w:start w:val="1"/>
      <w:numFmt w:val="lowerLetter"/>
      <w:lvlText w:val="%2."/>
      <w:lvlJc w:val="left"/>
      <w:pPr>
        <w:ind w:left="2190" w:hanging="360"/>
      </w:pPr>
    </w:lvl>
    <w:lvl w:ilvl="2" w:tplc="080A001B" w:tentative="1">
      <w:start w:val="1"/>
      <w:numFmt w:val="lowerRoman"/>
      <w:lvlText w:val="%3."/>
      <w:lvlJc w:val="right"/>
      <w:pPr>
        <w:ind w:left="2910" w:hanging="180"/>
      </w:pPr>
    </w:lvl>
    <w:lvl w:ilvl="3" w:tplc="080A000F" w:tentative="1">
      <w:start w:val="1"/>
      <w:numFmt w:val="decimal"/>
      <w:lvlText w:val="%4."/>
      <w:lvlJc w:val="left"/>
      <w:pPr>
        <w:ind w:left="3630" w:hanging="360"/>
      </w:pPr>
    </w:lvl>
    <w:lvl w:ilvl="4" w:tplc="080A0019" w:tentative="1">
      <w:start w:val="1"/>
      <w:numFmt w:val="lowerLetter"/>
      <w:lvlText w:val="%5."/>
      <w:lvlJc w:val="left"/>
      <w:pPr>
        <w:ind w:left="4350" w:hanging="360"/>
      </w:pPr>
    </w:lvl>
    <w:lvl w:ilvl="5" w:tplc="080A001B" w:tentative="1">
      <w:start w:val="1"/>
      <w:numFmt w:val="lowerRoman"/>
      <w:lvlText w:val="%6."/>
      <w:lvlJc w:val="right"/>
      <w:pPr>
        <w:ind w:left="5070" w:hanging="180"/>
      </w:pPr>
    </w:lvl>
    <w:lvl w:ilvl="6" w:tplc="080A000F" w:tentative="1">
      <w:start w:val="1"/>
      <w:numFmt w:val="decimal"/>
      <w:lvlText w:val="%7."/>
      <w:lvlJc w:val="left"/>
      <w:pPr>
        <w:ind w:left="5790" w:hanging="360"/>
      </w:pPr>
    </w:lvl>
    <w:lvl w:ilvl="7" w:tplc="080A0019" w:tentative="1">
      <w:start w:val="1"/>
      <w:numFmt w:val="lowerLetter"/>
      <w:lvlText w:val="%8."/>
      <w:lvlJc w:val="left"/>
      <w:pPr>
        <w:ind w:left="6510" w:hanging="360"/>
      </w:pPr>
    </w:lvl>
    <w:lvl w:ilvl="8" w:tplc="080A001B" w:tentative="1">
      <w:start w:val="1"/>
      <w:numFmt w:val="lowerRoman"/>
      <w:lvlText w:val="%9."/>
      <w:lvlJc w:val="right"/>
      <w:pPr>
        <w:ind w:left="7230" w:hanging="180"/>
      </w:pPr>
    </w:lvl>
  </w:abstractNum>
  <w:abstractNum w:abstractNumId="34" w15:restartNumberingAfterBreak="0">
    <w:nsid w:val="7F1A567C"/>
    <w:multiLevelType w:val="hybridMultilevel"/>
    <w:tmpl w:val="9E5E2CA6"/>
    <w:lvl w:ilvl="0" w:tplc="D7CC560C">
      <w:start w:val="2"/>
      <w:numFmt w:val="lowerLetter"/>
      <w:lvlText w:val="%1."/>
      <w:lvlJc w:val="left"/>
      <w:pPr>
        <w:ind w:left="1287" w:hanging="360"/>
      </w:pPr>
      <w:rPr>
        <w:rFonts w:hint="default"/>
        <w:b w:val="0"/>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num w:numId="1">
    <w:abstractNumId w:val="24"/>
  </w:num>
  <w:num w:numId="2">
    <w:abstractNumId w:val="18"/>
  </w:num>
  <w:num w:numId="3">
    <w:abstractNumId w:val="23"/>
  </w:num>
  <w:num w:numId="4">
    <w:abstractNumId w:val="11"/>
  </w:num>
  <w:num w:numId="5">
    <w:abstractNumId w:val="19"/>
  </w:num>
  <w:num w:numId="6">
    <w:abstractNumId w:val="30"/>
  </w:num>
  <w:num w:numId="7">
    <w:abstractNumId w:val="1"/>
  </w:num>
  <w:num w:numId="8">
    <w:abstractNumId w:val="12"/>
  </w:num>
  <w:num w:numId="9">
    <w:abstractNumId w:val="22"/>
  </w:num>
  <w:num w:numId="10">
    <w:abstractNumId w:val="4"/>
  </w:num>
  <w:num w:numId="11">
    <w:abstractNumId w:val="21"/>
  </w:num>
  <w:num w:numId="12">
    <w:abstractNumId w:val="32"/>
  </w:num>
  <w:num w:numId="13">
    <w:abstractNumId w:val="9"/>
  </w:num>
  <w:num w:numId="14">
    <w:abstractNumId w:val="15"/>
  </w:num>
  <w:num w:numId="15">
    <w:abstractNumId w:val="8"/>
  </w:num>
  <w:num w:numId="16">
    <w:abstractNumId w:val="28"/>
  </w:num>
  <w:num w:numId="17">
    <w:abstractNumId w:val="0"/>
  </w:num>
  <w:num w:numId="18">
    <w:abstractNumId w:val="27"/>
  </w:num>
  <w:num w:numId="19">
    <w:abstractNumId w:val="31"/>
  </w:num>
  <w:num w:numId="20">
    <w:abstractNumId w:val="29"/>
  </w:num>
  <w:num w:numId="21">
    <w:abstractNumId w:val="7"/>
  </w:num>
  <w:num w:numId="22">
    <w:abstractNumId w:val="34"/>
  </w:num>
  <w:num w:numId="23">
    <w:abstractNumId w:val="5"/>
  </w:num>
  <w:num w:numId="24">
    <w:abstractNumId w:val="6"/>
  </w:num>
  <w:num w:numId="25">
    <w:abstractNumId w:val="17"/>
  </w:num>
  <w:num w:numId="26">
    <w:abstractNumId w:val="2"/>
  </w:num>
  <w:num w:numId="27">
    <w:abstractNumId w:val="13"/>
  </w:num>
  <w:num w:numId="28">
    <w:abstractNumId w:val="20"/>
  </w:num>
  <w:num w:numId="29">
    <w:abstractNumId w:val="26"/>
  </w:num>
  <w:num w:numId="30">
    <w:abstractNumId w:val="14"/>
  </w:num>
  <w:num w:numId="31">
    <w:abstractNumId w:val="16"/>
  </w:num>
  <w:num w:numId="32">
    <w:abstractNumId w:val="10"/>
  </w:num>
  <w:num w:numId="33">
    <w:abstractNumId w:val="33"/>
  </w:num>
  <w:num w:numId="34">
    <w:abstractNumId w:val="25"/>
  </w:num>
  <w:num w:numId="35">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BEC"/>
    <w:rsid w:val="00000EC3"/>
    <w:rsid w:val="00004C20"/>
    <w:rsid w:val="00010701"/>
    <w:rsid w:val="0001111B"/>
    <w:rsid w:val="00012004"/>
    <w:rsid w:val="00013B22"/>
    <w:rsid w:val="000143C2"/>
    <w:rsid w:val="00015E71"/>
    <w:rsid w:val="000170EE"/>
    <w:rsid w:val="000206EC"/>
    <w:rsid w:val="00021280"/>
    <w:rsid w:val="0002232A"/>
    <w:rsid w:val="0002353B"/>
    <w:rsid w:val="00024DAD"/>
    <w:rsid w:val="00024E4E"/>
    <w:rsid w:val="0002779E"/>
    <w:rsid w:val="00030FB8"/>
    <w:rsid w:val="00034003"/>
    <w:rsid w:val="0003692C"/>
    <w:rsid w:val="00040D03"/>
    <w:rsid w:val="00045106"/>
    <w:rsid w:val="00046365"/>
    <w:rsid w:val="0006698C"/>
    <w:rsid w:val="00066B64"/>
    <w:rsid w:val="00075031"/>
    <w:rsid w:val="00075DEB"/>
    <w:rsid w:val="00080B00"/>
    <w:rsid w:val="0008138E"/>
    <w:rsid w:val="000866A1"/>
    <w:rsid w:val="00093A2D"/>
    <w:rsid w:val="00093BC8"/>
    <w:rsid w:val="00093F48"/>
    <w:rsid w:val="00095DBB"/>
    <w:rsid w:val="00096FD1"/>
    <w:rsid w:val="000A13D3"/>
    <w:rsid w:val="000A1EBC"/>
    <w:rsid w:val="000A237D"/>
    <w:rsid w:val="000A4341"/>
    <w:rsid w:val="000A4550"/>
    <w:rsid w:val="000B111E"/>
    <w:rsid w:val="000B2D4F"/>
    <w:rsid w:val="000B74F4"/>
    <w:rsid w:val="000C0541"/>
    <w:rsid w:val="000C78B0"/>
    <w:rsid w:val="000D01BB"/>
    <w:rsid w:val="000D2D4C"/>
    <w:rsid w:val="000D4D9F"/>
    <w:rsid w:val="000E215B"/>
    <w:rsid w:val="000E25D8"/>
    <w:rsid w:val="000F2315"/>
    <w:rsid w:val="000F2F89"/>
    <w:rsid w:val="00100AB2"/>
    <w:rsid w:val="00102A62"/>
    <w:rsid w:val="0010655C"/>
    <w:rsid w:val="001068DE"/>
    <w:rsid w:val="001117F4"/>
    <w:rsid w:val="0011215A"/>
    <w:rsid w:val="00112437"/>
    <w:rsid w:val="001128C4"/>
    <w:rsid w:val="001141B3"/>
    <w:rsid w:val="00114B22"/>
    <w:rsid w:val="0011560B"/>
    <w:rsid w:val="00116FB8"/>
    <w:rsid w:val="00121F3C"/>
    <w:rsid w:val="001251CF"/>
    <w:rsid w:val="001260AB"/>
    <w:rsid w:val="001260C5"/>
    <w:rsid w:val="001270D8"/>
    <w:rsid w:val="00132BFD"/>
    <w:rsid w:val="00132CEB"/>
    <w:rsid w:val="00133105"/>
    <w:rsid w:val="0013357A"/>
    <w:rsid w:val="00135022"/>
    <w:rsid w:val="001365E1"/>
    <w:rsid w:val="00137838"/>
    <w:rsid w:val="00145FB1"/>
    <w:rsid w:val="00152397"/>
    <w:rsid w:val="00152875"/>
    <w:rsid w:val="00155E32"/>
    <w:rsid w:val="001571E4"/>
    <w:rsid w:val="00163736"/>
    <w:rsid w:val="00164CDB"/>
    <w:rsid w:val="00166585"/>
    <w:rsid w:val="00166E71"/>
    <w:rsid w:val="00167210"/>
    <w:rsid w:val="00181348"/>
    <w:rsid w:val="00181B1D"/>
    <w:rsid w:val="00181C91"/>
    <w:rsid w:val="0018503C"/>
    <w:rsid w:val="0018574E"/>
    <w:rsid w:val="00186347"/>
    <w:rsid w:val="0019000E"/>
    <w:rsid w:val="00191063"/>
    <w:rsid w:val="001936B6"/>
    <w:rsid w:val="001943C1"/>
    <w:rsid w:val="00196841"/>
    <w:rsid w:val="001A0730"/>
    <w:rsid w:val="001A0E37"/>
    <w:rsid w:val="001A2153"/>
    <w:rsid w:val="001A3789"/>
    <w:rsid w:val="001A62B4"/>
    <w:rsid w:val="001B2435"/>
    <w:rsid w:val="001B4500"/>
    <w:rsid w:val="001C70EC"/>
    <w:rsid w:val="001D0ABC"/>
    <w:rsid w:val="001D4312"/>
    <w:rsid w:val="001D5155"/>
    <w:rsid w:val="001D7999"/>
    <w:rsid w:val="001D7FBD"/>
    <w:rsid w:val="001E698F"/>
    <w:rsid w:val="001E7338"/>
    <w:rsid w:val="001F0161"/>
    <w:rsid w:val="001F0769"/>
    <w:rsid w:val="001F3825"/>
    <w:rsid w:val="001F6093"/>
    <w:rsid w:val="001F6D62"/>
    <w:rsid w:val="002013A4"/>
    <w:rsid w:val="00203BF9"/>
    <w:rsid w:val="00204833"/>
    <w:rsid w:val="00205303"/>
    <w:rsid w:val="00212B44"/>
    <w:rsid w:val="0021414B"/>
    <w:rsid w:val="00215997"/>
    <w:rsid w:val="00216364"/>
    <w:rsid w:val="00216380"/>
    <w:rsid w:val="00216560"/>
    <w:rsid w:val="0022092E"/>
    <w:rsid w:val="0022515F"/>
    <w:rsid w:val="002256B6"/>
    <w:rsid w:val="002268F5"/>
    <w:rsid w:val="00227309"/>
    <w:rsid w:val="0022798A"/>
    <w:rsid w:val="00227CE1"/>
    <w:rsid w:val="002335FA"/>
    <w:rsid w:val="00243EF4"/>
    <w:rsid w:val="002457AB"/>
    <w:rsid w:val="00245DBF"/>
    <w:rsid w:val="0025660E"/>
    <w:rsid w:val="0025795A"/>
    <w:rsid w:val="00261D98"/>
    <w:rsid w:val="00265D02"/>
    <w:rsid w:val="00267747"/>
    <w:rsid w:val="00272539"/>
    <w:rsid w:val="00274A66"/>
    <w:rsid w:val="00281544"/>
    <w:rsid w:val="00284A75"/>
    <w:rsid w:val="0028649A"/>
    <w:rsid w:val="00291CF3"/>
    <w:rsid w:val="00294B16"/>
    <w:rsid w:val="002A3733"/>
    <w:rsid w:val="002A4784"/>
    <w:rsid w:val="002B1175"/>
    <w:rsid w:val="002B1B5E"/>
    <w:rsid w:val="002B2EA0"/>
    <w:rsid w:val="002C3B7E"/>
    <w:rsid w:val="002C3F5D"/>
    <w:rsid w:val="002C6856"/>
    <w:rsid w:val="002D013A"/>
    <w:rsid w:val="002D08DC"/>
    <w:rsid w:val="002D121F"/>
    <w:rsid w:val="002D65A9"/>
    <w:rsid w:val="002D7283"/>
    <w:rsid w:val="002E5217"/>
    <w:rsid w:val="002E535B"/>
    <w:rsid w:val="002E6958"/>
    <w:rsid w:val="002E7256"/>
    <w:rsid w:val="002F1171"/>
    <w:rsid w:val="002F4AD9"/>
    <w:rsid w:val="002F4F48"/>
    <w:rsid w:val="002F76AD"/>
    <w:rsid w:val="00302126"/>
    <w:rsid w:val="0030335C"/>
    <w:rsid w:val="00310684"/>
    <w:rsid w:val="00310AD5"/>
    <w:rsid w:val="00311B62"/>
    <w:rsid w:val="00322142"/>
    <w:rsid w:val="00323A46"/>
    <w:rsid w:val="00326475"/>
    <w:rsid w:val="003265D6"/>
    <w:rsid w:val="003279E3"/>
    <w:rsid w:val="00332ED7"/>
    <w:rsid w:val="00335853"/>
    <w:rsid w:val="003368F9"/>
    <w:rsid w:val="003411FA"/>
    <w:rsid w:val="0034154A"/>
    <w:rsid w:val="0034619A"/>
    <w:rsid w:val="00356FF7"/>
    <w:rsid w:val="003650E9"/>
    <w:rsid w:val="00367EC5"/>
    <w:rsid w:val="00370C87"/>
    <w:rsid w:val="003725F8"/>
    <w:rsid w:val="00372659"/>
    <w:rsid w:val="00373169"/>
    <w:rsid w:val="00373D3C"/>
    <w:rsid w:val="00375617"/>
    <w:rsid w:val="00381D29"/>
    <w:rsid w:val="00381DD0"/>
    <w:rsid w:val="00381E5E"/>
    <w:rsid w:val="00384038"/>
    <w:rsid w:val="003912E9"/>
    <w:rsid w:val="00392F9E"/>
    <w:rsid w:val="00396BBC"/>
    <w:rsid w:val="003A1C03"/>
    <w:rsid w:val="003A4D6C"/>
    <w:rsid w:val="003A5794"/>
    <w:rsid w:val="003A6F77"/>
    <w:rsid w:val="003A7CFE"/>
    <w:rsid w:val="003B186B"/>
    <w:rsid w:val="003B1AA0"/>
    <w:rsid w:val="003B66AA"/>
    <w:rsid w:val="003C36E2"/>
    <w:rsid w:val="003C374E"/>
    <w:rsid w:val="003C3CB8"/>
    <w:rsid w:val="003C7FD8"/>
    <w:rsid w:val="003D6B8D"/>
    <w:rsid w:val="003D7497"/>
    <w:rsid w:val="003D7B1D"/>
    <w:rsid w:val="003E5491"/>
    <w:rsid w:val="003E5499"/>
    <w:rsid w:val="003F6C88"/>
    <w:rsid w:val="00401287"/>
    <w:rsid w:val="004024C5"/>
    <w:rsid w:val="0040530A"/>
    <w:rsid w:val="00406E0C"/>
    <w:rsid w:val="00407405"/>
    <w:rsid w:val="004143D8"/>
    <w:rsid w:val="00417E6D"/>
    <w:rsid w:val="004209F6"/>
    <w:rsid w:val="0042279B"/>
    <w:rsid w:val="00422F29"/>
    <w:rsid w:val="0042308F"/>
    <w:rsid w:val="004232C9"/>
    <w:rsid w:val="0042438B"/>
    <w:rsid w:val="004256BB"/>
    <w:rsid w:val="00434934"/>
    <w:rsid w:val="00437DB0"/>
    <w:rsid w:val="004414A3"/>
    <w:rsid w:val="00441CD9"/>
    <w:rsid w:val="004463EE"/>
    <w:rsid w:val="004503F6"/>
    <w:rsid w:val="0045170C"/>
    <w:rsid w:val="004575F4"/>
    <w:rsid w:val="00466742"/>
    <w:rsid w:val="00473C61"/>
    <w:rsid w:val="004754E6"/>
    <w:rsid w:val="0047629B"/>
    <w:rsid w:val="004821E9"/>
    <w:rsid w:val="004856C4"/>
    <w:rsid w:val="00490BB1"/>
    <w:rsid w:val="004A42CA"/>
    <w:rsid w:val="004B1EBE"/>
    <w:rsid w:val="004B2772"/>
    <w:rsid w:val="004B3B1A"/>
    <w:rsid w:val="004B77B0"/>
    <w:rsid w:val="004C1470"/>
    <w:rsid w:val="004C4E76"/>
    <w:rsid w:val="004C6218"/>
    <w:rsid w:val="004D7B4F"/>
    <w:rsid w:val="004E374E"/>
    <w:rsid w:val="004E3A68"/>
    <w:rsid w:val="004E6DB0"/>
    <w:rsid w:val="004F10B6"/>
    <w:rsid w:val="004F21D0"/>
    <w:rsid w:val="004F39FD"/>
    <w:rsid w:val="0050040F"/>
    <w:rsid w:val="00505799"/>
    <w:rsid w:val="00506636"/>
    <w:rsid w:val="00506967"/>
    <w:rsid w:val="00507E06"/>
    <w:rsid w:val="00511B9F"/>
    <w:rsid w:val="0051296F"/>
    <w:rsid w:val="00515EDB"/>
    <w:rsid w:val="005211B1"/>
    <w:rsid w:val="0052482A"/>
    <w:rsid w:val="00524E77"/>
    <w:rsid w:val="005318B3"/>
    <w:rsid w:val="0053575F"/>
    <w:rsid w:val="005362A5"/>
    <w:rsid w:val="0054003D"/>
    <w:rsid w:val="005406C6"/>
    <w:rsid w:val="00541658"/>
    <w:rsid w:val="00541908"/>
    <w:rsid w:val="00547E61"/>
    <w:rsid w:val="005509E1"/>
    <w:rsid w:val="00551CC0"/>
    <w:rsid w:val="005538FC"/>
    <w:rsid w:val="005562EE"/>
    <w:rsid w:val="005603EA"/>
    <w:rsid w:val="00566BA2"/>
    <w:rsid w:val="00567EC3"/>
    <w:rsid w:val="00572AEC"/>
    <w:rsid w:val="00573036"/>
    <w:rsid w:val="00577CD4"/>
    <w:rsid w:val="00583782"/>
    <w:rsid w:val="00584152"/>
    <w:rsid w:val="00584981"/>
    <w:rsid w:val="005873B8"/>
    <w:rsid w:val="0059389C"/>
    <w:rsid w:val="00594701"/>
    <w:rsid w:val="005953D7"/>
    <w:rsid w:val="00595F50"/>
    <w:rsid w:val="005A09A2"/>
    <w:rsid w:val="005A0D8F"/>
    <w:rsid w:val="005A2D28"/>
    <w:rsid w:val="005A6FEB"/>
    <w:rsid w:val="005B68A5"/>
    <w:rsid w:val="005C09A1"/>
    <w:rsid w:val="005C3F03"/>
    <w:rsid w:val="005C5C47"/>
    <w:rsid w:val="005D2661"/>
    <w:rsid w:val="005D3991"/>
    <w:rsid w:val="005D4C57"/>
    <w:rsid w:val="005D5714"/>
    <w:rsid w:val="005E64C0"/>
    <w:rsid w:val="005E7354"/>
    <w:rsid w:val="005F5C2C"/>
    <w:rsid w:val="00601F13"/>
    <w:rsid w:val="006033C4"/>
    <w:rsid w:val="00610AA2"/>
    <w:rsid w:val="00610CCD"/>
    <w:rsid w:val="00611F45"/>
    <w:rsid w:val="006155D2"/>
    <w:rsid w:val="00621287"/>
    <w:rsid w:val="00621D10"/>
    <w:rsid w:val="00630737"/>
    <w:rsid w:val="006329AB"/>
    <w:rsid w:val="00637270"/>
    <w:rsid w:val="00637FB4"/>
    <w:rsid w:val="0065426F"/>
    <w:rsid w:val="00654344"/>
    <w:rsid w:val="006561C3"/>
    <w:rsid w:val="00665AE6"/>
    <w:rsid w:val="006679A0"/>
    <w:rsid w:val="00670335"/>
    <w:rsid w:val="00671B82"/>
    <w:rsid w:val="00675509"/>
    <w:rsid w:val="00675530"/>
    <w:rsid w:val="006761A8"/>
    <w:rsid w:val="00677325"/>
    <w:rsid w:val="006834CD"/>
    <w:rsid w:val="006841FD"/>
    <w:rsid w:val="00684405"/>
    <w:rsid w:val="00684851"/>
    <w:rsid w:val="006863E0"/>
    <w:rsid w:val="00694546"/>
    <w:rsid w:val="006A0E72"/>
    <w:rsid w:val="006A30F0"/>
    <w:rsid w:val="006A3697"/>
    <w:rsid w:val="006A4C54"/>
    <w:rsid w:val="006A60A1"/>
    <w:rsid w:val="006B0C4A"/>
    <w:rsid w:val="006B1277"/>
    <w:rsid w:val="006B42C8"/>
    <w:rsid w:val="006B7AF8"/>
    <w:rsid w:val="006B7DBF"/>
    <w:rsid w:val="006C0741"/>
    <w:rsid w:val="006C5B6D"/>
    <w:rsid w:val="006C6F61"/>
    <w:rsid w:val="006C71BD"/>
    <w:rsid w:val="006D1258"/>
    <w:rsid w:val="006D25D5"/>
    <w:rsid w:val="006D2D11"/>
    <w:rsid w:val="006D38B5"/>
    <w:rsid w:val="006D5196"/>
    <w:rsid w:val="006D62D3"/>
    <w:rsid w:val="006E110C"/>
    <w:rsid w:val="006E2B8C"/>
    <w:rsid w:val="006E54C6"/>
    <w:rsid w:val="006E6D3A"/>
    <w:rsid w:val="006F2373"/>
    <w:rsid w:val="007016FF"/>
    <w:rsid w:val="0070179A"/>
    <w:rsid w:val="00711336"/>
    <w:rsid w:val="00714B05"/>
    <w:rsid w:val="00716B28"/>
    <w:rsid w:val="0072000E"/>
    <w:rsid w:val="00722AEB"/>
    <w:rsid w:val="00723454"/>
    <w:rsid w:val="00727240"/>
    <w:rsid w:val="00740033"/>
    <w:rsid w:val="00747046"/>
    <w:rsid w:val="007478F4"/>
    <w:rsid w:val="00750275"/>
    <w:rsid w:val="007517FD"/>
    <w:rsid w:val="0075187A"/>
    <w:rsid w:val="00753659"/>
    <w:rsid w:val="00756A58"/>
    <w:rsid w:val="007610A7"/>
    <w:rsid w:val="0076293B"/>
    <w:rsid w:val="007711C6"/>
    <w:rsid w:val="007751D2"/>
    <w:rsid w:val="00777AE9"/>
    <w:rsid w:val="00777C67"/>
    <w:rsid w:val="007811F3"/>
    <w:rsid w:val="00782F40"/>
    <w:rsid w:val="00785F8B"/>
    <w:rsid w:val="00785FF3"/>
    <w:rsid w:val="00786910"/>
    <w:rsid w:val="00787B13"/>
    <w:rsid w:val="00793621"/>
    <w:rsid w:val="0079384D"/>
    <w:rsid w:val="00796390"/>
    <w:rsid w:val="007A5C55"/>
    <w:rsid w:val="007A5EE7"/>
    <w:rsid w:val="007A60D4"/>
    <w:rsid w:val="007A6FAA"/>
    <w:rsid w:val="007A7364"/>
    <w:rsid w:val="007D7411"/>
    <w:rsid w:val="007D7CC2"/>
    <w:rsid w:val="007E1561"/>
    <w:rsid w:val="007E4112"/>
    <w:rsid w:val="007E479D"/>
    <w:rsid w:val="007E6EEE"/>
    <w:rsid w:val="007F3635"/>
    <w:rsid w:val="007F54C0"/>
    <w:rsid w:val="007F576B"/>
    <w:rsid w:val="007F57DD"/>
    <w:rsid w:val="007F71C6"/>
    <w:rsid w:val="007F7652"/>
    <w:rsid w:val="00805032"/>
    <w:rsid w:val="00805E7C"/>
    <w:rsid w:val="0080605D"/>
    <w:rsid w:val="008118CE"/>
    <w:rsid w:val="00813427"/>
    <w:rsid w:val="00813B91"/>
    <w:rsid w:val="008204DE"/>
    <w:rsid w:val="00820F78"/>
    <w:rsid w:val="00823F6A"/>
    <w:rsid w:val="00830C73"/>
    <w:rsid w:val="00833088"/>
    <w:rsid w:val="008359AE"/>
    <w:rsid w:val="00840765"/>
    <w:rsid w:val="00843FCB"/>
    <w:rsid w:val="008460F7"/>
    <w:rsid w:val="008469DA"/>
    <w:rsid w:val="00846E52"/>
    <w:rsid w:val="00852E45"/>
    <w:rsid w:val="00853DCC"/>
    <w:rsid w:val="00856C46"/>
    <w:rsid w:val="008578EA"/>
    <w:rsid w:val="008608B0"/>
    <w:rsid w:val="008650AB"/>
    <w:rsid w:val="00866BD2"/>
    <w:rsid w:val="00870144"/>
    <w:rsid w:val="0087775E"/>
    <w:rsid w:val="00884223"/>
    <w:rsid w:val="00886522"/>
    <w:rsid w:val="00892C49"/>
    <w:rsid w:val="00893414"/>
    <w:rsid w:val="0089363A"/>
    <w:rsid w:val="00894195"/>
    <w:rsid w:val="008A0163"/>
    <w:rsid w:val="008A17BC"/>
    <w:rsid w:val="008A1DC4"/>
    <w:rsid w:val="008A6BD0"/>
    <w:rsid w:val="008B313B"/>
    <w:rsid w:val="008B359D"/>
    <w:rsid w:val="008B412E"/>
    <w:rsid w:val="008B4658"/>
    <w:rsid w:val="008C2BAD"/>
    <w:rsid w:val="008C2C85"/>
    <w:rsid w:val="008C310F"/>
    <w:rsid w:val="008C3D67"/>
    <w:rsid w:val="008C51E1"/>
    <w:rsid w:val="008C59A4"/>
    <w:rsid w:val="008D20DB"/>
    <w:rsid w:val="008D2806"/>
    <w:rsid w:val="008D2AB8"/>
    <w:rsid w:val="008D5BAF"/>
    <w:rsid w:val="008D5E12"/>
    <w:rsid w:val="008D769C"/>
    <w:rsid w:val="008E09C2"/>
    <w:rsid w:val="008E0D8D"/>
    <w:rsid w:val="008E593F"/>
    <w:rsid w:val="008E76C0"/>
    <w:rsid w:val="008E78A7"/>
    <w:rsid w:val="008F097F"/>
    <w:rsid w:val="008F0E56"/>
    <w:rsid w:val="008F1290"/>
    <w:rsid w:val="008F27EC"/>
    <w:rsid w:val="008F460A"/>
    <w:rsid w:val="008F4A57"/>
    <w:rsid w:val="008F74C9"/>
    <w:rsid w:val="008F778B"/>
    <w:rsid w:val="009001CF"/>
    <w:rsid w:val="009016E7"/>
    <w:rsid w:val="0090612F"/>
    <w:rsid w:val="00910B71"/>
    <w:rsid w:val="00912A32"/>
    <w:rsid w:val="00912D30"/>
    <w:rsid w:val="00913096"/>
    <w:rsid w:val="00921E73"/>
    <w:rsid w:val="00922EFF"/>
    <w:rsid w:val="0092578D"/>
    <w:rsid w:val="00925E83"/>
    <w:rsid w:val="00933A73"/>
    <w:rsid w:val="00935353"/>
    <w:rsid w:val="0094026A"/>
    <w:rsid w:val="00942D59"/>
    <w:rsid w:val="00942DFD"/>
    <w:rsid w:val="00944AB2"/>
    <w:rsid w:val="00950497"/>
    <w:rsid w:val="00950D8B"/>
    <w:rsid w:val="00951604"/>
    <w:rsid w:val="00952861"/>
    <w:rsid w:val="0095458F"/>
    <w:rsid w:val="00957F77"/>
    <w:rsid w:val="009600BA"/>
    <w:rsid w:val="009630B6"/>
    <w:rsid w:val="00965556"/>
    <w:rsid w:val="00982FBD"/>
    <w:rsid w:val="00990AE9"/>
    <w:rsid w:val="00993301"/>
    <w:rsid w:val="00994472"/>
    <w:rsid w:val="009B4284"/>
    <w:rsid w:val="009B79E4"/>
    <w:rsid w:val="009B7B1C"/>
    <w:rsid w:val="009C01C4"/>
    <w:rsid w:val="009C31B9"/>
    <w:rsid w:val="009C3443"/>
    <w:rsid w:val="009D144C"/>
    <w:rsid w:val="009D6EEF"/>
    <w:rsid w:val="009D727D"/>
    <w:rsid w:val="009D7DDE"/>
    <w:rsid w:val="009E6B6A"/>
    <w:rsid w:val="009F0035"/>
    <w:rsid w:val="009F0EC5"/>
    <w:rsid w:val="009F3EB0"/>
    <w:rsid w:val="00A0060F"/>
    <w:rsid w:val="00A01AC5"/>
    <w:rsid w:val="00A106D9"/>
    <w:rsid w:val="00A111AE"/>
    <w:rsid w:val="00A21D3F"/>
    <w:rsid w:val="00A222CD"/>
    <w:rsid w:val="00A24747"/>
    <w:rsid w:val="00A30FEB"/>
    <w:rsid w:val="00A32F84"/>
    <w:rsid w:val="00A351F4"/>
    <w:rsid w:val="00A44471"/>
    <w:rsid w:val="00A44B1F"/>
    <w:rsid w:val="00A453E3"/>
    <w:rsid w:val="00A464D4"/>
    <w:rsid w:val="00A47C5F"/>
    <w:rsid w:val="00A51766"/>
    <w:rsid w:val="00A52B77"/>
    <w:rsid w:val="00A52BB6"/>
    <w:rsid w:val="00A56FD3"/>
    <w:rsid w:val="00A60309"/>
    <w:rsid w:val="00A62400"/>
    <w:rsid w:val="00A62F5E"/>
    <w:rsid w:val="00A63F82"/>
    <w:rsid w:val="00A64EC4"/>
    <w:rsid w:val="00A666A1"/>
    <w:rsid w:val="00A677F7"/>
    <w:rsid w:val="00A67D9A"/>
    <w:rsid w:val="00A718EF"/>
    <w:rsid w:val="00A71A17"/>
    <w:rsid w:val="00A72B48"/>
    <w:rsid w:val="00A776AB"/>
    <w:rsid w:val="00A81BD4"/>
    <w:rsid w:val="00A827CA"/>
    <w:rsid w:val="00A827FD"/>
    <w:rsid w:val="00A904E6"/>
    <w:rsid w:val="00A971D7"/>
    <w:rsid w:val="00A97B8A"/>
    <w:rsid w:val="00AA08B8"/>
    <w:rsid w:val="00AA2F31"/>
    <w:rsid w:val="00AA3DAE"/>
    <w:rsid w:val="00AA4338"/>
    <w:rsid w:val="00AA57C1"/>
    <w:rsid w:val="00AA5B92"/>
    <w:rsid w:val="00AA7B89"/>
    <w:rsid w:val="00AB03C0"/>
    <w:rsid w:val="00AB5BEC"/>
    <w:rsid w:val="00AB79BD"/>
    <w:rsid w:val="00AC6A04"/>
    <w:rsid w:val="00AD1CBD"/>
    <w:rsid w:val="00AD73D6"/>
    <w:rsid w:val="00AE1ACF"/>
    <w:rsid w:val="00AE5B8C"/>
    <w:rsid w:val="00B02E9D"/>
    <w:rsid w:val="00B0591C"/>
    <w:rsid w:val="00B062BC"/>
    <w:rsid w:val="00B105BA"/>
    <w:rsid w:val="00B10E55"/>
    <w:rsid w:val="00B14719"/>
    <w:rsid w:val="00B160DB"/>
    <w:rsid w:val="00B16712"/>
    <w:rsid w:val="00B208F1"/>
    <w:rsid w:val="00B218D0"/>
    <w:rsid w:val="00B2506E"/>
    <w:rsid w:val="00B2793A"/>
    <w:rsid w:val="00B3070F"/>
    <w:rsid w:val="00B31099"/>
    <w:rsid w:val="00B31FD5"/>
    <w:rsid w:val="00B33256"/>
    <w:rsid w:val="00B335EA"/>
    <w:rsid w:val="00B340CA"/>
    <w:rsid w:val="00B422C0"/>
    <w:rsid w:val="00B45ED0"/>
    <w:rsid w:val="00B4766A"/>
    <w:rsid w:val="00B65FED"/>
    <w:rsid w:val="00B67441"/>
    <w:rsid w:val="00B67733"/>
    <w:rsid w:val="00B747E6"/>
    <w:rsid w:val="00B7493E"/>
    <w:rsid w:val="00B80B6A"/>
    <w:rsid w:val="00B82FEB"/>
    <w:rsid w:val="00B8426F"/>
    <w:rsid w:val="00B90CD0"/>
    <w:rsid w:val="00B90D25"/>
    <w:rsid w:val="00BA144C"/>
    <w:rsid w:val="00BA2BE5"/>
    <w:rsid w:val="00BA539B"/>
    <w:rsid w:val="00BA7660"/>
    <w:rsid w:val="00BA77F8"/>
    <w:rsid w:val="00BB4FFB"/>
    <w:rsid w:val="00BB75E0"/>
    <w:rsid w:val="00BB7D7A"/>
    <w:rsid w:val="00BC18AC"/>
    <w:rsid w:val="00BC2E12"/>
    <w:rsid w:val="00BC3009"/>
    <w:rsid w:val="00BC5499"/>
    <w:rsid w:val="00BD04DF"/>
    <w:rsid w:val="00BD1019"/>
    <w:rsid w:val="00BD17F8"/>
    <w:rsid w:val="00BD4B32"/>
    <w:rsid w:val="00BD604D"/>
    <w:rsid w:val="00BE0A9E"/>
    <w:rsid w:val="00BE3A4E"/>
    <w:rsid w:val="00BF3DEC"/>
    <w:rsid w:val="00BF7F46"/>
    <w:rsid w:val="00C00889"/>
    <w:rsid w:val="00C02522"/>
    <w:rsid w:val="00C03382"/>
    <w:rsid w:val="00C05B3F"/>
    <w:rsid w:val="00C061A3"/>
    <w:rsid w:val="00C06538"/>
    <w:rsid w:val="00C06B26"/>
    <w:rsid w:val="00C11150"/>
    <w:rsid w:val="00C11381"/>
    <w:rsid w:val="00C14475"/>
    <w:rsid w:val="00C14B27"/>
    <w:rsid w:val="00C21444"/>
    <w:rsid w:val="00C218E0"/>
    <w:rsid w:val="00C24636"/>
    <w:rsid w:val="00C27555"/>
    <w:rsid w:val="00C2773D"/>
    <w:rsid w:val="00C4172E"/>
    <w:rsid w:val="00C41975"/>
    <w:rsid w:val="00C514F7"/>
    <w:rsid w:val="00C51D9C"/>
    <w:rsid w:val="00C5501F"/>
    <w:rsid w:val="00C62CE1"/>
    <w:rsid w:val="00C640A0"/>
    <w:rsid w:val="00C6517E"/>
    <w:rsid w:val="00C65FA1"/>
    <w:rsid w:val="00C7028C"/>
    <w:rsid w:val="00C70EE5"/>
    <w:rsid w:val="00C7227A"/>
    <w:rsid w:val="00C73D2A"/>
    <w:rsid w:val="00C80CD1"/>
    <w:rsid w:val="00C82A9B"/>
    <w:rsid w:val="00C83150"/>
    <w:rsid w:val="00C848B1"/>
    <w:rsid w:val="00C8521B"/>
    <w:rsid w:val="00C857E3"/>
    <w:rsid w:val="00C9161F"/>
    <w:rsid w:val="00CA155B"/>
    <w:rsid w:val="00CA2219"/>
    <w:rsid w:val="00CA3D0E"/>
    <w:rsid w:val="00CA48AF"/>
    <w:rsid w:val="00CA5677"/>
    <w:rsid w:val="00CA6EE1"/>
    <w:rsid w:val="00CB00D7"/>
    <w:rsid w:val="00CB13C7"/>
    <w:rsid w:val="00CB2C6B"/>
    <w:rsid w:val="00CB3453"/>
    <w:rsid w:val="00CB52E0"/>
    <w:rsid w:val="00CB5EF8"/>
    <w:rsid w:val="00CB7496"/>
    <w:rsid w:val="00CC01D0"/>
    <w:rsid w:val="00CC5025"/>
    <w:rsid w:val="00CD2673"/>
    <w:rsid w:val="00CD2FCE"/>
    <w:rsid w:val="00CD3C1A"/>
    <w:rsid w:val="00CD69AB"/>
    <w:rsid w:val="00CD745A"/>
    <w:rsid w:val="00CE2A1B"/>
    <w:rsid w:val="00CE3408"/>
    <w:rsid w:val="00CE5A56"/>
    <w:rsid w:val="00CE6592"/>
    <w:rsid w:val="00CF064D"/>
    <w:rsid w:val="00CF3102"/>
    <w:rsid w:val="00CF4F19"/>
    <w:rsid w:val="00CF6502"/>
    <w:rsid w:val="00CF7155"/>
    <w:rsid w:val="00CF75BD"/>
    <w:rsid w:val="00D0014D"/>
    <w:rsid w:val="00D04FC4"/>
    <w:rsid w:val="00D1441A"/>
    <w:rsid w:val="00D15195"/>
    <w:rsid w:val="00D17182"/>
    <w:rsid w:val="00D20FB5"/>
    <w:rsid w:val="00D25DFF"/>
    <w:rsid w:val="00D264D4"/>
    <w:rsid w:val="00D30F79"/>
    <w:rsid w:val="00D34672"/>
    <w:rsid w:val="00D35F7C"/>
    <w:rsid w:val="00D3621D"/>
    <w:rsid w:val="00D36B60"/>
    <w:rsid w:val="00D37560"/>
    <w:rsid w:val="00D40436"/>
    <w:rsid w:val="00D41774"/>
    <w:rsid w:val="00D4433C"/>
    <w:rsid w:val="00D51869"/>
    <w:rsid w:val="00D52E11"/>
    <w:rsid w:val="00D546EE"/>
    <w:rsid w:val="00D54709"/>
    <w:rsid w:val="00D621A2"/>
    <w:rsid w:val="00D73C9B"/>
    <w:rsid w:val="00D77AC8"/>
    <w:rsid w:val="00D8086C"/>
    <w:rsid w:val="00D822EA"/>
    <w:rsid w:val="00D84791"/>
    <w:rsid w:val="00D854D3"/>
    <w:rsid w:val="00DA1FE5"/>
    <w:rsid w:val="00DA3A14"/>
    <w:rsid w:val="00DA4804"/>
    <w:rsid w:val="00DA6F61"/>
    <w:rsid w:val="00DB3F07"/>
    <w:rsid w:val="00DB5ECD"/>
    <w:rsid w:val="00DB6DAB"/>
    <w:rsid w:val="00DB7892"/>
    <w:rsid w:val="00DC2D0E"/>
    <w:rsid w:val="00DC75B0"/>
    <w:rsid w:val="00DD02A9"/>
    <w:rsid w:val="00DD21C9"/>
    <w:rsid w:val="00DD2F4D"/>
    <w:rsid w:val="00DD3361"/>
    <w:rsid w:val="00DD518E"/>
    <w:rsid w:val="00DD5715"/>
    <w:rsid w:val="00DE2261"/>
    <w:rsid w:val="00DF508E"/>
    <w:rsid w:val="00E00B5B"/>
    <w:rsid w:val="00E02EA2"/>
    <w:rsid w:val="00E046AB"/>
    <w:rsid w:val="00E06E65"/>
    <w:rsid w:val="00E07155"/>
    <w:rsid w:val="00E13655"/>
    <w:rsid w:val="00E1540C"/>
    <w:rsid w:val="00E17468"/>
    <w:rsid w:val="00E20388"/>
    <w:rsid w:val="00E21ABF"/>
    <w:rsid w:val="00E23060"/>
    <w:rsid w:val="00E260F9"/>
    <w:rsid w:val="00E26596"/>
    <w:rsid w:val="00E26C37"/>
    <w:rsid w:val="00E26C7B"/>
    <w:rsid w:val="00E27581"/>
    <w:rsid w:val="00E27D36"/>
    <w:rsid w:val="00E3201F"/>
    <w:rsid w:val="00E3253D"/>
    <w:rsid w:val="00E326E4"/>
    <w:rsid w:val="00E34F04"/>
    <w:rsid w:val="00E41EAF"/>
    <w:rsid w:val="00E45DEF"/>
    <w:rsid w:val="00E47C22"/>
    <w:rsid w:val="00E53527"/>
    <w:rsid w:val="00E547F9"/>
    <w:rsid w:val="00E54E20"/>
    <w:rsid w:val="00E57806"/>
    <w:rsid w:val="00E60AF3"/>
    <w:rsid w:val="00E61A9E"/>
    <w:rsid w:val="00E61E81"/>
    <w:rsid w:val="00E632FA"/>
    <w:rsid w:val="00E63B5F"/>
    <w:rsid w:val="00E64795"/>
    <w:rsid w:val="00E719AD"/>
    <w:rsid w:val="00E71AFB"/>
    <w:rsid w:val="00E722C1"/>
    <w:rsid w:val="00E752E3"/>
    <w:rsid w:val="00E7645E"/>
    <w:rsid w:val="00E83CC7"/>
    <w:rsid w:val="00E90434"/>
    <w:rsid w:val="00E91D49"/>
    <w:rsid w:val="00E94417"/>
    <w:rsid w:val="00E94AA3"/>
    <w:rsid w:val="00E951FC"/>
    <w:rsid w:val="00E97059"/>
    <w:rsid w:val="00E975D5"/>
    <w:rsid w:val="00EA15F5"/>
    <w:rsid w:val="00EA5FDC"/>
    <w:rsid w:val="00EA6940"/>
    <w:rsid w:val="00EA6D73"/>
    <w:rsid w:val="00EB3F35"/>
    <w:rsid w:val="00EB4210"/>
    <w:rsid w:val="00EC2BAB"/>
    <w:rsid w:val="00EC4B4E"/>
    <w:rsid w:val="00EC5550"/>
    <w:rsid w:val="00EC77A5"/>
    <w:rsid w:val="00ED017B"/>
    <w:rsid w:val="00ED0DBB"/>
    <w:rsid w:val="00ED596F"/>
    <w:rsid w:val="00EE1CF8"/>
    <w:rsid w:val="00EE4335"/>
    <w:rsid w:val="00EE4B2B"/>
    <w:rsid w:val="00EE6267"/>
    <w:rsid w:val="00EE66C1"/>
    <w:rsid w:val="00EE6E6E"/>
    <w:rsid w:val="00F0092B"/>
    <w:rsid w:val="00F027D6"/>
    <w:rsid w:val="00F0333D"/>
    <w:rsid w:val="00F069AE"/>
    <w:rsid w:val="00F06F7D"/>
    <w:rsid w:val="00F10065"/>
    <w:rsid w:val="00F109E8"/>
    <w:rsid w:val="00F12FBD"/>
    <w:rsid w:val="00F16CBA"/>
    <w:rsid w:val="00F20975"/>
    <w:rsid w:val="00F2100F"/>
    <w:rsid w:val="00F21D60"/>
    <w:rsid w:val="00F21E91"/>
    <w:rsid w:val="00F22FA4"/>
    <w:rsid w:val="00F24F26"/>
    <w:rsid w:val="00F26BE7"/>
    <w:rsid w:val="00F35364"/>
    <w:rsid w:val="00F35AD6"/>
    <w:rsid w:val="00F41324"/>
    <w:rsid w:val="00F43435"/>
    <w:rsid w:val="00F4472F"/>
    <w:rsid w:val="00F45C76"/>
    <w:rsid w:val="00F47E7B"/>
    <w:rsid w:val="00F5042B"/>
    <w:rsid w:val="00F55639"/>
    <w:rsid w:val="00F637E4"/>
    <w:rsid w:val="00F650B4"/>
    <w:rsid w:val="00F65ADF"/>
    <w:rsid w:val="00F6681D"/>
    <w:rsid w:val="00F70C9E"/>
    <w:rsid w:val="00F73652"/>
    <w:rsid w:val="00F75F0F"/>
    <w:rsid w:val="00F82BF8"/>
    <w:rsid w:val="00F8569B"/>
    <w:rsid w:val="00F85DA0"/>
    <w:rsid w:val="00F91B4E"/>
    <w:rsid w:val="00F95CEE"/>
    <w:rsid w:val="00F970E3"/>
    <w:rsid w:val="00F97CF1"/>
    <w:rsid w:val="00F97F30"/>
    <w:rsid w:val="00FA0F85"/>
    <w:rsid w:val="00FA364E"/>
    <w:rsid w:val="00FA3D57"/>
    <w:rsid w:val="00FA78D0"/>
    <w:rsid w:val="00FB2F51"/>
    <w:rsid w:val="00FB3774"/>
    <w:rsid w:val="00FB3781"/>
    <w:rsid w:val="00FB4CB9"/>
    <w:rsid w:val="00FC01CE"/>
    <w:rsid w:val="00FC73A2"/>
    <w:rsid w:val="00FD35E6"/>
    <w:rsid w:val="00FD4B61"/>
    <w:rsid w:val="00FD737D"/>
    <w:rsid w:val="00FE1B7F"/>
    <w:rsid w:val="00FF07B3"/>
    <w:rsid w:val="00FF09AD"/>
    <w:rsid w:val="00FF0AD9"/>
    <w:rsid w:val="00FF2D2F"/>
    <w:rsid w:val="00FF6207"/>
    <w:rsid w:val="00FF7A1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EA569D"/>
  <w15:docId w15:val="{00321437-F677-4C6E-B459-B5D00992B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5BEC"/>
    <w:pPr>
      <w:spacing w:after="160" w:line="259" w:lineRule="auto"/>
    </w:pPr>
    <w:rPr>
      <w:sz w:val="22"/>
      <w:szCs w:val="22"/>
      <w:lang w:eastAsia="en-US"/>
    </w:rPr>
  </w:style>
  <w:style w:type="paragraph" w:styleId="Ttulo3">
    <w:name w:val="heading 3"/>
    <w:basedOn w:val="Normal"/>
    <w:next w:val="Normal"/>
    <w:link w:val="Ttulo3Car"/>
    <w:uiPriority w:val="9"/>
    <w:semiHidden/>
    <w:unhideWhenUsed/>
    <w:qFormat/>
    <w:rsid w:val="008D2806"/>
    <w:pPr>
      <w:keepNext/>
      <w:spacing w:before="240" w:after="60"/>
      <w:outlineLvl w:val="2"/>
    </w:pPr>
    <w:rPr>
      <w:rFonts w:ascii="Cambria" w:eastAsia="Times New Roman" w:hAnsi="Cambria"/>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5BEC"/>
    <w:pPr>
      <w:tabs>
        <w:tab w:val="center" w:pos="4252"/>
        <w:tab w:val="right" w:pos="8504"/>
      </w:tabs>
      <w:spacing w:after="0" w:line="240" w:lineRule="auto"/>
    </w:pPr>
    <w:rPr>
      <w:sz w:val="20"/>
      <w:szCs w:val="20"/>
      <w:lang w:val="es-ES"/>
    </w:rPr>
  </w:style>
  <w:style w:type="character" w:customStyle="1" w:styleId="EncabezadoCar">
    <w:name w:val="Encabezado Car"/>
    <w:link w:val="Encabezado"/>
    <w:uiPriority w:val="99"/>
    <w:rsid w:val="00AB5BEC"/>
    <w:rPr>
      <w:rFonts w:ascii="Calibri" w:eastAsia="Calibri" w:hAnsi="Calibri" w:cs="Times New Roman"/>
      <w:lang w:val="es-ES"/>
    </w:rPr>
  </w:style>
  <w:style w:type="paragraph" w:styleId="Textosinformato">
    <w:name w:val="Plain Text"/>
    <w:basedOn w:val="Normal"/>
    <w:link w:val="TextosinformatoCar"/>
    <w:uiPriority w:val="99"/>
    <w:unhideWhenUsed/>
    <w:rsid w:val="00AB5BEC"/>
    <w:pPr>
      <w:spacing w:after="0" w:line="240" w:lineRule="auto"/>
      <w:jc w:val="both"/>
    </w:pPr>
    <w:rPr>
      <w:rFonts w:ascii="Consolas" w:eastAsia="Times New Roman" w:hAnsi="Consolas"/>
      <w:sz w:val="21"/>
      <w:szCs w:val="21"/>
      <w:lang w:eastAsia="es-ES"/>
    </w:rPr>
  </w:style>
  <w:style w:type="character" w:customStyle="1" w:styleId="TextosinformatoCar">
    <w:name w:val="Texto sin formato Car"/>
    <w:link w:val="Textosinformato"/>
    <w:uiPriority w:val="99"/>
    <w:rsid w:val="00AB5BEC"/>
    <w:rPr>
      <w:rFonts w:ascii="Consolas" w:eastAsia="Times New Roman" w:hAnsi="Consolas" w:cs="Times New Roman"/>
      <w:sz w:val="21"/>
      <w:szCs w:val="21"/>
      <w:lang w:eastAsia="es-ES"/>
    </w:rPr>
  </w:style>
  <w:style w:type="character" w:customStyle="1" w:styleId="A0">
    <w:name w:val="A0"/>
    <w:uiPriority w:val="99"/>
    <w:rsid w:val="00AB5BEC"/>
    <w:rPr>
      <w:rFonts w:cs="MDEAAP+FranklinGothic-Demi"/>
      <w:b/>
      <w:bCs/>
      <w:color w:val="000000"/>
      <w:sz w:val="48"/>
      <w:szCs w:val="48"/>
    </w:rPr>
  </w:style>
  <w:style w:type="paragraph" w:customStyle="1" w:styleId="Listavistosa-nfasis11">
    <w:name w:val="Lista vistosa - Énfasis 11"/>
    <w:basedOn w:val="Normal"/>
    <w:uiPriority w:val="34"/>
    <w:qFormat/>
    <w:rsid w:val="00AB5BEC"/>
    <w:pPr>
      <w:ind w:left="720"/>
      <w:contextualSpacing/>
    </w:pPr>
  </w:style>
  <w:style w:type="paragraph" w:styleId="Piedepgina">
    <w:name w:val="footer"/>
    <w:basedOn w:val="Normal"/>
    <w:link w:val="PiedepginaCar"/>
    <w:uiPriority w:val="99"/>
    <w:unhideWhenUsed/>
    <w:rsid w:val="00AB5BE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5BEC"/>
  </w:style>
  <w:style w:type="table" w:styleId="Tablaconcuadrcula">
    <w:name w:val="Table Grid"/>
    <w:basedOn w:val="Tablanormal"/>
    <w:uiPriority w:val="59"/>
    <w:rsid w:val="00AB5B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21">
    <w:name w:val="Cuadrícula media 21"/>
    <w:uiPriority w:val="1"/>
    <w:qFormat/>
    <w:rsid w:val="00AB5BEC"/>
    <w:rPr>
      <w:sz w:val="22"/>
      <w:szCs w:val="22"/>
      <w:lang w:eastAsia="en-US"/>
    </w:rPr>
  </w:style>
  <w:style w:type="paragraph" w:styleId="Textodeglobo">
    <w:name w:val="Balloon Text"/>
    <w:basedOn w:val="Normal"/>
    <w:link w:val="TextodegloboCar"/>
    <w:uiPriority w:val="99"/>
    <w:semiHidden/>
    <w:unhideWhenUsed/>
    <w:rsid w:val="00AB5BEC"/>
    <w:pPr>
      <w:spacing w:after="0" w:line="240" w:lineRule="auto"/>
    </w:pPr>
    <w:rPr>
      <w:rFonts w:ascii="Segoe UI" w:hAnsi="Segoe UI"/>
      <w:sz w:val="18"/>
      <w:szCs w:val="18"/>
    </w:rPr>
  </w:style>
  <w:style w:type="character" w:customStyle="1" w:styleId="TextodegloboCar">
    <w:name w:val="Texto de globo Car"/>
    <w:link w:val="Textodeglobo"/>
    <w:uiPriority w:val="99"/>
    <w:semiHidden/>
    <w:rsid w:val="00AB5BEC"/>
    <w:rPr>
      <w:rFonts w:ascii="Segoe UI" w:hAnsi="Segoe UI" w:cs="Segoe UI"/>
      <w:sz w:val="18"/>
      <w:szCs w:val="18"/>
    </w:rPr>
  </w:style>
  <w:style w:type="paragraph" w:customStyle="1" w:styleId="Sombreadovistoso-nfasis11">
    <w:name w:val="Sombreado vistoso - Énfasis 11"/>
    <w:hidden/>
    <w:uiPriority w:val="99"/>
    <w:semiHidden/>
    <w:rsid w:val="00AB5BEC"/>
    <w:rPr>
      <w:sz w:val="22"/>
      <w:szCs w:val="22"/>
      <w:lang w:eastAsia="en-US"/>
    </w:rPr>
  </w:style>
  <w:style w:type="character" w:styleId="Refdecomentario">
    <w:name w:val="annotation reference"/>
    <w:uiPriority w:val="99"/>
    <w:semiHidden/>
    <w:unhideWhenUsed/>
    <w:rsid w:val="00AB5BEC"/>
    <w:rPr>
      <w:sz w:val="16"/>
      <w:szCs w:val="16"/>
    </w:rPr>
  </w:style>
  <w:style w:type="paragraph" w:styleId="Textocomentario">
    <w:name w:val="annotation text"/>
    <w:basedOn w:val="Normal"/>
    <w:link w:val="TextocomentarioCar"/>
    <w:uiPriority w:val="99"/>
    <w:semiHidden/>
    <w:unhideWhenUsed/>
    <w:rsid w:val="00AB5BEC"/>
    <w:pPr>
      <w:spacing w:line="240" w:lineRule="auto"/>
    </w:pPr>
    <w:rPr>
      <w:sz w:val="20"/>
      <w:szCs w:val="20"/>
    </w:rPr>
  </w:style>
  <w:style w:type="character" w:customStyle="1" w:styleId="TextocomentarioCar">
    <w:name w:val="Texto comentario Car"/>
    <w:link w:val="Textocomentario"/>
    <w:uiPriority w:val="99"/>
    <w:semiHidden/>
    <w:rsid w:val="00AB5BEC"/>
    <w:rPr>
      <w:sz w:val="20"/>
      <w:szCs w:val="20"/>
    </w:rPr>
  </w:style>
  <w:style w:type="paragraph" w:styleId="Asuntodelcomentario">
    <w:name w:val="annotation subject"/>
    <w:basedOn w:val="Textocomentario"/>
    <w:next w:val="Textocomentario"/>
    <w:link w:val="AsuntodelcomentarioCar"/>
    <w:uiPriority w:val="99"/>
    <w:semiHidden/>
    <w:unhideWhenUsed/>
    <w:rsid w:val="00AB5BEC"/>
    <w:rPr>
      <w:b/>
      <w:bCs/>
    </w:rPr>
  </w:style>
  <w:style w:type="character" w:customStyle="1" w:styleId="AsuntodelcomentarioCar">
    <w:name w:val="Asunto del comentario Car"/>
    <w:link w:val="Asuntodelcomentario"/>
    <w:uiPriority w:val="99"/>
    <w:semiHidden/>
    <w:rsid w:val="00AB5BEC"/>
    <w:rPr>
      <w:b/>
      <w:bCs/>
      <w:sz w:val="20"/>
      <w:szCs w:val="20"/>
    </w:rPr>
  </w:style>
  <w:style w:type="character" w:customStyle="1" w:styleId="apple-converted-space">
    <w:name w:val="apple-converted-space"/>
    <w:basedOn w:val="Fuentedeprrafopredeter"/>
    <w:rsid w:val="00AB5BEC"/>
  </w:style>
  <w:style w:type="paragraph" w:styleId="NormalWeb">
    <w:name w:val="Normal (Web)"/>
    <w:basedOn w:val="Normal"/>
    <w:link w:val="NormalWebCar"/>
    <w:uiPriority w:val="99"/>
    <w:unhideWhenUsed/>
    <w:rsid w:val="00601F13"/>
    <w:pPr>
      <w:spacing w:before="100" w:beforeAutospacing="1" w:after="100" w:afterAutospacing="1" w:line="240" w:lineRule="auto"/>
    </w:pPr>
    <w:rPr>
      <w:rFonts w:ascii="Times New Roman" w:eastAsia="Times New Roman" w:hAnsi="Times New Roman"/>
      <w:sz w:val="24"/>
      <w:szCs w:val="24"/>
      <w:lang w:val="es-ES" w:eastAsia="es-ES"/>
    </w:rPr>
  </w:style>
  <w:style w:type="character" w:styleId="Textoennegrita">
    <w:name w:val="Strong"/>
    <w:uiPriority w:val="22"/>
    <w:qFormat/>
    <w:rsid w:val="00601F13"/>
    <w:rPr>
      <w:b/>
      <w:bCs/>
    </w:rPr>
  </w:style>
  <w:style w:type="paragraph" w:customStyle="1" w:styleId="paragraph">
    <w:name w:val="paragraph"/>
    <w:basedOn w:val="Normal"/>
    <w:rsid w:val="009B79E4"/>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normaltextrun">
    <w:name w:val="normaltextrun"/>
    <w:basedOn w:val="Fuentedeprrafopredeter"/>
    <w:rsid w:val="009B79E4"/>
  </w:style>
  <w:style w:type="character" w:customStyle="1" w:styleId="eop">
    <w:name w:val="eop"/>
    <w:basedOn w:val="Fuentedeprrafopredeter"/>
    <w:rsid w:val="009B79E4"/>
  </w:style>
  <w:style w:type="paragraph" w:customStyle="1" w:styleId="Default">
    <w:name w:val="Default"/>
    <w:rsid w:val="001D7999"/>
    <w:pPr>
      <w:autoSpaceDE w:val="0"/>
      <w:autoSpaceDN w:val="0"/>
      <w:adjustRightInd w:val="0"/>
    </w:pPr>
    <w:rPr>
      <w:rFonts w:ascii="Times New Roman" w:hAnsi="Times New Roman"/>
      <w:color w:val="000000"/>
      <w:sz w:val="24"/>
      <w:szCs w:val="24"/>
      <w:lang w:val="es-ES" w:eastAsia="en-US"/>
    </w:rPr>
  </w:style>
  <w:style w:type="table" w:customStyle="1" w:styleId="Tablaconcuadrcula1">
    <w:name w:val="Tabla con cuadrícula1"/>
    <w:basedOn w:val="Tablanormal"/>
    <w:next w:val="Tablaconcuadrcula"/>
    <w:uiPriority w:val="59"/>
    <w:rsid w:val="001E7338"/>
    <w:rPr>
      <w:rFonts w:ascii="Times New Roman" w:eastAsia="Times New Roman" w:hAnsi="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1E7338"/>
    <w:rPr>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16FB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A62F5E"/>
    <w:rPr>
      <w:sz w:val="20"/>
      <w:szCs w:val="20"/>
    </w:rPr>
  </w:style>
  <w:style w:type="character" w:customStyle="1" w:styleId="TextonotapieCar">
    <w:name w:val="Texto nota pie Car"/>
    <w:basedOn w:val="Fuentedeprrafopredeter"/>
    <w:link w:val="Textonotapie"/>
    <w:uiPriority w:val="99"/>
    <w:semiHidden/>
    <w:rsid w:val="00A62F5E"/>
    <w:rPr>
      <w:lang w:eastAsia="en-US"/>
    </w:rPr>
  </w:style>
  <w:style w:type="character" w:styleId="Refdenotaalpie">
    <w:name w:val="footnote reference"/>
    <w:basedOn w:val="Fuentedeprrafopredeter"/>
    <w:uiPriority w:val="99"/>
    <w:semiHidden/>
    <w:unhideWhenUsed/>
    <w:rsid w:val="00A62F5E"/>
    <w:rPr>
      <w:vertAlign w:val="superscript"/>
    </w:rPr>
  </w:style>
  <w:style w:type="character" w:customStyle="1" w:styleId="Ttulo3Car">
    <w:name w:val="Título 3 Car"/>
    <w:basedOn w:val="Fuentedeprrafopredeter"/>
    <w:link w:val="Ttulo3"/>
    <w:uiPriority w:val="9"/>
    <w:semiHidden/>
    <w:rsid w:val="008D2806"/>
    <w:rPr>
      <w:rFonts w:ascii="Cambria" w:eastAsia="Times New Roman" w:hAnsi="Cambria" w:cs="Times New Roman"/>
      <w:b/>
      <w:bCs/>
      <w:sz w:val="26"/>
      <w:szCs w:val="26"/>
      <w:lang w:eastAsia="en-US"/>
    </w:rPr>
  </w:style>
  <w:style w:type="paragraph" w:styleId="Prrafodelista">
    <w:name w:val="List Paragraph"/>
    <w:basedOn w:val="Normal"/>
    <w:uiPriority w:val="34"/>
    <w:qFormat/>
    <w:rsid w:val="00D40436"/>
    <w:pPr>
      <w:ind w:left="720"/>
      <w:contextualSpacing/>
    </w:pPr>
  </w:style>
  <w:style w:type="paragraph" w:customStyle="1" w:styleId="Estilo">
    <w:name w:val="Estilo"/>
    <w:basedOn w:val="Sinespaciado"/>
    <w:link w:val="EstiloCar"/>
    <w:qFormat/>
    <w:rsid w:val="00950497"/>
    <w:pPr>
      <w:jc w:val="both"/>
    </w:pPr>
    <w:rPr>
      <w:rFonts w:ascii="Arial" w:eastAsiaTheme="minorHAnsi" w:hAnsi="Arial" w:cstheme="minorBidi"/>
      <w:sz w:val="24"/>
    </w:rPr>
  </w:style>
  <w:style w:type="character" w:customStyle="1" w:styleId="EstiloCar">
    <w:name w:val="Estilo Car"/>
    <w:basedOn w:val="Fuentedeprrafopredeter"/>
    <w:link w:val="Estilo"/>
    <w:rsid w:val="00950497"/>
    <w:rPr>
      <w:rFonts w:ascii="Arial" w:eastAsiaTheme="minorHAnsi" w:hAnsi="Arial" w:cstheme="minorBidi"/>
      <w:sz w:val="24"/>
      <w:szCs w:val="22"/>
      <w:lang w:eastAsia="en-US"/>
    </w:rPr>
  </w:style>
  <w:style w:type="paragraph" w:styleId="Sinespaciado">
    <w:name w:val="No Spacing"/>
    <w:aliases w:val="Centrado Negritas,ABA PIE PAG"/>
    <w:link w:val="SinespaciadoCar"/>
    <w:uiPriority w:val="1"/>
    <w:qFormat/>
    <w:rsid w:val="00950497"/>
    <w:rPr>
      <w:sz w:val="22"/>
      <w:szCs w:val="22"/>
      <w:lang w:eastAsia="en-US"/>
    </w:rPr>
  </w:style>
  <w:style w:type="character" w:customStyle="1" w:styleId="SinespaciadoCar">
    <w:name w:val="Sin espaciado Car"/>
    <w:aliases w:val="Centrado Negritas Car,ABA PIE PAG Car"/>
    <w:link w:val="Sinespaciado"/>
    <w:uiPriority w:val="1"/>
    <w:rsid w:val="00A827CA"/>
    <w:rPr>
      <w:sz w:val="22"/>
      <w:szCs w:val="22"/>
      <w:lang w:eastAsia="en-US"/>
    </w:rPr>
  </w:style>
  <w:style w:type="character" w:customStyle="1" w:styleId="NormalWebCar">
    <w:name w:val="Normal (Web) Car"/>
    <w:link w:val="NormalWeb"/>
    <w:uiPriority w:val="99"/>
    <w:locked/>
    <w:rsid w:val="00DA4804"/>
    <w:rPr>
      <w:rFonts w:ascii="Times New Roman" w:eastAsia="Times New Roman" w:hAnsi="Times New Roman"/>
      <w:sz w:val="24"/>
      <w:szCs w:val="24"/>
      <w:lang w:val="es-ES" w:eastAsia="es-ES"/>
    </w:rPr>
  </w:style>
  <w:style w:type="table" w:customStyle="1" w:styleId="Tablaconcuadrcula3">
    <w:name w:val="Tabla con cuadrícula3"/>
    <w:basedOn w:val="Tablanormal"/>
    <w:next w:val="Tablaconcuadrcula"/>
    <w:uiPriority w:val="59"/>
    <w:rsid w:val="00CD69AB"/>
    <w:rPr>
      <w:rFonts w:ascii="Times New Roman" w:eastAsia="Times New Roman" w:hAnsi="Times New Roman"/>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100AB2"/>
    <w:rPr>
      <w:rFonts w:ascii="Times New Roman" w:eastAsia="Times New Roman" w:hAnsi="Times New Roman"/>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326112">
      <w:bodyDiv w:val="1"/>
      <w:marLeft w:val="0"/>
      <w:marRight w:val="0"/>
      <w:marTop w:val="0"/>
      <w:marBottom w:val="0"/>
      <w:divBdr>
        <w:top w:val="none" w:sz="0" w:space="0" w:color="auto"/>
        <w:left w:val="none" w:sz="0" w:space="0" w:color="auto"/>
        <w:bottom w:val="none" w:sz="0" w:space="0" w:color="auto"/>
        <w:right w:val="none" w:sz="0" w:space="0" w:color="auto"/>
      </w:divBdr>
    </w:div>
    <w:div w:id="376584292">
      <w:bodyDiv w:val="1"/>
      <w:marLeft w:val="0"/>
      <w:marRight w:val="0"/>
      <w:marTop w:val="0"/>
      <w:marBottom w:val="0"/>
      <w:divBdr>
        <w:top w:val="none" w:sz="0" w:space="0" w:color="auto"/>
        <w:left w:val="none" w:sz="0" w:space="0" w:color="auto"/>
        <w:bottom w:val="none" w:sz="0" w:space="0" w:color="auto"/>
        <w:right w:val="none" w:sz="0" w:space="0" w:color="auto"/>
      </w:divBdr>
    </w:div>
    <w:div w:id="399062802">
      <w:bodyDiv w:val="1"/>
      <w:marLeft w:val="0"/>
      <w:marRight w:val="0"/>
      <w:marTop w:val="0"/>
      <w:marBottom w:val="0"/>
      <w:divBdr>
        <w:top w:val="none" w:sz="0" w:space="0" w:color="auto"/>
        <w:left w:val="none" w:sz="0" w:space="0" w:color="auto"/>
        <w:bottom w:val="none" w:sz="0" w:space="0" w:color="auto"/>
        <w:right w:val="none" w:sz="0" w:space="0" w:color="auto"/>
      </w:divBdr>
      <w:divsChild>
        <w:div w:id="475296275">
          <w:marLeft w:val="0"/>
          <w:marRight w:val="0"/>
          <w:marTop w:val="0"/>
          <w:marBottom w:val="0"/>
          <w:divBdr>
            <w:top w:val="none" w:sz="0" w:space="0" w:color="auto"/>
            <w:left w:val="none" w:sz="0" w:space="0" w:color="auto"/>
            <w:bottom w:val="none" w:sz="0" w:space="0" w:color="auto"/>
            <w:right w:val="none" w:sz="0" w:space="0" w:color="auto"/>
          </w:divBdr>
        </w:div>
        <w:div w:id="562255719">
          <w:marLeft w:val="0"/>
          <w:marRight w:val="0"/>
          <w:marTop w:val="0"/>
          <w:marBottom w:val="0"/>
          <w:divBdr>
            <w:top w:val="none" w:sz="0" w:space="0" w:color="auto"/>
            <w:left w:val="none" w:sz="0" w:space="0" w:color="auto"/>
            <w:bottom w:val="none" w:sz="0" w:space="0" w:color="auto"/>
            <w:right w:val="none" w:sz="0" w:space="0" w:color="auto"/>
          </w:divBdr>
        </w:div>
        <w:div w:id="821431141">
          <w:marLeft w:val="0"/>
          <w:marRight w:val="0"/>
          <w:marTop w:val="0"/>
          <w:marBottom w:val="0"/>
          <w:divBdr>
            <w:top w:val="none" w:sz="0" w:space="0" w:color="auto"/>
            <w:left w:val="none" w:sz="0" w:space="0" w:color="auto"/>
            <w:bottom w:val="none" w:sz="0" w:space="0" w:color="auto"/>
            <w:right w:val="none" w:sz="0" w:space="0" w:color="auto"/>
          </w:divBdr>
        </w:div>
        <w:div w:id="829520934">
          <w:marLeft w:val="0"/>
          <w:marRight w:val="0"/>
          <w:marTop w:val="0"/>
          <w:marBottom w:val="0"/>
          <w:divBdr>
            <w:top w:val="none" w:sz="0" w:space="0" w:color="auto"/>
            <w:left w:val="none" w:sz="0" w:space="0" w:color="auto"/>
            <w:bottom w:val="none" w:sz="0" w:space="0" w:color="auto"/>
            <w:right w:val="none" w:sz="0" w:space="0" w:color="auto"/>
          </w:divBdr>
        </w:div>
        <w:div w:id="1755862116">
          <w:marLeft w:val="0"/>
          <w:marRight w:val="0"/>
          <w:marTop w:val="0"/>
          <w:marBottom w:val="0"/>
          <w:divBdr>
            <w:top w:val="none" w:sz="0" w:space="0" w:color="auto"/>
            <w:left w:val="none" w:sz="0" w:space="0" w:color="auto"/>
            <w:bottom w:val="none" w:sz="0" w:space="0" w:color="auto"/>
            <w:right w:val="none" w:sz="0" w:space="0" w:color="auto"/>
          </w:divBdr>
        </w:div>
        <w:div w:id="1906062644">
          <w:marLeft w:val="0"/>
          <w:marRight w:val="0"/>
          <w:marTop w:val="0"/>
          <w:marBottom w:val="0"/>
          <w:divBdr>
            <w:top w:val="none" w:sz="0" w:space="0" w:color="auto"/>
            <w:left w:val="none" w:sz="0" w:space="0" w:color="auto"/>
            <w:bottom w:val="none" w:sz="0" w:space="0" w:color="auto"/>
            <w:right w:val="none" w:sz="0" w:space="0" w:color="auto"/>
          </w:divBdr>
        </w:div>
        <w:div w:id="2110925294">
          <w:marLeft w:val="0"/>
          <w:marRight w:val="0"/>
          <w:marTop w:val="0"/>
          <w:marBottom w:val="0"/>
          <w:divBdr>
            <w:top w:val="none" w:sz="0" w:space="0" w:color="auto"/>
            <w:left w:val="none" w:sz="0" w:space="0" w:color="auto"/>
            <w:bottom w:val="none" w:sz="0" w:space="0" w:color="auto"/>
            <w:right w:val="none" w:sz="0" w:space="0" w:color="auto"/>
          </w:divBdr>
        </w:div>
      </w:divsChild>
    </w:div>
    <w:div w:id="708650652">
      <w:bodyDiv w:val="1"/>
      <w:marLeft w:val="0"/>
      <w:marRight w:val="0"/>
      <w:marTop w:val="0"/>
      <w:marBottom w:val="0"/>
      <w:divBdr>
        <w:top w:val="none" w:sz="0" w:space="0" w:color="auto"/>
        <w:left w:val="none" w:sz="0" w:space="0" w:color="auto"/>
        <w:bottom w:val="none" w:sz="0" w:space="0" w:color="auto"/>
        <w:right w:val="none" w:sz="0" w:space="0" w:color="auto"/>
      </w:divBdr>
    </w:div>
    <w:div w:id="716052278">
      <w:bodyDiv w:val="1"/>
      <w:marLeft w:val="0"/>
      <w:marRight w:val="0"/>
      <w:marTop w:val="0"/>
      <w:marBottom w:val="0"/>
      <w:divBdr>
        <w:top w:val="none" w:sz="0" w:space="0" w:color="auto"/>
        <w:left w:val="none" w:sz="0" w:space="0" w:color="auto"/>
        <w:bottom w:val="none" w:sz="0" w:space="0" w:color="auto"/>
        <w:right w:val="none" w:sz="0" w:space="0" w:color="auto"/>
      </w:divBdr>
      <w:divsChild>
        <w:div w:id="12001942">
          <w:marLeft w:val="0"/>
          <w:marRight w:val="0"/>
          <w:marTop w:val="0"/>
          <w:marBottom w:val="0"/>
          <w:divBdr>
            <w:top w:val="none" w:sz="0" w:space="0" w:color="auto"/>
            <w:left w:val="none" w:sz="0" w:space="0" w:color="auto"/>
            <w:bottom w:val="none" w:sz="0" w:space="0" w:color="auto"/>
            <w:right w:val="none" w:sz="0" w:space="0" w:color="auto"/>
          </w:divBdr>
        </w:div>
        <w:div w:id="583808113">
          <w:marLeft w:val="0"/>
          <w:marRight w:val="0"/>
          <w:marTop w:val="0"/>
          <w:marBottom w:val="0"/>
          <w:divBdr>
            <w:top w:val="none" w:sz="0" w:space="0" w:color="auto"/>
            <w:left w:val="none" w:sz="0" w:space="0" w:color="auto"/>
            <w:bottom w:val="none" w:sz="0" w:space="0" w:color="auto"/>
            <w:right w:val="none" w:sz="0" w:space="0" w:color="auto"/>
          </w:divBdr>
        </w:div>
        <w:div w:id="733312298">
          <w:marLeft w:val="0"/>
          <w:marRight w:val="0"/>
          <w:marTop w:val="0"/>
          <w:marBottom w:val="0"/>
          <w:divBdr>
            <w:top w:val="none" w:sz="0" w:space="0" w:color="auto"/>
            <w:left w:val="none" w:sz="0" w:space="0" w:color="auto"/>
            <w:bottom w:val="none" w:sz="0" w:space="0" w:color="auto"/>
            <w:right w:val="none" w:sz="0" w:space="0" w:color="auto"/>
          </w:divBdr>
        </w:div>
        <w:div w:id="1792046933">
          <w:marLeft w:val="0"/>
          <w:marRight w:val="0"/>
          <w:marTop w:val="0"/>
          <w:marBottom w:val="0"/>
          <w:divBdr>
            <w:top w:val="none" w:sz="0" w:space="0" w:color="auto"/>
            <w:left w:val="none" w:sz="0" w:space="0" w:color="auto"/>
            <w:bottom w:val="none" w:sz="0" w:space="0" w:color="auto"/>
            <w:right w:val="none" w:sz="0" w:space="0" w:color="auto"/>
          </w:divBdr>
        </w:div>
        <w:div w:id="1867206555">
          <w:marLeft w:val="0"/>
          <w:marRight w:val="0"/>
          <w:marTop w:val="0"/>
          <w:marBottom w:val="0"/>
          <w:divBdr>
            <w:top w:val="none" w:sz="0" w:space="0" w:color="auto"/>
            <w:left w:val="none" w:sz="0" w:space="0" w:color="auto"/>
            <w:bottom w:val="none" w:sz="0" w:space="0" w:color="auto"/>
            <w:right w:val="none" w:sz="0" w:space="0" w:color="auto"/>
          </w:divBdr>
        </w:div>
        <w:div w:id="1909680378">
          <w:marLeft w:val="0"/>
          <w:marRight w:val="0"/>
          <w:marTop w:val="0"/>
          <w:marBottom w:val="0"/>
          <w:divBdr>
            <w:top w:val="none" w:sz="0" w:space="0" w:color="auto"/>
            <w:left w:val="none" w:sz="0" w:space="0" w:color="auto"/>
            <w:bottom w:val="none" w:sz="0" w:space="0" w:color="auto"/>
            <w:right w:val="none" w:sz="0" w:space="0" w:color="auto"/>
          </w:divBdr>
        </w:div>
        <w:div w:id="1979726439">
          <w:marLeft w:val="0"/>
          <w:marRight w:val="0"/>
          <w:marTop w:val="0"/>
          <w:marBottom w:val="0"/>
          <w:divBdr>
            <w:top w:val="none" w:sz="0" w:space="0" w:color="auto"/>
            <w:left w:val="none" w:sz="0" w:space="0" w:color="auto"/>
            <w:bottom w:val="none" w:sz="0" w:space="0" w:color="auto"/>
            <w:right w:val="none" w:sz="0" w:space="0" w:color="auto"/>
          </w:divBdr>
        </w:div>
      </w:divsChild>
    </w:div>
    <w:div w:id="732046936">
      <w:bodyDiv w:val="1"/>
      <w:marLeft w:val="0"/>
      <w:marRight w:val="0"/>
      <w:marTop w:val="0"/>
      <w:marBottom w:val="0"/>
      <w:divBdr>
        <w:top w:val="none" w:sz="0" w:space="0" w:color="auto"/>
        <w:left w:val="none" w:sz="0" w:space="0" w:color="auto"/>
        <w:bottom w:val="none" w:sz="0" w:space="0" w:color="auto"/>
        <w:right w:val="none" w:sz="0" w:space="0" w:color="auto"/>
      </w:divBdr>
    </w:div>
    <w:div w:id="780953350">
      <w:bodyDiv w:val="1"/>
      <w:marLeft w:val="0"/>
      <w:marRight w:val="0"/>
      <w:marTop w:val="0"/>
      <w:marBottom w:val="0"/>
      <w:divBdr>
        <w:top w:val="none" w:sz="0" w:space="0" w:color="auto"/>
        <w:left w:val="none" w:sz="0" w:space="0" w:color="auto"/>
        <w:bottom w:val="none" w:sz="0" w:space="0" w:color="auto"/>
        <w:right w:val="none" w:sz="0" w:space="0" w:color="auto"/>
      </w:divBdr>
    </w:div>
    <w:div w:id="831483530">
      <w:bodyDiv w:val="1"/>
      <w:marLeft w:val="0"/>
      <w:marRight w:val="0"/>
      <w:marTop w:val="0"/>
      <w:marBottom w:val="0"/>
      <w:divBdr>
        <w:top w:val="none" w:sz="0" w:space="0" w:color="auto"/>
        <w:left w:val="none" w:sz="0" w:space="0" w:color="auto"/>
        <w:bottom w:val="none" w:sz="0" w:space="0" w:color="auto"/>
        <w:right w:val="none" w:sz="0" w:space="0" w:color="auto"/>
      </w:divBdr>
    </w:div>
    <w:div w:id="873229363">
      <w:bodyDiv w:val="1"/>
      <w:marLeft w:val="0"/>
      <w:marRight w:val="0"/>
      <w:marTop w:val="0"/>
      <w:marBottom w:val="0"/>
      <w:divBdr>
        <w:top w:val="none" w:sz="0" w:space="0" w:color="auto"/>
        <w:left w:val="none" w:sz="0" w:space="0" w:color="auto"/>
        <w:bottom w:val="none" w:sz="0" w:space="0" w:color="auto"/>
        <w:right w:val="none" w:sz="0" w:space="0" w:color="auto"/>
      </w:divBdr>
    </w:div>
    <w:div w:id="943925662">
      <w:bodyDiv w:val="1"/>
      <w:marLeft w:val="0"/>
      <w:marRight w:val="0"/>
      <w:marTop w:val="0"/>
      <w:marBottom w:val="0"/>
      <w:divBdr>
        <w:top w:val="none" w:sz="0" w:space="0" w:color="auto"/>
        <w:left w:val="none" w:sz="0" w:space="0" w:color="auto"/>
        <w:bottom w:val="none" w:sz="0" w:space="0" w:color="auto"/>
        <w:right w:val="none" w:sz="0" w:space="0" w:color="auto"/>
      </w:divBdr>
    </w:div>
    <w:div w:id="1031808649">
      <w:bodyDiv w:val="1"/>
      <w:marLeft w:val="0"/>
      <w:marRight w:val="0"/>
      <w:marTop w:val="0"/>
      <w:marBottom w:val="0"/>
      <w:divBdr>
        <w:top w:val="none" w:sz="0" w:space="0" w:color="auto"/>
        <w:left w:val="none" w:sz="0" w:space="0" w:color="auto"/>
        <w:bottom w:val="none" w:sz="0" w:space="0" w:color="auto"/>
        <w:right w:val="none" w:sz="0" w:space="0" w:color="auto"/>
      </w:divBdr>
    </w:div>
    <w:div w:id="1036351626">
      <w:bodyDiv w:val="1"/>
      <w:marLeft w:val="0"/>
      <w:marRight w:val="0"/>
      <w:marTop w:val="0"/>
      <w:marBottom w:val="0"/>
      <w:divBdr>
        <w:top w:val="none" w:sz="0" w:space="0" w:color="auto"/>
        <w:left w:val="none" w:sz="0" w:space="0" w:color="auto"/>
        <w:bottom w:val="none" w:sz="0" w:space="0" w:color="auto"/>
        <w:right w:val="none" w:sz="0" w:space="0" w:color="auto"/>
      </w:divBdr>
    </w:div>
    <w:div w:id="1228297532">
      <w:bodyDiv w:val="1"/>
      <w:marLeft w:val="0"/>
      <w:marRight w:val="0"/>
      <w:marTop w:val="0"/>
      <w:marBottom w:val="0"/>
      <w:divBdr>
        <w:top w:val="none" w:sz="0" w:space="0" w:color="auto"/>
        <w:left w:val="none" w:sz="0" w:space="0" w:color="auto"/>
        <w:bottom w:val="none" w:sz="0" w:space="0" w:color="auto"/>
        <w:right w:val="none" w:sz="0" w:space="0" w:color="auto"/>
      </w:divBdr>
    </w:div>
    <w:div w:id="1246038785">
      <w:bodyDiv w:val="1"/>
      <w:marLeft w:val="0"/>
      <w:marRight w:val="0"/>
      <w:marTop w:val="0"/>
      <w:marBottom w:val="0"/>
      <w:divBdr>
        <w:top w:val="none" w:sz="0" w:space="0" w:color="auto"/>
        <w:left w:val="none" w:sz="0" w:space="0" w:color="auto"/>
        <w:bottom w:val="none" w:sz="0" w:space="0" w:color="auto"/>
        <w:right w:val="none" w:sz="0" w:space="0" w:color="auto"/>
      </w:divBdr>
    </w:div>
    <w:div w:id="1254968517">
      <w:bodyDiv w:val="1"/>
      <w:marLeft w:val="0"/>
      <w:marRight w:val="0"/>
      <w:marTop w:val="0"/>
      <w:marBottom w:val="0"/>
      <w:divBdr>
        <w:top w:val="none" w:sz="0" w:space="0" w:color="auto"/>
        <w:left w:val="none" w:sz="0" w:space="0" w:color="auto"/>
        <w:bottom w:val="none" w:sz="0" w:space="0" w:color="auto"/>
        <w:right w:val="none" w:sz="0" w:space="0" w:color="auto"/>
      </w:divBdr>
    </w:div>
    <w:div w:id="1321233232">
      <w:bodyDiv w:val="1"/>
      <w:marLeft w:val="0"/>
      <w:marRight w:val="0"/>
      <w:marTop w:val="0"/>
      <w:marBottom w:val="0"/>
      <w:divBdr>
        <w:top w:val="none" w:sz="0" w:space="0" w:color="auto"/>
        <w:left w:val="none" w:sz="0" w:space="0" w:color="auto"/>
        <w:bottom w:val="none" w:sz="0" w:space="0" w:color="auto"/>
        <w:right w:val="none" w:sz="0" w:space="0" w:color="auto"/>
      </w:divBdr>
    </w:div>
    <w:div w:id="1383944275">
      <w:bodyDiv w:val="1"/>
      <w:marLeft w:val="0"/>
      <w:marRight w:val="0"/>
      <w:marTop w:val="0"/>
      <w:marBottom w:val="0"/>
      <w:divBdr>
        <w:top w:val="none" w:sz="0" w:space="0" w:color="auto"/>
        <w:left w:val="none" w:sz="0" w:space="0" w:color="auto"/>
        <w:bottom w:val="none" w:sz="0" w:space="0" w:color="auto"/>
        <w:right w:val="none" w:sz="0" w:space="0" w:color="auto"/>
      </w:divBdr>
    </w:div>
    <w:div w:id="1966158749">
      <w:bodyDiv w:val="1"/>
      <w:marLeft w:val="0"/>
      <w:marRight w:val="0"/>
      <w:marTop w:val="0"/>
      <w:marBottom w:val="0"/>
      <w:divBdr>
        <w:top w:val="none" w:sz="0" w:space="0" w:color="auto"/>
        <w:left w:val="none" w:sz="0" w:space="0" w:color="auto"/>
        <w:bottom w:val="none" w:sz="0" w:space="0" w:color="auto"/>
        <w:right w:val="none" w:sz="0" w:space="0" w:color="auto"/>
      </w:divBdr>
    </w:div>
    <w:div w:id="2049523825">
      <w:bodyDiv w:val="1"/>
      <w:marLeft w:val="0"/>
      <w:marRight w:val="0"/>
      <w:marTop w:val="0"/>
      <w:marBottom w:val="0"/>
      <w:divBdr>
        <w:top w:val="none" w:sz="0" w:space="0" w:color="auto"/>
        <w:left w:val="none" w:sz="0" w:space="0" w:color="auto"/>
        <w:bottom w:val="none" w:sz="0" w:space="0" w:color="auto"/>
        <w:right w:val="none" w:sz="0" w:space="0" w:color="auto"/>
      </w:divBdr>
    </w:div>
    <w:div w:id="2070306041">
      <w:bodyDiv w:val="1"/>
      <w:marLeft w:val="0"/>
      <w:marRight w:val="0"/>
      <w:marTop w:val="0"/>
      <w:marBottom w:val="0"/>
      <w:divBdr>
        <w:top w:val="none" w:sz="0" w:space="0" w:color="auto"/>
        <w:left w:val="none" w:sz="0" w:space="0" w:color="auto"/>
        <w:bottom w:val="none" w:sz="0" w:space="0" w:color="auto"/>
        <w:right w:val="none" w:sz="0" w:space="0" w:color="auto"/>
      </w:divBdr>
    </w:div>
    <w:div w:id="2079014086">
      <w:bodyDiv w:val="1"/>
      <w:marLeft w:val="0"/>
      <w:marRight w:val="0"/>
      <w:marTop w:val="0"/>
      <w:marBottom w:val="0"/>
      <w:divBdr>
        <w:top w:val="none" w:sz="0" w:space="0" w:color="auto"/>
        <w:left w:val="none" w:sz="0" w:space="0" w:color="auto"/>
        <w:bottom w:val="none" w:sz="0" w:space="0" w:color="auto"/>
        <w:right w:val="none" w:sz="0" w:space="0" w:color="auto"/>
      </w:divBdr>
    </w:div>
    <w:div w:id="2119139193">
      <w:bodyDiv w:val="1"/>
      <w:marLeft w:val="0"/>
      <w:marRight w:val="0"/>
      <w:marTop w:val="0"/>
      <w:marBottom w:val="0"/>
      <w:divBdr>
        <w:top w:val="none" w:sz="0" w:space="0" w:color="auto"/>
        <w:left w:val="none" w:sz="0" w:space="0" w:color="auto"/>
        <w:bottom w:val="none" w:sz="0" w:space="0" w:color="auto"/>
        <w:right w:val="none" w:sz="0" w:space="0" w:color="auto"/>
      </w:divBdr>
    </w:div>
    <w:div w:id="2146502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1E5B47-9679-4B68-800C-990286159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1069</Words>
  <Characters>5880</Characters>
  <Application>Microsoft Office Word</Application>
  <DocSecurity>0</DocSecurity>
  <Lines>49</Lines>
  <Paragraphs>13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6936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Elisa Salinas</dc:creator>
  <cp:lastModifiedBy>Juan Lumbreras</cp:lastModifiedBy>
  <cp:revision>2</cp:revision>
  <cp:lastPrinted>2019-04-06T20:30:00Z</cp:lastPrinted>
  <dcterms:created xsi:type="dcterms:W3CDTF">2020-01-14T17:03:00Z</dcterms:created>
  <dcterms:modified xsi:type="dcterms:W3CDTF">2020-01-14T17:03:00Z</dcterms:modified>
</cp:coreProperties>
</file>