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7FB" w:rsidRDefault="006E67FB" w:rsidP="006E67F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6E67FB" w:rsidRDefault="006E67FB" w:rsidP="006E67F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6E67FB" w:rsidRPr="006E67FB" w:rsidRDefault="006E67FB" w:rsidP="006E67F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6E67FB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Propuesta de Iniciativa con Proyecto de Decreto por la que se adicionan los artículos 193 bis; 193 ter; y 193 quater todos de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l</w:t>
      </w:r>
      <w:r w:rsidRPr="006E67FB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a </w:t>
      </w:r>
      <w:r w:rsidRPr="006E67FB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Ley General de Salud.</w:t>
      </w:r>
    </w:p>
    <w:p w:rsidR="006E67FB" w:rsidRDefault="006E67FB" w:rsidP="006E67F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6E67FB" w:rsidRPr="006E67FB" w:rsidRDefault="006E67FB" w:rsidP="006E67FB">
      <w:pPr>
        <w:widowControl w:val="0"/>
        <w:numPr>
          <w:ilvl w:val="0"/>
          <w:numId w:val="34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snapToGrid w:val="0"/>
          <w:color w:val="000000"/>
          <w:sz w:val="26"/>
          <w:szCs w:val="26"/>
          <w:lang w:eastAsia="es-ES"/>
        </w:rPr>
      </w:pPr>
      <w:r w:rsidRPr="006E67FB">
        <w:rPr>
          <w:rFonts w:ascii="Arial Narrow" w:eastAsia="Times New Roman" w:hAnsi="Arial Narrow" w:cs="Times New Roman"/>
          <w:b/>
          <w:snapToGrid w:val="0"/>
          <w:color w:val="000000"/>
          <w:sz w:val="26"/>
          <w:szCs w:val="26"/>
          <w:lang w:eastAsia="es-ES"/>
        </w:rPr>
        <w:t>En materia atención a la salud menstrual.</w:t>
      </w:r>
    </w:p>
    <w:p w:rsidR="006E67FB" w:rsidRDefault="006E67FB" w:rsidP="006E67F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6E67FB" w:rsidRPr="00D16859" w:rsidRDefault="006E67FB" w:rsidP="006E67F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  <w:r w:rsidRPr="00D16859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Planteada por la </w:t>
      </w:r>
      <w:r w:rsidRPr="00D16859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Diputada Claudia Isela Ramírez Pineda,</w:t>
      </w:r>
      <w:r w:rsidRPr="00D16859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 de la Fracción Parlamentaria “Elvia Carrillo Puerto” del Partido de la Revolución Democrática.</w:t>
      </w:r>
    </w:p>
    <w:p w:rsidR="006E67FB" w:rsidRPr="00D16859" w:rsidRDefault="006E67FB" w:rsidP="006E67FB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es-ES"/>
        </w:rPr>
      </w:pPr>
    </w:p>
    <w:p w:rsidR="006E67FB" w:rsidRPr="00D16859" w:rsidRDefault="006E67FB" w:rsidP="006E67F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D16859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Fecha de Lectura de la Iniciativa: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06</w:t>
      </w:r>
      <w:r w:rsidRPr="00D16859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Noviembre </w:t>
      </w:r>
      <w:r w:rsidRPr="00D16859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de 2019.</w:t>
      </w:r>
    </w:p>
    <w:p w:rsidR="006E67FB" w:rsidRPr="00D16859" w:rsidRDefault="006E67FB" w:rsidP="006E67FB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es-ES"/>
        </w:rPr>
      </w:pPr>
    </w:p>
    <w:p w:rsidR="006E67FB" w:rsidRPr="00D16859" w:rsidRDefault="006E67FB" w:rsidP="006E67F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D16859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Turnada a la </w:t>
      </w:r>
      <w:r w:rsidRPr="006E67FB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Comisión de Gobernación, Puntos Constitucionales y Justicia</w:t>
      </w:r>
      <w:r w:rsidRPr="00D16859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.</w:t>
      </w:r>
    </w:p>
    <w:p w:rsidR="006E67FB" w:rsidRPr="00D16859" w:rsidRDefault="006E67FB" w:rsidP="006E67FB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:rsidR="002451CF" w:rsidRPr="00F24F6F" w:rsidRDefault="002451CF" w:rsidP="002451CF">
      <w:pPr>
        <w:widowControl w:val="0"/>
        <w:spacing w:after="0" w:line="240" w:lineRule="auto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F24F6F">
        <w:rPr>
          <w:rFonts w:ascii="Arial Narrow" w:hAnsi="Arial Narrow" w:cs="Arial"/>
          <w:b/>
          <w:color w:val="000000"/>
          <w:sz w:val="28"/>
          <w:szCs w:val="28"/>
        </w:rPr>
        <w:t xml:space="preserve">Lectura del </w:t>
      </w:r>
      <w:r>
        <w:rPr>
          <w:rFonts w:ascii="Arial Narrow" w:hAnsi="Arial Narrow" w:cs="Arial"/>
          <w:b/>
          <w:color w:val="000000"/>
          <w:sz w:val="28"/>
          <w:szCs w:val="28"/>
        </w:rPr>
        <w:t>Acuerdo</w:t>
      </w:r>
      <w:r w:rsidRPr="00F24F6F">
        <w:rPr>
          <w:rFonts w:ascii="Arial Narrow" w:hAnsi="Arial Narrow" w:cs="Arial"/>
          <w:b/>
          <w:color w:val="000000"/>
          <w:sz w:val="28"/>
          <w:szCs w:val="28"/>
        </w:rPr>
        <w:t>: 29 de Noviembre de 2019.</w:t>
      </w:r>
    </w:p>
    <w:p w:rsidR="002451CF" w:rsidRPr="00F24F6F" w:rsidRDefault="002451CF" w:rsidP="002451CF">
      <w:pPr>
        <w:widowControl w:val="0"/>
        <w:spacing w:after="0" w:line="240" w:lineRule="auto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6E67FB" w:rsidRPr="00D16859" w:rsidRDefault="006E67FB" w:rsidP="006E67FB">
      <w:pPr>
        <w:spacing w:after="0" w:line="360" w:lineRule="auto"/>
        <w:jc w:val="both"/>
        <w:rPr>
          <w:rFonts w:ascii="Arial" w:eastAsia="Times New Roman" w:hAnsi="Arial" w:cs="Times New Roman"/>
          <w:sz w:val="26"/>
          <w:szCs w:val="26"/>
          <w:lang w:eastAsia="es-ES"/>
        </w:rPr>
      </w:pPr>
      <w:bookmarkStart w:id="0" w:name="_GoBack"/>
      <w:bookmarkEnd w:id="0"/>
    </w:p>
    <w:p w:rsidR="006E67FB" w:rsidRPr="00D16859" w:rsidRDefault="006E67FB" w:rsidP="006E67FB">
      <w:pPr>
        <w:spacing w:after="24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6E67FB" w:rsidRDefault="006E67FB" w:rsidP="007E0E68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6E67FB" w:rsidRDefault="006E67FB" w:rsidP="007E0E68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6E67FB" w:rsidRDefault="006E67FB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br w:type="page"/>
      </w:r>
    </w:p>
    <w:p w:rsidR="00F97D17" w:rsidRDefault="00012F9F" w:rsidP="007E0E68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7E0E68">
        <w:rPr>
          <w:rFonts w:ascii="Arial" w:eastAsia="Calibri" w:hAnsi="Arial" w:cs="Arial"/>
          <w:b/>
          <w:sz w:val="28"/>
          <w:szCs w:val="28"/>
        </w:rPr>
        <w:lastRenderedPageBreak/>
        <w:t xml:space="preserve">PROPUESTA DE </w:t>
      </w:r>
      <w:r w:rsidR="00D66061" w:rsidRPr="007E0E68">
        <w:rPr>
          <w:rFonts w:ascii="Arial" w:eastAsia="Calibri" w:hAnsi="Arial" w:cs="Arial"/>
          <w:b/>
          <w:sz w:val="28"/>
          <w:szCs w:val="28"/>
        </w:rPr>
        <w:t xml:space="preserve">INICIATIVA CON PROYECTO DE DECRETO </w:t>
      </w:r>
      <w:r w:rsidR="0014244C" w:rsidRPr="007E0E68">
        <w:rPr>
          <w:rFonts w:ascii="Arial" w:eastAsia="Calibri" w:hAnsi="Arial" w:cs="Arial"/>
          <w:b/>
          <w:sz w:val="28"/>
          <w:szCs w:val="28"/>
        </w:rPr>
        <w:t xml:space="preserve">POR LA QUE SE ADICIONAN DIVERSOS ARTÍCULOS A LA LEY </w:t>
      </w:r>
      <w:r w:rsidRPr="007E0E68">
        <w:rPr>
          <w:rFonts w:ascii="Arial" w:eastAsia="Calibri" w:hAnsi="Arial" w:cs="Arial"/>
          <w:b/>
          <w:sz w:val="28"/>
          <w:szCs w:val="28"/>
        </w:rPr>
        <w:t>GENERAL</w:t>
      </w:r>
      <w:r w:rsidR="0014244C" w:rsidRPr="007E0E68">
        <w:rPr>
          <w:rFonts w:ascii="Arial" w:eastAsia="Calibri" w:hAnsi="Arial" w:cs="Arial"/>
          <w:b/>
          <w:sz w:val="28"/>
          <w:szCs w:val="28"/>
        </w:rPr>
        <w:t xml:space="preserve"> DE SALUD</w:t>
      </w:r>
      <w:r w:rsidR="00063693" w:rsidRPr="007E0E68">
        <w:rPr>
          <w:rFonts w:ascii="Arial" w:eastAsia="Calibri" w:hAnsi="Arial" w:cs="Arial"/>
          <w:b/>
          <w:sz w:val="28"/>
          <w:szCs w:val="28"/>
        </w:rPr>
        <w:t>,</w:t>
      </w:r>
      <w:r w:rsidR="00A149BF" w:rsidRPr="007E0E68">
        <w:rPr>
          <w:rFonts w:ascii="Arial" w:eastAsia="Calibri" w:hAnsi="Arial" w:cs="Arial"/>
          <w:b/>
          <w:sz w:val="28"/>
          <w:szCs w:val="28"/>
        </w:rPr>
        <w:t xml:space="preserve"> </w:t>
      </w:r>
      <w:r w:rsidR="00D66061" w:rsidRPr="007E0E68">
        <w:rPr>
          <w:rFonts w:ascii="Arial" w:eastAsia="Calibri" w:hAnsi="Arial" w:cs="Arial"/>
          <w:b/>
          <w:sz w:val="28"/>
          <w:szCs w:val="28"/>
        </w:rPr>
        <w:t>QUE PRESENTA LA DIPUTA</w:t>
      </w:r>
      <w:r w:rsidR="00D2678E" w:rsidRPr="007E0E68">
        <w:rPr>
          <w:rFonts w:ascii="Arial" w:eastAsia="Calibri" w:hAnsi="Arial" w:cs="Arial"/>
          <w:b/>
          <w:sz w:val="28"/>
          <w:szCs w:val="28"/>
        </w:rPr>
        <w:t xml:space="preserve">DA CLAUDIA ISELA RAMÍREZ PINEDA </w:t>
      </w:r>
      <w:r w:rsidR="00D66061" w:rsidRPr="007E0E68">
        <w:rPr>
          <w:rFonts w:ascii="Arial" w:eastAsia="Calibri" w:hAnsi="Arial" w:cs="Arial"/>
          <w:b/>
          <w:sz w:val="28"/>
          <w:szCs w:val="28"/>
        </w:rPr>
        <w:t>DE LA FRACCIÓN PARLAMENTARIA “ELVIA CARRILLO PUERTO” DEL PARTIDO DE LA REVOLUCIÓN DEMOCRÁTICA</w:t>
      </w:r>
      <w:r w:rsidRPr="007E0E68">
        <w:rPr>
          <w:rFonts w:ascii="Arial" w:eastAsia="Calibri" w:hAnsi="Arial" w:cs="Arial"/>
          <w:b/>
          <w:sz w:val="28"/>
          <w:szCs w:val="28"/>
        </w:rPr>
        <w:t xml:space="preserve">, CONJUNTAMENTE CON LAS DIPUTADAS QUE SUSCRIBEN ESTE DOCUMENTO </w:t>
      </w:r>
      <w:r w:rsidR="00D66061" w:rsidRPr="007E0E68">
        <w:rPr>
          <w:rFonts w:ascii="Arial" w:eastAsia="Calibri" w:hAnsi="Arial" w:cs="Arial"/>
          <w:b/>
          <w:sz w:val="28"/>
          <w:szCs w:val="28"/>
        </w:rPr>
        <w:t>EN MATERIA</w:t>
      </w:r>
      <w:r w:rsidR="00A149BF" w:rsidRPr="007E0E68">
        <w:rPr>
          <w:rFonts w:ascii="Arial" w:eastAsia="Calibri" w:hAnsi="Arial" w:cs="Arial"/>
          <w:b/>
          <w:sz w:val="28"/>
          <w:szCs w:val="28"/>
        </w:rPr>
        <w:t xml:space="preserve"> </w:t>
      </w:r>
      <w:r w:rsidR="0014244C" w:rsidRPr="007E0E68">
        <w:rPr>
          <w:rFonts w:ascii="Arial" w:eastAsia="Calibri" w:hAnsi="Arial" w:cs="Arial"/>
          <w:b/>
          <w:sz w:val="28"/>
          <w:szCs w:val="28"/>
        </w:rPr>
        <w:t>ATENCIÓN A LA SALUD MENSTRUAL</w:t>
      </w:r>
      <w:r w:rsidR="00063693" w:rsidRPr="007E0E68">
        <w:rPr>
          <w:rFonts w:ascii="Arial" w:eastAsia="Calibri" w:hAnsi="Arial" w:cs="Arial"/>
          <w:b/>
          <w:sz w:val="28"/>
          <w:szCs w:val="28"/>
        </w:rPr>
        <w:t xml:space="preserve">. </w:t>
      </w:r>
    </w:p>
    <w:p w:rsidR="007E0E68" w:rsidRPr="007E0E68" w:rsidRDefault="007E0E68" w:rsidP="007E0E68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F97D17" w:rsidRPr="002A5F2B" w:rsidRDefault="00F97D17" w:rsidP="00973297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2A5F2B">
        <w:rPr>
          <w:rFonts w:ascii="Arial" w:eastAsia="Calibri" w:hAnsi="Arial" w:cs="Arial"/>
          <w:b/>
          <w:sz w:val="28"/>
          <w:szCs w:val="28"/>
        </w:rPr>
        <w:t>H. PLENO DEL CONGRESO DEL ESTADO</w:t>
      </w:r>
      <w:r w:rsidR="008331E8">
        <w:rPr>
          <w:rFonts w:ascii="Arial" w:eastAsia="Calibri" w:hAnsi="Arial" w:cs="Arial"/>
          <w:b/>
          <w:sz w:val="28"/>
          <w:szCs w:val="28"/>
        </w:rPr>
        <w:t>.</w:t>
      </w:r>
    </w:p>
    <w:p w:rsidR="00973297" w:rsidRDefault="00973297" w:rsidP="00973297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F97D17" w:rsidRDefault="00F97D17" w:rsidP="00973297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2A5F2B">
        <w:rPr>
          <w:rFonts w:ascii="Arial" w:eastAsia="Calibri" w:hAnsi="Arial" w:cs="Arial"/>
          <w:b/>
          <w:sz w:val="28"/>
          <w:szCs w:val="28"/>
        </w:rPr>
        <w:t>PRESENTE.</w:t>
      </w:r>
    </w:p>
    <w:p w:rsidR="00973297" w:rsidRPr="002A5F2B" w:rsidRDefault="00973297" w:rsidP="00973297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F97D17" w:rsidRPr="002A5F2B" w:rsidRDefault="00F97D17" w:rsidP="00F97D17">
      <w:pPr>
        <w:spacing w:after="240" w:line="360" w:lineRule="auto"/>
        <w:jc w:val="both"/>
        <w:rPr>
          <w:rFonts w:ascii="Arial" w:eastAsia="Calibri" w:hAnsi="Arial" w:cs="Arial"/>
          <w:bCs/>
          <w:sz w:val="28"/>
          <w:szCs w:val="28"/>
        </w:rPr>
      </w:pPr>
      <w:r w:rsidRPr="002A5F2B">
        <w:rPr>
          <w:rFonts w:ascii="Arial" w:eastAsia="Calibri" w:hAnsi="Arial" w:cs="Arial"/>
          <w:sz w:val="28"/>
          <w:szCs w:val="28"/>
        </w:rPr>
        <w:t>La suscrita Diputada Claudia Isela Ramírez Pineda, de la Fracción Parlamentaria “Elvia Carrillo Puerto” del Partido de la Revolución Democrática, con apoyo en lo dispuesto por los artículos</w:t>
      </w:r>
      <w:r w:rsidR="00012F9F">
        <w:rPr>
          <w:rFonts w:ascii="Arial" w:eastAsia="Calibri" w:hAnsi="Arial" w:cs="Arial"/>
          <w:sz w:val="28"/>
          <w:szCs w:val="28"/>
        </w:rPr>
        <w:t xml:space="preserve"> 71 fracción III de la Constitución Política de los Estados Unidos Mexicanos, </w:t>
      </w:r>
      <w:r w:rsidRPr="002A5F2B">
        <w:rPr>
          <w:rFonts w:ascii="Arial" w:eastAsia="Calibri" w:hAnsi="Arial" w:cs="Arial"/>
          <w:sz w:val="28"/>
          <w:szCs w:val="28"/>
        </w:rPr>
        <w:t xml:space="preserve">59 fracción I, 60 y 67 fracción I de la </w:t>
      </w:r>
      <w:r w:rsidRPr="002A5F2B">
        <w:rPr>
          <w:rFonts w:ascii="Arial" w:eastAsia="Calibri" w:hAnsi="Arial" w:cs="Arial"/>
          <w:i/>
          <w:sz w:val="28"/>
          <w:szCs w:val="28"/>
        </w:rPr>
        <w:t>Constitución Política del Estado de Coahuila</w:t>
      </w:r>
      <w:r w:rsidRPr="002A5F2B">
        <w:rPr>
          <w:rFonts w:ascii="Arial" w:eastAsia="Calibri" w:hAnsi="Arial" w:cs="Arial"/>
          <w:sz w:val="28"/>
          <w:szCs w:val="28"/>
        </w:rPr>
        <w:t xml:space="preserve">, así como 21 fracción IV, 152 fracción I y demás relativos de la </w:t>
      </w:r>
      <w:r w:rsidRPr="002A5F2B">
        <w:rPr>
          <w:rFonts w:ascii="Arial" w:eastAsia="Calibri" w:hAnsi="Arial" w:cs="Arial"/>
          <w:i/>
          <w:sz w:val="28"/>
          <w:szCs w:val="28"/>
        </w:rPr>
        <w:t>Ley Orgánica del Congreso del Estado Independiente, Libre y Soberano de Coahuila de Zaragoza</w:t>
      </w:r>
      <w:r w:rsidRPr="002A5F2B">
        <w:rPr>
          <w:rFonts w:ascii="Arial" w:eastAsia="Calibri" w:hAnsi="Arial" w:cs="Arial"/>
          <w:sz w:val="28"/>
          <w:szCs w:val="28"/>
        </w:rPr>
        <w:t xml:space="preserve">, me permito presentar a esta soberanía la </w:t>
      </w:r>
      <w:r w:rsidR="00FB07E2" w:rsidRPr="002A5F2B">
        <w:rPr>
          <w:rFonts w:ascii="Arial" w:eastAsia="Calibri" w:hAnsi="Arial" w:cs="Arial"/>
          <w:sz w:val="28"/>
          <w:szCs w:val="28"/>
        </w:rPr>
        <w:t xml:space="preserve">siguiente </w:t>
      </w:r>
      <w:r w:rsidRPr="002A5F2B">
        <w:rPr>
          <w:rFonts w:ascii="Arial" w:eastAsia="Calibri" w:hAnsi="Arial" w:cs="Arial"/>
          <w:sz w:val="28"/>
          <w:szCs w:val="28"/>
        </w:rPr>
        <w:t>iniciativa</w:t>
      </w:r>
      <w:r w:rsidR="0009571E">
        <w:rPr>
          <w:rFonts w:ascii="Arial" w:eastAsia="Calibri" w:hAnsi="Arial" w:cs="Arial"/>
          <w:sz w:val="28"/>
          <w:szCs w:val="28"/>
        </w:rPr>
        <w:t xml:space="preserve"> con proyecto de decreto por la que</w:t>
      </w:r>
      <w:r w:rsidR="00A149BF">
        <w:rPr>
          <w:rFonts w:ascii="Arial" w:hAnsi="Arial" w:cs="Arial"/>
          <w:sz w:val="28"/>
          <w:szCs w:val="28"/>
        </w:rPr>
        <w:t xml:space="preserve"> se </w:t>
      </w:r>
      <w:r w:rsidR="0014244C">
        <w:rPr>
          <w:rFonts w:ascii="Arial" w:hAnsi="Arial" w:cs="Arial"/>
          <w:sz w:val="28"/>
          <w:szCs w:val="28"/>
        </w:rPr>
        <w:t xml:space="preserve">adicionan diversas disposiciones a la Ley </w:t>
      </w:r>
      <w:r w:rsidR="006F7CAC">
        <w:rPr>
          <w:rFonts w:ascii="Arial" w:hAnsi="Arial" w:cs="Arial"/>
          <w:sz w:val="28"/>
          <w:szCs w:val="28"/>
        </w:rPr>
        <w:t>General</w:t>
      </w:r>
      <w:r w:rsidR="0014244C">
        <w:rPr>
          <w:rFonts w:ascii="Arial" w:hAnsi="Arial" w:cs="Arial"/>
          <w:sz w:val="28"/>
          <w:szCs w:val="28"/>
        </w:rPr>
        <w:t xml:space="preserve"> de Salud en materia de atención a la salud menstrual</w:t>
      </w:r>
      <w:r w:rsidRPr="002A5F2B">
        <w:rPr>
          <w:rFonts w:ascii="Arial" w:hAnsi="Arial" w:cs="Arial"/>
          <w:sz w:val="28"/>
          <w:szCs w:val="28"/>
        </w:rPr>
        <w:t xml:space="preserve">, </w:t>
      </w:r>
      <w:r w:rsidRPr="002A5F2B">
        <w:rPr>
          <w:rFonts w:ascii="Arial" w:eastAsia="Calibri" w:hAnsi="Arial" w:cs="Arial"/>
          <w:sz w:val="28"/>
          <w:szCs w:val="28"/>
        </w:rPr>
        <w:t>conforme a la siguiente:</w:t>
      </w:r>
    </w:p>
    <w:p w:rsidR="000B1E21" w:rsidRPr="008D6EA2" w:rsidRDefault="00F97D17" w:rsidP="008D6EA2">
      <w:pPr>
        <w:spacing w:after="240" w:line="36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137394">
        <w:rPr>
          <w:rFonts w:ascii="Arial" w:eastAsia="Calibri" w:hAnsi="Arial" w:cs="Arial"/>
          <w:b/>
          <w:bCs/>
          <w:sz w:val="28"/>
          <w:szCs w:val="28"/>
        </w:rPr>
        <w:t>EXPOSICIÓN DE MOTIVOS</w:t>
      </w:r>
      <w:r w:rsidR="005B5C77">
        <w:rPr>
          <w:rFonts w:ascii="Arial" w:eastAsia="Calibri" w:hAnsi="Arial" w:cs="Arial"/>
          <w:b/>
          <w:bCs/>
          <w:sz w:val="28"/>
          <w:szCs w:val="28"/>
        </w:rPr>
        <w:t xml:space="preserve">   </w:t>
      </w:r>
    </w:p>
    <w:p w:rsidR="00490ED0" w:rsidRDefault="00490ED0" w:rsidP="00767C64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="008873D4">
        <w:rPr>
          <w:rFonts w:ascii="Arial" w:hAnsi="Arial" w:cs="Arial"/>
          <w:sz w:val="28"/>
          <w:szCs w:val="28"/>
        </w:rPr>
        <w:t xml:space="preserve">La menstruación es un proceso fisiológico natural en las mujeres que generalmente representa un síntoma de buena salud </w:t>
      </w:r>
      <w:r w:rsidR="005216EA">
        <w:rPr>
          <w:rFonts w:ascii="Arial" w:hAnsi="Arial" w:cs="Arial"/>
          <w:sz w:val="28"/>
          <w:szCs w:val="28"/>
        </w:rPr>
        <w:t xml:space="preserve">sexual y reproductiva. No obstante, y a pesar de los constantes avances médicos, el tema continua siendo un tabú en gran parte de la sociedad mexicana, debido a lo incomodo que resulta abordarlo y a la falta de sensibilización acrecentado por los prejuicios y los estigmas sociales que se imponen a la mujer menstruante. </w:t>
      </w:r>
    </w:p>
    <w:p w:rsidR="005216EA" w:rsidRDefault="005216EA" w:rsidP="00767C64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Según la investigadora Phillipa Lysaght del </w:t>
      </w:r>
      <w:r w:rsidRPr="005216EA">
        <w:rPr>
          <w:rFonts w:ascii="Arial" w:hAnsi="Arial" w:cs="Arial"/>
          <w:sz w:val="28"/>
          <w:szCs w:val="28"/>
        </w:rPr>
        <w:t>Fondo de las Naciones Unidas para la Infancia</w:t>
      </w:r>
      <w:r>
        <w:rPr>
          <w:rFonts w:ascii="Arial" w:hAnsi="Arial" w:cs="Arial"/>
          <w:sz w:val="28"/>
          <w:szCs w:val="28"/>
        </w:rPr>
        <w:t xml:space="preserve"> (UNICEF) las mujeres pasaremos en promedio 3000 días de nuestra vida menstruando y a</w:t>
      </w:r>
      <w:r w:rsidRPr="005216EA">
        <w:rPr>
          <w:rFonts w:ascii="Arial" w:hAnsi="Arial" w:cs="Arial"/>
          <w:sz w:val="28"/>
          <w:szCs w:val="28"/>
        </w:rPr>
        <w:t>proximadamente la mitad de la población femenina (equivalente a un 26% de la población total) en edad reproductiva</w:t>
      </w:r>
      <w:r>
        <w:rPr>
          <w:rFonts w:ascii="Arial" w:hAnsi="Arial" w:cs="Arial"/>
          <w:sz w:val="28"/>
          <w:szCs w:val="28"/>
        </w:rPr>
        <w:t xml:space="preserve">, </w:t>
      </w:r>
      <w:r w:rsidRPr="005216EA">
        <w:rPr>
          <w:rFonts w:ascii="Arial" w:hAnsi="Arial" w:cs="Arial"/>
          <w:sz w:val="28"/>
          <w:szCs w:val="28"/>
        </w:rPr>
        <w:t xml:space="preserve"> tiene menstruaciones que duran entre dos y siete días cada mes.</w:t>
      </w:r>
      <w:r>
        <w:rPr>
          <w:rStyle w:val="Refdenotaalpie"/>
          <w:rFonts w:ascii="Arial" w:hAnsi="Arial" w:cs="Arial"/>
          <w:sz w:val="28"/>
          <w:szCs w:val="28"/>
        </w:rPr>
        <w:footnoteReference w:id="1"/>
      </w:r>
    </w:p>
    <w:p w:rsidR="007F1F37" w:rsidRDefault="005216EA" w:rsidP="007F1F37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ahí que los Estados tengan la obligación de implementar políticas públicas adecuadas que permitan una efectiva promoción y protección de la</w:t>
      </w:r>
      <w:r w:rsidR="007F1F37">
        <w:rPr>
          <w:rFonts w:ascii="Arial" w:hAnsi="Arial" w:cs="Arial"/>
          <w:sz w:val="28"/>
          <w:szCs w:val="28"/>
        </w:rPr>
        <w:t xml:space="preserve"> salud de las mujeres durante sus periodos de menstruación. </w:t>
      </w:r>
      <w:r w:rsidR="007F1F37" w:rsidRPr="007F1F37">
        <w:rPr>
          <w:rFonts w:ascii="Arial" w:hAnsi="Arial" w:cs="Arial"/>
          <w:sz w:val="28"/>
          <w:szCs w:val="28"/>
        </w:rPr>
        <w:t>La higiene menstrual es importante no solo para las mujeres y las niñas;</w:t>
      </w:r>
      <w:r w:rsidR="007F1F37">
        <w:rPr>
          <w:rFonts w:ascii="Arial" w:hAnsi="Arial" w:cs="Arial"/>
          <w:sz w:val="28"/>
          <w:szCs w:val="28"/>
        </w:rPr>
        <w:t xml:space="preserve"> sino </w:t>
      </w:r>
      <w:r w:rsidR="007F1F37" w:rsidRPr="007F1F37">
        <w:rPr>
          <w:rFonts w:ascii="Arial" w:hAnsi="Arial" w:cs="Arial"/>
          <w:sz w:val="28"/>
          <w:szCs w:val="28"/>
        </w:rPr>
        <w:t xml:space="preserve"> también</w:t>
      </w:r>
      <w:r w:rsidR="007F1F37">
        <w:rPr>
          <w:rFonts w:ascii="Arial" w:hAnsi="Arial" w:cs="Arial"/>
          <w:sz w:val="28"/>
          <w:szCs w:val="28"/>
        </w:rPr>
        <w:t xml:space="preserve"> </w:t>
      </w:r>
      <w:r w:rsidR="007F1F37" w:rsidRPr="007F1F37">
        <w:rPr>
          <w:rFonts w:ascii="Arial" w:hAnsi="Arial" w:cs="Arial"/>
          <w:sz w:val="28"/>
          <w:szCs w:val="28"/>
        </w:rPr>
        <w:t xml:space="preserve">para la sociedad en </w:t>
      </w:r>
      <w:r w:rsidR="007F1F37">
        <w:rPr>
          <w:rFonts w:ascii="Arial" w:hAnsi="Arial" w:cs="Arial"/>
          <w:sz w:val="28"/>
          <w:szCs w:val="28"/>
        </w:rPr>
        <w:t>general, pues su debida atención puede ayudar a romper mitos sobre el tema y generar una sociedad abierta que comprenda mejor la situación que vivimos prácticamente todas las mujeres.</w:t>
      </w:r>
    </w:p>
    <w:p w:rsidR="007F1F37" w:rsidRPr="007F1F37" w:rsidRDefault="007F1F37" w:rsidP="007F1F37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el aspecto educativo la salud menstrual es importante pues </w:t>
      </w:r>
      <w:r w:rsidRPr="007F1F37">
        <w:rPr>
          <w:rFonts w:ascii="Arial" w:hAnsi="Arial" w:cs="Arial"/>
          <w:sz w:val="28"/>
          <w:szCs w:val="28"/>
        </w:rPr>
        <w:t xml:space="preserve">si las escuelas cuentan con las instalaciones y los materiales escolares </w:t>
      </w:r>
      <w:r w:rsidRPr="007F1F37">
        <w:rPr>
          <w:rFonts w:ascii="Arial" w:hAnsi="Arial" w:cs="Arial"/>
          <w:sz w:val="28"/>
          <w:szCs w:val="28"/>
        </w:rPr>
        <w:lastRenderedPageBreak/>
        <w:t>adecuados, pueden ayudar a que las niñas lleven su menstruación con orgullo y dignidad y contribuir a mejorar la educación, la igualdad de género y los resultados médicos.</w:t>
      </w:r>
    </w:p>
    <w:p w:rsidR="007F1F37" w:rsidRDefault="007F1F37" w:rsidP="007F1F37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 w:rsidRPr="007F1F37">
        <w:rPr>
          <w:rFonts w:ascii="Arial" w:hAnsi="Arial" w:cs="Arial"/>
          <w:sz w:val="28"/>
          <w:szCs w:val="28"/>
        </w:rPr>
        <w:t xml:space="preserve">La </w:t>
      </w:r>
      <w:r>
        <w:rPr>
          <w:rFonts w:ascii="Arial" w:hAnsi="Arial" w:cs="Arial"/>
          <w:sz w:val="28"/>
          <w:szCs w:val="28"/>
        </w:rPr>
        <w:t>educación referente a la salud menstrual</w:t>
      </w:r>
      <w:r w:rsidRPr="007F1F37">
        <w:rPr>
          <w:rFonts w:ascii="Arial" w:hAnsi="Arial" w:cs="Arial"/>
          <w:sz w:val="28"/>
          <w:szCs w:val="28"/>
        </w:rPr>
        <w:t xml:space="preserve"> también </w:t>
      </w:r>
      <w:r>
        <w:rPr>
          <w:rFonts w:ascii="Arial" w:hAnsi="Arial" w:cs="Arial"/>
          <w:sz w:val="28"/>
          <w:szCs w:val="28"/>
        </w:rPr>
        <w:t xml:space="preserve">necesaria para los niños y los hombres pues una mejor comprensión sobre este tema ayuda a </w:t>
      </w:r>
      <w:r w:rsidRPr="007F1F37">
        <w:rPr>
          <w:rFonts w:ascii="Arial" w:hAnsi="Arial" w:cs="Arial"/>
          <w:sz w:val="28"/>
          <w:szCs w:val="28"/>
        </w:rPr>
        <w:t xml:space="preserve">romper el silencio generalizado sobre la higiene menstrual, </w:t>
      </w:r>
      <w:r>
        <w:rPr>
          <w:rFonts w:ascii="Arial" w:hAnsi="Arial" w:cs="Arial"/>
          <w:sz w:val="28"/>
          <w:szCs w:val="28"/>
        </w:rPr>
        <w:t xml:space="preserve">evitando las burlas o la violencia física o emocional que se puede generar en torno a las mujeres sobre todo en el caso de niñas y adolescentes </w:t>
      </w:r>
    </w:p>
    <w:p w:rsidR="002A1C0C" w:rsidRDefault="007F1F37" w:rsidP="007F1F37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otro lado, resulta necesario generar políticas públicas que garanticen el acceso a elementos de gestión menstrual entre las personas de más escasos recursos pues</w:t>
      </w:r>
      <w:r w:rsidR="002A1C0C">
        <w:rPr>
          <w:rFonts w:ascii="Arial" w:hAnsi="Arial" w:cs="Arial"/>
          <w:sz w:val="28"/>
          <w:szCs w:val="28"/>
        </w:rPr>
        <w:t xml:space="preserve"> según datos del Banco Interamericano para el Desarrollo,</w:t>
      </w:r>
      <w:r>
        <w:rPr>
          <w:rFonts w:ascii="Arial" w:hAnsi="Arial" w:cs="Arial"/>
          <w:sz w:val="28"/>
          <w:szCs w:val="28"/>
        </w:rPr>
        <w:t xml:space="preserve"> en la actualidad </w:t>
      </w:r>
      <w:r w:rsidRPr="007F1F3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existen </w:t>
      </w:r>
      <w:r w:rsidRPr="007F1F37">
        <w:rPr>
          <w:rFonts w:ascii="Arial" w:hAnsi="Arial" w:cs="Arial"/>
          <w:sz w:val="28"/>
          <w:szCs w:val="28"/>
        </w:rPr>
        <w:t>muchas niñas y mujeres que no se pueden permitir comprar compresas o tejidos higiénicos y, a menudo, deben utilizar materiales poco salubres que pueden causar</w:t>
      </w:r>
      <w:r>
        <w:rPr>
          <w:rFonts w:ascii="Arial" w:hAnsi="Arial" w:cs="Arial"/>
          <w:sz w:val="28"/>
          <w:szCs w:val="28"/>
        </w:rPr>
        <w:t>les</w:t>
      </w:r>
      <w:r w:rsidRPr="007F1F37">
        <w:rPr>
          <w:rFonts w:ascii="Arial" w:hAnsi="Arial" w:cs="Arial"/>
          <w:sz w:val="28"/>
          <w:szCs w:val="28"/>
        </w:rPr>
        <w:t xml:space="preserve"> infecciones</w:t>
      </w:r>
      <w:r>
        <w:rPr>
          <w:rFonts w:ascii="Arial" w:hAnsi="Arial" w:cs="Arial"/>
          <w:sz w:val="28"/>
          <w:szCs w:val="28"/>
        </w:rPr>
        <w:t xml:space="preserve"> u otros daños graves en la salud</w:t>
      </w:r>
      <w:r w:rsidR="002A1C0C">
        <w:rPr>
          <w:rFonts w:ascii="Arial" w:hAnsi="Arial" w:cs="Arial"/>
          <w:sz w:val="28"/>
          <w:szCs w:val="28"/>
        </w:rPr>
        <w:t xml:space="preserve">. </w:t>
      </w:r>
    </w:p>
    <w:p w:rsidR="007F1F37" w:rsidRDefault="002A1C0C" w:rsidP="007F1F37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Además </w:t>
      </w:r>
      <w:r w:rsidRPr="002A1C0C">
        <w:rPr>
          <w:rFonts w:ascii="Arial" w:hAnsi="Arial" w:cs="Arial"/>
          <w:sz w:val="28"/>
          <w:szCs w:val="28"/>
        </w:rPr>
        <w:t>no todas las mujeres disponen de acceso a instalaciones, productos y educación para la salud que son necesarios tanto dentro como fuera de sus</w:t>
      </w:r>
      <w:r>
        <w:rPr>
          <w:rFonts w:ascii="Arial" w:hAnsi="Arial" w:cs="Arial"/>
          <w:sz w:val="28"/>
          <w:szCs w:val="28"/>
        </w:rPr>
        <w:t xml:space="preserve">, casas, escuelas y </w:t>
      </w:r>
      <w:r w:rsidRPr="002A1C0C">
        <w:rPr>
          <w:rFonts w:ascii="Arial" w:hAnsi="Arial" w:cs="Arial"/>
          <w:sz w:val="28"/>
          <w:szCs w:val="28"/>
        </w:rPr>
        <w:t xml:space="preserve"> lugares de trabajo.</w:t>
      </w:r>
      <w:r>
        <w:rPr>
          <w:rFonts w:ascii="Arial" w:hAnsi="Arial" w:cs="Arial"/>
          <w:sz w:val="28"/>
          <w:szCs w:val="28"/>
        </w:rPr>
        <w:t xml:space="preserve"> Lo que genera un problema de discriminación por condición social. </w:t>
      </w:r>
    </w:p>
    <w:p w:rsidR="002A1C0C" w:rsidRDefault="002A1C0C" w:rsidP="007F1F37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 la situación se complica aún más cuando hablamos de grupos en situación de vulnerabilidad, como lo son las mujeres privadas de su libertad, personas en situación de calle y las personas en instituciones de salud mental, pues </w:t>
      </w:r>
      <w:r>
        <w:rPr>
          <w:rFonts w:ascii="Arial" w:hAnsi="Arial" w:cs="Arial"/>
          <w:sz w:val="28"/>
          <w:szCs w:val="28"/>
        </w:rPr>
        <w:lastRenderedPageBreak/>
        <w:t>en muchos casos se ven abandonadas a su suerte sin tener los recursos necesarios para cumplir con una necesidad tan básica como acceder a productos de higiene necesarios para sus periodos menstruales.</w:t>
      </w:r>
    </w:p>
    <w:p w:rsidR="007F1F37" w:rsidRDefault="007F1F37" w:rsidP="007F1F37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por </w:t>
      </w:r>
      <w:r w:rsidR="002A1C0C">
        <w:rPr>
          <w:rFonts w:ascii="Arial" w:hAnsi="Arial" w:cs="Arial"/>
          <w:sz w:val="28"/>
          <w:szCs w:val="28"/>
        </w:rPr>
        <w:t>estos motivos</w:t>
      </w:r>
      <w:r>
        <w:rPr>
          <w:rFonts w:ascii="Arial" w:hAnsi="Arial" w:cs="Arial"/>
          <w:sz w:val="28"/>
          <w:szCs w:val="28"/>
        </w:rPr>
        <w:t xml:space="preserve"> que la presente iniciativa tiene como </w:t>
      </w:r>
      <w:r w:rsidR="002A1C0C">
        <w:rPr>
          <w:rFonts w:ascii="Arial" w:hAnsi="Arial" w:cs="Arial"/>
          <w:sz w:val="28"/>
          <w:szCs w:val="28"/>
        </w:rPr>
        <w:t>objeto reformar diversas disposiciones a la Ley Estatal de</w:t>
      </w:r>
      <w:r w:rsidR="0095603B">
        <w:rPr>
          <w:rFonts w:ascii="Arial" w:hAnsi="Arial" w:cs="Arial"/>
          <w:sz w:val="28"/>
          <w:szCs w:val="28"/>
        </w:rPr>
        <w:t xml:space="preserve"> Salud para que se</w:t>
      </w:r>
      <w:r w:rsidR="002A1C0C">
        <w:rPr>
          <w:rFonts w:ascii="Arial" w:hAnsi="Arial" w:cs="Arial"/>
          <w:sz w:val="28"/>
          <w:szCs w:val="28"/>
        </w:rPr>
        <w:t xml:space="preserve"> promueva y garantice</w:t>
      </w:r>
      <w:r w:rsidR="0095603B">
        <w:rPr>
          <w:rFonts w:ascii="Arial" w:hAnsi="Arial" w:cs="Arial"/>
          <w:sz w:val="28"/>
          <w:szCs w:val="28"/>
        </w:rPr>
        <w:t xml:space="preserve"> la entrega gratuita de elementos de gestión menstrual a las personas de escasos recursos o en situación de vulnerabilidad, esto con el fin de tutelar de manera efectiva su derecho a la higiene, salud y cuidado personal de miles de mujeres en situaciones de marginación.</w:t>
      </w:r>
    </w:p>
    <w:p w:rsidR="0095603B" w:rsidRDefault="0095603B" w:rsidP="007F1F37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Además la ley pretende generar mecanismos de concientización y sensibilización sobre el tema a través de un Programa </w:t>
      </w:r>
      <w:r w:rsidR="00A10DE7">
        <w:rPr>
          <w:rFonts w:ascii="Arial" w:hAnsi="Arial" w:cs="Arial"/>
          <w:sz w:val="28"/>
          <w:szCs w:val="28"/>
        </w:rPr>
        <w:t>Nacional</w:t>
      </w:r>
      <w:r>
        <w:rPr>
          <w:rFonts w:ascii="Arial" w:hAnsi="Arial" w:cs="Arial"/>
          <w:sz w:val="28"/>
          <w:szCs w:val="28"/>
        </w:rPr>
        <w:t xml:space="preserve"> de Atención a la Salud Menstrual, mismo que proponemos sea diseñado y operado por profesionales de la salud y que contribuya a derribar los diferentes mitos y tabúes que hasta la actualidad siguen vigentes en nuestra sociedad. </w:t>
      </w:r>
    </w:p>
    <w:p w:rsidR="0095603B" w:rsidRPr="007F1F37" w:rsidRDefault="0095603B" w:rsidP="007F1F37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Cabe mencionar que este tipo de iniciativas son hoy una realidad en países </w:t>
      </w:r>
      <w:r w:rsidR="00F1781F">
        <w:rPr>
          <w:rFonts w:ascii="Arial" w:hAnsi="Arial" w:cs="Arial"/>
          <w:sz w:val="28"/>
          <w:szCs w:val="28"/>
        </w:rPr>
        <w:t>como China, Japón  Indonesia</w:t>
      </w:r>
      <w:r w:rsidR="00F1781F">
        <w:rPr>
          <w:rStyle w:val="Refdenotaalpie"/>
          <w:rFonts w:ascii="Arial" w:hAnsi="Arial" w:cs="Arial"/>
          <w:sz w:val="28"/>
          <w:szCs w:val="28"/>
        </w:rPr>
        <w:footnoteReference w:id="2"/>
      </w:r>
      <w:r>
        <w:rPr>
          <w:rFonts w:ascii="Arial" w:hAnsi="Arial" w:cs="Arial"/>
          <w:sz w:val="28"/>
          <w:szCs w:val="28"/>
        </w:rPr>
        <w:t xml:space="preserve"> y Argentina</w:t>
      </w:r>
      <w:r w:rsidR="00F1781F">
        <w:rPr>
          <w:rStyle w:val="Refdenotaalpie"/>
          <w:rFonts w:ascii="Arial" w:hAnsi="Arial" w:cs="Arial"/>
          <w:sz w:val="28"/>
          <w:szCs w:val="28"/>
        </w:rPr>
        <w:footnoteReference w:id="3"/>
      </w:r>
      <w:r>
        <w:rPr>
          <w:rFonts w:ascii="Arial" w:hAnsi="Arial" w:cs="Arial"/>
          <w:sz w:val="28"/>
          <w:szCs w:val="28"/>
        </w:rPr>
        <w:t>, en donde la atención prioritaria a la salud menstrual ha contribuido a fortalecer la conciencia social sobre el tema así como reducir de forma significativa los prejuicios y carencias de miles de mujeres en situación de vulnerabilidad.</w:t>
      </w:r>
    </w:p>
    <w:p w:rsidR="00F97D17" w:rsidRPr="002A5F2B" w:rsidRDefault="00F97D17" w:rsidP="00F97D17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 w:rsidRPr="0054225F">
        <w:rPr>
          <w:rFonts w:ascii="Arial" w:hAnsi="Arial" w:cs="Arial"/>
          <w:sz w:val="28"/>
          <w:szCs w:val="28"/>
        </w:rPr>
        <w:lastRenderedPageBreak/>
        <w:t>Por estas razones y con fundamento en lo dispuesto por los artículos</w:t>
      </w:r>
      <w:r w:rsidR="00012F9F">
        <w:rPr>
          <w:rFonts w:ascii="Arial" w:hAnsi="Arial" w:cs="Arial"/>
          <w:sz w:val="28"/>
          <w:szCs w:val="28"/>
        </w:rPr>
        <w:t xml:space="preserve"> </w:t>
      </w:r>
      <w:r w:rsidR="00012F9F">
        <w:rPr>
          <w:rFonts w:ascii="Arial" w:eastAsia="Calibri" w:hAnsi="Arial" w:cs="Arial"/>
          <w:sz w:val="28"/>
          <w:szCs w:val="28"/>
        </w:rPr>
        <w:t xml:space="preserve">71 fracción III de la Constitución Política de los Estados Unidos Mexicanos, </w:t>
      </w:r>
      <w:r w:rsidRPr="0054225F">
        <w:rPr>
          <w:rFonts w:ascii="Arial" w:hAnsi="Arial" w:cs="Arial"/>
          <w:sz w:val="28"/>
          <w:szCs w:val="28"/>
        </w:rPr>
        <w:t xml:space="preserve"> 59 fracción I, 60 y 67 fracción I de la Constitución Política del Estado de Coahuila, así como 21 fracción IV, 152 fracción I y demás relativos de la Ley Orgánica del Congreso del Estado Independiente, Libre y Soberano de Coahuila de Zaragoza, se presenta ante este H. Congreso del Estado, la siguiente:</w:t>
      </w:r>
    </w:p>
    <w:p w:rsidR="00373D09" w:rsidRDefault="00012F9F" w:rsidP="00BF7E4A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PROPUESTA DE </w:t>
      </w:r>
      <w:r w:rsidR="00373D09" w:rsidRPr="002A5F2B">
        <w:rPr>
          <w:rFonts w:ascii="Arial" w:hAnsi="Arial" w:cs="Arial"/>
          <w:b/>
          <w:sz w:val="28"/>
          <w:szCs w:val="28"/>
        </w:rPr>
        <w:t>INICIATIVA CON PROYECTO DE DECRETO</w:t>
      </w:r>
    </w:p>
    <w:p w:rsidR="00743E63" w:rsidRDefault="00743E63" w:rsidP="00743E63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ÚNICO.- </w:t>
      </w:r>
      <w:r>
        <w:rPr>
          <w:rFonts w:ascii="Arial" w:hAnsi="Arial" w:cs="Arial"/>
          <w:sz w:val="28"/>
          <w:szCs w:val="28"/>
        </w:rPr>
        <w:t xml:space="preserve"> Se</w:t>
      </w:r>
      <w:r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</w:t>
      </w:r>
      <w:r w:rsidR="00012F9F">
        <w:rPr>
          <w:rFonts w:ascii="Arial" w:eastAsia="Times New Roman" w:hAnsi="Arial" w:cs="Arial"/>
          <w:sz w:val="28"/>
          <w:szCs w:val="28"/>
          <w:lang w:val="es-ES_tradnl" w:eastAsia="es-ES"/>
        </w:rPr>
        <w:t>adicionan los artículos</w:t>
      </w:r>
      <w:r w:rsidR="00A10DE7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193</w:t>
      </w:r>
      <w:r w:rsidR="00012F9F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bis</w:t>
      </w:r>
      <w:r w:rsidR="00A10DE7">
        <w:rPr>
          <w:rFonts w:ascii="Arial" w:eastAsia="Times New Roman" w:hAnsi="Arial" w:cs="Arial"/>
          <w:sz w:val="28"/>
          <w:szCs w:val="28"/>
          <w:lang w:val="es-ES_tradnl" w:eastAsia="es-ES"/>
        </w:rPr>
        <w:t>; 193 ter; y 193</w:t>
      </w:r>
      <w:r w:rsidR="00012F9F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quater</w:t>
      </w:r>
      <w:r w:rsidR="0014244C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todos de </w:t>
      </w:r>
      <w:r w:rsidR="00012F9F">
        <w:rPr>
          <w:rFonts w:ascii="Arial" w:eastAsia="Times New Roman" w:hAnsi="Arial" w:cs="Arial"/>
          <w:sz w:val="28"/>
          <w:szCs w:val="28"/>
          <w:lang w:val="es-ES_tradnl" w:eastAsia="es-ES"/>
        </w:rPr>
        <w:t>a la Ley General de Salud</w:t>
      </w:r>
      <w:r>
        <w:rPr>
          <w:rFonts w:ascii="Arial" w:hAnsi="Arial" w:cs="Arial"/>
          <w:sz w:val="28"/>
          <w:szCs w:val="28"/>
        </w:rPr>
        <w:t xml:space="preserve"> para quedar como sigue</w:t>
      </w:r>
      <w:r w:rsidR="0014244C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:</w:t>
      </w:r>
    </w:p>
    <w:p w:rsidR="00012F9F" w:rsidRDefault="00012F9F" w:rsidP="00012F9F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12F9F">
        <w:rPr>
          <w:rFonts w:ascii="Arial" w:hAnsi="Arial" w:cs="Arial"/>
          <w:b/>
          <w:sz w:val="28"/>
          <w:szCs w:val="28"/>
        </w:rPr>
        <w:t>CAPITULO V.</w:t>
      </w:r>
    </w:p>
    <w:p w:rsidR="00012F9F" w:rsidRPr="00012F9F" w:rsidRDefault="00012F9F" w:rsidP="00012F9F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Programa Nacional de Atención a la Salud Menstrual.</w:t>
      </w:r>
    </w:p>
    <w:p w:rsidR="0014244C" w:rsidRPr="0014244C" w:rsidRDefault="00A10DE7" w:rsidP="001424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Artículo 193</w:t>
      </w:r>
      <w:r w:rsidR="00012F9F">
        <w:rPr>
          <w:rFonts w:ascii="Arial" w:hAnsi="Arial" w:cs="Arial"/>
          <w:b/>
          <w:sz w:val="28"/>
          <w:szCs w:val="28"/>
        </w:rPr>
        <w:t xml:space="preserve"> bis</w:t>
      </w:r>
      <w:r w:rsidR="0014244C" w:rsidRPr="0014244C">
        <w:rPr>
          <w:rFonts w:ascii="Arial" w:hAnsi="Arial" w:cs="Arial"/>
          <w:sz w:val="28"/>
          <w:szCs w:val="28"/>
        </w:rPr>
        <w:t>. La prevención y atención de la salud menstrual, tendrá carácter prioritario. El Gobierno a través de la Secretaría</w:t>
      </w:r>
      <w:r w:rsidR="00012F9F">
        <w:rPr>
          <w:rFonts w:ascii="Arial" w:hAnsi="Arial" w:cs="Arial"/>
          <w:sz w:val="28"/>
          <w:szCs w:val="28"/>
        </w:rPr>
        <w:t xml:space="preserve"> de Salud  así como las entidades federativas </w:t>
      </w:r>
      <w:r w:rsidR="0014244C" w:rsidRPr="0014244C">
        <w:rPr>
          <w:rFonts w:ascii="Arial" w:hAnsi="Arial" w:cs="Arial"/>
          <w:sz w:val="28"/>
          <w:szCs w:val="28"/>
        </w:rPr>
        <w:t xml:space="preserve"> municipios garantizarán en el ámbito de sus competencias los servicios integrales de salud para la atención de la salud menstrual. </w:t>
      </w:r>
    </w:p>
    <w:p w:rsidR="0014244C" w:rsidRPr="0014244C" w:rsidRDefault="0014244C" w:rsidP="0014244C">
      <w:pPr>
        <w:jc w:val="both"/>
        <w:rPr>
          <w:rFonts w:ascii="Arial" w:hAnsi="Arial" w:cs="Arial"/>
          <w:sz w:val="28"/>
          <w:szCs w:val="28"/>
        </w:rPr>
      </w:pPr>
      <w:r w:rsidRPr="0014244C">
        <w:rPr>
          <w:rFonts w:ascii="Arial" w:hAnsi="Arial" w:cs="Arial"/>
          <w:sz w:val="28"/>
          <w:szCs w:val="28"/>
        </w:rPr>
        <w:t xml:space="preserve">Para tal efecto, la Secretaría de Salud elaborará el Programa </w:t>
      </w:r>
      <w:r w:rsidR="00012F9F">
        <w:rPr>
          <w:rFonts w:ascii="Arial" w:hAnsi="Arial" w:cs="Arial"/>
          <w:sz w:val="28"/>
          <w:szCs w:val="28"/>
        </w:rPr>
        <w:t>Nacional</w:t>
      </w:r>
      <w:r w:rsidRPr="0014244C">
        <w:rPr>
          <w:rFonts w:ascii="Arial" w:hAnsi="Arial" w:cs="Arial"/>
          <w:sz w:val="28"/>
          <w:szCs w:val="28"/>
        </w:rPr>
        <w:t xml:space="preserve"> de Atención a la Salud Menstrual, y cuya ejecución corresponderá  a ésta, en coordinación con las dependencias y entidades competentes </w:t>
      </w:r>
      <w:r w:rsidR="00012F9F">
        <w:rPr>
          <w:rFonts w:ascii="Arial" w:hAnsi="Arial" w:cs="Arial"/>
          <w:sz w:val="28"/>
          <w:szCs w:val="28"/>
        </w:rPr>
        <w:t xml:space="preserve">de la federación, los estados y </w:t>
      </w:r>
      <w:r w:rsidRPr="0014244C">
        <w:rPr>
          <w:rFonts w:ascii="Arial" w:hAnsi="Arial" w:cs="Arial"/>
          <w:sz w:val="28"/>
          <w:szCs w:val="28"/>
        </w:rPr>
        <w:t>los municipios.</w:t>
      </w:r>
    </w:p>
    <w:p w:rsidR="0014244C" w:rsidRPr="0014244C" w:rsidRDefault="0014244C" w:rsidP="0014244C">
      <w:pPr>
        <w:jc w:val="both"/>
        <w:rPr>
          <w:rFonts w:ascii="Arial" w:hAnsi="Arial" w:cs="Arial"/>
          <w:sz w:val="28"/>
          <w:szCs w:val="28"/>
        </w:rPr>
      </w:pPr>
      <w:r w:rsidRPr="0014244C">
        <w:rPr>
          <w:rFonts w:ascii="Arial" w:hAnsi="Arial" w:cs="Arial"/>
          <w:sz w:val="28"/>
          <w:szCs w:val="28"/>
        </w:rPr>
        <w:lastRenderedPageBreak/>
        <w:t xml:space="preserve">El Programa </w:t>
      </w:r>
      <w:r w:rsidR="00012F9F">
        <w:rPr>
          <w:rFonts w:ascii="Arial" w:hAnsi="Arial" w:cs="Arial"/>
          <w:sz w:val="28"/>
          <w:szCs w:val="28"/>
        </w:rPr>
        <w:t>Nacional</w:t>
      </w:r>
      <w:r w:rsidRPr="0014244C">
        <w:rPr>
          <w:rFonts w:ascii="Arial" w:hAnsi="Arial" w:cs="Arial"/>
          <w:sz w:val="28"/>
          <w:szCs w:val="28"/>
        </w:rPr>
        <w:t xml:space="preserve">  de Atención a la Salud Menstrual tendrá como finalidad promover la salud menstrual y garantizar el acceso a elementos para la gestión menstrual.</w:t>
      </w:r>
    </w:p>
    <w:p w:rsidR="0014244C" w:rsidRPr="0014244C" w:rsidRDefault="0014244C" w:rsidP="0014244C">
      <w:pPr>
        <w:jc w:val="both"/>
        <w:rPr>
          <w:rFonts w:ascii="Arial" w:hAnsi="Arial" w:cs="Arial"/>
          <w:sz w:val="28"/>
          <w:szCs w:val="28"/>
        </w:rPr>
      </w:pPr>
      <w:r w:rsidRPr="0014244C">
        <w:rPr>
          <w:rFonts w:ascii="Arial" w:hAnsi="Arial" w:cs="Arial"/>
          <w:b/>
          <w:sz w:val="28"/>
          <w:szCs w:val="28"/>
        </w:rPr>
        <w:t xml:space="preserve">Artículo </w:t>
      </w:r>
      <w:r w:rsidR="00A10DE7">
        <w:rPr>
          <w:rFonts w:ascii="Arial" w:hAnsi="Arial" w:cs="Arial"/>
          <w:b/>
          <w:sz w:val="28"/>
          <w:szCs w:val="28"/>
        </w:rPr>
        <w:t>193</w:t>
      </w:r>
      <w:r w:rsidR="00012F9F">
        <w:rPr>
          <w:rFonts w:ascii="Arial" w:hAnsi="Arial" w:cs="Arial"/>
          <w:b/>
          <w:sz w:val="28"/>
          <w:szCs w:val="28"/>
        </w:rPr>
        <w:t xml:space="preserve"> ter</w:t>
      </w:r>
      <w:r w:rsidRPr="0014244C">
        <w:rPr>
          <w:rFonts w:ascii="Arial" w:hAnsi="Arial" w:cs="Arial"/>
          <w:b/>
          <w:sz w:val="28"/>
          <w:szCs w:val="28"/>
        </w:rPr>
        <w:t>.</w:t>
      </w:r>
      <w:r w:rsidRPr="0014244C">
        <w:rPr>
          <w:rFonts w:ascii="Arial" w:hAnsi="Arial" w:cs="Arial"/>
          <w:sz w:val="28"/>
          <w:szCs w:val="28"/>
        </w:rPr>
        <w:t xml:space="preserve"> A los efectos de este título se entienden como elementos de gestión menstrual a las toallas higiénicas descartables y reutilizables, los tampones, las esponjas marinas menstruales, los paños absorbentes lavables, la ropa interior absorbente, las copas menstruales y a todo otro producto de contención que sea considerado apto para su utilización durante la menstruación.</w:t>
      </w:r>
    </w:p>
    <w:p w:rsidR="0014244C" w:rsidRPr="0014244C" w:rsidRDefault="00A10DE7" w:rsidP="001424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Artículo 193</w:t>
      </w:r>
      <w:r w:rsidR="00012F9F">
        <w:rPr>
          <w:rFonts w:ascii="Arial" w:hAnsi="Arial" w:cs="Arial"/>
          <w:b/>
          <w:sz w:val="28"/>
          <w:szCs w:val="28"/>
        </w:rPr>
        <w:t xml:space="preserve"> quáter</w:t>
      </w:r>
      <w:r w:rsidR="0014244C" w:rsidRPr="0014244C">
        <w:rPr>
          <w:rFonts w:ascii="Arial" w:hAnsi="Arial" w:cs="Arial"/>
          <w:b/>
          <w:sz w:val="28"/>
          <w:szCs w:val="28"/>
        </w:rPr>
        <w:t>.</w:t>
      </w:r>
      <w:r w:rsidR="0014244C" w:rsidRPr="0014244C">
        <w:rPr>
          <w:rFonts w:ascii="Arial" w:hAnsi="Arial" w:cs="Arial"/>
          <w:sz w:val="28"/>
          <w:szCs w:val="28"/>
        </w:rPr>
        <w:t xml:space="preserve"> Son </w:t>
      </w:r>
      <w:r w:rsidR="00012F9F">
        <w:rPr>
          <w:rFonts w:ascii="Arial" w:hAnsi="Arial" w:cs="Arial"/>
          <w:sz w:val="28"/>
          <w:szCs w:val="28"/>
        </w:rPr>
        <w:t xml:space="preserve">objetivos del Programa Nacional </w:t>
      </w:r>
      <w:r w:rsidR="0014244C" w:rsidRPr="0014244C">
        <w:rPr>
          <w:rFonts w:ascii="Arial" w:hAnsi="Arial" w:cs="Arial"/>
          <w:sz w:val="28"/>
          <w:szCs w:val="28"/>
        </w:rPr>
        <w:t xml:space="preserve">de Atención a la Salud Menstrual los siguientes: </w:t>
      </w:r>
    </w:p>
    <w:p w:rsidR="0014244C" w:rsidRPr="0014244C" w:rsidRDefault="0014244C" w:rsidP="0014244C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8"/>
          <w:szCs w:val="28"/>
        </w:rPr>
      </w:pPr>
      <w:r w:rsidRPr="0014244C">
        <w:rPr>
          <w:rFonts w:ascii="Arial" w:hAnsi="Arial" w:cs="Arial"/>
          <w:sz w:val="28"/>
          <w:szCs w:val="28"/>
        </w:rPr>
        <w:t xml:space="preserve">Promover la entrega gratuita de elementos de gestión menstrual en establecimientos educativos públicos y privados, en albergues, asilos, y otras  instituciones de alojamiento diurno y/o nocturno para personas en situación de calle y  en espacios comunitarios, y </w:t>
      </w:r>
    </w:p>
    <w:p w:rsidR="0014244C" w:rsidRPr="0014244C" w:rsidRDefault="0014244C" w:rsidP="0014244C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8"/>
          <w:szCs w:val="28"/>
        </w:rPr>
      </w:pPr>
      <w:r w:rsidRPr="0014244C">
        <w:rPr>
          <w:rFonts w:ascii="Arial" w:hAnsi="Arial" w:cs="Arial"/>
          <w:sz w:val="28"/>
          <w:szCs w:val="28"/>
        </w:rPr>
        <w:t xml:space="preserve">Garantizar de manera gratuita la entrega de elementos de gestión menstrual a entre personas que se privadas de su libertad en establecimientos penitenciarios y en instituciones de internación de salud mental. </w:t>
      </w:r>
    </w:p>
    <w:p w:rsidR="0014244C" w:rsidRPr="0014244C" w:rsidRDefault="0014244C" w:rsidP="0014244C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8"/>
          <w:szCs w:val="28"/>
        </w:rPr>
      </w:pPr>
      <w:r w:rsidRPr="0014244C">
        <w:rPr>
          <w:rFonts w:ascii="Arial" w:hAnsi="Arial" w:cs="Arial"/>
          <w:sz w:val="28"/>
          <w:szCs w:val="28"/>
        </w:rPr>
        <w:t>Respetar las elecciones personales de la población destinataria y encontrarse a disposición de quien lo requiera sin mediación alguna, debiendo garantizarse la protección del derecho a la identidad y a la confidencialidad de la persona en caso de que así lo solicite.</w:t>
      </w:r>
    </w:p>
    <w:p w:rsidR="0014244C" w:rsidRPr="0014244C" w:rsidRDefault="0014244C" w:rsidP="0014244C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8"/>
          <w:szCs w:val="28"/>
        </w:rPr>
      </w:pPr>
      <w:r w:rsidRPr="0014244C">
        <w:rPr>
          <w:rFonts w:ascii="Arial" w:hAnsi="Arial" w:cs="Arial"/>
          <w:sz w:val="28"/>
          <w:szCs w:val="28"/>
        </w:rPr>
        <w:t xml:space="preserve">Promover la capacitación y asistencia a las mujeres menstruantes en lo relativo a la salud menstrual en especial en niñas y adolescentes. </w:t>
      </w:r>
    </w:p>
    <w:p w:rsidR="0014244C" w:rsidRPr="0014244C" w:rsidRDefault="0014244C" w:rsidP="0014244C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8"/>
          <w:szCs w:val="28"/>
        </w:rPr>
      </w:pPr>
      <w:r w:rsidRPr="0014244C">
        <w:rPr>
          <w:rFonts w:ascii="Arial" w:hAnsi="Arial" w:cs="Arial"/>
          <w:sz w:val="28"/>
          <w:szCs w:val="28"/>
        </w:rPr>
        <w:lastRenderedPageBreak/>
        <w:t xml:space="preserve">Generar campañas de sensibilización, conocimiento y visibilización de la adecuada atención de la salud menstrual, que sea libre de estigmas, prejuicios y/o discriminación. </w:t>
      </w:r>
    </w:p>
    <w:p w:rsidR="0014244C" w:rsidRPr="0014244C" w:rsidRDefault="0014244C" w:rsidP="0014244C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8"/>
          <w:szCs w:val="28"/>
        </w:rPr>
      </w:pPr>
      <w:r w:rsidRPr="0014244C">
        <w:rPr>
          <w:rFonts w:ascii="Arial" w:hAnsi="Arial" w:cs="Arial"/>
          <w:sz w:val="28"/>
          <w:szCs w:val="28"/>
        </w:rPr>
        <w:t>Disponer de un sistema de recepción de consultas y orientación para personas menstruantes relativo al cuidado y atención de la salud menstrual.</w:t>
      </w:r>
    </w:p>
    <w:p w:rsidR="0014244C" w:rsidRPr="0014244C" w:rsidRDefault="0014244C" w:rsidP="0014244C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8"/>
          <w:szCs w:val="28"/>
        </w:rPr>
      </w:pPr>
      <w:r w:rsidRPr="0014244C">
        <w:rPr>
          <w:rFonts w:ascii="Arial" w:hAnsi="Arial" w:cs="Arial"/>
          <w:sz w:val="28"/>
          <w:szCs w:val="28"/>
        </w:rPr>
        <w:t>Brindar asesoramiento a los establecimientos enumerados  en las fracciones I y II  del presente artículo, para que garanticen instalaciones sanitarias que promuevan la salud menstrual, y cuenten con los  dispositivos necesarios para la adecuada eliminación de los desechos.</w:t>
      </w:r>
    </w:p>
    <w:p w:rsidR="0014244C" w:rsidRDefault="0014244C" w:rsidP="00743E63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</w:p>
    <w:p w:rsidR="00F97D17" w:rsidRPr="002A5F2B" w:rsidRDefault="00F97D17" w:rsidP="00F97D17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A5F2B">
        <w:rPr>
          <w:rFonts w:ascii="Arial" w:hAnsi="Arial" w:cs="Arial"/>
          <w:b/>
          <w:sz w:val="28"/>
          <w:szCs w:val="28"/>
        </w:rPr>
        <w:t>ARTÍCULOS TRANSITORIOS.</w:t>
      </w:r>
    </w:p>
    <w:p w:rsidR="00F97D17" w:rsidRPr="002A5F2B" w:rsidRDefault="00F97D17" w:rsidP="00F97D17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 w:rsidRPr="002A5F2B">
        <w:rPr>
          <w:rFonts w:ascii="Arial" w:hAnsi="Arial" w:cs="Arial"/>
          <w:b/>
          <w:sz w:val="28"/>
          <w:szCs w:val="28"/>
        </w:rPr>
        <w:t>PRIMERO.-</w:t>
      </w:r>
      <w:r w:rsidRPr="002A5F2B">
        <w:rPr>
          <w:rFonts w:ascii="Arial" w:hAnsi="Arial" w:cs="Arial"/>
          <w:sz w:val="28"/>
          <w:szCs w:val="28"/>
        </w:rPr>
        <w:t xml:space="preserve"> El presente decreto entrará en vigor al día siguiente de su publicación en el Periódico Oficial del Gobierno del Estado.</w:t>
      </w:r>
    </w:p>
    <w:p w:rsidR="008A7A8C" w:rsidRPr="002A5F2B" w:rsidRDefault="008A7A8C" w:rsidP="008A7A8C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 w:rsidRPr="002A5F2B">
        <w:rPr>
          <w:rFonts w:ascii="Arial" w:hAnsi="Arial" w:cs="Arial"/>
          <w:b/>
          <w:sz w:val="28"/>
          <w:szCs w:val="28"/>
        </w:rPr>
        <w:t>SEGUNDO.-</w:t>
      </w:r>
      <w:r w:rsidRPr="002A5F2B">
        <w:rPr>
          <w:rFonts w:ascii="Arial" w:hAnsi="Arial" w:cs="Arial"/>
          <w:sz w:val="28"/>
          <w:szCs w:val="28"/>
        </w:rPr>
        <w:t>Se derogan las disposiciones que se opongan al presente decreto.</w:t>
      </w:r>
    </w:p>
    <w:p w:rsidR="008A7A8C" w:rsidRPr="002A5F2B" w:rsidRDefault="008A7A8C" w:rsidP="008A7A8C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 w:rsidRPr="002A5F2B">
        <w:rPr>
          <w:rFonts w:ascii="Arial" w:hAnsi="Arial" w:cs="Arial"/>
          <w:sz w:val="28"/>
          <w:szCs w:val="28"/>
        </w:rPr>
        <w:t>Por lo expuesto y fundado, ante esta soberanía respetuosamente s</w:t>
      </w:r>
      <w:r w:rsidR="00654ABB">
        <w:rPr>
          <w:rFonts w:ascii="Arial" w:hAnsi="Arial" w:cs="Arial"/>
          <w:sz w:val="28"/>
          <w:szCs w:val="28"/>
        </w:rPr>
        <w:t>olicito</w:t>
      </w:r>
      <w:r w:rsidRPr="002A5F2B">
        <w:rPr>
          <w:rFonts w:ascii="Arial" w:hAnsi="Arial" w:cs="Arial"/>
          <w:sz w:val="28"/>
          <w:szCs w:val="28"/>
        </w:rPr>
        <w:t xml:space="preserve"> que las reformas presentadas sean votadas a favor.</w:t>
      </w:r>
    </w:p>
    <w:p w:rsidR="008A7A8C" w:rsidRPr="002A5F2B" w:rsidRDefault="008A7A8C" w:rsidP="00973297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A5F2B">
        <w:rPr>
          <w:rFonts w:ascii="Arial" w:hAnsi="Arial" w:cs="Arial"/>
          <w:b/>
          <w:sz w:val="28"/>
          <w:szCs w:val="28"/>
        </w:rPr>
        <w:t>SALÓN DE SESIONES DEL H. CONGRESO DEL ESTADO</w:t>
      </w:r>
    </w:p>
    <w:p w:rsidR="008A7A8C" w:rsidRPr="002A5F2B" w:rsidRDefault="008A7A8C" w:rsidP="008A7A8C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A5F2B">
        <w:rPr>
          <w:rFonts w:ascii="Arial" w:hAnsi="Arial" w:cs="Arial"/>
          <w:b/>
          <w:sz w:val="28"/>
          <w:szCs w:val="28"/>
        </w:rPr>
        <w:t xml:space="preserve">Saltillo, Coahuila de Zaragoza a </w:t>
      </w:r>
      <w:r w:rsidR="00973297">
        <w:rPr>
          <w:rFonts w:ascii="Arial" w:hAnsi="Arial" w:cs="Arial"/>
          <w:b/>
          <w:sz w:val="28"/>
          <w:szCs w:val="28"/>
        </w:rPr>
        <w:t>6</w:t>
      </w:r>
      <w:r w:rsidR="0009571E">
        <w:rPr>
          <w:rFonts w:ascii="Arial" w:hAnsi="Arial" w:cs="Arial"/>
          <w:b/>
          <w:sz w:val="28"/>
          <w:szCs w:val="28"/>
        </w:rPr>
        <w:t xml:space="preserve"> </w:t>
      </w:r>
      <w:r w:rsidRPr="002A5F2B">
        <w:rPr>
          <w:rFonts w:ascii="Arial" w:hAnsi="Arial" w:cs="Arial"/>
          <w:b/>
          <w:sz w:val="28"/>
          <w:szCs w:val="28"/>
        </w:rPr>
        <w:t xml:space="preserve">de </w:t>
      </w:r>
      <w:r w:rsidR="00973297">
        <w:rPr>
          <w:rFonts w:ascii="Arial" w:hAnsi="Arial" w:cs="Arial"/>
          <w:b/>
          <w:sz w:val="28"/>
          <w:szCs w:val="28"/>
        </w:rPr>
        <w:t>noviembre</w:t>
      </w:r>
      <w:r w:rsidRPr="002A5F2B">
        <w:rPr>
          <w:rFonts w:ascii="Arial" w:hAnsi="Arial" w:cs="Arial"/>
          <w:b/>
          <w:sz w:val="28"/>
          <w:szCs w:val="28"/>
        </w:rPr>
        <w:t xml:space="preserve"> de 201</w:t>
      </w:r>
      <w:r w:rsidR="000B1E21">
        <w:rPr>
          <w:rFonts w:ascii="Arial" w:hAnsi="Arial" w:cs="Arial"/>
          <w:b/>
          <w:sz w:val="28"/>
          <w:szCs w:val="28"/>
        </w:rPr>
        <w:t>9</w:t>
      </w:r>
      <w:r w:rsidR="00D81F5C">
        <w:rPr>
          <w:rFonts w:ascii="Arial" w:hAnsi="Arial" w:cs="Arial"/>
          <w:b/>
          <w:sz w:val="28"/>
          <w:szCs w:val="28"/>
        </w:rPr>
        <w:t>.</w:t>
      </w:r>
    </w:p>
    <w:p w:rsidR="008A7A8C" w:rsidRPr="002A5F2B" w:rsidRDefault="008A7A8C" w:rsidP="008A7A8C">
      <w:pPr>
        <w:spacing w:after="240" w:line="360" w:lineRule="auto"/>
      </w:pPr>
    </w:p>
    <w:p w:rsidR="008A7A8C" w:rsidRDefault="008A7A8C" w:rsidP="00BF7E4A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A5F2B">
        <w:rPr>
          <w:rFonts w:ascii="Arial" w:hAnsi="Arial" w:cs="Arial"/>
          <w:b/>
          <w:sz w:val="28"/>
          <w:szCs w:val="28"/>
        </w:rPr>
        <w:lastRenderedPageBreak/>
        <w:t>DIPUTAD</w:t>
      </w:r>
      <w:r w:rsidR="00BF7E4A" w:rsidRPr="002A5F2B">
        <w:rPr>
          <w:rFonts w:ascii="Arial" w:hAnsi="Arial" w:cs="Arial"/>
          <w:b/>
          <w:sz w:val="28"/>
          <w:szCs w:val="28"/>
        </w:rPr>
        <w:t>A</w:t>
      </w:r>
    </w:p>
    <w:p w:rsidR="00973297" w:rsidRPr="002A5F2B" w:rsidRDefault="00973297" w:rsidP="00BF7E4A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A7A8C" w:rsidRDefault="008A7A8C" w:rsidP="008A7A8C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A5F2B">
        <w:rPr>
          <w:rFonts w:ascii="Arial" w:hAnsi="Arial" w:cs="Arial"/>
          <w:b/>
          <w:sz w:val="28"/>
          <w:szCs w:val="28"/>
        </w:rPr>
        <w:t>CLAUDIA ISELA RAMIREZ PINEDA.</w:t>
      </w:r>
    </w:p>
    <w:p w:rsidR="00F97D17" w:rsidRDefault="00F97D17"/>
    <w:sectPr w:rsidR="00F97D17" w:rsidSect="006E67FB">
      <w:headerReference w:type="default" r:id="rId8"/>
      <w:footerReference w:type="default" r:id="rId9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8C3" w:rsidRDefault="007738C3" w:rsidP="00F97D17">
      <w:pPr>
        <w:spacing w:after="0" w:line="240" w:lineRule="auto"/>
      </w:pPr>
      <w:r>
        <w:separator/>
      </w:r>
    </w:p>
  </w:endnote>
  <w:endnote w:type="continuationSeparator" w:id="0">
    <w:p w:rsidR="007738C3" w:rsidRDefault="007738C3" w:rsidP="00F9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209049"/>
      <w:docPartObj>
        <w:docPartGallery w:val="Page Numbers (Bottom of Page)"/>
        <w:docPartUnique/>
      </w:docPartObj>
    </w:sdtPr>
    <w:sdtEndPr/>
    <w:sdtContent>
      <w:p w:rsidR="00973297" w:rsidRDefault="009732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1CF" w:rsidRPr="002451CF">
          <w:rPr>
            <w:noProof/>
            <w:lang w:val="es-ES"/>
          </w:rPr>
          <w:t>1</w:t>
        </w:r>
        <w:r>
          <w:fldChar w:fldCharType="end"/>
        </w:r>
      </w:p>
    </w:sdtContent>
  </w:sdt>
  <w:p w:rsidR="00FB047F" w:rsidRPr="00E009E2" w:rsidRDefault="00FB047F" w:rsidP="00E009E2">
    <w:pPr>
      <w:shd w:val="clear" w:color="auto" w:fill="FFFFFF"/>
      <w:rPr>
        <w:rFonts w:ascii="Arial" w:hAnsi="Arial" w:cs="Arial"/>
        <w:color w:val="2222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8C3" w:rsidRDefault="007738C3" w:rsidP="00F97D17">
      <w:pPr>
        <w:spacing w:after="0" w:line="240" w:lineRule="auto"/>
      </w:pPr>
      <w:r>
        <w:separator/>
      </w:r>
    </w:p>
  </w:footnote>
  <w:footnote w:type="continuationSeparator" w:id="0">
    <w:p w:rsidR="007738C3" w:rsidRDefault="007738C3" w:rsidP="00F97D17">
      <w:pPr>
        <w:spacing w:after="0" w:line="240" w:lineRule="auto"/>
      </w:pPr>
      <w:r>
        <w:continuationSeparator/>
      </w:r>
    </w:p>
  </w:footnote>
  <w:footnote w:id="1">
    <w:p w:rsidR="005216EA" w:rsidRPr="00F1781F" w:rsidRDefault="005216EA">
      <w:pPr>
        <w:pStyle w:val="Textonotapie"/>
      </w:pPr>
      <w:r>
        <w:rPr>
          <w:rStyle w:val="Refdenotaalpie"/>
        </w:rPr>
        <w:footnoteRef/>
      </w:r>
      <w:r w:rsidRPr="00F1781F">
        <w:t xml:space="preserve"> </w:t>
      </w:r>
      <w:r w:rsidR="00F1781F" w:rsidRPr="00F1781F">
        <w:t xml:space="preserve">Philippa Lysaght (2018). </w:t>
      </w:r>
      <w:r w:rsidR="00F1781F">
        <w:t xml:space="preserve">La menstruación es importante. </w:t>
      </w:r>
      <w:r w:rsidR="00F1781F" w:rsidRPr="00F1781F">
        <w:t>Es reglamentaria</w:t>
      </w:r>
      <w:r w:rsidR="00F1781F">
        <w:t xml:space="preserve">. Disponible en: </w:t>
      </w:r>
      <w:r w:rsidR="00F1781F" w:rsidRPr="00F1781F">
        <w:t xml:space="preserve"> </w:t>
      </w:r>
      <w:hyperlink r:id="rId1" w:history="1">
        <w:r w:rsidRPr="00F1781F">
          <w:rPr>
            <w:rStyle w:val="Hipervnculo"/>
          </w:rPr>
          <w:t>https://blogs.unicef.org/es/blog/la-menstruacion-es-importante/</w:t>
        </w:r>
      </w:hyperlink>
    </w:p>
  </w:footnote>
  <w:footnote w:id="2">
    <w:p w:rsidR="00F1781F" w:rsidRDefault="00F1781F">
      <w:pPr>
        <w:pStyle w:val="Textonotapie"/>
      </w:pPr>
      <w:r>
        <w:rPr>
          <w:rStyle w:val="Refdenotaalpie"/>
        </w:rPr>
        <w:footnoteRef/>
      </w:r>
      <w:r>
        <w:t xml:space="preserve"> Expansión MX (2016). </w:t>
      </w:r>
      <w:r w:rsidRPr="00F1781F">
        <w:t>Estos países dan días de descanso por cólicos menstruales</w:t>
      </w:r>
      <w:r>
        <w:t xml:space="preserve">. Disponible en: </w:t>
      </w:r>
      <w:hyperlink r:id="rId2" w:history="1">
        <w:r>
          <w:rPr>
            <w:rStyle w:val="Hipervnculo"/>
          </w:rPr>
          <w:t>https://expansion.mx/mi-carrera/2016/02/16/estos-paises-dan-dias-de-descanso-por-colicos-menstruales</w:t>
        </w:r>
      </w:hyperlink>
    </w:p>
  </w:footnote>
  <w:footnote w:id="3">
    <w:p w:rsidR="00F1781F" w:rsidRDefault="00F1781F">
      <w:pPr>
        <w:pStyle w:val="Textonotapie"/>
      </w:pPr>
      <w:r>
        <w:rPr>
          <w:rStyle w:val="Refdenotaalpie"/>
        </w:rPr>
        <w:footnoteRef/>
      </w:r>
      <w:r>
        <w:t xml:space="preserve"> En este país está el proyecto de ley: S-1959/18.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47F" w:rsidRDefault="006E67FB" w:rsidP="00DE4EF2">
    <w:pPr>
      <w:jc w:val="center"/>
      <w:rPr>
        <w:rFonts w:ascii="Century Schoolbook" w:hAnsi="Century Schoolbook"/>
        <w:b/>
        <w:bCs/>
        <w:sz w:val="6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D683350" wp14:editId="61854CF7">
          <wp:simplePos x="0" y="0"/>
          <wp:positionH relativeFrom="column">
            <wp:posOffset>5482590</wp:posOffset>
          </wp:positionH>
          <wp:positionV relativeFrom="paragraph">
            <wp:posOffset>78215</wp:posOffset>
          </wp:positionV>
          <wp:extent cx="915035" cy="666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5FCAF25" wp14:editId="09D7F895">
          <wp:simplePos x="0" y="0"/>
          <wp:positionH relativeFrom="column">
            <wp:posOffset>-396019</wp:posOffset>
          </wp:positionH>
          <wp:positionV relativeFrom="paragraph">
            <wp:posOffset>11733</wp:posOffset>
          </wp:positionV>
          <wp:extent cx="789305" cy="831215"/>
          <wp:effectExtent l="0" t="0" r="0" b="6985"/>
          <wp:wrapSquare wrapText="bothSides"/>
          <wp:docPr id="4" name="Imagen 4" descr="Descripción: 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047F" w:rsidRDefault="00FB047F" w:rsidP="00DE4EF2">
    <w:pPr>
      <w:tabs>
        <w:tab w:val="center" w:pos="4419"/>
        <w:tab w:val="left" w:pos="5040"/>
        <w:tab w:val="right" w:pos="8838"/>
      </w:tabs>
      <w:spacing w:after="0" w:line="240" w:lineRule="auto"/>
      <w:jc w:val="center"/>
      <w:rPr>
        <w:rFonts w:ascii="Times New Roman" w:eastAsia="Calibri" w:hAnsi="Times New Roman" w:cs="Arial"/>
        <w:bCs/>
        <w:smallCaps/>
        <w:spacing w:val="20"/>
        <w:sz w:val="32"/>
        <w:szCs w:val="32"/>
      </w:rPr>
    </w:pPr>
    <w:r>
      <w:rPr>
        <w:rFonts w:ascii="Times New Roman" w:eastAsia="Calibri" w:hAnsi="Times New Roman" w:cs="Arial"/>
        <w:bCs/>
        <w:smallCaps/>
        <w:spacing w:val="20"/>
        <w:sz w:val="32"/>
        <w:szCs w:val="32"/>
      </w:rPr>
      <w:t>Congreso del Estado Independiente,</w:t>
    </w:r>
  </w:p>
  <w:p w:rsidR="00FB047F" w:rsidRDefault="00FB047F" w:rsidP="00DE4EF2">
    <w:pPr>
      <w:tabs>
        <w:tab w:val="center" w:pos="4419"/>
        <w:tab w:val="left" w:pos="5040"/>
        <w:tab w:val="right" w:pos="8838"/>
      </w:tabs>
      <w:spacing w:after="0" w:line="240" w:lineRule="auto"/>
      <w:ind w:right="-93"/>
      <w:jc w:val="center"/>
      <w:rPr>
        <w:rFonts w:ascii="Times New Roman" w:eastAsia="Calibri" w:hAnsi="Times New Roman" w:cs="Arial"/>
        <w:bCs/>
        <w:smallCaps/>
        <w:spacing w:val="20"/>
        <w:sz w:val="32"/>
        <w:szCs w:val="32"/>
      </w:rPr>
    </w:pPr>
    <w:r>
      <w:rPr>
        <w:rFonts w:ascii="Times New Roman" w:eastAsia="Calibri" w:hAnsi="Times New Roman" w:cs="Arial"/>
        <w:bCs/>
        <w:smallCaps/>
        <w:spacing w:val="20"/>
        <w:sz w:val="32"/>
        <w:szCs w:val="32"/>
      </w:rPr>
      <w:t>Libre y Soberano de Coahuila de Zaragoza</w:t>
    </w:r>
  </w:p>
  <w:p w:rsidR="00FB047F" w:rsidRDefault="00FB047F" w:rsidP="00DE4EF2">
    <w:pPr>
      <w:tabs>
        <w:tab w:val="center" w:pos="4419"/>
        <w:tab w:val="left" w:pos="5040"/>
        <w:tab w:val="right" w:pos="8838"/>
      </w:tabs>
      <w:spacing w:after="0" w:line="240" w:lineRule="auto"/>
      <w:ind w:right="-93"/>
      <w:jc w:val="center"/>
      <w:rPr>
        <w:rFonts w:ascii="Times New Roman" w:eastAsia="Calibri" w:hAnsi="Times New Roman" w:cs="Arial"/>
        <w:bCs/>
        <w:smallCaps/>
        <w:spacing w:val="20"/>
        <w:sz w:val="32"/>
        <w:szCs w:val="32"/>
      </w:rPr>
    </w:pPr>
  </w:p>
  <w:p w:rsidR="00FB047F" w:rsidRDefault="00FB047F" w:rsidP="00DE4EF2">
    <w:pPr>
      <w:tabs>
        <w:tab w:val="center" w:pos="4419"/>
        <w:tab w:val="left" w:pos="5040"/>
        <w:tab w:val="right" w:pos="8838"/>
      </w:tabs>
      <w:spacing w:after="0" w:line="240" w:lineRule="auto"/>
      <w:ind w:right="-93"/>
      <w:jc w:val="center"/>
      <w:rPr>
        <w:rFonts w:ascii="Times New Roman" w:eastAsia="Calibri" w:hAnsi="Times New Roman" w:cs="Arial"/>
        <w:bCs/>
        <w:smallCaps/>
        <w:spacing w:val="20"/>
        <w:sz w:val="28"/>
        <w:szCs w:val="28"/>
      </w:rPr>
    </w:pPr>
    <w:r>
      <w:rPr>
        <w:rFonts w:ascii="Edwardian Script ITC" w:eastAsia="Calibri" w:hAnsi="Edwardian Script ITC" w:cs="Arial"/>
        <w:sz w:val="28"/>
        <w:szCs w:val="28"/>
      </w:rPr>
      <w:t xml:space="preserve">“2019 </w:t>
    </w:r>
    <w:r w:rsidR="00973297">
      <w:rPr>
        <w:rFonts w:ascii="Edwardian Script ITC" w:eastAsia="Calibri" w:hAnsi="Edwardian Script ITC" w:cs="Arial"/>
        <w:sz w:val="28"/>
        <w:szCs w:val="28"/>
      </w:rPr>
      <w:t>A</w:t>
    </w:r>
    <w:r>
      <w:rPr>
        <w:rFonts w:ascii="Edwardian Script ITC" w:eastAsia="Calibri" w:hAnsi="Edwardian Script ITC" w:cs="Arial"/>
        <w:sz w:val="28"/>
        <w:szCs w:val="28"/>
      </w:rPr>
      <w:t>ño del Respeto y Protección de los Derechos Humanos en el Estado de Coahuila de Zaragoza”</w:t>
    </w:r>
  </w:p>
  <w:p w:rsidR="00FB047F" w:rsidRDefault="00FB047F" w:rsidP="00F6308B">
    <w:pPr>
      <w:pStyle w:val="Encabezado"/>
      <w:ind w:right="49"/>
      <w:rPr>
        <w:rFonts w:ascii="Times New Roman" w:hAnsi="Times New Roman"/>
        <w:smallCaps/>
      </w:rPr>
    </w:pPr>
  </w:p>
  <w:p w:rsidR="00FB047F" w:rsidRDefault="00FB04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5EE"/>
    <w:multiLevelType w:val="hybridMultilevel"/>
    <w:tmpl w:val="D0ACEC26"/>
    <w:lvl w:ilvl="0" w:tplc="17009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40CC9"/>
    <w:multiLevelType w:val="hybridMultilevel"/>
    <w:tmpl w:val="17964AD0"/>
    <w:lvl w:ilvl="0" w:tplc="6B146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839D1"/>
    <w:multiLevelType w:val="hybridMultilevel"/>
    <w:tmpl w:val="E6FAAFB6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E250C"/>
    <w:multiLevelType w:val="hybridMultilevel"/>
    <w:tmpl w:val="0C7C62B6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E4D43"/>
    <w:multiLevelType w:val="hybridMultilevel"/>
    <w:tmpl w:val="23F499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50FF2"/>
    <w:multiLevelType w:val="hybridMultilevel"/>
    <w:tmpl w:val="5F1E9F22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4289A"/>
    <w:multiLevelType w:val="hybridMultilevel"/>
    <w:tmpl w:val="3E1C1876"/>
    <w:lvl w:ilvl="0" w:tplc="0902FF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5" w:hanging="360"/>
      </w:pPr>
    </w:lvl>
    <w:lvl w:ilvl="2" w:tplc="080A001B" w:tentative="1">
      <w:start w:val="1"/>
      <w:numFmt w:val="lowerRoman"/>
      <w:lvlText w:val="%3."/>
      <w:lvlJc w:val="right"/>
      <w:pPr>
        <w:ind w:left="1875" w:hanging="180"/>
      </w:pPr>
    </w:lvl>
    <w:lvl w:ilvl="3" w:tplc="080A000F" w:tentative="1">
      <w:start w:val="1"/>
      <w:numFmt w:val="decimal"/>
      <w:lvlText w:val="%4."/>
      <w:lvlJc w:val="left"/>
      <w:pPr>
        <w:ind w:left="2595" w:hanging="360"/>
      </w:pPr>
    </w:lvl>
    <w:lvl w:ilvl="4" w:tplc="080A0019" w:tentative="1">
      <w:start w:val="1"/>
      <w:numFmt w:val="lowerLetter"/>
      <w:lvlText w:val="%5."/>
      <w:lvlJc w:val="left"/>
      <w:pPr>
        <w:ind w:left="3315" w:hanging="360"/>
      </w:pPr>
    </w:lvl>
    <w:lvl w:ilvl="5" w:tplc="080A001B" w:tentative="1">
      <w:start w:val="1"/>
      <w:numFmt w:val="lowerRoman"/>
      <w:lvlText w:val="%6."/>
      <w:lvlJc w:val="right"/>
      <w:pPr>
        <w:ind w:left="4035" w:hanging="180"/>
      </w:pPr>
    </w:lvl>
    <w:lvl w:ilvl="6" w:tplc="080A000F" w:tentative="1">
      <w:start w:val="1"/>
      <w:numFmt w:val="decimal"/>
      <w:lvlText w:val="%7."/>
      <w:lvlJc w:val="left"/>
      <w:pPr>
        <w:ind w:left="4755" w:hanging="360"/>
      </w:pPr>
    </w:lvl>
    <w:lvl w:ilvl="7" w:tplc="080A0019" w:tentative="1">
      <w:start w:val="1"/>
      <w:numFmt w:val="lowerLetter"/>
      <w:lvlText w:val="%8."/>
      <w:lvlJc w:val="left"/>
      <w:pPr>
        <w:ind w:left="5475" w:hanging="360"/>
      </w:pPr>
    </w:lvl>
    <w:lvl w:ilvl="8" w:tplc="08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29865CF"/>
    <w:multiLevelType w:val="hybridMultilevel"/>
    <w:tmpl w:val="35B82712"/>
    <w:lvl w:ilvl="0" w:tplc="4EB862A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70528"/>
    <w:multiLevelType w:val="hybridMultilevel"/>
    <w:tmpl w:val="06869392"/>
    <w:lvl w:ilvl="0" w:tplc="46C69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65CCF"/>
    <w:multiLevelType w:val="hybridMultilevel"/>
    <w:tmpl w:val="FDBA5A8C"/>
    <w:lvl w:ilvl="0" w:tplc="62DAB4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4A2DB4"/>
    <w:multiLevelType w:val="hybridMultilevel"/>
    <w:tmpl w:val="D9C87424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85DE0"/>
    <w:multiLevelType w:val="hybridMultilevel"/>
    <w:tmpl w:val="5F76B4D8"/>
    <w:lvl w:ilvl="0" w:tplc="BC102A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10817"/>
    <w:multiLevelType w:val="hybridMultilevel"/>
    <w:tmpl w:val="25103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410F8"/>
    <w:multiLevelType w:val="hybridMultilevel"/>
    <w:tmpl w:val="FB3CDC2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8272C"/>
    <w:multiLevelType w:val="hybridMultilevel"/>
    <w:tmpl w:val="FD983B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D1BC4"/>
    <w:multiLevelType w:val="hybridMultilevel"/>
    <w:tmpl w:val="25103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60236"/>
    <w:multiLevelType w:val="hybridMultilevel"/>
    <w:tmpl w:val="E4AC4D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904E0"/>
    <w:multiLevelType w:val="hybridMultilevel"/>
    <w:tmpl w:val="13B213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1712D"/>
    <w:multiLevelType w:val="hybridMultilevel"/>
    <w:tmpl w:val="DE96D272"/>
    <w:lvl w:ilvl="0" w:tplc="DCDC7E1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D62F6"/>
    <w:multiLevelType w:val="hybridMultilevel"/>
    <w:tmpl w:val="94A2AF60"/>
    <w:lvl w:ilvl="0" w:tplc="0870F6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394B"/>
    <w:multiLevelType w:val="hybridMultilevel"/>
    <w:tmpl w:val="C9287A1C"/>
    <w:lvl w:ilvl="0" w:tplc="169A90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47679"/>
    <w:multiLevelType w:val="hybridMultilevel"/>
    <w:tmpl w:val="E460C6BE"/>
    <w:lvl w:ilvl="0" w:tplc="300CB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62BCD"/>
    <w:multiLevelType w:val="hybridMultilevel"/>
    <w:tmpl w:val="A06251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15847"/>
    <w:multiLevelType w:val="hybridMultilevel"/>
    <w:tmpl w:val="057E01E8"/>
    <w:lvl w:ilvl="0" w:tplc="D758E74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B95D64"/>
    <w:multiLevelType w:val="multilevel"/>
    <w:tmpl w:val="2CE4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C62B72"/>
    <w:multiLevelType w:val="multilevel"/>
    <w:tmpl w:val="D3FA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5464EA"/>
    <w:multiLevelType w:val="hybridMultilevel"/>
    <w:tmpl w:val="E1C026CE"/>
    <w:lvl w:ilvl="0" w:tplc="66FA00F4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807F5"/>
    <w:multiLevelType w:val="hybridMultilevel"/>
    <w:tmpl w:val="57A274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6713F"/>
    <w:multiLevelType w:val="hybridMultilevel"/>
    <w:tmpl w:val="618A4D36"/>
    <w:lvl w:ilvl="0" w:tplc="63A04C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27744"/>
    <w:multiLevelType w:val="hybridMultilevel"/>
    <w:tmpl w:val="9760C4AE"/>
    <w:lvl w:ilvl="0" w:tplc="74544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F1844"/>
    <w:multiLevelType w:val="hybridMultilevel"/>
    <w:tmpl w:val="13701F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26402"/>
    <w:multiLevelType w:val="hybridMultilevel"/>
    <w:tmpl w:val="192E66B6"/>
    <w:lvl w:ilvl="0" w:tplc="0A468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93288"/>
    <w:multiLevelType w:val="hybridMultilevel"/>
    <w:tmpl w:val="E5825880"/>
    <w:lvl w:ilvl="0" w:tplc="7F2EAD0A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6096A"/>
    <w:multiLevelType w:val="hybridMultilevel"/>
    <w:tmpl w:val="9034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8"/>
  </w:num>
  <w:num w:numId="4">
    <w:abstractNumId w:val="15"/>
  </w:num>
  <w:num w:numId="5">
    <w:abstractNumId w:val="6"/>
  </w:num>
  <w:num w:numId="6">
    <w:abstractNumId w:val="17"/>
  </w:num>
  <w:num w:numId="7">
    <w:abstractNumId w:val="22"/>
  </w:num>
  <w:num w:numId="8">
    <w:abstractNumId w:val="11"/>
  </w:num>
  <w:num w:numId="9">
    <w:abstractNumId w:val="19"/>
  </w:num>
  <w:num w:numId="10">
    <w:abstractNumId w:val="14"/>
  </w:num>
  <w:num w:numId="11">
    <w:abstractNumId w:val="30"/>
  </w:num>
  <w:num w:numId="12">
    <w:abstractNumId w:val="20"/>
  </w:num>
  <w:num w:numId="13">
    <w:abstractNumId w:val="12"/>
  </w:num>
  <w:num w:numId="14">
    <w:abstractNumId w:val="27"/>
  </w:num>
  <w:num w:numId="15">
    <w:abstractNumId w:val="18"/>
  </w:num>
  <w:num w:numId="16">
    <w:abstractNumId w:val="4"/>
  </w:num>
  <w:num w:numId="17">
    <w:abstractNumId w:val="10"/>
  </w:num>
  <w:num w:numId="18">
    <w:abstractNumId w:val="2"/>
  </w:num>
  <w:num w:numId="19">
    <w:abstractNumId w:val="7"/>
  </w:num>
  <w:num w:numId="20">
    <w:abstractNumId w:val="13"/>
  </w:num>
  <w:num w:numId="21">
    <w:abstractNumId w:val="3"/>
  </w:num>
  <w:num w:numId="22">
    <w:abstractNumId w:val="5"/>
  </w:num>
  <w:num w:numId="23">
    <w:abstractNumId w:val="8"/>
  </w:num>
  <w:num w:numId="24">
    <w:abstractNumId w:val="16"/>
  </w:num>
  <w:num w:numId="25">
    <w:abstractNumId w:val="29"/>
  </w:num>
  <w:num w:numId="26">
    <w:abstractNumId w:val="23"/>
  </w:num>
  <w:num w:numId="27">
    <w:abstractNumId w:val="9"/>
  </w:num>
  <w:num w:numId="28">
    <w:abstractNumId w:val="32"/>
  </w:num>
  <w:num w:numId="29">
    <w:abstractNumId w:val="26"/>
  </w:num>
  <w:num w:numId="30">
    <w:abstractNumId w:val="31"/>
  </w:num>
  <w:num w:numId="31">
    <w:abstractNumId w:val="24"/>
  </w:num>
  <w:num w:numId="32">
    <w:abstractNumId w:val="25"/>
  </w:num>
  <w:num w:numId="33">
    <w:abstractNumId w:val="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17"/>
    <w:rsid w:val="00001F1E"/>
    <w:rsid w:val="00012F9F"/>
    <w:rsid w:val="00014A57"/>
    <w:rsid w:val="00016F9F"/>
    <w:rsid w:val="000302FE"/>
    <w:rsid w:val="00060129"/>
    <w:rsid w:val="00063693"/>
    <w:rsid w:val="00067E06"/>
    <w:rsid w:val="000804CB"/>
    <w:rsid w:val="00085883"/>
    <w:rsid w:val="00093152"/>
    <w:rsid w:val="0009571E"/>
    <w:rsid w:val="000977AA"/>
    <w:rsid w:val="000B0244"/>
    <w:rsid w:val="000B1E21"/>
    <w:rsid w:val="000C477E"/>
    <w:rsid w:val="000C59B9"/>
    <w:rsid w:val="000E1533"/>
    <w:rsid w:val="000E3B9F"/>
    <w:rsid w:val="000E7908"/>
    <w:rsid w:val="00102200"/>
    <w:rsid w:val="00137394"/>
    <w:rsid w:val="0014244C"/>
    <w:rsid w:val="0014308F"/>
    <w:rsid w:val="001442CB"/>
    <w:rsid w:val="00152978"/>
    <w:rsid w:val="001560B6"/>
    <w:rsid w:val="00174F5C"/>
    <w:rsid w:val="00192B54"/>
    <w:rsid w:val="00194954"/>
    <w:rsid w:val="001A1B82"/>
    <w:rsid w:val="001B1171"/>
    <w:rsid w:val="001B48C6"/>
    <w:rsid w:val="001C3B59"/>
    <w:rsid w:val="001D1214"/>
    <w:rsid w:val="001D72C3"/>
    <w:rsid w:val="001E4B17"/>
    <w:rsid w:val="001E6C6D"/>
    <w:rsid w:val="001F4F59"/>
    <w:rsid w:val="001F6298"/>
    <w:rsid w:val="0020034A"/>
    <w:rsid w:val="002019BD"/>
    <w:rsid w:val="0020786A"/>
    <w:rsid w:val="00217432"/>
    <w:rsid w:val="00231A62"/>
    <w:rsid w:val="00233D8E"/>
    <w:rsid w:val="002451CF"/>
    <w:rsid w:val="00255CB6"/>
    <w:rsid w:val="002644B8"/>
    <w:rsid w:val="00266E22"/>
    <w:rsid w:val="002754A2"/>
    <w:rsid w:val="002800F4"/>
    <w:rsid w:val="00286039"/>
    <w:rsid w:val="00290676"/>
    <w:rsid w:val="002A1C0C"/>
    <w:rsid w:val="002A37A1"/>
    <w:rsid w:val="002A5F2B"/>
    <w:rsid w:val="002B3440"/>
    <w:rsid w:val="002B3EE0"/>
    <w:rsid w:val="002B54B7"/>
    <w:rsid w:val="002C7643"/>
    <w:rsid w:val="002C76E6"/>
    <w:rsid w:val="002D21AE"/>
    <w:rsid w:val="002F5352"/>
    <w:rsid w:val="0030515B"/>
    <w:rsid w:val="0030725F"/>
    <w:rsid w:val="003157BE"/>
    <w:rsid w:val="0032179D"/>
    <w:rsid w:val="00323311"/>
    <w:rsid w:val="00370CD2"/>
    <w:rsid w:val="00373D09"/>
    <w:rsid w:val="00383283"/>
    <w:rsid w:val="003963CC"/>
    <w:rsid w:val="0039754D"/>
    <w:rsid w:val="00397E2A"/>
    <w:rsid w:val="003A7CB9"/>
    <w:rsid w:val="003B6908"/>
    <w:rsid w:val="003C3CF5"/>
    <w:rsid w:val="003C670B"/>
    <w:rsid w:val="003D6AC0"/>
    <w:rsid w:val="003E1F31"/>
    <w:rsid w:val="003F0051"/>
    <w:rsid w:val="003F51B7"/>
    <w:rsid w:val="0040531E"/>
    <w:rsid w:val="00437D96"/>
    <w:rsid w:val="0044503D"/>
    <w:rsid w:val="0045020B"/>
    <w:rsid w:val="00453E22"/>
    <w:rsid w:val="00456EB7"/>
    <w:rsid w:val="004621A0"/>
    <w:rsid w:val="00464189"/>
    <w:rsid w:val="0046481D"/>
    <w:rsid w:val="0046620F"/>
    <w:rsid w:val="00490ED0"/>
    <w:rsid w:val="004931FE"/>
    <w:rsid w:val="00497E91"/>
    <w:rsid w:val="004A1FD4"/>
    <w:rsid w:val="004B01A5"/>
    <w:rsid w:val="004B6FA1"/>
    <w:rsid w:val="004B7110"/>
    <w:rsid w:val="004E28CA"/>
    <w:rsid w:val="004E5B9B"/>
    <w:rsid w:val="004F3AAA"/>
    <w:rsid w:val="005026AE"/>
    <w:rsid w:val="00512A84"/>
    <w:rsid w:val="00515F85"/>
    <w:rsid w:val="005216EA"/>
    <w:rsid w:val="005235AF"/>
    <w:rsid w:val="0054225F"/>
    <w:rsid w:val="0054646D"/>
    <w:rsid w:val="00555A10"/>
    <w:rsid w:val="005603FA"/>
    <w:rsid w:val="00567B25"/>
    <w:rsid w:val="00570C66"/>
    <w:rsid w:val="00577A97"/>
    <w:rsid w:val="00581C1D"/>
    <w:rsid w:val="005B5C77"/>
    <w:rsid w:val="005D7470"/>
    <w:rsid w:val="005E4570"/>
    <w:rsid w:val="005E5F54"/>
    <w:rsid w:val="005E6A70"/>
    <w:rsid w:val="005F1FC4"/>
    <w:rsid w:val="005F4926"/>
    <w:rsid w:val="005F7EE5"/>
    <w:rsid w:val="00600D76"/>
    <w:rsid w:val="00613366"/>
    <w:rsid w:val="00616D96"/>
    <w:rsid w:val="00634E2E"/>
    <w:rsid w:val="006527E1"/>
    <w:rsid w:val="0065487C"/>
    <w:rsid w:val="00654ABB"/>
    <w:rsid w:val="00671486"/>
    <w:rsid w:val="00676AD6"/>
    <w:rsid w:val="00676E99"/>
    <w:rsid w:val="006801D1"/>
    <w:rsid w:val="006B09D1"/>
    <w:rsid w:val="006B35D3"/>
    <w:rsid w:val="006E497B"/>
    <w:rsid w:val="006E67FB"/>
    <w:rsid w:val="006F2CDB"/>
    <w:rsid w:val="006F58A5"/>
    <w:rsid w:val="006F7CAC"/>
    <w:rsid w:val="00700F72"/>
    <w:rsid w:val="007020F3"/>
    <w:rsid w:val="007064FC"/>
    <w:rsid w:val="0071624C"/>
    <w:rsid w:val="007172A2"/>
    <w:rsid w:val="00733786"/>
    <w:rsid w:val="00743E63"/>
    <w:rsid w:val="00750EDA"/>
    <w:rsid w:val="00767C64"/>
    <w:rsid w:val="007738C3"/>
    <w:rsid w:val="00787417"/>
    <w:rsid w:val="007A2E48"/>
    <w:rsid w:val="007A6375"/>
    <w:rsid w:val="007B04F4"/>
    <w:rsid w:val="007B30EC"/>
    <w:rsid w:val="007B5D47"/>
    <w:rsid w:val="007C07FA"/>
    <w:rsid w:val="007C6701"/>
    <w:rsid w:val="007D4469"/>
    <w:rsid w:val="007E0E68"/>
    <w:rsid w:val="007E1138"/>
    <w:rsid w:val="007E7A2D"/>
    <w:rsid w:val="007F06F4"/>
    <w:rsid w:val="007F1F37"/>
    <w:rsid w:val="007F628C"/>
    <w:rsid w:val="007F7766"/>
    <w:rsid w:val="00803E9E"/>
    <w:rsid w:val="00810339"/>
    <w:rsid w:val="008212AF"/>
    <w:rsid w:val="008331E8"/>
    <w:rsid w:val="008476D9"/>
    <w:rsid w:val="008527F1"/>
    <w:rsid w:val="00855641"/>
    <w:rsid w:val="0088562F"/>
    <w:rsid w:val="00885DE6"/>
    <w:rsid w:val="00887317"/>
    <w:rsid w:val="008873D4"/>
    <w:rsid w:val="00895559"/>
    <w:rsid w:val="00897A28"/>
    <w:rsid w:val="008A5C25"/>
    <w:rsid w:val="008A7A8C"/>
    <w:rsid w:val="008C0174"/>
    <w:rsid w:val="008C4F48"/>
    <w:rsid w:val="008D6EA2"/>
    <w:rsid w:val="008D71EA"/>
    <w:rsid w:val="008D7251"/>
    <w:rsid w:val="008F77A6"/>
    <w:rsid w:val="00901FF5"/>
    <w:rsid w:val="00911D0C"/>
    <w:rsid w:val="00924DA3"/>
    <w:rsid w:val="00925142"/>
    <w:rsid w:val="00932E6A"/>
    <w:rsid w:val="009439AD"/>
    <w:rsid w:val="00952143"/>
    <w:rsid w:val="0095603B"/>
    <w:rsid w:val="00973297"/>
    <w:rsid w:val="00973ED7"/>
    <w:rsid w:val="009802F3"/>
    <w:rsid w:val="00995CF2"/>
    <w:rsid w:val="009A19AA"/>
    <w:rsid w:val="009A6794"/>
    <w:rsid w:val="009B42EC"/>
    <w:rsid w:val="009B539A"/>
    <w:rsid w:val="009D7063"/>
    <w:rsid w:val="009E0B1C"/>
    <w:rsid w:val="009E2941"/>
    <w:rsid w:val="00A10BF3"/>
    <w:rsid w:val="00A10DE7"/>
    <w:rsid w:val="00A149BF"/>
    <w:rsid w:val="00A230CC"/>
    <w:rsid w:val="00A263B0"/>
    <w:rsid w:val="00A41B2A"/>
    <w:rsid w:val="00A46221"/>
    <w:rsid w:val="00A50D8A"/>
    <w:rsid w:val="00A65485"/>
    <w:rsid w:val="00A67DB5"/>
    <w:rsid w:val="00A70FA0"/>
    <w:rsid w:val="00A81565"/>
    <w:rsid w:val="00A92044"/>
    <w:rsid w:val="00AA28DB"/>
    <w:rsid w:val="00AB55B3"/>
    <w:rsid w:val="00AC10A7"/>
    <w:rsid w:val="00AC21DF"/>
    <w:rsid w:val="00AC67F1"/>
    <w:rsid w:val="00AC6946"/>
    <w:rsid w:val="00AC755C"/>
    <w:rsid w:val="00AD01C6"/>
    <w:rsid w:val="00AD6419"/>
    <w:rsid w:val="00AE48E7"/>
    <w:rsid w:val="00B14C27"/>
    <w:rsid w:val="00B27CDD"/>
    <w:rsid w:val="00B31BEC"/>
    <w:rsid w:val="00B342DA"/>
    <w:rsid w:val="00B42917"/>
    <w:rsid w:val="00B6787E"/>
    <w:rsid w:val="00B7589C"/>
    <w:rsid w:val="00B85336"/>
    <w:rsid w:val="00B9538F"/>
    <w:rsid w:val="00BA7379"/>
    <w:rsid w:val="00BD25AB"/>
    <w:rsid w:val="00BD2949"/>
    <w:rsid w:val="00BD64BD"/>
    <w:rsid w:val="00BF7E4A"/>
    <w:rsid w:val="00C17795"/>
    <w:rsid w:val="00C23ACA"/>
    <w:rsid w:val="00C25273"/>
    <w:rsid w:val="00C36D99"/>
    <w:rsid w:val="00C44DEC"/>
    <w:rsid w:val="00C8047A"/>
    <w:rsid w:val="00C9419D"/>
    <w:rsid w:val="00CB5036"/>
    <w:rsid w:val="00CC02D4"/>
    <w:rsid w:val="00CC1546"/>
    <w:rsid w:val="00CC1EED"/>
    <w:rsid w:val="00CC610F"/>
    <w:rsid w:val="00CC6B63"/>
    <w:rsid w:val="00CD7610"/>
    <w:rsid w:val="00CE118F"/>
    <w:rsid w:val="00CE12BE"/>
    <w:rsid w:val="00CE19C5"/>
    <w:rsid w:val="00CF0507"/>
    <w:rsid w:val="00CF574A"/>
    <w:rsid w:val="00D040F3"/>
    <w:rsid w:val="00D10D78"/>
    <w:rsid w:val="00D1180A"/>
    <w:rsid w:val="00D143F3"/>
    <w:rsid w:val="00D22CF2"/>
    <w:rsid w:val="00D2678E"/>
    <w:rsid w:val="00D3112B"/>
    <w:rsid w:val="00D337A9"/>
    <w:rsid w:val="00D35E3A"/>
    <w:rsid w:val="00D37B09"/>
    <w:rsid w:val="00D51383"/>
    <w:rsid w:val="00D53224"/>
    <w:rsid w:val="00D64C48"/>
    <w:rsid w:val="00D66061"/>
    <w:rsid w:val="00D81F5C"/>
    <w:rsid w:val="00D853FA"/>
    <w:rsid w:val="00D8631E"/>
    <w:rsid w:val="00D97EF2"/>
    <w:rsid w:val="00DB4062"/>
    <w:rsid w:val="00DC2DE7"/>
    <w:rsid w:val="00DD0926"/>
    <w:rsid w:val="00DD2357"/>
    <w:rsid w:val="00DD4E7E"/>
    <w:rsid w:val="00DD5774"/>
    <w:rsid w:val="00DD5A5D"/>
    <w:rsid w:val="00DD5E3A"/>
    <w:rsid w:val="00DD7A25"/>
    <w:rsid w:val="00DE4EF2"/>
    <w:rsid w:val="00E009E2"/>
    <w:rsid w:val="00E037D8"/>
    <w:rsid w:val="00E1007B"/>
    <w:rsid w:val="00E10D3C"/>
    <w:rsid w:val="00E21B53"/>
    <w:rsid w:val="00E2399F"/>
    <w:rsid w:val="00E24769"/>
    <w:rsid w:val="00E279E9"/>
    <w:rsid w:val="00E346AF"/>
    <w:rsid w:val="00E34976"/>
    <w:rsid w:val="00E3531E"/>
    <w:rsid w:val="00E42526"/>
    <w:rsid w:val="00E47842"/>
    <w:rsid w:val="00E5505E"/>
    <w:rsid w:val="00E61EC4"/>
    <w:rsid w:val="00E655DA"/>
    <w:rsid w:val="00E72168"/>
    <w:rsid w:val="00E800DA"/>
    <w:rsid w:val="00E85407"/>
    <w:rsid w:val="00E85EB7"/>
    <w:rsid w:val="00EA29D0"/>
    <w:rsid w:val="00EB30C0"/>
    <w:rsid w:val="00EC028D"/>
    <w:rsid w:val="00EC5ABE"/>
    <w:rsid w:val="00ED6DEC"/>
    <w:rsid w:val="00EE6D9E"/>
    <w:rsid w:val="00F1781F"/>
    <w:rsid w:val="00F21497"/>
    <w:rsid w:val="00F24768"/>
    <w:rsid w:val="00F34412"/>
    <w:rsid w:val="00F46473"/>
    <w:rsid w:val="00F508C3"/>
    <w:rsid w:val="00F56CE8"/>
    <w:rsid w:val="00F6308B"/>
    <w:rsid w:val="00F71434"/>
    <w:rsid w:val="00F8527C"/>
    <w:rsid w:val="00F97D17"/>
    <w:rsid w:val="00FB047F"/>
    <w:rsid w:val="00FB07E2"/>
    <w:rsid w:val="00FC526C"/>
    <w:rsid w:val="00FD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4E87F"/>
  <w15:docId w15:val="{EC2636EB-E797-4211-92BA-E9E20630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D17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7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D17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97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D17"/>
    <w:rPr>
      <w:lang w:val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F7E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7EE5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5F7EE5"/>
    <w:rPr>
      <w:vertAlign w:val="superscript"/>
    </w:rPr>
  </w:style>
  <w:style w:type="paragraph" w:styleId="Prrafodelista">
    <w:name w:val="List Paragraph"/>
    <w:basedOn w:val="Normal"/>
    <w:uiPriority w:val="34"/>
    <w:qFormat/>
    <w:rsid w:val="000C59B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941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419D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419D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41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419D"/>
    <w:rPr>
      <w:b/>
      <w:bCs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19D"/>
    <w:rPr>
      <w:rFonts w:ascii="Segoe UI" w:hAnsi="Segoe UI" w:cs="Segoe UI"/>
      <w:sz w:val="18"/>
      <w:szCs w:val="18"/>
      <w:lang w:val="es-MX"/>
    </w:rPr>
  </w:style>
  <w:style w:type="paragraph" w:styleId="Sangradetextonormal">
    <w:name w:val="Body Text Indent"/>
    <w:basedOn w:val="Normal"/>
    <w:link w:val="SangradetextonormalCar"/>
    <w:rsid w:val="00C9419D"/>
    <w:pPr>
      <w:spacing w:after="0" w:line="240" w:lineRule="auto"/>
      <w:ind w:left="397" w:hanging="397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9419D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C94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ED6DE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D6DEC"/>
    <w:rPr>
      <w:color w:val="605E5C"/>
      <w:shd w:val="clear" w:color="auto" w:fill="E1DFDD"/>
    </w:rPr>
  </w:style>
  <w:style w:type="character" w:styleId="CitaHTML">
    <w:name w:val="HTML Cite"/>
    <w:basedOn w:val="Fuentedeprrafopredeter"/>
    <w:uiPriority w:val="99"/>
    <w:semiHidden/>
    <w:unhideWhenUsed/>
    <w:rsid w:val="00E009E2"/>
    <w:rPr>
      <w:i/>
      <w:iCs/>
    </w:rPr>
  </w:style>
  <w:style w:type="paragraph" w:customStyle="1" w:styleId="action-menu-item">
    <w:name w:val="action-menu-item"/>
    <w:basedOn w:val="Normal"/>
    <w:rsid w:val="00E0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t">
    <w:name w:val="st"/>
    <w:basedOn w:val="Fuentedeprrafopredeter"/>
    <w:rsid w:val="00E009E2"/>
  </w:style>
  <w:style w:type="character" w:customStyle="1" w:styleId="f">
    <w:name w:val="f"/>
    <w:basedOn w:val="Fuentedeprrafopredeter"/>
    <w:rsid w:val="00E009E2"/>
  </w:style>
  <w:style w:type="character" w:styleId="Hipervnculovisitado">
    <w:name w:val="FollowedHyperlink"/>
    <w:basedOn w:val="Fuentedeprrafopredeter"/>
    <w:uiPriority w:val="99"/>
    <w:semiHidden/>
    <w:unhideWhenUsed/>
    <w:rsid w:val="00EC02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23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99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xpansion.mx/mi-carrera/2016/02/16/estos-paises-dan-dias-de-descanso-por-colicos-menstruales" TargetMode="External"/><Relationship Id="rId1" Type="http://schemas.openxmlformats.org/officeDocument/2006/relationships/hyperlink" Target="https://blogs.unicef.org/es/blog/la-menstruacion-es-important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9031A-613B-4DFF-94B6-51DEFEED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1512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SA32</dc:creator>
  <cp:lastModifiedBy>Juan Lumbreras</cp:lastModifiedBy>
  <cp:revision>3</cp:revision>
  <cp:lastPrinted>2019-11-04T14:48:00Z</cp:lastPrinted>
  <dcterms:created xsi:type="dcterms:W3CDTF">2019-11-06T17:45:00Z</dcterms:created>
  <dcterms:modified xsi:type="dcterms:W3CDTF">2019-11-30T17:33:00Z</dcterms:modified>
</cp:coreProperties>
</file>