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9B" w:rsidRDefault="00FB269B" w:rsidP="00FB269B">
      <w:pPr>
        <w:widowControl/>
        <w:autoSpaceDE/>
        <w:autoSpaceDN/>
        <w:jc w:val="both"/>
        <w:rPr>
          <w:rFonts w:ascii="Arial Narrow" w:eastAsia="Times New Roman" w:hAnsi="Arial Narrow" w:cs="Times New Roman"/>
          <w:color w:val="000000"/>
          <w:sz w:val="26"/>
          <w:szCs w:val="26"/>
          <w:lang w:val="es-MX" w:bidi="ar-SA"/>
        </w:rPr>
      </w:pPr>
      <w:bookmarkStart w:id="0" w:name="PROPUESTA_DE_INICIATIVA_CON_PROYECTO_DE_"/>
      <w:bookmarkEnd w:id="0"/>
    </w:p>
    <w:p w:rsidR="005C2B8C" w:rsidRDefault="005C2B8C" w:rsidP="00FB269B">
      <w:pPr>
        <w:widowControl/>
        <w:autoSpaceDE/>
        <w:autoSpaceDN/>
        <w:jc w:val="both"/>
        <w:rPr>
          <w:rFonts w:ascii="Arial Narrow" w:eastAsia="Times New Roman" w:hAnsi="Arial Narrow" w:cs="Times New Roman"/>
          <w:color w:val="000000"/>
          <w:sz w:val="26"/>
          <w:szCs w:val="26"/>
          <w:lang w:val="es-MX" w:bidi="ar-SA"/>
        </w:rPr>
      </w:pPr>
    </w:p>
    <w:p w:rsidR="00FB269B" w:rsidRPr="005C2B8C" w:rsidRDefault="00FB269B" w:rsidP="00FB269B">
      <w:pPr>
        <w:widowControl/>
        <w:autoSpaceDE/>
        <w:autoSpaceDN/>
        <w:jc w:val="both"/>
        <w:rPr>
          <w:rFonts w:ascii="Arial Narrow" w:eastAsia="Times New Roman" w:hAnsi="Arial Narrow" w:cs="Times New Roman"/>
          <w:b/>
          <w:color w:val="000000"/>
          <w:sz w:val="26"/>
          <w:szCs w:val="26"/>
          <w:lang w:val="es-MX" w:bidi="ar-SA"/>
        </w:rPr>
      </w:pPr>
      <w:r w:rsidRPr="00FB269B">
        <w:rPr>
          <w:rFonts w:ascii="Arial Narrow" w:eastAsia="Times New Roman" w:hAnsi="Arial Narrow" w:cs="Times New Roman"/>
          <w:color w:val="000000"/>
          <w:sz w:val="26"/>
          <w:szCs w:val="26"/>
          <w:lang w:val="es-MX" w:bidi="ar-SA"/>
        </w:rPr>
        <w:t xml:space="preserve">Propuesta de Iniciativa con Proyecto de Decreto por la que se adiciona el artículo quinto transitorio a la </w:t>
      </w:r>
      <w:r w:rsidRPr="005C2B8C">
        <w:rPr>
          <w:rFonts w:ascii="Arial Narrow" w:eastAsia="Times New Roman" w:hAnsi="Arial Narrow" w:cs="Times New Roman"/>
          <w:b/>
          <w:color w:val="000000"/>
          <w:sz w:val="26"/>
          <w:szCs w:val="26"/>
          <w:lang w:val="es-MX" w:bidi="ar-SA"/>
        </w:rPr>
        <w:t>Ley Orgánica de la Universidad Autónoma Agraria Antonio Narro.</w:t>
      </w:r>
    </w:p>
    <w:p w:rsidR="00FB269B" w:rsidRPr="005C2B8C" w:rsidRDefault="00FB269B" w:rsidP="00FB269B">
      <w:pPr>
        <w:widowControl/>
        <w:autoSpaceDE/>
        <w:autoSpaceDN/>
        <w:jc w:val="both"/>
        <w:rPr>
          <w:rFonts w:ascii="Arial Narrow" w:eastAsia="Times New Roman" w:hAnsi="Arial Narrow" w:cs="Times New Roman"/>
          <w:b/>
          <w:color w:val="000000"/>
          <w:sz w:val="26"/>
          <w:szCs w:val="26"/>
          <w:lang w:val="es-MX" w:bidi="ar-SA"/>
        </w:rPr>
      </w:pPr>
    </w:p>
    <w:p w:rsidR="00FB269B" w:rsidRPr="00FB269B" w:rsidRDefault="00FB269B" w:rsidP="00FB269B">
      <w:pPr>
        <w:widowControl/>
        <w:numPr>
          <w:ilvl w:val="0"/>
          <w:numId w:val="1"/>
        </w:numPr>
        <w:autoSpaceDE/>
        <w:autoSpaceDN/>
        <w:jc w:val="both"/>
        <w:rPr>
          <w:rFonts w:ascii="Arial Narrow" w:eastAsia="Times New Roman" w:hAnsi="Arial Narrow" w:cs="Times New Roman"/>
          <w:b/>
          <w:color w:val="000000"/>
          <w:sz w:val="26"/>
          <w:szCs w:val="26"/>
          <w:lang w:val="es-MX" w:bidi="ar-SA"/>
        </w:rPr>
      </w:pPr>
      <w:r w:rsidRPr="00FB269B">
        <w:rPr>
          <w:rFonts w:ascii="Arial Narrow" w:eastAsia="Times New Roman" w:hAnsi="Arial Narrow" w:cs="Times New Roman"/>
          <w:b/>
          <w:color w:val="000000"/>
          <w:sz w:val="26"/>
          <w:szCs w:val="26"/>
          <w:lang w:val="es-MX" w:bidi="ar-SA"/>
        </w:rPr>
        <w:t>En materia de derechos laborales.</w:t>
      </w:r>
    </w:p>
    <w:p w:rsidR="00FB269B" w:rsidRPr="00FB269B" w:rsidRDefault="00FB269B" w:rsidP="00FB269B">
      <w:pPr>
        <w:widowControl/>
        <w:autoSpaceDE/>
        <w:autoSpaceDN/>
        <w:jc w:val="both"/>
        <w:rPr>
          <w:rFonts w:ascii="Arial Narrow" w:eastAsia="Times New Roman" w:hAnsi="Arial Narrow" w:cs="Times New Roman"/>
          <w:color w:val="000000"/>
          <w:sz w:val="26"/>
          <w:szCs w:val="26"/>
          <w:lang w:val="es-MX" w:bidi="ar-SA"/>
        </w:rPr>
      </w:pPr>
    </w:p>
    <w:p w:rsidR="00FB269B" w:rsidRDefault="00FB269B" w:rsidP="00FB269B">
      <w:pPr>
        <w:widowControl/>
        <w:autoSpaceDE/>
        <w:autoSpaceDN/>
        <w:jc w:val="both"/>
        <w:rPr>
          <w:rFonts w:ascii="Arial Narrow" w:eastAsia="Times New Roman" w:hAnsi="Arial Narrow" w:cs="Times New Roman"/>
          <w:color w:val="000000"/>
          <w:sz w:val="26"/>
          <w:szCs w:val="26"/>
          <w:lang w:val="es-MX" w:bidi="ar-SA"/>
        </w:rPr>
      </w:pPr>
      <w:r>
        <w:rPr>
          <w:rFonts w:ascii="Arial Narrow" w:eastAsia="Times New Roman" w:hAnsi="Arial Narrow" w:cs="Times New Roman"/>
          <w:color w:val="000000"/>
          <w:sz w:val="26"/>
          <w:szCs w:val="26"/>
          <w:lang w:val="es-MX" w:bidi="ar-SA"/>
        </w:rPr>
        <w:t>P</w:t>
      </w:r>
      <w:r w:rsidRPr="00FB269B">
        <w:rPr>
          <w:rFonts w:ascii="Arial Narrow" w:eastAsia="Times New Roman" w:hAnsi="Arial Narrow" w:cs="Times New Roman"/>
          <w:color w:val="000000"/>
          <w:sz w:val="26"/>
          <w:szCs w:val="26"/>
          <w:lang w:val="es-MX" w:bidi="ar-SA"/>
        </w:rPr>
        <w:t xml:space="preserve">lanteada por las y los Diputados integrantes de la Sexagésima Primera Legislatura, a través de la Diputada Claudia Isela Ramírez Pineda, de la Fracción Parlamentaria Elvia Carrillo Puerto”, del Partido de la Revolución Democrática, </w:t>
      </w:r>
    </w:p>
    <w:p w:rsidR="00FB269B" w:rsidRDefault="00FB269B" w:rsidP="00FB269B">
      <w:pPr>
        <w:widowControl/>
        <w:autoSpaceDE/>
        <w:autoSpaceDN/>
        <w:jc w:val="both"/>
        <w:rPr>
          <w:rFonts w:ascii="Arial Narrow" w:eastAsia="Times New Roman" w:hAnsi="Arial Narrow" w:cs="Times New Roman"/>
          <w:color w:val="000000"/>
          <w:sz w:val="26"/>
          <w:szCs w:val="26"/>
          <w:lang w:val="es-MX" w:bidi="ar-SA"/>
        </w:rPr>
      </w:pPr>
    </w:p>
    <w:p w:rsidR="00FB269B" w:rsidRPr="00FB269B" w:rsidRDefault="00FB269B" w:rsidP="00FB269B">
      <w:pPr>
        <w:widowControl/>
        <w:autoSpaceDE/>
        <w:autoSpaceDN/>
        <w:jc w:val="both"/>
        <w:rPr>
          <w:rFonts w:ascii="Arial Narrow" w:eastAsia="Times New Roman" w:hAnsi="Arial Narrow" w:cs="Times New Roman"/>
          <w:b/>
          <w:color w:val="000000"/>
          <w:sz w:val="26"/>
          <w:szCs w:val="26"/>
          <w:lang w:val="es-MX" w:bidi="ar-SA"/>
        </w:rPr>
      </w:pPr>
      <w:r w:rsidRPr="00FB269B">
        <w:rPr>
          <w:rFonts w:ascii="Arial Narrow" w:eastAsia="Times New Roman" w:hAnsi="Arial Narrow" w:cs="Times New Roman"/>
          <w:color w:val="000000"/>
          <w:sz w:val="26"/>
          <w:szCs w:val="26"/>
          <w:lang w:val="es-MX" w:bidi="ar-SA"/>
        </w:rPr>
        <w:t xml:space="preserve">Fecha de Lectura de la Iniciativa: </w:t>
      </w:r>
      <w:r>
        <w:rPr>
          <w:rFonts w:ascii="Arial Narrow" w:eastAsia="Times New Roman" w:hAnsi="Arial Narrow" w:cs="Times New Roman"/>
          <w:b/>
          <w:color w:val="000000"/>
          <w:sz w:val="26"/>
          <w:szCs w:val="26"/>
          <w:lang w:val="es-MX" w:bidi="ar-SA"/>
        </w:rPr>
        <w:t>11</w:t>
      </w:r>
      <w:r w:rsidRPr="00FB269B">
        <w:rPr>
          <w:rFonts w:ascii="Arial Narrow" w:eastAsia="Times New Roman" w:hAnsi="Arial Narrow" w:cs="Times New Roman"/>
          <w:b/>
          <w:color w:val="000000"/>
          <w:sz w:val="26"/>
          <w:szCs w:val="26"/>
          <w:lang w:val="es-MX" w:bidi="ar-SA"/>
        </w:rPr>
        <w:t xml:space="preserve"> de </w:t>
      </w:r>
      <w:proofErr w:type="gramStart"/>
      <w:r>
        <w:rPr>
          <w:rFonts w:ascii="Arial Narrow" w:eastAsia="Times New Roman" w:hAnsi="Arial Narrow" w:cs="Times New Roman"/>
          <w:b/>
          <w:color w:val="000000"/>
          <w:sz w:val="26"/>
          <w:szCs w:val="26"/>
          <w:lang w:val="es-MX" w:bidi="ar-SA"/>
        </w:rPr>
        <w:t>Diciembre</w:t>
      </w:r>
      <w:proofErr w:type="gramEnd"/>
      <w:r w:rsidRPr="00FB269B">
        <w:rPr>
          <w:rFonts w:ascii="Arial Narrow" w:eastAsia="Times New Roman" w:hAnsi="Arial Narrow" w:cs="Times New Roman"/>
          <w:b/>
          <w:color w:val="000000"/>
          <w:sz w:val="26"/>
          <w:szCs w:val="26"/>
          <w:lang w:val="es-MX" w:bidi="ar-SA"/>
        </w:rPr>
        <w:t xml:space="preserve"> de 2019.</w:t>
      </w:r>
    </w:p>
    <w:p w:rsidR="00FB269B" w:rsidRPr="00FB269B" w:rsidRDefault="00FB269B" w:rsidP="00FB269B">
      <w:pPr>
        <w:widowControl/>
        <w:autoSpaceDE/>
        <w:autoSpaceDN/>
        <w:jc w:val="both"/>
        <w:rPr>
          <w:rFonts w:ascii="Arial Narrow" w:eastAsia="Times New Roman" w:hAnsi="Arial Narrow"/>
          <w:sz w:val="26"/>
          <w:szCs w:val="26"/>
          <w:lang w:val="es-MX" w:bidi="ar-SA"/>
        </w:rPr>
      </w:pPr>
    </w:p>
    <w:p w:rsidR="00FB269B" w:rsidRPr="00FB269B" w:rsidRDefault="00FB269B" w:rsidP="00FB269B">
      <w:pPr>
        <w:widowControl/>
        <w:autoSpaceDE/>
        <w:autoSpaceDN/>
        <w:jc w:val="both"/>
        <w:rPr>
          <w:rFonts w:ascii="Arial Narrow" w:eastAsia="Times New Roman" w:hAnsi="Arial Narrow" w:cs="Times New Roman"/>
          <w:color w:val="000000"/>
          <w:sz w:val="26"/>
          <w:szCs w:val="26"/>
          <w:lang w:val="es-MX" w:bidi="ar-SA"/>
        </w:rPr>
      </w:pPr>
      <w:r w:rsidRPr="00FB269B">
        <w:rPr>
          <w:rFonts w:ascii="Arial Narrow" w:eastAsia="Times New Roman" w:hAnsi="Arial Narrow" w:cs="Times New Roman"/>
          <w:color w:val="000000"/>
          <w:sz w:val="26"/>
          <w:szCs w:val="26"/>
          <w:lang w:val="es-MX" w:bidi="ar-SA"/>
        </w:rPr>
        <w:t xml:space="preserve">Turnada a la </w:t>
      </w:r>
      <w:r w:rsidRPr="00FB269B">
        <w:rPr>
          <w:rFonts w:ascii="Arial Narrow" w:eastAsia="Times New Roman" w:hAnsi="Arial Narrow" w:cs="Times New Roman"/>
          <w:b/>
          <w:color w:val="000000"/>
          <w:sz w:val="26"/>
          <w:szCs w:val="26"/>
          <w:lang w:val="es-MX" w:bidi="ar-SA"/>
        </w:rPr>
        <w:t>Comisión de Gobernación, Puntos Constitucionales y Justicia.</w:t>
      </w:r>
    </w:p>
    <w:p w:rsidR="00FB269B" w:rsidRPr="00FB269B" w:rsidRDefault="00FB269B" w:rsidP="00FB269B">
      <w:pPr>
        <w:widowControl/>
        <w:autoSpaceDE/>
        <w:autoSpaceDN/>
        <w:jc w:val="both"/>
        <w:rPr>
          <w:rFonts w:ascii="Arial Narrow" w:eastAsia="Times New Roman" w:hAnsi="Arial Narrow" w:cs="Times New Roman"/>
          <w:color w:val="000000"/>
          <w:sz w:val="26"/>
          <w:szCs w:val="26"/>
          <w:lang w:val="es-MX" w:bidi="ar-SA"/>
        </w:rPr>
      </w:pPr>
    </w:p>
    <w:p w:rsidR="00851743" w:rsidRPr="00851743" w:rsidRDefault="00851743" w:rsidP="00851743">
      <w:pPr>
        <w:widowControl/>
        <w:autoSpaceDE/>
        <w:autoSpaceDN/>
        <w:jc w:val="both"/>
        <w:rPr>
          <w:rFonts w:ascii="Arial Narrow" w:eastAsia="Times New Roman" w:hAnsi="Arial Narrow" w:cs="Times New Roman"/>
          <w:b/>
          <w:color w:val="000000"/>
          <w:sz w:val="26"/>
          <w:szCs w:val="26"/>
          <w:lang w:val="es-MX" w:bidi="ar-SA"/>
        </w:rPr>
      </w:pPr>
      <w:r>
        <w:rPr>
          <w:rFonts w:ascii="Arial Narrow" w:eastAsia="Times New Roman" w:hAnsi="Arial Narrow" w:cs="Times New Roman"/>
          <w:b/>
          <w:color w:val="000000"/>
          <w:sz w:val="26"/>
          <w:szCs w:val="26"/>
          <w:lang w:val="es-MX" w:bidi="ar-SA"/>
        </w:rPr>
        <w:t>Acuerdo</w:t>
      </w:r>
      <w:r w:rsidRPr="00851743">
        <w:rPr>
          <w:rFonts w:ascii="Arial Narrow" w:eastAsia="Times New Roman" w:hAnsi="Arial Narrow" w:cs="Times New Roman"/>
          <w:b/>
          <w:color w:val="000000"/>
          <w:sz w:val="26"/>
          <w:szCs w:val="26"/>
          <w:lang w:val="es-MX" w:bidi="ar-SA"/>
        </w:rPr>
        <w:t xml:space="preserve">: 19 de </w:t>
      </w:r>
      <w:proofErr w:type="gramStart"/>
      <w:r w:rsidRPr="00851743">
        <w:rPr>
          <w:rFonts w:ascii="Arial Narrow" w:eastAsia="Times New Roman" w:hAnsi="Arial Narrow" w:cs="Times New Roman"/>
          <w:b/>
          <w:color w:val="000000"/>
          <w:sz w:val="26"/>
          <w:szCs w:val="26"/>
          <w:lang w:val="es-MX" w:bidi="ar-SA"/>
        </w:rPr>
        <w:t>Diciembre</w:t>
      </w:r>
      <w:proofErr w:type="gramEnd"/>
      <w:r w:rsidRPr="00851743">
        <w:rPr>
          <w:rFonts w:ascii="Arial Narrow" w:eastAsia="Times New Roman" w:hAnsi="Arial Narrow" w:cs="Times New Roman"/>
          <w:b/>
          <w:color w:val="000000"/>
          <w:sz w:val="26"/>
          <w:szCs w:val="26"/>
          <w:lang w:val="es-MX" w:bidi="ar-SA"/>
        </w:rPr>
        <w:t xml:space="preserve"> de 2019.</w:t>
      </w:r>
    </w:p>
    <w:p w:rsidR="00851743" w:rsidRPr="00851743" w:rsidRDefault="00851743" w:rsidP="00851743">
      <w:pPr>
        <w:widowControl/>
        <w:autoSpaceDE/>
        <w:autoSpaceDN/>
        <w:jc w:val="both"/>
        <w:rPr>
          <w:rFonts w:ascii="Arial Narrow" w:eastAsia="Times New Roman" w:hAnsi="Arial Narrow" w:cs="Times New Roman"/>
          <w:b/>
          <w:color w:val="000000"/>
          <w:sz w:val="26"/>
          <w:szCs w:val="26"/>
          <w:lang w:val="es-MX" w:bidi="ar-SA"/>
        </w:rPr>
      </w:pPr>
    </w:p>
    <w:p w:rsidR="00FB269B" w:rsidRPr="00FB269B" w:rsidRDefault="00FB269B" w:rsidP="00FB269B">
      <w:pPr>
        <w:widowControl/>
        <w:autoSpaceDE/>
        <w:autoSpaceDN/>
        <w:rPr>
          <w:rFonts w:ascii="Arial Narrow" w:eastAsia="Calibri" w:hAnsi="Arial Narrow" w:cs="Calibri"/>
          <w:color w:val="000000"/>
          <w:sz w:val="26"/>
          <w:szCs w:val="26"/>
          <w:lang w:val="es-MX" w:eastAsia="es-MX" w:bidi="ar-SA"/>
        </w:rPr>
      </w:pPr>
      <w:bookmarkStart w:id="1" w:name="_GoBack"/>
      <w:bookmarkEnd w:id="1"/>
    </w:p>
    <w:p w:rsidR="00FB269B" w:rsidRPr="00FB269B" w:rsidRDefault="00FB269B" w:rsidP="00FB269B">
      <w:pPr>
        <w:widowControl/>
        <w:autoSpaceDE/>
        <w:autoSpaceDN/>
        <w:jc w:val="both"/>
        <w:rPr>
          <w:rFonts w:eastAsia="Times New Roman"/>
          <w:b/>
          <w:sz w:val="26"/>
          <w:szCs w:val="26"/>
          <w:lang w:val="es-MX" w:bidi="ar-SA"/>
        </w:rPr>
      </w:pPr>
    </w:p>
    <w:p w:rsidR="00FB269B" w:rsidRPr="00FB269B" w:rsidRDefault="00FB269B" w:rsidP="00C30168">
      <w:pPr>
        <w:spacing w:line="360" w:lineRule="auto"/>
        <w:jc w:val="both"/>
        <w:rPr>
          <w:b/>
          <w:sz w:val="28"/>
          <w:lang w:val="es-MX"/>
        </w:rPr>
      </w:pPr>
    </w:p>
    <w:p w:rsidR="00FB269B" w:rsidRDefault="00FB269B" w:rsidP="00C30168">
      <w:pPr>
        <w:spacing w:line="360" w:lineRule="auto"/>
        <w:jc w:val="both"/>
        <w:rPr>
          <w:b/>
          <w:sz w:val="28"/>
        </w:rPr>
      </w:pPr>
    </w:p>
    <w:p w:rsidR="00FB269B" w:rsidRDefault="00FB269B">
      <w:pPr>
        <w:rPr>
          <w:b/>
          <w:sz w:val="28"/>
        </w:rPr>
      </w:pPr>
      <w:r>
        <w:rPr>
          <w:b/>
          <w:sz w:val="28"/>
        </w:rPr>
        <w:br w:type="page"/>
      </w:r>
    </w:p>
    <w:p w:rsidR="00843826" w:rsidRDefault="007C4BA6" w:rsidP="00C30168">
      <w:pPr>
        <w:spacing w:line="360" w:lineRule="auto"/>
        <w:jc w:val="both"/>
        <w:rPr>
          <w:b/>
          <w:sz w:val="28"/>
        </w:rPr>
      </w:pPr>
      <w:r w:rsidRPr="00C30168">
        <w:rPr>
          <w:b/>
          <w:sz w:val="28"/>
        </w:rPr>
        <w:lastRenderedPageBreak/>
        <w:t>PROPUESTA DE INICIATIVA CON PROYECTO DE DECRETO POR LA QUE SE ADICIONA EL ARTICULO QUINTO TRANSITORIO A LA LEY ORGÁNICA DE LA UNIVERSIDAD AUTÓNOMA AGRARIA ANTONIO NARRO, QUE PRESENTA</w:t>
      </w:r>
      <w:r w:rsidR="005A3D4D" w:rsidRPr="00C30168">
        <w:rPr>
          <w:b/>
          <w:sz w:val="28"/>
        </w:rPr>
        <w:t>N LAS Y LOS DIPUTADOS INTEGRANTES DE LA LXI LEGISLATUR</w:t>
      </w:r>
      <w:r w:rsidR="00490B1B" w:rsidRPr="00C30168">
        <w:rPr>
          <w:b/>
          <w:sz w:val="28"/>
        </w:rPr>
        <w:t>A</w:t>
      </w:r>
      <w:r w:rsidR="005A3D4D" w:rsidRPr="00C30168">
        <w:rPr>
          <w:b/>
          <w:sz w:val="28"/>
        </w:rPr>
        <w:t xml:space="preserve"> A TRAVÉS</w:t>
      </w:r>
      <w:r w:rsidRPr="00C30168">
        <w:rPr>
          <w:b/>
          <w:sz w:val="28"/>
        </w:rPr>
        <w:t xml:space="preserve"> LA DIPUTADA CLAUDIA ISELA RAMÍREZ PINEDA DE LA FRACCIÓN PARLAMENTARIA “ELVIA CARRILLO PUERTO” DEL PARTIDO DE LA REVOLUCIÓN DEMOCRÁTICA EN MATERIA DE DERECHOS LABORALES.</w:t>
      </w:r>
    </w:p>
    <w:p w:rsidR="00C30168" w:rsidRPr="00C30168" w:rsidRDefault="00C30168" w:rsidP="00C30168">
      <w:pPr>
        <w:spacing w:line="360" w:lineRule="auto"/>
        <w:jc w:val="both"/>
        <w:rPr>
          <w:b/>
          <w:sz w:val="28"/>
        </w:rPr>
      </w:pPr>
    </w:p>
    <w:p w:rsidR="00843826" w:rsidRDefault="007C4BA6" w:rsidP="00C30168">
      <w:pPr>
        <w:spacing w:line="360" w:lineRule="auto"/>
        <w:jc w:val="both"/>
        <w:rPr>
          <w:b/>
          <w:sz w:val="28"/>
        </w:rPr>
      </w:pPr>
      <w:r>
        <w:rPr>
          <w:b/>
          <w:sz w:val="28"/>
        </w:rPr>
        <w:t>H. PLENO DEL CONGRESO DEL ESTADO. PRESENTE.</w:t>
      </w:r>
    </w:p>
    <w:p w:rsidR="00C30168" w:rsidRDefault="00C30168" w:rsidP="00C30168">
      <w:pPr>
        <w:spacing w:line="360" w:lineRule="auto"/>
        <w:jc w:val="both"/>
        <w:rPr>
          <w:b/>
          <w:sz w:val="28"/>
        </w:rPr>
      </w:pPr>
    </w:p>
    <w:p w:rsidR="00843826" w:rsidRDefault="007C4BA6" w:rsidP="00C30168">
      <w:pPr>
        <w:pStyle w:val="Textoindependiente"/>
        <w:spacing w:line="360" w:lineRule="auto"/>
        <w:jc w:val="both"/>
      </w:pPr>
      <w:r>
        <w:t>La suscrita Diputada Claudia Isela Ramírez Pineda, de la Fracción Parlamentaria “Elvia Carrillo Puerto” del Partido de la Revolución Democrática,</w:t>
      </w:r>
      <w:r w:rsidR="005A3D4D">
        <w:t xml:space="preserve"> conjuntamente con las y los diputados integrantes de la LXI Legislatura</w:t>
      </w:r>
      <w:r>
        <w:t xml:space="preserve"> con apoyo en lo dispuesto por los artículos 71 fracción III de la Constitución Política de los Estados Unidos Mexicanos, 59 fracción I, 60 y 67 fracción I de la </w:t>
      </w:r>
      <w:r>
        <w:rPr>
          <w:i/>
        </w:rPr>
        <w:t>Constitución Política del Estado de Coahuila</w:t>
      </w:r>
      <w:r>
        <w:t xml:space="preserve">, así como 21 fracción IV, 152 fracción I y demás relativos de la </w:t>
      </w:r>
      <w:r>
        <w:rPr>
          <w:i/>
        </w:rPr>
        <w:t>Ley Orgánica del Congreso del Estado Independiente, Libre y Soberano de Coahuila de Zaragoza</w:t>
      </w:r>
      <w:r>
        <w:t xml:space="preserve">, </w:t>
      </w:r>
      <w:r w:rsidR="005A3D4D">
        <w:t>nos permitimos</w:t>
      </w:r>
      <w:r>
        <w:t xml:space="preserve"> presentar a esta soberanía la siguiente  propuesta de iniciativa con proyecto de decreto por la que se adiciona el artículo QUINTO transitorio a la Ley Orgánica de la Universidad Autónoma Agraria Antonio Narro, conforme a la</w:t>
      </w:r>
      <w:r>
        <w:rPr>
          <w:spacing w:val="1"/>
        </w:rPr>
        <w:t xml:space="preserve"> </w:t>
      </w:r>
      <w:r>
        <w:t>siguiente:</w:t>
      </w:r>
    </w:p>
    <w:p w:rsidR="0019095C" w:rsidRDefault="0019095C" w:rsidP="00C30168">
      <w:pPr>
        <w:pStyle w:val="Textoindependiente"/>
        <w:spacing w:line="360" w:lineRule="auto"/>
        <w:jc w:val="both"/>
      </w:pPr>
    </w:p>
    <w:p w:rsidR="0019095C" w:rsidRDefault="0019095C" w:rsidP="00C30168">
      <w:pPr>
        <w:pStyle w:val="Textoindependiente"/>
        <w:spacing w:line="360" w:lineRule="auto"/>
        <w:jc w:val="both"/>
      </w:pPr>
    </w:p>
    <w:p w:rsidR="00843826" w:rsidRDefault="007C4BA6" w:rsidP="00C30168">
      <w:pPr>
        <w:pStyle w:val="Ttulo1"/>
        <w:spacing w:line="360" w:lineRule="auto"/>
        <w:ind w:left="0" w:right="0"/>
      </w:pPr>
      <w:r>
        <w:t>EXPOSICIÓN DE MOTIVOS</w:t>
      </w:r>
    </w:p>
    <w:p w:rsidR="00843826" w:rsidRDefault="00843826" w:rsidP="00C30168">
      <w:pPr>
        <w:spacing w:line="360" w:lineRule="auto"/>
      </w:pPr>
    </w:p>
    <w:p w:rsidR="00843826" w:rsidRDefault="007C4BA6" w:rsidP="00C30168">
      <w:pPr>
        <w:pStyle w:val="Textoindependiente"/>
        <w:spacing w:line="360" w:lineRule="auto"/>
        <w:jc w:val="both"/>
      </w:pPr>
      <w:r>
        <w:t xml:space="preserve">La Universidad Autónoma Agraria Antonio Narro fue creada en 1975, como organismo </w:t>
      </w:r>
      <w:r w:rsidR="008C6F6A">
        <w:t xml:space="preserve">público </w:t>
      </w:r>
      <w:r>
        <w:t>descentralizado del</w:t>
      </w:r>
      <w:r w:rsidR="008C6F6A">
        <w:t xml:space="preserve"> Gobierno del</w:t>
      </w:r>
      <w:r>
        <w:t xml:space="preserve"> Estado de Coahuila y transferida a la esfera de competencia federal en el año 2006</w:t>
      </w:r>
      <w:r w:rsidR="008C6F6A">
        <w:t>.</w:t>
      </w:r>
      <w:r>
        <w:t xml:space="preserve"> </w:t>
      </w:r>
      <w:r w:rsidR="008C6F6A">
        <w:t>P</w:t>
      </w:r>
      <w:r>
        <w:t>ara que di</w:t>
      </w:r>
      <w:r w:rsidR="008C6F6A">
        <w:t>cha transferencia pudiera concretarse,</w:t>
      </w:r>
      <w:r>
        <w:t xml:space="preserve"> el Congreso del Estado de Coahuila</w:t>
      </w:r>
      <w:r w:rsidR="008C6F6A">
        <w:t xml:space="preserve"> abroga </w:t>
      </w:r>
      <w:r>
        <w:t xml:space="preserve">la Ley Orgánica de la citada Universidad, y desincorporó </w:t>
      </w:r>
      <w:r w:rsidR="008C6F6A">
        <w:t xml:space="preserve">los activos </w:t>
      </w:r>
      <w:r>
        <w:t xml:space="preserve">de la misma a efecto de que constituyeran </w:t>
      </w:r>
      <w:r w:rsidR="008C6F6A">
        <w:t xml:space="preserve">su patrimonio, </w:t>
      </w:r>
      <w:r>
        <w:t xml:space="preserve">según quedó asentado en el </w:t>
      </w:r>
      <w:r w:rsidR="008C6F6A">
        <w:t>mismo d</w:t>
      </w:r>
      <w:r>
        <w:t>ecreto de abrogación</w:t>
      </w:r>
      <w:r w:rsidR="008C6F6A">
        <w:t>.</w:t>
      </w:r>
    </w:p>
    <w:p w:rsidR="00C30168" w:rsidRDefault="00C30168" w:rsidP="00C30168">
      <w:pPr>
        <w:pStyle w:val="Textoindependiente"/>
        <w:spacing w:line="360" w:lineRule="auto"/>
        <w:jc w:val="both"/>
      </w:pPr>
    </w:p>
    <w:p w:rsidR="00843826" w:rsidRDefault="007C4BA6" w:rsidP="00C30168">
      <w:pPr>
        <w:pStyle w:val="Textoindependiente"/>
        <w:spacing w:line="360" w:lineRule="auto"/>
        <w:jc w:val="both"/>
        <w:rPr>
          <w:i/>
        </w:rPr>
      </w:pPr>
      <w:r>
        <w:t>El 26 de abril del año 2006, se publicó en el Diario Oficial de la Federación la Nueva Ley Orgánica de la Universidad Autónoma Agraria Antonio Narro, no obstante, en esta nueva ley se omitió todo lo relativo a los pasivos laborales tales como el derecho a la pensión, jubilación y servicio médico, tanto de los trabajadores en activo y de quienes ya e</w:t>
      </w:r>
      <w:r w:rsidR="008C6F6A">
        <w:t>ran pensionados o beneficiarios. Así mismo se omitió lo contenido en la exposición de motivos del dictamen de la iniciativa aprobada, y que a la letra dice: “</w:t>
      </w:r>
      <w:r w:rsidR="008E55D9">
        <w:rPr>
          <w:i/>
        </w:rPr>
        <w:t xml:space="preserve">Las relaciones laborales de la Universidad quedan protegidos en base al artículo 123 apartado A de la Constitución Política de los Estados Unidos Mexicanos, así como la Ley Federal del Trabajo, </w:t>
      </w:r>
      <w:r w:rsidR="008E55D9" w:rsidRPr="008E55D9">
        <w:rPr>
          <w:i/>
        </w:rPr>
        <w:t>como se ha venido respetando durante los últimos treinta años, los cuales nunca serán en detrimento de estos</w:t>
      </w:r>
      <w:r w:rsidR="008E55D9" w:rsidRPr="008E55D9">
        <w:t>”.</w:t>
      </w:r>
      <w:r w:rsidR="008E55D9">
        <w:rPr>
          <w:i/>
        </w:rPr>
        <w:t xml:space="preserve"> </w:t>
      </w:r>
    </w:p>
    <w:p w:rsidR="00C30168" w:rsidRPr="008E55D9" w:rsidRDefault="00C30168" w:rsidP="00C30168">
      <w:pPr>
        <w:pStyle w:val="Textoindependiente"/>
        <w:spacing w:line="360" w:lineRule="auto"/>
        <w:jc w:val="both"/>
      </w:pPr>
    </w:p>
    <w:p w:rsidR="00843826" w:rsidRDefault="007C4BA6" w:rsidP="00C30168">
      <w:pPr>
        <w:pStyle w:val="Textoindependiente"/>
        <w:spacing w:line="360" w:lineRule="auto"/>
        <w:jc w:val="both"/>
      </w:pPr>
      <w:r>
        <w:t>Siendo en principio una institución estatal, los trabajadores de la Universidad</w:t>
      </w:r>
      <w:r w:rsidR="008E55D9">
        <w:t xml:space="preserve"> y al no ser transferidos los pasivos a la federación, los trabajadores </w:t>
      </w:r>
      <w:r w:rsidR="008E55D9">
        <w:lastRenderedPageBreak/>
        <w:t xml:space="preserve">continuaron aportando al Sistema de Seguridad Estatal. </w:t>
      </w:r>
    </w:p>
    <w:p w:rsidR="00C30168" w:rsidRDefault="00C30168" w:rsidP="00C30168">
      <w:pPr>
        <w:pStyle w:val="Textoindependiente"/>
        <w:spacing w:line="360" w:lineRule="auto"/>
        <w:jc w:val="both"/>
      </w:pPr>
    </w:p>
    <w:p w:rsidR="00843826" w:rsidRDefault="007C4BA6" w:rsidP="00C30168">
      <w:pPr>
        <w:pStyle w:val="Textoindependiente"/>
        <w:spacing w:line="360" w:lineRule="auto"/>
        <w:jc w:val="both"/>
      </w:pPr>
      <w:r>
        <w:t>Tal situación derivó en que la Universidad tenga en la actualidad dos sistemas de pensiones y de servicio médico distintos para sus trabajadores,</w:t>
      </w:r>
      <w:r>
        <w:rPr>
          <w:spacing w:val="54"/>
        </w:rPr>
        <w:t xml:space="preserve"> </w:t>
      </w:r>
      <w:r>
        <w:t>pues</w:t>
      </w:r>
      <w:r>
        <w:rPr>
          <w:spacing w:val="53"/>
        </w:rPr>
        <w:t xml:space="preserve"> </w:t>
      </w:r>
      <w:r>
        <w:t>una</w:t>
      </w:r>
      <w:r>
        <w:rPr>
          <w:spacing w:val="57"/>
        </w:rPr>
        <w:t xml:space="preserve"> </w:t>
      </w:r>
      <w:r>
        <w:t>parte</w:t>
      </w:r>
      <w:r>
        <w:rPr>
          <w:spacing w:val="57"/>
        </w:rPr>
        <w:t xml:space="preserve"> </w:t>
      </w:r>
      <w:r>
        <w:t>del</w:t>
      </w:r>
      <w:r>
        <w:rPr>
          <w:spacing w:val="56"/>
        </w:rPr>
        <w:t xml:space="preserve"> </w:t>
      </w:r>
      <w:r>
        <w:t>personal</w:t>
      </w:r>
      <w:r w:rsidR="008E55D9">
        <w:t xml:space="preserve"> de la institución </w:t>
      </w:r>
      <w:r>
        <w:t>cuenta</w:t>
      </w:r>
      <w:r w:rsidR="008E55D9">
        <w:t xml:space="preserve"> </w:t>
      </w:r>
      <w:r>
        <w:t>con</w:t>
      </w:r>
      <w:r w:rsidR="008E55D9">
        <w:t xml:space="preserve"> estas prestaciones en el IMSS, mientras que</w:t>
      </w:r>
      <w:r>
        <w:t xml:space="preserve"> otra</w:t>
      </w:r>
      <w:r w:rsidR="0053734C">
        <w:t xml:space="preserve"> sigue estando bajo el sistema</w:t>
      </w:r>
      <w:r>
        <w:t xml:space="preserve"> </w:t>
      </w:r>
      <w:r w:rsidR="0053734C">
        <w:t>e</w:t>
      </w:r>
      <w:r>
        <w:t>sta</w:t>
      </w:r>
      <w:r w:rsidR="0053734C">
        <w:t>tal</w:t>
      </w:r>
      <w:r w:rsidR="007357DC">
        <w:t xml:space="preserve"> Dirección de Pensiones de los Trabajadores del Estado (</w:t>
      </w:r>
      <w:r w:rsidR="0053734C">
        <w:t>DIPETRE</w:t>
      </w:r>
      <w:r w:rsidR="007357DC">
        <w:t>)</w:t>
      </w:r>
      <w:r w:rsidR="0053734C">
        <w:t xml:space="preserve"> e I</w:t>
      </w:r>
      <w:r w:rsidR="007357DC">
        <w:t xml:space="preserve">nstituto del </w:t>
      </w:r>
      <w:r w:rsidR="0053734C">
        <w:t>S</w:t>
      </w:r>
      <w:r w:rsidR="007357DC">
        <w:t xml:space="preserve">ervicio Médico de los </w:t>
      </w:r>
      <w:r w:rsidR="0053734C">
        <w:t>T</w:t>
      </w:r>
      <w:r w:rsidR="007357DC">
        <w:t xml:space="preserve">rabajadores de la </w:t>
      </w:r>
      <w:r w:rsidR="0053734C">
        <w:t>E</w:t>
      </w:r>
      <w:r w:rsidR="007357DC">
        <w:t xml:space="preserve">ducación del </w:t>
      </w:r>
      <w:r w:rsidR="0053734C">
        <w:t>E</w:t>
      </w:r>
      <w:r w:rsidR="007357DC">
        <w:t xml:space="preserve">stado de </w:t>
      </w:r>
      <w:r w:rsidR="0053734C">
        <w:t>C</w:t>
      </w:r>
      <w:r w:rsidR="007357DC">
        <w:t>oahuila (ISMTEEC</w:t>
      </w:r>
      <w:r w:rsidR="0053734C">
        <w:t>).</w:t>
      </w:r>
    </w:p>
    <w:p w:rsidR="00C30168" w:rsidRDefault="00C30168" w:rsidP="00C30168">
      <w:pPr>
        <w:pStyle w:val="Textoindependiente"/>
        <w:spacing w:line="360" w:lineRule="auto"/>
        <w:jc w:val="both"/>
      </w:pPr>
    </w:p>
    <w:p w:rsidR="00843826" w:rsidRDefault="007C4BA6" w:rsidP="00C30168">
      <w:pPr>
        <w:pStyle w:val="Textoindependiente"/>
        <w:spacing w:line="360" w:lineRule="auto"/>
        <w:jc w:val="both"/>
      </w:pPr>
      <w:r>
        <w:t>Al día de hoy, el 60% de los trabajadores de la Universidad están afiliados al IMSS y reciben el servicio médico y en su caso la pensión por este conducto, mientras que el restante 40% de los trabajadores es el rezago amparado en instituciones estatales, quienes continúan</w:t>
      </w:r>
      <w:r w:rsidR="007357DC">
        <w:t xml:space="preserve"> aportando a estos organismos, </w:t>
      </w:r>
      <w:r w:rsidR="0053734C">
        <w:t xml:space="preserve">los cuales se encuentran actualmente en crisis financiera. </w:t>
      </w:r>
    </w:p>
    <w:p w:rsidR="00C30168" w:rsidRDefault="00C30168" w:rsidP="00C30168">
      <w:pPr>
        <w:pStyle w:val="Textoindependiente"/>
        <w:spacing w:line="360" w:lineRule="auto"/>
        <w:jc w:val="both"/>
      </w:pPr>
    </w:p>
    <w:p w:rsidR="00843826" w:rsidRDefault="007C4BA6" w:rsidP="00C30168">
      <w:pPr>
        <w:pStyle w:val="Textoindependiente"/>
        <w:spacing w:line="360" w:lineRule="auto"/>
        <w:jc w:val="both"/>
      </w:pPr>
      <w:r>
        <w:t>E</w:t>
      </w:r>
      <w:r w:rsidR="0053734C">
        <w:t>sto además genera un</w:t>
      </w:r>
      <w:r>
        <w:t xml:space="preserve"> problema que </w:t>
      </w:r>
      <w:r w:rsidR="0053734C">
        <w:t xml:space="preserve">viola los principios </w:t>
      </w:r>
      <w:r>
        <w:t xml:space="preserve">de igualdad, equidad y justicia laboral, </w:t>
      </w:r>
      <w:r w:rsidR="0053734C">
        <w:t>pues,</w:t>
      </w:r>
      <w:r>
        <w:t xml:space="preserve"> aunque hagan el mismo trabajo sus beneficios como empleados no serán los mismos, discriminando a aquellos cuyo sistema pensionario o servicio médico es menos</w:t>
      </w:r>
      <w:r>
        <w:rPr>
          <w:spacing w:val="3"/>
        </w:rPr>
        <w:t xml:space="preserve"> </w:t>
      </w:r>
      <w:r>
        <w:t>protector.</w:t>
      </w:r>
    </w:p>
    <w:p w:rsidR="00C30168" w:rsidRDefault="00C30168" w:rsidP="00C30168">
      <w:pPr>
        <w:pStyle w:val="Textoindependiente"/>
        <w:spacing w:line="360" w:lineRule="auto"/>
        <w:jc w:val="both"/>
      </w:pPr>
    </w:p>
    <w:p w:rsidR="00843826" w:rsidRDefault="007C4BA6" w:rsidP="00C30168">
      <w:pPr>
        <w:pStyle w:val="Textoindependiente"/>
        <w:spacing w:line="360" w:lineRule="auto"/>
        <w:jc w:val="both"/>
      </w:pPr>
      <w:r>
        <w:t xml:space="preserve">De ahí que para preservar estos principios constitucionales en materia laboral sea necesario que la norma jurídica prevea los mecanismos para lograr la migración efectiva de los trabajadores que aún siguen en los </w:t>
      </w:r>
      <w:r>
        <w:lastRenderedPageBreak/>
        <w:t>sistemas pensionarios y de servicio médico estatales a los del ámbito federal, con la finalidad de que sus derechos laborales sean ejercidos y respetados en condiciones de igualdad mirando siempre en función de la</w:t>
      </w:r>
      <w:r w:rsidR="00B05C39">
        <w:t xml:space="preserve"> </w:t>
      </w:r>
      <w:r>
        <w:t>norma más protectora como lo sostiene el artículo 1º de nuestro máximo ordenamiento nacional.</w:t>
      </w:r>
    </w:p>
    <w:p w:rsidR="00C30168" w:rsidRDefault="00C30168" w:rsidP="00C30168">
      <w:pPr>
        <w:pStyle w:val="Textoindependiente"/>
        <w:spacing w:line="360" w:lineRule="auto"/>
        <w:jc w:val="both"/>
      </w:pPr>
    </w:p>
    <w:p w:rsidR="00843826" w:rsidRDefault="007C4BA6" w:rsidP="00C30168">
      <w:pPr>
        <w:pStyle w:val="Textoindependiente"/>
        <w:spacing w:line="360" w:lineRule="auto"/>
        <w:jc w:val="both"/>
      </w:pPr>
      <w:r>
        <w:t xml:space="preserve">Por estas razones y con fundamento </w:t>
      </w:r>
      <w:r>
        <w:rPr>
          <w:spacing w:val="-3"/>
        </w:rPr>
        <w:t xml:space="preserve">en </w:t>
      </w:r>
      <w:r>
        <w:t xml:space="preserve">lo dispuesto por los artículos 71 fracción III de la Constitución Política de los Estados Unidos </w:t>
      </w:r>
      <w:proofErr w:type="gramStart"/>
      <w:r>
        <w:t>Mexicanos,  59</w:t>
      </w:r>
      <w:proofErr w:type="gramEnd"/>
      <w:r>
        <w:t xml:space="preserve"> fracción I, 60 y 67 fracción I de la Constitución Política del Estado de Coahuila, así como 21 fracción IV, 152 fracción I y demás relativos de la Ley Orgánica del Congreso </w:t>
      </w:r>
      <w:r>
        <w:rPr>
          <w:spacing w:val="2"/>
        </w:rPr>
        <w:t xml:space="preserve">del </w:t>
      </w:r>
      <w:r>
        <w:t>Estado Independiente, Libre y Soberano de Coahuila de Zaragoza, se presenta ante este H. Congreso del Estado, la siguiente:</w:t>
      </w:r>
    </w:p>
    <w:p w:rsidR="00C30168" w:rsidRDefault="00C30168" w:rsidP="00C30168">
      <w:pPr>
        <w:pStyle w:val="Textoindependiente"/>
        <w:spacing w:line="360" w:lineRule="auto"/>
        <w:jc w:val="both"/>
      </w:pPr>
    </w:p>
    <w:p w:rsidR="00843826" w:rsidRDefault="007C4BA6" w:rsidP="00C30168">
      <w:pPr>
        <w:pStyle w:val="Ttulo1"/>
        <w:spacing w:line="360" w:lineRule="auto"/>
        <w:ind w:left="0" w:right="0"/>
        <w:jc w:val="left"/>
      </w:pPr>
      <w:r>
        <w:t>PROPUESTA DE INICIATIVA CON PROYECTO DE DECRETO</w:t>
      </w:r>
    </w:p>
    <w:p w:rsidR="00843826" w:rsidRDefault="00843826" w:rsidP="00C30168">
      <w:pPr>
        <w:pStyle w:val="Textoindependiente"/>
        <w:spacing w:line="360" w:lineRule="auto"/>
        <w:rPr>
          <w:b/>
          <w:sz w:val="35"/>
        </w:rPr>
      </w:pPr>
    </w:p>
    <w:p w:rsidR="00843826" w:rsidRDefault="007C4BA6" w:rsidP="00C30168">
      <w:pPr>
        <w:pStyle w:val="Textoindependiente"/>
        <w:spacing w:line="360" w:lineRule="auto"/>
        <w:jc w:val="both"/>
      </w:pPr>
      <w:proofErr w:type="gramStart"/>
      <w:r>
        <w:rPr>
          <w:b/>
        </w:rPr>
        <w:t>ÚNICO.-</w:t>
      </w:r>
      <w:proofErr w:type="gramEnd"/>
      <w:r>
        <w:rPr>
          <w:b/>
        </w:rPr>
        <w:t xml:space="preserve"> </w:t>
      </w:r>
      <w:r>
        <w:t>Se adiciona el artículo QUINTO transitorio a la Ley Orgánica de  la Universidad Autónoma Agraria Antonio Narro para quedar como</w:t>
      </w:r>
      <w:r>
        <w:rPr>
          <w:spacing w:val="-9"/>
        </w:rPr>
        <w:t xml:space="preserve"> </w:t>
      </w:r>
      <w:r>
        <w:t>sigue:</w:t>
      </w:r>
    </w:p>
    <w:p w:rsidR="00C30168" w:rsidRDefault="00C30168" w:rsidP="00C30168">
      <w:pPr>
        <w:pStyle w:val="Textoindependiente"/>
        <w:spacing w:line="360" w:lineRule="auto"/>
        <w:jc w:val="both"/>
      </w:pPr>
    </w:p>
    <w:p w:rsidR="00D17468" w:rsidRDefault="00D17468" w:rsidP="00C30168">
      <w:pPr>
        <w:pStyle w:val="Ttulo1"/>
        <w:spacing w:line="360" w:lineRule="auto"/>
        <w:ind w:left="0" w:right="0"/>
        <w:jc w:val="both"/>
      </w:pPr>
      <w:r>
        <w:t xml:space="preserve">“QUINTO. - El ejecutivo federal convendrá con el Instituto Mexicano del Seguro Social, la migración de los trabajadores en activo de la universidad actualmente afiliados al sistema estatal de pensiones y servicio médico. Debiendo considerar en este convenio el servicio médico completo que presta </w:t>
      </w:r>
      <w:r>
        <w:rPr>
          <w:spacing w:val="-3"/>
        </w:rPr>
        <w:t xml:space="preserve">el </w:t>
      </w:r>
      <w:r>
        <w:t xml:space="preserve">Instituto Mexicano de Seguro Social y </w:t>
      </w:r>
      <w:r>
        <w:lastRenderedPageBreak/>
        <w:t>las pensiones y jubilaciones en condiciones de igualdad con respecto a</w:t>
      </w:r>
      <w:r>
        <w:rPr>
          <w:spacing w:val="33"/>
        </w:rPr>
        <w:t xml:space="preserve"> </w:t>
      </w:r>
      <w:r>
        <w:t>los</w:t>
      </w:r>
      <w:r>
        <w:rPr>
          <w:spacing w:val="34"/>
        </w:rPr>
        <w:t xml:space="preserve"> </w:t>
      </w:r>
      <w:r>
        <w:t>trabajadores</w:t>
      </w:r>
      <w:r>
        <w:rPr>
          <w:spacing w:val="32"/>
        </w:rPr>
        <w:t xml:space="preserve"> </w:t>
      </w:r>
      <w:r>
        <w:t>ya</w:t>
      </w:r>
      <w:r>
        <w:rPr>
          <w:spacing w:val="33"/>
        </w:rPr>
        <w:t xml:space="preserve"> </w:t>
      </w:r>
      <w:r>
        <w:t>afiliados</w:t>
      </w:r>
      <w:r>
        <w:rPr>
          <w:spacing w:val="39"/>
        </w:rPr>
        <w:t xml:space="preserve"> </w:t>
      </w:r>
      <w:r>
        <w:t>a</w:t>
      </w:r>
      <w:r>
        <w:rPr>
          <w:spacing w:val="34"/>
        </w:rPr>
        <w:t xml:space="preserve"> </w:t>
      </w:r>
      <w:r>
        <w:t>dicha</w:t>
      </w:r>
      <w:r>
        <w:rPr>
          <w:spacing w:val="33"/>
        </w:rPr>
        <w:t xml:space="preserve"> </w:t>
      </w:r>
      <w:r>
        <w:t>Institución.</w:t>
      </w:r>
      <w:r>
        <w:rPr>
          <w:spacing w:val="37"/>
        </w:rPr>
        <w:t xml:space="preserve"> </w:t>
      </w:r>
      <w:r>
        <w:t>Reconociendo</w:t>
      </w:r>
      <w:r>
        <w:rPr>
          <w:spacing w:val="32"/>
        </w:rPr>
        <w:t xml:space="preserve"> </w:t>
      </w:r>
      <w:r>
        <w:t>su antigüedad y los ingresos, que sirven de base para el cálculo de su pensión y jubilación y las demás prestaciones que legalmente correspondan. Lo anterior con estricto apego a los principios de igualdad, equidad y justicia que la Ley Federal del Trabajo declara”.</w:t>
      </w:r>
    </w:p>
    <w:p w:rsidR="00843826" w:rsidRDefault="007C4BA6" w:rsidP="00C30168">
      <w:pPr>
        <w:pStyle w:val="Textoindependiente"/>
        <w:spacing w:line="360" w:lineRule="auto"/>
        <w:jc w:val="both"/>
      </w:pPr>
      <w:r>
        <w:t xml:space="preserve">Por lo expuesto y fundado, ante esta soberanía respetuosamente solicito que la </w:t>
      </w:r>
      <w:r w:rsidR="007F6FB4">
        <w:t>iniciativa</w:t>
      </w:r>
      <w:r>
        <w:t xml:space="preserve"> presentada sea votada a favor.</w:t>
      </w:r>
    </w:p>
    <w:p w:rsidR="005A3D4D" w:rsidRDefault="005A3D4D" w:rsidP="00C30168">
      <w:pPr>
        <w:pStyle w:val="Textoindependiente"/>
        <w:spacing w:line="360" w:lineRule="auto"/>
        <w:rPr>
          <w:sz w:val="30"/>
        </w:rPr>
      </w:pPr>
    </w:p>
    <w:p w:rsidR="00843826" w:rsidRDefault="00843826" w:rsidP="00C30168">
      <w:pPr>
        <w:pStyle w:val="Textoindependiente"/>
        <w:spacing w:line="360" w:lineRule="auto"/>
        <w:rPr>
          <w:sz w:val="30"/>
        </w:rPr>
      </w:pPr>
    </w:p>
    <w:p w:rsidR="00843826" w:rsidRDefault="007C4BA6" w:rsidP="00C30168">
      <w:pPr>
        <w:pStyle w:val="Ttulo1"/>
        <w:spacing w:line="360" w:lineRule="auto"/>
        <w:ind w:left="0" w:right="0"/>
      </w:pPr>
      <w:r>
        <w:t>SALÓN DE SESIONES DEL H. CONGRESO DEL ESTADO</w:t>
      </w:r>
    </w:p>
    <w:p w:rsidR="00843826" w:rsidRDefault="00843826" w:rsidP="00C30168">
      <w:pPr>
        <w:pStyle w:val="Textoindependiente"/>
        <w:spacing w:line="360" w:lineRule="auto"/>
        <w:rPr>
          <w:b/>
          <w:sz w:val="35"/>
        </w:rPr>
      </w:pPr>
    </w:p>
    <w:p w:rsidR="00843826" w:rsidRDefault="007C4BA6" w:rsidP="00C30168">
      <w:pPr>
        <w:spacing w:line="360" w:lineRule="auto"/>
        <w:jc w:val="center"/>
        <w:rPr>
          <w:b/>
          <w:sz w:val="28"/>
        </w:rPr>
      </w:pPr>
      <w:r>
        <w:rPr>
          <w:b/>
          <w:sz w:val="28"/>
        </w:rPr>
        <w:t>Saltillo, Coahuila de Zar</w:t>
      </w:r>
      <w:r w:rsidR="00355163">
        <w:rPr>
          <w:b/>
          <w:sz w:val="28"/>
        </w:rPr>
        <w:t>agoza a 1</w:t>
      </w:r>
      <w:r w:rsidR="005A3D4D">
        <w:rPr>
          <w:b/>
          <w:sz w:val="28"/>
        </w:rPr>
        <w:t>1</w:t>
      </w:r>
      <w:r w:rsidR="00355163">
        <w:rPr>
          <w:b/>
          <w:sz w:val="28"/>
        </w:rPr>
        <w:t xml:space="preserve"> de </w:t>
      </w:r>
      <w:r w:rsidR="005A3D4D">
        <w:rPr>
          <w:b/>
          <w:sz w:val="28"/>
        </w:rPr>
        <w:t>diciembre</w:t>
      </w:r>
      <w:r w:rsidR="00355163">
        <w:rPr>
          <w:b/>
          <w:sz w:val="28"/>
        </w:rPr>
        <w:t xml:space="preserve"> de 2019</w:t>
      </w:r>
    </w:p>
    <w:p w:rsidR="00843826" w:rsidRDefault="00843826" w:rsidP="00C30168">
      <w:pPr>
        <w:pStyle w:val="Textoindependiente"/>
        <w:spacing w:line="360" w:lineRule="auto"/>
        <w:rPr>
          <w:b/>
          <w:sz w:val="30"/>
        </w:rPr>
      </w:pPr>
    </w:p>
    <w:p w:rsidR="00A56822" w:rsidRPr="003172ED" w:rsidRDefault="00A56822" w:rsidP="00A56822">
      <w:pPr>
        <w:tabs>
          <w:tab w:val="left" w:pos="1223"/>
        </w:tabs>
        <w:jc w:val="center"/>
        <w:rPr>
          <w:rFonts w:eastAsia="Times New Roman" w:cs="Times New Roman"/>
          <w:b/>
          <w:sz w:val="20"/>
          <w:szCs w:val="20"/>
        </w:rPr>
      </w:pPr>
    </w:p>
    <w:p w:rsidR="00A56822" w:rsidRPr="003172ED" w:rsidRDefault="00A56822" w:rsidP="00A56822">
      <w:pPr>
        <w:tabs>
          <w:tab w:val="left" w:pos="1223"/>
        </w:tabs>
        <w:jc w:val="center"/>
        <w:rPr>
          <w:rFonts w:eastAsia="Times New Roman" w:cs="Times New Roman"/>
          <w:b/>
          <w:sz w:val="20"/>
          <w:szCs w:val="20"/>
        </w:rPr>
      </w:pPr>
    </w:p>
    <w:p w:rsidR="00A56822" w:rsidRPr="003172ED" w:rsidRDefault="00A56822" w:rsidP="00A56822">
      <w:pPr>
        <w:tabs>
          <w:tab w:val="left" w:pos="1223"/>
        </w:tabs>
        <w:jc w:val="center"/>
        <w:rPr>
          <w:rFonts w:eastAsia="Times New Roman" w:cs="Times New Roman"/>
          <w:b/>
          <w:sz w:val="20"/>
          <w:szCs w:val="20"/>
        </w:rPr>
      </w:pPr>
    </w:p>
    <w:p w:rsidR="00A56822" w:rsidRPr="003172ED" w:rsidRDefault="00A56822" w:rsidP="00A56822">
      <w:pPr>
        <w:tabs>
          <w:tab w:val="left" w:pos="1223"/>
        </w:tabs>
        <w:jc w:val="center"/>
        <w:rPr>
          <w:rFonts w:eastAsia="Times New Roman" w:cs="Times New Roman"/>
          <w:b/>
          <w:sz w:val="20"/>
          <w:szCs w:val="20"/>
        </w:rPr>
      </w:pPr>
    </w:p>
    <w:p w:rsidR="00A56822" w:rsidRPr="003172ED" w:rsidRDefault="00A56822" w:rsidP="00A56822">
      <w:pPr>
        <w:tabs>
          <w:tab w:val="left" w:pos="1223"/>
        </w:tabs>
        <w:jc w:val="both"/>
        <w:rPr>
          <w:rFonts w:eastAsia="Times New Roman" w:cs="Times New Roman"/>
          <w:sz w:val="20"/>
          <w:szCs w:val="20"/>
        </w:rPr>
      </w:pPr>
    </w:p>
    <w:p w:rsidR="00A56822" w:rsidRPr="003172ED" w:rsidRDefault="00A56822" w:rsidP="00A56822">
      <w:pPr>
        <w:tabs>
          <w:tab w:val="left" w:pos="1223"/>
        </w:tabs>
        <w:jc w:val="both"/>
        <w:rPr>
          <w:rFonts w:eastAsia="Times New Roman" w:cs="Times New Roman"/>
          <w:sz w:val="20"/>
          <w:szCs w:val="20"/>
        </w:rPr>
      </w:pPr>
    </w:p>
    <w:p w:rsidR="00A56822" w:rsidRPr="003172ED" w:rsidRDefault="00A56822" w:rsidP="00A56822">
      <w:pPr>
        <w:tabs>
          <w:tab w:val="left" w:pos="1223"/>
        </w:tabs>
        <w:jc w:val="center"/>
        <w:rPr>
          <w:rFonts w:eastAsia="Times New Roman"/>
          <w:b/>
          <w:sz w:val="20"/>
          <w:szCs w:val="20"/>
        </w:rPr>
      </w:pPr>
      <w:r w:rsidRPr="003172ED">
        <w:rPr>
          <w:rFonts w:eastAsia="Times New Roman"/>
          <w:b/>
          <w:snapToGrid w:val="0"/>
          <w:sz w:val="20"/>
          <w:szCs w:val="20"/>
        </w:rPr>
        <w:t xml:space="preserve">DIP. </w:t>
      </w:r>
      <w:r w:rsidRPr="003172ED">
        <w:rPr>
          <w:rFonts w:eastAsia="Times New Roman"/>
          <w:b/>
          <w:sz w:val="20"/>
          <w:szCs w:val="20"/>
        </w:rPr>
        <w:t>CLAUDIA ISELA RAMÍREZ PINEDA</w:t>
      </w:r>
    </w:p>
    <w:p w:rsidR="00A56822" w:rsidRDefault="00A56822" w:rsidP="00C30168">
      <w:pPr>
        <w:pStyle w:val="Textoindependiente"/>
        <w:spacing w:line="360" w:lineRule="auto"/>
        <w:rPr>
          <w:b/>
          <w:sz w:val="30"/>
        </w:rPr>
      </w:pPr>
    </w:p>
    <w:p w:rsidR="00A56822" w:rsidRPr="003172ED" w:rsidRDefault="00A56822" w:rsidP="00A56822">
      <w:pPr>
        <w:tabs>
          <w:tab w:val="left" w:pos="4678"/>
        </w:tabs>
        <w:jc w:val="both"/>
        <w:rPr>
          <w:rFonts w:eastAsia="Times New Roman" w:cs="Times New Roman"/>
          <w:b/>
          <w:sz w:val="20"/>
          <w:szCs w:val="20"/>
        </w:rPr>
      </w:pPr>
    </w:p>
    <w:p w:rsidR="00A56822" w:rsidRDefault="00A56822" w:rsidP="00A56822">
      <w:pPr>
        <w:tabs>
          <w:tab w:val="left" w:pos="4678"/>
        </w:tabs>
        <w:jc w:val="both"/>
        <w:rPr>
          <w:rFonts w:eastAsia="Times New Roman" w:cs="Times New Roman"/>
          <w:b/>
          <w:sz w:val="20"/>
          <w:szCs w:val="20"/>
        </w:rPr>
      </w:pPr>
    </w:p>
    <w:p w:rsidR="00A56822"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r w:rsidRPr="003172ED">
        <w:rPr>
          <w:rFonts w:eastAsia="Times New Roman"/>
          <w:b/>
          <w:sz w:val="20"/>
          <w:szCs w:val="20"/>
        </w:rPr>
        <w:t>DIP. MARCELO DE JESÚS TORRES COFIÑO</w:t>
      </w:r>
      <w:r>
        <w:rPr>
          <w:rFonts w:eastAsia="Times New Roman" w:cs="Times New Roman"/>
          <w:b/>
          <w:sz w:val="20"/>
          <w:szCs w:val="20"/>
        </w:rPr>
        <w:tab/>
        <w:t xml:space="preserve">           </w:t>
      </w:r>
      <w:r w:rsidRPr="003172ED">
        <w:rPr>
          <w:rFonts w:eastAsia="Times New Roman" w:cs="Times New Roman"/>
          <w:b/>
          <w:sz w:val="20"/>
          <w:szCs w:val="20"/>
        </w:rPr>
        <w:t xml:space="preserve">DIP. </w:t>
      </w:r>
      <w:r w:rsidRPr="003172ED">
        <w:rPr>
          <w:rFonts w:eastAsia="Times New Roman"/>
          <w:b/>
          <w:snapToGrid w:val="0"/>
          <w:sz w:val="20"/>
          <w:szCs w:val="20"/>
        </w:rPr>
        <w:t>JAIME BUENO ZERTUCHE</w:t>
      </w: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jc w:val="both"/>
        <w:rPr>
          <w:rFonts w:eastAsia="Times New Roman" w:cs="Times New Roman"/>
          <w:sz w:val="20"/>
          <w:szCs w:val="20"/>
        </w:rPr>
      </w:pPr>
    </w:p>
    <w:p w:rsidR="00A56822" w:rsidRDefault="00A56822" w:rsidP="00A56822">
      <w:pPr>
        <w:jc w:val="center"/>
        <w:rPr>
          <w:rFonts w:eastAsia="Times New Roman" w:cs="Times New Roman"/>
          <w:sz w:val="20"/>
          <w:szCs w:val="20"/>
        </w:rPr>
      </w:pPr>
    </w:p>
    <w:p w:rsidR="00A56822" w:rsidRPr="003172ED" w:rsidRDefault="00A56822" w:rsidP="00A56822">
      <w:pPr>
        <w:jc w:val="center"/>
        <w:rPr>
          <w:rFonts w:eastAsia="Times New Roman"/>
          <w:b/>
          <w:sz w:val="20"/>
          <w:szCs w:val="20"/>
        </w:rPr>
      </w:pPr>
    </w:p>
    <w:p w:rsidR="00A56822" w:rsidRPr="003172ED" w:rsidRDefault="00A56822" w:rsidP="00A56822">
      <w:pPr>
        <w:tabs>
          <w:tab w:val="left" w:pos="5056"/>
        </w:tabs>
        <w:rPr>
          <w:rFonts w:eastAsia="Times New Roman" w:cs="Times New Roman"/>
          <w:b/>
          <w:sz w:val="20"/>
          <w:szCs w:val="20"/>
        </w:rPr>
      </w:pPr>
    </w:p>
    <w:p w:rsidR="00A56822" w:rsidRPr="003172ED" w:rsidRDefault="00A56822" w:rsidP="00A56822">
      <w:pPr>
        <w:tabs>
          <w:tab w:val="left" w:pos="5056"/>
        </w:tabs>
        <w:rPr>
          <w:rFonts w:eastAsia="Times New Roman" w:cs="Times New Roman"/>
          <w:b/>
          <w:sz w:val="20"/>
          <w:szCs w:val="20"/>
        </w:rPr>
      </w:pPr>
    </w:p>
    <w:p w:rsidR="00A56822" w:rsidRPr="003172ED" w:rsidRDefault="00A56822" w:rsidP="00A56822">
      <w:pPr>
        <w:tabs>
          <w:tab w:val="left" w:pos="5056"/>
        </w:tabs>
        <w:rPr>
          <w:rFonts w:eastAsia="Times New Roman" w:cs="Times New Roman"/>
          <w:b/>
          <w:sz w:val="20"/>
          <w:szCs w:val="20"/>
        </w:rPr>
      </w:pPr>
    </w:p>
    <w:p w:rsidR="00A56822" w:rsidRPr="003172ED" w:rsidRDefault="00A56822" w:rsidP="00A56822">
      <w:pPr>
        <w:tabs>
          <w:tab w:val="left" w:pos="5056"/>
        </w:tabs>
        <w:rPr>
          <w:rFonts w:eastAsia="Times New Roman" w:cs="Times New Roman"/>
          <w:b/>
          <w:sz w:val="20"/>
          <w:szCs w:val="20"/>
        </w:rPr>
      </w:pPr>
    </w:p>
    <w:p w:rsidR="00A56822" w:rsidRPr="003172ED" w:rsidRDefault="00A56822" w:rsidP="00A56822">
      <w:pPr>
        <w:tabs>
          <w:tab w:val="left" w:pos="5056"/>
        </w:tabs>
        <w:rPr>
          <w:rFonts w:eastAsia="Times New Roman" w:cs="Times New Roman"/>
          <w:b/>
          <w:sz w:val="20"/>
          <w:szCs w:val="20"/>
        </w:rPr>
      </w:pPr>
    </w:p>
    <w:p w:rsidR="00A56822" w:rsidRPr="003172ED" w:rsidRDefault="00A56822" w:rsidP="00A56822">
      <w:pPr>
        <w:tabs>
          <w:tab w:val="left" w:pos="5056"/>
        </w:tabs>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r w:rsidRPr="003172ED">
        <w:rPr>
          <w:rFonts w:eastAsia="Times New Roman" w:cs="Times New Roman"/>
          <w:b/>
          <w:sz w:val="20"/>
          <w:szCs w:val="20"/>
        </w:rPr>
        <w:t xml:space="preserve">DIP. </w:t>
      </w:r>
      <w:r w:rsidRPr="003172ED">
        <w:rPr>
          <w:rFonts w:eastAsia="Times New Roman"/>
          <w:b/>
          <w:snapToGrid w:val="0"/>
          <w:sz w:val="20"/>
          <w:szCs w:val="20"/>
        </w:rPr>
        <w:t>MARÍA ESPERANZA CHAPA GARCÍA</w:t>
      </w:r>
      <w:r w:rsidRPr="003172ED">
        <w:rPr>
          <w:rFonts w:eastAsia="Times New Roman" w:cs="Times New Roman"/>
          <w:b/>
          <w:sz w:val="20"/>
          <w:szCs w:val="20"/>
        </w:rPr>
        <w:tab/>
        <w:t xml:space="preserve">DIP. </w:t>
      </w:r>
      <w:r w:rsidRPr="003172ED">
        <w:rPr>
          <w:rFonts w:eastAsia="Times New Roman"/>
          <w:b/>
          <w:snapToGrid w:val="0"/>
          <w:sz w:val="20"/>
          <w:szCs w:val="20"/>
        </w:rPr>
        <w:t xml:space="preserve">LUCÍA AZUCENA RAMOS </w:t>
      </w:r>
      <w:proofErr w:type="spellStart"/>
      <w:r w:rsidRPr="003172ED">
        <w:rPr>
          <w:rFonts w:eastAsia="Times New Roman"/>
          <w:b/>
          <w:snapToGrid w:val="0"/>
          <w:sz w:val="20"/>
          <w:szCs w:val="20"/>
        </w:rPr>
        <w:t>RAMOS</w:t>
      </w:r>
      <w:proofErr w:type="spellEnd"/>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r w:rsidRPr="003172ED">
        <w:rPr>
          <w:rFonts w:eastAsia="Times New Roman" w:cs="Times New Roman"/>
          <w:b/>
          <w:sz w:val="20"/>
          <w:szCs w:val="20"/>
        </w:rPr>
        <w:t xml:space="preserve">DIP. </w:t>
      </w:r>
      <w:r w:rsidRPr="003172ED">
        <w:rPr>
          <w:rFonts w:eastAsia="Times New Roman"/>
          <w:b/>
          <w:snapToGrid w:val="0"/>
          <w:sz w:val="20"/>
          <w:szCs w:val="20"/>
        </w:rPr>
        <w:t>JOSEFINA GARZA BARRERA</w:t>
      </w:r>
      <w:r w:rsidRPr="003172ED">
        <w:rPr>
          <w:rFonts w:eastAsia="Times New Roman" w:cs="Times New Roman"/>
          <w:b/>
          <w:sz w:val="20"/>
          <w:szCs w:val="20"/>
        </w:rPr>
        <w:tab/>
      </w:r>
      <w:r w:rsidRPr="003172ED">
        <w:rPr>
          <w:rFonts w:eastAsia="Times New Roman"/>
          <w:b/>
          <w:sz w:val="20"/>
          <w:szCs w:val="24"/>
        </w:rPr>
        <w:t>DIP. JESÚS ANDRÉS LOYA CARDONA</w:t>
      </w:r>
      <w:r w:rsidRPr="003172ED">
        <w:rPr>
          <w:rFonts w:eastAsia="Times New Roman"/>
          <w:b/>
          <w:snapToGrid w:val="0"/>
          <w:sz w:val="20"/>
          <w:szCs w:val="20"/>
        </w:rPr>
        <w:tab/>
      </w: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ind w:right="-661"/>
        <w:jc w:val="both"/>
        <w:rPr>
          <w:rFonts w:eastAsia="Times New Roman" w:cs="Times New Roman"/>
          <w:b/>
          <w:sz w:val="20"/>
          <w:szCs w:val="20"/>
        </w:rPr>
      </w:pPr>
      <w:r w:rsidRPr="003172ED">
        <w:rPr>
          <w:rFonts w:eastAsia="Times New Roman" w:cs="Times New Roman"/>
          <w:b/>
          <w:sz w:val="20"/>
          <w:szCs w:val="20"/>
        </w:rPr>
        <w:t xml:space="preserve">DIP. </w:t>
      </w:r>
      <w:r w:rsidRPr="003172ED">
        <w:rPr>
          <w:rFonts w:eastAsia="Times New Roman"/>
          <w:b/>
          <w:snapToGrid w:val="0"/>
          <w:sz w:val="20"/>
          <w:szCs w:val="20"/>
        </w:rPr>
        <w:t>GRACIELA FERNÁNDEZ ALMARAZ</w:t>
      </w:r>
      <w:r w:rsidRPr="003172ED">
        <w:rPr>
          <w:rFonts w:eastAsia="Times New Roman" w:cs="Times New Roman"/>
          <w:b/>
          <w:sz w:val="20"/>
          <w:szCs w:val="20"/>
        </w:rPr>
        <w:tab/>
        <w:t xml:space="preserve">DIP. </w:t>
      </w:r>
      <w:r w:rsidRPr="003172ED">
        <w:rPr>
          <w:rFonts w:eastAsia="Times New Roman"/>
          <w:b/>
          <w:snapToGrid w:val="0"/>
          <w:sz w:val="20"/>
          <w:szCs w:val="20"/>
        </w:rPr>
        <w:t>VERÓNICA BOREQUE MARTÍNEZ GONZÁLEZ</w:t>
      </w: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r w:rsidRPr="003172ED">
        <w:rPr>
          <w:rFonts w:eastAsia="Times New Roman" w:cs="Times New Roman"/>
          <w:b/>
          <w:sz w:val="20"/>
          <w:szCs w:val="20"/>
        </w:rPr>
        <w:t xml:space="preserve">DIP. </w:t>
      </w:r>
      <w:r w:rsidRPr="003172ED">
        <w:rPr>
          <w:rFonts w:eastAsia="Times New Roman"/>
          <w:b/>
          <w:snapToGrid w:val="0"/>
          <w:sz w:val="20"/>
          <w:szCs w:val="20"/>
        </w:rPr>
        <w:t>LILIA ISABEL GUTIÉRREZ BURCIAGA</w:t>
      </w:r>
      <w:r w:rsidRPr="003172ED">
        <w:rPr>
          <w:rFonts w:eastAsia="Times New Roman" w:cs="Times New Roman"/>
          <w:b/>
          <w:sz w:val="20"/>
          <w:szCs w:val="20"/>
        </w:rPr>
        <w:tab/>
        <w:t xml:space="preserve">DIP. </w:t>
      </w:r>
      <w:r w:rsidRPr="003172ED">
        <w:rPr>
          <w:rFonts w:eastAsia="Times New Roman"/>
          <w:b/>
          <w:snapToGrid w:val="0"/>
          <w:sz w:val="20"/>
          <w:szCs w:val="20"/>
        </w:rPr>
        <w:t>JESÚS BERINO GRANADOS</w:t>
      </w: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center"/>
        <w:rPr>
          <w:rFonts w:eastAsia="Times New Roman" w:cs="Times New Roman"/>
          <w:b/>
          <w:sz w:val="20"/>
          <w:szCs w:val="20"/>
        </w:rPr>
      </w:pPr>
      <w:r w:rsidRPr="003172ED">
        <w:rPr>
          <w:rFonts w:eastAsia="Times New Roman" w:cs="Times New Roman"/>
          <w:b/>
          <w:sz w:val="20"/>
          <w:szCs w:val="20"/>
        </w:rPr>
        <w:t xml:space="preserve">DIP. </w:t>
      </w:r>
      <w:r w:rsidRPr="003172ED">
        <w:rPr>
          <w:rFonts w:eastAsia="Times New Roman"/>
          <w:b/>
          <w:snapToGrid w:val="0"/>
          <w:sz w:val="20"/>
          <w:szCs w:val="20"/>
        </w:rPr>
        <w:t>DIANA PATRICIA GONZÁLEZ SOTO</w:t>
      </w:r>
    </w:p>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tabs>
          <w:tab w:val="left" w:pos="4678"/>
        </w:tabs>
        <w:jc w:val="both"/>
        <w:rPr>
          <w:rFonts w:eastAsia="Times New Roman" w:cs="Times New Roman"/>
          <w:b/>
          <w:sz w:val="20"/>
          <w:szCs w:val="20"/>
        </w:rPr>
      </w:pPr>
    </w:p>
    <w:p w:rsidR="00A56822" w:rsidRDefault="00A56822" w:rsidP="00A56822">
      <w:pPr>
        <w:tabs>
          <w:tab w:val="left" w:pos="4678"/>
        </w:tabs>
        <w:jc w:val="both"/>
        <w:rPr>
          <w:rFonts w:eastAsia="Times New Roman" w:cs="Times New Roman"/>
          <w:b/>
          <w:sz w:val="20"/>
          <w:szCs w:val="20"/>
        </w:rPr>
      </w:pPr>
    </w:p>
    <w:p w:rsidR="00A56822" w:rsidRDefault="00A56822" w:rsidP="00A56822">
      <w:pPr>
        <w:tabs>
          <w:tab w:val="left" w:pos="4678"/>
        </w:tabs>
        <w:jc w:val="both"/>
        <w:rPr>
          <w:rFonts w:eastAsia="Times New Roman" w:cs="Times New Roman"/>
          <w:b/>
          <w:sz w:val="20"/>
          <w:szCs w:val="20"/>
        </w:rPr>
      </w:pPr>
    </w:p>
    <w:p w:rsidR="00A56822" w:rsidRPr="003172ED" w:rsidRDefault="00A56822" w:rsidP="00A56822">
      <w:pPr>
        <w:jc w:val="center"/>
        <w:rPr>
          <w:rFonts w:eastAsia="Times New Roman"/>
          <w:sz w:val="20"/>
          <w:szCs w:val="20"/>
        </w:rPr>
      </w:pPr>
    </w:p>
    <w:p w:rsidR="00A56822" w:rsidRPr="003172ED" w:rsidRDefault="00A56822" w:rsidP="00A56822">
      <w:pPr>
        <w:jc w:val="center"/>
        <w:rPr>
          <w:rFonts w:eastAsia="Times New Roman"/>
          <w:b/>
          <w:sz w:val="20"/>
          <w:szCs w:val="20"/>
        </w:rPr>
      </w:pPr>
    </w:p>
    <w:p w:rsidR="00A56822" w:rsidRPr="003172ED" w:rsidRDefault="00A56822" w:rsidP="00A56822">
      <w:pPr>
        <w:jc w:val="center"/>
        <w:rPr>
          <w:rFonts w:eastAsia="Times New Roman"/>
          <w:b/>
          <w:sz w:val="20"/>
          <w:szCs w:val="20"/>
        </w:rPr>
      </w:pPr>
    </w:p>
    <w:p w:rsidR="00A56822" w:rsidRPr="003172ED" w:rsidRDefault="00A56822" w:rsidP="00A56822">
      <w:pPr>
        <w:jc w:val="center"/>
        <w:rPr>
          <w:rFonts w:eastAsia="Times New Roman"/>
          <w:b/>
          <w:sz w:val="20"/>
          <w:szCs w:val="20"/>
        </w:rPr>
      </w:pPr>
    </w:p>
    <w:p w:rsidR="00A56822" w:rsidRPr="003172ED" w:rsidRDefault="00A56822" w:rsidP="00A56822">
      <w:pPr>
        <w:tabs>
          <w:tab w:val="left" w:pos="1223"/>
        </w:tabs>
        <w:jc w:val="both"/>
        <w:rPr>
          <w:rFonts w:eastAsia="Times New Roman" w:cs="Times New Roman"/>
          <w:sz w:val="20"/>
          <w:szCs w:val="20"/>
        </w:rPr>
      </w:pPr>
    </w:p>
    <w:p w:rsidR="00A56822" w:rsidRPr="003172ED" w:rsidRDefault="00A56822" w:rsidP="00A56822">
      <w:pPr>
        <w:tabs>
          <w:tab w:val="left" w:pos="1223"/>
        </w:tabs>
        <w:jc w:val="both"/>
        <w:rPr>
          <w:rFonts w:eastAsia="Times New Roman"/>
          <w:b/>
          <w:sz w:val="20"/>
          <w:szCs w:val="20"/>
        </w:rPr>
      </w:pPr>
    </w:p>
    <w:p w:rsidR="00A56822" w:rsidRPr="003172ED" w:rsidRDefault="00A56822" w:rsidP="00A56822">
      <w:pPr>
        <w:tabs>
          <w:tab w:val="left" w:pos="1223"/>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r w:rsidRPr="003172ED">
        <w:rPr>
          <w:rFonts w:eastAsia="Times New Roman"/>
          <w:b/>
          <w:sz w:val="20"/>
          <w:szCs w:val="20"/>
        </w:rPr>
        <w:t>DIP. JUAN ANTONIO GARCÍA VILLA</w:t>
      </w:r>
      <w:r w:rsidRPr="003172ED">
        <w:rPr>
          <w:rFonts w:eastAsia="Times New Roman"/>
          <w:b/>
          <w:sz w:val="20"/>
          <w:szCs w:val="20"/>
        </w:rPr>
        <w:tab/>
        <w:t>DIP. MARÍA EUGENIA CÁZARES MARTÍNEZ</w:t>
      </w: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Default="00A56822" w:rsidP="00A56822">
      <w:pPr>
        <w:tabs>
          <w:tab w:val="left" w:pos="4820"/>
        </w:tabs>
        <w:jc w:val="both"/>
        <w:rPr>
          <w:rFonts w:eastAsia="Times New Roman"/>
          <w:b/>
          <w:sz w:val="20"/>
          <w:szCs w:val="20"/>
        </w:rPr>
      </w:pPr>
    </w:p>
    <w:p w:rsidR="00A56822" w:rsidRDefault="00A56822" w:rsidP="00A56822">
      <w:pPr>
        <w:tabs>
          <w:tab w:val="left" w:pos="4820"/>
        </w:tabs>
        <w:jc w:val="both"/>
        <w:rPr>
          <w:rFonts w:eastAsia="Times New Roman"/>
          <w:b/>
          <w:sz w:val="20"/>
          <w:szCs w:val="20"/>
        </w:rPr>
      </w:pPr>
    </w:p>
    <w:p w:rsidR="00A56822" w:rsidRDefault="00A56822" w:rsidP="00A56822">
      <w:pPr>
        <w:tabs>
          <w:tab w:val="left" w:pos="4820"/>
        </w:tabs>
        <w:jc w:val="both"/>
        <w:rPr>
          <w:rFonts w:eastAsia="Times New Roman"/>
          <w:b/>
          <w:sz w:val="20"/>
          <w:szCs w:val="20"/>
        </w:rPr>
      </w:pPr>
    </w:p>
    <w:p w:rsidR="00A56822"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r w:rsidRPr="003172ED">
        <w:rPr>
          <w:rFonts w:eastAsia="Times New Roman"/>
          <w:b/>
          <w:sz w:val="20"/>
          <w:szCs w:val="20"/>
        </w:rPr>
        <w:t>DIP. ROSA NILDA GONZÁLEZ NORIEGA</w:t>
      </w:r>
      <w:r w:rsidRPr="003172ED">
        <w:rPr>
          <w:rFonts w:eastAsia="Times New Roman"/>
          <w:b/>
          <w:sz w:val="20"/>
          <w:szCs w:val="20"/>
        </w:rPr>
        <w:tab/>
        <w:t>DIP. FERNANDO IZAGUIRRE VALDÉS</w:t>
      </w: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ind w:right="-518"/>
        <w:jc w:val="both"/>
        <w:rPr>
          <w:rFonts w:eastAsia="Times New Roman"/>
          <w:b/>
          <w:sz w:val="20"/>
          <w:szCs w:val="20"/>
        </w:rPr>
      </w:pPr>
      <w:r w:rsidRPr="003172ED">
        <w:rPr>
          <w:rFonts w:eastAsia="Times New Roman"/>
          <w:b/>
          <w:sz w:val="20"/>
          <w:szCs w:val="20"/>
        </w:rPr>
        <w:t>DIP. BLANCA EPPEN CANALES</w:t>
      </w:r>
      <w:r w:rsidRPr="003172ED">
        <w:rPr>
          <w:rFonts w:eastAsia="Times New Roman"/>
          <w:b/>
          <w:sz w:val="20"/>
          <w:szCs w:val="20"/>
        </w:rPr>
        <w:tab/>
        <w:t>DIP. JUAN CARLOS GUERRA LÓPEZ NEGRETE</w:t>
      </w: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r w:rsidRPr="003172ED">
        <w:rPr>
          <w:rFonts w:eastAsia="Times New Roman"/>
          <w:b/>
          <w:sz w:val="20"/>
          <w:szCs w:val="20"/>
        </w:rPr>
        <w:t>DIP. GERARDO ABRAHAM AGUADO GÓMEZ</w:t>
      </w:r>
      <w:r w:rsidRPr="003172ED">
        <w:rPr>
          <w:rFonts w:eastAsia="Times New Roman"/>
          <w:b/>
          <w:sz w:val="20"/>
          <w:szCs w:val="20"/>
        </w:rPr>
        <w:tab/>
        <w:t>DIP. GABRIELA ZAPOPAN GARZA GALVÁN</w:t>
      </w: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4820"/>
        </w:tabs>
        <w:jc w:val="both"/>
        <w:rPr>
          <w:rFonts w:eastAsia="Times New Roman"/>
          <w:b/>
          <w:sz w:val="20"/>
          <w:szCs w:val="20"/>
        </w:rPr>
      </w:pPr>
    </w:p>
    <w:p w:rsidR="00A56822" w:rsidRPr="003172ED" w:rsidRDefault="00A56822" w:rsidP="00A56822">
      <w:pPr>
        <w:tabs>
          <w:tab w:val="left" w:pos="1223"/>
        </w:tabs>
        <w:jc w:val="both"/>
        <w:rPr>
          <w:rFonts w:eastAsia="Times New Roman" w:cs="Times New Roman"/>
          <w:sz w:val="20"/>
          <w:szCs w:val="20"/>
        </w:rPr>
      </w:pPr>
      <w:bookmarkStart w:id="2" w:name="_Hlk526794373"/>
    </w:p>
    <w:p w:rsidR="00A56822" w:rsidRPr="003172ED" w:rsidRDefault="00A56822" w:rsidP="00A56822">
      <w:pPr>
        <w:tabs>
          <w:tab w:val="left" w:pos="1223"/>
        </w:tabs>
        <w:jc w:val="both"/>
        <w:rPr>
          <w:rFonts w:eastAsia="Times New Roman" w:cs="Times New Roman"/>
          <w:sz w:val="20"/>
          <w:szCs w:val="20"/>
        </w:rPr>
      </w:pPr>
    </w:p>
    <w:p w:rsidR="00A56822" w:rsidRPr="003172ED" w:rsidRDefault="00A56822" w:rsidP="00A56822">
      <w:pPr>
        <w:tabs>
          <w:tab w:val="left" w:pos="1223"/>
        </w:tabs>
        <w:jc w:val="both"/>
        <w:rPr>
          <w:rFonts w:eastAsia="Times New Roman" w:cs="Times New Roman"/>
          <w:sz w:val="20"/>
          <w:szCs w:val="20"/>
        </w:rPr>
      </w:pPr>
    </w:p>
    <w:p w:rsidR="00A56822" w:rsidRPr="003172ED" w:rsidRDefault="00A56822" w:rsidP="00A56822">
      <w:pPr>
        <w:tabs>
          <w:tab w:val="left" w:pos="1223"/>
        </w:tabs>
        <w:jc w:val="both"/>
        <w:rPr>
          <w:rFonts w:eastAsia="Times New Roman" w:cs="Times New Roman"/>
          <w:sz w:val="20"/>
          <w:szCs w:val="20"/>
        </w:rPr>
      </w:pPr>
    </w:p>
    <w:p w:rsidR="00A56822" w:rsidRPr="003172ED" w:rsidRDefault="00A56822" w:rsidP="00A56822">
      <w:pPr>
        <w:tabs>
          <w:tab w:val="left" w:pos="1223"/>
        </w:tabs>
        <w:jc w:val="both"/>
        <w:rPr>
          <w:rFonts w:eastAsia="Times New Roman" w:cs="Times New Roman"/>
          <w:sz w:val="20"/>
          <w:szCs w:val="20"/>
        </w:rPr>
      </w:pPr>
    </w:p>
    <w:p w:rsidR="00A56822" w:rsidRPr="003172ED" w:rsidRDefault="00A56822" w:rsidP="00A56822">
      <w:pPr>
        <w:tabs>
          <w:tab w:val="left" w:pos="5056"/>
        </w:tabs>
        <w:ind w:right="-944"/>
        <w:jc w:val="both"/>
        <w:rPr>
          <w:rFonts w:eastAsia="Times New Roman"/>
          <w:b/>
          <w:sz w:val="20"/>
          <w:szCs w:val="20"/>
        </w:rPr>
      </w:pPr>
      <w:r w:rsidRPr="003172ED">
        <w:rPr>
          <w:rFonts w:eastAsia="Times New Roman"/>
          <w:b/>
          <w:sz w:val="20"/>
          <w:szCs w:val="20"/>
        </w:rPr>
        <w:t>DIP. EMILIO ALEJANDRO DE HOYOS MONTEMAYOR DIP. ZULMMA VERENICE GUERRERO CÁZARES</w:t>
      </w:r>
    </w:p>
    <w:p w:rsidR="00A56822" w:rsidRPr="003172ED" w:rsidRDefault="00A56822" w:rsidP="00A56822">
      <w:pPr>
        <w:tabs>
          <w:tab w:val="left" w:pos="5056"/>
        </w:tabs>
        <w:jc w:val="both"/>
        <w:rPr>
          <w:rFonts w:eastAsia="Times New Roman"/>
          <w:b/>
          <w:sz w:val="20"/>
          <w:szCs w:val="20"/>
        </w:rPr>
      </w:pPr>
    </w:p>
    <w:p w:rsidR="00A56822" w:rsidRPr="003172ED" w:rsidRDefault="00A56822" w:rsidP="00A56822">
      <w:pPr>
        <w:tabs>
          <w:tab w:val="left" w:pos="5056"/>
        </w:tabs>
        <w:jc w:val="both"/>
        <w:rPr>
          <w:rFonts w:eastAsia="Times New Roman"/>
          <w:b/>
          <w:sz w:val="20"/>
          <w:szCs w:val="20"/>
        </w:rPr>
      </w:pPr>
    </w:p>
    <w:p w:rsidR="00A56822" w:rsidRPr="003172ED" w:rsidRDefault="00A56822" w:rsidP="00A56822">
      <w:pPr>
        <w:tabs>
          <w:tab w:val="left" w:pos="1223"/>
        </w:tabs>
        <w:jc w:val="center"/>
        <w:rPr>
          <w:rFonts w:eastAsia="Times New Roman" w:cs="Times New Roman"/>
          <w:b/>
          <w:sz w:val="20"/>
          <w:szCs w:val="20"/>
        </w:rPr>
      </w:pPr>
      <w:bookmarkStart w:id="3" w:name="_Hlk526794450"/>
      <w:bookmarkEnd w:id="2"/>
    </w:p>
    <w:p w:rsidR="00A56822" w:rsidRPr="003172ED" w:rsidRDefault="00A56822" w:rsidP="00A56822">
      <w:pPr>
        <w:tabs>
          <w:tab w:val="left" w:pos="1223"/>
        </w:tabs>
        <w:jc w:val="center"/>
        <w:rPr>
          <w:rFonts w:eastAsia="Times New Roman" w:cs="Times New Roman"/>
          <w:b/>
          <w:sz w:val="20"/>
          <w:szCs w:val="20"/>
        </w:rPr>
      </w:pPr>
    </w:p>
    <w:p w:rsidR="00A56822" w:rsidRPr="003172ED" w:rsidRDefault="00A56822" w:rsidP="00A56822">
      <w:pPr>
        <w:tabs>
          <w:tab w:val="left" w:pos="1223"/>
        </w:tabs>
        <w:jc w:val="center"/>
        <w:rPr>
          <w:rFonts w:eastAsia="Times New Roman" w:cs="Times New Roman"/>
          <w:b/>
          <w:sz w:val="20"/>
          <w:szCs w:val="20"/>
        </w:rPr>
      </w:pPr>
    </w:p>
    <w:p w:rsidR="00A56822" w:rsidRPr="003172ED" w:rsidRDefault="00A56822" w:rsidP="00A56822">
      <w:pPr>
        <w:tabs>
          <w:tab w:val="left" w:pos="1223"/>
        </w:tabs>
        <w:jc w:val="center"/>
        <w:rPr>
          <w:rFonts w:eastAsia="Times New Roman" w:cs="Times New Roman"/>
          <w:b/>
          <w:sz w:val="20"/>
          <w:szCs w:val="20"/>
        </w:rPr>
      </w:pPr>
    </w:p>
    <w:p w:rsidR="00A56822" w:rsidRPr="003172ED" w:rsidRDefault="00A56822" w:rsidP="00A56822">
      <w:pPr>
        <w:tabs>
          <w:tab w:val="left" w:pos="1223"/>
        </w:tabs>
        <w:jc w:val="center"/>
        <w:rPr>
          <w:rFonts w:eastAsia="Times New Roman" w:cs="Times New Roman"/>
          <w:b/>
          <w:sz w:val="20"/>
          <w:szCs w:val="20"/>
        </w:rPr>
      </w:pPr>
    </w:p>
    <w:p w:rsidR="00A56822" w:rsidRPr="003172ED" w:rsidRDefault="00A56822" w:rsidP="00A56822">
      <w:pPr>
        <w:tabs>
          <w:tab w:val="left" w:pos="5056"/>
        </w:tabs>
        <w:ind w:right="-661"/>
        <w:jc w:val="both"/>
        <w:rPr>
          <w:rFonts w:eastAsia="Times New Roman"/>
          <w:b/>
          <w:sz w:val="20"/>
          <w:szCs w:val="20"/>
        </w:rPr>
      </w:pPr>
      <w:r w:rsidRPr="003172ED">
        <w:rPr>
          <w:rFonts w:eastAsia="Times New Roman"/>
          <w:b/>
          <w:sz w:val="20"/>
          <w:szCs w:val="20"/>
        </w:rPr>
        <w:t>DIP. JOSÉ BENITO RAMÍREZ ROSAS</w:t>
      </w:r>
      <w:r>
        <w:rPr>
          <w:rFonts w:eastAsia="Times New Roman"/>
          <w:b/>
          <w:sz w:val="20"/>
          <w:szCs w:val="20"/>
        </w:rPr>
        <w:t xml:space="preserve">                   </w:t>
      </w:r>
      <w:r w:rsidRPr="003172ED">
        <w:rPr>
          <w:rFonts w:eastAsia="Times New Roman"/>
          <w:b/>
          <w:sz w:val="20"/>
          <w:szCs w:val="20"/>
        </w:rPr>
        <w:t>DIP. ELISA CATALINA VILLALOBOS HERNÁNDEZ</w:t>
      </w:r>
    </w:p>
    <w:p w:rsidR="00A56822" w:rsidRPr="003172ED" w:rsidRDefault="00A56822" w:rsidP="00A56822">
      <w:pPr>
        <w:tabs>
          <w:tab w:val="left" w:pos="1223"/>
        </w:tabs>
        <w:jc w:val="center"/>
        <w:rPr>
          <w:rFonts w:eastAsia="Times New Roman" w:cs="Times New Roman"/>
          <w:b/>
          <w:sz w:val="20"/>
          <w:szCs w:val="20"/>
        </w:rPr>
      </w:pPr>
    </w:p>
    <w:p w:rsidR="00A56822" w:rsidRPr="003172ED" w:rsidRDefault="00A56822" w:rsidP="00A56822">
      <w:pPr>
        <w:tabs>
          <w:tab w:val="left" w:pos="1223"/>
        </w:tabs>
        <w:jc w:val="center"/>
        <w:rPr>
          <w:rFonts w:eastAsia="Times New Roman" w:cs="Times New Roman"/>
          <w:b/>
          <w:sz w:val="20"/>
          <w:szCs w:val="20"/>
        </w:rPr>
      </w:pPr>
    </w:p>
    <w:bookmarkEnd w:id="3"/>
    <w:p w:rsidR="00A56822" w:rsidRPr="003172ED" w:rsidRDefault="00A56822" w:rsidP="00A56822">
      <w:pPr>
        <w:tabs>
          <w:tab w:val="left" w:pos="4678"/>
        </w:tabs>
        <w:jc w:val="both"/>
        <w:rPr>
          <w:rFonts w:eastAsia="Times New Roman" w:cs="Times New Roman"/>
          <w:b/>
          <w:sz w:val="20"/>
          <w:szCs w:val="20"/>
        </w:rPr>
      </w:pPr>
    </w:p>
    <w:p w:rsidR="00A56822" w:rsidRPr="003172ED" w:rsidRDefault="00A56822" w:rsidP="00A56822">
      <w:pPr>
        <w:jc w:val="center"/>
        <w:rPr>
          <w:rFonts w:eastAsia="Times New Roman" w:cs="Times New Roman"/>
          <w:sz w:val="20"/>
          <w:szCs w:val="20"/>
        </w:rPr>
      </w:pPr>
    </w:p>
    <w:p w:rsidR="00843826" w:rsidRDefault="00843826" w:rsidP="00C30168">
      <w:pPr>
        <w:pStyle w:val="Textoindependiente"/>
        <w:spacing w:line="360" w:lineRule="auto"/>
        <w:rPr>
          <w:b/>
          <w:sz w:val="30"/>
        </w:rPr>
      </w:pPr>
    </w:p>
    <w:sectPr w:rsidR="00843826" w:rsidSect="00C30168">
      <w:headerReference w:type="default" r:id="rId7"/>
      <w:pgSz w:w="12240" w:h="15840" w:code="1"/>
      <w:pgMar w:top="1418" w:right="1418" w:bottom="1418" w:left="1418" w:header="2552"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F6" w:rsidRDefault="009706F6">
      <w:r>
        <w:separator/>
      </w:r>
    </w:p>
  </w:endnote>
  <w:endnote w:type="continuationSeparator" w:id="0">
    <w:p w:rsidR="009706F6" w:rsidRDefault="0097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F6" w:rsidRDefault="009706F6">
      <w:r>
        <w:separator/>
      </w:r>
    </w:p>
  </w:footnote>
  <w:footnote w:type="continuationSeparator" w:id="0">
    <w:p w:rsidR="009706F6" w:rsidRDefault="00970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26" w:rsidRDefault="00C30168">
    <w:pPr>
      <w:pStyle w:val="Textoindependiente"/>
      <w:spacing w:line="14" w:lineRule="auto"/>
      <w:rPr>
        <w:sz w:val="20"/>
      </w:rPr>
    </w:pPr>
    <w:r>
      <w:rPr>
        <w:noProof/>
        <w:lang w:val="es-MX" w:eastAsia="es-MX" w:bidi="ar-SA"/>
      </w:rPr>
      <w:drawing>
        <wp:anchor distT="0" distB="0" distL="0" distR="0" simplePos="0" relativeHeight="251561984" behindDoc="1" locked="0" layoutInCell="1" allowOverlap="1" wp14:anchorId="2EBA8438" wp14:editId="446F12B7">
          <wp:simplePos x="0" y="0"/>
          <wp:positionH relativeFrom="page">
            <wp:posOffset>6268085</wp:posOffset>
          </wp:positionH>
          <wp:positionV relativeFrom="page">
            <wp:posOffset>512445</wp:posOffset>
          </wp:positionV>
          <wp:extent cx="881674" cy="6429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1674" cy="642937"/>
                  </a:xfrm>
                  <a:prstGeom prst="rect">
                    <a:avLst/>
                  </a:prstGeom>
                </pic:spPr>
              </pic:pic>
            </a:graphicData>
          </a:graphic>
        </wp:anchor>
      </w:drawing>
    </w:r>
    <w:r>
      <w:rPr>
        <w:noProof/>
        <w:lang w:val="es-MX" w:eastAsia="es-MX" w:bidi="ar-SA"/>
      </w:rPr>
      <mc:AlternateContent>
        <mc:Choice Requires="wps">
          <w:drawing>
            <wp:anchor distT="0" distB="0" distL="114300" distR="114300" simplePos="0" relativeHeight="251564032" behindDoc="1" locked="0" layoutInCell="1" allowOverlap="1" wp14:anchorId="68E42B88" wp14:editId="1466E45D">
              <wp:simplePos x="0" y="0"/>
              <wp:positionH relativeFrom="page">
                <wp:posOffset>1266190</wp:posOffset>
              </wp:positionH>
              <wp:positionV relativeFrom="page">
                <wp:posOffset>1156970</wp:posOffset>
              </wp:positionV>
              <wp:extent cx="5295900" cy="2355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826" w:rsidRDefault="007C4BA6">
                          <w:pPr>
                            <w:spacing w:before="20"/>
                            <w:ind w:left="20"/>
                            <w:rPr>
                              <w:rFonts w:ascii="Edwardian Script ITC" w:hAnsi="Edwardian Script ITC"/>
                              <w:i/>
                              <w:sz w:val="28"/>
                            </w:rPr>
                          </w:pPr>
                          <w:r>
                            <w:rPr>
                              <w:rFonts w:ascii="Edwardian Script ITC" w:hAnsi="Edwardian Script ITC"/>
                              <w:i/>
                              <w:sz w:val="28"/>
                            </w:rPr>
                            <w:t>“2019 año del Respeto y Protección de los Derechos Humanos en el Estado de Coahuila de Zaragoza”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42B88" id="_x0000_t202" coordsize="21600,21600" o:spt="202" path="m,l,21600r21600,l21600,xe">
              <v:stroke joinstyle="miter"/>
              <v:path gradientshapeok="t" o:connecttype="rect"/>
            </v:shapetype>
            <v:shape id="Text Box 1" o:spid="_x0000_s1026" type="#_x0000_t202" style="position:absolute;margin-left:99.7pt;margin-top:91.1pt;width:417pt;height:18.5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RIqwIAAKk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" filled="f" stroked="f">
              <v:textbox inset="0,0,0,0">
                <w:txbxContent>
                  <w:p w:rsidR="00843826" w:rsidRDefault="007C4BA6">
                    <w:pPr>
                      <w:spacing w:before="20"/>
                      <w:ind w:left="20"/>
                      <w:rPr>
                        <w:rFonts w:ascii="Edwardian Script ITC" w:hAnsi="Edwardian Script ITC"/>
                        <w:i/>
                        <w:sz w:val="28"/>
                      </w:rPr>
                    </w:pPr>
                    <w:r>
                      <w:rPr>
                        <w:rFonts w:ascii="Edwardian Script ITC" w:hAnsi="Edwardian Script ITC"/>
                        <w:i/>
                        <w:sz w:val="28"/>
                      </w:rPr>
                      <w:t>“2019 año del Respeto y Protección de los Derechos Humanos en el Estado de Coahuila de Zaragoza”</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1563008" behindDoc="1" locked="0" layoutInCell="1" allowOverlap="1" wp14:anchorId="4A538319" wp14:editId="00D94295">
              <wp:simplePos x="0" y="0"/>
              <wp:positionH relativeFrom="page">
                <wp:posOffset>1400810</wp:posOffset>
              </wp:positionH>
              <wp:positionV relativeFrom="page">
                <wp:posOffset>574675</wp:posOffset>
              </wp:positionV>
              <wp:extent cx="4561840" cy="4857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826" w:rsidRDefault="007C4BA6">
                          <w:pPr>
                            <w:spacing w:before="6"/>
                            <w:ind w:left="77" w:right="165"/>
                            <w:jc w:val="center"/>
                            <w:rPr>
                              <w:rFonts w:ascii="Times New Roman"/>
                              <w:sz w:val="32"/>
                            </w:rPr>
                          </w:pPr>
                          <w:r>
                            <w:rPr>
                              <w:rFonts w:ascii="Times New Roman"/>
                              <w:sz w:val="32"/>
                            </w:rPr>
                            <w:t>C</w:t>
                          </w:r>
                          <w:r>
                            <w:rPr>
                              <w:rFonts w:ascii="Times New Roman"/>
                              <w:sz w:val="26"/>
                            </w:rPr>
                            <w:t xml:space="preserve">ONGRESO DEL </w:t>
                          </w:r>
                          <w:r>
                            <w:rPr>
                              <w:rFonts w:ascii="Times New Roman"/>
                              <w:sz w:val="32"/>
                            </w:rPr>
                            <w:t>E</w:t>
                          </w:r>
                          <w:r>
                            <w:rPr>
                              <w:rFonts w:ascii="Times New Roman"/>
                              <w:sz w:val="26"/>
                            </w:rPr>
                            <w:t xml:space="preserve">STADO </w:t>
                          </w:r>
                          <w:r>
                            <w:rPr>
                              <w:rFonts w:ascii="Times New Roman"/>
                              <w:sz w:val="32"/>
                            </w:rPr>
                            <w:t>I</w:t>
                          </w:r>
                          <w:r>
                            <w:rPr>
                              <w:rFonts w:ascii="Times New Roman"/>
                              <w:sz w:val="26"/>
                            </w:rPr>
                            <w:t>NDEPENDIENTE</w:t>
                          </w:r>
                          <w:r>
                            <w:rPr>
                              <w:rFonts w:ascii="Times New Roman"/>
                              <w:sz w:val="32"/>
                            </w:rPr>
                            <w:t>,</w:t>
                          </w:r>
                        </w:p>
                        <w:p w:rsidR="00843826" w:rsidRDefault="007C4BA6">
                          <w:pPr>
                            <w:spacing w:before="2"/>
                            <w:ind w:left="77" w:right="77"/>
                            <w:jc w:val="center"/>
                            <w:rPr>
                              <w:rFonts w:ascii="Times New Roman"/>
                              <w:sz w:val="26"/>
                            </w:rPr>
                          </w:pPr>
                          <w:r>
                            <w:rPr>
                              <w:rFonts w:ascii="Times New Roman"/>
                              <w:spacing w:val="15"/>
                              <w:sz w:val="32"/>
                            </w:rPr>
                            <w:t>L</w:t>
                          </w:r>
                          <w:r>
                            <w:rPr>
                              <w:rFonts w:ascii="Times New Roman"/>
                              <w:spacing w:val="15"/>
                              <w:sz w:val="26"/>
                            </w:rPr>
                            <w:t xml:space="preserve">IBRE </w:t>
                          </w:r>
                          <w:r>
                            <w:rPr>
                              <w:rFonts w:ascii="Times New Roman"/>
                              <w:sz w:val="26"/>
                            </w:rPr>
                            <w:t xml:space="preserve">Y </w:t>
                          </w:r>
                          <w:r>
                            <w:rPr>
                              <w:rFonts w:ascii="Times New Roman"/>
                              <w:spacing w:val="16"/>
                              <w:sz w:val="32"/>
                            </w:rPr>
                            <w:t>S</w:t>
                          </w:r>
                          <w:r>
                            <w:rPr>
                              <w:rFonts w:ascii="Times New Roman"/>
                              <w:spacing w:val="16"/>
                              <w:sz w:val="26"/>
                            </w:rPr>
                            <w:t xml:space="preserve">OBERANO </w:t>
                          </w:r>
                          <w:r>
                            <w:rPr>
                              <w:rFonts w:ascii="Times New Roman"/>
                              <w:spacing w:val="8"/>
                              <w:sz w:val="26"/>
                            </w:rPr>
                            <w:t xml:space="preserve">DE </w:t>
                          </w:r>
                          <w:r>
                            <w:rPr>
                              <w:rFonts w:ascii="Times New Roman"/>
                              <w:spacing w:val="16"/>
                              <w:sz w:val="32"/>
                            </w:rPr>
                            <w:t>C</w:t>
                          </w:r>
                          <w:r>
                            <w:rPr>
                              <w:rFonts w:ascii="Times New Roman"/>
                              <w:spacing w:val="16"/>
                              <w:sz w:val="26"/>
                            </w:rPr>
                            <w:t xml:space="preserve">OAHUILA </w:t>
                          </w:r>
                          <w:r>
                            <w:rPr>
                              <w:rFonts w:ascii="Times New Roman"/>
                              <w:spacing w:val="11"/>
                              <w:sz w:val="26"/>
                            </w:rPr>
                            <w:t>DE</w:t>
                          </w:r>
                          <w:r>
                            <w:rPr>
                              <w:rFonts w:ascii="Times New Roman"/>
                              <w:spacing w:val="72"/>
                              <w:sz w:val="26"/>
                            </w:rPr>
                            <w:t xml:space="preserve"> </w:t>
                          </w:r>
                          <w:r>
                            <w:rPr>
                              <w:rFonts w:ascii="Times New Roman"/>
                              <w:spacing w:val="17"/>
                              <w:sz w:val="32"/>
                            </w:rPr>
                            <w:t>Z</w:t>
                          </w:r>
                          <w:r>
                            <w:rPr>
                              <w:rFonts w:ascii="Times New Roman"/>
                              <w:spacing w:val="17"/>
                              <w:sz w:val="26"/>
                            </w:rPr>
                            <w:t>ARAGOZA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38319" id="Text Box 2" o:spid="_x0000_s1027" type="#_x0000_t202" style="position:absolute;margin-left:110.3pt;margin-top:45.25pt;width:359.2pt;height:38.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" filled="f" stroked="f">
              <v:textbox inset="0,0,0,0">
                <w:txbxContent>
                  <w:p w:rsidR="00843826" w:rsidRDefault="007C4BA6">
                    <w:pPr>
                      <w:spacing w:before="6"/>
                      <w:ind w:left="77" w:right="165"/>
                      <w:jc w:val="center"/>
                      <w:rPr>
                        <w:rFonts w:ascii="Times New Roman"/>
                        <w:sz w:val="32"/>
                      </w:rPr>
                    </w:pPr>
                    <w:r>
                      <w:rPr>
                        <w:rFonts w:ascii="Times New Roman"/>
                        <w:sz w:val="32"/>
                      </w:rPr>
                      <w:t>C</w:t>
                    </w:r>
                    <w:r>
                      <w:rPr>
                        <w:rFonts w:ascii="Times New Roman"/>
                        <w:sz w:val="26"/>
                      </w:rPr>
                      <w:t xml:space="preserve">ONGRESO DEL </w:t>
                    </w:r>
                    <w:r>
                      <w:rPr>
                        <w:rFonts w:ascii="Times New Roman"/>
                        <w:sz w:val="32"/>
                      </w:rPr>
                      <w:t>E</w:t>
                    </w:r>
                    <w:r>
                      <w:rPr>
                        <w:rFonts w:ascii="Times New Roman"/>
                        <w:sz w:val="26"/>
                      </w:rPr>
                      <w:t xml:space="preserve">STADO </w:t>
                    </w:r>
                    <w:r>
                      <w:rPr>
                        <w:rFonts w:ascii="Times New Roman"/>
                        <w:sz w:val="32"/>
                      </w:rPr>
                      <w:t>I</w:t>
                    </w:r>
                    <w:r>
                      <w:rPr>
                        <w:rFonts w:ascii="Times New Roman"/>
                        <w:sz w:val="26"/>
                      </w:rPr>
                      <w:t>NDEPENDIENTE</w:t>
                    </w:r>
                    <w:r>
                      <w:rPr>
                        <w:rFonts w:ascii="Times New Roman"/>
                        <w:sz w:val="32"/>
                      </w:rPr>
                      <w:t>,</w:t>
                    </w:r>
                  </w:p>
                  <w:p w:rsidR="00843826" w:rsidRDefault="007C4BA6">
                    <w:pPr>
                      <w:spacing w:before="2"/>
                      <w:ind w:left="77" w:right="77"/>
                      <w:jc w:val="center"/>
                      <w:rPr>
                        <w:rFonts w:ascii="Times New Roman"/>
                        <w:sz w:val="26"/>
                      </w:rPr>
                    </w:pPr>
                    <w:r>
                      <w:rPr>
                        <w:rFonts w:ascii="Times New Roman"/>
                        <w:spacing w:val="15"/>
                        <w:sz w:val="32"/>
                      </w:rPr>
                      <w:t>L</w:t>
                    </w:r>
                    <w:r>
                      <w:rPr>
                        <w:rFonts w:ascii="Times New Roman"/>
                        <w:spacing w:val="15"/>
                        <w:sz w:val="26"/>
                      </w:rPr>
                      <w:t xml:space="preserve">IBRE </w:t>
                    </w:r>
                    <w:r>
                      <w:rPr>
                        <w:rFonts w:ascii="Times New Roman"/>
                        <w:sz w:val="26"/>
                      </w:rPr>
                      <w:t xml:space="preserve">Y </w:t>
                    </w:r>
                    <w:r>
                      <w:rPr>
                        <w:rFonts w:ascii="Times New Roman"/>
                        <w:spacing w:val="16"/>
                        <w:sz w:val="32"/>
                      </w:rPr>
                      <w:t>S</w:t>
                    </w:r>
                    <w:r>
                      <w:rPr>
                        <w:rFonts w:ascii="Times New Roman"/>
                        <w:spacing w:val="16"/>
                        <w:sz w:val="26"/>
                      </w:rPr>
                      <w:t xml:space="preserve">OBERANO </w:t>
                    </w:r>
                    <w:r>
                      <w:rPr>
                        <w:rFonts w:ascii="Times New Roman"/>
                        <w:spacing w:val="8"/>
                        <w:sz w:val="26"/>
                      </w:rPr>
                      <w:t xml:space="preserve">DE </w:t>
                    </w:r>
                    <w:r>
                      <w:rPr>
                        <w:rFonts w:ascii="Times New Roman"/>
                        <w:spacing w:val="16"/>
                        <w:sz w:val="32"/>
                      </w:rPr>
                      <w:t>C</w:t>
                    </w:r>
                    <w:r>
                      <w:rPr>
                        <w:rFonts w:ascii="Times New Roman"/>
                        <w:spacing w:val="16"/>
                        <w:sz w:val="26"/>
                      </w:rPr>
                      <w:t xml:space="preserve">OAHUILA </w:t>
                    </w:r>
                    <w:r>
                      <w:rPr>
                        <w:rFonts w:ascii="Times New Roman"/>
                        <w:spacing w:val="11"/>
                        <w:sz w:val="26"/>
                      </w:rPr>
                      <w:t>DE</w:t>
                    </w:r>
                    <w:r>
                      <w:rPr>
                        <w:rFonts w:ascii="Times New Roman"/>
                        <w:spacing w:val="72"/>
                        <w:sz w:val="26"/>
                      </w:rPr>
                      <w:t xml:space="preserve"> </w:t>
                    </w:r>
                    <w:r>
                      <w:rPr>
                        <w:rFonts w:ascii="Times New Roman"/>
                        <w:spacing w:val="17"/>
                        <w:sz w:val="32"/>
                      </w:rPr>
                      <w:t>Z</w:t>
                    </w:r>
                    <w:r>
                      <w:rPr>
                        <w:rFonts w:ascii="Times New Roman"/>
                        <w:spacing w:val="17"/>
                        <w:sz w:val="26"/>
                      </w:rPr>
                      <w:t>ARAGOZA</w:t>
                    </w:r>
                  </w:p>
                </w:txbxContent>
              </v:textbox>
              <w10:wrap anchorx="page" anchory="page"/>
            </v:shape>
          </w:pict>
        </mc:Fallback>
      </mc:AlternateContent>
    </w:r>
    <w:r>
      <w:rPr>
        <w:noProof/>
        <w:lang w:val="es-MX" w:eastAsia="es-MX" w:bidi="ar-SA"/>
      </w:rPr>
      <w:drawing>
        <wp:anchor distT="0" distB="0" distL="0" distR="0" simplePos="0" relativeHeight="251560960" behindDoc="1" locked="0" layoutInCell="1" allowOverlap="1" wp14:anchorId="06907970" wp14:editId="6F8F6D1D">
          <wp:simplePos x="0" y="0"/>
          <wp:positionH relativeFrom="page">
            <wp:posOffset>476885</wp:posOffset>
          </wp:positionH>
          <wp:positionV relativeFrom="page">
            <wp:posOffset>412115</wp:posOffset>
          </wp:positionV>
          <wp:extent cx="789305" cy="8312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89305" cy="831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26"/>
    <w:rsid w:val="0019095C"/>
    <w:rsid w:val="00315D4D"/>
    <w:rsid w:val="00334509"/>
    <w:rsid w:val="00355163"/>
    <w:rsid w:val="003C396E"/>
    <w:rsid w:val="00407EB7"/>
    <w:rsid w:val="00490B1B"/>
    <w:rsid w:val="00520B73"/>
    <w:rsid w:val="0053734C"/>
    <w:rsid w:val="005A3D4D"/>
    <w:rsid w:val="005B4A53"/>
    <w:rsid w:val="005C2B8C"/>
    <w:rsid w:val="006148D2"/>
    <w:rsid w:val="00684E3B"/>
    <w:rsid w:val="007357DC"/>
    <w:rsid w:val="007C4BA6"/>
    <w:rsid w:val="007F6FB4"/>
    <w:rsid w:val="00843826"/>
    <w:rsid w:val="00851743"/>
    <w:rsid w:val="008B5C04"/>
    <w:rsid w:val="008C6F6A"/>
    <w:rsid w:val="008E55D9"/>
    <w:rsid w:val="009706F6"/>
    <w:rsid w:val="00A46BD8"/>
    <w:rsid w:val="00A56822"/>
    <w:rsid w:val="00B05C39"/>
    <w:rsid w:val="00B152CC"/>
    <w:rsid w:val="00B85212"/>
    <w:rsid w:val="00BD263E"/>
    <w:rsid w:val="00C30168"/>
    <w:rsid w:val="00D17468"/>
    <w:rsid w:val="00E9330B"/>
    <w:rsid w:val="00FB269B"/>
    <w:rsid w:val="00FB6C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CC69"/>
  <w15:docId w15:val="{6FFE7825-4EBB-4C9C-B300-F0D2394D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924" w:right="944"/>
      <w:jc w:val="center"/>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933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30B"/>
    <w:rPr>
      <w:rFonts w:ascii="Segoe UI" w:eastAsia="Arial" w:hAnsi="Segoe UI" w:cs="Segoe UI"/>
      <w:sz w:val="18"/>
      <w:szCs w:val="18"/>
      <w:lang w:val="es-ES" w:eastAsia="es-ES" w:bidi="es-ES"/>
    </w:rPr>
  </w:style>
  <w:style w:type="paragraph" w:styleId="Encabezado">
    <w:name w:val="header"/>
    <w:basedOn w:val="Normal"/>
    <w:link w:val="EncabezadoCar"/>
    <w:uiPriority w:val="99"/>
    <w:unhideWhenUsed/>
    <w:rsid w:val="00C30168"/>
    <w:pPr>
      <w:tabs>
        <w:tab w:val="center" w:pos="4419"/>
        <w:tab w:val="right" w:pos="8838"/>
      </w:tabs>
    </w:pPr>
  </w:style>
  <w:style w:type="character" w:customStyle="1" w:styleId="EncabezadoCar">
    <w:name w:val="Encabezado Car"/>
    <w:basedOn w:val="Fuentedeprrafopredeter"/>
    <w:link w:val="Encabezado"/>
    <w:uiPriority w:val="99"/>
    <w:rsid w:val="00C30168"/>
    <w:rPr>
      <w:rFonts w:ascii="Arial" w:eastAsia="Arial" w:hAnsi="Arial" w:cs="Arial"/>
      <w:lang w:val="es-ES" w:eastAsia="es-ES" w:bidi="es-ES"/>
    </w:rPr>
  </w:style>
  <w:style w:type="paragraph" w:styleId="Piedepgina">
    <w:name w:val="footer"/>
    <w:basedOn w:val="Normal"/>
    <w:link w:val="PiedepginaCar"/>
    <w:uiPriority w:val="99"/>
    <w:unhideWhenUsed/>
    <w:rsid w:val="00C30168"/>
    <w:pPr>
      <w:tabs>
        <w:tab w:val="center" w:pos="4419"/>
        <w:tab w:val="right" w:pos="8838"/>
      </w:tabs>
    </w:pPr>
  </w:style>
  <w:style w:type="character" w:customStyle="1" w:styleId="PiedepginaCar">
    <w:name w:val="Pie de página Car"/>
    <w:basedOn w:val="Fuentedeprrafopredeter"/>
    <w:link w:val="Piedepgina"/>
    <w:uiPriority w:val="99"/>
    <w:rsid w:val="00C30168"/>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8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4</cp:revision>
  <cp:lastPrinted>2019-12-18T20:56:00Z</cp:lastPrinted>
  <dcterms:created xsi:type="dcterms:W3CDTF">2019-12-18T20:56:00Z</dcterms:created>
  <dcterms:modified xsi:type="dcterms:W3CDTF">2019-12-20T21:06:00Z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vt:lpwstr>
  </property>
  <property fmtid="{D5CDD505-2E9C-101B-9397-08002B2CF9AE}" pid="4" name="LastSaved">
    <vt:filetime>2019-11-13T00:00:00Z</vt:filetime>
  </property>
</Properties>
</file>