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D0F" w:rsidRDefault="00203D0F" w:rsidP="00203D0F">
      <w:pPr>
        <w:rPr>
          <w:rFonts w:ascii="Arial Narrow" w:hAnsi="Arial Narrow"/>
          <w:color w:val="000000"/>
          <w:sz w:val="26"/>
          <w:szCs w:val="26"/>
        </w:rPr>
      </w:pPr>
    </w:p>
    <w:p w:rsidR="00203D0F" w:rsidRDefault="00203D0F" w:rsidP="00203D0F">
      <w:pPr>
        <w:rPr>
          <w:rFonts w:ascii="Arial Narrow" w:hAnsi="Arial Narrow"/>
          <w:color w:val="000000"/>
          <w:sz w:val="26"/>
          <w:szCs w:val="26"/>
        </w:rPr>
      </w:pPr>
    </w:p>
    <w:p w:rsidR="00203D0F" w:rsidRPr="00203D0F" w:rsidRDefault="00203D0F" w:rsidP="00203D0F">
      <w:pPr>
        <w:rPr>
          <w:rFonts w:ascii="Arial Narrow" w:hAnsi="Arial Narrow"/>
          <w:b/>
          <w:color w:val="000000"/>
          <w:sz w:val="26"/>
          <w:szCs w:val="26"/>
        </w:rPr>
      </w:pPr>
      <w:r w:rsidRPr="00203D0F">
        <w:rPr>
          <w:rFonts w:ascii="Arial Narrow" w:hAnsi="Arial Narrow"/>
          <w:color w:val="000000"/>
          <w:sz w:val="26"/>
          <w:szCs w:val="26"/>
        </w:rPr>
        <w:t xml:space="preserve">Iniciativa con Proyecto de Decreto mediante el cual se reforman los artículos 3 fracción I y 174 de la </w:t>
      </w:r>
      <w:r w:rsidRPr="00203D0F">
        <w:rPr>
          <w:rFonts w:ascii="Arial Narrow" w:hAnsi="Arial Narrow"/>
          <w:b/>
          <w:color w:val="000000"/>
          <w:sz w:val="26"/>
          <w:szCs w:val="26"/>
        </w:rPr>
        <w:t>Ley de Asentamientos Humanos, Ordenamiento Territorial y Desarrollo Urbano del Estado de Coahuila</w:t>
      </w:r>
      <w:r w:rsidRPr="00203D0F">
        <w:rPr>
          <w:rFonts w:ascii="Arial Narrow" w:hAnsi="Arial Narrow"/>
          <w:b/>
          <w:color w:val="000000"/>
          <w:sz w:val="26"/>
          <w:szCs w:val="26"/>
        </w:rPr>
        <w:t>.</w:t>
      </w:r>
    </w:p>
    <w:p w:rsidR="00203D0F" w:rsidRDefault="00203D0F" w:rsidP="00203D0F">
      <w:pPr>
        <w:rPr>
          <w:rFonts w:ascii="Arial Narrow" w:hAnsi="Arial Narrow"/>
          <w:color w:val="000000"/>
          <w:sz w:val="26"/>
          <w:szCs w:val="26"/>
        </w:rPr>
      </w:pPr>
    </w:p>
    <w:p w:rsidR="00203D0F" w:rsidRPr="00203D0F" w:rsidRDefault="00203D0F" w:rsidP="00203D0F">
      <w:pPr>
        <w:numPr>
          <w:ilvl w:val="0"/>
          <w:numId w:val="7"/>
        </w:numPr>
        <w:rPr>
          <w:rFonts w:ascii="Arial Narrow" w:eastAsia="Calibri" w:hAnsi="Arial Narrow"/>
          <w:b/>
          <w:color w:val="000000"/>
          <w:sz w:val="26"/>
          <w:szCs w:val="26"/>
          <w:lang w:eastAsia="en-US"/>
        </w:rPr>
      </w:pPr>
      <w:r w:rsidRPr="00203D0F">
        <w:rPr>
          <w:rFonts w:ascii="Arial Narrow" w:eastAsia="Calibri" w:hAnsi="Arial Narrow"/>
          <w:b/>
          <w:color w:val="000000"/>
          <w:sz w:val="26"/>
          <w:szCs w:val="26"/>
          <w:lang w:eastAsia="en-US"/>
        </w:rPr>
        <w:t>E</w:t>
      </w:r>
      <w:r w:rsidRPr="00203D0F">
        <w:rPr>
          <w:rFonts w:ascii="Arial Narrow" w:eastAsia="Calibri" w:hAnsi="Arial Narrow"/>
          <w:b/>
          <w:color w:val="000000"/>
          <w:sz w:val="26"/>
          <w:szCs w:val="26"/>
          <w:lang w:eastAsia="en-US"/>
        </w:rPr>
        <w:t>n materia de accesibilidad en banquetas y aceras para personas con discapacidad</w:t>
      </w:r>
      <w:r w:rsidRPr="00203D0F">
        <w:rPr>
          <w:rFonts w:ascii="Arial Narrow" w:eastAsia="Calibri" w:hAnsi="Arial Narrow"/>
          <w:b/>
          <w:color w:val="000000"/>
          <w:sz w:val="26"/>
          <w:szCs w:val="26"/>
          <w:lang w:eastAsia="en-US"/>
        </w:rPr>
        <w:t>.</w:t>
      </w:r>
    </w:p>
    <w:p w:rsidR="00203D0F" w:rsidRDefault="00203D0F" w:rsidP="00203D0F">
      <w:pPr>
        <w:rPr>
          <w:rFonts w:ascii="Arial Narrow" w:hAnsi="Arial Narrow"/>
          <w:color w:val="000000"/>
          <w:sz w:val="26"/>
          <w:szCs w:val="26"/>
        </w:rPr>
      </w:pPr>
    </w:p>
    <w:p w:rsidR="00203D0F" w:rsidRPr="00CE5DE4" w:rsidRDefault="00203D0F" w:rsidP="00203D0F">
      <w:pPr>
        <w:rPr>
          <w:rFonts w:ascii="Arial Narrow" w:hAnsi="Arial Narrow"/>
          <w:color w:val="000000"/>
          <w:sz w:val="26"/>
          <w:szCs w:val="26"/>
          <w:lang w:val="es-ES"/>
        </w:rPr>
      </w:pPr>
      <w:r w:rsidRPr="00CE5DE4">
        <w:rPr>
          <w:rFonts w:ascii="Arial Narrow" w:hAnsi="Arial Narrow"/>
          <w:color w:val="000000"/>
          <w:sz w:val="26"/>
          <w:szCs w:val="26"/>
        </w:rPr>
        <w:t xml:space="preserve">Planteada por la </w:t>
      </w:r>
      <w:r w:rsidRPr="00CE5DE4">
        <w:rPr>
          <w:rFonts w:ascii="Arial Narrow" w:hAnsi="Arial Narrow"/>
          <w:b/>
          <w:color w:val="000000"/>
          <w:sz w:val="26"/>
          <w:szCs w:val="26"/>
        </w:rPr>
        <w:t xml:space="preserve">Diputada </w:t>
      </w:r>
      <w:r w:rsidRPr="00203D0F">
        <w:rPr>
          <w:rFonts w:ascii="Arial Narrow" w:hAnsi="Arial Narrow"/>
          <w:b/>
          <w:color w:val="000000"/>
          <w:sz w:val="26"/>
          <w:szCs w:val="26"/>
        </w:rPr>
        <w:t>Graciela Fernández Almaraz</w:t>
      </w:r>
      <w:r w:rsidRPr="00CE5DE4">
        <w:rPr>
          <w:rFonts w:ascii="Arial Narrow" w:hAnsi="Arial Narrow"/>
          <w:color w:val="000000"/>
          <w:sz w:val="26"/>
          <w:szCs w:val="26"/>
        </w:rPr>
        <w:t>,</w:t>
      </w:r>
      <w:r w:rsidRPr="00CE5DE4">
        <w:rPr>
          <w:rFonts w:ascii="Arial Narrow" w:hAnsi="Arial Narrow"/>
          <w:b/>
          <w:color w:val="000000"/>
          <w:sz w:val="26"/>
          <w:szCs w:val="26"/>
        </w:rPr>
        <w:t xml:space="preserve"> </w:t>
      </w:r>
      <w:r w:rsidRPr="00CE5DE4">
        <w:rPr>
          <w:rFonts w:ascii="Arial Narrow" w:hAnsi="Arial Narrow"/>
          <w:color w:val="000000"/>
          <w:sz w:val="26"/>
          <w:szCs w:val="26"/>
          <w:lang w:val="es-ES"/>
        </w:rPr>
        <w:t>del Grupo Parlamentario “Gral. Andrés S. Viesca”, del Partido Revolucionario Institucional, conjuntamente con las demás Diputadas y Diputados que la suscriben.</w:t>
      </w:r>
    </w:p>
    <w:p w:rsidR="00203D0F" w:rsidRPr="00CE5DE4" w:rsidRDefault="00203D0F" w:rsidP="00203D0F">
      <w:pPr>
        <w:tabs>
          <w:tab w:val="left" w:pos="5056"/>
        </w:tabs>
        <w:rPr>
          <w:rFonts w:ascii="Arial Narrow" w:hAnsi="Arial Narrow"/>
          <w:color w:val="000000"/>
          <w:sz w:val="26"/>
          <w:szCs w:val="26"/>
          <w:lang w:val="es-ES"/>
        </w:rPr>
      </w:pPr>
    </w:p>
    <w:p w:rsidR="00203D0F" w:rsidRPr="00CE5DE4" w:rsidRDefault="00203D0F" w:rsidP="00203D0F">
      <w:pPr>
        <w:rPr>
          <w:rFonts w:ascii="Arial Narrow" w:hAnsi="Arial Narrow"/>
          <w:b/>
          <w:color w:val="000000"/>
          <w:sz w:val="26"/>
          <w:szCs w:val="26"/>
        </w:rPr>
      </w:pPr>
      <w:r w:rsidRPr="00CE5DE4">
        <w:rPr>
          <w:rFonts w:ascii="Arial Narrow" w:hAnsi="Arial Narrow"/>
          <w:color w:val="000000"/>
          <w:sz w:val="26"/>
          <w:szCs w:val="26"/>
        </w:rPr>
        <w:t xml:space="preserve">Fecha de Lectura de la Iniciativa: </w:t>
      </w:r>
      <w:r>
        <w:rPr>
          <w:rFonts w:ascii="Arial Narrow" w:hAnsi="Arial Narrow"/>
          <w:b/>
          <w:color w:val="000000"/>
          <w:sz w:val="26"/>
          <w:szCs w:val="26"/>
        </w:rPr>
        <w:t>11</w:t>
      </w:r>
      <w:r w:rsidRPr="00CE5DE4">
        <w:rPr>
          <w:rFonts w:ascii="Arial Narrow" w:hAnsi="Arial Narrow"/>
          <w:b/>
          <w:color w:val="000000"/>
          <w:sz w:val="26"/>
          <w:szCs w:val="26"/>
        </w:rPr>
        <w:t xml:space="preserve"> de </w:t>
      </w:r>
      <w:proofErr w:type="gramStart"/>
      <w:r w:rsidRPr="00CE5DE4">
        <w:rPr>
          <w:rFonts w:ascii="Arial Narrow" w:hAnsi="Arial Narrow"/>
          <w:b/>
          <w:color w:val="000000"/>
          <w:sz w:val="26"/>
          <w:szCs w:val="26"/>
        </w:rPr>
        <w:t>Diciembre</w:t>
      </w:r>
      <w:proofErr w:type="gramEnd"/>
      <w:r w:rsidRPr="00CE5DE4">
        <w:rPr>
          <w:rFonts w:ascii="Arial Narrow" w:hAnsi="Arial Narrow"/>
          <w:b/>
          <w:color w:val="000000"/>
          <w:sz w:val="26"/>
          <w:szCs w:val="26"/>
        </w:rPr>
        <w:t xml:space="preserve"> de 2019.</w:t>
      </w:r>
    </w:p>
    <w:p w:rsidR="00203D0F" w:rsidRPr="00CE5DE4" w:rsidRDefault="00203D0F" w:rsidP="00203D0F">
      <w:pPr>
        <w:rPr>
          <w:rFonts w:ascii="Arial Narrow" w:hAnsi="Arial Narrow"/>
          <w:sz w:val="26"/>
          <w:szCs w:val="26"/>
        </w:rPr>
      </w:pPr>
    </w:p>
    <w:p w:rsidR="00203D0F" w:rsidRPr="00CE5DE4" w:rsidRDefault="00203D0F" w:rsidP="00203D0F">
      <w:pPr>
        <w:rPr>
          <w:rFonts w:ascii="Arial Narrow" w:hAnsi="Arial Narrow"/>
          <w:b/>
          <w:color w:val="000000"/>
          <w:sz w:val="26"/>
          <w:szCs w:val="26"/>
        </w:rPr>
      </w:pPr>
      <w:r w:rsidRPr="00CE5DE4">
        <w:rPr>
          <w:rFonts w:ascii="Arial Narrow" w:hAnsi="Arial Narrow"/>
          <w:color w:val="000000"/>
          <w:sz w:val="26"/>
          <w:szCs w:val="26"/>
        </w:rPr>
        <w:t xml:space="preserve">Turnada a la </w:t>
      </w:r>
      <w:r w:rsidRPr="00203D0F">
        <w:rPr>
          <w:rFonts w:ascii="Arial Narrow" w:hAnsi="Arial Narrow"/>
          <w:b/>
          <w:color w:val="000000"/>
          <w:sz w:val="26"/>
          <w:szCs w:val="26"/>
        </w:rPr>
        <w:t>Comisión de Desarrollo Urbano, Infraestructura y Transporte</w:t>
      </w:r>
      <w:r w:rsidRPr="00CE5DE4">
        <w:rPr>
          <w:rFonts w:ascii="Arial Narrow" w:hAnsi="Arial Narrow"/>
          <w:b/>
          <w:color w:val="000000"/>
          <w:sz w:val="26"/>
          <w:szCs w:val="26"/>
        </w:rPr>
        <w:t>.</w:t>
      </w:r>
    </w:p>
    <w:p w:rsidR="00203D0F" w:rsidRPr="00CE5DE4" w:rsidRDefault="00203D0F" w:rsidP="00203D0F">
      <w:pPr>
        <w:rPr>
          <w:rFonts w:ascii="Arial Narrow" w:hAnsi="Arial Narrow"/>
          <w:color w:val="000000"/>
          <w:sz w:val="26"/>
          <w:szCs w:val="26"/>
        </w:rPr>
      </w:pPr>
    </w:p>
    <w:p w:rsidR="00203D0F" w:rsidRPr="00CE5DE4" w:rsidRDefault="00203D0F" w:rsidP="00203D0F">
      <w:pPr>
        <w:rPr>
          <w:rFonts w:ascii="Arial Narrow" w:hAnsi="Arial Narrow"/>
          <w:b/>
          <w:color w:val="000000"/>
          <w:sz w:val="26"/>
          <w:szCs w:val="26"/>
        </w:rPr>
      </w:pPr>
      <w:r w:rsidRPr="00CE5DE4">
        <w:rPr>
          <w:rFonts w:ascii="Arial Narrow" w:hAnsi="Arial Narrow"/>
          <w:b/>
          <w:color w:val="000000"/>
          <w:sz w:val="26"/>
          <w:szCs w:val="26"/>
        </w:rPr>
        <w:t xml:space="preserve">Lectura del Dictamen: </w:t>
      </w:r>
    </w:p>
    <w:p w:rsidR="00203D0F" w:rsidRPr="00CE5DE4" w:rsidRDefault="00203D0F" w:rsidP="00203D0F">
      <w:pPr>
        <w:rPr>
          <w:rFonts w:ascii="Arial Narrow" w:hAnsi="Arial Narrow"/>
          <w:b/>
          <w:color w:val="000000"/>
          <w:sz w:val="26"/>
          <w:szCs w:val="26"/>
        </w:rPr>
      </w:pPr>
    </w:p>
    <w:p w:rsidR="00203D0F" w:rsidRPr="00CE5DE4" w:rsidRDefault="00203D0F" w:rsidP="00203D0F">
      <w:pPr>
        <w:rPr>
          <w:rFonts w:ascii="Arial Narrow" w:hAnsi="Arial Narrow"/>
          <w:b/>
          <w:color w:val="000000"/>
          <w:sz w:val="26"/>
          <w:szCs w:val="26"/>
        </w:rPr>
      </w:pPr>
      <w:r w:rsidRPr="00CE5DE4">
        <w:rPr>
          <w:rFonts w:ascii="Arial Narrow" w:hAnsi="Arial Narrow"/>
          <w:b/>
          <w:color w:val="000000"/>
          <w:sz w:val="26"/>
          <w:szCs w:val="26"/>
        </w:rPr>
        <w:t xml:space="preserve">Decreto No. </w:t>
      </w:r>
    </w:p>
    <w:p w:rsidR="00203D0F" w:rsidRPr="00CE5DE4" w:rsidRDefault="00203D0F" w:rsidP="00203D0F">
      <w:pPr>
        <w:rPr>
          <w:rFonts w:ascii="Arial Narrow" w:hAnsi="Arial Narrow"/>
          <w:b/>
          <w:color w:val="000000"/>
          <w:sz w:val="26"/>
          <w:szCs w:val="26"/>
        </w:rPr>
      </w:pPr>
    </w:p>
    <w:p w:rsidR="00203D0F" w:rsidRPr="00CE5DE4" w:rsidRDefault="00203D0F" w:rsidP="00203D0F">
      <w:pPr>
        <w:rPr>
          <w:rFonts w:ascii="Arial Narrow" w:hAnsi="Arial Narrow"/>
          <w:b/>
          <w:color w:val="000000"/>
          <w:sz w:val="26"/>
          <w:szCs w:val="26"/>
        </w:rPr>
      </w:pPr>
      <w:r w:rsidRPr="00CE5DE4">
        <w:rPr>
          <w:rFonts w:ascii="Arial Narrow" w:hAnsi="Arial Narrow"/>
          <w:color w:val="000000"/>
          <w:sz w:val="26"/>
          <w:szCs w:val="26"/>
        </w:rPr>
        <w:t>Publicación en el Periódico Oficial del Gobierno del Estado:</w:t>
      </w:r>
      <w:r w:rsidRPr="00CE5DE4">
        <w:rPr>
          <w:rFonts w:ascii="Arial Narrow" w:hAnsi="Arial Narrow"/>
          <w:b/>
          <w:color w:val="000000"/>
          <w:sz w:val="26"/>
          <w:szCs w:val="26"/>
        </w:rPr>
        <w:t xml:space="preserve"> </w:t>
      </w:r>
    </w:p>
    <w:p w:rsidR="00203D0F" w:rsidRPr="00CE5DE4" w:rsidRDefault="00203D0F" w:rsidP="00203D0F">
      <w:pPr>
        <w:rPr>
          <w:rFonts w:ascii="Arial Narrow" w:hAnsi="Arial Narrow"/>
          <w:color w:val="000000"/>
          <w:sz w:val="26"/>
          <w:szCs w:val="26"/>
        </w:rPr>
      </w:pPr>
    </w:p>
    <w:p w:rsidR="00203D0F" w:rsidRPr="00CE5DE4" w:rsidRDefault="00203D0F" w:rsidP="00203D0F">
      <w:pPr>
        <w:rPr>
          <w:rFonts w:eastAsia="Arial" w:cs="Arial"/>
          <w:b/>
          <w:bCs/>
          <w:sz w:val="28"/>
          <w:szCs w:val="28"/>
        </w:rPr>
      </w:pPr>
    </w:p>
    <w:p w:rsidR="00203D0F" w:rsidRDefault="00203D0F" w:rsidP="007A15BE">
      <w:pPr>
        <w:spacing w:line="276" w:lineRule="auto"/>
        <w:rPr>
          <w:rFonts w:cs="Arial"/>
          <w:b/>
          <w:sz w:val="28"/>
          <w:szCs w:val="28"/>
        </w:rPr>
      </w:pPr>
    </w:p>
    <w:p w:rsidR="00203D0F" w:rsidRDefault="00203D0F" w:rsidP="007A15BE">
      <w:pPr>
        <w:spacing w:line="276" w:lineRule="auto"/>
        <w:rPr>
          <w:rFonts w:cs="Arial"/>
          <w:b/>
          <w:sz w:val="28"/>
          <w:szCs w:val="28"/>
        </w:rPr>
      </w:pPr>
    </w:p>
    <w:p w:rsidR="00203D0F" w:rsidRDefault="00203D0F">
      <w:pPr>
        <w:jc w:val="left"/>
        <w:rPr>
          <w:rFonts w:cs="Arial"/>
          <w:b/>
          <w:sz w:val="28"/>
          <w:szCs w:val="28"/>
        </w:rPr>
      </w:pPr>
      <w:r>
        <w:rPr>
          <w:rFonts w:cs="Arial"/>
          <w:b/>
          <w:sz w:val="28"/>
          <w:szCs w:val="28"/>
        </w:rPr>
        <w:br w:type="page"/>
      </w:r>
    </w:p>
    <w:p w:rsidR="00430B64" w:rsidRDefault="007A15BE" w:rsidP="007A15BE">
      <w:pPr>
        <w:spacing w:line="276" w:lineRule="auto"/>
        <w:rPr>
          <w:rFonts w:cs="Arial"/>
          <w:b/>
          <w:sz w:val="28"/>
          <w:szCs w:val="28"/>
        </w:rPr>
      </w:pPr>
      <w:r w:rsidRPr="007A15BE">
        <w:rPr>
          <w:rFonts w:cs="Arial"/>
          <w:b/>
          <w:sz w:val="28"/>
          <w:szCs w:val="28"/>
        </w:rPr>
        <w:lastRenderedPageBreak/>
        <w:t xml:space="preserve">INICIATIVA CON PROYECTO DE DECRETO QUE PRESENTAN LAS DIPUTADAS Y DIPUTADOS INTEGRANTES DEL GRUPO PARLAMENTARIO “GRAL. ANDRÉS S. VIESCA”, DEL PARTIDO REVOLUCIONARIO INSTITUCIONAL, POR CONDUCTO DE LA DIPUTADA </w:t>
      </w:r>
      <w:r w:rsidRPr="007A15BE">
        <w:rPr>
          <w:rFonts w:cs="Arial"/>
          <w:b/>
          <w:sz w:val="28"/>
          <w:szCs w:val="28"/>
          <w:lang w:val="es-ES_tradnl"/>
        </w:rPr>
        <w:t xml:space="preserve">GRACIELA FERNÁNDEZ ALMARAZ, </w:t>
      </w:r>
      <w:r w:rsidR="00430B64">
        <w:rPr>
          <w:rFonts w:cs="Arial"/>
          <w:b/>
          <w:sz w:val="28"/>
          <w:szCs w:val="28"/>
          <w:lang w:val="es-ES_tradnl"/>
        </w:rPr>
        <w:t>POR</w:t>
      </w:r>
      <w:r w:rsidRPr="007A15BE">
        <w:rPr>
          <w:rFonts w:cs="Arial"/>
          <w:b/>
          <w:sz w:val="28"/>
          <w:szCs w:val="28"/>
          <w:lang w:val="es-ES_tradnl"/>
        </w:rPr>
        <w:t xml:space="preserve"> </w:t>
      </w:r>
      <w:r w:rsidR="00430B64">
        <w:rPr>
          <w:rFonts w:cs="Arial"/>
          <w:b/>
          <w:sz w:val="28"/>
          <w:szCs w:val="28"/>
          <w:lang w:val="es-ES_tradnl"/>
        </w:rPr>
        <w:t>EL</w:t>
      </w:r>
      <w:r w:rsidRPr="007A15BE">
        <w:rPr>
          <w:rFonts w:cs="Arial"/>
          <w:b/>
          <w:sz w:val="28"/>
          <w:szCs w:val="28"/>
          <w:lang w:val="es-ES_tradnl"/>
        </w:rPr>
        <w:t xml:space="preserve"> </w:t>
      </w:r>
      <w:r w:rsidR="00430B64">
        <w:rPr>
          <w:rFonts w:cs="Arial"/>
          <w:b/>
          <w:sz w:val="28"/>
          <w:szCs w:val="28"/>
          <w:lang w:val="es-ES_tradnl"/>
        </w:rPr>
        <w:t>QUE</w:t>
      </w:r>
      <w:r w:rsidRPr="007A15BE">
        <w:rPr>
          <w:rFonts w:cs="Arial"/>
          <w:b/>
          <w:sz w:val="28"/>
          <w:szCs w:val="28"/>
          <w:lang w:val="es-ES_tradnl"/>
        </w:rPr>
        <w:t xml:space="preserve"> </w:t>
      </w:r>
      <w:r w:rsidRPr="007A15BE">
        <w:rPr>
          <w:rFonts w:cs="Arial"/>
          <w:b/>
          <w:sz w:val="28"/>
          <w:szCs w:val="28"/>
        </w:rPr>
        <w:t xml:space="preserve">SE </w:t>
      </w:r>
      <w:r w:rsidR="00430B64" w:rsidRPr="00237BC6">
        <w:rPr>
          <w:rFonts w:eastAsia="Calibri" w:cs="Arial"/>
          <w:b/>
          <w:sz w:val="28"/>
          <w:szCs w:val="28"/>
        </w:rPr>
        <w:t>REFORMA</w:t>
      </w:r>
      <w:r w:rsidR="00430B64">
        <w:rPr>
          <w:rFonts w:eastAsia="Calibri" w:cs="Arial"/>
          <w:b/>
          <w:sz w:val="28"/>
          <w:szCs w:val="28"/>
        </w:rPr>
        <w:t xml:space="preserve">N </w:t>
      </w:r>
      <w:r w:rsidR="00430B64" w:rsidRPr="00237BC6">
        <w:rPr>
          <w:rFonts w:eastAsia="Calibri" w:cs="Arial"/>
          <w:b/>
          <w:sz w:val="28"/>
          <w:szCs w:val="28"/>
        </w:rPr>
        <w:t>LOS ARTÍCULOS 3</w:t>
      </w:r>
      <w:r w:rsidR="00430B64">
        <w:rPr>
          <w:rFonts w:eastAsia="Calibri" w:cs="Arial"/>
          <w:b/>
          <w:sz w:val="28"/>
          <w:szCs w:val="28"/>
        </w:rPr>
        <w:t>,</w:t>
      </w:r>
      <w:r w:rsidR="00430B64" w:rsidRPr="00237BC6">
        <w:rPr>
          <w:rFonts w:eastAsia="Calibri" w:cs="Arial"/>
          <w:b/>
          <w:sz w:val="28"/>
          <w:szCs w:val="28"/>
        </w:rPr>
        <w:t xml:space="preserve"> FRACCIÓN I Y 174 DE LA LEY DE ASENTAMIENTOS HUMANOS, ORDENAMIENTO TERRITORIAL Y DESARROLLO URBANO DEL ESTADO DE COAHUILA DE ZARAGOZA</w:t>
      </w:r>
      <w:r w:rsidR="00430B64">
        <w:rPr>
          <w:rFonts w:cs="Arial"/>
          <w:b/>
          <w:sz w:val="28"/>
          <w:szCs w:val="28"/>
          <w:lang w:val="es-ES_tradnl"/>
        </w:rPr>
        <w:t>, EN MATERIA DE ACCESIBILIDAD EN BANQUETAS Y ACERAS PARA PERSONAS CON DISCAPACIDAD.</w:t>
      </w:r>
    </w:p>
    <w:p w:rsidR="00430B64" w:rsidRDefault="00430B64" w:rsidP="007A15BE">
      <w:pPr>
        <w:spacing w:line="276" w:lineRule="auto"/>
        <w:rPr>
          <w:rFonts w:cs="Arial"/>
          <w:b/>
          <w:sz w:val="28"/>
          <w:szCs w:val="28"/>
        </w:rPr>
      </w:pPr>
    </w:p>
    <w:p w:rsidR="00227629" w:rsidRDefault="00227629" w:rsidP="007A15BE">
      <w:pPr>
        <w:spacing w:line="276" w:lineRule="auto"/>
        <w:rPr>
          <w:rFonts w:cs="Arial"/>
          <w:b/>
          <w:sz w:val="28"/>
          <w:szCs w:val="28"/>
        </w:rPr>
      </w:pPr>
    </w:p>
    <w:p w:rsidR="0033504E" w:rsidRPr="007A15BE" w:rsidRDefault="000D266D" w:rsidP="007A15BE">
      <w:pPr>
        <w:spacing w:line="276" w:lineRule="auto"/>
        <w:rPr>
          <w:rFonts w:cs="Arial"/>
          <w:b/>
          <w:sz w:val="28"/>
          <w:szCs w:val="28"/>
        </w:rPr>
      </w:pPr>
      <w:r w:rsidRPr="007A15BE">
        <w:rPr>
          <w:rFonts w:cs="Arial"/>
          <w:b/>
          <w:sz w:val="28"/>
          <w:szCs w:val="28"/>
        </w:rPr>
        <w:t>H. PLENO DEL CONGRESO DEL ESTADO</w:t>
      </w:r>
    </w:p>
    <w:p w:rsidR="000D266D" w:rsidRPr="007A15BE" w:rsidRDefault="000D266D" w:rsidP="007A15BE">
      <w:pPr>
        <w:spacing w:line="276" w:lineRule="auto"/>
        <w:rPr>
          <w:rFonts w:cs="Arial"/>
          <w:b/>
          <w:sz w:val="28"/>
          <w:szCs w:val="28"/>
        </w:rPr>
      </w:pPr>
      <w:r w:rsidRPr="007A15BE">
        <w:rPr>
          <w:rFonts w:cs="Arial"/>
          <w:b/>
          <w:sz w:val="28"/>
          <w:szCs w:val="28"/>
        </w:rPr>
        <w:t>DE COAHUILA DE ZARAGOZA.</w:t>
      </w:r>
    </w:p>
    <w:p w:rsidR="008A71C6" w:rsidRPr="007A15BE" w:rsidRDefault="000D266D" w:rsidP="007A15BE">
      <w:pPr>
        <w:spacing w:line="276" w:lineRule="auto"/>
        <w:rPr>
          <w:rFonts w:cs="Arial"/>
          <w:b/>
          <w:sz w:val="28"/>
          <w:szCs w:val="28"/>
        </w:rPr>
      </w:pPr>
      <w:r w:rsidRPr="007A15BE">
        <w:rPr>
          <w:rFonts w:cs="Arial"/>
          <w:b/>
          <w:sz w:val="28"/>
          <w:szCs w:val="28"/>
        </w:rPr>
        <w:t>P R E S E N T E.-</w:t>
      </w:r>
    </w:p>
    <w:p w:rsidR="00577AC3" w:rsidRDefault="00577AC3" w:rsidP="007A15BE">
      <w:pPr>
        <w:spacing w:line="276" w:lineRule="auto"/>
        <w:rPr>
          <w:rFonts w:cs="Arial"/>
          <w:b/>
          <w:sz w:val="28"/>
          <w:szCs w:val="28"/>
        </w:rPr>
      </w:pPr>
    </w:p>
    <w:p w:rsidR="000D266D" w:rsidRPr="007A15BE" w:rsidRDefault="00C3186D" w:rsidP="007A15BE">
      <w:pPr>
        <w:spacing w:line="276" w:lineRule="auto"/>
        <w:rPr>
          <w:rFonts w:cs="Arial"/>
          <w:sz w:val="28"/>
          <w:szCs w:val="28"/>
        </w:rPr>
      </w:pPr>
      <w:r w:rsidRPr="007A15BE">
        <w:rPr>
          <w:rFonts w:cs="Arial"/>
          <w:sz w:val="28"/>
          <w:szCs w:val="28"/>
        </w:rPr>
        <w:t xml:space="preserve">La </w:t>
      </w:r>
      <w:r w:rsidR="000D266D" w:rsidRPr="007A15BE">
        <w:rPr>
          <w:rFonts w:cs="Arial"/>
          <w:sz w:val="28"/>
          <w:szCs w:val="28"/>
        </w:rPr>
        <w:t>suscrit</w:t>
      </w:r>
      <w:r w:rsidRPr="007A15BE">
        <w:rPr>
          <w:rFonts w:cs="Arial"/>
          <w:sz w:val="28"/>
          <w:szCs w:val="28"/>
        </w:rPr>
        <w:t>a</w:t>
      </w:r>
      <w:r w:rsidR="000D266D" w:rsidRPr="007A15BE">
        <w:rPr>
          <w:rFonts w:cs="Arial"/>
          <w:sz w:val="28"/>
          <w:szCs w:val="28"/>
        </w:rPr>
        <w:t xml:space="preserve"> Diputad</w:t>
      </w:r>
      <w:r w:rsidRPr="007A15BE">
        <w:rPr>
          <w:rFonts w:cs="Arial"/>
          <w:sz w:val="28"/>
          <w:szCs w:val="28"/>
        </w:rPr>
        <w:t>a</w:t>
      </w:r>
      <w:r w:rsidR="000D266D" w:rsidRPr="007A15BE">
        <w:rPr>
          <w:rFonts w:cs="Arial"/>
          <w:sz w:val="28"/>
          <w:szCs w:val="28"/>
        </w:rPr>
        <w:t xml:space="preserve"> </w:t>
      </w:r>
      <w:r w:rsidR="007A15BE" w:rsidRPr="007A15BE">
        <w:rPr>
          <w:rFonts w:eastAsia="Calibri" w:cs="Arial"/>
          <w:sz w:val="28"/>
          <w:szCs w:val="28"/>
        </w:rPr>
        <w:t>Graciela Fernández Almaraz,</w:t>
      </w:r>
      <w:r w:rsidR="000D266D" w:rsidRPr="007A15BE">
        <w:rPr>
          <w:rFonts w:cs="Arial"/>
          <w:sz w:val="28"/>
          <w:szCs w:val="28"/>
        </w:rPr>
        <w:t xml:space="preserve"> conjuntamente con las </w:t>
      </w:r>
      <w:r w:rsidRPr="007A15BE">
        <w:rPr>
          <w:rFonts w:cs="Arial"/>
          <w:sz w:val="28"/>
          <w:szCs w:val="28"/>
        </w:rPr>
        <w:t xml:space="preserve">demás </w:t>
      </w:r>
      <w:r w:rsidR="000D266D" w:rsidRPr="007A15BE">
        <w:rPr>
          <w:rFonts w:cs="Arial"/>
          <w:sz w:val="28"/>
          <w:szCs w:val="28"/>
        </w:rPr>
        <w:t xml:space="preserve">diputadas y diputados integrantes del Grupo Parlamentario “Gral. Andrés S. Viesca” del Partido Revolucionario Institucional, en ejercicio de las facultades que nos otorga la fracción I del artículo 59 de la Constitución Política del Estado de Coahuila de Zaragoza, así como los artículos 21 fracción IV, 152 fracción I y 167 de la Ley Orgánica del Congreso del Estado Independiente, Libre y Soberano de Coahuila de Zaragoza, nos permitimos someter a este H. Pleno del Congreso, </w:t>
      </w:r>
      <w:r w:rsidR="00A96D39" w:rsidRPr="007A15BE">
        <w:rPr>
          <w:rFonts w:cs="Arial"/>
          <w:sz w:val="28"/>
          <w:szCs w:val="28"/>
        </w:rPr>
        <w:t xml:space="preserve">la presente Iniciativa con Proyecto de Decreto </w:t>
      </w:r>
      <w:r w:rsidR="00430B64">
        <w:rPr>
          <w:rFonts w:cs="Arial"/>
          <w:bCs/>
          <w:sz w:val="28"/>
          <w:szCs w:val="28"/>
          <w:lang w:val="es-ES"/>
        </w:rPr>
        <w:t>por</w:t>
      </w:r>
      <w:r w:rsidR="00A96D39" w:rsidRPr="007A15BE">
        <w:rPr>
          <w:rFonts w:cs="Arial"/>
          <w:bCs/>
          <w:sz w:val="28"/>
          <w:szCs w:val="28"/>
          <w:lang w:val="es-ES"/>
        </w:rPr>
        <w:t xml:space="preserve"> </w:t>
      </w:r>
      <w:r w:rsidR="00430B64">
        <w:rPr>
          <w:rFonts w:cs="Arial"/>
          <w:bCs/>
          <w:sz w:val="28"/>
          <w:szCs w:val="28"/>
          <w:lang w:val="es-ES"/>
        </w:rPr>
        <w:t>el</w:t>
      </w:r>
      <w:r w:rsidR="00A96D39" w:rsidRPr="007A15BE">
        <w:rPr>
          <w:rFonts w:cs="Arial"/>
          <w:bCs/>
          <w:sz w:val="28"/>
          <w:szCs w:val="28"/>
          <w:lang w:val="es-ES"/>
        </w:rPr>
        <w:t xml:space="preserve"> </w:t>
      </w:r>
      <w:r w:rsidR="00430B64">
        <w:rPr>
          <w:rFonts w:cs="Arial"/>
          <w:bCs/>
          <w:sz w:val="28"/>
          <w:szCs w:val="28"/>
          <w:lang w:val="es-ES"/>
        </w:rPr>
        <w:t>que</w:t>
      </w:r>
      <w:r w:rsidR="00A96D39" w:rsidRPr="007A15BE">
        <w:rPr>
          <w:rFonts w:cs="Arial"/>
          <w:bCs/>
          <w:sz w:val="28"/>
          <w:szCs w:val="28"/>
          <w:lang w:val="es-ES"/>
        </w:rPr>
        <w:t xml:space="preserve"> </w:t>
      </w:r>
      <w:r w:rsidR="00A96D39" w:rsidRPr="007A15BE">
        <w:rPr>
          <w:rFonts w:cs="Arial"/>
          <w:sz w:val="28"/>
          <w:szCs w:val="28"/>
        </w:rPr>
        <w:t>se</w:t>
      </w:r>
      <w:r w:rsidR="00430B64">
        <w:rPr>
          <w:rFonts w:cs="Arial"/>
          <w:sz w:val="28"/>
          <w:szCs w:val="28"/>
        </w:rPr>
        <w:t xml:space="preserve"> </w:t>
      </w:r>
      <w:r w:rsidR="00430B64" w:rsidRPr="00430B64">
        <w:rPr>
          <w:rFonts w:eastAsia="Calibri" w:cs="Arial"/>
          <w:bCs/>
          <w:sz w:val="28"/>
          <w:szCs w:val="28"/>
        </w:rPr>
        <w:t xml:space="preserve">reforman los artículos 3, fracción I y 174 de la Ley de Asentamientos Humanos, Ordenamiento Territorial y Desarrollo Urbano del </w:t>
      </w:r>
      <w:r w:rsidR="00430B64">
        <w:rPr>
          <w:rFonts w:eastAsia="Calibri" w:cs="Arial"/>
          <w:bCs/>
          <w:sz w:val="28"/>
          <w:szCs w:val="28"/>
        </w:rPr>
        <w:t>E</w:t>
      </w:r>
      <w:r w:rsidR="00430B64" w:rsidRPr="00430B64">
        <w:rPr>
          <w:rFonts w:eastAsia="Calibri" w:cs="Arial"/>
          <w:bCs/>
          <w:sz w:val="28"/>
          <w:szCs w:val="28"/>
        </w:rPr>
        <w:t xml:space="preserve">stado de </w:t>
      </w:r>
      <w:r w:rsidR="00430B64">
        <w:rPr>
          <w:rFonts w:eastAsia="Calibri" w:cs="Arial"/>
          <w:bCs/>
          <w:sz w:val="28"/>
          <w:szCs w:val="28"/>
        </w:rPr>
        <w:t>C</w:t>
      </w:r>
      <w:r w:rsidR="00430B64" w:rsidRPr="00430B64">
        <w:rPr>
          <w:rFonts w:eastAsia="Calibri" w:cs="Arial"/>
          <w:bCs/>
          <w:sz w:val="28"/>
          <w:szCs w:val="28"/>
        </w:rPr>
        <w:t xml:space="preserve">oahuila de </w:t>
      </w:r>
      <w:r w:rsidR="00430B64">
        <w:rPr>
          <w:rFonts w:eastAsia="Calibri" w:cs="Arial"/>
          <w:bCs/>
          <w:sz w:val="28"/>
          <w:szCs w:val="28"/>
        </w:rPr>
        <w:t>Z</w:t>
      </w:r>
      <w:r w:rsidR="00430B64" w:rsidRPr="00430B64">
        <w:rPr>
          <w:rFonts w:eastAsia="Calibri" w:cs="Arial"/>
          <w:bCs/>
          <w:sz w:val="28"/>
          <w:szCs w:val="28"/>
        </w:rPr>
        <w:t>aragoza</w:t>
      </w:r>
      <w:r w:rsidR="00430B64" w:rsidRPr="00430B64">
        <w:rPr>
          <w:rFonts w:cs="Arial"/>
          <w:bCs/>
          <w:sz w:val="28"/>
          <w:szCs w:val="28"/>
          <w:lang w:val="es-ES_tradnl"/>
        </w:rPr>
        <w:t>, en materia de accesibilidad en banquetas y aceras para personas con discapacidad</w:t>
      </w:r>
      <w:r w:rsidR="00430B64">
        <w:rPr>
          <w:rFonts w:cs="Arial"/>
          <w:bCs/>
          <w:sz w:val="28"/>
          <w:szCs w:val="28"/>
          <w:lang w:val="es-ES_tradnl"/>
        </w:rPr>
        <w:t xml:space="preserve">; </w:t>
      </w:r>
      <w:r w:rsidR="00A96D39" w:rsidRPr="007A15BE">
        <w:rPr>
          <w:rFonts w:cs="Arial"/>
          <w:sz w:val="28"/>
          <w:szCs w:val="28"/>
        </w:rPr>
        <w:t>misma que se presenta bajo la siguiente</w:t>
      </w:r>
      <w:r w:rsidR="000D266D" w:rsidRPr="007A15BE">
        <w:rPr>
          <w:rFonts w:cs="Arial"/>
          <w:sz w:val="28"/>
          <w:szCs w:val="28"/>
        </w:rPr>
        <w:t>:</w:t>
      </w:r>
    </w:p>
    <w:p w:rsidR="000D266D" w:rsidRDefault="000D266D" w:rsidP="007A15BE">
      <w:pPr>
        <w:spacing w:line="276" w:lineRule="auto"/>
        <w:rPr>
          <w:rFonts w:cs="Arial"/>
          <w:sz w:val="28"/>
          <w:szCs w:val="28"/>
        </w:rPr>
      </w:pPr>
    </w:p>
    <w:p w:rsidR="00EB6F2C" w:rsidRPr="007A15BE" w:rsidRDefault="00E56C25" w:rsidP="007A15BE">
      <w:pPr>
        <w:spacing w:line="276" w:lineRule="auto"/>
        <w:jc w:val="center"/>
        <w:rPr>
          <w:rFonts w:cs="Arial"/>
          <w:b/>
          <w:sz w:val="28"/>
          <w:szCs w:val="28"/>
        </w:rPr>
      </w:pPr>
      <w:r w:rsidRPr="007A15BE">
        <w:rPr>
          <w:rFonts w:cs="Arial"/>
          <w:b/>
          <w:sz w:val="28"/>
          <w:szCs w:val="28"/>
        </w:rPr>
        <w:t>E</w:t>
      </w:r>
      <w:r w:rsidR="00227629">
        <w:rPr>
          <w:rFonts w:cs="Arial"/>
          <w:b/>
          <w:sz w:val="28"/>
          <w:szCs w:val="28"/>
        </w:rPr>
        <w:t xml:space="preserve"> </w:t>
      </w:r>
      <w:r w:rsidRPr="007A15BE">
        <w:rPr>
          <w:rFonts w:cs="Arial"/>
          <w:b/>
          <w:sz w:val="28"/>
          <w:szCs w:val="28"/>
        </w:rPr>
        <w:t>X</w:t>
      </w:r>
      <w:r w:rsidR="00227629">
        <w:rPr>
          <w:rFonts w:cs="Arial"/>
          <w:b/>
          <w:sz w:val="28"/>
          <w:szCs w:val="28"/>
        </w:rPr>
        <w:t xml:space="preserve"> </w:t>
      </w:r>
      <w:r w:rsidRPr="007A15BE">
        <w:rPr>
          <w:rFonts w:cs="Arial"/>
          <w:b/>
          <w:sz w:val="28"/>
          <w:szCs w:val="28"/>
        </w:rPr>
        <w:t>P</w:t>
      </w:r>
      <w:r w:rsidR="00227629">
        <w:rPr>
          <w:rFonts w:cs="Arial"/>
          <w:b/>
          <w:sz w:val="28"/>
          <w:szCs w:val="28"/>
        </w:rPr>
        <w:t xml:space="preserve"> </w:t>
      </w:r>
      <w:r w:rsidRPr="007A15BE">
        <w:rPr>
          <w:rFonts w:cs="Arial"/>
          <w:b/>
          <w:sz w:val="28"/>
          <w:szCs w:val="28"/>
        </w:rPr>
        <w:t>O</w:t>
      </w:r>
      <w:r w:rsidR="00227629">
        <w:rPr>
          <w:rFonts w:cs="Arial"/>
          <w:b/>
          <w:sz w:val="28"/>
          <w:szCs w:val="28"/>
        </w:rPr>
        <w:t xml:space="preserve"> </w:t>
      </w:r>
      <w:r w:rsidRPr="007A15BE">
        <w:rPr>
          <w:rFonts w:cs="Arial"/>
          <w:b/>
          <w:sz w:val="28"/>
          <w:szCs w:val="28"/>
        </w:rPr>
        <w:t>S</w:t>
      </w:r>
      <w:r w:rsidR="00227629">
        <w:rPr>
          <w:rFonts w:cs="Arial"/>
          <w:b/>
          <w:sz w:val="28"/>
          <w:szCs w:val="28"/>
        </w:rPr>
        <w:t xml:space="preserve"> </w:t>
      </w:r>
      <w:r w:rsidRPr="007A15BE">
        <w:rPr>
          <w:rFonts w:cs="Arial"/>
          <w:b/>
          <w:sz w:val="28"/>
          <w:szCs w:val="28"/>
        </w:rPr>
        <w:t>I</w:t>
      </w:r>
      <w:r w:rsidR="00227629">
        <w:rPr>
          <w:rFonts w:cs="Arial"/>
          <w:b/>
          <w:sz w:val="28"/>
          <w:szCs w:val="28"/>
        </w:rPr>
        <w:t xml:space="preserve"> </w:t>
      </w:r>
      <w:r w:rsidRPr="007A15BE">
        <w:rPr>
          <w:rFonts w:cs="Arial"/>
          <w:b/>
          <w:sz w:val="28"/>
          <w:szCs w:val="28"/>
        </w:rPr>
        <w:t>C</w:t>
      </w:r>
      <w:r w:rsidR="00227629">
        <w:rPr>
          <w:rFonts w:cs="Arial"/>
          <w:b/>
          <w:sz w:val="28"/>
          <w:szCs w:val="28"/>
        </w:rPr>
        <w:t xml:space="preserve"> </w:t>
      </w:r>
      <w:r w:rsidRPr="007A15BE">
        <w:rPr>
          <w:rFonts w:cs="Arial"/>
          <w:b/>
          <w:sz w:val="28"/>
          <w:szCs w:val="28"/>
        </w:rPr>
        <w:t>I</w:t>
      </w:r>
      <w:r w:rsidR="00227629">
        <w:rPr>
          <w:rFonts w:cs="Arial"/>
          <w:b/>
          <w:sz w:val="28"/>
          <w:szCs w:val="28"/>
        </w:rPr>
        <w:t xml:space="preserve"> </w:t>
      </w:r>
      <w:proofErr w:type="spellStart"/>
      <w:r w:rsidRPr="007A15BE">
        <w:rPr>
          <w:rFonts w:cs="Arial"/>
          <w:b/>
          <w:sz w:val="28"/>
          <w:szCs w:val="28"/>
        </w:rPr>
        <w:t>Ó</w:t>
      </w:r>
      <w:proofErr w:type="spellEnd"/>
      <w:r w:rsidR="00227629">
        <w:rPr>
          <w:rFonts w:cs="Arial"/>
          <w:b/>
          <w:sz w:val="28"/>
          <w:szCs w:val="28"/>
        </w:rPr>
        <w:t xml:space="preserve"> </w:t>
      </w:r>
      <w:r w:rsidRPr="007A15BE">
        <w:rPr>
          <w:rFonts w:cs="Arial"/>
          <w:b/>
          <w:sz w:val="28"/>
          <w:szCs w:val="28"/>
        </w:rPr>
        <w:t>N</w:t>
      </w:r>
      <w:r w:rsidR="00227629">
        <w:rPr>
          <w:rFonts w:cs="Arial"/>
          <w:b/>
          <w:sz w:val="28"/>
          <w:szCs w:val="28"/>
        </w:rPr>
        <w:t xml:space="preserve">   </w:t>
      </w:r>
      <w:r w:rsidRPr="007A15BE">
        <w:rPr>
          <w:rFonts w:cs="Arial"/>
          <w:b/>
          <w:sz w:val="28"/>
          <w:szCs w:val="28"/>
        </w:rPr>
        <w:t xml:space="preserve"> DE</w:t>
      </w:r>
      <w:r w:rsidR="00227629">
        <w:rPr>
          <w:rFonts w:cs="Arial"/>
          <w:b/>
          <w:sz w:val="28"/>
          <w:szCs w:val="28"/>
        </w:rPr>
        <w:t xml:space="preserve">    </w:t>
      </w:r>
      <w:r w:rsidRPr="007A15BE">
        <w:rPr>
          <w:rFonts w:cs="Arial"/>
          <w:b/>
          <w:sz w:val="28"/>
          <w:szCs w:val="28"/>
        </w:rPr>
        <w:t>M</w:t>
      </w:r>
      <w:r w:rsidR="00227629">
        <w:rPr>
          <w:rFonts w:cs="Arial"/>
          <w:b/>
          <w:sz w:val="28"/>
          <w:szCs w:val="28"/>
        </w:rPr>
        <w:t xml:space="preserve"> </w:t>
      </w:r>
      <w:r w:rsidRPr="007A15BE">
        <w:rPr>
          <w:rFonts w:cs="Arial"/>
          <w:b/>
          <w:sz w:val="28"/>
          <w:szCs w:val="28"/>
        </w:rPr>
        <w:t>O</w:t>
      </w:r>
      <w:r w:rsidR="00227629">
        <w:rPr>
          <w:rFonts w:cs="Arial"/>
          <w:b/>
          <w:sz w:val="28"/>
          <w:szCs w:val="28"/>
        </w:rPr>
        <w:t xml:space="preserve"> </w:t>
      </w:r>
      <w:r w:rsidRPr="007A15BE">
        <w:rPr>
          <w:rFonts w:cs="Arial"/>
          <w:b/>
          <w:sz w:val="28"/>
          <w:szCs w:val="28"/>
        </w:rPr>
        <w:t>T</w:t>
      </w:r>
      <w:r w:rsidR="00227629">
        <w:rPr>
          <w:rFonts w:cs="Arial"/>
          <w:b/>
          <w:sz w:val="28"/>
          <w:szCs w:val="28"/>
        </w:rPr>
        <w:t xml:space="preserve"> </w:t>
      </w:r>
      <w:r w:rsidRPr="007A15BE">
        <w:rPr>
          <w:rFonts w:cs="Arial"/>
          <w:b/>
          <w:sz w:val="28"/>
          <w:szCs w:val="28"/>
        </w:rPr>
        <w:t>I</w:t>
      </w:r>
      <w:r w:rsidR="00227629">
        <w:rPr>
          <w:rFonts w:cs="Arial"/>
          <w:b/>
          <w:sz w:val="28"/>
          <w:szCs w:val="28"/>
        </w:rPr>
        <w:t xml:space="preserve"> </w:t>
      </w:r>
      <w:r w:rsidRPr="007A15BE">
        <w:rPr>
          <w:rFonts w:cs="Arial"/>
          <w:b/>
          <w:sz w:val="28"/>
          <w:szCs w:val="28"/>
        </w:rPr>
        <w:t>V</w:t>
      </w:r>
      <w:r w:rsidR="00227629">
        <w:rPr>
          <w:rFonts w:cs="Arial"/>
          <w:b/>
          <w:sz w:val="28"/>
          <w:szCs w:val="28"/>
        </w:rPr>
        <w:t xml:space="preserve"> </w:t>
      </w:r>
      <w:r w:rsidRPr="007A15BE">
        <w:rPr>
          <w:rFonts w:cs="Arial"/>
          <w:b/>
          <w:sz w:val="28"/>
          <w:szCs w:val="28"/>
        </w:rPr>
        <w:t>O</w:t>
      </w:r>
      <w:r w:rsidR="00227629">
        <w:rPr>
          <w:rFonts w:cs="Arial"/>
          <w:b/>
          <w:sz w:val="28"/>
          <w:szCs w:val="28"/>
        </w:rPr>
        <w:t xml:space="preserve"> </w:t>
      </w:r>
      <w:r w:rsidRPr="007A15BE">
        <w:rPr>
          <w:rFonts w:cs="Arial"/>
          <w:b/>
          <w:sz w:val="28"/>
          <w:szCs w:val="28"/>
        </w:rPr>
        <w:t>S</w:t>
      </w:r>
    </w:p>
    <w:p w:rsidR="00AC4663" w:rsidRPr="007A15BE" w:rsidRDefault="00AC4663" w:rsidP="007A15BE">
      <w:pPr>
        <w:spacing w:line="276" w:lineRule="auto"/>
        <w:rPr>
          <w:rFonts w:cs="Arial"/>
          <w:sz w:val="28"/>
          <w:szCs w:val="28"/>
        </w:rPr>
      </w:pPr>
    </w:p>
    <w:p w:rsidR="00430B64" w:rsidRPr="00430B64" w:rsidRDefault="00430B64" w:rsidP="00430B64">
      <w:pPr>
        <w:pStyle w:val="Sinespaciado"/>
        <w:spacing w:line="276" w:lineRule="auto"/>
        <w:jc w:val="both"/>
        <w:rPr>
          <w:rFonts w:ascii="Arial" w:hAnsi="Arial" w:cs="Arial"/>
          <w:sz w:val="28"/>
          <w:szCs w:val="28"/>
        </w:rPr>
      </w:pPr>
      <w:r w:rsidRPr="00430B64">
        <w:rPr>
          <w:rFonts w:ascii="Arial" w:hAnsi="Arial" w:cs="Arial"/>
          <w:sz w:val="28"/>
          <w:szCs w:val="28"/>
        </w:rPr>
        <w:lastRenderedPageBreak/>
        <w:t>Las banquetas y aceras son la parte del espacio público urbano destinadas a la circulación o a la permanencia de peatones, estos lugares son testigos de un número inmenso de desplazamientos diarios, pues se calcula que el 75% de la población mexicana se desplaza a pie o en transporte público y sólo un 25% lo hace a través de automóviles propios.</w:t>
      </w:r>
      <w:r w:rsidRPr="00430B64">
        <w:rPr>
          <w:rStyle w:val="Refdenotaalpie"/>
          <w:rFonts w:ascii="Arial" w:eastAsia="Times New Roman" w:hAnsi="Arial" w:cs="Arial"/>
          <w:sz w:val="28"/>
          <w:szCs w:val="28"/>
          <w:lang w:eastAsia="es-ES"/>
        </w:rPr>
        <w:footnoteReference w:id="1"/>
      </w:r>
    </w:p>
    <w:p w:rsidR="00430B64" w:rsidRDefault="00430B64" w:rsidP="00430B64">
      <w:pPr>
        <w:pStyle w:val="Sinespaciado"/>
        <w:spacing w:line="276" w:lineRule="auto"/>
        <w:jc w:val="both"/>
        <w:rPr>
          <w:rFonts w:ascii="Arial" w:hAnsi="Arial" w:cs="Arial"/>
          <w:sz w:val="28"/>
          <w:szCs w:val="28"/>
        </w:rPr>
      </w:pPr>
    </w:p>
    <w:p w:rsidR="00430B64" w:rsidRPr="00430B64" w:rsidRDefault="00430B64" w:rsidP="00430B64">
      <w:pPr>
        <w:pStyle w:val="Sinespaciado"/>
        <w:spacing w:line="276" w:lineRule="auto"/>
        <w:jc w:val="both"/>
        <w:rPr>
          <w:rFonts w:ascii="Arial" w:hAnsi="Arial" w:cs="Arial"/>
          <w:sz w:val="28"/>
          <w:szCs w:val="28"/>
        </w:rPr>
      </w:pPr>
      <w:r w:rsidRPr="00430B64">
        <w:rPr>
          <w:rFonts w:ascii="Arial" w:hAnsi="Arial" w:cs="Arial"/>
          <w:sz w:val="28"/>
          <w:szCs w:val="28"/>
        </w:rPr>
        <w:t>Si bien, no existen datos concisos sobre el número personas con algún tipo de discapacidad y/o movilidad limitada que son peatones, el INEGI estima que en nuestro país existen al menos 7 millones de personas con algún tipo de discapacidad de las cuales un gran número, se desplaza por medios propios, es decir son peatones</w:t>
      </w:r>
      <w:r w:rsidRPr="00430B64">
        <w:rPr>
          <w:rStyle w:val="Refdenotaalpie"/>
          <w:rFonts w:ascii="Arial" w:eastAsia="Times New Roman" w:hAnsi="Arial" w:cs="Arial"/>
          <w:sz w:val="28"/>
          <w:szCs w:val="28"/>
          <w:lang w:eastAsia="es-ES"/>
        </w:rPr>
        <w:footnoteReference w:id="2"/>
      </w:r>
      <w:r w:rsidRPr="00430B64">
        <w:rPr>
          <w:rFonts w:ascii="Arial" w:hAnsi="Arial" w:cs="Arial"/>
          <w:sz w:val="28"/>
          <w:szCs w:val="28"/>
        </w:rPr>
        <w:t xml:space="preserve">. </w:t>
      </w:r>
    </w:p>
    <w:p w:rsidR="00F04D38" w:rsidRDefault="00F04D38" w:rsidP="00430B64">
      <w:pPr>
        <w:pStyle w:val="Sinespaciado"/>
        <w:spacing w:line="276" w:lineRule="auto"/>
        <w:jc w:val="both"/>
        <w:rPr>
          <w:rFonts w:ascii="Arial" w:hAnsi="Arial" w:cs="Arial"/>
          <w:sz w:val="28"/>
          <w:szCs w:val="28"/>
        </w:rPr>
      </w:pPr>
    </w:p>
    <w:p w:rsidR="00430B64" w:rsidRPr="00430B64" w:rsidRDefault="00430B64" w:rsidP="00430B64">
      <w:pPr>
        <w:pStyle w:val="Sinespaciado"/>
        <w:spacing w:line="276" w:lineRule="auto"/>
        <w:jc w:val="both"/>
        <w:rPr>
          <w:rFonts w:ascii="Arial" w:hAnsi="Arial" w:cs="Arial"/>
          <w:sz w:val="28"/>
          <w:szCs w:val="28"/>
        </w:rPr>
      </w:pPr>
      <w:r w:rsidRPr="00430B64">
        <w:rPr>
          <w:rFonts w:ascii="Arial" w:hAnsi="Arial" w:cs="Arial"/>
          <w:sz w:val="28"/>
          <w:szCs w:val="28"/>
        </w:rPr>
        <w:t>De acuerdo con la asociación civil</w:t>
      </w:r>
      <w:r w:rsidRPr="00430B64">
        <w:rPr>
          <w:rFonts w:ascii="Arial" w:hAnsi="Arial" w:cs="Arial"/>
          <w:b/>
          <w:sz w:val="28"/>
          <w:szCs w:val="28"/>
        </w:rPr>
        <w:t xml:space="preserve"> </w:t>
      </w:r>
      <w:r w:rsidRPr="00F04D38">
        <w:rPr>
          <w:rFonts w:ascii="Arial" w:hAnsi="Arial" w:cs="Arial"/>
          <w:i/>
          <w:iCs/>
          <w:sz w:val="28"/>
          <w:szCs w:val="28"/>
        </w:rPr>
        <w:t>Inclúyeme</w:t>
      </w:r>
      <w:r w:rsidRPr="00430B64">
        <w:rPr>
          <w:rFonts w:ascii="Arial" w:hAnsi="Arial" w:cs="Arial"/>
          <w:sz w:val="28"/>
          <w:szCs w:val="28"/>
        </w:rPr>
        <w:t>, eliminar las barreras físicas y arquitectónicas es uno de los temas pendientes para permitir la integración adecuada de las personas con discapacidad en la sociedad y a su vez esto abrirá caminos en los ámbitos familiares, laborales y sociales.</w:t>
      </w:r>
      <w:r w:rsidRPr="00430B64">
        <w:rPr>
          <w:rStyle w:val="Refdenotaalpie"/>
          <w:rFonts w:ascii="Arial" w:eastAsia="Times New Roman" w:hAnsi="Arial" w:cs="Arial"/>
          <w:sz w:val="28"/>
          <w:szCs w:val="28"/>
          <w:lang w:eastAsia="es-ES"/>
        </w:rPr>
        <w:footnoteReference w:id="3"/>
      </w:r>
    </w:p>
    <w:p w:rsidR="00F04D38" w:rsidRDefault="00F04D38" w:rsidP="00430B64">
      <w:pPr>
        <w:pStyle w:val="Sinespaciado"/>
        <w:spacing w:line="276" w:lineRule="auto"/>
        <w:jc w:val="both"/>
        <w:rPr>
          <w:rFonts w:ascii="Arial" w:hAnsi="Arial" w:cs="Arial"/>
          <w:sz w:val="28"/>
          <w:szCs w:val="28"/>
        </w:rPr>
      </w:pPr>
    </w:p>
    <w:p w:rsidR="00430B64" w:rsidRPr="00430B64" w:rsidRDefault="00430B64" w:rsidP="00430B64">
      <w:pPr>
        <w:pStyle w:val="Sinespaciado"/>
        <w:spacing w:line="276" w:lineRule="auto"/>
        <w:jc w:val="both"/>
        <w:rPr>
          <w:rFonts w:ascii="Arial" w:hAnsi="Arial" w:cs="Arial"/>
          <w:sz w:val="28"/>
          <w:szCs w:val="28"/>
        </w:rPr>
      </w:pPr>
      <w:r w:rsidRPr="00430B64">
        <w:rPr>
          <w:rFonts w:ascii="Arial" w:hAnsi="Arial" w:cs="Arial"/>
          <w:sz w:val="28"/>
          <w:szCs w:val="28"/>
        </w:rPr>
        <w:t xml:space="preserve">La falta de movilidad es un problema muy grave, con consecuencias en muchas facetas de la vida de las personas con discapacidad. Implica no poder desplazarse, en algunos casos, no poder comer solo, no poder visitar a un amigo, no ir al cine, no poder hacer compras, no poder ir a trabajar y podríamos ocupar varias líneas sobre las limitaciones que se sufren. </w:t>
      </w:r>
    </w:p>
    <w:p w:rsidR="00F04D38" w:rsidRDefault="00F04D38" w:rsidP="00430B64">
      <w:pPr>
        <w:pStyle w:val="Sinespaciado"/>
        <w:spacing w:line="276" w:lineRule="auto"/>
        <w:jc w:val="both"/>
        <w:rPr>
          <w:rFonts w:ascii="Arial" w:hAnsi="Arial" w:cs="Arial"/>
          <w:sz w:val="28"/>
          <w:szCs w:val="28"/>
        </w:rPr>
      </w:pPr>
    </w:p>
    <w:p w:rsidR="00430B64" w:rsidRPr="00430B64" w:rsidRDefault="00430B64" w:rsidP="00430B64">
      <w:pPr>
        <w:pStyle w:val="Sinespaciado"/>
        <w:spacing w:line="276" w:lineRule="auto"/>
        <w:jc w:val="both"/>
        <w:rPr>
          <w:rFonts w:ascii="Arial" w:hAnsi="Arial" w:cs="Arial"/>
          <w:sz w:val="28"/>
          <w:szCs w:val="28"/>
        </w:rPr>
      </w:pPr>
      <w:r w:rsidRPr="00430B64">
        <w:rPr>
          <w:rFonts w:ascii="Arial" w:hAnsi="Arial" w:cs="Arial"/>
          <w:sz w:val="28"/>
          <w:szCs w:val="28"/>
        </w:rPr>
        <w:t xml:space="preserve">En estas condiciones, queda en evidencia que la discapacidad tiene libertad condicionada, pues no puede ser ejercida con plenitud, si no se establecen los mecanismos y acciones necesarias para la adecuada accesibilidad de las vías, banquetas y aceras. </w:t>
      </w:r>
    </w:p>
    <w:p w:rsidR="00F04D38" w:rsidRDefault="00430B64" w:rsidP="00430B64">
      <w:pPr>
        <w:pStyle w:val="Sinespaciado"/>
        <w:spacing w:line="276" w:lineRule="auto"/>
        <w:jc w:val="both"/>
        <w:rPr>
          <w:rFonts w:ascii="Arial" w:hAnsi="Arial" w:cs="Arial"/>
          <w:sz w:val="28"/>
          <w:szCs w:val="28"/>
        </w:rPr>
      </w:pPr>
      <w:r w:rsidRPr="00430B64">
        <w:rPr>
          <w:rFonts w:ascii="Arial" w:hAnsi="Arial" w:cs="Arial"/>
          <w:sz w:val="28"/>
          <w:szCs w:val="28"/>
        </w:rPr>
        <w:t xml:space="preserve">Las personas que </w:t>
      </w:r>
      <w:r w:rsidR="00F04D38">
        <w:rPr>
          <w:rFonts w:ascii="Arial" w:hAnsi="Arial" w:cs="Arial"/>
          <w:sz w:val="28"/>
          <w:szCs w:val="28"/>
        </w:rPr>
        <w:t>utilizan</w:t>
      </w:r>
      <w:r w:rsidRPr="00430B64">
        <w:rPr>
          <w:rFonts w:ascii="Arial" w:hAnsi="Arial" w:cs="Arial"/>
          <w:sz w:val="28"/>
          <w:szCs w:val="28"/>
        </w:rPr>
        <w:t xml:space="preserve"> sillas de ruedas o bastones </w:t>
      </w:r>
      <w:r w:rsidR="00F04D38">
        <w:rPr>
          <w:rFonts w:ascii="Arial" w:hAnsi="Arial" w:cs="Arial"/>
          <w:sz w:val="28"/>
          <w:szCs w:val="28"/>
        </w:rPr>
        <w:t>para poder desplazarse requieren</w:t>
      </w:r>
      <w:r w:rsidRPr="00430B64">
        <w:rPr>
          <w:rFonts w:ascii="Arial" w:hAnsi="Arial" w:cs="Arial"/>
          <w:sz w:val="28"/>
          <w:szCs w:val="28"/>
        </w:rPr>
        <w:t xml:space="preserve"> </w:t>
      </w:r>
      <w:r w:rsidR="00F04D38">
        <w:rPr>
          <w:rFonts w:ascii="Arial" w:hAnsi="Arial" w:cs="Arial"/>
          <w:sz w:val="28"/>
          <w:szCs w:val="28"/>
        </w:rPr>
        <w:t xml:space="preserve">contar con </w:t>
      </w:r>
      <w:r w:rsidRPr="00430B64">
        <w:rPr>
          <w:rFonts w:ascii="Arial" w:hAnsi="Arial" w:cs="Arial"/>
          <w:sz w:val="28"/>
          <w:szCs w:val="28"/>
        </w:rPr>
        <w:t xml:space="preserve">espacios mínimos para poder maniobrar, </w:t>
      </w:r>
      <w:r w:rsidRPr="00430B64">
        <w:rPr>
          <w:rFonts w:ascii="Arial" w:hAnsi="Arial" w:cs="Arial"/>
          <w:sz w:val="28"/>
          <w:szCs w:val="28"/>
        </w:rPr>
        <w:lastRenderedPageBreak/>
        <w:t xml:space="preserve">esto implica </w:t>
      </w:r>
      <w:r w:rsidR="00F04D38">
        <w:rPr>
          <w:rFonts w:ascii="Arial" w:hAnsi="Arial" w:cs="Arial"/>
          <w:sz w:val="28"/>
          <w:szCs w:val="28"/>
        </w:rPr>
        <w:t>necesariamente</w:t>
      </w:r>
      <w:r w:rsidRPr="00430B64">
        <w:rPr>
          <w:rFonts w:ascii="Arial" w:hAnsi="Arial" w:cs="Arial"/>
          <w:sz w:val="28"/>
          <w:szCs w:val="28"/>
        </w:rPr>
        <w:t xml:space="preserve"> </w:t>
      </w:r>
      <w:r w:rsidR="00F04D38">
        <w:rPr>
          <w:rFonts w:ascii="Arial" w:hAnsi="Arial" w:cs="Arial"/>
          <w:sz w:val="28"/>
          <w:szCs w:val="28"/>
        </w:rPr>
        <w:t xml:space="preserve">una </w:t>
      </w:r>
      <w:r w:rsidRPr="00430B64">
        <w:rPr>
          <w:rFonts w:ascii="Arial" w:hAnsi="Arial" w:cs="Arial"/>
          <w:sz w:val="28"/>
          <w:szCs w:val="28"/>
        </w:rPr>
        <w:t>mayor superficie, una adecuada distribución y mobiliarios adaptados y prácticos.</w:t>
      </w:r>
      <w:r w:rsidRPr="00430B64">
        <w:rPr>
          <w:rStyle w:val="Refdenotaalpie"/>
          <w:rFonts w:ascii="Arial" w:eastAsia="Times New Roman" w:hAnsi="Arial" w:cs="Arial"/>
          <w:sz w:val="28"/>
          <w:szCs w:val="28"/>
          <w:lang w:eastAsia="es-ES"/>
        </w:rPr>
        <w:footnoteReference w:id="4"/>
      </w:r>
      <w:r w:rsidRPr="00430B64">
        <w:rPr>
          <w:rFonts w:ascii="Arial" w:hAnsi="Arial" w:cs="Arial"/>
          <w:sz w:val="28"/>
          <w:szCs w:val="28"/>
        </w:rPr>
        <w:t xml:space="preserve"> La concientización de </w:t>
      </w:r>
      <w:r w:rsidR="00F04D38" w:rsidRPr="00430B64">
        <w:rPr>
          <w:rFonts w:ascii="Arial" w:hAnsi="Arial" w:cs="Arial"/>
          <w:sz w:val="28"/>
          <w:szCs w:val="28"/>
        </w:rPr>
        <w:t>las autoridades</w:t>
      </w:r>
      <w:r w:rsidR="00F04D38">
        <w:rPr>
          <w:rFonts w:ascii="Arial" w:hAnsi="Arial" w:cs="Arial"/>
          <w:sz w:val="28"/>
          <w:szCs w:val="28"/>
        </w:rPr>
        <w:t xml:space="preserve"> y de </w:t>
      </w:r>
      <w:r w:rsidRPr="00430B64">
        <w:rPr>
          <w:rFonts w:ascii="Arial" w:hAnsi="Arial" w:cs="Arial"/>
          <w:sz w:val="28"/>
          <w:szCs w:val="28"/>
        </w:rPr>
        <w:t xml:space="preserve">los profesionales que se encargan de la planeación </w:t>
      </w:r>
      <w:r w:rsidR="00F04D38" w:rsidRPr="00430B64">
        <w:rPr>
          <w:rFonts w:ascii="Arial" w:hAnsi="Arial" w:cs="Arial"/>
          <w:sz w:val="28"/>
          <w:szCs w:val="28"/>
        </w:rPr>
        <w:t xml:space="preserve">urbanística </w:t>
      </w:r>
      <w:r w:rsidRPr="00430B64">
        <w:rPr>
          <w:rFonts w:ascii="Arial" w:hAnsi="Arial" w:cs="Arial"/>
          <w:sz w:val="28"/>
          <w:szCs w:val="28"/>
        </w:rPr>
        <w:t xml:space="preserve">debe </w:t>
      </w:r>
      <w:r w:rsidR="00F04D38">
        <w:rPr>
          <w:rFonts w:ascii="Arial" w:hAnsi="Arial" w:cs="Arial"/>
          <w:sz w:val="28"/>
          <w:szCs w:val="28"/>
        </w:rPr>
        <w:t xml:space="preserve">ser reforzada, debe </w:t>
      </w:r>
      <w:r w:rsidRPr="00430B64">
        <w:rPr>
          <w:rFonts w:ascii="Arial" w:hAnsi="Arial" w:cs="Arial"/>
          <w:sz w:val="28"/>
          <w:szCs w:val="28"/>
        </w:rPr>
        <w:t xml:space="preserve">ser </w:t>
      </w:r>
      <w:r w:rsidR="00F04D38">
        <w:rPr>
          <w:rFonts w:ascii="Arial" w:hAnsi="Arial" w:cs="Arial"/>
          <w:sz w:val="28"/>
          <w:szCs w:val="28"/>
        </w:rPr>
        <w:t>sensible a las necesidades de este sector de la población.</w:t>
      </w:r>
    </w:p>
    <w:p w:rsidR="00F04D38" w:rsidRDefault="00F04D38" w:rsidP="00430B64">
      <w:pPr>
        <w:pStyle w:val="Sinespaciado"/>
        <w:spacing w:line="276" w:lineRule="auto"/>
        <w:jc w:val="both"/>
        <w:rPr>
          <w:rFonts w:ascii="Arial" w:hAnsi="Arial" w:cs="Arial"/>
          <w:sz w:val="28"/>
          <w:szCs w:val="28"/>
        </w:rPr>
      </w:pPr>
    </w:p>
    <w:p w:rsidR="00430B64" w:rsidRDefault="00430B64" w:rsidP="00430B64">
      <w:pPr>
        <w:pStyle w:val="Sinespaciado"/>
        <w:spacing w:line="276" w:lineRule="auto"/>
        <w:jc w:val="both"/>
        <w:rPr>
          <w:rFonts w:ascii="Arial" w:hAnsi="Arial" w:cs="Arial"/>
          <w:sz w:val="28"/>
          <w:szCs w:val="28"/>
        </w:rPr>
      </w:pPr>
      <w:r w:rsidRPr="00430B64">
        <w:rPr>
          <w:rFonts w:ascii="Arial" w:hAnsi="Arial" w:cs="Arial"/>
          <w:sz w:val="28"/>
          <w:szCs w:val="28"/>
        </w:rPr>
        <w:t xml:space="preserve">Hasta finales de la década de los noventa, la planeación urbana se realizaba únicamente con criterios de eficiencia y reducción del gasto, de ahí que muchas de nuestras ciudades y colonias tengan una distribución de banquetas y aceras desigual, poco planificada y sin uniformidad. </w:t>
      </w:r>
    </w:p>
    <w:p w:rsidR="00F070C5" w:rsidRPr="00430B64" w:rsidRDefault="00F070C5" w:rsidP="00430B64">
      <w:pPr>
        <w:pStyle w:val="Sinespaciado"/>
        <w:spacing w:line="276" w:lineRule="auto"/>
        <w:jc w:val="both"/>
        <w:rPr>
          <w:rFonts w:ascii="Arial" w:hAnsi="Arial" w:cs="Arial"/>
          <w:sz w:val="28"/>
          <w:szCs w:val="28"/>
        </w:rPr>
      </w:pPr>
    </w:p>
    <w:p w:rsidR="00430B64" w:rsidRDefault="00430B64" w:rsidP="00430B64">
      <w:pPr>
        <w:pStyle w:val="Sinespaciado"/>
        <w:spacing w:line="276" w:lineRule="auto"/>
        <w:jc w:val="both"/>
        <w:rPr>
          <w:rFonts w:ascii="Arial" w:hAnsi="Arial" w:cs="Arial"/>
          <w:sz w:val="28"/>
          <w:szCs w:val="28"/>
        </w:rPr>
      </w:pPr>
      <w:r w:rsidRPr="00430B64">
        <w:rPr>
          <w:rFonts w:ascii="Arial" w:hAnsi="Arial" w:cs="Arial"/>
          <w:sz w:val="28"/>
          <w:szCs w:val="28"/>
        </w:rPr>
        <w:t xml:space="preserve">Afortunadamente en la actualidad, el avance de los derechos humanos y la conciencia social sobre la planeación urbana con criterios de diseño universal, accesible y con perspectiva de discapacidad, ha permeado la ley y poco a poco ha permitido constituir ciudades más incluyentes y mejor planificadas. </w:t>
      </w:r>
    </w:p>
    <w:p w:rsidR="00F070C5" w:rsidRPr="00430B64" w:rsidRDefault="00F070C5" w:rsidP="00430B64">
      <w:pPr>
        <w:pStyle w:val="Sinespaciado"/>
        <w:spacing w:line="276" w:lineRule="auto"/>
        <w:jc w:val="both"/>
        <w:rPr>
          <w:rFonts w:ascii="Arial" w:hAnsi="Arial" w:cs="Arial"/>
          <w:sz w:val="28"/>
          <w:szCs w:val="28"/>
        </w:rPr>
      </w:pPr>
    </w:p>
    <w:p w:rsidR="00F070C5" w:rsidRDefault="00430B64" w:rsidP="00430B64">
      <w:pPr>
        <w:pStyle w:val="Sinespaciado"/>
        <w:spacing w:line="276" w:lineRule="auto"/>
        <w:jc w:val="both"/>
        <w:rPr>
          <w:rFonts w:ascii="Arial" w:hAnsi="Arial" w:cs="Arial"/>
          <w:sz w:val="28"/>
          <w:szCs w:val="28"/>
        </w:rPr>
      </w:pPr>
      <w:r w:rsidRPr="00430B64">
        <w:rPr>
          <w:rFonts w:ascii="Arial" w:hAnsi="Arial" w:cs="Arial"/>
          <w:sz w:val="28"/>
          <w:szCs w:val="28"/>
        </w:rPr>
        <w:t xml:space="preserve">En ese contexto y a manera de reforzar la planeación y el diseño universal, proponemos </w:t>
      </w:r>
      <w:r w:rsidR="00F070C5">
        <w:rPr>
          <w:rFonts w:ascii="Arial" w:hAnsi="Arial" w:cs="Arial"/>
          <w:sz w:val="28"/>
          <w:szCs w:val="28"/>
        </w:rPr>
        <w:t>reformar algunas disposiciones de la</w:t>
      </w:r>
      <w:r w:rsidRPr="00430B64">
        <w:rPr>
          <w:rFonts w:ascii="Arial" w:hAnsi="Arial" w:cs="Arial"/>
          <w:sz w:val="28"/>
          <w:szCs w:val="28"/>
        </w:rPr>
        <w:t xml:space="preserve"> Ley de Asentamientos Humanos, Ordenamiento Territorial y Desarrollo Urbano del Estado de Coahuila de Zaragoza, con el objeto de prever dentro de la norma la construcción de banquetas, aceras y vías uniformes que permitan el libre tránsito a las personas con algún tipo de discapacidad y a aquellas que tengan una condición de movilidad limitada. </w:t>
      </w:r>
    </w:p>
    <w:p w:rsidR="00F070C5" w:rsidRDefault="00F070C5" w:rsidP="00430B64">
      <w:pPr>
        <w:pStyle w:val="Sinespaciado"/>
        <w:spacing w:line="276" w:lineRule="auto"/>
        <w:jc w:val="both"/>
        <w:rPr>
          <w:rFonts w:ascii="Arial" w:hAnsi="Arial" w:cs="Arial"/>
          <w:sz w:val="28"/>
          <w:szCs w:val="28"/>
        </w:rPr>
      </w:pPr>
    </w:p>
    <w:p w:rsidR="00430B64" w:rsidRPr="00430B64" w:rsidRDefault="00430B64" w:rsidP="00430B64">
      <w:pPr>
        <w:pStyle w:val="Sinespaciado"/>
        <w:spacing w:line="276" w:lineRule="auto"/>
        <w:jc w:val="both"/>
        <w:rPr>
          <w:rFonts w:ascii="Arial" w:hAnsi="Arial" w:cs="Arial"/>
          <w:sz w:val="28"/>
          <w:szCs w:val="28"/>
        </w:rPr>
      </w:pPr>
      <w:r w:rsidRPr="00430B64">
        <w:rPr>
          <w:rFonts w:ascii="Arial" w:hAnsi="Arial" w:cs="Arial"/>
          <w:sz w:val="28"/>
          <w:szCs w:val="28"/>
        </w:rPr>
        <w:t xml:space="preserve">Buscamos con estos cambios contribuir como siempre lo hemos hecho desde nuestro </w:t>
      </w:r>
      <w:r w:rsidR="00F070C5">
        <w:rPr>
          <w:rFonts w:ascii="Arial" w:hAnsi="Arial" w:cs="Arial"/>
          <w:sz w:val="28"/>
          <w:szCs w:val="28"/>
        </w:rPr>
        <w:t>G</w:t>
      </w:r>
      <w:r w:rsidRPr="00430B64">
        <w:rPr>
          <w:rFonts w:ascii="Arial" w:hAnsi="Arial" w:cs="Arial"/>
          <w:sz w:val="28"/>
          <w:szCs w:val="28"/>
        </w:rPr>
        <w:t xml:space="preserve">rupo </w:t>
      </w:r>
      <w:r w:rsidR="00F070C5">
        <w:rPr>
          <w:rFonts w:ascii="Arial" w:hAnsi="Arial" w:cs="Arial"/>
          <w:sz w:val="28"/>
          <w:szCs w:val="28"/>
        </w:rPr>
        <w:t>P</w:t>
      </w:r>
      <w:r w:rsidRPr="00430B64">
        <w:rPr>
          <w:rFonts w:ascii="Arial" w:hAnsi="Arial" w:cs="Arial"/>
          <w:sz w:val="28"/>
          <w:szCs w:val="28"/>
        </w:rPr>
        <w:t xml:space="preserve">arlamentario a generar condiciones de mayor equidad entre todos los sectores sociales, en especial a los grupos en situación de vulnerabilidad. </w:t>
      </w:r>
    </w:p>
    <w:p w:rsidR="00F070C5" w:rsidRDefault="00F070C5" w:rsidP="00364EDF">
      <w:pPr>
        <w:spacing w:line="276" w:lineRule="auto"/>
        <w:rPr>
          <w:rFonts w:cs="Arial"/>
          <w:sz w:val="28"/>
          <w:szCs w:val="28"/>
        </w:rPr>
      </w:pPr>
    </w:p>
    <w:p w:rsidR="00364EDF" w:rsidRPr="00125362" w:rsidRDefault="00364EDF" w:rsidP="00364EDF">
      <w:pPr>
        <w:spacing w:line="276" w:lineRule="auto"/>
        <w:rPr>
          <w:rFonts w:cs="Arial"/>
          <w:sz w:val="28"/>
          <w:szCs w:val="28"/>
        </w:rPr>
      </w:pPr>
      <w:r w:rsidRPr="00125362">
        <w:rPr>
          <w:rFonts w:cs="Arial"/>
          <w:sz w:val="28"/>
          <w:szCs w:val="28"/>
        </w:rPr>
        <w:lastRenderedPageBreak/>
        <w:t>En virtud de lo anterior, quienes integramos el Grupo Parlamentario “Gral. Andrés S. Viesca” del Partido Revolucionario Institucional, ponemos a la consideración de este H. Pleno del Congreso, la siguiente:</w:t>
      </w:r>
    </w:p>
    <w:p w:rsidR="00364EDF" w:rsidRDefault="00364EDF" w:rsidP="007A15BE">
      <w:pPr>
        <w:spacing w:line="276" w:lineRule="auto"/>
        <w:jc w:val="center"/>
        <w:rPr>
          <w:rFonts w:cs="Arial"/>
          <w:b/>
          <w:bCs/>
          <w:sz w:val="28"/>
          <w:szCs w:val="28"/>
        </w:rPr>
      </w:pPr>
    </w:p>
    <w:p w:rsidR="00F070C5" w:rsidRDefault="00F070C5" w:rsidP="007A15BE">
      <w:pPr>
        <w:spacing w:line="276" w:lineRule="auto"/>
        <w:jc w:val="center"/>
        <w:rPr>
          <w:rFonts w:cs="Arial"/>
          <w:b/>
          <w:bCs/>
          <w:sz w:val="28"/>
          <w:szCs w:val="28"/>
        </w:rPr>
      </w:pPr>
    </w:p>
    <w:p w:rsidR="007A15BE" w:rsidRDefault="007A15BE" w:rsidP="007A15BE">
      <w:pPr>
        <w:spacing w:line="276" w:lineRule="auto"/>
        <w:jc w:val="center"/>
        <w:rPr>
          <w:rFonts w:cs="Arial"/>
          <w:b/>
          <w:bCs/>
          <w:sz w:val="28"/>
          <w:szCs w:val="28"/>
        </w:rPr>
      </w:pPr>
      <w:r w:rsidRPr="007A15BE">
        <w:rPr>
          <w:rFonts w:cs="Arial"/>
          <w:b/>
          <w:bCs/>
          <w:sz w:val="28"/>
          <w:szCs w:val="28"/>
        </w:rPr>
        <w:t>INICIATIVA CON PROYECTO DE DECRETO</w:t>
      </w:r>
    </w:p>
    <w:p w:rsidR="00F070C5" w:rsidRDefault="00F070C5" w:rsidP="007A15BE">
      <w:pPr>
        <w:spacing w:line="276" w:lineRule="auto"/>
        <w:jc w:val="center"/>
        <w:rPr>
          <w:rFonts w:cs="Arial"/>
          <w:b/>
          <w:bCs/>
          <w:sz w:val="28"/>
          <w:szCs w:val="28"/>
        </w:rPr>
      </w:pPr>
    </w:p>
    <w:p w:rsidR="00F070C5" w:rsidRPr="007A15BE" w:rsidRDefault="00F070C5" w:rsidP="007A15BE">
      <w:pPr>
        <w:spacing w:line="276" w:lineRule="auto"/>
        <w:jc w:val="center"/>
        <w:rPr>
          <w:rFonts w:cs="Arial"/>
          <w:b/>
          <w:bCs/>
          <w:sz w:val="28"/>
          <w:szCs w:val="28"/>
        </w:rPr>
      </w:pPr>
    </w:p>
    <w:p w:rsidR="00F070C5" w:rsidRPr="00F070C5" w:rsidRDefault="00F070C5" w:rsidP="00F070C5">
      <w:pPr>
        <w:pStyle w:val="Sinespaciado"/>
        <w:spacing w:line="276" w:lineRule="auto"/>
        <w:jc w:val="both"/>
        <w:rPr>
          <w:rFonts w:ascii="Arial" w:hAnsi="Arial" w:cs="Arial"/>
          <w:sz w:val="28"/>
          <w:szCs w:val="28"/>
        </w:rPr>
      </w:pPr>
      <w:r w:rsidRPr="00F070C5">
        <w:rPr>
          <w:rFonts w:ascii="Arial" w:hAnsi="Arial" w:cs="Arial"/>
          <w:b/>
          <w:sz w:val="28"/>
          <w:szCs w:val="28"/>
        </w:rPr>
        <w:t>ÚNICO. -</w:t>
      </w:r>
      <w:r w:rsidRPr="00F070C5">
        <w:rPr>
          <w:rFonts w:ascii="Arial" w:hAnsi="Arial" w:cs="Arial"/>
          <w:sz w:val="28"/>
          <w:szCs w:val="28"/>
        </w:rPr>
        <w:t xml:space="preserve"> Se </w:t>
      </w:r>
      <w:r w:rsidRPr="00F070C5">
        <w:rPr>
          <w:rFonts w:ascii="Arial" w:eastAsia="Times New Roman" w:hAnsi="Arial" w:cs="Arial"/>
          <w:sz w:val="28"/>
          <w:szCs w:val="28"/>
        </w:rPr>
        <w:t>reforman los artículos 3</w:t>
      </w:r>
      <w:r>
        <w:rPr>
          <w:rFonts w:ascii="Arial" w:eastAsia="Times New Roman" w:hAnsi="Arial" w:cs="Arial"/>
          <w:sz w:val="28"/>
          <w:szCs w:val="28"/>
        </w:rPr>
        <w:t>,</w:t>
      </w:r>
      <w:r w:rsidRPr="00F070C5">
        <w:rPr>
          <w:rFonts w:ascii="Arial" w:eastAsia="Times New Roman" w:hAnsi="Arial" w:cs="Arial"/>
          <w:sz w:val="28"/>
          <w:szCs w:val="28"/>
        </w:rPr>
        <w:t xml:space="preserve"> fracción I, y 174 </w:t>
      </w:r>
      <w:r w:rsidRPr="00F070C5">
        <w:rPr>
          <w:rFonts w:ascii="Arial" w:hAnsi="Arial" w:cs="Arial"/>
          <w:sz w:val="28"/>
          <w:szCs w:val="28"/>
        </w:rPr>
        <w:t>Ley de Asentamientos Humanos, Ordenamiento Territorial y Desarrollo Urbano del Estado de Coahuila de Zaragoza,</w:t>
      </w:r>
      <w:r>
        <w:rPr>
          <w:rFonts w:ascii="Arial" w:hAnsi="Arial" w:cs="Arial"/>
          <w:sz w:val="28"/>
          <w:szCs w:val="28"/>
        </w:rPr>
        <w:t xml:space="preserve"> para quedar como sigue:</w:t>
      </w:r>
    </w:p>
    <w:p w:rsidR="00F070C5" w:rsidRDefault="00F070C5" w:rsidP="00F070C5">
      <w:pPr>
        <w:pStyle w:val="Sinespaciado"/>
        <w:spacing w:line="276" w:lineRule="auto"/>
        <w:jc w:val="both"/>
        <w:rPr>
          <w:rFonts w:ascii="Arial" w:hAnsi="Arial" w:cs="Arial"/>
          <w:b/>
          <w:bCs/>
          <w:sz w:val="28"/>
          <w:szCs w:val="28"/>
        </w:rPr>
      </w:pPr>
    </w:p>
    <w:p w:rsidR="00F070C5" w:rsidRDefault="00F070C5" w:rsidP="00F070C5">
      <w:pPr>
        <w:pStyle w:val="Sinespaciado"/>
        <w:spacing w:line="276" w:lineRule="auto"/>
        <w:jc w:val="both"/>
        <w:rPr>
          <w:rFonts w:ascii="Arial" w:hAnsi="Arial" w:cs="Arial"/>
          <w:b/>
          <w:bCs/>
          <w:sz w:val="28"/>
          <w:szCs w:val="28"/>
        </w:rPr>
      </w:pPr>
    </w:p>
    <w:p w:rsidR="00F070C5" w:rsidRPr="00F070C5" w:rsidRDefault="00F070C5" w:rsidP="00F070C5">
      <w:pPr>
        <w:pStyle w:val="Sinespaciado"/>
        <w:spacing w:line="276" w:lineRule="auto"/>
        <w:jc w:val="both"/>
        <w:rPr>
          <w:rFonts w:ascii="Arial" w:hAnsi="Arial" w:cs="Arial"/>
          <w:b/>
          <w:bCs/>
          <w:sz w:val="28"/>
          <w:szCs w:val="28"/>
        </w:rPr>
      </w:pPr>
      <w:r w:rsidRPr="00F070C5">
        <w:rPr>
          <w:rFonts w:ascii="Arial" w:hAnsi="Arial" w:cs="Arial"/>
          <w:b/>
          <w:bCs/>
          <w:sz w:val="28"/>
          <w:szCs w:val="28"/>
        </w:rPr>
        <w:t>Artículo 3. …</w:t>
      </w:r>
    </w:p>
    <w:p w:rsidR="00F070C5" w:rsidRDefault="00F070C5" w:rsidP="00F070C5">
      <w:pPr>
        <w:pStyle w:val="Sinespaciado"/>
        <w:spacing w:line="276" w:lineRule="auto"/>
        <w:jc w:val="both"/>
        <w:rPr>
          <w:rFonts w:ascii="Arial" w:hAnsi="Arial" w:cs="Arial"/>
          <w:sz w:val="28"/>
          <w:szCs w:val="28"/>
        </w:rPr>
      </w:pPr>
    </w:p>
    <w:p w:rsidR="00F070C5" w:rsidRPr="00F070C5" w:rsidRDefault="00F070C5" w:rsidP="00F070C5">
      <w:pPr>
        <w:pStyle w:val="Sinespaciado"/>
        <w:spacing w:line="276" w:lineRule="auto"/>
        <w:jc w:val="both"/>
        <w:rPr>
          <w:rFonts w:ascii="Arial" w:hAnsi="Arial" w:cs="Arial"/>
          <w:b/>
          <w:sz w:val="28"/>
          <w:szCs w:val="28"/>
        </w:rPr>
      </w:pPr>
      <w:r w:rsidRPr="00F070C5">
        <w:rPr>
          <w:rFonts w:ascii="Arial" w:hAnsi="Arial" w:cs="Arial"/>
          <w:b/>
          <w:bCs/>
          <w:sz w:val="28"/>
          <w:szCs w:val="28"/>
        </w:rPr>
        <w:t>I.</w:t>
      </w:r>
      <w:r>
        <w:rPr>
          <w:rFonts w:ascii="Arial" w:hAnsi="Arial" w:cs="Arial"/>
          <w:sz w:val="28"/>
          <w:szCs w:val="28"/>
        </w:rPr>
        <w:t xml:space="preserve"> </w:t>
      </w:r>
      <w:r w:rsidRPr="00F070C5">
        <w:rPr>
          <w:rFonts w:ascii="Arial" w:hAnsi="Arial" w:cs="Arial"/>
          <w:sz w:val="28"/>
          <w:szCs w:val="28"/>
        </w:rPr>
        <w:t xml:space="preserve">Accesibilidad universal y movilidad: Promover una adecuada accesibilidad universal que genere cercanía y favorezca la relación entre diferentes actividades urbanas con medidas como la flexibilidad de usos del suelo compatibles y densidades sustentables, un patrón coherente de redes viales primarias, la distribución jerarquizada de los equipamientos y una efectiva movilidad que privilegie las calles completas, el transporte público, peatonal y no motorizado; </w:t>
      </w:r>
      <w:r w:rsidRPr="00F070C5">
        <w:rPr>
          <w:rFonts w:ascii="Arial" w:hAnsi="Arial" w:cs="Arial"/>
          <w:b/>
          <w:sz w:val="28"/>
          <w:szCs w:val="28"/>
        </w:rPr>
        <w:t xml:space="preserve">así como vías, banquetas y aceras que sean uniformes y permitan el libre tránsito de las personas con algún tipo de discapacidad y/o movilidad limitada. </w:t>
      </w:r>
    </w:p>
    <w:p w:rsidR="00F070C5" w:rsidRDefault="00F070C5" w:rsidP="00F070C5">
      <w:pPr>
        <w:pStyle w:val="Sinespaciado"/>
        <w:spacing w:line="276" w:lineRule="auto"/>
        <w:jc w:val="both"/>
        <w:rPr>
          <w:rFonts w:ascii="Arial" w:hAnsi="Arial" w:cs="Arial"/>
          <w:sz w:val="28"/>
          <w:szCs w:val="28"/>
        </w:rPr>
      </w:pPr>
    </w:p>
    <w:p w:rsidR="00F070C5" w:rsidRPr="00F070C5" w:rsidRDefault="00F070C5" w:rsidP="00F070C5">
      <w:pPr>
        <w:pStyle w:val="Sinespaciado"/>
        <w:spacing w:line="276" w:lineRule="auto"/>
        <w:jc w:val="both"/>
        <w:rPr>
          <w:rFonts w:ascii="Arial" w:hAnsi="Arial" w:cs="Arial"/>
          <w:b/>
          <w:bCs/>
          <w:sz w:val="28"/>
          <w:szCs w:val="28"/>
        </w:rPr>
      </w:pPr>
      <w:r w:rsidRPr="00F070C5">
        <w:rPr>
          <w:rFonts w:ascii="Arial" w:hAnsi="Arial" w:cs="Arial"/>
          <w:b/>
          <w:bCs/>
          <w:sz w:val="28"/>
          <w:szCs w:val="28"/>
        </w:rPr>
        <w:t>II.</w:t>
      </w:r>
      <w:r>
        <w:rPr>
          <w:rFonts w:ascii="Arial" w:hAnsi="Arial" w:cs="Arial"/>
          <w:sz w:val="28"/>
          <w:szCs w:val="28"/>
        </w:rPr>
        <w:t xml:space="preserve"> a la </w:t>
      </w:r>
      <w:r w:rsidRPr="00F070C5">
        <w:rPr>
          <w:rFonts w:ascii="Arial" w:hAnsi="Arial" w:cs="Arial"/>
          <w:b/>
          <w:bCs/>
          <w:sz w:val="28"/>
          <w:szCs w:val="28"/>
        </w:rPr>
        <w:t>X. …</w:t>
      </w:r>
    </w:p>
    <w:p w:rsidR="00F070C5" w:rsidRDefault="00F070C5" w:rsidP="00F070C5">
      <w:pPr>
        <w:pStyle w:val="Sinespaciado"/>
        <w:spacing w:line="276" w:lineRule="auto"/>
        <w:jc w:val="both"/>
        <w:rPr>
          <w:rFonts w:ascii="Arial" w:hAnsi="Arial" w:cs="Arial"/>
          <w:sz w:val="28"/>
          <w:szCs w:val="28"/>
        </w:rPr>
      </w:pPr>
    </w:p>
    <w:p w:rsidR="00F070C5" w:rsidRDefault="00F070C5" w:rsidP="00F070C5">
      <w:pPr>
        <w:pStyle w:val="Sinespaciado"/>
        <w:spacing w:line="276" w:lineRule="auto"/>
        <w:jc w:val="both"/>
        <w:rPr>
          <w:rFonts w:ascii="Arial" w:hAnsi="Arial" w:cs="Arial"/>
          <w:sz w:val="28"/>
          <w:szCs w:val="28"/>
        </w:rPr>
      </w:pPr>
    </w:p>
    <w:p w:rsidR="00F070C5" w:rsidRPr="00F070C5" w:rsidRDefault="00F070C5" w:rsidP="00F070C5">
      <w:pPr>
        <w:pStyle w:val="Sinespaciado"/>
        <w:spacing w:line="276" w:lineRule="auto"/>
        <w:jc w:val="both"/>
        <w:rPr>
          <w:rFonts w:ascii="Arial" w:hAnsi="Arial" w:cs="Arial"/>
          <w:b/>
          <w:bCs/>
          <w:sz w:val="28"/>
          <w:szCs w:val="28"/>
        </w:rPr>
      </w:pPr>
      <w:r w:rsidRPr="00F070C5">
        <w:rPr>
          <w:rFonts w:ascii="Arial" w:hAnsi="Arial" w:cs="Arial"/>
          <w:b/>
          <w:bCs/>
          <w:sz w:val="28"/>
          <w:szCs w:val="28"/>
        </w:rPr>
        <w:t>…</w:t>
      </w:r>
    </w:p>
    <w:p w:rsidR="00F070C5" w:rsidRPr="00F070C5" w:rsidRDefault="00F070C5" w:rsidP="00F070C5">
      <w:pPr>
        <w:pStyle w:val="Sinespaciado"/>
        <w:spacing w:line="276" w:lineRule="auto"/>
        <w:jc w:val="both"/>
        <w:rPr>
          <w:rFonts w:ascii="Arial" w:hAnsi="Arial" w:cs="Arial"/>
          <w:sz w:val="28"/>
          <w:szCs w:val="28"/>
        </w:rPr>
      </w:pPr>
    </w:p>
    <w:p w:rsidR="00F070C5" w:rsidRDefault="00F070C5" w:rsidP="00F070C5">
      <w:pPr>
        <w:pStyle w:val="Sinespaciado"/>
        <w:spacing w:line="276" w:lineRule="auto"/>
        <w:jc w:val="both"/>
        <w:rPr>
          <w:rFonts w:ascii="Arial" w:hAnsi="Arial" w:cs="Arial"/>
          <w:b/>
          <w:sz w:val="28"/>
          <w:szCs w:val="28"/>
        </w:rPr>
      </w:pPr>
    </w:p>
    <w:p w:rsidR="00F070C5" w:rsidRPr="00F070C5" w:rsidRDefault="00F070C5" w:rsidP="00F070C5">
      <w:pPr>
        <w:pStyle w:val="Sinespaciado"/>
        <w:spacing w:line="276" w:lineRule="auto"/>
        <w:jc w:val="both"/>
        <w:rPr>
          <w:rFonts w:ascii="Arial" w:hAnsi="Arial" w:cs="Arial"/>
          <w:b/>
          <w:sz w:val="28"/>
          <w:szCs w:val="28"/>
        </w:rPr>
      </w:pPr>
      <w:r w:rsidRPr="00F070C5">
        <w:rPr>
          <w:rFonts w:ascii="Arial" w:hAnsi="Arial" w:cs="Arial"/>
          <w:b/>
          <w:sz w:val="28"/>
          <w:szCs w:val="28"/>
        </w:rPr>
        <w:lastRenderedPageBreak/>
        <w:t>Artículo 174.</w:t>
      </w:r>
      <w:r w:rsidRPr="00F070C5">
        <w:rPr>
          <w:rFonts w:ascii="Arial" w:hAnsi="Arial" w:cs="Arial"/>
          <w:sz w:val="28"/>
          <w:szCs w:val="28"/>
        </w:rPr>
        <w:t xml:space="preserve"> Los fraccionamientos deberán sujetarse a las normas y disposiciones en materia de accesibilidad de las personas con discapacidad. </w:t>
      </w:r>
      <w:r w:rsidRPr="00F070C5">
        <w:rPr>
          <w:rFonts w:ascii="Arial" w:hAnsi="Arial" w:cs="Arial"/>
          <w:b/>
          <w:sz w:val="28"/>
          <w:szCs w:val="28"/>
        </w:rPr>
        <w:t>En todo momento se promoverá que las vías, banquetas, aceras, pasos peatonales, rampas, cruces y otros similares sean uniformes, con desniveles mínimos y que permitan el libre tránsito a las personas con discapacidad y/o personas con movilidad limitada.</w:t>
      </w:r>
    </w:p>
    <w:p w:rsidR="00430B64" w:rsidRDefault="00430B64" w:rsidP="00F070C5">
      <w:pPr>
        <w:pStyle w:val="Sinespaciado"/>
        <w:spacing w:line="276" w:lineRule="auto"/>
        <w:jc w:val="both"/>
        <w:rPr>
          <w:rFonts w:ascii="Arial" w:hAnsi="Arial" w:cs="Arial"/>
          <w:b/>
          <w:sz w:val="28"/>
          <w:szCs w:val="28"/>
        </w:rPr>
      </w:pPr>
    </w:p>
    <w:p w:rsidR="00F070C5" w:rsidRPr="00F070C5" w:rsidRDefault="00F070C5" w:rsidP="00F070C5">
      <w:pPr>
        <w:pStyle w:val="Sinespaciado"/>
        <w:spacing w:line="276" w:lineRule="auto"/>
        <w:jc w:val="both"/>
        <w:rPr>
          <w:rFonts w:ascii="Arial" w:hAnsi="Arial" w:cs="Arial"/>
          <w:b/>
          <w:sz w:val="28"/>
          <w:szCs w:val="28"/>
        </w:rPr>
      </w:pPr>
    </w:p>
    <w:p w:rsidR="007A15BE" w:rsidRPr="00203D0F" w:rsidRDefault="007A15BE" w:rsidP="007A15BE">
      <w:pPr>
        <w:spacing w:after="240" w:line="276" w:lineRule="auto"/>
        <w:jc w:val="center"/>
        <w:rPr>
          <w:rFonts w:cs="Arial"/>
          <w:b/>
          <w:sz w:val="28"/>
          <w:szCs w:val="28"/>
          <w:lang w:val="en-US"/>
        </w:rPr>
      </w:pPr>
      <w:r w:rsidRPr="00203D0F">
        <w:rPr>
          <w:rFonts w:cs="Arial"/>
          <w:b/>
          <w:sz w:val="28"/>
          <w:szCs w:val="28"/>
          <w:lang w:val="en-US"/>
        </w:rPr>
        <w:t>T</w:t>
      </w:r>
      <w:r w:rsidR="00F070C5" w:rsidRPr="00203D0F">
        <w:rPr>
          <w:rFonts w:cs="Arial"/>
          <w:b/>
          <w:sz w:val="28"/>
          <w:szCs w:val="28"/>
          <w:lang w:val="en-US"/>
        </w:rPr>
        <w:t xml:space="preserve"> </w:t>
      </w:r>
      <w:r w:rsidRPr="00203D0F">
        <w:rPr>
          <w:rFonts w:cs="Arial"/>
          <w:b/>
          <w:sz w:val="28"/>
          <w:szCs w:val="28"/>
          <w:lang w:val="en-US"/>
        </w:rPr>
        <w:t>R</w:t>
      </w:r>
      <w:r w:rsidR="00F070C5" w:rsidRPr="00203D0F">
        <w:rPr>
          <w:rFonts w:cs="Arial"/>
          <w:b/>
          <w:sz w:val="28"/>
          <w:szCs w:val="28"/>
          <w:lang w:val="en-US"/>
        </w:rPr>
        <w:t xml:space="preserve"> </w:t>
      </w:r>
      <w:proofErr w:type="gramStart"/>
      <w:r w:rsidRPr="00203D0F">
        <w:rPr>
          <w:rFonts w:cs="Arial"/>
          <w:b/>
          <w:sz w:val="28"/>
          <w:szCs w:val="28"/>
          <w:lang w:val="en-US"/>
        </w:rPr>
        <w:t>A</w:t>
      </w:r>
      <w:proofErr w:type="gramEnd"/>
      <w:r w:rsidR="00F070C5" w:rsidRPr="00203D0F">
        <w:rPr>
          <w:rFonts w:cs="Arial"/>
          <w:b/>
          <w:sz w:val="28"/>
          <w:szCs w:val="28"/>
          <w:lang w:val="en-US"/>
        </w:rPr>
        <w:t xml:space="preserve"> </w:t>
      </w:r>
      <w:r w:rsidRPr="00203D0F">
        <w:rPr>
          <w:rFonts w:cs="Arial"/>
          <w:b/>
          <w:sz w:val="28"/>
          <w:szCs w:val="28"/>
          <w:lang w:val="en-US"/>
        </w:rPr>
        <w:t>N</w:t>
      </w:r>
      <w:r w:rsidR="00F070C5" w:rsidRPr="00203D0F">
        <w:rPr>
          <w:rFonts w:cs="Arial"/>
          <w:b/>
          <w:sz w:val="28"/>
          <w:szCs w:val="28"/>
          <w:lang w:val="en-US"/>
        </w:rPr>
        <w:t xml:space="preserve"> </w:t>
      </w:r>
      <w:r w:rsidRPr="00203D0F">
        <w:rPr>
          <w:rFonts w:cs="Arial"/>
          <w:b/>
          <w:sz w:val="28"/>
          <w:szCs w:val="28"/>
          <w:lang w:val="en-US"/>
        </w:rPr>
        <w:t>S</w:t>
      </w:r>
      <w:r w:rsidR="00F070C5" w:rsidRPr="00203D0F">
        <w:rPr>
          <w:rFonts w:cs="Arial"/>
          <w:b/>
          <w:sz w:val="28"/>
          <w:szCs w:val="28"/>
          <w:lang w:val="en-US"/>
        </w:rPr>
        <w:t xml:space="preserve"> </w:t>
      </w:r>
      <w:r w:rsidRPr="00203D0F">
        <w:rPr>
          <w:rFonts w:cs="Arial"/>
          <w:b/>
          <w:sz w:val="28"/>
          <w:szCs w:val="28"/>
          <w:lang w:val="en-US"/>
        </w:rPr>
        <w:t>I</w:t>
      </w:r>
      <w:r w:rsidR="00F070C5" w:rsidRPr="00203D0F">
        <w:rPr>
          <w:rFonts w:cs="Arial"/>
          <w:b/>
          <w:sz w:val="28"/>
          <w:szCs w:val="28"/>
          <w:lang w:val="en-US"/>
        </w:rPr>
        <w:t xml:space="preserve"> </w:t>
      </w:r>
      <w:r w:rsidRPr="00203D0F">
        <w:rPr>
          <w:rFonts w:cs="Arial"/>
          <w:b/>
          <w:sz w:val="28"/>
          <w:szCs w:val="28"/>
          <w:lang w:val="en-US"/>
        </w:rPr>
        <w:t>T</w:t>
      </w:r>
      <w:r w:rsidR="00F070C5" w:rsidRPr="00203D0F">
        <w:rPr>
          <w:rFonts w:cs="Arial"/>
          <w:b/>
          <w:sz w:val="28"/>
          <w:szCs w:val="28"/>
          <w:lang w:val="en-US"/>
        </w:rPr>
        <w:t xml:space="preserve"> </w:t>
      </w:r>
      <w:r w:rsidRPr="00203D0F">
        <w:rPr>
          <w:rFonts w:cs="Arial"/>
          <w:b/>
          <w:sz w:val="28"/>
          <w:szCs w:val="28"/>
          <w:lang w:val="en-US"/>
        </w:rPr>
        <w:t>O</w:t>
      </w:r>
      <w:r w:rsidR="00F070C5" w:rsidRPr="00203D0F">
        <w:rPr>
          <w:rFonts w:cs="Arial"/>
          <w:b/>
          <w:sz w:val="28"/>
          <w:szCs w:val="28"/>
          <w:lang w:val="en-US"/>
        </w:rPr>
        <w:t xml:space="preserve"> </w:t>
      </w:r>
      <w:r w:rsidRPr="00203D0F">
        <w:rPr>
          <w:rFonts w:cs="Arial"/>
          <w:b/>
          <w:sz w:val="28"/>
          <w:szCs w:val="28"/>
          <w:lang w:val="en-US"/>
        </w:rPr>
        <w:t>R</w:t>
      </w:r>
      <w:r w:rsidR="00F070C5" w:rsidRPr="00203D0F">
        <w:rPr>
          <w:rFonts w:cs="Arial"/>
          <w:b/>
          <w:sz w:val="28"/>
          <w:szCs w:val="28"/>
          <w:lang w:val="en-US"/>
        </w:rPr>
        <w:t xml:space="preserve"> </w:t>
      </w:r>
      <w:r w:rsidRPr="00203D0F">
        <w:rPr>
          <w:rFonts w:cs="Arial"/>
          <w:b/>
          <w:sz w:val="28"/>
          <w:szCs w:val="28"/>
          <w:lang w:val="en-US"/>
        </w:rPr>
        <w:t>I</w:t>
      </w:r>
      <w:r w:rsidR="00F070C5" w:rsidRPr="00203D0F">
        <w:rPr>
          <w:rFonts w:cs="Arial"/>
          <w:b/>
          <w:sz w:val="28"/>
          <w:szCs w:val="28"/>
          <w:lang w:val="en-US"/>
        </w:rPr>
        <w:t xml:space="preserve"> </w:t>
      </w:r>
      <w:r w:rsidRPr="00203D0F">
        <w:rPr>
          <w:rFonts w:cs="Arial"/>
          <w:b/>
          <w:sz w:val="28"/>
          <w:szCs w:val="28"/>
          <w:lang w:val="en-US"/>
        </w:rPr>
        <w:t>O</w:t>
      </w:r>
      <w:r w:rsidR="00F070C5" w:rsidRPr="00203D0F">
        <w:rPr>
          <w:rFonts w:cs="Arial"/>
          <w:b/>
          <w:sz w:val="28"/>
          <w:szCs w:val="28"/>
          <w:lang w:val="en-US"/>
        </w:rPr>
        <w:t xml:space="preserve"> </w:t>
      </w:r>
      <w:r w:rsidRPr="00203D0F">
        <w:rPr>
          <w:rFonts w:cs="Arial"/>
          <w:b/>
          <w:sz w:val="28"/>
          <w:szCs w:val="28"/>
          <w:lang w:val="en-US"/>
        </w:rPr>
        <w:t>S.</w:t>
      </w:r>
    </w:p>
    <w:p w:rsidR="00F070C5" w:rsidRPr="00203D0F" w:rsidRDefault="00F070C5" w:rsidP="007A15BE">
      <w:pPr>
        <w:spacing w:after="240" w:line="276" w:lineRule="auto"/>
        <w:rPr>
          <w:rFonts w:cs="Arial"/>
          <w:b/>
          <w:sz w:val="28"/>
          <w:szCs w:val="28"/>
          <w:lang w:val="en-US"/>
        </w:rPr>
      </w:pPr>
    </w:p>
    <w:p w:rsidR="007A15BE" w:rsidRPr="007A15BE" w:rsidRDefault="00D76470" w:rsidP="007A15BE">
      <w:pPr>
        <w:spacing w:after="240" w:line="276" w:lineRule="auto"/>
        <w:rPr>
          <w:rFonts w:cs="Arial"/>
          <w:sz w:val="28"/>
          <w:szCs w:val="28"/>
        </w:rPr>
      </w:pPr>
      <w:r w:rsidRPr="007A15BE">
        <w:rPr>
          <w:rFonts w:cs="Arial"/>
          <w:b/>
          <w:sz w:val="28"/>
          <w:szCs w:val="28"/>
        </w:rPr>
        <w:t>PRIMERO. -</w:t>
      </w:r>
      <w:r w:rsidR="007A15BE" w:rsidRPr="007A15BE">
        <w:rPr>
          <w:rFonts w:cs="Arial"/>
          <w:sz w:val="28"/>
          <w:szCs w:val="28"/>
        </w:rPr>
        <w:t xml:space="preserve"> El presente decreto entrará en vigor al día siguiente de su publicación en el Periódico Oficial del Gobierno del Estado.</w:t>
      </w:r>
    </w:p>
    <w:p w:rsidR="007A15BE" w:rsidRPr="00D76470" w:rsidRDefault="00D76470" w:rsidP="007A15BE">
      <w:pPr>
        <w:spacing w:after="240" w:line="276" w:lineRule="auto"/>
        <w:rPr>
          <w:rFonts w:cs="Arial"/>
          <w:sz w:val="26"/>
          <w:szCs w:val="26"/>
        </w:rPr>
      </w:pPr>
      <w:r w:rsidRPr="007A15BE">
        <w:rPr>
          <w:rFonts w:cs="Arial"/>
          <w:b/>
          <w:sz w:val="28"/>
          <w:szCs w:val="28"/>
        </w:rPr>
        <w:t>SEGUNDO. -</w:t>
      </w:r>
      <w:r>
        <w:rPr>
          <w:rFonts w:cs="Arial"/>
          <w:b/>
          <w:sz w:val="28"/>
          <w:szCs w:val="28"/>
        </w:rPr>
        <w:t xml:space="preserve"> </w:t>
      </w:r>
      <w:r w:rsidR="007A15BE" w:rsidRPr="007A15BE">
        <w:rPr>
          <w:rFonts w:cs="Arial"/>
          <w:sz w:val="28"/>
          <w:szCs w:val="28"/>
        </w:rPr>
        <w:t>Se derogan las disposiciones que se opongan al presente decreto.</w:t>
      </w:r>
    </w:p>
    <w:p w:rsidR="00F070C5" w:rsidRDefault="00F070C5" w:rsidP="00364EDF">
      <w:pPr>
        <w:spacing w:line="360" w:lineRule="auto"/>
        <w:jc w:val="center"/>
        <w:rPr>
          <w:rFonts w:cs="Arial"/>
          <w:b/>
          <w:bCs/>
          <w:sz w:val="26"/>
          <w:szCs w:val="26"/>
        </w:rPr>
      </w:pPr>
    </w:p>
    <w:p w:rsidR="00364EDF" w:rsidRPr="00227629" w:rsidRDefault="00364EDF" w:rsidP="00364EDF">
      <w:pPr>
        <w:spacing w:line="360" w:lineRule="auto"/>
        <w:jc w:val="center"/>
        <w:rPr>
          <w:rFonts w:cs="Arial"/>
          <w:b/>
          <w:bCs/>
          <w:sz w:val="28"/>
          <w:szCs w:val="28"/>
        </w:rPr>
      </w:pPr>
      <w:r w:rsidRPr="00227629">
        <w:rPr>
          <w:rFonts w:cs="Arial"/>
          <w:b/>
          <w:bCs/>
          <w:sz w:val="28"/>
          <w:szCs w:val="28"/>
        </w:rPr>
        <w:t>A T E N T A M E N T E</w:t>
      </w:r>
    </w:p>
    <w:p w:rsidR="00364EDF" w:rsidRPr="00227629" w:rsidRDefault="00364EDF" w:rsidP="00364EDF">
      <w:pPr>
        <w:spacing w:line="360" w:lineRule="auto"/>
        <w:jc w:val="center"/>
        <w:rPr>
          <w:rFonts w:cs="Arial"/>
          <w:b/>
          <w:bCs/>
          <w:sz w:val="28"/>
          <w:szCs w:val="28"/>
        </w:rPr>
      </w:pPr>
      <w:bookmarkStart w:id="0" w:name="_GoBack"/>
      <w:bookmarkEnd w:id="0"/>
      <w:r w:rsidRPr="00227629">
        <w:rPr>
          <w:rFonts w:cs="Arial"/>
          <w:b/>
          <w:bCs/>
          <w:sz w:val="28"/>
          <w:szCs w:val="28"/>
        </w:rPr>
        <w:t xml:space="preserve">Saltillo, Coahuila de Zaragoza, </w:t>
      </w:r>
      <w:r w:rsidR="00F070C5" w:rsidRPr="00227629">
        <w:rPr>
          <w:rFonts w:cs="Arial"/>
          <w:b/>
          <w:bCs/>
          <w:sz w:val="28"/>
          <w:szCs w:val="28"/>
        </w:rPr>
        <w:t>diciembre</w:t>
      </w:r>
      <w:r w:rsidRPr="00227629">
        <w:rPr>
          <w:rFonts w:cs="Arial"/>
          <w:b/>
          <w:bCs/>
          <w:sz w:val="28"/>
          <w:szCs w:val="28"/>
        </w:rPr>
        <w:t xml:space="preserve"> de 2019</w:t>
      </w:r>
    </w:p>
    <w:tbl>
      <w:tblPr>
        <w:tblW w:w="0" w:type="auto"/>
        <w:tblLook w:val="04A0" w:firstRow="1" w:lastRow="0" w:firstColumn="1" w:lastColumn="0" w:noHBand="0" w:noVBand="1"/>
      </w:tblPr>
      <w:tblGrid>
        <w:gridCol w:w="9396"/>
      </w:tblGrid>
      <w:tr w:rsidR="00364EDF" w:rsidRPr="00227629" w:rsidTr="00BA2F15">
        <w:tc>
          <w:tcPr>
            <w:tcW w:w="9396" w:type="dxa"/>
            <w:shd w:val="clear" w:color="auto" w:fill="auto"/>
          </w:tcPr>
          <w:p w:rsidR="00364EDF" w:rsidRPr="00227629" w:rsidRDefault="00364EDF" w:rsidP="00BA2F15">
            <w:pPr>
              <w:spacing w:line="360" w:lineRule="auto"/>
              <w:jc w:val="center"/>
              <w:rPr>
                <w:rFonts w:cs="Arial"/>
                <w:b/>
                <w:sz w:val="28"/>
                <w:szCs w:val="28"/>
              </w:rPr>
            </w:pPr>
          </w:p>
          <w:p w:rsidR="00364EDF" w:rsidRPr="00227629" w:rsidRDefault="00364EDF" w:rsidP="00BA2F15">
            <w:pPr>
              <w:spacing w:line="360" w:lineRule="auto"/>
              <w:jc w:val="center"/>
              <w:rPr>
                <w:rFonts w:cs="Arial"/>
                <w:b/>
                <w:sz w:val="28"/>
                <w:szCs w:val="28"/>
              </w:rPr>
            </w:pPr>
          </w:p>
        </w:tc>
      </w:tr>
      <w:tr w:rsidR="00364EDF" w:rsidRPr="00227629" w:rsidTr="00BA2F15">
        <w:tc>
          <w:tcPr>
            <w:tcW w:w="9396" w:type="dxa"/>
            <w:shd w:val="clear" w:color="auto" w:fill="auto"/>
          </w:tcPr>
          <w:p w:rsidR="00364EDF" w:rsidRPr="00227629" w:rsidRDefault="00364EDF" w:rsidP="00BA2F15">
            <w:pPr>
              <w:spacing w:line="360" w:lineRule="auto"/>
              <w:jc w:val="center"/>
              <w:rPr>
                <w:rFonts w:cs="Arial"/>
                <w:b/>
                <w:sz w:val="28"/>
                <w:szCs w:val="28"/>
              </w:rPr>
            </w:pPr>
            <w:r w:rsidRPr="00227629">
              <w:rPr>
                <w:rFonts w:cs="Arial"/>
                <w:b/>
                <w:sz w:val="28"/>
                <w:szCs w:val="28"/>
              </w:rPr>
              <w:t xml:space="preserve">DIP. </w:t>
            </w:r>
            <w:r w:rsidRPr="00227629">
              <w:rPr>
                <w:rFonts w:cs="Arial"/>
                <w:b/>
                <w:snapToGrid w:val="0"/>
                <w:sz w:val="28"/>
                <w:szCs w:val="28"/>
              </w:rPr>
              <w:t>GRACIELA FERNÁNDEZ ALMARAZ</w:t>
            </w:r>
            <w:r w:rsidRPr="00227629">
              <w:rPr>
                <w:rFonts w:cs="Arial"/>
                <w:b/>
                <w:sz w:val="28"/>
                <w:szCs w:val="28"/>
              </w:rPr>
              <w:t xml:space="preserve"> </w:t>
            </w:r>
          </w:p>
        </w:tc>
      </w:tr>
      <w:tr w:rsidR="00364EDF" w:rsidRPr="00227629" w:rsidTr="00BA2F15">
        <w:tc>
          <w:tcPr>
            <w:tcW w:w="9396" w:type="dxa"/>
            <w:shd w:val="clear" w:color="auto" w:fill="auto"/>
          </w:tcPr>
          <w:p w:rsidR="00364EDF" w:rsidRPr="00227629" w:rsidRDefault="00364EDF" w:rsidP="00BA2F15">
            <w:pPr>
              <w:jc w:val="center"/>
              <w:rPr>
                <w:rFonts w:cs="Arial"/>
                <w:b/>
                <w:sz w:val="28"/>
                <w:szCs w:val="28"/>
              </w:rPr>
            </w:pPr>
            <w:r w:rsidRPr="00227629">
              <w:rPr>
                <w:rFonts w:cs="Arial"/>
                <w:b/>
                <w:sz w:val="28"/>
                <w:szCs w:val="28"/>
              </w:rPr>
              <w:t xml:space="preserve">DEL GRUPO PARLAMENTARIO “GRAL. ANDRÉS S. VIESCA”, </w:t>
            </w:r>
          </w:p>
          <w:p w:rsidR="00364EDF" w:rsidRPr="00227629" w:rsidRDefault="00364EDF" w:rsidP="00BA2F15">
            <w:pPr>
              <w:spacing w:line="360" w:lineRule="auto"/>
              <w:jc w:val="center"/>
              <w:rPr>
                <w:rFonts w:cs="Arial"/>
                <w:b/>
                <w:sz w:val="28"/>
                <w:szCs w:val="28"/>
              </w:rPr>
            </w:pPr>
            <w:r w:rsidRPr="00227629">
              <w:rPr>
                <w:rFonts w:cs="Arial"/>
                <w:b/>
                <w:sz w:val="28"/>
                <w:szCs w:val="28"/>
              </w:rPr>
              <w:t>DEL PARTIDO REVOLUCIONARIO INSTITUCIONAL.</w:t>
            </w:r>
          </w:p>
        </w:tc>
      </w:tr>
    </w:tbl>
    <w:p w:rsidR="00364EDF" w:rsidRDefault="00364EDF" w:rsidP="00364EDF">
      <w:pPr>
        <w:spacing w:line="360" w:lineRule="auto"/>
        <w:jc w:val="center"/>
        <w:rPr>
          <w:rFonts w:cs="Arial"/>
          <w:b/>
          <w:sz w:val="24"/>
          <w:szCs w:val="24"/>
        </w:rPr>
      </w:pPr>
    </w:p>
    <w:p w:rsidR="00364EDF" w:rsidRPr="009953C6" w:rsidRDefault="00F070C5" w:rsidP="00364EDF">
      <w:pPr>
        <w:jc w:val="center"/>
        <w:rPr>
          <w:rFonts w:cs="Arial"/>
          <w:b/>
        </w:rPr>
      </w:pPr>
      <w:r>
        <w:rPr>
          <w:rFonts w:cs="Arial"/>
          <w:b/>
        </w:rPr>
        <w:br w:type="page"/>
      </w:r>
      <w:r w:rsidR="00364EDF" w:rsidRPr="009953C6">
        <w:rPr>
          <w:rFonts w:cs="Arial"/>
          <w:b/>
        </w:rPr>
        <w:lastRenderedPageBreak/>
        <w:t>CONJUNTAMENTE CON LAS DIPUTADAS Y LOS DIPUTADOS INTEGRANTES</w:t>
      </w:r>
    </w:p>
    <w:p w:rsidR="00364EDF" w:rsidRPr="009953C6" w:rsidRDefault="00364EDF" w:rsidP="00364EDF">
      <w:pPr>
        <w:jc w:val="center"/>
        <w:rPr>
          <w:rFonts w:cs="Arial"/>
          <w:b/>
        </w:rPr>
      </w:pPr>
      <w:r w:rsidRPr="009953C6">
        <w:rPr>
          <w:rFonts w:cs="Arial"/>
          <w:b/>
        </w:rPr>
        <w:t xml:space="preserve"> DEL GRUPO PARLAMENTARIO “GRAL. ANDRÉS S. VIESCA”, </w:t>
      </w:r>
    </w:p>
    <w:p w:rsidR="00364EDF" w:rsidRPr="009953C6" w:rsidRDefault="00364EDF" w:rsidP="00364EDF">
      <w:pPr>
        <w:jc w:val="center"/>
        <w:rPr>
          <w:rFonts w:cs="Arial"/>
          <w:b/>
        </w:rPr>
      </w:pPr>
      <w:r w:rsidRPr="009953C6">
        <w:rPr>
          <w:rFonts w:cs="Arial"/>
          <w:b/>
        </w:rPr>
        <w:t>DEL PARTIDO REVOLUCIONARIO INSTITUCIONAL.</w:t>
      </w:r>
    </w:p>
    <w:p w:rsidR="00364EDF" w:rsidRPr="00222E9B" w:rsidRDefault="00364EDF" w:rsidP="00364EDF">
      <w:pPr>
        <w:jc w:val="center"/>
        <w:rPr>
          <w:rFonts w:cs="Arial"/>
          <w:b/>
          <w:sz w:val="24"/>
          <w:szCs w:val="24"/>
        </w:rPr>
      </w:pPr>
    </w:p>
    <w:tbl>
      <w:tblPr>
        <w:tblW w:w="0" w:type="auto"/>
        <w:tblLook w:val="04A0" w:firstRow="1" w:lastRow="0" w:firstColumn="1" w:lastColumn="0" w:noHBand="0" w:noVBand="1"/>
      </w:tblPr>
      <w:tblGrid>
        <w:gridCol w:w="4248"/>
        <w:gridCol w:w="709"/>
        <w:gridCol w:w="4439"/>
      </w:tblGrid>
      <w:tr w:rsidR="00364EDF" w:rsidRPr="003F63C5" w:rsidTr="00BA2F15">
        <w:tc>
          <w:tcPr>
            <w:tcW w:w="4248" w:type="dxa"/>
            <w:shd w:val="clear" w:color="auto" w:fill="auto"/>
          </w:tcPr>
          <w:p w:rsidR="00364EDF" w:rsidRPr="00BA2F15" w:rsidRDefault="00364EDF" w:rsidP="00BA2F15">
            <w:pPr>
              <w:tabs>
                <w:tab w:val="left" w:pos="5056"/>
              </w:tabs>
              <w:jc w:val="center"/>
              <w:rPr>
                <w:rFonts w:cs="Arial"/>
                <w:b/>
              </w:rPr>
            </w:pPr>
          </w:p>
          <w:p w:rsidR="00364EDF" w:rsidRPr="00BA2F15" w:rsidRDefault="00364EDF" w:rsidP="00BA2F15">
            <w:pPr>
              <w:tabs>
                <w:tab w:val="left" w:pos="5056"/>
              </w:tabs>
              <w:jc w:val="center"/>
              <w:rPr>
                <w:rFonts w:cs="Arial"/>
                <w:b/>
              </w:rPr>
            </w:pPr>
          </w:p>
          <w:p w:rsidR="00364EDF" w:rsidRPr="00BA2F15" w:rsidRDefault="00364EDF" w:rsidP="00BA2F15">
            <w:pPr>
              <w:tabs>
                <w:tab w:val="left" w:pos="5056"/>
              </w:tabs>
              <w:jc w:val="center"/>
              <w:rPr>
                <w:rFonts w:cs="Arial"/>
                <w:b/>
              </w:rPr>
            </w:pPr>
          </w:p>
          <w:p w:rsidR="00364EDF" w:rsidRPr="00BA2F15" w:rsidRDefault="00364EDF" w:rsidP="00BA2F15">
            <w:pPr>
              <w:tabs>
                <w:tab w:val="left" w:pos="5056"/>
              </w:tabs>
              <w:jc w:val="center"/>
              <w:rPr>
                <w:rFonts w:cs="Arial"/>
                <w:b/>
              </w:rPr>
            </w:pPr>
          </w:p>
          <w:p w:rsidR="00364EDF" w:rsidRPr="00BA2F15" w:rsidRDefault="00364EDF" w:rsidP="00BA2F15">
            <w:pPr>
              <w:tabs>
                <w:tab w:val="left" w:pos="5056"/>
              </w:tabs>
              <w:jc w:val="center"/>
              <w:rPr>
                <w:rFonts w:cs="Arial"/>
                <w:b/>
              </w:rPr>
            </w:pPr>
          </w:p>
        </w:tc>
        <w:tc>
          <w:tcPr>
            <w:tcW w:w="709" w:type="dxa"/>
            <w:shd w:val="clear" w:color="auto" w:fill="auto"/>
          </w:tcPr>
          <w:p w:rsidR="00364EDF" w:rsidRPr="00BA2F15" w:rsidRDefault="00364EDF" w:rsidP="00BA2F15">
            <w:pPr>
              <w:tabs>
                <w:tab w:val="left" w:pos="5056"/>
              </w:tabs>
              <w:jc w:val="center"/>
              <w:rPr>
                <w:rFonts w:cs="Arial"/>
                <w:b/>
              </w:rPr>
            </w:pPr>
          </w:p>
        </w:tc>
        <w:tc>
          <w:tcPr>
            <w:tcW w:w="4439" w:type="dxa"/>
            <w:shd w:val="clear" w:color="auto" w:fill="auto"/>
          </w:tcPr>
          <w:p w:rsidR="00364EDF" w:rsidRPr="00BA2F15" w:rsidRDefault="00364EDF" w:rsidP="00BA2F15">
            <w:pPr>
              <w:tabs>
                <w:tab w:val="left" w:pos="5056"/>
              </w:tabs>
              <w:jc w:val="center"/>
              <w:rPr>
                <w:rFonts w:cs="Arial"/>
                <w:b/>
              </w:rPr>
            </w:pPr>
          </w:p>
        </w:tc>
      </w:tr>
      <w:tr w:rsidR="00364EDF" w:rsidRPr="003F63C5" w:rsidTr="00BA2F15">
        <w:tc>
          <w:tcPr>
            <w:tcW w:w="4248" w:type="dxa"/>
            <w:shd w:val="clear" w:color="auto" w:fill="auto"/>
          </w:tcPr>
          <w:p w:rsidR="00364EDF" w:rsidRPr="00BA2F15" w:rsidRDefault="00364EDF" w:rsidP="00BA2F15">
            <w:pPr>
              <w:tabs>
                <w:tab w:val="left" w:pos="5056"/>
              </w:tabs>
              <w:rPr>
                <w:rFonts w:cs="Arial"/>
                <w:b/>
              </w:rPr>
            </w:pPr>
            <w:r w:rsidRPr="00BA2F15">
              <w:rPr>
                <w:rFonts w:cs="Arial"/>
                <w:b/>
              </w:rPr>
              <w:t xml:space="preserve">DIP. </w:t>
            </w:r>
            <w:r w:rsidRPr="00BA2F15">
              <w:rPr>
                <w:rFonts w:cs="Arial"/>
                <w:b/>
                <w:snapToGrid w:val="0"/>
              </w:rPr>
              <w:t>MARÍA ESPERANZA CHAPA GARCÍA</w:t>
            </w:r>
          </w:p>
        </w:tc>
        <w:tc>
          <w:tcPr>
            <w:tcW w:w="709" w:type="dxa"/>
            <w:shd w:val="clear" w:color="auto" w:fill="auto"/>
          </w:tcPr>
          <w:p w:rsidR="00364EDF" w:rsidRPr="00BA2F15" w:rsidRDefault="00364EDF" w:rsidP="00BA2F15">
            <w:pPr>
              <w:tabs>
                <w:tab w:val="left" w:pos="5056"/>
              </w:tabs>
              <w:rPr>
                <w:rFonts w:cs="Arial"/>
                <w:b/>
              </w:rPr>
            </w:pPr>
          </w:p>
        </w:tc>
        <w:tc>
          <w:tcPr>
            <w:tcW w:w="4439" w:type="dxa"/>
            <w:shd w:val="clear" w:color="auto" w:fill="auto"/>
          </w:tcPr>
          <w:p w:rsidR="00364EDF" w:rsidRPr="00BA2F15" w:rsidRDefault="00364EDF" w:rsidP="00BA2F15">
            <w:pPr>
              <w:tabs>
                <w:tab w:val="left" w:pos="5056"/>
              </w:tabs>
              <w:rPr>
                <w:rFonts w:cs="Arial"/>
                <w:b/>
              </w:rPr>
            </w:pPr>
            <w:r w:rsidRPr="00BA2F15">
              <w:rPr>
                <w:rFonts w:cs="Arial"/>
                <w:b/>
              </w:rPr>
              <w:t>DIP. JOSEFINA GARZA BARRERA</w:t>
            </w:r>
          </w:p>
        </w:tc>
      </w:tr>
      <w:tr w:rsidR="00364EDF" w:rsidRPr="003F63C5" w:rsidTr="00BA2F15">
        <w:tc>
          <w:tcPr>
            <w:tcW w:w="4248" w:type="dxa"/>
            <w:shd w:val="clear" w:color="auto" w:fill="auto"/>
          </w:tcPr>
          <w:p w:rsidR="00364EDF" w:rsidRPr="00BA2F15" w:rsidRDefault="00364EDF" w:rsidP="00BA2F15">
            <w:pPr>
              <w:tabs>
                <w:tab w:val="left" w:pos="5056"/>
              </w:tabs>
              <w:rPr>
                <w:rFonts w:cs="Arial"/>
                <w:b/>
              </w:rPr>
            </w:pPr>
          </w:p>
          <w:p w:rsidR="00364EDF" w:rsidRPr="00BA2F15" w:rsidRDefault="00364EDF" w:rsidP="00BA2F15">
            <w:pPr>
              <w:tabs>
                <w:tab w:val="left" w:pos="5056"/>
              </w:tabs>
              <w:rPr>
                <w:rFonts w:cs="Arial"/>
                <w:b/>
              </w:rPr>
            </w:pPr>
          </w:p>
          <w:p w:rsidR="00364EDF" w:rsidRPr="00BA2F15" w:rsidRDefault="00364EDF" w:rsidP="00BA2F15">
            <w:pPr>
              <w:tabs>
                <w:tab w:val="left" w:pos="5056"/>
              </w:tabs>
              <w:rPr>
                <w:rFonts w:cs="Arial"/>
                <w:b/>
              </w:rPr>
            </w:pPr>
          </w:p>
          <w:p w:rsidR="00364EDF" w:rsidRPr="00BA2F15" w:rsidRDefault="00364EDF" w:rsidP="00BA2F15">
            <w:pPr>
              <w:tabs>
                <w:tab w:val="left" w:pos="5056"/>
              </w:tabs>
              <w:rPr>
                <w:rFonts w:cs="Arial"/>
                <w:b/>
              </w:rPr>
            </w:pPr>
          </w:p>
          <w:p w:rsidR="00364EDF" w:rsidRPr="00BA2F15" w:rsidRDefault="00364EDF" w:rsidP="00BA2F15">
            <w:pPr>
              <w:tabs>
                <w:tab w:val="left" w:pos="5056"/>
              </w:tabs>
              <w:rPr>
                <w:rFonts w:cs="Arial"/>
                <w:b/>
              </w:rPr>
            </w:pPr>
          </w:p>
        </w:tc>
        <w:tc>
          <w:tcPr>
            <w:tcW w:w="709" w:type="dxa"/>
            <w:shd w:val="clear" w:color="auto" w:fill="auto"/>
          </w:tcPr>
          <w:p w:rsidR="00364EDF" w:rsidRPr="00BA2F15" w:rsidRDefault="00364EDF" w:rsidP="00BA2F15">
            <w:pPr>
              <w:tabs>
                <w:tab w:val="left" w:pos="5056"/>
              </w:tabs>
              <w:rPr>
                <w:rFonts w:cs="Arial"/>
                <w:b/>
              </w:rPr>
            </w:pPr>
          </w:p>
        </w:tc>
        <w:tc>
          <w:tcPr>
            <w:tcW w:w="4439" w:type="dxa"/>
            <w:shd w:val="clear" w:color="auto" w:fill="auto"/>
          </w:tcPr>
          <w:p w:rsidR="00364EDF" w:rsidRPr="00BA2F15" w:rsidRDefault="00364EDF" w:rsidP="00BA2F15">
            <w:pPr>
              <w:tabs>
                <w:tab w:val="left" w:pos="5056"/>
              </w:tabs>
              <w:rPr>
                <w:rFonts w:cs="Arial"/>
                <w:b/>
              </w:rPr>
            </w:pPr>
          </w:p>
        </w:tc>
      </w:tr>
      <w:tr w:rsidR="00364EDF" w:rsidRPr="003F63C5" w:rsidTr="00BA2F15">
        <w:tc>
          <w:tcPr>
            <w:tcW w:w="4248" w:type="dxa"/>
            <w:shd w:val="clear" w:color="auto" w:fill="auto"/>
          </w:tcPr>
          <w:p w:rsidR="00364EDF" w:rsidRPr="00BA2F15" w:rsidRDefault="00364EDF" w:rsidP="00BA2F15">
            <w:pPr>
              <w:tabs>
                <w:tab w:val="left" w:pos="5056"/>
              </w:tabs>
              <w:rPr>
                <w:rFonts w:cs="Arial"/>
                <w:b/>
              </w:rPr>
            </w:pPr>
            <w:r w:rsidRPr="00BA2F15">
              <w:rPr>
                <w:rFonts w:cs="Arial"/>
                <w:b/>
              </w:rPr>
              <w:t xml:space="preserve">DIP. </w:t>
            </w:r>
            <w:r w:rsidRPr="00BA2F15">
              <w:rPr>
                <w:rFonts w:cs="Arial"/>
                <w:b/>
                <w:snapToGrid w:val="0"/>
              </w:rPr>
              <w:t>LILIA ISABEL GUTIÉRREZ BURCIAGA</w:t>
            </w:r>
          </w:p>
        </w:tc>
        <w:tc>
          <w:tcPr>
            <w:tcW w:w="709" w:type="dxa"/>
            <w:shd w:val="clear" w:color="auto" w:fill="auto"/>
          </w:tcPr>
          <w:p w:rsidR="00364EDF" w:rsidRPr="00BA2F15" w:rsidRDefault="00364EDF" w:rsidP="00BA2F15">
            <w:pPr>
              <w:tabs>
                <w:tab w:val="left" w:pos="5056"/>
              </w:tabs>
              <w:rPr>
                <w:rFonts w:cs="Arial"/>
                <w:b/>
              </w:rPr>
            </w:pPr>
          </w:p>
        </w:tc>
        <w:tc>
          <w:tcPr>
            <w:tcW w:w="4439" w:type="dxa"/>
            <w:shd w:val="clear" w:color="auto" w:fill="auto"/>
          </w:tcPr>
          <w:p w:rsidR="00364EDF" w:rsidRPr="00BA2F15" w:rsidRDefault="00364EDF" w:rsidP="00BA2F15">
            <w:pPr>
              <w:tabs>
                <w:tab w:val="left" w:pos="5056"/>
              </w:tabs>
              <w:rPr>
                <w:rFonts w:cs="Arial"/>
                <w:b/>
              </w:rPr>
            </w:pPr>
            <w:r w:rsidRPr="00BA2F15">
              <w:rPr>
                <w:rFonts w:cs="Arial"/>
                <w:b/>
              </w:rPr>
              <w:t xml:space="preserve">DIP. </w:t>
            </w:r>
            <w:r w:rsidRPr="00BA2F15">
              <w:rPr>
                <w:rFonts w:cs="Arial"/>
                <w:b/>
                <w:snapToGrid w:val="0"/>
              </w:rPr>
              <w:t>JAIME BUENO ZERTUCHE</w:t>
            </w:r>
            <w:r w:rsidRPr="00BA2F15">
              <w:rPr>
                <w:b/>
                <w:noProof/>
                <w:lang w:eastAsia="es-MX"/>
              </w:rPr>
              <w:t xml:space="preserve"> </w:t>
            </w:r>
          </w:p>
        </w:tc>
      </w:tr>
      <w:tr w:rsidR="00364EDF" w:rsidRPr="003F63C5" w:rsidTr="00BA2F15">
        <w:tc>
          <w:tcPr>
            <w:tcW w:w="4248" w:type="dxa"/>
            <w:shd w:val="clear" w:color="auto" w:fill="auto"/>
          </w:tcPr>
          <w:p w:rsidR="00364EDF" w:rsidRPr="00BA2F15" w:rsidRDefault="00364EDF" w:rsidP="00BA2F15">
            <w:pPr>
              <w:tabs>
                <w:tab w:val="left" w:pos="5056"/>
              </w:tabs>
              <w:rPr>
                <w:rFonts w:cs="Arial"/>
                <w:b/>
              </w:rPr>
            </w:pPr>
          </w:p>
          <w:p w:rsidR="00364EDF" w:rsidRPr="00BA2F15" w:rsidRDefault="00364EDF" w:rsidP="00BA2F15">
            <w:pPr>
              <w:tabs>
                <w:tab w:val="left" w:pos="5056"/>
              </w:tabs>
              <w:rPr>
                <w:rFonts w:cs="Arial"/>
                <w:b/>
              </w:rPr>
            </w:pPr>
          </w:p>
          <w:p w:rsidR="00364EDF" w:rsidRPr="00BA2F15" w:rsidRDefault="00364EDF" w:rsidP="00BA2F15">
            <w:pPr>
              <w:tabs>
                <w:tab w:val="left" w:pos="5056"/>
              </w:tabs>
              <w:rPr>
                <w:rFonts w:cs="Arial"/>
                <w:b/>
              </w:rPr>
            </w:pPr>
          </w:p>
          <w:p w:rsidR="00364EDF" w:rsidRPr="00BA2F15" w:rsidRDefault="00364EDF" w:rsidP="00BA2F15">
            <w:pPr>
              <w:tabs>
                <w:tab w:val="left" w:pos="5056"/>
              </w:tabs>
              <w:rPr>
                <w:rFonts w:cs="Arial"/>
                <w:b/>
              </w:rPr>
            </w:pPr>
          </w:p>
          <w:p w:rsidR="00364EDF" w:rsidRPr="00BA2F15" w:rsidRDefault="00364EDF" w:rsidP="00BA2F15">
            <w:pPr>
              <w:tabs>
                <w:tab w:val="left" w:pos="5056"/>
              </w:tabs>
              <w:rPr>
                <w:rFonts w:cs="Arial"/>
                <w:b/>
              </w:rPr>
            </w:pPr>
          </w:p>
        </w:tc>
        <w:tc>
          <w:tcPr>
            <w:tcW w:w="709" w:type="dxa"/>
            <w:shd w:val="clear" w:color="auto" w:fill="auto"/>
          </w:tcPr>
          <w:p w:rsidR="00364EDF" w:rsidRPr="00BA2F15" w:rsidRDefault="00364EDF" w:rsidP="00BA2F15">
            <w:pPr>
              <w:tabs>
                <w:tab w:val="left" w:pos="5056"/>
              </w:tabs>
              <w:rPr>
                <w:rFonts w:cs="Arial"/>
                <w:b/>
              </w:rPr>
            </w:pPr>
          </w:p>
        </w:tc>
        <w:tc>
          <w:tcPr>
            <w:tcW w:w="4439" w:type="dxa"/>
            <w:shd w:val="clear" w:color="auto" w:fill="auto"/>
          </w:tcPr>
          <w:p w:rsidR="00364EDF" w:rsidRPr="00BA2F15" w:rsidRDefault="00364EDF" w:rsidP="00BA2F15">
            <w:pPr>
              <w:tabs>
                <w:tab w:val="left" w:pos="5056"/>
              </w:tabs>
              <w:rPr>
                <w:rFonts w:cs="Arial"/>
                <w:b/>
              </w:rPr>
            </w:pPr>
          </w:p>
        </w:tc>
      </w:tr>
      <w:tr w:rsidR="00364EDF" w:rsidRPr="003F63C5" w:rsidTr="00BA2F15">
        <w:tc>
          <w:tcPr>
            <w:tcW w:w="4248" w:type="dxa"/>
            <w:shd w:val="clear" w:color="auto" w:fill="auto"/>
          </w:tcPr>
          <w:p w:rsidR="00364EDF" w:rsidRPr="00BA2F15" w:rsidRDefault="00364EDF" w:rsidP="00BA2F15">
            <w:pPr>
              <w:tabs>
                <w:tab w:val="left" w:pos="4678"/>
              </w:tabs>
              <w:rPr>
                <w:rFonts w:cs="Arial"/>
                <w:b/>
              </w:rPr>
            </w:pPr>
            <w:r w:rsidRPr="00BA2F15">
              <w:rPr>
                <w:rFonts w:cs="Arial"/>
                <w:b/>
              </w:rPr>
              <w:t xml:space="preserve">DIP. </w:t>
            </w:r>
            <w:r w:rsidRPr="00BA2F15">
              <w:rPr>
                <w:rFonts w:cs="Arial"/>
                <w:b/>
                <w:snapToGrid w:val="0"/>
              </w:rPr>
              <w:t xml:space="preserve">LUCÍA AZUCENA RAMOS </w:t>
            </w:r>
            <w:proofErr w:type="spellStart"/>
            <w:r w:rsidRPr="00BA2F15">
              <w:rPr>
                <w:rFonts w:cs="Arial"/>
                <w:b/>
                <w:snapToGrid w:val="0"/>
              </w:rPr>
              <w:t>RAMOS</w:t>
            </w:r>
            <w:proofErr w:type="spellEnd"/>
          </w:p>
        </w:tc>
        <w:tc>
          <w:tcPr>
            <w:tcW w:w="709" w:type="dxa"/>
            <w:shd w:val="clear" w:color="auto" w:fill="auto"/>
          </w:tcPr>
          <w:p w:rsidR="00364EDF" w:rsidRPr="00BA2F15" w:rsidRDefault="00364EDF" w:rsidP="00BA2F15">
            <w:pPr>
              <w:tabs>
                <w:tab w:val="left" w:pos="5056"/>
              </w:tabs>
              <w:rPr>
                <w:rFonts w:cs="Arial"/>
                <w:b/>
              </w:rPr>
            </w:pPr>
          </w:p>
        </w:tc>
        <w:tc>
          <w:tcPr>
            <w:tcW w:w="4439" w:type="dxa"/>
            <w:shd w:val="clear" w:color="auto" w:fill="auto"/>
          </w:tcPr>
          <w:p w:rsidR="00364EDF" w:rsidRPr="00BA2F15" w:rsidRDefault="00364EDF" w:rsidP="00BA2F15">
            <w:pPr>
              <w:tabs>
                <w:tab w:val="left" w:pos="5056"/>
              </w:tabs>
              <w:rPr>
                <w:rFonts w:cs="Arial"/>
                <w:b/>
              </w:rPr>
            </w:pPr>
            <w:r w:rsidRPr="00BA2F15">
              <w:rPr>
                <w:rFonts w:cs="Arial"/>
                <w:b/>
              </w:rPr>
              <w:t xml:space="preserve">DIP.  JESÚS </w:t>
            </w:r>
            <w:r w:rsidRPr="00BA2F15">
              <w:rPr>
                <w:rFonts w:cs="Arial"/>
                <w:b/>
                <w:snapToGrid w:val="0"/>
              </w:rPr>
              <w:t>ANDRÉS LOYA CARDONA</w:t>
            </w:r>
          </w:p>
        </w:tc>
      </w:tr>
      <w:tr w:rsidR="00364EDF" w:rsidRPr="003F63C5" w:rsidTr="00BA2F15">
        <w:tc>
          <w:tcPr>
            <w:tcW w:w="4248" w:type="dxa"/>
            <w:shd w:val="clear" w:color="auto" w:fill="auto"/>
          </w:tcPr>
          <w:p w:rsidR="00364EDF" w:rsidRPr="00BA2F15" w:rsidRDefault="00364EDF" w:rsidP="00BA2F15">
            <w:pPr>
              <w:tabs>
                <w:tab w:val="left" w:pos="4678"/>
              </w:tabs>
              <w:rPr>
                <w:rFonts w:cs="Arial"/>
                <w:b/>
              </w:rPr>
            </w:pPr>
          </w:p>
          <w:p w:rsidR="00364EDF" w:rsidRPr="00BA2F15" w:rsidRDefault="00364EDF" w:rsidP="00BA2F15">
            <w:pPr>
              <w:tabs>
                <w:tab w:val="left" w:pos="4678"/>
              </w:tabs>
              <w:rPr>
                <w:rFonts w:cs="Arial"/>
                <w:b/>
              </w:rPr>
            </w:pPr>
          </w:p>
          <w:p w:rsidR="00364EDF" w:rsidRPr="00BA2F15" w:rsidRDefault="00364EDF" w:rsidP="00BA2F15">
            <w:pPr>
              <w:tabs>
                <w:tab w:val="left" w:pos="4678"/>
              </w:tabs>
              <w:rPr>
                <w:rFonts w:cs="Arial"/>
                <w:b/>
              </w:rPr>
            </w:pPr>
          </w:p>
          <w:p w:rsidR="00364EDF" w:rsidRPr="00BA2F15" w:rsidRDefault="00364EDF" w:rsidP="00BA2F15">
            <w:pPr>
              <w:tabs>
                <w:tab w:val="left" w:pos="4678"/>
              </w:tabs>
              <w:rPr>
                <w:rFonts w:cs="Arial"/>
                <w:b/>
              </w:rPr>
            </w:pPr>
          </w:p>
          <w:p w:rsidR="00364EDF" w:rsidRPr="00BA2F15" w:rsidRDefault="00364EDF" w:rsidP="00BA2F15">
            <w:pPr>
              <w:tabs>
                <w:tab w:val="left" w:pos="4678"/>
              </w:tabs>
              <w:rPr>
                <w:rFonts w:cs="Arial"/>
                <w:b/>
              </w:rPr>
            </w:pPr>
          </w:p>
        </w:tc>
        <w:tc>
          <w:tcPr>
            <w:tcW w:w="709" w:type="dxa"/>
            <w:shd w:val="clear" w:color="auto" w:fill="auto"/>
          </w:tcPr>
          <w:p w:rsidR="00364EDF" w:rsidRPr="00BA2F15" w:rsidRDefault="00364EDF" w:rsidP="00BA2F15">
            <w:pPr>
              <w:tabs>
                <w:tab w:val="left" w:pos="5056"/>
              </w:tabs>
              <w:rPr>
                <w:rFonts w:cs="Arial"/>
                <w:b/>
              </w:rPr>
            </w:pPr>
          </w:p>
        </w:tc>
        <w:tc>
          <w:tcPr>
            <w:tcW w:w="4439" w:type="dxa"/>
            <w:shd w:val="clear" w:color="auto" w:fill="auto"/>
          </w:tcPr>
          <w:p w:rsidR="00364EDF" w:rsidRPr="00BA2F15" w:rsidRDefault="00364EDF" w:rsidP="00BA2F15">
            <w:pPr>
              <w:tabs>
                <w:tab w:val="left" w:pos="5056"/>
              </w:tabs>
              <w:rPr>
                <w:rFonts w:cs="Arial"/>
                <w:b/>
              </w:rPr>
            </w:pPr>
          </w:p>
        </w:tc>
      </w:tr>
      <w:tr w:rsidR="00364EDF" w:rsidRPr="003F63C5" w:rsidTr="00BA2F15">
        <w:tc>
          <w:tcPr>
            <w:tcW w:w="4248" w:type="dxa"/>
            <w:shd w:val="clear" w:color="auto" w:fill="auto"/>
          </w:tcPr>
          <w:p w:rsidR="00364EDF" w:rsidRPr="00BA2F15" w:rsidRDefault="00364EDF" w:rsidP="00BA2F15">
            <w:pPr>
              <w:tabs>
                <w:tab w:val="left" w:pos="4678"/>
              </w:tabs>
              <w:rPr>
                <w:rFonts w:cs="Arial"/>
                <w:b/>
              </w:rPr>
            </w:pPr>
            <w:r w:rsidRPr="00BA2F15">
              <w:rPr>
                <w:rFonts w:cs="Arial"/>
                <w:b/>
              </w:rPr>
              <w:t xml:space="preserve">DIP. </w:t>
            </w:r>
            <w:r w:rsidRPr="00BA2F15">
              <w:rPr>
                <w:rFonts w:cs="Arial"/>
                <w:b/>
                <w:snapToGrid w:val="0"/>
              </w:rPr>
              <w:t>VERÓNICA BOREQUE MARTÍNEZ GONZÁLEZ</w:t>
            </w:r>
          </w:p>
        </w:tc>
        <w:tc>
          <w:tcPr>
            <w:tcW w:w="709" w:type="dxa"/>
            <w:shd w:val="clear" w:color="auto" w:fill="auto"/>
          </w:tcPr>
          <w:p w:rsidR="00364EDF" w:rsidRPr="00BA2F15" w:rsidRDefault="00364EDF" w:rsidP="00BA2F15">
            <w:pPr>
              <w:tabs>
                <w:tab w:val="left" w:pos="5056"/>
              </w:tabs>
              <w:rPr>
                <w:rFonts w:cs="Arial"/>
                <w:b/>
              </w:rPr>
            </w:pPr>
          </w:p>
        </w:tc>
        <w:tc>
          <w:tcPr>
            <w:tcW w:w="4439" w:type="dxa"/>
            <w:shd w:val="clear" w:color="auto" w:fill="auto"/>
          </w:tcPr>
          <w:p w:rsidR="00364EDF" w:rsidRPr="00BA2F15" w:rsidRDefault="00364EDF" w:rsidP="00BA2F15">
            <w:pPr>
              <w:tabs>
                <w:tab w:val="left" w:pos="5056"/>
              </w:tabs>
              <w:rPr>
                <w:rFonts w:cs="Arial"/>
                <w:b/>
              </w:rPr>
            </w:pPr>
            <w:r w:rsidRPr="00BA2F15">
              <w:rPr>
                <w:rFonts w:cs="Arial"/>
                <w:b/>
              </w:rPr>
              <w:t xml:space="preserve">DIP. </w:t>
            </w:r>
            <w:r w:rsidRPr="00BA2F15">
              <w:rPr>
                <w:rFonts w:cs="Arial"/>
                <w:b/>
                <w:snapToGrid w:val="0"/>
              </w:rPr>
              <w:t>JESÚS BERINO GRANADOS</w:t>
            </w:r>
          </w:p>
        </w:tc>
      </w:tr>
      <w:tr w:rsidR="00364EDF" w:rsidRPr="003F63C5" w:rsidTr="00BA2F15">
        <w:tc>
          <w:tcPr>
            <w:tcW w:w="9396" w:type="dxa"/>
            <w:gridSpan w:val="3"/>
            <w:shd w:val="clear" w:color="auto" w:fill="auto"/>
          </w:tcPr>
          <w:p w:rsidR="00364EDF" w:rsidRPr="00BA2F15" w:rsidRDefault="00364EDF" w:rsidP="00BA2F15">
            <w:pPr>
              <w:tabs>
                <w:tab w:val="left" w:pos="5056"/>
              </w:tabs>
              <w:jc w:val="center"/>
              <w:rPr>
                <w:rFonts w:cs="Arial"/>
                <w:b/>
              </w:rPr>
            </w:pPr>
          </w:p>
          <w:p w:rsidR="00364EDF" w:rsidRPr="00BA2F15" w:rsidRDefault="00364EDF" w:rsidP="00BA2F15">
            <w:pPr>
              <w:tabs>
                <w:tab w:val="left" w:pos="5056"/>
              </w:tabs>
              <w:jc w:val="center"/>
              <w:rPr>
                <w:rFonts w:cs="Arial"/>
                <w:b/>
              </w:rPr>
            </w:pPr>
          </w:p>
          <w:p w:rsidR="00364EDF" w:rsidRPr="00BA2F15" w:rsidRDefault="00364EDF" w:rsidP="00BA2F15">
            <w:pPr>
              <w:tabs>
                <w:tab w:val="left" w:pos="5056"/>
              </w:tabs>
              <w:jc w:val="center"/>
              <w:rPr>
                <w:rFonts w:cs="Arial"/>
                <w:b/>
              </w:rPr>
            </w:pPr>
          </w:p>
          <w:p w:rsidR="00364EDF" w:rsidRPr="00BA2F15" w:rsidRDefault="00364EDF" w:rsidP="00BA2F15">
            <w:pPr>
              <w:tabs>
                <w:tab w:val="left" w:pos="5056"/>
              </w:tabs>
              <w:jc w:val="center"/>
              <w:rPr>
                <w:rFonts w:cs="Arial"/>
                <w:b/>
              </w:rPr>
            </w:pPr>
          </w:p>
          <w:p w:rsidR="00364EDF" w:rsidRPr="00BA2F15" w:rsidRDefault="00364EDF" w:rsidP="00BA2F15">
            <w:pPr>
              <w:tabs>
                <w:tab w:val="left" w:pos="5056"/>
              </w:tabs>
              <w:jc w:val="center"/>
              <w:rPr>
                <w:rFonts w:cs="Arial"/>
                <w:b/>
              </w:rPr>
            </w:pPr>
          </w:p>
        </w:tc>
      </w:tr>
      <w:tr w:rsidR="00364EDF" w:rsidRPr="003F63C5" w:rsidTr="00BA2F15">
        <w:tc>
          <w:tcPr>
            <w:tcW w:w="9396" w:type="dxa"/>
            <w:gridSpan w:val="3"/>
            <w:shd w:val="clear" w:color="auto" w:fill="auto"/>
          </w:tcPr>
          <w:p w:rsidR="00364EDF" w:rsidRPr="00BA2F15" w:rsidRDefault="00364EDF" w:rsidP="00BA2F15">
            <w:pPr>
              <w:tabs>
                <w:tab w:val="left" w:pos="5056"/>
              </w:tabs>
              <w:jc w:val="center"/>
              <w:rPr>
                <w:rFonts w:cs="Arial"/>
                <w:b/>
              </w:rPr>
            </w:pPr>
            <w:r w:rsidRPr="00BA2F15">
              <w:rPr>
                <w:rFonts w:cs="Arial"/>
                <w:b/>
              </w:rPr>
              <w:t xml:space="preserve">DIP. </w:t>
            </w:r>
            <w:r w:rsidRPr="00BA2F15">
              <w:rPr>
                <w:rFonts w:cs="Arial"/>
                <w:b/>
                <w:snapToGrid w:val="0"/>
              </w:rPr>
              <w:t>DIANA PATRICIA GONZÁLEZ SOTO</w:t>
            </w:r>
          </w:p>
        </w:tc>
      </w:tr>
    </w:tbl>
    <w:p w:rsidR="00364EDF" w:rsidRPr="003F63C5" w:rsidRDefault="00364EDF" w:rsidP="00364EDF">
      <w:pPr>
        <w:tabs>
          <w:tab w:val="left" w:pos="5056"/>
        </w:tabs>
        <w:jc w:val="center"/>
        <w:rPr>
          <w:rFonts w:cs="Arial"/>
          <w:b/>
        </w:rPr>
      </w:pPr>
    </w:p>
    <w:p w:rsidR="007A15BE" w:rsidRPr="007A15BE" w:rsidRDefault="007A15BE" w:rsidP="007A15BE">
      <w:pPr>
        <w:spacing w:line="276" w:lineRule="auto"/>
        <w:rPr>
          <w:rFonts w:cs="Arial"/>
          <w:sz w:val="28"/>
          <w:szCs w:val="28"/>
        </w:rPr>
      </w:pPr>
    </w:p>
    <w:p w:rsidR="00227629" w:rsidRPr="00227629" w:rsidRDefault="00364EDF" w:rsidP="00227629">
      <w:pPr>
        <w:spacing w:line="276" w:lineRule="auto"/>
        <w:rPr>
          <w:rFonts w:cs="Arial"/>
          <w:bCs/>
          <w:sz w:val="16"/>
          <w:szCs w:val="16"/>
        </w:rPr>
      </w:pPr>
      <w:r w:rsidRPr="00364EDF">
        <w:rPr>
          <w:rFonts w:cs="Arial"/>
          <w:bCs/>
          <w:sz w:val="16"/>
          <w:szCs w:val="16"/>
        </w:rPr>
        <w:t>ESTA HOJA FORMA PARTE INTEGRANTE DE LA INICIATIVA CON PROYECTO DE DECRETO</w:t>
      </w:r>
      <w:r w:rsidRPr="00364EDF">
        <w:rPr>
          <w:rFonts w:cs="Arial"/>
          <w:bCs/>
          <w:sz w:val="16"/>
          <w:szCs w:val="16"/>
          <w:lang w:val="es-ES_tradnl"/>
        </w:rPr>
        <w:t xml:space="preserve">, </w:t>
      </w:r>
      <w:r w:rsidR="00227629" w:rsidRPr="00227629">
        <w:rPr>
          <w:rFonts w:cs="Arial"/>
          <w:bCs/>
          <w:sz w:val="16"/>
          <w:szCs w:val="16"/>
          <w:lang w:val="es-ES_tradnl"/>
        </w:rPr>
        <w:t xml:space="preserve">POR EL QUE </w:t>
      </w:r>
      <w:r w:rsidR="00227629" w:rsidRPr="00227629">
        <w:rPr>
          <w:rFonts w:cs="Arial"/>
          <w:bCs/>
          <w:sz w:val="16"/>
          <w:szCs w:val="16"/>
        </w:rPr>
        <w:t xml:space="preserve">SE </w:t>
      </w:r>
      <w:r w:rsidR="00227629" w:rsidRPr="00227629">
        <w:rPr>
          <w:rFonts w:eastAsia="Calibri" w:cs="Arial"/>
          <w:bCs/>
          <w:sz w:val="16"/>
          <w:szCs w:val="16"/>
        </w:rPr>
        <w:t>REFORMAN LOS ARTÍCULOS 3, FRACCIÓN I Y 174 DE LA LEY DE ASENTAMIENTOS HUMANOS, ORDENAMIENTO TERRITORIAL Y DESARROLLO URBANO DEL ESTADO DE COAHUILA DE ZARAGOZA</w:t>
      </w:r>
      <w:r w:rsidR="00227629" w:rsidRPr="00227629">
        <w:rPr>
          <w:rFonts w:cs="Arial"/>
          <w:bCs/>
          <w:sz w:val="16"/>
          <w:szCs w:val="16"/>
          <w:lang w:val="es-ES_tradnl"/>
        </w:rPr>
        <w:t>, EN MATERIA DE ACCESIBILIDAD EN BANQUETAS Y ACERAS PARA PERSONAS CON DISCAPACIDAD.</w:t>
      </w:r>
    </w:p>
    <w:p w:rsidR="00364EDF" w:rsidRPr="00227629" w:rsidRDefault="00364EDF" w:rsidP="00364EDF">
      <w:pPr>
        <w:spacing w:line="276" w:lineRule="auto"/>
        <w:rPr>
          <w:rFonts w:cs="Arial"/>
          <w:bCs/>
          <w:sz w:val="16"/>
          <w:szCs w:val="16"/>
        </w:rPr>
      </w:pPr>
    </w:p>
    <w:p w:rsidR="007A15BE" w:rsidRPr="007A15BE" w:rsidRDefault="007A15BE" w:rsidP="007A15BE">
      <w:pPr>
        <w:spacing w:line="276" w:lineRule="auto"/>
        <w:rPr>
          <w:rFonts w:cs="Arial"/>
          <w:b/>
          <w:sz w:val="28"/>
          <w:szCs w:val="28"/>
        </w:rPr>
      </w:pPr>
    </w:p>
    <w:sectPr w:rsidR="007A15BE" w:rsidRPr="007A15BE" w:rsidSect="007D3497">
      <w:headerReference w:type="default" r:id="rId8"/>
      <w:pgSz w:w="12242" w:h="15842" w:code="1"/>
      <w:pgMar w:top="1418" w:right="1418" w:bottom="1418"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094" w:rsidRDefault="00FA4094">
      <w:r>
        <w:separator/>
      </w:r>
    </w:p>
  </w:endnote>
  <w:endnote w:type="continuationSeparator" w:id="0">
    <w:p w:rsidR="00FA4094" w:rsidRDefault="00FA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094" w:rsidRDefault="00FA4094">
      <w:r>
        <w:separator/>
      </w:r>
    </w:p>
  </w:footnote>
  <w:footnote w:type="continuationSeparator" w:id="0">
    <w:p w:rsidR="00FA4094" w:rsidRDefault="00FA4094">
      <w:r>
        <w:continuationSeparator/>
      </w:r>
    </w:p>
  </w:footnote>
  <w:footnote w:id="1">
    <w:p w:rsidR="00430B64" w:rsidRPr="00F04D38" w:rsidRDefault="00430B64" w:rsidP="00430B64">
      <w:pPr>
        <w:pStyle w:val="Textonotapie"/>
        <w:jc w:val="both"/>
        <w:rPr>
          <w:sz w:val="16"/>
          <w:szCs w:val="16"/>
        </w:rPr>
      </w:pPr>
      <w:r w:rsidRPr="00F04D38">
        <w:rPr>
          <w:rStyle w:val="Refdenotaalpie"/>
          <w:sz w:val="16"/>
          <w:szCs w:val="16"/>
        </w:rPr>
        <w:footnoteRef/>
      </w:r>
      <w:r w:rsidRPr="00F04D38">
        <w:rPr>
          <w:sz w:val="16"/>
          <w:szCs w:val="16"/>
        </w:rPr>
        <w:t xml:space="preserve">Milenio. (2018). Número de autos particulares crece en México; suman 29.4 millones. Disponible en: </w:t>
      </w:r>
      <w:hyperlink r:id="rId1" w:history="1">
        <w:r w:rsidRPr="00F04D38">
          <w:rPr>
            <w:rStyle w:val="Hipervnculo"/>
            <w:sz w:val="16"/>
            <w:szCs w:val="16"/>
          </w:rPr>
          <w:t>https://www.milenio.com/negocios/numero-autos-particulares-crece-mexico-suman-29-4-millones</w:t>
        </w:r>
      </w:hyperlink>
    </w:p>
  </w:footnote>
  <w:footnote w:id="2">
    <w:p w:rsidR="00430B64" w:rsidRPr="00F04D38" w:rsidRDefault="00430B64" w:rsidP="00430B64">
      <w:pPr>
        <w:pStyle w:val="Textonotapie"/>
        <w:jc w:val="both"/>
        <w:rPr>
          <w:sz w:val="16"/>
          <w:szCs w:val="16"/>
        </w:rPr>
      </w:pPr>
      <w:r w:rsidRPr="00F04D38">
        <w:rPr>
          <w:rStyle w:val="Refdenotaalpie"/>
          <w:sz w:val="16"/>
          <w:szCs w:val="16"/>
        </w:rPr>
        <w:footnoteRef/>
      </w:r>
      <w:r w:rsidRPr="00F04D38">
        <w:rPr>
          <w:sz w:val="16"/>
          <w:szCs w:val="16"/>
        </w:rPr>
        <w:t xml:space="preserve"> El Economista. (2018). Personas con discapacidad el grupo más discriminado en México. Disponible en: </w:t>
      </w:r>
      <w:hyperlink r:id="rId2" w:history="1">
        <w:r w:rsidRPr="00F04D38">
          <w:rPr>
            <w:rStyle w:val="Hipervnculo"/>
            <w:sz w:val="16"/>
            <w:szCs w:val="16"/>
          </w:rPr>
          <w:t>https://www.eleconomista.com.mx/politica/Personas-con-discapacidad-el-grupo-mas-discriminado-en-Mexico--20190107-0049.html</w:t>
        </w:r>
      </w:hyperlink>
    </w:p>
  </w:footnote>
  <w:footnote w:id="3">
    <w:p w:rsidR="00430B64" w:rsidRPr="00F04D38" w:rsidRDefault="00430B64" w:rsidP="00430B64">
      <w:pPr>
        <w:pStyle w:val="Textonotapie"/>
        <w:jc w:val="both"/>
        <w:rPr>
          <w:sz w:val="16"/>
          <w:szCs w:val="16"/>
        </w:rPr>
      </w:pPr>
      <w:r w:rsidRPr="00F04D38">
        <w:rPr>
          <w:rStyle w:val="Refdenotaalpie"/>
          <w:sz w:val="16"/>
          <w:szCs w:val="16"/>
        </w:rPr>
        <w:footnoteRef/>
      </w:r>
      <w:r w:rsidRPr="00F04D38">
        <w:rPr>
          <w:sz w:val="16"/>
          <w:szCs w:val="16"/>
        </w:rPr>
        <w:t xml:space="preserve">Inclúyeme. (2014). Cuando el espacio urbano no es apto para todo público. Disponible en:  </w:t>
      </w:r>
      <w:hyperlink r:id="rId3" w:history="1">
        <w:r w:rsidRPr="00F04D38">
          <w:rPr>
            <w:rStyle w:val="Hipervnculo"/>
            <w:sz w:val="16"/>
            <w:szCs w:val="16"/>
          </w:rPr>
          <w:t>https://www.incluyeme.com/cuando-el-espacio-urbano-no-es-apto-para-todo-publico/</w:t>
        </w:r>
      </w:hyperlink>
    </w:p>
  </w:footnote>
  <w:footnote w:id="4">
    <w:p w:rsidR="00430B64" w:rsidRDefault="00430B64" w:rsidP="00430B64">
      <w:pPr>
        <w:pStyle w:val="Textonotapie"/>
      </w:pPr>
      <w:r>
        <w:rPr>
          <w:rStyle w:val="Refdenotaalpie"/>
        </w:rPr>
        <w:footnoteRef/>
      </w:r>
      <w:r>
        <w:t xml:space="preserve"> Inclúyeme </w:t>
      </w:r>
      <w:proofErr w:type="spellStart"/>
      <w:r>
        <w:t>Idem</w:t>
      </w:r>
      <w:proofErr w:type="spellEnd"/>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172"/>
      <w:gridCol w:w="8152"/>
      <w:gridCol w:w="1733"/>
    </w:tblGrid>
    <w:tr w:rsidR="001E0E02" w:rsidRPr="00D775E4" w:rsidTr="00AC6304">
      <w:trPr>
        <w:jc w:val="center"/>
      </w:trPr>
      <w:tc>
        <w:tcPr>
          <w:tcW w:w="1253" w:type="dxa"/>
        </w:tcPr>
        <w:p w:rsidR="001E0E02" w:rsidRPr="00D775E4" w:rsidRDefault="00BC4C27" w:rsidP="00AC6304">
          <w:pPr>
            <w:jc w:val="center"/>
            <w:rPr>
              <w:b/>
              <w:bCs/>
              <w:sz w:val="12"/>
            </w:rPr>
          </w:pPr>
          <w:r>
            <w:rPr>
              <w:b/>
              <w:bCs/>
              <w:noProof/>
              <w:sz w:val="12"/>
              <w:lang w:eastAsia="es-MX"/>
            </w:rPr>
            <w:drawing>
              <wp:anchor distT="0" distB="0" distL="114300" distR="114300" simplePos="0" relativeHeight="251657216" behindDoc="0" locked="0" layoutInCell="1" allowOverlap="1">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tc>
      <w:tc>
        <w:tcPr>
          <w:tcW w:w="8623" w:type="dxa"/>
        </w:tcPr>
        <w:p w:rsidR="001E0E02" w:rsidRPr="00815938" w:rsidRDefault="001E0E02" w:rsidP="00AC6304">
          <w:pPr>
            <w:jc w:val="center"/>
            <w:rPr>
              <w:b/>
              <w:bCs/>
              <w:sz w:val="24"/>
            </w:rPr>
          </w:pPr>
        </w:p>
        <w:p w:rsidR="001E0E02" w:rsidRPr="002E1219" w:rsidRDefault="001E0E02" w:rsidP="002E1219">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rsidR="001E0E02" w:rsidRDefault="001E0E02" w:rsidP="002E1219">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1E0E02" w:rsidRPr="004D5011" w:rsidRDefault="001E0E02" w:rsidP="004D5011">
          <w:pPr>
            <w:pStyle w:val="Encabezado"/>
            <w:tabs>
              <w:tab w:val="clear" w:pos="4252"/>
              <w:tab w:val="left" w:pos="-1528"/>
              <w:tab w:val="center" w:pos="-1386"/>
            </w:tabs>
            <w:jc w:val="center"/>
            <w:rPr>
              <w:rFonts w:cs="Arial"/>
              <w:bCs/>
              <w:smallCaps/>
              <w:spacing w:val="20"/>
              <w:sz w:val="32"/>
              <w:szCs w:val="32"/>
            </w:rPr>
          </w:pPr>
        </w:p>
        <w:p w:rsidR="003320D8" w:rsidRPr="00F04D38" w:rsidRDefault="00F04D38" w:rsidP="003320D8">
          <w:pPr>
            <w:jc w:val="center"/>
            <w:rPr>
              <w:rFonts w:ascii="Arial Narrow" w:hAnsi="Arial Narrow" w:cs="Arial"/>
              <w:b/>
              <w:sz w:val="16"/>
            </w:rPr>
          </w:pPr>
          <w:r>
            <w:rPr>
              <w:rFonts w:cs="Arial"/>
              <w:b/>
              <w:sz w:val="16"/>
            </w:rPr>
            <w:t xml:space="preserve">      </w:t>
          </w:r>
          <w:r w:rsidR="003320D8" w:rsidRPr="00F04D38">
            <w:rPr>
              <w:rFonts w:ascii="Arial Narrow" w:hAnsi="Arial Narrow" w:cs="Arial"/>
              <w:b/>
              <w:sz w:val="16"/>
            </w:rPr>
            <w:t>“2019, Año del respeto y protección de los derechos humanos en el Estado de Coahuila de Zaragoza”</w:t>
          </w:r>
        </w:p>
        <w:p w:rsidR="001E0E02" w:rsidRPr="00D775E4" w:rsidRDefault="001E0E02" w:rsidP="003320D8">
          <w:pPr>
            <w:jc w:val="center"/>
            <w:rPr>
              <w:b/>
              <w:bCs/>
              <w:sz w:val="12"/>
            </w:rPr>
          </w:pPr>
        </w:p>
      </w:tc>
      <w:tc>
        <w:tcPr>
          <w:tcW w:w="1181" w:type="dxa"/>
        </w:tcPr>
        <w:p w:rsidR="001E0E02" w:rsidRDefault="001E0E02" w:rsidP="00AC6304">
          <w:pPr>
            <w:jc w:val="center"/>
            <w:rPr>
              <w:b/>
              <w:bCs/>
              <w:sz w:val="12"/>
            </w:rPr>
          </w:pPr>
        </w:p>
        <w:p w:rsidR="001E0E02" w:rsidRDefault="001E0E02" w:rsidP="00AC6304">
          <w:pPr>
            <w:jc w:val="center"/>
            <w:rPr>
              <w:b/>
              <w:bCs/>
              <w:sz w:val="12"/>
            </w:rPr>
          </w:pPr>
        </w:p>
        <w:p w:rsidR="001E0E02" w:rsidRPr="00D775E4" w:rsidRDefault="00BC4C27" w:rsidP="00AC6304">
          <w:pPr>
            <w:jc w:val="center"/>
            <w:rPr>
              <w:b/>
              <w:bCs/>
              <w:sz w:val="12"/>
            </w:rPr>
          </w:pPr>
          <w:r>
            <w:rPr>
              <w:b/>
              <w:bCs/>
              <w:noProof/>
              <w:sz w:val="12"/>
              <w:lang w:eastAsia="es-MX"/>
            </w:rPr>
            <w:drawing>
              <wp:inline distT="0" distB="0" distL="0" distR="0">
                <wp:extent cx="963295" cy="8477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295" cy="847725"/>
                        </a:xfrm>
                        <a:prstGeom prst="rect">
                          <a:avLst/>
                        </a:prstGeom>
                        <a:noFill/>
                      </pic:spPr>
                    </pic:pic>
                  </a:graphicData>
                </a:graphic>
              </wp:inline>
            </w:drawing>
          </w:r>
        </w:p>
      </w:tc>
    </w:tr>
  </w:tbl>
  <w:p w:rsidR="008E67B9" w:rsidRPr="008E67B9" w:rsidRDefault="008E67B9" w:rsidP="00177538">
    <w:pPr>
      <w:pStyle w:val="Encabezado"/>
      <w:ind w:right="49"/>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2561EC5"/>
    <w:multiLevelType w:val="hybridMultilevel"/>
    <w:tmpl w:val="BCEEB024"/>
    <w:lvl w:ilvl="0" w:tplc="0B9E30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31764E"/>
    <w:multiLevelType w:val="hybridMultilevel"/>
    <w:tmpl w:val="C2E0A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D66732"/>
    <w:multiLevelType w:val="hybridMultilevel"/>
    <w:tmpl w:val="F0D6E922"/>
    <w:lvl w:ilvl="0" w:tplc="7B5261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67518"/>
    <w:multiLevelType w:val="multilevel"/>
    <w:tmpl w:val="BA78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754640"/>
    <w:multiLevelType w:val="hybridMultilevel"/>
    <w:tmpl w:val="0500260A"/>
    <w:lvl w:ilvl="0" w:tplc="5EB830A2">
      <w:start w:val="1"/>
      <w:numFmt w:val="upperRoman"/>
      <w:lvlText w:val="%1."/>
      <w:lvlJc w:val="left"/>
      <w:pPr>
        <w:ind w:left="1080" w:hanging="72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056F"/>
    <w:rsid w:val="000011DE"/>
    <w:rsid w:val="0000187E"/>
    <w:rsid w:val="00002DEA"/>
    <w:rsid w:val="000049EA"/>
    <w:rsid w:val="00005B9F"/>
    <w:rsid w:val="00006F1A"/>
    <w:rsid w:val="00007953"/>
    <w:rsid w:val="00007F49"/>
    <w:rsid w:val="00010B24"/>
    <w:rsid w:val="000130F6"/>
    <w:rsid w:val="00013745"/>
    <w:rsid w:val="000138E2"/>
    <w:rsid w:val="00014534"/>
    <w:rsid w:val="00015A9C"/>
    <w:rsid w:val="00017083"/>
    <w:rsid w:val="0001790E"/>
    <w:rsid w:val="00017D4A"/>
    <w:rsid w:val="00021136"/>
    <w:rsid w:val="00021ECA"/>
    <w:rsid w:val="00023E4E"/>
    <w:rsid w:val="00024A3E"/>
    <w:rsid w:val="0002666F"/>
    <w:rsid w:val="000270B4"/>
    <w:rsid w:val="00030032"/>
    <w:rsid w:val="00030712"/>
    <w:rsid w:val="00030A9C"/>
    <w:rsid w:val="00031ED7"/>
    <w:rsid w:val="00032D0A"/>
    <w:rsid w:val="0003382A"/>
    <w:rsid w:val="00033D5C"/>
    <w:rsid w:val="000357E9"/>
    <w:rsid w:val="00035812"/>
    <w:rsid w:val="0003621E"/>
    <w:rsid w:val="00042B8A"/>
    <w:rsid w:val="00042F8D"/>
    <w:rsid w:val="00043BAE"/>
    <w:rsid w:val="0004456C"/>
    <w:rsid w:val="00046BDB"/>
    <w:rsid w:val="00046D2A"/>
    <w:rsid w:val="00046DA1"/>
    <w:rsid w:val="00046F42"/>
    <w:rsid w:val="00047DF8"/>
    <w:rsid w:val="000518E1"/>
    <w:rsid w:val="00054CC5"/>
    <w:rsid w:val="00057A0E"/>
    <w:rsid w:val="00057CD7"/>
    <w:rsid w:val="00060DEA"/>
    <w:rsid w:val="00060F73"/>
    <w:rsid w:val="00061C58"/>
    <w:rsid w:val="00063589"/>
    <w:rsid w:val="00063F41"/>
    <w:rsid w:val="0006442C"/>
    <w:rsid w:val="0006444F"/>
    <w:rsid w:val="00065CE1"/>
    <w:rsid w:val="000663B7"/>
    <w:rsid w:val="000664E0"/>
    <w:rsid w:val="00070BB7"/>
    <w:rsid w:val="0007359A"/>
    <w:rsid w:val="0007413E"/>
    <w:rsid w:val="00074CC4"/>
    <w:rsid w:val="00075F81"/>
    <w:rsid w:val="0007654B"/>
    <w:rsid w:val="00077179"/>
    <w:rsid w:val="00077BE3"/>
    <w:rsid w:val="00081BDC"/>
    <w:rsid w:val="0008220F"/>
    <w:rsid w:val="00083A28"/>
    <w:rsid w:val="00083A6A"/>
    <w:rsid w:val="00084720"/>
    <w:rsid w:val="00085008"/>
    <w:rsid w:val="000851BE"/>
    <w:rsid w:val="00085D7E"/>
    <w:rsid w:val="0008692F"/>
    <w:rsid w:val="00086A2F"/>
    <w:rsid w:val="00086A7C"/>
    <w:rsid w:val="0009120D"/>
    <w:rsid w:val="000947C0"/>
    <w:rsid w:val="000947D6"/>
    <w:rsid w:val="00096F76"/>
    <w:rsid w:val="00097774"/>
    <w:rsid w:val="00097BDE"/>
    <w:rsid w:val="000A003B"/>
    <w:rsid w:val="000A1A7F"/>
    <w:rsid w:val="000A2693"/>
    <w:rsid w:val="000A34F5"/>
    <w:rsid w:val="000A4207"/>
    <w:rsid w:val="000A4B4D"/>
    <w:rsid w:val="000A4EF4"/>
    <w:rsid w:val="000A66DA"/>
    <w:rsid w:val="000A7590"/>
    <w:rsid w:val="000A7BAB"/>
    <w:rsid w:val="000B6F82"/>
    <w:rsid w:val="000B75F9"/>
    <w:rsid w:val="000C03F3"/>
    <w:rsid w:val="000C0BCA"/>
    <w:rsid w:val="000C0F03"/>
    <w:rsid w:val="000C31F6"/>
    <w:rsid w:val="000C501C"/>
    <w:rsid w:val="000C7EC0"/>
    <w:rsid w:val="000D0B0A"/>
    <w:rsid w:val="000D266D"/>
    <w:rsid w:val="000D4B28"/>
    <w:rsid w:val="000D65B8"/>
    <w:rsid w:val="000D66B7"/>
    <w:rsid w:val="000D7C0B"/>
    <w:rsid w:val="000E0967"/>
    <w:rsid w:val="000E0B4B"/>
    <w:rsid w:val="000E0E9B"/>
    <w:rsid w:val="000E2C92"/>
    <w:rsid w:val="000E469A"/>
    <w:rsid w:val="000E6575"/>
    <w:rsid w:val="000E77A3"/>
    <w:rsid w:val="000F00B9"/>
    <w:rsid w:val="000F096A"/>
    <w:rsid w:val="000F2B23"/>
    <w:rsid w:val="000F3F6B"/>
    <w:rsid w:val="00100C5E"/>
    <w:rsid w:val="001026BE"/>
    <w:rsid w:val="00102742"/>
    <w:rsid w:val="001031C1"/>
    <w:rsid w:val="0010320F"/>
    <w:rsid w:val="00103E2E"/>
    <w:rsid w:val="001058F6"/>
    <w:rsid w:val="00106102"/>
    <w:rsid w:val="0010746B"/>
    <w:rsid w:val="001110E8"/>
    <w:rsid w:val="001126A6"/>
    <w:rsid w:val="0011276A"/>
    <w:rsid w:val="001132C0"/>
    <w:rsid w:val="00113FA3"/>
    <w:rsid w:val="0011439B"/>
    <w:rsid w:val="00114489"/>
    <w:rsid w:val="00115248"/>
    <w:rsid w:val="00116CF2"/>
    <w:rsid w:val="0011770C"/>
    <w:rsid w:val="00121D4E"/>
    <w:rsid w:val="00123A93"/>
    <w:rsid w:val="00124305"/>
    <w:rsid w:val="0012485C"/>
    <w:rsid w:val="00125362"/>
    <w:rsid w:val="0012673B"/>
    <w:rsid w:val="0012685B"/>
    <w:rsid w:val="00126C16"/>
    <w:rsid w:val="00130A5D"/>
    <w:rsid w:val="00132569"/>
    <w:rsid w:val="00132AD5"/>
    <w:rsid w:val="00133D35"/>
    <w:rsid w:val="001351E9"/>
    <w:rsid w:val="00137FCF"/>
    <w:rsid w:val="001402D7"/>
    <w:rsid w:val="00140E02"/>
    <w:rsid w:val="001412AD"/>
    <w:rsid w:val="00144A6F"/>
    <w:rsid w:val="00144D9B"/>
    <w:rsid w:val="0014710A"/>
    <w:rsid w:val="00147739"/>
    <w:rsid w:val="001503F5"/>
    <w:rsid w:val="001511AA"/>
    <w:rsid w:val="00151453"/>
    <w:rsid w:val="0015174D"/>
    <w:rsid w:val="001549C5"/>
    <w:rsid w:val="00156082"/>
    <w:rsid w:val="0015632E"/>
    <w:rsid w:val="00156A0F"/>
    <w:rsid w:val="001578EC"/>
    <w:rsid w:val="00160510"/>
    <w:rsid w:val="00160773"/>
    <w:rsid w:val="00161EFE"/>
    <w:rsid w:val="0016318A"/>
    <w:rsid w:val="00164227"/>
    <w:rsid w:val="00165153"/>
    <w:rsid w:val="00166B6C"/>
    <w:rsid w:val="001700DE"/>
    <w:rsid w:val="001707CA"/>
    <w:rsid w:val="00171841"/>
    <w:rsid w:val="00171BBB"/>
    <w:rsid w:val="00171F56"/>
    <w:rsid w:val="00172521"/>
    <w:rsid w:val="00173428"/>
    <w:rsid w:val="0017426A"/>
    <w:rsid w:val="00174D9E"/>
    <w:rsid w:val="00175A97"/>
    <w:rsid w:val="00175CA5"/>
    <w:rsid w:val="00177302"/>
    <w:rsid w:val="00177538"/>
    <w:rsid w:val="00177AE5"/>
    <w:rsid w:val="00180A21"/>
    <w:rsid w:val="00181CA2"/>
    <w:rsid w:val="00183A98"/>
    <w:rsid w:val="00184619"/>
    <w:rsid w:val="00186366"/>
    <w:rsid w:val="00187298"/>
    <w:rsid w:val="0018760D"/>
    <w:rsid w:val="00187AAA"/>
    <w:rsid w:val="0019114E"/>
    <w:rsid w:val="00191A00"/>
    <w:rsid w:val="00193BF9"/>
    <w:rsid w:val="00194B67"/>
    <w:rsid w:val="001957A7"/>
    <w:rsid w:val="00195CFD"/>
    <w:rsid w:val="001977C1"/>
    <w:rsid w:val="001A00D7"/>
    <w:rsid w:val="001A127E"/>
    <w:rsid w:val="001A12B0"/>
    <w:rsid w:val="001A14CD"/>
    <w:rsid w:val="001A1C8C"/>
    <w:rsid w:val="001A3932"/>
    <w:rsid w:val="001A4450"/>
    <w:rsid w:val="001A62AC"/>
    <w:rsid w:val="001A77E8"/>
    <w:rsid w:val="001A7AA2"/>
    <w:rsid w:val="001A7ABB"/>
    <w:rsid w:val="001B39D8"/>
    <w:rsid w:val="001B4417"/>
    <w:rsid w:val="001B5EDF"/>
    <w:rsid w:val="001C2191"/>
    <w:rsid w:val="001C4701"/>
    <w:rsid w:val="001C550D"/>
    <w:rsid w:val="001C64D6"/>
    <w:rsid w:val="001D1539"/>
    <w:rsid w:val="001D5A04"/>
    <w:rsid w:val="001D6003"/>
    <w:rsid w:val="001D6AF9"/>
    <w:rsid w:val="001D7DFE"/>
    <w:rsid w:val="001E0E02"/>
    <w:rsid w:val="001E0E69"/>
    <w:rsid w:val="001E1128"/>
    <w:rsid w:val="001E1886"/>
    <w:rsid w:val="001E1B53"/>
    <w:rsid w:val="001E399F"/>
    <w:rsid w:val="001E682A"/>
    <w:rsid w:val="001E71B1"/>
    <w:rsid w:val="001F3859"/>
    <w:rsid w:val="001F3DF1"/>
    <w:rsid w:val="001F4427"/>
    <w:rsid w:val="001F4E48"/>
    <w:rsid w:val="001F7C3A"/>
    <w:rsid w:val="00202764"/>
    <w:rsid w:val="00202B28"/>
    <w:rsid w:val="0020327B"/>
    <w:rsid w:val="00203D0F"/>
    <w:rsid w:val="0020623E"/>
    <w:rsid w:val="00206B31"/>
    <w:rsid w:val="00210128"/>
    <w:rsid w:val="00210E15"/>
    <w:rsid w:val="00211860"/>
    <w:rsid w:val="00212C10"/>
    <w:rsid w:val="0022062F"/>
    <w:rsid w:val="00220ECD"/>
    <w:rsid w:val="002233C4"/>
    <w:rsid w:val="00224333"/>
    <w:rsid w:val="002262B2"/>
    <w:rsid w:val="00227629"/>
    <w:rsid w:val="00230BAC"/>
    <w:rsid w:val="002327B1"/>
    <w:rsid w:val="002332B5"/>
    <w:rsid w:val="002349A2"/>
    <w:rsid w:val="002350AD"/>
    <w:rsid w:val="002353DD"/>
    <w:rsid w:val="002356EC"/>
    <w:rsid w:val="0023699F"/>
    <w:rsid w:val="002406DC"/>
    <w:rsid w:val="00241165"/>
    <w:rsid w:val="002428A4"/>
    <w:rsid w:val="00243259"/>
    <w:rsid w:val="002443D0"/>
    <w:rsid w:val="00244A63"/>
    <w:rsid w:val="0024557B"/>
    <w:rsid w:val="0024709B"/>
    <w:rsid w:val="00247D3C"/>
    <w:rsid w:val="002500F1"/>
    <w:rsid w:val="0025083B"/>
    <w:rsid w:val="0025263F"/>
    <w:rsid w:val="00254C1B"/>
    <w:rsid w:val="002569DE"/>
    <w:rsid w:val="00261AB9"/>
    <w:rsid w:val="00261BA9"/>
    <w:rsid w:val="00261DFE"/>
    <w:rsid w:val="00262C1B"/>
    <w:rsid w:val="00263AC5"/>
    <w:rsid w:val="0026531C"/>
    <w:rsid w:val="00267C9C"/>
    <w:rsid w:val="0027043D"/>
    <w:rsid w:val="002712D6"/>
    <w:rsid w:val="00273B16"/>
    <w:rsid w:val="002743E1"/>
    <w:rsid w:val="00274DC0"/>
    <w:rsid w:val="00275488"/>
    <w:rsid w:val="0028123E"/>
    <w:rsid w:val="00281CF5"/>
    <w:rsid w:val="002863F9"/>
    <w:rsid w:val="0029042D"/>
    <w:rsid w:val="002907A3"/>
    <w:rsid w:val="00295361"/>
    <w:rsid w:val="00297473"/>
    <w:rsid w:val="002A1BAB"/>
    <w:rsid w:val="002A326B"/>
    <w:rsid w:val="002A3A40"/>
    <w:rsid w:val="002A3B10"/>
    <w:rsid w:val="002A62B9"/>
    <w:rsid w:val="002A7AF4"/>
    <w:rsid w:val="002A7BB7"/>
    <w:rsid w:val="002B08C7"/>
    <w:rsid w:val="002B13E6"/>
    <w:rsid w:val="002B2572"/>
    <w:rsid w:val="002B2C1D"/>
    <w:rsid w:val="002B4DC5"/>
    <w:rsid w:val="002C069A"/>
    <w:rsid w:val="002C17F4"/>
    <w:rsid w:val="002C1B12"/>
    <w:rsid w:val="002C2E19"/>
    <w:rsid w:val="002C5650"/>
    <w:rsid w:val="002C677D"/>
    <w:rsid w:val="002C6E8E"/>
    <w:rsid w:val="002C7277"/>
    <w:rsid w:val="002D1893"/>
    <w:rsid w:val="002D3288"/>
    <w:rsid w:val="002D3290"/>
    <w:rsid w:val="002D380F"/>
    <w:rsid w:val="002D3A6C"/>
    <w:rsid w:val="002D3CA0"/>
    <w:rsid w:val="002D6A7E"/>
    <w:rsid w:val="002D6D66"/>
    <w:rsid w:val="002E0052"/>
    <w:rsid w:val="002E06E9"/>
    <w:rsid w:val="002E0DCE"/>
    <w:rsid w:val="002E0ECF"/>
    <w:rsid w:val="002E1219"/>
    <w:rsid w:val="002E12CB"/>
    <w:rsid w:val="002E4577"/>
    <w:rsid w:val="002E5DE1"/>
    <w:rsid w:val="002F21F9"/>
    <w:rsid w:val="002F2461"/>
    <w:rsid w:val="002F4F4A"/>
    <w:rsid w:val="002F5CB5"/>
    <w:rsid w:val="002F6D83"/>
    <w:rsid w:val="00300951"/>
    <w:rsid w:val="0030171D"/>
    <w:rsid w:val="003029AC"/>
    <w:rsid w:val="00302EA9"/>
    <w:rsid w:val="00303494"/>
    <w:rsid w:val="003069E9"/>
    <w:rsid w:val="00307091"/>
    <w:rsid w:val="003079EA"/>
    <w:rsid w:val="003114C4"/>
    <w:rsid w:val="00313EF1"/>
    <w:rsid w:val="0031420F"/>
    <w:rsid w:val="00315866"/>
    <w:rsid w:val="00317271"/>
    <w:rsid w:val="003179F8"/>
    <w:rsid w:val="00322034"/>
    <w:rsid w:val="00323762"/>
    <w:rsid w:val="003252CB"/>
    <w:rsid w:val="0032568D"/>
    <w:rsid w:val="0032594D"/>
    <w:rsid w:val="00325DF4"/>
    <w:rsid w:val="00330722"/>
    <w:rsid w:val="00331B6E"/>
    <w:rsid w:val="00331F40"/>
    <w:rsid w:val="003320D8"/>
    <w:rsid w:val="00332FC4"/>
    <w:rsid w:val="003335B5"/>
    <w:rsid w:val="0033496F"/>
    <w:rsid w:val="0033504E"/>
    <w:rsid w:val="003376D1"/>
    <w:rsid w:val="0034075B"/>
    <w:rsid w:val="00341205"/>
    <w:rsid w:val="00342753"/>
    <w:rsid w:val="00342F6B"/>
    <w:rsid w:val="00343450"/>
    <w:rsid w:val="0034449A"/>
    <w:rsid w:val="00344C8B"/>
    <w:rsid w:val="00344E45"/>
    <w:rsid w:val="00345DCF"/>
    <w:rsid w:val="003461CD"/>
    <w:rsid w:val="00346540"/>
    <w:rsid w:val="00346794"/>
    <w:rsid w:val="003476F6"/>
    <w:rsid w:val="003518B8"/>
    <w:rsid w:val="00352F19"/>
    <w:rsid w:val="0035574F"/>
    <w:rsid w:val="003578A9"/>
    <w:rsid w:val="00360AE5"/>
    <w:rsid w:val="00362D9D"/>
    <w:rsid w:val="00363F45"/>
    <w:rsid w:val="00364785"/>
    <w:rsid w:val="00364EDF"/>
    <w:rsid w:val="00365B83"/>
    <w:rsid w:val="00366BF3"/>
    <w:rsid w:val="00366DBF"/>
    <w:rsid w:val="003676CE"/>
    <w:rsid w:val="00367E6A"/>
    <w:rsid w:val="00371F0D"/>
    <w:rsid w:val="003725C8"/>
    <w:rsid w:val="00373EA9"/>
    <w:rsid w:val="00376654"/>
    <w:rsid w:val="003816CE"/>
    <w:rsid w:val="003828C7"/>
    <w:rsid w:val="003835BF"/>
    <w:rsid w:val="0038388B"/>
    <w:rsid w:val="0038444D"/>
    <w:rsid w:val="00384E51"/>
    <w:rsid w:val="00386C6C"/>
    <w:rsid w:val="00386F45"/>
    <w:rsid w:val="00390747"/>
    <w:rsid w:val="0039246A"/>
    <w:rsid w:val="00392FC3"/>
    <w:rsid w:val="00393531"/>
    <w:rsid w:val="00393C12"/>
    <w:rsid w:val="00394144"/>
    <w:rsid w:val="003965A5"/>
    <w:rsid w:val="00396800"/>
    <w:rsid w:val="00397B8D"/>
    <w:rsid w:val="003A0883"/>
    <w:rsid w:val="003A0EAC"/>
    <w:rsid w:val="003A2093"/>
    <w:rsid w:val="003B0C1A"/>
    <w:rsid w:val="003B4022"/>
    <w:rsid w:val="003B41DD"/>
    <w:rsid w:val="003B4DC8"/>
    <w:rsid w:val="003C0049"/>
    <w:rsid w:val="003C192F"/>
    <w:rsid w:val="003C21C3"/>
    <w:rsid w:val="003C2204"/>
    <w:rsid w:val="003C3287"/>
    <w:rsid w:val="003C6C46"/>
    <w:rsid w:val="003C7624"/>
    <w:rsid w:val="003C7CCB"/>
    <w:rsid w:val="003D11C2"/>
    <w:rsid w:val="003D16D0"/>
    <w:rsid w:val="003D1AC2"/>
    <w:rsid w:val="003D27EF"/>
    <w:rsid w:val="003D2AFC"/>
    <w:rsid w:val="003D2B33"/>
    <w:rsid w:val="003D4D45"/>
    <w:rsid w:val="003D51EF"/>
    <w:rsid w:val="003D74A5"/>
    <w:rsid w:val="003D7B0A"/>
    <w:rsid w:val="003D7FD4"/>
    <w:rsid w:val="003E2A8B"/>
    <w:rsid w:val="003E66A5"/>
    <w:rsid w:val="003F0B94"/>
    <w:rsid w:val="003F1FB6"/>
    <w:rsid w:val="003F2D9B"/>
    <w:rsid w:val="003F6971"/>
    <w:rsid w:val="003F6C5D"/>
    <w:rsid w:val="003F6F7A"/>
    <w:rsid w:val="00401403"/>
    <w:rsid w:val="004018CA"/>
    <w:rsid w:val="00403A46"/>
    <w:rsid w:val="00403E3B"/>
    <w:rsid w:val="00404EFA"/>
    <w:rsid w:val="00412488"/>
    <w:rsid w:val="00412939"/>
    <w:rsid w:val="0041391D"/>
    <w:rsid w:val="00414A1D"/>
    <w:rsid w:val="00415406"/>
    <w:rsid w:val="004169A9"/>
    <w:rsid w:val="0042162E"/>
    <w:rsid w:val="0042349D"/>
    <w:rsid w:val="0042499A"/>
    <w:rsid w:val="00426159"/>
    <w:rsid w:val="0042728A"/>
    <w:rsid w:val="00427FE8"/>
    <w:rsid w:val="00430B64"/>
    <w:rsid w:val="00430C1F"/>
    <w:rsid w:val="00433059"/>
    <w:rsid w:val="00435868"/>
    <w:rsid w:val="00435CF5"/>
    <w:rsid w:val="0043611A"/>
    <w:rsid w:val="00436950"/>
    <w:rsid w:val="004418C4"/>
    <w:rsid w:val="00441E77"/>
    <w:rsid w:val="00442420"/>
    <w:rsid w:val="00443864"/>
    <w:rsid w:val="0044566B"/>
    <w:rsid w:val="004475E8"/>
    <w:rsid w:val="00447670"/>
    <w:rsid w:val="00450840"/>
    <w:rsid w:val="00450B1E"/>
    <w:rsid w:val="004514EE"/>
    <w:rsid w:val="00451646"/>
    <w:rsid w:val="0045382A"/>
    <w:rsid w:val="004543D0"/>
    <w:rsid w:val="00454935"/>
    <w:rsid w:val="0045574E"/>
    <w:rsid w:val="00456097"/>
    <w:rsid w:val="0045623C"/>
    <w:rsid w:val="00460D7F"/>
    <w:rsid w:val="004616AC"/>
    <w:rsid w:val="00461BC9"/>
    <w:rsid w:val="0046205E"/>
    <w:rsid w:val="00462375"/>
    <w:rsid w:val="0046260D"/>
    <w:rsid w:val="0046357B"/>
    <w:rsid w:val="00463737"/>
    <w:rsid w:val="00463A05"/>
    <w:rsid w:val="004654A2"/>
    <w:rsid w:val="00470DDC"/>
    <w:rsid w:val="004711DF"/>
    <w:rsid w:val="0047191A"/>
    <w:rsid w:val="004734F2"/>
    <w:rsid w:val="00476627"/>
    <w:rsid w:val="004775ED"/>
    <w:rsid w:val="00477FAA"/>
    <w:rsid w:val="00480E0D"/>
    <w:rsid w:val="0048209E"/>
    <w:rsid w:val="004849AF"/>
    <w:rsid w:val="00484CF5"/>
    <w:rsid w:val="004856DC"/>
    <w:rsid w:val="00487C71"/>
    <w:rsid w:val="004905B0"/>
    <w:rsid w:val="0049288D"/>
    <w:rsid w:val="00493C8E"/>
    <w:rsid w:val="004945E6"/>
    <w:rsid w:val="00494E70"/>
    <w:rsid w:val="004950CF"/>
    <w:rsid w:val="00496CDB"/>
    <w:rsid w:val="00497782"/>
    <w:rsid w:val="004A002D"/>
    <w:rsid w:val="004A006E"/>
    <w:rsid w:val="004A255B"/>
    <w:rsid w:val="004A2B02"/>
    <w:rsid w:val="004A30B3"/>
    <w:rsid w:val="004A32F8"/>
    <w:rsid w:val="004A3622"/>
    <w:rsid w:val="004A3DE8"/>
    <w:rsid w:val="004A3F17"/>
    <w:rsid w:val="004A4276"/>
    <w:rsid w:val="004A5384"/>
    <w:rsid w:val="004A549D"/>
    <w:rsid w:val="004A6400"/>
    <w:rsid w:val="004B7B37"/>
    <w:rsid w:val="004B7C20"/>
    <w:rsid w:val="004C17C1"/>
    <w:rsid w:val="004C1E16"/>
    <w:rsid w:val="004C5438"/>
    <w:rsid w:val="004C560F"/>
    <w:rsid w:val="004C5EB9"/>
    <w:rsid w:val="004D11E7"/>
    <w:rsid w:val="004D12BB"/>
    <w:rsid w:val="004D1B17"/>
    <w:rsid w:val="004D2A1B"/>
    <w:rsid w:val="004D43E3"/>
    <w:rsid w:val="004D47B8"/>
    <w:rsid w:val="004D4E8F"/>
    <w:rsid w:val="004D5011"/>
    <w:rsid w:val="004D77B3"/>
    <w:rsid w:val="004E015C"/>
    <w:rsid w:val="004E05D8"/>
    <w:rsid w:val="004E16AC"/>
    <w:rsid w:val="004E24DE"/>
    <w:rsid w:val="004E2612"/>
    <w:rsid w:val="004E3889"/>
    <w:rsid w:val="004E48E4"/>
    <w:rsid w:val="004E5CD0"/>
    <w:rsid w:val="004F0705"/>
    <w:rsid w:val="004F0AB1"/>
    <w:rsid w:val="004F18E2"/>
    <w:rsid w:val="004F24B9"/>
    <w:rsid w:val="004F293D"/>
    <w:rsid w:val="004F5BA9"/>
    <w:rsid w:val="004F5C3A"/>
    <w:rsid w:val="004F6D72"/>
    <w:rsid w:val="005001DA"/>
    <w:rsid w:val="00501A0D"/>
    <w:rsid w:val="00502585"/>
    <w:rsid w:val="00503372"/>
    <w:rsid w:val="00504184"/>
    <w:rsid w:val="0050425F"/>
    <w:rsid w:val="00505552"/>
    <w:rsid w:val="00506893"/>
    <w:rsid w:val="005103F1"/>
    <w:rsid w:val="005108B4"/>
    <w:rsid w:val="005111FF"/>
    <w:rsid w:val="00514024"/>
    <w:rsid w:val="00514CD9"/>
    <w:rsid w:val="00516D5D"/>
    <w:rsid w:val="00516DBF"/>
    <w:rsid w:val="00522587"/>
    <w:rsid w:val="00523109"/>
    <w:rsid w:val="005259DF"/>
    <w:rsid w:val="00527F36"/>
    <w:rsid w:val="00532687"/>
    <w:rsid w:val="005326C4"/>
    <w:rsid w:val="00536EB9"/>
    <w:rsid w:val="005370A7"/>
    <w:rsid w:val="00537E17"/>
    <w:rsid w:val="0054181F"/>
    <w:rsid w:val="005428C0"/>
    <w:rsid w:val="00544E3F"/>
    <w:rsid w:val="00545379"/>
    <w:rsid w:val="00545B42"/>
    <w:rsid w:val="005478F4"/>
    <w:rsid w:val="00550E5C"/>
    <w:rsid w:val="00553D83"/>
    <w:rsid w:val="00554766"/>
    <w:rsid w:val="00556599"/>
    <w:rsid w:val="00557ADA"/>
    <w:rsid w:val="0056655D"/>
    <w:rsid w:val="00566608"/>
    <w:rsid w:val="00566824"/>
    <w:rsid w:val="00567C2A"/>
    <w:rsid w:val="00567C47"/>
    <w:rsid w:val="005713A0"/>
    <w:rsid w:val="00571590"/>
    <w:rsid w:val="00571816"/>
    <w:rsid w:val="00571E38"/>
    <w:rsid w:val="005746CF"/>
    <w:rsid w:val="00575D92"/>
    <w:rsid w:val="00576AF4"/>
    <w:rsid w:val="00577AC3"/>
    <w:rsid w:val="00580F03"/>
    <w:rsid w:val="00582951"/>
    <w:rsid w:val="005829F0"/>
    <w:rsid w:val="005831B4"/>
    <w:rsid w:val="00585B84"/>
    <w:rsid w:val="005876B4"/>
    <w:rsid w:val="00587BD3"/>
    <w:rsid w:val="00595CB8"/>
    <w:rsid w:val="005A0C9F"/>
    <w:rsid w:val="005A2816"/>
    <w:rsid w:val="005A3D60"/>
    <w:rsid w:val="005A3D80"/>
    <w:rsid w:val="005A4340"/>
    <w:rsid w:val="005A4B73"/>
    <w:rsid w:val="005A53BE"/>
    <w:rsid w:val="005A6971"/>
    <w:rsid w:val="005A6A56"/>
    <w:rsid w:val="005B0C59"/>
    <w:rsid w:val="005B1011"/>
    <w:rsid w:val="005B42A0"/>
    <w:rsid w:val="005B4EF0"/>
    <w:rsid w:val="005B4F8D"/>
    <w:rsid w:val="005B5D3D"/>
    <w:rsid w:val="005B6FB1"/>
    <w:rsid w:val="005C05F9"/>
    <w:rsid w:val="005C099E"/>
    <w:rsid w:val="005C183F"/>
    <w:rsid w:val="005C1DDC"/>
    <w:rsid w:val="005C2185"/>
    <w:rsid w:val="005C6DF1"/>
    <w:rsid w:val="005C7652"/>
    <w:rsid w:val="005C7668"/>
    <w:rsid w:val="005D02CA"/>
    <w:rsid w:val="005D1FB6"/>
    <w:rsid w:val="005D2667"/>
    <w:rsid w:val="005D27BB"/>
    <w:rsid w:val="005D370E"/>
    <w:rsid w:val="005D3D1A"/>
    <w:rsid w:val="005D4848"/>
    <w:rsid w:val="005D6412"/>
    <w:rsid w:val="005D65F1"/>
    <w:rsid w:val="005D7080"/>
    <w:rsid w:val="005E0562"/>
    <w:rsid w:val="005E0EDD"/>
    <w:rsid w:val="005E1F86"/>
    <w:rsid w:val="005E2B03"/>
    <w:rsid w:val="005E500C"/>
    <w:rsid w:val="005F4570"/>
    <w:rsid w:val="005F7289"/>
    <w:rsid w:val="005F7F6C"/>
    <w:rsid w:val="00601F2C"/>
    <w:rsid w:val="00602186"/>
    <w:rsid w:val="00602D9F"/>
    <w:rsid w:val="00603012"/>
    <w:rsid w:val="006033AE"/>
    <w:rsid w:val="00603987"/>
    <w:rsid w:val="00605C28"/>
    <w:rsid w:val="00606AB0"/>
    <w:rsid w:val="00606C53"/>
    <w:rsid w:val="006101DB"/>
    <w:rsid w:val="00610E0A"/>
    <w:rsid w:val="006118A2"/>
    <w:rsid w:val="00611AA9"/>
    <w:rsid w:val="00611ECB"/>
    <w:rsid w:val="00612133"/>
    <w:rsid w:val="0061381C"/>
    <w:rsid w:val="00614F67"/>
    <w:rsid w:val="0061545A"/>
    <w:rsid w:val="00616835"/>
    <w:rsid w:val="00616CDE"/>
    <w:rsid w:val="00616F41"/>
    <w:rsid w:val="00620D03"/>
    <w:rsid w:val="0062132D"/>
    <w:rsid w:val="006230BD"/>
    <w:rsid w:val="00624ED9"/>
    <w:rsid w:val="0062680B"/>
    <w:rsid w:val="006275E1"/>
    <w:rsid w:val="00632E09"/>
    <w:rsid w:val="006354DF"/>
    <w:rsid w:val="006364F7"/>
    <w:rsid w:val="00636AB1"/>
    <w:rsid w:val="006374F1"/>
    <w:rsid w:val="00637A49"/>
    <w:rsid w:val="00640B5C"/>
    <w:rsid w:val="00640DFB"/>
    <w:rsid w:val="0064215C"/>
    <w:rsid w:val="00642473"/>
    <w:rsid w:val="00643E8B"/>
    <w:rsid w:val="00644678"/>
    <w:rsid w:val="00644F48"/>
    <w:rsid w:val="0064537D"/>
    <w:rsid w:val="006456A7"/>
    <w:rsid w:val="00645DAE"/>
    <w:rsid w:val="00647EC2"/>
    <w:rsid w:val="0065249E"/>
    <w:rsid w:val="00652D54"/>
    <w:rsid w:val="006548E9"/>
    <w:rsid w:val="00655446"/>
    <w:rsid w:val="00655596"/>
    <w:rsid w:val="00660D0A"/>
    <w:rsid w:val="0066309B"/>
    <w:rsid w:val="0066345D"/>
    <w:rsid w:val="006636F3"/>
    <w:rsid w:val="006639A9"/>
    <w:rsid w:val="00663FB1"/>
    <w:rsid w:val="00664200"/>
    <w:rsid w:val="0066421A"/>
    <w:rsid w:val="00664BBF"/>
    <w:rsid w:val="00665EDD"/>
    <w:rsid w:val="00667AC2"/>
    <w:rsid w:val="00671337"/>
    <w:rsid w:val="0067348B"/>
    <w:rsid w:val="00673A54"/>
    <w:rsid w:val="00673A8A"/>
    <w:rsid w:val="00682812"/>
    <w:rsid w:val="00682918"/>
    <w:rsid w:val="00682FD5"/>
    <w:rsid w:val="0068330E"/>
    <w:rsid w:val="00683FF0"/>
    <w:rsid w:val="00684B57"/>
    <w:rsid w:val="00684C8C"/>
    <w:rsid w:val="00684D01"/>
    <w:rsid w:val="00685042"/>
    <w:rsid w:val="00685B8B"/>
    <w:rsid w:val="00685D2A"/>
    <w:rsid w:val="006904D5"/>
    <w:rsid w:val="00690A71"/>
    <w:rsid w:val="0069153B"/>
    <w:rsid w:val="00693D13"/>
    <w:rsid w:val="00695421"/>
    <w:rsid w:val="00696B98"/>
    <w:rsid w:val="00697946"/>
    <w:rsid w:val="006A01B1"/>
    <w:rsid w:val="006A0E0D"/>
    <w:rsid w:val="006A12A1"/>
    <w:rsid w:val="006A14CA"/>
    <w:rsid w:val="006A192C"/>
    <w:rsid w:val="006B13E7"/>
    <w:rsid w:val="006B24CB"/>
    <w:rsid w:val="006B5444"/>
    <w:rsid w:val="006B552F"/>
    <w:rsid w:val="006B682D"/>
    <w:rsid w:val="006B6F72"/>
    <w:rsid w:val="006B74F8"/>
    <w:rsid w:val="006C06B6"/>
    <w:rsid w:val="006C0E8C"/>
    <w:rsid w:val="006C1D00"/>
    <w:rsid w:val="006C3FC9"/>
    <w:rsid w:val="006C4C9B"/>
    <w:rsid w:val="006C710A"/>
    <w:rsid w:val="006D00EB"/>
    <w:rsid w:val="006D2673"/>
    <w:rsid w:val="006D2B33"/>
    <w:rsid w:val="006D31C6"/>
    <w:rsid w:val="006D58E8"/>
    <w:rsid w:val="006D5970"/>
    <w:rsid w:val="006D7110"/>
    <w:rsid w:val="006D78A0"/>
    <w:rsid w:val="006E013B"/>
    <w:rsid w:val="006E05B4"/>
    <w:rsid w:val="006E0E87"/>
    <w:rsid w:val="006E1A59"/>
    <w:rsid w:val="006E23F3"/>
    <w:rsid w:val="006E277E"/>
    <w:rsid w:val="006E3673"/>
    <w:rsid w:val="006E50AB"/>
    <w:rsid w:val="006E53A9"/>
    <w:rsid w:val="006E6D4D"/>
    <w:rsid w:val="006E730D"/>
    <w:rsid w:val="006E7FC0"/>
    <w:rsid w:val="006F18B9"/>
    <w:rsid w:val="006F2B6B"/>
    <w:rsid w:val="006F6DCB"/>
    <w:rsid w:val="006F736F"/>
    <w:rsid w:val="006F7F18"/>
    <w:rsid w:val="00700B7C"/>
    <w:rsid w:val="00701D40"/>
    <w:rsid w:val="00704047"/>
    <w:rsid w:val="0070521D"/>
    <w:rsid w:val="00706782"/>
    <w:rsid w:val="007068B7"/>
    <w:rsid w:val="00706CA1"/>
    <w:rsid w:val="00710BB9"/>
    <w:rsid w:val="00711BE7"/>
    <w:rsid w:val="00717811"/>
    <w:rsid w:val="0072347D"/>
    <w:rsid w:val="00724CDB"/>
    <w:rsid w:val="007254F3"/>
    <w:rsid w:val="00725501"/>
    <w:rsid w:val="00725A5B"/>
    <w:rsid w:val="007264D4"/>
    <w:rsid w:val="00727303"/>
    <w:rsid w:val="00737687"/>
    <w:rsid w:val="007378AB"/>
    <w:rsid w:val="00737F69"/>
    <w:rsid w:val="00742AD7"/>
    <w:rsid w:val="00742DED"/>
    <w:rsid w:val="007431CB"/>
    <w:rsid w:val="00746C80"/>
    <w:rsid w:val="00747B94"/>
    <w:rsid w:val="00750FAA"/>
    <w:rsid w:val="00751A4C"/>
    <w:rsid w:val="00752DDD"/>
    <w:rsid w:val="007538A7"/>
    <w:rsid w:val="00754861"/>
    <w:rsid w:val="007636C8"/>
    <w:rsid w:val="007646C7"/>
    <w:rsid w:val="0077041A"/>
    <w:rsid w:val="00770B14"/>
    <w:rsid w:val="00771245"/>
    <w:rsid w:val="00771C7C"/>
    <w:rsid w:val="00773A08"/>
    <w:rsid w:val="00776787"/>
    <w:rsid w:val="00780154"/>
    <w:rsid w:val="0078149A"/>
    <w:rsid w:val="00782E38"/>
    <w:rsid w:val="007847B2"/>
    <w:rsid w:val="00785288"/>
    <w:rsid w:val="007854B1"/>
    <w:rsid w:val="007861C6"/>
    <w:rsid w:val="00786739"/>
    <w:rsid w:val="0078674B"/>
    <w:rsid w:val="007905F1"/>
    <w:rsid w:val="00790C70"/>
    <w:rsid w:val="00790D2F"/>
    <w:rsid w:val="00792664"/>
    <w:rsid w:val="00794761"/>
    <w:rsid w:val="007950F4"/>
    <w:rsid w:val="0079787C"/>
    <w:rsid w:val="007A10F4"/>
    <w:rsid w:val="007A15BE"/>
    <w:rsid w:val="007A2693"/>
    <w:rsid w:val="007A5213"/>
    <w:rsid w:val="007A6434"/>
    <w:rsid w:val="007B20C6"/>
    <w:rsid w:val="007B2379"/>
    <w:rsid w:val="007B2859"/>
    <w:rsid w:val="007B2B8D"/>
    <w:rsid w:val="007B30A7"/>
    <w:rsid w:val="007B46DE"/>
    <w:rsid w:val="007B4F62"/>
    <w:rsid w:val="007B63A7"/>
    <w:rsid w:val="007B6C9F"/>
    <w:rsid w:val="007C059A"/>
    <w:rsid w:val="007C1087"/>
    <w:rsid w:val="007C3E1B"/>
    <w:rsid w:val="007C3EC7"/>
    <w:rsid w:val="007C42E8"/>
    <w:rsid w:val="007C49B8"/>
    <w:rsid w:val="007C51BB"/>
    <w:rsid w:val="007C5201"/>
    <w:rsid w:val="007C521B"/>
    <w:rsid w:val="007D0B29"/>
    <w:rsid w:val="007D2112"/>
    <w:rsid w:val="007D2678"/>
    <w:rsid w:val="007D3497"/>
    <w:rsid w:val="007D3D60"/>
    <w:rsid w:val="007D3DB0"/>
    <w:rsid w:val="007D45B8"/>
    <w:rsid w:val="007D4762"/>
    <w:rsid w:val="007D696F"/>
    <w:rsid w:val="007D7E67"/>
    <w:rsid w:val="007E2032"/>
    <w:rsid w:val="007E23CA"/>
    <w:rsid w:val="007E4471"/>
    <w:rsid w:val="007E6DF6"/>
    <w:rsid w:val="007E720E"/>
    <w:rsid w:val="007F0603"/>
    <w:rsid w:val="007F0FCB"/>
    <w:rsid w:val="007F2B31"/>
    <w:rsid w:val="007F2B3B"/>
    <w:rsid w:val="007F52ED"/>
    <w:rsid w:val="007F52F9"/>
    <w:rsid w:val="007F5763"/>
    <w:rsid w:val="007F5C26"/>
    <w:rsid w:val="007F74A3"/>
    <w:rsid w:val="008014F2"/>
    <w:rsid w:val="00801E58"/>
    <w:rsid w:val="00802D87"/>
    <w:rsid w:val="00804489"/>
    <w:rsid w:val="00805B91"/>
    <w:rsid w:val="00810758"/>
    <w:rsid w:val="00810E3A"/>
    <w:rsid w:val="00812E9E"/>
    <w:rsid w:val="008131DC"/>
    <w:rsid w:val="00815938"/>
    <w:rsid w:val="00815AF8"/>
    <w:rsid w:val="00817AAF"/>
    <w:rsid w:val="00817C67"/>
    <w:rsid w:val="0082062D"/>
    <w:rsid w:val="00820C4E"/>
    <w:rsid w:val="0082240D"/>
    <w:rsid w:val="0082477F"/>
    <w:rsid w:val="00825EA6"/>
    <w:rsid w:val="00827B43"/>
    <w:rsid w:val="00827D1F"/>
    <w:rsid w:val="00831777"/>
    <w:rsid w:val="00831A85"/>
    <w:rsid w:val="00831AE9"/>
    <w:rsid w:val="00831B15"/>
    <w:rsid w:val="00831BFE"/>
    <w:rsid w:val="00831DE4"/>
    <w:rsid w:val="0083254C"/>
    <w:rsid w:val="00832608"/>
    <w:rsid w:val="008328BB"/>
    <w:rsid w:val="00834123"/>
    <w:rsid w:val="00834B66"/>
    <w:rsid w:val="00834E22"/>
    <w:rsid w:val="00842DF8"/>
    <w:rsid w:val="008430C7"/>
    <w:rsid w:val="008435C3"/>
    <w:rsid w:val="0084563B"/>
    <w:rsid w:val="00847745"/>
    <w:rsid w:val="0085358B"/>
    <w:rsid w:val="008568E4"/>
    <w:rsid w:val="0086135A"/>
    <w:rsid w:val="0086157F"/>
    <w:rsid w:val="00862DC3"/>
    <w:rsid w:val="0086374B"/>
    <w:rsid w:val="008650DE"/>
    <w:rsid w:val="00865B12"/>
    <w:rsid w:val="008667DE"/>
    <w:rsid w:val="008671DD"/>
    <w:rsid w:val="008701CD"/>
    <w:rsid w:val="0087196C"/>
    <w:rsid w:val="00872891"/>
    <w:rsid w:val="00872B8A"/>
    <w:rsid w:val="00873263"/>
    <w:rsid w:val="00873C23"/>
    <w:rsid w:val="008773E1"/>
    <w:rsid w:val="00892CFA"/>
    <w:rsid w:val="00895F16"/>
    <w:rsid w:val="008A017C"/>
    <w:rsid w:val="008A241C"/>
    <w:rsid w:val="008A38AD"/>
    <w:rsid w:val="008A41CC"/>
    <w:rsid w:val="008A4DEE"/>
    <w:rsid w:val="008A71C6"/>
    <w:rsid w:val="008A71CF"/>
    <w:rsid w:val="008A7311"/>
    <w:rsid w:val="008B0052"/>
    <w:rsid w:val="008B02EB"/>
    <w:rsid w:val="008B0959"/>
    <w:rsid w:val="008B223D"/>
    <w:rsid w:val="008B31B0"/>
    <w:rsid w:val="008B4D64"/>
    <w:rsid w:val="008B59F7"/>
    <w:rsid w:val="008B5BD3"/>
    <w:rsid w:val="008B5FDD"/>
    <w:rsid w:val="008B62E4"/>
    <w:rsid w:val="008B7485"/>
    <w:rsid w:val="008B79CE"/>
    <w:rsid w:val="008C1399"/>
    <w:rsid w:val="008C42D9"/>
    <w:rsid w:val="008D13ED"/>
    <w:rsid w:val="008D1709"/>
    <w:rsid w:val="008D1E32"/>
    <w:rsid w:val="008D21F7"/>
    <w:rsid w:val="008D23E5"/>
    <w:rsid w:val="008D2BF4"/>
    <w:rsid w:val="008D4667"/>
    <w:rsid w:val="008D53BC"/>
    <w:rsid w:val="008D6A9A"/>
    <w:rsid w:val="008E031D"/>
    <w:rsid w:val="008E0DA1"/>
    <w:rsid w:val="008E2D06"/>
    <w:rsid w:val="008E3B56"/>
    <w:rsid w:val="008E4B91"/>
    <w:rsid w:val="008E58F3"/>
    <w:rsid w:val="008E6649"/>
    <w:rsid w:val="008E67B9"/>
    <w:rsid w:val="008E6EFB"/>
    <w:rsid w:val="008F1CBA"/>
    <w:rsid w:val="008F3C53"/>
    <w:rsid w:val="008F443D"/>
    <w:rsid w:val="008F4AA8"/>
    <w:rsid w:val="008F634F"/>
    <w:rsid w:val="008F6901"/>
    <w:rsid w:val="008F6D88"/>
    <w:rsid w:val="008F7122"/>
    <w:rsid w:val="009020BE"/>
    <w:rsid w:val="00902F03"/>
    <w:rsid w:val="009039E2"/>
    <w:rsid w:val="00904B09"/>
    <w:rsid w:val="00905990"/>
    <w:rsid w:val="00905F43"/>
    <w:rsid w:val="00910886"/>
    <w:rsid w:val="009124AC"/>
    <w:rsid w:val="00912890"/>
    <w:rsid w:val="009144C5"/>
    <w:rsid w:val="009172DE"/>
    <w:rsid w:val="009223EE"/>
    <w:rsid w:val="009268C4"/>
    <w:rsid w:val="00927767"/>
    <w:rsid w:val="0093172D"/>
    <w:rsid w:val="009336FF"/>
    <w:rsid w:val="00933BD0"/>
    <w:rsid w:val="00934721"/>
    <w:rsid w:val="00934FF1"/>
    <w:rsid w:val="00935E89"/>
    <w:rsid w:val="0093604C"/>
    <w:rsid w:val="0093768E"/>
    <w:rsid w:val="009402D1"/>
    <w:rsid w:val="0094133A"/>
    <w:rsid w:val="00941B73"/>
    <w:rsid w:val="00944EE5"/>
    <w:rsid w:val="0094654E"/>
    <w:rsid w:val="00947FD7"/>
    <w:rsid w:val="00950563"/>
    <w:rsid w:val="009519F7"/>
    <w:rsid w:val="00951F40"/>
    <w:rsid w:val="00954A88"/>
    <w:rsid w:val="00954C97"/>
    <w:rsid w:val="00955EA9"/>
    <w:rsid w:val="00957AB7"/>
    <w:rsid w:val="00957E02"/>
    <w:rsid w:val="00961EA0"/>
    <w:rsid w:val="00965AAA"/>
    <w:rsid w:val="00965B01"/>
    <w:rsid w:val="00965D6C"/>
    <w:rsid w:val="00966230"/>
    <w:rsid w:val="00966D39"/>
    <w:rsid w:val="00971539"/>
    <w:rsid w:val="00972794"/>
    <w:rsid w:val="009732D9"/>
    <w:rsid w:val="0097449E"/>
    <w:rsid w:val="00976B92"/>
    <w:rsid w:val="00980F14"/>
    <w:rsid w:val="009818B4"/>
    <w:rsid w:val="00981BF7"/>
    <w:rsid w:val="009822C8"/>
    <w:rsid w:val="00982E86"/>
    <w:rsid w:val="00983E95"/>
    <w:rsid w:val="009855ED"/>
    <w:rsid w:val="00985A33"/>
    <w:rsid w:val="00986466"/>
    <w:rsid w:val="009866D0"/>
    <w:rsid w:val="00990E52"/>
    <w:rsid w:val="009913D2"/>
    <w:rsid w:val="00993359"/>
    <w:rsid w:val="00993D0B"/>
    <w:rsid w:val="0099514E"/>
    <w:rsid w:val="00995500"/>
    <w:rsid w:val="00996978"/>
    <w:rsid w:val="00997536"/>
    <w:rsid w:val="00997CEB"/>
    <w:rsid w:val="009A0D47"/>
    <w:rsid w:val="009A1401"/>
    <w:rsid w:val="009A2A3D"/>
    <w:rsid w:val="009A44B3"/>
    <w:rsid w:val="009A4B3C"/>
    <w:rsid w:val="009A5E48"/>
    <w:rsid w:val="009A6E28"/>
    <w:rsid w:val="009B4FB9"/>
    <w:rsid w:val="009B68EE"/>
    <w:rsid w:val="009C0508"/>
    <w:rsid w:val="009C07B4"/>
    <w:rsid w:val="009C2763"/>
    <w:rsid w:val="009C29D3"/>
    <w:rsid w:val="009C5417"/>
    <w:rsid w:val="009C5B91"/>
    <w:rsid w:val="009C6262"/>
    <w:rsid w:val="009C6E36"/>
    <w:rsid w:val="009C7B26"/>
    <w:rsid w:val="009D0225"/>
    <w:rsid w:val="009D3C21"/>
    <w:rsid w:val="009D7620"/>
    <w:rsid w:val="009D7A7E"/>
    <w:rsid w:val="009E0CD9"/>
    <w:rsid w:val="009E12F7"/>
    <w:rsid w:val="009E4628"/>
    <w:rsid w:val="009E5247"/>
    <w:rsid w:val="009E5941"/>
    <w:rsid w:val="009E5D94"/>
    <w:rsid w:val="009F1C71"/>
    <w:rsid w:val="009F2343"/>
    <w:rsid w:val="009F264B"/>
    <w:rsid w:val="009F3508"/>
    <w:rsid w:val="009F5DCE"/>
    <w:rsid w:val="009F63FA"/>
    <w:rsid w:val="009F63FE"/>
    <w:rsid w:val="009F64B2"/>
    <w:rsid w:val="00A0069A"/>
    <w:rsid w:val="00A008EF"/>
    <w:rsid w:val="00A0417D"/>
    <w:rsid w:val="00A05272"/>
    <w:rsid w:val="00A05BE1"/>
    <w:rsid w:val="00A062CB"/>
    <w:rsid w:val="00A10FB9"/>
    <w:rsid w:val="00A12F06"/>
    <w:rsid w:val="00A15702"/>
    <w:rsid w:val="00A1644F"/>
    <w:rsid w:val="00A16784"/>
    <w:rsid w:val="00A17898"/>
    <w:rsid w:val="00A17F6B"/>
    <w:rsid w:val="00A201CC"/>
    <w:rsid w:val="00A20474"/>
    <w:rsid w:val="00A20BE6"/>
    <w:rsid w:val="00A20CA7"/>
    <w:rsid w:val="00A20D14"/>
    <w:rsid w:val="00A23708"/>
    <w:rsid w:val="00A268D3"/>
    <w:rsid w:val="00A26E4E"/>
    <w:rsid w:val="00A30C84"/>
    <w:rsid w:val="00A32748"/>
    <w:rsid w:val="00A332EE"/>
    <w:rsid w:val="00A34785"/>
    <w:rsid w:val="00A34CDA"/>
    <w:rsid w:val="00A4073C"/>
    <w:rsid w:val="00A40E46"/>
    <w:rsid w:val="00A4327B"/>
    <w:rsid w:val="00A4356F"/>
    <w:rsid w:val="00A438EF"/>
    <w:rsid w:val="00A43DCA"/>
    <w:rsid w:val="00A45303"/>
    <w:rsid w:val="00A4670D"/>
    <w:rsid w:val="00A479B8"/>
    <w:rsid w:val="00A479CD"/>
    <w:rsid w:val="00A512F0"/>
    <w:rsid w:val="00A52348"/>
    <w:rsid w:val="00A5326C"/>
    <w:rsid w:val="00A552F0"/>
    <w:rsid w:val="00A55765"/>
    <w:rsid w:val="00A60606"/>
    <w:rsid w:val="00A61584"/>
    <w:rsid w:val="00A6293E"/>
    <w:rsid w:val="00A62DE1"/>
    <w:rsid w:val="00A655F5"/>
    <w:rsid w:val="00A659E1"/>
    <w:rsid w:val="00A71006"/>
    <w:rsid w:val="00A7220D"/>
    <w:rsid w:val="00A723E1"/>
    <w:rsid w:val="00A73001"/>
    <w:rsid w:val="00A73463"/>
    <w:rsid w:val="00A7474F"/>
    <w:rsid w:val="00A747A7"/>
    <w:rsid w:val="00A7614E"/>
    <w:rsid w:val="00A7624C"/>
    <w:rsid w:val="00A7670F"/>
    <w:rsid w:val="00A76934"/>
    <w:rsid w:val="00A82601"/>
    <w:rsid w:val="00A83083"/>
    <w:rsid w:val="00A846FB"/>
    <w:rsid w:val="00A876FE"/>
    <w:rsid w:val="00A905E3"/>
    <w:rsid w:val="00A91050"/>
    <w:rsid w:val="00A91595"/>
    <w:rsid w:val="00A928F7"/>
    <w:rsid w:val="00A93BBD"/>
    <w:rsid w:val="00A967FB"/>
    <w:rsid w:val="00A96D39"/>
    <w:rsid w:val="00AA1C74"/>
    <w:rsid w:val="00AA5F22"/>
    <w:rsid w:val="00AA62DE"/>
    <w:rsid w:val="00AA63DF"/>
    <w:rsid w:val="00AB05E1"/>
    <w:rsid w:val="00AB1D6F"/>
    <w:rsid w:val="00AB21F7"/>
    <w:rsid w:val="00AB2665"/>
    <w:rsid w:val="00AB2A7A"/>
    <w:rsid w:val="00AB2DEE"/>
    <w:rsid w:val="00AB35B8"/>
    <w:rsid w:val="00AB3A25"/>
    <w:rsid w:val="00AB3BC9"/>
    <w:rsid w:val="00AB493E"/>
    <w:rsid w:val="00AB599C"/>
    <w:rsid w:val="00AB6B55"/>
    <w:rsid w:val="00AB7370"/>
    <w:rsid w:val="00AB7482"/>
    <w:rsid w:val="00AC17AF"/>
    <w:rsid w:val="00AC2CFC"/>
    <w:rsid w:val="00AC2F7A"/>
    <w:rsid w:val="00AC3F4F"/>
    <w:rsid w:val="00AC4663"/>
    <w:rsid w:val="00AC5170"/>
    <w:rsid w:val="00AC6304"/>
    <w:rsid w:val="00AC65EE"/>
    <w:rsid w:val="00AC6C5B"/>
    <w:rsid w:val="00AD0DDF"/>
    <w:rsid w:val="00AD3237"/>
    <w:rsid w:val="00AD3584"/>
    <w:rsid w:val="00AD5590"/>
    <w:rsid w:val="00AD6307"/>
    <w:rsid w:val="00AE009D"/>
    <w:rsid w:val="00AE2B14"/>
    <w:rsid w:val="00AE2D54"/>
    <w:rsid w:val="00AE3938"/>
    <w:rsid w:val="00AE4F18"/>
    <w:rsid w:val="00AE5D69"/>
    <w:rsid w:val="00AE7A42"/>
    <w:rsid w:val="00AF0599"/>
    <w:rsid w:val="00AF0C32"/>
    <w:rsid w:val="00AF1F29"/>
    <w:rsid w:val="00AF3462"/>
    <w:rsid w:val="00AF34BE"/>
    <w:rsid w:val="00AF3603"/>
    <w:rsid w:val="00AF5CFE"/>
    <w:rsid w:val="00AF6507"/>
    <w:rsid w:val="00AF6827"/>
    <w:rsid w:val="00AF694E"/>
    <w:rsid w:val="00AF6F0E"/>
    <w:rsid w:val="00AF77C6"/>
    <w:rsid w:val="00B0372F"/>
    <w:rsid w:val="00B03A69"/>
    <w:rsid w:val="00B05986"/>
    <w:rsid w:val="00B07D35"/>
    <w:rsid w:val="00B1294C"/>
    <w:rsid w:val="00B1564F"/>
    <w:rsid w:val="00B201C3"/>
    <w:rsid w:val="00B2159B"/>
    <w:rsid w:val="00B21BDE"/>
    <w:rsid w:val="00B22E8D"/>
    <w:rsid w:val="00B238BF"/>
    <w:rsid w:val="00B24045"/>
    <w:rsid w:val="00B246F9"/>
    <w:rsid w:val="00B25C02"/>
    <w:rsid w:val="00B26230"/>
    <w:rsid w:val="00B2722F"/>
    <w:rsid w:val="00B30CFA"/>
    <w:rsid w:val="00B334DC"/>
    <w:rsid w:val="00B33EAF"/>
    <w:rsid w:val="00B34069"/>
    <w:rsid w:val="00B343F1"/>
    <w:rsid w:val="00B350EA"/>
    <w:rsid w:val="00B35193"/>
    <w:rsid w:val="00B35692"/>
    <w:rsid w:val="00B35780"/>
    <w:rsid w:val="00B3578F"/>
    <w:rsid w:val="00B36E5F"/>
    <w:rsid w:val="00B41329"/>
    <w:rsid w:val="00B43F3D"/>
    <w:rsid w:val="00B45967"/>
    <w:rsid w:val="00B46127"/>
    <w:rsid w:val="00B461F3"/>
    <w:rsid w:val="00B507BD"/>
    <w:rsid w:val="00B517BA"/>
    <w:rsid w:val="00B51D88"/>
    <w:rsid w:val="00B520E2"/>
    <w:rsid w:val="00B52EFF"/>
    <w:rsid w:val="00B531D1"/>
    <w:rsid w:val="00B546CC"/>
    <w:rsid w:val="00B5547E"/>
    <w:rsid w:val="00B55B70"/>
    <w:rsid w:val="00B5687C"/>
    <w:rsid w:val="00B6011D"/>
    <w:rsid w:val="00B6160B"/>
    <w:rsid w:val="00B61A48"/>
    <w:rsid w:val="00B61C00"/>
    <w:rsid w:val="00B6242E"/>
    <w:rsid w:val="00B64F5D"/>
    <w:rsid w:val="00B661D2"/>
    <w:rsid w:val="00B709B1"/>
    <w:rsid w:val="00B7152A"/>
    <w:rsid w:val="00B72802"/>
    <w:rsid w:val="00B74C86"/>
    <w:rsid w:val="00B77FDD"/>
    <w:rsid w:val="00B806C7"/>
    <w:rsid w:val="00B80E16"/>
    <w:rsid w:val="00B821CA"/>
    <w:rsid w:val="00B85292"/>
    <w:rsid w:val="00B85C2F"/>
    <w:rsid w:val="00B8683E"/>
    <w:rsid w:val="00B87479"/>
    <w:rsid w:val="00B87869"/>
    <w:rsid w:val="00B9287B"/>
    <w:rsid w:val="00B9383F"/>
    <w:rsid w:val="00B938AB"/>
    <w:rsid w:val="00B9429D"/>
    <w:rsid w:val="00B95AB7"/>
    <w:rsid w:val="00B96B53"/>
    <w:rsid w:val="00B96F02"/>
    <w:rsid w:val="00B97830"/>
    <w:rsid w:val="00BA199A"/>
    <w:rsid w:val="00BA1B2A"/>
    <w:rsid w:val="00BA28FE"/>
    <w:rsid w:val="00BA2F15"/>
    <w:rsid w:val="00BA4324"/>
    <w:rsid w:val="00BB1ACB"/>
    <w:rsid w:val="00BB2624"/>
    <w:rsid w:val="00BB2757"/>
    <w:rsid w:val="00BB3A99"/>
    <w:rsid w:val="00BB45AA"/>
    <w:rsid w:val="00BB57E3"/>
    <w:rsid w:val="00BB5B9F"/>
    <w:rsid w:val="00BB7CCA"/>
    <w:rsid w:val="00BC1CD4"/>
    <w:rsid w:val="00BC34B1"/>
    <w:rsid w:val="00BC3E6A"/>
    <w:rsid w:val="00BC4C27"/>
    <w:rsid w:val="00BC4C73"/>
    <w:rsid w:val="00BC7829"/>
    <w:rsid w:val="00BD0ED1"/>
    <w:rsid w:val="00BD106D"/>
    <w:rsid w:val="00BD17FA"/>
    <w:rsid w:val="00BD2D04"/>
    <w:rsid w:val="00BD2ECB"/>
    <w:rsid w:val="00BD6353"/>
    <w:rsid w:val="00BD6E92"/>
    <w:rsid w:val="00BD79FB"/>
    <w:rsid w:val="00BD7CB6"/>
    <w:rsid w:val="00BE2062"/>
    <w:rsid w:val="00BE3073"/>
    <w:rsid w:val="00BE4BA2"/>
    <w:rsid w:val="00BE5926"/>
    <w:rsid w:val="00BE6B33"/>
    <w:rsid w:val="00BE7037"/>
    <w:rsid w:val="00BF03D1"/>
    <w:rsid w:val="00BF095E"/>
    <w:rsid w:val="00BF0A6E"/>
    <w:rsid w:val="00BF3E12"/>
    <w:rsid w:val="00C01F01"/>
    <w:rsid w:val="00C02189"/>
    <w:rsid w:val="00C0307D"/>
    <w:rsid w:val="00C0344B"/>
    <w:rsid w:val="00C0610E"/>
    <w:rsid w:val="00C064AB"/>
    <w:rsid w:val="00C11B21"/>
    <w:rsid w:val="00C15BC4"/>
    <w:rsid w:val="00C160E6"/>
    <w:rsid w:val="00C16AAC"/>
    <w:rsid w:val="00C16EF4"/>
    <w:rsid w:val="00C17342"/>
    <w:rsid w:val="00C21B38"/>
    <w:rsid w:val="00C2205A"/>
    <w:rsid w:val="00C26667"/>
    <w:rsid w:val="00C26CBA"/>
    <w:rsid w:val="00C30484"/>
    <w:rsid w:val="00C31069"/>
    <w:rsid w:val="00C3186D"/>
    <w:rsid w:val="00C3607C"/>
    <w:rsid w:val="00C375BF"/>
    <w:rsid w:val="00C40CD2"/>
    <w:rsid w:val="00C43FD8"/>
    <w:rsid w:val="00C45B40"/>
    <w:rsid w:val="00C45C9D"/>
    <w:rsid w:val="00C47D1B"/>
    <w:rsid w:val="00C50C2F"/>
    <w:rsid w:val="00C51270"/>
    <w:rsid w:val="00C5295E"/>
    <w:rsid w:val="00C52DC5"/>
    <w:rsid w:val="00C54260"/>
    <w:rsid w:val="00C54FA8"/>
    <w:rsid w:val="00C57B2B"/>
    <w:rsid w:val="00C57C7B"/>
    <w:rsid w:val="00C57CA2"/>
    <w:rsid w:val="00C601A3"/>
    <w:rsid w:val="00C6107D"/>
    <w:rsid w:val="00C617A6"/>
    <w:rsid w:val="00C6498D"/>
    <w:rsid w:val="00C66CD1"/>
    <w:rsid w:val="00C70386"/>
    <w:rsid w:val="00C703A1"/>
    <w:rsid w:val="00C70E7F"/>
    <w:rsid w:val="00C716BD"/>
    <w:rsid w:val="00C71901"/>
    <w:rsid w:val="00C71994"/>
    <w:rsid w:val="00C71D35"/>
    <w:rsid w:val="00C71E67"/>
    <w:rsid w:val="00C73236"/>
    <w:rsid w:val="00C734BC"/>
    <w:rsid w:val="00C76410"/>
    <w:rsid w:val="00C807BA"/>
    <w:rsid w:val="00C80FDC"/>
    <w:rsid w:val="00C82341"/>
    <w:rsid w:val="00C85E69"/>
    <w:rsid w:val="00C86652"/>
    <w:rsid w:val="00C87181"/>
    <w:rsid w:val="00C87BC9"/>
    <w:rsid w:val="00C87D09"/>
    <w:rsid w:val="00C922CB"/>
    <w:rsid w:val="00C93953"/>
    <w:rsid w:val="00C96A7D"/>
    <w:rsid w:val="00C96D57"/>
    <w:rsid w:val="00CA0D2F"/>
    <w:rsid w:val="00CA0E83"/>
    <w:rsid w:val="00CA228A"/>
    <w:rsid w:val="00CA23C6"/>
    <w:rsid w:val="00CA2755"/>
    <w:rsid w:val="00CA2A62"/>
    <w:rsid w:val="00CA5A98"/>
    <w:rsid w:val="00CA5BAA"/>
    <w:rsid w:val="00CA5D15"/>
    <w:rsid w:val="00CA76E1"/>
    <w:rsid w:val="00CB2594"/>
    <w:rsid w:val="00CB4B35"/>
    <w:rsid w:val="00CB611A"/>
    <w:rsid w:val="00CB74EB"/>
    <w:rsid w:val="00CC0078"/>
    <w:rsid w:val="00CC0CD7"/>
    <w:rsid w:val="00CC20A0"/>
    <w:rsid w:val="00CC308D"/>
    <w:rsid w:val="00CC37B0"/>
    <w:rsid w:val="00CC6714"/>
    <w:rsid w:val="00CD08E4"/>
    <w:rsid w:val="00CD1223"/>
    <w:rsid w:val="00CD2006"/>
    <w:rsid w:val="00CD2FD6"/>
    <w:rsid w:val="00CD347A"/>
    <w:rsid w:val="00CD3BB7"/>
    <w:rsid w:val="00CD484F"/>
    <w:rsid w:val="00CD6613"/>
    <w:rsid w:val="00CE0F81"/>
    <w:rsid w:val="00CE1B10"/>
    <w:rsid w:val="00CE2009"/>
    <w:rsid w:val="00CE2AFC"/>
    <w:rsid w:val="00CE2D14"/>
    <w:rsid w:val="00CE30B4"/>
    <w:rsid w:val="00CE40FD"/>
    <w:rsid w:val="00CE43D0"/>
    <w:rsid w:val="00CE4F51"/>
    <w:rsid w:val="00CE516A"/>
    <w:rsid w:val="00CE562B"/>
    <w:rsid w:val="00CE7CD6"/>
    <w:rsid w:val="00CF0B6B"/>
    <w:rsid w:val="00CF2AAA"/>
    <w:rsid w:val="00CF2EA1"/>
    <w:rsid w:val="00D01847"/>
    <w:rsid w:val="00D02B6B"/>
    <w:rsid w:val="00D03019"/>
    <w:rsid w:val="00D0366F"/>
    <w:rsid w:val="00D04A2D"/>
    <w:rsid w:val="00D05896"/>
    <w:rsid w:val="00D06AF5"/>
    <w:rsid w:val="00D06D49"/>
    <w:rsid w:val="00D10FBC"/>
    <w:rsid w:val="00D12F71"/>
    <w:rsid w:val="00D13DC0"/>
    <w:rsid w:val="00D14F40"/>
    <w:rsid w:val="00D15562"/>
    <w:rsid w:val="00D15900"/>
    <w:rsid w:val="00D15F57"/>
    <w:rsid w:val="00D16126"/>
    <w:rsid w:val="00D16256"/>
    <w:rsid w:val="00D17546"/>
    <w:rsid w:val="00D2065D"/>
    <w:rsid w:val="00D20FA3"/>
    <w:rsid w:val="00D21151"/>
    <w:rsid w:val="00D21617"/>
    <w:rsid w:val="00D22B2C"/>
    <w:rsid w:val="00D23F9A"/>
    <w:rsid w:val="00D2565B"/>
    <w:rsid w:val="00D25903"/>
    <w:rsid w:val="00D25DA3"/>
    <w:rsid w:val="00D25EF5"/>
    <w:rsid w:val="00D26046"/>
    <w:rsid w:val="00D27348"/>
    <w:rsid w:val="00D277F6"/>
    <w:rsid w:val="00D27BEA"/>
    <w:rsid w:val="00D30098"/>
    <w:rsid w:val="00D30928"/>
    <w:rsid w:val="00D30CFB"/>
    <w:rsid w:val="00D31E7D"/>
    <w:rsid w:val="00D353A1"/>
    <w:rsid w:val="00D35934"/>
    <w:rsid w:val="00D361F8"/>
    <w:rsid w:val="00D37796"/>
    <w:rsid w:val="00D37B10"/>
    <w:rsid w:val="00D37C2F"/>
    <w:rsid w:val="00D4218F"/>
    <w:rsid w:val="00D4351F"/>
    <w:rsid w:val="00D45A94"/>
    <w:rsid w:val="00D50C09"/>
    <w:rsid w:val="00D51516"/>
    <w:rsid w:val="00D52A7E"/>
    <w:rsid w:val="00D540C4"/>
    <w:rsid w:val="00D60A8E"/>
    <w:rsid w:val="00D610BD"/>
    <w:rsid w:val="00D61550"/>
    <w:rsid w:val="00D615F8"/>
    <w:rsid w:val="00D62BD6"/>
    <w:rsid w:val="00D63117"/>
    <w:rsid w:val="00D631A5"/>
    <w:rsid w:val="00D66BE9"/>
    <w:rsid w:val="00D7104B"/>
    <w:rsid w:val="00D7126E"/>
    <w:rsid w:val="00D7288D"/>
    <w:rsid w:val="00D72A67"/>
    <w:rsid w:val="00D73E3D"/>
    <w:rsid w:val="00D7575C"/>
    <w:rsid w:val="00D76470"/>
    <w:rsid w:val="00D808C8"/>
    <w:rsid w:val="00D80F83"/>
    <w:rsid w:val="00D811F3"/>
    <w:rsid w:val="00D8121E"/>
    <w:rsid w:val="00D82A67"/>
    <w:rsid w:val="00D82C44"/>
    <w:rsid w:val="00D8322B"/>
    <w:rsid w:val="00D8388B"/>
    <w:rsid w:val="00D83F2F"/>
    <w:rsid w:val="00D87FEC"/>
    <w:rsid w:val="00D908AA"/>
    <w:rsid w:val="00D92CDA"/>
    <w:rsid w:val="00D933D9"/>
    <w:rsid w:val="00D949FE"/>
    <w:rsid w:val="00D96769"/>
    <w:rsid w:val="00D96A93"/>
    <w:rsid w:val="00D9718E"/>
    <w:rsid w:val="00D97511"/>
    <w:rsid w:val="00DA0654"/>
    <w:rsid w:val="00DA0D90"/>
    <w:rsid w:val="00DA3424"/>
    <w:rsid w:val="00DA3A5E"/>
    <w:rsid w:val="00DA4A47"/>
    <w:rsid w:val="00DA5CD6"/>
    <w:rsid w:val="00DA71C9"/>
    <w:rsid w:val="00DB0014"/>
    <w:rsid w:val="00DB14BF"/>
    <w:rsid w:val="00DB3B81"/>
    <w:rsid w:val="00DB5C28"/>
    <w:rsid w:val="00DB7279"/>
    <w:rsid w:val="00DC0797"/>
    <w:rsid w:val="00DC2476"/>
    <w:rsid w:val="00DC25DD"/>
    <w:rsid w:val="00DC42C8"/>
    <w:rsid w:val="00DC5252"/>
    <w:rsid w:val="00DC71D7"/>
    <w:rsid w:val="00DC7CA5"/>
    <w:rsid w:val="00DD0819"/>
    <w:rsid w:val="00DD0A6C"/>
    <w:rsid w:val="00DD1337"/>
    <w:rsid w:val="00DD31F2"/>
    <w:rsid w:val="00DD4389"/>
    <w:rsid w:val="00DD5293"/>
    <w:rsid w:val="00DD5621"/>
    <w:rsid w:val="00DD5BE2"/>
    <w:rsid w:val="00DD668C"/>
    <w:rsid w:val="00DD7E12"/>
    <w:rsid w:val="00DD7FF1"/>
    <w:rsid w:val="00DE280E"/>
    <w:rsid w:val="00DE2B0D"/>
    <w:rsid w:val="00DE3B60"/>
    <w:rsid w:val="00DE59D2"/>
    <w:rsid w:val="00DE5FDE"/>
    <w:rsid w:val="00DE71D8"/>
    <w:rsid w:val="00DF0B12"/>
    <w:rsid w:val="00DF1AE1"/>
    <w:rsid w:val="00DF1CBD"/>
    <w:rsid w:val="00DF2925"/>
    <w:rsid w:val="00DF3CF4"/>
    <w:rsid w:val="00DF489E"/>
    <w:rsid w:val="00DF5E4F"/>
    <w:rsid w:val="00DF713C"/>
    <w:rsid w:val="00DF7FF7"/>
    <w:rsid w:val="00E01B53"/>
    <w:rsid w:val="00E01F6F"/>
    <w:rsid w:val="00E0225A"/>
    <w:rsid w:val="00E0288A"/>
    <w:rsid w:val="00E02BDE"/>
    <w:rsid w:val="00E05D65"/>
    <w:rsid w:val="00E101F7"/>
    <w:rsid w:val="00E12389"/>
    <w:rsid w:val="00E1245C"/>
    <w:rsid w:val="00E13C8A"/>
    <w:rsid w:val="00E20336"/>
    <w:rsid w:val="00E204AA"/>
    <w:rsid w:val="00E20C93"/>
    <w:rsid w:val="00E21086"/>
    <w:rsid w:val="00E226B3"/>
    <w:rsid w:val="00E23592"/>
    <w:rsid w:val="00E23E14"/>
    <w:rsid w:val="00E2404E"/>
    <w:rsid w:val="00E249CB"/>
    <w:rsid w:val="00E27EA5"/>
    <w:rsid w:val="00E3154A"/>
    <w:rsid w:val="00E3246F"/>
    <w:rsid w:val="00E33CD7"/>
    <w:rsid w:val="00E34803"/>
    <w:rsid w:val="00E34F5C"/>
    <w:rsid w:val="00E36914"/>
    <w:rsid w:val="00E374AB"/>
    <w:rsid w:val="00E41A80"/>
    <w:rsid w:val="00E41B51"/>
    <w:rsid w:val="00E43469"/>
    <w:rsid w:val="00E45D1C"/>
    <w:rsid w:val="00E46DFD"/>
    <w:rsid w:val="00E47077"/>
    <w:rsid w:val="00E50209"/>
    <w:rsid w:val="00E5029C"/>
    <w:rsid w:val="00E5148A"/>
    <w:rsid w:val="00E52E59"/>
    <w:rsid w:val="00E53276"/>
    <w:rsid w:val="00E53D69"/>
    <w:rsid w:val="00E54150"/>
    <w:rsid w:val="00E54CDF"/>
    <w:rsid w:val="00E552DC"/>
    <w:rsid w:val="00E55A67"/>
    <w:rsid w:val="00E56C25"/>
    <w:rsid w:val="00E571D7"/>
    <w:rsid w:val="00E61630"/>
    <w:rsid w:val="00E62AEC"/>
    <w:rsid w:val="00E65B43"/>
    <w:rsid w:val="00E65C14"/>
    <w:rsid w:val="00E66B47"/>
    <w:rsid w:val="00E677D5"/>
    <w:rsid w:val="00E67AAB"/>
    <w:rsid w:val="00E74718"/>
    <w:rsid w:val="00E7570E"/>
    <w:rsid w:val="00E75A26"/>
    <w:rsid w:val="00E8136E"/>
    <w:rsid w:val="00E81A9A"/>
    <w:rsid w:val="00E81E84"/>
    <w:rsid w:val="00E82868"/>
    <w:rsid w:val="00E8690D"/>
    <w:rsid w:val="00E907E2"/>
    <w:rsid w:val="00E9236D"/>
    <w:rsid w:val="00E939A5"/>
    <w:rsid w:val="00E950F4"/>
    <w:rsid w:val="00E95F13"/>
    <w:rsid w:val="00E96D61"/>
    <w:rsid w:val="00E97673"/>
    <w:rsid w:val="00EA0799"/>
    <w:rsid w:val="00EA09B7"/>
    <w:rsid w:val="00EA2C16"/>
    <w:rsid w:val="00EA3098"/>
    <w:rsid w:val="00EA40F4"/>
    <w:rsid w:val="00EA7CB6"/>
    <w:rsid w:val="00EB1698"/>
    <w:rsid w:val="00EB404C"/>
    <w:rsid w:val="00EB47D7"/>
    <w:rsid w:val="00EB4FC0"/>
    <w:rsid w:val="00EB5D9A"/>
    <w:rsid w:val="00EB6CF8"/>
    <w:rsid w:val="00EB6F2C"/>
    <w:rsid w:val="00EB76EC"/>
    <w:rsid w:val="00EC0020"/>
    <w:rsid w:val="00EC33BB"/>
    <w:rsid w:val="00EC40EC"/>
    <w:rsid w:val="00EC4FFC"/>
    <w:rsid w:val="00EC692F"/>
    <w:rsid w:val="00EC7B52"/>
    <w:rsid w:val="00ED39AC"/>
    <w:rsid w:val="00ED3E05"/>
    <w:rsid w:val="00EE034D"/>
    <w:rsid w:val="00EE4045"/>
    <w:rsid w:val="00EE6867"/>
    <w:rsid w:val="00EE719A"/>
    <w:rsid w:val="00EF00DB"/>
    <w:rsid w:val="00EF1095"/>
    <w:rsid w:val="00EF1DE9"/>
    <w:rsid w:val="00EF2CD7"/>
    <w:rsid w:val="00EF2E60"/>
    <w:rsid w:val="00EF600B"/>
    <w:rsid w:val="00EF63C4"/>
    <w:rsid w:val="00F028DB"/>
    <w:rsid w:val="00F02DE3"/>
    <w:rsid w:val="00F03ED6"/>
    <w:rsid w:val="00F04D38"/>
    <w:rsid w:val="00F05FF6"/>
    <w:rsid w:val="00F070C5"/>
    <w:rsid w:val="00F1199E"/>
    <w:rsid w:val="00F11E47"/>
    <w:rsid w:val="00F12635"/>
    <w:rsid w:val="00F136C7"/>
    <w:rsid w:val="00F1516F"/>
    <w:rsid w:val="00F1604D"/>
    <w:rsid w:val="00F17D39"/>
    <w:rsid w:val="00F25AB5"/>
    <w:rsid w:val="00F27204"/>
    <w:rsid w:val="00F279EC"/>
    <w:rsid w:val="00F31A7B"/>
    <w:rsid w:val="00F3347A"/>
    <w:rsid w:val="00F34A43"/>
    <w:rsid w:val="00F40023"/>
    <w:rsid w:val="00F41743"/>
    <w:rsid w:val="00F4263E"/>
    <w:rsid w:val="00F42CB5"/>
    <w:rsid w:val="00F440C3"/>
    <w:rsid w:val="00F502CA"/>
    <w:rsid w:val="00F51851"/>
    <w:rsid w:val="00F53ABB"/>
    <w:rsid w:val="00F53FDD"/>
    <w:rsid w:val="00F605DF"/>
    <w:rsid w:val="00F62443"/>
    <w:rsid w:val="00F64228"/>
    <w:rsid w:val="00F642CB"/>
    <w:rsid w:val="00F6611A"/>
    <w:rsid w:val="00F66631"/>
    <w:rsid w:val="00F70AA4"/>
    <w:rsid w:val="00F7259C"/>
    <w:rsid w:val="00F731D8"/>
    <w:rsid w:val="00F73CAD"/>
    <w:rsid w:val="00F74146"/>
    <w:rsid w:val="00F74FFF"/>
    <w:rsid w:val="00F75C67"/>
    <w:rsid w:val="00F77C3D"/>
    <w:rsid w:val="00F77F65"/>
    <w:rsid w:val="00F81608"/>
    <w:rsid w:val="00F824E9"/>
    <w:rsid w:val="00F83488"/>
    <w:rsid w:val="00F836FA"/>
    <w:rsid w:val="00F845C5"/>
    <w:rsid w:val="00F84FBC"/>
    <w:rsid w:val="00F852F2"/>
    <w:rsid w:val="00F854F1"/>
    <w:rsid w:val="00F86963"/>
    <w:rsid w:val="00F87919"/>
    <w:rsid w:val="00F9062B"/>
    <w:rsid w:val="00F93D98"/>
    <w:rsid w:val="00F941A5"/>
    <w:rsid w:val="00F9484D"/>
    <w:rsid w:val="00F94A96"/>
    <w:rsid w:val="00FA0527"/>
    <w:rsid w:val="00FA2A35"/>
    <w:rsid w:val="00FA4094"/>
    <w:rsid w:val="00FA60BF"/>
    <w:rsid w:val="00FA6FC3"/>
    <w:rsid w:val="00FB01C8"/>
    <w:rsid w:val="00FB0D93"/>
    <w:rsid w:val="00FB27D0"/>
    <w:rsid w:val="00FB281E"/>
    <w:rsid w:val="00FB287E"/>
    <w:rsid w:val="00FB2BF8"/>
    <w:rsid w:val="00FB3187"/>
    <w:rsid w:val="00FB3930"/>
    <w:rsid w:val="00FB3F30"/>
    <w:rsid w:val="00FB418A"/>
    <w:rsid w:val="00FB4F5E"/>
    <w:rsid w:val="00FB5D12"/>
    <w:rsid w:val="00FB63F6"/>
    <w:rsid w:val="00FB737A"/>
    <w:rsid w:val="00FC0CAD"/>
    <w:rsid w:val="00FC1AC2"/>
    <w:rsid w:val="00FC2587"/>
    <w:rsid w:val="00FC5D96"/>
    <w:rsid w:val="00FD5988"/>
    <w:rsid w:val="00FD6DA7"/>
    <w:rsid w:val="00FD6F15"/>
    <w:rsid w:val="00FE06D9"/>
    <w:rsid w:val="00FE11F8"/>
    <w:rsid w:val="00FE2F4D"/>
    <w:rsid w:val="00FE42ED"/>
    <w:rsid w:val="00FE700A"/>
    <w:rsid w:val="00FE708A"/>
    <w:rsid w:val="00FF0D5F"/>
    <w:rsid w:val="00FF0DAA"/>
    <w:rsid w:val="00FF1182"/>
    <w:rsid w:val="00FF2E81"/>
    <w:rsid w:val="00FF2FD4"/>
    <w:rsid w:val="00FF402F"/>
    <w:rsid w:val="00FF5CD0"/>
    <w:rsid w:val="00FF70D6"/>
    <w:rsid w:val="00FF70D7"/>
    <w:rsid w:val="00FF77BD"/>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4676D"/>
  <w15:chartTrackingRefBased/>
  <w15:docId w15:val="{98EF5890-9B6B-4A6A-8088-596B5C06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uiPriority w:val="9"/>
    <w:qFormat/>
    <w:rsid w:val="000A003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4">
    <w:name w:val="heading 4"/>
    <w:basedOn w:val="Normal"/>
    <w:next w:val="Normal"/>
    <w:link w:val="Ttulo4Car"/>
    <w:uiPriority w:val="9"/>
    <w:semiHidden/>
    <w:unhideWhenUsed/>
    <w:qFormat/>
    <w:rsid w:val="007A6434"/>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rsid w:val="00AE3938"/>
    <w:rPr>
      <w:rFonts w:ascii="Arial" w:hAnsi="Arial"/>
      <w:lang w:eastAsia="es-ES"/>
    </w:rPr>
  </w:style>
  <w:style w:type="paragraph" w:styleId="Sinespaciado">
    <w:name w:val="No Spacing"/>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character" w:customStyle="1" w:styleId="CharAttribute14">
    <w:name w:val="CharAttribute14"/>
    <w:rsid w:val="00892CFA"/>
    <w:rPr>
      <w:rFonts w:ascii="Arial" w:eastAsia="Calibri"/>
      <w:sz w:val="26"/>
    </w:rPr>
  </w:style>
  <w:style w:type="paragraph" w:styleId="Textonotapie">
    <w:name w:val="footnote text"/>
    <w:basedOn w:val="Normal"/>
    <w:link w:val="TextonotapieCar"/>
    <w:uiPriority w:val="99"/>
    <w:unhideWhenUsed/>
    <w:rsid w:val="00832608"/>
    <w:pPr>
      <w:jc w:val="left"/>
    </w:pPr>
    <w:rPr>
      <w:sz w:val="24"/>
      <w:szCs w:val="24"/>
      <w:lang w:val="es-ES_tradnl"/>
    </w:rPr>
  </w:style>
  <w:style w:type="character" w:customStyle="1" w:styleId="TextonotapieCar">
    <w:name w:val="Texto nota pie Car"/>
    <w:link w:val="Textonotapie"/>
    <w:uiPriority w:val="99"/>
    <w:rsid w:val="00832608"/>
    <w:rPr>
      <w:rFonts w:ascii="Arial" w:hAnsi="Arial"/>
      <w:sz w:val="24"/>
      <w:szCs w:val="24"/>
      <w:lang w:val="es-ES_tradnl" w:eastAsia="es-ES"/>
    </w:rPr>
  </w:style>
  <w:style w:type="character" w:styleId="Refdenotaalpie">
    <w:name w:val="footnote reference"/>
    <w:uiPriority w:val="99"/>
    <w:unhideWhenUsed/>
    <w:rsid w:val="00832608"/>
    <w:rPr>
      <w:vertAlign w:val="superscript"/>
    </w:rPr>
  </w:style>
  <w:style w:type="paragraph" w:styleId="Prrafodelista">
    <w:name w:val="List Paragraph"/>
    <w:basedOn w:val="Normal"/>
    <w:uiPriority w:val="34"/>
    <w:qFormat/>
    <w:rsid w:val="00832608"/>
    <w:pPr>
      <w:spacing w:after="200" w:line="276" w:lineRule="auto"/>
      <w:ind w:left="720"/>
      <w:contextualSpacing/>
      <w:jc w:val="left"/>
    </w:pPr>
    <w:rPr>
      <w:rFonts w:ascii="Calibri" w:eastAsia="Calibri" w:hAnsi="Calibri"/>
      <w:sz w:val="22"/>
      <w:szCs w:val="22"/>
      <w:lang w:eastAsia="en-US"/>
    </w:rPr>
  </w:style>
  <w:style w:type="character" w:customStyle="1" w:styleId="Ttulo1Car">
    <w:name w:val="Título 1 Car"/>
    <w:link w:val="Ttulo1"/>
    <w:uiPriority w:val="9"/>
    <w:rsid w:val="000A003B"/>
    <w:rPr>
      <w:rFonts w:ascii="Cambria" w:eastAsia="Times New Roman" w:hAnsi="Cambria" w:cs="Times New Roman"/>
      <w:b/>
      <w:bCs/>
      <w:kern w:val="32"/>
      <w:sz w:val="32"/>
      <w:szCs w:val="32"/>
      <w:lang w:eastAsia="es-ES"/>
    </w:rPr>
  </w:style>
  <w:style w:type="paragraph" w:styleId="Textoindependiente">
    <w:name w:val="Body Text"/>
    <w:basedOn w:val="Normal"/>
    <w:link w:val="TextoindependienteCar"/>
    <w:rsid w:val="000A003B"/>
    <w:rPr>
      <w:sz w:val="24"/>
      <w:szCs w:val="24"/>
      <w:lang w:val="es-ES"/>
    </w:rPr>
  </w:style>
  <w:style w:type="character" w:customStyle="1" w:styleId="TextoindependienteCar">
    <w:name w:val="Texto independiente Car"/>
    <w:link w:val="Textoindependiente"/>
    <w:rsid w:val="000A003B"/>
    <w:rPr>
      <w:rFonts w:ascii="Arial" w:hAnsi="Arial"/>
      <w:sz w:val="24"/>
      <w:szCs w:val="24"/>
      <w:lang w:val="es-ES" w:eastAsia="es-ES"/>
    </w:rPr>
  </w:style>
  <w:style w:type="paragraph" w:customStyle="1" w:styleId="ecxmsonormal">
    <w:name w:val="ecxmsonormal"/>
    <w:basedOn w:val="Normal"/>
    <w:rsid w:val="000A003B"/>
    <w:pPr>
      <w:spacing w:before="100" w:beforeAutospacing="1" w:after="100" w:afterAutospacing="1"/>
      <w:jc w:val="left"/>
    </w:pPr>
    <w:rPr>
      <w:rFonts w:ascii="Times" w:hAnsi="Times"/>
      <w:lang w:val="en-US"/>
    </w:rPr>
  </w:style>
  <w:style w:type="paragraph" w:styleId="Textosinformato">
    <w:name w:val="Plain Text"/>
    <w:basedOn w:val="Normal"/>
    <w:link w:val="TextosinformatoCar"/>
    <w:uiPriority w:val="99"/>
    <w:unhideWhenUsed/>
    <w:rsid w:val="00FB737A"/>
    <w:rPr>
      <w:rFonts w:ascii="Consolas" w:hAnsi="Consolas"/>
      <w:sz w:val="21"/>
      <w:szCs w:val="21"/>
      <w:lang w:val="x-none"/>
    </w:rPr>
  </w:style>
  <w:style w:type="character" w:customStyle="1" w:styleId="TextosinformatoCar">
    <w:name w:val="Texto sin formato Car"/>
    <w:link w:val="Textosinformato"/>
    <w:uiPriority w:val="99"/>
    <w:rsid w:val="00FB737A"/>
    <w:rPr>
      <w:rFonts w:ascii="Consolas" w:hAnsi="Consolas"/>
      <w:sz w:val="21"/>
      <w:szCs w:val="21"/>
      <w:lang w:val="x-none" w:eastAsia="es-ES"/>
    </w:rPr>
  </w:style>
  <w:style w:type="paragraph" w:styleId="NormalWeb">
    <w:name w:val="Normal (Web)"/>
    <w:basedOn w:val="Normal"/>
    <w:uiPriority w:val="99"/>
    <w:unhideWhenUsed/>
    <w:rsid w:val="005B4F8D"/>
    <w:pPr>
      <w:spacing w:before="100" w:beforeAutospacing="1" w:after="100" w:afterAutospacing="1"/>
      <w:jc w:val="left"/>
    </w:pPr>
    <w:rPr>
      <w:rFonts w:ascii="Times New Roman" w:hAnsi="Times New Roman"/>
      <w:sz w:val="24"/>
      <w:szCs w:val="24"/>
      <w:lang w:eastAsia="es-MX"/>
    </w:rPr>
  </w:style>
  <w:style w:type="character" w:styleId="Textoennegrita">
    <w:name w:val="Strong"/>
    <w:uiPriority w:val="22"/>
    <w:qFormat/>
    <w:rsid w:val="00E8690D"/>
    <w:rPr>
      <w:b/>
      <w:bCs/>
    </w:rPr>
  </w:style>
  <w:style w:type="paragraph" w:styleId="Textodeglobo">
    <w:name w:val="Balloon Text"/>
    <w:basedOn w:val="Normal"/>
    <w:link w:val="TextodegloboCar"/>
    <w:uiPriority w:val="99"/>
    <w:semiHidden/>
    <w:unhideWhenUsed/>
    <w:rsid w:val="002C6E8E"/>
    <w:rPr>
      <w:rFonts w:ascii="Segoe UI" w:hAnsi="Segoe UI" w:cs="Segoe UI"/>
      <w:sz w:val="18"/>
      <w:szCs w:val="18"/>
    </w:rPr>
  </w:style>
  <w:style w:type="character" w:customStyle="1" w:styleId="TextodegloboCar">
    <w:name w:val="Texto de globo Car"/>
    <w:link w:val="Textodeglobo"/>
    <w:uiPriority w:val="99"/>
    <w:semiHidden/>
    <w:rsid w:val="002C6E8E"/>
    <w:rPr>
      <w:rFonts w:ascii="Segoe UI" w:hAnsi="Segoe UI" w:cs="Segoe UI"/>
      <w:sz w:val="18"/>
      <w:szCs w:val="18"/>
      <w:lang w:eastAsia="es-ES"/>
    </w:rPr>
  </w:style>
  <w:style w:type="paragraph" w:styleId="Sangradetextonormal">
    <w:name w:val="Body Text Indent"/>
    <w:basedOn w:val="Normal"/>
    <w:link w:val="SangradetextonormalCar"/>
    <w:uiPriority w:val="99"/>
    <w:unhideWhenUsed/>
    <w:rsid w:val="00F86963"/>
    <w:pPr>
      <w:spacing w:after="120"/>
      <w:ind w:left="283"/>
    </w:pPr>
  </w:style>
  <w:style w:type="character" w:customStyle="1" w:styleId="SangradetextonormalCar">
    <w:name w:val="Sangría de texto normal Car"/>
    <w:link w:val="Sangradetextonormal"/>
    <w:uiPriority w:val="99"/>
    <w:rsid w:val="00F86963"/>
    <w:rPr>
      <w:rFonts w:ascii="Arial" w:hAnsi="Arial"/>
      <w:lang w:eastAsia="es-ES"/>
    </w:rPr>
  </w:style>
  <w:style w:type="paragraph" w:styleId="Sangra2detindependiente">
    <w:name w:val="Body Text Indent 2"/>
    <w:basedOn w:val="Normal"/>
    <w:link w:val="Sangra2detindependienteCar"/>
    <w:uiPriority w:val="99"/>
    <w:unhideWhenUsed/>
    <w:rsid w:val="00F86963"/>
    <w:pPr>
      <w:spacing w:after="120" w:line="480" w:lineRule="auto"/>
      <w:ind w:left="283"/>
    </w:pPr>
  </w:style>
  <w:style w:type="character" w:customStyle="1" w:styleId="Sangra2detindependienteCar">
    <w:name w:val="Sangría 2 de t. independiente Car"/>
    <w:link w:val="Sangra2detindependiente"/>
    <w:uiPriority w:val="99"/>
    <w:rsid w:val="00F86963"/>
    <w:rPr>
      <w:rFonts w:ascii="Arial" w:hAnsi="Arial"/>
      <w:lang w:eastAsia="es-ES"/>
    </w:rPr>
  </w:style>
  <w:style w:type="paragraph" w:customStyle="1" w:styleId="Texto">
    <w:name w:val="Texto"/>
    <w:basedOn w:val="Normal"/>
    <w:rsid w:val="00506893"/>
    <w:pPr>
      <w:spacing w:after="101" w:line="216" w:lineRule="exact"/>
      <w:ind w:firstLine="288"/>
    </w:pPr>
    <w:rPr>
      <w:rFonts w:cs="Arial"/>
      <w:sz w:val="18"/>
      <w:szCs w:val="18"/>
    </w:rPr>
  </w:style>
  <w:style w:type="character" w:styleId="nfasis">
    <w:name w:val="Emphasis"/>
    <w:uiPriority w:val="20"/>
    <w:qFormat/>
    <w:rsid w:val="00C3186D"/>
    <w:rPr>
      <w:i/>
      <w:iCs/>
    </w:rPr>
  </w:style>
  <w:style w:type="character" w:customStyle="1" w:styleId="Ttulo4Car">
    <w:name w:val="Título 4 Car"/>
    <w:link w:val="Ttulo4"/>
    <w:uiPriority w:val="9"/>
    <w:semiHidden/>
    <w:rsid w:val="007A6434"/>
    <w:rPr>
      <w:rFonts w:ascii="Calibri" w:eastAsia="Times New Roman" w:hAnsi="Calibri" w:cs="Times New Roman"/>
      <w:b/>
      <w:bCs/>
      <w:sz w:val="28"/>
      <w:szCs w:val="28"/>
      <w:lang w:eastAsia="es-ES"/>
    </w:rPr>
  </w:style>
  <w:style w:type="paragraph" w:customStyle="1" w:styleId="element">
    <w:name w:val="element"/>
    <w:basedOn w:val="Normal"/>
    <w:rsid w:val="00106102"/>
    <w:pPr>
      <w:spacing w:before="100" w:beforeAutospacing="1" w:after="100" w:afterAutospacing="1"/>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3939">
      <w:bodyDiv w:val="1"/>
      <w:marLeft w:val="0"/>
      <w:marRight w:val="0"/>
      <w:marTop w:val="0"/>
      <w:marBottom w:val="0"/>
      <w:divBdr>
        <w:top w:val="none" w:sz="0" w:space="0" w:color="auto"/>
        <w:left w:val="none" w:sz="0" w:space="0" w:color="auto"/>
        <w:bottom w:val="none" w:sz="0" w:space="0" w:color="auto"/>
        <w:right w:val="none" w:sz="0" w:space="0" w:color="auto"/>
      </w:divBdr>
    </w:div>
    <w:div w:id="419183563">
      <w:bodyDiv w:val="1"/>
      <w:marLeft w:val="0"/>
      <w:marRight w:val="0"/>
      <w:marTop w:val="0"/>
      <w:marBottom w:val="0"/>
      <w:divBdr>
        <w:top w:val="none" w:sz="0" w:space="0" w:color="auto"/>
        <w:left w:val="none" w:sz="0" w:space="0" w:color="auto"/>
        <w:bottom w:val="none" w:sz="0" w:space="0" w:color="auto"/>
        <w:right w:val="none" w:sz="0" w:space="0" w:color="auto"/>
      </w:divBdr>
      <w:divsChild>
        <w:div w:id="13692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8762524">
      <w:bodyDiv w:val="1"/>
      <w:marLeft w:val="0"/>
      <w:marRight w:val="0"/>
      <w:marTop w:val="0"/>
      <w:marBottom w:val="0"/>
      <w:divBdr>
        <w:top w:val="none" w:sz="0" w:space="0" w:color="auto"/>
        <w:left w:val="none" w:sz="0" w:space="0" w:color="auto"/>
        <w:bottom w:val="none" w:sz="0" w:space="0" w:color="auto"/>
        <w:right w:val="none" w:sz="0" w:space="0" w:color="auto"/>
      </w:divBdr>
      <w:divsChild>
        <w:div w:id="1160729094">
          <w:marLeft w:val="0"/>
          <w:marRight w:val="0"/>
          <w:marTop w:val="0"/>
          <w:marBottom w:val="0"/>
          <w:divBdr>
            <w:top w:val="none" w:sz="0" w:space="0" w:color="auto"/>
            <w:left w:val="none" w:sz="0" w:space="0" w:color="auto"/>
            <w:bottom w:val="none" w:sz="0" w:space="0" w:color="auto"/>
            <w:right w:val="none" w:sz="0" w:space="0" w:color="auto"/>
          </w:divBdr>
        </w:div>
        <w:div w:id="1245263349">
          <w:marLeft w:val="0"/>
          <w:marRight w:val="0"/>
          <w:marTop w:val="0"/>
          <w:marBottom w:val="0"/>
          <w:divBdr>
            <w:top w:val="none" w:sz="0" w:space="0" w:color="auto"/>
            <w:left w:val="none" w:sz="0" w:space="0" w:color="auto"/>
            <w:bottom w:val="none" w:sz="0" w:space="0" w:color="auto"/>
            <w:right w:val="none" w:sz="0" w:space="0" w:color="auto"/>
          </w:divBdr>
        </w:div>
      </w:divsChild>
    </w:div>
    <w:div w:id="488375324">
      <w:bodyDiv w:val="1"/>
      <w:marLeft w:val="0"/>
      <w:marRight w:val="0"/>
      <w:marTop w:val="0"/>
      <w:marBottom w:val="0"/>
      <w:divBdr>
        <w:top w:val="none" w:sz="0" w:space="0" w:color="auto"/>
        <w:left w:val="none" w:sz="0" w:space="0" w:color="auto"/>
        <w:bottom w:val="none" w:sz="0" w:space="0" w:color="auto"/>
        <w:right w:val="none" w:sz="0" w:space="0" w:color="auto"/>
      </w:divBdr>
    </w:div>
    <w:div w:id="505900667">
      <w:bodyDiv w:val="1"/>
      <w:marLeft w:val="0"/>
      <w:marRight w:val="0"/>
      <w:marTop w:val="0"/>
      <w:marBottom w:val="0"/>
      <w:divBdr>
        <w:top w:val="none" w:sz="0" w:space="0" w:color="auto"/>
        <w:left w:val="none" w:sz="0" w:space="0" w:color="auto"/>
        <w:bottom w:val="none" w:sz="0" w:space="0" w:color="auto"/>
        <w:right w:val="none" w:sz="0" w:space="0" w:color="auto"/>
      </w:divBdr>
    </w:div>
    <w:div w:id="669868333">
      <w:bodyDiv w:val="1"/>
      <w:marLeft w:val="0"/>
      <w:marRight w:val="0"/>
      <w:marTop w:val="0"/>
      <w:marBottom w:val="0"/>
      <w:divBdr>
        <w:top w:val="none" w:sz="0" w:space="0" w:color="auto"/>
        <w:left w:val="none" w:sz="0" w:space="0" w:color="auto"/>
        <w:bottom w:val="none" w:sz="0" w:space="0" w:color="auto"/>
        <w:right w:val="none" w:sz="0" w:space="0" w:color="auto"/>
      </w:divBdr>
    </w:div>
    <w:div w:id="683678411">
      <w:bodyDiv w:val="1"/>
      <w:marLeft w:val="0"/>
      <w:marRight w:val="0"/>
      <w:marTop w:val="0"/>
      <w:marBottom w:val="0"/>
      <w:divBdr>
        <w:top w:val="none" w:sz="0" w:space="0" w:color="auto"/>
        <w:left w:val="none" w:sz="0" w:space="0" w:color="auto"/>
        <w:bottom w:val="none" w:sz="0" w:space="0" w:color="auto"/>
        <w:right w:val="none" w:sz="0" w:space="0" w:color="auto"/>
      </w:divBdr>
    </w:div>
    <w:div w:id="811022650">
      <w:bodyDiv w:val="1"/>
      <w:marLeft w:val="0"/>
      <w:marRight w:val="0"/>
      <w:marTop w:val="0"/>
      <w:marBottom w:val="0"/>
      <w:divBdr>
        <w:top w:val="none" w:sz="0" w:space="0" w:color="auto"/>
        <w:left w:val="none" w:sz="0" w:space="0" w:color="auto"/>
        <w:bottom w:val="none" w:sz="0" w:space="0" w:color="auto"/>
        <w:right w:val="none" w:sz="0" w:space="0" w:color="auto"/>
      </w:divBdr>
    </w:div>
    <w:div w:id="996879614">
      <w:bodyDiv w:val="1"/>
      <w:marLeft w:val="0"/>
      <w:marRight w:val="0"/>
      <w:marTop w:val="0"/>
      <w:marBottom w:val="0"/>
      <w:divBdr>
        <w:top w:val="none" w:sz="0" w:space="0" w:color="auto"/>
        <w:left w:val="none" w:sz="0" w:space="0" w:color="auto"/>
        <w:bottom w:val="none" w:sz="0" w:space="0" w:color="auto"/>
        <w:right w:val="none" w:sz="0" w:space="0" w:color="auto"/>
      </w:divBdr>
    </w:div>
    <w:div w:id="1075929526">
      <w:bodyDiv w:val="1"/>
      <w:marLeft w:val="0"/>
      <w:marRight w:val="0"/>
      <w:marTop w:val="0"/>
      <w:marBottom w:val="0"/>
      <w:divBdr>
        <w:top w:val="none" w:sz="0" w:space="0" w:color="auto"/>
        <w:left w:val="none" w:sz="0" w:space="0" w:color="auto"/>
        <w:bottom w:val="none" w:sz="0" w:space="0" w:color="auto"/>
        <w:right w:val="none" w:sz="0" w:space="0" w:color="auto"/>
      </w:divBdr>
    </w:div>
    <w:div w:id="1375349685">
      <w:bodyDiv w:val="1"/>
      <w:marLeft w:val="0"/>
      <w:marRight w:val="0"/>
      <w:marTop w:val="0"/>
      <w:marBottom w:val="0"/>
      <w:divBdr>
        <w:top w:val="none" w:sz="0" w:space="0" w:color="auto"/>
        <w:left w:val="none" w:sz="0" w:space="0" w:color="auto"/>
        <w:bottom w:val="none" w:sz="0" w:space="0" w:color="auto"/>
        <w:right w:val="none" w:sz="0" w:space="0" w:color="auto"/>
      </w:divBdr>
    </w:div>
    <w:div w:id="1794790659">
      <w:bodyDiv w:val="1"/>
      <w:marLeft w:val="0"/>
      <w:marRight w:val="0"/>
      <w:marTop w:val="0"/>
      <w:marBottom w:val="0"/>
      <w:divBdr>
        <w:top w:val="none" w:sz="0" w:space="0" w:color="auto"/>
        <w:left w:val="none" w:sz="0" w:space="0" w:color="auto"/>
        <w:bottom w:val="none" w:sz="0" w:space="0" w:color="auto"/>
        <w:right w:val="none" w:sz="0" w:space="0" w:color="auto"/>
      </w:divBdr>
    </w:div>
    <w:div w:id="1909727664">
      <w:bodyDiv w:val="1"/>
      <w:marLeft w:val="0"/>
      <w:marRight w:val="0"/>
      <w:marTop w:val="0"/>
      <w:marBottom w:val="0"/>
      <w:divBdr>
        <w:top w:val="none" w:sz="0" w:space="0" w:color="auto"/>
        <w:left w:val="none" w:sz="0" w:space="0" w:color="auto"/>
        <w:bottom w:val="none" w:sz="0" w:space="0" w:color="auto"/>
        <w:right w:val="none" w:sz="0" w:space="0" w:color="auto"/>
      </w:divBdr>
      <w:divsChild>
        <w:div w:id="927232883">
          <w:marLeft w:val="0"/>
          <w:marRight w:val="0"/>
          <w:marTop w:val="0"/>
          <w:marBottom w:val="0"/>
          <w:divBdr>
            <w:top w:val="none" w:sz="0" w:space="0" w:color="auto"/>
            <w:left w:val="none" w:sz="0" w:space="0" w:color="auto"/>
            <w:bottom w:val="none" w:sz="0" w:space="0" w:color="auto"/>
            <w:right w:val="none" w:sz="0" w:space="0" w:color="auto"/>
          </w:divBdr>
        </w:div>
        <w:div w:id="1017005297">
          <w:marLeft w:val="0"/>
          <w:marRight w:val="0"/>
          <w:marTop w:val="0"/>
          <w:marBottom w:val="0"/>
          <w:divBdr>
            <w:top w:val="none" w:sz="0" w:space="0" w:color="auto"/>
            <w:left w:val="none" w:sz="0" w:space="0" w:color="auto"/>
            <w:bottom w:val="none" w:sz="0" w:space="0" w:color="auto"/>
            <w:right w:val="none" w:sz="0" w:space="0" w:color="auto"/>
          </w:divBdr>
        </w:div>
      </w:divsChild>
    </w:div>
    <w:div w:id="1992979842">
      <w:bodyDiv w:val="1"/>
      <w:marLeft w:val="0"/>
      <w:marRight w:val="0"/>
      <w:marTop w:val="0"/>
      <w:marBottom w:val="0"/>
      <w:divBdr>
        <w:top w:val="none" w:sz="0" w:space="0" w:color="auto"/>
        <w:left w:val="none" w:sz="0" w:space="0" w:color="auto"/>
        <w:bottom w:val="none" w:sz="0" w:space="0" w:color="auto"/>
        <w:right w:val="none" w:sz="0" w:space="0" w:color="auto"/>
      </w:divBdr>
    </w:div>
    <w:div w:id="2018925527">
      <w:bodyDiv w:val="1"/>
      <w:marLeft w:val="0"/>
      <w:marRight w:val="0"/>
      <w:marTop w:val="0"/>
      <w:marBottom w:val="0"/>
      <w:divBdr>
        <w:top w:val="none" w:sz="0" w:space="0" w:color="auto"/>
        <w:left w:val="none" w:sz="0" w:space="0" w:color="auto"/>
        <w:bottom w:val="none" w:sz="0" w:space="0" w:color="auto"/>
        <w:right w:val="none" w:sz="0" w:space="0" w:color="auto"/>
      </w:divBdr>
    </w:div>
    <w:div w:id="21466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cluyeme.com/cuando-el-espacio-urbano-no-es-apto-para-todo-publico/" TargetMode="External"/><Relationship Id="rId2" Type="http://schemas.openxmlformats.org/officeDocument/2006/relationships/hyperlink" Target="https://www.eleconomista.com.mx/politica/Personas-con-discapacidad-el-grupo-mas-discriminado-en-Mexico--20190107-0049.html" TargetMode="External"/><Relationship Id="rId1" Type="http://schemas.openxmlformats.org/officeDocument/2006/relationships/hyperlink" Target="https://www.milenio.com/negocios/numero-autos-particulares-crece-mexico-suman-29-4-millon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65A6-2936-44E7-9267-E5C20377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1283</Words>
  <Characters>7060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8327</CharactersWithSpaces>
  <SharedDoc>false</SharedDoc>
  <HLinks>
    <vt:vector size="18" baseType="variant">
      <vt:variant>
        <vt:i4>4587608</vt:i4>
      </vt:variant>
      <vt:variant>
        <vt:i4>6</vt:i4>
      </vt:variant>
      <vt:variant>
        <vt:i4>0</vt:i4>
      </vt:variant>
      <vt:variant>
        <vt:i4>5</vt:i4>
      </vt:variant>
      <vt:variant>
        <vt:lpwstr>https://www.incluyeme.com/cuando-el-espacio-urbano-no-es-apto-para-todo-publico/</vt:lpwstr>
      </vt:variant>
      <vt:variant>
        <vt:lpwstr/>
      </vt:variant>
      <vt:variant>
        <vt:i4>7995501</vt:i4>
      </vt:variant>
      <vt:variant>
        <vt:i4>3</vt:i4>
      </vt:variant>
      <vt:variant>
        <vt:i4>0</vt:i4>
      </vt:variant>
      <vt:variant>
        <vt:i4>5</vt:i4>
      </vt:variant>
      <vt:variant>
        <vt:lpwstr>https://www.eleconomista.com.mx/politica/Personas-con-discapacidad-el-grupo-mas-discriminado-en-Mexico--20190107-0049.html</vt:lpwstr>
      </vt:variant>
      <vt:variant>
        <vt:lpwstr/>
      </vt:variant>
      <vt:variant>
        <vt:i4>2359356</vt:i4>
      </vt:variant>
      <vt:variant>
        <vt:i4>0</vt:i4>
      </vt:variant>
      <vt:variant>
        <vt:i4>0</vt:i4>
      </vt:variant>
      <vt:variant>
        <vt:i4>5</vt:i4>
      </vt:variant>
      <vt:variant>
        <vt:lpwstr>https://www.milenio.com/negocios/numero-autos-particulares-crece-mexico-suman-29-4-millones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dc:description/>
  <cp:lastModifiedBy>Juan Lumbreras</cp:lastModifiedBy>
  <cp:revision>3</cp:revision>
  <cp:lastPrinted>2019-05-24T18:19:00Z</cp:lastPrinted>
  <dcterms:created xsi:type="dcterms:W3CDTF">2019-12-11T17:46:00Z</dcterms:created>
  <dcterms:modified xsi:type="dcterms:W3CDTF">2019-12-11T17:46:00Z</dcterms:modified>
</cp:coreProperties>
</file>