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1C0" w:rsidRPr="005A51C0" w:rsidRDefault="005A51C0" w:rsidP="005A51C0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6"/>
          <w:szCs w:val="26"/>
          <w:lang w:eastAsia="es-ES"/>
        </w:rPr>
      </w:pPr>
    </w:p>
    <w:p w:rsidR="005A51C0" w:rsidRDefault="005A51C0" w:rsidP="005A51C0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6"/>
          <w:szCs w:val="26"/>
          <w:lang w:eastAsia="es-ES"/>
        </w:rPr>
      </w:pPr>
    </w:p>
    <w:p w:rsidR="005A51C0" w:rsidRPr="005A51C0" w:rsidRDefault="005A51C0" w:rsidP="005A51C0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6"/>
          <w:szCs w:val="26"/>
          <w:lang w:eastAsia="es-ES"/>
        </w:rPr>
      </w:pPr>
      <w:r w:rsidRPr="005A51C0">
        <w:rPr>
          <w:rFonts w:ascii="Arial Narrow" w:eastAsia="Times New Roman" w:hAnsi="Arial Narrow"/>
          <w:color w:val="000000"/>
          <w:sz w:val="26"/>
          <w:szCs w:val="26"/>
          <w:lang w:eastAsia="es-ES"/>
        </w:rPr>
        <w:t xml:space="preserve">Iniciativa con Proyecto de Decreto para reformar el artículo 247 de la </w:t>
      </w:r>
      <w:r w:rsidRPr="005A51C0">
        <w:rPr>
          <w:rFonts w:ascii="Arial Narrow" w:eastAsia="Times New Roman" w:hAnsi="Arial Narrow"/>
          <w:b/>
          <w:color w:val="000000"/>
          <w:sz w:val="26"/>
          <w:szCs w:val="26"/>
          <w:lang w:eastAsia="es-ES"/>
        </w:rPr>
        <w:t>Ley de Transporte y Movilidad Sustentable para el Estado de Coahuila</w:t>
      </w:r>
      <w:r w:rsidRPr="005A51C0">
        <w:rPr>
          <w:rFonts w:ascii="Arial Narrow" w:eastAsia="Times New Roman" w:hAnsi="Arial Narrow"/>
          <w:b/>
          <w:color w:val="000000"/>
          <w:sz w:val="26"/>
          <w:szCs w:val="26"/>
          <w:lang w:eastAsia="es-ES"/>
        </w:rPr>
        <w:t>.</w:t>
      </w:r>
    </w:p>
    <w:p w:rsidR="005A51C0" w:rsidRDefault="005A51C0" w:rsidP="005A51C0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6"/>
          <w:szCs w:val="26"/>
          <w:lang w:eastAsia="es-ES"/>
        </w:rPr>
      </w:pPr>
    </w:p>
    <w:p w:rsidR="005A51C0" w:rsidRPr="005A51C0" w:rsidRDefault="005A51C0" w:rsidP="005A51C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 Narrow" w:eastAsia="Times New Roman" w:hAnsi="Arial Narrow"/>
          <w:b/>
          <w:color w:val="000000"/>
          <w:sz w:val="26"/>
          <w:szCs w:val="26"/>
          <w:lang w:eastAsia="es-ES"/>
        </w:rPr>
      </w:pPr>
      <w:r w:rsidRPr="005A51C0">
        <w:rPr>
          <w:rFonts w:ascii="Arial Narrow" w:eastAsia="Times New Roman" w:hAnsi="Arial Narrow"/>
          <w:b/>
          <w:color w:val="000000"/>
          <w:sz w:val="26"/>
          <w:szCs w:val="26"/>
          <w:lang w:eastAsia="es-ES"/>
        </w:rPr>
        <w:t>C</w:t>
      </w:r>
      <w:r w:rsidRPr="005A51C0">
        <w:rPr>
          <w:rFonts w:ascii="Arial Narrow" w:eastAsia="Times New Roman" w:hAnsi="Arial Narrow"/>
          <w:b/>
          <w:color w:val="000000"/>
          <w:sz w:val="26"/>
          <w:szCs w:val="26"/>
          <w:lang w:eastAsia="es-ES"/>
        </w:rPr>
        <w:t>on el objeto de establecer que en las licencias de conducir que se expidan a las personas con discapacidad, se indique la clasificación del tipo de discapacidad que tiene</w:t>
      </w:r>
      <w:r w:rsidRPr="005A51C0">
        <w:rPr>
          <w:rFonts w:ascii="Arial Narrow" w:eastAsia="Times New Roman" w:hAnsi="Arial Narrow"/>
          <w:b/>
          <w:color w:val="000000"/>
          <w:sz w:val="26"/>
          <w:szCs w:val="26"/>
          <w:lang w:eastAsia="es-ES"/>
        </w:rPr>
        <w:t>.</w:t>
      </w:r>
    </w:p>
    <w:p w:rsidR="005A51C0" w:rsidRPr="005A51C0" w:rsidRDefault="005A51C0" w:rsidP="005A51C0">
      <w:pPr>
        <w:spacing w:after="0" w:line="240" w:lineRule="auto"/>
        <w:contextualSpacing/>
        <w:jc w:val="both"/>
        <w:rPr>
          <w:rFonts w:ascii="Arial Narrow" w:eastAsia="Times New Roman" w:hAnsi="Arial Narrow"/>
          <w:b/>
          <w:color w:val="000000"/>
          <w:sz w:val="26"/>
          <w:szCs w:val="26"/>
          <w:lang w:eastAsia="es-ES"/>
        </w:rPr>
      </w:pPr>
    </w:p>
    <w:p w:rsidR="005A51C0" w:rsidRPr="005A51C0" w:rsidRDefault="005A51C0" w:rsidP="005A51C0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6"/>
          <w:szCs w:val="26"/>
          <w:lang w:val="es-ES" w:eastAsia="es-ES"/>
        </w:rPr>
      </w:pPr>
      <w:r w:rsidRPr="005A51C0">
        <w:rPr>
          <w:rFonts w:ascii="Arial Narrow" w:eastAsia="Times New Roman" w:hAnsi="Arial Narrow"/>
          <w:color w:val="000000"/>
          <w:sz w:val="26"/>
          <w:szCs w:val="26"/>
          <w:lang w:eastAsia="es-ES"/>
        </w:rPr>
        <w:t xml:space="preserve">Planteada por </w:t>
      </w:r>
      <w:r>
        <w:rPr>
          <w:rFonts w:ascii="Arial Narrow" w:eastAsia="Times New Roman" w:hAnsi="Arial Narrow"/>
          <w:color w:val="000000"/>
          <w:sz w:val="26"/>
          <w:szCs w:val="26"/>
          <w:lang w:eastAsia="es-ES"/>
        </w:rPr>
        <w:t xml:space="preserve">el </w:t>
      </w:r>
      <w:r w:rsidRPr="005A51C0">
        <w:rPr>
          <w:rFonts w:ascii="Arial Narrow" w:eastAsia="Times New Roman" w:hAnsi="Arial Narrow"/>
          <w:b/>
          <w:color w:val="000000"/>
          <w:sz w:val="26"/>
          <w:szCs w:val="26"/>
          <w:lang w:eastAsia="es-ES"/>
        </w:rPr>
        <w:t>Diputad</w:t>
      </w:r>
      <w:r>
        <w:rPr>
          <w:rFonts w:ascii="Arial Narrow" w:eastAsia="Times New Roman" w:hAnsi="Arial Narrow"/>
          <w:b/>
          <w:color w:val="000000"/>
          <w:sz w:val="26"/>
          <w:szCs w:val="26"/>
          <w:lang w:eastAsia="es-ES"/>
        </w:rPr>
        <w:t xml:space="preserve">o </w:t>
      </w:r>
      <w:r w:rsidRPr="005A51C0">
        <w:rPr>
          <w:rFonts w:ascii="Arial Narrow" w:eastAsia="Times New Roman" w:hAnsi="Arial Narrow"/>
          <w:b/>
          <w:color w:val="000000"/>
          <w:sz w:val="26"/>
          <w:szCs w:val="26"/>
          <w:lang w:eastAsia="es-ES"/>
        </w:rPr>
        <w:t>Jesús Andrés Loya Cardona</w:t>
      </w:r>
      <w:r w:rsidRPr="005A51C0">
        <w:rPr>
          <w:rFonts w:ascii="Arial Narrow" w:eastAsia="Times New Roman" w:hAnsi="Arial Narrow"/>
          <w:color w:val="000000"/>
          <w:sz w:val="26"/>
          <w:szCs w:val="26"/>
          <w:lang w:eastAsia="es-ES"/>
        </w:rPr>
        <w:t>,</w:t>
      </w:r>
      <w:r w:rsidRPr="005A51C0">
        <w:rPr>
          <w:rFonts w:ascii="Arial Narrow" w:eastAsia="Times New Roman" w:hAnsi="Arial Narrow"/>
          <w:b/>
          <w:color w:val="000000"/>
          <w:sz w:val="26"/>
          <w:szCs w:val="26"/>
          <w:lang w:eastAsia="es-ES"/>
        </w:rPr>
        <w:t xml:space="preserve"> </w:t>
      </w:r>
      <w:r w:rsidRPr="005A51C0">
        <w:rPr>
          <w:rFonts w:ascii="Arial Narrow" w:eastAsia="Times New Roman" w:hAnsi="Arial Narrow"/>
          <w:color w:val="000000"/>
          <w:sz w:val="26"/>
          <w:szCs w:val="26"/>
          <w:lang w:val="es-ES" w:eastAsia="es-ES"/>
        </w:rPr>
        <w:t>del Grupo Parlamentario “Gral. Andrés S. Viesca”, del Partido Revolucionario Institucional, conjuntamente con las demás Diputadas y Diputados que la suscriben.</w:t>
      </w:r>
    </w:p>
    <w:p w:rsidR="005A51C0" w:rsidRPr="005A51C0" w:rsidRDefault="005A51C0" w:rsidP="005A51C0">
      <w:pPr>
        <w:tabs>
          <w:tab w:val="left" w:pos="5056"/>
        </w:tabs>
        <w:spacing w:after="0" w:line="240" w:lineRule="auto"/>
        <w:jc w:val="both"/>
        <w:rPr>
          <w:rFonts w:ascii="Arial Narrow" w:eastAsia="Times New Roman" w:hAnsi="Arial Narrow"/>
          <w:color w:val="000000"/>
          <w:sz w:val="26"/>
          <w:szCs w:val="26"/>
          <w:lang w:val="es-ES" w:eastAsia="es-ES"/>
        </w:rPr>
      </w:pPr>
    </w:p>
    <w:p w:rsidR="005A51C0" w:rsidRPr="005A51C0" w:rsidRDefault="005A51C0" w:rsidP="005A51C0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6"/>
          <w:szCs w:val="26"/>
          <w:lang w:eastAsia="es-ES"/>
        </w:rPr>
      </w:pPr>
      <w:r w:rsidRPr="005A51C0">
        <w:rPr>
          <w:rFonts w:ascii="Arial Narrow" w:eastAsia="Times New Roman" w:hAnsi="Arial Narrow"/>
          <w:color w:val="000000"/>
          <w:sz w:val="26"/>
          <w:szCs w:val="26"/>
          <w:lang w:eastAsia="es-ES"/>
        </w:rPr>
        <w:t xml:space="preserve">Fecha de Lectura de la Iniciativa: </w:t>
      </w:r>
      <w:r w:rsidRPr="005A51C0">
        <w:rPr>
          <w:rFonts w:ascii="Arial Narrow" w:eastAsia="Times New Roman" w:hAnsi="Arial Narrow"/>
          <w:b/>
          <w:color w:val="000000"/>
          <w:sz w:val="26"/>
          <w:szCs w:val="26"/>
          <w:lang w:eastAsia="es-ES"/>
        </w:rPr>
        <w:t>18 de Diciembre de 2019.</w:t>
      </w:r>
    </w:p>
    <w:p w:rsidR="005A51C0" w:rsidRPr="005A51C0" w:rsidRDefault="005A51C0" w:rsidP="005A51C0">
      <w:pPr>
        <w:spacing w:after="0" w:line="240" w:lineRule="auto"/>
        <w:jc w:val="both"/>
        <w:rPr>
          <w:rFonts w:ascii="Arial Narrow" w:eastAsia="Times New Roman" w:hAnsi="Arial Narrow"/>
          <w:sz w:val="26"/>
          <w:szCs w:val="26"/>
          <w:lang w:eastAsia="es-ES"/>
        </w:rPr>
      </w:pPr>
    </w:p>
    <w:p w:rsidR="005A51C0" w:rsidRPr="005A51C0" w:rsidRDefault="005A51C0" w:rsidP="005A51C0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6"/>
          <w:szCs w:val="26"/>
          <w:lang w:eastAsia="es-ES"/>
        </w:rPr>
      </w:pPr>
      <w:r w:rsidRPr="005A51C0">
        <w:rPr>
          <w:rFonts w:ascii="Arial Narrow" w:eastAsia="Times New Roman" w:hAnsi="Arial Narrow"/>
          <w:color w:val="000000"/>
          <w:sz w:val="26"/>
          <w:szCs w:val="26"/>
          <w:lang w:eastAsia="es-ES"/>
        </w:rPr>
        <w:t xml:space="preserve">Turnada a la </w:t>
      </w:r>
      <w:r w:rsidRPr="005A51C0">
        <w:rPr>
          <w:rFonts w:ascii="Arial Narrow" w:eastAsia="Times New Roman" w:hAnsi="Arial Narrow"/>
          <w:b/>
          <w:color w:val="000000"/>
          <w:sz w:val="26"/>
          <w:szCs w:val="26"/>
          <w:lang w:eastAsia="es-ES"/>
        </w:rPr>
        <w:t>Comisión de Desarrollo Urbano, Infraestructura y Transporte.</w:t>
      </w:r>
    </w:p>
    <w:p w:rsidR="005A51C0" w:rsidRPr="005A51C0" w:rsidRDefault="005A51C0" w:rsidP="005A51C0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6"/>
          <w:szCs w:val="26"/>
          <w:lang w:eastAsia="es-ES"/>
        </w:rPr>
      </w:pPr>
    </w:p>
    <w:p w:rsidR="005A51C0" w:rsidRPr="005A51C0" w:rsidRDefault="005A51C0" w:rsidP="005A51C0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6"/>
          <w:szCs w:val="26"/>
          <w:lang w:eastAsia="es-ES"/>
        </w:rPr>
      </w:pPr>
      <w:r w:rsidRPr="005A51C0">
        <w:rPr>
          <w:rFonts w:ascii="Arial Narrow" w:eastAsia="Times New Roman" w:hAnsi="Arial Narrow"/>
          <w:b/>
          <w:color w:val="000000"/>
          <w:sz w:val="26"/>
          <w:szCs w:val="26"/>
          <w:lang w:eastAsia="es-ES"/>
        </w:rPr>
        <w:t xml:space="preserve">Lectura del Dictamen: </w:t>
      </w:r>
    </w:p>
    <w:p w:rsidR="005A51C0" w:rsidRPr="005A51C0" w:rsidRDefault="005A51C0" w:rsidP="005A51C0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6"/>
          <w:szCs w:val="26"/>
          <w:lang w:eastAsia="es-ES"/>
        </w:rPr>
      </w:pPr>
    </w:p>
    <w:p w:rsidR="005A51C0" w:rsidRPr="005A51C0" w:rsidRDefault="005A51C0" w:rsidP="005A51C0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6"/>
          <w:szCs w:val="26"/>
          <w:lang w:eastAsia="es-ES"/>
        </w:rPr>
      </w:pPr>
      <w:r w:rsidRPr="005A51C0">
        <w:rPr>
          <w:rFonts w:ascii="Arial Narrow" w:eastAsia="Times New Roman" w:hAnsi="Arial Narrow"/>
          <w:b/>
          <w:color w:val="000000"/>
          <w:sz w:val="26"/>
          <w:szCs w:val="26"/>
          <w:lang w:eastAsia="es-ES"/>
        </w:rPr>
        <w:t xml:space="preserve">Decreto No. </w:t>
      </w:r>
    </w:p>
    <w:p w:rsidR="005A51C0" w:rsidRPr="005A51C0" w:rsidRDefault="005A51C0" w:rsidP="005A51C0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6"/>
          <w:szCs w:val="26"/>
          <w:lang w:eastAsia="es-ES"/>
        </w:rPr>
      </w:pPr>
    </w:p>
    <w:p w:rsidR="005A51C0" w:rsidRPr="005A51C0" w:rsidRDefault="005A51C0" w:rsidP="005A51C0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6"/>
          <w:szCs w:val="26"/>
          <w:lang w:eastAsia="es-ES"/>
        </w:rPr>
      </w:pPr>
      <w:r w:rsidRPr="005A51C0">
        <w:rPr>
          <w:rFonts w:ascii="Arial Narrow" w:eastAsia="Times New Roman" w:hAnsi="Arial Narrow"/>
          <w:color w:val="000000"/>
          <w:sz w:val="26"/>
          <w:szCs w:val="26"/>
          <w:lang w:eastAsia="es-ES"/>
        </w:rPr>
        <w:t>Publicación en el Periódico Oficial del Gobierno del Estado:</w:t>
      </w:r>
      <w:r w:rsidRPr="005A51C0">
        <w:rPr>
          <w:rFonts w:ascii="Arial Narrow" w:eastAsia="Times New Roman" w:hAnsi="Arial Narrow"/>
          <w:b/>
          <w:color w:val="000000"/>
          <w:sz w:val="26"/>
          <w:szCs w:val="26"/>
          <w:lang w:eastAsia="es-ES"/>
        </w:rPr>
        <w:t xml:space="preserve"> </w:t>
      </w:r>
    </w:p>
    <w:p w:rsidR="005A51C0" w:rsidRPr="005A51C0" w:rsidRDefault="005A51C0" w:rsidP="005A51C0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6"/>
          <w:szCs w:val="26"/>
          <w:lang w:eastAsia="es-ES"/>
        </w:rPr>
      </w:pPr>
    </w:p>
    <w:p w:rsidR="005A51C0" w:rsidRPr="005A51C0" w:rsidRDefault="005A51C0" w:rsidP="005A51C0">
      <w:pPr>
        <w:spacing w:after="0" w:line="240" w:lineRule="auto"/>
        <w:jc w:val="both"/>
        <w:rPr>
          <w:rFonts w:ascii="Arial" w:eastAsia="Arial" w:hAnsi="Arial" w:cs="Arial"/>
          <w:b/>
          <w:bCs/>
          <w:sz w:val="28"/>
          <w:szCs w:val="28"/>
          <w:lang w:eastAsia="es-ES"/>
        </w:rPr>
      </w:pPr>
    </w:p>
    <w:p w:rsidR="005A51C0" w:rsidRDefault="005A51C0" w:rsidP="00383F9E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5A51C0" w:rsidRDefault="005A51C0" w:rsidP="00383F9E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5A51C0" w:rsidRDefault="005A51C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904663" w:rsidRDefault="00383F9E" w:rsidP="00383F9E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383F9E">
        <w:rPr>
          <w:rFonts w:ascii="Arial" w:hAnsi="Arial" w:cs="Arial"/>
          <w:b/>
          <w:sz w:val="28"/>
          <w:szCs w:val="28"/>
        </w:rPr>
        <w:lastRenderedPageBreak/>
        <w:t xml:space="preserve">INICIATIVA CON PROYECTO DE DECRETO QUE PRESENTAN LAS DIPUTADAS Y LOS DIPUTADOS INTEGRANTES DEL GRUPO PARLAMENTARIO “GRAL. ANDRÉS S. VIESCA”, DEL PARTIDO REVOLUCIONARIO INSTITUCIONAL, POR CONDUCTO DEL DIPUTADO JESÚS ANDRÉS LOYA CARDONA, PARA </w:t>
      </w:r>
      <w:r w:rsidR="002846D6">
        <w:rPr>
          <w:rFonts w:ascii="Arial" w:hAnsi="Arial" w:cs="Arial"/>
          <w:b/>
          <w:sz w:val="28"/>
          <w:szCs w:val="28"/>
        </w:rPr>
        <w:t>REFORMAR</w:t>
      </w:r>
      <w:r w:rsidRPr="00383F9E">
        <w:rPr>
          <w:rFonts w:ascii="Arial" w:hAnsi="Arial" w:cs="Arial"/>
          <w:b/>
          <w:sz w:val="28"/>
          <w:szCs w:val="28"/>
        </w:rPr>
        <w:t xml:space="preserve"> EL ARTÍCULO 247 DE LA LEY DE TRANSPORTE Y MOVILIDAD SUSTENTABLE PARA EL ESTADO DE COAHUILA DE ZARAGOZA, CON EL OBJETO DE ESTABLECER QUE EN LAS LICENCIAS DE CONDUCIR QUE SE EXPIDAN A LAS PERSONAS CON DISCAPACIDAD, SE INDIQUE LA CLASIFICACIÓN DEL TIPO DE DISCAPACIDAD QUE TIENE</w:t>
      </w:r>
      <w:r>
        <w:rPr>
          <w:rFonts w:ascii="Arial" w:hAnsi="Arial" w:cs="Arial"/>
          <w:b/>
          <w:sz w:val="28"/>
          <w:szCs w:val="28"/>
        </w:rPr>
        <w:t>.</w:t>
      </w:r>
    </w:p>
    <w:p w:rsidR="002846D6" w:rsidRPr="00383F9E" w:rsidRDefault="002846D6" w:rsidP="00383F9E">
      <w:pPr>
        <w:spacing w:line="276" w:lineRule="auto"/>
        <w:jc w:val="both"/>
        <w:rPr>
          <w:rFonts w:ascii="Arial" w:eastAsia="Times New Roman" w:hAnsi="Arial" w:cs="Arial"/>
          <w:b/>
          <w:color w:val="576674"/>
          <w:sz w:val="28"/>
          <w:szCs w:val="28"/>
          <w:lang w:eastAsia="es-MX"/>
        </w:rPr>
      </w:pPr>
    </w:p>
    <w:p w:rsidR="004958AC" w:rsidRPr="00A37B76" w:rsidRDefault="004958AC" w:rsidP="00904663">
      <w:pPr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A37B76">
        <w:rPr>
          <w:rFonts w:ascii="Arial" w:hAnsi="Arial" w:cs="Arial"/>
          <w:b/>
          <w:sz w:val="28"/>
          <w:szCs w:val="28"/>
        </w:rPr>
        <w:t xml:space="preserve">H. PLENO DEL CONGRESO DEL ESTADO </w:t>
      </w:r>
    </w:p>
    <w:p w:rsidR="004958AC" w:rsidRPr="00A37B76" w:rsidRDefault="004958AC" w:rsidP="00904663">
      <w:pPr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A37B76">
        <w:rPr>
          <w:rFonts w:ascii="Arial" w:hAnsi="Arial" w:cs="Arial"/>
          <w:b/>
          <w:sz w:val="28"/>
          <w:szCs w:val="28"/>
        </w:rPr>
        <w:t>DE COAHUILA DE ZARAGOZA.</w:t>
      </w:r>
    </w:p>
    <w:p w:rsidR="004958AC" w:rsidRPr="00A37B76" w:rsidRDefault="004958AC" w:rsidP="00904663">
      <w:pPr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A37B76">
        <w:rPr>
          <w:rFonts w:ascii="Arial" w:hAnsi="Arial" w:cs="Arial"/>
          <w:b/>
          <w:sz w:val="28"/>
          <w:szCs w:val="28"/>
        </w:rPr>
        <w:t>P R E S E N T E.-</w:t>
      </w:r>
    </w:p>
    <w:p w:rsidR="00C72C38" w:rsidRPr="00A37B76" w:rsidRDefault="00C72C38" w:rsidP="003421CC">
      <w:pPr>
        <w:spacing w:line="276" w:lineRule="auto"/>
        <w:rPr>
          <w:rFonts w:ascii="Arial" w:hAnsi="Arial" w:cs="Arial"/>
          <w:sz w:val="28"/>
          <w:szCs w:val="28"/>
        </w:rPr>
      </w:pPr>
    </w:p>
    <w:p w:rsidR="00551DC0" w:rsidRDefault="004958AC" w:rsidP="00C5674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37B76">
        <w:rPr>
          <w:rFonts w:ascii="Arial" w:hAnsi="Arial" w:cs="Arial"/>
          <w:sz w:val="28"/>
          <w:szCs w:val="28"/>
        </w:rPr>
        <w:t xml:space="preserve">El suscrito Diputado Jesús Andrés Loya Cardona, conjuntamente con las diputadas y diputados integrantes del Grupo Parlamentario “Gral. Andrés S. Viesca” del Partido Revolucionario Institucional, en ejercicio de las facultades que nos otorga la fracción I del artículo 59 fracción I de la Constitución Política del Estado de Coahuila de Zaragoza, así como los artículos 21 fracción IV, 152 fracción I y 167 de la Ley Orgánica del Congreso del Estado Independiente, Libre y Soberano de Coahuila de Zaragoza, nos permitimos someter a este H. Pleno del Congreso, la presente Iniciativa </w:t>
      </w:r>
      <w:r w:rsidRPr="00FD2264">
        <w:rPr>
          <w:rFonts w:ascii="Arial" w:hAnsi="Arial" w:cs="Arial"/>
          <w:sz w:val="28"/>
          <w:szCs w:val="28"/>
        </w:rPr>
        <w:t xml:space="preserve">mediante la cual </w:t>
      </w:r>
      <w:r w:rsidR="002846D6">
        <w:rPr>
          <w:rFonts w:ascii="Arial" w:hAnsi="Arial" w:cs="Arial"/>
          <w:sz w:val="28"/>
          <w:szCs w:val="28"/>
        </w:rPr>
        <w:t>se reforma</w:t>
      </w:r>
      <w:r w:rsidR="00FD2264" w:rsidRPr="00FD2264">
        <w:rPr>
          <w:rFonts w:ascii="Arial" w:hAnsi="Arial" w:cs="Arial"/>
          <w:sz w:val="28"/>
          <w:szCs w:val="28"/>
        </w:rPr>
        <w:t xml:space="preserve"> el artículo 247 de la Ley de Transporte y Movilidad Sustentable para el Estado de Coahuila de Zaragoza</w:t>
      </w:r>
      <w:r w:rsidR="008D0562" w:rsidRPr="00FD2264">
        <w:rPr>
          <w:rFonts w:ascii="Arial" w:hAnsi="Arial" w:cs="Arial"/>
          <w:sz w:val="28"/>
          <w:szCs w:val="28"/>
        </w:rPr>
        <w:t xml:space="preserve">, </w:t>
      </w:r>
      <w:r w:rsidR="00C5674B" w:rsidRPr="00FD2264">
        <w:rPr>
          <w:rFonts w:ascii="Arial" w:hAnsi="Arial" w:cs="Arial"/>
          <w:sz w:val="28"/>
          <w:szCs w:val="28"/>
        </w:rPr>
        <w:t xml:space="preserve">con el </w:t>
      </w:r>
      <w:r w:rsidR="0072747A" w:rsidRPr="00FD2264">
        <w:rPr>
          <w:rFonts w:ascii="Arial" w:hAnsi="Arial" w:cs="Arial"/>
          <w:sz w:val="28"/>
          <w:szCs w:val="28"/>
        </w:rPr>
        <w:t>objeto</w:t>
      </w:r>
      <w:r w:rsidR="008D0562" w:rsidRPr="00FD2264">
        <w:rPr>
          <w:rFonts w:ascii="Arial" w:hAnsi="Arial" w:cs="Arial"/>
          <w:sz w:val="28"/>
          <w:szCs w:val="28"/>
        </w:rPr>
        <w:t xml:space="preserve"> </w:t>
      </w:r>
      <w:r w:rsidR="00FD2264">
        <w:rPr>
          <w:rFonts w:ascii="Arial" w:hAnsi="Arial" w:cs="Arial"/>
          <w:sz w:val="28"/>
          <w:szCs w:val="28"/>
        </w:rPr>
        <w:t>de establecer que en las licencias de conducir que se expidan a las personas con discapacidad, se indique la clasificación del tipo de discapacidad que tiene</w:t>
      </w:r>
      <w:r w:rsidR="00551DC0" w:rsidRPr="00FD2264">
        <w:rPr>
          <w:rFonts w:ascii="Arial" w:hAnsi="Arial" w:cs="Arial"/>
          <w:sz w:val="28"/>
          <w:szCs w:val="28"/>
        </w:rPr>
        <w:t>.</w:t>
      </w:r>
    </w:p>
    <w:p w:rsidR="007A1DB2" w:rsidRPr="00A37B76" w:rsidRDefault="007A1DB2" w:rsidP="00C5674B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1C2BF8" w:rsidRPr="002846D6" w:rsidRDefault="004958AC" w:rsidP="002846D6">
      <w:pPr>
        <w:spacing w:line="276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A37B76">
        <w:rPr>
          <w:rFonts w:ascii="Arial" w:hAnsi="Arial" w:cs="Arial"/>
          <w:b/>
          <w:sz w:val="28"/>
          <w:szCs w:val="28"/>
        </w:rPr>
        <w:lastRenderedPageBreak/>
        <w:t>EXPOSICIÓN DE MOTIVOS</w:t>
      </w:r>
    </w:p>
    <w:p w:rsidR="001C2BF8" w:rsidRDefault="00D51C00" w:rsidP="001C2BF8">
      <w:pPr>
        <w:spacing w:line="276" w:lineRule="auto"/>
        <w:jc w:val="both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Conducir un vehículo es un acto que implica un alto grado de concentración y coordinación, así como gran responsabilidad. Una distracción al volante puede convertirse en una situación peligrosa que ponga en riesgo la vida de personas.</w:t>
      </w:r>
      <w:r w:rsidR="001C2BF8">
        <w:rPr>
          <w:rFonts w:ascii="Arial" w:hAnsi="Arial" w:cs="Arial"/>
          <w:sz w:val="28"/>
          <w:szCs w:val="28"/>
        </w:rPr>
        <w:t xml:space="preserve"> Es por ello que las autoridades despliegan una serie de requisitos a cumplir para la emisión de las licenc</w:t>
      </w:r>
      <w:r w:rsidR="00D975C1">
        <w:rPr>
          <w:rFonts w:ascii="Arial" w:hAnsi="Arial" w:cs="Arial"/>
          <w:sz w:val="28"/>
          <w:szCs w:val="28"/>
        </w:rPr>
        <w:t>ias de conducir</w:t>
      </w:r>
      <w:r w:rsidR="00D975C1" w:rsidRPr="009A7925">
        <w:rPr>
          <w:rFonts w:ascii="Arial" w:hAnsi="Arial" w:cs="Arial"/>
          <w:sz w:val="28"/>
          <w:szCs w:val="28"/>
        </w:rPr>
        <w:t>, herramienta por la cual el Estado habilita a una persona par</w:t>
      </w:r>
      <w:r w:rsidR="00D975C1">
        <w:rPr>
          <w:rFonts w:ascii="Arial" w:hAnsi="Arial" w:cs="Arial"/>
          <w:sz w:val="28"/>
          <w:szCs w:val="28"/>
        </w:rPr>
        <w:t>a manejar vehículos automotores</w:t>
      </w:r>
      <w:r w:rsidR="001C2BF8">
        <w:rPr>
          <w:rFonts w:ascii="Arial" w:hAnsi="Arial" w:cs="Arial"/>
          <w:sz w:val="28"/>
          <w:szCs w:val="28"/>
        </w:rPr>
        <w:t>, tales como ser mayor de 18 años, presentar comprobantes de identificación y domicilio, así como realizar el examen de manejo correspondiente.</w:t>
      </w:r>
    </w:p>
    <w:p w:rsidR="00D2741A" w:rsidRDefault="00D2741A" w:rsidP="00D51C00">
      <w:pPr>
        <w:spacing w:line="276" w:lineRule="auto"/>
        <w:jc w:val="both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Pero conducir </w:t>
      </w:r>
      <w:r w:rsidR="00EE4071">
        <w:rPr>
          <w:rFonts w:ascii="Arial" w:hAnsi="Arial" w:cs="Arial"/>
          <w:sz w:val="28"/>
          <w:szCs w:val="28"/>
        </w:rPr>
        <w:t xml:space="preserve">también </w:t>
      </w:r>
      <w:r>
        <w:rPr>
          <w:rFonts w:ascii="Arial" w:hAnsi="Arial" w:cs="Arial"/>
          <w:sz w:val="28"/>
          <w:szCs w:val="28"/>
        </w:rPr>
        <w:t>es un placer que te da movilidad, independencia y autonomía, por lo cual el Estado debe garantizar el derecho a acceder a la expedi</w:t>
      </w:r>
      <w:r w:rsidR="00A95832">
        <w:rPr>
          <w:rFonts w:ascii="Arial" w:hAnsi="Arial" w:cs="Arial"/>
          <w:sz w:val="28"/>
          <w:szCs w:val="28"/>
        </w:rPr>
        <w:t>ción de la licencia de conducir a todas las personas que cumplan dichos requisitos, estableciendo en su caso solo</w:t>
      </w:r>
      <w:r w:rsidR="00EE4071">
        <w:rPr>
          <w:rFonts w:ascii="Arial" w:hAnsi="Arial" w:cs="Arial"/>
          <w:sz w:val="28"/>
          <w:szCs w:val="28"/>
        </w:rPr>
        <w:t xml:space="preserve"> </w:t>
      </w:r>
      <w:r w:rsidR="00A95832">
        <w:rPr>
          <w:rFonts w:ascii="Arial" w:hAnsi="Arial" w:cs="Arial"/>
          <w:sz w:val="28"/>
          <w:szCs w:val="28"/>
        </w:rPr>
        <w:t>restricciones</w:t>
      </w:r>
      <w:r w:rsidR="00A95832" w:rsidRPr="009A7925">
        <w:rPr>
          <w:rFonts w:ascii="Arial" w:hAnsi="Arial" w:cs="Arial"/>
          <w:sz w:val="28"/>
          <w:szCs w:val="28"/>
        </w:rPr>
        <w:t xml:space="preserve"> </w:t>
      </w:r>
      <w:r w:rsidR="00A95832" w:rsidRPr="009A7925">
        <w:rPr>
          <w:rFonts w:ascii="Arial" w:hAnsi="Arial" w:cs="Arial"/>
          <w:color w:val="000000"/>
          <w:sz w:val="28"/>
          <w:szCs w:val="28"/>
          <w:shd w:val="clear" w:color="auto" w:fill="FFFFFF"/>
        </w:rPr>
        <w:t>razonable</w:t>
      </w:r>
      <w:r w:rsidR="00EE4071">
        <w:rPr>
          <w:rFonts w:ascii="Arial" w:hAnsi="Arial" w:cs="Arial"/>
          <w:color w:val="000000"/>
          <w:sz w:val="28"/>
          <w:szCs w:val="28"/>
          <w:shd w:val="clear" w:color="auto" w:fill="FFFFFF"/>
        </w:rPr>
        <w:t>s</w:t>
      </w:r>
      <w:r w:rsidR="00A95832" w:rsidRPr="009A792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y necesaria</w:t>
      </w:r>
      <w:r w:rsidR="00EE4071">
        <w:rPr>
          <w:rFonts w:ascii="Arial" w:hAnsi="Arial" w:cs="Arial"/>
          <w:color w:val="000000"/>
          <w:sz w:val="28"/>
          <w:szCs w:val="28"/>
          <w:shd w:val="clear" w:color="auto" w:fill="FFFFFF"/>
        </w:rPr>
        <w:t>s</w:t>
      </w:r>
      <w:r w:rsidR="00A95832" w:rsidRPr="009A792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para su seguridad y la seguridad del público en general</w:t>
      </w:r>
      <w:r w:rsidR="00A95832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EE407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D930C0" w:rsidRDefault="001C2BF8" w:rsidP="00D51C00">
      <w:pPr>
        <w:spacing w:line="276" w:lineRule="auto"/>
        <w:jc w:val="both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Hoy en día los avances técnicos y de la industria han hecho posible que las personas con discapacidad puedan conducir vehículos a motor, contribuyendo enormemente con su autonomía e independencia a</w:t>
      </w:r>
      <w:r w:rsidR="00EE4071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 xml:space="preserve"> desplazarse. </w:t>
      </w:r>
      <w:r w:rsidR="00636C97">
        <w:rPr>
          <w:rFonts w:ascii="Arial" w:hAnsi="Arial" w:cs="Arial"/>
          <w:sz w:val="28"/>
          <w:szCs w:val="28"/>
        </w:rPr>
        <w:t xml:space="preserve">En efecto, </w:t>
      </w:r>
      <w:r w:rsidR="00DA79D8">
        <w:rPr>
          <w:rFonts w:ascii="Arial" w:hAnsi="Arial" w:cs="Arial"/>
          <w:sz w:val="28"/>
          <w:szCs w:val="28"/>
        </w:rPr>
        <w:t xml:space="preserve">la Ley de Transporte y Movilidad Sustentable </w:t>
      </w:r>
      <w:r w:rsidR="00FD2264">
        <w:rPr>
          <w:rFonts w:ascii="Arial" w:hAnsi="Arial" w:cs="Arial"/>
          <w:sz w:val="28"/>
          <w:szCs w:val="28"/>
        </w:rPr>
        <w:t>para el</w:t>
      </w:r>
      <w:r w:rsidR="00DA79D8">
        <w:rPr>
          <w:rFonts w:ascii="Arial" w:hAnsi="Arial" w:cs="Arial"/>
          <w:sz w:val="28"/>
          <w:szCs w:val="28"/>
        </w:rPr>
        <w:t xml:space="preserve"> Estado de Coahuila de Zaragoza</w:t>
      </w:r>
      <w:r w:rsidR="00636C97">
        <w:rPr>
          <w:rFonts w:ascii="Arial" w:hAnsi="Arial" w:cs="Arial"/>
          <w:sz w:val="28"/>
          <w:szCs w:val="28"/>
        </w:rPr>
        <w:t xml:space="preserve"> establece que</w:t>
      </w:r>
      <w:r w:rsidR="00DA79D8">
        <w:rPr>
          <w:rFonts w:ascii="Arial" w:hAnsi="Arial" w:cs="Arial"/>
          <w:sz w:val="28"/>
          <w:szCs w:val="28"/>
        </w:rPr>
        <w:t xml:space="preserve"> las personas con discapacidad que cuenten con las habilidades y aptitudes necesarias para conducir cualquiera de los vehículos comprendidos en dicho ordenamiento, tienen derecho a que se les expida la licencia para conducir correspondiente.</w:t>
      </w:r>
      <w:r w:rsidR="00DA79D8">
        <w:rPr>
          <w:rStyle w:val="Refdenotaalpie"/>
          <w:rFonts w:ascii="Arial" w:hAnsi="Arial" w:cs="Arial"/>
          <w:sz w:val="28"/>
          <w:szCs w:val="28"/>
        </w:rPr>
        <w:footnoteReference w:id="1"/>
      </w:r>
    </w:p>
    <w:p w:rsidR="002846D6" w:rsidRDefault="002846D6" w:rsidP="00D51C00">
      <w:pPr>
        <w:spacing w:line="276" w:lineRule="auto"/>
        <w:jc w:val="both"/>
        <w:outlineLvl w:val="0"/>
        <w:rPr>
          <w:rFonts w:ascii="Arial" w:hAnsi="Arial" w:cs="Arial"/>
          <w:sz w:val="28"/>
          <w:szCs w:val="28"/>
        </w:rPr>
      </w:pPr>
    </w:p>
    <w:p w:rsidR="002846D6" w:rsidRPr="008F0BB1" w:rsidRDefault="002846D6" w:rsidP="00D51C00">
      <w:pPr>
        <w:spacing w:line="276" w:lineRule="auto"/>
        <w:jc w:val="both"/>
        <w:outlineLvl w:val="0"/>
        <w:rPr>
          <w:rFonts w:ascii="Arial" w:hAnsi="Arial" w:cs="Arial"/>
          <w:sz w:val="28"/>
          <w:szCs w:val="28"/>
        </w:rPr>
      </w:pPr>
    </w:p>
    <w:p w:rsidR="002846D6" w:rsidRDefault="002846D6" w:rsidP="00515CD3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8316CC" w:rsidRDefault="00F47729" w:rsidP="00515CD3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Existen diferentes tipos de discapacidad que </w:t>
      </w:r>
      <w:r w:rsidR="00EE4071">
        <w:rPr>
          <w:rFonts w:ascii="Arial" w:hAnsi="Arial" w:cs="Arial"/>
          <w:sz w:val="28"/>
          <w:szCs w:val="28"/>
        </w:rPr>
        <w:t xml:space="preserve">no </w:t>
      </w:r>
      <w:r w:rsidR="008316CC">
        <w:rPr>
          <w:rFonts w:ascii="Arial" w:hAnsi="Arial" w:cs="Arial"/>
          <w:sz w:val="28"/>
          <w:szCs w:val="28"/>
        </w:rPr>
        <w:t>constitu</w:t>
      </w:r>
      <w:r w:rsidR="00EE4071">
        <w:rPr>
          <w:rFonts w:ascii="Arial" w:hAnsi="Arial" w:cs="Arial"/>
          <w:sz w:val="28"/>
          <w:szCs w:val="28"/>
        </w:rPr>
        <w:t>yen</w:t>
      </w:r>
      <w:r>
        <w:rPr>
          <w:rFonts w:ascii="Arial" w:hAnsi="Arial" w:cs="Arial"/>
          <w:sz w:val="28"/>
          <w:szCs w:val="28"/>
        </w:rPr>
        <w:t xml:space="preserve"> un obstáculo para manejar un vehículo</w:t>
      </w:r>
      <w:r w:rsidR="008316CC">
        <w:rPr>
          <w:rFonts w:ascii="Arial" w:hAnsi="Arial" w:cs="Arial"/>
          <w:sz w:val="28"/>
          <w:szCs w:val="28"/>
        </w:rPr>
        <w:t>.</w:t>
      </w:r>
      <w:r w:rsidR="00C467E2">
        <w:rPr>
          <w:rFonts w:ascii="Arial" w:hAnsi="Arial" w:cs="Arial"/>
          <w:sz w:val="28"/>
          <w:szCs w:val="28"/>
        </w:rPr>
        <w:t xml:space="preserve"> </w:t>
      </w:r>
      <w:r w:rsidR="008316CC">
        <w:rPr>
          <w:rFonts w:ascii="Arial" w:hAnsi="Arial" w:cs="Arial"/>
          <w:sz w:val="28"/>
          <w:szCs w:val="28"/>
        </w:rPr>
        <w:t xml:space="preserve">Así tenemos por ejemplo </w:t>
      </w:r>
      <w:r>
        <w:rPr>
          <w:rFonts w:ascii="Arial" w:hAnsi="Arial" w:cs="Arial"/>
          <w:sz w:val="28"/>
          <w:szCs w:val="28"/>
        </w:rPr>
        <w:t xml:space="preserve">una discapacidad </w:t>
      </w:r>
      <w:r w:rsidR="008316CC">
        <w:rPr>
          <w:rFonts w:ascii="Arial" w:hAnsi="Arial" w:cs="Arial"/>
          <w:sz w:val="28"/>
          <w:szCs w:val="28"/>
        </w:rPr>
        <w:t xml:space="preserve">física o motora en la que, con adaptaciones al automóvil, la persona puede conducir. </w:t>
      </w:r>
    </w:p>
    <w:p w:rsidR="00F47729" w:rsidRDefault="00EE4071" w:rsidP="00515CD3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Hay otro tipo de discapacidad</w:t>
      </w:r>
      <w:r w:rsidR="008316CC">
        <w:rPr>
          <w:rFonts w:ascii="Arial" w:hAnsi="Arial" w:cs="Arial"/>
          <w:sz w:val="28"/>
          <w:szCs w:val="28"/>
        </w:rPr>
        <w:t xml:space="preserve"> que aunque </w:t>
      </w:r>
      <w:r>
        <w:rPr>
          <w:rFonts w:ascii="Arial" w:hAnsi="Arial" w:cs="Arial"/>
          <w:sz w:val="28"/>
          <w:szCs w:val="28"/>
        </w:rPr>
        <w:t>tampoco representa</w:t>
      </w:r>
      <w:r w:rsidR="008316CC">
        <w:rPr>
          <w:rFonts w:ascii="Arial" w:hAnsi="Arial" w:cs="Arial"/>
          <w:sz w:val="28"/>
          <w:szCs w:val="28"/>
        </w:rPr>
        <w:t xml:space="preserve"> un impedimento para la conducción de un vehículo, no son</w:t>
      </w:r>
      <w:r w:rsidR="00F47729">
        <w:rPr>
          <w:rFonts w:ascii="Arial" w:hAnsi="Arial" w:cs="Arial"/>
          <w:sz w:val="28"/>
          <w:szCs w:val="28"/>
        </w:rPr>
        <w:t xml:space="preserve"> tan perceptibles a los ojos de los demás, como puede ser la discapacidad auditiva</w:t>
      </w:r>
      <w:r w:rsidR="00FC2E72">
        <w:rPr>
          <w:rFonts w:ascii="Arial" w:hAnsi="Arial" w:cs="Arial"/>
          <w:sz w:val="28"/>
          <w:szCs w:val="28"/>
        </w:rPr>
        <w:t xml:space="preserve"> </w:t>
      </w:r>
      <w:r w:rsidR="00F013A5">
        <w:rPr>
          <w:rFonts w:ascii="Arial" w:hAnsi="Arial" w:cs="Arial"/>
          <w:sz w:val="28"/>
          <w:szCs w:val="28"/>
        </w:rPr>
        <w:t xml:space="preserve">o la </w:t>
      </w:r>
      <w:r w:rsidR="008316CC">
        <w:rPr>
          <w:rFonts w:ascii="Arial" w:hAnsi="Arial" w:cs="Arial"/>
          <w:sz w:val="28"/>
          <w:szCs w:val="28"/>
        </w:rPr>
        <w:t xml:space="preserve">intelectual, lo que puede ocasionar problemas de entendimiento cuando se </w:t>
      </w:r>
      <w:r>
        <w:rPr>
          <w:rFonts w:ascii="Arial" w:hAnsi="Arial" w:cs="Arial"/>
          <w:sz w:val="28"/>
          <w:szCs w:val="28"/>
        </w:rPr>
        <w:t>encuentran</w:t>
      </w:r>
      <w:r w:rsidR="008316CC">
        <w:rPr>
          <w:rFonts w:ascii="Arial" w:hAnsi="Arial" w:cs="Arial"/>
          <w:sz w:val="28"/>
          <w:szCs w:val="28"/>
        </w:rPr>
        <w:t xml:space="preserve"> con algún agente de vialidad o autoridad similar en su tránsito ordinario.</w:t>
      </w:r>
    </w:p>
    <w:p w:rsidR="00010F95" w:rsidRDefault="00010F95" w:rsidP="00515CD3">
      <w:pPr>
        <w:spacing w:line="276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</w:rPr>
        <w:t xml:space="preserve">Promotores de los derechos de las personas con discapacidad en el Estado, como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Hilda Xochitl Cabrera Hernández, me han manifestado las dificultades a que llega a enfrentarse quienes viven, por ejemplo, con una discapacidad auditiva</w:t>
      </w:r>
      <w:r w:rsidR="003E66B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e intelectual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al momento de estar conduciendo sus vehículos y detenerse con alguna autoridad de tránsito. Su testimonio da cuenta de que, en ocasiones, se les califica como </w:t>
      </w:r>
      <w:r w:rsidR="00341F1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renuentes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o evasivos al no poder contestar de la forma esperada ante </w:t>
      </w:r>
      <w:r w:rsidR="00D975C1">
        <w:rPr>
          <w:rFonts w:ascii="Arial" w:hAnsi="Arial" w:cs="Arial"/>
          <w:color w:val="000000"/>
          <w:sz w:val="28"/>
          <w:szCs w:val="28"/>
          <w:shd w:val="clear" w:color="auto" w:fill="FFFFFF"/>
        </w:rPr>
        <w:t>las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D975C1">
        <w:rPr>
          <w:rFonts w:ascii="Arial" w:hAnsi="Arial" w:cs="Arial"/>
          <w:color w:val="000000"/>
          <w:sz w:val="28"/>
          <w:szCs w:val="28"/>
          <w:shd w:val="clear" w:color="auto" w:fill="FFFFFF"/>
        </w:rPr>
        <w:t>preguntas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del agente o, en casos más graves, son molestados en su persona al cuestionárseles </w:t>
      </w:r>
      <w:r w:rsidR="00D975C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sobre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un </w:t>
      </w:r>
      <w:r w:rsidR="00D975C1">
        <w:rPr>
          <w:rFonts w:ascii="Arial" w:hAnsi="Arial" w:cs="Arial"/>
          <w:color w:val="000000"/>
          <w:sz w:val="28"/>
          <w:szCs w:val="28"/>
          <w:shd w:val="clear" w:color="auto" w:fill="FFFFFF"/>
        </w:rPr>
        <w:t>posible estado de ebriedad.</w:t>
      </w:r>
    </w:p>
    <w:p w:rsidR="00924872" w:rsidRPr="00FB5089" w:rsidRDefault="00D975C1" w:rsidP="00515CD3">
      <w:pPr>
        <w:spacing w:line="276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Estas </w:t>
      </w:r>
      <w:r w:rsidR="00FB508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lamentables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situaciones podrían evitarse si, desde las licen</w:t>
      </w:r>
      <w:r w:rsidR="00FB5089">
        <w:rPr>
          <w:rFonts w:ascii="Arial" w:hAnsi="Arial" w:cs="Arial"/>
          <w:color w:val="000000"/>
          <w:sz w:val="28"/>
          <w:szCs w:val="28"/>
          <w:shd w:val="clear" w:color="auto" w:fill="FFFFFF"/>
        </w:rPr>
        <w:t>cias de conducir, se plasmara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el t</w:t>
      </w:r>
      <w:r w:rsidR="00FB508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ipo de discapacidad que </w:t>
      </w:r>
      <w:r w:rsidR="00EE4071">
        <w:rPr>
          <w:rFonts w:ascii="Arial" w:hAnsi="Arial" w:cs="Arial"/>
          <w:color w:val="000000"/>
          <w:sz w:val="28"/>
          <w:szCs w:val="28"/>
          <w:shd w:val="clear" w:color="auto" w:fill="FFFFFF"/>
        </w:rPr>
        <w:t>tiene</w:t>
      </w:r>
      <w:r w:rsidR="00FB508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en su caso una persona. </w:t>
      </w:r>
      <w:r w:rsidR="00B81071" w:rsidRPr="009A7925">
        <w:rPr>
          <w:rFonts w:ascii="Arial" w:hAnsi="Arial" w:cs="Arial"/>
          <w:sz w:val="28"/>
          <w:szCs w:val="28"/>
        </w:rPr>
        <w:t xml:space="preserve">Este instrumento de identificación </w:t>
      </w:r>
      <w:r w:rsidR="00FB5089">
        <w:rPr>
          <w:rFonts w:ascii="Arial" w:hAnsi="Arial" w:cs="Arial"/>
          <w:sz w:val="28"/>
          <w:szCs w:val="28"/>
        </w:rPr>
        <w:t xml:space="preserve">ya en la actualidad </w:t>
      </w:r>
      <w:r w:rsidR="00B81071" w:rsidRPr="009A7925">
        <w:rPr>
          <w:rFonts w:ascii="Arial" w:hAnsi="Arial" w:cs="Arial"/>
          <w:sz w:val="28"/>
          <w:szCs w:val="28"/>
        </w:rPr>
        <w:t xml:space="preserve">permite indicar información de suma importancia del conductor, como lo es su tipo sanguíneo, su calidad o no de donador de órganos, así como la existencia de alguna restricción como puede ser exigir el uso de lentes </w:t>
      </w:r>
      <w:r w:rsidR="00C467E2">
        <w:rPr>
          <w:rFonts w:ascii="Arial" w:hAnsi="Arial" w:cs="Arial"/>
          <w:sz w:val="28"/>
          <w:szCs w:val="28"/>
        </w:rPr>
        <w:t>o aparatos protésicos para conducir vehículos</w:t>
      </w:r>
      <w:r w:rsidR="009A7925" w:rsidRPr="009A7925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C467E2">
        <w:rPr>
          <w:rStyle w:val="Refdenotaalpie"/>
          <w:rFonts w:ascii="Arial" w:hAnsi="Arial" w:cs="Arial"/>
          <w:color w:val="000000"/>
          <w:sz w:val="28"/>
          <w:szCs w:val="28"/>
          <w:shd w:val="clear" w:color="auto" w:fill="FFFFFF"/>
        </w:rPr>
        <w:footnoteReference w:id="2"/>
      </w:r>
    </w:p>
    <w:p w:rsidR="002846D6" w:rsidRDefault="002846D6" w:rsidP="00515CD3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8F0BB1" w:rsidRDefault="00B81071" w:rsidP="00515CD3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Asimismo</w:t>
      </w:r>
      <w:r w:rsidR="006C57F8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la Ley de Transporte y Movilidad Sustentable </w:t>
      </w:r>
      <w:r w:rsidR="00FD2264">
        <w:rPr>
          <w:rFonts w:ascii="Arial" w:hAnsi="Arial" w:cs="Arial"/>
          <w:sz w:val="28"/>
          <w:szCs w:val="28"/>
        </w:rPr>
        <w:t>para el</w:t>
      </w:r>
      <w:r>
        <w:rPr>
          <w:rFonts w:ascii="Arial" w:hAnsi="Arial" w:cs="Arial"/>
          <w:sz w:val="28"/>
          <w:szCs w:val="28"/>
        </w:rPr>
        <w:t xml:space="preserve"> Estado</w:t>
      </w:r>
      <w:r w:rsidR="003F6DBB">
        <w:rPr>
          <w:rFonts w:ascii="Arial" w:hAnsi="Arial" w:cs="Arial"/>
          <w:sz w:val="28"/>
          <w:szCs w:val="28"/>
        </w:rPr>
        <w:t xml:space="preserve">, armonizada con la Convención de los Derechos de </w:t>
      </w:r>
      <w:r w:rsidR="007858DB">
        <w:rPr>
          <w:rFonts w:ascii="Arial" w:hAnsi="Arial" w:cs="Arial"/>
          <w:sz w:val="28"/>
          <w:szCs w:val="28"/>
        </w:rPr>
        <w:t xml:space="preserve">las Personas con Discapacidad de la que México es parte, </w:t>
      </w:r>
      <w:r w:rsidR="006C57F8">
        <w:rPr>
          <w:rFonts w:ascii="Arial" w:hAnsi="Arial" w:cs="Arial"/>
          <w:sz w:val="28"/>
          <w:szCs w:val="28"/>
        </w:rPr>
        <w:t>dispone que tratándose de la autorización para que una persona con discapacidad maneje un vehículo con adaptaciones especiales, la licencia deberá indicar las placas de identificación correspondientes a la unidad autorizada.</w:t>
      </w:r>
    </w:p>
    <w:p w:rsidR="008F0BB1" w:rsidRDefault="00060107" w:rsidP="00515CD3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FB5089">
        <w:rPr>
          <w:rFonts w:ascii="Arial" w:hAnsi="Arial" w:cs="Arial"/>
          <w:sz w:val="28"/>
          <w:szCs w:val="28"/>
        </w:rPr>
        <w:t>s por lo anterior que resulta viable que</w:t>
      </w:r>
      <w:r>
        <w:rPr>
          <w:rFonts w:ascii="Arial" w:hAnsi="Arial" w:cs="Arial"/>
          <w:sz w:val="28"/>
          <w:szCs w:val="28"/>
        </w:rPr>
        <w:t xml:space="preserve"> la licencia de conducir </w:t>
      </w:r>
      <w:r w:rsidR="00FB5089">
        <w:rPr>
          <w:rFonts w:ascii="Arial" w:hAnsi="Arial" w:cs="Arial"/>
          <w:sz w:val="28"/>
          <w:szCs w:val="28"/>
        </w:rPr>
        <w:t>sea</w:t>
      </w:r>
      <w:r>
        <w:rPr>
          <w:rFonts w:ascii="Arial" w:hAnsi="Arial" w:cs="Arial"/>
          <w:sz w:val="28"/>
          <w:szCs w:val="28"/>
        </w:rPr>
        <w:t xml:space="preserve"> </w:t>
      </w:r>
      <w:r w:rsidR="00FB5089">
        <w:rPr>
          <w:rFonts w:ascii="Arial" w:hAnsi="Arial" w:cs="Arial"/>
          <w:sz w:val="28"/>
          <w:szCs w:val="28"/>
        </w:rPr>
        <w:t>el</w:t>
      </w:r>
      <w:r>
        <w:rPr>
          <w:rFonts w:ascii="Arial" w:hAnsi="Arial" w:cs="Arial"/>
          <w:sz w:val="28"/>
          <w:szCs w:val="28"/>
        </w:rPr>
        <w:t xml:space="preserve"> instrumento </w:t>
      </w:r>
      <w:r w:rsidR="00010F95">
        <w:rPr>
          <w:rFonts w:ascii="Arial" w:hAnsi="Arial" w:cs="Arial"/>
          <w:sz w:val="28"/>
          <w:szCs w:val="28"/>
        </w:rPr>
        <w:t xml:space="preserve">idóneo para que la misma autoridad especifique la condición o discapacidad que </w:t>
      </w:r>
      <w:r w:rsidR="00EE4071">
        <w:rPr>
          <w:rFonts w:ascii="Arial" w:hAnsi="Arial" w:cs="Arial"/>
          <w:sz w:val="28"/>
          <w:szCs w:val="28"/>
        </w:rPr>
        <w:t>tiene</w:t>
      </w:r>
      <w:r w:rsidR="00010F95">
        <w:rPr>
          <w:rFonts w:ascii="Arial" w:hAnsi="Arial" w:cs="Arial"/>
          <w:sz w:val="28"/>
          <w:szCs w:val="28"/>
        </w:rPr>
        <w:t xml:space="preserve"> el conductor propietario de la licencia, </w:t>
      </w:r>
      <w:r w:rsidR="00FB5089">
        <w:rPr>
          <w:rFonts w:ascii="Arial" w:hAnsi="Arial" w:cs="Arial"/>
          <w:sz w:val="28"/>
          <w:szCs w:val="28"/>
        </w:rPr>
        <w:t>sirviendo además como un método de apoyo y garantía para quienes la poseen y se ven entrevistados ante algún agente de seguridad vial</w:t>
      </w:r>
      <w:r w:rsidR="00C467E2">
        <w:rPr>
          <w:rFonts w:ascii="Arial" w:hAnsi="Arial" w:cs="Arial"/>
          <w:sz w:val="28"/>
          <w:szCs w:val="28"/>
        </w:rPr>
        <w:t xml:space="preserve"> u otra autoridad</w:t>
      </w:r>
      <w:r w:rsidR="00FB5089">
        <w:rPr>
          <w:rFonts w:ascii="Arial" w:hAnsi="Arial" w:cs="Arial"/>
          <w:sz w:val="28"/>
          <w:szCs w:val="28"/>
        </w:rPr>
        <w:t xml:space="preserve">. </w:t>
      </w:r>
      <w:r w:rsidR="00555D66">
        <w:rPr>
          <w:rFonts w:ascii="Arial" w:hAnsi="Arial" w:cs="Arial"/>
          <w:sz w:val="28"/>
          <w:szCs w:val="28"/>
        </w:rPr>
        <w:t xml:space="preserve">Lo anterior resulta además </w:t>
      </w:r>
      <w:r w:rsidR="00F44687">
        <w:rPr>
          <w:rFonts w:ascii="Arial" w:hAnsi="Arial" w:cs="Arial"/>
          <w:sz w:val="28"/>
          <w:szCs w:val="28"/>
        </w:rPr>
        <w:t xml:space="preserve">acorde a los términos de la Convención que prevé la aplicación de ajustes </w:t>
      </w:r>
      <w:r w:rsidR="00125E6B">
        <w:rPr>
          <w:rFonts w:ascii="Arial" w:hAnsi="Arial" w:cs="Arial"/>
          <w:sz w:val="28"/>
          <w:szCs w:val="28"/>
        </w:rPr>
        <w:t xml:space="preserve">razonables a todos los bienes y servicios </w:t>
      </w:r>
      <w:r w:rsidR="00C81E72">
        <w:rPr>
          <w:rFonts w:ascii="Arial" w:hAnsi="Arial" w:cs="Arial"/>
          <w:sz w:val="28"/>
          <w:szCs w:val="28"/>
        </w:rPr>
        <w:t>para que sean accesibles para todos.</w:t>
      </w:r>
    </w:p>
    <w:p w:rsidR="00AB4874" w:rsidRDefault="0024295B" w:rsidP="00515CD3">
      <w:pPr>
        <w:spacing w:line="276" w:lineRule="auto"/>
        <w:jc w:val="both"/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</w:pPr>
      <w:r w:rsidRPr="001332C6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En virtud de lo anterior, es que pongo a consideración de este Honorable Congreso del Estado para su revisión, análisis y en su caso aprobación, la siguiente iniciativa de:</w:t>
      </w:r>
    </w:p>
    <w:p w:rsidR="0018175D" w:rsidRDefault="0018175D" w:rsidP="00515CD3">
      <w:pPr>
        <w:spacing w:line="276" w:lineRule="auto"/>
        <w:jc w:val="both"/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</w:pPr>
    </w:p>
    <w:p w:rsidR="0018175D" w:rsidRPr="00B84F9E" w:rsidRDefault="004958AC" w:rsidP="00553FC1">
      <w:pPr>
        <w:spacing w:line="276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A37B76">
        <w:rPr>
          <w:rFonts w:ascii="Arial" w:hAnsi="Arial" w:cs="Arial"/>
          <w:b/>
          <w:sz w:val="28"/>
          <w:szCs w:val="28"/>
        </w:rPr>
        <w:t>PROYECTO DE DECRETO</w:t>
      </w:r>
    </w:p>
    <w:p w:rsidR="00C60601" w:rsidRDefault="00AC1AF9" w:rsidP="00C60601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B84F9E">
        <w:rPr>
          <w:rFonts w:ascii="Arial" w:hAnsi="Arial" w:cs="Arial"/>
          <w:b/>
          <w:bCs/>
          <w:sz w:val="28"/>
          <w:szCs w:val="28"/>
        </w:rPr>
        <w:t>ÚNICO.</w:t>
      </w:r>
      <w:r w:rsidRPr="00B84F9E">
        <w:rPr>
          <w:rFonts w:ascii="Arial" w:hAnsi="Arial" w:cs="Arial"/>
          <w:b/>
          <w:sz w:val="28"/>
          <w:szCs w:val="28"/>
        </w:rPr>
        <w:t xml:space="preserve">- </w:t>
      </w:r>
      <w:r w:rsidR="00967232" w:rsidRPr="001A1E70">
        <w:rPr>
          <w:rFonts w:ascii="Arial" w:hAnsi="Arial" w:cs="Arial"/>
          <w:sz w:val="28"/>
          <w:szCs w:val="28"/>
        </w:rPr>
        <w:t xml:space="preserve">Se </w:t>
      </w:r>
      <w:r w:rsidR="002846D6">
        <w:rPr>
          <w:rFonts w:ascii="Arial" w:hAnsi="Arial" w:cs="Arial"/>
          <w:sz w:val="28"/>
          <w:szCs w:val="28"/>
        </w:rPr>
        <w:t>reforma</w:t>
      </w:r>
      <w:r w:rsidR="00FD2264">
        <w:rPr>
          <w:rFonts w:ascii="Arial" w:hAnsi="Arial" w:cs="Arial"/>
          <w:sz w:val="28"/>
          <w:szCs w:val="28"/>
        </w:rPr>
        <w:t xml:space="preserve"> el</w:t>
      </w:r>
      <w:r w:rsidR="00C467E2">
        <w:rPr>
          <w:rFonts w:ascii="Arial" w:hAnsi="Arial" w:cs="Arial"/>
          <w:sz w:val="28"/>
          <w:szCs w:val="28"/>
        </w:rPr>
        <w:t xml:space="preserve"> artículo 247 de la Ley de Transporte y Movilidad Sustentable</w:t>
      </w:r>
      <w:r w:rsidR="00821AA9">
        <w:rPr>
          <w:rFonts w:ascii="Arial" w:hAnsi="Arial" w:cs="Arial"/>
          <w:sz w:val="28"/>
          <w:szCs w:val="28"/>
        </w:rPr>
        <w:t xml:space="preserve"> </w:t>
      </w:r>
      <w:r w:rsidR="00FD2264">
        <w:rPr>
          <w:rFonts w:ascii="Arial" w:hAnsi="Arial" w:cs="Arial"/>
          <w:sz w:val="28"/>
          <w:szCs w:val="28"/>
        </w:rPr>
        <w:t>para el</w:t>
      </w:r>
      <w:r w:rsidR="00821AA9">
        <w:rPr>
          <w:rFonts w:ascii="Arial" w:hAnsi="Arial" w:cs="Arial"/>
          <w:sz w:val="28"/>
          <w:szCs w:val="28"/>
        </w:rPr>
        <w:t xml:space="preserve"> Estado de Coahuila d</w:t>
      </w:r>
      <w:r w:rsidR="001A1E70" w:rsidRPr="001A1E70">
        <w:rPr>
          <w:rFonts w:ascii="Arial" w:hAnsi="Arial" w:cs="Arial"/>
          <w:sz w:val="28"/>
          <w:szCs w:val="28"/>
        </w:rPr>
        <w:t>e Zaragoza</w:t>
      </w:r>
      <w:r w:rsidR="00967232" w:rsidRPr="001A1E70">
        <w:rPr>
          <w:rFonts w:ascii="Arial" w:hAnsi="Arial" w:cs="Arial"/>
          <w:sz w:val="28"/>
          <w:szCs w:val="28"/>
        </w:rPr>
        <w:t xml:space="preserve">, </w:t>
      </w:r>
      <w:r w:rsidR="00A32E09" w:rsidRPr="001A1E70">
        <w:rPr>
          <w:rFonts w:ascii="Arial" w:hAnsi="Arial" w:cs="Arial"/>
          <w:sz w:val="28"/>
          <w:szCs w:val="28"/>
        </w:rPr>
        <w:t>para quedar de la siguiente manera:</w:t>
      </w:r>
    </w:p>
    <w:p w:rsidR="002846D6" w:rsidRPr="002846D6" w:rsidRDefault="00DA79D8" w:rsidP="002846D6">
      <w:pPr>
        <w:spacing w:line="276" w:lineRule="auto"/>
        <w:ind w:left="708"/>
        <w:jc w:val="both"/>
        <w:rPr>
          <w:rFonts w:ascii="Arial" w:hAnsi="Arial" w:cs="Arial"/>
          <w:i/>
          <w:sz w:val="28"/>
          <w:szCs w:val="24"/>
        </w:rPr>
      </w:pPr>
      <w:r w:rsidRPr="002846D6">
        <w:rPr>
          <w:rFonts w:ascii="Arial" w:hAnsi="Arial" w:cs="Arial"/>
          <w:b/>
          <w:i/>
          <w:sz w:val="28"/>
          <w:szCs w:val="24"/>
        </w:rPr>
        <w:t>ARTÍCULO 247.</w:t>
      </w:r>
      <w:r w:rsidRPr="002846D6">
        <w:rPr>
          <w:rFonts w:ascii="Arial" w:hAnsi="Arial" w:cs="Arial"/>
          <w:i/>
          <w:sz w:val="28"/>
          <w:szCs w:val="24"/>
        </w:rPr>
        <w:t xml:space="preserve"> La Secretaría verificará que las personas con discapacidad cuenten con las habilidades y aptitudes necesarias para conducir cualquiera de los automotores comprendidos en la clasificación contenida en esta Ley, por lo que tendrán derecho a que se les expida la licencia para conducir correspondiente, </w:t>
      </w:r>
      <w:r w:rsidRPr="002846D6">
        <w:rPr>
          <w:rFonts w:ascii="Arial" w:hAnsi="Arial" w:cs="Arial"/>
          <w:i/>
          <w:sz w:val="28"/>
          <w:szCs w:val="24"/>
        </w:rPr>
        <w:lastRenderedPageBreak/>
        <w:t xml:space="preserve">cumpliendo previamente con los requisitos señalados para tal efecto. </w:t>
      </w:r>
      <w:r w:rsidR="00345069" w:rsidRPr="002846D6">
        <w:rPr>
          <w:rFonts w:ascii="Arial" w:hAnsi="Arial" w:cs="Arial"/>
          <w:i/>
          <w:sz w:val="28"/>
          <w:szCs w:val="24"/>
        </w:rPr>
        <w:t>En todo caso, l</w:t>
      </w:r>
      <w:r w:rsidR="00C56581" w:rsidRPr="002846D6">
        <w:rPr>
          <w:rFonts w:ascii="Arial" w:hAnsi="Arial" w:cs="Arial"/>
          <w:i/>
          <w:sz w:val="28"/>
          <w:szCs w:val="24"/>
        </w:rPr>
        <w:t xml:space="preserve">a licencia </w:t>
      </w:r>
      <w:r w:rsidR="00345069" w:rsidRPr="002846D6">
        <w:rPr>
          <w:rFonts w:ascii="Arial" w:hAnsi="Arial" w:cs="Arial"/>
          <w:i/>
          <w:sz w:val="28"/>
          <w:szCs w:val="24"/>
        </w:rPr>
        <w:t>que se expida</w:t>
      </w:r>
      <w:r w:rsidR="00C56581" w:rsidRPr="002846D6">
        <w:rPr>
          <w:rFonts w:ascii="Arial" w:hAnsi="Arial" w:cs="Arial"/>
          <w:i/>
          <w:sz w:val="28"/>
          <w:szCs w:val="24"/>
        </w:rPr>
        <w:t xml:space="preserve"> deberá indicar </w:t>
      </w:r>
      <w:r w:rsidR="00345069" w:rsidRPr="002846D6">
        <w:rPr>
          <w:rFonts w:ascii="Arial" w:hAnsi="Arial" w:cs="Arial"/>
          <w:i/>
          <w:sz w:val="28"/>
          <w:szCs w:val="24"/>
        </w:rPr>
        <w:t>la clasificación del</w:t>
      </w:r>
      <w:r w:rsidR="00C56581" w:rsidRPr="002846D6">
        <w:rPr>
          <w:rFonts w:ascii="Arial" w:hAnsi="Arial" w:cs="Arial"/>
          <w:i/>
          <w:sz w:val="28"/>
          <w:szCs w:val="24"/>
        </w:rPr>
        <w:t xml:space="preserve"> tipo de discapacidad </w:t>
      </w:r>
      <w:r w:rsidR="00345069" w:rsidRPr="002846D6">
        <w:rPr>
          <w:rFonts w:ascii="Arial" w:hAnsi="Arial" w:cs="Arial"/>
          <w:i/>
          <w:sz w:val="28"/>
          <w:szCs w:val="24"/>
        </w:rPr>
        <w:t>de la persona titular</w:t>
      </w:r>
      <w:r w:rsidR="00C56581" w:rsidRPr="002846D6">
        <w:rPr>
          <w:rFonts w:ascii="Arial" w:hAnsi="Arial" w:cs="Arial"/>
          <w:i/>
          <w:sz w:val="28"/>
          <w:szCs w:val="24"/>
        </w:rPr>
        <w:t>.</w:t>
      </w:r>
    </w:p>
    <w:p w:rsidR="002846D6" w:rsidRPr="005A51C0" w:rsidRDefault="002846D6" w:rsidP="002846D6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:rsidR="00E740CA" w:rsidRPr="00E13FB6" w:rsidRDefault="00E740CA" w:rsidP="0040420B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13FB6">
        <w:rPr>
          <w:rFonts w:ascii="Arial" w:hAnsi="Arial" w:cs="Arial"/>
          <w:b/>
          <w:bCs/>
          <w:sz w:val="28"/>
          <w:szCs w:val="28"/>
          <w:lang w:val="en-US"/>
        </w:rPr>
        <w:t xml:space="preserve">T R A N S I T O R I O S </w:t>
      </w:r>
    </w:p>
    <w:p w:rsidR="00553FC1" w:rsidRDefault="00E740CA" w:rsidP="0040420B">
      <w:pPr>
        <w:pStyle w:val="Textosinformato"/>
        <w:spacing w:line="276" w:lineRule="auto"/>
        <w:rPr>
          <w:rFonts w:ascii="Arial" w:hAnsi="Arial" w:cs="Arial"/>
          <w:sz w:val="28"/>
          <w:szCs w:val="28"/>
        </w:rPr>
      </w:pPr>
      <w:r w:rsidRPr="00E13FB6">
        <w:rPr>
          <w:rFonts w:ascii="Arial" w:hAnsi="Arial" w:cs="Arial"/>
          <w:b/>
          <w:sz w:val="28"/>
          <w:szCs w:val="28"/>
        </w:rPr>
        <w:t xml:space="preserve">ARTÍCULO </w:t>
      </w:r>
      <w:r w:rsidR="00031175" w:rsidRPr="00E13FB6">
        <w:rPr>
          <w:rFonts w:ascii="Arial" w:hAnsi="Arial" w:cs="Arial"/>
          <w:b/>
          <w:sz w:val="28"/>
          <w:szCs w:val="28"/>
          <w:lang w:val="es-MX"/>
        </w:rPr>
        <w:t>ÚNICO</w:t>
      </w:r>
      <w:r w:rsidRPr="00E13FB6">
        <w:rPr>
          <w:rFonts w:ascii="Arial" w:hAnsi="Arial" w:cs="Arial"/>
          <w:b/>
          <w:sz w:val="28"/>
          <w:szCs w:val="28"/>
        </w:rPr>
        <w:t>.-</w:t>
      </w:r>
      <w:r w:rsidRPr="00E13FB6">
        <w:rPr>
          <w:rFonts w:ascii="Arial" w:hAnsi="Arial" w:cs="Arial"/>
          <w:sz w:val="28"/>
          <w:szCs w:val="28"/>
        </w:rPr>
        <w:t xml:space="preserve"> El presente Decreto entrará en vigor </w:t>
      </w:r>
      <w:r w:rsidR="00E13FB6">
        <w:rPr>
          <w:rFonts w:ascii="Arial" w:hAnsi="Arial" w:cs="Arial"/>
          <w:sz w:val="28"/>
          <w:szCs w:val="28"/>
          <w:lang w:val="es-MX"/>
        </w:rPr>
        <w:t>a los sesenta días</w:t>
      </w:r>
      <w:r w:rsidRPr="00E13FB6">
        <w:rPr>
          <w:rFonts w:ascii="Arial" w:hAnsi="Arial" w:cs="Arial"/>
          <w:sz w:val="28"/>
          <w:szCs w:val="28"/>
        </w:rPr>
        <w:t xml:space="preserve"> siguiente</w:t>
      </w:r>
      <w:r w:rsidR="00E13FB6">
        <w:rPr>
          <w:rFonts w:ascii="Arial" w:hAnsi="Arial" w:cs="Arial"/>
          <w:sz w:val="28"/>
          <w:szCs w:val="28"/>
          <w:lang w:val="es-MX"/>
        </w:rPr>
        <w:t>s</w:t>
      </w:r>
      <w:r w:rsidRPr="00E13FB6">
        <w:rPr>
          <w:rFonts w:ascii="Arial" w:hAnsi="Arial" w:cs="Arial"/>
          <w:sz w:val="28"/>
          <w:szCs w:val="28"/>
        </w:rPr>
        <w:t xml:space="preserve"> de su publicación el Periódico Oficial del Gobierno del Estado.</w:t>
      </w:r>
      <w:r w:rsidRPr="00A37B76">
        <w:rPr>
          <w:rFonts w:ascii="Arial" w:hAnsi="Arial" w:cs="Arial"/>
          <w:sz w:val="28"/>
          <w:szCs w:val="28"/>
        </w:rPr>
        <w:t xml:space="preserve">  </w:t>
      </w:r>
    </w:p>
    <w:p w:rsidR="002846D6" w:rsidRDefault="002846D6" w:rsidP="0040420B">
      <w:pPr>
        <w:pStyle w:val="Textosinformato"/>
        <w:spacing w:line="276" w:lineRule="auto"/>
        <w:rPr>
          <w:rFonts w:ascii="Arial" w:hAnsi="Arial" w:cs="Arial"/>
          <w:sz w:val="28"/>
          <w:szCs w:val="28"/>
        </w:rPr>
      </w:pPr>
    </w:p>
    <w:p w:rsidR="002846D6" w:rsidRDefault="002846D6" w:rsidP="0040420B">
      <w:pPr>
        <w:pStyle w:val="Textosinformato"/>
        <w:spacing w:line="276" w:lineRule="auto"/>
        <w:rPr>
          <w:rFonts w:ascii="Arial" w:hAnsi="Arial" w:cs="Arial"/>
          <w:sz w:val="28"/>
          <w:szCs w:val="28"/>
        </w:rPr>
      </w:pPr>
    </w:p>
    <w:p w:rsidR="002846D6" w:rsidRPr="00EE4071" w:rsidRDefault="002846D6" w:rsidP="0040420B">
      <w:pPr>
        <w:pStyle w:val="Textosinformato"/>
        <w:spacing w:line="276" w:lineRule="auto"/>
        <w:rPr>
          <w:rFonts w:ascii="Arial" w:hAnsi="Arial" w:cs="Arial"/>
          <w:sz w:val="28"/>
          <w:szCs w:val="28"/>
        </w:rPr>
      </w:pPr>
    </w:p>
    <w:p w:rsidR="003421CC" w:rsidRPr="00A37B76" w:rsidRDefault="003421CC" w:rsidP="0040420B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37B76">
        <w:rPr>
          <w:rFonts w:ascii="Arial" w:hAnsi="Arial" w:cs="Arial"/>
          <w:b/>
          <w:bCs/>
          <w:sz w:val="28"/>
          <w:szCs w:val="28"/>
        </w:rPr>
        <w:t>A T E N T A M E N T E</w:t>
      </w:r>
    </w:p>
    <w:p w:rsidR="003421CC" w:rsidRPr="00A37B76" w:rsidRDefault="003421CC" w:rsidP="0040420B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37B76">
        <w:rPr>
          <w:rFonts w:ascii="Arial" w:hAnsi="Arial" w:cs="Arial"/>
          <w:b/>
          <w:bCs/>
          <w:sz w:val="28"/>
          <w:szCs w:val="28"/>
        </w:rPr>
        <w:t xml:space="preserve">Saltillo, Coahuila de Zaragoza, a </w:t>
      </w:r>
      <w:r w:rsidR="00EE4071">
        <w:rPr>
          <w:rFonts w:ascii="Arial" w:hAnsi="Arial" w:cs="Arial"/>
          <w:b/>
          <w:bCs/>
          <w:sz w:val="28"/>
          <w:szCs w:val="28"/>
        </w:rPr>
        <w:t>18 de diciembre</w:t>
      </w:r>
      <w:r w:rsidRPr="00A37B76">
        <w:rPr>
          <w:rFonts w:ascii="Arial" w:hAnsi="Arial" w:cs="Arial"/>
          <w:b/>
          <w:bCs/>
          <w:sz w:val="28"/>
          <w:szCs w:val="28"/>
        </w:rPr>
        <w:t xml:space="preserve"> de 2019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3421CC" w:rsidRPr="00A37B76" w:rsidTr="00922A3D">
        <w:tc>
          <w:tcPr>
            <w:tcW w:w="8838" w:type="dxa"/>
          </w:tcPr>
          <w:p w:rsidR="003421CC" w:rsidRPr="00A37B76" w:rsidRDefault="003421CC" w:rsidP="0040420B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3421CC" w:rsidRPr="00A37B76" w:rsidRDefault="003421CC" w:rsidP="0040420B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421CC" w:rsidRPr="00A37B76" w:rsidRDefault="003421CC" w:rsidP="0040420B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421CC" w:rsidRPr="00A37B76" w:rsidTr="00922A3D">
        <w:tc>
          <w:tcPr>
            <w:tcW w:w="8838" w:type="dxa"/>
          </w:tcPr>
          <w:p w:rsidR="003421CC" w:rsidRPr="00A37B76" w:rsidRDefault="003421CC" w:rsidP="0040420B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37B76">
              <w:rPr>
                <w:rFonts w:ascii="Arial" w:hAnsi="Arial" w:cs="Arial"/>
                <w:b/>
                <w:sz w:val="28"/>
                <w:szCs w:val="28"/>
              </w:rPr>
              <w:t xml:space="preserve">DIP.  JESÚS </w:t>
            </w:r>
            <w:r w:rsidRPr="00A37B76">
              <w:rPr>
                <w:rFonts w:ascii="Arial" w:hAnsi="Arial" w:cs="Arial"/>
                <w:b/>
                <w:snapToGrid w:val="0"/>
                <w:sz w:val="28"/>
                <w:szCs w:val="28"/>
              </w:rPr>
              <w:t>ANDRÉS LOYA CARDONA</w:t>
            </w:r>
          </w:p>
        </w:tc>
      </w:tr>
      <w:tr w:rsidR="003421CC" w:rsidRPr="00A37B76" w:rsidTr="0040420B">
        <w:trPr>
          <w:trHeight w:val="74"/>
        </w:trPr>
        <w:tc>
          <w:tcPr>
            <w:tcW w:w="8838" w:type="dxa"/>
          </w:tcPr>
          <w:p w:rsidR="003421CC" w:rsidRPr="00A37B76" w:rsidRDefault="003421CC" w:rsidP="0040420B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37B76">
              <w:rPr>
                <w:rFonts w:ascii="Arial" w:hAnsi="Arial" w:cs="Arial"/>
                <w:b/>
                <w:sz w:val="28"/>
                <w:szCs w:val="28"/>
              </w:rPr>
              <w:t xml:space="preserve">DEL GRUPO PARLAMENTARIO “GRAL. ANDRÉS S. VIESCA”, </w:t>
            </w:r>
          </w:p>
          <w:p w:rsidR="003421CC" w:rsidRPr="00A37B76" w:rsidRDefault="003421CC" w:rsidP="0040420B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37B76">
              <w:rPr>
                <w:rFonts w:ascii="Arial" w:hAnsi="Arial" w:cs="Arial"/>
                <w:b/>
                <w:sz w:val="28"/>
                <w:szCs w:val="28"/>
              </w:rPr>
              <w:t>DEL PARTIDO REVOLUCIONARIO INSTITUCIONAL</w:t>
            </w:r>
          </w:p>
        </w:tc>
      </w:tr>
    </w:tbl>
    <w:p w:rsidR="0018175D" w:rsidRDefault="0018175D" w:rsidP="00B84F9E">
      <w:pPr>
        <w:pStyle w:val="Sinespaciado"/>
        <w:spacing w:line="276" w:lineRule="auto"/>
        <w:rPr>
          <w:rFonts w:ascii="Arial" w:hAnsi="Arial" w:cs="Arial"/>
          <w:b/>
          <w:sz w:val="20"/>
          <w:szCs w:val="28"/>
        </w:rPr>
      </w:pPr>
    </w:p>
    <w:p w:rsidR="00EE4071" w:rsidRDefault="00EE4071" w:rsidP="00B84F9E">
      <w:pPr>
        <w:pStyle w:val="Sinespaciado"/>
        <w:spacing w:line="276" w:lineRule="auto"/>
        <w:rPr>
          <w:rFonts w:ascii="Arial" w:hAnsi="Arial" w:cs="Arial"/>
          <w:b/>
          <w:sz w:val="20"/>
          <w:szCs w:val="28"/>
        </w:rPr>
      </w:pPr>
    </w:p>
    <w:p w:rsidR="00EE4071" w:rsidRDefault="00EE4071" w:rsidP="00B84F9E">
      <w:pPr>
        <w:pStyle w:val="Sinespaciado"/>
        <w:spacing w:line="276" w:lineRule="auto"/>
        <w:rPr>
          <w:rFonts w:ascii="Arial" w:hAnsi="Arial" w:cs="Arial"/>
          <w:b/>
          <w:sz w:val="20"/>
          <w:szCs w:val="28"/>
        </w:rPr>
      </w:pPr>
    </w:p>
    <w:p w:rsidR="00EE4071" w:rsidRDefault="00EE4071" w:rsidP="00B84F9E">
      <w:pPr>
        <w:pStyle w:val="Sinespaciado"/>
        <w:spacing w:line="276" w:lineRule="auto"/>
        <w:rPr>
          <w:rFonts w:ascii="Arial" w:hAnsi="Arial" w:cs="Arial"/>
          <w:b/>
          <w:sz w:val="20"/>
          <w:szCs w:val="28"/>
        </w:rPr>
      </w:pPr>
    </w:p>
    <w:p w:rsidR="00EE4071" w:rsidRDefault="00EE4071" w:rsidP="00B84F9E">
      <w:pPr>
        <w:pStyle w:val="Sinespaciado"/>
        <w:spacing w:line="276" w:lineRule="auto"/>
        <w:rPr>
          <w:rFonts w:ascii="Arial" w:hAnsi="Arial" w:cs="Arial"/>
          <w:b/>
          <w:sz w:val="20"/>
          <w:szCs w:val="28"/>
        </w:rPr>
      </w:pPr>
    </w:p>
    <w:p w:rsidR="00EE4071" w:rsidRDefault="00EE4071" w:rsidP="00B84F9E">
      <w:pPr>
        <w:pStyle w:val="Sinespaciado"/>
        <w:spacing w:line="276" w:lineRule="auto"/>
        <w:rPr>
          <w:rFonts w:ascii="Arial" w:hAnsi="Arial" w:cs="Arial"/>
          <w:b/>
          <w:sz w:val="20"/>
          <w:szCs w:val="28"/>
        </w:rPr>
      </w:pPr>
    </w:p>
    <w:p w:rsidR="00EE4071" w:rsidRDefault="00EE4071" w:rsidP="00B84F9E">
      <w:pPr>
        <w:pStyle w:val="Sinespaciado"/>
        <w:spacing w:line="276" w:lineRule="auto"/>
        <w:rPr>
          <w:rFonts w:ascii="Arial" w:hAnsi="Arial" w:cs="Arial"/>
          <w:b/>
          <w:sz w:val="20"/>
          <w:szCs w:val="28"/>
        </w:rPr>
      </w:pPr>
    </w:p>
    <w:p w:rsidR="00EE4071" w:rsidRDefault="00EE4071" w:rsidP="00B84F9E">
      <w:pPr>
        <w:pStyle w:val="Sinespaciado"/>
        <w:spacing w:line="276" w:lineRule="auto"/>
        <w:rPr>
          <w:rFonts w:ascii="Arial" w:hAnsi="Arial" w:cs="Arial"/>
          <w:b/>
          <w:sz w:val="20"/>
          <w:szCs w:val="28"/>
        </w:rPr>
      </w:pPr>
    </w:p>
    <w:p w:rsidR="00EE4071" w:rsidRDefault="00EE4071" w:rsidP="00B84F9E">
      <w:pPr>
        <w:pStyle w:val="Sinespaciado"/>
        <w:spacing w:line="276" w:lineRule="auto"/>
        <w:rPr>
          <w:rFonts w:ascii="Arial" w:hAnsi="Arial" w:cs="Arial"/>
          <w:b/>
          <w:sz w:val="20"/>
          <w:szCs w:val="28"/>
        </w:rPr>
      </w:pPr>
    </w:p>
    <w:p w:rsidR="00EE4071" w:rsidRDefault="00EE4071" w:rsidP="00B84F9E">
      <w:pPr>
        <w:pStyle w:val="Sinespaciado"/>
        <w:spacing w:line="276" w:lineRule="auto"/>
        <w:rPr>
          <w:rFonts w:ascii="Arial" w:hAnsi="Arial" w:cs="Arial"/>
          <w:b/>
          <w:sz w:val="20"/>
          <w:szCs w:val="28"/>
        </w:rPr>
      </w:pPr>
    </w:p>
    <w:p w:rsidR="00EE4071" w:rsidRDefault="00EE4071" w:rsidP="00B84F9E">
      <w:pPr>
        <w:pStyle w:val="Sinespaciado"/>
        <w:spacing w:line="276" w:lineRule="auto"/>
        <w:rPr>
          <w:rFonts w:ascii="Arial" w:hAnsi="Arial" w:cs="Arial"/>
          <w:b/>
          <w:sz w:val="20"/>
          <w:szCs w:val="28"/>
        </w:rPr>
      </w:pPr>
    </w:p>
    <w:p w:rsidR="00EE4071" w:rsidRDefault="00EE4071" w:rsidP="00B84F9E">
      <w:pPr>
        <w:pStyle w:val="Sinespaciado"/>
        <w:spacing w:line="276" w:lineRule="auto"/>
        <w:rPr>
          <w:rFonts w:ascii="Arial" w:hAnsi="Arial" w:cs="Arial"/>
          <w:b/>
          <w:sz w:val="20"/>
          <w:szCs w:val="28"/>
        </w:rPr>
      </w:pPr>
    </w:p>
    <w:p w:rsidR="00EE4071" w:rsidRDefault="00EE4071" w:rsidP="00B84F9E">
      <w:pPr>
        <w:pStyle w:val="Sinespaciado"/>
        <w:spacing w:line="276" w:lineRule="auto"/>
        <w:rPr>
          <w:rFonts w:ascii="Arial" w:hAnsi="Arial" w:cs="Arial"/>
          <w:b/>
          <w:sz w:val="20"/>
          <w:szCs w:val="28"/>
        </w:rPr>
      </w:pPr>
    </w:p>
    <w:p w:rsidR="00EE4071" w:rsidRDefault="00EE4071" w:rsidP="00B84F9E">
      <w:pPr>
        <w:pStyle w:val="Sinespaciado"/>
        <w:spacing w:line="276" w:lineRule="auto"/>
        <w:rPr>
          <w:rFonts w:ascii="Arial" w:hAnsi="Arial" w:cs="Arial"/>
          <w:b/>
          <w:sz w:val="20"/>
          <w:szCs w:val="28"/>
        </w:rPr>
      </w:pPr>
    </w:p>
    <w:p w:rsidR="00EE4071" w:rsidRDefault="00EE4071" w:rsidP="00B84F9E">
      <w:pPr>
        <w:pStyle w:val="Sinespaciado"/>
        <w:spacing w:line="276" w:lineRule="auto"/>
        <w:rPr>
          <w:rFonts w:ascii="Arial" w:hAnsi="Arial" w:cs="Arial"/>
          <w:b/>
          <w:sz w:val="20"/>
          <w:szCs w:val="28"/>
        </w:rPr>
      </w:pPr>
    </w:p>
    <w:p w:rsidR="00EE4071" w:rsidRDefault="00EE4071" w:rsidP="00B84F9E">
      <w:pPr>
        <w:pStyle w:val="Sinespaciado"/>
        <w:spacing w:line="276" w:lineRule="auto"/>
        <w:rPr>
          <w:rFonts w:ascii="Arial" w:hAnsi="Arial" w:cs="Arial"/>
          <w:b/>
          <w:sz w:val="20"/>
          <w:szCs w:val="28"/>
        </w:rPr>
      </w:pPr>
    </w:p>
    <w:p w:rsidR="00EE4071" w:rsidRDefault="00EE4071" w:rsidP="00B84F9E">
      <w:pPr>
        <w:pStyle w:val="Sinespaciado"/>
        <w:spacing w:line="276" w:lineRule="auto"/>
        <w:rPr>
          <w:rFonts w:ascii="Arial" w:hAnsi="Arial" w:cs="Arial"/>
          <w:b/>
          <w:sz w:val="20"/>
          <w:szCs w:val="28"/>
        </w:rPr>
      </w:pPr>
    </w:p>
    <w:p w:rsidR="002F170A" w:rsidRPr="00A37B76" w:rsidRDefault="002F170A" w:rsidP="00B84F9E">
      <w:pPr>
        <w:pStyle w:val="Sinespaciado"/>
        <w:spacing w:line="276" w:lineRule="auto"/>
        <w:rPr>
          <w:rFonts w:ascii="Arial" w:hAnsi="Arial" w:cs="Arial"/>
          <w:b/>
          <w:sz w:val="20"/>
          <w:szCs w:val="28"/>
        </w:rPr>
      </w:pPr>
    </w:p>
    <w:p w:rsidR="003421CC" w:rsidRPr="00A37B76" w:rsidRDefault="003421CC" w:rsidP="003421CC">
      <w:pPr>
        <w:pStyle w:val="Sinespaciado"/>
        <w:spacing w:line="276" w:lineRule="auto"/>
        <w:jc w:val="center"/>
        <w:rPr>
          <w:rFonts w:ascii="Arial" w:hAnsi="Arial" w:cs="Arial"/>
          <w:b/>
          <w:sz w:val="20"/>
          <w:szCs w:val="28"/>
        </w:rPr>
      </w:pPr>
      <w:r w:rsidRPr="00A37B76">
        <w:rPr>
          <w:rFonts w:ascii="Arial" w:hAnsi="Arial" w:cs="Arial"/>
          <w:b/>
          <w:sz w:val="20"/>
          <w:szCs w:val="28"/>
        </w:rPr>
        <w:t>CONJUNTAMENTE CON LAS DEMAS DIPUTADAS Y LOS DIPUTADOS INTEGRANTES DEL</w:t>
      </w:r>
    </w:p>
    <w:p w:rsidR="003421CC" w:rsidRPr="00A37B76" w:rsidRDefault="003421CC" w:rsidP="003421CC">
      <w:pPr>
        <w:pStyle w:val="Sinespaciado"/>
        <w:spacing w:line="276" w:lineRule="auto"/>
        <w:jc w:val="center"/>
        <w:rPr>
          <w:rFonts w:ascii="Arial" w:hAnsi="Arial" w:cs="Arial"/>
          <w:b/>
          <w:sz w:val="20"/>
          <w:szCs w:val="28"/>
        </w:rPr>
      </w:pPr>
      <w:r w:rsidRPr="00A37B76">
        <w:rPr>
          <w:rFonts w:ascii="Arial" w:hAnsi="Arial" w:cs="Arial"/>
          <w:b/>
          <w:sz w:val="20"/>
          <w:szCs w:val="28"/>
        </w:rPr>
        <w:t>GRUPO PARLAMENTARIO “GRAL. ANDRÉS S. VIESCA”,</w:t>
      </w:r>
    </w:p>
    <w:p w:rsidR="003421CC" w:rsidRPr="00A37B76" w:rsidRDefault="003421CC" w:rsidP="003421CC">
      <w:pPr>
        <w:pStyle w:val="Sinespaciado"/>
        <w:spacing w:line="276" w:lineRule="auto"/>
        <w:jc w:val="center"/>
        <w:rPr>
          <w:rFonts w:ascii="Arial" w:hAnsi="Arial" w:cs="Arial"/>
          <w:b/>
          <w:sz w:val="20"/>
          <w:szCs w:val="28"/>
        </w:rPr>
      </w:pPr>
      <w:r w:rsidRPr="00A37B76">
        <w:rPr>
          <w:rFonts w:ascii="Arial" w:hAnsi="Arial" w:cs="Arial"/>
          <w:b/>
          <w:sz w:val="20"/>
          <w:szCs w:val="28"/>
        </w:rPr>
        <w:t>DEL PARTIDO REVOLUCIONARIO INSTITUCIONAL.</w:t>
      </w:r>
    </w:p>
    <w:p w:rsidR="003421CC" w:rsidRPr="00A37B76" w:rsidRDefault="003421CC" w:rsidP="003421CC">
      <w:pPr>
        <w:spacing w:line="276" w:lineRule="auto"/>
        <w:jc w:val="center"/>
        <w:rPr>
          <w:rFonts w:ascii="Arial" w:hAnsi="Arial" w:cs="Arial"/>
          <w:b/>
          <w:sz w:val="20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2"/>
        <w:gridCol w:w="666"/>
        <w:gridCol w:w="4170"/>
      </w:tblGrid>
      <w:tr w:rsidR="003421CC" w:rsidRPr="00A37B76" w:rsidTr="00922A3D">
        <w:tc>
          <w:tcPr>
            <w:tcW w:w="4248" w:type="dxa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709" w:type="dxa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4439" w:type="dxa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</w:tr>
      <w:tr w:rsidR="003421CC" w:rsidRPr="00A37B76" w:rsidTr="00922A3D">
        <w:tc>
          <w:tcPr>
            <w:tcW w:w="4248" w:type="dxa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  <w:r w:rsidRPr="00A37B76">
              <w:rPr>
                <w:rFonts w:ascii="Arial" w:hAnsi="Arial" w:cs="Arial"/>
                <w:b/>
                <w:sz w:val="20"/>
                <w:szCs w:val="28"/>
              </w:rPr>
              <w:t xml:space="preserve">DIP. </w:t>
            </w:r>
            <w:r w:rsidRPr="00A37B76">
              <w:rPr>
                <w:rFonts w:ascii="Arial" w:hAnsi="Arial" w:cs="Arial"/>
                <w:b/>
                <w:snapToGrid w:val="0"/>
                <w:sz w:val="20"/>
                <w:szCs w:val="28"/>
              </w:rPr>
              <w:t>MARÍA ESPERANZA CHAPA GARCÍA</w:t>
            </w:r>
          </w:p>
        </w:tc>
        <w:tc>
          <w:tcPr>
            <w:tcW w:w="709" w:type="dxa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4439" w:type="dxa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  <w:r w:rsidRPr="00A37B76">
              <w:rPr>
                <w:rFonts w:ascii="Arial" w:hAnsi="Arial" w:cs="Arial"/>
                <w:b/>
                <w:sz w:val="20"/>
                <w:szCs w:val="28"/>
              </w:rPr>
              <w:t>DIP. JOSEFINA GARZA BARRERA</w:t>
            </w:r>
          </w:p>
        </w:tc>
      </w:tr>
      <w:tr w:rsidR="003421CC" w:rsidRPr="00A37B76" w:rsidTr="00922A3D">
        <w:tc>
          <w:tcPr>
            <w:tcW w:w="4248" w:type="dxa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709" w:type="dxa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4439" w:type="dxa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</w:tc>
      </w:tr>
      <w:tr w:rsidR="003421CC" w:rsidRPr="00A37B76" w:rsidTr="00922A3D">
        <w:tc>
          <w:tcPr>
            <w:tcW w:w="4248" w:type="dxa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  <w:r w:rsidRPr="00A37B76">
              <w:rPr>
                <w:rFonts w:ascii="Arial" w:hAnsi="Arial" w:cs="Arial"/>
                <w:b/>
                <w:sz w:val="20"/>
                <w:szCs w:val="28"/>
              </w:rPr>
              <w:t xml:space="preserve">DIP. </w:t>
            </w:r>
            <w:r w:rsidRPr="00A37B76">
              <w:rPr>
                <w:rFonts w:ascii="Arial" w:hAnsi="Arial" w:cs="Arial"/>
                <w:b/>
                <w:snapToGrid w:val="0"/>
                <w:sz w:val="20"/>
                <w:szCs w:val="28"/>
              </w:rPr>
              <w:t>GRACIELA FERNÁNDEZ ALMARAZ</w:t>
            </w:r>
          </w:p>
        </w:tc>
        <w:tc>
          <w:tcPr>
            <w:tcW w:w="709" w:type="dxa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4439" w:type="dxa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  <w:r w:rsidRPr="00A37B76">
              <w:rPr>
                <w:rFonts w:ascii="Arial" w:hAnsi="Arial" w:cs="Arial"/>
                <w:b/>
                <w:sz w:val="20"/>
                <w:szCs w:val="28"/>
              </w:rPr>
              <w:t xml:space="preserve">DIP. </w:t>
            </w:r>
            <w:r w:rsidRPr="00A37B76">
              <w:rPr>
                <w:rFonts w:ascii="Arial" w:hAnsi="Arial" w:cs="Arial"/>
                <w:b/>
                <w:snapToGrid w:val="0"/>
                <w:sz w:val="20"/>
                <w:szCs w:val="28"/>
              </w:rPr>
              <w:t>LILIA ISABEL GUTIÉRREZ BURCIAGA</w:t>
            </w:r>
          </w:p>
        </w:tc>
      </w:tr>
      <w:tr w:rsidR="003421CC" w:rsidRPr="00A37B76" w:rsidTr="00922A3D">
        <w:tc>
          <w:tcPr>
            <w:tcW w:w="4248" w:type="dxa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709" w:type="dxa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4439" w:type="dxa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</w:tc>
      </w:tr>
      <w:tr w:rsidR="003421CC" w:rsidRPr="00A37B76" w:rsidTr="00922A3D">
        <w:tc>
          <w:tcPr>
            <w:tcW w:w="4248" w:type="dxa"/>
          </w:tcPr>
          <w:p w:rsidR="003421CC" w:rsidRPr="00A37B76" w:rsidRDefault="003421CC" w:rsidP="003421CC">
            <w:pPr>
              <w:tabs>
                <w:tab w:val="left" w:pos="4678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  <w:r w:rsidRPr="00A37B76">
              <w:rPr>
                <w:rFonts w:ascii="Arial" w:hAnsi="Arial" w:cs="Arial"/>
                <w:b/>
                <w:noProof/>
                <w:sz w:val="20"/>
                <w:szCs w:val="28"/>
                <w:lang w:eastAsia="es-MX"/>
              </w:rPr>
              <w:t xml:space="preserve"> </w:t>
            </w:r>
            <w:r w:rsidRPr="00A37B76">
              <w:rPr>
                <w:rFonts w:ascii="Arial" w:hAnsi="Arial" w:cs="Arial"/>
                <w:b/>
                <w:sz w:val="20"/>
                <w:szCs w:val="28"/>
              </w:rPr>
              <w:t xml:space="preserve">DIP. </w:t>
            </w:r>
            <w:r w:rsidRPr="00A37B76">
              <w:rPr>
                <w:rFonts w:ascii="Arial" w:hAnsi="Arial" w:cs="Arial"/>
                <w:b/>
                <w:snapToGrid w:val="0"/>
                <w:sz w:val="20"/>
                <w:szCs w:val="28"/>
              </w:rPr>
              <w:t>JAIME BUENO ZERTUCHE</w:t>
            </w:r>
          </w:p>
        </w:tc>
        <w:tc>
          <w:tcPr>
            <w:tcW w:w="709" w:type="dxa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4439" w:type="dxa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  <w:r w:rsidRPr="00A37B76">
              <w:rPr>
                <w:rFonts w:ascii="Arial" w:hAnsi="Arial" w:cs="Arial"/>
                <w:b/>
                <w:sz w:val="20"/>
                <w:szCs w:val="28"/>
              </w:rPr>
              <w:t xml:space="preserve">DIP. </w:t>
            </w:r>
            <w:r w:rsidRPr="00A37B76">
              <w:rPr>
                <w:rFonts w:ascii="Arial" w:hAnsi="Arial" w:cs="Arial"/>
                <w:b/>
                <w:snapToGrid w:val="0"/>
                <w:sz w:val="20"/>
                <w:szCs w:val="28"/>
              </w:rPr>
              <w:t>LUCÍA AZUCENA RAMOS RAMOS</w:t>
            </w:r>
            <w:r w:rsidRPr="00A37B76">
              <w:rPr>
                <w:rFonts w:ascii="Arial" w:hAnsi="Arial" w:cs="Arial"/>
                <w:b/>
                <w:noProof/>
                <w:sz w:val="20"/>
                <w:szCs w:val="28"/>
                <w:lang w:eastAsia="es-MX"/>
              </w:rPr>
              <w:t xml:space="preserve"> </w:t>
            </w:r>
          </w:p>
        </w:tc>
      </w:tr>
      <w:tr w:rsidR="003421CC" w:rsidRPr="00A37B76" w:rsidTr="00922A3D">
        <w:tc>
          <w:tcPr>
            <w:tcW w:w="4248" w:type="dxa"/>
          </w:tcPr>
          <w:p w:rsidR="003421CC" w:rsidRPr="00A37B76" w:rsidRDefault="003421CC" w:rsidP="003421CC">
            <w:pPr>
              <w:tabs>
                <w:tab w:val="left" w:pos="4678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  <w:p w:rsidR="003421CC" w:rsidRPr="00A37B76" w:rsidRDefault="003421CC" w:rsidP="003421CC">
            <w:pPr>
              <w:tabs>
                <w:tab w:val="left" w:pos="4678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  <w:p w:rsidR="003421CC" w:rsidRPr="00A37B76" w:rsidRDefault="003421CC" w:rsidP="003421CC">
            <w:pPr>
              <w:tabs>
                <w:tab w:val="left" w:pos="4678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  <w:p w:rsidR="003421CC" w:rsidRPr="00A37B76" w:rsidRDefault="003421CC" w:rsidP="003421CC">
            <w:pPr>
              <w:tabs>
                <w:tab w:val="left" w:pos="4678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  <w:p w:rsidR="003421CC" w:rsidRPr="00A37B76" w:rsidRDefault="003421CC" w:rsidP="003421CC">
            <w:pPr>
              <w:tabs>
                <w:tab w:val="left" w:pos="4678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709" w:type="dxa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4439" w:type="dxa"/>
          </w:tcPr>
          <w:p w:rsidR="003421CC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  <w:p w:rsidR="00EE4071" w:rsidRDefault="00EE4071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  <w:p w:rsidR="00EE4071" w:rsidRPr="00A37B76" w:rsidRDefault="00EE4071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</w:tc>
      </w:tr>
      <w:tr w:rsidR="003421CC" w:rsidRPr="00A37B76" w:rsidTr="00922A3D">
        <w:tc>
          <w:tcPr>
            <w:tcW w:w="4248" w:type="dxa"/>
          </w:tcPr>
          <w:p w:rsidR="003421CC" w:rsidRPr="00A37B76" w:rsidRDefault="003421CC" w:rsidP="003421CC">
            <w:pPr>
              <w:tabs>
                <w:tab w:val="left" w:pos="4678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  <w:r w:rsidRPr="00A37B76">
              <w:rPr>
                <w:rFonts w:ascii="Arial" w:hAnsi="Arial" w:cs="Arial"/>
                <w:b/>
                <w:sz w:val="20"/>
                <w:szCs w:val="28"/>
              </w:rPr>
              <w:t xml:space="preserve">DIP. </w:t>
            </w:r>
            <w:r w:rsidRPr="00A37B76">
              <w:rPr>
                <w:rFonts w:ascii="Arial" w:hAnsi="Arial" w:cs="Arial"/>
                <w:b/>
                <w:snapToGrid w:val="0"/>
                <w:sz w:val="20"/>
                <w:szCs w:val="28"/>
              </w:rPr>
              <w:t>VERÓNICA BOREQUE MARTÍNEZ GONZÁLEZ</w:t>
            </w:r>
            <w:r w:rsidRPr="00A37B76">
              <w:rPr>
                <w:rFonts w:ascii="Arial" w:hAnsi="Arial" w:cs="Arial"/>
                <w:b/>
                <w:noProof/>
                <w:sz w:val="20"/>
                <w:szCs w:val="28"/>
                <w:lang w:eastAsia="es-MX"/>
              </w:rPr>
              <w:t xml:space="preserve"> </w:t>
            </w:r>
          </w:p>
        </w:tc>
        <w:tc>
          <w:tcPr>
            <w:tcW w:w="709" w:type="dxa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4439" w:type="dxa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  <w:r w:rsidRPr="00A37B76">
              <w:rPr>
                <w:rFonts w:ascii="Arial" w:hAnsi="Arial" w:cs="Arial"/>
                <w:b/>
                <w:sz w:val="20"/>
                <w:szCs w:val="28"/>
              </w:rPr>
              <w:t xml:space="preserve">DIP. </w:t>
            </w:r>
            <w:r w:rsidRPr="00A37B76">
              <w:rPr>
                <w:rFonts w:ascii="Arial" w:hAnsi="Arial" w:cs="Arial"/>
                <w:b/>
                <w:snapToGrid w:val="0"/>
                <w:sz w:val="20"/>
                <w:szCs w:val="28"/>
              </w:rPr>
              <w:t>JESÚS BERINO GRANADOS</w:t>
            </w:r>
          </w:p>
        </w:tc>
      </w:tr>
      <w:tr w:rsidR="003421CC" w:rsidRPr="00A37B76" w:rsidTr="00922A3D">
        <w:tc>
          <w:tcPr>
            <w:tcW w:w="9396" w:type="dxa"/>
            <w:gridSpan w:val="3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</w:tr>
      <w:tr w:rsidR="003421CC" w:rsidRPr="00A37B76" w:rsidTr="00922A3D">
        <w:tc>
          <w:tcPr>
            <w:tcW w:w="9396" w:type="dxa"/>
            <w:gridSpan w:val="3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A37B76">
              <w:rPr>
                <w:rFonts w:ascii="Arial" w:hAnsi="Arial" w:cs="Arial"/>
                <w:b/>
                <w:sz w:val="20"/>
                <w:szCs w:val="28"/>
              </w:rPr>
              <w:t xml:space="preserve">DIP. </w:t>
            </w:r>
            <w:r w:rsidRPr="00A37B76">
              <w:rPr>
                <w:rFonts w:ascii="Arial" w:hAnsi="Arial" w:cs="Arial"/>
                <w:b/>
                <w:snapToGrid w:val="0"/>
                <w:sz w:val="20"/>
                <w:szCs w:val="28"/>
              </w:rPr>
              <w:t>DIANA PATRICIA GONZÁLEZ SOTO</w:t>
            </w:r>
          </w:p>
        </w:tc>
      </w:tr>
    </w:tbl>
    <w:p w:rsidR="00914C86" w:rsidRPr="00A37B76" w:rsidRDefault="00914C86" w:rsidP="00976DF5">
      <w:pPr>
        <w:tabs>
          <w:tab w:val="left" w:pos="5056"/>
        </w:tabs>
        <w:spacing w:line="276" w:lineRule="auto"/>
        <w:rPr>
          <w:rFonts w:ascii="Arial" w:hAnsi="Arial" w:cs="Arial"/>
          <w:b/>
          <w:sz w:val="20"/>
          <w:szCs w:val="28"/>
        </w:rPr>
      </w:pPr>
    </w:p>
    <w:p w:rsidR="0062691A" w:rsidRPr="00A37B76" w:rsidRDefault="00E740CA" w:rsidP="003421CC">
      <w:pPr>
        <w:spacing w:line="276" w:lineRule="auto"/>
        <w:jc w:val="both"/>
        <w:rPr>
          <w:rFonts w:ascii="Arial" w:hAnsi="Arial" w:cs="Arial"/>
          <w:sz w:val="18"/>
          <w:szCs w:val="28"/>
          <w:lang w:val="es-ES"/>
        </w:rPr>
      </w:pPr>
      <w:r w:rsidRPr="00A37B76">
        <w:rPr>
          <w:rFonts w:ascii="Arial" w:hAnsi="Arial" w:cs="Arial"/>
          <w:sz w:val="18"/>
          <w:szCs w:val="28"/>
        </w:rPr>
        <w:t xml:space="preserve">ESTA HOJA DE FIRMAS CORRESPONDE A LA </w:t>
      </w:r>
      <w:r w:rsidR="003421CC" w:rsidRPr="00A37B76">
        <w:rPr>
          <w:rFonts w:ascii="Arial" w:hAnsi="Arial" w:cs="Arial"/>
          <w:sz w:val="18"/>
          <w:szCs w:val="28"/>
        </w:rPr>
        <w:t xml:space="preserve">INICIATIVA CON PROYECTO </w:t>
      </w:r>
      <w:r w:rsidR="003421CC" w:rsidRPr="00092189">
        <w:rPr>
          <w:rFonts w:ascii="Arial" w:hAnsi="Arial" w:cs="Arial"/>
          <w:sz w:val="18"/>
          <w:szCs w:val="28"/>
        </w:rPr>
        <w:t xml:space="preserve">DE DECRETO </w:t>
      </w:r>
      <w:r w:rsidR="00821AA9" w:rsidRPr="00821AA9">
        <w:rPr>
          <w:rFonts w:ascii="Arial" w:hAnsi="Arial" w:cs="Arial"/>
          <w:sz w:val="18"/>
          <w:szCs w:val="28"/>
        </w:rPr>
        <w:t xml:space="preserve">PARA </w:t>
      </w:r>
      <w:r w:rsidR="002846D6">
        <w:rPr>
          <w:rFonts w:ascii="Arial" w:hAnsi="Arial" w:cs="Arial"/>
          <w:sz w:val="18"/>
          <w:szCs w:val="28"/>
        </w:rPr>
        <w:t>REFORMAR</w:t>
      </w:r>
      <w:r w:rsidR="00EE4071">
        <w:rPr>
          <w:rFonts w:ascii="Arial" w:hAnsi="Arial" w:cs="Arial"/>
          <w:sz w:val="18"/>
          <w:szCs w:val="28"/>
        </w:rPr>
        <w:t xml:space="preserve"> EL ARTÍCULO 247 DE LA LEY DE TRANSPORTE Y MOVILIDAD SUSTENTABLE PARA EL ESTADO DE COAHUILA DE ZARAGOZA.</w:t>
      </w:r>
    </w:p>
    <w:sectPr w:rsidR="0062691A" w:rsidRPr="00A37B7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012" w:rsidRDefault="00FF2012" w:rsidP="004958AC">
      <w:pPr>
        <w:spacing w:after="0" w:line="240" w:lineRule="auto"/>
      </w:pPr>
      <w:r>
        <w:separator/>
      </w:r>
    </w:p>
  </w:endnote>
  <w:endnote w:type="continuationSeparator" w:id="0">
    <w:p w:rsidR="00FF2012" w:rsidRDefault="00FF2012" w:rsidP="00495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012" w:rsidRDefault="00FF2012" w:rsidP="004958AC">
      <w:pPr>
        <w:spacing w:after="0" w:line="240" w:lineRule="auto"/>
      </w:pPr>
      <w:r>
        <w:separator/>
      </w:r>
    </w:p>
  </w:footnote>
  <w:footnote w:type="continuationSeparator" w:id="0">
    <w:p w:rsidR="00FF2012" w:rsidRDefault="00FF2012" w:rsidP="004958AC">
      <w:pPr>
        <w:spacing w:after="0" w:line="240" w:lineRule="auto"/>
      </w:pPr>
      <w:r>
        <w:continuationSeparator/>
      </w:r>
    </w:p>
  </w:footnote>
  <w:footnote w:id="1">
    <w:p w:rsidR="00DA79D8" w:rsidRPr="00DA79D8" w:rsidRDefault="00DA79D8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="00C467E2">
        <w:rPr>
          <w:lang w:val="es-MX"/>
        </w:rPr>
        <w:t>A</w:t>
      </w:r>
      <w:r>
        <w:rPr>
          <w:lang w:val="es-MX"/>
        </w:rPr>
        <w:t>rtículo 247</w:t>
      </w:r>
      <w:r w:rsidR="00C467E2">
        <w:rPr>
          <w:lang w:val="es-MX"/>
        </w:rPr>
        <w:t xml:space="preserve"> de la</w:t>
      </w:r>
      <w:r w:rsidR="00C467E2" w:rsidRPr="00C467E2">
        <w:rPr>
          <w:lang w:val="es-MX"/>
        </w:rPr>
        <w:t xml:space="preserve"> </w:t>
      </w:r>
      <w:r w:rsidR="00C467E2">
        <w:rPr>
          <w:lang w:val="es-MX"/>
        </w:rPr>
        <w:t xml:space="preserve">Ley del Transporte y Movilidad Sustentable </w:t>
      </w:r>
      <w:r w:rsidR="00FD2264">
        <w:rPr>
          <w:lang w:val="es-MX"/>
        </w:rPr>
        <w:t>para el</w:t>
      </w:r>
      <w:r w:rsidR="00C467E2">
        <w:rPr>
          <w:lang w:val="es-MX"/>
        </w:rPr>
        <w:t xml:space="preserve"> Estado de Coahuila de Zaragoza</w:t>
      </w:r>
      <w:r>
        <w:rPr>
          <w:lang w:val="es-MX"/>
        </w:rPr>
        <w:t>.</w:t>
      </w:r>
    </w:p>
  </w:footnote>
  <w:footnote w:id="2">
    <w:p w:rsidR="00C467E2" w:rsidRPr="00C467E2" w:rsidRDefault="00C467E2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 xml:space="preserve">Artículo 246 de la Ley de Transporte y Movilidad Sustentable </w:t>
      </w:r>
      <w:r w:rsidR="00FD2264">
        <w:rPr>
          <w:lang w:val="es-MX"/>
        </w:rPr>
        <w:t>para el</w:t>
      </w:r>
      <w:r>
        <w:rPr>
          <w:lang w:val="es-MX"/>
        </w:rPr>
        <w:t xml:space="preserve"> Estado de Coahuila de Zaragoza.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jc w:val="center"/>
      <w:tblLayout w:type="fixed"/>
      <w:tblLook w:val="04A0" w:firstRow="1" w:lastRow="0" w:firstColumn="1" w:lastColumn="0" w:noHBand="0" w:noVBand="1"/>
    </w:tblPr>
    <w:tblGrid>
      <w:gridCol w:w="1253"/>
      <w:gridCol w:w="8623"/>
      <w:gridCol w:w="1181"/>
    </w:tblGrid>
    <w:tr w:rsidR="005B26A9" w:rsidRPr="00E35AE1" w:rsidTr="00241A50">
      <w:trPr>
        <w:jc w:val="center"/>
      </w:trPr>
      <w:tc>
        <w:tcPr>
          <w:tcW w:w="1253" w:type="dxa"/>
        </w:tcPr>
        <w:p w:rsidR="005B26A9" w:rsidRPr="00E35AE1" w:rsidRDefault="005B26A9" w:rsidP="005B26A9">
          <w:pPr>
            <w:spacing w:after="0" w:line="240" w:lineRule="auto"/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  <w:bookmarkStart w:id="1" w:name="_Hlk5186008"/>
          <w:r w:rsidRPr="00E35AE1">
            <w:rPr>
              <w:rFonts w:ascii="Arial" w:eastAsia="Arial" w:hAnsi="Arial"/>
              <w:noProof/>
              <w:sz w:val="20"/>
              <w:szCs w:val="20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7997F792" wp14:editId="56018FA7">
                <wp:simplePos x="0" y="0"/>
                <wp:positionH relativeFrom="column">
                  <wp:posOffset>-25405</wp:posOffset>
                </wp:positionH>
                <wp:positionV relativeFrom="paragraph">
                  <wp:posOffset>52709</wp:posOffset>
                </wp:positionV>
                <wp:extent cx="902335" cy="886460"/>
                <wp:effectExtent l="0" t="0" r="0" b="0"/>
                <wp:wrapNone/>
                <wp:docPr id="4" name="Imagen 2" descr="Escudo de Coahuila de Zaragoza_BN_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/var/mobile/Containers/Data/Application/5C249F64-CEEF-4CAC-B637-1939F862149D/tmp/_d/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970" cy="88709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5B26A9" w:rsidRPr="00E35AE1" w:rsidRDefault="005B26A9" w:rsidP="005B26A9">
          <w:pPr>
            <w:spacing w:after="0" w:line="240" w:lineRule="auto"/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</w:p>
        <w:p w:rsidR="005B26A9" w:rsidRPr="00E35AE1" w:rsidRDefault="005B26A9" w:rsidP="005B26A9">
          <w:pPr>
            <w:spacing w:after="0" w:line="240" w:lineRule="auto"/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</w:p>
        <w:p w:rsidR="005B26A9" w:rsidRPr="00E35AE1" w:rsidRDefault="005B26A9" w:rsidP="005B26A9">
          <w:pPr>
            <w:spacing w:after="0" w:line="240" w:lineRule="auto"/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</w:p>
        <w:p w:rsidR="005B26A9" w:rsidRPr="00E35AE1" w:rsidRDefault="005B26A9" w:rsidP="005B26A9">
          <w:pPr>
            <w:spacing w:after="0" w:line="240" w:lineRule="auto"/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</w:p>
        <w:p w:rsidR="005B26A9" w:rsidRPr="00E35AE1" w:rsidRDefault="005B26A9" w:rsidP="005B26A9">
          <w:pPr>
            <w:spacing w:after="0" w:line="240" w:lineRule="auto"/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</w:p>
        <w:p w:rsidR="005B26A9" w:rsidRPr="00E35AE1" w:rsidRDefault="005B26A9" w:rsidP="005B26A9">
          <w:pPr>
            <w:spacing w:after="0" w:line="240" w:lineRule="auto"/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</w:p>
        <w:p w:rsidR="005B26A9" w:rsidRPr="00E35AE1" w:rsidRDefault="005B26A9" w:rsidP="005B26A9">
          <w:pPr>
            <w:spacing w:after="0" w:line="240" w:lineRule="auto"/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</w:p>
        <w:p w:rsidR="005B26A9" w:rsidRPr="00E35AE1" w:rsidRDefault="005B26A9" w:rsidP="005B26A9">
          <w:pPr>
            <w:spacing w:after="0" w:line="240" w:lineRule="auto"/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</w:p>
        <w:p w:rsidR="005B26A9" w:rsidRPr="00E35AE1" w:rsidRDefault="005B26A9" w:rsidP="005B26A9">
          <w:pPr>
            <w:spacing w:after="0" w:line="240" w:lineRule="auto"/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</w:p>
        <w:p w:rsidR="005B26A9" w:rsidRPr="00E35AE1" w:rsidRDefault="005B26A9" w:rsidP="005B26A9">
          <w:pPr>
            <w:spacing w:after="0" w:line="240" w:lineRule="auto"/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</w:p>
        <w:p w:rsidR="005B26A9" w:rsidRPr="00E35AE1" w:rsidRDefault="005B26A9" w:rsidP="005B26A9">
          <w:pPr>
            <w:spacing w:after="0" w:line="240" w:lineRule="auto"/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</w:p>
      </w:tc>
      <w:tc>
        <w:tcPr>
          <w:tcW w:w="8623" w:type="dxa"/>
        </w:tcPr>
        <w:p w:rsidR="005B26A9" w:rsidRPr="00E35AE1" w:rsidRDefault="005B26A9" w:rsidP="005B26A9">
          <w:pPr>
            <w:spacing w:after="0" w:line="240" w:lineRule="auto"/>
            <w:jc w:val="center"/>
            <w:rPr>
              <w:rFonts w:ascii="Arial" w:eastAsia="Arial" w:hAnsi="Arial"/>
              <w:b/>
              <w:sz w:val="24"/>
              <w:szCs w:val="24"/>
              <w:lang w:val="es-US" w:eastAsia="es-MX"/>
            </w:rPr>
          </w:pPr>
        </w:p>
        <w:p w:rsidR="005B26A9" w:rsidRPr="00E35AE1" w:rsidRDefault="005B26A9" w:rsidP="005B26A9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jc w:val="center"/>
            <w:rPr>
              <w:rFonts w:ascii="Times New Roman" w:eastAsia="Arial" w:hAnsi="Arial"/>
              <w:smallCaps/>
              <w:spacing w:val="20"/>
              <w:sz w:val="32"/>
              <w:szCs w:val="32"/>
              <w:lang w:val="es-US" w:eastAsia="es-MX"/>
            </w:rPr>
          </w:pPr>
          <w:r w:rsidRPr="00E35AE1">
            <w:rPr>
              <w:rFonts w:ascii="Times New Roman" w:eastAsia="Arial" w:hAnsi="Arial"/>
              <w:smallCaps/>
              <w:spacing w:val="20"/>
              <w:sz w:val="32"/>
              <w:szCs w:val="32"/>
              <w:lang w:val="es-US" w:eastAsia="es-MX"/>
            </w:rPr>
            <w:t xml:space="preserve">Congreso del Estado Independiente, </w:t>
          </w:r>
        </w:p>
        <w:p w:rsidR="005B26A9" w:rsidRPr="00E35AE1" w:rsidRDefault="005B26A9" w:rsidP="005B26A9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Arial" w:hAnsi="Arial"/>
              <w:smallCaps/>
              <w:spacing w:val="20"/>
              <w:sz w:val="32"/>
              <w:szCs w:val="32"/>
              <w:lang w:val="es-US" w:eastAsia="es-MX"/>
            </w:rPr>
          </w:pPr>
          <w:r w:rsidRPr="00E35AE1">
            <w:rPr>
              <w:rFonts w:ascii="Times New Roman" w:eastAsia="Arial" w:hAnsi="Arial"/>
              <w:smallCaps/>
              <w:spacing w:val="20"/>
              <w:sz w:val="32"/>
              <w:szCs w:val="32"/>
              <w:lang w:val="es-US" w:eastAsia="es-MX"/>
            </w:rPr>
            <w:t>Libre y Soberano de Coahuila de Zaragoza</w:t>
          </w:r>
        </w:p>
        <w:p w:rsidR="005B26A9" w:rsidRDefault="005B26A9" w:rsidP="005B26A9">
          <w:pPr>
            <w:tabs>
              <w:tab w:val="left" w:pos="-1528"/>
              <w:tab w:val="center" w:pos="-1386"/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  <w:i/>
              <w:sz w:val="16"/>
            </w:rPr>
          </w:pPr>
        </w:p>
        <w:p w:rsidR="005B26A9" w:rsidRPr="00E35AE1" w:rsidRDefault="005B26A9" w:rsidP="005B26A9">
          <w:pPr>
            <w:tabs>
              <w:tab w:val="left" w:pos="-1528"/>
              <w:tab w:val="center" w:pos="-1386"/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/>
              <w:smallCaps/>
              <w:spacing w:val="20"/>
              <w:sz w:val="32"/>
              <w:szCs w:val="32"/>
              <w:lang w:val="es-US" w:eastAsia="es-MX"/>
            </w:rPr>
          </w:pPr>
          <w:r w:rsidRPr="00305704">
            <w:rPr>
              <w:rFonts w:ascii="Arial" w:hAnsi="Arial" w:cs="Arial"/>
              <w:b/>
              <w:i/>
              <w:sz w:val="16"/>
            </w:rPr>
            <w:t>“2019, Año del respeto y protección de los derechos humanos en el Estado de Coahuila de Zaragoza”</w:t>
          </w:r>
        </w:p>
        <w:p w:rsidR="005B26A9" w:rsidRPr="00E35AE1" w:rsidRDefault="005B26A9" w:rsidP="005B26A9">
          <w:pPr>
            <w:spacing w:after="0" w:line="240" w:lineRule="auto"/>
            <w:jc w:val="center"/>
            <w:rPr>
              <w:rFonts w:ascii="Century Schoolbook" w:eastAsia="Century Schoolbook" w:hAnsi="Century Schoolbook"/>
              <w:b/>
              <w:sz w:val="6"/>
              <w:szCs w:val="6"/>
              <w:lang w:val="es-US" w:eastAsia="es-MX"/>
            </w:rPr>
          </w:pPr>
        </w:p>
        <w:p w:rsidR="005B26A9" w:rsidRPr="00E35AE1" w:rsidRDefault="005B26A9" w:rsidP="005B26A9">
          <w:pPr>
            <w:spacing w:after="0" w:line="240" w:lineRule="auto"/>
            <w:ind w:left="-434" w:right="-672"/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</w:p>
      </w:tc>
      <w:tc>
        <w:tcPr>
          <w:tcW w:w="1181" w:type="dxa"/>
        </w:tcPr>
        <w:p w:rsidR="005B26A9" w:rsidRPr="00E35AE1" w:rsidRDefault="005B26A9" w:rsidP="005B26A9">
          <w:pPr>
            <w:spacing w:after="0" w:line="240" w:lineRule="auto"/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14F0DE00" wp14:editId="778161CA">
                <wp:simplePos x="0" y="0"/>
                <wp:positionH relativeFrom="column">
                  <wp:posOffset>-319405</wp:posOffset>
                </wp:positionH>
                <wp:positionV relativeFrom="paragraph">
                  <wp:posOffset>52070</wp:posOffset>
                </wp:positionV>
                <wp:extent cx="1062774" cy="773862"/>
                <wp:effectExtent l="0" t="0" r="4445" b="762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ipo LXI (1)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774" cy="7738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B26A9" w:rsidRPr="00E35AE1" w:rsidRDefault="005B26A9" w:rsidP="005B26A9">
          <w:pPr>
            <w:spacing w:after="0" w:line="240" w:lineRule="auto"/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</w:p>
        <w:p w:rsidR="005B26A9" w:rsidRPr="00E35AE1" w:rsidRDefault="005B26A9" w:rsidP="005B26A9">
          <w:pPr>
            <w:spacing w:after="0" w:line="240" w:lineRule="auto"/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</w:p>
      </w:tc>
    </w:tr>
    <w:bookmarkEnd w:id="1"/>
  </w:tbl>
  <w:p w:rsidR="005B26A9" w:rsidRDefault="005B26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D5745"/>
    <w:multiLevelType w:val="hybridMultilevel"/>
    <w:tmpl w:val="8096944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40D8B"/>
    <w:multiLevelType w:val="multilevel"/>
    <w:tmpl w:val="99A0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F4F8A"/>
    <w:multiLevelType w:val="hybridMultilevel"/>
    <w:tmpl w:val="92A8A0B6"/>
    <w:lvl w:ilvl="0" w:tplc="90B84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63492"/>
    <w:multiLevelType w:val="hybridMultilevel"/>
    <w:tmpl w:val="22EADD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D6E55"/>
    <w:multiLevelType w:val="hybridMultilevel"/>
    <w:tmpl w:val="EE8E56A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A628C"/>
    <w:multiLevelType w:val="hybridMultilevel"/>
    <w:tmpl w:val="F48411FE"/>
    <w:lvl w:ilvl="0" w:tplc="6A048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10001"/>
    <w:multiLevelType w:val="hybridMultilevel"/>
    <w:tmpl w:val="CB423BB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5FD"/>
    <w:rsid w:val="0000117C"/>
    <w:rsid w:val="00001DB4"/>
    <w:rsid w:val="00006704"/>
    <w:rsid w:val="00010F95"/>
    <w:rsid w:val="00012206"/>
    <w:rsid w:val="00012BB9"/>
    <w:rsid w:val="00013BC3"/>
    <w:rsid w:val="00016360"/>
    <w:rsid w:val="0002208A"/>
    <w:rsid w:val="00027118"/>
    <w:rsid w:val="00031175"/>
    <w:rsid w:val="00031735"/>
    <w:rsid w:val="000335DE"/>
    <w:rsid w:val="0003501E"/>
    <w:rsid w:val="000357A1"/>
    <w:rsid w:val="00036FD3"/>
    <w:rsid w:val="00037F02"/>
    <w:rsid w:val="00040AD7"/>
    <w:rsid w:val="00041849"/>
    <w:rsid w:val="0004194E"/>
    <w:rsid w:val="000432E3"/>
    <w:rsid w:val="00044309"/>
    <w:rsid w:val="00047425"/>
    <w:rsid w:val="000478AE"/>
    <w:rsid w:val="000535FD"/>
    <w:rsid w:val="00056645"/>
    <w:rsid w:val="00056F2B"/>
    <w:rsid w:val="00057968"/>
    <w:rsid w:val="00057BDB"/>
    <w:rsid w:val="00060107"/>
    <w:rsid w:val="00062743"/>
    <w:rsid w:val="000631DE"/>
    <w:rsid w:val="000657B7"/>
    <w:rsid w:val="0007148F"/>
    <w:rsid w:val="00071FD1"/>
    <w:rsid w:val="0007527B"/>
    <w:rsid w:val="00080EB1"/>
    <w:rsid w:val="00081D7D"/>
    <w:rsid w:val="00084274"/>
    <w:rsid w:val="00085AB0"/>
    <w:rsid w:val="000862A4"/>
    <w:rsid w:val="00087A58"/>
    <w:rsid w:val="00092189"/>
    <w:rsid w:val="00092DDD"/>
    <w:rsid w:val="0009405C"/>
    <w:rsid w:val="000A0E2D"/>
    <w:rsid w:val="000A16DF"/>
    <w:rsid w:val="000A2589"/>
    <w:rsid w:val="000A2F4C"/>
    <w:rsid w:val="000A311E"/>
    <w:rsid w:val="000B0ECA"/>
    <w:rsid w:val="000B31E2"/>
    <w:rsid w:val="000B3FF0"/>
    <w:rsid w:val="000B5388"/>
    <w:rsid w:val="000B6A30"/>
    <w:rsid w:val="000C0D03"/>
    <w:rsid w:val="000C177E"/>
    <w:rsid w:val="000C29A4"/>
    <w:rsid w:val="000C3E5A"/>
    <w:rsid w:val="000C4C21"/>
    <w:rsid w:val="000C4CEB"/>
    <w:rsid w:val="000D05FA"/>
    <w:rsid w:val="000D0705"/>
    <w:rsid w:val="000D28A6"/>
    <w:rsid w:val="000D2CC9"/>
    <w:rsid w:val="000D2F8F"/>
    <w:rsid w:val="000D3031"/>
    <w:rsid w:val="000D45B9"/>
    <w:rsid w:val="000D4896"/>
    <w:rsid w:val="000D7338"/>
    <w:rsid w:val="000D77CE"/>
    <w:rsid w:val="000E1C62"/>
    <w:rsid w:val="000E2570"/>
    <w:rsid w:val="000E2CE8"/>
    <w:rsid w:val="000E366F"/>
    <w:rsid w:val="000E44CE"/>
    <w:rsid w:val="000F18F6"/>
    <w:rsid w:val="000F1934"/>
    <w:rsid w:val="00101253"/>
    <w:rsid w:val="00104988"/>
    <w:rsid w:val="00105516"/>
    <w:rsid w:val="001070E4"/>
    <w:rsid w:val="00107B89"/>
    <w:rsid w:val="00113190"/>
    <w:rsid w:val="001146E7"/>
    <w:rsid w:val="00115BFB"/>
    <w:rsid w:val="00116B58"/>
    <w:rsid w:val="00116B8C"/>
    <w:rsid w:val="00121F4D"/>
    <w:rsid w:val="001227EF"/>
    <w:rsid w:val="00122FEE"/>
    <w:rsid w:val="00123AE8"/>
    <w:rsid w:val="00124027"/>
    <w:rsid w:val="00125E6B"/>
    <w:rsid w:val="00127503"/>
    <w:rsid w:val="001306A4"/>
    <w:rsid w:val="0013163B"/>
    <w:rsid w:val="001332C6"/>
    <w:rsid w:val="001413E7"/>
    <w:rsid w:val="0014144D"/>
    <w:rsid w:val="001417E4"/>
    <w:rsid w:val="00150CD7"/>
    <w:rsid w:val="00153F49"/>
    <w:rsid w:val="00157F61"/>
    <w:rsid w:val="00165481"/>
    <w:rsid w:val="00167F2E"/>
    <w:rsid w:val="00171300"/>
    <w:rsid w:val="00172DEE"/>
    <w:rsid w:val="0017452F"/>
    <w:rsid w:val="001770CC"/>
    <w:rsid w:val="001810DF"/>
    <w:rsid w:val="0018175D"/>
    <w:rsid w:val="0018212B"/>
    <w:rsid w:val="0018566B"/>
    <w:rsid w:val="001901BD"/>
    <w:rsid w:val="00191EBA"/>
    <w:rsid w:val="001A019D"/>
    <w:rsid w:val="001A01C9"/>
    <w:rsid w:val="001A1E70"/>
    <w:rsid w:val="001A2119"/>
    <w:rsid w:val="001A6015"/>
    <w:rsid w:val="001B03E9"/>
    <w:rsid w:val="001B64BF"/>
    <w:rsid w:val="001C2BF8"/>
    <w:rsid w:val="001C3110"/>
    <w:rsid w:val="001C654D"/>
    <w:rsid w:val="001D1F11"/>
    <w:rsid w:val="001D21B6"/>
    <w:rsid w:val="001D38A9"/>
    <w:rsid w:val="001D3AC6"/>
    <w:rsid w:val="001D3FF4"/>
    <w:rsid w:val="001D48FF"/>
    <w:rsid w:val="001D62A0"/>
    <w:rsid w:val="001E2970"/>
    <w:rsid w:val="001E5241"/>
    <w:rsid w:val="001E57EA"/>
    <w:rsid w:val="001E5AA5"/>
    <w:rsid w:val="001E5EF5"/>
    <w:rsid w:val="001E721B"/>
    <w:rsid w:val="001F2AFF"/>
    <w:rsid w:val="001F4ED1"/>
    <w:rsid w:val="002027A0"/>
    <w:rsid w:val="00202A4C"/>
    <w:rsid w:val="00203511"/>
    <w:rsid w:val="00211173"/>
    <w:rsid w:val="0021326C"/>
    <w:rsid w:val="00214185"/>
    <w:rsid w:val="00216207"/>
    <w:rsid w:val="002163A5"/>
    <w:rsid w:val="002226F5"/>
    <w:rsid w:val="0022388E"/>
    <w:rsid w:val="002247CB"/>
    <w:rsid w:val="00224988"/>
    <w:rsid w:val="00225743"/>
    <w:rsid w:val="0023184F"/>
    <w:rsid w:val="00232C17"/>
    <w:rsid w:val="00233FBD"/>
    <w:rsid w:val="002419A4"/>
    <w:rsid w:val="00242077"/>
    <w:rsid w:val="002421DB"/>
    <w:rsid w:val="002422CE"/>
    <w:rsid w:val="0024295B"/>
    <w:rsid w:val="00242D3C"/>
    <w:rsid w:val="00243B58"/>
    <w:rsid w:val="00246DD3"/>
    <w:rsid w:val="00251D6B"/>
    <w:rsid w:val="00255475"/>
    <w:rsid w:val="00255B75"/>
    <w:rsid w:val="00261263"/>
    <w:rsid w:val="0026214C"/>
    <w:rsid w:val="00264062"/>
    <w:rsid w:val="00265397"/>
    <w:rsid w:val="002668ED"/>
    <w:rsid w:val="002767A4"/>
    <w:rsid w:val="00277682"/>
    <w:rsid w:val="002827E2"/>
    <w:rsid w:val="002834EC"/>
    <w:rsid w:val="00283EDB"/>
    <w:rsid w:val="002846D6"/>
    <w:rsid w:val="00285E5A"/>
    <w:rsid w:val="00287673"/>
    <w:rsid w:val="002906F9"/>
    <w:rsid w:val="00290D34"/>
    <w:rsid w:val="00293179"/>
    <w:rsid w:val="002A5BE0"/>
    <w:rsid w:val="002A7D24"/>
    <w:rsid w:val="002B1651"/>
    <w:rsid w:val="002B2394"/>
    <w:rsid w:val="002B6D9B"/>
    <w:rsid w:val="002B6DCB"/>
    <w:rsid w:val="002C50FF"/>
    <w:rsid w:val="002C5249"/>
    <w:rsid w:val="002C67FE"/>
    <w:rsid w:val="002C6863"/>
    <w:rsid w:val="002D0C8C"/>
    <w:rsid w:val="002D5D86"/>
    <w:rsid w:val="002D62EA"/>
    <w:rsid w:val="002E2244"/>
    <w:rsid w:val="002E3503"/>
    <w:rsid w:val="002E5316"/>
    <w:rsid w:val="002E6059"/>
    <w:rsid w:val="002F170A"/>
    <w:rsid w:val="002F1E86"/>
    <w:rsid w:val="002F3378"/>
    <w:rsid w:val="002F72A5"/>
    <w:rsid w:val="002F77CB"/>
    <w:rsid w:val="0030059C"/>
    <w:rsid w:val="00302414"/>
    <w:rsid w:val="003029A9"/>
    <w:rsid w:val="00304220"/>
    <w:rsid w:val="00304969"/>
    <w:rsid w:val="00307059"/>
    <w:rsid w:val="00314CF0"/>
    <w:rsid w:val="00315066"/>
    <w:rsid w:val="00320246"/>
    <w:rsid w:val="00322763"/>
    <w:rsid w:val="00323627"/>
    <w:rsid w:val="00326288"/>
    <w:rsid w:val="0032685A"/>
    <w:rsid w:val="00327007"/>
    <w:rsid w:val="00331239"/>
    <w:rsid w:val="00332191"/>
    <w:rsid w:val="00335499"/>
    <w:rsid w:val="00340882"/>
    <w:rsid w:val="00340CCE"/>
    <w:rsid w:val="00341F1D"/>
    <w:rsid w:val="003421CC"/>
    <w:rsid w:val="00344F69"/>
    <w:rsid w:val="00345069"/>
    <w:rsid w:val="00345F7F"/>
    <w:rsid w:val="00347402"/>
    <w:rsid w:val="00350013"/>
    <w:rsid w:val="003505DC"/>
    <w:rsid w:val="003538D0"/>
    <w:rsid w:val="00354411"/>
    <w:rsid w:val="00357118"/>
    <w:rsid w:val="0036359C"/>
    <w:rsid w:val="00363A58"/>
    <w:rsid w:val="0036444D"/>
    <w:rsid w:val="00366029"/>
    <w:rsid w:val="00367914"/>
    <w:rsid w:val="003721D0"/>
    <w:rsid w:val="00374F24"/>
    <w:rsid w:val="0037530F"/>
    <w:rsid w:val="00375D9B"/>
    <w:rsid w:val="003761A8"/>
    <w:rsid w:val="003764FB"/>
    <w:rsid w:val="003832AC"/>
    <w:rsid w:val="00383F9E"/>
    <w:rsid w:val="00384894"/>
    <w:rsid w:val="00386085"/>
    <w:rsid w:val="00391425"/>
    <w:rsid w:val="003917EB"/>
    <w:rsid w:val="00394985"/>
    <w:rsid w:val="003A07FB"/>
    <w:rsid w:val="003A7526"/>
    <w:rsid w:val="003B2D48"/>
    <w:rsid w:val="003B2DD8"/>
    <w:rsid w:val="003B3ADA"/>
    <w:rsid w:val="003B3E08"/>
    <w:rsid w:val="003B7AB1"/>
    <w:rsid w:val="003C0F45"/>
    <w:rsid w:val="003C527F"/>
    <w:rsid w:val="003C6AD5"/>
    <w:rsid w:val="003C7C7B"/>
    <w:rsid w:val="003D4054"/>
    <w:rsid w:val="003E1B03"/>
    <w:rsid w:val="003E1F91"/>
    <w:rsid w:val="003E5035"/>
    <w:rsid w:val="003E66B0"/>
    <w:rsid w:val="003E7260"/>
    <w:rsid w:val="003E7B00"/>
    <w:rsid w:val="003F6DBB"/>
    <w:rsid w:val="003F7FB4"/>
    <w:rsid w:val="00401D48"/>
    <w:rsid w:val="00402931"/>
    <w:rsid w:val="0040420B"/>
    <w:rsid w:val="004048F1"/>
    <w:rsid w:val="0040767A"/>
    <w:rsid w:val="0040777A"/>
    <w:rsid w:val="004116D2"/>
    <w:rsid w:val="0041404F"/>
    <w:rsid w:val="004148AF"/>
    <w:rsid w:val="00416FFA"/>
    <w:rsid w:val="004203A3"/>
    <w:rsid w:val="00420749"/>
    <w:rsid w:val="0042146F"/>
    <w:rsid w:val="00421DBE"/>
    <w:rsid w:val="004224BB"/>
    <w:rsid w:val="00422E74"/>
    <w:rsid w:val="004240FD"/>
    <w:rsid w:val="00424AFC"/>
    <w:rsid w:val="0042531E"/>
    <w:rsid w:val="00430A6F"/>
    <w:rsid w:val="0043426B"/>
    <w:rsid w:val="00436449"/>
    <w:rsid w:val="00442895"/>
    <w:rsid w:val="004440AB"/>
    <w:rsid w:val="00447473"/>
    <w:rsid w:val="00447DD9"/>
    <w:rsid w:val="00450CCA"/>
    <w:rsid w:val="00450F05"/>
    <w:rsid w:val="00450F6A"/>
    <w:rsid w:val="00451B88"/>
    <w:rsid w:val="00460509"/>
    <w:rsid w:val="00460FFB"/>
    <w:rsid w:val="004632DE"/>
    <w:rsid w:val="00467151"/>
    <w:rsid w:val="00467155"/>
    <w:rsid w:val="004738A3"/>
    <w:rsid w:val="00473DAD"/>
    <w:rsid w:val="004740C8"/>
    <w:rsid w:val="00474366"/>
    <w:rsid w:val="00480B2A"/>
    <w:rsid w:val="00485003"/>
    <w:rsid w:val="0048507E"/>
    <w:rsid w:val="004937BB"/>
    <w:rsid w:val="004958AC"/>
    <w:rsid w:val="00495B9E"/>
    <w:rsid w:val="004A53BC"/>
    <w:rsid w:val="004B0C72"/>
    <w:rsid w:val="004B22F1"/>
    <w:rsid w:val="004B277B"/>
    <w:rsid w:val="004B3D4A"/>
    <w:rsid w:val="004B403C"/>
    <w:rsid w:val="004B457E"/>
    <w:rsid w:val="004B5C34"/>
    <w:rsid w:val="004B5FF3"/>
    <w:rsid w:val="004C02FD"/>
    <w:rsid w:val="004C17BE"/>
    <w:rsid w:val="004C54EB"/>
    <w:rsid w:val="004C7BA6"/>
    <w:rsid w:val="004D1732"/>
    <w:rsid w:val="004D228C"/>
    <w:rsid w:val="004D4B6E"/>
    <w:rsid w:val="004D617E"/>
    <w:rsid w:val="004E4191"/>
    <w:rsid w:val="004E449D"/>
    <w:rsid w:val="004E53E7"/>
    <w:rsid w:val="004E57B4"/>
    <w:rsid w:val="004E771F"/>
    <w:rsid w:val="004E79AE"/>
    <w:rsid w:val="004F0A8B"/>
    <w:rsid w:val="004F3CA1"/>
    <w:rsid w:val="00500F2C"/>
    <w:rsid w:val="00502116"/>
    <w:rsid w:val="005048AB"/>
    <w:rsid w:val="0051173A"/>
    <w:rsid w:val="00511A9F"/>
    <w:rsid w:val="00515CD3"/>
    <w:rsid w:val="0051767E"/>
    <w:rsid w:val="00523EED"/>
    <w:rsid w:val="00524FF9"/>
    <w:rsid w:val="0052597D"/>
    <w:rsid w:val="00533FC2"/>
    <w:rsid w:val="00535689"/>
    <w:rsid w:val="005362D0"/>
    <w:rsid w:val="0053651D"/>
    <w:rsid w:val="005370E0"/>
    <w:rsid w:val="00542B19"/>
    <w:rsid w:val="005430FF"/>
    <w:rsid w:val="00544261"/>
    <w:rsid w:val="00550BE8"/>
    <w:rsid w:val="00551DC0"/>
    <w:rsid w:val="00552DF2"/>
    <w:rsid w:val="005539C9"/>
    <w:rsid w:val="00553FC1"/>
    <w:rsid w:val="0055471A"/>
    <w:rsid w:val="00555D66"/>
    <w:rsid w:val="00570BF2"/>
    <w:rsid w:val="00572A86"/>
    <w:rsid w:val="00573CEE"/>
    <w:rsid w:val="00574275"/>
    <w:rsid w:val="0057535C"/>
    <w:rsid w:val="00580119"/>
    <w:rsid w:val="00580156"/>
    <w:rsid w:val="00583D3C"/>
    <w:rsid w:val="00584DC5"/>
    <w:rsid w:val="00586805"/>
    <w:rsid w:val="005901A1"/>
    <w:rsid w:val="00590D41"/>
    <w:rsid w:val="00593CFF"/>
    <w:rsid w:val="00595C97"/>
    <w:rsid w:val="00596D8E"/>
    <w:rsid w:val="005A1EE7"/>
    <w:rsid w:val="005A209F"/>
    <w:rsid w:val="005A29F8"/>
    <w:rsid w:val="005A51C0"/>
    <w:rsid w:val="005B09AE"/>
    <w:rsid w:val="005B26A9"/>
    <w:rsid w:val="005B6A90"/>
    <w:rsid w:val="005B6CC6"/>
    <w:rsid w:val="005B72C7"/>
    <w:rsid w:val="005B7CF0"/>
    <w:rsid w:val="005C0EAD"/>
    <w:rsid w:val="005C3150"/>
    <w:rsid w:val="005C4704"/>
    <w:rsid w:val="005C49CF"/>
    <w:rsid w:val="005C5B7F"/>
    <w:rsid w:val="005C723C"/>
    <w:rsid w:val="005D0998"/>
    <w:rsid w:val="005D2B88"/>
    <w:rsid w:val="005E3A04"/>
    <w:rsid w:val="005E3BB7"/>
    <w:rsid w:val="005E54A6"/>
    <w:rsid w:val="005E6234"/>
    <w:rsid w:val="005F0BB2"/>
    <w:rsid w:val="005F4CDB"/>
    <w:rsid w:val="005F5484"/>
    <w:rsid w:val="005F7E2D"/>
    <w:rsid w:val="006010C4"/>
    <w:rsid w:val="00602008"/>
    <w:rsid w:val="00604916"/>
    <w:rsid w:val="006064D4"/>
    <w:rsid w:val="00607B58"/>
    <w:rsid w:val="00610D01"/>
    <w:rsid w:val="00611FDD"/>
    <w:rsid w:val="0061292E"/>
    <w:rsid w:val="00612E9A"/>
    <w:rsid w:val="00615B66"/>
    <w:rsid w:val="00616745"/>
    <w:rsid w:val="00620B93"/>
    <w:rsid w:val="00620F9F"/>
    <w:rsid w:val="00621A96"/>
    <w:rsid w:val="00621BCC"/>
    <w:rsid w:val="0062691A"/>
    <w:rsid w:val="00627E86"/>
    <w:rsid w:val="006309CA"/>
    <w:rsid w:val="00631F21"/>
    <w:rsid w:val="00633338"/>
    <w:rsid w:val="006354A5"/>
    <w:rsid w:val="00635FDA"/>
    <w:rsid w:val="00636A23"/>
    <w:rsid w:val="00636C97"/>
    <w:rsid w:val="00637E92"/>
    <w:rsid w:val="00640097"/>
    <w:rsid w:val="00645A97"/>
    <w:rsid w:val="00647901"/>
    <w:rsid w:val="00655FA5"/>
    <w:rsid w:val="0065639C"/>
    <w:rsid w:val="00656B63"/>
    <w:rsid w:val="00660D50"/>
    <w:rsid w:val="00662F58"/>
    <w:rsid w:val="006643CF"/>
    <w:rsid w:val="0066553F"/>
    <w:rsid w:val="0066575B"/>
    <w:rsid w:val="00671303"/>
    <w:rsid w:val="00672A54"/>
    <w:rsid w:val="006772F0"/>
    <w:rsid w:val="00680078"/>
    <w:rsid w:val="00683B54"/>
    <w:rsid w:val="00683EEE"/>
    <w:rsid w:val="00686304"/>
    <w:rsid w:val="00686926"/>
    <w:rsid w:val="006873AC"/>
    <w:rsid w:val="00687A80"/>
    <w:rsid w:val="00687C7A"/>
    <w:rsid w:val="006904F5"/>
    <w:rsid w:val="00692BA4"/>
    <w:rsid w:val="006953CF"/>
    <w:rsid w:val="006A166F"/>
    <w:rsid w:val="006A5A26"/>
    <w:rsid w:val="006A6060"/>
    <w:rsid w:val="006B329D"/>
    <w:rsid w:val="006B3BE9"/>
    <w:rsid w:val="006B71AB"/>
    <w:rsid w:val="006B7F2B"/>
    <w:rsid w:val="006C3A0B"/>
    <w:rsid w:val="006C45BF"/>
    <w:rsid w:val="006C57F8"/>
    <w:rsid w:val="006D2A7B"/>
    <w:rsid w:val="006D55D2"/>
    <w:rsid w:val="006E15D6"/>
    <w:rsid w:val="006E46F6"/>
    <w:rsid w:val="006E4948"/>
    <w:rsid w:val="006E6BE5"/>
    <w:rsid w:val="006F0CFD"/>
    <w:rsid w:val="006F0E3D"/>
    <w:rsid w:val="006F302E"/>
    <w:rsid w:val="006F5228"/>
    <w:rsid w:val="00705FB9"/>
    <w:rsid w:val="00711B4F"/>
    <w:rsid w:val="0071250F"/>
    <w:rsid w:val="00713EE9"/>
    <w:rsid w:val="00713FDB"/>
    <w:rsid w:val="00717937"/>
    <w:rsid w:val="00723296"/>
    <w:rsid w:val="0072747A"/>
    <w:rsid w:val="007306D4"/>
    <w:rsid w:val="00733468"/>
    <w:rsid w:val="007347D0"/>
    <w:rsid w:val="00736319"/>
    <w:rsid w:val="007370F8"/>
    <w:rsid w:val="00740920"/>
    <w:rsid w:val="00741975"/>
    <w:rsid w:val="00742F9E"/>
    <w:rsid w:val="00743EF4"/>
    <w:rsid w:val="007572FB"/>
    <w:rsid w:val="0076026E"/>
    <w:rsid w:val="007604DB"/>
    <w:rsid w:val="00760F4E"/>
    <w:rsid w:val="007618E1"/>
    <w:rsid w:val="00762D60"/>
    <w:rsid w:val="0076316A"/>
    <w:rsid w:val="00765AED"/>
    <w:rsid w:val="00767A6C"/>
    <w:rsid w:val="00767B9D"/>
    <w:rsid w:val="00772B65"/>
    <w:rsid w:val="0077734A"/>
    <w:rsid w:val="007800CA"/>
    <w:rsid w:val="007803D8"/>
    <w:rsid w:val="0078171D"/>
    <w:rsid w:val="007825F3"/>
    <w:rsid w:val="007837F4"/>
    <w:rsid w:val="00784B0F"/>
    <w:rsid w:val="007854A2"/>
    <w:rsid w:val="007858DB"/>
    <w:rsid w:val="00785ADE"/>
    <w:rsid w:val="00785D7D"/>
    <w:rsid w:val="00786B8C"/>
    <w:rsid w:val="00790B23"/>
    <w:rsid w:val="00791144"/>
    <w:rsid w:val="007934CE"/>
    <w:rsid w:val="00794942"/>
    <w:rsid w:val="00794D30"/>
    <w:rsid w:val="00796C80"/>
    <w:rsid w:val="007A1DB2"/>
    <w:rsid w:val="007A1F2B"/>
    <w:rsid w:val="007A35A4"/>
    <w:rsid w:val="007A3991"/>
    <w:rsid w:val="007A5C61"/>
    <w:rsid w:val="007A616C"/>
    <w:rsid w:val="007A6D88"/>
    <w:rsid w:val="007A7C84"/>
    <w:rsid w:val="007B1D4B"/>
    <w:rsid w:val="007B722D"/>
    <w:rsid w:val="007C1BBB"/>
    <w:rsid w:val="007C3FD7"/>
    <w:rsid w:val="007C4DDC"/>
    <w:rsid w:val="007C5344"/>
    <w:rsid w:val="007C5BB6"/>
    <w:rsid w:val="007D0598"/>
    <w:rsid w:val="007D1DEE"/>
    <w:rsid w:val="007D54E0"/>
    <w:rsid w:val="007E3381"/>
    <w:rsid w:val="007E3534"/>
    <w:rsid w:val="007E3738"/>
    <w:rsid w:val="007E3F84"/>
    <w:rsid w:val="007E4BF1"/>
    <w:rsid w:val="007F002F"/>
    <w:rsid w:val="007F09B4"/>
    <w:rsid w:val="007F4C01"/>
    <w:rsid w:val="00801A5F"/>
    <w:rsid w:val="00802B60"/>
    <w:rsid w:val="00803953"/>
    <w:rsid w:val="00803C2E"/>
    <w:rsid w:val="00811D22"/>
    <w:rsid w:val="00817433"/>
    <w:rsid w:val="00817D50"/>
    <w:rsid w:val="008216B0"/>
    <w:rsid w:val="00821AA9"/>
    <w:rsid w:val="0082455E"/>
    <w:rsid w:val="0082507A"/>
    <w:rsid w:val="008304DA"/>
    <w:rsid w:val="008316CC"/>
    <w:rsid w:val="00831E37"/>
    <w:rsid w:val="00832654"/>
    <w:rsid w:val="00832DB0"/>
    <w:rsid w:val="008338D3"/>
    <w:rsid w:val="00835F18"/>
    <w:rsid w:val="00837160"/>
    <w:rsid w:val="0084300F"/>
    <w:rsid w:val="00845973"/>
    <w:rsid w:val="00845A4A"/>
    <w:rsid w:val="00852DE1"/>
    <w:rsid w:val="00855BD2"/>
    <w:rsid w:val="00864F4E"/>
    <w:rsid w:val="008674EB"/>
    <w:rsid w:val="00876E06"/>
    <w:rsid w:val="00877B55"/>
    <w:rsid w:val="00877FCD"/>
    <w:rsid w:val="00885016"/>
    <w:rsid w:val="008850B9"/>
    <w:rsid w:val="008857A1"/>
    <w:rsid w:val="008867CE"/>
    <w:rsid w:val="0089250D"/>
    <w:rsid w:val="00892CE9"/>
    <w:rsid w:val="0089343C"/>
    <w:rsid w:val="00894ECF"/>
    <w:rsid w:val="008A7AE6"/>
    <w:rsid w:val="008A7C0A"/>
    <w:rsid w:val="008B383E"/>
    <w:rsid w:val="008C0EF2"/>
    <w:rsid w:val="008C2C18"/>
    <w:rsid w:val="008C3703"/>
    <w:rsid w:val="008C3D0E"/>
    <w:rsid w:val="008C4796"/>
    <w:rsid w:val="008C4815"/>
    <w:rsid w:val="008C49C5"/>
    <w:rsid w:val="008C77C2"/>
    <w:rsid w:val="008D0562"/>
    <w:rsid w:val="008D1FE3"/>
    <w:rsid w:val="008D40EC"/>
    <w:rsid w:val="008D724D"/>
    <w:rsid w:val="008D74F2"/>
    <w:rsid w:val="008D76E9"/>
    <w:rsid w:val="008D7D96"/>
    <w:rsid w:val="008E337A"/>
    <w:rsid w:val="008E3B7C"/>
    <w:rsid w:val="008E6E4D"/>
    <w:rsid w:val="008F09F4"/>
    <w:rsid w:val="008F0BB1"/>
    <w:rsid w:val="008F2CF9"/>
    <w:rsid w:val="008F35FE"/>
    <w:rsid w:val="008F4462"/>
    <w:rsid w:val="008F663F"/>
    <w:rsid w:val="00900D6E"/>
    <w:rsid w:val="009012DF"/>
    <w:rsid w:val="00901DD4"/>
    <w:rsid w:val="00904663"/>
    <w:rsid w:val="009065B3"/>
    <w:rsid w:val="00907703"/>
    <w:rsid w:val="009104CD"/>
    <w:rsid w:val="00911E42"/>
    <w:rsid w:val="00912806"/>
    <w:rsid w:val="00912DBF"/>
    <w:rsid w:val="00914744"/>
    <w:rsid w:val="00914C86"/>
    <w:rsid w:val="00916D63"/>
    <w:rsid w:val="00921562"/>
    <w:rsid w:val="00923963"/>
    <w:rsid w:val="00924872"/>
    <w:rsid w:val="00925917"/>
    <w:rsid w:val="009261B3"/>
    <w:rsid w:val="00927431"/>
    <w:rsid w:val="00930555"/>
    <w:rsid w:val="00930A2F"/>
    <w:rsid w:val="009334A5"/>
    <w:rsid w:val="009404CC"/>
    <w:rsid w:val="00941FBC"/>
    <w:rsid w:val="00946F3A"/>
    <w:rsid w:val="00950014"/>
    <w:rsid w:val="009536C5"/>
    <w:rsid w:val="0095458F"/>
    <w:rsid w:val="00954661"/>
    <w:rsid w:val="00955B47"/>
    <w:rsid w:val="00956536"/>
    <w:rsid w:val="009579D1"/>
    <w:rsid w:val="00960523"/>
    <w:rsid w:val="00965BC7"/>
    <w:rsid w:val="0096630D"/>
    <w:rsid w:val="00967232"/>
    <w:rsid w:val="00970813"/>
    <w:rsid w:val="00970825"/>
    <w:rsid w:val="00975BE7"/>
    <w:rsid w:val="00976028"/>
    <w:rsid w:val="00976DF5"/>
    <w:rsid w:val="00980BA3"/>
    <w:rsid w:val="00981D23"/>
    <w:rsid w:val="00983B82"/>
    <w:rsid w:val="00987B21"/>
    <w:rsid w:val="00991515"/>
    <w:rsid w:val="00991F44"/>
    <w:rsid w:val="00992D0E"/>
    <w:rsid w:val="00992E15"/>
    <w:rsid w:val="00993FC5"/>
    <w:rsid w:val="009940F3"/>
    <w:rsid w:val="00996F4E"/>
    <w:rsid w:val="00996FAD"/>
    <w:rsid w:val="009A7925"/>
    <w:rsid w:val="009B0BA0"/>
    <w:rsid w:val="009B198C"/>
    <w:rsid w:val="009B22CD"/>
    <w:rsid w:val="009B318E"/>
    <w:rsid w:val="009B6200"/>
    <w:rsid w:val="009B735F"/>
    <w:rsid w:val="009C1149"/>
    <w:rsid w:val="009C2369"/>
    <w:rsid w:val="009C29F2"/>
    <w:rsid w:val="009C30A9"/>
    <w:rsid w:val="009C570B"/>
    <w:rsid w:val="009C59DF"/>
    <w:rsid w:val="009D31C4"/>
    <w:rsid w:val="009D320D"/>
    <w:rsid w:val="009E359F"/>
    <w:rsid w:val="009E6802"/>
    <w:rsid w:val="009E6AA1"/>
    <w:rsid w:val="009F34DA"/>
    <w:rsid w:val="009F5DC4"/>
    <w:rsid w:val="009F67B4"/>
    <w:rsid w:val="009F6AEF"/>
    <w:rsid w:val="00A00FBC"/>
    <w:rsid w:val="00A02454"/>
    <w:rsid w:val="00A034F4"/>
    <w:rsid w:val="00A05A9E"/>
    <w:rsid w:val="00A07E6D"/>
    <w:rsid w:val="00A17A42"/>
    <w:rsid w:val="00A20855"/>
    <w:rsid w:val="00A20E32"/>
    <w:rsid w:val="00A21129"/>
    <w:rsid w:val="00A2146C"/>
    <w:rsid w:val="00A21A52"/>
    <w:rsid w:val="00A2242D"/>
    <w:rsid w:val="00A2283F"/>
    <w:rsid w:val="00A235ED"/>
    <w:rsid w:val="00A253C4"/>
    <w:rsid w:val="00A30952"/>
    <w:rsid w:val="00A31693"/>
    <w:rsid w:val="00A31EE9"/>
    <w:rsid w:val="00A32482"/>
    <w:rsid w:val="00A32E09"/>
    <w:rsid w:val="00A335F5"/>
    <w:rsid w:val="00A3482D"/>
    <w:rsid w:val="00A35DF8"/>
    <w:rsid w:val="00A37B76"/>
    <w:rsid w:val="00A4069C"/>
    <w:rsid w:val="00A41457"/>
    <w:rsid w:val="00A423E2"/>
    <w:rsid w:val="00A45A55"/>
    <w:rsid w:val="00A46130"/>
    <w:rsid w:val="00A504F3"/>
    <w:rsid w:val="00A55B60"/>
    <w:rsid w:val="00A56538"/>
    <w:rsid w:val="00A565AB"/>
    <w:rsid w:val="00A60BE5"/>
    <w:rsid w:val="00A650C9"/>
    <w:rsid w:val="00A65BE0"/>
    <w:rsid w:val="00A675C6"/>
    <w:rsid w:val="00A6783B"/>
    <w:rsid w:val="00A71316"/>
    <w:rsid w:val="00A73EB1"/>
    <w:rsid w:val="00A75384"/>
    <w:rsid w:val="00A7644D"/>
    <w:rsid w:val="00A77747"/>
    <w:rsid w:val="00A77DF9"/>
    <w:rsid w:val="00A77F5E"/>
    <w:rsid w:val="00A81E29"/>
    <w:rsid w:val="00A82D58"/>
    <w:rsid w:val="00A85BC5"/>
    <w:rsid w:val="00A903D7"/>
    <w:rsid w:val="00A90FFA"/>
    <w:rsid w:val="00A91A98"/>
    <w:rsid w:val="00A92D2A"/>
    <w:rsid w:val="00A94763"/>
    <w:rsid w:val="00A95832"/>
    <w:rsid w:val="00A95FEF"/>
    <w:rsid w:val="00A96565"/>
    <w:rsid w:val="00AA10C2"/>
    <w:rsid w:val="00AA1495"/>
    <w:rsid w:val="00AA22C4"/>
    <w:rsid w:val="00AA2A6F"/>
    <w:rsid w:val="00AA3EDB"/>
    <w:rsid w:val="00AA5525"/>
    <w:rsid w:val="00AA6605"/>
    <w:rsid w:val="00AA7969"/>
    <w:rsid w:val="00AB4376"/>
    <w:rsid w:val="00AB4874"/>
    <w:rsid w:val="00AC0D93"/>
    <w:rsid w:val="00AC19E7"/>
    <w:rsid w:val="00AC1AF9"/>
    <w:rsid w:val="00AC2798"/>
    <w:rsid w:val="00AC2B27"/>
    <w:rsid w:val="00AC3CC3"/>
    <w:rsid w:val="00AC4B81"/>
    <w:rsid w:val="00AD42DB"/>
    <w:rsid w:val="00AD631B"/>
    <w:rsid w:val="00AE021C"/>
    <w:rsid w:val="00AE14D5"/>
    <w:rsid w:val="00AE4404"/>
    <w:rsid w:val="00AE503E"/>
    <w:rsid w:val="00AE57D9"/>
    <w:rsid w:val="00AE5D10"/>
    <w:rsid w:val="00AE70F1"/>
    <w:rsid w:val="00AF012A"/>
    <w:rsid w:val="00AF0148"/>
    <w:rsid w:val="00AF1716"/>
    <w:rsid w:val="00AF2CB2"/>
    <w:rsid w:val="00AF4CEE"/>
    <w:rsid w:val="00AF7DDC"/>
    <w:rsid w:val="00B04385"/>
    <w:rsid w:val="00B06EC5"/>
    <w:rsid w:val="00B07D72"/>
    <w:rsid w:val="00B11418"/>
    <w:rsid w:val="00B126BB"/>
    <w:rsid w:val="00B159E3"/>
    <w:rsid w:val="00B17CD4"/>
    <w:rsid w:val="00B220E9"/>
    <w:rsid w:val="00B22EC4"/>
    <w:rsid w:val="00B2420E"/>
    <w:rsid w:val="00B25BF8"/>
    <w:rsid w:val="00B30932"/>
    <w:rsid w:val="00B32861"/>
    <w:rsid w:val="00B33304"/>
    <w:rsid w:val="00B33AF7"/>
    <w:rsid w:val="00B36D0C"/>
    <w:rsid w:val="00B40A70"/>
    <w:rsid w:val="00B42FD5"/>
    <w:rsid w:val="00B45A11"/>
    <w:rsid w:val="00B46087"/>
    <w:rsid w:val="00B52CF9"/>
    <w:rsid w:val="00B542CD"/>
    <w:rsid w:val="00B55251"/>
    <w:rsid w:val="00B55346"/>
    <w:rsid w:val="00B616CD"/>
    <w:rsid w:val="00B63CDE"/>
    <w:rsid w:val="00B64E8F"/>
    <w:rsid w:val="00B70390"/>
    <w:rsid w:val="00B70BF7"/>
    <w:rsid w:val="00B71B82"/>
    <w:rsid w:val="00B728C4"/>
    <w:rsid w:val="00B759E5"/>
    <w:rsid w:val="00B80D3A"/>
    <w:rsid w:val="00B81071"/>
    <w:rsid w:val="00B824BA"/>
    <w:rsid w:val="00B826CB"/>
    <w:rsid w:val="00B8284E"/>
    <w:rsid w:val="00B83BBB"/>
    <w:rsid w:val="00B84659"/>
    <w:rsid w:val="00B84B42"/>
    <w:rsid w:val="00B84F9E"/>
    <w:rsid w:val="00B90B78"/>
    <w:rsid w:val="00B90CE8"/>
    <w:rsid w:val="00B90E95"/>
    <w:rsid w:val="00B92CDC"/>
    <w:rsid w:val="00B93C2F"/>
    <w:rsid w:val="00B950B1"/>
    <w:rsid w:val="00BA208C"/>
    <w:rsid w:val="00BA3996"/>
    <w:rsid w:val="00BA4C3D"/>
    <w:rsid w:val="00BB24F9"/>
    <w:rsid w:val="00BB3134"/>
    <w:rsid w:val="00BB39BC"/>
    <w:rsid w:val="00BB5056"/>
    <w:rsid w:val="00BB6A32"/>
    <w:rsid w:val="00BB796E"/>
    <w:rsid w:val="00BB7FDD"/>
    <w:rsid w:val="00BC07A9"/>
    <w:rsid w:val="00BC3D91"/>
    <w:rsid w:val="00BC41C5"/>
    <w:rsid w:val="00BC4FD8"/>
    <w:rsid w:val="00BC5CA9"/>
    <w:rsid w:val="00BC5F5F"/>
    <w:rsid w:val="00BC6364"/>
    <w:rsid w:val="00BD39C7"/>
    <w:rsid w:val="00BD5853"/>
    <w:rsid w:val="00BD7A1D"/>
    <w:rsid w:val="00BE10CB"/>
    <w:rsid w:val="00BE32EA"/>
    <w:rsid w:val="00BE4274"/>
    <w:rsid w:val="00BE5163"/>
    <w:rsid w:val="00BF435A"/>
    <w:rsid w:val="00BF707F"/>
    <w:rsid w:val="00BF7CDF"/>
    <w:rsid w:val="00C04025"/>
    <w:rsid w:val="00C05333"/>
    <w:rsid w:val="00C077DB"/>
    <w:rsid w:val="00C113E5"/>
    <w:rsid w:val="00C124EA"/>
    <w:rsid w:val="00C14F3B"/>
    <w:rsid w:val="00C16B4B"/>
    <w:rsid w:val="00C21C5B"/>
    <w:rsid w:val="00C302C8"/>
    <w:rsid w:val="00C3327F"/>
    <w:rsid w:val="00C343D2"/>
    <w:rsid w:val="00C34B00"/>
    <w:rsid w:val="00C35191"/>
    <w:rsid w:val="00C354A8"/>
    <w:rsid w:val="00C35984"/>
    <w:rsid w:val="00C36509"/>
    <w:rsid w:val="00C37EA3"/>
    <w:rsid w:val="00C405D9"/>
    <w:rsid w:val="00C44E53"/>
    <w:rsid w:val="00C45B27"/>
    <w:rsid w:val="00C460E4"/>
    <w:rsid w:val="00C467E2"/>
    <w:rsid w:val="00C504A2"/>
    <w:rsid w:val="00C50658"/>
    <w:rsid w:val="00C51769"/>
    <w:rsid w:val="00C530F0"/>
    <w:rsid w:val="00C536D0"/>
    <w:rsid w:val="00C56581"/>
    <w:rsid w:val="00C5674B"/>
    <w:rsid w:val="00C60509"/>
    <w:rsid w:val="00C60601"/>
    <w:rsid w:val="00C607EB"/>
    <w:rsid w:val="00C61040"/>
    <w:rsid w:val="00C61FA5"/>
    <w:rsid w:val="00C62856"/>
    <w:rsid w:val="00C64D18"/>
    <w:rsid w:val="00C66ECF"/>
    <w:rsid w:val="00C670A0"/>
    <w:rsid w:val="00C71B75"/>
    <w:rsid w:val="00C71EF0"/>
    <w:rsid w:val="00C72C38"/>
    <w:rsid w:val="00C73362"/>
    <w:rsid w:val="00C751A9"/>
    <w:rsid w:val="00C75526"/>
    <w:rsid w:val="00C75D6F"/>
    <w:rsid w:val="00C81885"/>
    <w:rsid w:val="00C81E72"/>
    <w:rsid w:val="00C92D73"/>
    <w:rsid w:val="00C92EAC"/>
    <w:rsid w:val="00C9494C"/>
    <w:rsid w:val="00C97313"/>
    <w:rsid w:val="00CA096C"/>
    <w:rsid w:val="00CA454B"/>
    <w:rsid w:val="00CA4957"/>
    <w:rsid w:val="00CA4ABE"/>
    <w:rsid w:val="00CA505F"/>
    <w:rsid w:val="00CA69A3"/>
    <w:rsid w:val="00CA7351"/>
    <w:rsid w:val="00CB1990"/>
    <w:rsid w:val="00CB3577"/>
    <w:rsid w:val="00CB728A"/>
    <w:rsid w:val="00CC13E2"/>
    <w:rsid w:val="00CC1ACA"/>
    <w:rsid w:val="00CC54CE"/>
    <w:rsid w:val="00CC7263"/>
    <w:rsid w:val="00CD007D"/>
    <w:rsid w:val="00CD260C"/>
    <w:rsid w:val="00CD3106"/>
    <w:rsid w:val="00CD7138"/>
    <w:rsid w:val="00CE3FD4"/>
    <w:rsid w:val="00CE4968"/>
    <w:rsid w:val="00CE5795"/>
    <w:rsid w:val="00CF04FF"/>
    <w:rsid w:val="00CF1AD2"/>
    <w:rsid w:val="00CF306C"/>
    <w:rsid w:val="00CF5041"/>
    <w:rsid w:val="00D00219"/>
    <w:rsid w:val="00D02126"/>
    <w:rsid w:val="00D049AA"/>
    <w:rsid w:val="00D0598B"/>
    <w:rsid w:val="00D127DC"/>
    <w:rsid w:val="00D1582B"/>
    <w:rsid w:val="00D1672C"/>
    <w:rsid w:val="00D20929"/>
    <w:rsid w:val="00D232F6"/>
    <w:rsid w:val="00D24D00"/>
    <w:rsid w:val="00D2741A"/>
    <w:rsid w:val="00D336DE"/>
    <w:rsid w:val="00D36E7C"/>
    <w:rsid w:val="00D379E6"/>
    <w:rsid w:val="00D41FEF"/>
    <w:rsid w:val="00D45044"/>
    <w:rsid w:val="00D4549A"/>
    <w:rsid w:val="00D46BF6"/>
    <w:rsid w:val="00D47380"/>
    <w:rsid w:val="00D47DBE"/>
    <w:rsid w:val="00D514B0"/>
    <w:rsid w:val="00D5181C"/>
    <w:rsid w:val="00D51C00"/>
    <w:rsid w:val="00D54929"/>
    <w:rsid w:val="00D55D8B"/>
    <w:rsid w:val="00D5718E"/>
    <w:rsid w:val="00D673B2"/>
    <w:rsid w:val="00D72154"/>
    <w:rsid w:val="00D74351"/>
    <w:rsid w:val="00D74542"/>
    <w:rsid w:val="00D75BF8"/>
    <w:rsid w:val="00D76CEE"/>
    <w:rsid w:val="00D80448"/>
    <w:rsid w:val="00D81D77"/>
    <w:rsid w:val="00D908E6"/>
    <w:rsid w:val="00D930C0"/>
    <w:rsid w:val="00D95537"/>
    <w:rsid w:val="00D9589C"/>
    <w:rsid w:val="00D975C1"/>
    <w:rsid w:val="00DA1861"/>
    <w:rsid w:val="00DA1CC2"/>
    <w:rsid w:val="00DA6169"/>
    <w:rsid w:val="00DA644A"/>
    <w:rsid w:val="00DA6AF9"/>
    <w:rsid w:val="00DA79D8"/>
    <w:rsid w:val="00DB0702"/>
    <w:rsid w:val="00DB240F"/>
    <w:rsid w:val="00DB4469"/>
    <w:rsid w:val="00DB4CB6"/>
    <w:rsid w:val="00DB4EA4"/>
    <w:rsid w:val="00DB5C62"/>
    <w:rsid w:val="00DB6F07"/>
    <w:rsid w:val="00DC3D1D"/>
    <w:rsid w:val="00DC4446"/>
    <w:rsid w:val="00DC5531"/>
    <w:rsid w:val="00DC5B58"/>
    <w:rsid w:val="00DC7D21"/>
    <w:rsid w:val="00DD23F9"/>
    <w:rsid w:val="00DD3B03"/>
    <w:rsid w:val="00DD4867"/>
    <w:rsid w:val="00DD4A06"/>
    <w:rsid w:val="00DD4B1A"/>
    <w:rsid w:val="00DD6B8F"/>
    <w:rsid w:val="00DD6ED8"/>
    <w:rsid w:val="00DD7021"/>
    <w:rsid w:val="00DD7653"/>
    <w:rsid w:val="00DE11B1"/>
    <w:rsid w:val="00DE22E1"/>
    <w:rsid w:val="00DE543E"/>
    <w:rsid w:val="00DE618B"/>
    <w:rsid w:val="00DE62B6"/>
    <w:rsid w:val="00DE7808"/>
    <w:rsid w:val="00DE7FFA"/>
    <w:rsid w:val="00DF1654"/>
    <w:rsid w:val="00DF207C"/>
    <w:rsid w:val="00DF3A42"/>
    <w:rsid w:val="00DF565E"/>
    <w:rsid w:val="00DF7666"/>
    <w:rsid w:val="00E01483"/>
    <w:rsid w:val="00E07E07"/>
    <w:rsid w:val="00E10FAD"/>
    <w:rsid w:val="00E13FB6"/>
    <w:rsid w:val="00E16CAA"/>
    <w:rsid w:val="00E2152E"/>
    <w:rsid w:val="00E22418"/>
    <w:rsid w:val="00E22731"/>
    <w:rsid w:val="00E23D38"/>
    <w:rsid w:val="00E242B2"/>
    <w:rsid w:val="00E2462C"/>
    <w:rsid w:val="00E25678"/>
    <w:rsid w:val="00E304E8"/>
    <w:rsid w:val="00E30FCC"/>
    <w:rsid w:val="00E3266C"/>
    <w:rsid w:val="00E342C1"/>
    <w:rsid w:val="00E36160"/>
    <w:rsid w:val="00E36239"/>
    <w:rsid w:val="00E36864"/>
    <w:rsid w:val="00E36A7D"/>
    <w:rsid w:val="00E46033"/>
    <w:rsid w:val="00E46480"/>
    <w:rsid w:val="00E504C1"/>
    <w:rsid w:val="00E51704"/>
    <w:rsid w:val="00E51F81"/>
    <w:rsid w:val="00E52715"/>
    <w:rsid w:val="00E53038"/>
    <w:rsid w:val="00E64468"/>
    <w:rsid w:val="00E65CBF"/>
    <w:rsid w:val="00E70019"/>
    <w:rsid w:val="00E71F5A"/>
    <w:rsid w:val="00E740CA"/>
    <w:rsid w:val="00E74463"/>
    <w:rsid w:val="00E74695"/>
    <w:rsid w:val="00E75872"/>
    <w:rsid w:val="00E75C35"/>
    <w:rsid w:val="00E75DF7"/>
    <w:rsid w:val="00E76540"/>
    <w:rsid w:val="00E77A7F"/>
    <w:rsid w:val="00E82287"/>
    <w:rsid w:val="00E83696"/>
    <w:rsid w:val="00E840D1"/>
    <w:rsid w:val="00E8685F"/>
    <w:rsid w:val="00E86FF0"/>
    <w:rsid w:val="00E91350"/>
    <w:rsid w:val="00E92066"/>
    <w:rsid w:val="00E92F0E"/>
    <w:rsid w:val="00E93DA1"/>
    <w:rsid w:val="00EA1198"/>
    <w:rsid w:val="00EA1FC8"/>
    <w:rsid w:val="00EA24C6"/>
    <w:rsid w:val="00EA55FB"/>
    <w:rsid w:val="00EA704B"/>
    <w:rsid w:val="00EB19BD"/>
    <w:rsid w:val="00EB233C"/>
    <w:rsid w:val="00EC0376"/>
    <w:rsid w:val="00EC2442"/>
    <w:rsid w:val="00EC244A"/>
    <w:rsid w:val="00EC382A"/>
    <w:rsid w:val="00EC4183"/>
    <w:rsid w:val="00EC67EE"/>
    <w:rsid w:val="00ED0057"/>
    <w:rsid w:val="00ED5777"/>
    <w:rsid w:val="00EE1AD8"/>
    <w:rsid w:val="00EE4071"/>
    <w:rsid w:val="00EF1024"/>
    <w:rsid w:val="00EF27F4"/>
    <w:rsid w:val="00EF31BC"/>
    <w:rsid w:val="00EF3CF6"/>
    <w:rsid w:val="00F013A5"/>
    <w:rsid w:val="00F023A0"/>
    <w:rsid w:val="00F03C67"/>
    <w:rsid w:val="00F04FB5"/>
    <w:rsid w:val="00F072E4"/>
    <w:rsid w:val="00F154E2"/>
    <w:rsid w:val="00F1688A"/>
    <w:rsid w:val="00F172A0"/>
    <w:rsid w:val="00F205F4"/>
    <w:rsid w:val="00F2203F"/>
    <w:rsid w:val="00F237AD"/>
    <w:rsid w:val="00F27954"/>
    <w:rsid w:val="00F27C05"/>
    <w:rsid w:val="00F30533"/>
    <w:rsid w:val="00F349A7"/>
    <w:rsid w:val="00F40080"/>
    <w:rsid w:val="00F41FEA"/>
    <w:rsid w:val="00F443E6"/>
    <w:rsid w:val="00F44687"/>
    <w:rsid w:val="00F472D1"/>
    <w:rsid w:val="00F47729"/>
    <w:rsid w:val="00F51AD3"/>
    <w:rsid w:val="00F5386F"/>
    <w:rsid w:val="00F53C6F"/>
    <w:rsid w:val="00F53CBA"/>
    <w:rsid w:val="00F54BE7"/>
    <w:rsid w:val="00F701B1"/>
    <w:rsid w:val="00F70C94"/>
    <w:rsid w:val="00F70E60"/>
    <w:rsid w:val="00F71746"/>
    <w:rsid w:val="00F721BF"/>
    <w:rsid w:val="00F73BAE"/>
    <w:rsid w:val="00F76B3C"/>
    <w:rsid w:val="00F80D20"/>
    <w:rsid w:val="00F856C8"/>
    <w:rsid w:val="00F85ED2"/>
    <w:rsid w:val="00F903DA"/>
    <w:rsid w:val="00F938EF"/>
    <w:rsid w:val="00F94DE4"/>
    <w:rsid w:val="00FA1F71"/>
    <w:rsid w:val="00FA435E"/>
    <w:rsid w:val="00FA53C8"/>
    <w:rsid w:val="00FA582E"/>
    <w:rsid w:val="00FA7023"/>
    <w:rsid w:val="00FB1112"/>
    <w:rsid w:val="00FB1481"/>
    <w:rsid w:val="00FB1698"/>
    <w:rsid w:val="00FB1A12"/>
    <w:rsid w:val="00FB3592"/>
    <w:rsid w:val="00FB5089"/>
    <w:rsid w:val="00FB6FBE"/>
    <w:rsid w:val="00FC1D31"/>
    <w:rsid w:val="00FC2E72"/>
    <w:rsid w:val="00FC2FCA"/>
    <w:rsid w:val="00FC3F20"/>
    <w:rsid w:val="00FC6248"/>
    <w:rsid w:val="00FC646A"/>
    <w:rsid w:val="00FD124C"/>
    <w:rsid w:val="00FD2264"/>
    <w:rsid w:val="00FD6128"/>
    <w:rsid w:val="00FD61DB"/>
    <w:rsid w:val="00FD7096"/>
    <w:rsid w:val="00FE24E3"/>
    <w:rsid w:val="00FE2792"/>
    <w:rsid w:val="00FE2A03"/>
    <w:rsid w:val="00FE726F"/>
    <w:rsid w:val="00FF2012"/>
    <w:rsid w:val="00FF2D0B"/>
    <w:rsid w:val="00FF3215"/>
    <w:rsid w:val="00FF32A6"/>
    <w:rsid w:val="00FF3970"/>
    <w:rsid w:val="00FF51B0"/>
    <w:rsid w:val="00FF6D4D"/>
    <w:rsid w:val="00FF746B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3E0AA"/>
  <w15:chartTrackingRefBased/>
  <w15:docId w15:val="{67D5B5EB-AE90-42D6-8C25-AA60C036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5F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4B5FF3"/>
    <w:pPr>
      <w:spacing w:before="240" w:after="0" w:line="240" w:lineRule="auto"/>
      <w:outlineLvl w:val="0"/>
    </w:pPr>
    <w:rPr>
      <w:rFonts w:ascii="Arial" w:eastAsia="Times New Roman" w:hAnsi="Arial"/>
      <w:b/>
      <w:sz w:val="24"/>
      <w:szCs w:val="20"/>
      <w:u w:val="single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30A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liases w:val="Centrado Negritas,ABA PIE PAG"/>
    <w:link w:val="SinespaciadoCar"/>
    <w:qFormat/>
    <w:rsid w:val="009536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aliases w:val="Centrado Negritas Car,ABA PIE PAG Car"/>
    <w:link w:val="Sinespaciado"/>
    <w:rsid w:val="009536C5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9536C5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62691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30932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4B5FF3"/>
    <w:rPr>
      <w:rFonts w:ascii="Arial" w:eastAsia="Times New Roman" w:hAnsi="Arial" w:cs="Times New Roman"/>
      <w:b/>
      <w:sz w:val="24"/>
      <w:szCs w:val="20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41FBC"/>
    <w:rPr>
      <w:color w:val="954F72" w:themeColor="followedHyperlink"/>
      <w:u w:val="single"/>
    </w:rPr>
  </w:style>
  <w:style w:type="character" w:customStyle="1" w:styleId="bumpedfont15">
    <w:name w:val="bumpedfont15"/>
    <w:basedOn w:val="Fuentedeprrafopredeter"/>
    <w:rsid w:val="004958AC"/>
  </w:style>
  <w:style w:type="paragraph" w:styleId="Textonotapie">
    <w:name w:val="footnote text"/>
    <w:basedOn w:val="Normal"/>
    <w:link w:val="TextonotapieCar"/>
    <w:uiPriority w:val="99"/>
    <w:unhideWhenUsed/>
    <w:rsid w:val="004958AC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958AC"/>
    <w:rPr>
      <w:rFonts w:eastAsiaTheme="minorEastAsia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958A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32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rsid w:val="00E740CA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740CA"/>
    <w:rPr>
      <w:rFonts w:ascii="Arial" w:eastAsia="Times New Roman" w:hAnsi="Arial" w:cs="Times New Roman"/>
      <w:sz w:val="20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E740CA"/>
    <w:pPr>
      <w:spacing w:after="0" w:line="240" w:lineRule="auto"/>
      <w:jc w:val="both"/>
    </w:pPr>
    <w:rPr>
      <w:rFonts w:ascii="Consolas" w:eastAsia="Times New Roman" w:hAnsi="Consolas"/>
      <w:sz w:val="21"/>
      <w:szCs w:val="21"/>
      <w:lang w:val="x-none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740CA"/>
    <w:rPr>
      <w:rFonts w:ascii="Consolas" w:eastAsia="Times New Roman" w:hAnsi="Consolas" w:cs="Times New Roman"/>
      <w:sz w:val="21"/>
      <w:szCs w:val="21"/>
      <w:lang w:val="x-none" w:eastAsia="es-ES"/>
    </w:rPr>
  </w:style>
  <w:style w:type="paragraph" w:styleId="Piedepgina">
    <w:name w:val="footer"/>
    <w:basedOn w:val="Normal"/>
    <w:link w:val="PiedepginaCar"/>
    <w:uiPriority w:val="99"/>
    <w:unhideWhenUsed/>
    <w:rsid w:val="005B26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6A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42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63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63CDE"/>
    <w:rPr>
      <w:rFonts w:ascii="Courier New" w:eastAsia="Times New Roman" w:hAnsi="Courier New" w:cs="Courier New"/>
      <w:sz w:val="20"/>
      <w:szCs w:val="20"/>
      <w:lang w:eastAsia="es-MX"/>
    </w:rPr>
  </w:style>
  <w:style w:type="character" w:styleId="Textoennegrita">
    <w:name w:val="Strong"/>
    <w:basedOn w:val="Fuentedeprrafopredeter"/>
    <w:uiPriority w:val="22"/>
    <w:qFormat/>
    <w:rsid w:val="00A55B60"/>
    <w:rPr>
      <w:b/>
      <w:bCs/>
    </w:rPr>
  </w:style>
  <w:style w:type="character" w:customStyle="1" w:styleId="pagesubhead">
    <w:name w:val="pagesubhead"/>
    <w:basedOn w:val="Fuentedeprrafopredeter"/>
    <w:rsid w:val="00AA22C4"/>
  </w:style>
  <w:style w:type="paragraph" w:customStyle="1" w:styleId="letter-capitular">
    <w:name w:val="letter-capitular"/>
    <w:basedOn w:val="Normal"/>
    <w:rsid w:val="000357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30A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2421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</w:div>
        <w:div w:id="361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8997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98555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4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438932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25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4386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4AAC8-BEA4-4FBD-8920-7EF428E14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1289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Juan Lumbreras</cp:lastModifiedBy>
  <cp:revision>3</cp:revision>
  <dcterms:created xsi:type="dcterms:W3CDTF">2019-12-18T19:15:00Z</dcterms:created>
  <dcterms:modified xsi:type="dcterms:W3CDTF">2019-12-18T19:16:00Z</dcterms:modified>
</cp:coreProperties>
</file>