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B57" w:rsidRPr="002C3B57" w:rsidRDefault="002C3B57" w:rsidP="002C3B57">
      <w:pPr>
        <w:rPr>
          <w:rFonts w:ascii="Arial Narrow" w:hAnsi="Arial Narrow"/>
          <w:color w:val="000000"/>
          <w:sz w:val="26"/>
          <w:szCs w:val="26"/>
        </w:rPr>
      </w:pPr>
    </w:p>
    <w:p w:rsidR="002C3B57" w:rsidRDefault="002C3B57" w:rsidP="002C3B57">
      <w:pPr>
        <w:rPr>
          <w:rFonts w:ascii="Arial Narrow" w:hAnsi="Arial Narrow"/>
          <w:color w:val="000000"/>
          <w:sz w:val="26"/>
          <w:szCs w:val="26"/>
        </w:rPr>
      </w:pPr>
    </w:p>
    <w:p w:rsidR="002C3B57" w:rsidRDefault="002C3B57" w:rsidP="002C3B57">
      <w:pPr>
        <w:rPr>
          <w:rFonts w:ascii="Arial Narrow" w:hAnsi="Arial Narrow"/>
          <w:color w:val="000000"/>
          <w:sz w:val="26"/>
          <w:szCs w:val="26"/>
        </w:rPr>
      </w:pPr>
      <w:r w:rsidRPr="002C3B57">
        <w:rPr>
          <w:rFonts w:ascii="Arial Narrow" w:hAnsi="Arial Narrow"/>
          <w:color w:val="000000"/>
          <w:sz w:val="26"/>
          <w:szCs w:val="26"/>
        </w:rPr>
        <w:t xml:space="preserve">Iniciativa con Proyecto de Decreto mediante la cual se reforman los artículos 8º bis, 9º fracción VI y VII, 14 segundo párrafo, 17 segundo y tercer párrafo, 19, 63 último párrafo, 64 primer párrafo, y 93 segundo párrafo de la </w:t>
      </w:r>
      <w:r w:rsidRPr="002C3B57">
        <w:rPr>
          <w:rFonts w:ascii="Arial Narrow" w:hAnsi="Arial Narrow"/>
          <w:b/>
          <w:color w:val="000000"/>
          <w:sz w:val="26"/>
          <w:szCs w:val="26"/>
        </w:rPr>
        <w:t>Ley Estatal de Educación</w:t>
      </w:r>
      <w:r>
        <w:rPr>
          <w:rFonts w:ascii="Arial Narrow" w:hAnsi="Arial Narrow"/>
          <w:color w:val="000000"/>
          <w:sz w:val="26"/>
          <w:szCs w:val="26"/>
        </w:rPr>
        <w:t>.</w:t>
      </w:r>
    </w:p>
    <w:p w:rsidR="002C3B57" w:rsidRDefault="002C3B57" w:rsidP="002C3B57">
      <w:pPr>
        <w:rPr>
          <w:rFonts w:ascii="Arial Narrow" w:hAnsi="Arial Narrow"/>
          <w:color w:val="000000"/>
          <w:sz w:val="26"/>
          <w:szCs w:val="26"/>
        </w:rPr>
      </w:pPr>
    </w:p>
    <w:p w:rsidR="002C3B57" w:rsidRPr="002C3B57" w:rsidRDefault="002C3B57" w:rsidP="002C3B57">
      <w:pPr>
        <w:numPr>
          <w:ilvl w:val="0"/>
          <w:numId w:val="48"/>
        </w:numPr>
        <w:ind w:left="714" w:hanging="357"/>
        <w:contextualSpacing/>
        <w:rPr>
          <w:rFonts w:ascii="Arial Narrow" w:hAnsi="Arial Narrow"/>
          <w:b/>
          <w:color w:val="000000"/>
          <w:sz w:val="26"/>
          <w:szCs w:val="26"/>
        </w:rPr>
      </w:pPr>
      <w:r w:rsidRPr="002C3B57">
        <w:rPr>
          <w:rFonts w:ascii="Arial Narrow" w:hAnsi="Arial Narrow"/>
          <w:b/>
          <w:color w:val="000000"/>
          <w:sz w:val="26"/>
          <w:szCs w:val="26"/>
        </w:rPr>
        <w:t>C</w:t>
      </w:r>
      <w:r w:rsidRPr="002C3B57">
        <w:rPr>
          <w:rFonts w:ascii="Arial Narrow" w:hAnsi="Arial Narrow"/>
          <w:b/>
          <w:color w:val="000000"/>
          <w:sz w:val="26"/>
          <w:szCs w:val="26"/>
        </w:rPr>
        <w:t xml:space="preserve">on objeto de armonizar las disposiciones de esta Ley acorde a las últimas reformas en materia educativa. </w:t>
      </w:r>
    </w:p>
    <w:p w:rsidR="002C3B57" w:rsidRPr="002C3B57" w:rsidRDefault="002C3B57" w:rsidP="002C3B57">
      <w:pPr>
        <w:contextualSpacing/>
        <w:rPr>
          <w:rFonts w:ascii="Arial Narrow" w:hAnsi="Arial Narrow"/>
          <w:b/>
          <w:color w:val="000000"/>
          <w:sz w:val="26"/>
          <w:szCs w:val="26"/>
        </w:rPr>
      </w:pPr>
    </w:p>
    <w:p w:rsidR="002C3B57" w:rsidRPr="002C3B57" w:rsidRDefault="002C3B57" w:rsidP="002C3B57">
      <w:pPr>
        <w:rPr>
          <w:rFonts w:ascii="Arial Narrow" w:hAnsi="Arial Narrow"/>
          <w:color w:val="000000"/>
          <w:sz w:val="26"/>
          <w:szCs w:val="26"/>
          <w:lang w:val="es-ES"/>
        </w:rPr>
      </w:pPr>
      <w:r w:rsidRPr="002C3B57">
        <w:rPr>
          <w:rFonts w:ascii="Arial Narrow" w:hAnsi="Arial Narrow"/>
          <w:color w:val="000000"/>
          <w:sz w:val="26"/>
          <w:szCs w:val="26"/>
        </w:rPr>
        <w:t xml:space="preserve">Planteada por la </w:t>
      </w:r>
      <w:r w:rsidRPr="002C3B57">
        <w:rPr>
          <w:rFonts w:ascii="Arial Narrow" w:hAnsi="Arial Narrow"/>
          <w:b/>
          <w:color w:val="000000"/>
          <w:sz w:val="26"/>
          <w:szCs w:val="26"/>
        </w:rPr>
        <w:t>Diputada Josefina Garza Barrera</w:t>
      </w:r>
      <w:r w:rsidRPr="002C3B57">
        <w:rPr>
          <w:rFonts w:ascii="Arial Narrow" w:hAnsi="Arial Narrow"/>
          <w:color w:val="000000"/>
          <w:sz w:val="26"/>
          <w:szCs w:val="26"/>
        </w:rPr>
        <w:t>,</w:t>
      </w:r>
      <w:r w:rsidRPr="002C3B57">
        <w:rPr>
          <w:rFonts w:ascii="Arial Narrow" w:hAnsi="Arial Narrow"/>
          <w:b/>
          <w:color w:val="000000"/>
          <w:sz w:val="26"/>
          <w:szCs w:val="26"/>
        </w:rPr>
        <w:t xml:space="preserve"> </w:t>
      </w:r>
      <w:r w:rsidRPr="002C3B57">
        <w:rPr>
          <w:rFonts w:ascii="Arial Narrow" w:hAnsi="Arial Narrow"/>
          <w:color w:val="000000"/>
          <w:sz w:val="26"/>
          <w:szCs w:val="26"/>
          <w:lang w:val="es-ES"/>
        </w:rPr>
        <w:t>del Grupo Parlamentario “Gral. Andrés S. Viesca”, del Partido Revolucionario Institucional, conjuntamente con las demás Diputadas y Diputados que la suscriben.</w:t>
      </w:r>
    </w:p>
    <w:p w:rsidR="002C3B57" w:rsidRPr="002C3B57" w:rsidRDefault="002C3B57" w:rsidP="002C3B57">
      <w:pPr>
        <w:tabs>
          <w:tab w:val="left" w:pos="5056"/>
        </w:tabs>
        <w:rPr>
          <w:rFonts w:ascii="Arial Narrow" w:hAnsi="Arial Narrow"/>
          <w:color w:val="000000"/>
          <w:sz w:val="26"/>
          <w:szCs w:val="26"/>
          <w:lang w:val="es-ES"/>
        </w:rPr>
      </w:pPr>
    </w:p>
    <w:p w:rsidR="002C3B57" w:rsidRPr="002C3B57" w:rsidRDefault="002C3B57" w:rsidP="002C3B57">
      <w:pPr>
        <w:rPr>
          <w:rFonts w:ascii="Arial Narrow" w:hAnsi="Arial Narrow"/>
          <w:b/>
          <w:color w:val="000000"/>
          <w:sz w:val="26"/>
          <w:szCs w:val="26"/>
        </w:rPr>
      </w:pPr>
      <w:r w:rsidRPr="002C3B57">
        <w:rPr>
          <w:rFonts w:ascii="Arial Narrow" w:hAnsi="Arial Narrow"/>
          <w:color w:val="000000"/>
          <w:sz w:val="26"/>
          <w:szCs w:val="26"/>
        </w:rPr>
        <w:t xml:space="preserve">Fecha de Lectura de la Iniciativa: </w:t>
      </w:r>
      <w:r w:rsidRPr="002C3B57">
        <w:rPr>
          <w:rFonts w:ascii="Arial Narrow" w:hAnsi="Arial Narrow"/>
          <w:b/>
          <w:color w:val="000000"/>
          <w:sz w:val="26"/>
          <w:szCs w:val="26"/>
        </w:rPr>
        <w:t xml:space="preserve">11 de </w:t>
      </w:r>
      <w:proofErr w:type="gramStart"/>
      <w:r w:rsidRPr="002C3B57">
        <w:rPr>
          <w:rFonts w:ascii="Arial Narrow" w:hAnsi="Arial Narrow"/>
          <w:b/>
          <w:color w:val="000000"/>
          <w:sz w:val="26"/>
          <w:szCs w:val="26"/>
        </w:rPr>
        <w:t>Marzo</w:t>
      </w:r>
      <w:proofErr w:type="gramEnd"/>
      <w:r w:rsidRPr="002C3B57">
        <w:rPr>
          <w:rFonts w:ascii="Arial Narrow" w:hAnsi="Arial Narrow"/>
          <w:b/>
          <w:color w:val="000000"/>
          <w:sz w:val="26"/>
          <w:szCs w:val="26"/>
        </w:rPr>
        <w:t xml:space="preserve"> de 2020.</w:t>
      </w:r>
    </w:p>
    <w:p w:rsidR="002C3B57" w:rsidRPr="002C3B57" w:rsidRDefault="002C3B57" w:rsidP="002C3B57">
      <w:pPr>
        <w:rPr>
          <w:rFonts w:ascii="Arial Narrow" w:hAnsi="Arial Narrow"/>
          <w:sz w:val="26"/>
          <w:szCs w:val="26"/>
        </w:rPr>
      </w:pPr>
    </w:p>
    <w:p w:rsidR="002C3B57" w:rsidRPr="002C3B57" w:rsidRDefault="002C3B57" w:rsidP="002C3B57">
      <w:pPr>
        <w:rPr>
          <w:rFonts w:ascii="Arial Narrow" w:hAnsi="Arial Narrow"/>
          <w:b/>
          <w:color w:val="000000"/>
          <w:sz w:val="26"/>
          <w:szCs w:val="26"/>
        </w:rPr>
      </w:pPr>
      <w:r w:rsidRPr="002C3B57">
        <w:rPr>
          <w:rFonts w:ascii="Arial Narrow" w:hAnsi="Arial Narrow"/>
          <w:color w:val="000000"/>
          <w:sz w:val="26"/>
          <w:szCs w:val="26"/>
        </w:rPr>
        <w:t xml:space="preserve">Turnada a la </w:t>
      </w:r>
      <w:r w:rsidRPr="002C3B57">
        <w:rPr>
          <w:rFonts w:ascii="Arial Narrow" w:hAnsi="Arial Narrow"/>
          <w:b/>
          <w:color w:val="000000"/>
          <w:sz w:val="26"/>
          <w:szCs w:val="26"/>
        </w:rPr>
        <w:t>Comisión de Educación, Cultura, Familias y Actividades Cívicas.</w:t>
      </w:r>
    </w:p>
    <w:p w:rsidR="002C3B57" w:rsidRPr="002C3B57" w:rsidRDefault="002C3B57" w:rsidP="002C3B57">
      <w:pPr>
        <w:rPr>
          <w:rFonts w:ascii="Arial Narrow" w:hAnsi="Arial Narrow"/>
          <w:color w:val="000000"/>
          <w:sz w:val="26"/>
          <w:szCs w:val="26"/>
        </w:rPr>
      </w:pPr>
    </w:p>
    <w:p w:rsidR="002C3B57" w:rsidRPr="002C3B57" w:rsidRDefault="002C3B57" w:rsidP="002C3B57">
      <w:pPr>
        <w:rPr>
          <w:rFonts w:ascii="Arial Narrow" w:hAnsi="Arial Narrow"/>
          <w:b/>
          <w:color w:val="000000"/>
          <w:sz w:val="26"/>
          <w:szCs w:val="26"/>
        </w:rPr>
      </w:pPr>
      <w:r w:rsidRPr="002C3B57">
        <w:rPr>
          <w:rFonts w:ascii="Arial Narrow" w:hAnsi="Arial Narrow"/>
          <w:b/>
          <w:color w:val="000000"/>
          <w:sz w:val="26"/>
          <w:szCs w:val="26"/>
        </w:rPr>
        <w:t xml:space="preserve">Lectura del Dictamen: </w:t>
      </w:r>
    </w:p>
    <w:p w:rsidR="002C3B57" w:rsidRPr="002C3B57" w:rsidRDefault="002C3B57" w:rsidP="002C3B57">
      <w:pPr>
        <w:rPr>
          <w:rFonts w:ascii="Arial Narrow" w:hAnsi="Arial Narrow"/>
          <w:b/>
          <w:color w:val="000000"/>
          <w:sz w:val="26"/>
          <w:szCs w:val="26"/>
        </w:rPr>
      </w:pPr>
    </w:p>
    <w:p w:rsidR="002C3B57" w:rsidRPr="002C3B57" w:rsidRDefault="002C3B57" w:rsidP="002C3B57">
      <w:pPr>
        <w:rPr>
          <w:rFonts w:ascii="Arial Narrow" w:hAnsi="Arial Narrow"/>
          <w:b/>
          <w:color w:val="000000"/>
          <w:sz w:val="26"/>
          <w:szCs w:val="26"/>
        </w:rPr>
      </w:pPr>
      <w:r w:rsidRPr="002C3B57">
        <w:rPr>
          <w:rFonts w:ascii="Arial Narrow" w:hAnsi="Arial Narrow"/>
          <w:b/>
          <w:color w:val="000000"/>
          <w:sz w:val="26"/>
          <w:szCs w:val="26"/>
        </w:rPr>
        <w:t xml:space="preserve">Decreto No. </w:t>
      </w:r>
    </w:p>
    <w:p w:rsidR="002C3B57" w:rsidRPr="002C3B57" w:rsidRDefault="002C3B57" w:rsidP="002C3B57">
      <w:pPr>
        <w:rPr>
          <w:rFonts w:ascii="Arial Narrow" w:hAnsi="Arial Narrow"/>
          <w:b/>
          <w:color w:val="000000"/>
          <w:sz w:val="26"/>
          <w:szCs w:val="26"/>
        </w:rPr>
      </w:pPr>
    </w:p>
    <w:p w:rsidR="002C3B57" w:rsidRPr="002C3B57" w:rsidRDefault="002C3B57" w:rsidP="002C3B57">
      <w:pPr>
        <w:rPr>
          <w:rFonts w:ascii="Arial Narrow" w:hAnsi="Arial Narrow"/>
          <w:b/>
          <w:color w:val="000000"/>
          <w:sz w:val="26"/>
          <w:szCs w:val="26"/>
        </w:rPr>
      </w:pPr>
      <w:r w:rsidRPr="002C3B57">
        <w:rPr>
          <w:rFonts w:ascii="Arial Narrow" w:hAnsi="Arial Narrow"/>
          <w:color w:val="000000"/>
          <w:sz w:val="26"/>
          <w:szCs w:val="26"/>
        </w:rPr>
        <w:t>Publicación en el Periódico Oficial del Gobierno del Estado:</w:t>
      </w:r>
      <w:r w:rsidRPr="002C3B57">
        <w:rPr>
          <w:rFonts w:ascii="Arial Narrow" w:hAnsi="Arial Narrow"/>
          <w:b/>
          <w:color w:val="000000"/>
          <w:sz w:val="26"/>
          <w:szCs w:val="26"/>
        </w:rPr>
        <w:t xml:space="preserve"> </w:t>
      </w:r>
    </w:p>
    <w:p w:rsidR="002C3B57" w:rsidRPr="002C3B57" w:rsidRDefault="002C3B57" w:rsidP="002C3B57">
      <w:pPr>
        <w:rPr>
          <w:rFonts w:ascii="Arial Narrow" w:hAnsi="Arial Narrow"/>
          <w:color w:val="000000"/>
          <w:sz w:val="26"/>
          <w:szCs w:val="26"/>
        </w:rPr>
      </w:pPr>
    </w:p>
    <w:p w:rsidR="002C3B57" w:rsidRPr="002C3B57" w:rsidRDefault="002C3B57" w:rsidP="002C3B57">
      <w:pPr>
        <w:rPr>
          <w:rFonts w:eastAsia="Arial" w:cs="Arial"/>
          <w:b/>
          <w:bCs/>
          <w:sz w:val="28"/>
          <w:szCs w:val="28"/>
        </w:rPr>
      </w:pPr>
    </w:p>
    <w:p w:rsidR="002C3B57" w:rsidRDefault="002C3B57" w:rsidP="00A819FA">
      <w:pPr>
        <w:spacing w:line="276" w:lineRule="auto"/>
        <w:rPr>
          <w:rFonts w:cs="Arial"/>
          <w:b/>
          <w:sz w:val="28"/>
          <w:szCs w:val="28"/>
        </w:rPr>
      </w:pPr>
    </w:p>
    <w:p w:rsidR="002C3B57" w:rsidRDefault="002C3B57" w:rsidP="00A819FA">
      <w:pPr>
        <w:spacing w:line="276" w:lineRule="auto"/>
        <w:rPr>
          <w:rFonts w:cs="Arial"/>
          <w:b/>
          <w:sz w:val="28"/>
          <w:szCs w:val="28"/>
        </w:rPr>
      </w:pPr>
    </w:p>
    <w:p w:rsidR="002C3B57" w:rsidRDefault="002C3B57">
      <w:pPr>
        <w:jc w:val="left"/>
        <w:rPr>
          <w:rFonts w:cs="Arial"/>
          <w:b/>
          <w:sz w:val="28"/>
          <w:szCs w:val="28"/>
        </w:rPr>
      </w:pPr>
      <w:r>
        <w:rPr>
          <w:rFonts w:cs="Arial"/>
          <w:b/>
          <w:sz w:val="28"/>
          <w:szCs w:val="28"/>
        </w:rPr>
        <w:br w:type="page"/>
      </w:r>
    </w:p>
    <w:p w:rsidR="003A451E" w:rsidRPr="00A819FA" w:rsidRDefault="003A451E" w:rsidP="00A819FA">
      <w:pPr>
        <w:spacing w:line="276" w:lineRule="auto"/>
        <w:rPr>
          <w:rFonts w:cs="Arial"/>
          <w:b/>
          <w:sz w:val="28"/>
          <w:szCs w:val="28"/>
        </w:rPr>
      </w:pPr>
      <w:r w:rsidRPr="00A819FA">
        <w:rPr>
          <w:rFonts w:cs="Arial"/>
          <w:b/>
          <w:sz w:val="28"/>
          <w:szCs w:val="28"/>
        </w:rPr>
        <w:lastRenderedPageBreak/>
        <w:t xml:space="preserve">INICIATIVA CON PROYECTO DE DECRETO QUE PRESENTAN LAS DIPUTADAS Y DIPUTADOS INTEGRANTES DEL GRUPO PARLAMENTARIO “GRAL. ANDRÉS S. VIESCA”, DEL PARTIDO REVOLUCIONARIO INSTITUCIONAL, POR CONDUCTO DE LA DIPUTADA JOSEFINA GARZA BARRERA, MEDIANTE LA CUAL SE </w:t>
      </w:r>
      <w:r w:rsidR="00BE0BCA" w:rsidRPr="00A819FA">
        <w:rPr>
          <w:rFonts w:cs="Arial"/>
          <w:b/>
          <w:sz w:val="28"/>
          <w:szCs w:val="28"/>
        </w:rPr>
        <w:t>REFORMAN LOS ARTÍCULOS 8º BIS, 9º FRACCIÓN VI Y VII, 14 SEGUNDO PÁRRAFO, 17 SEGUNDO Y TERCER PÁRRAFO, 19</w:t>
      </w:r>
      <w:r w:rsidR="00A819FA">
        <w:rPr>
          <w:rFonts w:cs="Arial"/>
          <w:b/>
          <w:sz w:val="28"/>
          <w:szCs w:val="28"/>
        </w:rPr>
        <w:t>,</w:t>
      </w:r>
      <w:r w:rsidR="00BE0BCA" w:rsidRPr="00A819FA">
        <w:rPr>
          <w:rFonts w:cs="Arial"/>
          <w:b/>
          <w:sz w:val="28"/>
          <w:szCs w:val="28"/>
        </w:rPr>
        <w:t xml:space="preserve"> </w:t>
      </w:r>
      <w:r w:rsidR="003A038E" w:rsidRPr="00A819FA">
        <w:rPr>
          <w:rFonts w:cs="Arial"/>
          <w:b/>
          <w:sz w:val="28"/>
          <w:szCs w:val="28"/>
        </w:rPr>
        <w:t>63 ÚLTIMO PÁRRAFO,</w:t>
      </w:r>
      <w:r w:rsidR="00BE0BCA" w:rsidRPr="00A819FA">
        <w:rPr>
          <w:rFonts w:cs="Arial"/>
          <w:b/>
          <w:sz w:val="28"/>
          <w:szCs w:val="28"/>
        </w:rPr>
        <w:t xml:space="preserve"> 64 PRIMER PÁRRAFO, Y</w:t>
      </w:r>
      <w:r w:rsidR="003A038E" w:rsidRPr="00A819FA">
        <w:rPr>
          <w:rFonts w:cs="Arial"/>
          <w:b/>
          <w:sz w:val="28"/>
          <w:szCs w:val="28"/>
        </w:rPr>
        <w:t xml:space="preserve"> 93</w:t>
      </w:r>
      <w:r w:rsidR="00BE0BCA" w:rsidRPr="00A819FA">
        <w:rPr>
          <w:rFonts w:cs="Arial"/>
          <w:b/>
          <w:sz w:val="28"/>
          <w:szCs w:val="28"/>
        </w:rPr>
        <w:t xml:space="preserve"> </w:t>
      </w:r>
      <w:r w:rsidR="003A038E" w:rsidRPr="00A819FA">
        <w:rPr>
          <w:rFonts w:cs="Arial"/>
          <w:b/>
          <w:sz w:val="28"/>
          <w:szCs w:val="28"/>
        </w:rPr>
        <w:t>S</w:t>
      </w:r>
      <w:r w:rsidR="00BE0BCA" w:rsidRPr="00A819FA">
        <w:rPr>
          <w:rFonts w:cs="Arial"/>
          <w:b/>
          <w:sz w:val="28"/>
          <w:szCs w:val="28"/>
        </w:rPr>
        <w:t>EGUNDO PÁRRAFO DE LA LEY ESTATAL DE EDUCACIÓN</w:t>
      </w:r>
      <w:r w:rsidRPr="00A819FA">
        <w:rPr>
          <w:rFonts w:cs="Arial"/>
          <w:b/>
          <w:sz w:val="28"/>
          <w:szCs w:val="28"/>
        </w:rPr>
        <w:t>, CON OBJETO DE ARMONIZAR LAS DISPOSICIONES DE ESTA LEY ACORDE A LA</w:t>
      </w:r>
      <w:r w:rsidR="00BE0BCA" w:rsidRPr="00A819FA">
        <w:rPr>
          <w:rFonts w:cs="Arial"/>
          <w:b/>
          <w:sz w:val="28"/>
          <w:szCs w:val="28"/>
        </w:rPr>
        <w:t>S ÚLTIMAS REFORMAS EN MATERIA EDUCATIVA</w:t>
      </w:r>
      <w:r w:rsidRPr="00A819FA">
        <w:rPr>
          <w:rFonts w:cs="Arial"/>
          <w:b/>
          <w:sz w:val="28"/>
          <w:szCs w:val="28"/>
        </w:rPr>
        <w:t xml:space="preserve">. </w:t>
      </w:r>
    </w:p>
    <w:p w:rsidR="003A451E" w:rsidRDefault="003A451E" w:rsidP="00A819FA">
      <w:pPr>
        <w:spacing w:line="276" w:lineRule="auto"/>
        <w:rPr>
          <w:rFonts w:cs="Arial"/>
          <w:b/>
          <w:sz w:val="28"/>
          <w:szCs w:val="28"/>
        </w:rPr>
      </w:pPr>
    </w:p>
    <w:p w:rsidR="00A819FA" w:rsidRPr="00A819FA" w:rsidRDefault="00A819FA" w:rsidP="00A819FA">
      <w:pPr>
        <w:spacing w:line="276" w:lineRule="auto"/>
        <w:rPr>
          <w:rFonts w:cs="Arial"/>
          <w:b/>
          <w:sz w:val="28"/>
          <w:szCs w:val="28"/>
        </w:rPr>
      </w:pPr>
    </w:p>
    <w:p w:rsidR="003A451E" w:rsidRPr="00A819FA" w:rsidRDefault="003A451E" w:rsidP="00A819FA">
      <w:pPr>
        <w:spacing w:line="276" w:lineRule="auto"/>
        <w:rPr>
          <w:rFonts w:cs="Arial"/>
          <w:b/>
          <w:sz w:val="28"/>
          <w:szCs w:val="28"/>
        </w:rPr>
      </w:pPr>
      <w:r w:rsidRPr="00A819FA">
        <w:rPr>
          <w:rFonts w:cs="Arial"/>
          <w:b/>
          <w:sz w:val="28"/>
          <w:szCs w:val="28"/>
        </w:rPr>
        <w:t>H. PLENO DEL CONGRESO DEL ESTADO</w:t>
      </w:r>
    </w:p>
    <w:p w:rsidR="003A451E" w:rsidRPr="00A819FA" w:rsidRDefault="003A451E" w:rsidP="00A819FA">
      <w:pPr>
        <w:spacing w:line="276" w:lineRule="auto"/>
        <w:rPr>
          <w:rFonts w:cs="Arial"/>
          <w:b/>
          <w:sz w:val="28"/>
          <w:szCs w:val="28"/>
        </w:rPr>
      </w:pPr>
      <w:r w:rsidRPr="00A819FA">
        <w:rPr>
          <w:rFonts w:cs="Arial"/>
          <w:b/>
          <w:sz w:val="28"/>
          <w:szCs w:val="28"/>
        </w:rPr>
        <w:t>DE COAHUILA DE ZARAGOZA.</w:t>
      </w:r>
    </w:p>
    <w:p w:rsidR="003A451E" w:rsidRPr="00A819FA" w:rsidRDefault="003A451E" w:rsidP="00A819FA">
      <w:pPr>
        <w:spacing w:line="276" w:lineRule="auto"/>
        <w:rPr>
          <w:rFonts w:cs="Arial"/>
          <w:b/>
          <w:sz w:val="28"/>
          <w:szCs w:val="28"/>
        </w:rPr>
      </w:pPr>
      <w:r w:rsidRPr="00A819FA">
        <w:rPr>
          <w:rFonts w:cs="Arial"/>
          <w:b/>
          <w:sz w:val="28"/>
          <w:szCs w:val="28"/>
        </w:rPr>
        <w:t>P R E S E N T E.-</w:t>
      </w:r>
    </w:p>
    <w:p w:rsidR="003A451E" w:rsidRPr="00A819FA" w:rsidRDefault="003A451E" w:rsidP="00A819FA">
      <w:pPr>
        <w:spacing w:line="276" w:lineRule="auto"/>
        <w:rPr>
          <w:rFonts w:cs="Arial"/>
          <w:b/>
          <w:sz w:val="28"/>
          <w:szCs w:val="28"/>
        </w:rPr>
      </w:pPr>
    </w:p>
    <w:p w:rsidR="003A451E" w:rsidRPr="00A819FA" w:rsidRDefault="003A451E" w:rsidP="00A819FA">
      <w:pPr>
        <w:spacing w:line="276" w:lineRule="auto"/>
        <w:rPr>
          <w:rFonts w:cs="Arial"/>
          <w:sz w:val="28"/>
          <w:szCs w:val="28"/>
        </w:rPr>
      </w:pPr>
      <w:r w:rsidRPr="00A819FA">
        <w:rPr>
          <w:rFonts w:cs="Arial"/>
          <w:sz w:val="28"/>
          <w:szCs w:val="28"/>
        </w:rPr>
        <w:t xml:space="preserve">La suscrita Diputada Josefina Garza Barrera conjuntamente con las demás diputadas y diputados integrantes del Grupo Parlamentario “Gral. Andrés S. Viesca” del Partido Revolucionario Institucional, en ejercicio de las facultades que nos otorga la fracción I del artículo 59 fracción I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con Proyecto de Decreto </w:t>
      </w:r>
      <w:r w:rsidRPr="00A819FA">
        <w:rPr>
          <w:rFonts w:cs="Arial"/>
          <w:bCs/>
          <w:sz w:val="28"/>
          <w:szCs w:val="28"/>
          <w:lang w:val="es-ES"/>
        </w:rPr>
        <w:t xml:space="preserve">mediante la cual </w:t>
      </w:r>
      <w:r w:rsidRPr="00A819FA">
        <w:rPr>
          <w:rFonts w:cs="Arial"/>
          <w:sz w:val="28"/>
          <w:szCs w:val="28"/>
        </w:rPr>
        <w:t xml:space="preserve">se </w:t>
      </w:r>
      <w:r w:rsidR="00BE0BCA" w:rsidRPr="00A819FA">
        <w:rPr>
          <w:rFonts w:cs="Arial"/>
          <w:sz w:val="28"/>
          <w:szCs w:val="28"/>
        </w:rPr>
        <w:t xml:space="preserve">reforman los artículos 8º BIS, 9º fracción VI y VII, 14 Segundo párrafo, 17 Segundo y Tercer párrafo, 19; </w:t>
      </w:r>
      <w:r w:rsidR="003A038E" w:rsidRPr="00A819FA">
        <w:rPr>
          <w:rFonts w:cs="Arial"/>
          <w:sz w:val="28"/>
          <w:szCs w:val="28"/>
        </w:rPr>
        <w:t>63 último párrafo</w:t>
      </w:r>
      <w:r w:rsidR="00BE0BCA" w:rsidRPr="00A819FA">
        <w:rPr>
          <w:rFonts w:cs="Arial"/>
          <w:sz w:val="28"/>
          <w:szCs w:val="28"/>
        </w:rPr>
        <w:t xml:space="preserve">, 64 Primer párrafo, y </w:t>
      </w:r>
      <w:r w:rsidR="003A038E" w:rsidRPr="00A819FA">
        <w:rPr>
          <w:rFonts w:cs="Arial"/>
          <w:sz w:val="28"/>
          <w:szCs w:val="28"/>
        </w:rPr>
        <w:t xml:space="preserve">93 </w:t>
      </w:r>
      <w:r w:rsidR="00BE0BCA" w:rsidRPr="00A819FA">
        <w:rPr>
          <w:rFonts w:cs="Arial"/>
          <w:sz w:val="28"/>
          <w:szCs w:val="28"/>
        </w:rPr>
        <w:t>Segundo párrafo de la Ley Estatal de Educación</w:t>
      </w:r>
      <w:r w:rsidRPr="00A819FA">
        <w:rPr>
          <w:rFonts w:cs="Arial"/>
          <w:sz w:val="28"/>
          <w:szCs w:val="28"/>
        </w:rPr>
        <w:t>, con objeto de armonizar las disposiciones de esta ley acorde a la</w:t>
      </w:r>
      <w:r w:rsidR="00A819FA">
        <w:rPr>
          <w:rFonts w:cs="Arial"/>
          <w:sz w:val="28"/>
          <w:szCs w:val="28"/>
        </w:rPr>
        <w:t xml:space="preserve">s últimas reformas </w:t>
      </w:r>
      <w:r w:rsidRPr="00A819FA">
        <w:rPr>
          <w:rFonts w:cs="Arial"/>
          <w:sz w:val="28"/>
          <w:szCs w:val="28"/>
        </w:rPr>
        <w:t xml:space="preserve">en materia de </w:t>
      </w:r>
      <w:r w:rsidR="00BE0BCA" w:rsidRPr="00A819FA">
        <w:rPr>
          <w:rFonts w:cs="Arial"/>
          <w:sz w:val="28"/>
          <w:szCs w:val="28"/>
        </w:rPr>
        <w:t>educación</w:t>
      </w:r>
      <w:r w:rsidRPr="00A819FA">
        <w:rPr>
          <w:rFonts w:cs="Arial"/>
          <w:sz w:val="28"/>
          <w:szCs w:val="28"/>
        </w:rPr>
        <w:t>, misma que se presenta bajo la siguiente:</w:t>
      </w:r>
    </w:p>
    <w:p w:rsidR="003A451E" w:rsidRPr="00A819FA" w:rsidRDefault="003A451E" w:rsidP="00A819FA">
      <w:pPr>
        <w:spacing w:line="276" w:lineRule="auto"/>
        <w:rPr>
          <w:rFonts w:cs="Arial"/>
          <w:bCs/>
          <w:sz w:val="28"/>
          <w:szCs w:val="28"/>
        </w:rPr>
      </w:pPr>
    </w:p>
    <w:p w:rsidR="003A451E" w:rsidRPr="00A819FA" w:rsidRDefault="003A451E" w:rsidP="00A819FA">
      <w:pPr>
        <w:spacing w:line="276" w:lineRule="auto"/>
        <w:jc w:val="center"/>
        <w:rPr>
          <w:rFonts w:cs="Arial"/>
          <w:b/>
          <w:sz w:val="28"/>
          <w:szCs w:val="28"/>
        </w:rPr>
      </w:pPr>
      <w:r w:rsidRPr="00A819FA">
        <w:rPr>
          <w:rFonts w:cs="Arial"/>
          <w:b/>
          <w:sz w:val="28"/>
          <w:szCs w:val="28"/>
        </w:rPr>
        <w:lastRenderedPageBreak/>
        <w:t>EXPOSICIÓN DE MOTIVOS</w:t>
      </w:r>
    </w:p>
    <w:p w:rsidR="003A451E" w:rsidRPr="00A819FA" w:rsidRDefault="003A451E" w:rsidP="00A819FA">
      <w:pPr>
        <w:spacing w:line="276" w:lineRule="auto"/>
        <w:rPr>
          <w:rFonts w:cs="Arial"/>
          <w:b/>
          <w:sz w:val="28"/>
          <w:szCs w:val="28"/>
        </w:rPr>
      </w:pPr>
    </w:p>
    <w:p w:rsidR="00EF180F" w:rsidRPr="00A819FA" w:rsidRDefault="00EF180F" w:rsidP="00A819FA">
      <w:pPr>
        <w:spacing w:line="276" w:lineRule="auto"/>
        <w:rPr>
          <w:rFonts w:cs="Arial"/>
          <w:sz w:val="28"/>
          <w:szCs w:val="28"/>
        </w:rPr>
      </w:pPr>
      <w:r w:rsidRPr="00A819FA">
        <w:rPr>
          <w:rFonts w:cs="Arial"/>
          <w:sz w:val="28"/>
          <w:szCs w:val="28"/>
        </w:rPr>
        <w:t>El 15</w:t>
      </w:r>
      <w:r w:rsidR="003A451E" w:rsidRPr="00A819FA">
        <w:rPr>
          <w:rFonts w:cs="Arial"/>
          <w:sz w:val="28"/>
          <w:szCs w:val="28"/>
        </w:rPr>
        <w:t xml:space="preserve"> de </w:t>
      </w:r>
      <w:r w:rsidRPr="00A819FA">
        <w:rPr>
          <w:rFonts w:cs="Arial"/>
          <w:sz w:val="28"/>
          <w:szCs w:val="28"/>
        </w:rPr>
        <w:t>mayo de 2019 fue publicado</w:t>
      </w:r>
      <w:r w:rsidR="003A451E" w:rsidRPr="00A819FA">
        <w:rPr>
          <w:rFonts w:cs="Arial"/>
          <w:sz w:val="28"/>
          <w:szCs w:val="28"/>
        </w:rPr>
        <w:t xml:space="preserve"> en el </w:t>
      </w:r>
      <w:r w:rsidRPr="00A819FA">
        <w:rPr>
          <w:rFonts w:cs="Arial"/>
          <w:sz w:val="28"/>
          <w:szCs w:val="28"/>
        </w:rPr>
        <w:t>Diario</w:t>
      </w:r>
      <w:r w:rsidR="003A451E" w:rsidRPr="00A819FA">
        <w:rPr>
          <w:rFonts w:cs="Arial"/>
          <w:sz w:val="28"/>
          <w:szCs w:val="28"/>
        </w:rPr>
        <w:t xml:space="preserve"> Oficial de</w:t>
      </w:r>
      <w:r w:rsidRPr="00A819FA">
        <w:rPr>
          <w:rFonts w:cs="Arial"/>
          <w:sz w:val="28"/>
          <w:szCs w:val="28"/>
        </w:rPr>
        <w:t xml:space="preserve"> la Federación el Decreto por el que se reforman, adicionan y derogan diversas disposiciones de los artículos 3</w:t>
      </w:r>
      <w:r w:rsidR="00A819FA">
        <w:rPr>
          <w:rFonts w:cs="Arial"/>
          <w:sz w:val="28"/>
          <w:szCs w:val="28"/>
        </w:rPr>
        <w:t>°</w:t>
      </w:r>
      <w:r w:rsidRPr="00A819FA">
        <w:rPr>
          <w:rFonts w:cs="Arial"/>
          <w:sz w:val="28"/>
          <w:szCs w:val="28"/>
        </w:rPr>
        <w:t xml:space="preserve">, 31 y 73 de la Constitución Política de los Estados Unidos Mexicanos, en materia educativa. En el mismo documento el artículo Segundo Transitorio establece que a partir de la entrada en vigor del mismo se abroga la Ley General del Servicio Profesional Docente, se derogan todas las disposiciones contenidas en las leyes secundarias y quedan sin efectos los reglamentos, acuerdos y disposiciones de carácter general contrarias a </w:t>
      </w:r>
      <w:r w:rsidR="005D73B3" w:rsidRPr="00A819FA">
        <w:rPr>
          <w:rFonts w:cs="Arial"/>
          <w:sz w:val="28"/>
          <w:szCs w:val="28"/>
        </w:rPr>
        <w:t>dicho</w:t>
      </w:r>
      <w:r w:rsidRPr="00A819FA">
        <w:rPr>
          <w:rFonts w:cs="Arial"/>
          <w:sz w:val="28"/>
          <w:szCs w:val="28"/>
        </w:rPr>
        <w:t xml:space="preserve"> Decreto.</w:t>
      </w:r>
    </w:p>
    <w:p w:rsidR="00EF180F" w:rsidRPr="00A819FA" w:rsidRDefault="00EF180F" w:rsidP="00A819FA">
      <w:pPr>
        <w:spacing w:line="276" w:lineRule="auto"/>
        <w:rPr>
          <w:rFonts w:cs="Arial"/>
          <w:sz w:val="28"/>
          <w:szCs w:val="28"/>
        </w:rPr>
      </w:pPr>
    </w:p>
    <w:p w:rsidR="00EF180F" w:rsidRPr="00A819FA" w:rsidRDefault="00EF180F" w:rsidP="00A819FA">
      <w:pPr>
        <w:spacing w:line="276" w:lineRule="auto"/>
        <w:rPr>
          <w:rFonts w:cs="Arial"/>
          <w:sz w:val="28"/>
          <w:szCs w:val="28"/>
        </w:rPr>
      </w:pPr>
      <w:r w:rsidRPr="00A819FA">
        <w:rPr>
          <w:rFonts w:cs="Arial"/>
          <w:sz w:val="28"/>
          <w:szCs w:val="28"/>
        </w:rPr>
        <w:t>El 30 de septiembre de 2019 se publicó en el Diario Oficial de la Federación la expedición de la Ley General del Sistema para la Carrera de las Maestras y los Maestros</w:t>
      </w:r>
      <w:r w:rsidR="005D73B3" w:rsidRPr="00A819FA">
        <w:rPr>
          <w:rFonts w:cs="Arial"/>
          <w:sz w:val="28"/>
          <w:szCs w:val="28"/>
        </w:rPr>
        <w:t>,</w:t>
      </w:r>
      <w:r w:rsidRPr="00A819FA">
        <w:rPr>
          <w:rFonts w:cs="Arial"/>
          <w:sz w:val="28"/>
          <w:szCs w:val="28"/>
        </w:rPr>
        <w:t xml:space="preserve"> misma que</w:t>
      </w:r>
      <w:r w:rsidR="00943DDD" w:rsidRPr="00A819FA">
        <w:rPr>
          <w:rFonts w:cs="Arial"/>
          <w:sz w:val="28"/>
          <w:szCs w:val="28"/>
        </w:rPr>
        <w:t xml:space="preserve"> </w:t>
      </w:r>
      <w:r w:rsidRPr="00A819FA">
        <w:rPr>
          <w:rFonts w:cs="Arial"/>
          <w:sz w:val="28"/>
          <w:szCs w:val="28"/>
        </w:rPr>
        <w:t>contiene las bases para reconocer la contribución a la transformación social de las maestras y los maestros como agentes fundamentales del proceso educativo y es reglamentaria de los párrafos séptimo y octavo del artículo 3</w:t>
      </w:r>
      <w:r w:rsidR="00A819FA">
        <w:rPr>
          <w:rFonts w:cs="Arial"/>
          <w:sz w:val="28"/>
          <w:szCs w:val="28"/>
        </w:rPr>
        <w:t>°</w:t>
      </w:r>
      <w:r w:rsidRPr="00A819FA">
        <w:rPr>
          <w:rFonts w:cs="Arial"/>
          <w:sz w:val="28"/>
          <w:szCs w:val="28"/>
        </w:rPr>
        <w:t xml:space="preserve"> de la Constitución Política de los Estados Unidos Mexicanos</w:t>
      </w:r>
      <w:r w:rsidR="00A819FA">
        <w:rPr>
          <w:rFonts w:cs="Arial"/>
          <w:sz w:val="28"/>
          <w:szCs w:val="28"/>
        </w:rPr>
        <w:t>, s</w:t>
      </w:r>
      <w:r w:rsidR="00943DDD" w:rsidRPr="00A819FA">
        <w:rPr>
          <w:rFonts w:cs="Arial"/>
          <w:sz w:val="28"/>
          <w:szCs w:val="28"/>
        </w:rPr>
        <w:t>iendo sus disposiciones de orden público, interés social</w:t>
      </w:r>
      <w:r w:rsidRPr="00A819FA">
        <w:rPr>
          <w:rFonts w:cs="Arial"/>
          <w:sz w:val="28"/>
          <w:szCs w:val="28"/>
        </w:rPr>
        <w:t xml:space="preserve"> y de observancia general en toda la República. </w:t>
      </w:r>
    </w:p>
    <w:p w:rsidR="00943DDD" w:rsidRPr="00A819FA" w:rsidRDefault="00943DDD" w:rsidP="00A819FA">
      <w:pPr>
        <w:spacing w:line="276" w:lineRule="auto"/>
        <w:rPr>
          <w:rFonts w:cs="Arial"/>
          <w:sz w:val="28"/>
          <w:szCs w:val="28"/>
        </w:rPr>
      </w:pPr>
    </w:p>
    <w:p w:rsidR="00943DDD" w:rsidRPr="00A819FA" w:rsidRDefault="00943DDD" w:rsidP="00A819FA">
      <w:pPr>
        <w:spacing w:line="276" w:lineRule="auto"/>
        <w:rPr>
          <w:rFonts w:cs="Arial"/>
          <w:sz w:val="28"/>
          <w:szCs w:val="28"/>
        </w:rPr>
      </w:pPr>
      <w:r w:rsidRPr="00A819FA">
        <w:rPr>
          <w:rFonts w:cs="Arial"/>
          <w:sz w:val="28"/>
          <w:szCs w:val="28"/>
        </w:rPr>
        <w:t>El artículo primero de dicha Ley General señala que la misma tiene por objeto:</w:t>
      </w:r>
    </w:p>
    <w:p w:rsidR="00EF180F" w:rsidRPr="00A819FA" w:rsidRDefault="00EF180F" w:rsidP="00A819FA">
      <w:pPr>
        <w:spacing w:line="276" w:lineRule="auto"/>
        <w:rPr>
          <w:rFonts w:cs="Arial"/>
          <w:sz w:val="28"/>
          <w:szCs w:val="28"/>
        </w:rPr>
      </w:pPr>
      <w:r w:rsidRPr="00A819FA">
        <w:rPr>
          <w:rFonts w:cs="Arial"/>
          <w:sz w:val="28"/>
          <w:szCs w:val="28"/>
        </w:rPr>
        <w:t xml:space="preserve"> </w:t>
      </w:r>
    </w:p>
    <w:p w:rsidR="00EF180F" w:rsidRPr="00A819FA" w:rsidRDefault="00EF180F" w:rsidP="00A819FA">
      <w:pPr>
        <w:spacing w:line="276" w:lineRule="auto"/>
        <w:rPr>
          <w:rFonts w:cs="Arial"/>
          <w:sz w:val="28"/>
          <w:szCs w:val="28"/>
        </w:rPr>
      </w:pPr>
      <w:r w:rsidRPr="00A819FA">
        <w:rPr>
          <w:rFonts w:cs="Arial"/>
          <w:sz w:val="28"/>
          <w:szCs w:val="28"/>
        </w:rPr>
        <w:t xml:space="preserve">I. Establecer las disposiciones del Sistema para la Carrera de las Maestras y los Maestros en sus funciones docente, técnico docente, de asesoría técnica pedagógica, directiva o de supervisión, con pleno respeto a sus derechos; </w:t>
      </w:r>
    </w:p>
    <w:p w:rsidR="00EF180F" w:rsidRPr="00A819FA" w:rsidRDefault="00EF180F" w:rsidP="00A819FA">
      <w:pPr>
        <w:spacing w:line="276" w:lineRule="auto"/>
        <w:rPr>
          <w:rFonts w:cs="Arial"/>
          <w:sz w:val="28"/>
          <w:szCs w:val="28"/>
        </w:rPr>
      </w:pPr>
      <w:r w:rsidRPr="00A819FA">
        <w:rPr>
          <w:rFonts w:cs="Arial"/>
          <w:sz w:val="28"/>
          <w:szCs w:val="28"/>
        </w:rPr>
        <w:t xml:space="preserve"> </w:t>
      </w:r>
    </w:p>
    <w:p w:rsidR="00EF180F" w:rsidRPr="00A819FA" w:rsidRDefault="00EF180F" w:rsidP="00A819FA">
      <w:pPr>
        <w:spacing w:line="276" w:lineRule="auto"/>
        <w:rPr>
          <w:rFonts w:cs="Arial"/>
          <w:sz w:val="28"/>
          <w:szCs w:val="28"/>
        </w:rPr>
      </w:pPr>
      <w:r w:rsidRPr="00A819FA">
        <w:rPr>
          <w:rFonts w:cs="Arial"/>
          <w:sz w:val="28"/>
          <w:szCs w:val="28"/>
        </w:rPr>
        <w:t xml:space="preserve">II. Normar los procesos de selección para la admisión, promoción y reconocimiento del personal que ejerza la función docente, directiva o de supervisión, y </w:t>
      </w:r>
    </w:p>
    <w:p w:rsidR="00EF180F" w:rsidRPr="00A819FA" w:rsidRDefault="00EF180F" w:rsidP="00A819FA">
      <w:pPr>
        <w:spacing w:line="276" w:lineRule="auto"/>
        <w:rPr>
          <w:rFonts w:cs="Arial"/>
          <w:sz w:val="28"/>
          <w:szCs w:val="28"/>
        </w:rPr>
      </w:pPr>
      <w:r w:rsidRPr="00A819FA">
        <w:rPr>
          <w:rFonts w:cs="Arial"/>
          <w:sz w:val="28"/>
          <w:szCs w:val="28"/>
        </w:rPr>
        <w:lastRenderedPageBreak/>
        <w:t xml:space="preserve"> </w:t>
      </w:r>
    </w:p>
    <w:p w:rsidR="00EF180F" w:rsidRPr="00A819FA" w:rsidRDefault="00EF180F" w:rsidP="00A819FA">
      <w:pPr>
        <w:spacing w:line="276" w:lineRule="auto"/>
        <w:rPr>
          <w:rFonts w:cs="Arial"/>
          <w:sz w:val="28"/>
          <w:szCs w:val="28"/>
        </w:rPr>
      </w:pPr>
      <w:r w:rsidRPr="00A819FA">
        <w:rPr>
          <w:rFonts w:cs="Arial"/>
          <w:sz w:val="28"/>
          <w:szCs w:val="28"/>
        </w:rPr>
        <w:t xml:space="preserve">III. Revalorizar a las maestras y los maestros, como profesionales de la educación, con pleno respeto a sus derechos. </w:t>
      </w:r>
    </w:p>
    <w:p w:rsidR="00EF180F" w:rsidRPr="00A819FA" w:rsidRDefault="00EF180F" w:rsidP="00A819FA">
      <w:pPr>
        <w:spacing w:line="276" w:lineRule="auto"/>
        <w:rPr>
          <w:rFonts w:cs="Arial"/>
          <w:sz w:val="28"/>
          <w:szCs w:val="28"/>
        </w:rPr>
      </w:pPr>
    </w:p>
    <w:p w:rsidR="00EF180F" w:rsidRPr="00A819FA" w:rsidRDefault="00943DDD" w:rsidP="00A819FA">
      <w:pPr>
        <w:spacing w:line="276" w:lineRule="auto"/>
        <w:rPr>
          <w:rFonts w:cs="Arial"/>
          <w:sz w:val="28"/>
          <w:szCs w:val="28"/>
        </w:rPr>
      </w:pPr>
      <w:r w:rsidRPr="00A819FA">
        <w:rPr>
          <w:rFonts w:cs="Arial"/>
          <w:sz w:val="28"/>
          <w:szCs w:val="28"/>
        </w:rPr>
        <w:t>De lo anterior se desprende que la nueva L</w:t>
      </w:r>
      <w:r w:rsidR="00523920" w:rsidRPr="00A819FA">
        <w:rPr>
          <w:rFonts w:cs="Arial"/>
          <w:sz w:val="28"/>
          <w:szCs w:val="28"/>
        </w:rPr>
        <w:t>ey General del Sistema para la C</w:t>
      </w:r>
      <w:r w:rsidRPr="00A819FA">
        <w:rPr>
          <w:rFonts w:cs="Arial"/>
          <w:sz w:val="28"/>
          <w:szCs w:val="28"/>
        </w:rPr>
        <w:t>arrera de las Maestras</w:t>
      </w:r>
      <w:r w:rsidR="00523920" w:rsidRPr="00A819FA">
        <w:rPr>
          <w:rFonts w:cs="Arial"/>
          <w:sz w:val="28"/>
          <w:szCs w:val="28"/>
        </w:rPr>
        <w:t xml:space="preserve"> y los Maestros sustituye a la </w:t>
      </w:r>
      <w:r w:rsidR="005D73B3" w:rsidRPr="00A819FA">
        <w:rPr>
          <w:rFonts w:cs="Arial"/>
          <w:sz w:val="28"/>
          <w:szCs w:val="28"/>
        </w:rPr>
        <w:t xml:space="preserve">ya </w:t>
      </w:r>
      <w:r w:rsidR="00523920" w:rsidRPr="00A819FA">
        <w:rPr>
          <w:rFonts w:cs="Arial"/>
          <w:sz w:val="28"/>
          <w:szCs w:val="28"/>
        </w:rPr>
        <w:t>derogada Ley General del Servicio Profesional Docente, misma que aún se señala en diversas disposiciones de nuestra Ley Estatal de Educación.</w:t>
      </w:r>
    </w:p>
    <w:p w:rsidR="00523920" w:rsidRPr="00A819FA" w:rsidRDefault="00523920" w:rsidP="00A819FA">
      <w:pPr>
        <w:spacing w:line="276" w:lineRule="auto"/>
        <w:rPr>
          <w:rFonts w:cs="Arial"/>
          <w:sz w:val="28"/>
          <w:szCs w:val="28"/>
        </w:rPr>
      </w:pPr>
    </w:p>
    <w:p w:rsidR="00C114F7" w:rsidRPr="00A819FA" w:rsidRDefault="00523920" w:rsidP="00A819FA">
      <w:pPr>
        <w:spacing w:line="276" w:lineRule="auto"/>
        <w:rPr>
          <w:rFonts w:cs="Arial"/>
          <w:sz w:val="28"/>
          <w:szCs w:val="28"/>
        </w:rPr>
      </w:pPr>
      <w:r w:rsidRPr="00A819FA">
        <w:rPr>
          <w:rFonts w:cs="Arial"/>
          <w:sz w:val="28"/>
          <w:szCs w:val="28"/>
        </w:rPr>
        <w:t xml:space="preserve">Por ello y a fin de dar cumplimiento a su vez al artículo </w:t>
      </w:r>
      <w:r w:rsidR="00C114F7" w:rsidRPr="00A819FA">
        <w:rPr>
          <w:rFonts w:cs="Arial"/>
          <w:sz w:val="28"/>
          <w:szCs w:val="28"/>
        </w:rPr>
        <w:t>Octavo Transitorio del Decreto por el que se reforman, adicionan y derogan diversas disposiciones de los artículos 3</w:t>
      </w:r>
      <w:r w:rsidR="00A819FA">
        <w:rPr>
          <w:rFonts w:cs="Arial"/>
          <w:sz w:val="28"/>
          <w:szCs w:val="28"/>
        </w:rPr>
        <w:t>°</w:t>
      </w:r>
      <w:r w:rsidR="00C114F7" w:rsidRPr="00A819FA">
        <w:rPr>
          <w:rFonts w:cs="Arial"/>
          <w:sz w:val="28"/>
          <w:szCs w:val="28"/>
        </w:rPr>
        <w:t>, 31 y 73 de la Constitución Política de los Estados Unidos Mexicanos, en materia educativa, así como al artículo Tercero Transitorio de la Ley General</w:t>
      </w:r>
      <w:r w:rsidR="005D73B3" w:rsidRPr="00A819FA">
        <w:rPr>
          <w:rFonts w:cs="Arial"/>
          <w:sz w:val="28"/>
          <w:szCs w:val="28"/>
        </w:rPr>
        <w:t xml:space="preserve"> del Sistema para la Carrera de las Maestras y los Maestros</w:t>
      </w:r>
      <w:r w:rsidR="00C114F7" w:rsidRPr="00A819FA">
        <w:rPr>
          <w:rFonts w:cs="Arial"/>
          <w:sz w:val="28"/>
          <w:szCs w:val="28"/>
        </w:rPr>
        <w:t xml:space="preserve">, </w:t>
      </w:r>
      <w:r w:rsidR="005D73B3" w:rsidRPr="00A819FA">
        <w:rPr>
          <w:rFonts w:cs="Arial"/>
          <w:sz w:val="28"/>
          <w:szCs w:val="28"/>
        </w:rPr>
        <w:t>es que proponemos la presente I</w:t>
      </w:r>
      <w:r w:rsidR="00C114F7" w:rsidRPr="00A819FA">
        <w:rPr>
          <w:rFonts w:cs="Arial"/>
          <w:sz w:val="28"/>
          <w:szCs w:val="28"/>
        </w:rPr>
        <w:t xml:space="preserve">niciativa </w:t>
      </w:r>
      <w:r w:rsidR="005D73B3" w:rsidRPr="00A819FA">
        <w:rPr>
          <w:rFonts w:cs="Arial"/>
          <w:sz w:val="28"/>
          <w:szCs w:val="28"/>
        </w:rPr>
        <w:t xml:space="preserve">con Proyecto de Decreto, </w:t>
      </w:r>
      <w:r w:rsidR="00C114F7" w:rsidRPr="00A819FA">
        <w:rPr>
          <w:rFonts w:cs="Arial"/>
          <w:sz w:val="28"/>
          <w:szCs w:val="28"/>
        </w:rPr>
        <w:t xml:space="preserve">con el objeto de armonizar el marco jurídico dentro de la legislación estatal en materia educativa. </w:t>
      </w:r>
    </w:p>
    <w:p w:rsidR="00C114F7" w:rsidRPr="00A819FA" w:rsidRDefault="00C114F7" w:rsidP="00A819FA">
      <w:pPr>
        <w:spacing w:line="276" w:lineRule="auto"/>
        <w:rPr>
          <w:rFonts w:cs="Arial"/>
          <w:sz w:val="28"/>
          <w:szCs w:val="28"/>
        </w:rPr>
      </w:pPr>
    </w:p>
    <w:p w:rsidR="003A451E" w:rsidRPr="00A819FA" w:rsidRDefault="003A451E" w:rsidP="00A819FA">
      <w:pPr>
        <w:spacing w:line="276" w:lineRule="auto"/>
        <w:rPr>
          <w:rFonts w:cs="Arial"/>
          <w:sz w:val="28"/>
          <w:szCs w:val="28"/>
        </w:rPr>
      </w:pPr>
      <w:r w:rsidRPr="00A819FA">
        <w:rPr>
          <w:rFonts w:cs="Arial"/>
          <w:sz w:val="28"/>
          <w:szCs w:val="28"/>
        </w:rPr>
        <w:t>En virtud de lo anterior, quienes integramos el Grupo Parlamentario “Gral. Andrés S. Viesca” del Partido Revolucionario Institucional, ponemos a la consideración de este H. Pleno del Congreso, la siguiente:</w:t>
      </w:r>
    </w:p>
    <w:p w:rsidR="00A0132B" w:rsidRDefault="00A0132B" w:rsidP="00A819FA">
      <w:pPr>
        <w:spacing w:line="276" w:lineRule="auto"/>
        <w:jc w:val="center"/>
        <w:rPr>
          <w:rFonts w:cs="Arial"/>
          <w:b/>
          <w:sz w:val="28"/>
          <w:szCs w:val="28"/>
        </w:rPr>
      </w:pPr>
    </w:p>
    <w:p w:rsidR="00796EA9" w:rsidRPr="00A819FA" w:rsidRDefault="00796EA9" w:rsidP="00A819FA">
      <w:pPr>
        <w:spacing w:line="276" w:lineRule="auto"/>
        <w:jc w:val="center"/>
        <w:rPr>
          <w:rFonts w:cs="Arial"/>
          <w:b/>
          <w:sz w:val="28"/>
          <w:szCs w:val="28"/>
        </w:rPr>
      </w:pPr>
    </w:p>
    <w:p w:rsidR="003A451E" w:rsidRDefault="003A451E" w:rsidP="00A819FA">
      <w:pPr>
        <w:spacing w:line="276" w:lineRule="auto"/>
        <w:jc w:val="center"/>
        <w:rPr>
          <w:rFonts w:cs="Arial"/>
          <w:b/>
          <w:sz w:val="28"/>
          <w:szCs w:val="28"/>
        </w:rPr>
      </w:pPr>
      <w:r w:rsidRPr="00A819FA">
        <w:rPr>
          <w:rFonts w:cs="Arial"/>
          <w:b/>
          <w:sz w:val="28"/>
          <w:szCs w:val="28"/>
        </w:rPr>
        <w:t>INICIATIVA CON PROYECTO DE DECRETO</w:t>
      </w:r>
    </w:p>
    <w:p w:rsidR="00796EA9" w:rsidRPr="00A819FA" w:rsidRDefault="00796EA9" w:rsidP="00A819FA">
      <w:pPr>
        <w:spacing w:line="276" w:lineRule="auto"/>
        <w:jc w:val="center"/>
        <w:rPr>
          <w:rFonts w:cs="Arial"/>
          <w:b/>
          <w:sz w:val="28"/>
          <w:szCs w:val="28"/>
        </w:rPr>
      </w:pPr>
    </w:p>
    <w:p w:rsidR="00C114F7" w:rsidRPr="00A819FA" w:rsidRDefault="00C9506A" w:rsidP="00A819FA">
      <w:pPr>
        <w:spacing w:line="276" w:lineRule="auto"/>
        <w:rPr>
          <w:rFonts w:cs="Arial"/>
          <w:b/>
          <w:bCs/>
          <w:sz w:val="28"/>
          <w:szCs w:val="28"/>
        </w:rPr>
      </w:pPr>
      <w:r w:rsidRPr="00A819FA">
        <w:rPr>
          <w:rFonts w:cs="Arial"/>
          <w:b/>
          <w:bCs/>
          <w:sz w:val="28"/>
          <w:szCs w:val="28"/>
        </w:rPr>
        <w:t xml:space="preserve"> </w:t>
      </w:r>
    </w:p>
    <w:p w:rsidR="003A451E" w:rsidRPr="00A819FA" w:rsidRDefault="003A451E" w:rsidP="00A819FA">
      <w:pPr>
        <w:spacing w:line="276" w:lineRule="auto"/>
        <w:rPr>
          <w:rFonts w:cs="Arial"/>
          <w:sz w:val="28"/>
          <w:szCs w:val="28"/>
        </w:rPr>
      </w:pPr>
      <w:r w:rsidRPr="00A819FA">
        <w:rPr>
          <w:rFonts w:cs="Arial"/>
          <w:b/>
          <w:sz w:val="28"/>
          <w:szCs w:val="28"/>
        </w:rPr>
        <w:t xml:space="preserve">ÚNICO. - </w:t>
      </w:r>
      <w:r w:rsidRPr="00A819FA">
        <w:rPr>
          <w:rFonts w:cs="Arial"/>
          <w:sz w:val="28"/>
          <w:szCs w:val="28"/>
        </w:rPr>
        <w:t>Se reforman los artículos</w:t>
      </w:r>
      <w:r w:rsidR="00A819FA">
        <w:rPr>
          <w:rFonts w:cs="Arial"/>
          <w:sz w:val="28"/>
          <w:szCs w:val="28"/>
        </w:rPr>
        <w:t>:</w:t>
      </w:r>
      <w:r w:rsidRPr="00A819FA">
        <w:rPr>
          <w:rFonts w:cs="Arial"/>
          <w:sz w:val="28"/>
          <w:szCs w:val="28"/>
        </w:rPr>
        <w:t xml:space="preserve"> </w:t>
      </w:r>
      <w:r w:rsidR="00652F2D" w:rsidRPr="00A819FA">
        <w:rPr>
          <w:rFonts w:cs="Arial"/>
          <w:sz w:val="28"/>
          <w:szCs w:val="28"/>
        </w:rPr>
        <w:t>8º BIS</w:t>
      </w:r>
      <w:r w:rsidRPr="00A819FA">
        <w:rPr>
          <w:rFonts w:cs="Arial"/>
          <w:sz w:val="28"/>
          <w:szCs w:val="28"/>
        </w:rPr>
        <w:t xml:space="preserve">, </w:t>
      </w:r>
      <w:r w:rsidR="00652F2D" w:rsidRPr="00A819FA">
        <w:rPr>
          <w:rFonts w:cs="Arial"/>
          <w:sz w:val="28"/>
          <w:szCs w:val="28"/>
        </w:rPr>
        <w:t>9º fracción</w:t>
      </w:r>
      <w:r w:rsidRPr="00A819FA">
        <w:rPr>
          <w:rFonts w:cs="Arial"/>
          <w:sz w:val="28"/>
          <w:szCs w:val="28"/>
        </w:rPr>
        <w:t xml:space="preserve"> </w:t>
      </w:r>
      <w:r w:rsidR="00652F2D" w:rsidRPr="00A819FA">
        <w:rPr>
          <w:rFonts w:cs="Arial"/>
          <w:sz w:val="28"/>
          <w:szCs w:val="28"/>
        </w:rPr>
        <w:t>V</w:t>
      </w:r>
      <w:r w:rsidRPr="00A819FA">
        <w:rPr>
          <w:rFonts w:cs="Arial"/>
          <w:sz w:val="28"/>
          <w:szCs w:val="28"/>
        </w:rPr>
        <w:t>I</w:t>
      </w:r>
      <w:r w:rsidR="00652F2D" w:rsidRPr="00A819FA">
        <w:rPr>
          <w:rFonts w:cs="Arial"/>
          <w:sz w:val="28"/>
          <w:szCs w:val="28"/>
        </w:rPr>
        <w:t xml:space="preserve"> y VII</w:t>
      </w:r>
      <w:r w:rsidRPr="00A819FA">
        <w:rPr>
          <w:rFonts w:cs="Arial"/>
          <w:sz w:val="28"/>
          <w:szCs w:val="28"/>
        </w:rPr>
        <w:t xml:space="preserve">, </w:t>
      </w:r>
      <w:r w:rsidR="00652F2D" w:rsidRPr="00A819FA">
        <w:rPr>
          <w:rFonts w:cs="Arial"/>
          <w:sz w:val="28"/>
          <w:szCs w:val="28"/>
        </w:rPr>
        <w:t xml:space="preserve">14 </w:t>
      </w:r>
      <w:r w:rsidR="00A819FA">
        <w:rPr>
          <w:rFonts w:cs="Arial"/>
          <w:sz w:val="28"/>
          <w:szCs w:val="28"/>
        </w:rPr>
        <w:t>s</w:t>
      </w:r>
      <w:r w:rsidR="00652F2D" w:rsidRPr="00A819FA">
        <w:rPr>
          <w:rFonts w:cs="Arial"/>
          <w:sz w:val="28"/>
          <w:szCs w:val="28"/>
        </w:rPr>
        <w:t xml:space="preserve">egundo párrafo, 17 </w:t>
      </w:r>
      <w:r w:rsidR="00A819FA">
        <w:rPr>
          <w:rFonts w:cs="Arial"/>
          <w:sz w:val="28"/>
          <w:szCs w:val="28"/>
        </w:rPr>
        <w:t>s</w:t>
      </w:r>
      <w:r w:rsidR="00652F2D" w:rsidRPr="00A819FA">
        <w:rPr>
          <w:rFonts w:cs="Arial"/>
          <w:sz w:val="28"/>
          <w:szCs w:val="28"/>
        </w:rPr>
        <w:t xml:space="preserve">egundo y </w:t>
      </w:r>
      <w:r w:rsidR="00A819FA">
        <w:rPr>
          <w:rFonts w:cs="Arial"/>
          <w:sz w:val="28"/>
          <w:szCs w:val="28"/>
        </w:rPr>
        <w:t>t</w:t>
      </w:r>
      <w:r w:rsidR="00652F2D" w:rsidRPr="00A819FA">
        <w:rPr>
          <w:rFonts w:cs="Arial"/>
          <w:sz w:val="28"/>
          <w:szCs w:val="28"/>
        </w:rPr>
        <w:t>ercer párrafo, 19</w:t>
      </w:r>
      <w:r w:rsidR="00A819FA">
        <w:rPr>
          <w:rFonts w:cs="Arial"/>
          <w:sz w:val="28"/>
          <w:szCs w:val="28"/>
        </w:rPr>
        <w:t xml:space="preserve">, </w:t>
      </w:r>
      <w:r w:rsidR="00C114F7" w:rsidRPr="00A819FA">
        <w:rPr>
          <w:rFonts w:cs="Arial"/>
          <w:sz w:val="28"/>
          <w:szCs w:val="28"/>
        </w:rPr>
        <w:t>63 último párrafo</w:t>
      </w:r>
      <w:r w:rsidR="00652F2D" w:rsidRPr="00A819FA">
        <w:rPr>
          <w:rFonts w:cs="Arial"/>
          <w:sz w:val="28"/>
          <w:szCs w:val="28"/>
        </w:rPr>
        <w:t xml:space="preserve">, 64 </w:t>
      </w:r>
      <w:r w:rsidR="00A819FA">
        <w:rPr>
          <w:rFonts w:cs="Arial"/>
          <w:sz w:val="28"/>
          <w:szCs w:val="28"/>
        </w:rPr>
        <w:t>p</w:t>
      </w:r>
      <w:r w:rsidR="00652F2D" w:rsidRPr="00A819FA">
        <w:rPr>
          <w:rFonts w:cs="Arial"/>
          <w:sz w:val="28"/>
          <w:szCs w:val="28"/>
        </w:rPr>
        <w:t>rimer párrafo</w:t>
      </w:r>
      <w:r w:rsidR="00EE7A91" w:rsidRPr="00A819FA">
        <w:rPr>
          <w:rFonts w:cs="Arial"/>
          <w:sz w:val="28"/>
          <w:szCs w:val="28"/>
        </w:rPr>
        <w:t>,</w:t>
      </w:r>
      <w:r w:rsidR="00652F2D" w:rsidRPr="00A819FA">
        <w:rPr>
          <w:rFonts w:cs="Arial"/>
          <w:sz w:val="28"/>
          <w:szCs w:val="28"/>
        </w:rPr>
        <w:t xml:space="preserve"> y</w:t>
      </w:r>
      <w:r w:rsidR="00C114F7" w:rsidRPr="00A819FA">
        <w:rPr>
          <w:rFonts w:cs="Arial"/>
          <w:sz w:val="28"/>
          <w:szCs w:val="28"/>
        </w:rPr>
        <w:t xml:space="preserve"> 93</w:t>
      </w:r>
      <w:r w:rsidR="00652F2D" w:rsidRPr="00A819FA">
        <w:rPr>
          <w:rFonts w:cs="Arial"/>
          <w:sz w:val="28"/>
          <w:szCs w:val="28"/>
        </w:rPr>
        <w:t xml:space="preserve"> </w:t>
      </w:r>
      <w:r w:rsidR="00A819FA">
        <w:rPr>
          <w:rFonts w:cs="Arial"/>
          <w:sz w:val="28"/>
          <w:szCs w:val="28"/>
        </w:rPr>
        <w:t>s</w:t>
      </w:r>
      <w:r w:rsidR="00652F2D" w:rsidRPr="00A819FA">
        <w:rPr>
          <w:rFonts w:cs="Arial"/>
          <w:sz w:val="28"/>
          <w:szCs w:val="28"/>
        </w:rPr>
        <w:t>egundo párrafo de la Ley Estatal de Educación,</w:t>
      </w:r>
      <w:r w:rsidRPr="00A819FA">
        <w:rPr>
          <w:rFonts w:cs="Arial"/>
          <w:sz w:val="28"/>
          <w:szCs w:val="28"/>
        </w:rPr>
        <w:t xml:space="preserve"> para quedar como sigue:</w:t>
      </w:r>
    </w:p>
    <w:p w:rsidR="00796EA9" w:rsidRDefault="00796EA9" w:rsidP="00A819FA">
      <w:pPr>
        <w:spacing w:line="276" w:lineRule="auto"/>
        <w:rPr>
          <w:rFonts w:cs="Arial"/>
          <w:b/>
          <w:sz w:val="28"/>
          <w:szCs w:val="28"/>
        </w:rPr>
      </w:pPr>
    </w:p>
    <w:p w:rsidR="00344048" w:rsidRPr="00A819FA" w:rsidRDefault="00344048" w:rsidP="00A819FA">
      <w:pPr>
        <w:spacing w:line="276" w:lineRule="auto"/>
        <w:rPr>
          <w:rFonts w:cs="Arial"/>
          <w:sz w:val="28"/>
          <w:szCs w:val="28"/>
        </w:rPr>
      </w:pPr>
      <w:r w:rsidRPr="00A819FA">
        <w:rPr>
          <w:rFonts w:cs="Arial"/>
          <w:b/>
          <w:sz w:val="28"/>
          <w:szCs w:val="28"/>
        </w:rPr>
        <w:lastRenderedPageBreak/>
        <w:t>ARTICULO 8° BIS.-</w:t>
      </w:r>
      <w:r w:rsidRPr="00A819FA">
        <w:rPr>
          <w:rFonts w:cs="Arial"/>
          <w:sz w:val="28"/>
          <w:szCs w:val="28"/>
        </w:rPr>
        <w:t xml:space="preserve"> En la Educación Básica y Media Superior el ingreso, la promoción, el reconocimiento y la permanencia de docentes y de personal con funciones de dirección y supervisión, en las instituciones educativas dependientes del Estado y sus organismos descentralizados, así como de los ayuntamientos, se sujetará a lo dispuesto por la </w:t>
      </w:r>
      <w:r w:rsidRPr="00A819FA">
        <w:rPr>
          <w:rFonts w:cs="Arial"/>
          <w:b/>
          <w:sz w:val="28"/>
          <w:szCs w:val="28"/>
        </w:rPr>
        <w:t>Ley General del S</w:t>
      </w:r>
      <w:r w:rsidR="00EE7A91" w:rsidRPr="00A819FA">
        <w:rPr>
          <w:rFonts w:cs="Arial"/>
          <w:b/>
          <w:sz w:val="28"/>
          <w:szCs w:val="28"/>
        </w:rPr>
        <w:t>istema para la Carrera de las Maestras y los Maestros</w:t>
      </w:r>
      <w:r w:rsidRPr="00A819FA">
        <w:rPr>
          <w:rFonts w:cs="Arial"/>
          <w:sz w:val="28"/>
          <w:szCs w:val="28"/>
        </w:rPr>
        <w:t xml:space="preserve">, la Ley General de Educación, la Ley del Instituto Nacional para la Evaluación de la Educación y el presente ordenamiento.  </w:t>
      </w:r>
    </w:p>
    <w:p w:rsidR="00344048" w:rsidRDefault="00344048" w:rsidP="00A819FA">
      <w:pPr>
        <w:spacing w:line="276" w:lineRule="auto"/>
        <w:rPr>
          <w:rFonts w:cs="Arial"/>
          <w:b/>
          <w:sz w:val="28"/>
          <w:szCs w:val="28"/>
        </w:rPr>
      </w:pPr>
    </w:p>
    <w:p w:rsidR="00344048" w:rsidRPr="00A819FA" w:rsidRDefault="00344048" w:rsidP="00A819FA">
      <w:pPr>
        <w:spacing w:line="276" w:lineRule="auto"/>
        <w:rPr>
          <w:rFonts w:cs="Arial"/>
          <w:b/>
          <w:sz w:val="28"/>
          <w:szCs w:val="28"/>
        </w:rPr>
      </w:pPr>
      <w:r w:rsidRPr="00A819FA">
        <w:rPr>
          <w:rFonts w:cs="Arial"/>
          <w:b/>
          <w:sz w:val="28"/>
          <w:szCs w:val="28"/>
        </w:rPr>
        <w:t>ARTICULO 9°…</w:t>
      </w:r>
    </w:p>
    <w:p w:rsidR="00A819FA" w:rsidRDefault="00A819FA" w:rsidP="00A819FA">
      <w:pPr>
        <w:spacing w:line="276" w:lineRule="auto"/>
        <w:rPr>
          <w:rFonts w:cs="Arial"/>
          <w:b/>
          <w:sz w:val="28"/>
          <w:szCs w:val="28"/>
        </w:rPr>
      </w:pPr>
    </w:p>
    <w:p w:rsidR="00796EA9" w:rsidRDefault="00796EA9" w:rsidP="00A819FA">
      <w:pPr>
        <w:spacing w:line="276" w:lineRule="auto"/>
        <w:rPr>
          <w:rFonts w:cs="Arial"/>
          <w:b/>
          <w:sz w:val="28"/>
          <w:szCs w:val="28"/>
        </w:rPr>
      </w:pPr>
    </w:p>
    <w:p w:rsidR="00344048" w:rsidRPr="00A819FA" w:rsidRDefault="00344048" w:rsidP="00A819FA">
      <w:pPr>
        <w:spacing w:line="276" w:lineRule="auto"/>
        <w:rPr>
          <w:rFonts w:cs="Arial"/>
          <w:sz w:val="28"/>
          <w:szCs w:val="28"/>
        </w:rPr>
      </w:pPr>
      <w:r w:rsidRPr="00A819FA">
        <w:rPr>
          <w:rFonts w:cs="Arial"/>
          <w:b/>
          <w:sz w:val="28"/>
          <w:szCs w:val="28"/>
        </w:rPr>
        <w:t>I</w:t>
      </w:r>
      <w:r w:rsidR="00A819FA" w:rsidRPr="00A819FA">
        <w:rPr>
          <w:rFonts w:cs="Arial"/>
          <w:b/>
          <w:sz w:val="28"/>
          <w:szCs w:val="28"/>
        </w:rPr>
        <w:t>.</w:t>
      </w:r>
      <w:r w:rsidRPr="00A819FA">
        <w:rPr>
          <w:rFonts w:cs="Arial"/>
          <w:sz w:val="28"/>
          <w:szCs w:val="28"/>
        </w:rPr>
        <w:t xml:space="preserve"> a</w:t>
      </w:r>
      <w:r w:rsidR="00A819FA">
        <w:rPr>
          <w:rFonts w:cs="Arial"/>
          <w:sz w:val="28"/>
          <w:szCs w:val="28"/>
        </w:rPr>
        <w:t xml:space="preserve"> </w:t>
      </w:r>
      <w:r w:rsidRPr="00A819FA">
        <w:rPr>
          <w:rFonts w:cs="Arial"/>
          <w:sz w:val="28"/>
          <w:szCs w:val="28"/>
        </w:rPr>
        <w:t>l</w:t>
      </w:r>
      <w:r w:rsidR="00A819FA">
        <w:rPr>
          <w:rFonts w:cs="Arial"/>
          <w:sz w:val="28"/>
          <w:szCs w:val="28"/>
        </w:rPr>
        <w:t>a</w:t>
      </w:r>
      <w:r w:rsidRPr="00A819FA">
        <w:rPr>
          <w:rFonts w:cs="Arial"/>
          <w:sz w:val="28"/>
          <w:szCs w:val="28"/>
        </w:rPr>
        <w:t xml:space="preserve"> </w:t>
      </w:r>
      <w:r w:rsidRPr="00A819FA">
        <w:rPr>
          <w:rFonts w:cs="Arial"/>
          <w:b/>
          <w:sz w:val="28"/>
          <w:szCs w:val="28"/>
        </w:rPr>
        <w:t>V</w:t>
      </w:r>
      <w:r w:rsidR="00A819FA" w:rsidRPr="00A819FA">
        <w:rPr>
          <w:rFonts w:cs="Arial"/>
          <w:b/>
          <w:sz w:val="28"/>
          <w:szCs w:val="28"/>
        </w:rPr>
        <w:t>.</w:t>
      </w:r>
      <w:r w:rsidR="00A819FA">
        <w:rPr>
          <w:rFonts w:cs="Arial"/>
          <w:sz w:val="28"/>
          <w:szCs w:val="28"/>
        </w:rPr>
        <w:t xml:space="preserve"> </w:t>
      </w:r>
      <w:r w:rsidRPr="00A819FA">
        <w:rPr>
          <w:rFonts w:cs="Arial"/>
          <w:sz w:val="28"/>
          <w:szCs w:val="28"/>
        </w:rPr>
        <w:t>…</w:t>
      </w:r>
    </w:p>
    <w:p w:rsidR="00344048" w:rsidRPr="00A819FA" w:rsidRDefault="00344048" w:rsidP="00A819FA">
      <w:pPr>
        <w:spacing w:line="276" w:lineRule="auto"/>
        <w:rPr>
          <w:rFonts w:cs="Arial"/>
          <w:sz w:val="28"/>
          <w:szCs w:val="28"/>
        </w:rPr>
      </w:pPr>
    </w:p>
    <w:p w:rsidR="00344048" w:rsidRPr="00A819FA" w:rsidRDefault="00344048" w:rsidP="00A819FA">
      <w:pPr>
        <w:spacing w:line="276" w:lineRule="auto"/>
        <w:rPr>
          <w:rFonts w:cs="Arial"/>
          <w:sz w:val="28"/>
          <w:szCs w:val="28"/>
          <w:lang w:val="es-ES_tradnl"/>
        </w:rPr>
      </w:pPr>
      <w:r w:rsidRPr="00A819FA">
        <w:rPr>
          <w:rFonts w:cs="Arial"/>
          <w:sz w:val="28"/>
          <w:szCs w:val="28"/>
          <w:lang w:val="es-ES_tradnl"/>
        </w:rPr>
        <w:t>VI.-</w:t>
      </w:r>
      <w:r w:rsidRPr="00A819FA">
        <w:rPr>
          <w:rFonts w:cs="Arial"/>
          <w:sz w:val="28"/>
          <w:szCs w:val="28"/>
          <w:lang w:val="es-ES_tradnl"/>
        </w:rPr>
        <w:tab/>
        <w:t xml:space="preserve">Ejecutar programas para la inducción, actualización, capacitación y superación de maestros de educación media superior, los que deberán sujetarse, en lo conducente, a lo dispuesto por la </w:t>
      </w:r>
      <w:r w:rsidR="00EE7A91" w:rsidRPr="00A819FA">
        <w:rPr>
          <w:rFonts w:cs="Arial"/>
          <w:b/>
          <w:sz w:val="28"/>
          <w:szCs w:val="28"/>
        </w:rPr>
        <w:t>Ley General del Sistema para la Carrera de las Maestras y los Maestros</w:t>
      </w:r>
      <w:r w:rsidRPr="00A819FA">
        <w:rPr>
          <w:rFonts w:cs="Arial"/>
          <w:sz w:val="28"/>
          <w:szCs w:val="28"/>
          <w:lang w:val="es-ES_tradnl"/>
        </w:rPr>
        <w:t xml:space="preserve">; </w:t>
      </w:r>
    </w:p>
    <w:p w:rsidR="00344048" w:rsidRPr="00A819FA" w:rsidRDefault="00344048" w:rsidP="00A819FA">
      <w:pPr>
        <w:spacing w:line="276" w:lineRule="auto"/>
        <w:rPr>
          <w:rFonts w:cs="Arial"/>
          <w:sz w:val="28"/>
          <w:szCs w:val="28"/>
          <w:lang w:val="es-ES_tradnl"/>
        </w:rPr>
      </w:pPr>
      <w:r w:rsidRPr="00A819FA">
        <w:rPr>
          <w:rFonts w:cs="Arial"/>
          <w:sz w:val="28"/>
          <w:szCs w:val="28"/>
          <w:lang w:val="es-ES_tradnl"/>
        </w:rPr>
        <w:t xml:space="preserve"> </w:t>
      </w:r>
    </w:p>
    <w:p w:rsidR="00344048" w:rsidRPr="00A819FA" w:rsidRDefault="00344048" w:rsidP="00A819FA">
      <w:pPr>
        <w:spacing w:line="276" w:lineRule="auto"/>
        <w:rPr>
          <w:rFonts w:cs="Arial"/>
          <w:sz w:val="28"/>
          <w:szCs w:val="28"/>
          <w:lang w:val="es-ES_tradnl"/>
        </w:rPr>
      </w:pPr>
      <w:r w:rsidRPr="00A819FA">
        <w:rPr>
          <w:rFonts w:cs="Arial"/>
          <w:sz w:val="28"/>
          <w:szCs w:val="28"/>
          <w:lang w:val="es-ES_tradnl"/>
        </w:rPr>
        <w:t>VII.-</w:t>
      </w:r>
      <w:r w:rsidRPr="00A819FA">
        <w:rPr>
          <w:rFonts w:cs="Arial"/>
          <w:sz w:val="28"/>
          <w:szCs w:val="28"/>
          <w:lang w:val="es-ES_tradnl"/>
        </w:rPr>
        <w:tab/>
        <w:t xml:space="preserve">Prestar, en el ámbito de su competencia, los servicios de formación, actualización, capacitación, superación y, en general, aquellos tendientes al desarrollo profesional de los trabajadores de educación básica de conformidad con las disposiciones generales que la Secretaría de Educación Pública Federal determine, conforme a lo dispuesto por la </w:t>
      </w:r>
      <w:r w:rsidR="00EE7A91" w:rsidRPr="00A819FA">
        <w:rPr>
          <w:rFonts w:cs="Arial"/>
          <w:b/>
          <w:sz w:val="28"/>
          <w:szCs w:val="28"/>
        </w:rPr>
        <w:t>Ley General del Sistema para la Carrera de las Maestras y los Maestros</w:t>
      </w:r>
      <w:r w:rsidRPr="00A819FA">
        <w:rPr>
          <w:rFonts w:cs="Arial"/>
          <w:sz w:val="28"/>
          <w:szCs w:val="28"/>
          <w:lang w:val="es-ES_tradnl"/>
        </w:rPr>
        <w:t xml:space="preserve">; </w:t>
      </w:r>
    </w:p>
    <w:p w:rsidR="00344048" w:rsidRPr="00A819FA" w:rsidRDefault="00344048" w:rsidP="00A819FA">
      <w:pPr>
        <w:spacing w:line="276" w:lineRule="auto"/>
        <w:rPr>
          <w:rFonts w:cs="Arial"/>
          <w:sz w:val="28"/>
          <w:szCs w:val="28"/>
          <w:lang w:val="es-ES_tradnl"/>
        </w:rPr>
      </w:pPr>
    </w:p>
    <w:p w:rsidR="003A451E" w:rsidRPr="00A819FA" w:rsidRDefault="00344048" w:rsidP="00A819FA">
      <w:pPr>
        <w:spacing w:line="276" w:lineRule="auto"/>
        <w:rPr>
          <w:rFonts w:cs="Arial"/>
          <w:sz w:val="28"/>
          <w:szCs w:val="28"/>
        </w:rPr>
      </w:pPr>
      <w:r w:rsidRPr="00A819FA">
        <w:rPr>
          <w:rFonts w:cs="Arial"/>
          <w:b/>
          <w:sz w:val="28"/>
          <w:szCs w:val="28"/>
        </w:rPr>
        <w:t>VIII</w:t>
      </w:r>
      <w:r w:rsidR="00A819FA">
        <w:rPr>
          <w:rFonts w:cs="Arial"/>
          <w:sz w:val="28"/>
          <w:szCs w:val="28"/>
        </w:rPr>
        <w:t>.</w:t>
      </w:r>
      <w:r w:rsidRPr="00A819FA">
        <w:rPr>
          <w:rFonts w:cs="Arial"/>
          <w:sz w:val="28"/>
          <w:szCs w:val="28"/>
        </w:rPr>
        <w:t xml:space="preserve"> a</w:t>
      </w:r>
      <w:r w:rsidR="00A819FA">
        <w:rPr>
          <w:rFonts w:cs="Arial"/>
          <w:sz w:val="28"/>
          <w:szCs w:val="28"/>
        </w:rPr>
        <w:t xml:space="preserve"> </w:t>
      </w:r>
      <w:r w:rsidRPr="00A819FA">
        <w:rPr>
          <w:rFonts w:cs="Arial"/>
          <w:sz w:val="28"/>
          <w:szCs w:val="28"/>
        </w:rPr>
        <w:t>l</w:t>
      </w:r>
      <w:r w:rsidR="00A819FA">
        <w:rPr>
          <w:rFonts w:cs="Arial"/>
          <w:sz w:val="28"/>
          <w:szCs w:val="28"/>
        </w:rPr>
        <w:t>a</w:t>
      </w:r>
      <w:r w:rsidRPr="00A819FA">
        <w:rPr>
          <w:rFonts w:cs="Arial"/>
          <w:sz w:val="28"/>
          <w:szCs w:val="28"/>
        </w:rPr>
        <w:t xml:space="preserve"> </w:t>
      </w:r>
      <w:r w:rsidRPr="00A819FA">
        <w:rPr>
          <w:rFonts w:cs="Arial"/>
          <w:b/>
          <w:sz w:val="28"/>
          <w:szCs w:val="28"/>
        </w:rPr>
        <w:t>XXVII</w:t>
      </w:r>
      <w:r w:rsidR="00A819FA" w:rsidRPr="00A819FA">
        <w:rPr>
          <w:rFonts w:cs="Arial"/>
          <w:b/>
          <w:sz w:val="28"/>
          <w:szCs w:val="28"/>
        </w:rPr>
        <w:t>.</w:t>
      </w:r>
      <w:r w:rsidR="00A819FA">
        <w:rPr>
          <w:rFonts w:cs="Arial"/>
          <w:sz w:val="28"/>
          <w:szCs w:val="28"/>
        </w:rPr>
        <w:t xml:space="preserve"> </w:t>
      </w:r>
      <w:r w:rsidRPr="00A819FA">
        <w:rPr>
          <w:rFonts w:cs="Arial"/>
          <w:sz w:val="28"/>
          <w:szCs w:val="28"/>
        </w:rPr>
        <w:t>…</w:t>
      </w:r>
    </w:p>
    <w:p w:rsidR="003A451E" w:rsidRDefault="003A451E" w:rsidP="00A819FA">
      <w:pPr>
        <w:spacing w:line="276" w:lineRule="auto"/>
        <w:rPr>
          <w:rFonts w:cs="Arial"/>
          <w:b/>
          <w:sz w:val="28"/>
          <w:szCs w:val="28"/>
          <w:lang w:val="es-ES_tradnl"/>
        </w:rPr>
      </w:pPr>
    </w:p>
    <w:p w:rsidR="00344048" w:rsidRPr="00A819FA" w:rsidRDefault="006753A3" w:rsidP="00A819FA">
      <w:pPr>
        <w:spacing w:line="276" w:lineRule="auto"/>
        <w:rPr>
          <w:rFonts w:cs="Arial"/>
          <w:b/>
          <w:sz w:val="28"/>
          <w:szCs w:val="28"/>
        </w:rPr>
      </w:pPr>
      <w:r w:rsidRPr="00A819FA">
        <w:rPr>
          <w:rFonts w:cs="Arial"/>
          <w:b/>
          <w:sz w:val="28"/>
          <w:szCs w:val="28"/>
        </w:rPr>
        <w:t>ARTICULO 14</w:t>
      </w:r>
      <w:r w:rsidR="00A819FA">
        <w:rPr>
          <w:rFonts w:cs="Arial"/>
          <w:b/>
          <w:sz w:val="28"/>
          <w:szCs w:val="28"/>
        </w:rPr>
        <w:t>. ..</w:t>
      </w:r>
      <w:r w:rsidRPr="00A819FA">
        <w:rPr>
          <w:rFonts w:cs="Arial"/>
          <w:b/>
          <w:sz w:val="28"/>
          <w:szCs w:val="28"/>
        </w:rPr>
        <w:t>.</w:t>
      </w:r>
    </w:p>
    <w:p w:rsidR="006753A3" w:rsidRPr="00A819FA" w:rsidRDefault="006753A3" w:rsidP="00A819FA">
      <w:pPr>
        <w:spacing w:line="276" w:lineRule="auto"/>
        <w:rPr>
          <w:rFonts w:cs="Arial"/>
          <w:b/>
          <w:sz w:val="28"/>
          <w:szCs w:val="28"/>
        </w:rPr>
      </w:pPr>
    </w:p>
    <w:p w:rsidR="006753A3" w:rsidRPr="00A819FA" w:rsidRDefault="006753A3" w:rsidP="00A819FA">
      <w:pPr>
        <w:spacing w:line="276" w:lineRule="auto"/>
        <w:rPr>
          <w:rFonts w:cs="Arial"/>
          <w:sz w:val="28"/>
          <w:szCs w:val="28"/>
          <w:lang w:val="es-ES_tradnl"/>
        </w:rPr>
      </w:pPr>
      <w:r w:rsidRPr="00A819FA">
        <w:rPr>
          <w:rFonts w:cs="Arial"/>
          <w:sz w:val="28"/>
          <w:szCs w:val="28"/>
        </w:rPr>
        <w:t xml:space="preserve">Para ejercer la docencia en instituciones establecidas por el Estado, los maestros deberán satisfacer los requisitos que, en su caso, señalen las </w:t>
      </w:r>
      <w:r w:rsidRPr="00A819FA">
        <w:rPr>
          <w:rFonts w:cs="Arial"/>
          <w:sz w:val="28"/>
          <w:szCs w:val="28"/>
        </w:rPr>
        <w:lastRenderedPageBreak/>
        <w:t xml:space="preserve">autoridades competentes y, para la educación básica que comprende los niveles de preescolar, primaria y secundaria en todas sus modalidades, incluyendo la especial y la que imparte en los centros de educación básica para adultos así como educación media superior, deberán observar lo dispuesto por la </w:t>
      </w:r>
      <w:r w:rsidR="00EE7A91" w:rsidRPr="00A819FA">
        <w:rPr>
          <w:rFonts w:cs="Arial"/>
          <w:b/>
          <w:sz w:val="28"/>
          <w:szCs w:val="28"/>
        </w:rPr>
        <w:t>Ley General del Sistema para la Carrera de las Maestras y los Maestros</w:t>
      </w:r>
      <w:r w:rsidRPr="00A819FA">
        <w:rPr>
          <w:rFonts w:cs="Arial"/>
          <w:sz w:val="28"/>
          <w:szCs w:val="28"/>
        </w:rPr>
        <w:t>.</w:t>
      </w:r>
    </w:p>
    <w:p w:rsidR="00344048" w:rsidRPr="00A819FA" w:rsidRDefault="00344048" w:rsidP="00A819FA">
      <w:pPr>
        <w:spacing w:line="276" w:lineRule="auto"/>
        <w:rPr>
          <w:rFonts w:cs="Arial"/>
          <w:b/>
          <w:sz w:val="28"/>
          <w:szCs w:val="28"/>
          <w:lang w:val="es-ES_tradnl"/>
        </w:rPr>
      </w:pPr>
    </w:p>
    <w:p w:rsidR="006753A3" w:rsidRPr="00A819FA" w:rsidRDefault="006753A3" w:rsidP="00A819FA">
      <w:pPr>
        <w:spacing w:line="276" w:lineRule="auto"/>
        <w:rPr>
          <w:rFonts w:cs="Arial"/>
          <w:sz w:val="28"/>
          <w:szCs w:val="28"/>
        </w:rPr>
      </w:pPr>
      <w:r w:rsidRPr="00A819FA">
        <w:rPr>
          <w:rFonts w:cs="Arial"/>
          <w:b/>
          <w:sz w:val="28"/>
          <w:szCs w:val="28"/>
        </w:rPr>
        <w:t>ARTICULO 17.- …</w:t>
      </w:r>
      <w:r w:rsidRPr="00A819FA">
        <w:rPr>
          <w:rFonts w:cs="Arial"/>
          <w:sz w:val="28"/>
          <w:szCs w:val="28"/>
        </w:rPr>
        <w:t xml:space="preserve">  </w:t>
      </w:r>
    </w:p>
    <w:p w:rsidR="006753A3" w:rsidRPr="00A819FA" w:rsidRDefault="006753A3" w:rsidP="00A819FA">
      <w:pPr>
        <w:spacing w:line="276" w:lineRule="auto"/>
        <w:rPr>
          <w:rFonts w:cs="Arial"/>
          <w:b/>
          <w:sz w:val="28"/>
          <w:szCs w:val="28"/>
        </w:rPr>
      </w:pPr>
      <w:r w:rsidRPr="00A819FA">
        <w:rPr>
          <w:rFonts w:cs="Arial"/>
          <w:b/>
          <w:sz w:val="28"/>
          <w:szCs w:val="28"/>
        </w:rPr>
        <w:t xml:space="preserve"> </w:t>
      </w:r>
    </w:p>
    <w:p w:rsidR="006753A3" w:rsidRPr="00A819FA" w:rsidRDefault="006753A3" w:rsidP="00A819FA">
      <w:pPr>
        <w:spacing w:line="276" w:lineRule="auto"/>
        <w:rPr>
          <w:rFonts w:cs="Arial"/>
          <w:sz w:val="28"/>
          <w:szCs w:val="28"/>
        </w:rPr>
      </w:pPr>
      <w:r w:rsidRPr="00A819FA">
        <w:rPr>
          <w:rFonts w:cs="Arial"/>
          <w:sz w:val="28"/>
          <w:szCs w:val="28"/>
        </w:rPr>
        <w:t xml:space="preserve">La Secretaría de Educación del Estado, de conformidad con lo que establece la </w:t>
      </w:r>
      <w:r w:rsidR="00EE7A91" w:rsidRPr="00A819FA">
        <w:rPr>
          <w:rFonts w:cs="Arial"/>
          <w:b/>
          <w:sz w:val="28"/>
          <w:szCs w:val="28"/>
        </w:rPr>
        <w:t>Ley General del Sistema para la Carrera de las Maestras y los Maestros</w:t>
      </w:r>
      <w:r w:rsidRPr="00A819FA">
        <w:rPr>
          <w:rFonts w:cs="Arial"/>
          <w:b/>
          <w:sz w:val="28"/>
          <w:szCs w:val="28"/>
        </w:rPr>
        <w:t>,</w:t>
      </w:r>
      <w:r w:rsidRPr="00A819FA">
        <w:rPr>
          <w:rFonts w:cs="Arial"/>
          <w:sz w:val="28"/>
          <w:szCs w:val="28"/>
        </w:rPr>
        <w:t xml:space="preserve"> establecerá la permanencia de los maestros frente a grupo, con la posibilidad para éstos de obtener mejores condiciones y mayor reconocimiento social.  </w:t>
      </w:r>
    </w:p>
    <w:p w:rsidR="006753A3" w:rsidRPr="00A819FA" w:rsidRDefault="006753A3" w:rsidP="00A819FA">
      <w:pPr>
        <w:spacing w:line="276" w:lineRule="auto"/>
        <w:rPr>
          <w:rFonts w:cs="Arial"/>
          <w:sz w:val="28"/>
          <w:szCs w:val="28"/>
        </w:rPr>
      </w:pPr>
      <w:r w:rsidRPr="00A819FA">
        <w:rPr>
          <w:rFonts w:cs="Arial"/>
          <w:sz w:val="28"/>
          <w:szCs w:val="28"/>
        </w:rPr>
        <w:t xml:space="preserve"> </w:t>
      </w:r>
    </w:p>
    <w:p w:rsidR="006753A3" w:rsidRPr="00A819FA" w:rsidRDefault="006753A3" w:rsidP="00A819FA">
      <w:pPr>
        <w:spacing w:line="276" w:lineRule="auto"/>
        <w:rPr>
          <w:rFonts w:cs="Arial"/>
          <w:b/>
          <w:sz w:val="28"/>
          <w:szCs w:val="28"/>
        </w:rPr>
      </w:pPr>
      <w:r w:rsidRPr="00A819FA">
        <w:rPr>
          <w:rFonts w:cs="Arial"/>
          <w:sz w:val="28"/>
          <w:szCs w:val="28"/>
        </w:rPr>
        <w:t xml:space="preserve">El otorgamiento de los reconocimientos, distinciones, estímulos y recompensas que se otorguen al personal docente en instituciones establecidas por el Estado en educación básica y media superior, se realizará conforme a lo dispuesto en la </w:t>
      </w:r>
      <w:r w:rsidR="00EE7A91" w:rsidRPr="00A819FA">
        <w:rPr>
          <w:rFonts w:cs="Arial"/>
          <w:b/>
          <w:sz w:val="28"/>
          <w:szCs w:val="28"/>
        </w:rPr>
        <w:t>Ley General del Sistema para la Carrera de las Maestras y los Maestros</w:t>
      </w:r>
      <w:r w:rsidRPr="00A819FA">
        <w:rPr>
          <w:rFonts w:cs="Arial"/>
          <w:b/>
          <w:sz w:val="28"/>
          <w:szCs w:val="28"/>
        </w:rPr>
        <w:t xml:space="preserve">.  </w:t>
      </w:r>
    </w:p>
    <w:p w:rsidR="006753A3" w:rsidRPr="00A819FA" w:rsidRDefault="006753A3" w:rsidP="00A819FA">
      <w:pPr>
        <w:spacing w:line="276" w:lineRule="auto"/>
        <w:rPr>
          <w:rFonts w:cs="Arial"/>
          <w:b/>
          <w:sz w:val="28"/>
          <w:szCs w:val="28"/>
        </w:rPr>
      </w:pPr>
      <w:r w:rsidRPr="00A819FA">
        <w:rPr>
          <w:rFonts w:cs="Arial"/>
          <w:b/>
          <w:sz w:val="28"/>
          <w:szCs w:val="28"/>
        </w:rPr>
        <w:t xml:space="preserve"> </w:t>
      </w:r>
    </w:p>
    <w:p w:rsidR="006753A3" w:rsidRPr="00A819FA" w:rsidRDefault="006753A3" w:rsidP="00A819FA">
      <w:pPr>
        <w:spacing w:line="276" w:lineRule="auto"/>
        <w:rPr>
          <w:rFonts w:cs="Arial"/>
          <w:sz w:val="28"/>
          <w:szCs w:val="28"/>
        </w:rPr>
      </w:pPr>
      <w:r w:rsidRPr="00A819FA">
        <w:rPr>
          <w:rFonts w:cs="Arial"/>
          <w:sz w:val="28"/>
          <w:szCs w:val="28"/>
        </w:rPr>
        <w:t>…</w:t>
      </w:r>
    </w:p>
    <w:p w:rsidR="006753A3" w:rsidRPr="00A819FA" w:rsidRDefault="006753A3" w:rsidP="00A819FA">
      <w:pPr>
        <w:spacing w:line="276" w:lineRule="auto"/>
        <w:rPr>
          <w:rFonts w:cs="Arial"/>
          <w:sz w:val="28"/>
          <w:szCs w:val="28"/>
        </w:rPr>
      </w:pPr>
    </w:p>
    <w:p w:rsidR="006753A3" w:rsidRPr="00A819FA" w:rsidRDefault="006753A3" w:rsidP="00A819FA">
      <w:pPr>
        <w:spacing w:line="276" w:lineRule="auto"/>
        <w:rPr>
          <w:rFonts w:cs="Arial"/>
          <w:sz w:val="28"/>
          <w:szCs w:val="28"/>
          <w:lang w:val="x-none"/>
        </w:rPr>
      </w:pPr>
      <w:r w:rsidRPr="00A819FA">
        <w:rPr>
          <w:rFonts w:cs="Arial"/>
          <w:sz w:val="28"/>
          <w:szCs w:val="28"/>
        </w:rPr>
        <w:t xml:space="preserve"> </w:t>
      </w:r>
      <w:r w:rsidRPr="00A819FA">
        <w:rPr>
          <w:rFonts w:cs="Arial"/>
          <w:b/>
          <w:sz w:val="28"/>
          <w:szCs w:val="28"/>
          <w:lang w:val="x-none"/>
        </w:rPr>
        <w:t xml:space="preserve">ARTICULO 19.- </w:t>
      </w:r>
      <w:r w:rsidRPr="00A819FA">
        <w:rPr>
          <w:rFonts w:cs="Arial"/>
          <w:sz w:val="28"/>
          <w:szCs w:val="28"/>
          <w:lang w:val="x-none"/>
        </w:rPr>
        <w:t xml:space="preserve">Las autoridades educativas, en el ámbito de su competencia, constituirán el sistema estatal de formación, actualización, capacitación, nivelación y superación profesional y demás acciones que resulten de la aplicación de la </w:t>
      </w:r>
      <w:r w:rsidR="00EE7A91" w:rsidRPr="00A819FA">
        <w:rPr>
          <w:rFonts w:cs="Arial"/>
          <w:b/>
          <w:sz w:val="28"/>
          <w:szCs w:val="28"/>
        </w:rPr>
        <w:t>Ley General del Sistema para la Carrera de las Maestras y los Maestros</w:t>
      </w:r>
      <w:r w:rsidRPr="00A819FA">
        <w:rPr>
          <w:rFonts w:cs="Arial"/>
          <w:sz w:val="28"/>
          <w:szCs w:val="28"/>
          <w:lang w:val="x-none"/>
        </w:rPr>
        <w:t xml:space="preserve"> con el propósito de promover un desempeño de calidad en las tareas docentes, de dirección, supervisión y asesoría técnica pedagógica. </w:t>
      </w:r>
    </w:p>
    <w:p w:rsidR="006753A3" w:rsidRPr="00A819FA" w:rsidRDefault="006753A3" w:rsidP="00A819FA">
      <w:pPr>
        <w:spacing w:line="276" w:lineRule="auto"/>
        <w:rPr>
          <w:rFonts w:cs="Arial"/>
          <w:sz w:val="28"/>
          <w:szCs w:val="28"/>
        </w:rPr>
      </w:pPr>
    </w:p>
    <w:p w:rsidR="006753A3" w:rsidRPr="00A819FA" w:rsidRDefault="006753A3" w:rsidP="00A819FA">
      <w:pPr>
        <w:spacing w:line="276" w:lineRule="auto"/>
        <w:rPr>
          <w:rFonts w:cs="Arial"/>
          <w:sz w:val="28"/>
          <w:szCs w:val="28"/>
        </w:rPr>
      </w:pPr>
      <w:r w:rsidRPr="00A819FA">
        <w:rPr>
          <w:rFonts w:cs="Arial"/>
          <w:b/>
          <w:sz w:val="28"/>
          <w:szCs w:val="28"/>
        </w:rPr>
        <w:t>ARTICULO 63</w:t>
      </w:r>
      <w:r w:rsidR="00796EA9">
        <w:rPr>
          <w:rFonts w:cs="Arial"/>
          <w:b/>
          <w:sz w:val="28"/>
          <w:szCs w:val="28"/>
        </w:rPr>
        <w:t xml:space="preserve">. </w:t>
      </w:r>
      <w:r w:rsidRPr="00A819FA">
        <w:rPr>
          <w:rFonts w:cs="Arial"/>
          <w:b/>
          <w:sz w:val="28"/>
          <w:szCs w:val="28"/>
        </w:rPr>
        <w:t>…</w:t>
      </w:r>
    </w:p>
    <w:p w:rsidR="006753A3" w:rsidRPr="00A819FA" w:rsidRDefault="006753A3" w:rsidP="00A819FA">
      <w:pPr>
        <w:spacing w:line="276" w:lineRule="auto"/>
        <w:rPr>
          <w:rFonts w:cs="Arial"/>
          <w:b/>
          <w:sz w:val="28"/>
          <w:szCs w:val="28"/>
          <w:lang w:val="es-ES_tradnl"/>
        </w:rPr>
      </w:pPr>
    </w:p>
    <w:p w:rsidR="006753A3" w:rsidRPr="00A819FA" w:rsidRDefault="006753A3" w:rsidP="00A819FA">
      <w:pPr>
        <w:spacing w:line="276" w:lineRule="auto"/>
        <w:rPr>
          <w:rFonts w:cs="Arial"/>
          <w:b/>
          <w:sz w:val="28"/>
          <w:szCs w:val="28"/>
          <w:lang w:val="es-ES_tradnl"/>
        </w:rPr>
      </w:pPr>
      <w:r w:rsidRPr="00A819FA">
        <w:rPr>
          <w:rFonts w:cs="Arial"/>
          <w:b/>
          <w:sz w:val="28"/>
          <w:szCs w:val="28"/>
          <w:lang w:val="es-ES_tradnl"/>
        </w:rPr>
        <w:t>I</w:t>
      </w:r>
      <w:r w:rsidR="00796EA9">
        <w:rPr>
          <w:rFonts w:cs="Arial"/>
          <w:b/>
          <w:sz w:val="28"/>
          <w:szCs w:val="28"/>
          <w:lang w:val="es-ES_tradnl"/>
        </w:rPr>
        <w:t>.</w:t>
      </w:r>
      <w:r w:rsidRPr="00A819FA">
        <w:rPr>
          <w:rFonts w:cs="Arial"/>
          <w:b/>
          <w:sz w:val="28"/>
          <w:szCs w:val="28"/>
          <w:lang w:val="es-ES_tradnl"/>
        </w:rPr>
        <w:t xml:space="preserve"> </w:t>
      </w:r>
      <w:r w:rsidRPr="00796EA9">
        <w:rPr>
          <w:rFonts w:cs="Arial"/>
          <w:sz w:val="28"/>
          <w:szCs w:val="28"/>
          <w:lang w:val="es-ES_tradnl"/>
        </w:rPr>
        <w:t>a la</w:t>
      </w:r>
      <w:r w:rsidRPr="00A819FA">
        <w:rPr>
          <w:rFonts w:cs="Arial"/>
          <w:b/>
          <w:sz w:val="28"/>
          <w:szCs w:val="28"/>
          <w:lang w:val="es-ES_tradnl"/>
        </w:rPr>
        <w:t xml:space="preserve"> VIII</w:t>
      </w:r>
      <w:r w:rsidR="00796EA9">
        <w:rPr>
          <w:rFonts w:cs="Arial"/>
          <w:b/>
          <w:sz w:val="28"/>
          <w:szCs w:val="28"/>
          <w:lang w:val="es-ES_tradnl"/>
        </w:rPr>
        <w:t xml:space="preserve">. </w:t>
      </w:r>
      <w:r w:rsidRPr="00A819FA">
        <w:rPr>
          <w:rFonts w:cs="Arial"/>
          <w:b/>
          <w:sz w:val="28"/>
          <w:szCs w:val="28"/>
          <w:lang w:val="es-ES_tradnl"/>
        </w:rPr>
        <w:t>…</w:t>
      </w:r>
    </w:p>
    <w:p w:rsidR="006753A3" w:rsidRPr="00A819FA" w:rsidRDefault="006753A3" w:rsidP="00A819FA">
      <w:pPr>
        <w:spacing w:line="276" w:lineRule="auto"/>
        <w:rPr>
          <w:rFonts w:cs="Arial"/>
          <w:b/>
          <w:sz w:val="28"/>
          <w:szCs w:val="28"/>
          <w:lang w:val="es-ES_tradnl"/>
        </w:rPr>
      </w:pPr>
    </w:p>
    <w:p w:rsidR="006753A3" w:rsidRPr="00A819FA" w:rsidRDefault="006753A3" w:rsidP="00A819FA">
      <w:pPr>
        <w:spacing w:line="276" w:lineRule="auto"/>
        <w:rPr>
          <w:rFonts w:cs="Arial"/>
          <w:b/>
          <w:sz w:val="28"/>
          <w:szCs w:val="28"/>
        </w:rPr>
      </w:pPr>
      <w:r w:rsidRPr="00A819FA">
        <w:rPr>
          <w:rFonts w:cs="Arial"/>
          <w:sz w:val="28"/>
          <w:szCs w:val="28"/>
        </w:rPr>
        <w:t xml:space="preserve">El cumplimiento de estas finalidades se sujetará, en lo conducente, a los lineamientos, medidas y demás acciones que resulten de la aplicación de la </w:t>
      </w:r>
      <w:r w:rsidR="00EE7A91" w:rsidRPr="00A819FA">
        <w:rPr>
          <w:rFonts w:cs="Arial"/>
          <w:b/>
          <w:sz w:val="28"/>
          <w:szCs w:val="28"/>
        </w:rPr>
        <w:t>Ley General del Sistema para la Carrera de las Maestras y los Maestros</w:t>
      </w:r>
      <w:r w:rsidRPr="00A819FA">
        <w:rPr>
          <w:rFonts w:cs="Arial"/>
          <w:b/>
          <w:sz w:val="28"/>
          <w:szCs w:val="28"/>
        </w:rPr>
        <w:t xml:space="preserve">. </w:t>
      </w:r>
    </w:p>
    <w:p w:rsidR="006753A3" w:rsidRPr="00A819FA" w:rsidRDefault="006753A3" w:rsidP="00A819FA">
      <w:pPr>
        <w:spacing w:line="276" w:lineRule="auto"/>
        <w:rPr>
          <w:rFonts w:cs="Arial"/>
          <w:sz w:val="28"/>
          <w:szCs w:val="28"/>
        </w:rPr>
      </w:pPr>
    </w:p>
    <w:p w:rsidR="00652F2D" w:rsidRPr="00A819FA" w:rsidRDefault="00652F2D" w:rsidP="00A819FA">
      <w:pPr>
        <w:spacing w:line="276" w:lineRule="auto"/>
        <w:rPr>
          <w:rFonts w:cs="Arial"/>
          <w:b/>
          <w:sz w:val="28"/>
          <w:szCs w:val="28"/>
        </w:rPr>
      </w:pPr>
      <w:r w:rsidRPr="00A819FA">
        <w:rPr>
          <w:rFonts w:cs="Arial"/>
          <w:b/>
          <w:sz w:val="28"/>
          <w:szCs w:val="28"/>
        </w:rPr>
        <w:t>ARTICULO 64.-</w:t>
      </w:r>
      <w:r w:rsidRPr="00A819FA">
        <w:rPr>
          <w:rFonts w:cs="Arial"/>
          <w:sz w:val="28"/>
          <w:szCs w:val="28"/>
        </w:rPr>
        <w:t xml:space="preserve"> La educación preescolar, primaria, secundaria, media superior, normal y demás para la formación, actualización, capacitación y superación profesional de maestros que se imparta en el Estado, se regularán por los programas de estudio que formule la Secretaría de Educación Pública Federal y de conformidad con lo previsto en la </w:t>
      </w:r>
      <w:r w:rsidR="00EE7A91" w:rsidRPr="00A819FA">
        <w:rPr>
          <w:rFonts w:cs="Arial"/>
          <w:b/>
          <w:sz w:val="28"/>
          <w:szCs w:val="28"/>
        </w:rPr>
        <w:t>Ley General del Sistema para la Carrera de las Maestras y los Maestros</w:t>
      </w:r>
      <w:r w:rsidRPr="00A819FA">
        <w:rPr>
          <w:rFonts w:cs="Arial"/>
          <w:b/>
          <w:sz w:val="28"/>
          <w:szCs w:val="28"/>
        </w:rPr>
        <w:t xml:space="preserve">. </w:t>
      </w:r>
    </w:p>
    <w:p w:rsidR="006753A3" w:rsidRPr="00A819FA" w:rsidRDefault="006753A3" w:rsidP="00A819FA">
      <w:pPr>
        <w:spacing w:line="276" w:lineRule="auto"/>
        <w:rPr>
          <w:rFonts w:cs="Arial"/>
          <w:b/>
          <w:sz w:val="28"/>
          <w:szCs w:val="28"/>
        </w:rPr>
      </w:pPr>
    </w:p>
    <w:p w:rsidR="00652F2D" w:rsidRPr="00A819FA" w:rsidRDefault="00652F2D" w:rsidP="00A819FA">
      <w:pPr>
        <w:spacing w:line="276" w:lineRule="auto"/>
        <w:rPr>
          <w:rFonts w:cs="Arial"/>
          <w:sz w:val="28"/>
          <w:szCs w:val="28"/>
        </w:rPr>
      </w:pPr>
      <w:r w:rsidRPr="00A819FA">
        <w:rPr>
          <w:rFonts w:cs="Arial"/>
          <w:sz w:val="28"/>
          <w:szCs w:val="28"/>
        </w:rPr>
        <w:t>…</w:t>
      </w:r>
    </w:p>
    <w:p w:rsidR="00652F2D" w:rsidRPr="00A819FA" w:rsidRDefault="00652F2D" w:rsidP="00A819FA">
      <w:pPr>
        <w:spacing w:line="276" w:lineRule="auto"/>
        <w:rPr>
          <w:rFonts w:cs="Arial"/>
          <w:sz w:val="28"/>
          <w:szCs w:val="28"/>
        </w:rPr>
      </w:pPr>
    </w:p>
    <w:p w:rsidR="00652F2D" w:rsidRPr="00A819FA" w:rsidRDefault="00652F2D" w:rsidP="00A819FA">
      <w:pPr>
        <w:spacing w:line="276" w:lineRule="auto"/>
        <w:rPr>
          <w:rFonts w:cs="Arial"/>
          <w:sz w:val="28"/>
          <w:szCs w:val="28"/>
        </w:rPr>
      </w:pPr>
      <w:r w:rsidRPr="00A819FA">
        <w:rPr>
          <w:rFonts w:cs="Arial"/>
          <w:sz w:val="28"/>
          <w:szCs w:val="28"/>
        </w:rPr>
        <w:t>…</w:t>
      </w:r>
    </w:p>
    <w:p w:rsidR="00652F2D" w:rsidRPr="00A819FA" w:rsidRDefault="00652F2D" w:rsidP="00A819FA">
      <w:pPr>
        <w:spacing w:line="276" w:lineRule="auto"/>
        <w:rPr>
          <w:rFonts w:cs="Arial"/>
          <w:sz w:val="28"/>
          <w:szCs w:val="28"/>
        </w:rPr>
      </w:pPr>
    </w:p>
    <w:p w:rsidR="00652F2D" w:rsidRPr="00A819FA" w:rsidRDefault="00652F2D" w:rsidP="00A819FA">
      <w:pPr>
        <w:spacing w:line="276" w:lineRule="auto"/>
        <w:rPr>
          <w:rFonts w:cs="Arial"/>
          <w:sz w:val="28"/>
          <w:szCs w:val="28"/>
        </w:rPr>
      </w:pPr>
      <w:r w:rsidRPr="00A819FA">
        <w:rPr>
          <w:rFonts w:cs="Arial"/>
          <w:b/>
          <w:sz w:val="28"/>
          <w:szCs w:val="28"/>
        </w:rPr>
        <w:t>ARTICULO 93.-</w:t>
      </w:r>
      <w:r w:rsidRPr="00A819FA">
        <w:rPr>
          <w:rFonts w:cs="Arial"/>
          <w:sz w:val="28"/>
          <w:szCs w:val="28"/>
        </w:rPr>
        <w:t xml:space="preserve"> …</w:t>
      </w:r>
    </w:p>
    <w:p w:rsidR="00652F2D" w:rsidRPr="00A819FA" w:rsidRDefault="00652F2D" w:rsidP="00A819FA">
      <w:pPr>
        <w:spacing w:line="276" w:lineRule="auto"/>
        <w:rPr>
          <w:rFonts w:cs="Arial"/>
          <w:sz w:val="28"/>
          <w:szCs w:val="28"/>
        </w:rPr>
      </w:pPr>
      <w:r w:rsidRPr="00A819FA">
        <w:rPr>
          <w:rFonts w:cs="Arial"/>
          <w:sz w:val="28"/>
          <w:szCs w:val="28"/>
        </w:rPr>
        <w:t xml:space="preserve"> </w:t>
      </w:r>
    </w:p>
    <w:p w:rsidR="00652F2D" w:rsidRPr="00A819FA" w:rsidRDefault="00652F2D" w:rsidP="00A819FA">
      <w:pPr>
        <w:spacing w:line="276" w:lineRule="auto"/>
        <w:rPr>
          <w:rFonts w:cs="Arial"/>
          <w:sz w:val="28"/>
          <w:szCs w:val="28"/>
        </w:rPr>
      </w:pPr>
      <w:r w:rsidRPr="00A819FA">
        <w:rPr>
          <w:rFonts w:cs="Arial"/>
          <w:sz w:val="28"/>
          <w:szCs w:val="28"/>
        </w:rPr>
        <w:t xml:space="preserve">Los Consejos Escolares de Participación Social, propondrán estímulos y reconocimientos de carácter social a alumnos, maestros, directivos y empleados de la escuela, para ser considerados por los programas de reconocimiento que establece la </w:t>
      </w:r>
      <w:r w:rsidR="00EE7A91" w:rsidRPr="00A819FA">
        <w:rPr>
          <w:rFonts w:cs="Arial"/>
          <w:b/>
          <w:sz w:val="28"/>
          <w:szCs w:val="28"/>
        </w:rPr>
        <w:t>Ley General del Sistema para la Carrera de las Maestras y los Maestros</w:t>
      </w:r>
      <w:r w:rsidRPr="00A819FA">
        <w:rPr>
          <w:rFonts w:cs="Arial"/>
          <w:sz w:val="28"/>
          <w:szCs w:val="28"/>
        </w:rPr>
        <w:t xml:space="preserve"> y demás programas que al efecto determine la Secretaría de Educación Pública Federal y las autoridades competentes</w:t>
      </w:r>
      <w:r w:rsidR="00796EA9">
        <w:rPr>
          <w:rFonts w:cs="Arial"/>
          <w:sz w:val="28"/>
          <w:szCs w:val="28"/>
        </w:rPr>
        <w:t>.</w:t>
      </w:r>
      <w:r w:rsidRPr="00A819FA">
        <w:rPr>
          <w:rFonts w:cs="Arial"/>
          <w:sz w:val="28"/>
          <w:szCs w:val="28"/>
        </w:rPr>
        <w:t xml:space="preserve"> </w:t>
      </w:r>
    </w:p>
    <w:p w:rsidR="006753A3" w:rsidRPr="00A819FA" w:rsidRDefault="006753A3" w:rsidP="00A819FA">
      <w:pPr>
        <w:spacing w:line="276" w:lineRule="auto"/>
        <w:rPr>
          <w:rFonts w:cs="Arial"/>
          <w:b/>
          <w:sz w:val="28"/>
          <w:szCs w:val="28"/>
          <w:lang w:val="es-ES_tradnl"/>
        </w:rPr>
      </w:pPr>
    </w:p>
    <w:p w:rsidR="00796EA9" w:rsidRDefault="00796EA9" w:rsidP="00A819FA">
      <w:pPr>
        <w:spacing w:line="276" w:lineRule="auto"/>
        <w:jc w:val="center"/>
        <w:rPr>
          <w:rFonts w:cs="Arial"/>
          <w:b/>
          <w:sz w:val="28"/>
          <w:szCs w:val="28"/>
        </w:rPr>
      </w:pPr>
    </w:p>
    <w:p w:rsidR="00796EA9" w:rsidRDefault="00796EA9" w:rsidP="00A819FA">
      <w:pPr>
        <w:spacing w:line="276" w:lineRule="auto"/>
        <w:jc w:val="center"/>
        <w:rPr>
          <w:rFonts w:cs="Arial"/>
          <w:b/>
          <w:sz w:val="28"/>
          <w:szCs w:val="28"/>
        </w:rPr>
      </w:pPr>
    </w:p>
    <w:p w:rsidR="00796EA9" w:rsidRDefault="00796EA9" w:rsidP="00A819FA">
      <w:pPr>
        <w:spacing w:line="276" w:lineRule="auto"/>
        <w:jc w:val="center"/>
        <w:rPr>
          <w:rFonts w:cs="Arial"/>
          <w:b/>
          <w:sz w:val="28"/>
          <w:szCs w:val="28"/>
        </w:rPr>
      </w:pPr>
    </w:p>
    <w:p w:rsidR="003A451E" w:rsidRPr="002C3B57" w:rsidRDefault="003A451E" w:rsidP="00A819FA">
      <w:pPr>
        <w:spacing w:line="276" w:lineRule="auto"/>
        <w:jc w:val="center"/>
        <w:rPr>
          <w:rFonts w:cs="Arial"/>
          <w:b/>
          <w:sz w:val="28"/>
          <w:szCs w:val="28"/>
          <w:lang w:val="en-US"/>
        </w:rPr>
      </w:pPr>
      <w:r w:rsidRPr="002C3B57">
        <w:rPr>
          <w:rFonts w:cs="Arial"/>
          <w:b/>
          <w:sz w:val="28"/>
          <w:szCs w:val="28"/>
          <w:lang w:val="en-US"/>
        </w:rPr>
        <w:t>T</w:t>
      </w:r>
      <w:r w:rsidR="00796EA9" w:rsidRPr="002C3B57">
        <w:rPr>
          <w:rFonts w:cs="Arial"/>
          <w:b/>
          <w:sz w:val="28"/>
          <w:szCs w:val="28"/>
          <w:lang w:val="en-US"/>
        </w:rPr>
        <w:t xml:space="preserve"> </w:t>
      </w:r>
      <w:r w:rsidRPr="002C3B57">
        <w:rPr>
          <w:rFonts w:cs="Arial"/>
          <w:b/>
          <w:sz w:val="28"/>
          <w:szCs w:val="28"/>
          <w:lang w:val="en-US"/>
        </w:rPr>
        <w:t>R</w:t>
      </w:r>
      <w:r w:rsidR="00796EA9" w:rsidRPr="002C3B57">
        <w:rPr>
          <w:rFonts w:cs="Arial"/>
          <w:b/>
          <w:sz w:val="28"/>
          <w:szCs w:val="28"/>
          <w:lang w:val="en-US"/>
        </w:rPr>
        <w:t xml:space="preserve"> </w:t>
      </w:r>
      <w:proofErr w:type="gramStart"/>
      <w:r w:rsidRPr="002C3B57">
        <w:rPr>
          <w:rFonts w:cs="Arial"/>
          <w:b/>
          <w:sz w:val="28"/>
          <w:szCs w:val="28"/>
          <w:lang w:val="en-US"/>
        </w:rPr>
        <w:t>A</w:t>
      </w:r>
      <w:proofErr w:type="gramEnd"/>
      <w:r w:rsidR="00796EA9" w:rsidRPr="002C3B57">
        <w:rPr>
          <w:rFonts w:cs="Arial"/>
          <w:b/>
          <w:sz w:val="28"/>
          <w:szCs w:val="28"/>
          <w:lang w:val="en-US"/>
        </w:rPr>
        <w:t xml:space="preserve"> </w:t>
      </w:r>
      <w:r w:rsidRPr="002C3B57">
        <w:rPr>
          <w:rFonts w:cs="Arial"/>
          <w:b/>
          <w:sz w:val="28"/>
          <w:szCs w:val="28"/>
          <w:lang w:val="en-US"/>
        </w:rPr>
        <w:t>N</w:t>
      </w:r>
      <w:r w:rsidR="00796EA9" w:rsidRPr="002C3B57">
        <w:rPr>
          <w:rFonts w:cs="Arial"/>
          <w:b/>
          <w:sz w:val="28"/>
          <w:szCs w:val="28"/>
          <w:lang w:val="en-US"/>
        </w:rPr>
        <w:t xml:space="preserve"> </w:t>
      </w:r>
      <w:r w:rsidRPr="002C3B57">
        <w:rPr>
          <w:rFonts w:cs="Arial"/>
          <w:b/>
          <w:sz w:val="28"/>
          <w:szCs w:val="28"/>
          <w:lang w:val="en-US"/>
        </w:rPr>
        <w:t>S</w:t>
      </w:r>
      <w:r w:rsidR="00796EA9" w:rsidRPr="002C3B57">
        <w:rPr>
          <w:rFonts w:cs="Arial"/>
          <w:b/>
          <w:sz w:val="28"/>
          <w:szCs w:val="28"/>
          <w:lang w:val="en-US"/>
        </w:rPr>
        <w:t xml:space="preserve"> </w:t>
      </w:r>
      <w:r w:rsidRPr="002C3B57">
        <w:rPr>
          <w:rFonts w:cs="Arial"/>
          <w:b/>
          <w:sz w:val="28"/>
          <w:szCs w:val="28"/>
          <w:lang w:val="en-US"/>
        </w:rPr>
        <w:t>I</w:t>
      </w:r>
      <w:r w:rsidR="00796EA9" w:rsidRPr="002C3B57">
        <w:rPr>
          <w:rFonts w:cs="Arial"/>
          <w:b/>
          <w:sz w:val="28"/>
          <w:szCs w:val="28"/>
          <w:lang w:val="en-US"/>
        </w:rPr>
        <w:t xml:space="preserve"> </w:t>
      </w:r>
      <w:r w:rsidRPr="002C3B57">
        <w:rPr>
          <w:rFonts w:cs="Arial"/>
          <w:b/>
          <w:sz w:val="28"/>
          <w:szCs w:val="28"/>
          <w:lang w:val="en-US"/>
        </w:rPr>
        <w:t>T</w:t>
      </w:r>
      <w:r w:rsidR="00796EA9" w:rsidRPr="002C3B57">
        <w:rPr>
          <w:rFonts w:cs="Arial"/>
          <w:b/>
          <w:sz w:val="28"/>
          <w:szCs w:val="28"/>
          <w:lang w:val="en-US"/>
        </w:rPr>
        <w:t xml:space="preserve"> </w:t>
      </w:r>
      <w:r w:rsidRPr="002C3B57">
        <w:rPr>
          <w:rFonts w:cs="Arial"/>
          <w:b/>
          <w:sz w:val="28"/>
          <w:szCs w:val="28"/>
          <w:lang w:val="en-US"/>
        </w:rPr>
        <w:t>O</w:t>
      </w:r>
      <w:r w:rsidR="00796EA9" w:rsidRPr="002C3B57">
        <w:rPr>
          <w:rFonts w:cs="Arial"/>
          <w:b/>
          <w:sz w:val="28"/>
          <w:szCs w:val="28"/>
          <w:lang w:val="en-US"/>
        </w:rPr>
        <w:t xml:space="preserve"> </w:t>
      </w:r>
      <w:r w:rsidRPr="002C3B57">
        <w:rPr>
          <w:rFonts w:cs="Arial"/>
          <w:b/>
          <w:sz w:val="28"/>
          <w:szCs w:val="28"/>
          <w:lang w:val="en-US"/>
        </w:rPr>
        <w:t>R</w:t>
      </w:r>
      <w:r w:rsidR="00796EA9" w:rsidRPr="002C3B57">
        <w:rPr>
          <w:rFonts w:cs="Arial"/>
          <w:b/>
          <w:sz w:val="28"/>
          <w:szCs w:val="28"/>
          <w:lang w:val="en-US"/>
        </w:rPr>
        <w:t xml:space="preserve"> </w:t>
      </w:r>
      <w:r w:rsidRPr="002C3B57">
        <w:rPr>
          <w:rFonts w:cs="Arial"/>
          <w:b/>
          <w:sz w:val="28"/>
          <w:szCs w:val="28"/>
          <w:lang w:val="en-US"/>
        </w:rPr>
        <w:t>I</w:t>
      </w:r>
      <w:r w:rsidR="00796EA9" w:rsidRPr="002C3B57">
        <w:rPr>
          <w:rFonts w:cs="Arial"/>
          <w:b/>
          <w:sz w:val="28"/>
          <w:szCs w:val="28"/>
          <w:lang w:val="en-US"/>
        </w:rPr>
        <w:t xml:space="preserve"> </w:t>
      </w:r>
      <w:r w:rsidRPr="002C3B57">
        <w:rPr>
          <w:rFonts w:cs="Arial"/>
          <w:b/>
          <w:sz w:val="28"/>
          <w:szCs w:val="28"/>
          <w:lang w:val="en-US"/>
        </w:rPr>
        <w:t>O</w:t>
      </w:r>
      <w:r w:rsidR="00796EA9" w:rsidRPr="002C3B57">
        <w:rPr>
          <w:rFonts w:cs="Arial"/>
          <w:b/>
          <w:sz w:val="28"/>
          <w:szCs w:val="28"/>
          <w:lang w:val="en-US"/>
        </w:rPr>
        <w:t xml:space="preserve"> </w:t>
      </w:r>
      <w:r w:rsidRPr="002C3B57">
        <w:rPr>
          <w:rFonts w:cs="Arial"/>
          <w:b/>
          <w:sz w:val="28"/>
          <w:szCs w:val="28"/>
          <w:lang w:val="en-US"/>
        </w:rPr>
        <w:t>S</w:t>
      </w:r>
    </w:p>
    <w:p w:rsidR="003A451E" w:rsidRPr="002C3B57" w:rsidRDefault="003A451E" w:rsidP="00A819FA">
      <w:pPr>
        <w:spacing w:line="276" w:lineRule="auto"/>
        <w:rPr>
          <w:rFonts w:cs="Arial"/>
          <w:b/>
          <w:sz w:val="28"/>
          <w:szCs w:val="28"/>
          <w:lang w:val="en-US"/>
        </w:rPr>
      </w:pPr>
    </w:p>
    <w:p w:rsidR="003A451E" w:rsidRPr="00796EA9" w:rsidRDefault="00EE7A91" w:rsidP="00A819FA">
      <w:pPr>
        <w:spacing w:line="276" w:lineRule="auto"/>
        <w:rPr>
          <w:rFonts w:cs="Arial"/>
          <w:sz w:val="28"/>
          <w:szCs w:val="28"/>
        </w:rPr>
      </w:pPr>
      <w:r w:rsidRPr="00A819FA">
        <w:rPr>
          <w:rFonts w:cs="Arial"/>
          <w:b/>
          <w:sz w:val="28"/>
          <w:szCs w:val="28"/>
        </w:rPr>
        <w:t>ÚNICO. -</w:t>
      </w:r>
      <w:r w:rsidR="003A451E" w:rsidRPr="00A819FA">
        <w:rPr>
          <w:rFonts w:cs="Arial"/>
          <w:b/>
          <w:sz w:val="28"/>
          <w:szCs w:val="28"/>
        </w:rPr>
        <w:t xml:space="preserve"> </w:t>
      </w:r>
      <w:r w:rsidR="003A451E" w:rsidRPr="00796EA9">
        <w:rPr>
          <w:rFonts w:cs="Arial"/>
          <w:sz w:val="28"/>
          <w:szCs w:val="28"/>
        </w:rPr>
        <w:t>El presente decreto entrará en vigor al día siguiente de su publicación en el Periódico Oficial del Gobierno del Estado.</w:t>
      </w:r>
    </w:p>
    <w:p w:rsidR="003A451E" w:rsidRPr="00A819FA" w:rsidRDefault="003A451E" w:rsidP="00A819FA">
      <w:pPr>
        <w:spacing w:line="276" w:lineRule="auto"/>
        <w:rPr>
          <w:rFonts w:cs="Arial"/>
          <w:b/>
          <w:sz w:val="28"/>
          <w:szCs w:val="28"/>
        </w:rPr>
      </w:pPr>
    </w:p>
    <w:p w:rsidR="005D73B3" w:rsidRPr="00A819FA" w:rsidRDefault="005D73B3" w:rsidP="00A819FA">
      <w:pPr>
        <w:spacing w:line="276" w:lineRule="auto"/>
        <w:rPr>
          <w:rFonts w:cs="Arial"/>
          <w:b/>
          <w:sz w:val="28"/>
          <w:szCs w:val="28"/>
        </w:rPr>
      </w:pPr>
    </w:p>
    <w:p w:rsidR="0090050F" w:rsidRPr="00A819FA" w:rsidRDefault="0090050F" w:rsidP="00A819FA">
      <w:pPr>
        <w:spacing w:line="276" w:lineRule="auto"/>
        <w:ind w:right="50"/>
        <w:jc w:val="center"/>
        <w:rPr>
          <w:rFonts w:cs="Arial"/>
          <w:b/>
          <w:bCs/>
          <w:sz w:val="28"/>
          <w:szCs w:val="28"/>
        </w:rPr>
      </w:pPr>
      <w:r w:rsidRPr="00A819FA">
        <w:rPr>
          <w:rFonts w:cs="Arial"/>
          <w:b/>
          <w:bCs/>
          <w:sz w:val="28"/>
          <w:szCs w:val="28"/>
        </w:rPr>
        <w:t>A T E N T A M E N T E</w:t>
      </w:r>
    </w:p>
    <w:p w:rsidR="0090050F" w:rsidRPr="00A819FA" w:rsidRDefault="0090050F" w:rsidP="00A819FA">
      <w:pPr>
        <w:spacing w:line="276" w:lineRule="auto"/>
        <w:jc w:val="center"/>
        <w:rPr>
          <w:rFonts w:cs="Arial"/>
          <w:b/>
          <w:bCs/>
          <w:sz w:val="28"/>
          <w:szCs w:val="28"/>
        </w:rPr>
      </w:pPr>
      <w:r w:rsidRPr="00A819FA">
        <w:rPr>
          <w:rFonts w:cs="Arial"/>
          <w:b/>
          <w:bCs/>
          <w:sz w:val="28"/>
          <w:szCs w:val="28"/>
        </w:rPr>
        <w:t>S</w:t>
      </w:r>
      <w:r w:rsidR="00FA6516" w:rsidRPr="00A819FA">
        <w:rPr>
          <w:rFonts w:cs="Arial"/>
          <w:b/>
          <w:bCs/>
          <w:sz w:val="28"/>
          <w:szCs w:val="28"/>
        </w:rPr>
        <w:t>alt</w:t>
      </w:r>
      <w:r w:rsidR="00BA06CF" w:rsidRPr="00A819FA">
        <w:rPr>
          <w:rFonts w:cs="Arial"/>
          <w:b/>
          <w:bCs/>
          <w:sz w:val="28"/>
          <w:szCs w:val="28"/>
        </w:rPr>
        <w:t>i</w:t>
      </w:r>
      <w:r w:rsidR="00EF14CD" w:rsidRPr="00A819FA">
        <w:rPr>
          <w:rFonts w:cs="Arial"/>
          <w:b/>
          <w:bCs/>
          <w:sz w:val="28"/>
          <w:szCs w:val="28"/>
        </w:rPr>
        <w:t>llo,</w:t>
      </w:r>
      <w:r w:rsidR="00705CB2" w:rsidRPr="00A819FA">
        <w:rPr>
          <w:rFonts w:cs="Arial"/>
          <w:b/>
          <w:bCs/>
          <w:sz w:val="28"/>
          <w:szCs w:val="28"/>
        </w:rPr>
        <w:t xml:space="preserve"> Coahuila de Zaragoza, </w:t>
      </w:r>
      <w:r w:rsidR="00796EA9">
        <w:rPr>
          <w:rFonts w:cs="Arial"/>
          <w:b/>
          <w:bCs/>
          <w:sz w:val="28"/>
          <w:szCs w:val="28"/>
        </w:rPr>
        <w:t>m</w:t>
      </w:r>
      <w:r w:rsidR="00705CB2" w:rsidRPr="00A819FA">
        <w:rPr>
          <w:rFonts w:cs="Arial"/>
          <w:b/>
          <w:bCs/>
          <w:sz w:val="28"/>
          <w:szCs w:val="28"/>
        </w:rPr>
        <w:t xml:space="preserve">arzo </w:t>
      </w:r>
      <w:r w:rsidR="00796EA9">
        <w:rPr>
          <w:rFonts w:cs="Arial"/>
          <w:b/>
          <w:bCs/>
          <w:sz w:val="28"/>
          <w:szCs w:val="28"/>
        </w:rPr>
        <w:t xml:space="preserve">de </w:t>
      </w:r>
      <w:r w:rsidR="00705CB2" w:rsidRPr="00A819FA">
        <w:rPr>
          <w:rFonts w:cs="Arial"/>
          <w:b/>
          <w:bCs/>
          <w:sz w:val="28"/>
          <w:szCs w:val="28"/>
        </w:rPr>
        <w:t>2020</w:t>
      </w:r>
    </w:p>
    <w:tbl>
      <w:tblPr>
        <w:tblW w:w="0" w:type="auto"/>
        <w:tblLook w:val="04A0" w:firstRow="1" w:lastRow="0" w:firstColumn="1" w:lastColumn="0" w:noHBand="0" w:noVBand="1"/>
      </w:tblPr>
      <w:tblGrid>
        <w:gridCol w:w="9396"/>
      </w:tblGrid>
      <w:tr w:rsidR="0090050F" w:rsidRPr="00A819FA" w:rsidTr="00576BCB">
        <w:tc>
          <w:tcPr>
            <w:tcW w:w="9396" w:type="dxa"/>
            <w:shd w:val="clear" w:color="auto" w:fill="auto"/>
          </w:tcPr>
          <w:p w:rsidR="0090050F" w:rsidRPr="00A819FA" w:rsidRDefault="0090050F" w:rsidP="00A819FA">
            <w:pPr>
              <w:spacing w:line="276" w:lineRule="auto"/>
              <w:jc w:val="center"/>
              <w:rPr>
                <w:rFonts w:cs="Arial"/>
                <w:b/>
                <w:sz w:val="28"/>
                <w:szCs w:val="28"/>
              </w:rPr>
            </w:pPr>
            <w:bookmarkStart w:id="0" w:name="_GoBack"/>
            <w:bookmarkEnd w:id="0"/>
          </w:p>
          <w:p w:rsidR="0090050F" w:rsidRPr="00A819FA" w:rsidRDefault="0090050F" w:rsidP="00A819FA">
            <w:pPr>
              <w:spacing w:line="276" w:lineRule="auto"/>
              <w:jc w:val="center"/>
              <w:rPr>
                <w:rFonts w:cs="Arial"/>
                <w:b/>
                <w:sz w:val="28"/>
                <w:szCs w:val="28"/>
              </w:rPr>
            </w:pPr>
          </w:p>
          <w:p w:rsidR="00FA6516" w:rsidRPr="00A819FA" w:rsidRDefault="00FA6516" w:rsidP="00A819FA">
            <w:pPr>
              <w:spacing w:line="276" w:lineRule="auto"/>
              <w:jc w:val="center"/>
              <w:rPr>
                <w:rFonts w:cs="Arial"/>
                <w:b/>
                <w:sz w:val="28"/>
                <w:szCs w:val="28"/>
              </w:rPr>
            </w:pPr>
          </w:p>
        </w:tc>
      </w:tr>
      <w:tr w:rsidR="0090050F" w:rsidRPr="00A819FA" w:rsidTr="00576BCB">
        <w:tc>
          <w:tcPr>
            <w:tcW w:w="9396" w:type="dxa"/>
            <w:shd w:val="clear" w:color="auto" w:fill="auto"/>
          </w:tcPr>
          <w:p w:rsidR="00093517" w:rsidRPr="00A819FA" w:rsidRDefault="0090050F" w:rsidP="00796EA9">
            <w:pPr>
              <w:jc w:val="center"/>
              <w:rPr>
                <w:rFonts w:cs="Arial"/>
                <w:b/>
                <w:sz w:val="28"/>
                <w:szCs w:val="28"/>
              </w:rPr>
            </w:pPr>
            <w:r w:rsidRPr="00A819FA">
              <w:rPr>
                <w:rFonts w:cs="Arial"/>
                <w:b/>
                <w:sz w:val="28"/>
                <w:szCs w:val="28"/>
              </w:rPr>
              <w:t xml:space="preserve">DIP. </w:t>
            </w:r>
            <w:r w:rsidR="003A451E" w:rsidRPr="00A819FA">
              <w:rPr>
                <w:rFonts w:cs="Arial"/>
                <w:b/>
                <w:snapToGrid w:val="0"/>
                <w:sz w:val="28"/>
                <w:szCs w:val="28"/>
              </w:rPr>
              <w:t>JOSEFINA GARZA BARRERA</w:t>
            </w:r>
            <w:r w:rsidR="00796EA9" w:rsidRPr="00222E9B">
              <w:rPr>
                <w:rFonts w:cs="Arial"/>
                <w:b/>
                <w:sz w:val="24"/>
                <w:szCs w:val="24"/>
              </w:rPr>
              <w:t xml:space="preserve"> </w:t>
            </w:r>
          </w:p>
        </w:tc>
      </w:tr>
      <w:tr w:rsidR="00796EA9" w:rsidRPr="00A819FA" w:rsidTr="00576BCB">
        <w:tc>
          <w:tcPr>
            <w:tcW w:w="9396" w:type="dxa"/>
            <w:shd w:val="clear" w:color="auto" w:fill="auto"/>
          </w:tcPr>
          <w:p w:rsidR="00796EA9" w:rsidRPr="00796EA9" w:rsidRDefault="00796EA9" w:rsidP="00796EA9">
            <w:pPr>
              <w:jc w:val="center"/>
              <w:rPr>
                <w:rFonts w:cs="Arial"/>
                <w:b/>
                <w:sz w:val="28"/>
                <w:szCs w:val="28"/>
              </w:rPr>
            </w:pPr>
            <w:r w:rsidRPr="00796EA9">
              <w:rPr>
                <w:rFonts w:cs="Arial"/>
                <w:b/>
                <w:sz w:val="28"/>
                <w:szCs w:val="28"/>
              </w:rPr>
              <w:t xml:space="preserve">DEL GRUPO PARLAMENTARIO “GRAL. ANDRÉS S. VIESCA”, </w:t>
            </w:r>
          </w:p>
          <w:p w:rsidR="00796EA9" w:rsidRPr="00A819FA" w:rsidRDefault="00796EA9" w:rsidP="00796EA9">
            <w:pPr>
              <w:spacing w:line="276" w:lineRule="auto"/>
              <w:jc w:val="center"/>
              <w:rPr>
                <w:rFonts w:cs="Arial"/>
                <w:b/>
                <w:sz w:val="28"/>
                <w:szCs w:val="28"/>
              </w:rPr>
            </w:pPr>
            <w:r w:rsidRPr="00796EA9">
              <w:rPr>
                <w:rFonts w:cs="Arial"/>
                <w:b/>
                <w:sz w:val="28"/>
                <w:szCs w:val="28"/>
              </w:rPr>
              <w:t>DEL PARTIDO REVOLUCIONARIO INSTITUCIONAL</w:t>
            </w:r>
          </w:p>
        </w:tc>
      </w:tr>
    </w:tbl>
    <w:p w:rsidR="0008774A" w:rsidRDefault="0008774A" w:rsidP="0062317A">
      <w:pPr>
        <w:spacing w:line="276" w:lineRule="auto"/>
        <w:jc w:val="center"/>
        <w:rPr>
          <w:rFonts w:cs="Arial"/>
          <w:b/>
        </w:rPr>
      </w:pPr>
    </w:p>
    <w:p w:rsidR="00796EA9" w:rsidRDefault="00796EA9" w:rsidP="00796EA9">
      <w:pPr>
        <w:spacing w:line="360" w:lineRule="auto"/>
        <w:jc w:val="center"/>
        <w:rPr>
          <w:rFonts w:cs="Arial"/>
          <w:b/>
          <w:bCs/>
          <w:sz w:val="24"/>
          <w:szCs w:val="24"/>
        </w:rPr>
      </w:pPr>
    </w:p>
    <w:p w:rsidR="00796EA9" w:rsidRPr="009953C6" w:rsidRDefault="00796EA9" w:rsidP="00796EA9">
      <w:pPr>
        <w:jc w:val="center"/>
        <w:rPr>
          <w:rFonts w:cs="Arial"/>
          <w:b/>
        </w:rPr>
      </w:pPr>
      <w:r>
        <w:rPr>
          <w:rFonts w:cs="Arial"/>
          <w:b/>
        </w:rPr>
        <w:br w:type="page"/>
      </w:r>
      <w:r w:rsidRPr="009953C6">
        <w:rPr>
          <w:rFonts w:cs="Arial"/>
          <w:b/>
        </w:rPr>
        <w:lastRenderedPageBreak/>
        <w:t>CONJUNTAMENTE CON LAS DIPUTADAS Y LOS DIPUTADOS INTEGRANTES</w:t>
      </w:r>
    </w:p>
    <w:p w:rsidR="00796EA9" w:rsidRPr="009953C6" w:rsidRDefault="00796EA9" w:rsidP="00796EA9">
      <w:pPr>
        <w:jc w:val="center"/>
        <w:rPr>
          <w:rFonts w:cs="Arial"/>
          <w:b/>
        </w:rPr>
      </w:pPr>
      <w:r w:rsidRPr="009953C6">
        <w:rPr>
          <w:rFonts w:cs="Arial"/>
          <w:b/>
        </w:rPr>
        <w:t xml:space="preserve"> DEL GRUPO PARLAMENTARIO “GRAL. ANDRÉS S. VIESCA”, </w:t>
      </w:r>
    </w:p>
    <w:p w:rsidR="00796EA9" w:rsidRPr="009953C6" w:rsidRDefault="00796EA9" w:rsidP="00796EA9">
      <w:pPr>
        <w:jc w:val="center"/>
        <w:rPr>
          <w:rFonts w:cs="Arial"/>
          <w:b/>
        </w:rPr>
      </w:pPr>
      <w:r w:rsidRPr="009953C6">
        <w:rPr>
          <w:rFonts w:cs="Arial"/>
          <w:b/>
        </w:rPr>
        <w:t>DEL PARTIDO REVOLUCIONARIO INSTITUCIONAL.</w:t>
      </w:r>
    </w:p>
    <w:p w:rsidR="00796EA9" w:rsidRPr="00222E9B" w:rsidRDefault="00796EA9" w:rsidP="00796EA9">
      <w:pPr>
        <w:jc w:val="center"/>
        <w:rPr>
          <w:rFonts w:cs="Arial"/>
          <w:b/>
          <w:sz w:val="24"/>
          <w:szCs w:val="24"/>
        </w:rPr>
      </w:pPr>
    </w:p>
    <w:tbl>
      <w:tblPr>
        <w:tblW w:w="0" w:type="auto"/>
        <w:tblLook w:val="04A0" w:firstRow="1" w:lastRow="0" w:firstColumn="1" w:lastColumn="0" w:noHBand="0" w:noVBand="1"/>
      </w:tblPr>
      <w:tblGrid>
        <w:gridCol w:w="4248"/>
        <w:gridCol w:w="709"/>
        <w:gridCol w:w="4439"/>
      </w:tblGrid>
      <w:tr w:rsidR="00796EA9" w:rsidRPr="003F63C5" w:rsidTr="00F75954">
        <w:tc>
          <w:tcPr>
            <w:tcW w:w="4248" w:type="dxa"/>
            <w:shd w:val="clear" w:color="auto" w:fill="auto"/>
          </w:tcPr>
          <w:p w:rsidR="00796EA9" w:rsidRPr="00F75954" w:rsidRDefault="00796EA9" w:rsidP="00F75954">
            <w:pPr>
              <w:tabs>
                <w:tab w:val="left" w:pos="5056"/>
              </w:tabs>
              <w:jc w:val="center"/>
              <w:rPr>
                <w:rFonts w:cs="Arial"/>
                <w:b/>
              </w:rPr>
            </w:pPr>
          </w:p>
          <w:p w:rsidR="00796EA9" w:rsidRPr="00F75954" w:rsidRDefault="00796EA9" w:rsidP="00F75954">
            <w:pPr>
              <w:tabs>
                <w:tab w:val="left" w:pos="5056"/>
              </w:tabs>
              <w:jc w:val="center"/>
              <w:rPr>
                <w:rFonts w:cs="Arial"/>
                <w:b/>
              </w:rPr>
            </w:pPr>
          </w:p>
          <w:p w:rsidR="00796EA9" w:rsidRPr="00F75954" w:rsidRDefault="00796EA9" w:rsidP="00F75954">
            <w:pPr>
              <w:tabs>
                <w:tab w:val="left" w:pos="5056"/>
              </w:tabs>
              <w:jc w:val="center"/>
              <w:rPr>
                <w:rFonts w:cs="Arial"/>
                <w:b/>
              </w:rPr>
            </w:pPr>
          </w:p>
          <w:p w:rsidR="00796EA9" w:rsidRPr="00F75954" w:rsidRDefault="00796EA9" w:rsidP="00F75954">
            <w:pPr>
              <w:tabs>
                <w:tab w:val="left" w:pos="5056"/>
              </w:tabs>
              <w:jc w:val="center"/>
              <w:rPr>
                <w:rFonts w:cs="Arial"/>
                <w:b/>
              </w:rPr>
            </w:pPr>
          </w:p>
          <w:p w:rsidR="00796EA9" w:rsidRPr="00F75954" w:rsidRDefault="00796EA9" w:rsidP="00F75954">
            <w:pPr>
              <w:tabs>
                <w:tab w:val="left" w:pos="5056"/>
              </w:tabs>
              <w:jc w:val="center"/>
              <w:rPr>
                <w:rFonts w:cs="Arial"/>
                <w:b/>
              </w:rPr>
            </w:pPr>
          </w:p>
        </w:tc>
        <w:tc>
          <w:tcPr>
            <w:tcW w:w="709" w:type="dxa"/>
            <w:shd w:val="clear" w:color="auto" w:fill="auto"/>
          </w:tcPr>
          <w:p w:rsidR="00796EA9" w:rsidRPr="00F75954" w:rsidRDefault="00796EA9" w:rsidP="00F75954">
            <w:pPr>
              <w:tabs>
                <w:tab w:val="left" w:pos="5056"/>
              </w:tabs>
              <w:jc w:val="center"/>
              <w:rPr>
                <w:rFonts w:cs="Arial"/>
                <w:b/>
              </w:rPr>
            </w:pPr>
          </w:p>
        </w:tc>
        <w:tc>
          <w:tcPr>
            <w:tcW w:w="4439" w:type="dxa"/>
            <w:shd w:val="clear" w:color="auto" w:fill="auto"/>
          </w:tcPr>
          <w:p w:rsidR="00796EA9" w:rsidRPr="00F75954" w:rsidRDefault="00796EA9" w:rsidP="00F75954">
            <w:pPr>
              <w:tabs>
                <w:tab w:val="left" w:pos="5056"/>
              </w:tabs>
              <w:jc w:val="center"/>
              <w:rPr>
                <w:rFonts w:cs="Arial"/>
                <w:b/>
              </w:rPr>
            </w:pPr>
          </w:p>
        </w:tc>
      </w:tr>
      <w:tr w:rsidR="00796EA9" w:rsidRPr="003F63C5" w:rsidTr="00F75954">
        <w:tc>
          <w:tcPr>
            <w:tcW w:w="4248" w:type="dxa"/>
            <w:shd w:val="clear" w:color="auto" w:fill="auto"/>
          </w:tcPr>
          <w:p w:rsidR="00796EA9" w:rsidRPr="00F75954" w:rsidRDefault="00796EA9" w:rsidP="00F75954">
            <w:pPr>
              <w:tabs>
                <w:tab w:val="left" w:pos="5056"/>
              </w:tabs>
              <w:rPr>
                <w:rFonts w:cs="Arial"/>
                <w:b/>
              </w:rPr>
            </w:pPr>
            <w:r w:rsidRPr="00F75954">
              <w:rPr>
                <w:rFonts w:cs="Arial"/>
                <w:b/>
              </w:rPr>
              <w:t xml:space="preserve">DIP. </w:t>
            </w:r>
            <w:r w:rsidRPr="00F75954">
              <w:rPr>
                <w:rFonts w:cs="Arial"/>
                <w:b/>
                <w:snapToGrid w:val="0"/>
              </w:rPr>
              <w:t>MARÍA ESPERANZA CHAPA GARCÍA</w:t>
            </w:r>
          </w:p>
        </w:tc>
        <w:tc>
          <w:tcPr>
            <w:tcW w:w="709" w:type="dxa"/>
            <w:shd w:val="clear" w:color="auto" w:fill="auto"/>
          </w:tcPr>
          <w:p w:rsidR="00796EA9" w:rsidRPr="00F75954" w:rsidRDefault="00796EA9" w:rsidP="00F75954">
            <w:pPr>
              <w:tabs>
                <w:tab w:val="left" w:pos="5056"/>
              </w:tabs>
              <w:rPr>
                <w:rFonts w:cs="Arial"/>
                <w:b/>
              </w:rPr>
            </w:pPr>
          </w:p>
        </w:tc>
        <w:tc>
          <w:tcPr>
            <w:tcW w:w="4439" w:type="dxa"/>
            <w:shd w:val="clear" w:color="auto" w:fill="auto"/>
          </w:tcPr>
          <w:p w:rsidR="00796EA9" w:rsidRPr="00F75954" w:rsidRDefault="00796EA9" w:rsidP="00F75954">
            <w:pPr>
              <w:tabs>
                <w:tab w:val="left" w:pos="5056"/>
              </w:tabs>
              <w:rPr>
                <w:rFonts w:cs="Arial"/>
                <w:b/>
              </w:rPr>
            </w:pPr>
            <w:r w:rsidRPr="00F75954">
              <w:rPr>
                <w:rFonts w:cs="Arial"/>
                <w:b/>
              </w:rPr>
              <w:t xml:space="preserve">DIP. </w:t>
            </w:r>
            <w:r w:rsidRPr="00F75954">
              <w:rPr>
                <w:rFonts w:cs="Arial"/>
                <w:b/>
                <w:snapToGrid w:val="0"/>
              </w:rPr>
              <w:t>GRACIELA FERNÁNDEZ ALMARAZ</w:t>
            </w:r>
            <w:r w:rsidRPr="00F75954">
              <w:rPr>
                <w:rFonts w:cs="Arial"/>
                <w:b/>
              </w:rPr>
              <w:t xml:space="preserve"> </w:t>
            </w:r>
          </w:p>
        </w:tc>
      </w:tr>
      <w:tr w:rsidR="00796EA9" w:rsidRPr="003F63C5" w:rsidTr="00F75954">
        <w:tc>
          <w:tcPr>
            <w:tcW w:w="4248" w:type="dxa"/>
            <w:shd w:val="clear" w:color="auto" w:fill="auto"/>
          </w:tcPr>
          <w:p w:rsidR="00796EA9" w:rsidRPr="00F75954" w:rsidRDefault="00796EA9" w:rsidP="00F75954">
            <w:pPr>
              <w:tabs>
                <w:tab w:val="left" w:pos="5056"/>
              </w:tabs>
              <w:rPr>
                <w:rFonts w:cs="Arial"/>
                <w:b/>
              </w:rPr>
            </w:pPr>
          </w:p>
          <w:p w:rsidR="00796EA9" w:rsidRPr="00F75954" w:rsidRDefault="00796EA9" w:rsidP="00F75954">
            <w:pPr>
              <w:tabs>
                <w:tab w:val="left" w:pos="5056"/>
              </w:tabs>
              <w:rPr>
                <w:rFonts w:cs="Arial"/>
                <w:b/>
              </w:rPr>
            </w:pPr>
          </w:p>
          <w:p w:rsidR="00796EA9" w:rsidRPr="00F75954" w:rsidRDefault="00796EA9" w:rsidP="00F75954">
            <w:pPr>
              <w:tabs>
                <w:tab w:val="left" w:pos="5056"/>
              </w:tabs>
              <w:rPr>
                <w:rFonts w:cs="Arial"/>
                <w:b/>
              </w:rPr>
            </w:pPr>
          </w:p>
          <w:p w:rsidR="00796EA9" w:rsidRPr="00F75954" w:rsidRDefault="00796EA9" w:rsidP="00F75954">
            <w:pPr>
              <w:tabs>
                <w:tab w:val="left" w:pos="5056"/>
              </w:tabs>
              <w:rPr>
                <w:rFonts w:cs="Arial"/>
                <w:b/>
              </w:rPr>
            </w:pPr>
          </w:p>
          <w:p w:rsidR="00796EA9" w:rsidRPr="00F75954" w:rsidRDefault="00796EA9" w:rsidP="00F75954">
            <w:pPr>
              <w:tabs>
                <w:tab w:val="left" w:pos="5056"/>
              </w:tabs>
              <w:rPr>
                <w:rFonts w:cs="Arial"/>
                <w:b/>
              </w:rPr>
            </w:pPr>
          </w:p>
        </w:tc>
        <w:tc>
          <w:tcPr>
            <w:tcW w:w="709" w:type="dxa"/>
            <w:shd w:val="clear" w:color="auto" w:fill="auto"/>
          </w:tcPr>
          <w:p w:rsidR="00796EA9" w:rsidRPr="00F75954" w:rsidRDefault="00796EA9" w:rsidP="00F75954">
            <w:pPr>
              <w:tabs>
                <w:tab w:val="left" w:pos="5056"/>
              </w:tabs>
              <w:rPr>
                <w:rFonts w:cs="Arial"/>
                <w:b/>
              </w:rPr>
            </w:pPr>
          </w:p>
        </w:tc>
        <w:tc>
          <w:tcPr>
            <w:tcW w:w="4439" w:type="dxa"/>
            <w:shd w:val="clear" w:color="auto" w:fill="auto"/>
          </w:tcPr>
          <w:p w:rsidR="00796EA9" w:rsidRPr="00F75954" w:rsidRDefault="00796EA9" w:rsidP="00F75954">
            <w:pPr>
              <w:tabs>
                <w:tab w:val="left" w:pos="5056"/>
              </w:tabs>
              <w:rPr>
                <w:rFonts w:cs="Arial"/>
                <w:b/>
              </w:rPr>
            </w:pPr>
          </w:p>
        </w:tc>
      </w:tr>
      <w:tr w:rsidR="00796EA9" w:rsidRPr="003F63C5" w:rsidTr="00F75954">
        <w:tc>
          <w:tcPr>
            <w:tcW w:w="4248" w:type="dxa"/>
            <w:shd w:val="clear" w:color="auto" w:fill="auto"/>
          </w:tcPr>
          <w:p w:rsidR="00796EA9" w:rsidRPr="00F75954" w:rsidRDefault="00796EA9" w:rsidP="00F75954">
            <w:pPr>
              <w:tabs>
                <w:tab w:val="left" w:pos="5056"/>
              </w:tabs>
              <w:rPr>
                <w:rFonts w:cs="Arial"/>
                <w:b/>
              </w:rPr>
            </w:pPr>
            <w:r w:rsidRPr="00F75954">
              <w:rPr>
                <w:rFonts w:cs="Arial"/>
                <w:b/>
              </w:rPr>
              <w:t xml:space="preserve">DIP. </w:t>
            </w:r>
            <w:r w:rsidRPr="00F75954">
              <w:rPr>
                <w:rFonts w:cs="Arial"/>
                <w:b/>
                <w:snapToGrid w:val="0"/>
              </w:rPr>
              <w:t>LILIA ISABEL GUTIÉRREZ BURCIAGA</w:t>
            </w:r>
          </w:p>
        </w:tc>
        <w:tc>
          <w:tcPr>
            <w:tcW w:w="709" w:type="dxa"/>
            <w:shd w:val="clear" w:color="auto" w:fill="auto"/>
          </w:tcPr>
          <w:p w:rsidR="00796EA9" w:rsidRPr="00F75954" w:rsidRDefault="00796EA9" w:rsidP="00F75954">
            <w:pPr>
              <w:tabs>
                <w:tab w:val="left" w:pos="5056"/>
              </w:tabs>
              <w:rPr>
                <w:rFonts w:cs="Arial"/>
                <w:b/>
              </w:rPr>
            </w:pPr>
          </w:p>
        </w:tc>
        <w:tc>
          <w:tcPr>
            <w:tcW w:w="4439" w:type="dxa"/>
            <w:shd w:val="clear" w:color="auto" w:fill="auto"/>
          </w:tcPr>
          <w:p w:rsidR="00796EA9" w:rsidRPr="00F75954" w:rsidRDefault="00796EA9" w:rsidP="00F75954">
            <w:pPr>
              <w:tabs>
                <w:tab w:val="left" w:pos="5056"/>
              </w:tabs>
              <w:rPr>
                <w:rFonts w:cs="Arial"/>
                <w:b/>
              </w:rPr>
            </w:pPr>
            <w:r w:rsidRPr="00F75954">
              <w:rPr>
                <w:rFonts w:cs="Arial"/>
                <w:b/>
              </w:rPr>
              <w:t xml:space="preserve">DIP. </w:t>
            </w:r>
            <w:r w:rsidRPr="00F75954">
              <w:rPr>
                <w:rFonts w:cs="Arial"/>
                <w:b/>
                <w:snapToGrid w:val="0"/>
              </w:rPr>
              <w:t>JAIME BUENO ZERTUCHE</w:t>
            </w:r>
            <w:r w:rsidRPr="00F75954">
              <w:rPr>
                <w:b/>
                <w:noProof/>
                <w:lang w:eastAsia="es-MX"/>
              </w:rPr>
              <w:t xml:space="preserve"> </w:t>
            </w:r>
          </w:p>
        </w:tc>
      </w:tr>
      <w:tr w:rsidR="00796EA9" w:rsidRPr="003F63C5" w:rsidTr="00F75954">
        <w:tc>
          <w:tcPr>
            <w:tcW w:w="4248" w:type="dxa"/>
            <w:shd w:val="clear" w:color="auto" w:fill="auto"/>
          </w:tcPr>
          <w:p w:rsidR="00796EA9" w:rsidRPr="00F75954" w:rsidRDefault="00796EA9" w:rsidP="00F75954">
            <w:pPr>
              <w:tabs>
                <w:tab w:val="left" w:pos="5056"/>
              </w:tabs>
              <w:rPr>
                <w:rFonts w:cs="Arial"/>
                <w:b/>
              </w:rPr>
            </w:pPr>
          </w:p>
          <w:p w:rsidR="00796EA9" w:rsidRPr="00F75954" w:rsidRDefault="00796EA9" w:rsidP="00F75954">
            <w:pPr>
              <w:tabs>
                <w:tab w:val="left" w:pos="5056"/>
              </w:tabs>
              <w:rPr>
                <w:rFonts w:cs="Arial"/>
                <w:b/>
              </w:rPr>
            </w:pPr>
          </w:p>
          <w:p w:rsidR="00796EA9" w:rsidRPr="00F75954" w:rsidRDefault="00796EA9" w:rsidP="00F75954">
            <w:pPr>
              <w:tabs>
                <w:tab w:val="left" w:pos="5056"/>
              </w:tabs>
              <w:rPr>
                <w:rFonts w:cs="Arial"/>
                <w:b/>
              </w:rPr>
            </w:pPr>
          </w:p>
          <w:p w:rsidR="00796EA9" w:rsidRPr="00F75954" w:rsidRDefault="00796EA9" w:rsidP="00F75954">
            <w:pPr>
              <w:tabs>
                <w:tab w:val="left" w:pos="5056"/>
              </w:tabs>
              <w:rPr>
                <w:rFonts w:cs="Arial"/>
                <w:b/>
              </w:rPr>
            </w:pPr>
          </w:p>
          <w:p w:rsidR="00796EA9" w:rsidRPr="00F75954" w:rsidRDefault="00796EA9" w:rsidP="00F75954">
            <w:pPr>
              <w:tabs>
                <w:tab w:val="left" w:pos="5056"/>
              </w:tabs>
              <w:rPr>
                <w:rFonts w:cs="Arial"/>
                <w:b/>
              </w:rPr>
            </w:pPr>
          </w:p>
        </w:tc>
        <w:tc>
          <w:tcPr>
            <w:tcW w:w="709" w:type="dxa"/>
            <w:shd w:val="clear" w:color="auto" w:fill="auto"/>
          </w:tcPr>
          <w:p w:rsidR="00796EA9" w:rsidRPr="00F75954" w:rsidRDefault="00796EA9" w:rsidP="00F75954">
            <w:pPr>
              <w:tabs>
                <w:tab w:val="left" w:pos="5056"/>
              </w:tabs>
              <w:rPr>
                <w:rFonts w:cs="Arial"/>
                <w:b/>
              </w:rPr>
            </w:pPr>
          </w:p>
        </w:tc>
        <w:tc>
          <w:tcPr>
            <w:tcW w:w="4439" w:type="dxa"/>
            <w:shd w:val="clear" w:color="auto" w:fill="auto"/>
          </w:tcPr>
          <w:p w:rsidR="00796EA9" w:rsidRPr="00F75954" w:rsidRDefault="00796EA9" w:rsidP="00F75954">
            <w:pPr>
              <w:tabs>
                <w:tab w:val="left" w:pos="5056"/>
              </w:tabs>
              <w:rPr>
                <w:rFonts w:cs="Arial"/>
                <w:b/>
              </w:rPr>
            </w:pPr>
          </w:p>
        </w:tc>
      </w:tr>
      <w:tr w:rsidR="00796EA9" w:rsidRPr="003F63C5" w:rsidTr="00F75954">
        <w:tc>
          <w:tcPr>
            <w:tcW w:w="4248" w:type="dxa"/>
            <w:shd w:val="clear" w:color="auto" w:fill="auto"/>
          </w:tcPr>
          <w:p w:rsidR="00796EA9" w:rsidRPr="00F75954" w:rsidRDefault="00796EA9" w:rsidP="00F75954">
            <w:pPr>
              <w:tabs>
                <w:tab w:val="left" w:pos="4678"/>
              </w:tabs>
              <w:rPr>
                <w:rFonts w:cs="Arial"/>
                <w:b/>
              </w:rPr>
            </w:pPr>
            <w:r w:rsidRPr="00F75954">
              <w:rPr>
                <w:rFonts w:cs="Arial"/>
                <w:b/>
              </w:rPr>
              <w:t xml:space="preserve">DIP. </w:t>
            </w:r>
            <w:r w:rsidRPr="00F75954">
              <w:rPr>
                <w:rFonts w:cs="Arial"/>
                <w:b/>
                <w:snapToGrid w:val="0"/>
              </w:rPr>
              <w:t>MARÍA DEL ROSARIO CONTRERAS PÉREZ</w:t>
            </w:r>
          </w:p>
        </w:tc>
        <w:tc>
          <w:tcPr>
            <w:tcW w:w="709" w:type="dxa"/>
            <w:shd w:val="clear" w:color="auto" w:fill="auto"/>
          </w:tcPr>
          <w:p w:rsidR="00796EA9" w:rsidRPr="00F75954" w:rsidRDefault="00796EA9" w:rsidP="00F75954">
            <w:pPr>
              <w:tabs>
                <w:tab w:val="left" w:pos="5056"/>
              </w:tabs>
              <w:rPr>
                <w:rFonts w:cs="Arial"/>
                <w:b/>
              </w:rPr>
            </w:pPr>
          </w:p>
        </w:tc>
        <w:tc>
          <w:tcPr>
            <w:tcW w:w="4439" w:type="dxa"/>
            <w:shd w:val="clear" w:color="auto" w:fill="auto"/>
          </w:tcPr>
          <w:p w:rsidR="00796EA9" w:rsidRPr="00F75954" w:rsidRDefault="00796EA9" w:rsidP="00F75954">
            <w:pPr>
              <w:tabs>
                <w:tab w:val="left" w:pos="5056"/>
              </w:tabs>
              <w:rPr>
                <w:rFonts w:cs="Arial"/>
                <w:b/>
              </w:rPr>
            </w:pPr>
            <w:r w:rsidRPr="00F75954">
              <w:rPr>
                <w:rFonts w:cs="Arial"/>
                <w:b/>
              </w:rPr>
              <w:t xml:space="preserve">DIP.  JESÚS </w:t>
            </w:r>
            <w:r w:rsidRPr="00F75954">
              <w:rPr>
                <w:rFonts w:cs="Arial"/>
                <w:b/>
                <w:snapToGrid w:val="0"/>
              </w:rPr>
              <w:t>ANDRÉS LOYA CARDONA</w:t>
            </w:r>
          </w:p>
        </w:tc>
      </w:tr>
      <w:tr w:rsidR="00796EA9" w:rsidRPr="003F63C5" w:rsidTr="00F75954">
        <w:tc>
          <w:tcPr>
            <w:tcW w:w="4248" w:type="dxa"/>
            <w:shd w:val="clear" w:color="auto" w:fill="auto"/>
          </w:tcPr>
          <w:p w:rsidR="00796EA9" w:rsidRPr="00F75954" w:rsidRDefault="00796EA9" w:rsidP="00F75954">
            <w:pPr>
              <w:tabs>
                <w:tab w:val="left" w:pos="4678"/>
              </w:tabs>
              <w:rPr>
                <w:rFonts w:cs="Arial"/>
                <w:b/>
              </w:rPr>
            </w:pPr>
          </w:p>
          <w:p w:rsidR="00796EA9" w:rsidRPr="00F75954" w:rsidRDefault="00796EA9" w:rsidP="00F75954">
            <w:pPr>
              <w:tabs>
                <w:tab w:val="left" w:pos="4678"/>
              </w:tabs>
              <w:rPr>
                <w:rFonts w:cs="Arial"/>
                <w:b/>
              </w:rPr>
            </w:pPr>
          </w:p>
          <w:p w:rsidR="00796EA9" w:rsidRPr="00F75954" w:rsidRDefault="00796EA9" w:rsidP="00F75954">
            <w:pPr>
              <w:tabs>
                <w:tab w:val="left" w:pos="4678"/>
              </w:tabs>
              <w:rPr>
                <w:rFonts w:cs="Arial"/>
                <w:b/>
              </w:rPr>
            </w:pPr>
          </w:p>
          <w:p w:rsidR="00796EA9" w:rsidRPr="00F75954" w:rsidRDefault="00796EA9" w:rsidP="00F75954">
            <w:pPr>
              <w:tabs>
                <w:tab w:val="left" w:pos="4678"/>
              </w:tabs>
              <w:rPr>
                <w:rFonts w:cs="Arial"/>
                <w:b/>
              </w:rPr>
            </w:pPr>
          </w:p>
          <w:p w:rsidR="00796EA9" w:rsidRPr="00F75954" w:rsidRDefault="00796EA9" w:rsidP="00F75954">
            <w:pPr>
              <w:tabs>
                <w:tab w:val="left" w:pos="4678"/>
              </w:tabs>
              <w:rPr>
                <w:rFonts w:cs="Arial"/>
                <w:b/>
              </w:rPr>
            </w:pPr>
          </w:p>
        </w:tc>
        <w:tc>
          <w:tcPr>
            <w:tcW w:w="709" w:type="dxa"/>
            <w:shd w:val="clear" w:color="auto" w:fill="auto"/>
          </w:tcPr>
          <w:p w:rsidR="00796EA9" w:rsidRPr="00F75954" w:rsidRDefault="00796EA9" w:rsidP="00F75954">
            <w:pPr>
              <w:tabs>
                <w:tab w:val="left" w:pos="5056"/>
              </w:tabs>
              <w:rPr>
                <w:rFonts w:cs="Arial"/>
                <w:b/>
              </w:rPr>
            </w:pPr>
          </w:p>
        </w:tc>
        <w:tc>
          <w:tcPr>
            <w:tcW w:w="4439" w:type="dxa"/>
            <w:shd w:val="clear" w:color="auto" w:fill="auto"/>
          </w:tcPr>
          <w:p w:rsidR="00796EA9" w:rsidRPr="00F75954" w:rsidRDefault="00796EA9" w:rsidP="00F75954">
            <w:pPr>
              <w:tabs>
                <w:tab w:val="left" w:pos="5056"/>
              </w:tabs>
              <w:rPr>
                <w:rFonts w:cs="Arial"/>
                <w:b/>
              </w:rPr>
            </w:pPr>
          </w:p>
        </w:tc>
      </w:tr>
      <w:tr w:rsidR="00796EA9" w:rsidRPr="003F63C5" w:rsidTr="00F75954">
        <w:tc>
          <w:tcPr>
            <w:tcW w:w="4248" w:type="dxa"/>
            <w:shd w:val="clear" w:color="auto" w:fill="auto"/>
          </w:tcPr>
          <w:p w:rsidR="00796EA9" w:rsidRPr="00F75954" w:rsidRDefault="00796EA9" w:rsidP="00F75954">
            <w:pPr>
              <w:tabs>
                <w:tab w:val="left" w:pos="4678"/>
              </w:tabs>
              <w:rPr>
                <w:rFonts w:cs="Arial"/>
                <w:b/>
              </w:rPr>
            </w:pPr>
            <w:r w:rsidRPr="00F75954">
              <w:rPr>
                <w:rFonts w:cs="Arial"/>
                <w:b/>
              </w:rPr>
              <w:t xml:space="preserve">DIP. </w:t>
            </w:r>
            <w:r w:rsidRPr="00F75954">
              <w:rPr>
                <w:rFonts w:cs="Arial"/>
                <w:b/>
                <w:snapToGrid w:val="0"/>
              </w:rPr>
              <w:t>VERÓNICA BOREQUE MARTÍNEZ GONZÁLEZ</w:t>
            </w:r>
          </w:p>
        </w:tc>
        <w:tc>
          <w:tcPr>
            <w:tcW w:w="709" w:type="dxa"/>
            <w:shd w:val="clear" w:color="auto" w:fill="auto"/>
          </w:tcPr>
          <w:p w:rsidR="00796EA9" w:rsidRPr="00F75954" w:rsidRDefault="00796EA9" w:rsidP="00F75954">
            <w:pPr>
              <w:tabs>
                <w:tab w:val="left" w:pos="5056"/>
              </w:tabs>
              <w:rPr>
                <w:rFonts w:cs="Arial"/>
                <w:b/>
              </w:rPr>
            </w:pPr>
          </w:p>
        </w:tc>
        <w:tc>
          <w:tcPr>
            <w:tcW w:w="4439" w:type="dxa"/>
            <w:shd w:val="clear" w:color="auto" w:fill="auto"/>
          </w:tcPr>
          <w:p w:rsidR="00796EA9" w:rsidRPr="00F75954" w:rsidRDefault="00796EA9" w:rsidP="00F75954">
            <w:pPr>
              <w:tabs>
                <w:tab w:val="left" w:pos="5056"/>
              </w:tabs>
              <w:rPr>
                <w:rFonts w:cs="Arial"/>
                <w:b/>
              </w:rPr>
            </w:pPr>
            <w:r w:rsidRPr="00F75954">
              <w:rPr>
                <w:rFonts w:cs="Arial"/>
                <w:b/>
              </w:rPr>
              <w:t xml:space="preserve">DIP. </w:t>
            </w:r>
            <w:r w:rsidRPr="00F75954">
              <w:rPr>
                <w:rFonts w:cs="Arial"/>
                <w:b/>
                <w:snapToGrid w:val="0"/>
              </w:rPr>
              <w:t>JESÚS BERINO GRANADOS</w:t>
            </w:r>
          </w:p>
        </w:tc>
      </w:tr>
      <w:tr w:rsidR="00796EA9" w:rsidRPr="003F63C5" w:rsidTr="00F75954">
        <w:tc>
          <w:tcPr>
            <w:tcW w:w="9396" w:type="dxa"/>
            <w:gridSpan w:val="3"/>
            <w:shd w:val="clear" w:color="auto" w:fill="auto"/>
          </w:tcPr>
          <w:p w:rsidR="00796EA9" w:rsidRPr="00F75954" w:rsidRDefault="00796EA9" w:rsidP="00F75954">
            <w:pPr>
              <w:tabs>
                <w:tab w:val="left" w:pos="5056"/>
              </w:tabs>
              <w:jc w:val="center"/>
              <w:rPr>
                <w:rFonts w:cs="Arial"/>
                <w:b/>
              </w:rPr>
            </w:pPr>
          </w:p>
          <w:p w:rsidR="00796EA9" w:rsidRPr="00F75954" w:rsidRDefault="00796EA9" w:rsidP="00F75954">
            <w:pPr>
              <w:tabs>
                <w:tab w:val="left" w:pos="5056"/>
              </w:tabs>
              <w:jc w:val="center"/>
              <w:rPr>
                <w:rFonts w:cs="Arial"/>
                <w:b/>
              </w:rPr>
            </w:pPr>
          </w:p>
          <w:p w:rsidR="00796EA9" w:rsidRPr="00F75954" w:rsidRDefault="00796EA9" w:rsidP="00F75954">
            <w:pPr>
              <w:tabs>
                <w:tab w:val="left" w:pos="5056"/>
              </w:tabs>
              <w:jc w:val="center"/>
              <w:rPr>
                <w:rFonts w:cs="Arial"/>
                <w:b/>
              </w:rPr>
            </w:pPr>
          </w:p>
          <w:p w:rsidR="00796EA9" w:rsidRPr="00F75954" w:rsidRDefault="00796EA9" w:rsidP="00F75954">
            <w:pPr>
              <w:tabs>
                <w:tab w:val="left" w:pos="5056"/>
              </w:tabs>
              <w:jc w:val="center"/>
              <w:rPr>
                <w:rFonts w:cs="Arial"/>
                <w:b/>
              </w:rPr>
            </w:pPr>
          </w:p>
          <w:p w:rsidR="00796EA9" w:rsidRPr="00F75954" w:rsidRDefault="00796EA9" w:rsidP="00F75954">
            <w:pPr>
              <w:tabs>
                <w:tab w:val="left" w:pos="5056"/>
              </w:tabs>
              <w:jc w:val="center"/>
              <w:rPr>
                <w:rFonts w:cs="Arial"/>
                <w:b/>
              </w:rPr>
            </w:pPr>
          </w:p>
        </w:tc>
      </w:tr>
      <w:tr w:rsidR="00796EA9" w:rsidRPr="003F63C5" w:rsidTr="00F75954">
        <w:tc>
          <w:tcPr>
            <w:tcW w:w="9396" w:type="dxa"/>
            <w:gridSpan w:val="3"/>
            <w:shd w:val="clear" w:color="auto" w:fill="auto"/>
          </w:tcPr>
          <w:p w:rsidR="00796EA9" w:rsidRPr="00F75954" w:rsidRDefault="00796EA9" w:rsidP="00F75954">
            <w:pPr>
              <w:tabs>
                <w:tab w:val="left" w:pos="5056"/>
              </w:tabs>
              <w:jc w:val="center"/>
              <w:rPr>
                <w:rFonts w:cs="Arial"/>
                <w:b/>
              </w:rPr>
            </w:pPr>
            <w:r w:rsidRPr="00F75954">
              <w:rPr>
                <w:rFonts w:cs="Arial"/>
                <w:b/>
              </w:rPr>
              <w:t xml:space="preserve">DIP. </w:t>
            </w:r>
            <w:r w:rsidRPr="00F75954">
              <w:rPr>
                <w:rFonts w:cs="Arial"/>
                <w:b/>
                <w:snapToGrid w:val="0"/>
              </w:rPr>
              <w:t>DIANA PATRICIA GONZÁLEZ SOTO</w:t>
            </w:r>
          </w:p>
        </w:tc>
      </w:tr>
    </w:tbl>
    <w:p w:rsidR="00796EA9" w:rsidRPr="003F63C5" w:rsidRDefault="00796EA9" w:rsidP="00796EA9">
      <w:pPr>
        <w:tabs>
          <w:tab w:val="left" w:pos="5056"/>
        </w:tabs>
        <w:jc w:val="center"/>
        <w:rPr>
          <w:rFonts w:cs="Arial"/>
          <w:b/>
        </w:rPr>
      </w:pPr>
    </w:p>
    <w:p w:rsidR="0008774A" w:rsidRDefault="0008774A" w:rsidP="00796EA9">
      <w:pPr>
        <w:spacing w:line="276" w:lineRule="auto"/>
        <w:jc w:val="center"/>
        <w:rPr>
          <w:rFonts w:cs="Arial"/>
          <w:sz w:val="16"/>
          <w:szCs w:val="16"/>
        </w:rPr>
      </w:pPr>
    </w:p>
    <w:p w:rsidR="005D73B3" w:rsidRDefault="005D73B3" w:rsidP="0062317A">
      <w:pPr>
        <w:spacing w:line="276" w:lineRule="auto"/>
        <w:rPr>
          <w:rFonts w:cs="Arial"/>
          <w:sz w:val="16"/>
          <w:szCs w:val="16"/>
        </w:rPr>
      </w:pPr>
    </w:p>
    <w:p w:rsidR="00C114F7" w:rsidRDefault="00616F41" w:rsidP="0062317A">
      <w:pPr>
        <w:spacing w:line="276" w:lineRule="auto"/>
        <w:rPr>
          <w:rFonts w:cs="Arial"/>
          <w:bCs/>
          <w:sz w:val="16"/>
          <w:szCs w:val="16"/>
        </w:rPr>
      </w:pPr>
      <w:r w:rsidRPr="00CD1223">
        <w:rPr>
          <w:rFonts w:cs="Arial"/>
          <w:sz w:val="16"/>
          <w:szCs w:val="16"/>
        </w:rPr>
        <w:t xml:space="preserve">ESTA HOJA DE FIRMAS CORRESPONDE A LA INICIATIVA CON PROYECTO DE DECRETO </w:t>
      </w:r>
      <w:r w:rsidRPr="00CD1223">
        <w:rPr>
          <w:rFonts w:cs="Arial"/>
          <w:bCs/>
          <w:sz w:val="16"/>
          <w:szCs w:val="16"/>
          <w:lang w:val="es-ES"/>
        </w:rPr>
        <w:t xml:space="preserve">POR EL QUE SE </w:t>
      </w:r>
      <w:r w:rsidR="00C114F7" w:rsidRPr="00C114F7">
        <w:rPr>
          <w:rFonts w:cs="Arial"/>
          <w:bCs/>
          <w:sz w:val="16"/>
          <w:szCs w:val="16"/>
        </w:rPr>
        <w:t xml:space="preserve">REFORMAN LOS ARTÍCULOS 8º BIS, 9º FRACCIÓN VI Y VII, 14 SEGUNDO PÁRRAFO, 17 SEGUNDO Y TERCER PÁRRAFO, 19; 63 ÚLTIMO PÁRRAFO, 64 PRIMER PÁRRAFO, Y 93 SEGUNDO PÁRRAFO DE LA LEY ESTATAL DE EDUCACIÓN </w:t>
      </w:r>
    </w:p>
    <w:p w:rsidR="00E56C25" w:rsidRPr="00CD1223" w:rsidRDefault="00E56C25" w:rsidP="0062317A">
      <w:pPr>
        <w:spacing w:line="276" w:lineRule="auto"/>
        <w:rPr>
          <w:rFonts w:cs="Arial"/>
          <w:sz w:val="16"/>
          <w:szCs w:val="16"/>
          <w:lang w:val="es-ES"/>
        </w:rPr>
      </w:pPr>
    </w:p>
    <w:sectPr w:rsidR="00E56C25" w:rsidRPr="00CD1223" w:rsidSect="00A819FA">
      <w:headerReference w:type="default" r:id="rId8"/>
      <w:pgSz w:w="12242" w:h="15842" w:code="1"/>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D72" w:rsidRDefault="00B77D72">
      <w:r>
        <w:separator/>
      </w:r>
    </w:p>
  </w:endnote>
  <w:endnote w:type="continuationSeparator" w:id="0">
    <w:p w:rsidR="00B77D72" w:rsidRDefault="00B7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D72" w:rsidRDefault="00B77D72">
      <w:r>
        <w:separator/>
      </w:r>
    </w:p>
  </w:footnote>
  <w:footnote w:type="continuationSeparator" w:id="0">
    <w:p w:rsidR="00B77D72" w:rsidRDefault="00B77D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A819FA" w:rsidRPr="00B97E14" w:rsidTr="00F75954">
      <w:trPr>
        <w:jc w:val="center"/>
      </w:trPr>
      <w:tc>
        <w:tcPr>
          <w:tcW w:w="1541" w:type="dxa"/>
        </w:tcPr>
        <w:p w:rsidR="00A819FA" w:rsidRPr="00B97E14" w:rsidRDefault="007B0E18" w:rsidP="00A819FA">
          <w:pPr>
            <w:jc w:val="center"/>
            <w:rPr>
              <w:b/>
              <w:bCs/>
              <w:sz w:val="12"/>
            </w:rPr>
          </w:pPr>
          <w:r>
            <w:rPr>
              <w:noProof/>
              <w:lang w:eastAsia="es-MX"/>
            </w:rPr>
            <w:drawing>
              <wp:anchor distT="0" distB="0" distL="114300" distR="114300" simplePos="0" relativeHeight="251657216" behindDoc="0" locked="0" layoutInCell="1" allowOverlap="1">
                <wp:simplePos x="0" y="0"/>
                <wp:positionH relativeFrom="column">
                  <wp:posOffset>-48895</wp:posOffset>
                </wp:positionH>
                <wp:positionV relativeFrom="paragraph">
                  <wp:posOffset>45085</wp:posOffset>
                </wp:positionV>
                <wp:extent cx="902335" cy="886460"/>
                <wp:effectExtent l="0" t="0" r="0" b="0"/>
                <wp:wrapNone/>
                <wp:docPr id="19"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9FA" w:rsidRPr="00B97E14" w:rsidRDefault="00A819FA" w:rsidP="00A819FA">
          <w:pPr>
            <w:jc w:val="center"/>
            <w:rPr>
              <w:b/>
              <w:bCs/>
              <w:sz w:val="12"/>
            </w:rPr>
          </w:pPr>
        </w:p>
        <w:p w:rsidR="00A819FA" w:rsidRPr="00B97E14" w:rsidRDefault="00A819FA" w:rsidP="00A819FA">
          <w:pPr>
            <w:jc w:val="center"/>
            <w:rPr>
              <w:b/>
              <w:bCs/>
              <w:sz w:val="12"/>
            </w:rPr>
          </w:pPr>
        </w:p>
        <w:p w:rsidR="00A819FA" w:rsidRPr="00B97E14" w:rsidRDefault="00A819FA" w:rsidP="00A819FA">
          <w:pPr>
            <w:jc w:val="center"/>
            <w:rPr>
              <w:b/>
              <w:bCs/>
              <w:sz w:val="12"/>
            </w:rPr>
          </w:pPr>
        </w:p>
        <w:p w:rsidR="00A819FA" w:rsidRPr="00B97E14" w:rsidRDefault="00A819FA" w:rsidP="00A819FA">
          <w:pPr>
            <w:jc w:val="center"/>
            <w:rPr>
              <w:b/>
              <w:bCs/>
              <w:sz w:val="12"/>
            </w:rPr>
          </w:pPr>
        </w:p>
        <w:p w:rsidR="00A819FA" w:rsidRPr="00B97E14" w:rsidRDefault="00A819FA" w:rsidP="00A819FA">
          <w:pPr>
            <w:jc w:val="center"/>
            <w:rPr>
              <w:b/>
              <w:bCs/>
              <w:sz w:val="12"/>
            </w:rPr>
          </w:pPr>
        </w:p>
        <w:p w:rsidR="00A819FA" w:rsidRPr="00B97E14" w:rsidRDefault="00A819FA" w:rsidP="00A819FA">
          <w:pPr>
            <w:jc w:val="center"/>
            <w:rPr>
              <w:b/>
              <w:bCs/>
              <w:sz w:val="12"/>
            </w:rPr>
          </w:pPr>
        </w:p>
        <w:p w:rsidR="00A819FA" w:rsidRPr="00B97E14" w:rsidRDefault="00A819FA" w:rsidP="00A819FA">
          <w:pPr>
            <w:jc w:val="center"/>
            <w:rPr>
              <w:b/>
              <w:bCs/>
              <w:sz w:val="12"/>
            </w:rPr>
          </w:pPr>
        </w:p>
        <w:p w:rsidR="00A819FA" w:rsidRPr="00B97E14" w:rsidRDefault="00A819FA" w:rsidP="00A819FA">
          <w:pPr>
            <w:jc w:val="center"/>
            <w:rPr>
              <w:b/>
              <w:bCs/>
              <w:sz w:val="12"/>
            </w:rPr>
          </w:pPr>
        </w:p>
        <w:p w:rsidR="00A819FA" w:rsidRPr="00B97E14" w:rsidRDefault="00A819FA" w:rsidP="00A819FA">
          <w:pPr>
            <w:jc w:val="center"/>
            <w:rPr>
              <w:b/>
              <w:bCs/>
              <w:sz w:val="12"/>
            </w:rPr>
          </w:pPr>
        </w:p>
        <w:p w:rsidR="00A819FA" w:rsidRPr="00B97E14" w:rsidRDefault="00A819FA" w:rsidP="00A819FA">
          <w:pPr>
            <w:jc w:val="center"/>
            <w:rPr>
              <w:b/>
              <w:bCs/>
              <w:sz w:val="12"/>
            </w:rPr>
          </w:pPr>
        </w:p>
        <w:p w:rsidR="00A819FA" w:rsidRPr="00B97E14" w:rsidRDefault="00A819FA" w:rsidP="00A819FA">
          <w:pPr>
            <w:jc w:val="center"/>
            <w:rPr>
              <w:b/>
              <w:bCs/>
              <w:sz w:val="12"/>
            </w:rPr>
          </w:pPr>
        </w:p>
      </w:tc>
      <w:tc>
        <w:tcPr>
          <w:tcW w:w="7975" w:type="dxa"/>
        </w:tcPr>
        <w:p w:rsidR="00A819FA" w:rsidRPr="00455633" w:rsidRDefault="00A819FA" w:rsidP="00A819FA">
          <w:pPr>
            <w:jc w:val="center"/>
            <w:rPr>
              <w:b/>
              <w:bCs/>
              <w:sz w:val="22"/>
            </w:rPr>
          </w:pPr>
        </w:p>
        <w:p w:rsidR="00A819FA" w:rsidRPr="00B97E14" w:rsidRDefault="00A819FA" w:rsidP="00A819FA">
          <w:pPr>
            <w:tabs>
              <w:tab w:val="center" w:pos="4252"/>
              <w:tab w:val="left" w:pos="5040"/>
              <w:tab w:val="right" w:pos="8504"/>
            </w:tabs>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Congreso del Estado Independiente,</w:t>
          </w:r>
        </w:p>
        <w:p w:rsidR="00A819FA" w:rsidRDefault="00A819FA" w:rsidP="00A819FA">
          <w:pPr>
            <w:tabs>
              <w:tab w:val="center" w:pos="4252"/>
              <w:tab w:val="left" w:pos="5040"/>
              <w:tab w:val="right" w:pos="8504"/>
            </w:tabs>
            <w:ind w:right="-93"/>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Libre y Soberano de Coahuila de Zaragoza</w:t>
          </w:r>
        </w:p>
        <w:p w:rsidR="00A819FA" w:rsidRPr="00780AA4" w:rsidRDefault="00A819FA" w:rsidP="00A819FA">
          <w:pPr>
            <w:tabs>
              <w:tab w:val="center" w:pos="4252"/>
              <w:tab w:val="left" w:pos="5040"/>
              <w:tab w:val="right" w:pos="8504"/>
            </w:tabs>
            <w:ind w:right="-93"/>
            <w:jc w:val="center"/>
            <w:rPr>
              <w:rFonts w:ascii="Times New Roman" w:hAnsi="Times New Roman" w:cs="Arial"/>
              <w:bCs/>
              <w:smallCaps/>
              <w:spacing w:val="20"/>
              <w:sz w:val="18"/>
              <w:szCs w:val="32"/>
            </w:rPr>
          </w:pPr>
        </w:p>
        <w:p w:rsidR="00A819FA" w:rsidRPr="00B97E14" w:rsidRDefault="00A819FA" w:rsidP="00A819FA">
          <w:pPr>
            <w:tabs>
              <w:tab w:val="center" w:pos="4252"/>
              <w:tab w:val="left" w:pos="5040"/>
              <w:tab w:val="right" w:pos="8504"/>
            </w:tabs>
            <w:ind w:right="-93"/>
            <w:jc w:val="center"/>
            <w:rPr>
              <w:rFonts w:ascii="Times New Roman" w:hAnsi="Times New Roman" w:cs="Arial"/>
              <w:bCs/>
              <w:smallCaps/>
              <w:spacing w:val="20"/>
              <w:sz w:val="32"/>
              <w:szCs w:val="32"/>
            </w:rPr>
          </w:pPr>
          <w:r w:rsidRPr="00780AA4">
            <w:rPr>
              <w:rFonts w:ascii="Times New Roman" w:hAnsi="Times New Roman"/>
              <w:sz w:val="18"/>
              <w:lang w:eastAsia="es-MX"/>
            </w:rPr>
            <w:t>“2020, Año del Centenario Luctuoso de Venustiano Carranza, el Varón de Cuatro Ciénegas”</w:t>
          </w:r>
        </w:p>
        <w:p w:rsidR="00A819FA" w:rsidRPr="00B97E14" w:rsidRDefault="00A819FA" w:rsidP="00A819FA">
          <w:pPr>
            <w:jc w:val="center"/>
            <w:rPr>
              <w:b/>
              <w:bCs/>
              <w:sz w:val="12"/>
            </w:rPr>
          </w:pPr>
        </w:p>
      </w:tc>
      <w:tc>
        <w:tcPr>
          <w:tcW w:w="1541" w:type="dxa"/>
        </w:tcPr>
        <w:p w:rsidR="00A819FA" w:rsidRPr="00B97E14" w:rsidRDefault="007B0E18" w:rsidP="00A819FA">
          <w:pPr>
            <w:jc w:val="center"/>
            <w:rPr>
              <w:b/>
              <w:bCs/>
              <w:sz w:val="12"/>
            </w:rPr>
          </w:pPr>
          <w:r>
            <w:rPr>
              <w:noProof/>
              <w:lang w:eastAsia="es-MX"/>
            </w:rPr>
            <w:drawing>
              <wp:anchor distT="0" distB="0" distL="114300" distR="114300" simplePos="0" relativeHeight="251658240" behindDoc="0" locked="0" layoutInCell="1" allowOverlap="1">
                <wp:simplePos x="0" y="0"/>
                <wp:positionH relativeFrom="column">
                  <wp:posOffset>120015</wp:posOffset>
                </wp:positionH>
                <wp:positionV relativeFrom="paragraph">
                  <wp:posOffset>-289560</wp:posOffset>
                </wp:positionV>
                <wp:extent cx="485140" cy="1323975"/>
                <wp:effectExtent l="0" t="0" r="0" b="0"/>
                <wp:wrapNone/>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9FA" w:rsidRPr="00B97E14" w:rsidRDefault="00A819FA" w:rsidP="00A819FA">
          <w:pPr>
            <w:jc w:val="center"/>
            <w:rPr>
              <w:b/>
              <w:bCs/>
              <w:sz w:val="12"/>
            </w:rPr>
          </w:pPr>
        </w:p>
        <w:p w:rsidR="00A819FA" w:rsidRPr="00B97E14" w:rsidRDefault="00A819FA" w:rsidP="00A819FA">
          <w:pPr>
            <w:jc w:val="center"/>
            <w:rPr>
              <w:b/>
              <w:bCs/>
              <w:sz w:val="12"/>
            </w:rPr>
          </w:pPr>
        </w:p>
      </w:tc>
    </w:tr>
  </w:tbl>
  <w:p w:rsidR="00A819FA" w:rsidRPr="00AF38D9" w:rsidRDefault="00A819FA" w:rsidP="00A819F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2D4209"/>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C659C"/>
    <w:multiLevelType w:val="hybridMultilevel"/>
    <w:tmpl w:val="2F44A84E"/>
    <w:lvl w:ilvl="0" w:tplc="397A5026">
      <w:start w:val="1"/>
      <w:numFmt w:val="upperRoman"/>
      <w:lvlText w:val="%1."/>
      <w:lvlJc w:val="left"/>
      <w:pPr>
        <w:ind w:left="1080" w:hanging="720"/>
      </w:pPr>
      <w:rPr>
        <w:rFonts w:cs="Times New Roman"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4C02CE"/>
    <w:multiLevelType w:val="hybridMultilevel"/>
    <w:tmpl w:val="1C728EFE"/>
    <w:lvl w:ilvl="0" w:tplc="397A50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D14F7"/>
    <w:multiLevelType w:val="hybridMultilevel"/>
    <w:tmpl w:val="153C019C"/>
    <w:lvl w:ilvl="0" w:tplc="0DA017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A16610"/>
    <w:multiLevelType w:val="hybridMultilevel"/>
    <w:tmpl w:val="A4AE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A4ED0"/>
    <w:multiLevelType w:val="hybridMultilevel"/>
    <w:tmpl w:val="91D05FA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0E481B23"/>
    <w:multiLevelType w:val="hybridMultilevel"/>
    <w:tmpl w:val="F5B49620"/>
    <w:lvl w:ilvl="0" w:tplc="2CFAD83C">
      <w:start w:val="1"/>
      <w:numFmt w:val="upperRoman"/>
      <w:lvlText w:val="%1."/>
      <w:lvlJc w:val="left"/>
      <w:pPr>
        <w:ind w:left="1785" w:hanging="1425"/>
      </w:pPr>
      <w:rPr>
        <w:rFonts w:cs="Times New Roman"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FD2D41"/>
    <w:multiLevelType w:val="hybridMultilevel"/>
    <w:tmpl w:val="E6B65CAE"/>
    <w:lvl w:ilvl="0" w:tplc="128CDCC4">
      <w:start w:val="1"/>
      <w:numFmt w:val="upperRoman"/>
      <w:lvlText w:val="%1."/>
      <w:lvlJc w:val="left"/>
      <w:pPr>
        <w:ind w:left="6618" w:hanging="720"/>
      </w:pPr>
      <w:rPr>
        <w:rFonts w:hint="default"/>
        <w:b/>
      </w:rPr>
    </w:lvl>
    <w:lvl w:ilvl="1" w:tplc="080A0019" w:tentative="1">
      <w:start w:val="1"/>
      <w:numFmt w:val="lowerLetter"/>
      <w:lvlText w:val="%2."/>
      <w:lvlJc w:val="left"/>
      <w:pPr>
        <w:ind w:left="6978" w:hanging="360"/>
      </w:pPr>
    </w:lvl>
    <w:lvl w:ilvl="2" w:tplc="080A001B" w:tentative="1">
      <w:start w:val="1"/>
      <w:numFmt w:val="lowerRoman"/>
      <w:lvlText w:val="%3."/>
      <w:lvlJc w:val="right"/>
      <w:pPr>
        <w:ind w:left="7698" w:hanging="180"/>
      </w:pPr>
    </w:lvl>
    <w:lvl w:ilvl="3" w:tplc="080A000F" w:tentative="1">
      <w:start w:val="1"/>
      <w:numFmt w:val="decimal"/>
      <w:lvlText w:val="%4."/>
      <w:lvlJc w:val="left"/>
      <w:pPr>
        <w:ind w:left="8418" w:hanging="360"/>
      </w:pPr>
    </w:lvl>
    <w:lvl w:ilvl="4" w:tplc="080A0019" w:tentative="1">
      <w:start w:val="1"/>
      <w:numFmt w:val="lowerLetter"/>
      <w:lvlText w:val="%5."/>
      <w:lvlJc w:val="left"/>
      <w:pPr>
        <w:ind w:left="9138" w:hanging="360"/>
      </w:pPr>
    </w:lvl>
    <w:lvl w:ilvl="5" w:tplc="080A001B" w:tentative="1">
      <w:start w:val="1"/>
      <w:numFmt w:val="lowerRoman"/>
      <w:lvlText w:val="%6."/>
      <w:lvlJc w:val="right"/>
      <w:pPr>
        <w:ind w:left="9858" w:hanging="180"/>
      </w:pPr>
    </w:lvl>
    <w:lvl w:ilvl="6" w:tplc="080A000F" w:tentative="1">
      <w:start w:val="1"/>
      <w:numFmt w:val="decimal"/>
      <w:lvlText w:val="%7."/>
      <w:lvlJc w:val="left"/>
      <w:pPr>
        <w:ind w:left="10578" w:hanging="360"/>
      </w:pPr>
    </w:lvl>
    <w:lvl w:ilvl="7" w:tplc="080A0019" w:tentative="1">
      <w:start w:val="1"/>
      <w:numFmt w:val="lowerLetter"/>
      <w:lvlText w:val="%8."/>
      <w:lvlJc w:val="left"/>
      <w:pPr>
        <w:ind w:left="11298" w:hanging="360"/>
      </w:pPr>
    </w:lvl>
    <w:lvl w:ilvl="8" w:tplc="080A001B" w:tentative="1">
      <w:start w:val="1"/>
      <w:numFmt w:val="lowerRoman"/>
      <w:lvlText w:val="%9."/>
      <w:lvlJc w:val="right"/>
      <w:pPr>
        <w:ind w:left="12018" w:hanging="180"/>
      </w:pPr>
    </w:lvl>
  </w:abstractNum>
  <w:abstractNum w:abstractNumId="9" w15:restartNumberingAfterBreak="0">
    <w:nsid w:val="15603D97"/>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89053E"/>
    <w:multiLevelType w:val="hybridMultilevel"/>
    <w:tmpl w:val="39B2BA42"/>
    <w:lvl w:ilvl="0" w:tplc="85EAC56C">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11" w15:restartNumberingAfterBreak="0">
    <w:nsid w:val="1AE16F99"/>
    <w:multiLevelType w:val="hybridMultilevel"/>
    <w:tmpl w:val="09488EEA"/>
    <w:lvl w:ilvl="0" w:tplc="080A0001">
      <w:start w:val="1"/>
      <w:numFmt w:val="bullet"/>
      <w:lvlText w:val=""/>
      <w:lvlJc w:val="left"/>
      <w:pPr>
        <w:ind w:left="1428" w:hanging="720"/>
      </w:pPr>
      <w:rPr>
        <w:rFonts w:ascii="Symbol" w:hAnsi="Symbol" w:hint="default"/>
        <w:sz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1E537C3E"/>
    <w:multiLevelType w:val="hybridMultilevel"/>
    <w:tmpl w:val="32765C20"/>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963492"/>
    <w:multiLevelType w:val="hybridMultilevel"/>
    <w:tmpl w:val="22EAD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FC22C1"/>
    <w:multiLevelType w:val="hybridMultilevel"/>
    <w:tmpl w:val="185269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C722C8"/>
    <w:multiLevelType w:val="hybridMultilevel"/>
    <w:tmpl w:val="1BA4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71CF6"/>
    <w:multiLevelType w:val="hybridMultilevel"/>
    <w:tmpl w:val="A11645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02B2C65"/>
    <w:multiLevelType w:val="hybridMultilevel"/>
    <w:tmpl w:val="29BA289C"/>
    <w:lvl w:ilvl="0" w:tplc="31167F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491570"/>
    <w:multiLevelType w:val="hybridMultilevel"/>
    <w:tmpl w:val="2B2E0B6A"/>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5F1A4E"/>
    <w:multiLevelType w:val="hybridMultilevel"/>
    <w:tmpl w:val="6E762F66"/>
    <w:lvl w:ilvl="0" w:tplc="CDC456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216689"/>
    <w:multiLevelType w:val="hybridMultilevel"/>
    <w:tmpl w:val="E2BCD218"/>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4670C0"/>
    <w:multiLevelType w:val="hybridMultilevel"/>
    <w:tmpl w:val="83E0A35E"/>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280933"/>
    <w:multiLevelType w:val="hybridMultilevel"/>
    <w:tmpl w:val="BFFCA8EA"/>
    <w:lvl w:ilvl="0" w:tplc="397A50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1E5589"/>
    <w:multiLevelType w:val="hybridMultilevel"/>
    <w:tmpl w:val="642EC174"/>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0C482F"/>
    <w:multiLevelType w:val="hybridMultilevel"/>
    <w:tmpl w:val="E67496D8"/>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3962A4"/>
    <w:multiLevelType w:val="hybridMultilevel"/>
    <w:tmpl w:val="F8684AF6"/>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D03403"/>
    <w:multiLevelType w:val="hybridMultilevel"/>
    <w:tmpl w:val="2432DD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854B33"/>
    <w:multiLevelType w:val="hybridMultilevel"/>
    <w:tmpl w:val="67629AD2"/>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B5E08C3"/>
    <w:multiLevelType w:val="hybridMultilevel"/>
    <w:tmpl w:val="8EACE250"/>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A75C14"/>
    <w:multiLevelType w:val="hybridMultilevel"/>
    <w:tmpl w:val="5D44632A"/>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D71CF8"/>
    <w:multiLevelType w:val="hybridMultilevel"/>
    <w:tmpl w:val="7C460144"/>
    <w:lvl w:ilvl="0" w:tplc="4E3A86B0">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3" w15:restartNumberingAfterBreak="0">
    <w:nsid w:val="4E9278F7"/>
    <w:multiLevelType w:val="hybridMultilevel"/>
    <w:tmpl w:val="55CE3F18"/>
    <w:lvl w:ilvl="0" w:tplc="50C88C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F5A7E84"/>
    <w:multiLevelType w:val="hybridMultilevel"/>
    <w:tmpl w:val="CCE4C84E"/>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0202514"/>
    <w:multiLevelType w:val="hybridMultilevel"/>
    <w:tmpl w:val="345AEED4"/>
    <w:lvl w:ilvl="0" w:tplc="D77C663E">
      <w:start w:val="1"/>
      <w:numFmt w:val="decimal"/>
      <w:lvlText w:val="%1."/>
      <w:lvlJc w:val="left"/>
      <w:pPr>
        <w:ind w:left="607" w:hanging="360"/>
      </w:pPr>
      <w:rPr>
        <w:b/>
      </w:rPr>
    </w:lvl>
    <w:lvl w:ilvl="1" w:tplc="080A0019" w:tentative="1">
      <w:start w:val="1"/>
      <w:numFmt w:val="lowerLetter"/>
      <w:lvlText w:val="%2."/>
      <w:lvlJc w:val="left"/>
      <w:pPr>
        <w:ind w:left="1327" w:hanging="360"/>
      </w:pPr>
    </w:lvl>
    <w:lvl w:ilvl="2" w:tplc="080A001B" w:tentative="1">
      <w:start w:val="1"/>
      <w:numFmt w:val="lowerRoman"/>
      <w:lvlText w:val="%3."/>
      <w:lvlJc w:val="right"/>
      <w:pPr>
        <w:ind w:left="2047" w:hanging="180"/>
      </w:pPr>
    </w:lvl>
    <w:lvl w:ilvl="3" w:tplc="080A000F" w:tentative="1">
      <w:start w:val="1"/>
      <w:numFmt w:val="decimal"/>
      <w:lvlText w:val="%4."/>
      <w:lvlJc w:val="left"/>
      <w:pPr>
        <w:ind w:left="2767" w:hanging="360"/>
      </w:pPr>
    </w:lvl>
    <w:lvl w:ilvl="4" w:tplc="080A0019" w:tentative="1">
      <w:start w:val="1"/>
      <w:numFmt w:val="lowerLetter"/>
      <w:lvlText w:val="%5."/>
      <w:lvlJc w:val="left"/>
      <w:pPr>
        <w:ind w:left="3487" w:hanging="360"/>
      </w:pPr>
    </w:lvl>
    <w:lvl w:ilvl="5" w:tplc="080A001B" w:tentative="1">
      <w:start w:val="1"/>
      <w:numFmt w:val="lowerRoman"/>
      <w:lvlText w:val="%6."/>
      <w:lvlJc w:val="right"/>
      <w:pPr>
        <w:ind w:left="4207" w:hanging="180"/>
      </w:pPr>
    </w:lvl>
    <w:lvl w:ilvl="6" w:tplc="080A000F" w:tentative="1">
      <w:start w:val="1"/>
      <w:numFmt w:val="decimal"/>
      <w:lvlText w:val="%7."/>
      <w:lvlJc w:val="left"/>
      <w:pPr>
        <w:ind w:left="4927" w:hanging="360"/>
      </w:pPr>
    </w:lvl>
    <w:lvl w:ilvl="7" w:tplc="080A0019" w:tentative="1">
      <w:start w:val="1"/>
      <w:numFmt w:val="lowerLetter"/>
      <w:lvlText w:val="%8."/>
      <w:lvlJc w:val="left"/>
      <w:pPr>
        <w:ind w:left="5647" w:hanging="360"/>
      </w:pPr>
    </w:lvl>
    <w:lvl w:ilvl="8" w:tplc="080A001B" w:tentative="1">
      <w:start w:val="1"/>
      <w:numFmt w:val="lowerRoman"/>
      <w:lvlText w:val="%9."/>
      <w:lvlJc w:val="right"/>
      <w:pPr>
        <w:ind w:left="6367" w:hanging="180"/>
      </w:pPr>
    </w:lvl>
  </w:abstractNum>
  <w:abstractNum w:abstractNumId="36" w15:restartNumberingAfterBreak="0">
    <w:nsid w:val="502E3D94"/>
    <w:multiLevelType w:val="hybridMultilevel"/>
    <w:tmpl w:val="41FA6048"/>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53A64D5"/>
    <w:multiLevelType w:val="hybridMultilevel"/>
    <w:tmpl w:val="4028BC90"/>
    <w:lvl w:ilvl="0" w:tplc="8742785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8" w15:restartNumberingAfterBreak="0">
    <w:nsid w:val="576F08DF"/>
    <w:multiLevelType w:val="hybridMultilevel"/>
    <w:tmpl w:val="EDB4CDA0"/>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79A7EBE"/>
    <w:multiLevelType w:val="hybridMultilevel"/>
    <w:tmpl w:val="1FAED9A6"/>
    <w:lvl w:ilvl="0" w:tplc="036216DA">
      <w:start w:val="1"/>
      <w:numFmt w:val="upperRoman"/>
      <w:lvlText w:val="%1."/>
      <w:lvlJc w:val="left"/>
      <w:pPr>
        <w:ind w:left="1785" w:hanging="1425"/>
      </w:pPr>
      <w:rPr>
        <w:rFonts w:cs="Times New Roman"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A9F6040"/>
    <w:multiLevelType w:val="multilevel"/>
    <w:tmpl w:val="9A84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DD0B0C"/>
    <w:multiLevelType w:val="hybridMultilevel"/>
    <w:tmpl w:val="07768CF6"/>
    <w:lvl w:ilvl="0" w:tplc="D61A38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0F41EB"/>
    <w:multiLevelType w:val="hybridMultilevel"/>
    <w:tmpl w:val="0BF0676C"/>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4F5E5D"/>
    <w:multiLevelType w:val="multilevel"/>
    <w:tmpl w:val="9A7AB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1A255A"/>
    <w:multiLevelType w:val="hybridMultilevel"/>
    <w:tmpl w:val="4D9A6304"/>
    <w:lvl w:ilvl="0" w:tplc="8D964D34">
      <w:start w:val="1"/>
      <w:numFmt w:val="upperRoman"/>
      <w:lvlText w:val="%1."/>
      <w:lvlJc w:val="left"/>
      <w:pPr>
        <w:ind w:left="1080" w:hanging="720"/>
      </w:pPr>
      <w:rPr>
        <w:rFonts w:cs="Times New Roman"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A40A96"/>
    <w:multiLevelType w:val="hybridMultilevel"/>
    <w:tmpl w:val="B54475F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6" w15:restartNumberingAfterBreak="0">
    <w:nsid w:val="7B5676E6"/>
    <w:multiLevelType w:val="hybridMultilevel"/>
    <w:tmpl w:val="FA8EB570"/>
    <w:lvl w:ilvl="0" w:tplc="02F852E0">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475D86"/>
    <w:multiLevelType w:val="hybridMultilevel"/>
    <w:tmpl w:val="2F345E80"/>
    <w:lvl w:ilvl="0" w:tplc="128CDCC4">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13"/>
  </w:num>
  <w:num w:numId="2">
    <w:abstractNumId w:val="0"/>
  </w:num>
  <w:num w:numId="3">
    <w:abstractNumId w:val="16"/>
  </w:num>
  <w:num w:numId="4">
    <w:abstractNumId w:val="9"/>
  </w:num>
  <w:num w:numId="5">
    <w:abstractNumId w:val="1"/>
  </w:num>
  <w:num w:numId="6">
    <w:abstractNumId w:val="10"/>
  </w:num>
  <w:num w:numId="7">
    <w:abstractNumId w:val="35"/>
  </w:num>
  <w:num w:numId="8">
    <w:abstractNumId w:val="33"/>
  </w:num>
  <w:num w:numId="9">
    <w:abstractNumId w:val="5"/>
  </w:num>
  <w:num w:numId="10">
    <w:abstractNumId w:val="17"/>
  </w:num>
  <w:num w:numId="11">
    <w:abstractNumId w:val="18"/>
  </w:num>
  <w:num w:numId="12">
    <w:abstractNumId w:val="11"/>
  </w:num>
  <w:num w:numId="13">
    <w:abstractNumId w:val="45"/>
  </w:num>
  <w:num w:numId="14">
    <w:abstractNumId w:val="46"/>
  </w:num>
  <w:num w:numId="15">
    <w:abstractNumId w:val="19"/>
  </w:num>
  <w:num w:numId="16">
    <w:abstractNumId w:val="8"/>
  </w:num>
  <w:num w:numId="17">
    <w:abstractNumId w:val="37"/>
  </w:num>
  <w:num w:numId="18">
    <w:abstractNumId w:val="21"/>
  </w:num>
  <w:num w:numId="19">
    <w:abstractNumId w:val="4"/>
  </w:num>
  <w:num w:numId="20">
    <w:abstractNumId w:val="20"/>
  </w:num>
  <w:num w:numId="21">
    <w:abstractNumId w:val="30"/>
  </w:num>
  <w:num w:numId="22">
    <w:abstractNumId w:val="39"/>
  </w:num>
  <w:num w:numId="23">
    <w:abstractNumId w:val="25"/>
  </w:num>
  <w:num w:numId="24">
    <w:abstractNumId w:val="38"/>
  </w:num>
  <w:num w:numId="25">
    <w:abstractNumId w:val="7"/>
  </w:num>
  <w:num w:numId="26">
    <w:abstractNumId w:val="29"/>
  </w:num>
  <w:num w:numId="27">
    <w:abstractNumId w:val="44"/>
  </w:num>
  <w:num w:numId="28">
    <w:abstractNumId w:val="31"/>
  </w:num>
  <w:num w:numId="29">
    <w:abstractNumId w:val="12"/>
  </w:num>
  <w:num w:numId="30">
    <w:abstractNumId w:val="32"/>
  </w:num>
  <w:num w:numId="31">
    <w:abstractNumId w:val="34"/>
  </w:num>
  <w:num w:numId="32">
    <w:abstractNumId w:val="41"/>
  </w:num>
  <w:num w:numId="33">
    <w:abstractNumId w:val="42"/>
  </w:num>
  <w:num w:numId="34">
    <w:abstractNumId w:val="3"/>
  </w:num>
  <w:num w:numId="35">
    <w:abstractNumId w:val="36"/>
  </w:num>
  <w:num w:numId="36">
    <w:abstractNumId w:val="2"/>
  </w:num>
  <w:num w:numId="37">
    <w:abstractNumId w:val="26"/>
  </w:num>
  <w:num w:numId="38">
    <w:abstractNumId w:val="24"/>
  </w:num>
  <w:num w:numId="39">
    <w:abstractNumId w:val="47"/>
  </w:num>
  <w:num w:numId="40">
    <w:abstractNumId w:val="22"/>
  </w:num>
  <w:num w:numId="41">
    <w:abstractNumId w:val="23"/>
  </w:num>
  <w:num w:numId="42">
    <w:abstractNumId w:val="27"/>
  </w:num>
  <w:num w:numId="43">
    <w:abstractNumId w:val="43"/>
  </w:num>
  <w:num w:numId="44">
    <w:abstractNumId w:val="6"/>
  </w:num>
  <w:num w:numId="45">
    <w:abstractNumId w:val="15"/>
  </w:num>
  <w:num w:numId="46">
    <w:abstractNumId w:val="28"/>
  </w:num>
  <w:num w:numId="47">
    <w:abstractNumId w:val="40"/>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00A0"/>
    <w:rsid w:val="000011DE"/>
    <w:rsid w:val="0000187E"/>
    <w:rsid w:val="00002DEA"/>
    <w:rsid w:val="000049EA"/>
    <w:rsid w:val="00005B9F"/>
    <w:rsid w:val="00006F1A"/>
    <w:rsid w:val="00007953"/>
    <w:rsid w:val="00007F49"/>
    <w:rsid w:val="00010B24"/>
    <w:rsid w:val="000130F6"/>
    <w:rsid w:val="00013745"/>
    <w:rsid w:val="000138E2"/>
    <w:rsid w:val="00014534"/>
    <w:rsid w:val="00017083"/>
    <w:rsid w:val="0001790E"/>
    <w:rsid w:val="00017D4A"/>
    <w:rsid w:val="00021136"/>
    <w:rsid w:val="00021ECA"/>
    <w:rsid w:val="00024A3E"/>
    <w:rsid w:val="0002666F"/>
    <w:rsid w:val="000270B4"/>
    <w:rsid w:val="00030032"/>
    <w:rsid w:val="00030712"/>
    <w:rsid w:val="00030A9C"/>
    <w:rsid w:val="00031ED7"/>
    <w:rsid w:val="00032D0A"/>
    <w:rsid w:val="0003382A"/>
    <w:rsid w:val="00033D5C"/>
    <w:rsid w:val="000357E9"/>
    <w:rsid w:val="00035812"/>
    <w:rsid w:val="0003621E"/>
    <w:rsid w:val="00042B8A"/>
    <w:rsid w:val="00042F8D"/>
    <w:rsid w:val="00043BAE"/>
    <w:rsid w:val="0004456C"/>
    <w:rsid w:val="000468C2"/>
    <w:rsid w:val="00046BDB"/>
    <w:rsid w:val="00046D2A"/>
    <w:rsid w:val="00046DA1"/>
    <w:rsid w:val="00046F42"/>
    <w:rsid w:val="00047DF8"/>
    <w:rsid w:val="000518E1"/>
    <w:rsid w:val="00057A0E"/>
    <w:rsid w:val="00057CD7"/>
    <w:rsid w:val="00060DEA"/>
    <w:rsid w:val="00060F73"/>
    <w:rsid w:val="00061C58"/>
    <w:rsid w:val="0006209D"/>
    <w:rsid w:val="00063589"/>
    <w:rsid w:val="00063F41"/>
    <w:rsid w:val="0006442C"/>
    <w:rsid w:val="0006444F"/>
    <w:rsid w:val="00065CE1"/>
    <w:rsid w:val="000663B7"/>
    <w:rsid w:val="000664E0"/>
    <w:rsid w:val="00070BB7"/>
    <w:rsid w:val="0007359A"/>
    <w:rsid w:val="0007413E"/>
    <w:rsid w:val="00074CC4"/>
    <w:rsid w:val="00075F81"/>
    <w:rsid w:val="00077179"/>
    <w:rsid w:val="00077BE3"/>
    <w:rsid w:val="00081BDC"/>
    <w:rsid w:val="0008220F"/>
    <w:rsid w:val="00083A28"/>
    <w:rsid w:val="00083A6A"/>
    <w:rsid w:val="00084720"/>
    <w:rsid w:val="00085008"/>
    <w:rsid w:val="000851BE"/>
    <w:rsid w:val="00085D7E"/>
    <w:rsid w:val="0008692F"/>
    <w:rsid w:val="00086A2F"/>
    <w:rsid w:val="00086A7C"/>
    <w:rsid w:val="0008774A"/>
    <w:rsid w:val="0009120D"/>
    <w:rsid w:val="00093517"/>
    <w:rsid w:val="000947D6"/>
    <w:rsid w:val="00096F76"/>
    <w:rsid w:val="00097774"/>
    <w:rsid w:val="00097BDE"/>
    <w:rsid w:val="000A003B"/>
    <w:rsid w:val="000A1A7F"/>
    <w:rsid w:val="000A2693"/>
    <w:rsid w:val="000A4207"/>
    <w:rsid w:val="000A4B4D"/>
    <w:rsid w:val="000A4EF4"/>
    <w:rsid w:val="000A66DA"/>
    <w:rsid w:val="000A7590"/>
    <w:rsid w:val="000A7BAB"/>
    <w:rsid w:val="000B6F82"/>
    <w:rsid w:val="000B75F9"/>
    <w:rsid w:val="000C03F3"/>
    <w:rsid w:val="000C0BCA"/>
    <w:rsid w:val="000C0F03"/>
    <w:rsid w:val="000C31F6"/>
    <w:rsid w:val="000C501C"/>
    <w:rsid w:val="000C7EC0"/>
    <w:rsid w:val="000D0B0A"/>
    <w:rsid w:val="000D266D"/>
    <w:rsid w:val="000D4B28"/>
    <w:rsid w:val="000D65B8"/>
    <w:rsid w:val="000D66B7"/>
    <w:rsid w:val="000D7C0B"/>
    <w:rsid w:val="000E0967"/>
    <w:rsid w:val="000E0B4B"/>
    <w:rsid w:val="000E0E9B"/>
    <w:rsid w:val="000E2C92"/>
    <w:rsid w:val="000E469A"/>
    <w:rsid w:val="000E6575"/>
    <w:rsid w:val="000E77A3"/>
    <w:rsid w:val="000F00B9"/>
    <w:rsid w:val="000F096A"/>
    <w:rsid w:val="000F28FE"/>
    <w:rsid w:val="000F2B23"/>
    <w:rsid w:val="000F2C6D"/>
    <w:rsid w:val="000F3F6B"/>
    <w:rsid w:val="00100C5E"/>
    <w:rsid w:val="001026BE"/>
    <w:rsid w:val="001031C1"/>
    <w:rsid w:val="0010320F"/>
    <w:rsid w:val="00103E2E"/>
    <w:rsid w:val="001058F6"/>
    <w:rsid w:val="0010746B"/>
    <w:rsid w:val="001110E8"/>
    <w:rsid w:val="001126A6"/>
    <w:rsid w:val="0011276A"/>
    <w:rsid w:val="001132C0"/>
    <w:rsid w:val="0011439B"/>
    <w:rsid w:val="00114489"/>
    <w:rsid w:val="00115248"/>
    <w:rsid w:val="0011770C"/>
    <w:rsid w:val="00121D4E"/>
    <w:rsid w:val="00123A93"/>
    <w:rsid w:val="0012485C"/>
    <w:rsid w:val="0012673B"/>
    <w:rsid w:val="0012685B"/>
    <w:rsid w:val="00126C16"/>
    <w:rsid w:val="00130A5D"/>
    <w:rsid w:val="00132569"/>
    <w:rsid w:val="00132AD5"/>
    <w:rsid w:val="001335E1"/>
    <w:rsid w:val="00133D35"/>
    <w:rsid w:val="001351E9"/>
    <w:rsid w:val="00137FCF"/>
    <w:rsid w:val="001402D7"/>
    <w:rsid w:val="00140E02"/>
    <w:rsid w:val="001412AD"/>
    <w:rsid w:val="00144A6F"/>
    <w:rsid w:val="00144D9B"/>
    <w:rsid w:val="0014710A"/>
    <w:rsid w:val="00147739"/>
    <w:rsid w:val="001503F5"/>
    <w:rsid w:val="001511AA"/>
    <w:rsid w:val="00151453"/>
    <w:rsid w:val="0015174D"/>
    <w:rsid w:val="001549C5"/>
    <w:rsid w:val="00156082"/>
    <w:rsid w:val="0015632E"/>
    <w:rsid w:val="00156A0F"/>
    <w:rsid w:val="001578EC"/>
    <w:rsid w:val="00160510"/>
    <w:rsid w:val="00160773"/>
    <w:rsid w:val="00161EFE"/>
    <w:rsid w:val="0016318A"/>
    <w:rsid w:val="00164227"/>
    <w:rsid w:val="00165153"/>
    <w:rsid w:val="00166B6C"/>
    <w:rsid w:val="001700DE"/>
    <w:rsid w:val="001707CA"/>
    <w:rsid w:val="00171841"/>
    <w:rsid w:val="00171BBB"/>
    <w:rsid w:val="00171F56"/>
    <w:rsid w:val="00172521"/>
    <w:rsid w:val="00173428"/>
    <w:rsid w:val="0017426A"/>
    <w:rsid w:val="00174B0E"/>
    <w:rsid w:val="00174D9E"/>
    <w:rsid w:val="00175CA5"/>
    <w:rsid w:val="00177302"/>
    <w:rsid w:val="00177538"/>
    <w:rsid w:val="00177AE5"/>
    <w:rsid w:val="00180A21"/>
    <w:rsid w:val="00181CA2"/>
    <w:rsid w:val="001823BD"/>
    <w:rsid w:val="00183A98"/>
    <w:rsid w:val="00184619"/>
    <w:rsid w:val="00186366"/>
    <w:rsid w:val="00186735"/>
    <w:rsid w:val="0018760D"/>
    <w:rsid w:val="00187AAA"/>
    <w:rsid w:val="0019114E"/>
    <w:rsid w:val="00191A00"/>
    <w:rsid w:val="00193BF9"/>
    <w:rsid w:val="00194B67"/>
    <w:rsid w:val="001957A7"/>
    <w:rsid w:val="001977C1"/>
    <w:rsid w:val="00197B65"/>
    <w:rsid w:val="001A00D7"/>
    <w:rsid w:val="001A127E"/>
    <w:rsid w:val="001A12B0"/>
    <w:rsid w:val="001A14CD"/>
    <w:rsid w:val="001A1C8C"/>
    <w:rsid w:val="001A3932"/>
    <w:rsid w:val="001A4450"/>
    <w:rsid w:val="001A62AC"/>
    <w:rsid w:val="001A77E8"/>
    <w:rsid w:val="001A7AA2"/>
    <w:rsid w:val="001A7ABB"/>
    <w:rsid w:val="001B39D8"/>
    <w:rsid w:val="001B4417"/>
    <w:rsid w:val="001B5EDF"/>
    <w:rsid w:val="001B6175"/>
    <w:rsid w:val="001C2191"/>
    <w:rsid w:val="001C4701"/>
    <w:rsid w:val="001C550D"/>
    <w:rsid w:val="001C59FE"/>
    <w:rsid w:val="001C64D6"/>
    <w:rsid w:val="001C79F6"/>
    <w:rsid w:val="001D1539"/>
    <w:rsid w:val="001D5A04"/>
    <w:rsid w:val="001D6003"/>
    <w:rsid w:val="001D6AF9"/>
    <w:rsid w:val="001D7DFE"/>
    <w:rsid w:val="001E0E02"/>
    <w:rsid w:val="001E0E69"/>
    <w:rsid w:val="001E0EBE"/>
    <w:rsid w:val="001E1128"/>
    <w:rsid w:val="001E1886"/>
    <w:rsid w:val="001E1B53"/>
    <w:rsid w:val="001E399F"/>
    <w:rsid w:val="001E682A"/>
    <w:rsid w:val="001E71B1"/>
    <w:rsid w:val="001F3859"/>
    <w:rsid w:val="001F3DF1"/>
    <w:rsid w:val="001F4427"/>
    <w:rsid w:val="001F4E48"/>
    <w:rsid w:val="001F7C3A"/>
    <w:rsid w:val="00202764"/>
    <w:rsid w:val="00202B28"/>
    <w:rsid w:val="0020327B"/>
    <w:rsid w:val="0020623E"/>
    <w:rsid w:val="00206B31"/>
    <w:rsid w:val="00210E15"/>
    <w:rsid w:val="00211860"/>
    <w:rsid w:val="00212C10"/>
    <w:rsid w:val="002154E3"/>
    <w:rsid w:val="0022062F"/>
    <w:rsid w:val="00220ECD"/>
    <w:rsid w:val="002233C4"/>
    <w:rsid w:val="00224333"/>
    <w:rsid w:val="002262B2"/>
    <w:rsid w:val="00230BAC"/>
    <w:rsid w:val="002327B1"/>
    <w:rsid w:val="002332B5"/>
    <w:rsid w:val="002350AD"/>
    <w:rsid w:val="002353DD"/>
    <w:rsid w:val="002356EC"/>
    <w:rsid w:val="0023699F"/>
    <w:rsid w:val="002406DC"/>
    <w:rsid w:val="00241165"/>
    <w:rsid w:val="002428A4"/>
    <w:rsid w:val="00243259"/>
    <w:rsid w:val="002443D0"/>
    <w:rsid w:val="00244A63"/>
    <w:rsid w:val="0024557B"/>
    <w:rsid w:val="0024709B"/>
    <w:rsid w:val="00247D3C"/>
    <w:rsid w:val="002500F1"/>
    <w:rsid w:val="0025083B"/>
    <w:rsid w:val="0025263F"/>
    <w:rsid w:val="00254C1B"/>
    <w:rsid w:val="002569DE"/>
    <w:rsid w:val="00261AB9"/>
    <w:rsid w:val="00261BA9"/>
    <w:rsid w:val="00261DFE"/>
    <w:rsid w:val="00262C1B"/>
    <w:rsid w:val="00263AC5"/>
    <w:rsid w:val="0026531C"/>
    <w:rsid w:val="00267C9C"/>
    <w:rsid w:val="002712D6"/>
    <w:rsid w:val="00273B16"/>
    <w:rsid w:val="002743E1"/>
    <w:rsid w:val="00274DC0"/>
    <w:rsid w:val="00275488"/>
    <w:rsid w:val="0028123E"/>
    <w:rsid w:val="00281CF5"/>
    <w:rsid w:val="002863F9"/>
    <w:rsid w:val="0029042D"/>
    <w:rsid w:val="002907A3"/>
    <w:rsid w:val="00295361"/>
    <w:rsid w:val="00297473"/>
    <w:rsid w:val="00297BFC"/>
    <w:rsid w:val="00297DE2"/>
    <w:rsid w:val="002A1BAB"/>
    <w:rsid w:val="002A326B"/>
    <w:rsid w:val="002A3A40"/>
    <w:rsid w:val="002A3B10"/>
    <w:rsid w:val="002A62B9"/>
    <w:rsid w:val="002A7AF4"/>
    <w:rsid w:val="002B08C7"/>
    <w:rsid w:val="002B13E6"/>
    <w:rsid w:val="002B2572"/>
    <w:rsid w:val="002B2C1D"/>
    <w:rsid w:val="002B4DC5"/>
    <w:rsid w:val="002C069A"/>
    <w:rsid w:val="002C17F4"/>
    <w:rsid w:val="002C1B12"/>
    <w:rsid w:val="002C2E19"/>
    <w:rsid w:val="002C3B57"/>
    <w:rsid w:val="002C483D"/>
    <w:rsid w:val="002C5650"/>
    <w:rsid w:val="002C677D"/>
    <w:rsid w:val="002C6E8E"/>
    <w:rsid w:val="002C7277"/>
    <w:rsid w:val="002D1893"/>
    <w:rsid w:val="002D3288"/>
    <w:rsid w:val="002D3290"/>
    <w:rsid w:val="002D380F"/>
    <w:rsid w:val="002D3A6C"/>
    <w:rsid w:val="002D3CA0"/>
    <w:rsid w:val="002D6A7E"/>
    <w:rsid w:val="002D6D66"/>
    <w:rsid w:val="002E0052"/>
    <w:rsid w:val="002E06E9"/>
    <w:rsid w:val="002E0DCE"/>
    <w:rsid w:val="002E0ECF"/>
    <w:rsid w:val="002E1219"/>
    <w:rsid w:val="002E12CB"/>
    <w:rsid w:val="002E4577"/>
    <w:rsid w:val="002E5DE1"/>
    <w:rsid w:val="002F4F4A"/>
    <w:rsid w:val="002F5CB5"/>
    <w:rsid w:val="002F6D83"/>
    <w:rsid w:val="00300951"/>
    <w:rsid w:val="0030171D"/>
    <w:rsid w:val="003029AC"/>
    <w:rsid w:val="00302EA9"/>
    <w:rsid w:val="00303494"/>
    <w:rsid w:val="003069E9"/>
    <w:rsid w:val="00307091"/>
    <w:rsid w:val="003079EA"/>
    <w:rsid w:val="003114C4"/>
    <w:rsid w:val="0031319E"/>
    <w:rsid w:val="00313EF1"/>
    <w:rsid w:val="0031420F"/>
    <w:rsid w:val="00315866"/>
    <w:rsid w:val="00317271"/>
    <w:rsid w:val="003179F8"/>
    <w:rsid w:val="00322034"/>
    <w:rsid w:val="00323762"/>
    <w:rsid w:val="003252CB"/>
    <w:rsid w:val="0032568D"/>
    <w:rsid w:val="0032594D"/>
    <w:rsid w:val="00325DF4"/>
    <w:rsid w:val="00330722"/>
    <w:rsid w:val="00331B6E"/>
    <w:rsid w:val="00331F40"/>
    <w:rsid w:val="003320D8"/>
    <w:rsid w:val="00332FC4"/>
    <w:rsid w:val="003335B5"/>
    <w:rsid w:val="00333896"/>
    <w:rsid w:val="0033496F"/>
    <w:rsid w:val="003376D1"/>
    <w:rsid w:val="0034075B"/>
    <w:rsid w:val="00341205"/>
    <w:rsid w:val="00342F6B"/>
    <w:rsid w:val="00343450"/>
    <w:rsid w:val="00344048"/>
    <w:rsid w:val="0034449A"/>
    <w:rsid w:val="00344C8B"/>
    <w:rsid w:val="00344E45"/>
    <w:rsid w:val="00345DCF"/>
    <w:rsid w:val="003461CD"/>
    <w:rsid w:val="00346540"/>
    <w:rsid w:val="00346794"/>
    <w:rsid w:val="003476F6"/>
    <w:rsid w:val="00347E01"/>
    <w:rsid w:val="003518B8"/>
    <w:rsid w:val="00352F19"/>
    <w:rsid w:val="0035574F"/>
    <w:rsid w:val="003578A9"/>
    <w:rsid w:val="00360AE5"/>
    <w:rsid w:val="00362D9D"/>
    <w:rsid w:val="00363F45"/>
    <w:rsid w:val="00364785"/>
    <w:rsid w:val="00365B83"/>
    <w:rsid w:val="00366337"/>
    <w:rsid w:val="00366BF3"/>
    <w:rsid w:val="00366DBF"/>
    <w:rsid w:val="00367E6A"/>
    <w:rsid w:val="00371F0D"/>
    <w:rsid w:val="003725C8"/>
    <w:rsid w:val="00373EA9"/>
    <w:rsid w:val="00376654"/>
    <w:rsid w:val="00380771"/>
    <w:rsid w:val="003816CE"/>
    <w:rsid w:val="003828C7"/>
    <w:rsid w:val="003835BF"/>
    <w:rsid w:val="0038388B"/>
    <w:rsid w:val="0038444D"/>
    <w:rsid w:val="00384E51"/>
    <w:rsid w:val="00386C6C"/>
    <w:rsid w:val="00386F45"/>
    <w:rsid w:val="00390747"/>
    <w:rsid w:val="0039246A"/>
    <w:rsid w:val="00392FC3"/>
    <w:rsid w:val="00393531"/>
    <w:rsid w:val="00393C12"/>
    <w:rsid w:val="00394144"/>
    <w:rsid w:val="003965A5"/>
    <w:rsid w:val="00396800"/>
    <w:rsid w:val="00397B8D"/>
    <w:rsid w:val="003A038E"/>
    <w:rsid w:val="003A0883"/>
    <w:rsid w:val="003A0EAC"/>
    <w:rsid w:val="003A2093"/>
    <w:rsid w:val="003A451E"/>
    <w:rsid w:val="003B0C1A"/>
    <w:rsid w:val="003B4022"/>
    <w:rsid w:val="003B41DD"/>
    <w:rsid w:val="003B4DC8"/>
    <w:rsid w:val="003C0049"/>
    <w:rsid w:val="003C192F"/>
    <w:rsid w:val="003C21C3"/>
    <w:rsid w:val="003C2204"/>
    <w:rsid w:val="003C3287"/>
    <w:rsid w:val="003C6C46"/>
    <w:rsid w:val="003C7624"/>
    <w:rsid w:val="003D11C2"/>
    <w:rsid w:val="003D16D0"/>
    <w:rsid w:val="003D1AC2"/>
    <w:rsid w:val="003D27EF"/>
    <w:rsid w:val="003D2AFC"/>
    <w:rsid w:val="003D2B33"/>
    <w:rsid w:val="003D4D45"/>
    <w:rsid w:val="003D51EF"/>
    <w:rsid w:val="003D74A5"/>
    <w:rsid w:val="003E1819"/>
    <w:rsid w:val="003E2A8B"/>
    <w:rsid w:val="003E2FE4"/>
    <w:rsid w:val="003E66A5"/>
    <w:rsid w:val="003F0B94"/>
    <w:rsid w:val="003F2D9B"/>
    <w:rsid w:val="003F3D22"/>
    <w:rsid w:val="003F6971"/>
    <w:rsid w:val="003F6F7A"/>
    <w:rsid w:val="00401403"/>
    <w:rsid w:val="004018CA"/>
    <w:rsid w:val="00403A46"/>
    <w:rsid w:val="00403E3B"/>
    <w:rsid w:val="00404EFA"/>
    <w:rsid w:val="00412488"/>
    <w:rsid w:val="004124A9"/>
    <w:rsid w:val="00412939"/>
    <w:rsid w:val="0041391D"/>
    <w:rsid w:val="00413C6D"/>
    <w:rsid w:val="0041449C"/>
    <w:rsid w:val="00414A1D"/>
    <w:rsid w:val="00415406"/>
    <w:rsid w:val="004169A9"/>
    <w:rsid w:val="004208B4"/>
    <w:rsid w:val="0042162E"/>
    <w:rsid w:val="0042349D"/>
    <w:rsid w:val="0042499A"/>
    <w:rsid w:val="00426159"/>
    <w:rsid w:val="0042728A"/>
    <w:rsid w:val="00427FE8"/>
    <w:rsid w:val="00430C1F"/>
    <w:rsid w:val="00430CED"/>
    <w:rsid w:val="00433059"/>
    <w:rsid w:val="00435868"/>
    <w:rsid w:val="00435CF5"/>
    <w:rsid w:val="0043611A"/>
    <w:rsid w:val="00436950"/>
    <w:rsid w:val="004418C4"/>
    <w:rsid w:val="00441E77"/>
    <w:rsid w:val="00442420"/>
    <w:rsid w:val="00443864"/>
    <w:rsid w:val="0044566B"/>
    <w:rsid w:val="004475E8"/>
    <w:rsid w:val="00447670"/>
    <w:rsid w:val="00450840"/>
    <w:rsid w:val="00450B1E"/>
    <w:rsid w:val="004514EE"/>
    <w:rsid w:val="00451646"/>
    <w:rsid w:val="0045382A"/>
    <w:rsid w:val="004543D0"/>
    <w:rsid w:val="00454935"/>
    <w:rsid w:val="0045574E"/>
    <w:rsid w:val="00456097"/>
    <w:rsid w:val="0045623C"/>
    <w:rsid w:val="00456BAB"/>
    <w:rsid w:val="00460D7F"/>
    <w:rsid w:val="004616AC"/>
    <w:rsid w:val="00461BC9"/>
    <w:rsid w:val="0046205E"/>
    <w:rsid w:val="00462375"/>
    <w:rsid w:val="0046260D"/>
    <w:rsid w:val="0046357B"/>
    <w:rsid w:val="00463737"/>
    <w:rsid w:val="00463A05"/>
    <w:rsid w:val="004654A2"/>
    <w:rsid w:val="004711DF"/>
    <w:rsid w:val="0047191A"/>
    <w:rsid w:val="004734F2"/>
    <w:rsid w:val="00476627"/>
    <w:rsid w:val="004775ED"/>
    <w:rsid w:val="00477FAA"/>
    <w:rsid w:val="00480E0D"/>
    <w:rsid w:val="0048209E"/>
    <w:rsid w:val="004849AF"/>
    <w:rsid w:val="00484CF5"/>
    <w:rsid w:val="004856DC"/>
    <w:rsid w:val="00487C71"/>
    <w:rsid w:val="004905B0"/>
    <w:rsid w:val="0049288D"/>
    <w:rsid w:val="00493C8E"/>
    <w:rsid w:val="004945E6"/>
    <w:rsid w:val="00494E70"/>
    <w:rsid w:val="004950CF"/>
    <w:rsid w:val="00496CDB"/>
    <w:rsid w:val="00497782"/>
    <w:rsid w:val="004A006E"/>
    <w:rsid w:val="004A255B"/>
    <w:rsid w:val="004A2B02"/>
    <w:rsid w:val="004A30B3"/>
    <w:rsid w:val="004A32F8"/>
    <w:rsid w:val="004A3622"/>
    <w:rsid w:val="004A3DE8"/>
    <w:rsid w:val="004A3F17"/>
    <w:rsid w:val="004A4276"/>
    <w:rsid w:val="004A5384"/>
    <w:rsid w:val="004A549D"/>
    <w:rsid w:val="004A6400"/>
    <w:rsid w:val="004B237E"/>
    <w:rsid w:val="004B7B37"/>
    <w:rsid w:val="004C17C1"/>
    <w:rsid w:val="004C1E16"/>
    <w:rsid w:val="004C5438"/>
    <w:rsid w:val="004C560F"/>
    <w:rsid w:val="004C5EB9"/>
    <w:rsid w:val="004D11E7"/>
    <w:rsid w:val="004D1B17"/>
    <w:rsid w:val="004D2A1B"/>
    <w:rsid w:val="004D43E3"/>
    <w:rsid w:val="004D47B8"/>
    <w:rsid w:val="004D4E8F"/>
    <w:rsid w:val="004D5011"/>
    <w:rsid w:val="004D77B3"/>
    <w:rsid w:val="004E015C"/>
    <w:rsid w:val="004E05D8"/>
    <w:rsid w:val="004E16AC"/>
    <w:rsid w:val="004E24DE"/>
    <w:rsid w:val="004E2612"/>
    <w:rsid w:val="004E3889"/>
    <w:rsid w:val="004E5CD0"/>
    <w:rsid w:val="004F0705"/>
    <w:rsid w:val="004F0AB1"/>
    <w:rsid w:val="004F18E2"/>
    <w:rsid w:val="004F24B9"/>
    <w:rsid w:val="004F293D"/>
    <w:rsid w:val="004F5BA9"/>
    <w:rsid w:val="004F5C3A"/>
    <w:rsid w:val="004F6D72"/>
    <w:rsid w:val="005001DA"/>
    <w:rsid w:val="00501A0D"/>
    <w:rsid w:val="00502585"/>
    <w:rsid w:val="00503372"/>
    <w:rsid w:val="00504184"/>
    <w:rsid w:val="0050425F"/>
    <w:rsid w:val="00506893"/>
    <w:rsid w:val="005103F1"/>
    <w:rsid w:val="005108B4"/>
    <w:rsid w:val="005111FF"/>
    <w:rsid w:val="00514024"/>
    <w:rsid w:val="00514CD9"/>
    <w:rsid w:val="00516D5D"/>
    <w:rsid w:val="00516DBF"/>
    <w:rsid w:val="00517344"/>
    <w:rsid w:val="00522587"/>
    <w:rsid w:val="00523109"/>
    <w:rsid w:val="00523920"/>
    <w:rsid w:val="005259DF"/>
    <w:rsid w:val="00526539"/>
    <w:rsid w:val="005271D8"/>
    <w:rsid w:val="00527F36"/>
    <w:rsid w:val="00532687"/>
    <w:rsid w:val="005326C4"/>
    <w:rsid w:val="00536EB9"/>
    <w:rsid w:val="005370A7"/>
    <w:rsid w:val="00537E17"/>
    <w:rsid w:val="0054181F"/>
    <w:rsid w:val="005428C0"/>
    <w:rsid w:val="00544E3F"/>
    <w:rsid w:val="00545379"/>
    <w:rsid w:val="00545B42"/>
    <w:rsid w:val="005478F4"/>
    <w:rsid w:val="00550E5C"/>
    <w:rsid w:val="00553D83"/>
    <w:rsid w:val="00554766"/>
    <w:rsid w:val="00557ADA"/>
    <w:rsid w:val="0056655D"/>
    <w:rsid w:val="00566608"/>
    <w:rsid w:val="00566824"/>
    <w:rsid w:val="00567C47"/>
    <w:rsid w:val="005713A0"/>
    <w:rsid w:val="00571590"/>
    <w:rsid w:val="00571816"/>
    <w:rsid w:val="00571E38"/>
    <w:rsid w:val="005736D4"/>
    <w:rsid w:val="005746CF"/>
    <w:rsid w:val="00575D92"/>
    <w:rsid w:val="00576AF4"/>
    <w:rsid w:val="00576BCB"/>
    <w:rsid w:val="00580F03"/>
    <w:rsid w:val="00582951"/>
    <w:rsid w:val="005829F0"/>
    <w:rsid w:val="005831B4"/>
    <w:rsid w:val="005836E5"/>
    <w:rsid w:val="00585B84"/>
    <w:rsid w:val="005876B4"/>
    <w:rsid w:val="00587BD3"/>
    <w:rsid w:val="00593229"/>
    <w:rsid w:val="00595CB8"/>
    <w:rsid w:val="005A0C9F"/>
    <w:rsid w:val="005A2816"/>
    <w:rsid w:val="005A3D60"/>
    <w:rsid w:val="005A3D80"/>
    <w:rsid w:val="005A4340"/>
    <w:rsid w:val="005A4B73"/>
    <w:rsid w:val="005A53BE"/>
    <w:rsid w:val="005A6971"/>
    <w:rsid w:val="005B0C59"/>
    <w:rsid w:val="005B1011"/>
    <w:rsid w:val="005B42A0"/>
    <w:rsid w:val="005B4EF0"/>
    <w:rsid w:val="005B4F8D"/>
    <w:rsid w:val="005B5D3D"/>
    <w:rsid w:val="005B6FB1"/>
    <w:rsid w:val="005C05F9"/>
    <w:rsid w:val="005C099E"/>
    <w:rsid w:val="005C183F"/>
    <w:rsid w:val="005C1DDC"/>
    <w:rsid w:val="005C2185"/>
    <w:rsid w:val="005C6DF1"/>
    <w:rsid w:val="005C7652"/>
    <w:rsid w:val="005C7668"/>
    <w:rsid w:val="005D02CA"/>
    <w:rsid w:val="005D0FC3"/>
    <w:rsid w:val="005D1FB6"/>
    <w:rsid w:val="005D2667"/>
    <w:rsid w:val="005D27BB"/>
    <w:rsid w:val="005D370E"/>
    <w:rsid w:val="005D3D1A"/>
    <w:rsid w:val="005D6412"/>
    <w:rsid w:val="005D65F1"/>
    <w:rsid w:val="005D7080"/>
    <w:rsid w:val="005D73B3"/>
    <w:rsid w:val="005E0562"/>
    <w:rsid w:val="005E0EDD"/>
    <w:rsid w:val="005E1F86"/>
    <w:rsid w:val="005E2B03"/>
    <w:rsid w:val="005E500C"/>
    <w:rsid w:val="005F2BB0"/>
    <w:rsid w:val="005F4570"/>
    <w:rsid w:val="005F7289"/>
    <w:rsid w:val="005F7F6C"/>
    <w:rsid w:val="00601F2C"/>
    <w:rsid w:val="00602186"/>
    <w:rsid w:val="00602D9F"/>
    <w:rsid w:val="00603012"/>
    <w:rsid w:val="006033AE"/>
    <w:rsid w:val="00603987"/>
    <w:rsid w:val="00605C28"/>
    <w:rsid w:val="00606AB0"/>
    <w:rsid w:val="00606C53"/>
    <w:rsid w:val="00607F20"/>
    <w:rsid w:val="006101DB"/>
    <w:rsid w:val="00610E0A"/>
    <w:rsid w:val="006118A2"/>
    <w:rsid w:val="00611AA9"/>
    <w:rsid w:val="00611ECB"/>
    <w:rsid w:val="00612133"/>
    <w:rsid w:val="00613779"/>
    <w:rsid w:val="0061381C"/>
    <w:rsid w:val="00614F67"/>
    <w:rsid w:val="0061545A"/>
    <w:rsid w:val="00616835"/>
    <w:rsid w:val="00616CDE"/>
    <w:rsid w:val="00616F41"/>
    <w:rsid w:val="00620D03"/>
    <w:rsid w:val="0062132D"/>
    <w:rsid w:val="006230BD"/>
    <w:rsid w:val="0062317A"/>
    <w:rsid w:val="0062680B"/>
    <w:rsid w:val="006275E1"/>
    <w:rsid w:val="00632E09"/>
    <w:rsid w:val="006354DF"/>
    <w:rsid w:val="006364F7"/>
    <w:rsid w:val="00636AB1"/>
    <w:rsid w:val="006374F1"/>
    <w:rsid w:val="00637A49"/>
    <w:rsid w:val="00640B5C"/>
    <w:rsid w:val="00640DFB"/>
    <w:rsid w:val="0064215C"/>
    <w:rsid w:val="00642473"/>
    <w:rsid w:val="00643E8B"/>
    <w:rsid w:val="00644F48"/>
    <w:rsid w:val="0064537D"/>
    <w:rsid w:val="006456A7"/>
    <w:rsid w:val="00645DAE"/>
    <w:rsid w:val="00647EC2"/>
    <w:rsid w:val="0065249E"/>
    <w:rsid w:val="00652D54"/>
    <w:rsid w:val="00652F2D"/>
    <w:rsid w:val="006548E9"/>
    <w:rsid w:val="00655446"/>
    <w:rsid w:val="00655596"/>
    <w:rsid w:val="00660D0A"/>
    <w:rsid w:val="0066309B"/>
    <w:rsid w:val="0066345D"/>
    <w:rsid w:val="006636F3"/>
    <w:rsid w:val="006639A9"/>
    <w:rsid w:val="00664200"/>
    <w:rsid w:val="0066421A"/>
    <w:rsid w:val="00664BBF"/>
    <w:rsid w:val="00665EDD"/>
    <w:rsid w:val="00667AC2"/>
    <w:rsid w:val="00671337"/>
    <w:rsid w:val="0067348B"/>
    <w:rsid w:val="00673A54"/>
    <w:rsid w:val="00673A8A"/>
    <w:rsid w:val="006753A3"/>
    <w:rsid w:val="00682812"/>
    <w:rsid w:val="00682918"/>
    <w:rsid w:val="00682FD5"/>
    <w:rsid w:val="0068330E"/>
    <w:rsid w:val="00683FF0"/>
    <w:rsid w:val="00684B57"/>
    <w:rsid w:val="00684C8C"/>
    <w:rsid w:val="00684D01"/>
    <w:rsid w:val="00685042"/>
    <w:rsid w:val="00685B8B"/>
    <w:rsid w:val="00685D2A"/>
    <w:rsid w:val="006904D5"/>
    <w:rsid w:val="00690A71"/>
    <w:rsid w:val="0069153B"/>
    <w:rsid w:val="006918FA"/>
    <w:rsid w:val="00693D13"/>
    <w:rsid w:val="00695421"/>
    <w:rsid w:val="00696B98"/>
    <w:rsid w:val="00697946"/>
    <w:rsid w:val="006A01B1"/>
    <w:rsid w:val="006A0E0D"/>
    <w:rsid w:val="006A12A1"/>
    <w:rsid w:val="006A14CA"/>
    <w:rsid w:val="006A192C"/>
    <w:rsid w:val="006B13E7"/>
    <w:rsid w:val="006B24CB"/>
    <w:rsid w:val="006B5444"/>
    <w:rsid w:val="006B552F"/>
    <w:rsid w:val="006B682D"/>
    <w:rsid w:val="006B6F72"/>
    <w:rsid w:val="006B74F8"/>
    <w:rsid w:val="006C06B6"/>
    <w:rsid w:val="006C0E8C"/>
    <w:rsid w:val="006C1D00"/>
    <w:rsid w:val="006C3FC9"/>
    <w:rsid w:val="006C4C9B"/>
    <w:rsid w:val="006C710A"/>
    <w:rsid w:val="006D00EB"/>
    <w:rsid w:val="006D2673"/>
    <w:rsid w:val="006D2B33"/>
    <w:rsid w:val="006D31C6"/>
    <w:rsid w:val="006D58E8"/>
    <w:rsid w:val="006D5970"/>
    <w:rsid w:val="006D7110"/>
    <w:rsid w:val="006D78A0"/>
    <w:rsid w:val="006E013B"/>
    <w:rsid w:val="006E05B4"/>
    <w:rsid w:val="006E0E87"/>
    <w:rsid w:val="006E1A59"/>
    <w:rsid w:val="006E23F3"/>
    <w:rsid w:val="006E277E"/>
    <w:rsid w:val="006E3673"/>
    <w:rsid w:val="006E50AB"/>
    <w:rsid w:val="006E6D4D"/>
    <w:rsid w:val="006E730D"/>
    <w:rsid w:val="006E7FC0"/>
    <w:rsid w:val="006F18B9"/>
    <w:rsid w:val="006F2B6B"/>
    <w:rsid w:val="006F6DCB"/>
    <w:rsid w:val="006F736F"/>
    <w:rsid w:val="006F7F18"/>
    <w:rsid w:val="00700B7C"/>
    <w:rsid w:val="00704047"/>
    <w:rsid w:val="0070521D"/>
    <w:rsid w:val="0070580D"/>
    <w:rsid w:val="00705CB2"/>
    <w:rsid w:val="00706782"/>
    <w:rsid w:val="007068B7"/>
    <w:rsid w:val="00706CA1"/>
    <w:rsid w:val="00710BB9"/>
    <w:rsid w:val="00711BE7"/>
    <w:rsid w:val="00723376"/>
    <w:rsid w:val="0072347D"/>
    <w:rsid w:val="00724CDB"/>
    <w:rsid w:val="007254F3"/>
    <w:rsid w:val="00725501"/>
    <w:rsid w:val="00725A5B"/>
    <w:rsid w:val="007264D4"/>
    <w:rsid w:val="00727303"/>
    <w:rsid w:val="00737687"/>
    <w:rsid w:val="007378AB"/>
    <w:rsid w:val="00737F69"/>
    <w:rsid w:val="00742AD7"/>
    <w:rsid w:val="00742DED"/>
    <w:rsid w:val="007431CB"/>
    <w:rsid w:val="00747B94"/>
    <w:rsid w:val="00750FAA"/>
    <w:rsid w:val="00752DDD"/>
    <w:rsid w:val="007538A7"/>
    <w:rsid w:val="00754861"/>
    <w:rsid w:val="007636C8"/>
    <w:rsid w:val="00763EEF"/>
    <w:rsid w:val="007646C7"/>
    <w:rsid w:val="0077041A"/>
    <w:rsid w:val="00770B14"/>
    <w:rsid w:val="00771245"/>
    <w:rsid w:val="00771C7C"/>
    <w:rsid w:val="00773A08"/>
    <w:rsid w:val="0077520C"/>
    <w:rsid w:val="00775793"/>
    <w:rsid w:val="00776787"/>
    <w:rsid w:val="00780154"/>
    <w:rsid w:val="0078149A"/>
    <w:rsid w:val="00782E38"/>
    <w:rsid w:val="007847B2"/>
    <w:rsid w:val="00785288"/>
    <w:rsid w:val="007854B1"/>
    <w:rsid w:val="007861C6"/>
    <w:rsid w:val="00786739"/>
    <w:rsid w:val="0078674B"/>
    <w:rsid w:val="007905F1"/>
    <w:rsid w:val="00790C70"/>
    <w:rsid w:val="00790D2F"/>
    <w:rsid w:val="00792664"/>
    <w:rsid w:val="00794761"/>
    <w:rsid w:val="007950F4"/>
    <w:rsid w:val="00796EA9"/>
    <w:rsid w:val="0079787C"/>
    <w:rsid w:val="007A10F4"/>
    <w:rsid w:val="007A2693"/>
    <w:rsid w:val="007A5213"/>
    <w:rsid w:val="007A6434"/>
    <w:rsid w:val="007B0E18"/>
    <w:rsid w:val="007B20C6"/>
    <w:rsid w:val="007B2379"/>
    <w:rsid w:val="007B2859"/>
    <w:rsid w:val="007B2B8D"/>
    <w:rsid w:val="007B30A7"/>
    <w:rsid w:val="007B46DE"/>
    <w:rsid w:val="007B4F62"/>
    <w:rsid w:val="007B63A7"/>
    <w:rsid w:val="007B6C9F"/>
    <w:rsid w:val="007C1087"/>
    <w:rsid w:val="007C3E1B"/>
    <w:rsid w:val="007C42E8"/>
    <w:rsid w:val="007C51BB"/>
    <w:rsid w:val="007C5201"/>
    <w:rsid w:val="007C521B"/>
    <w:rsid w:val="007D0B29"/>
    <w:rsid w:val="007D2112"/>
    <w:rsid w:val="007D2678"/>
    <w:rsid w:val="007D3497"/>
    <w:rsid w:val="007D3D60"/>
    <w:rsid w:val="007D3DB0"/>
    <w:rsid w:val="007D45B8"/>
    <w:rsid w:val="007D4762"/>
    <w:rsid w:val="007D55E2"/>
    <w:rsid w:val="007D696F"/>
    <w:rsid w:val="007E2032"/>
    <w:rsid w:val="007E23CA"/>
    <w:rsid w:val="007E3787"/>
    <w:rsid w:val="007E4471"/>
    <w:rsid w:val="007E6DF6"/>
    <w:rsid w:val="007E720E"/>
    <w:rsid w:val="007F0603"/>
    <w:rsid w:val="007F0FCB"/>
    <w:rsid w:val="007F1675"/>
    <w:rsid w:val="007F2B31"/>
    <w:rsid w:val="007F2B3B"/>
    <w:rsid w:val="007F52ED"/>
    <w:rsid w:val="007F52F9"/>
    <w:rsid w:val="007F5763"/>
    <w:rsid w:val="007F5C26"/>
    <w:rsid w:val="007F74A3"/>
    <w:rsid w:val="008014F2"/>
    <w:rsid w:val="00801E58"/>
    <w:rsid w:val="00802D87"/>
    <w:rsid w:val="00804489"/>
    <w:rsid w:val="00805B91"/>
    <w:rsid w:val="008066DC"/>
    <w:rsid w:val="00810758"/>
    <w:rsid w:val="00810E3A"/>
    <w:rsid w:val="00812E9E"/>
    <w:rsid w:val="008131DC"/>
    <w:rsid w:val="00815938"/>
    <w:rsid w:val="00815AF8"/>
    <w:rsid w:val="00817AAF"/>
    <w:rsid w:val="00817C67"/>
    <w:rsid w:val="0082062D"/>
    <w:rsid w:val="0082240D"/>
    <w:rsid w:val="0082477F"/>
    <w:rsid w:val="00825EA6"/>
    <w:rsid w:val="00827B43"/>
    <w:rsid w:val="00827BB7"/>
    <w:rsid w:val="00831777"/>
    <w:rsid w:val="00831A85"/>
    <w:rsid w:val="00831AE9"/>
    <w:rsid w:val="00831B15"/>
    <w:rsid w:val="00831BFE"/>
    <w:rsid w:val="00831DE4"/>
    <w:rsid w:val="0083254C"/>
    <w:rsid w:val="00832608"/>
    <w:rsid w:val="008328BB"/>
    <w:rsid w:val="00834123"/>
    <w:rsid w:val="00834B66"/>
    <w:rsid w:val="00834E22"/>
    <w:rsid w:val="008430C7"/>
    <w:rsid w:val="008435C3"/>
    <w:rsid w:val="00847745"/>
    <w:rsid w:val="0085358B"/>
    <w:rsid w:val="008568E4"/>
    <w:rsid w:val="0086135A"/>
    <w:rsid w:val="0086157F"/>
    <w:rsid w:val="00862DC3"/>
    <w:rsid w:val="0086374B"/>
    <w:rsid w:val="008650DE"/>
    <w:rsid w:val="00865B12"/>
    <w:rsid w:val="008667DE"/>
    <w:rsid w:val="008671DD"/>
    <w:rsid w:val="008701CD"/>
    <w:rsid w:val="0087196C"/>
    <w:rsid w:val="00872891"/>
    <w:rsid w:val="00872B8A"/>
    <w:rsid w:val="00873263"/>
    <w:rsid w:val="00873C23"/>
    <w:rsid w:val="008743F1"/>
    <w:rsid w:val="00890EBD"/>
    <w:rsid w:val="00890F63"/>
    <w:rsid w:val="00892CFA"/>
    <w:rsid w:val="00895F16"/>
    <w:rsid w:val="008A017C"/>
    <w:rsid w:val="008A241C"/>
    <w:rsid w:val="008A38AD"/>
    <w:rsid w:val="008A41CC"/>
    <w:rsid w:val="008A4DEE"/>
    <w:rsid w:val="008A71CF"/>
    <w:rsid w:val="008A7311"/>
    <w:rsid w:val="008B0052"/>
    <w:rsid w:val="008B02EB"/>
    <w:rsid w:val="008B0959"/>
    <w:rsid w:val="008B223D"/>
    <w:rsid w:val="008B31B0"/>
    <w:rsid w:val="008B4D64"/>
    <w:rsid w:val="008B59F7"/>
    <w:rsid w:val="008B5BD3"/>
    <w:rsid w:val="008B5FDD"/>
    <w:rsid w:val="008B62E4"/>
    <w:rsid w:val="008B6753"/>
    <w:rsid w:val="008B7485"/>
    <w:rsid w:val="008B79CE"/>
    <w:rsid w:val="008D13ED"/>
    <w:rsid w:val="008D1709"/>
    <w:rsid w:val="008D1E32"/>
    <w:rsid w:val="008D21BA"/>
    <w:rsid w:val="008D21F7"/>
    <w:rsid w:val="008D23E5"/>
    <w:rsid w:val="008D2BF4"/>
    <w:rsid w:val="008D4667"/>
    <w:rsid w:val="008D53BC"/>
    <w:rsid w:val="008D6A9A"/>
    <w:rsid w:val="008E031D"/>
    <w:rsid w:val="008E0DA1"/>
    <w:rsid w:val="008E2D06"/>
    <w:rsid w:val="008E3B56"/>
    <w:rsid w:val="008E4B91"/>
    <w:rsid w:val="008E58F3"/>
    <w:rsid w:val="008E6649"/>
    <w:rsid w:val="008E6EFB"/>
    <w:rsid w:val="008F1CBA"/>
    <w:rsid w:val="008F3C53"/>
    <w:rsid w:val="008F443D"/>
    <w:rsid w:val="008F4AA8"/>
    <w:rsid w:val="008F634F"/>
    <w:rsid w:val="008F6901"/>
    <w:rsid w:val="008F6D88"/>
    <w:rsid w:val="008F7122"/>
    <w:rsid w:val="0090050F"/>
    <w:rsid w:val="009020BE"/>
    <w:rsid w:val="00902F03"/>
    <w:rsid w:val="009039E2"/>
    <w:rsid w:val="0090457C"/>
    <w:rsid w:val="00904B09"/>
    <w:rsid w:val="00905F43"/>
    <w:rsid w:val="00910886"/>
    <w:rsid w:val="009124AC"/>
    <w:rsid w:val="00912890"/>
    <w:rsid w:val="009172DE"/>
    <w:rsid w:val="009223EE"/>
    <w:rsid w:val="009268C4"/>
    <w:rsid w:val="00927767"/>
    <w:rsid w:val="0093172D"/>
    <w:rsid w:val="009336FF"/>
    <w:rsid w:val="00933BD0"/>
    <w:rsid w:val="00934721"/>
    <w:rsid w:val="00934FF1"/>
    <w:rsid w:val="00935E89"/>
    <w:rsid w:val="0093604C"/>
    <w:rsid w:val="0093768E"/>
    <w:rsid w:val="009402D1"/>
    <w:rsid w:val="0094133A"/>
    <w:rsid w:val="00941B73"/>
    <w:rsid w:val="00943DDD"/>
    <w:rsid w:val="00944B4F"/>
    <w:rsid w:val="0094654E"/>
    <w:rsid w:val="00947FD7"/>
    <w:rsid w:val="00950563"/>
    <w:rsid w:val="009519F7"/>
    <w:rsid w:val="00951F40"/>
    <w:rsid w:val="00954A88"/>
    <w:rsid w:val="00954C97"/>
    <w:rsid w:val="00955A2F"/>
    <w:rsid w:val="00955EA9"/>
    <w:rsid w:val="00957AB7"/>
    <w:rsid w:val="00957E02"/>
    <w:rsid w:val="00965AAA"/>
    <w:rsid w:val="00965B01"/>
    <w:rsid w:val="00965D6C"/>
    <w:rsid w:val="00966230"/>
    <w:rsid w:val="00966D39"/>
    <w:rsid w:val="00971539"/>
    <w:rsid w:val="00972794"/>
    <w:rsid w:val="0097319D"/>
    <w:rsid w:val="009732D9"/>
    <w:rsid w:val="0097449E"/>
    <w:rsid w:val="00976B92"/>
    <w:rsid w:val="00981875"/>
    <w:rsid w:val="009818B4"/>
    <w:rsid w:val="00981BF7"/>
    <w:rsid w:val="009822C8"/>
    <w:rsid w:val="00982E86"/>
    <w:rsid w:val="00983E95"/>
    <w:rsid w:val="009855ED"/>
    <w:rsid w:val="00985A33"/>
    <w:rsid w:val="00986466"/>
    <w:rsid w:val="009866D0"/>
    <w:rsid w:val="00990E52"/>
    <w:rsid w:val="00993359"/>
    <w:rsid w:val="00993D0B"/>
    <w:rsid w:val="0099514E"/>
    <w:rsid w:val="00995500"/>
    <w:rsid w:val="00996978"/>
    <w:rsid w:val="00997536"/>
    <w:rsid w:val="00997CEB"/>
    <w:rsid w:val="009A0D47"/>
    <w:rsid w:val="009A1401"/>
    <w:rsid w:val="009A2A3D"/>
    <w:rsid w:val="009A44B3"/>
    <w:rsid w:val="009A4B3C"/>
    <w:rsid w:val="009A5E48"/>
    <w:rsid w:val="009A6E28"/>
    <w:rsid w:val="009B4FB9"/>
    <w:rsid w:val="009B68EE"/>
    <w:rsid w:val="009B7CFE"/>
    <w:rsid w:val="009C0508"/>
    <w:rsid w:val="009C07B4"/>
    <w:rsid w:val="009C2763"/>
    <w:rsid w:val="009C29D3"/>
    <w:rsid w:val="009C5417"/>
    <w:rsid w:val="009C5B91"/>
    <w:rsid w:val="009C6262"/>
    <w:rsid w:val="009C6A8F"/>
    <w:rsid w:val="009C6E36"/>
    <w:rsid w:val="009C7B26"/>
    <w:rsid w:val="009D0225"/>
    <w:rsid w:val="009D3C21"/>
    <w:rsid w:val="009D7620"/>
    <w:rsid w:val="009D7A7E"/>
    <w:rsid w:val="009E07E0"/>
    <w:rsid w:val="009E0CD9"/>
    <w:rsid w:val="009E12F7"/>
    <w:rsid w:val="009E4628"/>
    <w:rsid w:val="009E5247"/>
    <w:rsid w:val="009E5941"/>
    <w:rsid w:val="009E5D94"/>
    <w:rsid w:val="009F1C71"/>
    <w:rsid w:val="009F2343"/>
    <w:rsid w:val="009F264B"/>
    <w:rsid w:val="009F3508"/>
    <w:rsid w:val="009F36AA"/>
    <w:rsid w:val="009F63FA"/>
    <w:rsid w:val="009F63FE"/>
    <w:rsid w:val="009F64B2"/>
    <w:rsid w:val="00A0069A"/>
    <w:rsid w:val="00A008EF"/>
    <w:rsid w:val="00A0132B"/>
    <w:rsid w:val="00A0417D"/>
    <w:rsid w:val="00A05272"/>
    <w:rsid w:val="00A05BE1"/>
    <w:rsid w:val="00A062CB"/>
    <w:rsid w:val="00A06700"/>
    <w:rsid w:val="00A10FB9"/>
    <w:rsid w:val="00A11D78"/>
    <w:rsid w:val="00A12F06"/>
    <w:rsid w:val="00A15702"/>
    <w:rsid w:val="00A1644F"/>
    <w:rsid w:val="00A16784"/>
    <w:rsid w:val="00A17898"/>
    <w:rsid w:val="00A17F6B"/>
    <w:rsid w:val="00A201CC"/>
    <w:rsid w:val="00A20474"/>
    <w:rsid w:val="00A20BE6"/>
    <w:rsid w:val="00A20CA7"/>
    <w:rsid w:val="00A20D14"/>
    <w:rsid w:val="00A23708"/>
    <w:rsid w:val="00A268D3"/>
    <w:rsid w:val="00A26E4E"/>
    <w:rsid w:val="00A30C84"/>
    <w:rsid w:val="00A32748"/>
    <w:rsid w:val="00A332EE"/>
    <w:rsid w:val="00A34785"/>
    <w:rsid w:val="00A34CDA"/>
    <w:rsid w:val="00A36BF1"/>
    <w:rsid w:val="00A4073C"/>
    <w:rsid w:val="00A40E46"/>
    <w:rsid w:val="00A4327B"/>
    <w:rsid w:val="00A4356F"/>
    <w:rsid w:val="00A438EF"/>
    <w:rsid w:val="00A43DCA"/>
    <w:rsid w:val="00A45303"/>
    <w:rsid w:val="00A4670D"/>
    <w:rsid w:val="00A479B8"/>
    <w:rsid w:val="00A479CD"/>
    <w:rsid w:val="00A512F0"/>
    <w:rsid w:val="00A52348"/>
    <w:rsid w:val="00A5326C"/>
    <w:rsid w:val="00A552F0"/>
    <w:rsid w:val="00A55765"/>
    <w:rsid w:val="00A60606"/>
    <w:rsid w:val="00A61584"/>
    <w:rsid w:val="00A6293E"/>
    <w:rsid w:val="00A62DE1"/>
    <w:rsid w:val="00A655F5"/>
    <w:rsid w:val="00A659E1"/>
    <w:rsid w:val="00A7220D"/>
    <w:rsid w:val="00A723E1"/>
    <w:rsid w:val="00A73001"/>
    <w:rsid w:val="00A73463"/>
    <w:rsid w:val="00A7474F"/>
    <w:rsid w:val="00A747A7"/>
    <w:rsid w:val="00A7614E"/>
    <w:rsid w:val="00A7624C"/>
    <w:rsid w:val="00A7670F"/>
    <w:rsid w:val="00A76934"/>
    <w:rsid w:val="00A819FA"/>
    <w:rsid w:val="00A82601"/>
    <w:rsid w:val="00A846FB"/>
    <w:rsid w:val="00A876FE"/>
    <w:rsid w:val="00A905E3"/>
    <w:rsid w:val="00A91050"/>
    <w:rsid w:val="00A91595"/>
    <w:rsid w:val="00A928F7"/>
    <w:rsid w:val="00A93BBD"/>
    <w:rsid w:val="00A967FB"/>
    <w:rsid w:val="00AA1C74"/>
    <w:rsid w:val="00AA39FD"/>
    <w:rsid w:val="00AA5F22"/>
    <w:rsid w:val="00AA62DE"/>
    <w:rsid w:val="00AA63DF"/>
    <w:rsid w:val="00AB05E1"/>
    <w:rsid w:val="00AB1373"/>
    <w:rsid w:val="00AB1D6F"/>
    <w:rsid w:val="00AB21F7"/>
    <w:rsid w:val="00AB2665"/>
    <w:rsid w:val="00AB2DEE"/>
    <w:rsid w:val="00AB35B8"/>
    <w:rsid w:val="00AB3A25"/>
    <w:rsid w:val="00AB3BC9"/>
    <w:rsid w:val="00AB493E"/>
    <w:rsid w:val="00AB599C"/>
    <w:rsid w:val="00AB6B55"/>
    <w:rsid w:val="00AB7370"/>
    <w:rsid w:val="00AB7482"/>
    <w:rsid w:val="00AC17AF"/>
    <w:rsid w:val="00AC2CFC"/>
    <w:rsid w:val="00AC2F7A"/>
    <w:rsid w:val="00AC3F4F"/>
    <w:rsid w:val="00AC5170"/>
    <w:rsid w:val="00AC6304"/>
    <w:rsid w:val="00AC65EE"/>
    <w:rsid w:val="00AC6C5B"/>
    <w:rsid w:val="00AC766C"/>
    <w:rsid w:val="00AD0DDF"/>
    <w:rsid w:val="00AD3237"/>
    <w:rsid w:val="00AD3584"/>
    <w:rsid w:val="00AD5590"/>
    <w:rsid w:val="00AD6307"/>
    <w:rsid w:val="00AE009D"/>
    <w:rsid w:val="00AE2B14"/>
    <w:rsid w:val="00AE2D54"/>
    <w:rsid w:val="00AE3938"/>
    <w:rsid w:val="00AE4F18"/>
    <w:rsid w:val="00AE5D69"/>
    <w:rsid w:val="00AE7A42"/>
    <w:rsid w:val="00AF0599"/>
    <w:rsid w:val="00AF0C32"/>
    <w:rsid w:val="00AF1F29"/>
    <w:rsid w:val="00AF3462"/>
    <w:rsid w:val="00AF34BE"/>
    <w:rsid w:val="00AF5CFE"/>
    <w:rsid w:val="00AF6507"/>
    <w:rsid w:val="00AF6827"/>
    <w:rsid w:val="00AF694E"/>
    <w:rsid w:val="00AF6F0E"/>
    <w:rsid w:val="00AF77C6"/>
    <w:rsid w:val="00B02FB9"/>
    <w:rsid w:val="00B0372F"/>
    <w:rsid w:val="00B03A69"/>
    <w:rsid w:val="00B07D35"/>
    <w:rsid w:val="00B1294C"/>
    <w:rsid w:val="00B14BA0"/>
    <w:rsid w:val="00B1564F"/>
    <w:rsid w:val="00B16C79"/>
    <w:rsid w:val="00B201C3"/>
    <w:rsid w:val="00B2159B"/>
    <w:rsid w:val="00B21BDE"/>
    <w:rsid w:val="00B22E8D"/>
    <w:rsid w:val="00B238BF"/>
    <w:rsid w:val="00B24045"/>
    <w:rsid w:val="00B246F9"/>
    <w:rsid w:val="00B25C02"/>
    <w:rsid w:val="00B26230"/>
    <w:rsid w:val="00B2722F"/>
    <w:rsid w:val="00B30CFA"/>
    <w:rsid w:val="00B30F09"/>
    <w:rsid w:val="00B334DC"/>
    <w:rsid w:val="00B33EAF"/>
    <w:rsid w:val="00B34069"/>
    <w:rsid w:val="00B343F1"/>
    <w:rsid w:val="00B350EA"/>
    <w:rsid w:val="00B35193"/>
    <w:rsid w:val="00B35692"/>
    <w:rsid w:val="00B35780"/>
    <w:rsid w:val="00B3578F"/>
    <w:rsid w:val="00B36E5F"/>
    <w:rsid w:val="00B41329"/>
    <w:rsid w:val="00B43F3D"/>
    <w:rsid w:val="00B45967"/>
    <w:rsid w:val="00B46127"/>
    <w:rsid w:val="00B4645B"/>
    <w:rsid w:val="00B507BD"/>
    <w:rsid w:val="00B517BA"/>
    <w:rsid w:val="00B52EFF"/>
    <w:rsid w:val="00B531D1"/>
    <w:rsid w:val="00B546CC"/>
    <w:rsid w:val="00B5547E"/>
    <w:rsid w:val="00B55B70"/>
    <w:rsid w:val="00B5687C"/>
    <w:rsid w:val="00B6011D"/>
    <w:rsid w:val="00B6160B"/>
    <w:rsid w:val="00B61A48"/>
    <w:rsid w:val="00B61C00"/>
    <w:rsid w:val="00B6242E"/>
    <w:rsid w:val="00B64F5D"/>
    <w:rsid w:val="00B661D2"/>
    <w:rsid w:val="00B7152A"/>
    <w:rsid w:val="00B72802"/>
    <w:rsid w:val="00B74C86"/>
    <w:rsid w:val="00B77D72"/>
    <w:rsid w:val="00B77FDD"/>
    <w:rsid w:val="00B806C7"/>
    <w:rsid w:val="00B80E16"/>
    <w:rsid w:val="00B821CA"/>
    <w:rsid w:val="00B85292"/>
    <w:rsid w:val="00B85C2F"/>
    <w:rsid w:val="00B8683E"/>
    <w:rsid w:val="00B87479"/>
    <w:rsid w:val="00B87869"/>
    <w:rsid w:val="00B90FE8"/>
    <w:rsid w:val="00B9287B"/>
    <w:rsid w:val="00B9383F"/>
    <w:rsid w:val="00B938AB"/>
    <w:rsid w:val="00B9429D"/>
    <w:rsid w:val="00B95AB7"/>
    <w:rsid w:val="00B96B53"/>
    <w:rsid w:val="00B96F02"/>
    <w:rsid w:val="00B97830"/>
    <w:rsid w:val="00BA06CF"/>
    <w:rsid w:val="00BA199A"/>
    <w:rsid w:val="00BA1B2A"/>
    <w:rsid w:val="00BA28FE"/>
    <w:rsid w:val="00BA4324"/>
    <w:rsid w:val="00BB1ACB"/>
    <w:rsid w:val="00BB2624"/>
    <w:rsid w:val="00BB2757"/>
    <w:rsid w:val="00BB3A99"/>
    <w:rsid w:val="00BB45AA"/>
    <w:rsid w:val="00BB57E3"/>
    <w:rsid w:val="00BB5B9F"/>
    <w:rsid w:val="00BB71BC"/>
    <w:rsid w:val="00BB7CCA"/>
    <w:rsid w:val="00BC1CD4"/>
    <w:rsid w:val="00BC34B1"/>
    <w:rsid w:val="00BC3E6A"/>
    <w:rsid w:val="00BC4C73"/>
    <w:rsid w:val="00BC7829"/>
    <w:rsid w:val="00BD0ED1"/>
    <w:rsid w:val="00BD106D"/>
    <w:rsid w:val="00BD1689"/>
    <w:rsid w:val="00BD17FA"/>
    <w:rsid w:val="00BD2D04"/>
    <w:rsid w:val="00BD2ECB"/>
    <w:rsid w:val="00BD6353"/>
    <w:rsid w:val="00BD6E92"/>
    <w:rsid w:val="00BD79FB"/>
    <w:rsid w:val="00BD7CB6"/>
    <w:rsid w:val="00BE0BCA"/>
    <w:rsid w:val="00BE2062"/>
    <w:rsid w:val="00BE3073"/>
    <w:rsid w:val="00BE4BA2"/>
    <w:rsid w:val="00BE5926"/>
    <w:rsid w:val="00BE6B33"/>
    <w:rsid w:val="00BF03D1"/>
    <w:rsid w:val="00BF0871"/>
    <w:rsid w:val="00BF0A6E"/>
    <w:rsid w:val="00BF3E12"/>
    <w:rsid w:val="00BF5EBB"/>
    <w:rsid w:val="00C01F01"/>
    <w:rsid w:val="00C02189"/>
    <w:rsid w:val="00C0307D"/>
    <w:rsid w:val="00C0344B"/>
    <w:rsid w:val="00C0610E"/>
    <w:rsid w:val="00C064AB"/>
    <w:rsid w:val="00C114F7"/>
    <w:rsid w:val="00C11B21"/>
    <w:rsid w:val="00C15BC4"/>
    <w:rsid w:val="00C160E6"/>
    <w:rsid w:val="00C16AAC"/>
    <w:rsid w:val="00C16EF4"/>
    <w:rsid w:val="00C17342"/>
    <w:rsid w:val="00C202B0"/>
    <w:rsid w:val="00C26667"/>
    <w:rsid w:val="00C26CBA"/>
    <w:rsid w:val="00C30484"/>
    <w:rsid w:val="00C31069"/>
    <w:rsid w:val="00C3186D"/>
    <w:rsid w:val="00C32542"/>
    <w:rsid w:val="00C3607C"/>
    <w:rsid w:val="00C375BF"/>
    <w:rsid w:val="00C40CD2"/>
    <w:rsid w:val="00C43FD8"/>
    <w:rsid w:val="00C45B40"/>
    <w:rsid w:val="00C45C9D"/>
    <w:rsid w:val="00C47D1B"/>
    <w:rsid w:val="00C50C2F"/>
    <w:rsid w:val="00C51270"/>
    <w:rsid w:val="00C5295E"/>
    <w:rsid w:val="00C52DC5"/>
    <w:rsid w:val="00C54260"/>
    <w:rsid w:val="00C54FA8"/>
    <w:rsid w:val="00C57B2B"/>
    <w:rsid w:val="00C57C7B"/>
    <w:rsid w:val="00C57CA2"/>
    <w:rsid w:val="00C601A3"/>
    <w:rsid w:val="00C6107D"/>
    <w:rsid w:val="00C617A6"/>
    <w:rsid w:val="00C6498D"/>
    <w:rsid w:val="00C66CD1"/>
    <w:rsid w:val="00C70386"/>
    <w:rsid w:val="00C703A1"/>
    <w:rsid w:val="00C70E7F"/>
    <w:rsid w:val="00C716BD"/>
    <w:rsid w:val="00C71901"/>
    <w:rsid w:val="00C71994"/>
    <w:rsid w:val="00C71D35"/>
    <w:rsid w:val="00C71E67"/>
    <w:rsid w:val="00C73236"/>
    <w:rsid w:val="00C76410"/>
    <w:rsid w:val="00C807BA"/>
    <w:rsid w:val="00C82341"/>
    <w:rsid w:val="00C85E69"/>
    <w:rsid w:val="00C86652"/>
    <w:rsid w:val="00C87181"/>
    <w:rsid w:val="00C87BC9"/>
    <w:rsid w:val="00C87D09"/>
    <w:rsid w:val="00C922CB"/>
    <w:rsid w:val="00C93953"/>
    <w:rsid w:val="00C9506A"/>
    <w:rsid w:val="00C96A7D"/>
    <w:rsid w:val="00C96D57"/>
    <w:rsid w:val="00CA0D2F"/>
    <w:rsid w:val="00CA0E83"/>
    <w:rsid w:val="00CA228A"/>
    <w:rsid w:val="00CA23C6"/>
    <w:rsid w:val="00CA2755"/>
    <w:rsid w:val="00CA5A98"/>
    <w:rsid w:val="00CA5BAA"/>
    <w:rsid w:val="00CA5D15"/>
    <w:rsid w:val="00CA76E1"/>
    <w:rsid w:val="00CB4B35"/>
    <w:rsid w:val="00CB611A"/>
    <w:rsid w:val="00CB74EB"/>
    <w:rsid w:val="00CC0078"/>
    <w:rsid w:val="00CC0CD7"/>
    <w:rsid w:val="00CC20A0"/>
    <w:rsid w:val="00CC308D"/>
    <w:rsid w:val="00CC37B0"/>
    <w:rsid w:val="00CC6714"/>
    <w:rsid w:val="00CD08E4"/>
    <w:rsid w:val="00CD1223"/>
    <w:rsid w:val="00CD2006"/>
    <w:rsid w:val="00CD2FD6"/>
    <w:rsid w:val="00CD3BB7"/>
    <w:rsid w:val="00CD484F"/>
    <w:rsid w:val="00CD6613"/>
    <w:rsid w:val="00CE0F81"/>
    <w:rsid w:val="00CE1B10"/>
    <w:rsid w:val="00CE2009"/>
    <w:rsid w:val="00CE2AFC"/>
    <w:rsid w:val="00CE2D14"/>
    <w:rsid w:val="00CE30B4"/>
    <w:rsid w:val="00CE40FD"/>
    <w:rsid w:val="00CE43D0"/>
    <w:rsid w:val="00CE4F51"/>
    <w:rsid w:val="00CE516A"/>
    <w:rsid w:val="00CE562B"/>
    <w:rsid w:val="00CE7CD6"/>
    <w:rsid w:val="00CF0B6B"/>
    <w:rsid w:val="00CF2AAA"/>
    <w:rsid w:val="00CF2DE4"/>
    <w:rsid w:val="00CF2EA1"/>
    <w:rsid w:val="00D01847"/>
    <w:rsid w:val="00D02B6B"/>
    <w:rsid w:val="00D03019"/>
    <w:rsid w:val="00D0366F"/>
    <w:rsid w:val="00D05896"/>
    <w:rsid w:val="00D06AF5"/>
    <w:rsid w:val="00D06D49"/>
    <w:rsid w:val="00D10FBC"/>
    <w:rsid w:val="00D12F71"/>
    <w:rsid w:val="00D13DC0"/>
    <w:rsid w:val="00D14F40"/>
    <w:rsid w:val="00D15562"/>
    <w:rsid w:val="00D15900"/>
    <w:rsid w:val="00D15F57"/>
    <w:rsid w:val="00D16126"/>
    <w:rsid w:val="00D16256"/>
    <w:rsid w:val="00D17546"/>
    <w:rsid w:val="00D2017F"/>
    <w:rsid w:val="00D2065D"/>
    <w:rsid w:val="00D20FA3"/>
    <w:rsid w:val="00D21151"/>
    <w:rsid w:val="00D21617"/>
    <w:rsid w:val="00D22B2C"/>
    <w:rsid w:val="00D23F9A"/>
    <w:rsid w:val="00D2565B"/>
    <w:rsid w:val="00D25903"/>
    <w:rsid w:val="00D25DA3"/>
    <w:rsid w:val="00D25EF5"/>
    <w:rsid w:val="00D26046"/>
    <w:rsid w:val="00D27348"/>
    <w:rsid w:val="00D277F6"/>
    <w:rsid w:val="00D30098"/>
    <w:rsid w:val="00D30928"/>
    <w:rsid w:val="00D30CFB"/>
    <w:rsid w:val="00D31E7D"/>
    <w:rsid w:val="00D353A1"/>
    <w:rsid w:val="00D35934"/>
    <w:rsid w:val="00D361F8"/>
    <w:rsid w:val="00D37B10"/>
    <w:rsid w:val="00D37C2F"/>
    <w:rsid w:val="00D4218F"/>
    <w:rsid w:val="00D4351F"/>
    <w:rsid w:val="00D45A94"/>
    <w:rsid w:val="00D50C09"/>
    <w:rsid w:val="00D51516"/>
    <w:rsid w:val="00D52A7E"/>
    <w:rsid w:val="00D53153"/>
    <w:rsid w:val="00D540C4"/>
    <w:rsid w:val="00D60A8E"/>
    <w:rsid w:val="00D610BD"/>
    <w:rsid w:val="00D61550"/>
    <w:rsid w:val="00D615F8"/>
    <w:rsid w:val="00D62BD6"/>
    <w:rsid w:val="00D63117"/>
    <w:rsid w:val="00D631A5"/>
    <w:rsid w:val="00D66BE9"/>
    <w:rsid w:val="00D7104B"/>
    <w:rsid w:val="00D7126E"/>
    <w:rsid w:val="00D7288D"/>
    <w:rsid w:val="00D72A67"/>
    <w:rsid w:val="00D73E3D"/>
    <w:rsid w:val="00D75637"/>
    <w:rsid w:val="00D7575C"/>
    <w:rsid w:val="00D808C8"/>
    <w:rsid w:val="00D80F83"/>
    <w:rsid w:val="00D811F3"/>
    <w:rsid w:val="00D8121E"/>
    <w:rsid w:val="00D8167C"/>
    <w:rsid w:val="00D82A67"/>
    <w:rsid w:val="00D82C44"/>
    <w:rsid w:val="00D8322B"/>
    <w:rsid w:val="00D8388B"/>
    <w:rsid w:val="00D83F2F"/>
    <w:rsid w:val="00D87FEC"/>
    <w:rsid w:val="00D908AA"/>
    <w:rsid w:val="00D92CDA"/>
    <w:rsid w:val="00D933D9"/>
    <w:rsid w:val="00D949FE"/>
    <w:rsid w:val="00D96769"/>
    <w:rsid w:val="00D96A93"/>
    <w:rsid w:val="00D9718E"/>
    <w:rsid w:val="00D97511"/>
    <w:rsid w:val="00DA0654"/>
    <w:rsid w:val="00DA0D90"/>
    <w:rsid w:val="00DA3424"/>
    <w:rsid w:val="00DA3A5E"/>
    <w:rsid w:val="00DA4A47"/>
    <w:rsid w:val="00DA5CD6"/>
    <w:rsid w:val="00DA71C9"/>
    <w:rsid w:val="00DB0014"/>
    <w:rsid w:val="00DB14BF"/>
    <w:rsid w:val="00DB3B81"/>
    <w:rsid w:val="00DB5C28"/>
    <w:rsid w:val="00DB7279"/>
    <w:rsid w:val="00DC0797"/>
    <w:rsid w:val="00DC1F78"/>
    <w:rsid w:val="00DC2476"/>
    <w:rsid w:val="00DC25DD"/>
    <w:rsid w:val="00DC42C8"/>
    <w:rsid w:val="00DC5252"/>
    <w:rsid w:val="00DC6DE0"/>
    <w:rsid w:val="00DC7CA5"/>
    <w:rsid w:val="00DD0819"/>
    <w:rsid w:val="00DD0A6C"/>
    <w:rsid w:val="00DD1337"/>
    <w:rsid w:val="00DD31F2"/>
    <w:rsid w:val="00DD4389"/>
    <w:rsid w:val="00DD5293"/>
    <w:rsid w:val="00DD5BE2"/>
    <w:rsid w:val="00DD668C"/>
    <w:rsid w:val="00DD7E12"/>
    <w:rsid w:val="00DD7FF1"/>
    <w:rsid w:val="00DE280E"/>
    <w:rsid w:val="00DE2B0D"/>
    <w:rsid w:val="00DE3B60"/>
    <w:rsid w:val="00DE59D2"/>
    <w:rsid w:val="00DE5FDE"/>
    <w:rsid w:val="00DE71D8"/>
    <w:rsid w:val="00DF0B12"/>
    <w:rsid w:val="00DF1AE1"/>
    <w:rsid w:val="00DF1CBD"/>
    <w:rsid w:val="00DF2925"/>
    <w:rsid w:val="00DF3CF4"/>
    <w:rsid w:val="00DF489E"/>
    <w:rsid w:val="00DF5E4F"/>
    <w:rsid w:val="00DF713C"/>
    <w:rsid w:val="00DF7B4C"/>
    <w:rsid w:val="00DF7FF7"/>
    <w:rsid w:val="00E01B53"/>
    <w:rsid w:val="00E01F6F"/>
    <w:rsid w:val="00E0225A"/>
    <w:rsid w:val="00E0288A"/>
    <w:rsid w:val="00E02BDE"/>
    <w:rsid w:val="00E04B21"/>
    <w:rsid w:val="00E05D65"/>
    <w:rsid w:val="00E101F7"/>
    <w:rsid w:val="00E12389"/>
    <w:rsid w:val="00E1245C"/>
    <w:rsid w:val="00E13C8A"/>
    <w:rsid w:val="00E168E9"/>
    <w:rsid w:val="00E20336"/>
    <w:rsid w:val="00E204AA"/>
    <w:rsid w:val="00E20C93"/>
    <w:rsid w:val="00E21086"/>
    <w:rsid w:val="00E226B3"/>
    <w:rsid w:val="00E23592"/>
    <w:rsid w:val="00E23E14"/>
    <w:rsid w:val="00E2404E"/>
    <w:rsid w:val="00E249CB"/>
    <w:rsid w:val="00E27EA5"/>
    <w:rsid w:val="00E3154A"/>
    <w:rsid w:val="00E3246F"/>
    <w:rsid w:val="00E33CD7"/>
    <w:rsid w:val="00E34803"/>
    <w:rsid w:val="00E34F5C"/>
    <w:rsid w:val="00E36914"/>
    <w:rsid w:val="00E374AB"/>
    <w:rsid w:val="00E41A80"/>
    <w:rsid w:val="00E41B51"/>
    <w:rsid w:val="00E43469"/>
    <w:rsid w:val="00E45D1C"/>
    <w:rsid w:val="00E47077"/>
    <w:rsid w:val="00E50209"/>
    <w:rsid w:val="00E5029C"/>
    <w:rsid w:val="00E5148A"/>
    <w:rsid w:val="00E52E59"/>
    <w:rsid w:val="00E53276"/>
    <w:rsid w:val="00E53D69"/>
    <w:rsid w:val="00E54150"/>
    <w:rsid w:val="00E54CDF"/>
    <w:rsid w:val="00E552DC"/>
    <w:rsid w:val="00E55A67"/>
    <w:rsid w:val="00E56C25"/>
    <w:rsid w:val="00E571D7"/>
    <w:rsid w:val="00E61630"/>
    <w:rsid w:val="00E62AEC"/>
    <w:rsid w:val="00E65B43"/>
    <w:rsid w:val="00E65C14"/>
    <w:rsid w:val="00E66B47"/>
    <w:rsid w:val="00E677D5"/>
    <w:rsid w:val="00E67AAB"/>
    <w:rsid w:val="00E74718"/>
    <w:rsid w:val="00E7570E"/>
    <w:rsid w:val="00E75A26"/>
    <w:rsid w:val="00E81A9A"/>
    <w:rsid w:val="00E81E84"/>
    <w:rsid w:val="00E82868"/>
    <w:rsid w:val="00E8690D"/>
    <w:rsid w:val="00E9236D"/>
    <w:rsid w:val="00E939A5"/>
    <w:rsid w:val="00E950F4"/>
    <w:rsid w:val="00E95F13"/>
    <w:rsid w:val="00E9651C"/>
    <w:rsid w:val="00E96D61"/>
    <w:rsid w:val="00E97673"/>
    <w:rsid w:val="00EA0799"/>
    <w:rsid w:val="00EA2C16"/>
    <w:rsid w:val="00EA3098"/>
    <w:rsid w:val="00EA40F4"/>
    <w:rsid w:val="00EA4438"/>
    <w:rsid w:val="00EA7CB6"/>
    <w:rsid w:val="00EB1698"/>
    <w:rsid w:val="00EB404C"/>
    <w:rsid w:val="00EB47D7"/>
    <w:rsid w:val="00EB4FC0"/>
    <w:rsid w:val="00EB5D9A"/>
    <w:rsid w:val="00EB6CF8"/>
    <w:rsid w:val="00EB76EC"/>
    <w:rsid w:val="00EC0020"/>
    <w:rsid w:val="00EC33BB"/>
    <w:rsid w:val="00EC40EC"/>
    <w:rsid w:val="00EC4FFC"/>
    <w:rsid w:val="00EC692F"/>
    <w:rsid w:val="00EC70F6"/>
    <w:rsid w:val="00EC7B52"/>
    <w:rsid w:val="00ED39AC"/>
    <w:rsid w:val="00ED3E05"/>
    <w:rsid w:val="00EE034D"/>
    <w:rsid w:val="00EE4045"/>
    <w:rsid w:val="00EE6867"/>
    <w:rsid w:val="00EE719A"/>
    <w:rsid w:val="00EE7A91"/>
    <w:rsid w:val="00EF00DB"/>
    <w:rsid w:val="00EF1095"/>
    <w:rsid w:val="00EF14CD"/>
    <w:rsid w:val="00EF180F"/>
    <w:rsid w:val="00EF1DE9"/>
    <w:rsid w:val="00EF2CD7"/>
    <w:rsid w:val="00EF2E60"/>
    <w:rsid w:val="00EF600B"/>
    <w:rsid w:val="00F028DB"/>
    <w:rsid w:val="00F02DE3"/>
    <w:rsid w:val="00F03ED6"/>
    <w:rsid w:val="00F05FF6"/>
    <w:rsid w:val="00F1199E"/>
    <w:rsid w:val="00F11E47"/>
    <w:rsid w:val="00F12635"/>
    <w:rsid w:val="00F136C7"/>
    <w:rsid w:val="00F1516F"/>
    <w:rsid w:val="00F1604D"/>
    <w:rsid w:val="00F17D39"/>
    <w:rsid w:val="00F221A1"/>
    <w:rsid w:val="00F25AB5"/>
    <w:rsid w:val="00F27204"/>
    <w:rsid w:val="00F279EC"/>
    <w:rsid w:val="00F31A7B"/>
    <w:rsid w:val="00F3347A"/>
    <w:rsid w:val="00F34A43"/>
    <w:rsid w:val="00F34C93"/>
    <w:rsid w:val="00F40023"/>
    <w:rsid w:val="00F41743"/>
    <w:rsid w:val="00F4263E"/>
    <w:rsid w:val="00F42CB5"/>
    <w:rsid w:val="00F440C3"/>
    <w:rsid w:val="00F502CA"/>
    <w:rsid w:val="00F51851"/>
    <w:rsid w:val="00F53ABB"/>
    <w:rsid w:val="00F53FDD"/>
    <w:rsid w:val="00F605DF"/>
    <w:rsid w:val="00F62443"/>
    <w:rsid w:val="00F64228"/>
    <w:rsid w:val="00F642CB"/>
    <w:rsid w:val="00F6611A"/>
    <w:rsid w:val="00F66631"/>
    <w:rsid w:val="00F70AA4"/>
    <w:rsid w:val="00F731D8"/>
    <w:rsid w:val="00F73CAD"/>
    <w:rsid w:val="00F74146"/>
    <w:rsid w:val="00F74FFF"/>
    <w:rsid w:val="00F75954"/>
    <w:rsid w:val="00F75C67"/>
    <w:rsid w:val="00F77C3D"/>
    <w:rsid w:val="00F77F65"/>
    <w:rsid w:val="00F80EA1"/>
    <w:rsid w:val="00F81608"/>
    <w:rsid w:val="00F824E9"/>
    <w:rsid w:val="00F83488"/>
    <w:rsid w:val="00F836FA"/>
    <w:rsid w:val="00F845C5"/>
    <w:rsid w:val="00F84FBC"/>
    <w:rsid w:val="00F852F2"/>
    <w:rsid w:val="00F854F1"/>
    <w:rsid w:val="00F86963"/>
    <w:rsid w:val="00F9062B"/>
    <w:rsid w:val="00F93D98"/>
    <w:rsid w:val="00F941A5"/>
    <w:rsid w:val="00F94A96"/>
    <w:rsid w:val="00FA0527"/>
    <w:rsid w:val="00FA2A35"/>
    <w:rsid w:val="00FA60BF"/>
    <w:rsid w:val="00FA6516"/>
    <w:rsid w:val="00FA6FC3"/>
    <w:rsid w:val="00FB0D93"/>
    <w:rsid w:val="00FB1CDE"/>
    <w:rsid w:val="00FB27D0"/>
    <w:rsid w:val="00FB281E"/>
    <w:rsid w:val="00FB287E"/>
    <w:rsid w:val="00FB2BF8"/>
    <w:rsid w:val="00FB3187"/>
    <w:rsid w:val="00FB3930"/>
    <w:rsid w:val="00FB3F30"/>
    <w:rsid w:val="00FB4F5E"/>
    <w:rsid w:val="00FB5D12"/>
    <w:rsid w:val="00FB63F6"/>
    <w:rsid w:val="00FB737A"/>
    <w:rsid w:val="00FC0CAD"/>
    <w:rsid w:val="00FC220C"/>
    <w:rsid w:val="00FC2587"/>
    <w:rsid w:val="00FC5D96"/>
    <w:rsid w:val="00FD4EF7"/>
    <w:rsid w:val="00FD5988"/>
    <w:rsid w:val="00FD6DA7"/>
    <w:rsid w:val="00FD6F15"/>
    <w:rsid w:val="00FE06D9"/>
    <w:rsid w:val="00FE11F8"/>
    <w:rsid w:val="00FE2F4D"/>
    <w:rsid w:val="00FE42ED"/>
    <w:rsid w:val="00FE700A"/>
    <w:rsid w:val="00FE708A"/>
    <w:rsid w:val="00FF0D5F"/>
    <w:rsid w:val="00FF1182"/>
    <w:rsid w:val="00FF2E81"/>
    <w:rsid w:val="00FF2FD4"/>
    <w:rsid w:val="00FF402F"/>
    <w:rsid w:val="00FF5CD0"/>
    <w:rsid w:val="00FF70D6"/>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165DE"/>
  <w15:chartTrackingRefBased/>
  <w15:docId w15:val="{9F0A61BE-E8BF-49CB-9B08-223E402D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uiPriority w:val="9"/>
    <w:qFormat/>
    <w:rsid w:val="000A003B"/>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4">
    <w:name w:val="heading 4"/>
    <w:basedOn w:val="Normal"/>
    <w:next w:val="Normal"/>
    <w:link w:val="Ttulo4Car"/>
    <w:uiPriority w:val="9"/>
    <w:semiHidden/>
    <w:unhideWhenUsed/>
    <w:qFormat/>
    <w:rsid w:val="007A6434"/>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rsid w:val="00AE3938"/>
    <w:rPr>
      <w:rFonts w:ascii="Arial" w:hAnsi="Arial"/>
      <w:lang w:eastAsia="es-ES"/>
    </w:rPr>
  </w:style>
  <w:style w:type="paragraph" w:styleId="Sinespaciado">
    <w:name w:val="No Spacing"/>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2"/>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character" w:customStyle="1" w:styleId="CharAttribute14">
    <w:name w:val="CharAttribute14"/>
    <w:rsid w:val="00892CFA"/>
    <w:rPr>
      <w:rFonts w:ascii="Arial" w:eastAsia="Calibri"/>
      <w:sz w:val="26"/>
    </w:rPr>
  </w:style>
  <w:style w:type="paragraph" w:styleId="Textonotapie">
    <w:name w:val="footnote text"/>
    <w:basedOn w:val="Normal"/>
    <w:link w:val="TextonotapieCar"/>
    <w:uiPriority w:val="99"/>
    <w:unhideWhenUsed/>
    <w:rsid w:val="00832608"/>
    <w:pPr>
      <w:jc w:val="left"/>
    </w:pPr>
    <w:rPr>
      <w:sz w:val="24"/>
      <w:szCs w:val="24"/>
      <w:lang w:val="es-ES_tradnl"/>
    </w:rPr>
  </w:style>
  <w:style w:type="character" w:customStyle="1" w:styleId="TextonotapieCar">
    <w:name w:val="Texto nota pie Car"/>
    <w:link w:val="Textonotapie"/>
    <w:uiPriority w:val="99"/>
    <w:rsid w:val="00832608"/>
    <w:rPr>
      <w:rFonts w:ascii="Arial" w:hAnsi="Arial"/>
      <w:sz w:val="24"/>
      <w:szCs w:val="24"/>
      <w:lang w:val="es-ES_tradnl" w:eastAsia="es-ES"/>
    </w:rPr>
  </w:style>
  <w:style w:type="character" w:styleId="Refdenotaalpie">
    <w:name w:val="footnote reference"/>
    <w:uiPriority w:val="99"/>
    <w:unhideWhenUsed/>
    <w:rsid w:val="00832608"/>
    <w:rPr>
      <w:vertAlign w:val="superscript"/>
    </w:rPr>
  </w:style>
  <w:style w:type="paragraph" w:styleId="Prrafodelista">
    <w:name w:val="List Paragraph"/>
    <w:basedOn w:val="Normal"/>
    <w:uiPriority w:val="34"/>
    <w:qFormat/>
    <w:rsid w:val="00832608"/>
    <w:pPr>
      <w:spacing w:after="200" w:line="276" w:lineRule="auto"/>
      <w:ind w:left="720"/>
      <w:contextualSpacing/>
      <w:jc w:val="left"/>
    </w:pPr>
    <w:rPr>
      <w:rFonts w:ascii="Calibri" w:eastAsia="Calibri" w:hAnsi="Calibri"/>
      <w:sz w:val="22"/>
      <w:szCs w:val="22"/>
      <w:lang w:eastAsia="en-US"/>
    </w:rPr>
  </w:style>
  <w:style w:type="character" w:customStyle="1" w:styleId="Ttulo1Car">
    <w:name w:val="Título 1 Car"/>
    <w:link w:val="Ttulo1"/>
    <w:uiPriority w:val="9"/>
    <w:rsid w:val="000A003B"/>
    <w:rPr>
      <w:rFonts w:ascii="Cambria" w:eastAsia="Times New Roman" w:hAnsi="Cambria" w:cs="Times New Roman"/>
      <w:b/>
      <w:bCs/>
      <w:kern w:val="32"/>
      <w:sz w:val="32"/>
      <w:szCs w:val="32"/>
      <w:lang w:eastAsia="es-ES"/>
    </w:rPr>
  </w:style>
  <w:style w:type="paragraph" w:styleId="Textoindependiente">
    <w:name w:val="Body Text"/>
    <w:basedOn w:val="Normal"/>
    <w:link w:val="TextoindependienteCar"/>
    <w:rsid w:val="000A003B"/>
    <w:rPr>
      <w:sz w:val="24"/>
      <w:szCs w:val="24"/>
      <w:lang w:val="es-ES"/>
    </w:rPr>
  </w:style>
  <w:style w:type="character" w:customStyle="1" w:styleId="TextoindependienteCar">
    <w:name w:val="Texto independiente Car"/>
    <w:link w:val="Textoindependiente"/>
    <w:rsid w:val="000A003B"/>
    <w:rPr>
      <w:rFonts w:ascii="Arial" w:hAnsi="Arial"/>
      <w:sz w:val="24"/>
      <w:szCs w:val="24"/>
      <w:lang w:val="es-ES" w:eastAsia="es-ES"/>
    </w:rPr>
  </w:style>
  <w:style w:type="paragraph" w:customStyle="1" w:styleId="ecxmsonormal">
    <w:name w:val="ecxmsonormal"/>
    <w:basedOn w:val="Normal"/>
    <w:rsid w:val="000A003B"/>
    <w:pPr>
      <w:spacing w:before="100" w:beforeAutospacing="1" w:after="100" w:afterAutospacing="1"/>
      <w:jc w:val="left"/>
    </w:pPr>
    <w:rPr>
      <w:rFonts w:ascii="Times" w:hAnsi="Times"/>
      <w:lang w:val="en-US"/>
    </w:rPr>
  </w:style>
  <w:style w:type="paragraph" w:styleId="Textosinformato">
    <w:name w:val="Plain Text"/>
    <w:basedOn w:val="Normal"/>
    <w:link w:val="TextosinformatoCar"/>
    <w:uiPriority w:val="99"/>
    <w:unhideWhenUsed/>
    <w:rsid w:val="00FB737A"/>
    <w:rPr>
      <w:rFonts w:ascii="Consolas" w:hAnsi="Consolas"/>
      <w:sz w:val="21"/>
      <w:szCs w:val="21"/>
      <w:lang w:val="x-none"/>
    </w:rPr>
  </w:style>
  <w:style w:type="character" w:customStyle="1" w:styleId="TextosinformatoCar">
    <w:name w:val="Texto sin formato Car"/>
    <w:link w:val="Textosinformato"/>
    <w:uiPriority w:val="99"/>
    <w:rsid w:val="00FB737A"/>
    <w:rPr>
      <w:rFonts w:ascii="Consolas" w:hAnsi="Consolas"/>
      <w:sz w:val="21"/>
      <w:szCs w:val="21"/>
      <w:lang w:val="x-none" w:eastAsia="es-ES"/>
    </w:rPr>
  </w:style>
  <w:style w:type="paragraph" w:styleId="NormalWeb">
    <w:name w:val="Normal (Web)"/>
    <w:basedOn w:val="Normal"/>
    <w:uiPriority w:val="99"/>
    <w:unhideWhenUsed/>
    <w:rsid w:val="005B4F8D"/>
    <w:pPr>
      <w:spacing w:before="100" w:beforeAutospacing="1" w:after="100" w:afterAutospacing="1"/>
      <w:jc w:val="left"/>
    </w:pPr>
    <w:rPr>
      <w:rFonts w:ascii="Times New Roman" w:hAnsi="Times New Roman"/>
      <w:sz w:val="24"/>
      <w:szCs w:val="24"/>
      <w:lang w:eastAsia="es-MX"/>
    </w:rPr>
  </w:style>
  <w:style w:type="character" w:styleId="Textoennegrita">
    <w:name w:val="Strong"/>
    <w:uiPriority w:val="22"/>
    <w:qFormat/>
    <w:rsid w:val="00E8690D"/>
    <w:rPr>
      <w:b/>
      <w:bCs/>
    </w:rPr>
  </w:style>
  <w:style w:type="paragraph" w:styleId="Textodeglobo">
    <w:name w:val="Balloon Text"/>
    <w:basedOn w:val="Normal"/>
    <w:link w:val="TextodegloboCar"/>
    <w:uiPriority w:val="99"/>
    <w:semiHidden/>
    <w:unhideWhenUsed/>
    <w:rsid w:val="002C6E8E"/>
    <w:rPr>
      <w:rFonts w:ascii="Segoe UI" w:hAnsi="Segoe UI" w:cs="Segoe UI"/>
      <w:sz w:val="18"/>
      <w:szCs w:val="18"/>
    </w:rPr>
  </w:style>
  <w:style w:type="character" w:customStyle="1" w:styleId="TextodegloboCar">
    <w:name w:val="Texto de globo Car"/>
    <w:link w:val="Textodeglobo"/>
    <w:uiPriority w:val="99"/>
    <w:semiHidden/>
    <w:rsid w:val="002C6E8E"/>
    <w:rPr>
      <w:rFonts w:ascii="Segoe UI" w:hAnsi="Segoe UI" w:cs="Segoe UI"/>
      <w:sz w:val="18"/>
      <w:szCs w:val="18"/>
      <w:lang w:eastAsia="es-ES"/>
    </w:rPr>
  </w:style>
  <w:style w:type="paragraph" w:styleId="Sangradetextonormal">
    <w:name w:val="Body Text Indent"/>
    <w:basedOn w:val="Normal"/>
    <w:link w:val="SangradetextonormalCar"/>
    <w:uiPriority w:val="99"/>
    <w:unhideWhenUsed/>
    <w:rsid w:val="00F86963"/>
    <w:pPr>
      <w:spacing w:after="120"/>
      <w:ind w:left="283"/>
    </w:pPr>
  </w:style>
  <w:style w:type="character" w:customStyle="1" w:styleId="SangradetextonormalCar">
    <w:name w:val="Sangría de texto normal Car"/>
    <w:link w:val="Sangradetextonormal"/>
    <w:uiPriority w:val="99"/>
    <w:rsid w:val="00F86963"/>
    <w:rPr>
      <w:rFonts w:ascii="Arial" w:hAnsi="Arial"/>
      <w:lang w:eastAsia="es-ES"/>
    </w:rPr>
  </w:style>
  <w:style w:type="paragraph" w:styleId="Sangra2detindependiente">
    <w:name w:val="Body Text Indent 2"/>
    <w:basedOn w:val="Normal"/>
    <w:link w:val="Sangra2detindependienteCar"/>
    <w:uiPriority w:val="99"/>
    <w:unhideWhenUsed/>
    <w:rsid w:val="00F86963"/>
    <w:pPr>
      <w:spacing w:after="120" w:line="480" w:lineRule="auto"/>
      <w:ind w:left="283"/>
    </w:pPr>
  </w:style>
  <w:style w:type="character" w:customStyle="1" w:styleId="Sangra2detindependienteCar">
    <w:name w:val="Sangría 2 de t. independiente Car"/>
    <w:link w:val="Sangra2detindependiente"/>
    <w:uiPriority w:val="99"/>
    <w:rsid w:val="00F86963"/>
    <w:rPr>
      <w:rFonts w:ascii="Arial" w:hAnsi="Arial"/>
      <w:lang w:eastAsia="es-ES"/>
    </w:rPr>
  </w:style>
  <w:style w:type="paragraph" w:customStyle="1" w:styleId="Texto">
    <w:name w:val="Texto"/>
    <w:basedOn w:val="Normal"/>
    <w:rsid w:val="00506893"/>
    <w:pPr>
      <w:spacing w:after="101" w:line="216" w:lineRule="exact"/>
      <w:ind w:firstLine="288"/>
    </w:pPr>
    <w:rPr>
      <w:rFonts w:cs="Arial"/>
      <w:sz w:val="18"/>
      <w:szCs w:val="18"/>
    </w:rPr>
  </w:style>
  <w:style w:type="character" w:styleId="nfasis">
    <w:name w:val="Emphasis"/>
    <w:uiPriority w:val="20"/>
    <w:qFormat/>
    <w:rsid w:val="00C3186D"/>
    <w:rPr>
      <w:i/>
      <w:iCs/>
    </w:rPr>
  </w:style>
  <w:style w:type="character" w:customStyle="1" w:styleId="Ttulo4Car">
    <w:name w:val="Título 4 Car"/>
    <w:link w:val="Ttulo4"/>
    <w:uiPriority w:val="9"/>
    <w:semiHidden/>
    <w:rsid w:val="007A6434"/>
    <w:rPr>
      <w:rFonts w:ascii="Calibri" w:eastAsia="Times New Roman" w:hAnsi="Calibri" w:cs="Times New Roman"/>
      <w:b/>
      <w:b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3939">
      <w:bodyDiv w:val="1"/>
      <w:marLeft w:val="0"/>
      <w:marRight w:val="0"/>
      <w:marTop w:val="0"/>
      <w:marBottom w:val="0"/>
      <w:divBdr>
        <w:top w:val="none" w:sz="0" w:space="0" w:color="auto"/>
        <w:left w:val="none" w:sz="0" w:space="0" w:color="auto"/>
        <w:bottom w:val="none" w:sz="0" w:space="0" w:color="auto"/>
        <w:right w:val="none" w:sz="0" w:space="0" w:color="auto"/>
      </w:divBdr>
    </w:div>
    <w:div w:id="256909915">
      <w:bodyDiv w:val="1"/>
      <w:marLeft w:val="0"/>
      <w:marRight w:val="0"/>
      <w:marTop w:val="0"/>
      <w:marBottom w:val="0"/>
      <w:divBdr>
        <w:top w:val="none" w:sz="0" w:space="0" w:color="auto"/>
        <w:left w:val="none" w:sz="0" w:space="0" w:color="auto"/>
        <w:bottom w:val="none" w:sz="0" w:space="0" w:color="auto"/>
        <w:right w:val="none" w:sz="0" w:space="0" w:color="auto"/>
      </w:divBdr>
    </w:div>
    <w:div w:id="419183563">
      <w:bodyDiv w:val="1"/>
      <w:marLeft w:val="0"/>
      <w:marRight w:val="0"/>
      <w:marTop w:val="0"/>
      <w:marBottom w:val="0"/>
      <w:divBdr>
        <w:top w:val="none" w:sz="0" w:space="0" w:color="auto"/>
        <w:left w:val="none" w:sz="0" w:space="0" w:color="auto"/>
        <w:bottom w:val="none" w:sz="0" w:space="0" w:color="auto"/>
        <w:right w:val="none" w:sz="0" w:space="0" w:color="auto"/>
      </w:divBdr>
      <w:divsChild>
        <w:div w:id="13692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900667">
      <w:bodyDiv w:val="1"/>
      <w:marLeft w:val="0"/>
      <w:marRight w:val="0"/>
      <w:marTop w:val="0"/>
      <w:marBottom w:val="0"/>
      <w:divBdr>
        <w:top w:val="none" w:sz="0" w:space="0" w:color="auto"/>
        <w:left w:val="none" w:sz="0" w:space="0" w:color="auto"/>
        <w:bottom w:val="none" w:sz="0" w:space="0" w:color="auto"/>
        <w:right w:val="none" w:sz="0" w:space="0" w:color="auto"/>
      </w:divBdr>
    </w:div>
    <w:div w:id="669868333">
      <w:bodyDiv w:val="1"/>
      <w:marLeft w:val="0"/>
      <w:marRight w:val="0"/>
      <w:marTop w:val="0"/>
      <w:marBottom w:val="0"/>
      <w:divBdr>
        <w:top w:val="none" w:sz="0" w:space="0" w:color="auto"/>
        <w:left w:val="none" w:sz="0" w:space="0" w:color="auto"/>
        <w:bottom w:val="none" w:sz="0" w:space="0" w:color="auto"/>
        <w:right w:val="none" w:sz="0" w:space="0" w:color="auto"/>
      </w:divBdr>
    </w:div>
    <w:div w:id="683678411">
      <w:bodyDiv w:val="1"/>
      <w:marLeft w:val="0"/>
      <w:marRight w:val="0"/>
      <w:marTop w:val="0"/>
      <w:marBottom w:val="0"/>
      <w:divBdr>
        <w:top w:val="none" w:sz="0" w:space="0" w:color="auto"/>
        <w:left w:val="none" w:sz="0" w:space="0" w:color="auto"/>
        <w:bottom w:val="none" w:sz="0" w:space="0" w:color="auto"/>
        <w:right w:val="none" w:sz="0" w:space="0" w:color="auto"/>
      </w:divBdr>
    </w:div>
    <w:div w:id="996879614">
      <w:bodyDiv w:val="1"/>
      <w:marLeft w:val="0"/>
      <w:marRight w:val="0"/>
      <w:marTop w:val="0"/>
      <w:marBottom w:val="0"/>
      <w:divBdr>
        <w:top w:val="none" w:sz="0" w:space="0" w:color="auto"/>
        <w:left w:val="none" w:sz="0" w:space="0" w:color="auto"/>
        <w:bottom w:val="none" w:sz="0" w:space="0" w:color="auto"/>
        <w:right w:val="none" w:sz="0" w:space="0" w:color="auto"/>
      </w:divBdr>
    </w:div>
    <w:div w:id="1049840779">
      <w:bodyDiv w:val="1"/>
      <w:marLeft w:val="0"/>
      <w:marRight w:val="0"/>
      <w:marTop w:val="0"/>
      <w:marBottom w:val="0"/>
      <w:divBdr>
        <w:top w:val="none" w:sz="0" w:space="0" w:color="auto"/>
        <w:left w:val="none" w:sz="0" w:space="0" w:color="auto"/>
        <w:bottom w:val="none" w:sz="0" w:space="0" w:color="auto"/>
        <w:right w:val="none" w:sz="0" w:space="0" w:color="auto"/>
      </w:divBdr>
      <w:divsChild>
        <w:div w:id="279529162">
          <w:marLeft w:val="0"/>
          <w:marRight w:val="0"/>
          <w:marTop w:val="450"/>
          <w:marBottom w:val="450"/>
          <w:divBdr>
            <w:top w:val="none" w:sz="0" w:space="0" w:color="auto"/>
            <w:left w:val="none" w:sz="0" w:space="0" w:color="auto"/>
            <w:bottom w:val="none" w:sz="0" w:space="0" w:color="auto"/>
            <w:right w:val="none" w:sz="0" w:space="0" w:color="auto"/>
          </w:divBdr>
          <w:divsChild>
            <w:div w:id="215358226">
              <w:marLeft w:val="0"/>
              <w:marRight w:val="0"/>
              <w:marTop w:val="0"/>
              <w:marBottom w:val="0"/>
              <w:divBdr>
                <w:top w:val="none" w:sz="0" w:space="0" w:color="auto"/>
                <w:left w:val="none" w:sz="0" w:space="0" w:color="auto"/>
                <w:bottom w:val="none" w:sz="0" w:space="0" w:color="auto"/>
                <w:right w:val="none" w:sz="0" w:space="0" w:color="auto"/>
              </w:divBdr>
            </w:div>
          </w:divsChild>
        </w:div>
        <w:div w:id="1349411418">
          <w:marLeft w:val="0"/>
          <w:marRight w:val="0"/>
          <w:marTop w:val="0"/>
          <w:marBottom w:val="0"/>
          <w:divBdr>
            <w:top w:val="none" w:sz="0" w:space="0" w:color="auto"/>
            <w:left w:val="none" w:sz="0" w:space="0" w:color="auto"/>
            <w:bottom w:val="none" w:sz="0" w:space="0" w:color="auto"/>
            <w:right w:val="none" w:sz="0" w:space="0" w:color="auto"/>
          </w:divBdr>
        </w:div>
      </w:divsChild>
    </w:div>
    <w:div w:id="1794790659">
      <w:bodyDiv w:val="1"/>
      <w:marLeft w:val="0"/>
      <w:marRight w:val="0"/>
      <w:marTop w:val="0"/>
      <w:marBottom w:val="0"/>
      <w:divBdr>
        <w:top w:val="none" w:sz="0" w:space="0" w:color="auto"/>
        <w:left w:val="none" w:sz="0" w:space="0" w:color="auto"/>
        <w:bottom w:val="none" w:sz="0" w:space="0" w:color="auto"/>
        <w:right w:val="none" w:sz="0" w:space="0" w:color="auto"/>
      </w:divBdr>
    </w:div>
    <w:div w:id="1848784572">
      <w:bodyDiv w:val="1"/>
      <w:marLeft w:val="0"/>
      <w:marRight w:val="0"/>
      <w:marTop w:val="0"/>
      <w:marBottom w:val="0"/>
      <w:divBdr>
        <w:top w:val="none" w:sz="0" w:space="0" w:color="auto"/>
        <w:left w:val="none" w:sz="0" w:space="0" w:color="auto"/>
        <w:bottom w:val="none" w:sz="0" w:space="0" w:color="auto"/>
        <w:right w:val="none" w:sz="0" w:space="0" w:color="auto"/>
      </w:divBdr>
    </w:div>
    <w:div w:id="2018925527">
      <w:bodyDiv w:val="1"/>
      <w:marLeft w:val="0"/>
      <w:marRight w:val="0"/>
      <w:marTop w:val="0"/>
      <w:marBottom w:val="0"/>
      <w:divBdr>
        <w:top w:val="none" w:sz="0" w:space="0" w:color="auto"/>
        <w:left w:val="none" w:sz="0" w:space="0" w:color="auto"/>
        <w:bottom w:val="none" w:sz="0" w:space="0" w:color="auto"/>
        <w:right w:val="none" w:sz="0" w:space="0" w:color="auto"/>
      </w:divBdr>
    </w:div>
    <w:div w:id="21466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99906-6A1A-47D1-913D-F8EE3AF1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1649</Words>
  <Characters>9072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dc:description/>
  <cp:lastModifiedBy>Juan Lumbreras</cp:lastModifiedBy>
  <cp:revision>3</cp:revision>
  <cp:lastPrinted>2020-03-05T17:39:00Z</cp:lastPrinted>
  <dcterms:created xsi:type="dcterms:W3CDTF">2020-03-11T21:05:00Z</dcterms:created>
  <dcterms:modified xsi:type="dcterms:W3CDTF">2020-03-11T21:05:00Z</dcterms:modified>
</cp:coreProperties>
</file>