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1B" w:rsidRDefault="0051411B" w:rsidP="0051411B">
      <w:pPr>
        <w:jc w:val="both"/>
        <w:rPr>
          <w:rFonts w:ascii="Arial Narrow" w:hAnsi="Arial Narrow"/>
          <w:color w:val="000000"/>
          <w:sz w:val="26"/>
          <w:szCs w:val="26"/>
          <w:lang w:val="es-MX"/>
        </w:rPr>
      </w:pPr>
    </w:p>
    <w:p w:rsidR="0051411B" w:rsidRDefault="0051411B" w:rsidP="0051411B">
      <w:pPr>
        <w:jc w:val="both"/>
        <w:rPr>
          <w:rFonts w:ascii="Arial Narrow" w:hAnsi="Arial Narrow"/>
          <w:color w:val="000000"/>
          <w:sz w:val="26"/>
          <w:szCs w:val="26"/>
          <w:lang w:val="es-MX"/>
        </w:rPr>
      </w:pPr>
    </w:p>
    <w:p w:rsidR="0051411B" w:rsidRPr="0051411B" w:rsidRDefault="0051411B" w:rsidP="0051411B">
      <w:pPr>
        <w:jc w:val="both"/>
        <w:rPr>
          <w:rFonts w:ascii="Arial Narrow" w:hAnsi="Arial Narrow"/>
          <w:b/>
          <w:color w:val="000000"/>
          <w:sz w:val="26"/>
          <w:szCs w:val="26"/>
          <w:lang w:val="es-MX"/>
        </w:rPr>
      </w:pPr>
      <w:r w:rsidRPr="0051411B">
        <w:rPr>
          <w:rFonts w:ascii="Arial Narrow" w:hAnsi="Arial Narrow"/>
          <w:color w:val="000000"/>
          <w:sz w:val="26"/>
          <w:szCs w:val="26"/>
          <w:lang w:val="es-MX"/>
        </w:rPr>
        <w:t xml:space="preserve">Iniciativa con Proyecto de Decreto por la que se reforman diversas disposiciones del </w:t>
      </w:r>
      <w:r w:rsidRPr="0051411B">
        <w:rPr>
          <w:rFonts w:ascii="Arial Narrow" w:hAnsi="Arial Narrow"/>
          <w:b/>
          <w:color w:val="000000"/>
          <w:sz w:val="26"/>
          <w:szCs w:val="26"/>
          <w:lang w:val="es-MX"/>
        </w:rPr>
        <w:t>Estatuto Jurídico de los Trabajadores al Servicio del Estado de Coahuila, del Código Municipal para el Estado y de la Ley del Sistema Estatal para la Garantía de los Derechos Humanos de Niños y Niñas del Estado de Coahuila.</w:t>
      </w:r>
    </w:p>
    <w:p w:rsidR="0051411B" w:rsidRDefault="0051411B" w:rsidP="0051411B">
      <w:pPr>
        <w:jc w:val="both"/>
        <w:rPr>
          <w:rFonts w:ascii="Arial Narrow" w:hAnsi="Arial Narrow"/>
          <w:color w:val="000000"/>
          <w:sz w:val="26"/>
          <w:szCs w:val="26"/>
          <w:lang w:val="es-MX"/>
        </w:rPr>
      </w:pPr>
    </w:p>
    <w:p w:rsidR="0051411B" w:rsidRPr="0051411B" w:rsidRDefault="0051411B" w:rsidP="0051411B">
      <w:pPr>
        <w:numPr>
          <w:ilvl w:val="0"/>
          <w:numId w:val="11"/>
        </w:numPr>
        <w:ind w:left="714" w:hanging="357"/>
        <w:contextualSpacing/>
        <w:jc w:val="both"/>
        <w:rPr>
          <w:rFonts w:ascii="Arial Narrow" w:hAnsi="Arial Narrow"/>
          <w:b/>
          <w:color w:val="000000"/>
          <w:sz w:val="26"/>
          <w:szCs w:val="26"/>
          <w:lang w:val="es-MX"/>
        </w:rPr>
      </w:pPr>
      <w:r w:rsidRPr="0051411B">
        <w:rPr>
          <w:rFonts w:ascii="Arial Narrow" w:hAnsi="Arial Narrow"/>
          <w:b/>
          <w:color w:val="000000"/>
          <w:sz w:val="26"/>
          <w:szCs w:val="26"/>
          <w:lang w:val="es-MX"/>
        </w:rPr>
        <w:t>En materia de empleo de menores.</w:t>
      </w:r>
    </w:p>
    <w:p w:rsidR="0051411B" w:rsidRDefault="0051411B" w:rsidP="0051411B">
      <w:pPr>
        <w:jc w:val="both"/>
        <w:rPr>
          <w:rFonts w:ascii="Arial Narrow" w:hAnsi="Arial Narrow"/>
          <w:color w:val="000000"/>
          <w:sz w:val="26"/>
          <w:szCs w:val="26"/>
          <w:lang w:val="es-MX"/>
        </w:rPr>
      </w:pPr>
    </w:p>
    <w:p w:rsidR="0051411B" w:rsidRPr="00C23782" w:rsidRDefault="0051411B" w:rsidP="0051411B">
      <w:pPr>
        <w:jc w:val="both"/>
        <w:rPr>
          <w:rFonts w:ascii="Arial Narrow" w:hAnsi="Arial Narrow"/>
          <w:color w:val="000000"/>
          <w:sz w:val="26"/>
          <w:szCs w:val="26"/>
          <w:lang w:val="es-ES"/>
        </w:rPr>
      </w:pPr>
      <w:r w:rsidRPr="00C23782">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C23782">
        <w:rPr>
          <w:rFonts w:ascii="Arial Narrow" w:hAnsi="Arial Narrow"/>
          <w:b/>
          <w:color w:val="000000"/>
          <w:sz w:val="26"/>
          <w:szCs w:val="26"/>
          <w:lang w:val="es-MX"/>
        </w:rPr>
        <w:t>Diputad</w:t>
      </w:r>
      <w:r>
        <w:rPr>
          <w:rFonts w:ascii="Arial Narrow" w:hAnsi="Arial Narrow"/>
          <w:b/>
          <w:color w:val="000000"/>
          <w:sz w:val="26"/>
          <w:szCs w:val="26"/>
          <w:lang w:val="es-MX"/>
        </w:rPr>
        <w:t>o</w:t>
      </w:r>
      <w:r w:rsidRPr="00C23782">
        <w:rPr>
          <w:rFonts w:ascii="Arial Narrow" w:hAnsi="Arial Narrow"/>
          <w:b/>
          <w:color w:val="000000"/>
          <w:sz w:val="26"/>
          <w:szCs w:val="26"/>
          <w:lang w:val="es-MX"/>
        </w:rPr>
        <w:t xml:space="preserve"> Jesús Andrés Loya Cardona</w:t>
      </w:r>
      <w:r w:rsidRPr="00C23782">
        <w:rPr>
          <w:rFonts w:ascii="Arial Narrow" w:hAnsi="Arial Narrow"/>
          <w:color w:val="000000"/>
          <w:sz w:val="26"/>
          <w:szCs w:val="26"/>
          <w:lang w:val="es-MX"/>
        </w:rPr>
        <w:t>,</w:t>
      </w:r>
      <w:r w:rsidRPr="00C23782">
        <w:rPr>
          <w:rFonts w:ascii="Arial Narrow" w:hAnsi="Arial Narrow"/>
          <w:b/>
          <w:color w:val="000000"/>
          <w:sz w:val="26"/>
          <w:szCs w:val="26"/>
          <w:lang w:val="es-MX"/>
        </w:rPr>
        <w:t xml:space="preserve"> </w:t>
      </w:r>
      <w:r w:rsidRPr="00C2378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51411B" w:rsidRPr="00C23782" w:rsidRDefault="0051411B" w:rsidP="0051411B">
      <w:pPr>
        <w:tabs>
          <w:tab w:val="left" w:pos="5056"/>
        </w:tabs>
        <w:jc w:val="both"/>
        <w:rPr>
          <w:rFonts w:ascii="Arial Narrow" w:hAnsi="Arial Narrow"/>
          <w:color w:val="000000"/>
          <w:sz w:val="26"/>
          <w:szCs w:val="26"/>
          <w:lang w:val="es-ES"/>
        </w:rPr>
      </w:pPr>
    </w:p>
    <w:p w:rsidR="0051411B" w:rsidRPr="00C23782" w:rsidRDefault="0051411B" w:rsidP="0051411B">
      <w:pPr>
        <w:jc w:val="both"/>
        <w:rPr>
          <w:rFonts w:ascii="Arial Narrow" w:hAnsi="Arial Narrow"/>
          <w:b/>
          <w:color w:val="000000"/>
          <w:sz w:val="26"/>
          <w:szCs w:val="26"/>
          <w:lang w:val="es-MX"/>
        </w:rPr>
      </w:pPr>
      <w:r w:rsidRPr="00C23782">
        <w:rPr>
          <w:rFonts w:ascii="Arial Narrow" w:hAnsi="Arial Narrow"/>
          <w:color w:val="000000"/>
          <w:sz w:val="26"/>
          <w:szCs w:val="26"/>
          <w:lang w:val="es-MX"/>
        </w:rPr>
        <w:t xml:space="preserve">Fecha de Lectura de la Iniciativa: </w:t>
      </w:r>
      <w:r w:rsidRPr="00C23782">
        <w:rPr>
          <w:rFonts w:ascii="Arial Narrow" w:hAnsi="Arial Narrow"/>
          <w:b/>
          <w:color w:val="000000"/>
          <w:sz w:val="26"/>
          <w:szCs w:val="26"/>
          <w:lang w:val="es-MX"/>
        </w:rPr>
        <w:t>18 de Marzo de 2020.</w:t>
      </w:r>
    </w:p>
    <w:p w:rsidR="0051411B" w:rsidRPr="00C23782" w:rsidRDefault="0051411B" w:rsidP="0051411B">
      <w:pPr>
        <w:jc w:val="both"/>
        <w:rPr>
          <w:rFonts w:ascii="Arial Narrow" w:hAnsi="Arial Narrow"/>
          <w:sz w:val="26"/>
          <w:szCs w:val="26"/>
          <w:lang w:val="es-MX"/>
        </w:rPr>
      </w:pPr>
    </w:p>
    <w:p w:rsidR="0051411B" w:rsidRDefault="0051411B" w:rsidP="0051411B">
      <w:pPr>
        <w:jc w:val="both"/>
        <w:rPr>
          <w:rFonts w:ascii="Arial Narrow" w:hAnsi="Arial Narrow"/>
          <w:color w:val="000000"/>
          <w:sz w:val="26"/>
          <w:szCs w:val="26"/>
          <w:lang w:val="es-MX"/>
        </w:rPr>
      </w:pPr>
      <w:r w:rsidRPr="00C23782">
        <w:rPr>
          <w:rFonts w:ascii="Arial Narrow" w:hAnsi="Arial Narrow"/>
          <w:color w:val="000000"/>
          <w:sz w:val="26"/>
          <w:szCs w:val="26"/>
          <w:lang w:val="es-MX"/>
        </w:rPr>
        <w:t>Turnada a la</w:t>
      </w:r>
      <w:r>
        <w:rPr>
          <w:rFonts w:ascii="Arial Narrow" w:hAnsi="Arial Narrow"/>
          <w:color w:val="000000"/>
          <w:sz w:val="26"/>
          <w:szCs w:val="26"/>
          <w:lang w:val="es-MX"/>
        </w:rPr>
        <w:t xml:space="preserve">s </w:t>
      </w:r>
      <w:r w:rsidRPr="0051411B">
        <w:rPr>
          <w:rFonts w:ascii="Arial Narrow" w:hAnsi="Arial Narrow"/>
          <w:b/>
          <w:color w:val="000000"/>
          <w:sz w:val="26"/>
          <w:szCs w:val="26"/>
          <w:lang w:val="es-MX"/>
        </w:rPr>
        <w:t>Comisiones Unidas de Gobernación, Puntos Constitucionales y Justicia y Especial para la Garantía de los Derechos Humanos de Niñas, Niños y Adolescentes</w:t>
      </w:r>
      <w:r>
        <w:rPr>
          <w:rFonts w:ascii="Arial Narrow" w:hAnsi="Arial Narrow"/>
          <w:b/>
          <w:color w:val="000000"/>
          <w:sz w:val="26"/>
          <w:szCs w:val="26"/>
          <w:lang w:val="es-MX"/>
        </w:rPr>
        <w:t>.</w:t>
      </w:r>
    </w:p>
    <w:p w:rsidR="0051411B" w:rsidRDefault="0051411B" w:rsidP="0051411B">
      <w:pPr>
        <w:jc w:val="both"/>
        <w:rPr>
          <w:rFonts w:ascii="Arial Narrow" w:hAnsi="Arial Narrow"/>
          <w:color w:val="000000"/>
          <w:sz w:val="26"/>
          <w:szCs w:val="26"/>
          <w:lang w:val="es-MX"/>
        </w:rPr>
      </w:pPr>
    </w:p>
    <w:p w:rsidR="0051411B" w:rsidRPr="00C23782" w:rsidRDefault="0051411B" w:rsidP="0051411B">
      <w:pPr>
        <w:jc w:val="both"/>
        <w:rPr>
          <w:rFonts w:ascii="Arial Narrow" w:hAnsi="Arial Narrow"/>
          <w:b/>
          <w:color w:val="000000"/>
          <w:sz w:val="26"/>
          <w:szCs w:val="26"/>
          <w:lang w:val="es-MX"/>
        </w:rPr>
      </w:pPr>
      <w:r w:rsidRPr="00C23782">
        <w:rPr>
          <w:rFonts w:ascii="Arial Narrow" w:hAnsi="Arial Narrow"/>
          <w:b/>
          <w:color w:val="000000"/>
          <w:sz w:val="26"/>
          <w:szCs w:val="26"/>
          <w:lang w:val="es-MX"/>
        </w:rPr>
        <w:t xml:space="preserve">Lectura del Dictamen: </w:t>
      </w:r>
      <w:r w:rsidR="00287F0E">
        <w:rPr>
          <w:rFonts w:ascii="Arial Narrow" w:hAnsi="Arial Narrow"/>
          <w:b/>
          <w:color w:val="000000"/>
          <w:sz w:val="26"/>
          <w:szCs w:val="26"/>
          <w:lang w:val="es-MX"/>
        </w:rPr>
        <w:t>10 de Junio de 2020.</w:t>
      </w:r>
    </w:p>
    <w:p w:rsidR="0051411B" w:rsidRPr="00C23782" w:rsidRDefault="0051411B" w:rsidP="0051411B">
      <w:pPr>
        <w:jc w:val="both"/>
        <w:rPr>
          <w:rFonts w:ascii="Arial Narrow" w:hAnsi="Arial Narrow"/>
          <w:b/>
          <w:color w:val="000000"/>
          <w:sz w:val="26"/>
          <w:szCs w:val="26"/>
          <w:lang w:val="es-MX"/>
        </w:rPr>
      </w:pPr>
    </w:p>
    <w:p w:rsidR="0051411B" w:rsidRPr="00C23782" w:rsidRDefault="0051411B" w:rsidP="0051411B">
      <w:pPr>
        <w:jc w:val="both"/>
        <w:rPr>
          <w:rFonts w:ascii="Arial Narrow" w:hAnsi="Arial Narrow"/>
          <w:b/>
          <w:color w:val="000000"/>
          <w:sz w:val="26"/>
          <w:szCs w:val="26"/>
          <w:lang w:val="es-MX"/>
        </w:rPr>
      </w:pPr>
      <w:r w:rsidRPr="00C23782">
        <w:rPr>
          <w:rFonts w:ascii="Arial Narrow" w:hAnsi="Arial Narrow"/>
          <w:b/>
          <w:color w:val="000000"/>
          <w:sz w:val="26"/>
          <w:szCs w:val="26"/>
          <w:lang w:val="es-MX"/>
        </w:rPr>
        <w:t xml:space="preserve">Decreto No. </w:t>
      </w:r>
      <w:r w:rsidR="00287F0E">
        <w:rPr>
          <w:rFonts w:ascii="Arial Narrow" w:hAnsi="Arial Narrow"/>
          <w:b/>
          <w:color w:val="000000"/>
          <w:sz w:val="26"/>
          <w:szCs w:val="26"/>
          <w:lang w:val="es-MX"/>
        </w:rPr>
        <w:t>626</w:t>
      </w:r>
    </w:p>
    <w:p w:rsidR="0051411B" w:rsidRPr="00C23782" w:rsidRDefault="0051411B" w:rsidP="0051411B">
      <w:pPr>
        <w:jc w:val="both"/>
        <w:rPr>
          <w:rFonts w:ascii="Arial Narrow" w:hAnsi="Arial Narrow"/>
          <w:b/>
          <w:color w:val="000000"/>
          <w:sz w:val="26"/>
          <w:szCs w:val="26"/>
          <w:lang w:val="es-MX"/>
        </w:rPr>
      </w:pPr>
    </w:p>
    <w:p w:rsidR="00287F0E" w:rsidRPr="00287F0E" w:rsidRDefault="00287F0E" w:rsidP="00287F0E">
      <w:pPr>
        <w:jc w:val="both"/>
        <w:rPr>
          <w:rFonts w:ascii="Arial Narrow" w:hAnsi="Arial Narrow"/>
          <w:b/>
          <w:color w:val="000000"/>
          <w:sz w:val="26"/>
          <w:szCs w:val="26"/>
          <w:lang w:val="es-MX"/>
        </w:rPr>
      </w:pPr>
      <w:r w:rsidRPr="00287F0E">
        <w:rPr>
          <w:rFonts w:ascii="Arial Narrow" w:hAnsi="Arial Narrow"/>
          <w:color w:val="000000"/>
          <w:sz w:val="26"/>
          <w:szCs w:val="26"/>
          <w:lang w:val="es-MX"/>
        </w:rPr>
        <w:t xml:space="preserve">Publicación en el Periódico Oficial del Gobierno del Estado: </w:t>
      </w:r>
      <w:r w:rsidRPr="00287F0E">
        <w:rPr>
          <w:rFonts w:ascii="Arial Narrow" w:hAnsi="Arial Narrow"/>
          <w:b/>
          <w:color w:val="000000"/>
          <w:sz w:val="26"/>
          <w:szCs w:val="26"/>
          <w:lang w:val="es-MX"/>
        </w:rPr>
        <w:t>P.O. 051 - 26 de Junio de 2020.</w:t>
      </w:r>
    </w:p>
    <w:p w:rsidR="0051411B" w:rsidRPr="00C23782" w:rsidRDefault="0051411B" w:rsidP="0051411B">
      <w:pPr>
        <w:jc w:val="both"/>
        <w:rPr>
          <w:rFonts w:ascii="Arial Narrow" w:hAnsi="Arial Narrow"/>
          <w:color w:val="000000"/>
          <w:sz w:val="26"/>
          <w:szCs w:val="26"/>
          <w:lang w:val="es-MX"/>
        </w:rPr>
      </w:pPr>
    </w:p>
    <w:p w:rsidR="0051411B" w:rsidRPr="0051411B" w:rsidRDefault="0051411B" w:rsidP="003A6263">
      <w:pPr>
        <w:spacing w:line="276" w:lineRule="auto"/>
        <w:jc w:val="both"/>
        <w:rPr>
          <w:rFonts w:ascii="Arial" w:hAnsi="Arial" w:cs="Arial"/>
          <w:b/>
          <w:sz w:val="24"/>
          <w:szCs w:val="24"/>
          <w:lang w:val="es-MX"/>
        </w:rPr>
      </w:pPr>
    </w:p>
    <w:p w:rsidR="0051411B" w:rsidRDefault="0051411B" w:rsidP="003A6263">
      <w:pPr>
        <w:spacing w:line="276" w:lineRule="auto"/>
        <w:jc w:val="both"/>
        <w:rPr>
          <w:rFonts w:ascii="Arial" w:hAnsi="Arial" w:cs="Arial"/>
          <w:b/>
          <w:sz w:val="24"/>
          <w:szCs w:val="24"/>
        </w:rPr>
      </w:pPr>
    </w:p>
    <w:p w:rsidR="0051411B" w:rsidRDefault="0051411B" w:rsidP="003A6263">
      <w:pPr>
        <w:spacing w:line="276" w:lineRule="auto"/>
        <w:jc w:val="both"/>
        <w:rPr>
          <w:rFonts w:ascii="Arial" w:hAnsi="Arial" w:cs="Arial"/>
          <w:b/>
          <w:sz w:val="24"/>
          <w:szCs w:val="24"/>
        </w:rPr>
      </w:pPr>
    </w:p>
    <w:p w:rsidR="0051411B" w:rsidRDefault="0051411B">
      <w:pPr>
        <w:rPr>
          <w:rFonts w:ascii="Arial" w:hAnsi="Arial" w:cs="Arial"/>
          <w:b/>
          <w:sz w:val="24"/>
          <w:szCs w:val="24"/>
        </w:rPr>
      </w:pPr>
      <w:r>
        <w:rPr>
          <w:rFonts w:ascii="Arial" w:hAnsi="Arial" w:cs="Arial"/>
          <w:b/>
          <w:sz w:val="24"/>
          <w:szCs w:val="24"/>
        </w:rPr>
        <w:br w:type="page"/>
      </w:r>
    </w:p>
    <w:p w:rsidR="00A71865" w:rsidRPr="00236D90" w:rsidRDefault="00A71865" w:rsidP="003A6263">
      <w:pPr>
        <w:spacing w:line="276" w:lineRule="auto"/>
        <w:jc w:val="both"/>
        <w:rPr>
          <w:rFonts w:ascii="Arial" w:hAnsi="Arial" w:cs="Arial"/>
          <w:b/>
          <w:bCs/>
          <w:sz w:val="16"/>
          <w:szCs w:val="24"/>
        </w:rPr>
      </w:pPr>
      <w:r w:rsidRPr="00236D90">
        <w:rPr>
          <w:rFonts w:ascii="Arial" w:hAnsi="Arial" w:cs="Arial"/>
          <w:b/>
          <w:sz w:val="24"/>
          <w:szCs w:val="24"/>
        </w:rPr>
        <w:lastRenderedPageBreak/>
        <w:t xml:space="preserve">INICIATIVA CON PROYECTO DE DECRETO </w:t>
      </w:r>
      <w:r w:rsidR="003A6263" w:rsidRPr="00236D90">
        <w:rPr>
          <w:rFonts w:ascii="Arial" w:hAnsi="Arial" w:cs="Arial"/>
          <w:b/>
          <w:sz w:val="24"/>
          <w:szCs w:val="24"/>
        </w:rPr>
        <w:t>POR EL QUE SE</w:t>
      </w:r>
      <w:r w:rsidRPr="00236D90">
        <w:rPr>
          <w:rFonts w:ascii="Arial" w:hAnsi="Arial" w:cs="Arial"/>
          <w:b/>
          <w:sz w:val="24"/>
          <w:szCs w:val="24"/>
        </w:rPr>
        <w:t xml:space="preserve"> </w:t>
      </w:r>
      <w:r w:rsidR="00776722" w:rsidRPr="00236D90">
        <w:rPr>
          <w:rFonts w:ascii="Arial" w:hAnsi="Arial" w:cs="Arial"/>
          <w:b/>
          <w:sz w:val="24"/>
          <w:szCs w:val="24"/>
        </w:rPr>
        <w:t>REFORMA</w:t>
      </w:r>
      <w:r w:rsidR="00236D90" w:rsidRPr="00236D90">
        <w:rPr>
          <w:rFonts w:ascii="Arial" w:hAnsi="Arial" w:cs="Arial"/>
          <w:b/>
          <w:sz w:val="24"/>
          <w:szCs w:val="24"/>
        </w:rPr>
        <w:t>N</w:t>
      </w:r>
      <w:r w:rsidR="00776722" w:rsidRPr="00236D90">
        <w:rPr>
          <w:rFonts w:ascii="Arial" w:hAnsi="Arial" w:cs="Arial"/>
          <w:b/>
          <w:sz w:val="24"/>
          <w:szCs w:val="24"/>
        </w:rPr>
        <w:t xml:space="preserve"> </w:t>
      </w:r>
      <w:r w:rsidR="00236D90" w:rsidRPr="00236D90">
        <w:rPr>
          <w:rFonts w:ascii="Arial" w:hAnsi="Arial" w:cs="Arial"/>
          <w:b/>
          <w:sz w:val="24"/>
          <w:szCs w:val="24"/>
        </w:rPr>
        <w:t>DIVERSAS DISPOSICIONES</w:t>
      </w:r>
      <w:r w:rsidRPr="00236D90">
        <w:rPr>
          <w:rFonts w:ascii="Arial" w:hAnsi="Arial" w:cs="Arial"/>
          <w:b/>
          <w:sz w:val="24"/>
          <w:szCs w:val="24"/>
        </w:rPr>
        <w:t xml:space="preserve"> </w:t>
      </w:r>
      <w:r w:rsidR="001064AD" w:rsidRPr="00236D90">
        <w:rPr>
          <w:rFonts w:ascii="Arial" w:hAnsi="Arial" w:cs="Arial"/>
          <w:b/>
          <w:sz w:val="24"/>
          <w:szCs w:val="24"/>
        </w:rPr>
        <w:t>D</w:t>
      </w:r>
      <w:r w:rsidRPr="00236D90">
        <w:rPr>
          <w:rFonts w:ascii="Arial" w:hAnsi="Arial" w:cs="Arial"/>
          <w:b/>
          <w:sz w:val="24"/>
          <w:szCs w:val="24"/>
        </w:rPr>
        <w:t xml:space="preserve">EL ESTATUTO JURÍDICO DE LOS TRABAJADORES AL SERVICIO DEL </w:t>
      </w:r>
      <w:r w:rsidR="00FC7E38" w:rsidRPr="00236D90">
        <w:rPr>
          <w:rFonts w:ascii="Arial" w:hAnsi="Arial" w:cs="Arial"/>
          <w:b/>
          <w:sz w:val="24"/>
          <w:szCs w:val="24"/>
        </w:rPr>
        <w:t>ESTADO</w:t>
      </w:r>
      <w:r w:rsidR="00B9621F" w:rsidRPr="00236D90">
        <w:rPr>
          <w:rFonts w:ascii="Arial" w:hAnsi="Arial" w:cs="Arial"/>
          <w:b/>
          <w:sz w:val="24"/>
          <w:szCs w:val="24"/>
        </w:rPr>
        <w:t xml:space="preserve"> DE COAHUILA</w:t>
      </w:r>
      <w:r w:rsidRPr="00236D90">
        <w:rPr>
          <w:rFonts w:ascii="Arial" w:hAnsi="Arial" w:cs="Arial"/>
          <w:b/>
          <w:sz w:val="24"/>
          <w:szCs w:val="24"/>
        </w:rPr>
        <w:t>,</w:t>
      </w:r>
      <w:r w:rsidR="00236D90" w:rsidRPr="00236D90">
        <w:rPr>
          <w:rFonts w:ascii="Arial" w:hAnsi="Arial" w:cs="Arial"/>
          <w:b/>
          <w:sz w:val="24"/>
          <w:szCs w:val="24"/>
        </w:rPr>
        <w:t xml:space="preserve"> DEL CÓDIGO MUNICIPAL PARA EL ESTADO DE COAHUILA DE ZARAGOZA Y DE LA </w:t>
      </w:r>
      <w:r w:rsidR="00236D90" w:rsidRPr="00236D90">
        <w:rPr>
          <w:rFonts w:ascii="Arial" w:hAnsi="Arial" w:cs="Arial"/>
          <w:b/>
          <w:color w:val="000000"/>
          <w:sz w:val="24"/>
          <w:szCs w:val="24"/>
          <w:shd w:val="clear" w:color="auto" w:fill="FFFFFF"/>
        </w:rPr>
        <w:t>LEY DEL SISTEMA ESTATAL PARA LA GARANTÍA DE LOS DERECHOS HUMANOS DE NIÑOS Y NIÑAS DEL ESTADO DE COAHUILA DE ZARAGOZA</w:t>
      </w:r>
      <w:r w:rsidR="00236D90" w:rsidRPr="00236D90">
        <w:rPr>
          <w:rFonts w:ascii="Arial" w:hAnsi="Arial" w:cs="Arial"/>
          <w:b/>
          <w:bCs/>
          <w:sz w:val="16"/>
          <w:szCs w:val="24"/>
        </w:rPr>
        <w:t xml:space="preserve">, </w:t>
      </w:r>
      <w:r w:rsidRPr="00236D90">
        <w:rPr>
          <w:rFonts w:ascii="Arial" w:hAnsi="Arial" w:cs="Arial"/>
          <w:b/>
          <w:sz w:val="24"/>
          <w:szCs w:val="24"/>
        </w:rPr>
        <w:t>QUE PRESENTA EL DIPUTADO JESÚS ANDRÉS LOYA CARDONA,</w:t>
      </w:r>
      <w:r w:rsidR="00FC7E38" w:rsidRPr="00236D90">
        <w:rPr>
          <w:rFonts w:ascii="Arial" w:hAnsi="Arial" w:cs="Arial"/>
          <w:b/>
          <w:sz w:val="24"/>
          <w:szCs w:val="24"/>
        </w:rPr>
        <w:t xml:space="preserve"> EN CONJUNTO CON LAS Y LOS DIPUTADOS </w:t>
      </w:r>
      <w:r w:rsidRPr="00236D90">
        <w:rPr>
          <w:rFonts w:ascii="Arial" w:hAnsi="Arial" w:cs="Arial"/>
          <w:b/>
          <w:sz w:val="24"/>
          <w:szCs w:val="24"/>
        </w:rPr>
        <w:t xml:space="preserve">DEL GRUPO PARLAMENTARIO </w:t>
      </w:r>
      <w:r w:rsidRPr="00236D90">
        <w:rPr>
          <w:rFonts w:ascii="Arial" w:hAnsi="Arial" w:cs="Arial"/>
          <w:b/>
          <w:snapToGrid w:val="0"/>
          <w:sz w:val="24"/>
          <w:szCs w:val="24"/>
        </w:rPr>
        <w:t>"GRAL. ANDRÉS S. VIESCA"</w:t>
      </w:r>
      <w:r w:rsidRPr="00236D90">
        <w:rPr>
          <w:rFonts w:ascii="Arial" w:hAnsi="Arial" w:cs="Arial"/>
          <w:b/>
          <w:sz w:val="24"/>
          <w:szCs w:val="24"/>
        </w:rPr>
        <w:t>, DEL PARTI</w:t>
      </w:r>
      <w:r w:rsidR="003A6263" w:rsidRPr="00236D90">
        <w:rPr>
          <w:rFonts w:ascii="Arial" w:hAnsi="Arial" w:cs="Arial"/>
          <w:b/>
          <w:sz w:val="24"/>
          <w:szCs w:val="24"/>
        </w:rPr>
        <w:t xml:space="preserve">DO REVOLUCIONARIO INSTITUCIONAL, </w:t>
      </w:r>
      <w:r w:rsidR="00D162A6">
        <w:rPr>
          <w:rFonts w:ascii="Arial" w:hAnsi="Arial" w:cs="Arial"/>
          <w:b/>
          <w:sz w:val="24"/>
          <w:szCs w:val="24"/>
        </w:rPr>
        <w:t>EN MATERIA DE EMPLEO DE MENORES</w:t>
      </w:r>
      <w:r w:rsidR="003A6263" w:rsidRPr="00236D90">
        <w:rPr>
          <w:rFonts w:ascii="Arial" w:hAnsi="Arial" w:cs="Arial"/>
          <w:b/>
          <w:sz w:val="24"/>
          <w:szCs w:val="24"/>
        </w:rPr>
        <w:t>.</w:t>
      </w:r>
    </w:p>
    <w:p w:rsidR="00A71865" w:rsidRDefault="00A71865" w:rsidP="003A6263">
      <w:pPr>
        <w:spacing w:line="276" w:lineRule="auto"/>
        <w:jc w:val="both"/>
        <w:rPr>
          <w:rFonts w:ascii="Arial" w:hAnsi="Arial" w:cs="Arial"/>
          <w:b/>
          <w:i/>
          <w:sz w:val="24"/>
          <w:szCs w:val="24"/>
        </w:rPr>
      </w:pPr>
    </w:p>
    <w:p w:rsidR="003A6263" w:rsidRPr="003A6263" w:rsidRDefault="003A6263" w:rsidP="003A6263">
      <w:pPr>
        <w:spacing w:line="276" w:lineRule="auto"/>
        <w:rPr>
          <w:rFonts w:ascii="Arial" w:hAnsi="Arial" w:cs="Arial"/>
          <w:b/>
          <w:sz w:val="24"/>
          <w:szCs w:val="24"/>
        </w:rPr>
      </w:pPr>
      <w:r w:rsidRPr="003A6263">
        <w:rPr>
          <w:rFonts w:ascii="Arial" w:hAnsi="Arial" w:cs="Arial"/>
          <w:b/>
          <w:sz w:val="24"/>
          <w:szCs w:val="24"/>
        </w:rPr>
        <w:t>H. PLENO DEL CONGRESO DEL ESTADO DE COAHUILA DE ZARAGOZA.</w:t>
      </w:r>
    </w:p>
    <w:p w:rsidR="003A6263" w:rsidRPr="003A6263" w:rsidRDefault="003A6263" w:rsidP="003A6263">
      <w:pPr>
        <w:spacing w:line="276" w:lineRule="auto"/>
        <w:rPr>
          <w:rFonts w:ascii="Arial" w:hAnsi="Arial" w:cs="Arial"/>
          <w:b/>
          <w:sz w:val="24"/>
          <w:szCs w:val="24"/>
        </w:rPr>
      </w:pPr>
      <w:r w:rsidRPr="003A6263">
        <w:rPr>
          <w:rFonts w:ascii="Arial" w:hAnsi="Arial" w:cs="Arial"/>
          <w:b/>
          <w:sz w:val="24"/>
          <w:szCs w:val="24"/>
        </w:rPr>
        <w:t>P R E S E N T E.-</w:t>
      </w:r>
    </w:p>
    <w:p w:rsidR="007D2515" w:rsidRDefault="007D2515" w:rsidP="003A6263">
      <w:pPr>
        <w:spacing w:line="276" w:lineRule="auto"/>
        <w:jc w:val="both"/>
        <w:rPr>
          <w:rFonts w:ascii="Arial" w:hAnsi="Arial" w:cs="Arial"/>
          <w:sz w:val="24"/>
          <w:szCs w:val="24"/>
        </w:rPr>
      </w:pPr>
    </w:p>
    <w:p w:rsidR="003A6263" w:rsidRPr="00D162A6" w:rsidRDefault="003A6263" w:rsidP="003A6263">
      <w:pPr>
        <w:spacing w:line="276" w:lineRule="auto"/>
        <w:jc w:val="both"/>
        <w:rPr>
          <w:rFonts w:ascii="Arial" w:hAnsi="Arial" w:cs="Arial"/>
          <w:bCs/>
          <w:sz w:val="16"/>
          <w:szCs w:val="24"/>
        </w:rPr>
      </w:pPr>
      <w:r w:rsidRPr="003A6263">
        <w:rPr>
          <w:rFonts w:ascii="Arial" w:hAnsi="Arial" w:cs="Arial"/>
          <w:sz w:val="24"/>
          <w:szCs w:val="24"/>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Pr>
          <w:rFonts w:ascii="Arial" w:hAnsi="Arial" w:cs="Arial"/>
          <w:sz w:val="24"/>
          <w:szCs w:val="24"/>
        </w:rPr>
        <w:t xml:space="preserve">Iniciativa mediante la cual </w:t>
      </w:r>
      <w:r w:rsidR="00D162A6" w:rsidRPr="00D162A6">
        <w:rPr>
          <w:rFonts w:ascii="Arial" w:hAnsi="Arial" w:cs="Arial"/>
          <w:b/>
          <w:sz w:val="24"/>
          <w:szCs w:val="24"/>
        </w:rPr>
        <w:t>se reforman diversas disposiciones</w:t>
      </w:r>
      <w:r w:rsidR="00694BAB" w:rsidRPr="00D162A6">
        <w:rPr>
          <w:rFonts w:ascii="Arial" w:hAnsi="Arial" w:cs="Arial"/>
          <w:b/>
          <w:sz w:val="24"/>
          <w:szCs w:val="24"/>
          <w:lang w:eastAsia="es-MX"/>
        </w:rPr>
        <w:t xml:space="preserve"> del Estatuto Jurídico de los Trabajadores al Servicio del Estado de Coahuila</w:t>
      </w:r>
      <w:r w:rsidRPr="00D162A6">
        <w:rPr>
          <w:rFonts w:ascii="Arial" w:hAnsi="Arial" w:cs="Arial"/>
          <w:b/>
          <w:sz w:val="24"/>
          <w:szCs w:val="24"/>
        </w:rPr>
        <w:t xml:space="preserve">, </w:t>
      </w:r>
      <w:r w:rsidR="00D162A6" w:rsidRPr="00D162A6">
        <w:rPr>
          <w:rFonts w:ascii="Arial" w:hAnsi="Arial" w:cs="Arial"/>
          <w:b/>
          <w:sz w:val="24"/>
          <w:szCs w:val="24"/>
        </w:rPr>
        <w:t xml:space="preserve">del Código Municipal para el Estado de Coahuila de Zaragoza y de la </w:t>
      </w:r>
      <w:r w:rsidR="00D162A6" w:rsidRPr="00D162A6">
        <w:rPr>
          <w:rFonts w:ascii="Arial" w:hAnsi="Arial" w:cs="Arial"/>
          <w:b/>
          <w:color w:val="000000"/>
          <w:sz w:val="24"/>
          <w:szCs w:val="24"/>
          <w:shd w:val="clear" w:color="auto" w:fill="FFFFFF"/>
        </w:rPr>
        <w:t>Ley del Sistema Estatal para la Garantía de los Derechos Humanos de Niños y Niñas del Estado de Coahuila de Zaragoza</w:t>
      </w:r>
      <w:r w:rsidR="00D162A6" w:rsidRPr="00D162A6">
        <w:rPr>
          <w:rFonts w:ascii="Arial" w:hAnsi="Arial" w:cs="Arial"/>
          <w:b/>
          <w:bCs/>
          <w:sz w:val="16"/>
          <w:szCs w:val="24"/>
        </w:rPr>
        <w:t xml:space="preserve">, </w:t>
      </w:r>
      <w:r w:rsidR="00D162A6" w:rsidRPr="007161E8">
        <w:rPr>
          <w:rFonts w:ascii="Arial" w:hAnsi="Arial" w:cs="Arial"/>
          <w:sz w:val="24"/>
          <w:szCs w:val="24"/>
        </w:rPr>
        <w:t>en materia de empleo de menores</w:t>
      </w:r>
      <w:r w:rsidRPr="003A6263">
        <w:rPr>
          <w:rFonts w:ascii="Arial" w:hAnsi="Arial" w:cs="Arial"/>
          <w:sz w:val="24"/>
          <w:szCs w:val="24"/>
        </w:rPr>
        <w:t>, misma que se presenta bajo la siguiente:</w:t>
      </w:r>
    </w:p>
    <w:p w:rsidR="003A6263" w:rsidRPr="003A6263" w:rsidRDefault="003A6263" w:rsidP="003A6263">
      <w:pPr>
        <w:spacing w:line="276" w:lineRule="auto"/>
        <w:rPr>
          <w:rFonts w:ascii="Arial" w:hAnsi="Arial" w:cs="Arial"/>
          <w:b/>
          <w:sz w:val="24"/>
          <w:szCs w:val="24"/>
        </w:rPr>
      </w:pPr>
    </w:p>
    <w:p w:rsidR="003A6263" w:rsidRDefault="003A6263" w:rsidP="003A6263">
      <w:pPr>
        <w:spacing w:line="276" w:lineRule="auto"/>
        <w:jc w:val="center"/>
        <w:rPr>
          <w:rFonts w:ascii="Arial" w:hAnsi="Arial" w:cs="Arial"/>
          <w:b/>
          <w:sz w:val="24"/>
          <w:szCs w:val="24"/>
        </w:rPr>
      </w:pPr>
      <w:r w:rsidRPr="003A6263">
        <w:rPr>
          <w:rFonts w:ascii="Arial" w:hAnsi="Arial" w:cs="Arial"/>
          <w:b/>
          <w:sz w:val="24"/>
          <w:szCs w:val="24"/>
        </w:rPr>
        <w:t>EXPOSICIÓN DE MOTIVOS</w:t>
      </w:r>
    </w:p>
    <w:p w:rsidR="003A6263" w:rsidRPr="003A6263" w:rsidRDefault="003A6263" w:rsidP="003A6263">
      <w:pPr>
        <w:spacing w:line="276" w:lineRule="auto"/>
        <w:jc w:val="center"/>
        <w:rPr>
          <w:rFonts w:ascii="Arial" w:hAnsi="Arial" w:cs="Arial"/>
          <w:b/>
          <w:sz w:val="24"/>
          <w:szCs w:val="24"/>
        </w:rPr>
      </w:pPr>
    </w:p>
    <w:p w:rsidR="00DD1588" w:rsidRDefault="00650D42" w:rsidP="00FF453F">
      <w:pPr>
        <w:spacing w:line="276" w:lineRule="auto"/>
        <w:jc w:val="both"/>
        <w:rPr>
          <w:rFonts w:ascii="Arial" w:hAnsi="Arial" w:cs="Arial"/>
          <w:sz w:val="24"/>
          <w:szCs w:val="24"/>
          <w:shd w:val="clear" w:color="auto" w:fill="FFFFFF"/>
        </w:rPr>
      </w:pPr>
      <w:r w:rsidRPr="00650D42">
        <w:rPr>
          <w:rFonts w:ascii="Arial" w:hAnsi="Arial" w:cs="Arial"/>
          <w:sz w:val="24"/>
          <w:szCs w:val="24"/>
          <w:shd w:val="clear" w:color="auto" w:fill="FFFFFF"/>
        </w:rPr>
        <w:t>E</w:t>
      </w:r>
      <w:r>
        <w:rPr>
          <w:rFonts w:ascii="Arial" w:hAnsi="Arial" w:cs="Arial"/>
          <w:sz w:val="24"/>
          <w:szCs w:val="24"/>
          <w:shd w:val="clear" w:color="auto" w:fill="FFFFFF"/>
        </w:rPr>
        <w:t>rradicar e</w:t>
      </w:r>
      <w:r w:rsidRPr="00650D42">
        <w:rPr>
          <w:rFonts w:ascii="Arial" w:hAnsi="Arial" w:cs="Arial"/>
          <w:sz w:val="24"/>
          <w:szCs w:val="24"/>
          <w:shd w:val="clear" w:color="auto" w:fill="FFFFFF"/>
        </w:rPr>
        <w:t xml:space="preserve">l trabajo infantil es </w:t>
      </w:r>
      <w:r>
        <w:rPr>
          <w:rFonts w:ascii="Arial" w:hAnsi="Arial" w:cs="Arial"/>
          <w:sz w:val="24"/>
          <w:szCs w:val="24"/>
          <w:shd w:val="clear" w:color="auto" w:fill="FFFFFF"/>
        </w:rPr>
        <w:t xml:space="preserve">uno de los mayores compromisos asumidos por los gobiernos de todo el mundo, enfocando nuestro país gran parte de sus esfuerzos en desterrar esta práctica que constituye </w:t>
      </w:r>
      <w:r w:rsidRPr="00650D42">
        <w:rPr>
          <w:rFonts w:ascii="Arial" w:hAnsi="Arial" w:cs="Arial"/>
          <w:sz w:val="24"/>
          <w:szCs w:val="24"/>
          <w:shd w:val="clear" w:color="auto" w:fill="FFFFFF"/>
        </w:rPr>
        <w:t xml:space="preserve">una violación de los </w:t>
      </w:r>
      <w:r>
        <w:rPr>
          <w:rFonts w:ascii="Arial" w:hAnsi="Arial" w:cs="Arial"/>
          <w:sz w:val="24"/>
          <w:szCs w:val="24"/>
          <w:shd w:val="clear" w:color="auto" w:fill="FFFFFF"/>
        </w:rPr>
        <w:t>derechos humanos fundamentales al desarrollo de los niños</w:t>
      </w:r>
      <w:r w:rsidRPr="00650D42">
        <w:rPr>
          <w:rFonts w:ascii="Arial" w:hAnsi="Arial" w:cs="Arial"/>
          <w:sz w:val="24"/>
          <w:szCs w:val="24"/>
          <w:shd w:val="clear" w:color="auto" w:fill="FFFFFF"/>
        </w:rPr>
        <w:t xml:space="preserve"> y que</w:t>
      </w:r>
      <w:r>
        <w:rPr>
          <w:rFonts w:ascii="Arial" w:hAnsi="Arial" w:cs="Arial"/>
          <w:sz w:val="24"/>
          <w:szCs w:val="24"/>
          <w:shd w:val="clear" w:color="auto" w:fill="FFFFFF"/>
        </w:rPr>
        <w:t>,</w:t>
      </w:r>
      <w:r w:rsidRPr="00650D42">
        <w:rPr>
          <w:rFonts w:ascii="Arial" w:hAnsi="Arial" w:cs="Arial"/>
          <w:sz w:val="24"/>
          <w:szCs w:val="24"/>
          <w:shd w:val="clear" w:color="auto" w:fill="FFFFFF"/>
        </w:rPr>
        <w:t xml:space="preserve"> potencialmente</w:t>
      </w:r>
      <w:r>
        <w:rPr>
          <w:rFonts w:ascii="Arial" w:hAnsi="Arial" w:cs="Arial"/>
          <w:sz w:val="24"/>
          <w:szCs w:val="24"/>
          <w:shd w:val="clear" w:color="auto" w:fill="FFFFFF"/>
        </w:rPr>
        <w:t>,</w:t>
      </w:r>
      <w:r w:rsidRPr="00650D42">
        <w:rPr>
          <w:rFonts w:ascii="Arial" w:hAnsi="Arial" w:cs="Arial"/>
          <w:sz w:val="24"/>
          <w:szCs w:val="24"/>
          <w:shd w:val="clear" w:color="auto" w:fill="FFFFFF"/>
        </w:rPr>
        <w:t xml:space="preserve"> les produce daños físicos y psicológicos para toda la vida. </w:t>
      </w:r>
    </w:p>
    <w:p w:rsidR="00E63A5F" w:rsidRDefault="00E63A5F" w:rsidP="00FF453F">
      <w:pPr>
        <w:spacing w:line="276" w:lineRule="auto"/>
        <w:jc w:val="both"/>
        <w:rPr>
          <w:rFonts w:ascii="Arial" w:hAnsi="Arial" w:cs="Arial"/>
          <w:sz w:val="24"/>
          <w:szCs w:val="24"/>
          <w:shd w:val="clear" w:color="auto" w:fill="FFFFFF"/>
        </w:rPr>
      </w:pPr>
    </w:p>
    <w:p w:rsidR="002F7167" w:rsidRDefault="00E63A5F" w:rsidP="002F7167">
      <w:pPr>
        <w:spacing w:line="276" w:lineRule="auto"/>
        <w:jc w:val="both"/>
        <w:rPr>
          <w:rFonts w:ascii="Arial" w:hAnsi="Arial" w:cs="Arial"/>
          <w:sz w:val="24"/>
          <w:szCs w:val="24"/>
          <w:shd w:val="clear" w:color="auto" w:fill="FFFFFF"/>
        </w:rPr>
      </w:pPr>
      <w:r>
        <w:rPr>
          <w:rFonts w:ascii="Arial" w:hAnsi="Arial" w:cs="Arial"/>
          <w:sz w:val="24"/>
          <w:szCs w:val="24"/>
          <w:shd w:val="clear" w:color="auto" w:fill="FFFFFF"/>
        </w:rPr>
        <w:t>Como parte de estas acciones, el 17 de junio del año 2014 se publicó en el Diario Oficial de la Federación, la reforma constitucional al artículo 123, por el cual se elevó de 14 a 15 años la edad mínima para emplear a menores de edad</w:t>
      </w:r>
      <w:r w:rsidR="00BD2CC5">
        <w:rPr>
          <w:rFonts w:ascii="Arial" w:hAnsi="Arial" w:cs="Arial"/>
          <w:sz w:val="24"/>
          <w:szCs w:val="24"/>
          <w:shd w:val="clear" w:color="auto" w:fill="FFFFFF"/>
        </w:rPr>
        <w:t xml:space="preserve">. En consonancia, un año después, </w:t>
      </w:r>
      <w:r w:rsidR="00BD2CC5">
        <w:rPr>
          <w:rFonts w:ascii="Arial" w:hAnsi="Arial" w:cs="Arial"/>
          <w:sz w:val="24"/>
          <w:szCs w:val="24"/>
          <w:shd w:val="clear" w:color="auto" w:fill="FFFFFF"/>
        </w:rPr>
        <w:lastRenderedPageBreak/>
        <w:t>el 12 de junio de 2015, se publicaron las reformas a la Ley Federal del Trabajo y que amplió la garantía de protección a los menores, a fin de salvaguardar su integridad física y mental de cualquier condición laboral que resulte insegura o insalubre, limitando a su vez sus funciones a la jornada diurna, pero salvaguardando todos sus derechos y acciones legales que por su calida</w:t>
      </w:r>
      <w:r w:rsidR="002F7167">
        <w:rPr>
          <w:rFonts w:ascii="Arial" w:hAnsi="Arial" w:cs="Arial"/>
          <w:sz w:val="24"/>
          <w:szCs w:val="24"/>
          <w:shd w:val="clear" w:color="auto" w:fill="FFFFFF"/>
        </w:rPr>
        <w:t>d de trabajador les corresponde.</w:t>
      </w:r>
    </w:p>
    <w:p w:rsidR="00460575" w:rsidRDefault="00460575" w:rsidP="002F7167">
      <w:pPr>
        <w:spacing w:line="276" w:lineRule="auto"/>
        <w:jc w:val="both"/>
        <w:rPr>
          <w:rFonts w:ascii="Arial" w:hAnsi="Arial" w:cs="Arial"/>
          <w:sz w:val="24"/>
          <w:szCs w:val="24"/>
          <w:shd w:val="clear" w:color="auto" w:fill="FFFFFF"/>
        </w:rPr>
      </w:pPr>
    </w:p>
    <w:p w:rsidR="00460575" w:rsidRDefault="00460575" w:rsidP="002F7167">
      <w:pPr>
        <w:spacing w:line="276" w:lineRule="auto"/>
        <w:jc w:val="both"/>
        <w:rPr>
          <w:rFonts w:ascii="Arial" w:hAnsi="Arial" w:cs="Arial"/>
          <w:sz w:val="24"/>
          <w:szCs w:val="24"/>
          <w:shd w:val="clear" w:color="auto" w:fill="FFFFFF"/>
        </w:rPr>
      </w:pPr>
      <w:r w:rsidRPr="00DA21FC">
        <w:rPr>
          <w:rFonts w:ascii="Arial" w:hAnsi="Arial" w:cs="Arial"/>
          <w:sz w:val="24"/>
          <w:szCs w:val="24"/>
          <w:shd w:val="clear" w:color="auto" w:fill="FFFFFF"/>
        </w:rPr>
        <w:t xml:space="preserve">Estas reformas fueron congruentes con </w:t>
      </w:r>
      <w:r w:rsidR="00DA21FC" w:rsidRPr="00DA21FC">
        <w:rPr>
          <w:rFonts w:ascii="Arial" w:hAnsi="Arial" w:cs="Arial"/>
          <w:sz w:val="24"/>
          <w:szCs w:val="24"/>
          <w:shd w:val="clear" w:color="auto" w:fill="FFFFFF"/>
        </w:rPr>
        <w:t xml:space="preserve">los criterios sustentados por la Organización Internacional del Trabajo, que </w:t>
      </w:r>
      <w:r w:rsidR="00DA21FC" w:rsidRPr="00DA21FC">
        <w:rPr>
          <w:rFonts w:ascii="Arial" w:hAnsi="Arial" w:cs="Arial"/>
          <w:color w:val="000000"/>
          <w:sz w:val="24"/>
          <w:szCs w:val="24"/>
          <w:shd w:val="clear" w:color="auto" w:fill="FFFFFF"/>
        </w:rPr>
        <w:t xml:space="preserve">considera al trabajo infantil como toda actividad económica llevada a cabo por personas menores de 15 de edad, sin importar el estatus ocupacional (trabajo, asalariado, trabajo independiente, trabajo familiar no remunerado, etcétera), que priva a los niños de su niñez, su potencial y su dignidad, y que es perjudicial para su desarrollo físico y psicológico. </w:t>
      </w:r>
      <w:r w:rsidR="00DA21FC">
        <w:rPr>
          <w:rFonts w:ascii="Arial" w:hAnsi="Arial" w:cs="Arial"/>
          <w:sz w:val="24"/>
          <w:szCs w:val="24"/>
          <w:shd w:val="clear" w:color="auto" w:fill="FFFFFF"/>
        </w:rPr>
        <w:t xml:space="preserve">De la misma forma, da cumplimiento a </w:t>
      </w:r>
      <w:r>
        <w:rPr>
          <w:rFonts w:ascii="Arial" w:hAnsi="Arial" w:cs="Arial"/>
          <w:sz w:val="24"/>
          <w:szCs w:val="24"/>
          <w:shd w:val="clear" w:color="auto" w:fill="FFFFFF"/>
        </w:rPr>
        <w:t xml:space="preserve">los acuerdos signados por nuestro país </w:t>
      </w:r>
      <w:r w:rsidR="00DA21FC">
        <w:rPr>
          <w:rFonts w:ascii="Arial" w:hAnsi="Arial" w:cs="Arial"/>
          <w:sz w:val="24"/>
          <w:szCs w:val="24"/>
          <w:shd w:val="clear" w:color="auto" w:fill="FFFFFF"/>
        </w:rPr>
        <w:t>ante esta organización</w:t>
      </w:r>
      <w:r>
        <w:rPr>
          <w:rFonts w:ascii="Arial" w:hAnsi="Arial" w:cs="Arial"/>
          <w:sz w:val="24"/>
          <w:szCs w:val="24"/>
          <w:shd w:val="clear" w:color="auto" w:fill="FFFFFF"/>
        </w:rPr>
        <w:t xml:space="preserve">, como lo son el Convenio sobre las peores formas de trabajo infantil, ratificado por México el 30 de junio de 2000, así como el Convenio sobre la edad mínima de admisión al empleo, ratificado el 10 de junio de 2015. </w:t>
      </w:r>
    </w:p>
    <w:p w:rsidR="002F7167" w:rsidRDefault="002F7167" w:rsidP="002F7167">
      <w:pPr>
        <w:spacing w:line="276" w:lineRule="auto"/>
        <w:jc w:val="both"/>
        <w:rPr>
          <w:rFonts w:ascii="Arial" w:hAnsi="Arial" w:cs="Arial"/>
          <w:sz w:val="24"/>
          <w:szCs w:val="24"/>
          <w:shd w:val="clear" w:color="auto" w:fill="FFFFFF"/>
        </w:rPr>
      </w:pPr>
    </w:p>
    <w:p w:rsidR="002F7167" w:rsidRPr="00241582" w:rsidRDefault="002F7167" w:rsidP="002F7167">
      <w:pPr>
        <w:spacing w:line="276" w:lineRule="auto"/>
        <w:jc w:val="both"/>
        <w:rPr>
          <w:rFonts w:ascii="Arial" w:hAnsi="Arial" w:cs="Arial"/>
          <w:sz w:val="24"/>
          <w:szCs w:val="24"/>
          <w:bdr w:val="none" w:sz="0" w:space="0" w:color="auto" w:frame="1"/>
        </w:rPr>
      </w:pPr>
      <w:r w:rsidRPr="002F7167">
        <w:rPr>
          <w:rFonts w:ascii="Arial" w:hAnsi="Arial" w:cs="Arial"/>
          <w:sz w:val="24"/>
          <w:szCs w:val="24"/>
          <w:shd w:val="clear" w:color="auto" w:fill="FFFFFF"/>
        </w:rPr>
        <w:t xml:space="preserve">Sin duda esto fue un avance considerable en favor de la protección de los menores. Pese a ello, </w:t>
      </w:r>
      <w:r w:rsidRPr="002F7167">
        <w:rPr>
          <w:rFonts w:ascii="Arial" w:hAnsi="Arial" w:cs="Arial"/>
          <w:sz w:val="24"/>
          <w:szCs w:val="24"/>
          <w:bdr w:val="none" w:sz="0" w:space="0" w:color="auto" w:frame="1"/>
        </w:rPr>
        <w:t>México es el segundo país de América Latina y el Caribe</w:t>
      </w:r>
      <w:r w:rsidR="00460575">
        <w:rPr>
          <w:rFonts w:ascii="Arial" w:hAnsi="Arial" w:cs="Arial"/>
          <w:sz w:val="24"/>
          <w:szCs w:val="24"/>
          <w:bdr w:val="none" w:sz="0" w:space="0" w:color="auto" w:frame="1"/>
        </w:rPr>
        <w:t>, sólo por debajo de Brasil y arriba de Perú,</w:t>
      </w:r>
      <w:r w:rsidRPr="002F7167">
        <w:rPr>
          <w:rFonts w:ascii="Arial" w:hAnsi="Arial" w:cs="Arial"/>
          <w:sz w:val="24"/>
          <w:szCs w:val="24"/>
          <w:bdr w:val="none" w:sz="0" w:space="0" w:color="auto" w:frame="1"/>
        </w:rPr>
        <w:t xml:space="preserve"> con mayor prevalencia de trabajo infantil. Un total de 2 millones 217 mil 648 niños, niñas y adolescentes trabajan, lo que equivale a un 7.5% de la población infantil del país</w:t>
      </w:r>
      <w:r>
        <w:rPr>
          <w:rFonts w:ascii="Arial" w:hAnsi="Arial" w:cs="Arial"/>
          <w:sz w:val="24"/>
          <w:szCs w:val="24"/>
          <w:bdr w:val="none" w:sz="0" w:space="0" w:color="auto" w:frame="1"/>
        </w:rPr>
        <w:t xml:space="preserve">, según lo informó </w:t>
      </w:r>
      <w:r w:rsidRPr="002F7167">
        <w:rPr>
          <w:rFonts w:ascii="Arial" w:hAnsi="Arial" w:cs="Arial"/>
          <w:sz w:val="24"/>
          <w:szCs w:val="24"/>
          <w:bdr w:val="none" w:sz="0" w:space="0" w:color="auto" w:frame="1"/>
        </w:rPr>
        <w:t>la Comisión Económica para la América Latina y el Caribe (Cepal) a través de su </w:t>
      </w:r>
      <w:hyperlink r:id="rId8" w:tgtFrame="_blank" w:history="1">
        <w:r w:rsidRPr="00241582">
          <w:rPr>
            <w:rStyle w:val="Hipervnculo"/>
            <w:rFonts w:ascii="Arial" w:hAnsi="Arial" w:cs="Arial"/>
            <w:color w:val="auto"/>
            <w:sz w:val="24"/>
            <w:szCs w:val="24"/>
            <w:u w:val="none"/>
            <w:bdr w:val="none" w:sz="0" w:space="0" w:color="auto" w:frame="1"/>
          </w:rPr>
          <w:t>Informe de avance sobre el progreso y los desafíos regionales de la Agenda 2030 para el Desarrollo Sostenible.</w:t>
        </w:r>
      </w:hyperlink>
    </w:p>
    <w:p w:rsidR="00D0195F" w:rsidRDefault="00D0195F" w:rsidP="002F7167">
      <w:pPr>
        <w:spacing w:line="276" w:lineRule="auto"/>
        <w:jc w:val="both"/>
        <w:rPr>
          <w:rFonts w:ascii="Arial" w:hAnsi="Arial" w:cs="Arial"/>
          <w:sz w:val="24"/>
          <w:szCs w:val="24"/>
          <w:bdr w:val="none" w:sz="0" w:space="0" w:color="auto" w:frame="1"/>
        </w:rPr>
      </w:pPr>
    </w:p>
    <w:p w:rsidR="00D0195F" w:rsidRDefault="00D0195F" w:rsidP="002F7167">
      <w:pPr>
        <w:spacing w:line="276" w:lineRule="auto"/>
        <w:jc w:val="both"/>
        <w:rPr>
          <w:rFonts w:ascii="Arial" w:hAnsi="Arial" w:cs="Arial"/>
          <w:sz w:val="24"/>
          <w:szCs w:val="24"/>
          <w:bdr w:val="none" w:sz="0" w:space="0" w:color="auto" w:frame="1"/>
        </w:rPr>
      </w:pPr>
      <w:r>
        <w:rPr>
          <w:rFonts w:ascii="Arial" w:hAnsi="Arial" w:cs="Arial"/>
          <w:sz w:val="24"/>
          <w:szCs w:val="24"/>
          <w:bdr w:val="none" w:sz="0" w:space="0" w:color="auto" w:frame="1"/>
        </w:rPr>
        <w:t>En tanto, el Instituto Nacional de Estadística y Geografía (INEGI) estima que en el país existen 2.3 millones de niñas y niños de 5 a 17 años de edad que se encuentran ocupados en actividades económicas, de los cuales 2.1 millones laboran en trabajos no permitidos. De igual forma, de los niños ocupados que no cumplen la edad mínima para trabajar, el 17.9% no asisten a la escuela.</w:t>
      </w:r>
    </w:p>
    <w:p w:rsidR="0026561A" w:rsidRDefault="0026561A" w:rsidP="002F7167">
      <w:pPr>
        <w:spacing w:line="276" w:lineRule="auto"/>
        <w:jc w:val="both"/>
        <w:rPr>
          <w:rFonts w:ascii="Arial" w:hAnsi="Arial" w:cs="Arial"/>
          <w:sz w:val="24"/>
          <w:szCs w:val="24"/>
          <w:bdr w:val="none" w:sz="0" w:space="0" w:color="auto" w:frame="1"/>
        </w:rPr>
      </w:pPr>
    </w:p>
    <w:p w:rsidR="00E63A5F" w:rsidRDefault="0026561A" w:rsidP="00FF453F">
      <w:pPr>
        <w:spacing w:line="276" w:lineRule="auto"/>
        <w:jc w:val="both"/>
        <w:rPr>
          <w:rFonts w:ascii="Arial" w:hAnsi="Arial" w:cs="Arial"/>
          <w:color w:val="000000"/>
          <w:sz w:val="24"/>
          <w:szCs w:val="24"/>
          <w:shd w:val="clear" w:color="auto" w:fill="FFFFFF"/>
        </w:rPr>
      </w:pPr>
      <w:r w:rsidRPr="00B063AE">
        <w:rPr>
          <w:rFonts w:ascii="Arial" w:hAnsi="Arial" w:cs="Arial"/>
          <w:sz w:val="24"/>
          <w:szCs w:val="24"/>
          <w:bdr w:val="none" w:sz="0" w:space="0" w:color="auto" w:frame="1"/>
        </w:rPr>
        <w:t xml:space="preserve">Bajo ese contexto, el espíritu de la reforma fue el </w:t>
      </w:r>
      <w:r w:rsidR="00B063AE" w:rsidRPr="00B063AE">
        <w:rPr>
          <w:rFonts w:ascii="Arial" w:hAnsi="Arial" w:cs="Arial"/>
          <w:sz w:val="24"/>
          <w:szCs w:val="24"/>
          <w:bdr w:val="none" w:sz="0" w:space="0" w:color="auto" w:frame="1"/>
        </w:rPr>
        <w:t xml:space="preserve">prevenir y erradicar el grave problema social que implica </w:t>
      </w:r>
      <w:r w:rsidR="00B063AE" w:rsidRPr="00B063AE">
        <w:rPr>
          <w:rFonts w:ascii="Arial" w:hAnsi="Arial" w:cs="Arial"/>
          <w:color w:val="000000"/>
          <w:sz w:val="24"/>
          <w:szCs w:val="24"/>
          <w:shd w:val="clear" w:color="auto" w:fill="FFFFFF"/>
        </w:rPr>
        <w:t xml:space="preserve">la explotación infantil, garantizando que, en caso de que se tenga que trabajar a temprana edad, esta actividad sea realizada con dignidad, </w:t>
      </w:r>
      <w:r w:rsidR="00B063AE">
        <w:rPr>
          <w:rFonts w:ascii="Arial" w:hAnsi="Arial" w:cs="Arial"/>
          <w:color w:val="000000"/>
          <w:sz w:val="24"/>
          <w:szCs w:val="24"/>
          <w:shd w:val="clear" w:color="auto" w:fill="FFFFFF"/>
        </w:rPr>
        <w:t>r</w:t>
      </w:r>
      <w:r w:rsidR="00B063AE" w:rsidRPr="00B063AE">
        <w:rPr>
          <w:rFonts w:ascii="Arial" w:hAnsi="Arial" w:cs="Arial"/>
          <w:color w:val="000000"/>
          <w:sz w:val="24"/>
          <w:szCs w:val="24"/>
          <w:shd w:val="clear" w:color="auto" w:fill="FFFFFF"/>
        </w:rPr>
        <w:t>espetando los derechos esenciales de las niñas, los niños y de los adolescentes. </w:t>
      </w:r>
    </w:p>
    <w:p w:rsidR="00142280" w:rsidRDefault="00142280" w:rsidP="00FF453F">
      <w:pPr>
        <w:spacing w:line="276" w:lineRule="auto"/>
        <w:jc w:val="both"/>
        <w:rPr>
          <w:rFonts w:ascii="Arial" w:hAnsi="Arial" w:cs="Arial"/>
          <w:color w:val="000000"/>
          <w:sz w:val="24"/>
          <w:szCs w:val="24"/>
          <w:shd w:val="clear" w:color="auto" w:fill="FFFFFF"/>
        </w:rPr>
      </w:pPr>
    </w:p>
    <w:p w:rsidR="00142280" w:rsidRDefault="00142280" w:rsidP="00142280">
      <w:pPr>
        <w:spacing w:line="276" w:lineRule="auto"/>
        <w:jc w:val="both"/>
        <w:rPr>
          <w:rFonts w:ascii="Arial" w:hAnsi="Arial" w:cs="Arial"/>
          <w:sz w:val="24"/>
          <w:szCs w:val="24"/>
          <w:shd w:val="clear" w:color="auto" w:fill="FFFFFF"/>
        </w:rPr>
      </w:pPr>
      <w:r w:rsidRPr="00142280">
        <w:rPr>
          <w:rFonts w:ascii="Arial" w:hAnsi="Arial" w:cs="Arial"/>
          <w:sz w:val="24"/>
          <w:szCs w:val="24"/>
          <w:shd w:val="clear" w:color="auto" w:fill="FFFFFF"/>
        </w:rPr>
        <w:lastRenderedPageBreak/>
        <w:t>En Coahuila se han dado importantes acciones para proteger y garantizar los derechos de los menores en el ámbito laboral, como lo es la formación de la Comisión Interinstitucional para la Prevención y Erradicación del Trabajo Infantil y la Protección de Adolescentes Trabajadores en edad permitida en el Estado de Coahuila de Zaragoza, un órgano colegiado integrado por dependencias de la administración pública estatal y federal, con el fin de erradicar el Trabajo Infantil y brindar seguridad jurídica a los menores trabajadores en edad permitida.</w:t>
      </w:r>
    </w:p>
    <w:p w:rsidR="0051411B" w:rsidRDefault="0051411B" w:rsidP="00142280">
      <w:pPr>
        <w:spacing w:line="276" w:lineRule="auto"/>
        <w:jc w:val="both"/>
        <w:rPr>
          <w:rFonts w:ascii="Arial" w:hAnsi="Arial" w:cs="Arial"/>
          <w:sz w:val="24"/>
          <w:szCs w:val="24"/>
          <w:shd w:val="clear" w:color="auto" w:fill="FFFFFF"/>
        </w:rPr>
      </w:pPr>
    </w:p>
    <w:p w:rsidR="00142280" w:rsidRPr="00142280" w:rsidRDefault="00142280" w:rsidP="00142280">
      <w:pPr>
        <w:spacing w:line="276" w:lineRule="auto"/>
        <w:jc w:val="both"/>
        <w:rPr>
          <w:rFonts w:ascii="Arial" w:hAnsi="Arial" w:cs="Arial"/>
          <w:sz w:val="24"/>
          <w:szCs w:val="24"/>
          <w:shd w:val="clear" w:color="auto" w:fill="FFFFFF"/>
        </w:rPr>
      </w:pPr>
      <w:r w:rsidRPr="00142280">
        <w:rPr>
          <w:rFonts w:ascii="Arial" w:hAnsi="Arial" w:cs="Arial"/>
          <w:sz w:val="24"/>
          <w:szCs w:val="24"/>
          <w:shd w:val="clear" w:color="auto" w:fill="FFFFFF"/>
        </w:rPr>
        <w:t>Estos esfuerzos han generado un gran impacto en el bienestar infantil, ocupando Coahuila el lugar número 26 en cuanto a índice de trabajo infantil de acuerdo a las cifras más recientes del INEGI</w:t>
      </w:r>
      <w:r>
        <w:rPr>
          <w:rFonts w:ascii="Arial" w:hAnsi="Arial" w:cs="Arial"/>
          <w:sz w:val="24"/>
          <w:szCs w:val="24"/>
          <w:shd w:val="clear" w:color="auto" w:fill="FFFFFF"/>
        </w:rPr>
        <w:t>, presentando</w:t>
      </w:r>
      <w:r w:rsidRPr="00142280">
        <w:rPr>
          <w:rFonts w:ascii="Arial" w:hAnsi="Arial" w:cs="Arial"/>
          <w:sz w:val="24"/>
          <w:szCs w:val="24"/>
        </w:rPr>
        <w:t xml:space="preserve"> una tasa de ocupación laboral infantil de 7.8 por cada 100 niños, lo que corresponden a 38 mil pequeños que realizan alguna actividad económica en el </w:t>
      </w:r>
      <w:r>
        <w:rPr>
          <w:rFonts w:ascii="Arial" w:hAnsi="Arial" w:cs="Arial"/>
          <w:sz w:val="24"/>
          <w:szCs w:val="24"/>
        </w:rPr>
        <w:t>E</w:t>
      </w:r>
      <w:r w:rsidRPr="00142280">
        <w:rPr>
          <w:rFonts w:ascii="Arial" w:hAnsi="Arial" w:cs="Arial"/>
          <w:sz w:val="24"/>
          <w:szCs w:val="24"/>
        </w:rPr>
        <w:t xml:space="preserve">stado. </w:t>
      </w:r>
      <w:r>
        <w:rPr>
          <w:rFonts w:ascii="Arial" w:hAnsi="Arial" w:cs="Arial"/>
          <w:sz w:val="24"/>
          <w:szCs w:val="24"/>
        </w:rPr>
        <w:t>Ahora bien, r</w:t>
      </w:r>
      <w:r w:rsidRPr="00142280">
        <w:rPr>
          <w:rFonts w:ascii="Arial" w:hAnsi="Arial" w:cs="Arial"/>
          <w:sz w:val="24"/>
          <w:szCs w:val="24"/>
        </w:rPr>
        <w:t xml:space="preserve">especto a la ocupación no permitida, Coahuila se ubicó entre las entidades </w:t>
      </w:r>
      <w:r>
        <w:rPr>
          <w:rFonts w:ascii="Arial" w:hAnsi="Arial" w:cs="Arial"/>
          <w:sz w:val="24"/>
          <w:szCs w:val="24"/>
        </w:rPr>
        <w:t xml:space="preserve">con los porcentajes inferiores </w:t>
      </w:r>
      <w:r w:rsidRPr="00142280">
        <w:rPr>
          <w:rFonts w:ascii="Arial" w:hAnsi="Arial" w:cs="Arial"/>
          <w:sz w:val="24"/>
          <w:szCs w:val="24"/>
        </w:rPr>
        <w:t>con el 4.3 por ciento por debajo de los estados de Chihuahua y Quintana Roo donde el índice es del .5 por ciento y el 5 por ciento respectivamente.</w:t>
      </w:r>
      <w:r>
        <w:rPr>
          <w:rStyle w:val="Refdenotaalpie"/>
          <w:rFonts w:ascii="Arial" w:hAnsi="Arial" w:cs="Arial"/>
          <w:sz w:val="24"/>
          <w:szCs w:val="24"/>
        </w:rPr>
        <w:footnoteReference w:id="1"/>
      </w:r>
    </w:p>
    <w:p w:rsidR="00EA7933" w:rsidRDefault="00EA7933" w:rsidP="00FF453F">
      <w:pPr>
        <w:spacing w:line="276" w:lineRule="auto"/>
        <w:jc w:val="both"/>
        <w:rPr>
          <w:rFonts w:ascii="Arial" w:hAnsi="Arial" w:cs="Arial"/>
          <w:color w:val="000000"/>
          <w:sz w:val="24"/>
          <w:szCs w:val="24"/>
          <w:shd w:val="clear" w:color="auto" w:fill="FFFFFF"/>
        </w:rPr>
      </w:pPr>
    </w:p>
    <w:p w:rsidR="00EA7933" w:rsidRDefault="005B7AAD" w:rsidP="00FF453F">
      <w:pPr>
        <w:spacing w:line="276"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En ese sentido</w:t>
      </w:r>
      <w:r w:rsidR="00EA7933">
        <w:rPr>
          <w:rFonts w:ascii="Arial" w:hAnsi="Arial" w:cs="Arial"/>
          <w:color w:val="000000"/>
          <w:sz w:val="24"/>
          <w:szCs w:val="24"/>
          <w:shd w:val="clear" w:color="auto" w:fill="FFFFFF"/>
        </w:rPr>
        <w:t>,</w:t>
      </w:r>
      <w:r w:rsidR="00C14F52">
        <w:rPr>
          <w:rFonts w:ascii="Arial" w:hAnsi="Arial" w:cs="Arial"/>
          <w:color w:val="000000"/>
          <w:sz w:val="24"/>
          <w:szCs w:val="24"/>
          <w:shd w:val="clear" w:color="auto" w:fill="FFFFFF"/>
        </w:rPr>
        <w:t xml:space="preserve"> una vez</w:t>
      </w:r>
      <w:r w:rsidR="00EA7933">
        <w:rPr>
          <w:rFonts w:ascii="Arial" w:hAnsi="Arial" w:cs="Arial"/>
          <w:color w:val="000000"/>
          <w:sz w:val="24"/>
          <w:szCs w:val="24"/>
          <w:shd w:val="clear" w:color="auto" w:fill="FFFFFF"/>
        </w:rPr>
        <w:t xml:space="preserve"> analizad</w:t>
      </w:r>
      <w:r>
        <w:rPr>
          <w:rFonts w:ascii="Arial" w:hAnsi="Arial" w:cs="Arial"/>
          <w:color w:val="000000"/>
          <w:sz w:val="24"/>
          <w:szCs w:val="24"/>
          <w:shd w:val="clear" w:color="auto" w:fill="FFFFFF"/>
        </w:rPr>
        <w:t>a</w:t>
      </w:r>
      <w:r w:rsidR="00EA7933">
        <w:rPr>
          <w:rFonts w:ascii="Arial" w:hAnsi="Arial" w:cs="Arial"/>
          <w:color w:val="000000"/>
          <w:sz w:val="24"/>
          <w:szCs w:val="24"/>
          <w:shd w:val="clear" w:color="auto" w:fill="FFFFFF"/>
        </w:rPr>
        <w:t xml:space="preserve">s las leyes que en el Estado rigen la actividad laboral de los entes de gobierno local con sus trabajadores, como lo son el Estatuto Jurídico de los Trabajadores al Servicio del Estado y el Código Municipal para el Estado de Coahuila de Zaragoza, </w:t>
      </w:r>
      <w:r w:rsidR="00586CB3">
        <w:rPr>
          <w:rFonts w:ascii="Arial" w:hAnsi="Arial" w:cs="Arial"/>
          <w:color w:val="000000"/>
          <w:sz w:val="24"/>
          <w:szCs w:val="24"/>
          <w:shd w:val="clear" w:color="auto" w:fill="FFFFFF"/>
        </w:rPr>
        <w:t xml:space="preserve">así como la Ley del Sistema Estatal para la Garantía de los Derechos Humanos de Niños y Niñas del Estado de Coahuila de Zaragoza, </w:t>
      </w:r>
      <w:r w:rsidR="00EA7933">
        <w:rPr>
          <w:rFonts w:ascii="Arial" w:hAnsi="Arial" w:cs="Arial"/>
          <w:color w:val="000000"/>
          <w:sz w:val="24"/>
          <w:szCs w:val="24"/>
          <w:shd w:val="clear" w:color="auto" w:fill="FFFFFF"/>
        </w:rPr>
        <w:t xml:space="preserve">es clara la necesidad de homologar ambos ordenamientos con la </w:t>
      </w:r>
      <w:r w:rsidR="003F7A1C">
        <w:rPr>
          <w:rFonts w:ascii="Arial" w:hAnsi="Arial" w:cs="Arial"/>
          <w:color w:val="000000"/>
          <w:sz w:val="24"/>
          <w:szCs w:val="24"/>
          <w:shd w:val="clear" w:color="auto" w:fill="FFFFFF"/>
        </w:rPr>
        <w:t xml:space="preserve">edad mínima laboral establecida en la </w:t>
      </w:r>
      <w:r w:rsidR="00EA7933">
        <w:rPr>
          <w:rFonts w:ascii="Arial" w:hAnsi="Arial" w:cs="Arial"/>
          <w:color w:val="000000"/>
          <w:sz w:val="24"/>
          <w:szCs w:val="24"/>
          <w:shd w:val="clear" w:color="auto" w:fill="FFFFFF"/>
        </w:rPr>
        <w:t>Constitución Política de los Estados Unidos Mexicanos y la Ley Federal del Trabajo, misma que es de aplicación supletoria</w:t>
      </w:r>
      <w:r w:rsidR="003F7A1C">
        <w:rPr>
          <w:rFonts w:ascii="Arial" w:hAnsi="Arial" w:cs="Arial"/>
          <w:color w:val="000000"/>
          <w:sz w:val="24"/>
          <w:szCs w:val="24"/>
          <w:shd w:val="clear" w:color="auto" w:fill="FFFFFF"/>
        </w:rPr>
        <w:t xml:space="preserve">. </w:t>
      </w:r>
    </w:p>
    <w:p w:rsidR="00142280" w:rsidRDefault="00142280" w:rsidP="00FF453F">
      <w:pPr>
        <w:spacing w:line="276" w:lineRule="auto"/>
        <w:jc w:val="both"/>
        <w:rPr>
          <w:rFonts w:ascii="Arial" w:hAnsi="Arial" w:cs="Arial"/>
          <w:color w:val="000000"/>
          <w:sz w:val="24"/>
          <w:szCs w:val="24"/>
          <w:shd w:val="clear" w:color="auto" w:fill="FFFFFF"/>
        </w:rPr>
      </w:pPr>
    </w:p>
    <w:p w:rsidR="00650D42" w:rsidRPr="00B140DE" w:rsidRDefault="003F38C2" w:rsidP="00FF453F">
      <w:pPr>
        <w:spacing w:line="276" w:lineRule="auto"/>
        <w:jc w:val="both"/>
        <w:rPr>
          <w:rFonts w:ascii="Arial" w:hAnsi="Arial" w:cs="Arial"/>
          <w:sz w:val="24"/>
          <w:szCs w:val="24"/>
          <w:shd w:val="clear" w:color="auto" w:fill="FFFFFF"/>
        </w:rPr>
      </w:pPr>
      <w:r>
        <w:rPr>
          <w:rFonts w:ascii="Arial" w:hAnsi="Arial" w:cs="Arial"/>
          <w:color w:val="000000"/>
          <w:sz w:val="24"/>
          <w:szCs w:val="24"/>
          <w:shd w:val="clear" w:color="auto" w:fill="FFFFFF"/>
        </w:rPr>
        <w:t>Lo anterior contribuirá a dar cabal cumplimiento al mandato constitucional, así como generar acciones contundentes en nuestro Estado para prevenir y erradicar el trabajo infantil, garantizando el interés superior de los menores en todos los casos en los que</w:t>
      </w:r>
      <w:r w:rsidR="00B140D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por sus circunstancias personales</w:t>
      </w:r>
      <w:r w:rsidR="00B140D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tengan que iniciar actividades económicas de forma temprana. </w:t>
      </w:r>
    </w:p>
    <w:p w:rsidR="00650D42" w:rsidRDefault="00650D42" w:rsidP="00FF453F">
      <w:pPr>
        <w:spacing w:line="276" w:lineRule="auto"/>
        <w:jc w:val="both"/>
        <w:rPr>
          <w:rFonts w:ascii="Arial" w:hAnsi="Arial" w:cs="Arial"/>
          <w:sz w:val="24"/>
          <w:szCs w:val="24"/>
        </w:rPr>
      </w:pPr>
    </w:p>
    <w:p w:rsidR="003A6263" w:rsidRPr="003A6263" w:rsidRDefault="003A6263" w:rsidP="003A6263">
      <w:pPr>
        <w:spacing w:line="276" w:lineRule="auto"/>
        <w:jc w:val="both"/>
        <w:rPr>
          <w:rFonts w:ascii="Arial" w:hAnsi="Arial" w:cs="Arial"/>
          <w:sz w:val="24"/>
          <w:szCs w:val="24"/>
        </w:rPr>
      </w:pPr>
      <w:r w:rsidRPr="003A6263">
        <w:rPr>
          <w:rFonts w:ascii="Arial" w:hAnsi="Arial" w:cs="Arial"/>
          <w:sz w:val="24"/>
          <w:szCs w:val="24"/>
        </w:rPr>
        <w:t>Por lo anteriormente expuesto, se presenta para su estudio, análisis y, en su caso, aprobación, la siguiente:</w:t>
      </w:r>
    </w:p>
    <w:p w:rsidR="003A6263" w:rsidRPr="003A6263" w:rsidRDefault="003A6263" w:rsidP="003A6263">
      <w:pPr>
        <w:spacing w:line="276" w:lineRule="auto"/>
        <w:rPr>
          <w:rFonts w:ascii="Arial" w:hAnsi="Arial" w:cs="Arial"/>
          <w:sz w:val="24"/>
          <w:szCs w:val="24"/>
        </w:rPr>
      </w:pPr>
    </w:p>
    <w:p w:rsidR="003A6263" w:rsidRPr="003A6263" w:rsidRDefault="003A6263" w:rsidP="003A6263">
      <w:pPr>
        <w:spacing w:line="276" w:lineRule="auto"/>
        <w:rPr>
          <w:rFonts w:ascii="Arial" w:hAnsi="Arial" w:cs="Arial"/>
          <w:sz w:val="24"/>
          <w:szCs w:val="24"/>
        </w:rPr>
      </w:pPr>
    </w:p>
    <w:p w:rsidR="003A6263" w:rsidRPr="003A6263" w:rsidRDefault="003A6263" w:rsidP="003A6263">
      <w:pPr>
        <w:spacing w:line="276" w:lineRule="auto"/>
        <w:jc w:val="center"/>
        <w:rPr>
          <w:rFonts w:ascii="Arial" w:hAnsi="Arial" w:cs="Arial"/>
          <w:b/>
          <w:sz w:val="24"/>
          <w:szCs w:val="24"/>
        </w:rPr>
      </w:pPr>
      <w:r w:rsidRPr="003A6263">
        <w:rPr>
          <w:rFonts w:ascii="Arial" w:hAnsi="Arial" w:cs="Arial"/>
          <w:b/>
          <w:sz w:val="24"/>
          <w:szCs w:val="24"/>
        </w:rPr>
        <w:t>INICIATIVA CON PROYECTO DE DECRETO</w:t>
      </w:r>
    </w:p>
    <w:p w:rsidR="00C07E36" w:rsidRDefault="00C07E36" w:rsidP="003A6263">
      <w:pPr>
        <w:spacing w:line="276" w:lineRule="auto"/>
        <w:jc w:val="both"/>
        <w:rPr>
          <w:rFonts w:ascii="Arial" w:hAnsi="Arial" w:cs="Arial"/>
          <w:b/>
          <w:sz w:val="24"/>
          <w:szCs w:val="24"/>
        </w:rPr>
      </w:pPr>
    </w:p>
    <w:p w:rsidR="00B13536" w:rsidRDefault="00B13536" w:rsidP="003A6263">
      <w:pPr>
        <w:spacing w:line="276" w:lineRule="auto"/>
        <w:jc w:val="both"/>
        <w:rPr>
          <w:rFonts w:ascii="Arial" w:hAnsi="Arial" w:cs="Arial"/>
          <w:b/>
          <w:sz w:val="24"/>
          <w:szCs w:val="24"/>
        </w:rPr>
      </w:pPr>
    </w:p>
    <w:p w:rsidR="00C07E36" w:rsidRDefault="00C07E36" w:rsidP="003A6263">
      <w:pPr>
        <w:spacing w:line="276" w:lineRule="auto"/>
        <w:jc w:val="both"/>
        <w:rPr>
          <w:rFonts w:ascii="Arial" w:hAnsi="Arial" w:cs="Arial"/>
          <w:sz w:val="24"/>
          <w:szCs w:val="24"/>
        </w:rPr>
      </w:pPr>
      <w:r w:rsidRPr="00B140DE">
        <w:rPr>
          <w:rFonts w:ascii="Arial" w:hAnsi="Arial" w:cs="Arial"/>
          <w:b/>
          <w:sz w:val="24"/>
          <w:szCs w:val="24"/>
        </w:rPr>
        <w:t xml:space="preserve">ARTÍCULO </w:t>
      </w:r>
      <w:r w:rsidR="00776722" w:rsidRPr="00B140DE">
        <w:rPr>
          <w:rFonts w:ascii="Arial" w:hAnsi="Arial" w:cs="Arial"/>
          <w:b/>
          <w:sz w:val="24"/>
          <w:szCs w:val="24"/>
        </w:rPr>
        <w:t>PRIMERO</w:t>
      </w:r>
      <w:r w:rsidRPr="00B140DE">
        <w:rPr>
          <w:rFonts w:ascii="Arial" w:hAnsi="Arial" w:cs="Arial"/>
          <w:b/>
          <w:sz w:val="24"/>
          <w:szCs w:val="24"/>
        </w:rPr>
        <w:t xml:space="preserve">.- </w:t>
      </w:r>
      <w:r w:rsidRPr="00B140DE">
        <w:rPr>
          <w:rFonts w:ascii="Arial" w:hAnsi="Arial" w:cs="Arial"/>
          <w:sz w:val="24"/>
          <w:szCs w:val="24"/>
        </w:rPr>
        <w:t xml:space="preserve">Se </w:t>
      </w:r>
      <w:r w:rsidR="00B140DE">
        <w:rPr>
          <w:rFonts w:ascii="Arial" w:hAnsi="Arial" w:cs="Arial"/>
          <w:sz w:val="24"/>
          <w:szCs w:val="24"/>
        </w:rPr>
        <w:t xml:space="preserve">reforma el artículo </w:t>
      </w:r>
      <w:r w:rsidR="00B140DE" w:rsidRPr="00B140DE">
        <w:rPr>
          <w:rFonts w:ascii="Arial" w:hAnsi="Arial" w:cs="Arial"/>
          <w:sz w:val="24"/>
          <w:szCs w:val="24"/>
        </w:rPr>
        <w:t>10, el primer párrafo del artículo 34, el segundo párrafo del artículo 37,</w:t>
      </w:r>
      <w:r w:rsidR="00B140DE" w:rsidRPr="00B140DE">
        <w:rPr>
          <w:rFonts w:ascii="Arial" w:hAnsi="Arial" w:cs="Arial"/>
          <w:b/>
          <w:sz w:val="24"/>
          <w:szCs w:val="24"/>
        </w:rPr>
        <w:t xml:space="preserve"> </w:t>
      </w:r>
      <w:r w:rsidRPr="00B140DE">
        <w:rPr>
          <w:rFonts w:ascii="Arial" w:hAnsi="Arial" w:cs="Arial"/>
          <w:sz w:val="24"/>
          <w:szCs w:val="24"/>
        </w:rPr>
        <w:t xml:space="preserve"> </w:t>
      </w:r>
      <w:r w:rsidR="00B140DE" w:rsidRPr="00B140DE">
        <w:rPr>
          <w:rFonts w:ascii="Arial" w:hAnsi="Arial" w:cs="Arial"/>
          <w:sz w:val="24"/>
          <w:szCs w:val="24"/>
        </w:rPr>
        <w:t xml:space="preserve">el primer párrafo del artículo 39, las fracciones III y VII del artículo 56, y la fracción II del artículo 164 </w:t>
      </w:r>
      <w:r w:rsidRPr="00B140DE">
        <w:rPr>
          <w:rFonts w:ascii="Arial" w:hAnsi="Arial" w:cs="Arial"/>
          <w:sz w:val="24"/>
          <w:szCs w:val="24"/>
        </w:rPr>
        <w:t xml:space="preserve"> del Estatuto Jurídico de los Trabajadores al </w:t>
      </w:r>
      <w:r w:rsidR="00241582">
        <w:rPr>
          <w:rFonts w:ascii="Arial" w:hAnsi="Arial" w:cs="Arial"/>
          <w:sz w:val="24"/>
          <w:szCs w:val="24"/>
        </w:rPr>
        <w:t>Servicio del Estado de Coahuila, para quedar como sigue:</w:t>
      </w:r>
    </w:p>
    <w:p w:rsidR="00C07E36" w:rsidRPr="00C07E36" w:rsidRDefault="00C07E36" w:rsidP="003A6263">
      <w:pPr>
        <w:spacing w:line="276" w:lineRule="auto"/>
        <w:jc w:val="both"/>
        <w:rPr>
          <w:rFonts w:ascii="Arial" w:hAnsi="Arial" w:cs="Arial"/>
          <w:sz w:val="24"/>
          <w:szCs w:val="24"/>
        </w:rPr>
      </w:pPr>
    </w:p>
    <w:p w:rsidR="00393A22" w:rsidRPr="00776722" w:rsidRDefault="00776722" w:rsidP="003A6263">
      <w:pPr>
        <w:spacing w:line="276" w:lineRule="auto"/>
        <w:jc w:val="both"/>
        <w:rPr>
          <w:rFonts w:ascii="Arial" w:hAnsi="Arial" w:cs="Arial"/>
          <w:color w:val="000000" w:themeColor="text1"/>
          <w:sz w:val="24"/>
          <w:szCs w:val="24"/>
        </w:rPr>
      </w:pPr>
      <w:r w:rsidRPr="00776722">
        <w:rPr>
          <w:rFonts w:ascii="Arial" w:hAnsi="Arial" w:cs="Arial"/>
          <w:b/>
          <w:sz w:val="24"/>
          <w:szCs w:val="24"/>
        </w:rPr>
        <w:t>ARTICULO 10.</w:t>
      </w:r>
      <w:r w:rsidRPr="00776722">
        <w:rPr>
          <w:rFonts w:ascii="Arial" w:hAnsi="Arial" w:cs="Arial"/>
          <w:sz w:val="24"/>
          <w:szCs w:val="24"/>
        </w:rPr>
        <w:t xml:space="preserve"> Trabajador es toda persona física mayor de </w:t>
      </w:r>
      <w:r w:rsidRPr="00776722">
        <w:rPr>
          <w:rFonts w:ascii="Arial" w:hAnsi="Arial" w:cs="Arial"/>
          <w:b/>
          <w:sz w:val="24"/>
          <w:szCs w:val="24"/>
        </w:rPr>
        <w:t>15</w:t>
      </w:r>
      <w:r w:rsidRPr="00776722">
        <w:rPr>
          <w:rFonts w:ascii="Arial" w:hAnsi="Arial" w:cs="Arial"/>
          <w:sz w:val="24"/>
          <w:szCs w:val="24"/>
        </w:rPr>
        <w:t xml:space="preserve"> años de edad que presta un servicio físico, intelectual o de ambos géneros a los Poderes del Estado, en virtud de nombramiento expedido legalmente o por figurar en las nóminas de trabajadores temporales.</w:t>
      </w:r>
    </w:p>
    <w:p w:rsidR="00393A22" w:rsidRDefault="00393A22" w:rsidP="003A6263">
      <w:pPr>
        <w:spacing w:line="276" w:lineRule="auto"/>
        <w:jc w:val="both"/>
        <w:rPr>
          <w:rFonts w:ascii="Arial" w:hAnsi="Arial" w:cs="Arial"/>
          <w:color w:val="000000" w:themeColor="text1"/>
          <w:sz w:val="24"/>
          <w:szCs w:val="24"/>
        </w:rPr>
      </w:pPr>
    </w:p>
    <w:p w:rsidR="00776722" w:rsidRPr="00776722" w:rsidRDefault="00776722" w:rsidP="003A6263">
      <w:pPr>
        <w:spacing w:line="276" w:lineRule="auto"/>
        <w:jc w:val="both"/>
        <w:rPr>
          <w:rFonts w:ascii="Arial" w:hAnsi="Arial" w:cs="Arial"/>
          <w:sz w:val="24"/>
          <w:szCs w:val="24"/>
        </w:rPr>
      </w:pPr>
      <w:r w:rsidRPr="00776722">
        <w:rPr>
          <w:rFonts w:ascii="Arial" w:hAnsi="Arial" w:cs="Arial"/>
          <w:b/>
          <w:sz w:val="24"/>
          <w:szCs w:val="24"/>
        </w:rPr>
        <w:t>ARTICULO 34.-</w:t>
      </w:r>
      <w:r w:rsidRPr="00776722">
        <w:rPr>
          <w:rFonts w:ascii="Arial" w:hAnsi="Arial" w:cs="Arial"/>
          <w:sz w:val="24"/>
          <w:szCs w:val="24"/>
        </w:rPr>
        <w:t xml:space="preserve"> Queda prohibido el empleo de menores de </w:t>
      </w:r>
      <w:r w:rsidRPr="00776722">
        <w:rPr>
          <w:rFonts w:ascii="Arial" w:hAnsi="Arial" w:cs="Arial"/>
          <w:b/>
          <w:sz w:val="24"/>
          <w:szCs w:val="24"/>
        </w:rPr>
        <w:t>15</w:t>
      </w:r>
      <w:r w:rsidRPr="00776722">
        <w:rPr>
          <w:rFonts w:ascii="Arial" w:hAnsi="Arial" w:cs="Arial"/>
          <w:sz w:val="24"/>
          <w:szCs w:val="24"/>
        </w:rPr>
        <w:t xml:space="preserve"> años en el Gobierno del Estado. </w:t>
      </w:r>
    </w:p>
    <w:p w:rsidR="00776722" w:rsidRPr="00776722" w:rsidRDefault="00776722" w:rsidP="003A6263">
      <w:pPr>
        <w:spacing w:line="276" w:lineRule="auto"/>
        <w:jc w:val="both"/>
        <w:rPr>
          <w:rFonts w:ascii="Arial" w:hAnsi="Arial" w:cs="Arial"/>
          <w:sz w:val="24"/>
          <w:szCs w:val="24"/>
        </w:rPr>
      </w:pPr>
    </w:p>
    <w:p w:rsidR="00776722" w:rsidRPr="00776722" w:rsidRDefault="00776722" w:rsidP="003A6263">
      <w:pPr>
        <w:spacing w:line="276" w:lineRule="auto"/>
        <w:jc w:val="both"/>
        <w:rPr>
          <w:rFonts w:ascii="Arial" w:hAnsi="Arial" w:cs="Arial"/>
          <w:sz w:val="24"/>
          <w:szCs w:val="24"/>
        </w:rPr>
      </w:pPr>
      <w:r>
        <w:rPr>
          <w:rFonts w:ascii="Arial" w:hAnsi="Arial" w:cs="Arial"/>
          <w:sz w:val="24"/>
          <w:szCs w:val="24"/>
        </w:rPr>
        <w:t>…</w:t>
      </w:r>
    </w:p>
    <w:p w:rsidR="00776722" w:rsidRDefault="00776722" w:rsidP="003A6263">
      <w:pPr>
        <w:spacing w:line="276" w:lineRule="auto"/>
        <w:jc w:val="both"/>
      </w:pPr>
    </w:p>
    <w:p w:rsidR="00776722" w:rsidRDefault="00776722" w:rsidP="003A6263">
      <w:pPr>
        <w:spacing w:line="276" w:lineRule="auto"/>
        <w:jc w:val="both"/>
        <w:rPr>
          <w:rFonts w:ascii="Arial" w:hAnsi="Arial" w:cs="Arial"/>
          <w:sz w:val="24"/>
          <w:szCs w:val="24"/>
        </w:rPr>
      </w:pPr>
      <w:r w:rsidRPr="00776722">
        <w:rPr>
          <w:rFonts w:ascii="Arial" w:hAnsi="Arial" w:cs="Arial"/>
          <w:b/>
          <w:sz w:val="24"/>
          <w:szCs w:val="24"/>
        </w:rPr>
        <w:t>ARTÍCULO 37.-</w:t>
      </w:r>
      <w:r w:rsidRPr="00776722">
        <w:rPr>
          <w:rFonts w:ascii="Arial" w:hAnsi="Arial" w:cs="Arial"/>
          <w:sz w:val="24"/>
          <w:szCs w:val="24"/>
        </w:rPr>
        <w:t xml:space="preserve"> </w:t>
      </w:r>
      <w:r w:rsidR="00B140DE">
        <w:rPr>
          <w:rFonts w:ascii="Arial" w:hAnsi="Arial" w:cs="Arial"/>
          <w:sz w:val="24"/>
          <w:szCs w:val="24"/>
        </w:rPr>
        <w:t>…</w:t>
      </w:r>
      <w:r w:rsidRPr="00776722">
        <w:rPr>
          <w:rFonts w:ascii="Arial" w:hAnsi="Arial" w:cs="Arial"/>
          <w:sz w:val="24"/>
          <w:szCs w:val="24"/>
        </w:rPr>
        <w:t xml:space="preserve"> </w:t>
      </w:r>
    </w:p>
    <w:p w:rsidR="00776722" w:rsidRDefault="00776722" w:rsidP="003A6263">
      <w:pPr>
        <w:spacing w:line="276" w:lineRule="auto"/>
        <w:jc w:val="both"/>
        <w:rPr>
          <w:rFonts w:ascii="Arial" w:hAnsi="Arial" w:cs="Arial"/>
          <w:sz w:val="24"/>
          <w:szCs w:val="24"/>
        </w:rPr>
      </w:pPr>
    </w:p>
    <w:p w:rsidR="00776722" w:rsidRPr="00776722" w:rsidRDefault="00776722" w:rsidP="003A6263">
      <w:pPr>
        <w:spacing w:line="276" w:lineRule="auto"/>
        <w:jc w:val="both"/>
        <w:rPr>
          <w:rFonts w:ascii="Arial" w:hAnsi="Arial" w:cs="Arial"/>
          <w:sz w:val="24"/>
          <w:szCs w:val="24"/>
        </w:rPr>
      </w:pPr>
      <w:r w:rsidRPr="00776722">
        <w:rPr>
          <w:rFonts w:ascii="Arial" w:hAnsi="Arial" w:cs="Arial"/>
          <w:sz w:val="24"/>
          <w:szCs w:val="24"/>
        </w:rPr>
        <w:t xml:space="preserve">Queda prohibido emplear </w:t>
      </w:r>
      <w:r w:rsidR="00E45563">
        <w:rPr>
          <w:rFonts w:ascii="Arial" w:hAnsi="Arial" w:cs="Arial"/>
          <w:b/>
          <w:sz w:val="24"/>
          <w:szCs w:val="24"/>
        </w:rPr>
        <w:t xml:space="preserve">a menores de dieciocho años </w:t>
      </w:r>
      <w:r w:rsidRPr="00776722">
        <w:rPr>
          <w:rFonts w:ascii="Arial" w:hAnsi="Arial" w:cs="Arial"/>
          <w:sz w:val="24"/>
          <w:szCs w:val="24"/>
        </w:rPr>
        <w:t xml:space="preserve">en labores peligrosas o insalubres. Tampoco trabajarán en la jornada nocturna, salvo el caso de que se trate de labores especializadas que deban realizarse durante esa jornada y que se hayan tomado las medidas para cumplir con los propósitos del artículo 35. </w:t>
      </w:r>
      <w:r w:rsidR="00E45563" w:rsidRPr="00E45563">
        <w:rPr>
          <w:rFonts w:ascii="Arial" w:hAnsi="Arial" w:cs="Arial"/>
          <w:sz w:val="24"/>
          <w:szCs w:val="24"/>
        </w:rPr>
        <w:t>N</w:t>
      </w:r>
      <w:r w:rsidRPr="00776722">
        <w:rPr>
          <w:rFonts w:ascii="Arial" w:hAnsi="Arial" w:cs="Arial"/>
          <w:sz w:val="24"/>
          <w:szCs w:val="24"/>
        </w:rPr>
        <w:t>o podrán, por ningún motivo trabajar tiempo extraordinario ni en los días de descanso señalados por la ley.</w:t>
      </w:r>
    </w:p>
    <w:p w:rsidR="00776722" w:rsidRDefault="00776722" w:rsidP="003A6263">
      <w:pPr>
        <w:spacing w:line="276" w:lineRule="auto"/>
        <w:jc w:val="both"/>
      </w:pPr>
    </w:p>
    <w:p w:rsidR="00776722" w:rsidRDefault="00776722" w:rsidP="003A6263">
      <w:pPr>
        <w:spacing w:line="276" w:lineRule="auto"/>
        <w:jc w:val="both"/>
        <w:rPr>
          <w:rFonts w:ascii="Arial" w:hAnsi="Arial" w:cs="Arial"/>
          <w:sz w:val="24"/>
          <w:szCs w:val="24"/>
        </w:rPr>
      </w:pPr>
      <w:r w:rsidRPr="00776722">
        <w:rPr>
          <w:rFonts w:ascii="Arial" w:hAnsi="Arial" w:cs="Arial"/>
          <w:b/>
          <w:sz w:val="24"/>
          <w:szCs w:val="24"/>
        </w:rPr>
        <w:t>ARTÍCULO 39.-</w:t>
      </w:r>
      <w:r w:rsidRPr="00776722">
        <w:rPr>
          <w:rFonts w:ascii="Arial" w:hAnsi="Arial" w:cs="Arial"/>
          <w:sz w:val="24"/>
          <w:szCs w:val="24"/>
        </w:rPr>
        <w:t xml:space="preserve"> Los mayores de </w:t>
      </w:r>
      <w:r w:rsidRPr="00776722">
        <w:rPr>
          <w:rFonts w:ascii="Arial" w:hAnsi="Arial" w:cs="Arial"/>
          <w:b/>
          <w:sz w:val="24"/>
          <w:szCs w:val="24"/>
        </w:rPr>
        <w:t>15</w:t>
      </w:r>
      <w:r w:rsidRPr="00776722">
        <w:rPr>
          <w:rFonts w:ascii="Arial" w:hAnsi="Arial" w:cs="Arial"/>
          <w:sz w:val="24"/>
          <w:szCs w:val="24"/>
        </w:rPr>
        <w:t xml:space="preserve"> años y menores de 16 para trabajar requieren: </w:t>
      </w:r>
    </w:p>
    <w:p w:rsidR="00776722" w:rsidRDefault="00776722" w:rsidP="003A6263">
      <w:pPr>
        <w:spacing w:line="276" w:lineRule="auto"/>
        <w:jc w:val="both"/>
        <w:rPr>
          <w:rFonts w:ascii="Arial" w:hAnsi="Arial" w:cs="Arial"/>
          <w:sz w:val="24"/>
          <w:szCs w:val="24"/>
        </w:rPr>
      </w:pPr>
    </w:p>
    <w:p w:rsidR="00776722" w:rsidRPr="00776722" w:rsidRDefault="00776722" w:rsidP="00776722">
      <w:pPr>
        <w:pStyle w:val="Prrafodelista"/>
        <w:numPr>
          <w:ilvl w:val="0"/>
          <w:numId w:val="7"/>
        </w:numPr>
        <w:spacing w:line="276" w:lineRule="auto"/>
        <w:jc w:val="both"/>
        <w:rPr>
          <w:rFonts w:ascii="Arial" w:hAnsi="Arial" w:cs="Arial"/>
          <w:sz w:val="24"/>
          <w:szCs w:val="24"/>
        </w:rPr>
      </w:pPr>
    </w:p>
    <w:p w:rsidR="00776722" w:rsidRPr="00776722" w:rsidRDefault="00E0023F" w:rsidP="00776722">
      <w:pPr>
        <w:pStyle w:val="Prrafodelista"/>
        <w:numPr>
          <w:ilvl w:val="0"/>
          <w:numId w:val="7"/>
        </w:numPr>
        <w:spacing w:line="276" w:lineRule="auto"/>
        <w:jc w:val="both"/>
        <w:rPr>
          <w:rFonts w:ascii="Arial" w:hAnsi="Arial" w:cs="Arial"/>
          <w:color w:val="000000" w:themeColor="text1"/>
          <w:sz w:val="24"/>
          <w:szCs w:val="24"/>
        </w:rPr>
      </w:pPr>
      <w:r>
        <w:rPr>
          <w:rFonts w:ascii="Arial" w:hAnsi="Arial" w:cs="Arial"/>
          <w:sz w:val="24"/>
          <w:szCs w:val="24"/>
        </w:rPr>
        <w:t>…</w:t>
      </w:r>
    </w:p>
    <w:p w:rsidR="00776722" w:rsidRPr="00776722" w:rsidRDefault="00E0023F" w:rsidP="00776722">
      <w:pPr>
        <w:pStyle w:val="Prrafodelista"/>
        <w:numPr>
          <w:ilvl w:val="0"/>
          <w:numId w:val="7"/>
        </w:numPr>
        <w:spacing w:line="276" w:lineRule="auto"/>
        <w:jc w:val="both"/>
        <w:rPr>
          <w:rFonts w:ascii="Arial" w:hAnsi="Arial" w:cs="Arial"/>
          <w:color w:val="000000" w:themeColor="text1"/>
          <w:sz w:val="24"/>
          <w:szCs w:val="24"/>
        </w:rPr>
      </w:pPr>
      <w:r>
        <w:rPr>
          <w:rFonts w:ascii="Arial" w:hAnsi="Arial" w:cs="Arial"/>
          <w:sz w:val="24"/>
          <w:szCs w:val="24"/>
        </w:rPr>
        <w:t>…</w:t>
      </w:r>
    </w:p>
    <w:p w:rsidR="00776722" w:rsidRPr="00776722" w:rsidRDefault="00776722" w:rsidP="00776722">
      <w:pPr>
        <w:pStyle w:val="Prrafodelista"/>
        <w:spacing w:line="276" w:lineRule="auto"/>
        <w:ind w:left="1080"/>
        <w:jc w:val="both"/>
        <w:rPr>
          <w:rFonts w:ascii="Arial" w:hAnsi="Arial" w:cs="Arial"/>
          <w:color w:val="000000" w:themeColor="text1"/>
          <w:sz w:val="24"/>
          <w:szCs w:val="24"/>
        </w:rPr>
      </w:pPr>
    </w:p>
    <w:p w:rsidR="00D44206" w:rsidRDefault="00D44206" w:rsidP="00E0023F">
      <w:pPr>
        <w:spacing w:line="276" w:lineRule="auto"/>
        <w:jc w:val="both"/>
        <w:rPr>
          <w:rFonts w:ascii="Arial" w:hAnsi="Arial" w:cs="Arial"/>
          <w:sz w:val="24"/>
          <w:szCs w:val="24"/>
        </w:rPr>
      </w:pPr>
      <w:r w:rsidRPr="00D44206">
        <w:rPr>
          <w:rFonts w:ascii="Arial" w:hAnsi="Arial" w:cs="Arial"/>
          <w:b/>
          <w:sz w:val="24"/>
          <w:szCs w:val="24"/>
        </w:rPr>
        <w:t>ARTÍCULO 56.-</w:t>
      </w:r>
      <w:r w:rsidRPr="00D44206">
        <w:rPr>
          <w:rFonts w:ascii="Arial" w:hAnsi="Arial" w:cs="Arial"/>
          <w:sz w:val="24"/>
          <w:szCs w:val="24"/>
        </w:rPr>
        <w:t xml:space="preserve"> </w:t>
      </w:r>
      <w:r w:rsidR="00B13536">
        <w:rPr>
          <w:rFonts w:ascii="Arial" w:hAnsi="Arial" w:cs="Arial"/>
          <w:sz w:val="24"/>
          <w:szCs w:val="24"/>
        </w:rPr>
        <w:t>…</w:t>
      </w:r>
    </w:p>
    <w:p w:rsidR="00D44206" w:rsidRDefault="00D44206" w:rsidP="00E0023F">
      <w:pPr>
        <w:spacing w:line="276" w:lineRule="auto"/>
        <w:jc w:val="both"/>
        <w:rPr>
          <w:rFonts w:ascii="Arial" w:hAnsi="Arial" w:cs="Arial"/>
          <w:sz w:val="24"/>
          <w:szCs w:val="24"/>
        </w:rPr>
      </w:pPr>
    </w:p>
    <w:p w:rsidR="00D44206" w:rsidRDefault="00D44206" w:rsidP="00E0023F">
      <w:pPr>
        <w:spacing w:line="276" w:lineRule="auto"/>
        <w:jc w:val="both"/>
        <w:rPr>
          <w:rFonts w:ascii="Arial" w:hAnsi="Arial" w:cs="Arial"/>
          <w:sz w:val="24"/>
          <w:szCs w:val="24"/>
        </w:rPr>
      </w:pPr>
      <w:r w:rsidRPr="00D44206">
        <w:rPr>
          <w:rFonts w:ascii="Arial" w:hAnsi="Arial" w:cs="Arial"/>
          <w:sz w:val="24"/>
          <w:szCs w:val="24"/>
        </w:rPr>
        <w:t xml:space="preserve">I.-… </w:t>
      </w:r>
    </w:p>
    <w:p w:rsidR="00D44206" w:rsidRDefault="00D44206" w:rsidP="00E0023F">
      <w:pPr>
        <w:spacing w:line="276" w:lineRule="auto"/>
        <w:jc w:val="both"/>
        <w:rPr>
          <w:rFonts w:ascii="Arial" w:hAnsi="Arial" w:cs="Arial"/>
          <w:sz w:val="24"/>
          <w:szCs w:val="24"/>
        </w:rPr>
      </w:pPr>
      <w:r w:rsidRPr="00D44206">
        <w:rPr>
          <w:rFonts w:ascii="Arial" w:hAnsi="Arial" w:cs="Arial"/>
          <w:sz w:val="24"/>
          <w:szCs w:val="24"/>
        </w:rPr>
        <w:t xml:space="preserve">II.-… </w:t>
      </w:r>
    </w:p>
    <w:p w:rsidR="00D44206" w:rsidRDefault="00D44206" w:rsidP="00E0023F">
      <w:pPr>
        <w:spacing w:line="276" w:lineRule="auto"/>
        <w:jc w:val="both"/>
        <w:rPr>
          <w:rFonts w:ascii="Arial" w:hAnsi="Arial" w:cs="Arial"/>
          <w:sz w:val="24"/>
          <w:szCs w:val="24"/>
        </w:rPr>
      </w:pPr>
      <w:r w:rsidRPr="00D44206">
        <w:rPr>
          <w:rFonts w:ascii="Arial" w:hAnsi="Arial" w:cs="Arial"/>
          <w:sz w:val="24"/>
          <w:szCs w:val="24"/>
        </w:rPr>
        <w:lastRenderedPageBreak/>
        <w:t xml:space="preserve">III.- Las labores peligrosas </w:t>
      </w:r>
      <w:r w:rsidRPr="00D44206">
        <w:rPr>
          <w:rFonts w:ascii="Arial" w:hAnsi="Arial" w:cs="Arial"/>
          <w:b/>
          <w:sz w:val="24"/>
          <w:szCs w:val="24"/>
        </w:rPr>
        <w:t>o</w:t>
      </w:r>
      <w:r>
        <w:rPr>
          <w:rFonts w:ascii="Arial" w:hAnsi="Arial" w:cs="Arial"/>
          <w:sz w:val="24"/>
          <w:szCs w:val="24"/>
        </w:rPr>
        <w:t xml:space="preserve"> </w:t>
      </w:r>
      <w:r w:rsidRPr="00D44206">
        <w:rPr>
          <w:rFonts w:ascii="Arial" w:hAnsi="Arial" w:cs="Arial"/>
          <w:sz w:val="24"/>
          <w:szCs w:val="24"/>
        </w:rPr>
        <w:t xml:space="preserve">insalubres para menores de dieciocho años; </w:t>
      </w:r>
    </w:p>
    <w:p w:rsidR="00D44206" w:rsidRDefault="00D44206" w:rsidP="00E0023F">
      <w:pPr>
        <w:spacing w:line="276" w:lineRule="auto"/>
        <w:jc w:val="both"/>
        <w:rPr>
          <w:rFonts w:ascii="Arial" w:hAnsi="Arial" w:cs="Arial"/>
          <w:sz w:val="24"/>
          <w:szCs w:val="24"/>
        </w:rPr>
      </w:pPr>
      <w:r w:rsidRPr="00D44206">
        <w:rPr>
          <w:rFonts w:ascii="Arial" w:hAnsi="Arial" w:cs="Arial"/>
          <w:sz w:val="24"/>
          <w:szCs w:val="24"/>
        </w:rPr>
        <w:t>IV.-…</w:t>
      </w:r>
    </w:p>
    <w:p w:rsidR="00D44206" w:rsidRDefault="00D44206" w:rsidP="00E0023F">
      <w:pPr>
        <w:spacing w:line="276" w:lineRule="auto"/>
        <w:jc w:val="both"/>
        <w:rPr>
          <w:rFonts w:ascii="Arial" w:hAnsi="Arial" w:cs="Arial"/>
          <w:sz w:val="24"/>
          <w:szCs w:val="24"/>
        </w:rPr>
      </w:pPr>
      <w:r w:rsidRPr="00D44206">
        <w:rPr>
          <w:rFonts w:ascii="Arial" w:hAnsi="Arial" w:cs="Arial"/>
          <w:sz w:val="24"/>
          <w:szCs w:val="24"/>
        </w:rPr>
        <w:t>V.-…</w:t>
      </w:r>
    </w:p>
    <w:p w:rsidR="00D44206" w:rsidRDefault="00D44206" w:rsidP="00E0023F">
      <w:pPr>
        <w:spacing w:line="276" w:lineRule="auto"/>
        <w:jc w:val="both"/>
        <w:rPr>
          <w:rFonts w:ascii="Arial" w:hAnsi="Arial" w:cs="Arial"/>
          <w:sz w:val="24"/>
          <w:szCs w:val="24"/>
        </w:rPr>
      </w:pPr>
      <w:r w:rsidRPr="00D44206">
        <w:rPr>
          <w:rFonts w:ascii="Arial" w:hAnsi="Arial" w:cs="Arial"/>
          <w:sz w:val="24"/>
          <w:szCs w:val="24"/>
        </w:rPr>
        <w:t>VI.-…</w:t>
      </w:r>
    </w:p>
    <w:p w:rsidR="00D44206" w:rsidRDefault="00D44206" w:rsidP="00E0023F">
      <w:pPr>
        <w:spacing w:line="276" w:lineRule="auto"/>
        <w:jc w:val="both"/>
        <w:rPr>
          <w:rFonts w:ascii="Arial" w:hAnsi="Arial" w:cs="Arial"/>
          <w:sz w:val="24"/>
          <w:szCs w:val="24"/>
        </w:rPr>
      </w:pPr>
      <w:r w:rsidRPr="00D44206">
        <w:rPr>
          <w:rFonts w:ascii="Arial" w:hAnsi="Arial" w:cs="Arial"/>
          <w:sz w:val="24"/>
          <w:szCs w:val="24"/>
        </w:rPr>
        <w:t xml:space="preserve">VII.- Las que estipulen trabajo para menores de </w:t>
      </w:r>
      <w:r w:rsidRPr="00D44206">
        <w:rPr>
          <w:rFonts w:ascii="Arial" w:hAnsi="Arial" w:cs="Arial"/>
          <w:b/>
          <w:sz w:val="24"/>
          <w:szCs w:val="24"/>
        </w:rPr>
        <w:t>quince</w:t>
      </w:r>
      <w:r w:rsidRPr="00D44206">
        <w:rPr>
          <w:rFonts w:ascii="Arial" w:hAnsi="Arial" w:cs="Arial"/>
          <w:sz w:val="24"/>
          <w:szCs w:val="24"/>
        </w:rPr>
        <w:t xml:space="preserve"> años.</w:t>
      </w:r>
    </w:p>
    <w:p w:rsidR="006D305A" w:rsidRDefault="006D305A" w:rsidP="00E0023F">
      <w:pPr>
        <w:spacing w:line="276" w:lineRule="auto"/>
        <w:jc w:val="both"/>
        <w:rPr>
          <w:rFonts w:ascii="Arial" w:hAnsi="Arial" w:cs="Arial"/>
          <w:sz w:val="24"/>
          <w:szCs w:val="24"/>
        </w:rPr>
      </w:pPr>
    </w:p>
    <w:p w:rsidR="006D305A" w:rsidRDefault="006D305A" w:rsidP="00E0023F">
      <w:pPr>
        <w:spacing w:line="276" w:lineRule="auto"/>
        <w:jc w:val="both"/>
        <w:rPr>
          <w:rFonts w:ascii="Arial" w:hAnsi="Arial" w:cs="Arial"/>
          <w:sz w:val="24"/>
          <w:szCs w:val="24"/>
        </w:rPr>
      </w:pPr>
      <w:r w:rsidRPr="006D305A">
        <w:rPr>
          <w:rFonts w:ascii="Arial" w:hAnsi="Arial" w:cs="Arial"/>
          <w:b/>
          <w:sz w:val="24"/>
          <w:szCs w:val="24"/>
        </w:rPr>
        <w:t>ARTÍCULO 164.-</w:t>
      </w:r>
      <w:r w:rsidRPr="006D305A">
        <w:rPr>
          <w:rFonts w:ascii="Arial" w:hAnsi="Arial" w:cs="Arial"/>
          <w:sz w:val="24"/>
          <w:szCs w:val="24"/>
        </w:rPr>
        <w:t xml:space="preserve"> </w:t>
      </w:r>
      <w:r w:rsidR="00B140DE">
        <w:rPr>
          <w:rFonts w:ascii="Arial" w:hAnsi="Arial" w:cs="Arial"/>
          <w:sz w:val="24"/>
          <w:szCs w:val="24"/>
        </w:rPr>
        <w:t>…</w:t>
      </w:r>
    </w:p>
    <w:p w:rsidR="006D305A" w:rsidRDefault="006D305A" w:rsidP="00E0023F">
      <w:pPr>
        <w:spacing w:line="276" w:lineRule="auto"/>
        <w:jc w:val="both"/>
        <w:rPr>
          <w:rFonts w:ascii="Arial" w:hAnsi="Arial" w:cs="Arial"/>
          <w:sz w:val="24"/>
          <w:szCs w:val="24"/>
        </w:rPr>
      </w:pPr>
    </w:p>
    <w:p w:rsidR="006D305A" w:rsidRDefault="006D305A" w:rsidP="00E0023F">
      <w:pPr>
        <w:spacing w:line="276" w:lineRule="auto"/>
        <w:jc w:val="both"/>
        <w:rPr>
          <w:rFonts w:ascii="Arial" w:hAnsi="Arial" w:cs="Arial"/>
          <w:sz w:val="24"/>
          <w:szCs w:val="24"/>
        </w:rPr>
      </w:pPr>
      <w:r w:rsidRPr="006D305A">
        <w:rPr>
          <w:rFonts w:ascii="Arial" w:hAnsi="Arial" w:cs="Arial"/>
          <w:sz w:val="24"/>
          <w:szCs w:val="24"/>
        </w:rPr>
        <w:t>I.-…</w:t>
      </w:r>
    </w:p>
    <w:p w:rsidR="006D305A" w:rsidRDefault="006D305A" w:rsidP="00E0023F">
      <w:pPr>
        <w:spacing w:line="276" w:lineRule="auto"/>
        <w:jc w:val="both"/>
        <w:rPr>
          <w:rFonts w:ascii="Arial" w:hAnsi="Arial" w:cs="Arial"/>
          <w:sz w:val="24"/>
          <w:szCs w:val="24"/>
        </w:rPr>
      </w:pPr>
      <w:r w:rsidRPr="006D305A">
        <w:rPr>
          <w:rFonts w:ascii="Arial" w:hAnsi="Arial" w:cs="Arial"/>
          <w:sz w:val="24"/>
          <w:szCs w:val="24"/>
        </w:rPr>
        <w:t xml:space="preserve">II.- Contra los menores de 18 y mayores de </w:t>
      </w:r>
      <w:r w:rsidRPr="006D305A">
        <w:rPr>
          <w:rFonts w:ascii="Arial" w:hAnsi="Arial" w:cs="Arial"/>
          <w:b/>
          <w:sz w:val="24"/>
          <w:szCs w:val="24"/>
        </w:rPr>
        <w:t>15</w:t>
      </w:r>
      <w:r w:rsidRPr="006D305A">
        <w:rPr>
          <w:rFonts w:ascii="Arial" w:hAnsi="Arial" w:cs="Arial"/>
          <w:sz w:val="24"/>
          <w:szCs w:val="24"/>
        </w:rPr>
        <w:t xml:space="preserve"> años que no teniendo quien ejerza la patria potestad, no se les haya discernido la tutela;</w:t>
      </w:r>
    </w:p>
    <w:p w:rsidR="006D305A" w:rsidRDefault="006D305A" w:rsidP="00E0023F">
      <w:pPr>
        <w:spacing w:line="276" w:lineRule="auto"/>
        <w:jc w:val="both"/>
        <w:rPr>
          <w:rFonts w:ascii="Arial" w:hAnsi="Arial" w:cs="Arial"/>
          <w:sz w:val="24"/>
          <w:szCs w:val="24"/>
        </w:rPr>
      </w:pPr>
      <w:r w:rsidRPr="006D305A">
        <w:rPr>
          <w:rFonts w:ascii="Arial" w:hAnsi="Arial" w:cs="Arial"/>
          <w:sz w:val="24"/>
          <w:szCs w:val="24"/>
        </w:rPr>
        <w:t>III.-…</w:t>
      </w:r>
    </w:p>
    <w:p w:rsidR="006D305A" w:rsidRDefault="006D305A" w:rsidP="00E0023F">
      <w:pPr>
        <w:spacing w:line="276" w:lineRule="auto"/>
        <w:jc w:val="both"/>
        <w:rPr>
          <w:rFonts w:ascii="Arial" w:hAnsi="Arial" w:cs="Arial"/>
          <w:sz w:val="24"/>
          <w:szCs w:val="24"/>
        </w:rPr>
      </w:pPr>
      <w:r w:rsidRPr="006D305A">
        <w:rPr>
          <w:rFonts w:ascii="Arial" w:hAnsi="Arial" w:cs="Arial"/>
          <w:sz w:val="24"/>
          <w:szCs w:val="24"/>
        </w:rPr>
        <w:t>IV.-…</w:t>
      </w:r>
    </w:p>
    <w:p w:rsidR="006D305A" w:rsidRDefault="006D305A" w:rsidP="00E0023F">
      <w:pPr>
        <w:spacing w:line="276" w:lineRule="auto"/>
        <w:jc w:val="both"/>
        <w:rPr>
          <w:rFonts w:ascii="Arial" w:hAnsi="Arial" w:cs="Arial"/>
          <w:sz w:val="24"/>
          <w:szCs w:val="24"/>
        </w:rPr>
      </w:pPr>
      <w:r w:rsidRPr="006D305A">
        <w:rPr>
          <w:rFonts w:ascii="Arial" w:hAnsi="Arial" w:cs="Arial"/>
          <w:sz w:val="24"/>
          <w:szCs w:val="24"/>
        </w:rPr>
        <w:t>V.-…</w:t>
      </w:r>
    </w:p>
    <w:p w:rsidR="006D305A" w:rsidRDefault="006D305A" w:rsidP="00E0023F">
      <w:pPr>
        <w:spacing w:line="276" w:lineRule="auto"/>
        <w:jc w:val="both"/>
        <w:rPr>
          <w:rFonts w:ascii="Arial" w:hAnsi="Arial" w:cs="Arial"/>
          <w:sz w:val="24"/>
          <w:szCs w:val="24"/>
        </w:rPr>
      </w:pPr>
      <w:r w:rsidRPr="006D305A">
        <w:rPr>
          <w:rFonts w:ascii="Arial" w:hAnsi="Arial" w:cs="Arial"/>
          <w:sz w:val="24"/>
          <w:szCs w:val="24"/>
        </w:rPr>
        <w:t xml:space="preserve">VI.-… </w:t>
      </w:r>
    </w:p>
    <w:p w:rsidR="006D305A" w:rsidRDefault="006D305A" w:rsidP="00E0023F">
      <w:pPr>
        <w:spacing w:line="276" w:lineRule="auto"/>
        <w:jc w:val="both"/>
        <w:rPr>
          <w:rFonts w:ascii="Arial" w:hAnsi="Arial" w:cs="Arial"/>
          <w:sz w:val="24"/>
          <w:szCs w:val="24"/>
        </w:rPr>
      </w:pPr>
      <w:r w:rsidRPr="006D305A">
        <w:rPr>
          <w:rFonts w:ascii="Arial" w:hAnsi="Arial" w:cs="Arial"/>
          <w:sz w:val="24"/>
          <w:szCs w:val="24"/>
        </w:rPr>
        <w:t xml:space="preserve">VII.-… </w:t>
      </w:r>
    </w:p>
    <w:p w:rsidR="006D305A" w:rsidRDefault="006D305A" w:rsidP="00E0023F">
      <w:pPr>
        <w:spacing w:line="276" w:lineRule="auto"/>
        <w:jc w:val="both"/>
        <w:rPr>
          <w:rFonts w:ascii="Arial" w:hAnsi="Arial" w:cs="Arial"/>
          <w:sz w:val="24"/>
          <w:szCs w:val="24"/>
        </w:rPr>
      </w:pPr>
    </w:p>
    <w:p w:rsidR="006D305A" w:rsidRPr="006D305A" w:rsidRDefault="006D305A" w:rsidP="00E0023F">
      <w:pPr>
        <w:spacing w:line="276" w:lineRule="auto"/>
        <w:jc w:val="both"/>
        <w:rPr>
          <w:rFonts w:ascii="Arial" w:hAnsi="Arial" w:cs="Arial"/>
          <w:sz w:val="24"/>
          <w:szCs w:val="24"/>
        </w:rPr>
      </w:pPr>
      <w:r>
        <w:rPr>
          <w:rFonts w:ascii="Arial" w:hAnsi="Arial" w:cs="Arial"/>
          <w:sz w:val="24"/>
          <w:szCs w:val="24"/>
        </w:rPr>
        <w:t>…</w:t>
      </w:r>
    </w:p>
    <w:p w:rsidR="00D44206" w:rsidRDefault="00D44206" w:rsidP="00E0023F">
      <w:pPr>
        <w:spacing w:line="276" w:lineRule="auto"/>
        <w:jc w:val="both"/>
      </w:pPr>
    </w:p>
    <w:p w:rsidR="00E0023F" w:rsidRDefault="00E0023F" w:rsidP="00E0023F">
      <w:pPr>
        <w:spacing w:line="276" w:lineRule="auto"/>
        <w:jc w:val="both"/>
        <w:rPr>
          <w:rFonts w:ascii="Arial" w:hAnsi="Arial" w:cs="Arial"/>
          <w:sz w:val="24"/>
          <w:szCs w:val="24"/>
        </w:rPr>
      </w:pPr>
      <w:r w:rsidRPr="00236D90">
        <w:rPr>
          <w:rFonts w:ascii="Arial" w:hAnsi="Arial" w:cs="Arial"/>
          <w:b/>
          <w:sz w:val="24"/>
          <w:szCs w:val="24"/>
        </w:rPr>
        <w:t xml:space="preserve">ARTÍCULO SEGUNDO.- </w:t>
      </w:r>
      <w:r w:rsidRPr="00236D90">
        <w:rPr>
          <w:rFonts w:ascii="Arial" w:hAnsi="Arial" w:cs="Arial"/>
          <w:sz w:val="24"/>
          <w:szCs w:val="24"/>
        </w:rPr>
        <w:t xml:space="preserve">Se </w:t>
      </w:r>
      <w:r w:rsidR="00236D90" w:rsidRPr="00236D90">
        <w:rPr>
          <w:rFonts w:ascii="Arial" w:hAnsi="Arial" w:cs="Arial"/>
          <w:sz w:val="24"/>
          <w:szCs w:val="24"/>
        </w:rPr>
        <w:t xml:space="preserve">reforma el artículo 264, las fracciones II y IV del artículo 256, así como las fracciones I, III y VII del artículo 310 </w:t>
      </w:r>
      <w:r w:rsidRPr="00236D90">
        <w:rPr>
          <w:rFonts w:ascii="Arial" w:hAnsi="Arial" w:cs="Arial"/>
          <w:sz w:val="24"/>
          <w:szCs w:val="24"/>
        </w:rPr>
        <w:t xml:space="preserve">del Código Municipal </w:t>
      </w:r>
      <w:r w:rsidR="00241582">
        <w:rPr>
          <w:rFonts w:ascii="Arial" w:hAnsi="Arial" w:cs="Arial"/>
          <w:sz w:val="24"/>
          <w:szCs w:val="24"/>
        </w:rPr>
        <w:t>para el</w:t>
      </w:r>
      <w:r w:rsidRPr="00236D90">
        <w:rPr>
          <w:rFonts w:ascii="Arial" w:hAnsi="Arial" w:cs="Arial"/>
          <w:sz w:val="24"/>
          <w:szCs w:val="24"/>
        </w:rPr>
        <w:t xml:space="preserve"> Estado de Coahuila</w:t>
      </w:r>
      <w:r w:rsidR="00241582">
        <w:rPr>
          <w:rFonts w:ascii="Arial" w:hAnsi="Arial" w:cs="Arial"/>
          <w:sz w:val="24"/>
          <w:szCs w:val="24"/>
        </w:rPr>
        <w:t xml:space="preserve"> de Zaragoza, para quedar como sigue:</w:t>
      </w:r>
    </w:p>
    <w:p w:rsidR="00E0023F" w:rsidRDefault="00E0023F" w:rsidP="003A6263">
      <w:pPr>
        <w:spacing w:line="276" w:lineRule="auto"/>
        <w:jc w:val="center"/>
        <w:rPr>
          <w:rFonts w:ascii="Arial" w:hAnsi="Arial" w:cs="Arial"/>
          <w:b/>
          <w:bCs/>
          <w:color w:val="000000" w:themeColor="text1"/>
          <w:sz w:val="24"/>
          <w:szCs w:val="24"/>
        </w:rPr>
      </w:pPr>
    </w:p>
    <w:p w:rsidR="00E0023F" w:rsidRDefault="00E0023F" w:rsidP="00E0023F">
      <w:pPr>
        <w:spacing w:line="276" w:lineRule="auto"/>
        <w:jc w:val="both"/>
        <w:rPr>
          <w:rFonts w:ascii="Arial" w:hAnsi="Arial" w:cs="Arial"/>
          <w:sz w:val="24"/>
          <w:szCs w:val="24"/>
        </w:rPr>
      </w:pPr>
      <w:r w:rsidRPr="00086017">
        <w:rPr>
          <w:rFonts w:ascii="Arial" w:hAnsi="Arial" w:cs="Arial"/>
          <w:b/>
          <w:sz w:val="24"/>
          <w:szCs w:val="24"/>
        </w:rPr>
        <w:t xml:space="preserve">ARTÍCULO 264. </w:t>
      </w:r>
      <w:r w:rsidRPr="00086017">
        <w:rPr>
          <w:rFonts w:ascii="Arial" w:hAnsi="Arial" w:cs="Arial"/>
          <w:sz w:val="24"/>
          <w:szCs w:val="24"/>
        </w:rPr>
        <w:t xml:space="preserve">Los menores que tengan más de </w:t>
      </w:r>
      <w:r w:rsidRPr="00086017">
        <w:rPr>
          <w:rFonts w:ascii="Arial" w:hAnsi="Arial" w:cs="Arial"/>
          <w:b/>
          <w:sz w:val="24"/>
          <w:szCs w:val="24"/>
        </w:rPr>
        <w:t>quince</w:t>
      </w:r>
      <w:r w:rsidRPr="00086017">
        <w:rPr>
          <w:rFonts w:ascii="Arial" w:hAnsi="Arial" w:cs="Arial"/>
          <w:sz w:val="24"/>
          <w:szCs w:val="24"/>
        </w:rPr>
        <w:t xml:space="preserve"> años, tendrán capacidad legal para prestar servicios, percibir el sueldo correspondiente y ejercitar las acciones derivadas de este título.</w:t>
      </w:r>
    </w:p>
    <w:p w:rsidR="003917AA" w:rsidRDefault="003917AA" w:rsidP="00E0023F">
      <w:pPr>
        <w:spacing w:line="276" w:lineRule="auto"/>
        <w:jc w:val="both"/>
        <w:rPr>
          <w:rFonts w:ascii="Arial" w:hAnsi="Arial" w:cs="Arial"/>
          <w:sz w:val="24"/>
          <w:szCs w:val="24"/>
        </w:rPr>
      </w:pPr>
    </w:p>
    <w:p w:rsidR="003917AA" w:rsidRPr="003917AA" w:rsidRDefault="003917AA" w:rsidP="00E0023F">
      <w:pPr>
        <w:spacing w:line="276" w:lineRule="auto"/>
        <w:jc w:val="both"/>
        <w:rPr>
          <w:rFonts w:ascii="Arial" w:hAnsi="Arial" w:cs="Arial"/>
          <w:b/>
          <w:sz w:val="24"/>
          <w:szCs w:val="24"/>
        </w:rPr>
      </w:pPr>
      <w:r w:rsidRPr="003917AA">
        <w:rPr>
          <w:rFonts w:ascii="Arial" w:hAnsi="Arial" w:cs="Arial"/>
          <w:b/>
          <w:sz w:val="24"/>
          <w:szCs w:val="24"/>
        </w:rPr>
        <w:t xml:space="preserve">Los mayores de quince años y menores de dieciséis para trabajar requieren: </w:t>
      </w:r>
    </w:p>
    <w:p w:rsidR="003917AA" w:rsidRPr="003917AA" w:rsidRDefault="003917AA" w:rsidP="00E0023F">
      <w:pPr>
        <w:spacing w:line="276" w:lineRule="auto"/>
        <w:jc w:val="both"/>
        <w:rPr>
          <w:rFonts w:ascii="Arial" w:hAnsi="Arial" w:cs="Arial"/>
          <w:b/>
          <w:sz w:val="24"/>
          <w:szCs w:val="24"/>
        </w:rPr>
      </w:pPr>
    </w:p>
    <w:p w:rsidR="003917AA" w:rsidRPr="003917AA" w:rsidRDefault="003917AA" w:rsidP="003917AA">
      <w:pPr>
        <w:pStyle w:val="Prrafodelista"/>
        <w:numPr>
          <w:ilvl w:val="0"/>
          <w:numId w:val="10"/>
        </w:numPr>
        <w:spacing w:line="276" w:lineRule="auto"/>
        <w:jc w:val="both"/>
        <w:rPr>
          <w:rFonts w:ascii="Arial" w:hAnsi="Arial" w:cs="Arial"/>
          <w:b/>
          <w:sz w:val="24"/>
          <w:szCs w:val="24"/>
        </w:rPr>
      </w:pPr>
      <w:r w:rsidRPr="003917AA">
        <w:rPr>
          <w:rFonts w:ascii="Arial" w:hAnsi="Arial" w:cs="Arial"/>
          <w:b/>
          <w:sz w:val="24"/>
          <w:szCs w:val="24"/>
        </w:rPr>
        <w:t xml:space="preserve">Que hayan cumplido con la educación obligatoria a que se refiere el Artículo 118 de la Constitución Política del Estado; </w:t>
      </w:r>
    </w:p>
    <w:p w:rsidR="003917AA" w:rsidRPr="003917AA" w:rsidRDefault="003917AA" w:rsidP="003917AA">
      <w:pPr>
        <w:pStyle w:val="Prrafodelista"/>
        <w:numPr>
          <w:ilvl w:val="0"/>
          <w:numId w:val="10"/>
        </w:numPr>
        <w:spacing w:line="276" w:lineRule="auto"/>
        <w:jc w:val="both"/>
        <w:rPr>
          <w:rFonts w:ascii="Arial" w:hAnsi="Arial" w:cs="Arial"/>
          <w:b/>
          <w:bCs/>
          <w:color w:val="000000" w:themeColor="text1"/>
          <w:sz w:val="24"/>
          <w:szCs w:val="24"/>
        </w:rPr>
      </w:pPr>
      <w:r w:rsidRPr="003917AA">
        <w:rPr>
          <w:rFonts w:ascii="Arial" w:hAnsi="Arial" w:cs="Arial"/>
          <w:b/>
          <w:sz w:val="24"/>
          <w:szCs w:val="24"/>
        </w:rPr>
        <w:t>Certificado médico que acredite su aptitud para el trabajo; y</w:t>
      </w:r>
    </w:p>
    <w:p w:rsidR="003917AA" w:rsidRPr="003917AA" w:rsidRDefault="003917AA" w:rsidP="003917AA">
      <w:pPr>
        <w:pStyle w:val="Prrafodelista"/>
        <w:numPr>
          <w:ilvl w:val="0"/>
          <w:numId w:val="10"/>
        </w:numPr>
        <w:spacing w:line="276" w:lineRule="auto"/>
        <w:jc w:val="both"/>
        <w:rPr>
          <w:rFonts w:ascii="Arial" w:hAnsi="Arial" w:cs="Arial"/>
          <w:b/>
          <w:bCs/>
          <w:color w:val="000000" w:themeColor="text1"/>
          <w:sz w:val="24"/>
          <w:szCs w:val="24"/>
        </w:rPr>
      </w:pPr>
      <w:r w:rsidRPr="003917AA">
        <w:rPr>
          <w:rFonts w:ascii="Arial" w:hAnsi="Arial" w:cs="Arial"/>
          <w:b/>
          <w:sz w:val="24"/>
          <w:szCs w:val="24"/>
        </w:rPr>
        <w:t>La autorización de los padres o del tutor en su caso.</w:t>
      </w:r>
    </w:p>
    <w:p w:rsidR="00A15C86" w:rsidRPr="00A15C86" w:rsidRDefault="00A15C86" w:rsidP="00A15C86">
      <w:pPr>
        <w:spacing w:line="276" w:lineRule="auto"/>
        <w:rPr>
          <w:rFonts w:ascii="Arial" w:hAnsi="Arial" w:cs="Arial"/>
          <w:b/>
          <w:bCs/>
          <w:color w:val="000000" w:themeColor="text1"/>
          <w:sz w:val="24"/>
          <w:szCs w:val="24"/>
        </w:rPr>
      </w:pPr>
    </w:p>
    <w:p w:rsidR="0031216C" w:rsidRDefault="0031216C" w:rsidP="0031216C">
      <w:pPr>
        <w:spacing w:line="276" w:lineRule="auto"/>
        <w:jc w:val="both"/>
        <w:rPr>
          <w:rFonts w:ascii="Arial" w:hAnsi="Arial" w:cs="Arial"/>
          <w:sz w:val="24"/>
          <w:szCs w:val="24"/>
        </w:rPr>
      </w:pPr>
      <w:r w:rsidRPr="0031216C">
        <w:rPr>
          <w:rFonts w:ascii="Arial" w:hAnsi="Arial" w:cs="Arial"/>
          <w:b/>
          <w:sz w:val="24"/>
          <w:szCs w:val="24"/>
        </w:rPr>
        <w:t>ARTÍCULO 265.</w:t>
      </w:r>
      <w:r w:rsidRPr="0031216C">
        <w:rPr>
          <w:rFonts w:ascii="Arial" w:hAnsi="Arial" w:cs="Arial"/>
          <w:sz w:val="24"/>
          <w:szCs w:val="24"/>
        </w:rPr>
        <w:t xml:space="preserve"> </w:t>
      </w:r>
      <w:r>
        <w:rPr>
          <w:rFonts w:ascii="Arial" w:hAnsi="Arial" w:cs="Arial"/>
          <w:sz w:val="24"/>
          <w:szCs w:val="24"/>
        </w:rPr>
        <w:t>…</w:t>
      </w:r>
    </w:p>
    <w:p w:rsidR="0031216C" w:rsidRDefault="0031216C" w:rsidP="0031216C">
      <w:pPr>
        <w:spacing w:line="276" w:lineRule="auto"/>
        <w:jc w:val="both"/>
        <w:rPr>
          <w:rFonts w:ascii="Arial" w:hAnsi="Arial" w:cs="Arial"/>
          <w:sz w:val="24"/>
          <w:szCs w:val="24"/>
        </w:rPr>
      </w:pPr>
    </w:p>
    <w:p w:rsidR="0031216C" w:rsidRPr="0031216C" w:rsidRDefault="0031216C" w:rsidP="0031216C">
      <w:pPr>
        <w:pStyle w:val="Prrafodelista"/>
        <w:numPr>
          <w:ilvl w:val="0"/>
          <w:numId w:val="8"/>
        </w:numPr>
        <w:spacing w:line="276" w:lineRule="auto"/>
        <w:jc w:val="both"/>
        <w:rPr>
          <w:rFonts w:ascii="Arial" w:hAnsi="Arial" w:cs="Arial"/>
          <w:sz w:val="24"/>
          <w:szCs w:val="24"/>
        </w:rPr>
      </w:pPr>
      <w:r>
        <w:rPr>
          <w:rFonts w:ascii="Arial" w:hAnsi="Arial" w:cs="Arial"/>
          <w:sz w:val="24"/>
          <w:szCs w:val="24"/>
        </w:rPr>
        <w:t>…</w:t>
      </w:r>
    </w:p>
    <w:p w:rsidR="007627F9" w:rsidRPr="007627F9" w:rsidRDefault="007627F9" w:rsidP="0031216C">
      <w:pPr>
        <w:pStyle w:val="Prrafodelista"/>
        <w:numPr>
          <w:ilvl w:val="0"/>
          <w:numId w:val="8"/>
        </w:numPr>
        <w:spacing w:line="276" w:lineRule="auto"/>
        <w:jc w:val="both"/>
        <w:rPr>
          <w:rFonts w:ascii="Arial" w:hAnsi="Arial" w:cs="Arial"/>
          <w:b/>
          <w:bCs/>
          <w:color w:val="000000" w:themeColor="text1"/>
          <w:sz w:val="24"/>
          <w:szCs w:val="24"/>
        </w:rPr>
      </w:pPr>
      <w:r w:rsidRPr="007627F9">
        <w:rPr>
          <w:rFonts w:ascii="Arial" w:hAnsi="Arial" w:cs="Arial"/>
          <w:sz w:val="24"/>
          <w:szCs w:val="24"/>
        </w:rPr>
        <w:lastRenderedPageBreak/>
        <w:t xml:space="preserve">Las labores peligrosas o insalubres para las mujeres y para los menores de </w:t>
      </w:r>
      <w:r>
        <w:rPr>
          <w:rFonts w:ascii="Arial" w:hAnsi="Arial" w:cs="Arial"/>
          <w:b/>
          <w:sz w:val="24"/>
          <w:szCs w:val="24"/>
        </w:rPr>
        <w:t>dieciocho</w:t>
      </w:r>
      <w:r w:rsidRPr="007627F9">
        <w:rPr>
          <w:rFonts w:ascii="Arial" w:hAnsi="Arial" w:cs="Arial"/>
          <w:sz w:val="24"/>
          <w:szCs w:val="24"/>
        </w:rPr>
        <w:t xml:space="preserve"> años.</w:t>
      </w:r>
    </w:p>
    <w:p w:rsidR="0031216C" w:rsidRPr="0031216C" w:rsidRDefault="0031216C" w:rsidP="0031216C">
      <w:pPr>
        <w:pStyle w:val="Prrafodelista"/>
        <w:numPr>
          <w:ilvl w:val="0"/>
          <w:numId w:val="8"/>
        </w:numPr>
        <w:spacing w:line="276" w:lineRule="auto"/>
        <w:jc w:val="both"/>
        <w:rPr>
          <w:rFonts w:ascii="Arial" w:hAnsi="Arial" w:cs="Arial"/>
          <w:b/>
          <w:bCs/>
          <w:color w:val="000000" w:themeColor="text1"/>
          <w:sz w:val="24"/>
          <w:szCs w:val="24"/>
        </w:rPr>
      </w:pPr>
      <w:r>
        <w:rPr>
          <w:rFonts w:ascii="Arial" w:hAnsi="Arial" w:cs="Arial"/>
          <w:sz w:val="24"/>
          <w:szCs w:val="24"/>
        </w:rPr>
        <w:t>…</w:t>
      </w:r>
    </w:p>
    <w:p w:rsidR="0031216C" w:rsidRPr="0031216C" w:rsidRDefault="0031216C" w:rsidP="0031216C">
      <w:pPr>
        <w:pStyle w:val="Prrafodelista"/>
        <w:numPr>
          <w:ilvl w:val="0"/>
          <w:numId w:val="8"/>
        </w:numPr>
        <w:spacing w:line="276" w:lineRule="auto"/>
        <w:jc w:val="both"/>
        <w:rPr>
          <w:rFonts w:ascii="Arial" w:hAnsi="Arial" w:cs="Arial"/>
          <w:b/>
          <w:bCs/>
          <w:color w:val="000000" w:themeColor="text1"/>
          <w:sz w:val="24"/>
          <w:szCs w:val="24"/>
        </w:rPr>
      </w:pPr>
      <w:r w:rsidRPr="0031216C">
        <w:rPr>
          <w:rFonts w:ascii="Arial" w:hAnsi="Arial" w:cs="Arial"/>
          <w:sz w:val="24"/>
          <w:szCs w:val="24"/>
        </w:rPr>
        <w:t xml:space="preserve">Trabajo para los menores de </w:t>
      </w:r>
      <w:r w:rsidRPr="0031216C">
        <w:rPr>
          <w:rFonts w:ascii="Arial" w:hAnsi="Arial" w:cs="Arial"/>
          <w:b/>
          <w:sz w:val="24"/>
          <w:szCs w:val="24"/>
        </w:rPr>
        <w:t>quince</w:t>
      </w:r>
      <w:r w:rsidRPr="0031216C">
        <w:rPr>
          <w:rFonts w:ascii="Arial" w:hAnsi="Arial" w:cs="Arial"/>
          <w:sz w:val="24"/>
          <w:szCs w:val="24"/>
        </w:rPr>
        <w:t xml:space="preserve"> años. </w:t>
      </w:r>
    </w:p>
    <w:p w:rsidR="0031216C" w:rsidRPr="0031216C" w:rsidRDefault="0031216C" w:rsidP="0031216C">
      <w:pPr>
        <w:pStyle w:val="Prrafodelista"/>
        <w:numPr>
          <w:ilvl w:val="0"/>
          <w:numId w:val="8"/>
        </w:numPr>
        <w:spacing w:line="276" w:lineRule="auto"/>
        <w:jc w:val="both"/>
        <w:rPr>
          <w:rFonts w:ascii="Arial" w:hAnsi="Arial" w:cs="Arial"/>
          <w:b/>
          <w:bCs/>
          <w:color w:val="000000" w:themeColor="text1"/>
          <w:sz w:val="24"/>
          <w:szCs w:val="24"/>
        </w:rPr>
      </w:pPr>
      <w:r>
        <w:rPr>
          <w:rFonts w:ascii="Arial" w:hAnsi="Arial" w:cs="Arial"/>
          <w:sz w:val="24"/>
          <w:szCs w:val="24"/>
        </w:rPr>
        <w:t>…</w:t>
      </w:r>
    </w:p>
    <w:p w:rsidR="0031216C" w:rsidRPr="0031216C" w:rsidRDefault="0031216C" w:rsidP="0031216C">
      <w:pPr>
        <w:pStyle w:val="Prrafodelista"/>
        <w:numPr>
          <w:ilvl w:val="0"/>
          <w:numId w:val="8"/>
        </w:numPr>
        <w:spacing w:line="276" w:lineRule="auto"/>
        <w:jc w:val="both"/>
        <w:rPr>
          <w:rFonts w:ascii="Arial" w:hAnsi="Arial" w:cs="Arial"/>
          <w:b/>
          <w:bCs/>
          <w:color w:val="000000" w:themeColor="text1"/>
          <w:sz w:val="24"/>
          <w:szCs w:val="24"/>
        </w:rPr>
      </w:pPr>
      <w:r>
        <w:rPr>
          <w:rFonts w:ascii="Arial" w:hAnsi="Arial" w:cs="Arial"/>
          <w:sz w:val="24"/>
          <w:szCs w:val="24"/>
        </w:rPr>
        <w:t>…</w:t>
      </w:r>
    </w:p>
    <w:p w:rsidR="0031216C" w:rsidRPr="0031216C" w:rsidRDefault="0031216C" w:rsidP="0031216C">
      <w:pPr>
        <w:pStyle w:val="Prrafodelista"/>
        <w:numPr>
          <w:ilvl w:val="0"/>
          <w:numId w:val="8"/>
        </w:numPr>
        <w:spacing w:line="276" w:lineRule="auto"/>
        <w:jc w:val="both"/>
        <w:rPr>
          <w:rFonts w:ascii="Arial" w:hAnsi="Arial" w:cs="Arial"/>
          <w:b/>
          <w:bCs/>
          <w:color w:val="000000" w:themeColor="text1"/>
          <w:sz w:val="24"/>
          <w:szCs w:val="24"/>
        </w:rPr>
      </w:pPr>
      <w:r>
        <w:rPr>
          <w:rFonts w:ascii="Arial" w:hAnsi="Arial" w:cs="Arial"/>
          <w:sz w:val="24"/>
          <w:szCs w:val="24"/>
        </w:rPr>
        <w:t>…</w:t>
      </w:r>
      <w:r w:rsidRPr="0031216C">
        <w:rPr>
          <w:rFonts w:ascii="Arial" w:hAnsi="Arial" w:cs="Arial"/>
          <w:sz w:val="24"/>
          <w:szCs w:val="24"/>
        </w:rPr>
        <w:t xml:space="preserve">. </w:t>
      </w:r>
    </w:p>
    <w:p w:rsidR="0031216C" w:rsidRDefault="0031216C" w:rsidP="0031216C">
      <w:pPr>
        <w:spacing w:line="276" w:lineRule="auto"/>
        <w:ind w:left="360"/>
        <w:jc w:val="both"/>
        <w:rPr>
          <w:rFonts w:ascii="Arial" w:hAnsi="Arial" w:cs="Arial"/>
          <w:sz w:val="24"/>
          <w:szCs w:val="24"/>
        </w:rPr>
      </w:pPr>
    </w:p>
    <w:p w:rsidR="00E0023F" w:rsidRDefault="0031216C" w:rsidP="0031216C">
      <w:pPr>
        <w:spacing w:line="276" w:lineRule="auto"/>
        <w:ind w:left="360"/>
        <w:jc w:val="both"/>
        <w:rPr>
          <w:rFonts w:ascii="Arial" w:hAnsi="Arial" w:cs="Arial"/>
          <w:sz w:val="24"/>
          <w:szCs w:val="24"/>
        </w:rPr>
      </w:pPr>
      <w:r>
        <w:rPr>
          <w:rFonts w:ascii="Arial" w:hAnsi="Arial" w:cs="Arial"/>
          <w:sz w:val="24"/>
          <w:szCs w:val="24"/>
        </w:rPr>
        <w:t>…</w:t>
      </w:r>
    </w:p>
    <w:p w:rsidR="007A4DD1" w:rsidRDefault="007A4DD1" w:rsidP="0031216C">
      <w:pPr>
        <w:spacing w:line="276" w:lineRule="auto"/>
        <w:ind w:left="360"/>
        <w:jc w:val="both"/>
        <w:rPr>
          <w:rFonts w:ascii="Arial" w:hAnsi="Arial" w:cs="Arial"/>
          <w:sz w:val="24"/>
          <w:szCs w:val="24"/>
        </w:rPr>
      </w:pPr>
    </w:p>
    <w:p w:rsidR="007A4DD1" w:rsidRDefault="007A4DD1" w:rsidP="0031216C">
      <w:pPr>
        <w:spacing w:line="276" w:lineRule="auto"/>
        <w:ind w:left="360"/>
        <w:jc w:val="both"/>
        <w:rPr>
          <w:rFonts w:ascii="Arial" w:hAnsi="Arial" w:cs="Arial"/>
          <w:sz w:val="24"/>
          <w:szCs w:val="24"/>
        </w:rPr>
      </w:pPr>
      <w:r w:rsidRPr="007A4DD1">
        <w:rPr>
          <w:rFonts w:ascii="Arial" w:hAnsi="Arial" w:cs="Arial"/>
          <w:b/>
          <w:sz w:val="24"/>
          <w:szCs w:val="24"/>
        </w:rPr>
        <w:t>ARTÍCULO 310.</w:t>
      </w:r>
      <w:r w:rsidRPr="007A4DD1">
        <w:rPr>
          <w:rFonts w:ascii="Arial" w:hAnsi="Arial" w:cs="Arial"/>
          <w:sz w:val="24"/>
          <w:szCs w:val="24"/>
        </w:rPr>
        <w:t xml:space="preserve"> </w:t>
      </w:r>
      <w:r>
        <w:rPr>
          <w:rFonts w:ascii="Arial" w:hAnsi="Arial" w:cs="Arial"/>
          <w:sz w:val="24"/>
          <w:szCs w:val="24"/>
        </w:rPr>
        <w:t>…</w:t>
      </w:r>
    </w:p>
    <w:p w:rsidR="007A4DD1" w:rsidRDefault="007A4DD1" w:rsidP="0031216C">
      <w:pPr>
        <w:spacing w:line="276" w:lineRule="auto"/>
        <w:ind w:left="360"/>
        <w:jc w:val="both"/>
        <w:rPr>
          <w:rFonts w:ascii="Arial" w:hAnsi="Arial" w:cs="Arial"/>
          <w:sz w:val="24"/>
          <w:szCs w:val="24"/>
        </w:rPr>
      </w:pPr>
    </w:p>
    <w:p w:rsidR="007A4DD1" w:rsidRPr="00C33110" w:rsidRDefault="00C33110" w:rsidP="007A4DD1">
      <w:pPr>
        <w:pStyle w:val="Prrafodelista"/>
        <w:numPr>
          <w:ilvl w:val="0"/>
          <w:numId w:val="9"/>
        </w:numPr>
        <w:spacing w:line="276" w:lineRule="auto"/>
        <w:jc w:val="both"/>
        <w:rPr>
          <w:rFonts w:ascii="Arial" w:hAnsi="Arial" w:cs="Arial"/>
          <w:b/>
          <w:bCs/>
          <w:color w:val="000000" w:themeColor="text1"/>
          <w:sz w:val="24"/>
          <w:szCs w:val="24"/>
        </w:rPr>
      </w:pPr>
      <w:r w:rsidRPr="00C33110">
        <w:rPr>
          <w:rFonts w:ascii="Arial" w:hAnsi="Arial" w:cs="Arial"/>
          <w:sz w:val="24"/>
          <w:szCs w:val="24"/>
        </w:rPr>
        <w:t>Una jornada mayor de la permitida por este código, excepto cuando ocurrieren situaciones de emergencia o desastre que pusieren en riesgo a la población en cuyo caso se deberán prestar los servicios necesarios determinados por la entidad pública municipal.</w:t>
      </w:r>
      <w:r>
        <w:rPr>
          <w:rFonts w:ascii="Arial" w:hAnsi="Arial" w:cs="Arial"/>
          <w:sz w:val="24"/>
          <w:szCs w:val="24"/>
        </w:rPr>
        <w:t xml:space="preserve"> </w:t>
      </w:r>
      <w:r>
        <w:rPr>
          <w:rFonts w:ascii="Arial" w:hAnsi="Arial" w:cs="Arial"/>
          <w:b/>
          <w:sz w:val="24"/>
          <w:szCs w:val="24"/>
        </w:rPr>
        <w:t>Los mayores de quince y menores de dieciocho años no podrán utilizarse para dichos trabajos,</w:t>
      </w:r>
      <w:r w:rsidR="007627F9">
        <w:rPr>
          <w:rFonts w:ascii="Arial" w:hAnsi="Arial" w:cs="Arial"/>
          <w:b/>
          <w:sz w:val="24"/>
          <w:szCs w:val="24"/>
        </w:rPr>
        <w:t xml:space="preserve"> y no sufrirán por ello perjuicio en su salario, prestaciones y derechos.</w:t>
      </w:r>
    </w:p>
    <w:p w:rsidR="007A4DD1" w:rsidRPr="007627F9" w:rsidRDefault="00CF382C" w:rsidP="00176233">
      <w:pPr>
        <w:pStyle w:val="Prrafodelista"/>
        <w:numPr>
          <w:ilvl w:val="0"/>
          <w:numId w:val="9"/>
        </w:numPr>
        <w:spacing w:line="276" w:lineRule="auto"/>
        <w:jc w:val="both"/>
        <w:rPr>
          <w:rFonts w:ascii="Arial" w:hAnsi="Arial" w:cs="Arial"/>
          <w:b/>
          <w:bCs/>
          <w:color w:val="000000" w:themeColor="text1"/>
          <w:sz w:val="24"/>
          <w:szCs w:val="24"/>
        </w:rPr>
      </w:pPr>
      <w:r>
        <w:rPr>
          <w:rFonts w:ascii="Arial" w:hAnsi="Arial" w:cs="Arial"/>
          <w:sz w:val="24"/>
          <w:szCs w:val="24"/>
        </w:rPr>
        <w:t>…</w:t>
      </w:r>
    </w:p>
    <w:p w:rsidR="00CF382C" w:rsidRPr="00CF382C" w:rsidRDefault="00CF382C" w:rsidP="007A4DD1">
      <w:pPr>
        <w:pStyle w:val="Prrafodelista"/>
        <w:numPr>
          <w:ilvl w:val="0"/>
          <w:numId w:val="9"/>
        </w:numPr>
        <w:spacing w:line="276" w:lineRule="auto"/>
        <w:jc w:val="both"/>
        <w:rPr>
          <w:rFonts w:ascii="Arial" w:hAnsi="Arial" w:cs="Arial"/>
          <w:b/>
          <w:bCs/>
          <w:color w:val="000000" w:themeColor="text1"/>
          <w:sz w:val="24"/>
          <w:szCs w:val="24"/>
        </w:rPr>
      </w:pPr>
      <w:r w:rsidRPr="00CF382C">
        <w:rPr>
          <w:rFonts w:ascii="Arial" w:hAnsi="Arial" w:cs="Arial"/>
          <w:sz w:val="24"/>
          <w:szCs w:val="24"/>
        </w:rPr>
        <w:t xml:space="preserve">Las labores peligrosas e insalubres para menores de </w:t>
      </w:r>
      <w:r w:rsidRPr="00CF382C">
        <w:rPr>
          <w:rFonts w:ascii="Arial" w:hAnsi="Arial" w:cs="Arial"/>
          <w:b/>
          <w:sz w:val="24"/>
          <w:szCs w:val="24"/>
        </w:rPr>
        <w:t>dieciocho</w:t>
      </w:r>
      <w:r w:rsidRPr="00CF382C">
        <w:rPr>
          <w:rFonts w:ascii="Arial" w:hAnsi="Arial" w:cs="Arial"/>
          <w:sz w:val="24"/>
          <w:szCs w:val="24"/>
        </w:rPr>
        <w:t xml:space="preserve"> años. </w:t>
      </w:r>
    </w:p>
    <w:p w:rsidR="007A4DD1" w:rsidRPr="00CF382C" w:rsidRDefault="007A4DD1" w:rsidP="007A4DD1">
      <w:pPr>
        <w:pStyle w:val="Prrafodelista"/>
        <w:numPr>
          <w:ilvl w:val="0"/>
          <w:numId w:val="9"/>
        </w:numPr>
        <w:spacing w:line="276" w:lineRule="auto"/>
        <w:jc w:val="both"/>
        <w:rPr>
          <w:rFonts w:ascii="Arial" w:hAnsi="Arial" w:cs="Arial"/>
          <w:b/>
          <w:bCs/>
          <w:color w:val="000000" w:themeColor="text1"/>
          <w:sz w:val="24"/>
          <w:szCs w:val="24"/>
        </w:rPr>
      </w:pPr>
      <w:r>
        <w:rPr>
          <w:rFonts w:ascii="Arial" w:hAnsi="Arial" w:cs="Arial"/>
          <w:sz w:val="24"/>
          <w:szCs w:val="24"/>
        </w:rPr>
        <w:t>…</w:t>
      </w:r>
    </w:p>
    <w:p w:rsidR="00CF382C" w:rsidRPr="00CF382C" w:rsidRDefault="00CF382C" w:rsidP="007A4DD1">
      <w:pPr>
        <w:pStyle w:val="Prrafodelista"/>
        <w:numPr>
          <w:ilvl w:val="0"/>
          <w:numId w:val="9"/>
        </w:numPr>
        <w:spacing w:line="276" w:lineRule="auto"/>
        <w:jc w:val="both"/>
        <w:rPr>
          <w:rFonts w:ascii="Arial" w:hAnsi="Arial" w:cs="Arial"/>
          <w:b/>
          <w:bCs/>
          <w:color w:val="000000" w:themeColor="text1"/>
          <w:sz w:val="24"/>
          <w:szCs w:val="24"/>
        </w:rPr>
      </w:pPr>
      <w:r>
        <w:rPr>
          <w:rFonts w:ascii="Arial" w:hAnsi="Arial" w:cs="Arial"/>
          <w:sz w:val="24"/>
          <w:szCs w:val="24"/>
        </w:rPr>
        <w:t>…</w:t>
      </w:r>
    </w:p>
    <w:p w:rsidR="00CF382C" w:rsidRPr="007A4DD1" w:rsidRDefault="00CF382C" w:rsidP="007A4DD1">
      <w:pPr>
        <w:pStyle w:val="Prrafodelista"/>
        <w:numPr>
          <w:ilvl w:val="0"/>
          <w:numId w:val="9"/>
        </w:numPr>
        <w:spacing w:line="276" w:lineRule="auto"/>
        <w:jc w:val="both"/>
        <w:rPr>
          <w:rFonts w:ascii="Arial" w:hAnsi="Arial" w:cs="Arial"/>
          <w:b/>
          <w:bCs/>
          <w:color w:val="000000" w:themeColor="text1"/>
          <w:sz w:val="24"/>
          <w:szCs w:val="24"/>
        </w:rPr>
      </w:pPr>
      <w:r>
        <w:rPr>
          <w:rFonts w:ascii="Arial" w:hAnsi="Arial" w:cs="Arial"/>
          <w:sz w:val="24"/>
          <w:szCs w:val="24"/>
        </w:rPr>
        <w:t>…</w:t>
      </w:r>
    </w:p>
    <w:p w:rsidR="007A4DD1" w:rsidRPr="007A4DD1" w:rsidRDefault="007A4DD1" w:rsidP="007A4DD1">
      <w:pPr>
        <w:pStyle w:val="Prrafodelista"/>
        <w:numPr>
          <w:ilvl w:val="0"/>
          <w:numId w:val="9"/>
        </w:numPr>
        <w:spacing w:line="276" w:lineRule="auto"/>
        <w:jc w:val="both"/>
        <w:rPr>
          <w:rFonts w:ascii="Arial" w:hAnsi="Arial" w:cs="Arial"/>
          <w:b/>
          <w:bCs/>
          <w:color w:val="000000" w:themeColor="text1"/>
          <w:sz w:val="24"/>
          <w:szCs w:val="24"/>
        </w:rPr>
      </w:pPr>
      <w:r w:rsidRPr="007A4DD1">
        <w:rPr>
          <w:rFonts w:ascii="Arial" w:hAnsi="Arial" w:cs="Arial"/>
          <w:sz w:val="24"/>
          <w:szCs w:val="24"/>
        </w:rPr>
        <w:t xml:space="preserve">Las que estipulen trabajo para menores de </w:t>
      </w:r>
      <w:r w:rsidRPr="007A4DD1">
        <w:rPr>
          <w:rFonts w:ascii="Arial" w:hAnsi="Arial" w:cs="Arial"/>
          <w:b/>
          <w:sz w:val="24"/>
          <w:szCs w:val="24"/>
        </w:rPr>
        <w:t>quince</w:t>
      </w:r>
      <w:r w:rsidRPr="007A4DD1">
        <w:rPr>
          <w:rFonts w:ascii="Arial" w:hAnsi="Arial" w:cs="Arial"/>
          <w:sz w:val="24"/>
          <w:szCs w:val="24"/>
        </w:rPr>
        <w:t xml:space="preserve"> años. </w:t>
      </w:r>
    </w:p>
    <w:p w:rsidR="007A4DD1" w:rsidRPr="007A4DD1" w:rsidRDefault="007A4DD1" w:rsidP="007A4DD1">
      <w:pPr>
        <w:pStyle w:val="Prrafodelista"/>
        <w:numPr>
          <w:ilvl w:val="0"/>
          <w:numId w:val="9"/>
        </w:numPr>
        <w:spacing w:line="276" w:lineRule="auto"/>
        <w:jc w:val="both"/>
        <w:rPr>
          <w:rFonts w:ascii="Arial" w:hAnsi="Arial" w:cs="Arial"/>
          <w:b/>
          <w:bCs/>
          <w:color w:val="000000" w:themeColor="text1"/>
          <w:sz w:val="24"/>
          <w:szCs w:val="24"/>
        </w:rPr>
      </w:pPr>
      <w:r>
        <w:rPr>
          <w:rFonts w:ascii="Arial" w:hAnsi="Arial" w:cs="Arial"/>
          <w:sz w:val="24"/>
          <w:szCs w:val="24"/>
        </w:rPr>
        <w:t>…</w:t>
      </w:r>
    </w:p>
    <w:p w:rsidR="00E0023F" w:rsidRDefault="00E0023F" w:rsidP="003A6263">
      <w:pPr>
        <w:spacing w:line="276" w:lineRule="auto"/>
        <w:jc w:val="center"/>
        <w:rPr>
          <w:rFonts w:ascii="Arial" w:hAnsi="Arial" w:cs="Arial"/>
          <w:b/>
          <w:bCs/>
          <w:color w:val="000000" w:themeColor="text1"/>
          <w:sz w:val="24"/>
          <w:szCs w:val="24"/>
        </w:rPr>
      </w:pPr>
    </w:p>
    <w:p w:rsidR="00586CB3" w:rsidRPr="007E7E53" w:rsidRDefault="007E7E53" w:rsidP="00586CB3">
      <w:pPr>
        <w:spacing w:line="276" w:lineRule="auto"/>
        <w:jc w:val="both"/>
        <w:rPr>
          <w:rFonts w:ascii="Arial" w:hAnsi="Arial" w:cs="Arial"/>
          <w:bCs/>
          <w:color w:val="000000" w:themeColor="text1"/>
          <w:sz w:val="24"/>
          <w:szCs w:val="24"/>
        </w:rPr>
      </w:pPr>
      <w:r>
        <w:rPr>
          <w:rFonts w:ascii="Arial" w:hAnsi="Arial" w:cs="Arial"/>
          <w:b/>
          <w:bCs/>
          <w:color w:val="000000" w:themeColor="text1"/>
          <w:sz w:val="24"/>
          <w:szCs w:val="24"/>
        </w:rPr>
        <w:t xml:space="preserve">ARTÍCULO TERCERO.- </w:t>
      </w:r>
      <w:r w:rsidR="00586CB3">
        <w:rPr>
          <w:rFonts w:ascii="Arial" w:hAnsi="Arial" w:cs="Arial"/>
          <w:bCs/>
          <w:color w:val="000000" w:themeColor="text1"/>
          <w:sz w:val="24"/>
          <w:szCs w:val="24"/>
        </w:rPr>
        <w:t xml:space="preserve">Se reforma </w:t>
      </w:r>
      <w:r w:rsidR="00236D90">
        <w:rPr>
          <w:rFonts w:ascii="Arial" w:hAnsi="Arial" w:cs="Arial"/>
          <w:bCs/>
          <w:color w:val="000000" w:themeColor="text1"/>
          <w:sz w:val="24"/>
          <w:szCs w:val="24"/>
        </w:rPr>
        <w:t>la fracción XVII del artículo 4 y la fracción V del artículo 5</w:t>
      </w:r>
      <w:r w:rsidR="00586CB3">
        <w:rPr>
          <w:rFonts w:ascii="Arial" w:hAnsi="Arial" w:cs="Arial"/>
          <w:bCs/>
          <w:color w:val="000000" w:themeColor="text1"/>
          <w:sz w:val="24"/>
          <w:szCs w:val="24"/>
        </w:rPr>
        <w:t xml:space="preserve"> de la </w:t>
      </w:r>
      <w:r w:rsidR="00586CB3">
        <w:rPr>
          <w:rFonts w:ascii="Arial" w:hAnsi="Arial" w:cs="Arial"/>
          <w:color w:val="000000"/>
          <w:sz w:val="24"/>
          <w:szCs w:val="24"/>
          <w:shd w:val="clear" w:color="auto" w:fill="FFFFFF"/>
        </w:rPr>
        <w:t>Ley del Sistema Estatal para la Garantía de los Derechos Humanos de Niños y Niñas del Estado de Coahuila de Zaragoza, para quedar como sigue:</w:t>
      </w:r>
    </w:p>
    <w:p w:rsidR="00586CB3" w:rsidRPr="00586CB3" w:rsidRDefault="00586CB3" w:rsidP="00586CB3">
      <w:pPr>
        <w:spacing w:line="276" w:lineRule="auto"/>
        <w:jc w:val="both"/>
        <w:rPr>
          <w:rFonts w:ascii="Arial" w:hAnsi="Arial" w:cs="Arial"/>
          <w:color w:val="000000"/>
          <w:sz w:val="24"/>
          <w:szCs w:val="24"/>
          <w:shd w:val="clear" w:color="auto" w:fill="FFFFFF"/>
        </w:rPr>
      </w:pPr>
    </w:p>
    <w:p w:rsidR="00586CB3" w:rsidRPr="00586CB3" w:rsidRDefault="00586CB3" w:rsidP="00586CB3">
      <w:pPr>
        <w:pStyle w:val="Textosinformato"/>
        <w:rPr>
          <w:rFonts w:ascii="Arial" w:hAnsi="Arial" w:cs="Arial"/>
          <w:sz w:val="24"/>
          <w:szCs w:val="24"/>
        </w:rPr>
      </w:pPr>
      <w:r w:rsidRPr="00586CB3">
        <w:rPr>
          <w:rFonts w:ascii="Arial" w:hAnsi="Arial" w:cs="Arial"/>
          <w:b/>
          <w:sz w:val="24"/>
          <w:szCs w:val="24"/>
        </w:rPr>
        <w:t>Artículo 4.-</w:t>
      </w:r>
      <w:r w:rsidRPr="00586CB3">
        <w:rPr>
          <w:rFonts w:ascii="Arial" w:hAnsi="Arial" w:cs="Arial"/>
          <w:sz w:val="24"/>
          <w:szCs w:val="24"/>
        </w:rPr>
        <w:t xml:space="preserve"> </w:t>
      </w:r>
      <w:r>
        <w:rPr>
          <w:rFonts w:ascii="Arial" w:hAnsi="Arial" w:cs="Arial"/>
          <w:sz w:val="24"/>
          <w:szCs w:val="24"/>
        </w:rPr>
        <w:t>…</w:t>
      </w:r>
    </w:p>
    <w:p w:rsidR="00586CB3" w:rsidRPr="00586CB3" w:rsidRDefault="00586CB3" w:rsidP="00586CB3">
      <w:pPr>
        <w:pStyle w:val="Textosinformato"/>
        <w:rPr>
          <w:rFonts w:ascii="Arial" w:hAnsi="Arial" w:cs="Arial"/>
          <w:sz w:val="24"/>
          <w:szCs w:val="24"/>
        </w:rPr>
      </w:pPr>
    </w:p>
    <w:p w:rsidR="00586CB3" w:rsidRPr="00586CB3" w:rsidRDefault="00586CB3" w:rsidP="00586CB3">
      <w:pPr>
        <w:pStyle w:val="Textosinformato"/>
        <w:ind w:left="510" w:hanging="510"/>
        <w:rPr>
          <w:rFonts w:ascii="Arial" w:hAnsi="Arial" w:cs="Arial"/>
          <w:sz w:val="24"/>
          <w:szCs w:val="24"/>
        </w:rPr>
      </w:pPr>
      <w:r w:rsidRPr="00586CB3">
        <w:rPr>
          <w:rFonts w:ascii="Arial" w:hAnsi="Arial" w:cs="Arial"/>
          <w:b/>
          <w:sz w:val="24"/>
          <w:szCs w:val="24"/>
        </w:rPr>
        <w:t xml:space="preserve">I. </w:t>
      </w:r>
      <w:r w:rsidRPr="00586CB3">
        <w:rPr>
          <w:rFonts w:ascii="Arial" w:hAnsi="Arial" w:cs="Arial"/>
          <w:sz w:val="24"/>
          <w:szCs w:val="24"/>
        </w:rPr>
        <w:t>a</w:t>
      </w:r>
      <w:r w:rsidRPr="00586CB3">
        <w:rPr>
          <w:rFonts w:ascii="Arial" w:hAnsi="Arial" w:cs="Arial"/>
          <w:b/>
          <w:sz w:val="24"/>
          <w:szCs w:val="24"/>
        </w:rPr>
        <w:t xml:space="preserve"> XVI</w:t>
      </w:r>
      <w:r>
        <w:rPr>
          <w:rFonts w:ascii="Arial" w:hAnsi="Arial" w:cs="Arial"/>
          <w:sz w:val="24"/>
          <w:szCs w:val="24"/>
        </w:rPr>
        <w:t>. …</w:t>
      </w:r>
    </w:p>
    <w:p w:rsidR="00586CB3" w:rsidRPr="00586CB3" w:rsidRDefault="00586CB3" w:rsidP="00586CB3">
      <w:pPr>
        <w:pStyle w:val="Textosinformato"/>
        <w:ind w:left="510" w:hanging="510"/>
        <w:rPr>
          <w:rFonts w:ascii="Arial" w:hAnsi="Arial" w:cs="Arial"/>
          <w:sz w:val="24"/>
          <w:szCs w:val="24"/>
        </w:rPr>
      </w:pPr>
    </w:p>
    <w:p w:rsidR="00586CB3" w:rsidRPr="00586CB3" w:rsidRDefault="00586CB3" w:rsidP="00586CB3">
      <w:pPr>
        <w:pStyle w:val="Textosinformato"/>
        <w:ind w:left="510" w:hanging="510"/>
        <w:rPr>
          <w:rFonts w:ascii="Arial" w:hAnsi="Arial" w:cs="Arial"/>
          <w:sz w:val="24"/>
          <w:szCs w:val="24"/>
        </w:rPr>
      </w:pPr>
      <w:r w:rsidRPr="00586CB3">
        <w:rPr>
          <w:rFonts w:ascii="Arial" w:hAnsi="Arial" w:cs="Arial"/>
          <w:b/>
          <w:sz w:val="24"/>
          <w:szCs w:val="24"/>
        </w:rPr>
        <w:t>XVII.</w:t>
      </w:r>
      <w:r w:rsidRPr="00586CB3">
        <w:rPr>
          <w:rFonts w:ascii="Arial" w:hAnsi="Arial" w:cs="Arial"/>
          <w:sz w:val="24"/>
          <w:szCs w:val="24"/>
        </w:rPr>
        <w:t xml:space="preserve"> </w:t>
      </w:r>
      <w:r w:rsidRPr="00586CB3">
        <w:rPr>
          <w:rFonts w:ascii="Arial" w:hAnsi="Arial" w:cs="Arial"/>
          <w:sz w:val="24"/>
          <w:szCs w:val="24"/>
        </w:rPr>
        <w:tab/>
        <w:t xml:space="preserve">A la no utilización de trabajo de personas menores de </w:t>
      </w:r>
      <w:r w:rsidRPr="00586CB3">
        <w:rPr>
          <w:rFonts w:ascii="Arial" w:hAnsi="Arial" w:cs="Arial"/>
          <w:b/>
          <w:sz w:val="24"/>
          <w:szCs w:val="24"/>
        </w:rPr>
        <w:t>quince</w:t>
      </w:r>
      <w:r w:rsidRPr="00586CB3">
        <w:rPr>
          <w:rFonts w:ascii="Arial" w:hAnsi="Arial" w:cs="Arial"/>
          <w:sz w:val="24"/>
          <w:szCs w:val="24"/>
        </w:rPr>
        <w:t xml:space="preserve"> años de edad; </w:t>
      </w:r>
    </w:p>
    <w:p w:rsidR="00586CB3" w:rsidRPr="00586CB3" w:rsidRDefault="00586CB3" w:rsidP="00586CB3">
      <w:pPr>
        <w:pStyle w:val="Textosinformato"/>
        <w:ind w:left="510" w:hanging="510"/>
        <w:rPr>
          <w:rFonts w:ascii="Arial" w:hAnsi="Arial" w:cs="Arial"/>
          <w:sz w:val="24"/>
          <w:szCs w:val="24"/>
        </w:rPr>
      </w:pPr>
    </w:p>
    <w:p w:rsidR="00586CB3" w:rsidRPr="00586CB3" w:rsidRDefault="00586CB3" w:rsidP="00586CB3">
      <w:pPr>
        <w:pStyle w:val="Textosinformato"/>
        <w:ind w:left="510" w:hanging="510"/>
        <w:rPr>
          <w:rFonts w:ascii="Arial" w:hAnsi="Arial" w:cs="Arial"/>
          <w:sz w:val="24"/>
          <w:szCs w:val="24"/>
        </w:rPr>
      </w:pPr>
      <w:r w:rsidRPr="00586CB3">
        <w:rPr>
          <w:rFonts w:ascii="Arial" w:hAnsi="Arial" w:cs="Arial"/>
          <w:b/>
          <w:sz w:val="24"/>
          <w:szCs w:val="24"/>
        </w:rPr>
        <w:t>XVIII.</w:t>
      </w:r>
      <w:r w:rsidRPr="00586CB3">
        <w:rPr>
          <w:rFonts w:ascii="Arial" w:hAnsi="Arial" w:cs="Arial"/>
          <w:b/>
          <w:sz w:val="24"/>
          <w:szCs w:val="24"/>
        </w:rPr>
        <w:tab/>
      </w:r>
      <w:r>
        <w:rPr>
          <w:rFonts w:ascii="Arial" w:hAnsi="Arial" w:cs="Arial"/>
          <w:sz w:val="24"/>
          <w:szCs w:val="24"/>
        </w:rPr>
        <w:t xml:space="preserve">a </w:t>
      </w:r>
      <w:r w:rsidRPr="00586CB3">
        <w:rPr>
          <w:rFonts w:ascii="Arial" w:hAnsi="Arial" w:cs="Arial"/>
          <w:b/>
          <w:sz w:val="24"/>
          <w:szCs w:val="24"/>
        </w:rPr>
        <w:t>XXI.</w:t>
      </w:r>
      <w:r>
        <w:rPr>
          <w:rFonts w:ascii="Arial" w:hAnsi="Arial" w:cs="Arial"/>
          <w:sz w:val="24"/>
          <w:szCs w:val="24"/>
        </w:rPr>
        <w:t xml:space="preserve"> …</w:t>
      </w:r>
    </w:p>
    <w:p w:rsidR="00586CB3" w:rsidRPr="00586CB3" w:rsidRDefault="00586CB3" w:rsidP="00586CB3">
      <w:pPr>
        <w:pStyle w:val="Textosinformato"/>
        <w:rPr>
          <w:rFonts w:ascii="Arial" w:hAnsi="Arial" w:cs="Arial"/>
          <w:sz w:val="24"/>
          <w:szCs w:val="24"/>
        </w:rPr>
      </w:pPr>
    </w:p>
    <w:p w:rsidR="00586CB3" w:rsidRPr="00586CB3" w:rsidRDefault="00586CB3" w:rsidP="00586CB3">
      <w:pPr>
        <w:pStyle w:val="Textosinformato"/>
        <w:rPr>
          <w:rFonts w:ascii="Arial" w:hAnsi="Arial" w:cs="Arial"/>
          <w:sz w:val="24"/>
          <w:szCs w:val="24"/>
        </w:rPr>
      </w:pPr>
      <w:r>
        <w:rPr>
          <w:rFonts w:ascii="Arial" w:hAnsi="Arial" w:cs="Arial"/>
          <w:sz w:val="24"/>
          <w:szCs w:val="24"/>
        </w:rPr>
        <w:lastRenderedPageBreak/>
        <w:t>…</w:t>
      </w:r>
    </w:p>
    <w:p w:rsidR="00586CB3" w:rsidRDefault="00586CB3" w:rsidP="00586CB3">
      <w:pPr>
        <w:spacing w:line="276" w:lineRule="auto"/>
        <w:jc w:val="both"/>
        <w:rPr>
          <w:rFonts w:ascii="Arial" w:hAnsi="Arial" w:cs="Arial"/>
          <w:bCs/>
          <w:color w:val="000000" w:themeColor="text1"/>
          <w:sz w:val="24"/>
          <w:szCs w:val="24"/>
        </w:rPr>
      </w:pPr>
    </w:p>
    <w:p w:rsidR="00586CB3" w:rsidRPr="00586CB3" w:rsidRDefault="00586CB3" w:rsidP="00586CB3">
      <w:pPr>
        <w:pStyle w:val="Textosinformato"/>
        <w:rPr>
          <w:rFonts w:ascii="Arial" w:hAnsi="Arial" w:cs="Arial"/>
          <w:sz w:val="24"/>
          <w:szCs w:val="24"/>
        </w:rPr>
      </w:pPr>
      <w:r w:rsidRPr="00586CB3">
        <w:rPr>
          <w:rFonts w:ascii="Arial" w:hAnsi="Arial" w:cs="Arial"/>
          <w:b/>
          <w:sz w:val="24"/>
          <w:szCs w:val="24"/>
        </w:rPr>
        <w:t>Artículo 5.-</w:t>
      </w:r>
      <w:r w:rsidRPr="00586CB3">
        <w:rPr>
          <w:rFonts w:ascii="Arial" w:hAnsi="Arial" w:cs="Arial"/>
          <w:sz w:val="24"/>
          <w:szCs w:val="24"/>
        </w:rPr>
        <w:t xml:space="preserve"> </w:t>
      </w:r>
      <w:r>
        <w:rPr>
          <w:rFonts w:ascii="Arial" w:hAnsi="Arial" w:cs="Arial"/>
          <w:sz w:val="24"/>
          <w:szCs w:val="24"/>
        </w:rPr>
        <w:t>…</w:t>
      </w:r>
    </w:p>
    <w:p w:rsidR="00586CB3" w:rsidRPr="00586CB3" w:rsidRDefault="00586CB3" w:rsidP="00586CB3">
      <w:pPr>
        <w:pStyle w:val="Textosinformato"/>
        <w:rPr>
          <w:rFonts w:ascii="Arial" w:hAnsi="Arial" w:cs="Arial"/>
          <w:sz w:val="24"/>
          <w:szCs w:val="24"/>
        </w:rPr>
      </w:pPr>
    </w:p>
    <w:p w:rsidR="00586CB3" w:rsidRPr="00586CB3" w:rsidRDefault="00586CB3" w:rsidP="00586CB3">
      <w:pPr>
        <w:pStyle w:val="Textosinformato"/>
        <w:ind w:left="510" w:hanging="510"/>
        <w:rPr>
          <w:rFonts w:ascii="Arial" w:hAnsi="Arial" w:cs="Arial"/>
          <w:sz w:val="24"/>
          <w:szCs w:val="24"/>
        </w:rPr>
      </w:pPr>
      <w:r w:rsidRPr="00586CB3">
        <w:rPr>
          <w:rFonts w:ascii="Arial" w:hAnsi="Arial" w:cs="Arial"/>
          <w:b/>
          <w:sz w:val="24"/>
          <w:szCs w:val="24"/>
        </w:rPr>
        <w:t xml:space="preserve">I. </w:t>
      </w:r>
      <w:r w:rsidRPr="00586CB3">
        <w:rPr>
          <w:rFonts w:ascii="Arial" w:hAnsi="Arial" w:cs="Arial"/>
          <w:b/>
          <w:sz w:val="24"/>
          <w:szCs w:val="24"/>
        </w:rPr>
        <w:tab/>
      </w:r>
      <w:r>
        <w:rPr>
          <w:rFonts w:ascii="Arial" w:hAnsi="Arial" w:cs="Arial"/>
          <w:sz w:val="24"/>
          <w:szCs w:val="24"/>
        </w:rPr>
        <w:t xml:space="preserve">a </w:t>
      </w:r>
      <w:r w:rsidRPr="00586CB3">
        <w:rPr>
          <w:rFonts w:ascii="Arial" w:hAnsi="Arial" w:cs="Arial"/>
          <w:b/>
          <w:sz w:val="24"/>
          <w:szCs w:val="24"/>
        </w:rPr>
        <w:t>IV.</w:t>
      </w:r>
      <w:r>
        <w:rPr>
          <w:rFonts w:ascii="Arial" w:hAnsi="Arial" w:cs="Arial"/>
          <w:sz w:val="24"/>
          <w:szCs w:val="24"/>
        </w:rPr>
        <w:t xml:space="preserve"> …</w:t>
      </w:r>
    </w:p>
    <w:p w:rsidR="00586CB3" w:rsidRPr="00586CB3" w:rsidRDefault="00586CB3" w:rsidP="00586CB3">
      <w:pPr>
        <w:pStyle w:val="Textosinformato"/>
        <w:ind w:left="510" w:hanging="510"/>
        <w:rPr>
          <w:rFonts w:ascii="Arial" w:hAnsi="Arial" w:cs="Arial"/>
          <w:sz w:val="24"/>
          <w:szCs w:val="24"/>
        </w:rPr>
      </w:pPr>
    </w:p>
    <w:p w:rsidR="00586CB3" w:rsidRPr="00586CB3" w:rsidRDefault="00586CB3" w:rsidP="00586CB3">
      <w:pPr>
        <w:pStyle w:val="Textosinformato"/>
        <w:ind w:left="510" w:hanging="510"/>
        <w:rPr>
          <w:rFonts w:ascii="Arial" w:hAnsi="Arial" w:cs="Arial"/>
          <w:sz w:val="24"/>
          <w:szCs w:val="24"/>
        </w:rPr>
      </w:pPr>
      <w:r w:rsidRPr="00586CB3">
        <w:rPr>
          <w:rFonts w:ascii="Arial" w:hAnsi="Arial" w:cs="Arial"/>
          <w:b/>
          <w:sz w:val="24"/>
          <w:szCs w:val="24"/>
        </w:rPr>
        <w:t>V.</w:t>
      </w:r>
      <w:r w:rsidRPr="00586CB3">
        <w:rPr>
          <w:rFonts w:ascii="Arial" w:hAnsi="Arial" w:cs="Arial"/>
          <w:sz w:val="24"/>
          <w:szCs w:val="24"/>
        </w:rPr>
        <w:t xml:space="preserve"> </w:t>
      </w:r>
      <w:r w:rsidRPr="00586CB3">
        <w:rPr>
          <w:rFonts w:ascii="Arial" w:hAnsi="Arial" w:cs="Arial"/>
          <w:sz w:val="24"/>
          <w:szCs w:val="24"/>
        </w:rPr>
        <w:tab/>
        <w:t xml:space="preserve">Protección para que el trabajo de adolescentes mayores de </w:t>
      </w:r>
      <w:r>
        <w:rPr>
          <w:rFonts w:ascii="Arial" w:hAnsi="Arial" w:cs="Arial"/>
          <w:b/>
          <w:sz w:val="24"/>
          <w:szCs w:val="24"/>
        </w:rPr>
        <w:t>quince</w:t>
      </w:r>
      <w:r w:rsidRPr="00586CB3">
        <w:rPr>
          <w:rFonts w:ascii="Arial" w:hAnsi="Arial" w:cs="Arial"/>
          <w:sz w:val="24"/>
          <w:szCs w:val="24"/>
        </w:rPr>
        <w:t xml:space="preserve"> años y menores de dieciséis se realice bajo el principio de respeto a sus derechos humanos y de acuerdo a la Ley Federal del Trabajo; </w:t>
      </w:r>
    </w:p>
    <w:p w:rsidR="00586CB3" w:rsidRPr="00586CB3" w:rsidRDefault="00586CB3" w:rsidP="00586CB3">
      <w:pPr>
        <w:pStyle w:val="Textosinformato"/>
        <w:ind w:left="510" w:hanging="510"/>
        <w:rPr>
          <w:rFonts w:ascii="Arial" w:hAnsi="Arial" w:cs="Arial"/>
          <w:sz w:val="24"/>
          <w:szCs w:val="24"/>
        </w:rPr>
      </w:pPr>
    </w:p>
    <w:p w:rsidR="00586CB3" w:rsidRPr="00586CB3" w:rsidRDefault="00586CB3" w:rsidP="00586CB3">
      <w:pPr>
        <w:pStyle w:val="Textosinformato"/>
        <w:ind w:left="510" w:hanging="510"/>
        <w:rPr>
          <w:rFonts w:ascii="Arial" w:hAnsi="Arial" w:cs="Arial"/>
          <w:sz w:val="24"/>
          <w:szCs w:val="24"/>
        </w:rPr>
      </w:pPr>
      <w:r w:rsidRPr="00586CB3">
        <w:rPr>
          <w:rFonts w:ascii="Arial" w:hAnsi="Arial" w:cs="Arial"/>
          <w:b/>
          <w:sz w:val="24"/>
          <w:szCs w:val="24"/>
        </w:rPr>
        <w:t>VI.</w:t>
      </w:r>
      <w:r w:rsidRPr="00586CB3">
        <w:rPr>
          <w:rFonts w:ascii="Arial" w:hAnsi="Arial" w:cs="Arial"/>
          <w:sz w:val="24"/>
          <w:szCs w:val="24"/>
        </w:rPr>
        <w:t xml:space="preserve"> </w:t>
      </w:r>
      <w:r w:rsidRPr="00586CB3">
        <w:rPr>
          <w:rFonts w:ascii="Arial" w:hAnsi="Arial" w:cs="Arial"/>
          <w:sz w:val="24"/>
          <w:szCs w:val="24"/>
        </w:rPr>
        <w:tab/>
      </w:r>
      <w:r>
        <w:rPr>
          <w:rFonts w:ascii="Arial" w:hAnsi="Arial" w:cs="Arial"/>
          <w:sz w:val="24"/>
          <w:szCs w:val="24"/>
        </w:rPr>
        <w:t xml:space="preserve">a </w:t>
      </w:r>
      <w:r w:rsidRPr="00586CB3">
        <w:rPr>
          <w:rFonts w:ascii="Arial" w:hAnsi="Arial" w:cs="Arial"/>
          <w:b/>
          <w:sz w:val="24"/>
          <w:szCs w:val="24"/>
        </w:rPr>
        <w:t>XI.</w:t>
      </w:r>
      <w:r>
        <w:rPr>
          <w:rFonts w:ascii="Arial" w:hAnsi="Arial" w:cs="Arial"/>
          <w:sz w:val="24"/>
          <w:szCs w:val="24"/>
        </w:rPr>
        <w:t xml:space="preserve"> …</w:t>
      </w:r>
    </w:p>
    <w:p w:rsidR="00586CB3" w:rsidRPr="00586CB3" w:rsidRDefault="00586CB3" w:rsidP="00586CB3">
      <w:pPr>
        <w:pStyle w:val="Textosinformato"/>
        <w:rPr>
          <w:rFonts w:ascii="Arial" w:hAnsi="Arial" w:cs="Arial"/>
          <w:sz w:val="24"/>
          <w:szCs w:val="24"/>
        </w:rPr>
      </w:pPr>
    </w:p>
    <w:p w:rsidR="00586CB3" w:rsidRPr="00586CB3" w:rsidRDefault="00586CB3" w:rsidP="00586CB3">
      <w:pPr>
        <w:pStyle w:val="Textosinformato"/>
        <w:rPr>
          <w:rFonts w:ascii="Arial" w:hAnsi="Arial" w:cs="Arial"/>
          <w:sz w:val="24"/>
          <w:szCs w:val="24"/>
        </w:rPr>
      </w:pPr>
      <w:r>
        <w:rPr>
          <w:rFonts w:ascii="Arial" w:hAnsi="Arial" w:cs="Arial"/>
          <w:sz w:val="24"/>
          <w:szCs w:val="24"/>
        </w:rPr>
        <w:t>…</w:t>
      </w:r>
    </w:p>
    <w:p w:rsidR="00586CB3" w:rsidRPr="00586CB3" w:rsidRDefault="00586CB3" w:rsidP="00586CB3">
      <w:pPr>
        <w:spacing w:line="276" w:lineRule="auto"/>
        <w:jc w:val="both"/>
        <w:rPr>
          <w:rFonts w:ascii="Arial" w:hAnsi="Arial" w:cs="Arial"/>
          <w:bCs/>
          <w:color w:val="000000" w:themeColor="text1"/>
          <w:sz w:val="24"/>
          <w:szCs w:val="24"/>
        </w:rPr>
      </w:pPr>
    </w:p>
    <w:p w:rsidR="00B13536" w:rsidRDefault="00B13536" w:rsidP="00B13536">
      <w:pPr>
        <w:spacing w:line="276" w:lineRule="auto"/>
        <w:rPr>
          <w:rFonts w:ascii="Arial" w:hAnsi="Arial" w:cs="Arial"/>
          <w:b/>
          <w:bCs/>
          <w:color w:val="000000" w:themeColor="text1"/>
          <w:sz w:val="24"/>
          <w:szCs w:val="24"/>
        </w:rPr>
      </w:pPr>
    </w:p>
    <w:p w:rsidR="00BF764E" w:rsidRPr="00E72FDB" w:rsidRDefault="00A47B95" w:rsidP="003A6263">
      <w:pPr>
        <w:spacing w:line="276" w:lineRule="auto"/>
        <w:jc w:val="center"/>
        <w:rPr>
          <w:rFonts w:ascii="Arial" w:hAnsi="Arial" w:cs="Arial"/>
          <w:b/>
          <w:bCs/>
          <w:color w:val="000000" w:themeColor="text1"/>
          <w:sz w:val="24"/>
          <w:szCs w:val="24"/>
        </w:rPr>
      </w:pPr>
      <w:r w:rsidRPr="00E72FDB">
        <w:rPr>
          <w:rFonts w:ascii="Arial" w:hAnsi="Arial" w:cs="Arial"/>
          <w:b/>
          <w:bCs/>
          <w:color w:val="000000" w:themeColor="text1"/>
          <w:sz w:val="24"/>
          <w:szCs w:val="24"/>
        </w:rPr>
        <w:t>TRA</w:t>
      </w:r>
      <w:r w:rsidR="002506F6" w:rsidRPr="00E72FDB">
        <w:rPr>
          <w:rFonts w:ascii="Arial" w:hAnsi="Arial" w:cs="Arial"/>
          <w:b/>
          <w:bCs/>
          <w:color w:val="000000" w:themeColor="text1"/>
          <w:sz w:val="24"/>
          <w:szCs w:val="24"/>
        </w:rPr>
        <w:t>NSITORIOS</w:t>
      </w:r>
    </w:p>
    <w:p w:rsidR="00A47B95" w:rsidRPr="00E72FDB" w:rsidRDefault="00A47B95" w:rsidP="003A6263">
      <w:pPr>
        <w:spacing w:line="276" w:lineRule="auto"/>
        <w:rPr>
          <w:rFonts w:ascii="Arial" w:hAnsi="Arial" w:cs="Arial"/>
          <w:b/>
          <w:bCs/>
          <w:color w:val="000000" w:themeColor="text1"/>
          <w:sz w:val="24"/>
          <w:szCs w:val="24"/>
        </w:rPr>
      </w:pPr>
    </w:p>
    <w:p w:rsidR="00A47B95" w:rsidRPr="00E72FDB" w:rsidRDefault="00191D6A" w:rsidP="003A6263">
      <w:pPr>
        <w:spacing w:line="276" w:lineRule="auto"/>
        <w:jc w:val="both"/>
        <w:rPr>
          <w:rFonts w:ascii="Arial" w:hAnsi="Arial" w:cs="Arial"/>
          <w:bCs/>
          <w:color w:val="000000" w:themeColor="text1"/>
          <w:sz w:val="24"/>
          <w:szCs w:val="24"/>
        </w:rPr>
      </w:pPr>
      <w:r>
        <w:rPr>
          <w:rFonts w:ascii="Arial" w:hAnsi="Arial" w:cs="Arial"/>
          <w:b/>
          <w:bCs/>
          <w:color w:val="000000" w:themeColor="text1"/>
          <w:sz w:val="24"/>
          <w:szCs w:val="24"/>
        </w:rPr>
        <w:t>ÚNICO</w:t>
      </w:r>
      <w:r w:rsidR="00A47B95" w:rsidRPr="00E72FDB">
        <w:rPr>
          <w:rFonts w:ascii="Arial" w:hAnsi="Arial" w:cs="Arial"/>
          <w:b/>
          <w:bCs/>
          <w:color w:val="000000" w:themeColor="text1"/>
          <w:sz w:val="24"/>
          <w:szCs w:val="24"/>
        </w:rPr>
        <w:t xml:space="preserve">.- </w:t>
      </w:r>
      <w:r w:rsidR="00A47B95" w:rsidRPr="00E72FDB">
        <w:rPr>
          <w:rFonts w:ascii="Arial" w:hAnsi="Arial" w:cs="Arial"/>
          <w:bCs/>
          <w:color w:val="000000" w:themeColor="text1"/>
          <w:sz w:val="24"/>
          <w:szCs w:val="24"/>
        </w:rPr>
        <w:t>El presente Decreto entrará en vigor al día siguiente de su publicación en el Periódico Oficial del Gobierno del Estado.</w:t>
      </w:r>
    </w:p>
    <w:p w:rsidR="00DA0C7C" w:rsidRPr="00E72FDB" w:rsidRDefault="00DA0C7C" w:rsidP="003A6263">
      <w:pPr>
        <w:spacing w:line="276" w:lineRule="auto"/>
        <w:jc w:val="both"/>
        <w:rPr>
          <w:rFonts w:ascii="Arial" w:hAnsi="Arial" w:cs="Arial"/>
          <w:bCs/>
          <w:color w:val="000000" w:themeColor="text1"/>
          <w:sz w:val="24"/>
          <w:szCs w:val="24"/>
        </w:rPr>
      </w:pPr>
    </w:p>
    <w:p w:rsidR="00191D6A" w:rsidRPr="00191D6A" w:rsidRDefault="00191D6A" w:rsidP="00191D6A">
      <w:pPr>
        <w:spacing w:line="360" w:lineRule="auto"/>
        <w:jc w:val="center"/>
        <w:rPr>
          <w:rFonts w:ascii="Arial" w:hAnsi="Arial" w:cs="Arial"/>
          <w:b/>
          <w:bCs/>
          <w:sz w:val="24"/>
          <w:szCs w:val="24"/>
        </w:rPr>
      </w:pPr>
      <w:r w:rsidRPr="00191D6A">
        <w:rPr>
          <w:rFonts w:ascii="Arial" w:hAnsi="Arial" w:cs="Arial"/>
          <w:b/>
          <w:bCs/>
          <w:sz w:val="24"/>
          <w:szCs w:val="24"/>
        </w:rPr>
        <w:t>A T E N T A M E N T E</w:t>
      </w:r>
    </w:p>
    <w:p w:rsidR="00191D6A" w:rsidRPr="00191D6A" w:rsidRDefault="00191D6A" w:rsidP="00191D6A">
      <w:pPr>
        <w:spacing w:line="360" w:lineRule="auto"/>
        <w:jc w:val="center"/>
        <w:rPr>
          <w:rFonts w:ascii="Arial" w:hAnsi="Arial" w:cs="Arial"/>
          <w:b/>
          <w:bCs/>
          <w:sz w:val="24"/>
          <w:szCs w:val="24"/>
        </w:rPr>
      </w:pPr>
      <w:r w:rsidRPr="00191D6A">
        <w:rPr>
          <w:rFonts w:ascii="Arial" w:hAnsi="Arial" w:cs="Arial"/>
          <w:b/>
          <w:bCs/>
          <w:sz w:val="24"/>
          <w:szCs w:val="24"/>
        </w:rPr>
        <w:t>Saltillo, Coahuila de Zaragoza, a</w:t>
      </w:r>
      <w:r>
        <w:rPr>
          <w:rFonts w:ascii="Arial" w:hAnsi="Arial" w:cs="Arial"/>
          <w:b/>
          <w:bCs/>
          <w:sz w:val="24"/>
          <w:szCs w:val="24"/>
        </w:rPr>
        <w:t xml:space="preserve"> 18 de marzo de 2020</w:t>
      </w:r>
    </w:p>
    <w:p w:rsidR="00191D6A" w:rsidRPr="00191D6A" w:rsidRDefault="00191D6A" w:rsidP="00191D6A">
      <w:pPr>
        <w:jc w:val="cente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91D6A" w:rsidRPr="00191D6A" w:rsidTr="009E4CAC">
        <w:tc>
          <w:tcPr>
            <w:tcW w:w="9396" w:type="dxa"/>
          </w:tcPr>
          <w:p w:rsidR="00191D6A" w:rsidRPr="00191D6A" w:rsidRDefault="00191D6A" w:rsidP="009E4CAC">
            <w:pPr>
              <w:tabs>
                <w:tab w:val="left" w:pos="5056"/>
              </w:tabs>
              <w:jc w:val="center"/>
              <w:rPr>
                <w:rFonts w:ascii="Arial" w:hAnsi="Arial" w:cs="Arial"/>
                <w:b/>
                <w:sz w:val="24"/>
                <w:szCs w:val="24"/>
              </w:rPr>
            </w:pPr>
            <w:bookmarkStart w:id="0" w:name="_GoBack"/>
            <w:bookmarkEnd w:id="0"/>
          </w:p>
          <w:p w:rsidR="00191D6A" w:rsidRPr="00191D6A" w:rsidRDefault="00191D6A" w:rsidP="009E4CAC">
            <w:pPr>
              <w:tabs>
                <w:tab w:val="left" w:pos="5056"/>
              </w:tabs>
              <w:jc w:val="center"/>
              <w:rPr>
                <w:rFonts w:ascii="Arial" w:hAnsi="Arial" w:cs="Arial"/>
                <w:b/>
                <w:sz w:val="24"/>
                <w:szCs w:val="24"/>
              </w:rPr>
            </w:pPr>
          </w:p>
          <w:p w:rsidR="00191D6A" w:rsidRPr="00191D6A" w:rsidRDefault="00191D6A" w:rsidP="009E4CAC">
            <w:pPr>
              <w:tabs>
                <w:tab w:val="left" w:pos="5056"/>
              </w:tabs>
              <w:jc w:val="center"/>
              <w:rPr>
                <w:rFonts w:ascii="Arial" w:hAnsi="Arial" w:cs="Arial"/>
                <w:b/>
                <w:sz w:val="24"/>
                <w:szCs w:val="24"/>
              </w:rPr>
            </w:pPr>
          </w:p>
          <w:p w:rsidR="00191D6A" w:rsidRPr="00191D6A" w:rsidRDefault="00191D6A" w:rsidP="009E4CAC">
            <w:pPr>
              <w:tabs>
                <w:tab w:val="left" w:pos="5056"/>
              </w:tabs>
              <w:jc w:val="center"/>
              <w:rPr>
                <w:rFonts w:ascii="Arial" w:hAnsi="Arial" w:cs="Arial"/>
                <w:b/>
                <w:sz w:val="24"/>
                <w:szCs w:val="24"/>
              </w:rPr>
            </w:pPr>
          </w:p>
          <w:p w:rsidR="00191D6A" w:rsidRPr="00191D6A" w:rsidRDefault="00191D6A" w:rsidP="009E4CAC">
            <w:pPr>
              <w:tabs>
                <w:tab w:val="left" w:pos="5056"/>
              </w:tabs>
              <w:jc w:val="center"/>
              <w:rPr>
                <w:rFonts w:ascii="Arial" w:hAnsi="Arial" w:cs="Arial"/>
                <w:b/>
                <w:sz w:val="24"/>
                <w:szCs w:val="24"/>
              </w:rPr>
            </w:pPr>
          </w:p>
        </w:tc>
      </w:tr>
      <w:tr w:rsidR="00191D6A" w:rsidRPr="00191D6A" w:rsidTr="009E4CAC">
        <w:tc>
          <w:tcPr>
            <w:tcW w:w="9396" w:type="dxa"/>
          </w:tcPr>
          <w:p w:rsidR="00191D6A" w:rsidRPr="00191D6A" w:rsidRDefault="00191D6A" w:rsidP="009E4CAC">
            <w:pPr>
              <w:tabs>
                <w:tab w:val="left" w:pos="5056"/>
              </w:tabs>
              <w:jc w:val="center"/>
              <w:rPr>
                <w:rFonts w:ascii="Arial" w:hAnsi="Arial" w:cs="Arial"/>
                <w:b/>
                <w:sz w:val="24"/>
                <w:szCs w:val="24"/>
              </w:rPr>
            </w:pPr>
            <w:r w:rsidRPr="00191D6A">
              <w:rPr>
                <w:rFonts w:ascii="Arial" w:hAnsi="Arial" w:cs="Arial"/>
                <w:b/>
                <w:sz w:val="24"/>
                <w:szCs w:val="24"/>
              </w:rPr>
              <w:t xml:space="preserve">DIP.  JESÚS </w:t>
            </w:r>
            <w:r w:rsidRPr="00191D6A">
              <w:rPr>
                <w:rFonts w:ascii="Arial" w:hAnsi="Arial" w:cs="Arial"/>
                <w:b/>
                <w:snapToGrid w:val="0"/>
                <w:sz w:val="24"/>
                <w:szCs w:val="24"/>
              </w:rPr>
              <w:t>ANDRÉS LOYA CARDONA</w:t>
            </w:r>
          </w:p>
        </w:tc>
      </w:tr>
      <w:tr w:rsidR="00191D6A" w:rsidRPr="00191D6A" w:rsidTr="009E4CAC">
        <w:tc>
          <w:tcPr>
            <w:tcW w:w="9396" w:type="dxa"/>
          </w:tcPr>
          <w:p w:rsidR="00191D6A" w:rsidRPr="00191D6A" w:rsidRDefault="00191D6A" w:rsidP="009E4CAC">
            <w:pPr>
              <w:jc w:val="center"/>
              <w:rPr>
                <w:rFonts w:ascii="Arial" w:hAnsi="Arial" w:cs="Arial"/>
                <w:b/>
                <w:sz w:val="24"/>
                <w:szCs w:val="24"/>
              </w:rPr>
            </w:pPr>
            <w:r w:rsidRPr="00191D6A">
              <w:rPr>
                <w:rFonts w:ascii="Arial" w:hAnsi="Arial" w:cs="Arial"/>
                <w:b/>
                <w:sz w:val="24"/>
                <w:szCs w:val="24"/>
              </w:rPr>
              <w:t xml:space="preserve">DEL GRUPO PARLAMENTARIO “GRAL. ANDRÉS S. VIESCA”, </w:t>
            </w:r>
          </w:p>
          <w:p w:rsidR="00191D6A" w:rsidRPr="00191D6A" w:rsidRDefault="00191D6A" w:rsidP="009E4CAC">
            <w:pPr>
              <w:tabs>
                <w:tab w:val="left" w:pos="5056"/>
              </w:tabs>
              <w:jc w:val="center"/>
              <w:rPr>
                <w:rFonts w:ascii="Arial" w:hAnsi="Arial" w:cs="Arial"/>
                <w:b/>
              </w:rPr>
            </w:pPr>
            <w:r w:rsidRPr="00191D6A">
              <w:rPr>
                <w:rFonts w:ascii="Arial" w:hAnsi="Arial" w:cs="Arial"/>
                <w:b/>
                <w:sz w:val="24"/>
                <w:szCs w:val="24"/>
              </w:rPr>
              <w:t>DEL PARTIDO REVOLUCIONARIO INSTITUCIONAL</w:t>
            </w:r>
          </w:p>
        </w:tc>
      </w:tr>
    </w:tbl>
    <w:p w:rsidR="00191D6A" w:rsidRPr="00191D6A" w:rsidRDefault="00191D6A" w:rsidP="00191D6A">
      <w:pPr>
        <w:spacing w:line="360" w:lineRule="auto"/>
        <w:jc w:val="center"/>
        <w:rPr>
          <w:rFonts w:ascii="Arial" w:hAnsi="Arial" w:cs="Arial"/>
          <w:b/>
          <w:sz w:val="24"/>
          <w:szCs w:val="24"/>
        </w:rPr>
      </w:pPr>
    </w:p>
    <w:p w:rsidR="00191D6A" w:rsidRDefault="00191D6A" w:rsidP="00191D6A">
      <w:pPr>
        <w:spacing w:line="360" w:lineRule="auto"/>
        <w:jc w:val="center"/>
        <w:rPr>
          <w:rFonts w:cs="Arial"/>
          <w:b/>
          <w:sz w:val="24"/>
          <w:szCs w:val="24"/>
        </w:rPr>
      </w:pPr>
    </w:p>
    <w:p w:rsidR="00191D6A" w:rsidRDefault="00191D6A">
      <w:pPr>
        <w:rPr>
          <w:rFonts w:ascii="Arial" w:hAnsi="Arial" w:cs="Arial"/>
          <w:b/>
        </w:rPr>
      </w:pPr>
      <w:r>
        <w:rPr>
          <w:rFonts w:ascii="Arial" w:hAnsi="Arial" w:cs="Arial"/>
          <w:b/>
        </w:rPr>
        <w:br w:type="page"/>
      </w:r>
    </w:p>
    <w:p w:rsidR="00191D6A" w:rsidRPr="00191D6A" w:rsidRDefault="00191D6A" w:rsidP="00191D6A">
      <w:pPr>
        <w:jc w:val="center"/>
        <w:rPr>
          <w:rFonts w:ascii="Arial" w:hAnsi="Arial" w:cs="Arial"/>
          <w:b/>
        </w:rPr>
      </w:pPr>
      <w:r w:rsidRPr="00191D6A">
        <w:rPr>
          <w:rFonts w:ascii="Arial" w:hAnsi="Arial" w:cs="Arial"/>
          <w:b/>
        </w:rPr>
        <w:lastRenderedPageBreak/>
        <w:t xml:space="preserve">CONJUNTAMENTE CON LAS DEMAS DIPUTADAS Y LOS DIPUTADOS INTEGRANTES DEL </w:t>
      </w:r>
    </w:p>
    <w:p w:rsidR="00191D6A" w:rsidRPr="00191D6A" w:rsidRDefault="00191D6A" w:rsidP="00191D6A">
      <w:pPr>
        <w:jc w:val="center"/>
        <w:rPr>
          <w:rFonts w:ascii="Arial" w:hAnsi="Arial" w:cs="Arial"/>
          <w:b/>
        </w:rPr>
      </w:pPr>
      <w:r w:rsidRPr="00191D6A">
        <w:rPr>
          <w:rFonts w:ascii="Arial" w:hAnsi="Arial" w:cs="Arial"/>
          <w:b/>
        </w:rPr>
        <w:t xml:space="preserve">GRUPO PARLAMENTARIO “GRAL. ANDRÉS S. VIESCA”, </w:t>
      </w:r>
    </w:p>
    <w:p w:rsidR="00191D6A" w:rsidRPr="00191D6A" w:rsidRDefault="00191D6A" w:rsidP="00191D6A">
      <w:pPr>
        <w:jc w:val="center"/>
        <w:rPr>
          <w:rFonts w:ascii="Arial" w:hAnsi="Arial" w:cs="Arial"/>
          <w:b/>
        </w:rPr>
      </w:pPr>
      <w:r w:rsidRPr="00191D6A">
        <w:rPr>
          <w:rFonts w:ascii="Arial" w:hAnsi="Arial" w:cs="Arial"/>
          <w:b/>
        </w:rPr>
        <w:t>DEL PARTIDO REVOLUCIONARIO INSTITUCIONAL.</w:t>
      </w:r>
    </w:p>
    <w:p w:rsidR="00191D6A" w:rsidRPr="00191D6A" w:rsidRDefault="00191D6A" w:rsidP="00191D6A">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91D6A" w:rsidRPr="00191D6A" w:rsidTr="009E4CAC">
        <w:tc>
          <w:tcPr>
            <w:tcW w:w="4248" w:type="dxa"/>
          </w:tcPr>
          <w:p w:rsidR="00191D6A" w:rsidRPr="00191D6A" w:rsidRDefault="00191D6A" w:rsidP="009E4CAC">
            <w:pPr>
              <w:tabs>
                <w:tab w:val="left" w:pos="5056"/>
              </w:tabs>
              <w:jc w:val="center"/>
              <w:rPr>
                <w:rFonts w:ascii="Arial" w:hAnsi="Arial" w:cs="Arial"/>
                <w:b/>
                <w:sz w:val="20"/>
                <w:szCs w:val="20"/>
              </w:rPr>
            </w:pPr>
          </w:p>
          <w:p w:rsidR="00191D6A" w:rsidRPr="00191D6A" w:rsidRDefault="00191D6A" w:rsidP="009E4CAC">
            <w:pPr>
              <w:tabs>
                <w:tab w:val="left" w:pos="5056"/>
              </w:tabs>
              <w:jc w:val="center"/>
              <w:rPr>
                <w:rFonts w:ascii="Arial" w:hAnsi="Arial" w:cs="Arial"/>
                <w:b/>
                <w:sz w:val="20"/>
                <w:szCs w:val="20"/>
              </w:rPr>
            </w:pPr>
          </w:p>
          <w:p w:rsidR="00191D6A" w:rsidRPr="00191D6A" w:rsidRDefault="00191D6A" w:rsidP="009E4CAC">
            <w:pPr>
              <w:tabs>
                <w:tab w:val="left" w:pos="5056"/>
              </w:tabs>
              <w:jc w:val="center"/>
              <w:rPr>
                <w:rFonts w:ascii="Arial" w:hAnsi="Arial" w:cs="Arial"/>
                <w:b/>
                <w:sz w:val="20"/>
                <w:szCs w:val="20"/>
              </w:rPr>
            </w:pPr>
          </w:p>
          <w:p w:rsidR="00191D6A" w:rsidRPr="00191D6A" w:rsidRDefault="00191D6A" w:rsidP="009E4CAC">
            <w:pPr>
              <w:tabs>
                <w:tab w:val="left" w:pos="5056"/>
              </w:tabs>
              <w:jc w:val="center"/>
              <w:rPr>
                <w:rFonts w:ascii="Arial" w:hAnsi="Arial" w:cs="Arial"/>
                <w:b/>
                <w:sz w:val="20"/>
                <w:szCs w:val="20"/>
              </w:rPr>
            </w:pPr>
          </w:p>
          <w:p w:rsidR="00191D6A" w:rsidRPr="00191D6A" w:rsidRDefault="00191D6A" w:rsidP="009E4CAC">
            <w:pPr>
              <w:tabs>
                <w:tab w:val="left" w:pos="5056"/>
              </w:tabs>
              <w:jc w:val="center"/>
              <w:rPr>
                <w:rFonts w:ascii="Arial" w:hAnsi="Arial" w:cs="Arial"/>
                <w:b/>
                <w:sz w:val="20"/>
                <w:szCs w:val="20"/>
              </w:rPr>
            </w:pPr>
          </w:p>
        </w:tc>
        <w:tc>
          <w:tcPr>
            <w:tcW w:w="709" w:type="dxa"/>
          </w:tcPr>
          <w:p w:rsidR="00191D6A" w:rsidRPr="00191D6A" w:rsidRDefault="00191D6A" w:rsidP="009E4CAC">
            <w:pPr>
              <w:tabs>
                <w:tab w:val="left" w:pos="5056"/>
              </w:tabs>
              <w:jc w:val="center"/>
              <w:rPr>
                <w:rFonts w:ascii="Arial" w:hAnsi="Arial" w:cs="Arial"/>
                <w:b/>
                <w:sz w:val="20"/>
                <w:szCs w:val="20"/>
              </w:rPr>
            </w:pPr>
          </w:p>
        </w:tc>
        <w:tc>
          <w:tcPr>
            <w:tcW w:w="4439" w:type="dxa"/>
          </w:tcPr>
          <w:p w:rsidR="00191D6A" w:rsidRPr="00191D6A" w:rsidRDefault="00191D6A" w:rsidP="009E4CAC">
            <w:pPr>
              <w:tabs>
                <w:tab w:val="left" w:pos="5056"/>
              </w:tabs>
              <w:jc w:val="center"/>
              <w:rPr>
                <w:rFonts w:ascii="Arial" w:hAnsi="Arial" w:cs="Arial"/>
                <w:b/>
                <w:sz w:val="20"/>
                <w:szCs w:val="20"/>
              </w:rPr>
            </w:pPr>
          </w:p>
        </w:tc>
      </w:tr>
      <w:tr w:rsidR="00191D6A" w:rsidRPr="00191D6A" w:rsidTr="009E4CAC">
        <w:tc>
          <w:tcPr>
            <w:tcW w:w="4248" w:type="dxa"/>
          </w:tcPr>
          <w:p w:rsidR="00191D6A" w:rsidRPr="00191D6A" w:rsidRDefault="00191D6A" w:rsidP="009E4CAC">
            <w:pPr>
              <w:tabs>
                <w:tab w:val="left" w:pos="5056"/>
              </w:tabs>
              <w:rPr>
                <w:rFonts w:ascii="Arial" w:hAnsi="Arial" w:cs="Arial"/>
                <w:b/>
                <w:sz w:val="20"/>
                <w:szCs w:val="20"/>
              </w:rPr>
            </w:pPr>
            <w:r w:rsidRPr="00191D6A">
              <w:rPr>
                <w:rFonts w:ascii="Arial" w:hAnsi="Arial" w:cs="Arial"/>
                <w:b/>
                <w:sz w:val="20"/>
                <w:szCs w:val="20"/>
              </w:rPr>
              <w:t xml:space="preserve">DIP. </w:t>
            </w:r>
            <w:r w:rsidRPr="00191D6A">
              <w:rPr>
                <w:rFonts w:ascii="Arial" w:hAnsi="Arial" w:cs="Arial"/>
                <w:b/>
                <w:snapToGrid w:val="0"/>
                <w:sz w:val="20"/>
                <w:szCs w:val="20"/>
              </w:rPr>
              <w:t>MARÍA ESPERANZA CHAPA GARCÍA</w:t>
            </w:r>
          </w:p>
        </w:tc>
        <w:tc>
          <w:tcPr>
            <w:tcW w:w="709" w:type="dxa"/>
          </w:tcPr>
          <w:p w:rsidR="00191D6A" w:rsidRPr="00191D6A" w:rsidRDefault="00191D6A" w:rsidP="009E4CAC">
            <w:pPr>
              <w:tabs>
                <w:tab w:val="left" w:pos="5056"/>
              </w:tabs>
              <w:rPr>
                <w:rFonts w:ascii="Arial" w:hAnsi="Arial" w:cs="Arial"/>
                <w:b/>
                <w:sz w:val="20"/>
                <w:szCs w:val="20"/>
              </w:rPr>
            </w:pPr>
          </w:p>
        </w:tc>
        <w:tc>
          <w:tcPr>
            <w:tcW w:w="4439" w:type="dxa"/>
          </w:tcPr>
          <w:p w:rsidR="00191D6A" w:rsidRPr="00191D6A" w:rsidRDefault="00191D6A" w:rsidP="009E4CAC">
            <w:pPr>
              <w:tabs>
                <w:tab w:val="left" w:pos="5056"/>
              </w:tabs>
              <w:rPr>
                <w:rFonts w:ascii="Arial" w:hAnsi="Arial" w:cs="Arial"/>
                <w:b/>
                <w:sz w:val="20"/>
                <w:szCs w:val="20"/>
              </w:rPr>
            </w:pPr>
            <w:r w:rsidRPr="00191D6A">
              <w:rPr>
                <w:rFonts w:ascii="Arial" w:hAnsi="Arial" w:cs="Arial"/>
                <w:b/>
                <w:sz w:val="20"/>
                <w:szCs w:val="20"/>
              </w:rPr>
              <w:t>DIP. JOSEFINA GARZA BARRERA</w:t>
            </w:r>
          </w:p>
        </w:tc>
      </w:tr>
      <w:tr w:rsidR="00191D6A" w:rsidRPr="00191D6A" w:rsidTr="009E4CAC">
        <w:tc>
          <w:tcPr>
            <w:tcW w:w="4248" w:type="dxa"/>
          </w:tcPr>
          <w:p w:rsidR="00191D6A" w:rsidRPr="00191D6A" w:rsidRDefault="00191D6A" w:rsidP="009E4CAC">
            <w:pPr>
              <w:tabs>
                <w:tab w:val="left" w:pos="5056"/>
              </w:tabs>
              <w:rPr>
                <w:rFonts w:ascii="Arial" w:hAnsi="Arial" w:cs="Arial"/>
                <w:b/>
                <w:sz w:val="20"/>
                <w:szCs w:val="20"/>
              </w:rPr>
            </w:pPr>
          </w:p>
          <w:p w:rsidR="00191D6A" w:rsidRPr="00191D6A" w:rsidRDefault="00191D6A" w:rsidP="009E4CAC">
            <w:pPr>
              <w:tabs>
                <w:tab w:val="left" w:pos="5056"/>
              </w:tabs>
              <w:rPr>
                <w:rFonts w:ascii="Arial" w:hAnsi="Arial" w:cs="Arial"/>
                <w:b/>
                <w:sz w:val="20"/>
                <w:szCs w:val="20"/>
              </w:rPr>
            </w:pPr>
          </w:p>
          <w:p w:rsidR="00191D6A" w:rsidRPr="00191D6A" w:rsidRDefault="00191D6A" w:rsidP="009E4CAC">
            <w:pPr>
              <w:tabs>
                <w:tab w:val="left" w:pos="5056"/>
              </w:tabs>
              <w:rPr>
                <w:rFonts w:ascii="Arial" w:hAnsi="Arial" w:cs="Arial"/>
                <w:b/>
                <w:sz w:val="20"/>
                <w:szCs w:val="20"/>
              </w:rPr>
            </w:pPr>
          </w:p>
          <w:p w:rsidR="00191D6A" w:rsidRPr="00191D6A" w:rsidRDefault="00191D6A" w:rsidP="009E4CAC">
            <w:pPr>
              <w:tabs>
                <w:tab w:val="left" w:pos="5056"/>
              </w:tabs>
              <w:rPr>
                <w:rFonts w:ascii="Arial" w:hAnsi="Arial" w:cs="Arial"/>
                <w:b/>
                <w:sz w:val="20"/>
                <w:szCs w:val="20"/>
              </w:rPr>
            </w:pPr>
          </w:p>
        </w:tc>
        <w:tc>
          <w:tcPr>
            <w:tcW w:w="709" w:type="dxa"/>
          </w:tcPr>
          <w:p w:rsidR="00191D6A" w:rsidRPr="00191D6A" w:rsidRDefault="00191D6A" w:rsidP="009E4CAC">
            <w:pPr>
              <w:tabs>
                <w:tab w:val="left" w:pos="5056"/>
              </w:tabs>
              <w:rPr>
                <w:rFonts w:ascii="Arial" w:hAnsi="Arial" w:cs="Arial"/>
                <w:b/>
                <w:sz w:val="20"/>
                <w:szCs w:val="20"/>
              </w:rPr>
            </w:pPr>
          </w:p>
        </w:tc>
        <w:tc>
          <w:tcPr>
            <w:tcW w:w="4439" w:type="dxa"/>
          </w:tcPr>
          <w:p w:rsidR="00191D6A" w:rsidRPr="00191D6A" w:rsidRDefault="00191D6A" w:rsidP="009E4CAC">
            <w:pPr>
              <w:tabs>
                <w:tab w:val="left" w:pos="5056"/>
              </w:tabs>
              <w:rPr>
                <w:rFonts w:ascii="Arial" w:hAnsi="Arial" w:cs="Arial"/>
                <w:b/>
                <w:sz w:val="20"/>
                <w:szCs w:val="20"/>
              </w:rPr>
            </w:pPr>
          </w:p>
        </w:tc>
      </w:tr>
      <w:tr w:rsidR="00191D6A" w:rsidRPr="00191D6A" w:rsidTr="009E4CAC">
        <w:tc>
          <w:tcPr>
            <w:tcW w:w="4248" w:type="dxa"/>
          </w:tcPr>
          <w:p w:rsidR="00191D6A" w:rsidRPr="00191D6A" w:rsidRDefault="00191D6A" w:rsidP="009E4CAC">
            <w:pPr>
              <w:tabs>
                <w:tab w:val="left" w:pos="5056"/>
              </w:tabs>
              <w:rPr>
                <w:rFonts w:ascii="Arial" w:hAnsi="Arial" w:cs="Arial"/>
                <w:b/>
                <w:sz w:val="20"/>
                <w:szCs w:val="20"/>
              </w:rPr>
            </w:pPr>
            <w:r w:rsidRPr="00191D6A">
              <w:rPr>
                <w:rFonts w:ascii="Arial" w:hAnsi="Arial" w:cs="Arial"/>
                <w:b/>
                <w:sz w:val="20"/>
                <w:szCs w:val="20"/>
              </w:rPr>
              <w:t xml:space="preserve">DIP. </w:t>
            </w:r>
            <w:r w:rsidRPr="00191D6A">
              <w:rPr>
                <w:rFonts w:ascii="Arial" w:hAnsi="Arial" w:cs="Arial"/>
                <w:b/>
                <w:snapToGrid w:val="0"/>
                <w:sz w:val="20"/>
                <w:szCs w:val="20"/>
              </w:rPr>
              <w:t>GRACIELA FERNÁNDEZ ALMARAZ</w:t>
            </w:r>
          </w:p>
        </w:tc>
        <w:tc>
          <w:tcPr>
            <w:tcW w:w="709" w:type="dxa"/>
          </w:tcPr>
          <w:p w:rsidR="00191D6A" w:rsidRPr="00191D6A" w:rsidRDefault="00191D6A" w:rsidP="009E4CAC">
            <w:pPr>
              <w:tabs>
                <w:tab w:val="left" w:pos="5056"/>
              </w:tabs>
              <w:rPr>
                <w:rFonts w:ascii="Arial" w:hAnsi="Arial" w:cs="Arial"/>
                <w:b/>
                <w:sz w:val="20"/>
                <w:szCs w:val="20"/>
              </w:rPr>
            </w:pPr>
          </w:p>
        </w:tc>
        <w:tc>
          <w:tcPr>
            <w:tcW w:w="4439" w:type="dxa"/>
          </w:tcPr>
          <w:p w:rsidR="00191D6A" w:rsidRPr="00191D6A" w:rsidRDefault="00191D6A" w:rsidP="009E4CAC">
            <w:pPr>
              <w:tabs>
                <w:tab w:val="left" w:pos="5056"/>
              </w:tabs>
              <w:rPr>
                <w:rFonts w:ascii="Arial" w:hAnsi="Arial" w:cs="Arial"/>
                <w:b/>
                <w:sz w:val="20"/>
                <w:szCs w:val="20"/>
              </w:rPr>
            </w:pPr>
            <w:r w:rsidRPr="00191D6A">
              <w:rPr>
                <w:rFonts w:ascii="Arial" w:hAnsi="Arial" w:cs="Arial"/>
                <w:b/>
                <w:sz w:val="20"/>
                <w:szCs w:val="20"/>
              </w:rPr>
              <w:t xml:space="preserve">DIP. </w:t>
            </w:r>
            <w:r w:rsidRPr="00191D6A">
              <w:rPr>
                <w:rFonts w:ascii="Arial" w:hAnsi="Arial" w:cs="Arial"/>
                <w:b/>
                <w:snapToGrid w:val="0"/>
                <w:sz w:val="20"/>
                <w:szCs w:val="20"/>
              </w:rPr>
              <w:t>LILIA ISABEL GUTIÉRREZ BURCIAGA</w:t>
            </w:r>
          </w:p>
        </w:tc>
      </w:tr>
      <w:tr w:rsidR="00191D6A" w:rsidRPr="00191D6A" w:rsidTr="009E4CAC">
        <w:tc>
          <w:tcPr>
            <w:tcW w:w="4248" w:type="dxa"/>
          </w:tcPr>
          <w:p w:rsidR="00191D6A" w:rsidRPr="00191D6A" w:rsidRDefault="00191D6A" w:rsidP="009E4CAC">
            <w:pPr>
              <w:tabs>
                <w:tab w:val="left" w:pos="5056"/>
              </w:tabs>
              <w:rPr>
                <w:rFonts w:ascii="Arial" w:hAnsi="Arial" w:cs="Arial"/>
                <w:b/>
                <w:sz w:val="20"/>
                <w:szCs w:val="20"/>
              </w:rPr>
            </w:pPr>
          </w:p>
          <w:p w:rsidR="00191D6A" w:rsidRPr="00191D6A" w:rsidRDefault="00191D6A" w:rsidP="009E4CAC">
            <w:pPr>
              <w:tabs>
                <w:tab w:val="left" w:pos="5056"/>
              </w:tabs>
              <w:rPr>
                <w:rFonts w:ascii="Arial" w:hAnsi="Arial" w:cs="Arial"/>
                <w:b/>
                <w:sz w:val="20"/>
                <w:szCs w:val="20"/>
              </w:rPr>
            </w:pPr>
          </w:p>
          <w:p w:rsidR="00191D6A" w:rsidRPr="00191D6A" w:rsidRDefault="00191D6A" w:rsidP="009E4CAC">
            <w:pPr>
              <w:tabs>
                <w:tab w:val="left" w:pos="5056"/>
              </w:tabs>
              <w:rPr>
                <w:rFonts w:ascii="Arial" w:hAnsi="Arial" w:cs="Arial"/>
                <w:b/>
                <w:sz w:val="20"/>
                <w:szCs w:val="20"/>
              </w:rPr>
            </w:pPr>
          </w:p>
          <w:p w:rsidR="00191D6A" w:rsidRPr="00191D6A" w:rsidRDefault="00191D6A" w:rsidP="009E4CAC">
            <w:pPr>
              <w:tabs>
                <w:tab w:val="left" w:pos="5056"/>
              </w:tabs>
              <w:rPr>
                <w:rFonts w:ascii="Arial" w:hAnsi="Arial" w:cs="Arial"/>
                <w:b/>
                <w:sz w:val="20"/>
                <w:szCs w:val="20"/>
              </w:rPr>
            </w:pPr>
          </w:p>
          <w:p w:rsidR="00191D6A" w:rsidRPr="00191D6A" w:rsidRDefault="00191D6A" w:rsidP="009E4CAC">
            <w:pPr>
              <w:tabs>
                <w:tab w:val="left" w:pos="5056"/>
              </w:tabs>
              <w:rPr>
                <w:rFonts w:ascii="Arial" w:hAnsi="Arial" w:cs="Arial"/>
                <w:b/>
                <w:sz w:val="20"/>
                <w:szCs w:val="20"/>
              </w:rPr>
            </w:pPr>
          </w:p>
        </w:tc>
        <w:tc>
          <w:tcPr>
            <w:tcW w:w="709" w:type="dxa"/>
          </w:tcPr>
          <w:p w:rsidR="00191D6A" w:rsidRPr="00191D6A" w:rsidRDefault="00191D6A" w:rsidP="009E4CAC">
            <w:pPr>
              <w:tabs>
                <w:tab w:val="left" w:pos="5056"/>
              </w:tabs>
              <w:rPr>
                <w:rFonts w:ascii="Arial" w:hAnsi="Arial" w:cs="Arial"/>
                <w:b/>
                <w:sz w:val="20"/>
                <w:szCs w:val="20"/>
              </w:rPr>
            </w:pPr>
          </w:p>
        </w:tc>
        <w:tc>
          <w:tcPr>
            <w:tcW w:w="4439" w:type="dxa"/>
          </w:tcPr>
          <w:p w:rsidR="00191D6A" w:rsidRPr="00191D6A" w:rsidRDefault="00191D6A" w:rsidP="009E4CAC">
            <w:pPr>
              <w:tabs>
                <w:tab w:val="left" w:pos="5056"/>
              </w:tabs>
              <w:rPr>
                <w:rFonts w:ascii="Arial" w:hAnsi="Arial" w:cs="Arial"/>
                <w:b/>
                <w:sz w:val="20"/>
                <w:szCs w:val="20"/>
              </w:rPr>
            </w:pPr>
          </w:p>
        </w:tc>
      </w:tr>
      <w:tr w:rsidR="00191D6A" w:rsidRPr="00191D6A" w:rsidTr="009E4CAC">
        <w:tc>
          <w:tcPr>
            <w:tcW w:w="4248" w:type="dxa"/>
          </w:tcPr>
          <w:p w:rsidR="00191D6A" w:rsidRPr="00191D6A" w:rsidRDefault="00191D6A" w:rsidP="009E4CAC">
            <w:pPr>
              <w:tabs>
                <w:tab w:val="left" w:pos="4678"/>
              </w:tabs>
              <w:rPr>
                <w:rFonts w:ascii="Arial" w:hAnsi="Arial" w:cs="Arial"/>
                <w:b/>
                <w:sz w:val="20"/>
                <w:szCs w:val="20"/>
              </w:rPr>
            </w:pPr>
            <w:r w:rsidRPr="00191D6A">
              <w:rPr>
                <w:rFonts w:ascii="Arial" w:hAnsi="Arial" w:cs="Arial"/>
                <w:b/>
                <w:noProof/>
                <w:sz w:val="20"/>
                <w:szCs w:val="20"/>
                <w:lang w:eastAsia="es-MX"/>
              </w:rPr>
              <w:t xml:space="preserve"> </w:t>
            </w:r>
            <w:r w:rsidRPr="00191D6A">
              <w:rPr>
                <w:rFonts w:ascii="Arial" w:hAnsi="Arial" w:cs="Arial"/>
                <w:b/>
                <w:sz w:val="20"/>
                <w:szCs w:val="20"/>
              </w:rPr>
              <w:t xml:space="preserve">DIP. </w:t>
            </w:r>
            <w:r w:rsidRPr="00191D6A">
              <w:rPr>
                <w:rFonts w:ascii="Arial" w:hAnsi="Arial" w:cs="Arial"/>
                <w:b/>
                <w:snapToGrid w:val="0"/>
                <w:sz w:val="20"/>
                <w:szCs w:val="20"/>
              </w:rPr>
              <w:t>JAIME BUENO ZERTUCHE</w:t>
            </w:r>
          </w:p>
        </w:tc>
        <w:tc>
          <w:tcPr>
            <w:tcW w:w="709" w:type="dxa"/>
          </w:tcPr>
          <w:p w:rsidR="00191D6A" w:rsidRPr="00191D6A" w:rsidRDefault="00191D6A" w:rsidP="009E4CAC">
            <w:pPr>
              <w:tabs>
                <w:tab w:val="left" w:pos="5056"/>
              </w:tabs>
              <w:rPr>
                <w:rFonts w:ascii="Arial" w:hAnsi="Arial" w:cs="Arial"/>
                <w:b/>
                <w:sz w:val="20"/>
                <w:szCs w:val="20"/>
              </w:rPr>
            </w:pPr>
          </w:p>
        </w:tc>
        <w:tc>
          <w:tcPr>
            <w:tcW w:w="4439" w:type="dxa"/>
          </w:tcPr>
          <w:p w:rsidR="00191D6A" w:rsidRPr="00191D6A" w:rsidRDefault="00191D6A" w:rsidP="009E4CAC">
            <w:pPr>
              <w:tabs>
                <w:tab w:val="left" w:pos="5056"/>
              </w:tabs>
              <w:rPr>
                <w:rFonts w:ascii="Arial" w:hAnsi="Arial" w:cs="Arial"/>
                <w:b/>
                <w:sz w:val="20"/>
                <w:szCs w:val="20"/>
              </w:rPr>
            </w:pPr>
            <w:r w:rsidRPr="00191D6A">
              <w:rPr>
                <w:rFonts w:ascii="Arial" w:hAnsi="Arial" w:cs="Arial"/>
                <w:b/>
                <w:sz w:val="20"/>
                <w:szCs w:val="20"/>
              </w:rPr>
              <w:t xml:space="preserve">DIP. </w:t>
            </w:r>
            <w:r w:rsidRPr="00191D6A">
              <w:rPr>
                <w:rFonts w:ascii="Arial" w:hAnsi="Arial" w:cs="Arial"/>
                <w:b/>
                <w:snapToGrid w:val="0"/>
                <w:sz w:val="20"/>
                <w:szCs w:val="20"/>
              </w:rPr>
              <w:t>MARÍA DEL ROSARIO CONTRERAS PÉREZ</w:t>
            </w:r>
            <w:r w:rsidRPr="00191D6A">
              <w:rPr>
                <w:rFonts w:ascii="Arial" w:hAnsi="Arial" w:cs="Arial"/>
                <w:b/>
                <w:noProof/>
                <w:sz w:val="20"/>
                <w:szCs w:val="20"/>
                <w:lang w:eastAsia="es-MX"/>
              </w:rPr>
              <w:t xml:space="preserve"> </w:t>
            </w:r>
          </w:p>
        </w:tc>
      </w:tr>
      <w:tr w:rsidR="00191D6A" w:rsidRPr="00191D6A" w:rsidTr="009E4CAC">
        <w:tc>
          <w:tcPr>
            <w:tcW w:w="4248" w:type="dxa"/>
          </w:tcPr>
          <w:p w:rsidR="00191D6A" w:rsidRPr="00191D6A" w:rsidRDefault="00191D6A" w:rsidP="009E4CAC">
            <w:pPr>
              <w:tabs>
                <w:tab w:val="left" w:pos="4678"/>
              </w:tabs>
              <w:rPr>
                <w:rFonts w:ascii="Arial" w:hAnsi="Arial" w:cs="Arial"/>
                <w:b/>
                <w:sz w:val="20"/>
                <w:szCs w:val="20"/>
              </w:rPr>
            </w:pPr>
          </w:p>
          <w:p w:rsidR="00191D6A" w:rsidRPr="00191D6A" w:rsidRDefault="00191D6A" w:rsidP="009E4CAC">
            <w:pPr>
              <w:tabs>
                <w:tab w:val="left" w:pos="4678"/>
              </w:tabs>
              <w:rPr>
                <w:rFonts w:ascii="Arial" w:hAnsi="Arial" w:cs="Arial"/>
                <w:b/>
                <w:sz w:val="20"/>
                <w:szCs w:val="20"/>
              </w:rPr>
            </w:pPr>
          </w:p>
          <w:p w:rsidR="00191D6A" w:rsidRPr="00191D6A" w:rsidRDefault="00191D6A" w:rsidP="009E4CAC">
            <w:pPr>
              <w:tabs>
                <w:tab w:val="left" w:pos="4678"/>
              </w:tabs>
              <w:rPr>
                <w:rFonts w:ascii="Arial" w:hAnsi="Arial" w:cs="Arial"/>
                <w:b/>
                <w:sz w:val="20"/>
                <w:szCs w:val="20"/>
              </w:rPr>
            </w:pPr>
          </w:p>
          <w:p w:rsidR="00191D6A" w:rsidRPr="00191D6A" w:rsidRDefault="00191D6A" w:rsidP="009E4CAC">
            <w:pPr>
              <w:tabs>
                <w:tab w:val="left" w:pos="4678"/>
              </w:tabs>
              <w:rPr>
                <w:rFonts w:ascii="Arial" w:hAnsi="Arial" w:cs="Arial"/>
                <w:b/>
                <w:sz w:val="20"/>
                <w:szCs w:val="20"/>
              </w:rPr>
            </w:pPr>
          </w:p>
          <w:p w:rsidR="00191D6A" w:rsidRPr="00191D6A" w:rsidRDefault="00191D6A" w:rsidP="009E4CAC">
            <w:pPr>
              <w:tabs>
                <w:tab w:val="left" w:pos="4678"/>
              </w:tabs>
              <w:rPr>
                <w:rFonts w:ascii="Arial" w:hAnsi="Arial" w:cs="Arial"/>
                <w:b/>
                <w:sz w:val="20"/>
                <w:szCs w:val="20"/>
              </w:rPr>
            </w:pPr>
          </w:p>
        </w:tc>
        <w:tc>
          <w:tcPr>
            <w:tcW w:w="709" w:type="dxa"/>
          </w:tcPr>
          <w:p w:rsidR="00191D6A" w:rsidRPr="00191D6A" w:rsidRDefault="00191D6A" w:rsidP="009E4CAC">
            <w:pPr>
              <w:tabs>
                <w:tab w:val="left" w:pos="5056"/>
              </w:tabs>
              <w:rPr>
                <w:rFonts w:ascii="Arial" w:hAnsi="Arial" w:cs="Arial"/>
                <w:b/>
                <w:sz w:val="20"/>
                <w:szCs w:val="20"/>
              </w:rPr>
            </w:pPr>
          </w:p>
        </w:tc>
        <w:tc>
          <w:tcPr>
            <w:tcW w:w="4439" w:type="dxa"/>
          </w:tcPr>
          <w:p w:rsidR="00191D6A" w:rsidRPr="00191D6A" w:rsidRDefault="00191D6A" w:rsidP="009E4CAC">
            <w:pPr>
              <w:tabs>
                <w:tab w:val="left" w:pos="5056"/>
              </w:tabs>
              <w:rPr>
                <w:rFonts w:ascii="Arial" w:hAnsi="Arial" w:cs="Arial"/>
                <w:b/>
                <w:sz w:val="20"/>
                <w:szCs w:val="20"/>
              </w:rPr>
            </w:pPr>
          </w:p>
        </w:tc>
      </w:tr>
      <w:tr w:rsidR="00191D6A" w:rsidRPr="00191D6A" w:rsidTr="009E4CAC">
        <w:tc>
          <w:tcPr>
            <w:tcW w:w="4248" w:type="dxa"/>
          </w:tcPr>
          <w:p w:rsidR="00191D6A" w:rsidRPr="00191D6A" w:rsidRDefault="00191D6A" w:rsidP="009E4CAC">
            <w:pPr>
              <w:tabs>
                <w:tab w:val="left" w:pos="4678"/>
              </w:tabs>
              <w:rPr>
                <w:rFonts w:ascii="Arial" w:hAnsi="Arial" w:cs="Arial"/>
                <w:b/>
                <w:sz w:val="20"/>
                <w:szCs w:val="20"/>
              </w:rPr>
            </w:pPr>
            <w:r w:rsidRPr="00191D6A">
              <w:rPr>
                <w:rFonts w:ascii="Arial" w:hAnsi="Arial" w:cs="Arial"/>
                <w:b/>
                <w:sz w:val="20"/>
                <w:szCs w:val="20"/>
              </w:rPr>
              <w:t xml:space="preserve">DIP. </w:t>
            </w:r>
            <w:r w:rsidRPr="00191D6A">
              <w:rPr>
                <w:rFonts w:ascii="Arial" w:hAnsi="Arial" w:cs="Arial"/>
                <w:b/>
                <w:snapToGrid w:val="0"/>
                <w:sz w:val="20"/>
                <w:szCs w:val="20"/>
              </w:rPr>
              <w:t>VERÓNICA BOREQUE MARTÍNEZ GONZÁLEZ</w:t>
            </w:r>
            <w:r w:rsidRPr="00191D6A">
              <w:rPr>
                <w:rFonts w:ascii="Arial" w:hAnsi="Arial" w:cs="Arial"/>
                <w:b/>
                <w:noProof/>
                <w:sz w:val="20"/>
                <w:szCs w:val="20"/>
                <w:lang w:eastAsia="es-MX"/>
              </w:rPr>
              <w:t xml:space="preserve"> </w:t>
            </w:r>
          </w:p>
        </w:tc>
        <w:tc>
          <w:tcPr>
            <w:tcW w:w="709" w:type="dxa"/>
          </w:tcPr>
          <w:p w:rsidR="00191D6A" w:rsidRPr="00191D6A" w:rsidRDefault="00191D6A" w:rsidP="009E4CAC">
            <w:pPr>
              <w:tabs>
                <w:tab w:val="left" w:pos="5056"/>
              </w:tabs>
              <w:rPr>
                <w:rFonts w:ascii="Arial" w:hAnsi="Arial" w:cs="Arial"/>
                <w:b/>
                <w:sz w:val="20"/>
                <w:szCs w:val="20"/>
              </w:rPr>
            </w:pPr>
          </w:p>
        </w:tc>
        <w:tc>
          <w:tcPr>
            <w:tcW w:w="4439" w:type="dxa"/>
          </w:tcPr>
          <w:p w:rsidR="00191D6A" w:rsidRPr="00191D6A" w:rsidRDefault="00191D6A" w:rsidP="009E4CAC">
            <w:pPr>
              <w:tabs>
                <w:tab w:val="left" w:pos="5056"/>
              </w:tabs>
              <w:rPr>
                <w:rFonts w:ascii="Arial" w:hAnsi="Arial" w:cs="Arial"/>
                <w:b/>
                <w:sz w:val="20"/>
                <w:szCs w:val="20"/>
              </w:rPr>
            </w:pPr>
            <w:r w:rsidRPr="00191D6A">
              <w:rPr>
                <w:rFonts w:ascii="Arial" w:hAnsi="Arial" w:cs="Arial"/>
                <w:b/>
                <w:sz w:val="20"/>
                <w:szCs w:val="20"/>
              </w:rPr>
              <w:t xml:space="preserve">DIP. </w:t>
            </w:r>
            <w:r w:rsidRPr="00191D6A">
              <w:rPr>
                <w:rFonts w:ascii="Arial" w:hAnsi="Arial" w:cs="Arial"/>
                <w:b/>
                <w:snapToGrid w:val="0"/>
                <w:sz w:val="20"/>
                <w:szCs w:val="20"/>
              </w:rPr>
              <w:t>JESÚS BERINO GRANADOS</w:t>
            </w:r>
          </w:p>
        </w:tc>
      </w:tr>
      <w:tr w:rsidR="00191D6A" w:rsidRPr="00191D6A" w:rsidTr="009E4CAC">
        <w:tc>
          <w:tcPr>
            <w:tcW w:w="9396" w:type="dxa"/>
            <w:gridSpan w:val="3"/>
          </w:tcPr>
          <w:p w:rsidR="00191D6A" w:rsidRPr="00191D6A" w:rsidRDefault="00191D6A" w:rsidP="009E4CAC">
            <w:pPr>
              <w:tabs>
                <w:tab w:val="left" w:pos="5056"/>
              </w:tabs>
              <w:jc w:val="center"/>
              <w:rPr>
                <w:rFonts w:ascii="Arial" w:hAnsi="Arial" w:cs="Arial"/>
                <w:b/>
                <w:sz w:val="20"/>
                <w:szCs w:val="20"/>
              </w:rPr>
            </w:pPr>
          </w:p>
          <w:p w:rsidR="00191D6A" w:rsidRPr="00191D6A" w:rsidRDefault="00191D6A" w:rsidP="009E4CAC">
            <w:pPr>
              <w:tabs>
                <w:tab w:val="left" w:pos="5056"/>
              </w:tabs>
              <w:jc w:val="center"/>
              <w:rPr>
                <w:rFonts w:ascii="Arial" w:hAnsi="Arial" w:cs="Arial"/>
                <w:b/>
                <w:sz w:val="20"/>
                <w:szCs w:val="20"/>
              </w:rPr>
            </w:pPr>
          </w:p>
          <w:p w:rsidR="00191D6A" w:rsidRPr="00191D6A" w:rsidRDefault="00191D6A" w:rsidP="009E4CAC">
            <w:pPr>
              <w:tabs>
                <w:tab w:val="left" w:pos="5056"/>
              </w:tabs>
              <w:jc w:val="center"/>
              <w:rPr>
                <w:rFonts w:ascii="Arial" w:hAnsi="Arial" w:cs="Arial"/>
                <w:b/>
                <w:sz w:val="20"/>
                <w:szCs w:val="20"/>
              </w:rPr>
            </w:pPr>
          </w:p>
          <w:p w:rsidR="00191D6A" w:rsidRPr="00191D6A" w:rsidRDefault="00191D6A" w:rsidP="009E4CAC">
            <w:pPr>
              <w:tabs>
                <w:tab w:val="left" w:pos="5056"/>
              </w:tabs>
              <w:jc w:val="center"/>
              <w:rPr>
                <w:rFonts w:ascii="Arial" w:hAnsi="Arial" w:cs="Arial"/>
                <w:b/>
                <w:sz w:val="20"/>
                <w:szCs w:val="20"/>
              </w:rPr>
            </w:pPr>
          </w:p>
          <w:p w:rsidR="00191D6A" w:rsidRPr="00191D6A" w:rsidRDefault="00191D6A" w:rsidP="009E4CAC">
            <w:pPr>
              <w:tabs>
                <w:tab w:val="left" w:pos="5056"/>
              </w:tabs>
              <w:jc w:val="center"/>
              <w:rPr>
                <w:rFonts w:ascii="Arial" w:hAnsi="Arial" w:cs="Arial"/>
                <w:b/>
                <w:sz w:val="20"/>
                <w:szCs w:val="20"/>
              </w:rPr>
            </w:pPr>
          </w:p>
        </w:tc>
      </w:tr>
      <w:tr w:rsidR="00191D6A" w:rsidRPr="00191D6A" w:rsidTr="009E4CAC">
        <w:tc>
          <w:tcPr>
            <w:tcW w:w="9396" w:type="dxa"/>
            <w:gridSpan w:val="3"/>
          </w:tcPr>
          <w:p w:rsidR="00191D6A" w:rsidRPr="00191D6A" w:rsidRDefault="00191D6A" w:rsidP="009E4CAC">
            <w:pPr>
              <w:tabs>
                <w:tab w:val="left" w:pos="5056"/>
              </w:tabs>
              <w:jc w:val="center"/>
              <w:rPr>
                <w:rFonts w:ascii="Arial" w:hAnsi="Arial" w:cs="Arial"/>
                <w:b/>
                <w:sz w:val="20"/>
                <w:szCs w:val="20"/>
              </w:rPr>
            </w:pPr>
            <w:r w:rsidRPr="00191D6A">
              <w:rPr>
                <w:rFonts w:ascii="Arial" w:hAnsi="Arial" w:cs="Arial"/>
                <w:b/>
                <w:sz w:val="20"/>
                <w:szCs w:val="20"/>
              </w:rPr>
              <w:t xml:space="preserve">DIP. </w:t>
            </w:r>
            <w:r w:rsidRPr="00191D6A">
              <w:rPr>
                <w:rFonts w:ascii="Arial" w:hAnsi="Arial" w:cs="Arial"/>
                <w:b/>
                <w:snapToGrid w:val="0"/>
                <w:sz w:val="20"/>
                <w:szCs w:val="20"/>
              </w:rPr>
              <w:t>DIANA PATRICIA GONZÁLEZ SOTO</w:t>
            </w:r>
          </w:p>
        </w:tc>
      </w:tr>
    </w:tbl>
    <w:p w:rsidR="00191D6A" w:rsidRPr="00191D6A" w:rsidRDefault="00191D6A" w:rsidP="00191D6A">
      <w:pPr>
        <w:tabs>
          <w:tab w:val="left" w:pos="5056"/>
        </w:tabs>
        <w:jc w:val="center"/>
        <w:rPr>
          <w:rFonts w:ascii="Arial" w:hAnsi="Arial" w:cs="Arial"/>
          <w:b/>
        </w:rPr>
      </w:pPr>
    </w:p>
    <w:p w:rsidR="00191D6A" w:rsidRPr="00191D6A" w:rsidRDefault="00191D6A" w:rsidP="00191D6A">
      <w:pPr>
        <w:tabs>
          <w:tab w:val="left" w:pos="4678"/>
        </w:tabs>
        <w:rPr>
          <w:rFonts w:ascii="Arial" w:hAnsi="Arial" w:cs="Arial"/>
          <w:b/>
          <w:snapToGrid w:val="0"/>
        </w:rPr>
      </w:pPr>
      <w:r w:rsidRPr="00191D6A">
        <w:rPr>
          <w:rFonts w:ascii="Arial" w:hAnsi="Arial" w:cs="Arial"/>
          <w:b/>
        </w:rPr>
        <w:tab/>
      </w:r>
    </w:p>
    <w:p w:rsidR="00191D6A" w:rsidRPr="00191D6A" w:rsidRDefault="00191D6A" w:rsidP="00191D6A">
      <w:pPr>
        <w:rPr>
          <w:rFonts w:ascii="Arial" w:hAnsi="Arial" w:cs="Arial"/>
        </w:rPr>
      </w:pPr>
    </w:p>
    <w:p w:rsidR="00300902" w:rsidRPr="00191D6A" w:rsidRDefault="00300902" w:rsidP="003A6263">
      <w:pPr>
        <w:spacing w:line="276" w:lineRule="auto"/>
        <w:jc w:val="both"/>
        <w:rPr>
          <w:rFonts w:ascii="Arial" w:hAnsi="Arial" w:cs="Arial"/>
          <w:color w:val="000000" w:themeColor="text1"/>
        </w:rPr>
      </w:pPr>
    </w:p>
    <w:p w:rsidR="00D85C99" w:rsidRPr="00591E22" w:rsidRDefault="00D85C99" w:rsidP="00D85C99">
      <w:pPr>
        <w:tabs>
          <w:tab w:val="left" w:pos="4678"/>
        </w:tabs>
        <w:jc w:val="center"/>
        <w:rPr>
          <w:rFonts w:ascii="Arial" w:hAnsi="Arial" w:cs="Arial"/>
          <w:b/>
          <w:sz w:val="24"/>
          <w:szCs w:val="24"/>
        </w:rPr>
      </w:pPr>
    </w:p>
    <w:p w:rsidR="00A0680D" w:rsidRDefault="009E742B" w:rsidP="003A6263">
      <w:pPr>
        <w:spacing w:line="276" w:lineRule="auto"/>
        <w:jc w:val="both"/>
        <w:rPr>
          <w:rFonts w:ascii="Arial" w:hAnsi="Arial" w:cs="Arial"/>
          <w:b/>
          <w:sz w:val="16"/>
          <w:szCs w:val="24"/>
        </w:rPr>
      </w:pPr>
      <w:r w:rsidRPr="009B66F4">
        <w:rPr>
          <w:rFonts w:ascii="Arial" w:hAnsi="Arial" w:cs="Arial"/>
          <w:b/>
          <w:sz w:val="16"/>
          <w:szCs w:val="24"/>
        </w:rPr>
        <w:t xml:space="preserve">ESTA HOJA DE FIRMAS CORRESPONDE A LA INICIATIVA CON PROYECTO DE DECRETO </w:t>
      </w:r>
      <w:r w:rsidRPr="009B66F4">
        <w:rPr>
          <w:rFonts w:ascii="Arial" w:hAnsi="Arial" w:cs="Arial"/>
          <w:b/>
          <w:bCs/>
          <w:color w:val="000000"/>
          <w:sz w:val="16"/>
          <w:szCs w:val="24"/>
          <w:lang w:val="es-ES"/>
        </w:rPr>
        <w:t xml:space="preserve">POR EL QUE </w:t>
      </w:r>
      <w:r w:rsidR="009B66F4" w:rsidRPr="009B66F4">
        <w:rPr>
          <w:rFonts w:ascii="Arial" w:hAnsi="Arial" w:cs="Arial"/>
          <w:b/>
          <w:sz w:val="16"/>
          <w:szCs w:val="24"/>
        </w:rPr>
        <w:t xml:space="preserve">SE </w:t>
      </w:r>
      <w:r w:rsidR="00236D90">
        <w:rPr>
          <w:rFonts w:ascii="Arial" w:hAnsi="Arial" w:cs="Arial"/>
          <w:b/>
          <w:sz w:val="16"/>
          <w:szCs w:val="24"/>
        </w:rPr>
        <w:t>REFORMAN DIVERSAS DISPOSICIONES DEL</w:t>
      </w:r>
      <w:r w:rsidR="009B66F4" w:rsidRPr="009B66F4">
        <w:rPr>
          <w:rFonts w:ascii="Arial" w:hAnsi="Arial" w:cs="Arial"/>
          <w:b/>
          <w:sz w:val="16"/>
          <w:szCs w:val="24"/>
        </w:rPr>
        <w:t xml:space="preserve"> ESTATUTO JURÍDICO DE LOS TRABAJADORES AL SERVICIO DEL ESTADO DE COAHUILA</w:t>
      </w:r>
      <w:r w:rsidRPr="009B66F4">
        <w:rPr>
          <w:rFonts w:ascii="Arial" w:hAnsi="Arial" w:cs="Arial"/>
          <w:b/>
          <w:snapToGrid w:val="0"/>
          <w:sz w:val="16"/>
          <w:szCs w:val="24"/>
        </w:rPr>
        <w:t xml:space="preserve">, </w:t>
      </w:r>
      <w:r w:rsidR="00236D90">
        <w:rPr>
          <w:rFonts w:ascii="Arial" w:hAnsi="Arial" w:cs="Arial"/>
          <w:b/>
          <w:snapToGrid w:val="0"/>
          <w:sz w:val="16"/>
          <w:szCs w:val="24"/>
        </w:rPr>
        <w:t xml:space="preserve">DEL CÓDIGO MUNICIPAL PARA EL ESTADO DE COAHUILA </w:t>
      </w:r>
      <w:r w:rsidR="00241582">
        <w:rPr>
          <w:rFonts w:ascii="Arial" w:hAnsi="Arial" w:cs="Arial"/>
          <w:b/>
          <w:snapToGrid w:val="0"/>
          <w:sz w:val="16"/>
          <w:szCs w:val="24"/>
        </w:rPr>
        <w:t xml:space="preserve">DE ZARAGOZA </w:t>
      </w:r>
      <w:r w:rsidR="00236D90">
        <w:rPr>
          <w:rFonts w:ascii="Arial" w:hAnsi="Arial" w:cs="Arial"/>
          <w:b/>
          <w:snapToGrid w:val="0"/>
          <w:sz w:val="16"/>
          <w:szCs w:val="24"/>
        </w:rPr>
        <w:t xml:space="preserve">Y DE LA LEY DEL SISTEMA ESTATAL PARA LA GARANTÍA DE LOS DERECHOS HUMANOS DE NIÑOS Y NIÑAS DEL ESTADO DE COAHUILA DE ZARAGOZA, </w:t>
      </w:r>
      <w:r w:rsidRPr="009B66F4">
        <w:rPr>
          <w:rFonts w:ascii="Arial" w:hAnsi="Arial" w:cs="Arial"/>
          <w:b/>
          <w:sz w:val="16"/>
          <w:szCs w:val="24"/>
        </w:rPr>
        <w:t>QUE PRESENTA EL DIPUTADO JESÚS ANDRÉS LOYA CARDONA.</w:t>
      </w:r>
    </w:p>
    <w:p w:rsidR="00236D90" w:rsidRDefault="00236D90" w:rsidP="003A6263">
      <w:pPr>
        <w:spacing w:line="276" w:lineRule="auto"/>
        <w:jc w:val="both"/>
        <w:rPr>
          <w:rFonts w:ascii="Arial" w:hAnsi="Arial" w:cs="Arial"/>
          <w:b/>
          <w:sz w:val="16"/>
          <w:szCs w:val="24"/>
        </w:rPr>
      </w:pPr>
    </w:p>
    <w:sectPr w:rsidR="00236D90">
      <w:headerReference w:type="default" r:id="rId9"/>
      <w:footerReference w:type="even" r:id="rId10"/>
      <w:footerReference w:type="defaul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44" w:rsidRDefault="001A4D44">
      <w:r>
        <w:separator/>
      </w:r>
    </w:p>
  </w:endnote>
  <w:endnote w:type="continuationSeparator" w:id="0">
    <w:p w:rsidR="001A4D44" w:rsidRDefault="001A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383C8A">
      <w:rPr>
        <w:rStyle w:val="Nmerodepgina"/>
        <w:rFonts w:ascii="Arial" w:hAnsi="Arial"/>
        <w:noProof/>
        <w:sz w:val="16"/>
      </w:rPr>
      <w:t>9</w:t>
    </w:r>
    <w:r>
      <w:rPr>
        <w:rStyle w:val="Nmerodepgina"/>
        <w:rFonts w:ascii="Arial" w:hAnsi="Arial"/>
        <w:sz w:val="16"/>
      </w:rPr>
      <w:fldChar w:fldCharType="end"/>
    </w:r>
  </w:p>
  <w:p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44" w:rsidRDefault="001A4D44">
      <w:r>
        <w:separator/>
      </w:r>
    </w:p>
  </w:footnote>
  <w:footnote w:type="continuationSeparator" w:id="0">
    <w:p w:rsidR="001A4D44" w:rsidRDefault="001A4D44">
      <w:r>
        <w:continuationSeparator/>
      </w:r>
    </w:p>
  </w:footnote>
  <w:footnote w:id="1">
    <w:p w:rsidR="00142280" w:rsidRPr="00142280" w:rsidRDefault="00142280">
      <w:pPr>
        <w:pStyle w:val="Textonotapie"/>
        <w:rPr>
          <w:lang w:val="es-MX"/>
        </w:rPr>
      </w:pPr>
      <w:r>
        <w:rPr>
          <w:rStyle w:val="Refdenotaalpie"/>
        </w:rPr>
        <w:footnoteRef/>
      </w:r>
      <w:r>
        <w:t xml:space="preserve"> </w:t>
      </w:r>
      <w:hyperlink r:id="rId1" w:history="1">
        <w:r>
          <w:rPr>
            <w:rStyle w:val="Hipervnculo"/>
          </w:rPr>
          <w:t>https://www.elsiglodetorreon.com.mx/noticia/1585760.coahuila-por-abajo-de-la-media-nacional-en-trabajo-infantil.html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91D6A" w:rsidRPr="00B97E14" w:rsidTr="009E4CAC">
      <w:trPr>
        <w:jc w:val="center"/>
      </w:trPr>
      <w:tc>
        <w:tcPr>
          <w:tcW w:w="1541" w:type="dxa"/>
        </w:tcPr>
        <w:p w:rsidR="00191D6A" w:rsidRPr="00B97E14" w:rsidRDefault="00191D6A" w:rsidP="00191D6A">
          <w:pPr>
            <w:jc w:val="center"/>
            <w:rPr>
              <w:b/>
              <w:bCs/>
              <w:sz w:val="12"/>
            </w:rPr>
          </w:pPr>
          <w:r>
            <w:rPr>
              <w:noProof/>
              <w:lang w:val="es-MX" w:eastAsia="es-MX"/>
            </w:rPr>
            <w:drawing>
              <wp:anchor distT="0" distB="0" distL="114300" distR="114300" simplePos="0" relativeHeight="251659264" behindDoc="0" locked="0" layoutInCell="1" allowOverlap="1" wp14:anchorId="4FBC7CFB" wp14:editId="0D138653">
                <wp:simplePos x="0" y="0"/>
                <wp:positionH relativeFrom="column">
                  <wp:posOffset>-48895</wp:posOffset>
                </wp:positionH>
                <wp:positionV relativeFrom="paragraph">
                  <wp:posOffset>45085</wp:posOffset>
                </wp:positionV>
                <wp:extent cx="902335" cy="886460"/>
                <wp:effectExtent l="0" t="0" r="0" b="8890"/>
                <wp:wrapNone/>
                <wp:docPr id="17" name="Imagen 1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D6A" w:rsidRPr="00B97E14" w:rsidRDefault="00191D6A" w:rsidP="00191D6A">
          <w:pPr>
            <w:jc w:val="center"/>
            <w:rPr>
              <w:b/>
              <w:bCs/>
              <w:sz w:val="12"/>
            </w:rPr>
          </w:pPr>
        </w:p>
        <w:p w:rsidR="00191D6A" w:rsidRPr="00B97E14" w:rsidRDefault="00191D6A" w:rsidP="00191D6A">
          <w:pPr>
            <w:jc w:val="center"/>
            <w:rPr>
              <w:b/>
              <w:bCs/>
              <w:sz w:val="12"/>
            </w:rPr>
          </w:pPr>
        </w:p>
        <w:p w:rsidR="00191D6A" w:rsidRPr="00B97E14" w:rsidRDefault="00191D6A" w:rsidP="00191D6A">
          <w:pPr>
            <w:jc w:val="center"/>
            <w:rPr>
              <w:b/>
              <w:bCs/>
              <w:sz w:val="12"/>
            </w:rPr>
          </w:pPr>
        </w:p>
        <w:p w:rsidR="00191D6A" w:rsidRPr="00B97E14" w:rsidRDefault="00191D6A" w:rsidP="00191D6A">
          <w:pPr>
            <w:jc w:val="center"/>
            <w:rPr>
              <w:b/>
              <w:bCs/>
              <w:sz w:val="12"/>
            </w:rPr>
          </w:pPr>
        </w:p>
        <w:p w:rsidR="00191D6A" w:rsidRPr="00B97E14" w:rsidRDefault="00191D6A" w:rsidP="00191D6A">
          <w:pPr>
            <w:jc w:val="center"/>
            <w:rPr>
              <w:b/>
              <w:bCs/>
              <w:sz w:val="12"/>
            </w:rPr>
          </w:pPr>
        </w:p>
        <w:p w:rsidR="00191D6A" w:rsidRPr="00B97E14" w:rsidRDefault="00191D6A" w:rsidP="00191D6A">
          <w:pPr>
            <w:jc w:val="center"/>
            <w:rPr>
              <w:b/>
              <w:bCs/>
              <w:sz w:val="12"/>
            </w:rPr>
          </w:pPr>
        </w:p>
        <w:p w:rsidR="00191D6A" w:rsidRPr="00B97E14" w:rsidRDefault="00191D6A" w:rsidP="00191D6A">
          <w:pPr>
            <w:jc w:val="center"/>
            <w:rPr>
              <w:b/>
              <w:bCs/>
              <w:sz w:val="12"/>
            </w:rPr>
          </w:pPr>
        </w:p>
        <w:p w:rsidR="00191D6A" w:rsidRPr="00B97E14" w:rsidRDefault="00191D6A" w:rsidP="00191D6A">
          <w:pPr>
            <w:jc w:val="center"/>
            <w:rPr>
              <w:b/>
              <w:bCs/>
              <w:sz w:val="12"/>
            </w:rPr>
          </w:pPr>
        </w:p>
        <w:p w:rsidR="00191D6A" w:rsidRPr="00B97E14" w:rsidRDefault="00191D6A" w:rsidP="00191D6A">
          <w:pPr>
            <w:jc w:val="center"/>
            <w:rPr>
              <w:b/>
              <w:bCs/>
              <w:sz w:val="12"/>
            </w:rPr>
          </w:pPr>
        </w:p>
        <w:p w:rsidR="00191D6A" w:rsidRPr="00B97E14" w:rsidRDefault="00191D6A" w:rsidP="00191D6A">
          <w:pPr>
            <w:jc w:val="center"/>
            <w:rPr>
              <w:b/>
              <w:bCs/>
              <w:sz w:val="12"/>
            </w:rPr>
          </w:pPr>
        </w:p>
        <w:p w:rsidR="00191D6A" w:rsidRPr="00B97E14" w:rsidRDefault="00191D6A" w:rsidP="00191D6A">
          <w:pPr>
            <w:jc w:val="center"/>
            <w:rPr>
              <w:b/>
              <w:bCs/>
              <w:sz w:val="12"/>
            </w:rPr>
          </w:pPr>
        </w:p>
      </w:tc>
      <w:tc>
        <w:tcPr>
          <w:tcW w:w="7975" w:type="dxa"/>
        </w:tcPr>
        <w:p w:rsidR="00191D6A" w:rsidRPr="00455633" w:rsidRDefault="00191D6A" w:rsidP="00191D6A">
          <w:pPr>
            <w:jc w:val="center"/>
            <w:rPr>
              <w:b/>
              <w:bCs/>
              <w:sz w:val="22"/>
            </w:rPr>
          </w:pPr>
        </w:p>
        <w:p w:rsidR="00191D6A" w:rsidRPr="00B97E14" w:rsidRDefault="00191D6A" w:rsidP="00191D6A">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rsidR="00191D6A" w:rsidRDefault="00191D6A" w:rsidP="00191D6A">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rsidR="00191D6A" w:rsidRPr="00780AA4" w:rsidRDefault="00191D6A" w:rsidP="00191D6A">
          <w:pPr>
            <w:tabs>
              <w:tab w:val="center" w:pos="4252"/>
              <w:tab w:val="left" w:pos="5040"/>
              <w:tab w:val="right" w:pos="8504"/>
            </w:tabs>
            <w:ind w:right="-93"/>
            <w:jc w:val="center"/>
            <w:rPr>
              <w:rFonts w:cs="Arial"/>
              <w:bCs/>
              <w:smallCaps/>
              <w:spacing w:val="20"/>
              <w:sz w:val="18"/>
              <w:szCs w:val="32"/>
            </w:rPr>
          </w:pPr>
        </w:p>
        <w:p w:rsidR="00191D6A" w:rsidRPr="00B97E14" w:rsidRDefault="00191D6A" w:rsidP="00191D6A">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rsidR="00191D6A" w:rsidRPr="00B97E14" w:rsidRDefault="00191D6A" w:rsidP="00191D6A">
          <w:pPr>
            <w:jc w:val="center"/>
            <w:rPr>
              <w:b/>
              <w:bCs/>
              <w:sz w:val="12"/>
            </w:rPr>
          </w:pPr>
        </w:p>
      </w:tc>
      <w:tc>
        <w:tcPr>
          <w:tcW w:w="1541" w:type="dxa"/>
        </w:tcPr>
        <w:p w:rsidR="00191D6A" w:rsidRPr="00B97E14" w:rsidRDefault="00191D6A" w:rsidP="00191D6A">
          <w:pPr>
            <w:jc w:val="center"/>
            <w:rPr>
              <w:b/>
              <w:bCs/>
              <w:sz w:val="12"/>
            </w:rPr>
          </w:pPr>
          <w:r>
            <w:rPr>
              <w:noProof/>
              <w:lang w:val="es-MX" w:eastAsia="es-MX"/>
            </w:rPr>
            <w:drawing>
              <wp:anchor distT="0" distB="0" distL="114300" distR="114300" simplePos="0" relativeHeight="251660288" behindDoc="0" locked="0" layoutInCell="1" allowOverlap="1" wp14:anchorId="4114C929" wp14:editId="55760DC6">
                <wp:simplePos x="0" y="0"/>
                <wp:positionH relativeFrom="column">
                  <wp:posOffset>120015</wp:posOffset>
                </wp:positionH>
                <wp:positionV relativeFrom="paragraph">
                  <wp:posOffset>-289560</wp:posOffset>
                </wp:positionV>
                <wp:extent cx="485140" cy="13239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D6A" w:rsidRPr="00B97E14" w:rsidRDefault="00191D6A" w:rsidP="00191D6A">
          <w:pPr>
            <w:jc w:val="center"/>
            <w:rPr>
              <w:b/>
              <w:bCs/>
              <w:sz w:val="12"/>
            </w:rPr>
          </w:pPr>
        </w:p>
        <w:p w:rsidR="00191D6A" w:rsidRPr="00B97E14" w:rsidRDefault="00191D6A" w:rsidP="00191D6A">
          <w:pPr>
            <w:jc w:val="center"/>
            <w:rPr>
              <w:b/>
              <w:bCs/>
              <w:sz w:val="12"/>
            </w:rPr>
          </w:pPr>
        </w:p>
      </w:tc>
    </w:tr>
  </w:tbl>
  <w:p w:rsidR="00191D6A" w:rsidRPr="006D6338" w:rsidRDefault="00191D6A" w:rsidP="00191D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3"/>
  </w:num>
  <w:num w:numId="5">
    <w:abstractNumId w:val="6"/>
  </w:num>
  <w:num w:numId="6">
    <w:abstractNumId w:val="10"/>
  </w:num>
  <w:num w:numId="7">
    <w:abstractNumId w:val="7"/>
  </w:num>
  <w:num w:numId="8">
    <w:abstractNumId w:val="5"/>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5B04"/>
    <w:rsid w:val="00025C8B"/>
    <w:rsid w:val="00035AFD"/>
    <w:rsid w:val="00037512"/>
    <w:rsid w:val="00041877"/>
    <w:rsid w:val="000506AB"/>
    <w:rsid w:val="0006457D"/>
    <w:rsid w:val="00072894"/>
    <w:rsid w:val="00081A39"/>
    <w:rsid w:val="00086017"/>
    <w:rsid w:val="000A63BF"/>
    <w:rsid w:val="000A68DD"/>
    <w:rsid w:val="000B3B95"/>
    <w:rsid w:val="000B7F64"/>
    <w:rsid w:val="000C056E"/>
    <w:rsid w:val="000C251A"/>
    <w:rsid w:val="000C3055"/>
    <w:rsid w:val="000C5E09"/>
    <w:rsid w:val="000C7C6E"/>
    <w:rsid w:val="000D2C0C"/>
    <w:rsid w:val="000D422B"/>
    <w:rsid w:val="000E0E96"/>
    <w:rsid w:val="000E4950"/>
    <w:rsid w:val="00104D89"/>
    <w:rsid w:val="00105F45"/>
    <w:rsid w:val="001064AD"/>
    <w:rsid w:val="0011302B"/>
    <w:rsid w:val="00121FED"/>
    <w:rsid w:val="00124FDF"/>
    <w:rsid w:val="001272BA"/>
    <w:rsid w:val="00131F64"/>
    <w:rsid w:val="00136161"/>
    <w:rsid w:val="00142280"/>
    <w:rsid w:val="00143113"/>
    <w:rsid w:val="001471A3"/>
    <w:rsid w:val="00147CD6"/>
    <w:rsid w:val="00161BA2"/>
    <w:rsid w:val="00162D05"/>
    <w:rsid w:val="00166259"/>
    <w:rsid w:val="00180588"/>
    <w:rsid w:val="00191D6A"/>
    <w:rsid w:val="0019464E"/>
    <w:rsid w:val="00195353"/>
    <w:rsid w:val="001A3F01"/>
    <w:rsid w:val="001A4D44"/>
    <w:rsid w:val="001B4E19"/>
    <w:rsid w:val="001B6FE1"/>
    <w:rsid w:val="001D22C5"/>
    <w:rsid w:val="001D6F29"/>
    <w:rsid w:val="00201F38"/>
    <w:rsid w:val="002054C1"/>
    <w:rsid w:val="002058AD"/>
    <w:rsid w:val="00211D81"/>
    <w:rsid w:val="00234B82"/>
    <w:rsid w:val="00235BD4"/>
    <w:rsid w:val="0023635A"/>
    <w:rsid w:val="00236D90"/>
    <w:rsid w:val="00241582"/>
    <w:rsid w:val="002433D5"/>
    <w:rsid w:val="002506F6"/>
    <w:rsid w:val="00250FAB"/>
    <w:rsid w:val="00263F4E"/>
    <w:rsid w:val="00264D2C"/>
    <w:rsid w:val="0026561A"/>
    <w:rsid w:val="0028162E"/>
    <w:rsid w:val="002817B5"/>
    <w:rsid w:val="00287F0E"/>
    <w:rsid w:val="002A4161"/>
    <w:rsid w:val="002A5EA4"/>
    <w:rsid w:val="002A5EC0"/>
    <w:rsid w:val="002A6AA3"/>
    <w:rsid w:val="002C2B54"/>
    <w:rsid w:val="002C359B"/>
    <w:rsid w:val="002C3645"/>
    <w:rsid w:val="002C6B03"/>
    <w:rsid w:val="002D4554"/>
    <w:rsid w:val="002D6CB2"/>
    <w:rsid w:val="002E706D"/>
    <w:rsid w:val="002F7167"/>
    <w:rsid w:val="002F71E5"/>
    <w:rsid w:val="00300902"/>
    <w:rsid w:val="00300CB1"/>
    <w:rsid w:val="003070D4"/>
    <w:rsid w:val="0031216C"/>
    <w:rsid w:val="0032171D"/>
    <w:rsid w:val="00327A9B"/>
    <w:rsid w:val="00332BF9"/>
    <w:rsid w:val="00332D1E"/>
    <w:rsid w:val="00336DEE"/>
    <w:rsid w:val="00356DCD"/>
    <w:rsid w:val="00357799"/>
    <w:rsid w:val="00364619"/>
    <w:rsid w:val="003679BC"/>
    <w:rsid w:val="00367CC1"/>
    <w:rsid w:val="00370CAA"/>
    <w:rsid w:val="00377145"/>
    <w:rsid w:val="003804B6"/>
    <w:rsid w:val="00383C8A"/>
    <w:rsid w:val="0039030C"/>
    <w:rsid w:val="00390988"/>
    <w:rsid w:val="003917AA"/>
    <w:rsid w:val="00393A22"/>
    <w:rsid w:val="003A101B"/>
    <w:rsid w:val="003A330A"/>
    <w:rsid w:val="003A6263"/>
    <w:rsid w:val="003B1383"/>
    <w:rsid w:val="003B5612"/>
    <w:rsid w:val="003C0FF9"/>
    <w:rsid w:val="003C234B"/>
    <w:rsid w:val="003C5102"/>
    <w:rsid w:val="003C56A4"/>
    <w:rsid w:val="003C646E"/>
    <w:rsid w:val="003E12F2"/>
    <w:rsid w:val="003E4F9E"/>
    <w:rsid w:val="003F011C"/>
    <w:rsid w:val="003F38C2"/>
    <w:rsid w:val="003F41F3"/>
    <w:rsid w:val="003F7A1C"/>
    <w:rsid w:val="004004E2"/>
    <w:rsid w:val="00401A86"/>
    <w:rsid w:val="004028AB"/>
    <w:rsid w:val="00405903"/>
    <w:rsid w:val="00412FB9"/>
    <w:rsid w:val="004201DA"/>
    <w:rsid w:val="004369E8"/>
    <w:rsid w:val="004422F7"/>
    <w:rsid w:val="004434CB"/>
    <w:rsid w:val="00460575"/>
    <w:rsid w:val="00467CE6"/>
    <w:rsid w:val="00471F54"/>
    <w:rsid w:val="004723B4"/>
    <w:rsid w:val="004773EB"/>
    <w:rsid w:val="004804CA"/>
    <w:rsid w:val="00487402"/>
    <w:rsid w:val="004947BF"/>
    <w:rsid w:val="0049542F"/>
    <w:rsid w:val="004A2B74"/>
    <w:rsid w:val="004A3203"/>
    <w:rsid w:val="004C2F93"/>
    <w:rsid w:val="004D03D8"/>
    <w:rsid w:val="004D1EE2"/>
    <w:rsid w:val="004D3488"/>
    <w:rsid w:val="004E747F"/>
    <w:rsid w:val="004F2268"/>
    <w:rsid w:val="004F3C7C"/>
    <w:rsid w:val="004F3E62"/>
    <w:rsid w:val="004F7624"/>
    <w:rsid w:val="005053A3"/>
    <w:rsid w:val="00507E02"/>
    <w:rsid w:val="0051411B"/>
    <w:rsid w:val="00526D00"/>
    <w:rsid w:val="005304AB"/>
    <w:rsid w:val="005358A5"/>
    <w:rsid w:val="00535E02"/>
    <w:rsid w:val="00537129"/>
    <w:rsid w:val="005507D2"/>
    <w:rsid w:val="005578B9"/>
    <w:rsid w:val="00563DD7"/>
    <w:rsid w:val="00576560"/>
    <w:rsid w:val="00577DD5"/>
    <w:rsid w:val="005843E6"/>
    <w:rsid w:val="00586CB3"/>
    <w:rsid w:val="00592118"/>
    <w:rsid w:val="005B7AAD"/>
    <w:rsid w:val="005C4D33"/>
    <w:rsid w:val="005C5307"/>
    <w:rsid w:val="005D2905"/>
    <w:rsid w:val="005D3370"/>
    <w:rsid w:val="005E1DA5"/>
    <w:rsid w:val="005E6594"/>
    <w:rsid w:val="005F0F5B"/>
    <w:rsid w:val="005F28D1"/>
    <w:rsid w:val="00601F8C"/>
    <w:rsid w:val="00615D0E"/>
    <w:rsid w:val="006250F4"/>
    <w:rsid w:val="0063339E"/>
    <w:rsid w:val="00634D61"/>
    <w:rsid w:val="00647388"/>
    <w:rsid w:val="00650D42"/>
    <w:rsid w:val="006571D3"/>
    <w:rsid w:val="00661AA6"/>
    <w:rsid w:val="00666957"/>
    <w:rsid w:val="00674DF8"/>
    <w:rsid w:val="0067763F"/>
    <w:rsid w:val="00682501"/>
    <w:rsid w:val="00687186"/>
    <w:rsid w:val="00692408"/>
    <w:rsid w:val="00694BAB"/>
    <w:rsid w:val="006974FB"/>
    <w:rsid w:val="006B6562"/>
    <w:rsid w:val="006C080E"/>
    <w:rsid w:val="006C0F12"/>
    <w:rsid w:val="006D305A"/>
    <w:rsid w:val="006D424B"/>
    <w:rsid w:val="006D468E"/>
    <w:rsid w:val="006E3A3D"/>
    <w:rsid w:val="006F4BA9"/>
    <w:rsid w:val="006F5828"/>
    <w:rsid w:val="006F748F"/>
    <w:rsid w:val="00700B73"/>
    <w:rsid w:val="00700D55"/>
    <w:rsid w:val="00705692"/>
    <w:rsid w:val="007100E3"/>
    <w:rsid w:val="007161E8"/>
    <w:rsid w:val="00735F01"/>
    <w:rsid w:val="00754FDB"/>
    <w:rsid w:val="007627F9"/>
    <w:rsid w:val="00766216"/>
    <w:rsid w:val="00771059"/>
    <w:rsid w:val="00772631"/>
    <w:rsid w:val="00774098"/>
    <w:rsid w:val="00776722"/>
    <w:rsid w:val="007834DA"/>
    <w:rsid w:val="00791DB1"/>
    <w:rsid w:val="0079381D"/>
    <w:rsid w:val="007953A5"/>
    <w:rsid w:val="00797735"/>
    <w:rsid w:val="007A021E"/>
    <w:rsid w:val="007A3A48"/>
    <w:rsid w:val="007A4DD1"/>
    <w:rsid w:val="007B33E6"/>
    <w:rsid w:val="007B4C9C"/>
    <w:rsid w:val="007B6841"/>
    <w:rsid w:val="007B687E"/>
    <w:rsid w:val="007C2274"/>
    <w:rsid w:val="007D149A"/>
    <w:rsid w:val="007D18B8"/>
    <w:rsid w:val="007D2515"/>
    <w:rsid w:val="007E7E53"/>
    <w:rsid w:val="007F1B95"/>
    <w:rsid w:val="007F24FE"/>
    <w:rsid w:val="00803CD0"/>
    <w:rsid w:val="00807430"/>
    <w:rsid w:val="008135E9"/>
    <w:rsid w:val="00827896"/>
    <w:rsid w:val="0084269A"/>
    <w:rsid w:val="00847EE1"/>
    <w:rsid w:val="00852570"/>
    <w:rsid w:val="00852F70"/>
    <w:rsid w:val="008536BB"/>
    <w:rsid w:val="008604A2"/>
    <w:rsid w:val="00890E83"/>
    <w:rsid w:val="008A4CBF"/>
    <w:rsid w:val="008A6D98"/>
    <w:rsid w:val="008B0C3B"/>
    <w:rsid w:val="008B1BC8"/>
    <w:rsid w:val="008F6F60"/>
    <w:rsid w:val="00906A43"/>
    <w:rsid w:val="00910814"/>
    <w:rsid w:val="00917413"/>
    <w:rsid w:val="00922318"/>
    <w:rsid w:val="00925D46"/>
    <w:rsid w:val="00951CA0"/>
    <w:rsid w:val="00956F9A"/>
    <w:rsid w:val="00963C2C"/>
    <w:rsid w:val="00967568"/>
    <w:rsid w:val="00991563"/>
    <w:rsid w:val="0099309F"/>
    <w:rsid w:val="00995592"/>
    <w:rsid w:val="009A56C4"/>
    <w:rsid w:val="009A63EB"/>
    <w:rsid w:val="009B66F4"/>
    <w:rsid w:val="009C7F0C"/>
    <w:rsid w:val="009E742B"/>
    <w:rsid w:val="009F1164"/>
    <w:rsid w:val="00A0481A"/>
    <w:rsid w:val="00A04B4B"/>
    <w:rsid w:val="00A04CB2"/>
    <w:rsid w:val="00A0680D"/>
    <w:rsid w:val="00A10AC6"/>
    <w:rsid w:val="00A151C2"/>
    <w:rsid w:val="00A15C86"/>
    <w:rsid w:val="00A172A3"/>
    <w:rsid w:val="00A17D82"/>
    <w:rsid w:val="00A3015A"/>
    <w:rsid w:val="00A36267"/>
    <w:rsid w:val="00A43752"/>
    <w:rsid w:val="00A47B95"/>
    <w:rsid w:val="00A55A92"/>
    <w:rsid w:val="00A5679F"/>
    <w:rsid w:val="00A71865"/>
    <w:rsid w:val="00A71AF8"/>
    <w:rsid w:val="00A71F5C"/>
    <w:rsid w:val="00A8596B"/>
    <w:rsid w:val="00A866C1"/>
    <w:rsid w:val="00A867F1"/>
    <w:rsid w:val="00A876E9"/>
    <w:rsid w:val="00A93CE7"/>
    <w:rsid w:val="00AA7297"/>
    <w:rsid w:val="00AC32C2"/>
    <w:rsid w:val="00AC5C74"/>
    <w:rsid w:val="00AD5752"/>
    <w:rsid w:val="00AD6533"/>
    <w:rsid w:val="00AF034E"/>
    <w:rsid w:val="00B01CFD"/>
    <w:rsid w:val="00B02B1A"/>
    <w:rsid w:val="00B063AE"/>
    <w:rsid w:val="00B1056F"/>
    <w:rsid w:val="00B13536"/>
    <w:rsid w:val="00B140DE"/>
    <w:rsid w:val="00B15779"/>
    <w:rsid w:val="00B26753"/>
    <w:rsid w:val="00B31A62"/>
    <w:rsid w:val="00B32004"/>
    <w:rsid w:val="00B47264"/>
    <w:rsid w:val="00B52502"/>
    <w:rsid w:val="00B52C1F"/>
    <w:rsid w:val="00B61DAE"/>
    <w:rsid w:val="00B656F9"/>
    <w:rsid w:val="00B66EC8"/>
    <w:rsid w:val="00B70386"/>
    <w:rsid w:val="00B75D41"/>
    <w:rsid w:val="00B817D9"/>
    <w:rsid w:val="00B82654"/>
    <w:rsid w:val="00B82E5A"/>
    <w:rsid w:val="00B839E4"/>
    <w:rsid w:val="00B9621F"/>
    <w:rsid w:val="00BA431D"/>
    <w:rsid w:val="00BA50C9"/>
    <w:rsid w:val="00BB1472"/>
    <w:rsid w:val="00BB78FF"/>
    <w:rsid w:val="00BC0F3F"/>
    <w:rsid w:val="00BC2FF2"/>
    <w:rsid w:val="00BD125B"/>
    <w:rsid w:val="00BD2CC5"/>
    <w:rsid w:val="00BD3606"/>
    <w:rsid w:val="00BD5DFB"/>
    <w:rsid w:val="00BE4BDF"/>
    <w:rsid w:val="00BF146D"/>
    <w:rsid w:val="00BF6077"/>
    <w:rsid w:val="00BF764E"/>
    <w:rsid w:val="00C01A91"/>
    <w:rsid w:val="00C07E36"/>
    <w:rsid w:val="00C12AF2"/>
    <w:rsid w:val="00C14F52"/>
    <w:rsid w:val="00C31683"/>
    <w:rsid w:val="00C33110"/>
    <w:rsid w:val="00C46887"/>
    <w:rsid w:val="00C50BF6"/>
    <w:rsid w:val="00C52643"/>
    <w:rsid w:val="00C73188"/>
    <w:rsid w:val="00C757D4"/>
    <w:rsid w:val="00C83992"/>
    <w:rsid w:val="00C83C41"/>
    <w:rsid w:val="00CA226D"/>
    <w:rsid w:val="00CA3581"/>
    <w:rsid w:val="00CA605D"/>
    <w:rsid w:val="00CB4AC3"/>
    <w:rsid w:val="00CC1509"/>
    <w:rsid w:val="00CC529F"/>
    <w:rsid w:val="00CD7FDD"/>
    <w:rsid w:val="00CE0430"/>
    <w:rsid w:val="00CE428B"/>
    <w:rsid w:val="00CE6B3D"/>
    <w:rsid w:val="00CF0E6D"/>
    <w:rsid w:val="00CF3051"/>
    <w:rsid w:val="00CF382C"/>
    <w:rsid w:val="00CF651F"/>
    <w:rsid w:val="00CF6929"/>
    <w:rsid w:val="00D0195F"/>
    <w:rsid w:val="00D04BD7"/>
    <w:rsid w:val="00D05E00"/>
    <w:rsid w:val="00D11D9A"/>
    <w:rsid w:val="00D158B6"/>
    <w:rsid w:val="00D162A6"/>
    <w:rsid w:val="00D20C8F"/>
    <w:rsid w:val="00D25E95"/>
    <w:rsid w:val="00D265FB"/>
    <w:rsid w:val="00D31495"/>
    <w:rsid w:val="00D413A6"/>
    <w:rsid w:val="00D42448"/>
    <w:rsid w:val="00D4382E"/>
    <w:rsid w:val="00D44206"/>
    <w:rsid w:val="00D56060"/>
    <w:rsid w:val="00D64EE5"/>
    <w:rsid w:val="00D6667D"/>
    <w:rsid w:val="00D76189"/>
    <w:rsid w:val="00D85C99"/>
    <w:rsid w:val="00D87C41"/>
    <w:rsid w:val="00D9779E"/>
    <w:rsid w:val="00DA0C7C"/>
    <w:rsid w:val="00DA21FC"/>
    <w:rsid w:val="00DA55BA"/>
    <w:rsid w:val="00DC2B68"/>
    <w:rsid w:val="00DD1588"/>
    <w:rsid w:val="00DD3AFA"/>
    <w:rsid w:val="00DD525A"/>
    <w:rsid w:val="00DD61D4"/>
    <w:rsid w:val="00DE36EE"/>
    <w:rsid w:val="00DF2073"/>
    <w:rsid w:val="00DF3DD0"/>
    <w:rsid w:val="00DF6CFD"/>
    <w:rsid w:val="00E0023F"/>
    <w:rsid w:val="00E0436F"/>
    <w:rsid w:val="00E152F5"/>
    <w:rsid w:val="00E316AC"/>
    <w:rsid w:val="00E45563"/>
    <w:rsid w:val="00E55B25"/>
    <w:rsid w:val="00E63A5F"/>
    <w:rsid w:val="00E650B1"/>
    <w:rsid w:val="00E67817"/>
    <w:rsid w:val="00E72FDB"/>
    <w:rsid w:val="00E85339"/>
    <w:rsid w:val="00E90761"/>
    <w:rsid w:val="00E960E3"/>
    <w:rsid w:val="00E96112"/>
    <w:rsid w:val="00EA61E2"/>
    <w:rsid w:val="00EA7933"/>
    <w:rsid w:val="00EB3D10"/>
    <w:rsid w:val="00EB5841"/>
    <w:rsid w:val="00ED081C"/>
    <w:rsid w:val="00ED6214"/>
    <w:rsid w:val="00EE18D8"/>
    <w:rsid w:val="00EF718F"/>
    <w:rsid w:val="00F05B31"/>
    <w:rsid w:val="00F114B1"/>
    <w:rsid w:val="00F153A4"/>
    <w:rsid w:val="00F222D2"/>
    <w:rsid w:val="00F23F25"/>
    <w:rsid w:val="00F3005A"/>
    <w:rsid w:val="00F4248C"/>
    <w:rsid w:val="00F445FE"/>
    <w:rsid w:val="00F45B65"/>
    <w:rsid w:val="00F5189E"/>
    <w:rsid w:val="00F541D8"/>
    <w:rsid w:val="00F546FA"/>
    <w:rsid w:val="00F55697"/>
    <w:rsid w:val="00F66715"/>
    <w:rsid w:val="00F82469"/>
    <w:rsid w:val="00F9368A"/>
    <w:rsid w:val="00F95656"/>
    <w:rsid w:val="00FA0688"/>
    <w:rsid w:val="00FA6244"/>
    <w:rsid w:val="00FC1701"/>
    <w:rsid w:val="00FC54DC"/>
    <w:rsid w:val="00FC55DC"/>
    <w:rsid w:val="00FC7E38"/>
    <w:rsid w:val="00FE0952"/>
    <w:rsid w:val="00FE27E3"/>
    <w:rsid w:val="00FE55EA"/>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F3D86"/>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paragraph" w:styleId="Prrafodelista">
    <w:name w:val="List Paragraph"/>
    <w:basedOn w:val="Normal"/>
    <w:uiPriority w:val="34"/>
    <w:qFormat/>
    <w:rsid w:val="00776722"/>
    <w:pPr>
      <w:ind w:left="720"/>
      <w:contextualSpacing/>
    </w:pPr>
  </w:style>
  <w:style w:type="character" w:customStyle="1" w:styleId="superscript">
    <w:name w:val="superscript"/>
    <w:basedOn w:val="Fuentedeprrafopredeter"/>
    <w:rsid w:val="00B063AE"/>
  </w:style>
  <w:style w:type="character" w:customStyle="1" w:styleId="EncabezadoCar">
    <w:name w:val="Encabezado Car"/>
    <w:basedOn w:val="Fuentedeprrafopredeter"/>
    <w:link w:val="Encabezado"/>
    <w:uiPriority w:val="99"/>
    <w:rsid w:val="00191D6A"/>
    <w:rPr>
      <w:lang w:val="es-ES_tradnl"/>
    </w:rPr>
  </w:style>
  <w:style w:type="table" w:styleId="Tablaconcuadrcula">
    <w:name w:val="Table Grid"/>
    <w:basedOn w:val="Tablanormal"/>
    <w:uiPriority w:val="39"/>
    <w:rsid w:val="00191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1026297323">
      <w:bodyDiv w:val="1"/>
      <w:marLeft w:val="0"/>
      <w:marRight w:val="0"/>
      <w:marTop w:val="0"/>
      <w:marBottom w:val="0"/>
      <w:divBdr>
        <w:top w:val="none" w:sz="0" w:space="0" w:color="auto"/>
        <w:left w:val="none" w:sz="0" w:space="0" w:color="auto"/>
        <w:bottom w:val="none" w:sz="0" w:space="0" w:color="auto"/>
        <w:right w:val="none" w:sz="0" w:space="0" w:color="auto"/>
      </w:divBdr>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724140429">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pal.org/es/publicaciones/44551-informe-avance-cuatrienal-progreso-desafios-regionales-la-agenda-2030-desarroll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siglodetorreon.com.mx/noticia/1585760.coahuila-por-abajo-de-la-media-nacional-en-trabajo-infantil.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56D4-E50F-44E4-87AD-71B24E13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2031</Words>
  <Characters>11172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13177</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Lumbreras</cp:lastModifiedBy>
  <cp:revision>3</cp:revision>
  <cp:lastPrinted>2018-12-07T19:36:00Z</cp:lastPrinted>
  <dcterms:created xsi:type="dcterms:W3CDTF">2020-07-05T20:31:00Z</dcterms:created>
  <dcterms:modified xsi:type="dcterms:W3CDTF">2020-07-05T20:31:00Z</dcterms:modified>
</cp:coreProperties>
</file>