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7075D" w14:textId="77777777" w:rsidR="00210C60" w:rsidRPr="00210C60" w:rsidRDefault="00210C60" w:rsidP="00210C60">
      <w:pPr>
        <w:tabs>
          <w:tab w:val="left" w:pos="5056"/>
        </w:tabs>
        <w:spacing w:after="0" w:line="240" w:lineRule="auto"/>
        <w:jc w:val="both"/>
        <w:rPr>
          <w:rFonts w:ascii="Arial Narrow" w:eastAsia="Times New Roman" w:hAnsi="Arial Narrow" w:cs="Times New Roman"/>
          <w:color w:val="000000"/>
          <w:sz w:val="26"/>
          <w:szCs w:val="26"/>
          <w:lang w:eastAsia="es-ES"/>
        </w:rPr>
      </w:pPr>
    </w:p>
    <w:p w14:paraId="7F4570B8" w14:textId="77777777" w:rsidR="001977F6" w:rsidRDefault="001977F6" w:rsidP="001977F6">
      <w:pPr>
        <w:tabs>
          <w:tab w:val="left" w:pos="5056"/>
        </w:tabs>
        <w:spacing w:after="0" w:line="240" w:lineRule="auto"/>
        <w:jc w:val="both"/>
        <w:rPr>
          <w:rFonts w:ascii="Arial Narrow" w:eastAsia="Times New Roman" w:hAnsi="Arial Narrow" w:cs="Times New Roman"/>
          <w:color w:val="000000"/>
          <w:sz w:val="26"/>
          <w:szCs w:val="26"/>
          <w:lang w:eastAsia="es-ES"/>
        </w:rPr>
      </w:pPr>
    </w:p>
    <w:p w14:paraId="1F311253" w14:textId="394DF890" w:rsidR="001977F6" w:rsidRPr="001977F6" w:rsidRDefault="00DA53F3" w:rsidP="001977F6">
      <w:pPr>
        <w:tabs>
          <w:tab w:val="left" w:pos="5056"/>
        </w:tabs>
        <w:spacing w:after="0" w:line="240" w:lineRule="auto"/>
        <w:jc w:val="both"/>
        <w:rPr>
          <w:rFonts w:ascii="Arial Narrow" w:eastAsia="Times New Roman" w:hAnsi="Arial Narrow" w:cs="Times New Roman"/>
          <w:b/>
          <w:color w:val="000000"/>
          <w:sz w:val="26"/>
          <w:szCs w:val="26"/>
          <w:lang w:eastAsia="es-ES"/>
        </w:rPr>
      </w:pPr>
      <w:r w:rsidRPr="003702ED">
        <w:rPr>
          <w:rFonts w:ascii="Arial Narrow" w:eastAsia="Times New Roman" w:hAnsi="Arial Narrow" w:cs="Times New Roman"/>
          <w:color w:val="000000"/>
          <w:sz w:val="26"/>
          <w:szCs w:val="26"/>
          <w:lang w:eastAsia="es-ES"/>
        </w:rPr>
        <w:t xml:space="preserve">Iniciativa con Proyecto de Decreto que reforma </w:t>
      </w:r>
      <w:r w:rsidR="001977F6" w:rsidRPr="001977F6">
        <w:rPr>
          <w:rFonts w:ascii="Arial Narrow" w:eastAsia="Times New Roman" w:hAnsi="Arial Narrow" w:cs="Times New Roman"/>
          <w:color w:val="000000"/>
          <w:sz w:val="26"/>
          <w:szCs w:val="26"/>
          <w:lang w:eastAsia="es-ES"/>
        </w:rPr>
        <w:t>el tercer párrafo de la fracción XXXIV del artículo 67</w:t>
      </w:r>
      <w:r w:rsidR="001977F6">
        <w:rPr>
          <w:rFonts w:ascii="Arial Narrow" w:eastAsia="Times New Roman" w:hAnsi="Arial Narrow" w:cs="Times New Roman"/>
          <w:color w:val="000000"/>
          <w:sz w:val="26"/>
          <w:szCs w:val="26"/>
          <w:lang w:eastAsia="es-ES"/>
        </w:rPr>
        <w:t xml:space="preserve"> </w:t>
      </w:r>
      <w:r w:rsidRPr="003702ED">
        <w:rPr>
          <w:rFonts w:ascii="Arial Narrow" w:eastAsia="Times New Roman" w:hAnsi="Arial Narrow" w:cs="Times New Roman"/>
          <w:color w:val="000000"/>
          <w:sz w:val="26"/>
          <w:szCs w:val="26"/>
          <w:lang w:eastAsia="es-ES"/>
        </w:rPr>
        <w:t xml:space="preserve">de la </w:t>
      </w:r>
      <w:r w:rsidRPr="003702ED">
        <w:rPr>
          <w:rFonts w:ascii="Arial Narrow" w:eastAsia="Times New Roman" w:hAnsi="Arial Narrow" w:cs="Times New Roman"/>
          <w:b/>
          <w:color w:val="000000"/>
          <w:sz w:val="26"/>
          <w:szCs w:val="26"/>
          <w:lang w:eastAsia="es-ES"/>
        </w:rPr>
        <w:t>Constitución Política del Estado de Coahuila de Zaragoza</w:t>
      </w:r>
      <w:r w:rsidRPr="003702ED">
        <w:rPr>
          <w:rFonts w:ascii="Arial Narrow" w:eastAsia="Times New Roman" w:hAnsi="Arial Narrow" w:cs="Times New Roman"/>
          <w:color w:val="000000"/>
          <w:sz w:val="26"/>
          <w:szCs w:val="26"/>
          <w:lang w:eastAsia="es-ES"/>
        </w:rPr>
        <w:t xml:space="preserve">, </w:t>
      </w:r>
      <w:r w:rsidR="001977F6">
        <w:rPr>
          <w:rFonts w:ascii="Arial Narrow" w:eastAsia="Times New Roman" w:hAnsi="Arial Narrow" w:cs="Times New Roman"/>
          <w:color w:val="000000"/>
          <w:sz w:val="26"/>
          <w:szCs w:val="26"/>
          <w:lang w:eastAsia="es-ES"/>
        </w:rPr>
        <w:t xml:space="preserve">y el </w:t>
      </w:r>
      <w:r w:rsidR="001977F6" w:rsidRPr="001977F6">
        <w:rPr>
          <w:rFonts w:ascii="Arial Narrow" w:eastAsia="Times New Roman" w:hAnsi="Arial Narrow" w:cs="Times New Roman"/>
          <w:color w:val="000000"/>
          <w:sz w:val="26"/>
          <w:szCs w:val="26"/>
          <w:lang w:eastAsia="es-ES"/>
        </w:rPr>
        <w:t xml:space="preserve">artículo 57 de la </w:t>
      </w:r>
      <w:r w:rsidR="001977F6" w:rsidRPr="001977F6">
        <w:rPr>
          <w:rFonts w:ascii="Arial Narrow" w:eastAsia="Times New Roman" w:hAnsi="Arial Narrow" w:cs="Times New Roman"/>
          <w:b/>
          <w:color w:val="000000"/>
          <w:sz w:val="26"/>
          <w:szCs w:val="26"/>
          <w:lang w:eastAsia="es-ES"/>
        </w:rPr>
        <w:t>L</w:t>
      </w:r>
      <w:r w:rsidRPr="003702ED">
        <w:rPr>
          <w:rFonts w:ascii="Arial Narrow" w:eastAsia="Times New Roman" w:hAnsi="Arial Narrow" w:cs="Times New Roman"/>
          <w:b/>
          <w:color w:val="000000"/>
          <w:sz w:val="26"/>
          <w:szCs w:val="26"/>
          <w:lang w:eastAsia="es-ES"/>
        </w:rPr>
        <w:t>ey de Rendición de Cuentas y Fiscalización Superior del Estado de Coahuila de Zaragoza</w:t>
      </w:r>
      <w:r w:rsidR="001977F6" w:rsidRPr="001977F6">
        <w:rPr>
          <w:rFonts w:ascii="Arial Narrow" w:eastAsia="Times New Roman" w:hAnsi="Arial Narrow" w:cs="Times New Roman"/>
          <w:b/>
          <w:color w:val="000000"/>
          <w:sz w:val="26"/>
          <w:szCs w:val="26"/>
          <w:lang w:eastAsia="es-ES"/>
        </w:rPr>
        <w:t>.</w:t>
      </w:r>
    </w:p>
    <w:p w14:paraId="577186D2" w14:textId="77777777" w:rsidR="001977F6" w:rsidRDefault="001977F6" w:rsidP="001977F6">
      <w:pPr>
        <w:tabs>
          <w:tab w:val="left" w:pos="5056"/>
        </w:tabs>
        <w:spacing w:after="0" w:line="240" w:lineRule="auto"/>
        <w:jc w:val="both"/>
        <w:rPr>
          <w:rFonts w:ascii="Arial Narrow" w:eastAsia="Times New Roman" w:hAnsi="Arial Narrow" w:cs="Times New Roman"/>
          <w:color w:val="000000"/>
          <w:sz w:val="26"/>
          <w:szCs w:val="26"/>
          <w:lang w:eastAsia="es-ES"/>
        </w:rPr>
      </w:pPr>
    </w:p>
    <w:p w14:paraId="2CF6EF97" w14:textId="60569F8F" w:rsidR="00DA53F3" w:rsidRPr="001977F6" w:rsidRDefault="001977F6" w:rsidP="001977F6">
      <w:pPr>
        <w:widowControl w:val="0"/>
        <w:numPr>
          <w:ilvl w:val="0"/>
          <w:numId w:val="3"/>
        </w:numPr>
        <w:tabs>
          <w:tab w:val="left" w:pos="5056"/>
        </w:tabs>
        <w:spacing w:after="0" w:line="240" w:lineRule="auto"/>
        <w:contextualSpacing/>
        <w:jc w:val="both"/>
        <w:rPr>
          <w:rFonts w:ascii="Arial Narrow" w:eastAsia="Times New Roman" w:hAnsi="Arial Narrow" w:cs="Times New Roman"/>
          <w:b/>
          <w:snapToGrid w:val="0"/>
          <w:color w:val="000000"/>
          <w:sz w:val="26"/>
          <w:szCs w:val="26"/>
          <w:lang w:eastAsia="es-ES"/>
        </w:rPr>
      </w:pPr>
      <w:r w:rsidRPr="001977F6">
        <w:rPr>
          <w:rFonts w:ascii="Arial Narrow" w:eastAsia="Times New Roman" w:hAnsi="Arial Narrow" w:cs="Times New Roman"/>
          <w:b/>
          <w:snapToGrid w:val="0"/>
          <w:color w:val="000000"/>
          <w:sz w:val="26"/>
          <w:szCs w:val="26"/>
          <w:lang w:eastAsia="es-ES"/>
        </w:rPr>
        <w:t>E</w:t>
      </w:r>
      <w:r w:rsidR="00DA53F3" w:rsidRPr="001977F6">
        <w:rPr>
          <w:rFonts w:ascii="Arial Narrow" w:eastAsia="Times New Roman" w:hAnsi="Arial Narrow" w:cs="Times New Roman"/>
          <w:b/>
          <w:snapToGrid w:val="0"/>
          <w:color w:val="000000"/>
          <w:sz w:val="26"/>
          <w:szCs w:val="26"/>
          <w:lang w:eastAsia="es-ES"/>
        </w:rPr>
        <w:t>n relación a la aprobación del dictamen de revisión de las cuentas públicas.</w:t>
      </w:r>
    </w:p>
    <w:p w14:paraId="38D23E5F" w14:textId="77777777" w:rsidR="00210C60" w:rsidRPr="00210C60" w:rsidRDefault="00210C60" w:rsidP="00210C60">
      <w:pPr>
        <w:tabs>
          <w:tab w:val="left" w:pos="5056"/>
        </w:tabs>
        <w:spacing w:after="0" w:line="240" w:lineRule="auto"/>
        <w:jc w:val="both"/>
        <w:rPr>
          <w:rFonts w:ascii="Arial Narrow" w:eastAsia="Times New Roman" w:hAnsi="Arial Narrow" w:cs="Times New Roman"/>
          <w:color w:val="000000"/>
          <w:sz w:val="26"/>
          <w:szCs w:val="26"/>
          <w:lang w:eastAsia="es-ES"/>
        </w:rPr>
      </w:pPr>
    </w:p>
    <w:p w14:paraId="14562DEB" w14:textId="72DC684F" w:rsidR="00210C60" w:rsidRPr="00210C60" w:rsidRDefault="00210C60" w:rsidP="00210C60">
      <w:pPr>
        <w:tabs>
          <w:tab w:val="left" w:pos="5056"/>
        </w:tabs>
        <w:spacing w:after="0" w:line="240" w:lineRule="auto"/>
        <w:jc w:val="both"/>
        <w:rPr>
          <w:rFonts w:ascii="Arial Narrow" w:eastAsia="Times New Roman" w:hAnsi="Arial Narrow" w:cs="Times New Roman"/>
          <w:color w:val="000000"/>
          <w:sz w:val="26"/>
          <w:szCs w:val="26"/>
          <w:lang w:eastAsia="es-ES"/>
        </w:rPr>
      </w:pPr>
      <w:r w:rsidRPr="00210C60">
        <w:rPr>
          <w:rFonts w:ascii="Arial Narrow" w:eastAsia="Times New Roman" w:hAnsi="Arial Narrow" w:cs="Times New Roman"/>
          <w:color w:val="000000"/>
          <w:sz w:val="26"/>
          <w:szCs w:val="26"/>
          <w:lang w:eastAsia="es-ES"/>
        </w:rPr>
        <w:t xml:space="preserve">Planteada por </w:t>
      </w:r>
      <w:r w:rsidR="00DA53F3">
        <w:rPr>
          <w:rFonts w:ascii="Arial Narrow" w:eastAsia="Times New Roman" w:hAnsi="Arial Narrow" w:cs="Times New Roman"/>
          <w:color w:val="000000"/>
          <w:sz w:val="26"/>
          <w:szCs w:val="26"/>
          <w:lang w:eastAsia="es-ES"/>
        </w:rPr>
        <w:t xml:space="preserve">el </w:t>
      </w:r>
      <w:r w:rsidRPr="00210C60">
        <w:rPr>
          <w:rFonts w:ascii="Arial Narrow" w:eastAsia="Times New Roman" w:hAnsi="Arial Narrow" w:cs="Times New Roman"/>
          <w:b/>
          <w:color w:val="000000"/>
          <w:sz w:val="26"/>
          <w:szCs w:val="26"/>
          <w:lang w:eastAsia="es-ES"/>
        </w:rPr>
        <w:t>Diputad</w:t>
      </w:r>
      <w:r w:rsidR="00DA53F3">
        <w:rPr>
          <w:rFonts w:ascii="Arial Narrow" w:eastAsia="Times New Roman" w:hAnsi="Arial Narrow" w:cs="Times New Roman"/>
          <w:b/>
          <w:color w:val="000000"/>
          <w:sz w:val="26"/>
          <w:szCs w:val="26"/>
          <w:lang w:eastAsia="es-ES"/>
        </w:rPr>
        <w:t>o</w:t>
      </w:r>
      <w:r w:rsidRPr="00210C60">
        <w:rPr>
          <w:rFonts w:ascii="Arial Narrow" w:eastAsia="Times New Roman" w:hAnsi="Arial Narrow" w:cs="Times New Roman"/>
          <w:b/>
          <w:color w:val="000000"/>
          <w:sz w:val="26"/>
          <w:szCs w:val="26"/>
          <w:lang w:eastAsia="es-ES"/>
        </w:rPr>
        <w:t xml:space="preserve"> </w:t>
      </w:r>
      <w:r w:rsidR="00DA53F3" w:rsidRPr="003702ED">
        <w:rPr>
          <w:rFonts w:ascii="Arial Narrow" w:eastAsia="Times New Roman" w:hAnsi="Arial Narrow" w:cs="Times New Roman"/>
          <w:b/>
          <w:color w:val="000000"/>
          <w:sz w:val="26"/>
          <w:szCs w:val="26"/>
          <w:lang w:eastAsia="es-ES"/>
        </w:rPr>
        <w:t xml:space="preserve">Marcelo de Jesús Torres </w:t>
      </w:r>
      <w:proofErr w:type="spellStart"/>
      <w:r w:rsidR="00DA53F3" w:rsidRPr="003702ED">
        <w:rPr>
          <w:rFonts w:ascii="Arial Narrow" w:eastAsia="Times New Roman" w:hAnsi="Arial Narrow" w:cs="Times New Roman"/>
          <w:b/>
          <w:color w:val="000000"/>
          <w:sz w:val="26"/>
          <w:szCs w:val="26"/>
          <w:lang w:eastAsia="es-ES"/>
        </w:rPr>
        <w:t>Cofiño</w:t>
      </w:r>
      <w:proofErr w:type="spellEnd"/>
      <w:r w:rsidRPr="00210C60">
        <w:rPr>
          <w:rFonts w:ascii="Arial Narrow" w:eastAsia="Times New Roman" w:hAnsi="Arial Narrow" w:cs="Times New Roman"/>
          <w:color w:val="000000"/>
          <w:sz w:val="26"/>
          <w:szCs w:val="26"/>
          <w:lang w:eastAsia="es-ES"/>
        </w:rPr>
        <w:t>,</w:t>
      </w:r>
      <w:r w:rsidRPr="00210C60">
        <w:rPr>
          <w:rFonts w:ascii="Arial Narrow" w:eastAsia="Times New Roman" w:hAnsi="Arial Narrow" w:cs="Times New Roman"/>
          <w:b/>
          <w:color w:val="000000"/>
          <w:sz w:val="26"/>
          <w:szCs w:val="26"/>
          <w:lang w:eastAsia="es-ES"/>
        </w:rPr>
        <w:t xml:space="preserve"> </w:t>
      </w:r>
      <w:r w:rsidRPr="00210C60">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492C5DFF" w14:textId="77777777" w:rsidR="00210C60" w:rsidRPr="00210C60" w:rsidRDefault="00210C60" w:rsidP="00210C60">
      <w:pPr>
        <w:spacing w:after="0" w:line="240" w:lineRule="auto"/>
        <w:jc w:val="both"/>
        <w:rPr>
          <w:rFonts w:ascii="Arial Narrow" w:eastAsia="Times New Roman" w:hAnsi="Arial Narrow" w:cs="Times New Roman"/>
          <w:color w:val="000000"/>
          <w:sz w:val="26"/>
          <w:szCs w:val="26"/>
          <w:lang w:eastAsia="es-ES"/>
        </w:rPr>
      </w:pPr>
    </w:p>
    <w:p w14:paraId="461EE05E" w14:textId="5AFF3EF4" w:rsidR="00210C60" w:rsidRPr="00210C60" w:rsidRDefault="00210C60" w:rsidP="00210C60">
      <w:pPr>
        <w:spacing w:after="0" w:line="240" w:lineRule="auto"/>
        <w:jc w:val="both"/>
        <w:rPr>
          <w:rFonts w:ascii="Arial Narrow" w:eastAsia="Times New Roman" w:hAnsi="Arial Narrow" w:cs="Times New Roman"/>
          <w:b/>
          <w:color w:val="000000"/>
          <w:sz w:val="26"/>
          <w:szCs w:val="26"/>
          <w:lang w:eastAsia="es-ES"/>
        </w:rPr>
      </w:pPr>
      <w:r w:rsidRPr="00210C60">
        <w:rPr>
          <w:rFonts w:ascii="Arial Narrow" w:eastAsia="Times New Roman" w:hAnsi="Arial Narrow" w:cs="Times New Roman"/>
          <w:color w:val="000000"/>
          <w:sz w:val="26"/>
          <w:szCs w:val="26"/>
          <w:lang w:eastAsia="es-ES"/>
        </w:rPr>
        <w:t xml:space="preserve">Fecha de Lectura de la Iniciativa: </w:t>
      </w:r>
      <w:r w:rsidR="0088514A">
        <w:rPr>
          <w:rFonts w:ascii="Arial Narrow" w:eastAsia="Times New Roman" w:hAnsi="Arial Narrow" w:cs="Times New Roman"/>
          <w:b/>
          <w:color w:val="000000"/>
          <w:sz w:val="26"/>
          <w:szCs w:val="26"/>
          <w:lang w:eastAsia="es-ES"/>
        </w:rPr>
        <w:t>23</w:t>
      </w:r>
      <w:r w:rsidRPr="00210C60">
        <w:rPr>
          <w:rFonts w:ascii="Arial Narrow" w:eastAsia="Times New Roman" w:hAnsi="Arial Narrow" w:cs="Times New Roman"/>
          <w:b/>
          <w:color w:val="000000"/>
          <w:sz w:val="26"/>
          <w:szCs w:val="26"/>
          <w:lang w:eastAsia="es-ES"/>
        </w:rPr>
        <w:t xml:space="preserve"> de </w:t>
      </w:r>
      <w:proofErr w:type="gramStart"/>
      <w:r w:rsidRPr="00210C60">
        <w:rPr>
          <w:rFonts w:ascii="Arial Narrow" w:eastAsia="Times New Roman" w:hAnsi="Arial Narrow" w:cs="Times New Roman"/>
          <w:b/>
          <w:color w:val="000000"/>
          <w:sz w:val="26"/>
          <w:szCs w:val="26"/>
          <w:lang w:eastAsia="es-ES"/>
        </w:rPr>
        <w:t>Abril</w:t>
      </w:r>
      <w:proofErr w:type="gramEnd"/>
      <w:r w:rsidRPr="00210C60">
        <w:rPr>
          <w:rFonts w:ascii="Arial Narrow" w:eastAsia="Times New Roman" w:hAnsi="Arial Narrow" w:cs="Times New Roman"/>
          <w:b/>
          <w:color w:val="000000"/>
          <w:sz w:val="26"/>
          <w:szCs w:val="26"/>
          <w:lang w:eastAsia="es-ES"/>
        </w:rPr>
        <w:t xml:space="preserve"> de 2020.</w:t>
      </w:r>
    </w:p>
    <w:p w14:paraId="29926319" w14:textId="77777777" w:rsidR="00210C60" w:rsidRPr="00210C60" w:rsidRDefault="00210C60" w:rsidP="00210C60">
      <w:pPr>
        <w:spacing w:after="0" w:line="240" w:lineRule="auto"/>
        <w:jc w:val="both"/>
        <w:rPr>
          <w:rFonts w:ascii="Arial Narrow" w:eastAsia="Times New Roman" w:hAnsi="Arial Narrow" w:cs="Arial"/>
          <w:sz w:val="26"/>
          <w:szCs w:val="26"/>
          <w:lang w:eastAsia="es-ES"/>
        </w:rPr>
      </w:pPr>
    </w:p>
    <w:p w14:paraId="7232EBEC" w14:textId="77777777" w:rsidR="00695267" w:rsidRDefault="00210C60" w:rsidP="001977F6">
      <w:pPr>
        <w:tabs>
          <w:tab w:val="left" w:pos="5056"/>
        </w:tabs>
        <w:spacing w:after="0" w:line="240" w:lineRule="auto"/>
        <w:jc w:val="both"/>
        <w:rPr>
          <w:rFonts w:ascii="Arial Narrow" w:eastAsia="Times New Roman" w:hAnsi="Arial Narrow" w:cs="Times New Roman"/>
          <w:b/>
          <w:color w:val="000000"/>
          <w:sz w:val="26"/>
          <w:szCs w:val="26"/>
          <w:lang w:eastAsia="es-ES"/>
        </w:rPr>
      </w:pPr>
      <w:r w:rsidRPr="00210C60">
        <w:rPr>
          <w:rFonts w:ascii="Arial Narrow" w:eastAsia="Times New Roman" w:hAnsi="Arial Narrow" w:cs="Times New Roman"/>
          <w:color w:val="000000"/>
          <w:sz w:val="26"/>
          <w:szCs w:val="26"/>
          <w:lang w:eastAsia="es-ES"/>
        </w:rPr>
        <w:t>Turnada a la</w:t>
      </w:r>
      <w:r w:rsidR="00695267">
        <w:rPr>
          <w:rFonts w:ascii="Arial Narrow" w:eastAsia="Times New Roman" w:hAnsi="Arial Narrow" w:cs="Times New Roman"/>
          <w:color w:val="000000"/>
          <w:sz w:val="26"/>
          <w:szCs w:val="26"/>
          <w:lang w:eastAsia="es-ES"/>
        </w:rPr>
        <w:t>s</w:t>
      </w:r>
      <w:r w:rsidRPr="00210C60">
        <w:rPr>
          <w:rFonts w:ascii="Arial Narrow" w:eastAsia="Times New Roman" w:hAnsi="Arial Narrow" w:cs="Times New Roman"/>
          <w:color w:val="000000"/>
          <w:sz w:val="26"/>
          <w:szCs w:val="26"/>
          <w:lang w:eastAsia="es-ES"/>
        </w:rPr>
        <w:t xml:space="preserve"> </w:t>
      </w:r>
      <w:bookmarkStart w:id="0" w:name="_GoBack"/>
      <w:r w:rsidR="00DA53F3" w:rsidRPr="00DA53F3">
        <w:rPr>
          <w:rFonts w:ascii="Arial Narrow" w:eastAsia="Times New Roman" w:hAnsi="Arial Narrow" w:cs="Times New Roman"/>
          <w:b/>
          <w:color w:val="000000"/>
          <w:sz w:val="26"/>
          <w:szCs w:val="26"/>
          <w:lang w:eastAsia="es-ES"/>
        </w:rPr>
        <w:t>Comisi</w:t>
      </w:r>
      <w:r w:rsidR="00695267">
        <w:rPr>
          <w:rFonts w:ascii="Arial Narrow" w:eastAsia="Times New Roman" w:hAnsi="Arial Narrow" w:cs="Times New Roman"/>
          <w:b/>
          <w:color w:val="000000"/>
          <w:sz w:val="26"/>
          <w:szCs w:val="26"/>
          <w:lang w:eastAsia="es-ES"/>
        </w:rPr>
        <w:t xml:space="preserve">ones Unidas </w:t>
      </w:r>
      <w:r w:rsidR="00DA53F3" w:rsidRPr="00DA53F3">
        <w:rPr>
          <w:rFonts w:ascii="Arial Narrow" w:eastAsia="Times New Roman" w:hAnsi="Arial Narrow" w:cs="Times New Roman"/>
          <w:b/>
          <w:color w:val="000000"/>
          <w:sz w:val="26"/>
          <w:szCs w:val="26"/>
          <w:lang w:eastAsia="es-ES"/>
        </w:rPr>
        <w:t>de Gobernación, Puntos Constitucionales y Justicia</w:t>
      </w:r>
      <w:r w:rsidR="001977F6">
        <w:rPr>
          <w:rFonts w:ascii="Arial Narrow" w:eastAsia="Times New Roman" w:hAnsi="Arial Narrow" w:cs="Times New Roman"/>
          <w:b/>
          <w:color w:val="000000"/>
          <w:sz w:val="26"/>
          <w:szCs w:val="26"/>
          <w:lang w:eastAsia="es-ES"/>
        </w:rPr>
        <w:t xml:space="preserve"> y </w:t>
      </w:r>
      <w:r w:rsidR="00695267">
        <w:rPr>
          <w:rFonts w:ascii="Arial Narrow" w:eastAsia="Times New Roman" w:hAnsi="Arial Narrow" w:cs="Times New Roman"/>
          <w:b/>
          <w:color w:val="000000"/>
          <w:sz w:val="26"/>
          <w:szCs w:val="26"/>
          <w:lang w:eastAsia="es-ES"/>
        </w:rPr>
        <w:t>de</w:t>
      </w:r>
      <w:r w:rsidR="001977F6">
        <w:rPr>
          <w:rFonts w:ascii="Arial Narrow" w:eastAsia="Times New Roman" w:hAnsi="Arial Narrow" w:cs="Times New Roman"/>
          <w:b/>
          <w:color w:val="000000"/>
          <w:sz w:val="26"/>
          <w:szCs w:val="26"/>
          <w:lang w:eastAsia="es-ES"/>
        </w:rPr>
        <w:t xml:space="preserve"> Comisión de Auditoría Gubernamental y Cuenta Pública</w:t>
      </w:r>
      <w:bookmarkEnd w:id="0"/>
      <w:r w:rsidR="00695267">
        <w:rPr>
          <w:rFonts w:ascii="Arial Narrow" w:eastAsia="Times New Roman" w:hAnsi="Arial Narrow" w:cs="Times New Roman"/>
          <w:b/>
          <w:color w:val="000000"/>
          <w:sz w:val="26"/>
          <w:szCs w:val="26"/>
          <w:lang w:eastAsia="es-ES"/>
        </w:rPr>
        <w:t>.</w:t>
      </w:r>
    </w:p>
    <w:p w14:paraId="75A99DA2" w14:textId="77777777" w:rsidR="00210C60" w:rsidRPr="00210C60" w:rsidRDefault="00210C60" w:rsidP="00210C60">
      <w:pPr>
        <w:tabs>
          <w:tab w:val="left" w:pos="5056"/>
        </w:tabs>
        <w:spacing w:after="0" w:line="240" w:lineRule="auto"/>
        <w:jc w:val="both"/>
        <w:rPr>
          <w:rFonts w:ascii="Arial Narrow" w:eastAsia="Times New Roman" w:hAnsi="Arial Narrow" w:cs="Times New Roman"/>
          <w:color w:val="000000"/>
          <w:sz w:val="26"/>
          <w:szCs w:val="26"/>
          <w:lang w:eastAsia="es-ES"/>
        </w:rPr>
      </w:pPr>
    </w:p>
    <w:p w14:paraId="07115740" w14:textId="77777777" w:rsidR="00210C60" w:rsidRPr="00210C60" w:rsidRDefault="00210C60" w:rsidP="00210C60">
      <w:pPr>
        <w:spacing w:after="0" w:line="240" w:lineRule="auto"/>
        <w:jc w:val="both"/>
        <w:rPr>
          <w:rFonts w:ascii="Arial Narrow" w:eastAsia="Times New Roman" w:hAnsi="Arial Narrow" w:cs="Times New Roman"/>
          <w:b/>
          <w:color w:val="000000"/>
          <w:sz w:val="26"/>
          <w:szCs w:val="26"/>
          <w:lang w:eastAsia="es-ES"/>
        </w:rPr>
      </w:pPr>
      <w:r w:rsidRPr="00210C60">
        <w:rPr>
          <w:rFonts w:ascii="Arial Narrow" w:eastAsia="Times New Roman" w:hAnsi="Arial Narrow" w:cs="Times New Roman"/>
          <w:b/>
          <w:color w:val="000000"/>
          <w:sz w:val="26"/>
          <w:szCs w:val="26"/>
          <w:lang w:eastAsia="es-ES"/>
        </w:rPr>
        <w:t xml:space="preserve">Lectura del Dictamen: </w:t>
      </w:r>
    </w:p>
    <w:p w14:paraId="3F4CEE6B" w14:textId="3FBA3848" w:rsidR="00210C60" w:rsidRDefault="00210C60" w:rsidP="00210C60">
      <w:pPr>
        <w:spacing w:after="0" w:line="240" w:lineRule="auto"/>
        <w:jc w:val="both"/>
        <w:rPr>
          <w:rFonts w:ascii="Arial Narrow" w:eastAsia="Times New Roman" w:hAnsi="Arial Narrow" w:cs="Times New Roman"/>
          <w:b/>
          <w:color w:val="000000"/>
          <w:sz w:val="26"/>
          <w:szCs w:val="26"/>
          <w:lang w:eastAsia="es-ES"/>
        </w:rPr>
      </w:pPr>
    </w:p>
    <w:p w14:paraId="660DFB3F" w14:textId="7E9896A1" w:rsidR="00DA53F3" w:rsidRDefault="00DA53F3" w:rsidP="00210C60">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Lectura de la Declaratoria:</w:t>
      </w:r>
    </w:p>
    <w:p w14:paraId="3ED78DC2" w14:textId="77777777" w:rsidR="00DA53F3" w:rsidRPr="00210C60" w:rsidRDefault="00DA53F3" w:rsidP="00210C60">
      <w:pPr>
        <w:spacing w:after="0" w:line="240" w:lineRule="auto"/>
        <w:jc w:val="both"/>
        <w:rPr>
          <w:rFonts w:ascii="Arial Narrow" w:eastAsia="Times New Roman" w:hAnsi="Arial Narrow" w:cs="Times New Roman"/>
          <w:b/>
          <w:color w:val="000000"/>
          <w:sz w:val="26"/>
          <w:szCs w:val="26"/>
          <w:lang w:eastAsia="es-ES"/>
        </w:rPr>
      </w:pPr>
    </w:p>
    <w:p w14:paraId="0563533F" w14:textId="77777777" w:rsidR="00210C60" w:rsidRPr="00210C60" w:rsidRDefault="00210C60" w:rsidP="00210C60">
      <w:pPr>
        <w:spacing w:after="0" w:line="240" w:lineRule="auto"/>
        <w:jc w:val="both"/>
        <w:rPr>
          <w:rFonts w:ascii="Arial Narrow" w:eastAsia="Times New Roman" w:hAnsi="Arial Narrow" w:cs="Times New Roman"/>
          <w:b/>
          <w:color w:val="000000"/>
          <w:sz w:val="26"/>
          <w:szCs w:val="26"/>
          <w:lang w:eastAsia="es-ES"/>
        </w:rPr>
      </w:pPr>
      <w:r w:rsidRPr="00210C60">
        <w:rPr>
          <w:rFonts w:ascii="Arial Narrow" w:eastAsia="Times New Roman" w:hAnsi="Arial Narrow" w:cs="Times New Roman"/>
          <w:b/>
          <w:color w:val="000000"/>
          <w:sz w:val="26"/>
          <w:szCs w:val="26"/>
          <w:lang w:eastAsia="es-ES"/>
        </w:rPr>
        <w:t xml:space="preserve">Decreto No. </w:t>
      </w:r>
    </w:p>
    <w:p w14:paraId="4E7D393B" w14:textId="77777777" w:rsidR="00210C60" w:rsidRPr="00210C60" w:rsidRDefault="00210C60" w:rsidP="00210C60">
      <w:pPr>
        <w:spacing w:after="0" w:line="240" w:lineRule="auto"/>
        <w:jc w:val="both"/>
        <w:rPr>
          <w:rFonts w:ascii="Arial Narrow" w:eastAsia="Times New Roman" w:hAnsi="Arial Narrow" w:cs="Times New Roman"/>
          <w:b/>
          <w:color w:val="000000"/>
          <w:sz w:val="26"/>
          <w:szCs w:val="26"/>
          <w:lang w:eastAsia="es-ES"/>
        </w:rPr>
      </w:pPr>
    </w:p>
    <w:p w14:paraId="35095FC1" w14:textId="77777777" w:rsidR="00210C60" w:rsidRPr="00210C60" w:rsidRDefault="00210C60" w:rsidP="00210C60">
      <w:pPr>
        <w:spacing w:after="0" w:line="240" w:lineRule="auto"/>
        <w:jc w:val="both"/>
        <w:rPr>
          <w:rFonts w:ascii="Arial Narrow" w:eastAsia="Times New Roman" w:hAnsi="Arial Narrow" w:cs="Times New Roman"/>
          <w:b/>
          <w:color w:val="000000"/>
          <w:sz w:val="26"/>
          <w:szCs w:val="26"/>
          <w:lang w:eastAsia="es-ES"/>
        </w:rPr>
      </w:pPr>
      <w:r w:rsidRPr="00210C60">
        <w:rPr>
          <w:rFonts w:ascii="Arial Narrow" w:eastAsia="Times New Roman" w:hAnsi="Arial Narrow" w:cs="Times New Roman"/>
          <w:color w:val="000000"/>
          <w:sz w:val="26"/>
          <w:szCs w:val="26"/>
          <w:lang w:eastAsia="es-ES"/>
        </w:rPr>
        <w:t>Publicación en el Periódico Oficial del Gobierno del Estado:</w:t>
      </w:r>
      <w:r w:rsidRPr="00210C60">
        <w:rPr>
          <w:rFonts w:ascii="Arial Narrow" w:eastAsia="Times New Roman" w:hAnsi="Arial Narrow" w:cs="Times New Roman"/>
          <w:b/>
          <w:color w:val="000000"/>
          <w:sz w:val="26"/>
          <w:szCs w:val="26"/>
          <w:lang w:eastAsia="es-ES"/>
        </w:rPr>
        <w:t xml:space="preserve"> </w:t>
      </w:r>
    </w:p>
    <w:p w14:paraId="43AB485A" w14:textId="77777777" w:rsidR="00210C60" w:rsidRPr="00210C60" w:rsidRDefault="00210C60" w:rsidP="00210C60">
      <w:pPr>
        <w:spacing w:after="0" w:line="240" w:lineRule="auto"/>
        <w:jc w:val="both"/>
        <w:rPr>
          <w:rFonts w:ascii="Arial Narrow" w:eastAsia="Times New Roman" w:hAnsi="Arial Narrow" w:cs="Times New Roman"/>
          <w:color w:val="000000"/>
          <w:sz w:val="26"/>
          <w:szCs w:val="26"/>
          <w:lang w:eastAsia="es-ES"/>
        </w:rPr>
      </w:pPr>
    </w:p>
    <w:p w14:paraId="1D038B59" w14:textId="77777777" w:rsidR="00210C60" w:rsidRPr="00210C60" w:rsidRDefault="00210C60" w:rsidP="00210C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4"/>
          <w:szCs w:val="24"/>
          <w:lang w:val="es-ES"/>
        </w:rPr>
      </w:pPr>
    </w:p>
    <w:p w14:paraId="738FD715" w14:textId="77777777" w:rsidR="00210C60" w:rsidRDefault="00210C60" w:rsidP="000F62F1">
      <w:pPr>
        <w:spacing w:line="240" w:lineRule="auto"/>
        <w:jc w:val="both"/>
        <w:rPr>
          <w:rFonts w:ascii="Arial" w:eastAsia="Arial" w:hAnsi="Arial" w:cs="Arial"/>
          <w:b/>
          <w:color w:val="000000"/>
          <w:sz w:val="28"/>
          <w:szCs w:val="28"/>
        </w:rPr>
      </w:pPr>
    </w:p>
    <w:p w14:paraId="283C4ADB" w14:textId="77777777" w:rsidR="00210C60" w:rsidRDefault="00210C60" w:rsidP="000F62F1">
      <w:pPr>
        <w:spacing w:line="240" w:lineRule="auto"/>
        <w:jc w:val="both"/>
        <w:rPr>
          <w:rFonts w:ascii="Arial" w:eastAsia="Arial" w:hAnsi="Arial" w:cs="Arial"/>
          <w:b/>
          <w:color w:val="000000"/>
          <w:sz w:val="28"/>
          <w:szCs w:val="28"/>
        </w:rPr>
      </w:pPr>
    </w:p>
    <w:p w14:paraId="0DE003D7" w14:textId="77777777" w:rsidR="00210C60" w:rsidRDefault="00210C60" w:rsidP="000F62F1">
      <w:pPr>
        <w:spacing w:line="240" w:lineRule="auto"/>
        <w:jc w:val="both"/>
        <w:rPr>
          <w:rFonts w:ascii="Arial" w:eastAsia="Arial" w:hAnsi="Arial" w:cs="Arial"/>
          <w:b/>
          <w:color w:val="000000"/>
          <w:sz w:val="28"/>
          <w:szCs w:val="28"/>
        </w:rPr>
      </w:pPr>
    </w:p>
    <w:p w14:paraId="2925232A" w14:textId="77777777" w:rsidR="00210C60" w:rsidRDefault="00210C60">
      <w:pPr>
        <w:rPr>
          <w:rFonts w:ascii="Arial" w:eastAsia="Arial" w:hAnsi="Arial" w:cs="Arial"/>
          <w:b/>
          <w:color w:val="000000"/>
          <w:sz w:val="28"/>
          <w:szCs w:val="28"/>
        </w:rPr>
      </w:pPr>
      <w:r>
        <w:rPr>
          <w:rFonts w:ascii="Arial" w:eastAsia="Arial" w:hAnsi="Arial" w:cs="Arial"/>
          <w:b/>
          <w:color w:val="000000"/>
          <w:sz w:val="28"/>
          <w:szCs w:val="28"/>
        </w:rPr>
        <w:br w:type="page"/>
      </w:r>
    </w:p>
    <w:p w14:paraId="043FB6A7" w14:textId="660000A2" w:rsidR="000F62F1" w:rsidRDefault="000503E2" w:rsidP="000F62F1">
      <w:pPr>
        <w:spacing w:line="240" w:lineRule="auto"/>
        <w:jc w:val="both"/>
        <w:rPr>
          <w:rFonts w:ascii="Arial" w:eastAsia="Arial" w:hAnsi="Arial" w:cs="Arial"/>
          <w:b/>
          <w:color w:val="000000"/>
          <w:sz w:val="28"/>
          <w:szCs w:val="28"/>
        </w:rPr>
      </w:pPr>
      <w:r w:rsidRPr="009A7109">
        <w:rPr>
          <w:rFonts w:ascii="Arial" w:eastAsia="Arial" w:hAnsi="Arial" w:cs="Arial"/>
          <w:b/>
          <w:color w:val="000000"/>
          <w:sz w:val="28"/>
          <w:szCs w:val="28"/>
        </w:rPr>
        <w:lastRenderedPageBreak/>
        <w:t>H. PLENO DEL CONGRESO DEL ESTADO DE COAHUILA DE ZARAGOZA.</w:t>
      </w:r>
    </w:p>
    <w:p w14:paraId="2A87884C" w14:textId="7210A967" w:rsidR="001F622F" w:rsidRPr="009A7109" w:rsidRDefault="000503E2" w:rsidP="000F62F1">
      <w:pPr>
        <w:spacing w:line="240" w:lineRule="auto"/>
        <w:jc w:val="both"/>
        <w:rPr>
          <w:rFonts w:ascii="Arial" w:eastAsia="Arial" w:hAnsi="Arial" w:cs="Arial"/>
          <w:b/>
          <w:color w:val="000000"/>
          <w:sz w:val="28"/>
          <w:szCs w:val="28"/>
        </w:rPr>
      </w:pPr>
      <w:r w:rsidRPr="009A7109">
        <w:rPr>
          <w:rFonts w:ascii="Arial" w:eastAsia="Arial" w:hAnsi="Arial" w:cs="Arial"/>
          <w:b/>
          <w:color w:val="000000"/>
          <w:sz w:val="28"/>
          <w:szCs w:val="28"/>
        </w:rPr>
        <w:t>PRESENTE.</w:t>
      </w:r>
    </w:p>
    <w:p w14:paraId="2C8489F4" w14:textId="77777777" w:rsidR="001F622F" w:rsidRPr="009A7109" w:rsidRDefault="001F622F" w:rsidP="009A7109">
      <w:pPr>
        <w:spacing w:line="360" w:lineRule="auto"/>
        <w:jc w:val="both"/>
        <w:rPr>
          <w:rFonts w:ascii="Arial" w:eastAsia="Arial" w:hAnsi="Arial" w:cs="Arial"/>
          <w:b/>
          <w:color w:val="000000"/>
          <w:sz w:val="28"/>
          <w:szCs w:val="28"/>
        </w:rPr>
      </w:pPr>
    </w:p>
    <w:p w14:paraId="73AD0DE9" w14:textId="2D73FD2A" w:rsidR="001F622F" w:rsidRPr="009A7109" w:rsidRDefault="000503E2" w:rsidP="009A7109">
      <w:pPr>
        <w:tabs>
          <w:tab w:val="left" w:pos="8321"/>
        </w:tabs>
        <w:spacing w:line="360" w:lineRule="auto"/>
        <w:jc w:val="both"/>
        <w:rPr>
          <w:rFonts w:ascii="Arial" w:eastAsia="Arial" w:hAnsi="Arial" w:cs="Arial"/>
          <w:b/>
          <w:sz w:val="28"/>
          <w:szCs w:val="28"/>
        </w:rPr>
      </w:pPr>
      <w:bookmarkStart w:id="1" w:name="_gjdgxs" w:colFirst="0" w:colLast="0"/>
      <w:bookmarkEnd w:id="1"/>
      <w:r w:rsidRPr="009A7109">
        <w:rPr>
          <w:rFonts w:ascii="Arial" w:eastAsia="Arial" w:hAnsi="Arial" w:cs="Arial"/>
          <w:b/>
          <w:sz w:val="28"/>
          <w:szCs w:val="28"/>
        </w:rPr>
        <w:t xml:space="preserve">INICIATIVA CON PROYECTO DE DECRETO QUE REFORMA </w:t>
      </w:r>
      <w:r w:rsidR="00CB5AAB">
        <w:rPr>
          <w:rFonts w:ascii="Arial" w:eastAsia="Arial" w:hAnsi="Arial" w:cs="Arial"/>
          <w:b/>
          <w:sz w:val="28"/>
          <w:szCs w:val="28"/>
        </w:rPr>
        <w:t>DIVERSAS DISPOSICIONES</w:t>
      </w:r>
      <w:r w:rsidRPr="009A7109">
        <w:rPr>
          <w:rFonts w:ascii="Arial" w:eastAsia="Arial" w:hAnsi="Arial" w:cs="Arial"/>
          <w:b/>
          <w:sz w:val="28"/>
          <w:szCs w:val="28"/>
        </w:rPr>
        <w:t xml:space="preserve"> DE LA CONSTITUCIÓN POLÍTICA DEL ESTADO DE COAHUILA DE ZARAGOZA, </w:t>
      </w:r>
      <w:r w:rsidR="00CB5AAB">
        <w:rPr>
          <w:rFonts w:ascii="Arial" w:eastAsia="Arial" w:hAnsi="Arial" w:cs="Arial"/>
          <w:b/>
          <w:sz w:val="28"/>
          <w:szCs w:val="28"/>
        </w:rPr>
        <w:t xml:space="preserve">Y DE LA </w:t>
      </w:r>
      <w:r w:rsidR="00CB5AAB" w:rsidRPr="00CB5AAB">
        <w:rPr>
          <w:rFonts w:ascii="Arial" w:eastAsia="Arial" w:hAnsi="Arial" w:cs="Arial"/>
          <w:b/>
          <w:sz w:val="28"/>
          <w:szCs w:val="28"/>
        </w:rPr>
        <w:t>LEY DE RENDICIÓN DE CUENTAS Y FISCALIZACIÓN SUPERIOR DEL ESTADO DE COAHUILA DE ZARAGOZA</w:t>
      </w:r>
      <w:r w:rsidR="00CB5AAB">
        <w:rPr>
          <w:rFonts w:ascii="Arial" w:eastAsia="Arial" w:hAnsi="Arial" w:cs="Arial"/>
          <w:b/>
          <w:sz w:val="28"/>
          <w:szCs w:val="28"/>
        </w:rPr>
        <w:t xml:space="preserve">, </w:t>
      </w:r>
      <w:r w:rsidRPr="009A7109">
        <w:rPr>
          <w:rFonts w:ascii="Arial" w:eastAsia="Arial" w:hAnsi="Arial" w:cs="Arial"/>
          <w:b/>
          <w:sz w:val="28"/>
          <w:szCs w:val="28"/>
        </w:rPr>
        <w:t>A CARGO DEL DIPUTADO MARCELO DE JESÚS TORRES COFIÑO, DEL GRUPO PARLAMENTARIO DEL PARTIDO ACCIÓN NACIONAL.</w:t>
      </w:r>
    </w:p>
    <w:p w14:paraId="50FB8D4B" w14:textId="77777777" w:rsidR="001F622F" w:rsidRPr="009A7109" w:rsidRDefault="001F622F" w:rsidP="009A7109">
      <w:pPr>
        <w:tabs>
          <w:tab w:val="left" w:pos="8321"/>
        </w:tabs>
        <w:spacing w:line="360" w:lineRule="auto"/>
        <w:jc w:val="both"/>
        <w:rPr>
          <w:rFonts w:ascii="Arial" w:eastAsia="Arial" w:hAnsi="Arial" w:cs="Arial"/>
          <w:b/>
          <w:sz w:val="28"/>
          <w:szCs w:val="28"/>
        </w:rPr>
      </w:pPr>
    </w:p>
    <w:p w14:paraId="062904CD" w14:textId="30B13F6A" w:rsidR="001F622F" w:rsidRPr="009A7109" w:rsidRDefault="000503E2" w:rsidP="000F62F1">
      <w:pPr>
        <w:tabs>
          <w:tab w:val="left" w:pos="8321"/>
        </w:tabs>
        <w:spacing w:line="360" w:lineRule="auto"/>
        <w:jc w:val="both"/>
        <w:rPr>
          <w:rFonts w:ascii="Arial" w:eastAsia="Arial" w:hAnsi="Arial" w:cs="Arial"/>
          <w:b/>
          <w:sz w:val="28"/>
          <w:szCs w:val="28"/>
        </w:rPr>
      </w:pPr>
      <w:r w:rsidRPr="009A7109">
        <w:rPr>
          <w:rFonts w:ascii="Arial" w:eastAsia="Arial" w:hAnsi="Arial" w:cs="Arial"/>
          <w:sz w:val="28"/>
          <w:szCs w:val="28"/>
        </w:rPr>
        <w:t xml:space="preserve">El que suscribe, </w:t>
      </w:r>
      <w:r w:rsidRPr="009A7109">
        <w:rPr>
          <w:rFonts w:ascii="Arial" w:eastAsia="Arial" w:hAnsi="Arial" w:cs="Arial"/>
          <w:b/>
          <w:sz w:val="28"/>
          <w:szCs w:val="28"/>
        </w:rPr>
        <w:t xml:space="preserve">Marcelo de Jesús Torres </w:t>
      </w:r>
      <w:proofErr w:type="spellStart"/>
      <w:r w:rsidRPr="009A7109">
        <w:rPr>
          <w:rFonts w:ascii="Arial" w:eastAsia="Arial" w:hAnsi="Arial" w:cs="Arial"/>
          <w:b/>
          <w:sz w:val="28"/>
          <w:szCs w:val="28"/>
        </w:rPr>
        <w:t>Cofiño</w:t>
      </w:r>
      <w:proofErr w:type="spellEnd"/>
      <w:r w:rsidRPr="009A7109">
        <w:rPr>
          <w:rFonts w:ascii="Arial" w:eastAsia="Arial" w:hAnsi="Arial" w:cs="Arial"/>
          <w:b/>
          <w:sz w:val="28"/>
          <w:szCs w:val="28"/>
        </w:rPr>
        <w:t xml:space="preserve">, </w:t>
      </w:r>
      <w:r w:rsidRPr="009A7109">
        <w:rPr>
          <w:rFonts w:ascii="Arial" w:eastAsia="Arial" w:hAnsi="Arial" w:cs="Arial"/>
          <w:sz w:val="28"/>
          <w:szCs w:val="28"/>
        </w:rPr>
        <w:t>Diputado de la Sexagésima Primera Legislatura del Honorable Congreso del Estado por el Grupo Parlamentario del Partido Acción Nacional</w:t>
      </w:r>
      <w:r w:rsidRPr="009A7109">
        <w:rPr>
          <w:rFonts w:ascii="Arial" w:eastAsia="Arial" w:hAnsi="Arial" w:cs="Arial"/>
          <w:b/>
          <w:sz w:val="28"/>
          <w:szCs w:val="28"/>
        </w:rPr>
        <w:t xml:space="preserve">, </w:t>
      </w:r>
      <w:r w:rsidRPr="009A7109">
        <w:rPr>
          <w:rFonts w:ascii="Arial" w:eastAsia="Arial" w:hAnsi="Arial" w:cs="Arial"/>
          <w:sz w:val="28"/>
          <w:szCs w:val="28"/>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iniciativa con proyecto de decreto que </w:t>
      </w:r>
      <w:bookmarkStart w:id="2" w:name="_Hlk35288718"/>
      <w:r w:rsidR="00CB5AAB" w:rsidRPr="00CB5AAB">
        <w:rPr>
          <w:rFonts w:ascii="Arial" w:eastAsia="Arial" w:hAnsi="Arial" w:cs="Arial"/>
          <w:sz w:val="28"/>
          <w:szCs w:val="28"/>
        </w:rPr>
        <w:t xml:space="preserve">reforma </w:t>
      </w:r>
      <w:r w:rsidR="00FD26AA">
        <w:rPr>
          <w:rFonts w:ascii="Arial" w:eastAsia="Arial" w:hAnsi="Arial" w:cs="Arial"/>
          <w:sz w:val="28"/>
          <w:szCs w:val="28"/>
        </w:rPr>
        <w:t xml:space="preserve">diversas disposiciones </w:t>
      </w:r>
      <w:r w:rsidR="00CB5AAB" w:rsidRPr="00CB5AAB">
        <w:rPr>
          <w:rFonts w:ascii="Arial" w:eastAsia="Arial" w:hAnsi="Arial" w:cs="Arial"/>
          <w:sz w:val="28"/>
          <w:szCs w:val="28"/>
        </w:rPr>
        <w:t xml:space="preserve">de la </w:t>
      </w:r>
      <w:r w:rsidR="00CB5AAB">
        <w:rPr>
          <w:rFonts w:ascii="Arial" w:eastAsia="Arial" w:hAnsi="Arial" w:cs="Arial"/>
          <w:sz w:val="28"/>
          <w:szCs w:val="28"/>
        </w:rPr>
        <w:t>C</w:t>
      </w:r>
      <w:r w:rsidR="00CB5AAB" w:rsidRPr="00CB5AAB">
        <w:rPr>
          <w:rFonts w:ascii="Arial" w:eastAsia="Arial" w:hAnsi="Arial" w:cs="Arial"/>
          <w:sz w:val="28"/>
          <w:szCs w:val="28"/>
        </w:rPr>
        <w:t xml:space="preserve">onstitución </w:t>
      </w:r>
      <w:r w:rsidR="00CB5AAB">
        <w:rPr>
          <w:rFonts w:ascii="Arial" w:eastAsia="Arial" w:hAnsi="Arial" w:cs="Arial"/>
          <w:sz w:val="28"/>
          <w:szCs w:val="28"/>
        </w:rPr>
        <w:t>P</w:t>
      </w:r>
      <w:r w:rsidR="00CB5AAB" w:rsidRPr="00CB5AAB">
        <w:rPr>
          <w:rFonts w:ascii="Arial" w:eastAsia="Arial" w:hAnsi="Arial" w:cs="Arial"/>
          <w:sz w:val="28"/>
          <w:szCs w:val="28"/>
        </w:rPr>
        <w:t xml:space="preserve">olítica del </w:t>
      </w:r>
      <w:r w:rsidR="00CB5AAB">
        <w:rPr>
          <w:rFonts w:ascii="Arial" w:eastAsia="Arial" w:hAnsi="Arial" w:cs="Arial"/>
          <w:sz w:val="28"/>
          <w:szCs w:val="28"/>
        </w:rPr>
        <w:t>E</w:t>
      </w:r>
      <w:r w:rsidR="00CB5AAB" w:rsidRPr="00CB5AAB">
        <w:rPr>
          <w:rFonts w:ascii="Arial" w:eastAsia="Arial" w:hAnsi="Arial" w:cs="Arial"/>
          <w:sz w:val="28"/>
          <w:szCs w:val="28"/>
        </w:rPr>
        <w:t xml:space="preserve">stado de </w:t>
      </w:r>
      <w:r w:rsidR="00CB5AAB">
        <w:rPr>
          <w:rFonts w:ascii="Arial" w:eastAsia="Arial" w:hAnsi="Arial" w:cs="Arial"/>
          <w:sz w:val="28"/>
          <w:szCs w:val="28"/>
        </w:rPr>
        <w:t>C</w:t>
      </w:r>
      <w:r w:rsidR="00CB5AAB" w:rsidRPr="00CB5AAB">
        <w:rPr>
          <w:rFonts w:ascii="Arial" w:eastAsia="Arial" w:hAnsi="Arial" w:cs="Arial"/>
          <w:sz w:val="28"/>
          <w:szCs w:val="28"/>
        </w:rPr>
        <w:t xml:space="preserve">oahuila de </w:t>
      </w:r>
      <w:r w:rsidR="00CB5AAB">
        <w:rPr>
          <w:rFonts w:ascii="Arial" w:eastAsia="Arial" w:hAnsi="Arial" w:cs="Arial"/>
          <w:sz w:val="28"/>
          <w:szCs w:val="28"/>
        </w:rPr>
        <w:t>Z</w:t>
      </w:r>
      <w:r w:rsidR="00CB5AAB" w:rsidRPr="00CB5AAB">
        <w:rPr>
          <w:rFonts w:ascii="Arial" w:eastAsia="Arial" w:hAnsi="Arial" w:cs="Arial"/>
          <w:sz w:val="28"/>
          <w:szCs w:val="28"/>
        </w:rPr>
        <w:t>aragoza</w:t>
      </w:r>
      <w:bookmarkEnd w:id="2"/>
      <w:r w:rsidR="00CB5AAB" w:rsidRPr="00CB5AAB">
        <w:rPr>
          <w:rFonts w:ascii="Arial" w:eastAsia="Arial" w:hAnsi="Arial" w:cs="Arial"/>
          <w:sz w:val="28"/>
          <w:szCs w:val="28"/>
        </w:rPr>
        <w:t xml:space="preserve">, </w:t>
      </w:r>
      <w:r w:rsidR="00FD26AA">
        <w:rPr>
          <w:rFonts w:ascii="Arial" w:eastAsia="Arial" w:hAnsi="Arial" w:cs="Arial"/>
          <w:sz w:val="28"/>
          <w:szCs w:val="28"/>
        </w:rPr>
        <w:t>y</w:t>
      </w:r>
      <w:r w:rsidR="00CB5AAB" w:rsidRPr="00CB5AAB">
        <w:rPr>
          <w:rFonts w:ascii="Arial" w:eastAsia="Arial" w:hAnsi="Arial" w:cs="Arial"/>
          <w:sz w:val="28"/>
          <w:szCs w:val="28"/>
        </w:rPr>
        <w:t xml:space="preserve"> de la </w:t>
      </w:r>
      <w:r w:rsidR="00CB5AAB">
        <w:rPr>
          <w:rFonts w:ascii="Arial" w:eastAsia="Arial" w:hAnsi="Arial" w:cs="Arial"/>
          <w:sz w:val="28"/>
          <w:szCs w:val="28"/>
        </w:rPr>
        <w:t>L</w:t>
      </w:r>
      <w:r w:rsidR="00CB5AAB" w:rsidRPr="00CB5AAB">
        <w:rPr>
          <w:rFonts w:ascii="Arial" w:eastAsia="Arial" w:hAnsi="Arial" w:cs="Arial"/>
          <w:sz w:val="28"/>
          <w:szCs w:val="28"/>
        </w:rPr>
        <w:t xml:space="preserve">ey de </w:t>
      </w:r>
      <w:r w:rsidR="00CB5AAB">
        <w:rPr>
          <w:rFonts w:ascii="Arial" w:eastAsia="Arial" w:hAnsi="Arial" w:cs="Arial"/>
          <w:sz w:val="28"/>
          <w:szCs w:val="28"/>
        </w:rPr>
        <w:t>R</w:t>
      </w:r>
      <w:r w:rsidR="00CB5AAB" w:rsidRPr="00CB5AAB">
        <w:rPr>
          <w:rFonts w:ascii="Arial" w:eastAsia="Arial" w:hAnsi="Arial" w:cs="Arial"/>
          <w:sz w:val="28"/>
          <w:szCs w:val="28"/>
        </w:rPr>
        <w:t xml:space="preserve">endición de </w:t>
      </w:r>
      <w:r w:rsidR="00CB5AAB">
        <w:rPr>
          <w:rFonts w:ascii="Arial" w:eastAsia="Arial" w:hAnsi="Arial" w:cs="Arial"/>
          <w:sz w:val="28"/>
          <w:szCs w:val="28"/>
        </w:rPr>
        <w:t>C</w:t>
      </w:r>
      <w:r w:rsidR="00CB5AAB" w:rsidRPr="00CB5AAB">
        <w:rPr>
          <w:rFonts w:ascii="Arial" w:eastAsia="Arial" w:hAnsi="Arial" w:cs="Arial"/>
          <w:sz w:val="28"/>
          <w:szCs w:val="28"/>
        </w:rPr>
        <w:t xml:space="preserve">uentas y </w:t>
      </w:r>
      <w:r w:rsidR="00CB5AAB">
        <w:rPr>
          <w:rFonts w:ascii="Arial" w:eastAsia="Arial" w:hAnsi="Arial" w:cs="Arial"/>
          <w:sz w:val="28"/>
          <w:szCs w:val="28"/>
        </w:rPr>
        <w:t>F</w:t>
      </w:r>
      <w:r w:rsidR="00CB5AAB" w:rsidRPr="00CB5AAB">
        <w:rPr>
          <w:rFonts w:ascii="Arial" w:eastAsia="Arial" w:hAnsi="Arial" w:cs="Arial"/>
          <w:sz w:val="28"/>
          <w:szCs w:val="28"/>
        </w:rPr>
        <w:t xml:space="preserve">iscalización </w:t>
      </w:r>
      <w:r w:rsidR="00CB5AAB">
        <w:rPr>
          <w:rFonts w:ascii="Arial" w:eastAsia="Arial" w:hAnsi="Arial" w:cs="Arial"/>
          <w:sz w:val="28"/>
          <w:szCs w:val="28"/>
        </w:rPr>
        <w:t>S</w:t>
      </w:r>
      <w:r w:rsidR="00CB5AAB" w:rsidRPr="00CB5AAB">
        <w:rPr>
          <w:rFonts w:ascii="Arial" w:eastAsia="Arial" w:hAnsi="Arial" w:cs="Arial"/>
          <w:sz w:val="28"/>
          <w:szCs w:val="28"/>
        </w:rPr>
        <w:t xml:space="preserve">uperior del </w:t>
      </w:r>
      <w:r w:rsidR="00CB5AAB">
        <w:rPr>
          <w:rFonts w:ascii="Arial" w:eastAsia="Arial" w:hAnsi="Arial" w:cs="Arial"/>
          <w:sz w:val="28"/>
          <w:szCs w:val="28"/>
        </w:rPr>
        <w:t>E</w:t>
      </w:r>
      <w:r w:rsidR="00CB5AAB" w:rsidRPr="00CB5AAB">
        <w:rPr>
          <w:rFonts w:ascii="Arial" w:eastAsia="Arial" w:hAnsi="Arial" w:cs="Arial"/>
          <w:sz w:val="28"/>
          <w:szCs w:val="28"/>
        </w:rPr>
        <w:t xml:space="preserve">stado de </w:t>
      </w:r>
      <w:r w:rsidR="00CB5AAB">
        <w:rPr>
          <w:rFonts w:ascii="Arial" w:eastAsia="Arial" w:hAnsi="Arial" w:cs="Arial"/>
          <w:sz w:val="28"/>
          <w:szCs w:val="28"/>
        </w:rPr>
        <w:t>C</w:t>
      </w:r>
      <w:r w:rsidR="00CB5AAB" w:rsidRPr="00CB5AAB">
        <w:rPr>
          <w:rFonts w:ascii="Arial" w:eastAsia="Arial" w:hAnsi="Arial" w:cs="Arial"/>
          <w:sz w:val="28"/>
          <w:szCs w:val="28"/>
        </w:rPr>
        <w:t xml:space="preserve">oahuila de </w:t>
      </w:r>
      <w:r w:rsidR="00CB5AAB">
        <w:rPr>
          <w:rFonts w:ascii="Arial" w:eastAsia="Arial" w:hAnsi="Arial" w:cs="Arial"/>
          <w:sz w:val="28"/>
          <w:szCs w:val="28"/>
        </w:rPr>
        <w:t>Z</w:t>
      </w:r>
      <w:r w:rsidR="00CB5AAB" w:rsidRPr="00CB5AAB">
        <w:rPr>
          <w:rFonts w:ascii="Arial" w:eastAsia="Arial" w:hAnsi="Arial" w:cs="Arial"/>
          <w:sz w:val="28"/>
          <w:szCs w:val="28"/>
        </w:rPr>
        <w:t>aragoza</w:t>
      </w:r>
      <w:r w:rsidR="00CB5AAB">
        <w:rPr>
          <w:rFonts w:ascii="Arial" w:eastAsia="Arial" w:hAnsi="Arial" w:cs="Arial"/>
          <w:sz w:val="28"/>
          <w:szCs w:val="28"/>
        </w:rPr>
        <w:t xml:space="preserve">, </w:t>
      </w:r>
      <w:r w:rsidR="00CB5AAB" w:rsidRPr="009A7109">
        <w:rPr>
          <w:rFonts w:ascii="Arial" w:eastAsia="Arial" w:hAnsi="Arial" w:cs="Arial"/>
          <w:sz w:val="28"/>
          <w:szCs w:val="28"/>
        </w:rPr>
        <w:t xml:space="preserve">al </w:t>
      </w:r>
      <w:r w:rsidRPr="009A7109">
        <w:rPr>
          <w:rFonts w:ascii="Arial" w:eastAsia="Arial" w:hAnsi="Arial" w:cs="Arial"/>
          <w:sz w:val="28"/>
          <w:szCs w:val="28"/>
        </w:rPr>
        <w:t>tenor de la siguiente:</w:t>
      </w:r>
    </w:p>
    <w:p w14:paraId="0862A389" w14:textId="3A58AA1D" w:rsidR="001F622F" w:rsidRPr="009A7109" w:rsidRDefault="000503E2" w:rsidP="000F62F1">
      <w:pPr>
        <w:tabs>
          <w:tab w:val="left" w:pos="8321"/>
        </w:tabs>
        <w:spacing w:line="360" w:lineRule="auto"/>
        <w:jc w:val="center"/>
        <w:rPr>
          <w:rFonts w:ascii="Arial" w:eastAsia="Arial" w:hAnsi="Arial" w:cs="Arial"/>
          <w:b/>
          <w:sz w:val="28"/>
          <w:szCs w:val="28"/>
        </w:rPr>
      </w:pPr>
      <w:r w:rsidRPr="009A7109">
        <w:rPr>
          <w:rFonts w:ascii="Arial" w:eastAsia="Arial" w:hAnsi="Arial" w:cs="Arial"/>
          <w:b/>
          <w:sz w:val="28"/>
          <w:szCs w:val="28"/>
        </w:rPr>
        <w:lastRenderedPageBreak/>
        <w:t>EXPOSICIÓN DE MOTIVO</w:t>
      </w:r>
      <w:r w:rsidR="000F62F1">
        <w:rPr>
          <w:rFonts w:ascii="Arial" w:eastAsia="Arial" w:hAnsi="Arial" w:cs="Arial"/>
          <w:b/>
          <w:sz w:val="28"/>
          <w:szCs w:val="28"/>
        </w:rPr>
        <w:t>S</w:t>
      </w:r>
    </w:p>
    <w:p w14:paraId="4FB40F92" w14:textId="7682DCFE" w:rsidR="00E52CF8" w:rsidRPr="00D149CC" w:rsidRDefault="00E52CF8" w:rsidP="00E52CF8">
      <w:pPr>
        <w:spacing w:after="160" w:line="360" w:lineRule="auto"/>
        <w:jc w:val="both"/>
        <w:rPr>
          <w:rFonts w:ascii="Arial" w:hAnsi="Arial" w:cs="Arial"/>
          <w:iCs/>
          <w:sz w:val="28"/>
          <w:szCs w:val="28"/>
          <w:lang w:eastAsia="en-US"/>
        </w:rPr>
      </w:pPr>
      <w:r w:rsidRPr="00E52CF8">
        <w:rPr>
          <w:rFonts w:ascii="Arial" w:hAnsi="Arial" w:cs="Arial"/>
          <w:iCs/>
          <w:sz w:val="28"/>
          <w:szCs w:val="28"/>
          <w:lang w:eastAsia="en-US"/>
        </w:rPr>
        <w:t>La rendición de cuentas, no solo se refiere a lo que el gobierno gasta</w:t>
      </w:r>
      <w:r w:rsidRPr="00D149CC">
        <w:rPr>
          <w:rFonts w:ascii="Arial" w:hAnsi="Arial" w:cs="Arial"/>
          <w:iCs/>
          <w:sz w:val="28"/>
          <w:szCs w:val="28"/>
          <w:lang w:eastAsia="en-US"/>
        </w:rPr>
        <w:t>, s</w:t>
      </w:r>
      <w:r w:rsidRPr="00E52CF8">
        <w:rPr>
          <w:rFonts w:ascii="Arial" w:hAnsi="Arial" w:cs="Arial"/>
          <w:iCs/>
          <w:sz w:val="28"/>
          <w:szCs w:val="28"/>
          <w:lang w:eastAsia="en-US"/>
        </w:rPr>
        <w:t>on tres capítulos</w:t>
      </w:r>
      <w:r w:rsidRPr="00D149CC">
        <w:rPr>
          <w:rFonts w:ascii="Arial" w:hAnsi="Arial" w:cs="Arial"/>
          <w:iCs/>
          <w:sz w:val="28"/>
          <w:szCs w:val="28"/>
          <w:lang w:eastAsia="en-US"/>
        </w:rPr>
        <w:t>:</w:t>
      </w:r>
    </w:p>
    <w:p w14:paraId="697FBB35" w14:textId="156500E6" w:rsidR="00E52CF8" w:rsidRPr="000F62F1" w:rsidRDefault="00E52CF8" w:rsidP="00E52CF8">
      <w:pPr>
        <w:spacing w:after="160" w:line="360" w:lineRule="auto"/>
        <w:jc w:val="both"/>
        <w:rPr>
          <w:rFonts w:ascii="Arial" w:hAnsi="Arial" w:cs="Arial"/>
          <w:iCs/>
          <w:sz w:val="28"/>
          <w:szCs w:val="28"/>
          <w:lang w:eastAsia="en-US"/>
        </w:rPr>
      </w:pPr>
      <w:r w:rsidRPr="00E52CF8">
        <w:rPr>
          <w:rFonts w:ascii="Arial" w:hAnsi="Arial" w:cs="Arial"/>
          <w:iCs/>
          <w:sz w:val="28"/>
          <w:szCs w:val="28"/>
          <w:lang w:eastAsia="en-US"/>
        </w:rPr>
        <w:t xml:space="preserve">Por un lado, tenemos lo que ingresa la entidad y lo que gasta. Aquí los números que arrojan estos dos capítulos deben de cuadrar a la perfección salvo la eventual participación del tercer capítulo que es cuando el gasto es superior al ingreso </w:t>
      </w:r>
      <w:r w:rsidRPr="00D149CC">
        <w:rPr>
          <w:rFonts w:ascii="Arial" w:hAnsi="Arial" w:cs="Arial"/>
          <w:iCs/>
          <w:sz w:val="28"/>
          <w:szCs w:val="28"/>
          <w:lang w:eastAsia="en-US"/>
        </w:rPr>
        <w:t>derivado de</w:t>
      </w:r>
      <w:r w:rsidRPr="00E52CF8">
        <w:rPr>
          <w:rFonts w:ascii="Arial" w:hAnsi="Arial" w:cs="Arial"/>
          <w:iCs/>
          <w:sz w:val="28"/>
          <w:szCs w:val="28"/>
          <w:lang w:eastAsia="en-US"/>
        </w:rPr>
        <w:t xml:space="preserve"> la deuda pública, que es </w:t>
      </w:r>
      <w:r w:rsidRPr="00D149CC">
        <w:rPr>
          <w:rFonts w:ascii="Arial" w:hAnsi="Arial" w:cs="Arial"/>
          <w:iCs/>
          <w:sz w:val="28"/>
          <w:szCs w:val="28"/>
          <w:lang w:eastAsia="en-US"/>
        </w:rPr>
        <w:t xml:space="preserve">precisamente, </w:t>
      </w:r>
      <w:r w:rsidRPr="00E52CF8">
        <w:rPr>
          <w:rFonts w:ascii="Arial" w:hAnsi="Arial" w:cs="Arial"/>
          <w:iCs/>
          <w:sz w:val="28"/>
          <w:szCs w:val="28"/>
          <w:lang w:eastAsia="en-US"/>
        </w:rPr>
        <w:t>el tercer capítulo.</w:t>
      </w:r>
    </w:p>
    <w:p w14:paraId="3214F932" w14:textId="5EE03E83" w:rsidR="00E52CF8" w:rsidRPr="00D149CC" w:rsidRDefault="00E52CF8" w:rsidP="00E52CF8">
      <w:pPr>
        <w:spacing w:after="160" w:line="360" w:lineRule="auto"/>
        <w:jc w:val="both"/>
        <w:rPr>
          <w:rFonts w:ascii="Arial" w:hAnsi="Arial" w:cs="Arial"/>
          <w:iCs/>
          <w:sz w:val="28"/>
          <w:szCs w:val="28"/>
          <w:lang w:eastAsia="en-US"/>
        </w:rPr>
      </w:pPr>
      <w:r w:rsidRPr="00E52CF8">
        <w:rPr>
          <w:rFonts w:ascii="Arial" w:hAnsi="Arial" w:cs="Arial"/>
          <w:iCs/>
          <w:sz w:val="28"/>
          <w:szCs w:val="28"/>
          <w:lang w:eastAsia="en-US"/>
        </w:rPr>
        <w:t xml:space="preserve">El gasto público debe aprovecharse de manera </w:t>
      </w:r>
      <w:r w:rsidRPr="00D149CC">
        <w:rPr>
          <w:rFonts w:ascii="Arial" w:hAnsi="Arial" w:cs="Arial"/>
          <w:iCs/>
          <w:sz w:val="28"/>
          <w:szCs w:val="28"/>
          <w:lang w:eastAsia="en-US"/>
        </w:rPr>
        <w:t>ó</w:t>
      </w:r>
      <w:r w:rsidRPr="00E52CF8">
        <w:rPr>
          <w:rFonts w:ascii="Arial" w:hAnsi="Arial" w:cs="Arial"/>
          <w:iCs/>
          <w:sz w:val="28"/>
          <w:szCs w:val="28"/>
          <w:lang w:eastAsia="en-US"/>
        </w:rPr>
        <w:t>ptima y así están obligadas las entidades por mandato constitucional. La política de gasto del Gobierno del Estado se debe apegar a los principios de eficiencia, eficacia, economía, transparencia y honradez, así lo señala el artículo 171 de nuestra Constitución Local.</w:t>
      </w:r>
    </w:p>
    <w:p w14:paraId="58278605" w14:textId="673C35C7" w:rsidR="00E52CF8" w:rsidRPr="00D149CC" w:rsidRDefault="00E52CF8" w:rsidP="00E52CF8">
      <w:pPr>
        <w:spacing w:after="160" w:line="360" w:lineRule="auto"/>
        <w:jc w:val="both"/>
        <w:rPr>
          <w:rFonts w:ascii="Arial" w:hAnsi="Arial" w:cs="Arial"/>
          <w:iCs/>
          <w:sz w:val="28"/>
          <w:szCs w:val="28"/>
          <w:lang w:eastAsia="en-US"/>
        </w:rPr>
      </w:pPr>
      <w:r w:rsidRPr="00E52CF8">
        <w:rPr>
          <w:rFonts w:ascii="Arial" w:hAnsi="Arial" w:cs="Arial"/>
          <w:iCs/>
          <w:sz w:val="28"/>
          <w:szCs w:val="28"/>
          <w:lang w:eastAsia="en-US"/>
        </w:rPr>
        <w:t>Ahora bien, es importante tener una idea de a lo que se refiere el capítulo del gasto público, y el Doctor Alberto Ibarra Mares, Doctorado en Ciencias Económicas y Empresariales por la Universidad Autónoma de Barcelona nos da una idea con su definición de éste concepto de gasto público el cual dice es “la cantidad de recursos financieros, materiales y humanos que el sector público representado por el gobierno emplea para el cumplimiento de sus funciones, entre las que se encuentran de manera primordial la de satisfacer los servicios públicos de la sociedad”.</w:t>
      </w:r>
    </w:p>
    <w:p w14:paraId="41A489EF" w14:textId="5BCB01F4" w:rsidR="00E52CF8" w:rsidRPr="000F62F1" w:rsidRDefault="00E52CF8" w:rsidP="00E52CF8">
      <w:pPr>
        <w:spacing w:after="160" w:line="360" w:lineRule="auto"/>
        <w:jc w:val="both"/>
        <w:rPr>
          <w:rFonts w:ascii="Arial" w:hAnsi="Arial" w:cs="Arial"/>
          <w:iCs/>
          <w:sz w:val="28"/>
          <w:szCs w:val="28"/>
          <w:lang w:eastAsia="en-US"/>
        </w:rPr>
      </w:pPr>
      <w:r w:rsidRPr="00D149CC">
        <w:rPr>
          <w:rFonts w:ascii="Arial" w:hAnsi="Arial" w:cs="Arial"/>
          <w:iCs/>
          <w:sz w:val="28"/>
          <w:szCs w:val="28"/>
          <w:lang w:eastAsia="en-US"/>
        </w:rPr>
        <w:t>Luego entonces, h</w:t>
      </w:r>
      <w:r w:rsidRPr="00E52CF8">
        <w:rPr>
          <w:rFonts w:ascii="Arial" w:hAnsi="Arial" w:cs="Arial"/>
          <w:iCs/>
          <w:sz w:val="28"/>
          <w:szCs w:val="28"/>
          <w:lang w:eastAsia="en-US"/>
        </w:rPr>
        <w:t>ay que rendir cuentas y estas cuentas se tiene que revisar</w:t>
      </w:r>
      <w:r w:rsidRPr="00D149CC">
        <w:rPr>
          <w:rFonts w:ascii="Arial" w:hAnsi="Arial" w:cs="Arial"/>
          <w:iCs/>
          <w:sz w:val="28"/>
          <w:szCs w:val="28"/>
          <w:lang w:eastAsia="en-US"/>
        </w:rPr>
        <w:t xml:space="preserve">, por lo que </w:t>
      </w:r>
      <w:r w:rsidRPr="00E52CF8">
        <w:rPr>
          <w:rFonts w:ascii="Arial" w:hAnsi="Arial" w:cs="Arial"/>
          <w:iCs/>
          <w:sz w:val="28"/>
          <w:szCs w:val="28"/>
          <w:lang w:eastAsia="en-US"/>
        </w:rPr>
        <w:t xml:space="preserve">la obligación de transparentar y rendir cuentas la </w:t>
      </w:r>
      <w:r w:rsidRPr="00E52CF8">
        <w:rPr>
          <w:rFonts w:ascii="Arial" w:hAnsi="Arial" w:cs="Arial"/>
          <w:iCs/>
          <w:sz w:val="28"/>
          <w:szCs w:val="28"/>
          <w:lang w:eastAsia="en-US"/>
        </w:rPr>
        <w:lastRenderedPageBreak/>
        <w:t>tienen todos los entes que ejercen recursos públicos</w:t>
      </w:r>
      <w:r w:rsidRPr="00D149CC">
        <w:rPr>
          <w:rFonts w:ascii="Arial" w:hAnsi="Arial" w:cs="Arial"/>
          <w:iCs/>
          <w:sz w:val="28"/>
          <w:szCs w:val="28"/>
          <w:lang w:eastAsia="en-US"/>
        </w:rPr>
        <w:t>, c</w:t>
      </w:r>
      <w:r w:rsidRPr="00E52CF8">
        <w:rPr>
          <w:rFonts w:ascii="Arial" w:hAnsi="Arial" w:cs="Arial"/>
          <w:iCs/>
          <w:sz w:val="28"/>
          <w:szCs w:val="28"/>
          <w:lang w:eastAsia="en-US"/>
        </w:rPr>
        <w:t xml:space="preserve">ada año, bajo el principio de anualidad. </w:t>
      </w:r>
    </w:p>
    <w:p w14:paraId="70F9EC31" w14:textId="1616C9BB" w:rsidR="00E52CF8" w:rsidRPr="00E52CF8" w:rsidRDefault="00B12BE1" w:rsidP="00E52CF8">
      <w:pPr>
        <w:spacing w:after="160" w:line="360" w:lineRule="auto"/>
        <w:jc w:val="both"/>
        <w:rPr>
          <w:rFonts w:ascii="Arial" w:hAnsi="Arial" w:cs="Arial"/>
          <w:iCs/>
          <w:sz w:val="28"/>
          <w:szCs w:val="28"/>
          <w:lang w:eastAsia="en-US"/>
        </w:rPr>
      </w:pPr>
      <w:r>
        <w:rPr>
          <w:rFonts w:ascii="Arial" w:hAnsi="Arial" w:cs="Arial"/>
          <w:iCs/>
          <w:sz w:val="28"/>
          <w:szCs w:val="28"/>
          <w:lang w:eastAsia="en-US"/>
        </w:rPr>
        <w:t>En ese sentido, l</w:t>
      </w:r>
      <w:r w:rsidR="00E52CF8" w:rsidRPr="00E52CF8">
        <w:rPr>
          <w:rFonts w:ascii="Arial" w:hAnsi="Arial" w:cs="Arial"/>
          <w:iCs/>
          <w:sz w:val="28"/>
          <w:szCs w:val="28"/>
          <w:lang w:eastAsia="en-US"/>
        </w:rPr>
        <w:t xml:space="preserve">a Ley nos dice que las entidades tienen </w:t>
      </w:r>
      <w:r w:rsidR="00E52CF8" w:rsidRPr="00D149CC">
        <w:rPr>
          <w:rFonts w:ascii="Arial" w:hAnsi="Arial" w:cs="Arial"/>
          <w:iCs/>
          <w:sz w:val="28"/>
          <w:szCs w:val="28"/>
          <w:lang w:eastAsia="en-US"/>
        </w:rPr>
        <w:t>que</w:t>
      </w:r>
      <w:r w:rsidR="00E52CF8" w:rsidRPr="00E52CF8">
        <w:rPr>
          <w:rFonts w:ascii="Arial" w:hAnsi="Arial" w:cs="Arial"/>
          <w:iCs/>
          <w:sz w:val="28"/>
          <w:szCs w:val="28"/>
          <w:lang w:eastAsia="en-US"/>
        </w:rPr>
        <w:t xml:space="preserve"> entregar su respectiva cuenta pública anual al Congreso</w:t>
      </w:r>
      <w:r w:rsidR="00E52CF8" w:rsidRPr="00D149CC">
        <w:rPr>
          <w:rFonts w:ascii="Arial" w:hAnsi="Arial" w:cs="Arial"/>
          <w:iCs/>
          <w:sz w:val="28"/>
          <w:szCs w:val="28"/>
          <w:lang w:eastAsia="en-US"/>
        </w:rPr>
        <w:t>, y esto es así porque de la clásica distribución de poderes que</w:t>
      </w:r>
      <w:r w:rsidR="00E52CF8" w:rsidRPr="00E52CF8">
        <w:rPr>
          <w:rFonts w:ascii="Arial" w:hAnsi="Arial" w:cs="Arial"/>
          <w:iCs/>
          <w:sz w:val="28"/>
          <w:szCs w:val="28"/>
          <w:lang w:eastAsia="en-US"/>
        </w:rPr>
        <w:t xml:space="preserve"> </w:t>
      </w:r>
      <w:r w:rsidR="00E52CF8" w:rsidRPr="00D149CC">
        <w:rPr>
          <w:rFonts w:ascii="Arial" w:hAnsi="Arial" w:cs="Arial"/>
          <w:iCs/>
          <w:sz w:val="28"/>
          <w:szCs w:val="28"/>
          <w:lang w:eastAsia="en-US"/>
        </w:rPr>
        <w:t xml:space="preserve">se atribuye a </w:t>
      </w:r>
      <w:r w:rsidR="00E52CF8" w:rsidRPr="00E52CF8">
        <w:rPr>
          <w:rFonts w:ascii="Arial" w:hAnsi="Arial" w:cs="Arial"/>
          <w:iCs/>
          <w:sz w:val="28"/>
          <w:szCs w:val="28"/>
          <w:lang w:eastAsia="en-US"/>
        </w:rPr>
        <w:t>Montesquieu</w:t>
      </w:r>
      <w:r w:rsidR="00E52CF8" w:rsidRPr="00D149CC">
        <w:rPr>
          <w:rFonts w:ascii="Arial" w:hAnsi="Arial" w:cs="Arial"/>
          <w:iCs/>
          <w:sz w:val="28"/>
          <w:szCs w:val="28"/>
          <w:lang w:eastAsia="en-US"/>
        </w:rPr>
        <w:t>,</w:t>
      </w:r>
      <w:r w:rsidR="00E52CF8" w:rsidRPr="00E52CF8">
        <w:rPr>
          <w:rFonts w:ascii="Arial" w:hAnsi="Arial" w:cs="Arial"/>
          <w:iCs/>
          <w:sz w:val="28"/>
          <w:szCs w:val="28"/>
          <w:lang w:eastAsia="en-US"/>
        </w:rPr>
        <w:t xml:space="preserve"> </w:t>
      </w:r>
      <w:r w:rsidR="00E52CF8" w:rsidRPr="00D149CC">
        <w:rPr>
          <w:rFonts w:ascii="Arial" w:hAnsi="Arial" w:cs="Arial"/>
          <w:iCs/>
          <w:sz w:val="28"/>
          <w:szCs w:val="28"/>
          <w:lang w:eastAsia="en-US"/>
        </w:rPr>
        <w:t xml:space="preserve">el </w:t>
      </w:r>
      <w:r w:rsidR="00E52CF8" w:rsidRPr="00E52CF8">
        <w:rPr>
          <w:rFonts w:ascii="Arial" w:hAnsi="Arial" w:cs="Arial"/>
          <w:iCs/>
          <w:sz w:val="28"/>
          <w:szCs w:val="28"/>
          <w:lang w:eastAsia="en-US"/>
        </w:rPr>
        <w:t xml:space="preserve">poder ejecutivo </w:t>
      </w:r>
      <w:r w:rsidR="00E52CF8" w:rsidRPr="00D149CC">
        <w:rPr>
          <w:rFonts w:ascii="Arial" w:hAnsi="Arial" w:cs="Arial"/>
          <w:iCs/>
          <w:sz w:val="28"/>
          <w:szCs w:val="28"/>
          <w:lang w:eastAsia="en-US"/>
        </w:rPr>
        <w:t xml:space="preserve">se encargaba de </w:t>
      </w:r>
      <w:r w:rsidR="00E52CF8" w:rsidRPr="00E52CF8">
        <w:rPr>
          <w:rFonts w:ascii="Arial" w:hAnsi="Arial" w:cs="Arial"/>
          <w:iCs/>
          <w:sz w:val="28"/>
          <w:szCs w:val="28"/>
          <w:lang w:eastAsia="en-US"/>
        </w:rPr>
        <w:t xml:space="preserve">la fuerza, la espada; </w:t>
      </w:r>
      <w:r w:rsidR="00E52CF8" w:rsidRPr="00D149CC">
        <w:rPr>
          <w:rFonts w:ascii="Arial" w:hAnsi="Arial" w:cs="Arial"/>
          <w:iCs/>
          <w:sz w:val="28"/>
          <w:szCs w:val="28"/>
          <w:lang w:eastAsia="en-US"/>
        </w:rPr>
        <w:t>el</w:t>
      </w:r>
      <w:r w:rsidR="00E52CF8" w:rsidRPr="00E52CF8">
        <w:rPr>
          <w:rFonts w:ascii="Arial" w:hAnsi="Arial" w:cs="Arial"/>
          <w:iCs/>
          <w:sz w:val="28"/>
          <w:szCs w:val="28"/>
          <w:lang w:eastAsia="en-US"/>
        </w:rPr>
        <w:t xml:space="preserve"> judicial </w:t>
      </w:r>
      <w:r w:rsidR="00E52CF8" w:rsidRPr="00D149CC">
        <w:rPr>
          <w:rFonts w:ascii="Arial" w:hAnsi="Arial" w:cs="Arial"/>
          <w:iCs/>
          <w:sz w:val="28"/>
          <w:szCs w:val="28"/>
          <w:lang w:eastAsia="en-US"/>
        </w:rPr>
        <w:t xml:space="preserve">se encargaba de </w:t>
      </w:r>
      <w:r w:rsidR="00E52CF8" w:rsidRPr="00E52CF8">
        <w:rPr>
          <w:rFonts w:ascii="Arial" w:hAnsi="Arial" w:cs="Arial"/>
          <w:iCs/>
          <w:sz w:val="28"/>
          <w:szCs w:val="28"/>
          <w:lang w:eastAsia="en-US"/>
        </w:rPr>
        <w:t xml:space="preserve">la razón y </w:t>
      </w:r>
      <w:r w:rsidR="00E52CF8" w:rsidRPr="00D149CC">
        <w:rPr>
          <w:rFonts w:ascii="Arial" w:hAnsi="Arial" w:cs="Arial"/>
          <w:iCs/>
          <w:sz w:val="28"/>
          <w:szCs w:val="28"/>
          <w:lang w:eastAsia="en-US"/>
        </w:rPr>
        <w:t>el</w:t>
      </w:r>
      <w:r w:rsidR="00E52CF8" w:rsidRPr="00E52CF8">
        <w:rPr>
          <w:rFonts w:ascii="Arial" w:hAnsi="Arial" w:cs="Arial"/>
          <w:iCs/>
          <w:sz w:val="28"/>
          <w:szCs w:val="28"/>
          <w:lang w:eastAsia="en-US"/>
        </w:rPr>
        <w:t xml:space="preserve"> poder legislativo </w:t>
      </w:r>
      <w:r w:rsidR="00E52CF8" w:rsidRPr="00D149CC">
        <w:rPr>
          <w:rFonts w:ascii="Arial" w:hAnsi="Arial" w:cs="Arial"/>
          <w:iCs/>
          <w:sz w:val="28"/>
          <w:szCs w:val="28"/>
          <w:lang w:eastAsia="en-US"/>
        </w:rPr>
        <w:t xml:space="preserve">era, y es, </w:t>
      </w:r>
      <w:r w:rsidR="00E52CF8" w:rsidRPr="00E52CF8">
        <w:rPr>
          <w:rFonts w:ascii="Arial" w:hAnsi="Arial" w:cs="Arial"/>
          <w:iCs/>
          <w:sz w:val="28"/>
          <w:szCs w:val="28"/>
          <w:lang w:eastAsia="en-US"/>
        </w:rPr>
        <w:t>el poder de la bolsa.</w:t>
      </w:r>
    </w:p>
    <w:p w14:paraId="3EE70DEF" w14:textId="0345C77B" w:rsidR="00E52CF8" w:rsidRPr="00E52CF8" w:rsidRDefault="00E52CF8" w:rsidP="00E52CF8">
      <w:pPr>
        <w:spacing w:after="160" w:line="360" w:lineRule="auto"/>
        <w:jc w:val="both"/>
        <w:rPr>
          <w:rFonts w:ascii="Arial" w:hAnsi="Arial" w:cs="Arial"/>
          <w:iCs/>
          <w:sz w:val="28"/>
          <w:szCs w:val="28"/>
          <w:lang w:eastAsia="en-US"/>
        </w:rPr>
      </w:pPr>
      <w:r w:rsidRPr="00E52CF8">
        <w:rPr>
          <w:rFonts w:ascii="Arial" w:hAnsi="Arial" w:cs="Arial"/>
          <w:iCs/>
          <w:sz w:val="28"/>
          <w:szCs w:val="28"/>
          <w:lang w:eastAsia="en-US"/>
        </w:rPr>
        <w:t xml:space="preserve">Entonces siendo el poder de la bolsa, el legislativo autoriza donde ejercerá el estado la potestad tributaria para obtener ingresos, y posteriormente decidirá y vigilará el destino de esos recursos que fueron obtenidos por el Estado en uso de su potestad tributaria. </w:t>
      </w:r>
    </w:p>
    <w:p w14:paraId="1D256C57" w14:textId="2702642B" w:rsidR="00E52CF8" w:rsidRPr="00D149CC" w:rsidRDefault="002031D5" w:rsidP="00E52CF8">
      <w:pPr>
        <w:spacing w:after="160" w:line="360" w:lineRule="auto"/>
        <w:jc w:val="both"/>
        <w:rPr>
          <w:rFonts w:ascii="Arial" w:hAnsi="Arial" w:cs="Arial"/>
          <w:iCs/>
          <w:sz w:val="28"/>
          <w:szCs w:val="28"/>
          <w:lang w:eastAsia="en-US"/>
        </w:rPr>
      </w:pPr>
      <w:r>
        <w:rPr>
          <w:rFonts w:ascii="Arial" w:hAnsi="Arial" w:cs="Arial"/>
          <w:iCs/>
          <w:sz w:val="28"/>
          <w:szCs w:val="28"/>
          <w:lang w:eastAsia="en-US"/>
        </w:rPr>
        <w:t>Bajo esa lógica,</w:t>
      </w:r>
      <w:r w:rsidR="00E52CF8" w:rsidRPr="00E52CF8">
        <w:rPr>
          <w:rFonts w:ascii="Arial" w:hAnsi="Arial" w:cs="Arial"/>
          <w:iCs/>
          <w:sz w:val="28"/>
          <w:szCs w:val="28"/>
          <w:lang w:eastAsia="en-US"/>
        </w:rPr>
        <w:t xml:space="preserve"> el Congreso además de hacer leyes, se encarga de la bolsa, es decir, de lo que se ingresa, de lo que se gasta y como se gasta es decir la rendición de cuentas, y éstas las revisa y audita la A</w:t>
      </w:r>
      <w:r w:rsidR="00E52CF8" w:rsidRPr="00D149CC">
        <w:rPr>
          <w:rFonts w:ascii="Arial" w:hAnsi="Arial" w:cs="Arial"/>
          <w:iCs/>
          <w:sz w:val="28"/>
          <w:szCs w:val="28"/>
          <w:lang w:eastAsia="en-US"/>
        </w:rPr>
        <w:t xml:space="preserve">uditoría </w:t>
      </w:r>
      <w:r w:rsidR="00E52CF8" w:rsidRPr="00E52CF8">
        <w:rPr>
          <w:rFonts w:ascii="Arial" w:hAnsi="Arial" w:cs="Arial"/>
          <w:iCs/>
          <w:sz w:val="28"/>
          <w:szCs w:val="28"/>
          <w:lang w:eastAsia="en-US"/>
        </w:rPr>
        <w:t>S</w:t>
      </w:r>
      <w:r w:rsidR="00E52CF8" w:rsidRPr="00D149CC">
        <w:rPr>
          <w:rFonts w:ascii="Arial" w:hAnsi="Arial" w:cs="Arial"/>
          <w:iCs/>
          <w:sz w:val="28"/>
          <w:szCs w:val="28"/>
          <w:lang w:eastAsia="en-US"/>
        </w:rPr>
        <w:t xml:space="preserve">uperior del </w:t>
      </w:r>
      <w:r w:rsidR="00E52CF8" w:rsidRPr="00E52CF8">
        <w:rPr>
          <w:rFonts w:ascii="Arial" w:hAnsi="Arial" w:cs="Arial"/>
          <w:iCs/>
          <w:sz w:val="28"/>
          <w:szCs w:val="28"/>
          <w:lang w:eastAsia="en-US"/>
        </w:rPr>
        <w:t>E</w:t>
      </w:r>
      <w:r w:rsidR="00E52CF8" w:rsidRPr="00D149CC">
        <w:rPr>
          <w:rFonts w:ascii="Arial" w:hAnsi="Arial" w:cs="Arial"/>
          <w:iCs/>
          <w:sz w:val="28"/>
          <w:szCs w:val="28"/>
          <w:lang w:eastAsia="en-US"/>
        </w:rPr>
        <w:t>stado</w:t>
      </w:r>
      <w:r w:rsidR="00E52CF8" w:rsidRPr="00E52CF8">
        <w:rPr>
          <w:rFonts w:ascii="Arial" w:hAnsi="Arial" w:cs="Arial"/>
          <w:iCs/>
          <w:sz w:val="28"/>
          <w:szCs w:val="28"/>
          <w:lang w:eastAsia="en-US"/>
        </w:rPr>
        <w:t xml:space="preserve">. </w:t>
      </w:r>
    </w:p>
    <w:p w14:paraId="159BF647" w14:textId="41BBB83D" w:rsidR="000F62F1" w:rsidRPr="00E52CF8" w:rsidRDefault="00E52CF8" w:rsidP="00E52CF8">
      <w:pPr>
        <w:spacing w:after="160" w:line="360" w:lineRule="auto"/>
        <w:jc w:val="both"/>
        <w:rPr>
          <w:rFonts w:ascii="Arial" w:hAnsi="Arial" w:cs="Arial"/>
          <w:iCs/>
          <w:sz w:val="28"/>
          <w:szCs w:val="28"/>
          <w:lang w:eastAsia="en-US"/>
        </w:rPr>
      </w:pPr>
      <w:r w:rsidRPr="00D149CC">
        <w:rPr>
          <w:rFonts w:ascii="Arial" w:hAnsi="Arial" w:cs="Arial"/>
          <w:iCs/>
          <w:sz w:val="28"/>
          <w:szCs w:val="28"/>
          <w:lang w:eastAsia="en-US"/>
        </w:rPr>
        <w:t xml:space="preserve">Así pues, </w:t>
      </w:r>
      <w:r w:rsidRPr="00E52CF8">
        <w:rPr>
          <w:rFonts w:ascii="Arial" w:hAnsi="Arial" w:cs="Arial"/>
          <w:iCs/>
          <w:sz w:val="28"/>
          <w:szCs w:val="28"/>
          <w:lang w:eastAsia="en-US"/>
        </w:rPr>
        <w:t>a más tardar el 31 de diciembre la A</w:t>
      </w:r>
      <w:r w:rsidRPr="00D149CC">
        <w:rPr>
          <w:rFonts w:ascii="Arial" w:hAnsi="Arial" w:cs="Arial"/>
          <w:iCs/>
          <w:sz w:val="28"/>
          <w:szCs w:val="28"/>
          <w:lang w:eastAsia="en-US"/>
        </w:rPr>
        <w:t xml:space="preserve">uditoría Superior </w:t>
      </w:r>
      <w:r w:rsidRPr="00E52CF8">
        <w:rPr>
          <w:rFonts w:ascii="Arial" w:hAnsi="Arial" w:cs="Arial"/>
          <w:iCs/>
          <w:sz w:val="28"/>
          <w:szCs w:val="28"/>
          <w:lang w:eastAsia="en-US"/>
        </w:rPr>
        <w:t>debe revisar su trabajo de fiscalización de la cuenta pública del año anterior y al terminar su trabajo debe la ASE entregar al congreso a más tardar el 31 de diciembre un informe de su revisión, el cual es el Informe de Resultados de la Cuenta Pública</w:t>
      </w:r>
      <w:r w:rsidRPr="00D149CC">
        <w:rPr>
          <w:rFonts w:ascii="Arial" w:hAnsi="Arial" w:cs="Arial"/>
          <w:iCs/>
          <w:sz w:val="28"/>
          <w:szCs w:val="28"/>
          <w:lang w:eastAsia="en-US"/>
        </w:rPr>
        <w:t>.</w:t>
      </w:r>
    </w:p>
    <w:p w14:paraId="566AA92B" w14:textId="2F9DBF52" w:rsidR="00222970" w:rsidRDefault="00E52CF8" w:rsidP="00D149CC">
      <w:pPr>
        <w:spacing w:after="160" w:line="360" w:lineRule="auto"/>
        <w:jc w:val="both"/>
        <w:rPr>
          <w:rFonts w:ascii="Arial" w:hAnsi="Arial" w:cs="Arial"/>
          <w:iCs/>
          <w:sz w:val="28"/>
          <w:szCs w:val="28"/>
          <w:lang w:eastAsia="en-US"/>
        </w:rPr>
      </w:pPr>
      <w:r w:rsidRPr="00D149CC">
        <w:rPr>
          <w:rFonts w:ascii="Arial" w:hAnsi="Arial" w:cs="Arial"/>
          <w:iCs/>
          <w:sz w:val="28"/>
          <w:szCs w:val="28"/>
          <w:lang w:eastAsia="en-US"/>
        </w:rPr>
        <w:t xml:space="preserve">En ese orden de ideas, </w:t>
      </w:r>
      <w:r w:rsidRPr="00E52CF8">
        <w:rPr>
          <w:rFonts w:ascii="Arial" w:hAnsi="Arial" w:cs="Arial"/>
          <w:iCs/>
          <w:sz w:val="28"/>
          <w:szCs w:val="28"/>
          <w:lang w:eastAsia="en-US"/>
        </w:rPr>
        <w:t xml:space="preserve">la Constitución </w:t>
      </w:r>
      <w:r w:rsidRPr="00D149CC">
        <w:rPr>
          <w:rFonts w:ascii="Arial" w:hAnsi="Arial" w:cs="Arial"/>
          <w:iCs/>
          <w:sz w:val="28"/>
          <w:szCs w:val="28"/>
          <w:lang w:eastAsia="en-US"/>
        </w:rPr>
        <w:t xml:space="preserve">establece </w:t>
      </w:r>
      <w:r w:rsidRPr="00E52CF8">
        <w:rPr>
          <w:rFonts w:ascii="Arial" w:hAnsi="Arial" w:cs="Arial"/>
          <w:iCs/>
          <w:sz w:val="28"/>
          <w:szCs w:val="28"/>
          <w:lang w:eastAsia="en-US"/>
        </w:rPr>
        <w:t xml:space="preserve">que </w:t>
      </w:r>
      <w:r w:rsidR="00D149CC">
        <w:rPr>
          <w:rFonts w:ascii="Arial" w:hAnsi="Arial" w:cs="Arial"/>
          <w:iCs/>
          <w:sz w:val="28"/>
          <w:szCs w:val="28"/>
          <w:lang w:eastAsia="en-US"/>
        </w:rPr>
        <w:t>“</w:t>
      </w:r>
      <w:r w:rsidR="00D149CC" w:rsidRPr="00D149CC">
        <w:rPr>
          <w:rFonts w:ascii="Arial" w:hAnsi="Arial" w:cs="Arial"/>
          <w:iCs/>
          <w:sz w:val="28"/>
          <w:szCs w:val="28"/>
          <w:lang w:eastAsia="en-US"/>
        </w:rPr>
        <w:t xml:space="preserve">El Congreso concluirá la revisión de las cuentas públicas en un periodo máximo de 60 días naturales contados a partir de la fecha en que reciba el Informe </w:t>
      </w:r>
      <w:r w:rsidR="00D149CC" w:rsidRPr="00D149CC">
        <w:rPr>
          <w:rFonts w:ascii="Arial" w:hAnsi="Arial" w:cs="Arial"/>
          <w:iCs/>
          <w:sz w:val="28"/>
          <w:szCs w:val="28"/>
          <w:lang w:eastAsia="en-US"/>
        </w:rPr>
        <w:lastRenderedPageBreak/>
        <w:t>Anual de Resultados por parte de la Auditoría Superior del Estado, emitiendo el dictamen correspondiente con base en el análisis de su contenido, en las conclusiones técnicas del mismo y, en su caso, en la glosa</w:t>
      </w:r>
      <w:r w:rsidR="00D149CC">
        <w:rPr>
          <w:rFonts w:ascii="Arial" w:hAnsi="Arial" w:cs="Arial"/>
          <w:iCs/>
          <w:sz w:val="28"/>
          <w:szCs w:val="28"/>
          <w:lang w:eastAsia="en-US"/>
        </w:rPr>
        <w:t xml:space="preserve">…”, sin embargo, tanto el texto de la Constitución Local como el texto de la Ley de Rendición de Cuentas y Fiscalización Superior del  </w:t>
      </w:r>
    </w:p>
    <w:p w14:paraId="7D08B912" w14:textId="5997CCEE" w:rsidR="00222970" w:rsidRDefault="00D149CC" w:rsidP="00D149CC">
      <w:pPr>
        <w:spacing w:after="160" w:line="360" w:lineRule="auto"/>
        <w:jc w:val="both"/>
        <w:rPr>
          <w:rFonts w:ascii="Arial" w:hAnsi="Arial" w:cs="Arial"/>
          <w:iCs/>
          <w:sz w:val="28"/>
          <w:szCs w:val="28"/>
          <w:lang w:eastAsia="en-US"/>
        </w:rPr>
      </w:pPr>
      <w:r>
        <w:rPr>
          <w:rFonts w:ascii="Arial" w:hAnsi="Arial" w:cs="Arial"/>
          <w:iCs/>
          <w:sz w:val="28"/>
          <w:szCs w:val="28"/>
          <w:lang w:eastAsia="en-US"/>
        </w:rPr>
        <w:t xml:space="preserve">Estado son omisos al señalar la votación requerida para la aprobación de dicho dictamen al que ambas legislaciones hacen referencia. </w:t>
      </w:r>
    </w:p>
    <w:p w14:paraId="27C7B7FF" w14:textId="54E8AB84" w:rsidR="00E52CF8" w:rsidRPr="00E52CF8" w:rsidRDefault="00D149CC" w:rsidP="00D149CC">
      <w:pPr>
        <w:spacing w:after="160" w:line="360" w:lineRule="auto"/>
        <w:jc w:val="both"/>
        <w:rPr>
          <w:rFonts w:ascii="Arial" w:hAnsi="Arial" w:cs="Arial"/>
          <w:iCs/>
          <w:sz w:val="28"/>
          <w:szCs w:val="28"/>
          <w:lang w:eastAsia="en-US"/>
        </w:rPr>
      </w:pPr>
      <w:r>
        <w:rPr>
          <w:rFonts w:ascii="Arial" w:hAnsi="Arial" w:cs="Arial"/>
          <w:iCs/>
          <w:sz w:val="28"/>
          <w:szCs w:val="28"/>
          <w:lang w:eastAsia="en-US"/>
        </w:rPr>
        <w:t>En ese sentido, y bajo la lógica constitucional que establece en su a</w:t>
      </w:r>
      <w:r w:rsidRPr="00D149CC">
        <w:rPr>
          <w:rFonts w:ascii="Arial" w:hAnsi="Arial" w:cs="Arial"/>
          <w:iCs/>
          <w:sz w:val="28"/>
          <w:szCs w:val="28"/>
          <w:lang w:eastAsia="en-US"/>
        </w:rPr>
        <w:t>rtículo 62 Bis</w:t>
      </w:r>
      <w:r>
        <w:rPr>
          <w:rFonts w:ascii="Arial" w:hAnsi="Arial" w:cs="Arial"/>
          <w:iCs/>
          <w:sz w:val="28"/>
          <w:szCs w:val="28"/>
          <w:lang w:eastAsia="en-US"/>
        </w:rPr>
        <w:t xml:space="preserve"> fracción I inciso 4) el</w:t>
      </w:r>
      <w:r w:rsidRPr="00D149CC">
        <w:rPr>
          <w:rFonts w:ascii="Arial" w:hAnsi="Arial" w:cs="Arial"/>
          <w:iCs/>
          <w:sz w:val="28"/>
          <w:szCs w:val="28"/>
          <w:lang w:eastAsia="en-US"/>
        </w:rPr>
        <w:t xml:space="preserve"> </w:t>
      </w:r>
      <w:r>
        <w:rPr>
          <w:rFonts w:ascii="Arial" w:hAnsi="Arial" w:cs="Arial"/>
          <w:iCs/>
          <w:sz w:val="28"/>
          <w:szCs w:val="28"/>
          <w:lang w:eastAsia="en-US"/>
        </w:rPr>
        <w:t xml:space="preserve">requisito de votación de las dos terceras partes de los diputados presentes en iniciativas o decretos en materia de </w:t>
      </w:r>
      <w:r w:rsidRPr="00D149CC">
        <w:rPr>
          <w:rFonts w:ascii="Arial" w:hAnsi="Arial" w:cs="Arial"/>
          <w:iCs/>
          <w:sz w:val="28"/>
          <w:szCs w:val="28"/>
          <w:lang w:eastAsia="en-US"/>
        </w:rPr>
        <w:t>Fiscalización superior del Estado y los Municipios</w:t>
      </w:r>
      <w:r>
        <w:rPr>
          <w:rFonts w:ascii="Arial" w:hAnsi="Arial" w:cs="Arial"/>
          <w:iCs/>
          <w:sz w:val="28"/>
          <w:szCs w:val="28"/>
          <w:lang w:eastAsia="en-US"/>
        </w:rPr>
        <w:t>, es que la presente iniciativa pretende dar ese alcance a la votación requerida para la aprobación del dictamen al que hace referencia el tercer párrafo de la fracción XXXIV del artículo 67 de la Constitución Local así como el artículo 57 de la</w:t>
      </w:r>
      <w:r w:rsidRPr="00D149CC">
        <w:rPr>
          <w:rFonts w:ascii="Arial" w:hAnsi="Arial" w:cs="Arial"/>
          <w:iCs/>
          <w:sz w:val="28"/>
          <w:szCs w:val="28"/>
          <w:lang w:eastAsia="en-US"/>
        </w:rPr>
        <w:t xml:space="preserve"> Ley de Rendición de Cuentas y Fiscalización Superior del Estado de Coahuila de Zaragoza</w:t>
      </w:r>
      <w:r>
        <w:rPr>
          <w:rFonts w:ascii="Arial" w:hAnsi="Arial" w:cs="Arial"/>
          <w:iCs/>
          <w:sz w:val="28"/>
          <w:szCs w:val="28"/>
          <w:lang w:eastAsia="en-US"/>
        </w:rPr>
        <w:t>.</w:t>
      </w:r>
    </w:p>
    <w:p w14:paraId="5F582D27" w14:textId="77777777" w:rsidR="000F62F1" w:rsidRDefault="000F62F1" w:rsidP="009A7109">
      <w:pPr>
        <w:spacing w:line="360" w:lineRule="auto"/>
        <w:jc w:val="both"/>
        <w:rPr>
          <w:rFonts w:ascii="Arial" w:eastAsia="Arial" w:hAnsi="Arial" w:cs="Arial"/>
          <w:sz w:val="28"/>
          <w:szCs w:val="28"/>
        </w:rPr>
      </w:pPr>
    </w:p>
    <w:p w14:paraId="4F9629F0" w14:textId="1B43BAE4" w:rsidR="001F622F" w:rsidRPr="009A7109" w:rsidRDefault="000503E2" w:rsidP="000F62F1">
      <w:pPr>
        <w:spacing w:line="360" w:lineRule="auto"/>
        <w:jc w:val="both"/>
        <w:rPr>
          <w:rFonts w:ascii="Arial" w:eastAsia="Arial" w:hAnsi="Arial" w:cs="Arial"/>
          <w:sz w:val="28"/>
          <w:szCs w:val="28"/>
        </w:rPr>
      </w:pPr>
      <w:r w:rsidRPr="009A7109">
        <w:rPr>
          <w:rFonts w:ascii="Arial" w:eastAsia="Arial" w:hAnsi="Arial" w:cs="Arial"/>
          <w:sz w:val="28"/>
          <w:szCs w:val="28"/>
        </w:rPr>
        <w:t>En virtud de lo anterior, es que se somete a consideración de este Honorable Congreso del Estado, para su revisión, análisis y, en su caso, aprobación, la siguiente iniciativa con proyecto de:</w:t>
      </w:r>
    </w:p>
    <w:p w14:paraId="6D115387" w14:textId="1065800B" w:rsidR="00222970" w:rsidRDefault="000503E2" w:rsidP="000F62F1">
      <w:pPr>
        <w:spacing w:line="360" w:lineRule="auto"/>
        <w:jc w:val="center"/>
        <w:rPr>
          <w:rFonts w:ascii="Arial" w:eastAsia="Arial" w:hAnsi="Arial" w:cs="Arial"/>
          <w:b/>
          <w:sz w:val="28"/>
          <w:szCs w:val="28"/>
        </w:rPr>
      </w:pPr>
      <w:r w:rsidRPr="009A7109">
        <w:rPr>
          <w:rFonts w:ascii="Arial" w:eastAsia="Arial" w:hAnsi="Arial" w:cs="Arial"/>
          <w:b/>
          <w:sz w:val="28"/>
          <w:szCs w:val="28"/>
        </w:rPr>
        <w:t>DECRETO</w:t>
      </w:r>
    </w:p>
    <w:p w14:paraId="1EE5968C" w14:textId="032CE9C8" w:rsidR="001F622F" w:rsidRPr="009A7109" w:rsidRDefault="000503E2" w:rsidP="009A7109">
      <w:pPr>
        <w:spacing w:line="360" w:lineRule="auto"/>
        <w:jc w:val="both"/>
        <w:rPr>
          <w:rFonts w:ascii="Arial" w:eastAsia="Arial" w:hAnsi="Arial" w:cs="Arial"/>
          <w:sz w:val="28"/>
          <w:szCs w:val="28"/>
        </w:rPr>
      </w:pPr>
      <w:r w:rsidRPr="009A7109">
        <w:rPr>
          <w:rFonts w:ascii="Arial" w:eastAsia="Arial" w:hAnsi="Arial" w:cs="Arial"/>
          <w:b/>
          <w:sz w:val="28"/>
          <w:szCs w:val="28"/>
        </w:rPr>
        <w:lastRenderedPageBreak/>
        <w:t xml:space="preserve">ARTÍCULO </w:t>
      </w:r>
      <w:r w:rsidR="00CB5AAB">
        <w:rPr>
          <w:rFonts w:ascii="Arial" w:eastAsia="Arial" w:hAnsi="Arial" w:cs="Arial"/>
          <w:b/>
          <w:sz w:val="28"/>
          <w:szCs w:val="28"/>
        </w:rPr>
        <w:t>PRIMERO</w:t>
      </w:r>
      <w:r w:rsidRPr="009A7109">
        <w:rPr>
          <w:rFonts w:ascii="Arial" w:eastAsia="Arial" w:hAnsi="Arial" w:cs="Arial"/>
          <w:b/>
          <w:sz w:val="28"/>
          <w:szCs w:val="28"/>
        </w:rPr>
        <w:t>.</w:t>
      </w:r>
      <w:r w:rsidRPr="009A7109">
        <w:rPr>
          <w:rFonts w:ascii="Arial" w:eastAsia="Arial" w:hAnsi="Arial" w:cs="Arial"/>
          <w:sz w:val="28"/>
          <w:szCs w:val="28"/>
        </w:rPr>
        <w:t xml:space="preserve"> Se </w:t>
      </w:r>
      <w:r w:rsidR="00CB5AAB" w:rsidRPr="00CB5AAB">
        <w:rPr>
          <w:rFonts w:ascii="Arial" w:eastAsia="Arial" w:hAnsi="Arial" w:cs="Arial"/>
          <w:sz w:val="28"/>
          <w:szCs w:val="28"/>
        </w:rPr>
        <w:t>reforma el tercer párrafo de la fracción XXXIV del artículo 67 de la Constitución Política del Estado de Coahuila de Zaragoza</w:t>
      </w:r>
      <w:r w:rsidRPr="009A7109">
        <w:rPr>
          <w:rFonts w:ascii="Arial" w:eastAsia="Arial" w:hAnsi="Arial" w:cs="Arial"/>
          <w:sz w:val="28"/>
          <w:szCs w:val="28"/>
        </w:rPr>
        <w:t>, para quedar como sigue:</w:t>
      </w:r>
    </w:p>
    <w:p w14:paraId="61612A59" w14:textId="77777777" w:rsidR="00FD26AA" w:rsidRPr="00FD26AA" w:rsidRDefault="00FD26AA" w:rsidP="00FD26AA">
      <w:pPr>
        <w:spacing w:after="0" w:line="240" w:lineRule="auto"/>
        <w:jc w:val="both"/>
        <w:rPr>
          <w:rFonts w:ascii="Arial" w:eastAsia="Times New Roman" w:hAnsi="Arial" w:cs="Arial"/>
          <w:b/>
          <w:bCs/>
          <w:sz w:val="28"/>
          <w:szCs w:val="28"/>
          <w:lang w:val="es-ES_tradnl" w:eastAsia="es-ES"/>
        </w:rPr>
      </w:pPr>
    </w:p>
    <w:p w14:paraId="68CD45CF" w14:textId="5F9DE129" w:rsidR="001F622F" w:rsidRPr="00FD26AA" w:rsidRDefault="00FD26AA" w:rsidP="00FD26AA">
      <w:pPr>
        <w:spacing w:after="0" w:line="240" w:lineRule="auto"/>
        <w:jc w:val="both"/>
        <w:rPr>
          <w:rFonts w:ascii="Arial" w:eastAsia="Times New Roman" w:hAnsi="Arial" w:cs="Arial"/>
          <w:sz w:val="28"/>
          <w:szCs w:val="28"/>
          <w:lang w:val="es-ES_tradnl" w:eastAsia="es-ES"/>
        </w:rPr>
      </w:pPr>
      <w:r w:rsidRPr="00FD26AA">
        <w:rPr>
          <w:rFonts w:ascii="Arial" w:eastAsia="Times New Roman" w:hAnsi="Arial" w:cs="Arial"/>
          <w:b/>
          <w:bCs/>
          <w:sz w:val="28"/>
          <w:szCs w:val="28"/>
          <w:lang w:val="es-ES_tradnl" w:eastAsia="es-ES"/>
        </w:rPr>
        <w:t>Artículo 67.</w:t>
      </w:r>
      <w:r w:rsidRPr="00FD26AA">
        <w:rPr>
          <w:rFonts w:ascii="Arial" w:eastAsia="Times New Roman" w:hAnsi="Arial" w:cs="Arial"/>
          <w:sz w:val="28"/>
          <w:szCs w:val="28"/>
          <w:lang w:val="es-ES_tradnl" w:eastAsia="es-ES"/>
        </w:rPr>
        <w:t xml:space="preserve"> Son atribuciones del Poder Legislativo:</w:t>
      </w:r>
    </w:p>
    <w:p w14:paraId="46D3D3C9" w14:textId="77777777" w:rsidR="00FD26AA" w:rsidRPr="00FD26AA" w:rsidRDefault="00FD26AA" w:rsidP="00FD26AA">
      <w:pPr>
        <w:spacing w:after="0" w:line="240" w:lineRule="auto"/>
        <w:jc w:val="both"/>
        <w:rPr>
          <w:rFonts w:ascii="Arial" w:eastAsia="Times New Roman" w:hAnsi="Arial" w:cs="Arial"/>
          <w:sz w:val="28"/>
          <w:szCs w:val="28"/>
          <w:lang w:val="es-ES_tradnl" w:eastAsia="es-ES"/>
        </w:rPr>
      </w:pPr>
    </w:p>
    <w:p w14:paraId="5B451DCA" w14:textId="28F23557" w:rsidR="00FD26AA" w:rsidRPr="00FD26AA" w:rsidRDefault="00FD26AA" w:rsidP="009A7109">
      <w:pPr>
        <w:spacing w:line="360" w:lineRule="auto"/>
        <w:jc w:val="both"/>
        <w:rPr>
          <w:rFonts w:ascii="Arial" w:eastAsia="Arial" w:hAnsi="Arial" w:cs="Arial"/>
          <w:sz w:val="28"/>
          <w:szCs w:val="28"/>
        </w:rPr>
      </w:pPr>
      <w:r w:rsidRPr="00FD26AA">
        <w:rPr>
          <w:rFonts w:ascii="Arial" w:eastAsia="Arial" w:hAnsi="Arial" w:cs="Arial"/>
          <w:sz w:val="28"/>
          <w:szCs w:val="28"/>
        </w:rPr>
        <w:t>I a XXXIII…</w:t>
      </w:r>
    </w:p>
    <w:p w14:paraId="40B2B43F" w14:textId="6EF51049" w:rsidR="00FD26AA" w:rsidRPr="00FD26AA" w:rsidRDefault="00FD26AA" w:rsidP="00FD26AA">
      <w:pPr>
        <w:spacing w:after="0" w:line="240" w:lineRule="auto"/>
        <w:ind w:left="397" w:hanging="397"/>
        <w:jc w:val="both"/>
        <w:rPr>
          <w:rFonts w:ascii="Arial" w:eastAsia="Times New Roman" w:hAnsi="Arial" w:cs="Arial"/>
          <w:sz w:val="28"/>
          <w:szCs w:val="28"/>
          <w:lang w:val="es-ES_tradnl" w:eastAsia="es-ES"/>
        </w:rPr>
      </w:pPr>
      <w:r w:rsidRPr="00FD26AA">
        <w:rPr>
          <w:rFonts w:ascii="Arial" w:eastAsia="Times New Roman" w:hAnsi="Arial" w:cs="Arial"/>
          <w:b/>
          <w:sz w:val="28"/>
          <w:szCs w:val="28"/>
          <w:lang w:val="es-ES_tradnl" w:eastAsia="es-ES"/>
        </w:rPr>
        <w:t xml:space="preserve">XXXIV. </w:t>
      </w:r>
      <w:r w:rsidRPr="00FD26AA">
        <w:rPr>
          <w:rFonts w:ascii="Arial" w:eastAsia="Times New Roman" w:hAnsi="Arial" w:cs="Arial"/>
          <w:sz w:val="28"/>
          <w:szCs w:val="28"/>
          <w:lang w:val="es-ES_tradnl" w:eastAsia="es-ES"/>
        </w:rPr>
        <w:t>…</w:t>
      </w:r>
    </w:p>
    <w:p w14:paraId="1CC995EA" w14:textId="4A7EBDE0" w:rsidR="00FD26AA" w:rsidRDefault="00FD26AA" w:rsidP="00FD26AA">
      <w:pPr>
        <w:spacing w:after="0" w:line="240" w:lineRule="auto"/>
        <w:ind w:left="397"/>
        <w:jc w:val="both"/>
        <w:rPr>
          <w:rFonts w:ascii="Arial" w:eastAsia="Times New Roman" w:hAnsi="Arial" w:cs="Arial"/>
          <w:sz w:val="28"/>
          <w:szCs w:val="28"/>
          <w:lang w:val="es-ES_tradnl" w:eastAsia="es-ES"/>
        </w:rPr>
      </w:pPr>
      <w:r w:rsidRPr="00FD26AA">
        <w:rPr>
          <w:rFonts w:ascii="Arial" w:eastAsia="Times New Roman" w:hAnsi="Arial" w:cs="Arial"/>
          <w:sz w:val="28"/>
          <w:szCs w:val="28"/>
          <w:lang w:val="es-ES_tradnl" w:eastAsia="es-ES"/>
        </w:rPr>
        <w:t xml:space="preserve">     …</w:t>
      </w:r>
    </w:p>
    <w:p w14:paraId="7B470FDD" w14:textId="77777777" w:rsidR="00FD26AA" w:rsidRPr="00FD26AA" w:rsidRDefault="00FD26AA" w:rsidP="00FD26AA">
      <w:pPr>
        <w:spacing w:after="0" w:line="240" w:lineRule="auto"/>
        <w:ind w:left="397"/>
        <w:jc w:val="both"/>
        <w:rPr>
          <w:rFonts w:ascii="Arial" w:eastAsia="Times New Roman" w:hAnsi="Arial" w:cs="Arial"/>
          <w:sz w:val="28"/>
          <w:szCs w:val="28"/>
          <w:lang w:val="es-ES_tradnl" w:eastAsia="es-ES"/>
        </w:rPr>
      </w:pPr>
    </w:p>
    <w:p w14:paraId="1594047D" w14:textId="6B6C175D" w:rsidR="00FD26AA" w:rsidRPr="00FD26AA" w:rsidRDefault="00FD26AA" w:rsidP="00FD26AA">
      <w:pPr>
        <w:spacing w:after="0" w:line="240" w:lineRule="auto"/>
        <w:ind w:left="397"/>
        <w:jc w:val="both"/>
        <w:rPr>
          <w:rFonts w:ascii="Arial" w:eastAsia="Times New Roman" w:hAnsi="Arial" w:cs="Arial"/>
          <w:sz w:val="28"/>
          <w:szCs w:val="28"/>
          <w:lang w:val="es-ES_tradnl" w:eastAsia="es-ES"/>
        </w:rPr>
      </w:pPr>
      <w:r w:rsidRPr="00FD26AA">
        <w:rPr>
          <w:rFonts w:ascii="Arial" w:eastAsia="Times New Roman" w:hAnsi="Arial" w:cs="Arial"/>
          <w:sz w:val="28"/>
          <w:szCs w:val="28"/>
          <w:lang w:val="es-ES_tradnl" w:eastAsia="es-ES"/>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w:t>
      </w:r>
      <w:r w:rsidRPr="00FD26AA">
        <w:rPr>
          <w:rFonts w:ascii="Arial" w:eastAsia="Times New Roman" w:hAnsi="Arial" w:cs="Arial"/>
          <w:b/>
          <w:bCs/>
          <w:sz w:val="28"/>
          <w:szCs w:val="28"/>
          <w:lang w:val="es-ES_tradnl" w:eastAsia="es-ES"/>
        </w:rPr>
        <w:t xml:space="preserve">el cual deberá ser aprobado por el Pleno del Congreso, por </w:t>
      </w:r>
      <w:r>
        <w:rPr>
          <w:rFonts w:ascii="Arial" w:eastAsia="Times New Roman" w:hAnsi="Arial" w:cs="Arial"/>
          <w:b/>
          <w:bCs/>
          <w:sz w:val="28"/>
          <w:szCs w:val="28"/>
          <w:lang w:val="es-ES_tradnl" w:eastAsia="es-ES"/>
        </w:rPr>
        <w:t>las dos terceras partes</w:t>
      </w:r>
      <w:r w:rsidRPr="00FD26AA">
        <w:rPr>
          <w:rFonts w:ascii="Arial" w:eastAsia="Times New Roman" w:hAnsi="Arial" w:cs="Arial"/>
          <w:b/>
          <w:bCs/>
          <w:sz w:val="28"/>
          <w:szCs w:val="28"/>
          <w:lang w:val="es-ES_tradnl" w:eastAsia="es-ES"/>
        </w:rPr>
        <w:t xml:space="preserve"> de las y los diputados presentes</w:t>
      </w:r>
      <w:r>
        <w:rPr>
          <w:rFonts w:ascii="Arial" w:eastAsia="Times New Roman" w:hAnsi="Arial" w:cs="Arial"/>
          <w:sz w:val="28"/>
          <w:szCs w:val="28"/>
          <w:lang w:val="es-ES_tradnl" w:eastAsia="es-ES"/>
        </w:rPr>
        <w:t xml:space="preserve">, </w:t>
      </w:r>
      <w:r w:rsidRPr="00FD26AA">
        <w:rPr>
          <w:rFonts w:ascii="Arial" w:eastAsia="Times New Roman" w:hAnsi="Arial" w:cs="Arial"/>
          <w:sz w:val="28"/>
          <w:szCs w:val="28"/>
          <w:lang w:val="es-ES_tradnl" w:eastAsia="es-ES"/>
        </w:rPr>
        <w:t xml:space="preserve">sin menoscabo de que el trámite de las observaciones, recomendaciones y acciones promovidas por la Auditoría Superior, seguirá su curso en términos de lo dispuesto en la ley de la materia. </w:t>
      </w:r>
    </w:p>
    <w:p w14:paraId="69CAE2AE" w14:textId="27672CD1" w:rsidR="00FD26AA" w:rsidRPr="00FD26AA" w:rsidRDefault="00FD26AA" w:rsidP="00FD26AA">
      <w:pPr>
        <w:spacing w:after="0" w:line="240" w:lineRule="auto"/>
        <w:ind w:left="397"/>
        <w:jc w:val="both"/>
        <w:rPr>
          <w:rFonts w:ascii="Arial" w:eastAsia="Times New Roman" w:hAnsi="Arial" w:cs="Arial"/>
          <w:sz w:val="28"/>
          <w:szCs w:val="28"/>
          <w:lang w:val="es-ES_tradnl" w:eastAsia="es-ES"/>
        </w:rPr>
      </w:pPr>
    </w:p>
    <w:p w14:paraId="3C2F0E37" w14:textId="46628DE2" w:rsidR="00FD26AA" w:rsidRPr="00FD26AA" w:rsidRDefault="00FD26AA" w:rsidP="00FD26AA">
      <w:pPr>
        <w:spacing w:after="0" w:line="240" w:lineRule="auto"/>
        <w:ind w:left="397"/>
        <w:jc w:val="both"/>
        <w:rPr>
          <w:rFonts w:ascii="Arial" w:eastAsia="Times New Roman" w:hAnsi="Arial" w:cs="Arial"/>
          <w:sz w:val="28"/>
          <w:szCs w:val="28"/>
          <w:lang w:val="es-ES_tradnl" w:eastAsia="es-ES"/>
        </w:rPr>
      </w:pPr>
      <w:r w:rsidRPr="00FD26AA">
        <w:rPr>
          <w:rFonts w:ascii="Arial" w:eastAsia="Times New Roman" w:hAnsi="Arial" w:cs="Arial"/>
          <w:sz w:val="28"/>
          <w:szCs w:val="28"/>
          <w:lang w:val="es-ES_tradnl" w:eastAsia="es-ES"/>
        </w:rPr>
        <w:t>…</w:t>
      </w:r>
    </w:p>
    <w:p w14:paraId="4DE9FC08" w14:textId="24768C16" w:rsidR="00FD26AA" w:rsidRPr="00FD26AA" w:rsidRDefault="00FD26AA" w:rsidP="00FD26AA">
      <w:pPr>
        <w:spacing w:after="0" w:line="240" w:lineRule="auto"/>
        <w:ind w:left="397"/>
        <w:jc w:val="both"/>
        <w:rPr>
          <w:rFonts w:ascii="Arial" w:eastAsia="Times New Roman" w:hAnsi="Arial" w:cs="Arial"/>
          <w:sz w:val="28"/>
          <w:szCs w:val="28"/>
          <w:lang w:val="es-ES_tradnl" w:eastAsia="es-ES"/>
        </w:rPr>
      </w:pPr>
    </w:p>
    <w:p w14:paraId="72E8DEE9" w14:textId="660B48CB" w:rsidR="00FD26AA" w:rsidRPr="00FD26AA" w:rsidRDefault="00FD26AA" w:rsidP="00FD26AA">
      <w:pPr>
        <w:spacing w:after="0" w:line="240" w:lineRule="auto"/>
        <w:ind w:left="397"/>
        <w:jc w:val="both"/>
        <w:rPr>
          <w:rFonts w:ascii="Arial" w:eastAsia="Times New Roman" w:hAnsi="Arial" w:cs="Arial"/>
          <w:sz w:val="28"/>
          <w:szCs w:val="28"/>
          <w:lang w:val="es-ES_tradnl" w:eastAsia="es-ES"/>
        </w:rPr>
      </w:pPr>
      <w:r w:rsidRPr="00FD26AA">
        <w:rPr>
          <w:rFonts w:ascii="Arial" w:eastAsia="Times New Roman" w:hAnsi="Arial" w:cs="Arial"/>
          <w:sz w:val="28"/>
          <w:szCs w:val="28"/>
          <w:lang w:val="es-ES_tradnl" w:eastAsia="es-ES"/>
        </w:rPr>
        <w:t>…</w:t>
      </w:r>
    </w:p>
    <w:p w14:paraId="474A8095" w14:textId="54C927B4" w:rsidR="00FD26AA" w:rsidRDefault="00FD26AA" w:rsidP="00FD26AA">
      <w:pPr>
        <w:spacing w:line="360" w:lineRule="auto"/>
        <w:jc w:val="both"/>
        <w:rPr>
          <w:rFonts w:ascii="Arial" w:eastAsia="Arial" w:hAnsi="Arial" w:cs="Arial"/>
          <w:b/>
          <w:sz w:val="28"/>
          <w:szCs w:val="28"/>
        </w:rPr>
      </w:pPr>
    </w:p>
    <w:p w14:paraId="44050BDE" w14:textId="77777777" w:rsidR="000F62F1" w:rsidRDefault="000F62F1" w:rsidP="00FD26AA">
      <w:pPr>
        <w:spacing w:line="360" w:lineRule="auto"/>
        <w:jc w:val="both"/>
        <w:rPr>
          <w:rFonts w:ascii="Arial" w:eastAsia="Arial" w:hAnsi="Arial" w:cs="Arial"/>
          <w:b/>
          <w:sz w:val="28"/>
          <w:szCs w:val="28"/>
        </w:rPr>
      </w:pPr>
    </w:p>
    <w:p w14:paraId="3C7EAE26" w14:textId="10A51792" w:rsidR="00222970" w:rsidRPr="000F62F1" w:rsidRDefault="00FD26AA" w:rsidP="000F62F1">
      <w:pPr>
        <w:spacing w:line="360" w:lineRule="auto"/>
        <w:jc w:val="both"/>
        <w:rPr>
          <w:rFonts w:ascii="Arial" w:eastAsia="Arial" w:hAnsi="Arial" w:cs="Arial"/>
          <w:bCs/>
          <w:sz w:val="28"/>
          <w:szCs w:val="28"/>
        </w:rPr>
      </w:pPr>
      <w:r>
        <w:rPr>
          <w:rFonts w:ascii="Arial" w:eastAsia="Arial" w:hAnsi="Arial" w:cs="Arial"/>
          <w:b/>
          <w:sz w:val="28"/>
          <w:szCs w:val="28"/>
        </w:rPr>
        <w:t xml:space="preserve">ARTÍCULO SEGUNDO: </w:t>
      </w:r>
      <w:r>
        <w:rPr>
          <w:rFonts w:ascii="Arial" w:eastAsia="Arial" w:hAnsi="Arial" w:cs="Arial"/>
          <w:bCs/>
          <w:sz w:val="28"/>
          <w:szCs w:val="28"/>
        </w:rPr>
        <w:t>Se reforma el artículo 57 de la Ley de Rendición de Cuentas y Fiscalización Superior del Estado de Coahuila de Zaragoza, para quedar como sigue:</w:t>
      </w:r>
    </w:p>
    <w:p w14:paraId="0D74FF57" w14:textId="4CBE52E3" w:rsidR="00FD26AA" w:rsidRPr="00FD26AA" w:rsidRDefault="00FD26AA" w:rsidP="00FD26AA">
      <w:pPr>
        <w:spacing w:after="0" w:line="240" w:lineRule="auto"/>
        <w:jc w:val="both"/>
        <w:rPr>
          <w:rFonts w:ascii="Arial" w:hAnsi="Arial" w:cs="Arial"/>
          <w:b/>
          <w:color w:val="000000"/>
          <w:sz w:val="28"/>
          <w:szCs w:val="28"/>
          <w:lang w:eastAsia="en-US"/>
        </w:rPr>
      </w:pPr>
      <w:r w:rsidRPr="00FD26AA">
        <w:rPr>
          <w:rFonts w:ascii="Arial" w:hAnsi="Arial" w:cs="Arial"/>
          <w:b/>
          <w:color w:val="000000"/>
          <w:sz w:val="28"/>
          <w:szCs w:val="28"/>
          <w:lang w:eastAsia="en-US"/>
        </w:rPr>
        <w:t xml:space="preserve">Artículo 57. </w:t>
      </w:r>
    </w:p>
    <w:p w14:paraId="2CF2AC50" w14:textId="37C64FA8" w:rsidR="00FD26AA" w:rsidRDefault="00FD26AA" w:rsidP="000F62F1">
      <w:pPr>
        <w:spacing w:after="0" w:line="240" w:lineRule="auto"/>
        <w:jc w:val="both"/>
        <w:rPr>
          <w:rFonts w:ascii="Arial" w:hAnsi="Arial" w:cs="Arial"/>
          <w:color w:val="000000"/>
          <w:sz w:val="28"/>
          <w:szCs w:val="28"/>
          <w:lang w:eastAsia="en-US"/>
        </w:rPr>
      </w:pPr>
      <w:r w:rsidRPr="00FD26AA">
        <w:rPr>
          <w:rFonts w:ascii="Arial" w:hAnsi="Arial" w:cs="Arial"/>
          <w:color w:val="000000"/>
          <w:sz w:val="28"/>
          <w:szCs w:val="28"/>
          <w:lang w:eastAsia="en-US"/>
        </w:rPr>
        <w:lastRenderedPageBreak/>
        <w:t xml:space="preserve">El Congreso concluirá la fiscalización superior de las cuentas públicas en un periodo máximo de 60 días naturales contados a partir de la fecha en que reciba el Informe Anual de Resultados, dentro del cual la Comisión someterá a consideración del Pleno del Congreso el dictamen correspondiente, </w:t>
      </w:r>
      <w:r w:rsidRPr="00FD26AA">
        <w:rPr>
          <w:rFonts w:ascii="Arial" w:hAnsi="Arial" w:cs="Arial"/>
          <w:b/>
          <w:bCs/>
          <w:color w:val="000000"/>
          <w:sz w:val="28"/>
          <w:szCs w:val="28"/>
          <w:lang w:eastAsia="en-US"/>
        </w:rPr>
        <w:t>el cual deberá ser aprobado por las dos terceras partes de las y los diputados presentes</w:t>
      </w:r>
      <w:r>
        <w:rPr>
          <w:rFonts w:ascii="Arial" w:hAnsi="Arial" w:cs="Arial"/>
          <w:b/>
          <w:bCs/>
          <w:color w:val="000000"/>
          <w:sz w:val="28"/>
          <w:szCs w:val="28"/>
          <w:lang w:eastAsia="en-US"/>
        </w:rPr>
        <w:t>,</w:t>
      </w:r>
      <w:r w:rsidRPr="00FD26AA">
        <w:rPr>
          <w:rFonts w:ascii="Arial" w:hAnsi="Arial" w:cs="Arial"/>
          <w:color w:val="000000"/>
          <w:sz w:val="28"/>
          <w:szCs w:val="28"/>
          <w:lang w:eastAsia="en-US"/>
        </w:rPr>
        <w:t xml:space="preserve"> sin que ello signifique que se aprueban o no las cuentas públicas, ni que se suspenda el trámite de las acciones promovidas por la Auditoría Superior, mismas que seguirán el procedimiento previsto en esta ley. </w:t>
      </w:r>
    </w:p>
    <w:p w14:paraId="4DEAB706" w14:textId="77777777" w:rsidR="000F62F1" w:rsidRPr="000F62F1" w:rsidRDefault="000F62F1" w:rsidP="000F62F1">
      <w:pPr>
        <w:spacing w:after="0" w:line="240" w:lineRule="auto"/>
        <w:jc w:val="both"/>
        <w:rPr>
          <w:rFonts w:ascii="Arial" w:hAnsi="Arial" w:cs="Arial"/>
          <w:color w:val="000000"/>
          <w:sz w:val="28"/>
          <w:szCs w:val="28"/>
          <w:lang w:eastAsia="en-US"/>
        </w:rPr>
      </w:pPr>
    </w:p>
    <w:p w14:paraId="23C369C6" w14:textId="77777777" w:rsidR="001F622F" w:rsidRPr="009A7109" w:rsidRDefault="000503E2" w:rsidP="009A7109">
      <w:pPr>
        <w:spacing w:line="360" w:lineRule="auto"/>
        <w:jc w:val="center"/>
        <w:rPr>
          <w:rFonts w:ascii="Arial" w:eastAsia="Arial" w:hAnsi="Arial" w:cs="Arial"/>
          <w:b/>
          <w:sz w:val="28"/>
          <w:szCs w:val="28"/>
        </w:rPr>
      </w:pPr>
      <w:r w:rsidRPr="009A7109">
        <w:rPr>
          <w:rFonts w:ascii="Arial" w:eastAsia="Arial" w:hAnsi="Arial" w:cs="Arial"/>
          <w:b/>
          <w:sz w:val="28"/>
          <w:szCs w:val="28"/>
        </w:rPr>
        <w:t>TRANSITORIOS</w:t>
      </w:r>
    </w:p>
    <w:p w14:paraId="77225232" w14:textId="77777777" w:rsidR="001F622F" w:rsidRPr="009A7109" w:rsidRDefault="000503E2" w:rsidP="009A7109">
      <w:pPr>
        <w:spacing w:line="360" w:lineRule="auto"/>
        <w:jc w:val="both"/>
        <w:rPr>
          <w:rFonts w:ascii="Arial" w:eastAsia="Arial" w:hAnsi="Arial" w:cs="Arial"/>
          <w:sz w:val="28"/>
          <w:szCs w:val="28"/>
        </w:rPr>
      </w:pPr>
      <w:r w:rsidRPr="009A7109">
        <w:rPr>
          <w:rFonts w:ascii="Arial" w:eastAsia="Arial" w:hAnsi="Arial" w:cs="Arial"/>
          <w:b/>
          <w:sz w:val="28"/>
          <w:szCs w:val="28"/>
        </w:rPr>
        <w:t>ARTÍCULO ÚNICO.</w:t>
      </w:r>
      <w:r w:rsidRPr="009A7109">
        <w:rPr>
          <w:rFonts w:ascii="Arial" w:eastAsia="Arial" w:hAnsi="Arial" w:cs="Arial"/>
          <w:sz w:val="28"/>
          <w:szCs w:val="28"/>
        </w:rPr>
        <w:t xml:space="preserve"> El presente decreto iniciará su vigencia el día siguiente al de su publicación en el Periódico Oficial del Estado.</w:t>
      </w:r>
    </w:p>
    <w:p w14:paraId="7AB83DA6" w14:textId="77777777" w:rsidR="001F622F" w:rsidRPr="009A7109" w:rsidRDefault="001F622F" w:rsidP="009A7109">
      <w:pPr>
        <w:spacing w:line="360" w:lineRule="auto"/>
        <w:jc w:val="center"/>
        <w:rPr>
          <w:rFonts w:ascii="Arial" w:eastAsia="Arial" w:hAnsi="Arial" w:cs="Arial"/>
          <w:b/>
          <w:sz w:val="28"/>
          <w:szCs w:val="28"/>
        </w:rPr>
      </w:pPr>
    </w:p>
    <w:p w14:paraId="09220251" w14:textId="77777777" w:rsidR="001F622F" w:rsidRPr="009A7109" w:rsidRDefault="000503E2" w:rsidP="009A7109">
      <w:pPr>
        <w:spacing w:line="360" w:lineRule="auto"/>
        <w:jc w:val="center"/>
        <w:rPr>
          <w:rFonts w:ascii="Arial" w:eastAsia="Arial" w:hAnsi="Arial" w:cs="Arial"/>
          <w:b/>
          <w:sz w:val="28"/>
          <w:szCs w:val="28"/>
        </w:rPr>
      </w:pPr>
      <w:r w:rsidRPr="009A7109">
        <w:rPr>
          <w:rFonts w:ascii="Arial" w:eastAsia="Arial" w:hAnsi="Arial" w:cs="Arial"/>
          <w:b/>
          <w:sz w:val="28"/>
          <w:szCs w:val="28"/>
        </w:rPr>
        <w:t>ATENTAMENTE,</w:t>
      </w:r>
    </w:p>
    <w:p w14:paraId="6A2C284F" w14:textId="407C3699" w:rsidR="001F622F" w:rsidRPr="009A7109" w:rsidRDefault="000503E2" w:rsidP="000F62F1">
      <w:pPr>
        <w:spacing w:line="360" w:lineRule="auto"/>
        <w:jc w:val="center"/>
        <w:rPr>
          <w:rFonts w:ascii="Arial" w:eastAsia="Arial" w:hAnsi="Arial" w:cs="Arial"/>
          <w:b/>
          <w:sz w:val="28"/>
          <w:szCs w:val="28"/>
        </w:rPr>
      </w:pPr>
      <w:r w:rsidRPr="009A7109">
        <w:rPr>
          <w:rFonts w:ascii="Arial" w:eastAsia="Arial" w:hAnsi="Arial" w:cs="Arial"/>
          <w:b/>
          <w:sz w:val="28"/>
          <w:szCs w:val="28"/>
        </w:rPr>
        <w:t>“POR UNA PATRIA ORDENADA Y GENEROSA, Y UNA VIDA MEJOR Y MÁS DIGNA PARA TODOS”</w:t>
      </w:r>
    </w:p>
    <w:p w14:paraId="3B1351B7" w14:textId="191937E5" w:rsidR="001F622F" w:rsidRPr="009A7109" w:rsidRDefault="000503E2" w:rsidP="009A7109">
      <w:pPr>
        <w:spacing w:line="360" w:lineRule="auto"/>
        <w:jc w:val="center"/>
        <w:rPr>
          <w:rFonts w:ascii="Arial" w:eastAsia="Arial" w:hAnsi="Arial" w:cs="Arial"/>
          <w:b/>
          <w:sz w:val="28"/>
          <w:szCs w:val="28"/>
        </w:rPr>
      </w:pPr>
      <w:r w:rsidRPr="009A7109">
        <w:rPr>
          <w:rFonts w:ascii="Arial" w:eastAsia="Arial" w:hAnsi="Arial" w:cs="Arial"/>
          <w:b/>
          <w:sz w:val="28"/>
          <w:szCs w:val="28"/>
        </w:rPr>
        <w:t>SAL</w:t>
      </w:r>
      <w:r w:rsidR="00612696">
        <w:rPr>
          <w:rFonts w:ascii="Arial" w:eastAsia="Arial" w:hAnsi="Arial" w:cs="Arial"/>
          <w:b/>
          <w:sz w:val="28"/>
          <w:szCs w:val="28"/>
        </w:rPr>
        <w:t>TILLO, COAHUILA DE ZARAGOZA; A 25</w:t>
      </w:r>
      <w:r w:rsidRPr="009A7109">
        <w:rPr>
          <w:rFonts w:ascii="Arial" w:eastAsia="Arial" w:hAnsi="Arial" w:cs="Arial"/>
          <w:b/>
          <w:sz w:val="28"/>
          <w:szCs w:val="28"/>
        </w:rPr>
        <w:t xml:space="preserve"> DE MARZO DE 2020.</w:t>
      </w:r>
    </w:p>
    <w:p w14:paraId="6F32AC59" w14:textId="77777777" w:rsidR="001F622F" w:rsidRPr="009A7109" w:rsidRDefault="000503E2" w:rsidP="009A7109">
      <w:pPr>
        <w:spacing w:line="360" w:lineRule="auto"/>
        <w:jc w:val="center"/>
        <w:rPr>
          <w:rFonts w:ascii="Arial" w:eastAsia="Arial" w:hAnsi="Arial" w:cs="Arial"/>
          <w:b/>
          <w:sz w:val="28"/>
          <w:szCs w:val="28"/>
        </w:rPr>
      </w:pPr>
      <w:r w:rsidRPr="009A7109">
        <w:rPr>
          <w:rFonts w:ascii="Arial" w:eastAsia="Arial" w:hAnsi="Arial" w:cs="Arial"/>
          <w:b/>
          <w:sz w:val="28"/>
          <w:szCs w:val="28"/>
        </w:rPr>
        <w:t>POR EL GRUPO PARLAMENTARIO “DEL PARTIDO ACCIÓN NACIONAL”</w:t>
      </w:r>
    </w:p>
    <w:p w14:paraId="47D92695" w14:textId="314E6CF2" w:rsidR="001F622F" w:rsidRDefault="001F622F" w:rsidP="009A7109">
      <w:pPr>
        <w:spacing w:after="0" w:line="360" w:lineRule="auto"/>
        <w:rPr>
          <w:rFonts w:ascii="Arial" w:eastAsia="Arial" w:hAnsi="Arial" w:cs="Arial"/>
          <w:b/>
          <w:sz w:val="28"/>
          <w:szCs w:val="28"/>
        </w:rPr>
      </w:pPr>
      <w:bookmarkStart w:id="3" w:name="_30j0zll" w:colFirst="0" w:colLast="0"/>
      <w:bookmarkEnd w:id="3"/>
    </w:p>
    <w:p w14:paraId="28B64693" w14:textId="519E9089" w:rsidR="000F62F1" w:rsidRDefault="000F62F1" w:rsidP="009A7109">
      <w:pPr>
        <w:spacing w:after="0" w:line="360" w:lineRule="auto"/>
        <w:rPr>
          <w:rFonts w:ascii="Arial" w:eastAsia="Arial" w:hAnsi="Arial" w:cs="Arial"/>
          <w:b/>
          <w:sz w:val="28"/>
          <w:szCs w:val="28"/>
        </w:rPr>
      </w:pPr>
    </w:p>
    <w:p w14:paraId="630D9C77" w14:textId="77777777" w:rsidR="000F62F1" w:rsidRPr="002657E2" w:rsidRDefault="000F62F1" w:rsidP="000F62F1">
      <w:pPr>
        <w:spacing w:line="259" w:lineRule="auto"/>
        <w:jc w:val="center"/>
        <w:rPr>
          <w:rFonts w:eastAsia="Arial"/>
          <w:b/>
          <w:sz w:val="24"/>
          <w:szCs w:val="24"/>
        </w:rPr>
      </w:pPr>
    </w:p>
    <w:p w14:paraId="1C387EAA" w14:textId="77777777" w:rsidR="000F62F1" w:rsidRDefault="000F62F1" w:rsidP="000F62F1">
      <w:pPr>
        <w:pBdr>
          <w:top w:val="nil"/>
          <w:left w:val="nil"/>
          <w:bottom w:val="nil"/>
          <w:right w:val="nil"/>
          <w:between w:val="nil"/>
          <w:bar w:val="nil"/>
        </w:pBdr>
        <w:spacing w:line="360" w:lineRule="auto"/>
        <w:jc w:val="center"/>
        <w:rPr>
          <w:color w:val="000000"/>
          <w:sz w:val="24"/>
          <w:szCs w:val="24"/>
          <w:u w:color="000000"/>
          <w:bdr w:val="nil"/>
        </w:rPr>
      </w:pPr>
    </w:p>
    <w:p w14:paraId="0264D213" w14:textId="02B87524" w:rsidR="000F62F1" w:rsidRPr="000F62F1" w:rsidRDefault="000F62F1" w:rsidP="000F62F1">
      <w:pPr>
        <w:pBdr>
          <w:top w:val="nil"/>
          <w:left w:val="nil"/>
          <w:bottom w:val="nil"/>
          <w:right w:val="nil"/>
          <w:between w:val="nil"/>
          <w:bar w:val="nil"/>
        </w:pBdr>
        <w:spacing w:line="360" w:lineRule="auto"/>
        <w:jc w:val="center"/>
        <w:rPr>
          <w:color w:val="000000"/>
          <w:sz w:val="24"/>
          <w:szCs w:val="24"/>
          <w:u w:color="000000"/>
          <w:bdr w:val="nil"/>
        </w:rPr>
      </w:pPr>
      <w:r w:rsidRPr="00984AD1">
        <w:rPr>
          <w:color w:val="000000"/>
          <w:sz w:val="24"/>
          <w:szCs w:val="24"/>
          <w:u w:color="000000"/>
          <w:bdr w:val="nil"/>
        </w:rPr>
        <w:t xml:space="preserve">DIP. </w:t>
      </w:r>
      <w:r w:rsidRPr="00984AD1">
        <w:rPr>
          <w:color w:val="000000"/>
          <w:sz w:val="24"/>
          <w:szCs w:val="20"/>
          <w:u w:color="000000"/>
          <w:bdr w:val="nil"/>
        </w:rPr>
        <w:t>MARCELO DE JESÚS TORRES COFIÑ</w:t>
      </w:r>
      <w:r>
        <w:rPr>
          <w:color w:val="000000"/>
          <w:sz w:val="24"/>
          <w:szCs w:val="20"/>
          <w:u w:color="000000"/>
          <w:bdr w:val="nil"/>
        </w:rPr>
        <w:t>O</w:t>
      </w: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0F62F1" w:rsidRPr="00984AD1" w14:paraId="7BD5D801" w14:textId="77777777" w:rsidTr="00461197">
        <w:trPr>
          <w:trHeight w:val="1570"/>
        </w:trPr>
        <w:tc>
          <w:tcPr>
            <w:tcW w:w="5471" w:type="dxa"/>
          </w:tcPr>
          <w:p w14:paraId="70DBE343" w14:textId="05AD5F6B" w:rsidR="000F62F1" w:rsidRPr="00984AD1" w:rsidRDefault="000F62F1" w:rsidP="00461197">
            <w:pPr>
              <w:tabs>
                <w:tab w:val="left" w:pos="885"/>
                <w:tab w:val="center" w:pos="4987"/>
                <w:tab w:val="left" w:pos="5056"/>
              </w:tabs>
              <w:spacing w:line="360" w:lineRule="auto"/>
              <w:rPr>
                <w:rFonts w:cs="Calibri"/>
                <w:sz w:val="20"/>
                <w:szCs w:val="20"/>
              </w:rPr>
            </w:pPr>
            <w:r w:rsidRPr="00984AD1">
              <w:rPr>
                <w:rFonts w:cs="Calibri"/>
                <w:sz w:val="20"/>
                <w:szCs w:val="20"/>
              </w:rPr>
              <w:lastRenderedPageBreak/>
              <w:tab/>
            </w:r>
            <w:r w:rsidRPr="00984AD1">
              <w:rPr>
                <w:rFonts w:cs="Calibri"/>
                <w:sz w:val="20"/>
                <w:szCs w:val="20"/>
              </w:rPr>
              <w:tab/>
            </w:r>
          </w:p>
          <w:p w14:paraId="3EAA82AB" w14:textId="77777777" w:rsidR="000F62F1" w:rsidRPr="00984AD1" w:rsidRDefault="000F62F1" w:rsidP="00461197">
            <w:pPr>
              <w:tabs>
                <w:tab w:val="left" w:pos="885"/>
                <w:tab w:val="center" w:pos="4987"/>
                <w:tab w:val="left" w:pos="5056"/>
              </w:tabs>
              <w:spacing w:line="360" w:lineRule="auto"/>
              <w:rPr>
                <w:rFonts w:cs="Calibri"/>
                <w:sz w:val="20"/>
                <w:szCs w:val="20"/>
              </w:rPr>
            </w:pPr>
          </w:p>
          <w:p w14:paraId="2E63B84F" w14:textId="77777777" w:rsidR="000F62F1" w:rsidRPr="00984AD1" w:rsidRDefault="000F62F1" w:rsidP="00461197">
            <w:pPr>
              <w:tabs>
                <w:tab w:val="left" w:pos="885"/>
                <w:tab w:val="center" w:pos="4987"/>
                <w:tab w:val="left" w:pos="5056"/>
              </w:tabs>
              <w:spacing w:line="360" w:lineRule="auto"/>
              <w:rPr>
                <w:rFonts w:cs="Calibri"/>
                <w:sz w:val="20"/>
                <w:szCs w:val="20"/>
              </w:rPr>
            </w:pPr>
          </w:p>
          <w:p w14:paraId="42A26E8A" w14:textId="7E9BA38A" w:rsidR="000F62F1" w:rsidRPr="00984AD1" w:rsidRDefault="000F62F1" w:rsidP="00461197">
            <w:pPr>
              <w:tabs>
                <w:tab w:val="left" w:pos="885"/>
                <w:tab w:val="center" w:pos="4987"/>
                <w:tab w:val="left" w:pos="5056"/>
              </w:tabs>
              <w:spacing w:line="360" w:lineRule="auto"/>
              <w:jc w:val="center"/>
              <w:rPr>
                <w:rFonts w:cs="Calibri"/>
                <w:sz w:val="20"/>
                <w:szCs w:val="20"/>
              </w:rPr>
            </w:pPr>
            <w:r w:rsidRPr="00984AD1">
              <w:rPr>
                <w:rFonts w:cs="Calibri"/>
                <w:sz w:val="24"/>
                <w:szCs w:val="20"/>
              </w:rPr>
              <w:t xml:space="preserve">DIP. </w:t>
            </w:r>
            <w:r w:rsidRPr="00984AD1">
              <w:rPr>
                <w:rFonts w:cs="Calibri"/>
                <w:sz w:val="24"/>
                <w:szCs w:val="24"/>
              </w:rPr>
              <w:t>ROSA NILDA GONZALEZ NORIEGA</w:t>
            </w:r>
            <w:r w:rsidRPr="00984AD1">
              <w:rPr>
                <w:rFonts w:cs="Calibri"/>
                <w:sz w:val="24"/>
                <w:szCs w:val="20"/>
              </w:rPr>
              <w:t xml:space="preserve"> </w:t>
            </w:r>
          </w:p>
        </w:tc>
        <w:tc>
          <w:tcPr>
            <w:tcW w:w="4594" w:type="dxa"/>
          </w:tcPr>
          <w:p w14:paraId="6C7774AE" w14:textId="5F66CC02" w:rsidR="000F62F1" w:rsidRPr="00984AD1" w:rsidRDefault="000F62F1" w:rsidP="00461197">
            <w:pPr>
              <w:tabs>
                <w:tab w:val="left" w:pos="885"/>
                <w:tab w:val="center" w:pos="4987"/>
                <w:tab w:val="left" w:pos="5056"/>
              </w:tabs>
              <w:spacing w:line="360" w:lineRule="auto"/>
              <w:rPr>
                <w:rFonts w:cs="Calibri"/>
                <w:sz w:val="20"/>
                <w:szCs w:val="20"/>
                <w:lang w:val="pt-BR"/>
              </w:rPr>
            </w:pPr>
          </w:p>
          <w:p w14:paraId="3DC41B2A" w14:textId="77777777" w:rsidR="000F62F1" w:rsidRPr="00984AD1" w:rsidRDefault="000F62F1" w:rsidP="00461197">
            <w:pPr>
              <w:tabs>
                <w:tab w:val="left" w:pos="885"/>
                <w:tab w:val="center" w:pos="4987"/>
                <w:tab w:val="left" w:pos="5056"/>
              </w:tabs>
              <w:spacing w:line="360" w:lineRule="auto"/>
              <w:rPr>
                <w:rFonts w:cs="Calibri"/>
                <w:sz w:val="20"/>
                <w:szCs w:val="20"/>
                <w:lang w:val="pt-BR"/>
              </w:rPr>
            </w:pPr>
          </w:p>
          <w:p w14:paraId="27530016" w14:textId="77777777" w:rsidR="000F62F1" w:rsidRPr="00984AD1" w:rsidRDefault="000F62F1" w:rsidP="00461197">
            <w:pPr>
              <w:tabs>
                <w:tab w:val="left" w:pos="885"/>
                <w:tab w:val="center" w:pos="4987"/>
                <w:tab w:val="left" w:pos="5056"/>
              </w:tabs>
              <w:spacing w:line="360" w:lineRule="auto"/>
              <w:rPr>
                <w:rFonts w:cs="Calibri"/>
                <w:sz w:val="20"/>
                <w:szCs w:val="20"/>
                <w:lang w:val="pt-BR"/>
              </w:rPr>
            </w:pPr>
          </w:p>
          <w:p w14:paraId="36372010" w14:textId="77777777" w:rsidR="000F62F1" w:rsidRPr="00984AD1" w:rsidRDefault="000F62F1" w:rsidP="00461197">
            <w:pPr>
              <w:tabs>
                <w:tab w:val="left" w:pos="885"/>
                <w:tab w:val="center" w:pos="4987"/>
                <w:tab w:val="left" w:pos="5056"/>
              </w:tabs>
              <w:spacing w:line="360" w:lineRule="auto"/>
              <w:jc w:val="center"/>
              <w:rPr>
                <w:rFonts w:cs="Calibri"/>
                <w:sz w:val="24"/>
                <w:szCs w:val="24"/>
                <w:lang w:val="pt-BR"/>
              </w:rPr>
            </w:pPr>
            <w:r w:rsidRPr="00984AD1">
              <w:rPr>
                <w:rFonts w:cs="Calibri"/>
                <w:sz w:val="24"/>
                <w:szCs w:val="24"/>
                <w:lang w:val="pt-BR"/>
              </w:rPr>
              <w:t>DIP. MARIA EUGENIA CAZARES MARTINEZ</w:t>
            </w:r>
          </w:p>
        </w:tc>
      </w:tr>
      <w:tr w:rsidR="000F62F1" w:rsidRPr="00984AD1" w14:paraId="72D93520" w14:textId="77777777" w:rsidTr="00461197">
        <w:trPr>
          <w:trHeight w:val="398"/>
        </w:trPr>
        <w:tc>
          <w:tcPr>
            <w:tcW w:w="5471" w:type="dxa"/>
          </w:tcPr>
          <w:p w14:paraId="55CCA888" w14:textId="77777777" w:rsidR="000F62F1" w:rsidRPr="00984AD1" w:rsidRDefault="000F62F1" w:rsidP="00461197">
            <w:pPr>
              <w:tabs>
                <w:tab w:val="left" w:pos="885"/>
                <w:tab w:val="center" w:pos="4987"/>
                <w:tab w:val="left" w:pos="5056"/>
              </w:tabs>
              <w:spacing w:line="360" w:lineRule="auto"/>
              <w:rPr>
                <w:rFonts w:cs="Calibri"/>
                <w:sz w:val="20"/>
                <w:szCs w:val="20"/>
                <w:lang w:val="pt-BR"/>
              </w:rPr>
            </w:pPr>
          </w:p>
          <w:p w14:paraId="276A4126" w14:textId="77777777" w:rsidR="000F62F1" w:rsidRPr="00984AD1" w:rsidRDefault="000F62F1" w:rsidP="00461197">
            <w:pPr>
              <w:tabs>
                <w:tab w:val="left" w:pos="885"/>
                <w:tab w:val="center" w:pos="4987"/>
                <w:tab w:val="left" w:pos="5056"/>
              </w:tabs>
              <w:spacing w:line="360" w:lineRule="auto"/>
              <w:rPr>
                <w:rFonts w:cs="Calibri"/>
                <w:sz w:val="20"/>
                <w:szCs w:val="20"/>
                <w:lang w:val="pt-BR"/>
              </w:rPr>
            </w:pPr>
          </w:p>
          <w:p w14:paraId="32521D2E" w14:textId="77777777" w:rsidR="000F62F1" w:rsidRPr="00984AD1" w:rsidRDefault="000F62F1" w:rsidP="00461197">
            <w:pPr>
              <w:tabs>
                <w:tab w:val="left" w:pos="885"/>
                <w:tab w:val="center" w:pos="4987"/>
                <w:tab w:val="left" w:pos="5056"/>
              </w:tabs>
              <w:spacing w:line="360" w:lineRule="auto"/>
              <w:rPr>
                <w:rFonts w:cs="Calibri"/>
                <w:sz w:val="20"/>
                <w:szCs w:val="20"/>
                <w:lang w:val="pt-BR"/>
              </w:rPr>
            </w:pPr>
          </w:p>
          <w:p w14:paraId="13364767" w14:textId="77777777" w:rsidR="000F62F1" w:rsidRPr="00984AD1" w:rsidRDefault="000F62F1" w:rsidP="00461197">
            <w:pPr>
              <w:tabs>
                <w:tab w:val="left" w:pos="885"/>
                <w:tab w:val="center" w:pos="4987"/>
                <w:tab w:val="left" w:pos="5056"/>
              </w:tabs>
              <w:spacing w:line="360" w:lineRule="auto"/>
              <w:rPr>
                <w:rFonts w:cs="Calibri"/>
                <w:sz w:val="20"/>
                <w:szCs w:val="20"/>
                <w:lang w:val="pt-BR"/>
              </w:rPr>
            </w:pPr>
          </w:p>
          <w:p w14:paraId="245DFE28" w14:textId="45AC5091" w:rsidR="000F62F1" w:rsidRPr="00984AD1" w:rsidRDefault="000F62F1" w:rsidP="00461197">
            <w:pPr>
              <w:tabs>
                <w:tab w:val="left" w:pos="885"/>
                <w:tab w:val="center" w:pos="4987"/>
                <w:tab w:val="left" w:pos="5056"/>
              </w:tabs>
              <w:spacing w:line="360" w:lineRule="auto"/>
              <w:jc w:val="center"/>
              <w:rPr>
                <w:rFonts w:cs="Calibri"/>
                <w:sz w:val="24"/>
                <w:szCs w:val="24"/>
                <w:lang w:val="pt-BR"/>
              </w:rPr>
            </w:pPr>
            <w:r w:rsidRPr="00984AD1">
              <w:rPr>
                <w:rFonts w:cs="Calibri"/>
                <w:sz w:val="24"/>
                <w:szCs w:val="24"/>
              </w:rPr>
              <w:t>DIP. BLANCA EPPEN CANALES</w:t>
            </w:r>
          </w:p>
        </w:tc>
        <w:tc>
          <w:tcPr>
            <w:tcW w:w="4594" w:type="dxa"/>
          </w:tcPr>
          <w:p w14:paraId="44EBFFCD" w14:textId="33DDCF4F" w:rsidR="000F62F1" w:rsidRPr="00984AD1" w:rsidRDefault="000F62F1" w:rsidP="00461197">
            <w:pPr>
              <w:tabs>
                <w:tab w:val="left" w:pos="885"/>
                <w:tab w:val="center" w:pos="4987"/>
                <w:tab w:val="left" w:pos="5056"/>
              </w:tabs>
              <w:spacing w:line="360" w:lineRule="auto"/>
              <w:rPr>
                <w:rFonts w:cs="Calibri"/>
                <w:sz w:val="20"/>
                <w:szCs w:val="20"/>
                <w:lang w:val="pt-BR"/>
              </w:rPr>
            </w:pPr>
          </w:p>
          <w:p w14:paraId="2CC128F3" w14:textId="77777777" w:rsidR="000F62F1" w:rsidRPr="00984AD1" w:rsidRDefault="000F62F1" w:rsidP="00461197">
            <w:pPr>
              <w:tabs>
                <w:tab w:val="left" w:pos="885"/>
                <w:tab w:val="center" w:pos="4987"/>
                <w:tab w:val="left" w:pos="5056"/>
              </w:tabs>
              <w:spacing w:line="360" w:lineRule="auto"/>
              <w:rPr>
                <w:rFonts w:cs="Calibri"/>
                <w:sz w:val="20"/>
                <w:szCs w:val="20"/>
                <w:lang w:val="pt-BR"/>
              </w:rPr>
            </w:pPr>
          </w:p>
          <w:p w14:paraId="094CC514" w14:textId="77777777" w:rsidR="000F62F1" w:rsidRPr="00984AD1" w:rsidRDefault="000F62F1" w:rsidP="00461197">
            <w:pPr>
              <w:tabs>
                <w:tab w:val="left" w:pos="885"/>
                <w:tab w:val="center" w:pos="4987"/>
                <w:tab w:val="left" w:pos="5056"/>
              </w:tabs>
              <w:spacing w:line="360" w:lineRule="auto"/>
              <w:rPr>
                <w:rFonts w:cs="Calibri"/>
                <w:sz w:val="20"/>
                <w:szCs w:val="20"/>
                <w:lang w:val="pt-BR"/>
              </w:rPr>
            </w:pPr>
          </w:p>
          <w:p w14:paraId="613138BA" w14:textId="77777777" w:rsidR="000F62F1" w:rsidRPr="00984AD1" w:rsidRDefault="000F62F1" w:rsidP="00461197">
            <w:pPr>
              <w:tabs>
                <w:tab w:val="left" w:pos="885"/>
                <w:tab w:val="center" w:pos="4987"/>
                <w:tab w:val="left" w:pos="5056"/>
              </w:tabs>
              <w:spacing w:line="360" w:lineRule="auto"/>
              <w:rPr>
                <w:rFonts w:cs="Calibri"/>
                <w:sz w:val="20"/>
                <w:szCs w:val="20"/>
                <w:lang w:val="pt-BR"/>
              </w:rPr>
            </w:pPr>
          </w:p>
          <w:p w14:paraId="385A14B5" w14:textId="77777777" w:rsidR="000F62F1" w:rsidRPr="00984AD1" w:rsidRDefault="000F62F1" w:rsidP="00461197">
            <w:pPr>
              <w:tabs>
                <w:tab w:val="left" w:pos="885"/>
                <w:tab w:val="center" w:pos="4987"/>
                <w:tab w:val="left" w:pos="5056"/>
              </w:tabs>
              <w:spacing w:line="360" w:lineRule="auto"/>
              <w:jc w:val="center"/>
              <w:rPr>
                <w:rFonts w:cs="Calibri"/>
                <w:sz w:val="24"/>
                <w:szCs w:val="24"/>
                <w:lang w:val="pt-BR"/>
              </w:rPr>
            </w:pPr>
            <w:r w:rsidRPr="00984AD1">
              <w:rPr>
                <w:rFonts w:cs="Calibri"/>
                <w:sz w:val="24"/>
                <w:szCs w:val="24"/>
              </w:rPr>
              <w:t>DIP. FERNANDO IZAGUIRRE VALDES</w:t>
            </w:r>
          </w:p>
        </w:tc>
      </w:tr>
      <w:tr w:rsidR="000F62F1" w:rsidRPr="00984AD1" w14:paraId="2E583569" w14:textId="77777777" w:rsidTr="00461197">
        <w:trPr>
          <w:trHeight w:val="398"/>
        </w:trPr>
        <w:tc>
          <w:tcPr>
            <w:tcW w:w="5471" w:type="dxa"/>
          </w:tcPr>
          <w:p w14:paraId="11D7F082" w14:textId="77777777" w:rsidR="000F62F1" w:rsidRPr="00984AD1" w:rsidRDefault="000F62F1" w:rsidP="00461197">
            <w:pPr>
              <w:tabs>
                <w:tab w:val="left" w:pos="885"/>
                <w:tab w:val="center" w:pos="4987"/>
                <w:tab w:val="left" w:pos="5056"/>
              </w:tabs>
              <w:spacing w:line="360" w:lineRule="auto"/>
              <w:rPr>
                <w:rFonts w:cs="Calibri"/>
                <w:sz w:val="20"/>
                <w:szCs w:val="20"/>
              </w:rPr>
            </w:pPr>
          </w:p>
          <w:p w14:paraId="243263A6" w14:textId="77777777" w:rsidR="000F62F1" w:rsidRPr="00984AD1" w:rsidRDefault="000F62F1" w:rsidP="00461197">
            <w:pPr>
              <w:tabs>
                <w:tab w:val="left" w:pos="885"/>
                <w:tab w:val="center" w:pos="4987"/>
                <w:tab w:val="left" w:pos="5056"/>
              </w:tabs>
              <w:spacing w:line="360" w:lineRule="auto"/>
              <w:rPr>
                <w:rFonts w:cs="Calibri"/>
                <w:sz w:val="20"/>
                <w:szCs w:val="20"/>
              </w:rPr>
            </w:pPr>
          </w:p>
          <w:p w14:paraId="3C25A887" w14:textId="77777777" w:rsidR="000F62F1" w:rsidRPr="00984AD1" w:rsidRDefault="000F62F1" w:rsidP="00461197">
            <w:pPr>
              <w:tabs>
                <w:tab w:val="left" w:pos="885"/>
                <w:tab w:val="center" w:pos="4987"/>
                <w:tab w:val="left" w:pos="5056"/>
              </w:tabs>
              <w:spacing w:line="360" w:lineRule="auto"/>
              <w:rPr>
                <w:rFonts w:cs="Calibri"/>
                <w:sz w:val="20"/>
                <w:szCs w:val="20"/>
              </w:rPr>
            </w:pPr>
          </w:p>
          <w:p w14:paraId="0BBF18FD" w14:textId="77777777" w:rsidR="000F62F1" w:rsidRPr="00984AD1" w:rsidRDefault="000F62F1" w:rsidP="00461197">
            <w:pPr>
              <w:tabs>
                <w:tab w:val="left" w:pos="885"/>
                <w:tab w:val="center" w:pos="4987"/>
                <w:tab w:val="left" w:pos="5056"/>
              </w:tabs>
              <w:spacing w:line="360" w:lineRule="auto"/>
              <w:rPr>
                <w:rFonts w:cs="Calibri"/>
                <w:sz w:val="20"/>
                <w:szCs w:val="20"/>
              </w:rPr>
            </w:pPr>
          </w:p>
          <w:p w14:paraId="3D2E6280" w14:textId="77777777" w:rsidR="000F62F1" w:rsidRPr="00984AD1" w:rsidRDefault="000F62F1" w:rsidP="00461197">
            <w:pPr>
              <w:tabs>
                <w:tab w:val="left" w:pos="885"/>
                <w:tab w:val="center" w:pos="4987"/>
                <w:tab w:val="left" w:pos="5056"/>
              </w:tabs>
              <w:spacing w:line="360" w:lineRule="auto"/>
              <w:jc w:val="center"/>
              <w:rPr>
                <w:rFonts w:cs="Calibri"/>
                <w:sz w:val="24"/>
                <w:szCs w:val="24"/>
              </w:rPr>
            </w:pPr>
            <w:r w:rsidRPr="00984AD1">
              <w:rPr>
                <w:rFonts w:cs="Calibri"/>
                <w:sz w:val="24"/>
                <w:szCs w:val="24"/>
              </w:rPr>
              <w:t>DIP. GABRIELA ZAPOPAN GARZA GALVÁN</w:t>
            </w:r>
          </w:p>
        </w:tc>
        <w:tc>
          <w:tcPr>
            <w:tcW w:w="4594" w:type="dxa"/>
          </w:tcPr>
          <w:p w14:paraId="37859201" w14:textId="4B4F8BA0" w:rsidR="000F62F1" w:rsidRPr="00984AD1" w:rsidRDefault="000F62F1" w:rsidP="00461197">
            <w:pPr>
              <w:tabs>
                <w:tab w:val="left" w:pos="885"/>
                <w:tab w:val="center" w:pos="4987"/>
                <w:tab w:val="left" w:pos="5056"/>
              </w:tabs>
              <w:spacing w:line="360" w:lineRule="auto"/>
              <w:rPr>
                <w:rFonts w:cs="Calibri"/>
                <w:sz w:val="20"/>
                <w:szCs w:val="20"/>
              </w:rPr>
            </w:pPr>
          </w:p>
          <w:p w14:paraId="1A3F1179" w14:textId="77777777" w:rsidR="000F62F1" w:rsidRPr="00984AD1" w:rsidRDefault="000F62F1" w:rsidP="00461197">
            <w:pPr>
              <w:tabs>
                <w:tab w:val="left" w:pos="885"/>
                <w:tab w:val="center" w:pos="4987"/>
                <w:tab w:val="left" w:pos="5056"/>
              </w:tabs>
              <w:spacing w:line="360" w:lineRule="auto"/>
              <w:rPr>
                <w:rFonts w:cs="Calibri"/>
                <w:sz w:val="20"/>
                <w:szCs w:val="20"/>
              </w:rPr>
            </w:pPr>
          </w:p>
          <w:p w14:paraId="008E1206" w14:textId="77777777" w:rsidR="000F62F1" w:rsidRPr="00984AD1" w:rsidRDefault="000F62F1" w:rsidP="00461197">
            <w:pPr>
              <w:tabs>
                <w:tab w:val="left" w:pos="885"/>
                <w:tab w:val="center" w:pos="4987"/>
                <w:tab w:val="left" w:pos="5056"/>
              </w:tabs>
              <w:spacing w:line="360" w:lineRule="auto"/>
              <w:rPr>
                <w:rFonts w:cs="Calibri"/>
                <w:sz w:val="20"/>
                <w:szCs w:val="20"/>
              </w:rPr>
            </w:pPr>
          </w:p>
          <w:p w14:paraId="65561318" w14:textId="77777777" w:rsidR="000F62F1" w:rsidRPr="00984AD1" w:rsidRDefault="000F62F1" w:rsidP="00461197">
            <w:pPr>
              <w:tabs>
                <w:tab w:val="left" w:pos="885"/>
                <w:tab w:val="center" w:pos="4987"/>
                <w:tab w:val="left" w:pos="5056"/>
              </w:tabs>
              <w:spacing w:line="360" w:lineRule="auto"/>
              <w:rPr>
                <w:rFonts w:cs="Calibri"/>
                <w:sz w:val="20"/>
                <w:szCs w:val="20"/>
              </w:rPr>
            </w:pPr>
          </w:p>
          <w:p w14:paraId="32277249" w14:textId="4395223E" w:rsidR="000F62F1" w:rsidRPr="00984AD1" w:rsidRDefault="000F62F1" w:rsidP="00461197">
            <w:pPr>
              <w:tabs>
                <w:tab w:val="left" w:pos="885"/>
                <w:tab w:val="center" w:pos="4987"/>
                <w:tab w:val="left" w:pos="5056"/>
              </w:tabs>
              <w:spacing w:line="360" w:lineRule="auto"/>
              <w:jc w:val="center"/>
              <w:rPr>
                <w:rFonts w:cs="Calibri"/>
                <w:sz w:val="24"/>
                <w:szCs w:val="24"/>
                <w:lang w:val="pt-BR"/>
              </w:rPr>
            </w:pPr>
            <w:r w:rsidRPr="00984AD1">
              <w:rPr>
                <w:rFonts w:cs="Calibri"/>
                <w:sz w:val="24"/>
                <w:szCs w:val="24"/>
                <w:lang w:val="pt-BR"/>
              </w:rPr>
              <w:t>DIP. GERARDO ABRAHAM AGUADO GÓMEZ</w:t>
            </w:r>
          </w:p>
        </w:tc>
      </w:tr>
      <w:tr w:rsidR="000F62F1" w:rsidRPr="00984AD1" w14:paraId="658E4275" w14:textId="77777777" w:rsidTr="00461197">
        <w:trPr>
          <w:trHeight w:val="398"/>
        </w:trPr>
        <w:tc>
          <w:tcPr>
            <w:tcW w:w="5471" w:type="dxa"/>
          </w:tcPr>
          <w:p w14:paraId="0905BD49" w14:textId="77777777" w:rsidR="000F62F1" w:rsidRPr="00984AD1" w:rsidRDefault="000F62F1" w:rsidP="00461197">
            <w:pPr>
              <w:tabs>
                <w:tab w:val="left" w:pos="885"/>
                <w:tab w:val="center" w:pos="4987"/>
                <w:tab w:val="left" w:pos="5056"/>
              </w:tabs>
              <w:spacing w:line="360" w:lineRule="auto"/>
              <w:rPr>
                <w:rFonts w:cs="Calibri"/>
                <w:sz w:val="20"/>
                <w:szCs w:val="20"/>
                <w:lang w:val="pt-BR"/>
              </w:rPr>
            </w:pPr>
          </w:p>
          <w:p w14:paraId="3C3B5F94" w14:textId="4150608F" w:rsidR="000F62F1" w:rsidRPr="00984AD1" w:rsidRDefault="000F62F1" w:rsidP="00461197">
            <w:pPr>
              <w:tabs>
                <w:tab w:val="left" w:pos="885"/>
                <w:tab w:val="center" w:pos="4987"/>
                <w:tab w:val="left" w:pos="5056"/>
              </w:tabs>
              <w:spacing w:line="360" w:lineRule="auto"/>
              <w:rPr>
                <w:rFonts w:cs="Calibri"/>
                <w:sz w:val="20"/>
                <w:szCs w:val="20"/>
                <w:lang w:val="pt-BR"/>
              </w:rPr>
            </w:pPr>
          </w:p>
          <w:p w14:paraId="4CCE843C" w14:textId="77777777" w:rsidR="000F62F1" w:rsidRPr="00984AD1" w:rsidRDefault="000F62F1" w:rsidP="00461197">
            <w:pPr>
              <w:tabs>
                <w:tab w:val="left" w:pos="885"/>
                <w:tab w:val="center" w:pos="4987"/>
                <w:tab w:val="left" w:pos="5056"/>
              </w:tabs>
              <w:spacing w:line="360" w:lineRule="auto"/>
              <w:rPr>
                <w:rFonts w:cs="Calibri"/>
                <w:sz w:val="20"/>
                <w:szCs w:val="20"/>
                <w:lang w:val="pt-BR"/>
              </w:rPr>
            </w:pPr>
          </w:p>
          <w:p w14:paraId="29B3D8FA" w14:textId="77777777" w:rsidR="000F62F1" w:rsidRPr="00984AD1" w:rsidRDefault="000F62F1" w:rsidP="00461197">
            <w:pPr>
              <w:tabs>
                <w:tab w:val="left" w:pos="885"/>
                <w:tab w:val="center" w:pos="4987"/>
                <w:tab w:val="left" w:pos="5056"/>
              </w:tabs>
              <w:spacing w:line="360" w:lineRule="auto"/>
              <w:rPr>
                <w:rFonts w:cs="Calibri"/>
                <w:sz w:val="20"/>
                <w:szCs w:val="20"/>
                <w:lang w:val="pt-BR"/>
              </w:rPr>
            </w:pPr>
          </w:p>
          <w:p w14:paraId="7397A6DD" w14:textId="77777777" w:rsidR="000F62F1" w:rsidRPr="00984AD1" w:rsidRDefault="000F62F1" w:rsidP="00461197">
            <w:pPr>
              <w:tabs>
                <w:tab w:val="left" w:pos="885"/>
                <w:tab w:val="center" w:pos="4987"/>
                <w:tab w:val="left" w:pos="5056"/>
              </w:tabs>
              <w:spacing w:line="360" w:lineRule="auto"/>
              <w:jc w:val="center"/>
              <w:rPr>
                <w:rFonts w:cs="Calibri"/>
                <w:sz w:val="24"/>
                <w:szCs w:val="24"/>
              </w:rPr>
            </w:pPr>
            <w:r w:rsidRPr="00984AD1">
              <w:rPr>
                <w:rFonts w:cs="Calibri"/>
                <w:sz w:val="24"/>
                <w:szCs w:val="24"/>
              </w:rPr>
              <w:t>DIP. JUAN ANTONIO GARCÍA VILLA</w:t>
            </w:r>
          </w:p>
        </w:tc>
        <w:tc>
          <w:tcPr>
            <w:tcW w:w="4594" w:type="dxa"/>
          </w:tcPr>
          <w:p w14:paraId="1BE96765" w14:textId="77777777" w:rsidR="000F62F1" w:rsidRPr="00984AD1" w:rsidRDefault="000F62F1" w:rsidP="00461197">
            <w:pPr>
              <w:tabs>
                <w:tab w:val="left" w:pos="885"/>
                <w:tab w:val="center" w:pos="4987"/>
                <w:tab w:val="left" w:pos="5056"/>
              </w:tabs>
              <w:spacing w:line="360" w:lineRule="auto"/>
              <w:rPr>
                <w:rFonts w:cs="Calibri"/>
                <w:sz w:val="20"/>
                <w:szCs w:val="20"/>
              </w:rPr>
            </w:pPr>
          </w:p>
          <w:p w14:paraId="643051F3" w14:textId="77777777" w:rsidR="000F62F1" w:rsidRPr="00984AD1" w:rsidRDefault="000F62F1" w:rsidP="00461197">
            <w:pPr>
              <w:tabs>
                <w:tab w:val="left" w:pos="885"/>
                <w:tab w:val="center" w:pos="4987"/>
                <w:tab w:val="left" w:pos="5056"/>
              </w:tabs>
              <w:spacing w:line="360" w:lineRule="auto"/>
              <w:rPr>
                <w:rFonts w:cs="Calibri"/>
                <w:sz w:val="20"/>
                <w:szCs w:val="20"/>
              </w:rPr>
            </w:pPr>
          </w:p>
          <w:p w14:paraId="2CC4C353" w14:textId="77777777" w:rsidR="000F62F1" w:rsidRPr="00984AD1" w:rsidRDefault="000F62F1" w:rsidP="00461197">
            <w:pPr>
              <w:tabs>
                <w:tab w:val="left" w:pos="885"/>
                <w:tab w:val="center" w:pos="4987"/>
                <w:tab w:val="left" w:pos="5056"/>
              </w:tabs>
              <w:spacing w:line="360" w:lineRule="auto"/>
              <w:rPr>
                <w:rFonts w:cs="Calibri"/>
                <w:sz w:val="20"/>
                <w:szCs w:val="20"/>
              </w:rPr>
            </w:pPr>
          </w:p>
          <w:p w14:paraId="13861E26" w14:textId="77777777" w:rsidR="000F62F1" w:rsidRPr="00984AD1" w:rsidRDefault="000F62F1" w:rsidP="00461197">
            <w:pPr>
              <w:tabs>
                <w:tab w:val="left" w:pos="885"/>
                <w:tab w:val="center" w:pos="4987"/>
                <w:tab w:val="left" w:pos="5056"/>
              </w:tabs>
              <w:spacing w:line="360" w:lineRule="auto"/>
              <w:rPr>
                <w:rFonts w:cs="Calibri"/>
                <w:sz w:val="20"/>
                <w:szCs w:val="20"/>
              </w:rPr>
            </w:pPr>
          </w:p>
          <w:p w14:paraId="1B3F46DD" w14:textId="77777777" w:rsidR="000F62F1" w:rsidRPr="00984AD1" w:rsidRDefault="000F62F1" w:rsidP="00461197">
            <w:pPr>
              <w:tabs>
                <w:tab w:val="left" w:pos="885"/>
                <w:tab w:val="center" w:pos="4987"/>
                <w:tab w:val="left" w:pos="5056"/>
              </w:tabs>
              <w:spacing w:line="360" w:lineRule="auto"/>
              <w:jc w:val="center"/>
              <w:rPr>
                <w:rFonts w:cs="Calibri"/>
                <w:sz w:val="24"/>
                <w:szCs w:val="24"/>
              </w:rPr>
            </w:pPr>
            <w:r w:rsidRPr="00984AD1">
              <w:rPr>
                <w:rFonts w:cs="Calibri"/>
                <w:sz w:val="24"/>
                <w:szCs w:val="24"/>
              </w:rPr>
              <w:t>DIP. JUAN CARLOS GUERRA LÓPEZ NEGRETE</w:t>
            </w:r>
          </w:p>
        </w:tc>
      </w:tr>
    </w:tbl>
    <w:p w14:paraId="4B1BBDAC" w14:textId="77777777" w:rsidR="000F62F1" w:rsidRDefault="000F62F1" w:rsidP="009A7109">
      <w:pPr>
        <w:spacing w:after="0" w:line="360" w:lineRule="auto"/>
        <w:rPr>
          <w:rFonts w:ascii="Arial" w:eastAsia="Arial" w:hAnsi="Arial" w:cs="Arial"/>
          <w:b/>
          <w:sz w:val="28"/>
          <w:szCs w:val="28"/>
        </w:rPr>
      </w:pPr>
    </w:p>
    <w:p w14:paraId="66722D40" w14:textId="453ECEE2" w:rsidR="000F62F1" w:rsidRPr="000F62F1" w:rsidRDefault="000F62F1" w:rsidP="000F62F1">
      <w:pPr>
        <w:spacing w:after="0" w:line="360" w:lineRule="auto"/>
        <w:jc w:val="both"/>
        <w:rPr>
          <w:rFonts w:ascii="Arial" w:eastAsia="Arial" w:hAnsi="Arial" w:cs="Arial"/>
          <w:b/>
          <w:sz w:val="16"/>
          <w:szCs w:val="16"/>
        </w:rPr>
      </w:pPr>
    </w:p>
    <w:p w14:paraId="15939DC1" w14:textId="55183D2A" w:rsidR="000F62F1" w:rsidRDefault="000F62F1" w:rsidP="000F62F1">
      <w:pPr>
        <w:spacing w:after="0" w:line="360" w:lineRule="auto"/>
        <w:jc w:val="both"/>
        <w:rPr>
          <w:rFonts w:ascii="Arial" w:eastAsia="Arial" w:hAnsi="Arial" w:cs="Arial"/>
          <w:b/>
          <w:sz w:val="16"/>
          <w:szCs w:val="16"/>
        </w:rPr>
      </w:pPr>
      <w:r w:rsidRPr="000F62F1">
        <w:rPr>
          <w:rFonts w:ascii="Arial" w:eastAsia="Arial" w:hAnsi="Arial" w:cs="Arial"/>
          <w:b/>
          <w:sz w:val="16"/>
          <w:szCs w:val="16"/>
        </w:rPr>
        <w:t>HOJA DE FIRMAS QUE ACOMPAÑA LA INICIATIVA CON PROYECTO DE DECRETO QUE REFORMA DIVERSAS DISPOSICIONES DE LA CONSTITUCIÓN POLÍTICA DEL ESTADO DE COAHUILA DE ZARAGOZA, Y DE LA LEY DE RENDICIÓN DE CUENTAS Y FISCALIZACIÓN SUPERIOR DEL ESTADO DE COAHUILA DE ZARAGOZA</w:t>
      </w:r>
    </w:p>
    <w:p w14:paraId="1DEF50B9" w14:textId="00F8823B" w:rsidR="00E92D43" w:rsidRDefault="00E92D43" w:rsidP="000F62F1">
      <w:pPr>
        <w:spacing w:after="0" w:line="360" w:lineRule="auto"/>
        <w:jc w:val="both"/>
        <w:rPr>
          <w:rFonts w:ascii="Arial" w:eastAsia="Arial" w:hAnsi="Arial" w:cs="Arial"/>
          <w:b/>
          <w:sz w:val="16"/>
          <w:szCs w:val="16"/>
        </w:rPr>
      </w:pPr>
    </w:p>
    <w:p w14:paraId="58A8CDAD" w14:textId="5EE7412F" w:rsidR="00E92D43" w:rsidRDefault="00E92D43" w:rsidP="000F62F1">
      <w:pPr>
        <w:spacing w:after="0" w:line="360" w:lineRule="auto"/>
        <w:jc w:val="both"/>
        <w:rPr>
          <w:rFonts w:ascii="Arial" w:eastAsia="Arial" w:hAnsi="Arial" w:cs="Arial"/>
          <w:b/>
          <w:sz w:val="16"/>
          <w:szCs w:val="16"/>
        </w:rPr>
      </w:pPr>
    </w:p>
    <w:p w14:paraId="68BC9D7C" w14:textId="77777777" w:rsidR="00E92D43" w:rsidRPr="000F62F1" w:rsidRDefault="00E92D43" w:rsidP="000F62F1">
      <w:pPr>
        <w:spacing w:after="0" w:line="360" w:lineRule="auto"/>
        <w:jc w:val="both"/>
        <w:rPr>
          <w:rFonts w:ascii="Arial" w:eastAsia="Arial" w:hAnsi="Arial" w:cs="Arial"/>
          <w:b/>
          <w:sz w:val="16"/>
          <w:szCs w:val="16"/>
        </w:rPr>
      </w:pPr>
    </w:p>
    <w:sectPr w:rsidR="00E92D43" w:rsidRPr="000F62F1">
      <w:headerReference w:type="default" r:id="rId7"/>
      <w:pgSz w:w="12240" w:h="15840"/>
      <w:pgMar w:top="1417" w:right="1701" w:bottom="1417"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A8CC2" w14:textId="77777777" w:rsidR="00C64833" w:rsidRDefault="00C64833">
      <w:pPr>
        <w:spacing w:after="0" w:line="240" w:lineRule="auto"/>
      </w:pPr>
      <w:r>
        <w:separator/>
      </w:r>
    </w:p>
  </w:endnote>
  <w:endnote w:type="continuationSeparator" w:id="0">
    <w:p w14:paraId="7CA893BA" w14:textId="77777777" w:rsidR="00C64833" w:rsidRDefault="00C6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6B076" w14:textId="77777777" w:rsidR="00C64833" w:rsidRDefault="00C64833">
      <w:pPr>
        <w:spacing w:after="0" w:line="240" w:lineRule="auto"/>
      </w:pPr>
      <w:r>
        <w:separator/>
      </w:r>
    </w:p>
  </w:footnote>
  <w:footnote w:type="continuationSeparator" w:id="0">
    <w:p w14:paraId="63373C95" w14:textId="77777777" w:rsidR="00C64833" w:rsidRDefault="00C64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9A6E" w14:textId="77777777" w:rsidR="001F622F" w:rsidRDefault="000503E2">
    <w:pPr>
      <w:pBdr>
        <w:top w:val="nil"/>
        <w:left w:val="nil"/>
        <w:bottom w:val="nil"/>
        <w:right w:val="nil"/>
        <w:between w:val="nil"/>
      </w:pBdr>
      <w:tabs>
        <w:tab w:val="left" w:pos="5040"/>
      </w:tabs>
      <w:spacing w:after="0" w:line="240" w:lineRule="auto"/>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Congreso del Estado Independiente,</w:t>
    </w:r>
    <w:r>
      <w:rPr>
        <w:noProof/>
      </w:rPr>
      <w:drawing>
        <wp:anchor distT="0" distB="0" distL="114300" distR="114300" simplePos="0" relativeHeight="251658240" behindDoc="0" locked="0" layoutInCell="1" hidden="0" allowOverlap="1" wp14:anchorId="0BFB4EB9" wp14:editId="4307BA5E">
          <wp:simplePos x="0" y="0"/>
          <wp:positionH relativeFrom="column">
            <wp:posOffset>-608329</wp:posOffset>
          </wp:positionH>
          <wp:positionV relativeFrom="paragraph">
            <wp:posOffset>-68579</wp:posOffset>
          </wp:positionV>
          <wp:extent cx="789305" cy="831215"/>
          <wp:effectExtent l="0" t="0" r="0" b="0"/>
          <wp:wrapNone/>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789305" cy="8312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A85739B" wp14:editId="0CB0B16B">
          <wp:simplePos x="0" y="0"/>
          <wp:positionH relativeFrom="column">
            <wp:posOffset>5410200</wp:posOffset>
          </wp:positionH>
          <wp:positionV relativeFrom="paragraph">
            <wp:posOffset>-325754</wp:posOffset>
          </wp:positionV>
          <wp:extent cx="774984" cy="12001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74984" cy="1200150"/>
                  </a:xfrm>
                  <a:prstGeom prst="rect">
                    <a:avLst/>
                  </a:prstGeom>
                  <a:ln/>
                </pic:spPr>
              </pic:pic>
            </a:graphicData>
          </a:graphic>
        </wp:anchor>
      </w:drawing>
    </w:r>
  </w:p>
  <w:p w14:paraId="23AA37D8" w14:textId="77777777" w:rsidR="001F622F" w:rsidRDefault="000503E2">
    <w:pPr>
      <w:pBdr>
        <w:top w:val="nil"/>
        <w:left w:val="nil"/>
        <w:bottom w:val="nil"/>
        <w:right w:val="nil"/>
        <w:between w:val="nil"/>
      </w:pBdr>
      <w:tabs>
        <w:tab w:val="left" w:pos="5040"/>
      </w:tabs>
      <w:spacing w:after="0" w:line="240" w:lineRule="auto"/>
      <w:ind w:right="-93"/>
      <w:jc w:val="center"/>
      <w:rPr>
        <w:rFonts w:ascii="Times New Roman" w:eastAsia="Times New Roman" w:hAnsi="Times New Roman" w:cs="Times New Roman"/>
        <w:smallCaps/>
        <w:color w:val="000000"/>
        <w:sz w:val="16"/>
        <w:szCs w:val="16"/>
      </w:rPr>
    </w:pPr>
    <w:r>
      <w:rPr>
        <w:rFonts w:ascii="Times New Roman" w:eastAsia="Times New Roman" w:hAnsi="Times New Roman" w:cs="Times New Roman"/>
        <w:smallCaps/>
        <w:color w:val="000000"/>
        <w:sz w:val="32"/>
        <w:szCs w:val="32"/>
      </w:rPr>
      <w:t xml:space="preserve">Libre y Soberano de Coahuila de Zaragoza </w:t>
    </w:r>
  </w:p>
  <w:p w14:paraId="42EA45FE" w14:textId="77777777" w:rsidR="000F62F1" w:rsidRDefault="000F62F1">
    <w:pPr>
      <w:pBdr>
        <w:top w:val="nil"/>
        <w:left w:val="nil"/>
        <w:bottom w:val="nil"/>
        <w:right w:val="nil"/>
        <w:between w:val="nil"/>
      </w:pBdr>
      <w:tabs>
        <w:tab w:val="center" w:pos="4419"/>
        <w:tab w:val="right" w:pos="8838"/>
      </w:tabs>
      <w:spacing w:after="0" w:line="240" w:lineRule="auto"/>
      <w:ind w:right="49"/>
      <w:jc w:val="center"/>
      <w:rPr>
        <w:color w:val="000000"/>
        <w:sz w:val="16"/>
        <w:szCs w:val="16"/>
      </w:rPr>
    </w:pPr>
  </w:p>
  <w:p w14:paraId="03EE4791" w14:textId="77777777" w:rsidR="000F62F1" w:rsidRDefault="000F62F1">
    <w:pPr>
      <w:pBdr>
        <w:top w:val="nil"/>
        <w:left w:val="nil"/>
        <w:bottom w:val="nil"/>
        <w:right w:val="nil"/>
        <w:between w:val="nil"/>
      </w:pBdr>
      <w:tabs>
        <w:tab w:val="center" w:pos="4419"/>
        <w:tab w:val="right" w:pos="8838"/>
      </w:tabs>
      <w:spacing w:after="0" w:line="240" w:lineRule="auto"/>
      <w:ind w:right="49"/>
      <w:jc w:val="center"/>
      <w:rPr>
        <w:color w:val="000000"/>
        <w:sz w:val="16"/>
        <w:szCs w:val="16"/>
      </w:rPr>
    </w:pPr>
  </w:p>
  <w:p w14:paraId="542D10B1" w14:textId="308BF2CC" w:rsidR="001F622F" w:rsidRDefault="000503E2">
    <w:pPr>
      <w:pBdr>
        <w:top w:val="nil"/>
        <w:left w:val="nil"/>
        <w:bottom w:val="nil"/>
        <w:right w:val="nil"/>
        <w:between w:val="nil"/>
      </w:pBdr>
      <w:tabs>
        <w:tab w:val="center" w:pos="4419"/>
        <w:tab w:val="right" w:pos="8838"/>
      </w:tabs>
      <w:spacing w:after="0" w:line="240" w:lineRule="auto"/>
      <w:ind w:right="49"/>
      <w:jc w:val="center"/>
      <w:rPr>
        <w:color w:val="000000"/>
        <w:sz w:val="16"/>
        <w:szCs w:val="16"/>
      </w:rPr>
    </w:pPr>
    <w:r>
      <w:rPr>
        <w:color w:val="000000"/>
        <w:sz w:val="16"/>
        <w:szCs w:val="16"/>
      </w:rPr>
      <w:t>“2020, Año del Centenario Luctuoso de Venustiano Carranza, el Varón de Cuatro Ciénegas”</w:t>
    </w:r>
  </w:p>
  <w:p w14:paraId="5FE62B1E" w14:textId="77777777" w:rsidR="001F622F" w:rsidRDefault="001F622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2F"/>
    <w:rsid w:val="000503E2"/>
    <w:rsid w:val="000F62F1"/>
    <w:rsid w:val="001977F6"/>
    <w:rsid w:val="001E3CDB"/>
    <w:rsid w:val="001F622F"/>
    <w:rsid w:val="002031D5"/>
    <w:rsid w:val="00210C60"/>
    <w:rsid w:val="00214860"/>
    <w:rsid w:val="00222970"/>
    <w:rsid w:val="002A3C10"/>
    <w:rsid w:val="00505D21"/>
    <w:rsid w:val="00612696"/>
    <w:rsid w:val="00630FF5"/>
    <w:rsid w:val="006315C9"/>
    <w:rsid w:val="00695267"/>
    <w:rsid w:val="007A5522"/>
    <w:rsid w:val="0088514A"/>
    <w:rsid w:val="008D7BB6"/>
    <w:rsid w:val="009A7109"/>
    <w:rsid w:val="009D0503"/>
    <w:rsid w:val="009D0BCC"/>
    <w:rsid w:val="00A133F8"/>
    <w:rsid w:val="00A159F9"/>
    <w:rsid w:val="00A15B6F"/>
    <w:rsid w:val="00AD37BB"/>
    <w:rsid w:val="00AF0659"/>
    <w:rsid w:val="00B12BE1"/>
    <w:rsid w:val="00B26092"/>
    <w:rsid w:val="00B71408"/>
    <w:rsid w:val="00C64833"/>
    <w:rsid w:val="00CB5AAB"/>
    <w:rsid w:val="00D149CC"/>
    <w:rsid w:val="00D24378"/>
    <w:rsid w:val="00DA53F3"/>
    <w:rsid w:val="00E52CF8"/>
    <w:rsid w:val="00E92D43"/>
    <w:rsid w:val="00F15B8C"/>
    <w:rsid w:val="00FD2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469D"/>
  <w15:docId w15:val="{07353DD6-6D2E-45E5-BF20-7E4DDB36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aconcuadrcula1">
    <w:name w:val="Tabla con cuadrícula1"/>
    <w:basedOn w:val="Tablanormal"/>
    <w:next w:val="Tablaconcuadrcula"/>
    <w:uiPriority w:val="59"/>
    <w:rsid w:val="000F62F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F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62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62F1"/>
  </w:style>
  <w:style w:type="paragraph" w:styleId="Piedepgina">
    <w:name w:val="footer"/>
    <w:basedOn w:val="Normal"/>
    <w:link w:val="PiedepginaCar"/>
    <w:uiPriority w:val="99"/>
    <w:unhideWhenUsed/>
    <w:rsid w:val="000F62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1380</Words>
  <Characters>7593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Lumba</dc:creator>
  <cp:lastModifiedBy>Juan Lumbreras</cp:lastModifiedBy>
  <cp:revision>3</cp:revision>
  <cp:lastPrinted>2020-03-17T04:40:00Z</cp:lastPrinted>
  <dcterms:created xsi:type="dcterms:W3CDTF">2020-04-23T17:07:00Z</dcterms:created>
  <dcterms:modified xsi:type="dcterms:W3CDTF">2020-04-23T17:08:00Z</dcterms:modified>
</cp:coreProperties>
</file>