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95BAB" w14:textId="77777777" w:rsidR="00250ADC" w:rsidRDefault="00250ADC" w:rsidP="00250ADC">
      <w:pPr>
        <w:spacing w:after="0" w:line="240" w:lineRule="auto"/>
        <w:jc w:val="both"/>
        <w:rPr>
          <w:rFonts w:ascii="Arial Narrow" w:eastAsiaTheme="minorEastAsia" w:hAnsi="Arial Narrow"/>
          <w:color w:val="000000"/>
          <w:sz w:val="26"/>
          <w:szCs w:val="26"/>
          <w:lang w:val="es-ES_tradnl" w:eastAsia="es-ES"/>
        </w:rPr>
      </w:pPr>
      <w:r w:rsidRPr="003702ED">
        <w:rPr>
          <w:rFonts w:ascii="Arial Narrow" w:eastAsiaTheme="minorEastAsia" w:hAnsi="Arial Narrow"/>
          <w:color w:val="000000"/>
          <w:sz w:val="26"/>
          <w:szCs w:val="26"/>
          <w:lang w:val="es-ES_tradnl" w:eastAsia="es-ES"/>
        </w:rPr>
        <w:t xml:space="preserve">Iniciativa con Proyecto de Decreto que adiciona un segundo párrafo a la fracción XII del artículo 84, de la </w:t>
      </w:r>
      <w:r w:rsidRPr="003702ED">
        <w:rPr>
          <w:rFonts w:ascii="Arial Narrow" w:eastAsiaTheme="minorEastAsia" w:hAnsi="Arial Narrow"/>
          <w:b/>
          <w:color w:val="000000"/>
          <w:sz w:val="26"/>
          <w:szCs w:val="26"/>
          <w:lang w:val="es-ES_tradnl" w:eastAsia="es-ES"/>
        </w:rPr>
        <w:t>Constitución Política del Estado de Coahuila de Zaragoza</w:t>
      </w:r>
      <w:r>
        <w:rPr>
          <w:rFonts w:ascii="Arial Narrow" w:eastAsiaTheme="minorEastAsia" w:hAnsi="Arial Narrow"/>
          <w:color w:val="000000"/>
          <w:sz w:val="26"/>
          <w:szCs w:val="26"/>
          <w:lang w:val="es-ES_tradnl" w:eastAsia="es-ES"/>
        </w:rPr>
        <w:t>.</w:t>
      </w:r>
    </w:p>
    <w:p w14:paraId="63C38F1C" w14:textId="77777777" w:rsidR="00250ADC" w:rsidRDefault="00250ADC" w:rsidP="00250ADC">
      <w:pPr>
        <w:spacing w:after="0" w:line="240" w:lineRule="auto"/>
        <w:jc w:val="both"/>
        <w:rPr>
          <w:rFonts w:ascii="Arial Narrow" w:eastAsiaTheme="minorEastAsia" w:hAnsi="Arial Narrow"/>
          <w:color w:val="000000"/>
          <w:sz w:val="26"/>
          <w:szCs w:val="26"/>
          <w:lang w:val="es-ES_tradnl" w:eastAsia="es-ES"/>
        </w:rPr>
      </w:pPr>
    </w:p>
    <w:p w14:paraId="7A303B2A" w14:textId="22F3A2D8" w:rsidR="00250ADC" w:rsidRPr="003702ED" w:rsidRDefault="00250ADC" w:rsidP="00250ADC">
      <w:pPr>
        <w:widowControl w:val="0"/>
        <w:numPr>
          <w:ilvl w:val="0"/>
          <w:numId w:val="1"/>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250ADC">
        <w:rPr>
          <w:rFonts w:ascii="Arial Narrow" w:eastAsia="Times New Roman" w:hAnsi="Arial Narrow" w:cs="Times New Roman"/>
          <w:b/>
          <w:snapToGrid w:val="0"/>
          <w:color w:val="000000"/>
          <w:sz w:val="26"/>
          <w:szCs w:val="26"/>
          <w:lang w:eastAsia="es-ES"/>
        </w:rPr>
        <w:t>A</w:t>
      </w:r>
      <w:r w:rsidRPr="003702ED">
        <w:rPr>
          <w:rFonts w:ascii="Arial Narrow" w:eastAsia="Times New Roman" w:hAnsi="Arial Narrow" w:cs="Times New Roman"/>
          <w:b/>
          <w:snapToGrid w:val="0"/>
          <w:color w:val="000000"/>
          <w:sz w:val="26"/>
          <w:szCs w:val="26"/>
          <w:lang w:eastAsia="es-ES"/>
        </w:rPr>
        <w:t xml:space="preserve"> efecto de establ</w:t>
      </w:r>
      <w:bookmarkStart w:id="0" w:name="_GoBack"/>
      <w:bookmarkEnd w:id="0"/>
      <w:r w:rsidRPr="003702ED">
        <w:rPr>
          <w:rFonts w:ascii="Arial Narrow" w:eastAsia="Times New Roman" w:hAnsi="Arial Narrow" w:cs="Times New Roman"/>
          <w:b/>
          <w:snapToGrid w:val="0"/>
          <w:color w:val="000000"/>
          <w:sz w:val="26"/>
          <w:szCs w:val="26"/>
          <w:lang w:eastAsia="es-ES"/>
        </w:rPr>
        <w:t xml:space="preserve">ecer la obligación del Gobernador para que, ante una epidemia de carácter grave, dicte las medidas preventivas y operativas necesarias para enfrentar la emergencia sanitaria. </w:t>
      </w:r>
    </w:p>
    <w:p w14:paraId="5510F201" w14:textId="77777777" w:rsidR="00250ADC" w:rsidRPr="00250ADC" w:rsidRDefault="00250ADC" w:rsidP="00250ADC">
      <w:pPr>
        <w:spacing w:after="0" w:line="240" w:lineRule="auto"/>
        <w:jc w:val="both"/>
        <w:rPr>
          <w:rFonts w:ascii="Arial Narrow" w:eastAsiaTheme="minorEastAsia" w:hAnsi="Arial Narrow"/>
          <w:color w:val="000000"/>
          <w:sz w:val="26"/>
          <w:szCs w:val="26"/>
          <w:lang w:eastAsia="es-ES"/>
        </w:rPr>
      </w:pPr>
    </w:p>
    <w:p w14:paraId="7CDE2B55" w14:textId="7F5DB89F" w:rsidR="00250ADC" w:rsidRPr="00E27048" w:rsidRDefault="00250ADC" w:rsidP="00250ADC">
      <w:pPr>
        <w:spacing w:after="0" w:line="240" w:lineRule="auto"/>
        <w:jc w:val="both"/>
        <w:rPr>
          <w:rFonts w:ascii="Arial Narrow" w:eastAsia="Times New Roman" w:hAnsi="Arial Narrow" w:cs="Times New Roman"/>
          <w:color w:val="000000"/>
          <w:sz w:val="26"/>
          <w:szCs w:val="26"/>
          <w:lang w:eastAsia="es-ES"/>
        </w:rPr>
      </w:pPr>
      <w:r w:rsidRPr="00E27048">
        <w:rPr>
          <w:rFonts w:ascii="Arial Narrow" w:eastAsia="Times New Roman" w:hAnsi="Arial Narrow" w:cs="Times New Roman"/>
          <w:color w:val="000000"/>
          <w:sz w:val="26"/>
          <w:szCs w:val="26"/>
          <w:lang w:eastAsia="es-ES"/>
        </w:rPr>
        <w:t xml:space="preserve">Planteada por la </w:t>
      </w:r>
      <w:r w:rsidRPr="00E27048">
        <w:rPr>
          <w:rFonts w:ascii="Arial Narrow" w:eastAsia="Times New Roman" w:hAnsi="Arial Narrow" w:cs="Times New Roman"/>
          <w:b/>
          <w:color w:val="000000"/>
          <w:sz w:val="26"/>
          <w:szCs w:val="26"/>
          <w:lang w:eastAsia="es-ES"/>
        </w:rPr>
        <w:t>Diputada Elisa Catalina Villalobos Hernández</w:t>
      </w:r>
      <w:r w:rsidRPr="00E27048">
        <w:rPr>
          <w:rFonts w:ascii="Arial Narrow" w:eastAsia="Times New Roman" w:hAnsi="Arial Narrow" w:cs="Times New Roman"/>
          <w:color w:val="000000"/>
          <w:sz w:val="26"/>
          <w:szCs w:val="26"/>
          <w:lang w:eastAsia="es-ES"/>
        </w:rPr>
        <w:t xml:space="preserve">, </w:t>
      </w:r>
      <w:r w:rsidRPr="00E27048">
        <w:rPr>
          <w:rFonts w:ascii="Arial Narrow" w:eastAsiaTheme="minorEastAsia" w:hAnsi="Arial Narrow"/>
          <w:color w:val="000000"/>
          <w:sz w:val="26"/>
          <w:szCs w:val="26"/>
          <w:lang w:val="es-ES_tradnl" w:eastAsia="es-ES"/>
        </w:rPr>
        <w:t>de la Fracción Parlamentari</w:t>
      </w:r>
      <w:r>
        <w:rPr>
          <w:rFonts w:ascii="Arial Narrow" w:eastAsiaTheme="minorEastAsia" w:hAnsi="Arial Narrow"/>
          <w:color w:val="000000"/>
          <w:sz w:val="26"/>
          <w:szCs w:val="26"/>
          <w:lang w:val="es-ES_tradnl" w:eastAsia="es-ES"/>
        </w:rPr>
        <w:t>a</w:t>
      </w:r>
      <w:r w:rsidRPr="00E27048">
        <w:rPr>
          <w:rFonts w:ascii="Arial Narrow" w:eastAsiaTheme="minorEastAsia" w:hAnsi="Arial Narrow"/>
          <w:color w:val="000000"/>
          <w:sz w:val="26"/>
          <w:szCs w:val="26"/>
          <w:lang w:val="es-ES_tradnl" w:eastAsia="es-ES"/>
        </w:rPr>
        <w:t xml:space="preserve"> “Presidente Benito Juárez García”, </w:t>
      </w:r>
      <w:r w:rsidRPr="00E27048">
        <w:rPr>
          <w:rFonts w:ascii="Arial Narrow" w:eastAsia="Times New Roman" w:hAnsi="Arial Narrow" w:cs="Times New Roman"/>
          <w:color w:val="000000"/>
          <w:sz w:val="26"/>
          <w:szCs w:val="26"/>
          <w:lang w:eastAsia="es-ES"/>
        </w:rPr>
        <w:t>del Partido Movimiento de Regeneración Nacional.</w:t>
      </w:r>
    </w:p>
    <w:p w14:paraId="723161EC" w14:textId="77777777" w:rsidR="00250ADC" w:rsidRPr="00E27048" w:rsidRDefault="00250ADC" w:rsidP="00250ADC">
      <w:pPr>
        <w:spacing w:after="0" w:line="240" w:lineRule="auto"/>
        <w:jc w:val="both"/>
        <w:rPr>
          <w:rFonts w:ascii="Arial Narrow" w:eastAsia="Times New Roman" w:hAnsi="Arial Narrow" w:cs="Times New Roman"/>
          <w:color w:val="000000"/>
          <w:sz w:val="26"/>
          <w:szCs w:val="26"/>
          <w:lang w:eastAsia="es-ES"/>
        </w:rPr>
      </w:pPr>
    </w:p>
    <w:p w14:paraId="6B869949" w14:textId="28B91380" w:rsidR="00250ADC" w:rsidRPr="00E27048" w:rsidRDefault="00250ADC" w:rsidP="00250ADC">
      <w:pPr>
        <w:spacing w:after="0" w:line="240" w:lineRule="auto"/>
        <w:rPr>
          <w:rFonts w:ascii="Arial Narrow" w:eastAsiaTheme="minorEastAsia" w:hAnsi="Arial Narrow"/>
          <w:b/>
          <w:color w:val="000000"/>
          <w:sz w:val="26"/>
          <w:szCs w:val="26"/>
          <w:lang w:val="es-ES_tradnl" w:eastAsia="es-ES"/>
        </w:rPr>
      </w:pPr>
      <w:r w:rsidRPr="00E27048">
        <w:rPr>
          <w:rFonts w:ascii="Arial Narrow" w:eastAsiaTheme="minorEastAsia" w:hAnsi="Arial Narrow"/>
          <w:color w:val="000000"/>
          <w:sz w:val="26"/>
          <w:szCs w:val="26"/>
          <w:lang w:val="es-ES_tradnl" w:eastAsia="es-ES"/>
        </w:rPr>
        <w:t xml:space="preserve">Fecha de Lectura de la Iniciativa: </w:t>
      </w:r>
      <w:r>
        <w:rPr>
          <w:rFonts w:ascii="Arial Narrow" w:eastAsiaTheme="minorEastAsia" w:hAnsi="Arial Narrow"/>
          <w:b/>
          <w:color w:val="000000"/>
          <w:sz w:val="26"/>
          <w:szCs w:val="26"/>
          <w:lang w:val="es-ES_tradnl" w:eastAsia="es-ES"/>
        </w:rPr>
        <w:t>23</w:t>
      </w:r>
      <w:r w:rsidRPr="00E27048">
        <w:rPr>
          <w:rFonts w:ascii="Arial Narrow" w:eastAsiaTheme="minorEastAsia" w:hAnsi="Arial Narrow"/>
          <w:b/>
          <w:color w:val="000000"/>
          <w:sz w:val="26"/>
          <w:szCs w:val="26"/>
          <w:lang w:val="es-ES_tradnl" w:eastAsia="es-ES"/>
        </w:rPr>
        <w:t xml:space="preserve"> de </w:t>
      </w:r>
      <w:proofErr w:type="gramStart"/>
      <w:r>
        <w:rPr>
          <w:rFonts w:ascii="Arial Narrow" w:eastAsiaTheme="minorEastAsia" w:hAnsi="Arial Narrow"/>
          <w:b/>
          <w:color w:val="000000"/>
          <w:sz w:val="26"/>
          <w:szCs w:val="26"/>
          <w:lang w:val="es-ES_tradnl" w:eastAsia="es-ES"/>
        </w:rPr>
        <w:t>Abril</w:t>
      </w:r>
      <w:proofErr w:type="gramEnd"/>
      <w:r w:rsidRPr="00E27048">
        <w:rPr>
          <w:rFonts w:ascii="Arial Narrow" w:eastAsiaTheme="minorEastAsia" w:hAnsi="Arial Narrow"/>
          <w:b/>
          <w:color w:val="000000"/>
          <w:sz w:val="26"/>
          <w:szCs w:val="26"/>
          <w:lang w:val="es-ES_tradnl" w:eastAsia="es-ES"/>
        </w:rPr>
        <w:t xml:space="preserve"> de 2020.</w:t>
      </w:r>
    </w:p>
    <w:p w14:paraId="25B37DC8" w14:textId="77777777" w:rsidR="00250ADC" w:rsidRPr="00E27048" w:rsidRDefault="00250ADC" w:rsidP="00250ADC">
      <w:pPr>
        <w:spacing w:after="0" w:line="240" w:lineRule="auto"/>
        <w:rPr>
          <w:rFonts w:ascii="Arial Narrow" w:eastAsiaTheme="minorEastAsia" w:hAnsi="Arial Narrow" w:cs="Arial"/>
          <w:sz w:val="26"/>
          <w:szCs w:val="26"/>
          <w:lang w:val="es-ES_tradnl" w:eastAsia="es-ES"/>
        </w:rPr>
      </w:pPr>
    </w:p>
    <w:p w14:paraId="71ED29A9" w14:textId="77777777" w:rsidR="00250ADC" w:rsidRPr="00E27048" w:rsidRDefault="00250ADC" w:rsidP="00250ADC">
      <w:pPr>
        <w:spacing w:after="0" w:line="240" w:lineRule="auto"/>
        <w:rPr>
          <w:rFonts w:ascii="Arial Narrow" w:eastAsiaTheme="minorEastAsia" w:hAnsi="Arial Narrow"/>
          <w:color w:val="000000"/>
          <w:sz w:val="26"/>
          <w:szCs w:val="26"/>
          <w:lang w:val="es-ES_tradnl" w:eastAsia="es-ES"/>
        </w:rPr>
      </w:pPr>
      <w:bookmarkStart w:id="1" w:name="_Hlk525636216"/>
      <w:r w:rsidRPr="00E27048">
        <w:rPr>
          <w:rFonts w:ascii="Arial Narrow" w:eastAsiaTheme="minorEastAsia" w:hAnsi="Arial Narrow"/>
          <w:color w:val="000000"/>
          <w:sz w:val="26"/>
          <w:szCs w:val="26"/>
          <w:lang w:val="es-ES_tradnl" w:eastAsia="es-ES"/>
        </w:rPr>
        <w:t xml:space="preserve">Turnada a la </w:t>
      </w:r>
      <w:r w:rsidRPr="00E27048">
        <w:rPr>
          <w:rFonts w:ascii="Arial Narrow" w:eastAsiaTheme="minorEastAsia" w:hAnsi="Arial Narrow" w:cs="Arial"/>
          <w:b/>
          <w:snapToGrid w:val="0"/>
          <w:sz w:val="26"/>
          <w:szCs w:val="26"/>
          <w:lang w:val="es-ES_tradnl" w:eastAsia="es-ES"/>
        </w:rPr>
        <w:t>Comisión de Gobernación, Puntos Constitucionales y Justicia.</w:t>
      </w:r>
    </w:p>
    <w:bookmarkEnd w:id="1"/>
    <w:p w14:paraId="32642797" w14:textId="77777777" w:rsidR="00250ADC" w:rsidRPr="00E27048" w:rsidRDefault="00250ADC" w:rsidP="00250ADC">
      <w:pPr>
        <w:spacing w:after="0" w:line="240" w:lineRule="auto"/>
        <w:rPr>
          <w:rFonts w:ascii="Arial Narrow" w:eastAsiaTheme="minorEastAsia" w:hAnsi="Arial Narrow"/>
          <w:b/>
          <w:color w:val="000000"/>
          <w:sz w:val="26"/>
          <w:szCs w:val="26"/>
          <w:lang w:val="es-ES_tradnl" w:eastAsia="es-ES"/>
        </w:rPr>
      </w:pPr>
    </w:p>
    <w:p w14:paraId="474F949C" w14:textId="77777777" w:rsidR="00250ADC" w:rsidRPr="00E27048" w:rsidRDefault="00250ADC" w:rsidP="00250ADC">
      <w:pPr>
        <w:spacing w:after="0" w:line="240" w:lineRule="auto"/>
        <w:rPr>
          <w:rFonts w:ascii="Arial Narrow" w:eastAsiaTheme="minorEastAsia" w:hAnsi="Arial Narrow"/>
          <w:b/>
          <w:color w:val="000000"/>
          <w:sz w:val="26"/>
          <w:szCs w:val="26"/>
          <w:lang w:val="es-ES_tradnl" w:eastAsia="es-ES"/>
        </w:rPr>
      </w:pPr>
      <w:r w:rsidRPr="00E27048">
        <w:rPr>
          <w:rFonts w:ascii="Arial Narrow" w:eastAsiaTheme="minorEastAsia" w:hAnsi="Arial Narrow"/>
          <w:b/>
          <w:color w:val="000000"/>
          <w:sz w:val="26"/>
          <w:szCs w:val="26"/>
          <w:lang w:val="es-ES_tradnl" w:eastAsia="es-ES"/>
        </w:rPr>
        <w:t>Lectura del Dictamen:</w:t>
      </w:r>
    </w:p>
    <w:p w14:paraId="53050CD2" w14:textId="77777777" w:rsidR="00250ADC" w:rsidRPr="00E27048" w:rsidRDefault="00250ADC" w:rsidP="00250ADC">
      <w:pPr>
        <w:spacing w:after="0" w:line="240" w:lineRule="auto"/>
        <w:rPr>
          <w:rFonts w:ascii="Arial Narrow" w:eastAsiaTheme="minorEastAsia" w:hAnsi="Arial Narrow"/>
          <w:b/>
          <w:color w:val="000000"/>
          <w:sz w:val="26"/>
          <w:szCs w:val="26"/>
          <w:lang w:val="es-ES_tradnl" w:eastAsia="es-ES"/>
        </w:rPr>
      </w:pPr>
    </w:p>
    <w:p w14:paraId="03C9C090" w14:textId="77777777" w:rsidR="00250ADC" w:rsidRPr="00E27048" w:rsidRDefault="00250ADC" w:rsidP="00250ADC">
      <w:pPr>
        <w:spacing w:after="0" w:line="240" w:lineRule="auto"/>
        <w:rPr>
          <w:rFonts w:ascii="Arial Narrow" w:eastAsiaTheme="minorEastAsia" w:hAnsi="Arial Narrow"/>
          <w:b/>
          <w:color w:val="000000"/>
          <w:sz w:val="26"/>
          <w:szCs w:val="26"/>
          <w:lang w:val="es-ES_tradnl" w:eastAsia="es-ES"/>
        </w:rPr>
      </w:pPr>
      <w:r w:rsidRPr="00E27048">
        <w:rPr>
          <w:rFonts w:ascii="Arial Narrow" w:eastAsiaTheme="minorEastAsia" w:hAnsi="Arial Narrow"/>
          <w:b/>
          <w:color w:val="000000"/>
          <w:sz w:val="26"/>
          <w:szCs w:val="26"/>
          <w:lang w:val="es-ES_tradnl" w:eastAsia="es-ES"/>
        </w:rPr>
        <w:t>Lectura de la Declaratoria:</w:t>
      </w:r>
    </w:p>
    <w:p w14:paraId="6DED19D8" w14:textId="77777777" w:rsidR="00250ADC" w:rsidRPr="00E27048" w:rsidRDefault="00250ADC" w:rsidP="00250ADC">
      <w:pPr>
        <w:spacing w:after="0" w:line="240" w:lineRule="auto"/>
        <w:rPr>
          <w:rFonts w:ascii="Arial Narrow" w:eastAsiaTheme="minorEastAsia" w:hAnsi="Arial Narrow"/>
          <w:b/>
          <w:color w:val="000000"/>
          <w:sz w:val="26"/>
          <w:szCs w:val="26"/>
          <w:lang w:val="es-ES_tradnl" w:eastAsia="es-ES"/>
        </w:rPr>
      </w:pPr>
    </w:p>
    <w:p w14:paraId="3C0562E3" w14:textId="77777777" w:rsidR="00250ADC" w:rsidRPr="00E27048" w:rsidRDefault="00250ADC" w:rsidP="00250ADC">
      <w:pPr>
        <w:spacing w:after="0" w:line="240" w:lineRule="auto"/>
        <w:ind w:left="1418" w:hanging="1418"/>
        <w:rPr>
          <w:rFonts w:ascii="Arial Narrow" w:eastAsiaTheme="minorEastAsia" w:hAnsi="Arial Narrow"/>
          <w:b/>
          <w:color w:val="000000"/>
          <w:sz w:val="26"/>
          <w:szCs w:val="26"/>
          <w:lang w:val="es-ES_tradnl" w:eastAsia="es-ES"/>
        </w:rPr>
      </w:pPr>
      <w:r w:rsidRPr="00E27048">
        <w:rPr>
          <w:rFonts w:ascii="Arial Narrow" w:eastAsiaTheme="minorEastAsia" w:hAnsi="Arial Narrow"/>
          <w:b/>
          <w:color w:val="000000"/>
          <w:sz w:val="26"/>
          <w:szCs w:val="26"/>
          <w:lang w:val="es-ES_tradnl" w:eastAsia="es-ES"/>
        </w:rPr>
        <w:t xml:space="preserve">Decreto No. </w:t>
      </w:r>
    </w:p>
    <w:p w14:paraId="35AF7C33" w14:textId="77777777" w:rsidR="00250ADC" w:rsidRPr="00E27048" w:rsidRDefault="00250ADC" w:rsidP="00250ADC">
      <w:pPr>
        <w:spacing w:after="0" w:line="240" w:lineRule="auto"/>
        <w:ind w:left="1418" w:hanging="1418"/>
        <w:rPr>
          <w:rFonts w:ascii="Arial Narrow" w:eastAsiaTheme="minorEastAsia" w:hAnsi="Arial Narrow"/>
          <w:b/>
          <w:color w:val="000000"/>
          <w:sz w:val="26"/>
          <w:szCs w:val="26"/>
          <w:lang w:val="es-ES_tradnl" w:eastAsia="es-ES"/>
        </w:rPr>
      </w:pPr>
    </w:p>
    <w:p w14:paraId="283C9349" w14:textId="77777777" w:rsidR="00250ADC" w:rsidRPr="00E27048" w:rsidRDefault="00250ADC" w:rsidP="00250ADC">
      <w:pPr>
        <w:spacing w:after="0" w:line="240" w:lineRule="auto"/>
        <w:ind w:right="-660"/>
        <w:rPr>
          <w:rFonts w:ascii="Arial Narrow" w:eastAsiaTheme="minorEastAsia" w:hAnsi="Arial Narrow"/>
          <w:b/>
          <w:color w:val="000000"/>
          <w:sz w:val="26"/>
          <w:szCs w:val="26"/>
          <w:lang w:val="es-ES_tradnl" w:eastAsia="es-ES"/>
        </w:rPr>
      </w:pPr>
      <w:r w:rsidRPr="00E27048">
        <w:rPr>
          <w:rFonts w:ascii="Arial Narrow" w:eastAsiaTheme="minorEastAsia" w:hAnsi="Arial Narrow"/>
          <w:color w:val="000000"/>
          <w:sz w:val="26"/>
          <w:szCs w:val="26"/>
          <w:lang w:val="es-ES_tradnl" w:eastAsia="es-ES"/>
        </w:rPr>
        <w:t>Publicación en el Periódico Oficial del Gobierno del Estado:</w:t>
      </w:r>
    </w:p>
    <w:p w14:paraId="36EB1A6E" w14:textId="77777777" w:rsidR="00250ADC" w:rsidRPr="00E27048" w:rsidRDefault="00250ADC" w:rsidP="00250ADC">
      <w:pPr>
        <w:spacing w:after="0" w:line="240" w:lineRule="auto"/>
        <w:rPr>
          <w:rFonts w:ascii="Arial" w:eastAsiaTheme="minorEastAsia" w:hAnsi="Arial"/>
          <w:b/>
          <w:sz w:val="26"/>
          <w:szCs w:val="26"/>
          <w:lang w:val="es-ES_tradnl" w:eastAsia="es-ES"/>
        </w:rPr>
      </w:pPr>
    </w:p>
    <w:p w14:paraId="7461CFAA" w14:textId="77777777" w:rsidR="00250ADC" w:rsidRPr="00E27048" w:rsidRDefault="00250ADC" w:rsidP="00250ADC">
      <w:pPr>
        <w:spacing w:after="0" w:line="240" w:lineRule="auto"/>
        <w:rPr>
          <w:rFonts w:ascii="Arial" w:eastAsiaTheme="minorEastAsia" w:hAnsi="Arial"/>
          <w:b/>
          <w:sz w:val="28"/>
          <w:szCs w:val="28"/>
          <w:lang w:val="es-ES_tradnl" w:eastAsia="es-ES"/>
        </w:rPr>
      </w:pPr>
    </w:p>
    <w:p w14:paraId="61E867B9" w14:textId="77777777" w:rsidR="00250ADC" w:rsidRPr="00250ADC" w:rsidRDefault="00250ADC" w:rsidP="00336CC2">
      <w:pPr>
        <w:jc w:val="both"/>
        <w:rPr>
          <w:rFonts w:ascii="Arial" w:hAnsi="Arial" w:cs="Arial"/>
          <w:b/>
          <w:sz w:val="32"/>
          <w:szCs w:val="32"/>
          <w:lang w:val="es-ES_tradnl"/>
        </w:rPr>
      </w:pPr>
    </w:p>
    <w:p w14:paraId="4E102247" w14:textId="77777777" w:rsidR="00250ADC" w:rsidRDefault="00250ADC">
      <w:pPr>
        <w:rPr>
          <w:rFonts w:ascii="Arial" w:hAnsi="Arial" w:cs="Arial"/>
          <w:b/>
          <w:sz w:val="32"/>
          <w:szCs w:val="32"/>
        </w:rPr>
      </w:pPr>
      <w:r>
        <w:rPr>
          <w:rFonts w:ascii="Arial" w:hAnsi="Arial" w:cs="Arial"/>
          <w:b/>
          <w:sz w:val="32"/>
          <w:szCs w:val="32"/>
        </w:rPr>
        <w:br w:type="page"/>
      </w:r>
    </w:p>
    <w:p w14:paraId="07357B88" w14:textId="5BFFD5C2" w:rsidR="002A3868" w:rsidRPr="00336CC2" w:rsidRDefault="002A3868" w:rsidP="00336CC2">
      <w:pPr>
        <w:jc w:val="both"/>
        <w:rPr>
          <w:rFonts w:ascii="Arial" w:hAnsi="Arial" w:cs="Arial"/>
          <w:b/>
          <w:sz w:val="32"/>
          <w:szCs w:val="32"/>
        </w:rPr>
      </w:pPr>
      <w:r w:rsidRPr="00336CC2">
        <w:rPr>
          <w:rFonts w:ascii="Arial" w:hAnsi="Arial" w:cs="Arial"/>
          <w:b/>
          <w:sz w:val="32"/>
          <w:szCs w:val="32"/>
        </w:rPr>
        <w:lastRenderedPageBreak/>
        <w:t xml:space="preserve">INICIATIVA CON PROYECTO DE DECRETO QUE PRESENTA LA DIPUTADA ELISA CATALINA VILLALOBOS HERNÁNDEZ, DEL PARTIDO MOVIMIENTO DE REGENERACIÓN NACIONAL (MORENA), PARA ADICIONAR UN SEGUNDO PÁRRAFO A LA FRACCIÓN XII DEL ARTÍCULO 84, DE LA CONSTITUCIÓN POLÍTICA DEL ESTADO DE COAHUILA DE ZARAGOZA, A EFECTO DE ESTABLECER LA OBLIGACIÓN DEL GOBERNADOR PARA QUE, ANTE UNA EPIDEMIA DE CARÁCTER GRAVE, DICTE LAS MEDIDAS PREVENTIVAS Y OPERATIVAS NECESARIAS PARA ENFRENTAR LA EMERGENCIA SANITARIA. </w:t>
      </w:r>
    </w:p>
    <w:p w14:paraId="29D0B6FF" w14:textId="77777777" w:rsidR="002A3868" w:rsidRPr="00336CC2" w:rsidRDefault="002A3868" w:rsidP="002A3868">
      <w:pPr>
        <w:jc w:val="both"/>
        <w:rPr>
          <w:rFonts w:ascii="Arial" w:hAnsi="Arial" w:cs="Arial"/>
          <w:b/>
          <w:sz w:val="32"/>
          <w:szCs w:val="32"/>
        </w:rPr>
      </w:pPr>
    </w:p>
    <w:p w14:paraId="47091D04" w14:textId="77777777" w:rsidR="002A3868" w:rsidRPr="0044079E" w:rsidRDefault="002A3868" w:rsidP="002A3868">
      <w:pPr>
        <w:jc w:val="both"/>
        <w:rPr>
          <w:rFonts w:ascii="Arial" w:hAnsi="Arial" w:cs="Arial"/>
          <w:b/>
          <w:sz w:val="28"/>
          <w:szCs w:val="28"/>
        </w:rPr>
      </w:pPr>
    </w:p>
    <w:p w14:paraId="43AB0E20" w14:textId="77777777" w:rsidR="002A3868" w:rsidRPr="002A00EE" w:rsidRDefault="002A3868" w:rsidP="002A3868">
      <w:pPr>
        <w:jc w:val="both"/>
        <w:rPr>
          <w:rFonts w:ascii="Arial" w:hAnsi="Arial" w:cs="Arial"/>
          <w:sz w:val="32"/>
          <w:szCs w:val="32"/>
        </w:rPr>
      </w:pPr>
      <w:r w:rsidRPr="002A00EE">
        <w:rPr>
          <w:rFonts w:ascii="Arial" w:hAnsi="Arial" w:cs="Arial"/>
          <w:sz w:val="32"/>
          <w:szCs w:val="32"/>
        </w:rPr>
        <w:t>Honorable Asamblea Legislativa:</w:t>
      </w:r>
    </w:p>
    <w:p w14:paraId="1449BC24" w14:textId="77777777" w:rsidR="002A3868" w:rsidRPr="002A00EE" w:rsidRDefault="002A3868" w:rsidP="002A3868">
      <w:pPr>
        <w:jc w:val="both"/>
        <w:rPr>
          <w:rFonts w:ascii="Arial" w:hAnsi="Arial" w:cs="Arial"/>
          <w:sz w:val="32"/>
          <w:szCs w:val="32"/>
        </w:rPr>
      </w:pPr>
    </w:p>
    <w:p w14:paraId="6BC374BC" w14:textId="77777777" w:rsidR="002A3868" w:rsidRPr="002A00EE" w:rsidRDefault="002A3868" w:rsidP="002A3868">
      <w:pPr>
        <w:jc w:val="both"/>
        <w:rPr>
          <w:rFonts w:ascii="Arial" w:hAnsi="Arial"/>
          <w:sz w:val="32"/>
          <w:szCs w:val="32"/>
        </w:rPr>
      </w:pPr>
      <w:r w:rsidRPr="002A00EE">
        <w:rPr>
          <w:rFonts w:ascii="Arial" w:hAnsi="Arial" w:cs="Arial"/>
          <w:sz w:val="32"/>
          <w:szCs w:val="32"/>
        </w:rPr>
        <w:t xml:space="preserve">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adiciona </w:t>
      </w:r>
      <w:r w:rsidRPr="002A00EE">
        <w:rPr>
          <w:rFonts w:ascii="Arial" w:hAnsi="Arial"/>
          <w:sz w:val="32"/>
          <w:szCs w:val="32"/>
        </w:rPr>
        <w:t>los párrafos segundo y tercero a la fracción XII, del artículo 84, de la Constitución Política del Estado de Coahuila de Zaragoza</w:t>
      </w:r>
      <w:r w:rsidRPr="002A00EE">
        <w:rPr>
          <w:rFonts w:ascii="Arial" w:hAnsi="Arial" w:cs="Arial"/>
          <w:sz w:val="32"/>
          <w:szCs w:val="32"/>
        </w:rPr>
        <w:t xml:space="preserve">, para los efectos de que ante una epidemia grave, dicte  </w:t>
      </w:r>
      <w:r w:rsidRPr="002A00EE">
        <w:rPr>
          <w:rFonts w:ascii="Arial" w:hAnsi="Arial"/>
          <w:sz w:val="32"/>
          <w:szCs w:val="32"/>
        </w:rPr>
        <w:t xml:space="preserve">las medidas preventivas y operativas que resulten necesarias para </w:t>
      </w:r>
      <w:r w:rsidRPr="002A00EE">
        <w:rPr>
          <w:rFonts w:ascii="Arial" w:hAnsi="Arial"/>
          <w:sz w:val="32"/>
          <w:szCs w:val="32"/>
        </w:rPr>
        <w:lastRenderedPageBreak/>
        <w:t>enfrentar la emergencia sanitaria, las que  serán de cumplimiento y aplicación obligatoria en el territorio del estado.</w:t>
      </w:r>
    </w:p>
    <w:p w14:paraId="44625153" w14:textId="77777777" w:rsidR="002A3868" w:rsidRPr="002A00EE" w:rsidRDefault="002A3868" w:rsidP="002A3868">
      <w:pPr>
        <w:jc w:val="both"/>
        <w:rPr>
          <w:rFonts w:ascii="Arial" w:hAnsi="Arial" w:cs="Arial"/>
          <w:sz w:val="32"/>
          <w:szCs w:val="32"/>
        </w:rPr>
      </w:pPr>
    </w:p>
    <w:p w14:paraId="0AD6AEE7" w14:textId="77777777" w:rsidR="002A3868" w:rsidRPr="002A00EE" w:rsidRDefault="002A3868" w:rsidP="002A3868">
      <w:pPr>
        <w:jc w:val="both"/>
        <w:rPr>
          <w:rFonts w:ascii="Arial" w:hAnsi="Arial" w:cs="Arial"/>
          <w:sz w:val="32"/>
          <w:szCs w:val="32"/>
        </w:rPr>
      </w:pPr>
      <w:r w:rsidRPr="002A00EE">
        <w:rPr>
          <w:rFonts w:ascii="Arial" w:hAnsi="Arial" w:cs="Arial"/>
          <w:sz w:val="32"/>
          <w:szCs w:val="32"/>
        </w:rPr>
        <w:t>Sustento mi Iniciativa al tenor de la siguiente</w:t>
      </w:r>
    </w:p>
    <w:p w14:paraId="69008DE9" w14:textId="77777777" w:rsidR="002A3868" w:rsidRPr="002A00EE" w:rsidRDefault="002A3868" w:rsidP="002A3868">
      <w:pPr>
        <w:jc w:val="both"/>
        <w:rPr>
          <w:rFonts w:ascii="Arial" w:hAnsi="Arial" w:cs="Arial"/>
          <w:sz w:val="32"/>
          <w:szCs w:val="32"/>
        </w:rPr>
      </w:pPr>
    </w:p>
    <w:p w14:paraId="5551141C" w14:textId="77777777" w:rsidR="002A3868" w:rsidRPr="002A00EE" w:rsidRDefault="002A3868" w:rsidP="002A3868">
      <w:pPr>
        <w:jc w:val="both"/>
        <w:rPr>
          <w:rFonts w:ascii="Arial" w:hAnsi="Arial" w:cs="Arial"/>
          <w:sz w:val="32"/>
          <w:szCs w:val="32"/>
        </w:rPr>
      </w:pPr>
    </w:p>
    <w:p w14:paraId="227D68AA" w14:textId="77777777" w:rsidR="002A3868" w:rsidRPr="002A00EE" w:rsidRDefault="002A3868" w:rsidP="002A3868">
      <w:pPr>
        <w:jc w:val="both"/>
        <w:rPr>
          <w:rFonts w:ascii="Arial" w:hAnsi="Arial" w:cs="Arial"/>
          <w:sz w:val="32"/>
          <w:szCs w:val="32"/>
        </w:rPr>
      </w:pPr>
    </w:p>
    <w:p w14:paraId="40250A37" w14:textId="77777777" w:rsidR="002A3868" w:rsidRPr="002A00EE" w:rsidRDefault="002A3868" w:rsidP="002A3868">
      <w:pPr>
        <w:jc w:val="both"/>
        <w:rPr>
          <w:rFonts w:ascii="Arial" w:hAnsi="Arial" w:cs="Arial"/>
          <w:sz w:val="32"/>
          <w:szCs w:val="32"/>
        </w:rPr>
      </w:pPr>
    </w:p>
    <w:p w14:paraId="6805AC41" w14:textId="77777777" w:rsidR="002A3868" w:rsidRPr="002A00EE" w:rsidRDefault="002A3868" w:rsidP="002A3868">
      <w:pPr>
        <w:jc w:val="center"/>
        <w:rPr>
          <w:rFonts w:ascii="Arial" w:hAnsi="Arial" w:cs="Arial"/>
          <w:b/>
          <w:sz w:val="32"/>
          <w:szCs w:val="32"/>
        </w:rPr>
      </w:pPr>
      <w:r w:rsidRPr="002A00EE">
        <w:rPr>
          <w:rFonts w:ascii="Arial" w:hAnsi="Arial" w:cs="Arial"/>
          <w:b/>
          <w:sz w:val="32"/>
          <w:szCs w:val="32"/>
        </w:rPr>
        <w:t>EXPOSICIÓN DE MOTIVOS</w:t>
      </w:r>
    </w:p>
    <w:p w14:paraId="3CAE365F" w14:textId="77777777" w:rsidR="002A3868" w:rsidRPr="002A00EE" w:rsidRDefault="002A3868" w:rsidP="002A3868">
      <w:pPr>
        <w:jc w:val="both"/>
        <w:rPr>
          <w:rFonts w:ascii="Arial" w:hAnsi="Arial" w:cs="Arial"/>
          <w:sz w:val="32"/>
          <w:szCs w:val="32"/>
        </w:rPr>
      </w:pPr>
    </w:p>
    <w:p w14:paraId="02689E8D" w14:textId="77777777" w:rsidR="002A3868" w:rsidRPr="002A00EE" w:rsidRDefault="002A3868" w:rsidP="002A3868">
      <w:pPr>
        <w:jc w:val="both"/>
        <w:rPr>
          <w:rFonts w:ascii="Arial" w:hAnsi="Arial" w:cs="Arial"/>
          <w:sz w:val="32"/>
          <w:szCs w:val="32"/>
        </w:rPr>
      </w:pPr>
    </w:p>
    <w:p w14:paraId="02973801" w14:textId="77777777" w:rsidR="002A3868" w:rsidRPr="002A00EE" w:rsidRDefault="002A3868" w:rsidP="002A3868">
      <w:pPr>
        <w:jc w:val="both"/>
        <w:rPr>
          <w:rFonts w:ascii="Arial" w:hAnsi="Arial"/>
          <w:sz w:val="32"/>
          <w:szCs w:val="32"/>
        </w:rPr>
      </w:pPr>
      <w:r w:rsidRPr="002A00EE">
        <w:rPr>
          <w:rFonts w:ascii="Arial" w:hAnsi="Arial" w:cs="Arial"/>
          <w:sz w:val="32"/>
          <w:szCs w:val="32"/>
        </w:rPr>
        <w:t>El cuarto párrafo del artículo 4 de la Constitución Política del país dispone (y cito): “</w:t>
      </w:r>
      <w:r w:rsidRPr="002A00EE">
        <w:rPr>
          <w:rFonts w:ascii="Arial" w:hAnsi="Arial"/>
          <w:sz w:val="32"/>
          <w:szCs w:val="32"/>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(fin de la cita)</w:t>
      </w:r>
    </w:p>
    <w:p w14:paraId="7E4C3B5B" w14:textId="77777777" w:rsidR="002A3868" w:rsidRPr="002A00EE" w:rsidRDefault="002A3868" w:rsidP="002A3868">
      <w:pPr>
        <w:jc w:val="both"/>
        <w:rPr>
          <w:rFonts w:ascii="Arial" w:hAnsi="Arial"/>
          <w:sz w:val="32"/>
          <w:szCs w:val="32"/>
        </w:rPr>
      </w:pPr>
    </w:p>
    <w:p w14:paraId="4D8DFD5A" w14:textId="77777777" w:rsidR="002A3868" w:rsidRPr="002A00EE" w:rsidRDefault="002A3868" w:rsidP="002A3868">
      <w:pPr>
        <w:jc w:val="both"/>
        <w:rPr>
          <w:rFonts w:ascii="Arial" w:hAnsi="Arial"/>
          <w:sz w:val="32"/>
          <w:szCs w:val="32"/>
        </w:rPr>
      </w:pPr>
      <w:r w:rsidRPr="002A00EE">
        <w:rPr>
          <w:rFonts w:ascii="Arial" w:hAnsi="Arial"/>
          <w:sz w:val="32"/>
          <w:szCs w:val="32"/>
        </w:rPr>
        <w:t xml:space="preserve">La salud no solo es un derecho individual. También es un derecho colectivo, esto es, el pueblo mexicano, como comunidad tiene derecho a la salud. Una de las peores amenazas a este derecho </w:t>
      </w:r>
      <w:r w:rsidRPr="002A00EE">
        <w:rPr>
          <w:rFonts w:ascii="Arial" w:hAnsi="Arial"/>
          <w:sz w:val="32"/>
          <w:szCs w:val="32"/>
        </w:rPr>
        <w:lastRenderedPageBreak/>
        <w:t>colectivo son las epidemias, como la que actualmente azota a nuestro país y al mundo entero.</w:t>
      </w:r>
    </w:p>
    <w:p w14:paraId="5B3D3C3C" w14:textId="77777777" w:rsidR="002A3868" w:rsidRPr="002A00EE" w:rsidRDefault="002A3868" w:rsidP="002A3868">
      <w:pPr>
        <w:jc w:val="both"/>
        <w:rPr>
          <w:rFonts w:ascii="Arial" w:hAnsi="Arial"/>
          <w:sz w:val="32"/>
          <w:szCs w:val="32"/>
        </w:rPr>
      </w:pPr>
    </w:p>
    <w:p w14:paraId="573CC221" w14:textId="77777777" w:rsidR="002A3868" w:rsidRPr="002A00EE" w:rsidRDefault="002A3868" w:rsidP="002A3868">
      <w:pPr>
        <w:jc w:val="both"/>
        <w:rPr>
          <w:rFonts w:ascii="Arial" w:hAnsi="Arial"/>
          <w:sz w:val="32"/>
          <w:szCs w:val="32"/>
        </w:rPr>
      </w:pPr>
      <w:r w:rsidRPr="002A00EE">
        <w:rPr>
          <w:rFonts w:ascii="Arial" w:hAnsi="Arial"/>
          <w:sz w:val="32"/>
          <w:szCs w:val="32"/>
        </w:rPr>
        <w:t>En la fracción XVI del artículo 73 constitucional destacan las tres primeras bases que, por su importancia, las reproduzco a continuación:</w:t>
      </w:r>
    </w:p>
    <w:p w14:paraId="50F06140" w14:textId="77777777" w:rsidR="002A3868" w:rsidRPr="002A00EE" w:rsidRDefault="002A3868" w:rsidP="002A3868">
      <w:pPr>
        <w:jc w:val="both"/>
        <w:rPr>
          <w:rFonts w:ascii="Arial" w:hAnsi="Arial"/>
          <w:sz w:val="32"/>
          <w:szCs w:val="32"/>
        </w:rPr>
      </w:pPr>
    </w:p>
    <w:p w14:paraId="30CFB85B" w14:textId="77777777" w:rsidR="002A3868" w:rsidRPr="002A00EE" w:rsidRDefault="002A3868" w:rsidP="002A3868">
      <w:pPr>
        <w:jc w:val="both"/>
        <w:rPr>
          <w:rFonts w:ascii="Arial" w:hAnsi="Arial"/>
          <w:sz w:val="32"/>
          <w:szCs w:val="32"/>
        </w:rPr>
      </w:pPr>
      <w:r w:rsidRPr="002A00EE">
        <w:rPr>
          <w:rFonts w:ascii="Arial" w:hAnsi="Arial"/>
          <w:sz w:val="32"/>
          <w:szCs w:val="32"/>
        </w:rPr>
        <w:t>“1a. El Consejo de Salubridad General dependerá directamente del Presidente de la República, sin intervención de ninguna Secretaría de Estado, y sus disposiciones generales serán obligatorias en el país.</w:t>
      </w:r>
    </w:p>
    <w:p w14:paraId="2BE04850" w14:textId="77777777" w:rsidR="002A3868" w:rsidRPr="002A00EE" w:rsidRDefault="002A3868" w:rsidP="002A3868">
      <w:pPr>
        <w:jc w:val="both"/>
        <w:rPr>
          <w:rFonts w:ascii="Arial" w:hAnsi="Arial"/>
          <w:sz w:val="32"/>
          <w:szCs w:val="32"/>
        </w:rPr>
      </w:pPr>
      <w:r w:rsidRPr="002A00EE">
        <w:rPr>
          <w:rFonts w:ascii="Arial" w:hAnsi="Arial"/>
          <w:sz w:val="32"/>
          <w:szCs w:val="32"/>
        </w:rPr>
        <w:t>2a. 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14:paraId="5642E2F4" w14:textId="77777777" w:rsidR="002A3868" w:rsidRPr="002A00EE" w:rsidRDefault="002A3868" w:rsidP="002A3868">
      <w:pPr>
        <w:jc w:val="both"/>
        <w:rPr>
          <w:rFonts w:ascii="Arial" w:hAnsi="Arial"/>
          <w:sz w:val="32"/>
          <w:szCs w:val="32"/>
        </w:rPr>
      </w:pPr>
      <w:r w:rsidRPr="002A00EE">
        <w:rPr>
          <w:rFonts w:ascii="Arial" w:hAnsi="Arial"/>
          <w:sz w:val="32"/>
          <w:szCs w:val="32"/>
        </w:rPr>
        <w:t>3a. La autoridad sanitaria será ejecutiva y sus disposiciones serán obedecidas por las autoridades administrativas del País.”</w:t>
      </w:r>
    </w:p>
    <w:p w14:paraId="5F0985D4" w14:textId="77777777" w:rsidR="002A3868" w:rsidRPr="002A00EE" w:rsidRDefault="002A3868" w:rsidP="002A3868">
      <w:pPr>
        <w:jc w:val="both"/>
        <w:rPr>
          <w:rFonts w:ascii="Arial" w:hAnsi="Arial"/>
          <w:sz w:val="32"/>
          <w:szCs w:val="32"/>
        </w:rPr>
      </w:pPr>
    </w:p>
    <w:p w14:paraId="0B5FF208" w14:textId="77777777" w:rsidR="002A3868" w:rsidRPr="002A00EE" w:rsidRDefault="002A3868" w:rsidP="002A3868">
      <w:pPr>
        <w:jc w:val="both"/>
        <w:rPr>
          <w:rFonts w:ascii="Arial" w:hAnsi="Arial"/>
          <w:sz w:val="32"/>
          <w:szCs w:val="32"/>
        </w:rPr>
      </w:pPr>
      <w:r w:rsidRPr="002A00EE">
        <w:rPr>
          <w:rFonts w:ascii="Arial" w:hAnsi="Arial"/>
          <w:sz w:val="32"/>
          <w:szCs w:val="32"/>
        </w:rPr>
        <w:t xml:space="preserve">De lo anterior se desprende que, en caso de epidemias graves, el Ejecutivo Federal tiene la responsabilidad de dictar, a través de las autoridades sanitarias, las medidas las medidas que resulten necesarias para enfrentar la contingencia sanitaria. Además, la base tercera deja en claro que la autoridad sanitaria será ejecutiva </w:t>
      </w:r>
      <w:r w:rsidRPr="002A00EE">
        <w:rPr>
          <w:rFonts w:ascii="Arial" w:hAnsi="Arial"/>
          <w:sz w:val="32"/>
          <w:szCs w:val="32"/>
        </w:rPr>
        <w:lastRenderedPageBreak/>
        <w:t>y que sus disposiciones serán de acatamiento obligatorio para las autoridades administrativas del país.</w:t>
      </w:r>
    </w:p>
    <w:p w14:paraId="7AD4D27A" w14:textId="77777777" w:rsidR="002A3868" w:rsidRPr="002A00EE" w:rsidRDefault="002A3868" w:rsidP="002A3868">
      <w:pPr>
        <w:jc w:val="both"/>
        <w:rPr>
          <w:rFonts w:ascii="Arial" w:hAnsi="Arial"/>
          <w:sz w:val="32"/>
          <w:szCs w:val="32"/>
        </w:rPr>
      </w:pPr>
    </w:p>
    <w:p w14:paraId="519B8DA7" w14:textId="77777777" w:rsidR="002A3868" w:rsidRPr="002A00EE" w:rsidRDefault="002A3868" w:rsidP="002A3868">
      <w:pPr>
        <w:jc w:val="both"/>
        <w:rPr>
          <w:rFonts w:ascii="Arial" w:hAnsi="Arial"/>
          <w:sz w:val="32"/>
          <w:szCs w:val="32"/>
        </w:rPr>
      </w:pPr>
      <w:r w:rsidRPr="002A00EE">
        <w:rPr>
          <w:rFonts w:ascii="Arial" w:hAnsi="Arial"/>
          <w:sz w:val="32"/>
          <w:szCs w:val="32"/>
        </w:rPr>
        <w:t>Ahora bien, en el artículo 84 de la Constitución del Estado, relativo a los deberes del Gobernador se establece, en la fracción XII (y cito): “Procurar la conservación de la salubridad e higiene públicas.”</w:t>
      </w:r>
    </w:p>
    <w:p w14:paraId="579618E8" w14:textId="77777777" w:rsidR="002A3868" w:rsidRPr="002A00EE" w:rsidRDefault="002A3868" w:rsidP="002A3868">
      <w:pPr>
        <w:jc w:val="both"/>
        <w:rPr>
          <w:rFonts w:ascii="Arial" w:hAnsi="Arial"/>
          <w:sz w:val="32"/>
          <w:szCs w:val="32"/>
        </w:rPr>
      </w:pPr>
    </w:p>
    <w:p w14:paraId="344662EF" w14:textId="77777777" w:rsidR="002A3868" w:rsidRPr="002A00EE" w:rsidRDefault="002A3868" w:rsidP="002A3868">
      <w:pPr>
        <w:jc w:val="both"/>
        <w:rPr>
          <w:rFonts w:ascii="Arial" w:hAnsi="Arial"/>
          <w:sz w:val="32"/>
          <w:szCs w:val="32"/>
        </w:rPr>
      </w:pPr>
      <w:r w:rsidRPr="002A00EE">
        <w:rPr>
          <w:rFonts w:ascii="Arial" w:hAnsi="Arial"/>
          <w:sz w:val="32"/>
          <w:szCs w:val="32"/>
        </w:rPr>
        <w:t xml:space="preserve">En mi opinión es el momento de actualizar este precepto constitucional. Por tanto, se propone adicionar dos párrafos a la fracción XII para establecer </w:t>
      </w:r>
      <w:proofErr w:type="gramStart"/>
      <w:r w:rsidRPr="002A00EE">
        <w:rPr>
          <w:rFonts w:ascii="Arial" w:hAnsi="Arial"/>
          <w:sz w:val="32"/>
          <w:szCs w:val="32"/>
        </w:rPr>
        <w:t>que</w:t>
      </w:r>
      <w:proofErr w:type="gramEnd"/>
      <w:r w:rsidRPr="002A00EE">
        <w:rPr>
          <w:rFonts w:ascii="Arial" w:hAnsi="Arial"/>
          <w:sz w:val="32"/>
          <w:szCs w:val="32"/>
        </w:rPr>
        <w:t xml:space="preserve"> en caso de epidemia de carácter grave, el Gobernador tenga facultades para dictar las medidas fiscales, presupuestales, administrativas y financieras que considere necesarias, en el ámbito de su competencia, para desarrollar las acciones de prevención, contención y mitigación de la epidemia, dando cuenta posteriormente al Congreso del Estado.</w:t>
      </w:r>
    </w:p>
    <w:p w14:paraId="0B4E3ED3" w14:textId="77777777" w:rsidR="002A3868" w:rsidRPr="002A00EE" w:rsidRDefault="002A3868" w:rsidP="002A3868">
      <w:pPr>
        <w:jc w:val="both"/>
        <w:rPr>
          <w:rFonts w:ascii="Arial" w:hAnsi="Arial"/>
          <w:sz w:val="32"/>
          <w:szCs w:val="32"/>
        </w:rPr>
      </w:pPr>
    </w:p>
    <w:p w14:paraId="53CCC984" w14:textId="77777777" w:rsidR="002A3868" w:rsidRPr="002A00EE" w:rsidRDefault="002A3868" w:rsidP="002A3868">
      <w:pPr>
        <w:jc w:val="both"/>
        <w:rPr>
          <w:rFonts w:ascii="Arial" w:hAnsi="Arial"/>
          <w:sz w:val="32"/>
          <w:szCs w:val="32"/>
        </w:rPr>
      </w:pPr>
      <w:r w:rsidRPr="002A00EE">
        <w:rPr>
          <w:rFonts w:ascii="Arial" w:hAnsi="Arial"/>
          <w:sz w:val="32"/>
          <w:szCs w:val="32"/>
        </w:rPr>
        <w:t>Es necesario dejar claro que, en el caso de epidemia grave, la actuación del Gobernador deberá darse en coordinación con las autoridades sanitarias federales y en los términos dispuestos por la citada base tercera de la fracción XVI del artículo 73 de la Constitución federal.</w:t>
      </w:r>
    </w:p>
    <w:p w14:paraId="725BB4E0" w14:textId="77777777" w:rsidR="002A3868" w:rsidRPr="002A00EE" w:rsidRDefault="002A3868" w:rsidP="002A3868">
      <w:pPr>
        <w:jc w:val="both"/>
        <w:rPr>
          <w:rFonts w:ascii="Arial" w:hAnsi="Arial"/>
          <w:sz w:val="32"/>
          <w:szCs w:val="32"/>
        </w:rPr>
      </w:pPr>
    </w:p>
    <w:p w14:paraId="4336F31B" w14:textId="77777777" w:rsidR="002A3868" w:rsidRPr="002A00EE" w:rsidRDefault="002A3868" w:rsidP="002A3868">
      <w:pPr>
        <w:jc w:val="both"/>
        <w:rPr>
          <w:rFonts w:ascii="Arial" w:hAnsi="Arial"/>
          <w:sz w:val="32"/>
          <w:szCs w:val="32"/>
        </w:rPr>
      </w:pPr>
      <w:r w:rsidRPr="002A00EE">
        <w:rPr>
          <w:rFonts w:ascii="Arial" w:hAnsi="Arial"/>
          <w:sz w:val="32"/>
          <w:szCs w:val="32"/>
        </w:rPr>
        <w:lastRenderedPageBreak/>
        <w:t>Por lo anterior se propone disponer que el Gobernador también podrá dictar las medidas preventivas y operativas que resulten necesarias y que, dichas medidas tengan el carácter de obligatorias en su aplicación y cumplimiento dentro del territorio del estado.</w:t>
      </w:r>
    </w:p>
    <w:p w14:paraId="2E1924DB" w14:textId="77777777" w:rsidR="002A3868" w:rsidRPr="002A00EE" w:rsidRDefault="002A3868" w:rsidP="002A3868">
      <w:pPr>
        <w:jc w:val="both"/>
        <w:rPr>
          <w:rFonts w:ascii="Arial" w:hAnsi="Arial"/>
          <w:sz w:val="32"/>
          <w:szCs w:val="32"/>
        </w:rPr>
      </w:pPr>
    </w:p>
    <w:p w14:paraId="15A7BB6E" w14:textId="77777777" w:rsidR="002A3868" w:rsidRPr="002A00EE" w:rsidRDefault="002A3868" w:rsidP="002A3868">
      <w:pPr>
        <w:jc w:val="both"/>
        <w:rPr>
          <w:rFonts w:ascii="Arial" w:hAnsi="Arial" w:cs="Arial"/>
          <w:sz w:val="32"/>
          <w:szCs w:val="32"/>
        </w:rPr>
      </w:pPr>
      <w:r w:rsidRPr="002A00EE">
        <w:rPr>
          <w:rFonts w:ascii="Arial" w:hAnsi="Arial" w:cs="Arial"/>
          <w:sz w:val="32"/>
          <w:szCs w:val="32"/>
        </w:rPr>
        <w:t xml:space="preserve">Finalmente es necesario señalar </w:t>
      </w:r>
      <w:proofErr w:type="gramStart"/>
      <w:r w:rsidRPr="002A00EE">
        <w:rPr>
          <w:rFonts w:ascii="Arial" w:hAnsi="Arial" w:cs="Arial"/>
          <w:sz w:val="32"/>
          <w:szCs w:val="32"/>
        </w:rPr>
        <w:t>que</w:t>
      </w:r>
      <w:proofErr w:type="gramEnd"/>
      <w:r w:rsidRPr="002A00EE">
        <w:rPr>
          <w:rFonts w:ascii="Arial" w:hAnsi="Arial" w:cs="Arial"/>
          <w:sz w:val="32"/>
          <w:szCs w:val="32"/>
        </w:rPr>
        <w:t xml:space="preserve"> para enfrentar una epidemia de carácter grave, como la que actualmente padecemos, es indispensable que el titular del Ejecutivo Estatal tenga, en estos casos excepcionales, las herramientas normativas constitucionales que le permitan proteger, lo más eficientemente posible, el derecho colectivo a la salud.</w:t>
      </w:r>
    </w:p>
    <w:p w14:paraId="5ECE2494" w14:textId="77777777" w:rsidR="002A3868" w:rsidRPr="002A00EE" w:rsidRDefault="002A3868" w:rsidP="002A3868">
      <w:pPr>
        <w:jc w:val="both"/>
        <w:rPr>
          <w:rFonts w:ascii="Arial" w:hAnsi="Arial" w:cs="Arial"/>
          <w:sz w:val="32"/>
          <w:szCs w:val="32"/>
        </w:rPr>
      </w:pPr>
    </w:p>
    <w:p w14:paraId="255E35C2" w14:textId="77777777" w:rsidR="002A3868" w:rsidRPr="002A00EE" w:rsidRDefault="002A3868" w:rsidP="002A3868">
      <w:pPr>
        <w:jc w:val="both"/>
        <w:rPr>
          <w:rFonts w:ascii="Arial" w:hAnsi="Arial" w:cs="Arial"/>
          <w:sz w:val="32"/>
          <w:szCs w:val="32"/>
        </w:rPr>
      </w:pPr>
      <w:r w:rsidRPr="002A00EE">
        <w:rPr>
          <w:rFonts w:ascii="Arial" w:hAnsi="Arial" w:cs="Arial"/>
          <w:sz w:val="32"/>
          <w:szCs w:val="32"/>
        </w:rPr>
        <w:t xml:space="preserve">Resulta indispensable que, desde el texto constitucional, en momentos críticos donde la salud pública se ve gravemente amenazada, el Ejecutivo Estatal pueda dictar medidas fiscales, presupuestales, administrativas y financieras para enfrentar la epidemia. </w:t>
      </w:r>
    </w:p>
    <w:p w14:paraId="2A410DD9" w14:textId="77777777" w:rsidR="002A3868" w:rsidRPr="002A00EE" w:rsidRDefault="002A3868" w:rsidP="002A3868">
      <w:pPr>
        <w:jc w:val="both"/>
        <w:rPr>
          <w:rFonts w:ascii="Arial" w:hAnsi="Arial" w:cs="Arial"/>
          <w:sz w:val="32"/>
          <w:szCs w:val="32"/>
        </w:rPr>
      </w:pPr>
    </w:p>
    <w:p w14:paraId="1CBD046B" w14:textId="77777777" w:rsidR="002A3868" w:rsidRPr="002A00EE" w:rsidRDefault="002A3868" w:rsidP="002A3868">
      <w:pPr>
        <w:jc w:val="both"/>
        <w:rPr>
          <w:rFonts w:ascii="Arial" w:hAnsi="Arial" w:cs="Arial"/>
          <w:sz w:val="32"/>
          <w:szCs w:val="32"/>
        </w:rPr>
      </w:pPr>
      <w:r w:rsidRPr="002A00EE">
        <w:rPr>
          <w:rFonts w:ascii="Arial" w:hAnsi="Arial" w:cs="Arial"/>
          <w:sz w:val="32"/>
          <w:szCs w:val="32"/>
        </w:rPr>
        <w:t>Aunque técnicamente estas atribuciones pueden catalogarse como facultades, deben inscribirse dentro de los deberes y obligaciones del Ejecutivo Estatal pues su propósito es enfrentar una contingencia sanitaria grave para proteger la salud y la vida de todos los habitantes del Estado.</w:t>
      </w:r>
    </w:p>
    <w:p w14:paraId="1A5F3465" w14:textId="77777777" w:rsidR="002A3868" w:rsidRPr="002A00EE" w:rsidRDefault="002A3868" w:rsidP="002A3868">
      <w:pPr>
        <w:jc w:val="both"/>
        <w:rPr>
          <w:rFonts w:ascii="Arial" w:hAnsi="Arial" w:cs="Arial"/>
          <w:sz w:val="32"/>
          <w:szCs w:val="32"/>
        </w:rPr>
      </w:pPr>
    </w:p>
    <w:p w14:paraId="5169D105" w14:textId="77777777" w:rsidR="002A3868" w:rsidRPr="002A00EE" w:rsidRDefault="002A3868" w:rsidP="002A3868">
      <w:pPr>
        <w:jc w:val="both"/>
        <w:rPr>
          <w:rFonts w:ascii="Arial" w:hAnsi="Arial" w:cs="Arial"/>
          <w:sz w:val="32"/>
          <w:szCs w:val="32"/>
        </w:rPr>
      </w:pPr>
      <w:r w:rsidRPr="002A00EE">
        <w:rPr>
          <w:rFonts w:ascii="Arial" w:hAnsi="Arial" w:cs="Arial"/>
          <w:sz w:val="32"/>
          <w:szCs w:val="32"/>
        </w:rPr>
        <w:lastRenderedPageBreak/>
        <w:t xml:space="preserve">Por las razones expuestas, someto a la consideración de esta honorable asamblea, a efecto de que se le </w:t>
      </w:r>
      <w:proofErr w:type="spellStart"/>
      <w:r w:rsidRPr="002A00EE">
        <w:rPr>
          <w:rFonts w:ascii="Arial" w:hAnsi="Arial" w:cs="Arial"/>
          <w:sz w:val="32"/>
          <w:szCs w:val="32"/>
        </w:rPr>
        <w:t>de</w:t>
      </w:r>
      <w:proofErr w:type="spellEnd"/>
      <w:r w:rsidRPr="002A00EE">
        <w:rPr>
          <w:rFonts w:ascii="Arial" w:hAnsi="Arial" w:cs="Arial"/>
          <w:sz w:val="32"/>
          <w:szCs w:val="32"/>
        </w:rPr>
        <w:t xml:space="preserve"> el trámite que corresponda, la siguiente:</w:t>
      </w:r>
    </w:p>
    <w:p w14:paraId="63848DD9" w14:textId="77777777" w:rsidR="002A3868" w:rsidRPr="002A00EE" w:rsidRDefault="002A3868" w:rsidP="002A3868">
      <w:pPr>
        <w:jc w:val="both"/>
        <w:rPr>
          <w:rFonts w:ascii="Arial" w:hAnsi="Arial" w:cs="Arial"/>
          <w:sz w:val="32"/>
          <w:szCs w:val="32"/>
        </w:rPr>
      </w:pPr>
    </w:p>
    <w:p w14:paraId="6F42A049" w14:textId="77777777" w:rsidR="002A3868" w:rsidRPr="002A00EE" w:rsidRDefault="002A3868" w:rsidP="002A3868">
      <w:pPr>
        <w:jc w:val="both"/>
        <w:rPr>
          <w:rFonts w:ascii="Arial" w:hAnsi="Arial" w:cs="Arial"/>
          <w:sz w:val="32"/>
          <w:szCs w:val="32"/>
        </w:rPr>
      </w:pPr>
    </w:p>
    <w:p w14:paraId="6A0C0448" w14:textId="77777777" w:rsidR="002A3868" w:rsidRPr="002A00EE" w:rsidRDefault="002A3868" w:rsidP="002A3868">
      <w:pPr>
        <w:jc w:val="both"/>
        <w:rPr>
          <w:rFonts w:ascii="Arial" w:hAnsi="Arial" w:cs="Arial"/>
          <w:sz w:val="32"/>
          <w:szCs w:val="32"/>
        </w:rPr>
      </w:pPr>
    </w:p>
    <w:p w14:paraId="6A0D306B" w14:textId="77777777" w:rsidR="002A3868" w:rsidRPr="002A00EE" w:rsidRDefault="002A3868" w:rsidP="002A3868">
      <w:pPr>
        <w:jc w:val="both"/>
        <w:rPr>
          <w:rFonts w:ascii="Arial" w:hAnsi="Arial" w:cs="Arial"/>
          <w:sz w:val="32"/>
          <w:szCs w:val="32"/>
        </w:rPr>
      </w:pPr>
    </w:p>
    <w:p w14:paraId="17077927" w14:textId="77777777" w:rsidR="002A3868" w:rsidRPr="002A00EE" w:rsidRDefault="002A3868" w:rsidP="002A3868">
      <w:pPr>
        <w:jc w:val="center"/>
        <w:rPr>
          <w:rFonts w:ascii="Arial" w:hAnsi="Arial" w:cs="Arial"/>
          <w:b/>
          <w:sz w:val="32"/>
          <w:szCs w:val="32"/>
        </w:rPr>
      </w:pPr>
      <w:r w:rsidRPr="002A00EE">
        <w:rPr>
          <w:rFonts w:ascii="Arial" w:hAnsi="Arial" w:cs="Arial"/>
          <w:b/>
          <w:sz w:val="32"/>
          <w:szCs w:val="32"/>
        </w:rPr>
        <w:t>INICIATIVA CON PROYECTO DE DECRETO</w:t>
      </w:r>
    </w:p>
    <w:p w14:paraId="14BF7F73" w14:textId="77777777" w:rsidR="002A3868" w:rsidRPr="002A00EE" w:rsidRDefault="002A3868" w:rsidP="002A3868">
      <w:pPr>
        <w:rPr>
          <w:rFonts w:ascii="Arial" w:hAnsi="Arial" w:cs="Arial"/>
          <w:b/>
          <w:sz w:val="32"/>
          <w:szCs w:val="32"/>
        </w:rPr>
      </w:pPr>
    </w:p>
    <w:p w14:paraId="11890DB0" w14:textId="77777777" w:rsidR="002A3868" w:rsidRPr="002A00EE" w:rsidRDefault="002A3868" w:rsidP="002A3868">
      <w:pPr>
        <w:rPr>
          <w:rFonts w:ascii="Arial" w:hAnsi="Arial" w:cs="Arial"/>
          <w:b/>
          <w:sz w:val="32"/>
          <w:szCs w:val="32"/>
        </w:rPr>
      </w:pPr>
    </w:p>
    <w:p w14:paraId="51DEC12C" w14:textId="77777777" w:rsidR="002A3868" w:rsidRPr="002A00EE" w:rsidRDefault="002A3868" w:rsidP="002A3868">
      <w:pPr>
        <w:rPr>
          <w:rFonts w:ascii="Arial" w:hAnsi="Arial" w:cs="Arial"/>
          <w:b/>
          <w:sz w:val="32"/>
          <w:szCs w:val="32"/>
        </w:rPr>
      </w:pPr>
    </w:p>
    <w:p w14:paraId="69A5A394" w14:textId="77777777" w:rsidR="002A3868" w:rsidRPr="002A00EE" w:rsidRDefault="002A3868" w:rsidP="002A3868">
      <w:pPr>
        <w:rPr>
          <w:rFonts w:ascii="Arial" w:hAnsi="Arial" w:cs="Arial"/>
          <w:b/>
          <w:sz w:val="32"/>
          <w:szCs w:val="32"/>
        </w:rPr>
      </w:pPr>
    </w:p>
    <w:p w14:paraId="12814281" w14:textId="77777777" w:rsidR="002A3868" w:rsidRPr="002A00EE" w:rsidRDefault="002A3868" w:rsidP="002A3868">
      <w:pPr>
        <w:jc w:val="both"/>
        <w:rPr>
          <w:rFonts w:ascii="Arial" w:hAnsi="Arial"/>
          <w:sz w:val="32"/>
          <w:szCs w:val="32"/>
        </w:rPr>
      </w:pPr>
      <w:r w:rsidRPr="002A00EE">
        <w:rPr>
          <w:rFonts w:ascii="Arial" w:hAnsi="Arial" w:cs="Arial"/>
          <w:b/>
          <w:sz w:val="32"/>
          <w:szCs w:val="32"/>
        </w:rPr>
        <w:t xml:space="preserve">ÚNICO: </w:t>
      </w:r>
      <w:r w:rsidRPr="002A00EE">
        <w:rPr>
          <w:rFonts w:ascii="Arial" w:hAnsi="Arial"/>
          <w:sz w:val="32"/>
          <w:szCs w:val="32"/>
        </w:rPr>
        <w:t>Se adicionan los párrafos segundo y tercero a la fracción XII, del artículo 84, de la Constitución Política del Estado de Coahuila para quedar como sigue:</w:t>
      </w:r>
    </w:p>
    <w:p w14:paraId="03E10B42" w14:textId="77777777" w:rsidR="002A3868" w:rsidRPr="002A00EE" w:rsidRDefault="002A3868" w:rsidP="002A3868">
      <w:pPr>
        <w:jc w:val="both"/>
        <w:rPr>
          <w:rFonts w:ascii="Arial" w:hAnsi="Arial" w:cs="Arial"/>
          <w:sz w:val="32"/>
          <w:szCs w:val="32"/>
        </w:rPr>
      </w:pPr>
    </w:p>
    <w:p w14:paraId="6B79A5E3" w14:textId="77777777" w:rsidR="002A3868" w:rsidRPr="002A00EE" w:rsidRDefault="002A3868" w:rsidP="002A3868">
      <w:pPr>
        <w:jc w:val="both"/>
        <w:rPr>
          <w:rFonts w:ascii="Arial" w:hAnsi="Arial"/>
          <w:sz w:val="32"/>
          <w:szCs w:val="32"/>
        </w:rPr>
      </w:pPr>
      <w:r w:rsidRPr="002A00EE">
        <w:rPr>
          <w:rFonts w:ascii="Arial" w:hAnsi="Arial"/>
          <w:b/>
          <w:sz w:val="32"/>
          <w:szCs w:val="32"/>
        </w:rPr>
        <w:t>Artículo 84</w:t>
      </w:r>
      <w:r w:rsidRPr="002A00EE">
        <w:rPr>
          <w:rFonts w:ascii="Arial" w:hAnsi="Arial"/>
          <w:sz w:val="32"/>
          <w:szCs w:val="32"/>
        </w:rPr>
        <w:t>. - - - - -</w:t>
      </w:r>
    </w:p>
    <w:p w14:paraId="34DDD72C" w14:textId="77777777" w:rsidR="002A3868" w:rsidRPr="002A00EE" w:rsidRDefault="002A3868" w:rsidP="002A3868">
      <w:pPr>
        <w:jc w:val="both"/>
        <w:rPr>
          <w:rFonts w:ascii="Arial" w:hAnsi="Arial"/>
          <w:sz w:val="32"/>
          <w:szCs w:val="32"/>
        </w:rPr>
      </w:pPr>
    </w:p>
    <w:p w14:paraId="3D94876E" w14:textId="77777777" w:rsidR="002A3868" w:rsidRPr="002A00EE" w:rsidRDefault="002A3868" w:rsidP="002A3868">
      <w:pPr>
        <w:jc w:val="both"/>
        <w:rPr>
          <w:rFonts w:ascii="Arial" w:hAnsi="Arial"/>
          <w:sz w:val="32"/>
          <w:szCs w:val="32"/>
        </w:rPr>
      </w:pPr>
      <w:r w:rsidRPr="002A00EE">
        <w:rPr>
          <w:rFonts w:ascii="Arial" w:hAnsi="Arial"/>
          <w:b/>
          <w:sz w:val="32"/>
          <w:szCs w:val="32"/>
        </w:rPr>
        <w:t xml:space="preserve">I </w:t>
      </w:r>
      <w:r w:rsidRPr="002A00EE">
        <w:rPr>
          <w:rFonts w:ascii="Arial" w:hAnsi="Arial"/>
          <w:sz w:val="32"/>
          <w:szCs w:val="32"/>
        </w:rPr>
        <w:t xml:space="preserve">a </w:t>
      </w:r>
      <w:r w:rsidRPr="002A00EE">
        <w:rPr>
          <w:rFonts w:ascii="Arial" w:hAnsi="Arial"/>
          <w:b/>
          <w:sz w:val="32"/>
          <w:szCs w:val="32"/>
        </w:rPr>
        <w:t>XI</w:t>
      </w:r>
      <w:r w:rsidRPr="002A00EE">
        <w:rPr>
          <w:rFonts w:ascii="Arial" w:hAnsi="Arial"/>
          <w:sz w:val="32"/>
          <w:szCs w:val="32"/>
        </w:rPr>
        <w:t>. - - - - -</w:t>
      </w:r>
    </w:p>
    <w:p w14:paraId="061C55A4" w14:textId="77777777" w:rsidR="002A3868" w:rsidRPr="002A00EE" w:rsidRDefault="002A3868" w:rsidP="002A3868">
      <w:pPr>
        <w:jc w:val="both"/>
        <w:rPr>
          <w:rFonts w:ascii="Arial" w:hAnsi="Arial"/>
          <w:sz w:val="32"/>
          <w:szCs w:val="32"/>
        </w:rPr>
      </w:pPr>
    </w:p>
    <w:p w14:paraId="080E1D6B" w14:textId="77777777" w:rsidR="002A3868" w:rsidRPr="002A00EE" w:rsidRDefault="002A3868" w:rsidP="002A3868">
      <w:pPr>
        <w:jc w:val="both"/>
        <w:rPr>
          <w:rFonts w:ascii="Arial" w:hAnsi="Arial"/>
          <w:sz w:val="32"/>
          <w:szCs w:val="32"/>
        </w:rPr>
      </w:pPr>
      <w:r w:rsidRPr="002A00EE">
        <w:rPr>
          <w:rFonts w:ascii="Arial" w:hAnsi="Arial"/>
          <w:b/>
          <w:sz w:val="32"/>
          <w:szCs w:val="32"/>
        </w:rPr>
        <w:t>XI</w:t>
      </w:r>
      <w:r w:rsidRPr="002A00EE">
        <w:rPr>
          <w:rFonts w:ascii="Arial" w:hAnsi="Arial"/>
          <w:sz w:val="32"/>
          <w:szCs w:val="32"/>
        </w:rPr>
        <w:t>I. - - - - -</w:t>
      </w:r>
    </w:p>
    <w:p w14:paraId="208B4520" w14:textId="77777777" w:rsidR="002A3868" w:rsidRPr="002A00EE" w:rsidRDefault="002A3868" w:rsidP="002A3868">
      <w:pPr>
        <w:jc w:val="both"/>
        <w:rPr>
          <w:rFonts w:ascii="Arial" w:hAnsi="Arial"/>
          <w:sz w:val="32"/>
          <w:szCs w:val="32"/>
        </w:rPr>
      </w:pPr>
    </w:p>
    <w:p w14:paraId="19E79965" w14:textId="77777777" w:rsidR="002A3868" w:rsidRPr="002A00EE" w:rsidRDefault="002A3868" w:rsidP="002A3868">
      <w:pPr>
        <w:jc w:val="both"/>
        <w:rPr>
          <w:rFonts w:ascii="Arial" w:hAnsi="Arial"/>
          <w:sz w:val="32"/>
          <w:szCs w:val="32"/>
        </w:rPr>
      </w:pPr>
    </w:p>
    <w:p w14:paraId="64F47714" w14:textId="77777777" w:rsidR="002A3868" w:rsidRPr="002A00EE" w:rsidRDefault="002A3868" w:rsidP="002A3868">
      <w:pPr>
        <w:jc w:val="both"/>
        <w:rPr>
          <w:rFonts w:ascii="Arial" w:hAnsi="Arial"/>
          <w:sz w:val="32"/>
          <w:szCs w:val="32"/>
        </w:rPr>
      </w:pPr>
      <w:r w:rsidRPr="002A00EE">
        <w:rPr>
          <w:rFonts w:ascii="Arial" w:hAnsi="Arial"/>
          <w:sz w:val="32"/>
          <w:szCs w:val="32"/>
        </w:rPr>
        <w:t>En caso de epidemia de carácter grave el Gobernador, en los términos del artículo 73 fracción XII base tercera de la Constitución Política de los Estados Unidos Mexicanos, y en coordinación con las autoridades sanitarias federales, dictará de las medidas preventivas y operativas que resulten necesarias. Estas medidas serán de cumplimiento y aplicación obligatoria en el territorio del estado.</w:t>
      </w:r>
    </w:p>
    <w:p w14:paraId="11892DBC" w14:textId="77777777" w:rsidR="002A3868" w:rsidRPr="002A00EE" w:rsidRDefault="002A3868" w:rsidP="002A3868">
      <w:pPr>
        <w:jc w:val="both"/>
        <w:rPr>
          <w:rFonts w:ascii="Arial" w:hAnsi="Arial"/>
          <w:sz w:val="32"/>
          <w:szCs w:val="32"/>
        </w:rPr>
      </w:pPr>
    </w:p>
    <w:p w14:paraId="56AC3540" w14:textId="77777777" w:rsidR="002A3868" w:rsidRPr="002A00EE" w:rsidRDefault="002A3868" w:rsidP="002A3868">
      <w:pPr>
        <w:jc w:val="both"/>
        <w:rPr>
          <w:rFonts w:ascii="Arial" w:hAnsi="Arial"/>
          <w:sz w:val="32"/>
          <w:szCs w:val="32"/>
        </w:rPr>
      </w:pPr>
      <w:r w:rsidRPr="002A00EE">
        <w:rPr>
          <w:rFonts w:ascii="Arial" w:hAnsi="Arial"/>
          <w:sz w:val="32"/>
          <w:szCs w:val="32"/>
        </w:rPr>
        <w:t>En el supuesto anterior, el Gobernador podrá dictar las medidas fiscales, presupuestales, administrativas y financieras que considere necesarias, en el ámbito de su competencia, para desarrollar las acciones de prevención, contención y mitigación de la epidemia, dando cuenta posteriormente al Congreso del Estado.</w:t>
      </w:r>
    </w:p>
    <w:p w14:paraId="2783BBAF" w14:textId="77777777" w:rsidR="002A3868" w:rsidRPr="002A00EE" w:rsidRDefault="002A3868" w:rsidP="002A3868">
      <w:pPr>
        <w:jc w:val="both"/>
        <w:rPr>
          <w:rFonts w:ascii="Arial" w:hAnsi="Arial"/>
          <w:sz w:val="32"/>
          <w:szCs w:val="32"/>
        </w:rPr>
      </w:pPr>
    </w:p>
    <w:p w14:paraId="03C3DD7A" w14:textId="77777777" w:rsidR="002A3868" w:rsidRPr="002A00EE" w:rsidRDefault="002A3868" w:rsidP="002A3868">
      <w:pPr>
        <w:jc w:val="both"/>
        <w:rPr>
          <w:rFonts w:ascii="Arial" w:hAnsi="Arial"/>
          <w:sz w:val="32"/>
          <w:szCs w:val="32"/>
        </w:rPr>
      </w:pPr>
      <w:r w:rsidRPr="002A00EE">
        <w:rPr>
          <w:rFonts w:ascii="Arial" w:hAnsi="Arial"/>
          <w:b/>
          <w:sz w:val="32"/>
          <w:szCs w:val="32"/>
        </w:rPr>
        <w:t>XIII</w:t>
      </w:r>
      <w:r w:rsidRPr="002A00EE">
        <w:rPr>
          <w:rFonts w:ascii="Arial" w:hAnsi="Arial"/>
          <w:sz w:val="32"/>
          <w:szCs w:val="32"/>
        </w:rPr>
        <w:t xml:space="preserve"> a </w:t>
      </w:r>
      <w:r w:rsidRPr="002A00EE">
        <w:rPr>
          <w:rFonts w:ascii="Arial" w:hAnsi="Arial"/>
          <w:b/>
          <w:sz w:val="32"/>
          <w:szCs w:val="32"/>
        </w:rPr>
        <w:t>XX</w:t>
      </w:r>
      <w:r w:rsidRPr="002A00EE">
        <w:rPr>
          <w:rFonts w:ascii="Arial" w:hAnsi="Arial"/>
          <w:sz w:val="32"/>
          <w:szCs w:val="32"/>
        </w:rPr>
        <w:t>. - - - - -</w:t>
      </w:r>
    </w:p>
    <w:p w14:paraId="0C144DF1" w14:textId="77777777" w:rsidR="002A3868" w:rsidRPr="002A00EE" w:rsidRDefault="002A3868" w:rsidP="002A3868">
      <w:pPr>
        <w:rPr>
          <w:rFonts w:ascii="Arial" w:hAnsi="Arial" w:cs="Arial"/>
          <w:sz w:val="32"/>
          <w:szCs w:val="32"/>
        </w:rPr>
      </w:pPr>
    </w:p>
    <w:p w14:paraId="01FEC802" w14:textId="77777777" w:rsidR="002A3868" w:rsidRPr="002A00EE" w:rsidRDefault="002A3868" w:rsidP="002A3868">
      <w:pPr>
        <w:rPr>
          <w:rFonts w:ascii="Arial" w:hAnsi="Arial" w:cs="Arial"/>
          <w:sz w:val="32"/>
          <w:szCs w:val="32"/>
        </w:rPr>
      </w:pPr>
    </w:p>
    <w:p w14:paraId="264BA3B5" w14:textId="77777777" w:rsidR="002A3868" w:rsidRPr="002A00EE" w:rsidRDefault="002A3868" w:rsidP="002A3868">
      <w:pPr>
        <w:rPr>
          <w:rFonts w:ascii="Arial" w:hAnsi="Arial" w:cs="Arial"/>
          <w:sz w:val="32"/>
          <w:szCs w:val="32"/>
        </w:rPr>
      </w:pPr>
    </w:p>
    <w:p w14:paraId="3ED42C53" w14:textId="77777777" w:rsidR="002A3868" w:rsidRPr="002A00EE" w:rsidRDefault="002A3868" w:rsidP="002A3868">
      <w:pPr>
        <w:jc w:val="both"/>
        <w:rPr>
          <w:rFonts w:ascii="Arial" w:hAnsi="Arial" w:cs="Arial"/>
          <w:sz w:val="32"/>
          <w:szCs w:val="32"/>
        </w:rPr>
      </w:pPr>
    </w:p>
    <w:p w14:paraId="6CB54743" w14:textId="77777777" w:rsidR="002A3868" w:rsidRPr="002A00EE" w:rsidRDefault="002A3868" w:rsidP="002A3868">
      <w:pPr>
        <w:jc w:val="center"/>
        <w:rPr>
          <w:rFonts w:ascii="Arial" w:hAnsi="Arial" w:cs="Arial"/>
          <w:b/>
          <w:sz w:val="32"/>
          <w:szCs w:val="32"/>
        </w:rPr>
      </w:pPr>
      <w:r w:rsidRPr="002A00EE">
        <w:rPr>
          <w:rFonts w:ascii="Arial" w:hAnsi="Arial" w:cs="Arial"/>
          <w:b/>
          <w:sz w:val="32"/>
          <w:szCs w:val="32"/>
        </w:rPr>
        <w:t>TRANSITORIOS</w:t>
      </w:r>
    </w:p>
    <w:p w14:paraId="017BD0C0" w14:textId="77777777" w:rsidR="002A3868" w:rsidRPr="002A00EE" w:rsidRDefault="002A3868" w:rsidP="002A3868">
      <w:pPr>
        <w:jc w:val="center"/>
        <w:rPr>
          <w:rFonts w:ascii="Arial" w:hAnsi="Arial" w:cs="Arial"/>
          <w:b/>
          <w:sz w:val="32"/>
          <w:szCs w:val="32"/>
        </w:rPr>
      </w:pPr>
    </w:p>
    <w:p w14:paraId="06040F86" w14:textId="77777777" w:rsidR="002A3868" w:rsidRPr="002A00EE" w:rsidRDefault="002A3868" w:rsidP="002A3868">
      <w:pPr>
        <w:rPr>
          <w:rFonts w:ascii="Arial" w:hAnsi="Arial" w:cs="Arial"/>
          <w:b/>
          <w:sz w:val="32"/>
          <w:szCs w:val="32"/>
        </w:rPr>
      </w:pPr>
    </w:p>
    <w:p w14:paraId="64D43CE1" w14:textId="77777777" w:rsidR="002A3868" w:rsidRPr="002A00EE" w:rsidRDefault="002A3868" w:rsidP="002A3868">
      <w:pPr>
        <w:rPr>
          <w:rFonts w:ascii="Arial" w:hAnsi="Arial" w:cs="Arial"/>
          <w:b/>
          <w:sz w:val="32"/>
          <w:szCs w:val="32"/>
        </w:rPr>
      </w:pPr>
    </w:p>
    <w:p w14:paraId="3D3067BA" w14:textId="77777777" w:rsidR="002A3868" w:rsidRPr="002A00EE" w:rsidRDefault="002A3868" w:rsidP="002A3868">
      <w:pPr>
        <w:jc w:val="both"/>
        <w:rPr>
          <w:rFonts w:ascii="Arial" w:hAnsi="Arial" w:cs="Arial"/>
          <w:sz w:val="32"/>
          <w:szCs w:val="32"/>
        </w:rPr>
      </w:pPr>
      <w:r w:rsidRPr="002A00EE">
        <w:rPr>
          <w:rFonts w:ascii="Arial" w:hAnsi="Arial" w:cs="Arial"/>
          <w:b/>
          <w:sz w:val="32"/>
          <w:szCs w:val="32"/>
        </w:rPr>
        <w:t xml:space="preserve">Primero. </w:t>
      </w:r>
      <w:r w:rsidRPr="002A00EE">
        <w:rPr>
          <w:rFonts w:ascii="Arial" w:hAnsi="Arial" w:cs="Arial"/>
          <w:sz w:val="32"/>
          <w:szCs w:val="32"/>
        </w:rPr>
        <w:t>El presente decreto entrará en vigor al día siguiente de su publicación en el Periódico Oficial del Gobierno del Estado; y</w:t>
      </w:r>
    </w:p>
    <w:p w14:paraId="050818F3" w14:textId="77777777" w:rsidR="002A3868" w:rsidRPr="002A00EE" w:rsidRDefault="002A3868" w:rsidP="002A3868">
      <w:pPr>
        <w:jc w:val="both"/>
        <w:rPr>
          <w:rFonts w:ascii="Arial" w:hAnsi="Arial" w:cs="Arial"/>
          <w:sz w:val="32"/>
          <w:szCs w:val="32"/>
        </w:rPr>
      </w:pPr>
    </w:p>
    <w:p w14:paraId="22B1D59B" w14:textId="77777777" w:rsidR="002A3868" w:rsidRPr="002A00EE" w:rsidRDefault="002A3868" w:rsidP="002A3868">
      <w:pPr>
        <w:jc w:val="both"/>
        <w:rPr>
          <w:rFonts w:ascii="Arial" w:hAnsi="Arial" w:cs="Arial"/>
          <w:sz w:val="32"/>
          <w:szCs w:val="32"/>
        </w:rPr>
      </w:pPr>
    </w:p>
    <w:p w14:paraId="1B5C5F0C" w14:textId="77777777" w:rsidR="002A3868" w:rsidRPr="002A00EE" w:rsidRDefault="002A3868" w:rsidP="002A3868">
      <w:pPr>
        <w:jc w:val="both"/>
        <w:rPr>
          <w:rFonts w:ascii="Arial" w:hAnsi="Arial" w:cs="Arial"/>
          <w:sz w:val="32"/>
          <w:szCs w:val="32"/>
        </w:rPr>
      </w:pPr>
      <w:r w:rsidRPr="002A00EE">
        <w:rPr>
          <w:rFonts w:ascii="Arial" w:hAnsi="Arial" w:cs="Arial"/>
          <w:b/>
          <w:sz w:val="32"/>
          <w:szCs w:val="32"/>
        </w:rPr>
        <w:t xml:space="preserve">Segundo. </w:t>
      </w:r>
      <w:r w:rsidRPr="002A00EE">
        <w:rPr>
          <w:rFonts w:ascii="Arial" w:hAnsi="Arial" w:cs="Arial"/>
          <w:sz w:val="32"/>
          <w:szCs w:val="32"/>
        </w:rPr>
        <w:t xml:space="preserve">Se derogan las disposiciones que se opongan al presente Decreto. </w:t>
      </w:r>
    </w:p>
    <w:p w14:paraId="41B70AA1" w14:textId="77777777" w:rsidR="002A3868" w:rsidRPr="002A00EE" w:rsidRDefault="002A3868" w:rsidP="002A3868">
      <w:pPr>
        <w:jc w:val="right"/>
        <w:rPr>
          <w:rFonts w:ascii="Arial" w:hAnsi="Arial" w:cs="Arial"/>
          <w:sz w:val="32"/>
          <w:szCs w:val="32"/>
        </w:rPr>
      </w:pPr>
      <w:r w:rsidRPr="002A00EE">
        <w:rPr>
          <w:rFonts w:ascii="Arial" w:hAnsi="Arial" w:cs="Arial"/>
          <w:sz w:val="32"/>
          <w:szCs w:val="32"/>
        </w:rPr>
        <w:t>Saltillo, Coahuila de Zaragoza, a 23 de abril de 2020.</w:t>
      </w:r>
    </w:p>
    <w:p w14:paraId="261F8FF7" w14:textId="77777777" w:rsidR="002A3868" w:rsidRPr="002A00EE" w:rsidRDefault="002A3868" w:rsidP="002A3868">
      <w:pPr>
        <w:jc w:val="right"/>
        <w:rPr>
          <w:rFonts w:ascii="Arial" w:hAnsi="Arial" w:cs="Arial"/>
          <w:sz w:val="32"/>
          <w:szCs w:val="32"/>
        </w:rPr>
      </w:pPr>
    </w:p>
    <w:p w14:paraId="2B926DFD" w14:textId="77777777" w:rsidR="002A3868" w:rsidRPr="002A00EE" w:rsidRDefault="002A3868" w:rsidP="002A3868">
      <w:pPr>
        <w:rPr>
          <w:rFonts w:ascii="Arial" w:hAnsi="Arial" w:cs="Arial"/>
          <w:sz w:val="32"/>
          <w:szCs w:val="32"/>
        </w:rPr>
      </w:pPr>
    </w:p>
    <w:p w14:paraId="2B924D2A" w14:textId="77777777" w:rsidR="002A3868" w:rsidRPr="002A00EE" w:rsidRDefault="002A3868" w:rsidP="002A3868">
      <w:pPr>
        <w:jc w:val="center"/>
        <w:rPr>
          <w:rFonts w:ascii="Arial" w:hAnsi="Arial" w:cs="Arial"/>
          <w:sz w:val="32"/>
          <w:szCs w:val="32"/>
        </w:rPr>
      </w:pPr>
    </w:p>
    <w:p w14:paraId="26A71E53" w14:textId="77777777" w:rsidR="002A3868" w:rsidRPr="002A00EE" w:rsidRDefault="002A3868" w:rsidP="002A3868">
      <w:pPr>
        <w:jc w:val="center"/>
        <w:rPr>
          <w:rFonts w:ascii="Arial" w:hAnsi="Arial" w:cs="Arial"/>
          <w:sz w:val="32"/>
          <w:szCs w:val="32"/>
        </w:rPr>
      </w:pPr>
      <w:r w:rsidRPr="002A00EE">
        <w:rPr>
          <w:rFonts w:ascii="Arial" w:hAnsi="Arial" w:cs="Arial"/>
          <w:b/>
          <w:sz w:val="32"/>
          <w:szCs w:val="32"/>
        </w:rPr>
        <w:t>DIPUTADA ELISA CATALINA VILLALOBOS HERNÁNDEZ</w:t>
      </w:r>
    </w:p>
    <w:p w14:paraId="625490C6" w14:textId="77777777" w:rsidR="00732857" w:rsidRDefault="00732857" w:rsidP="00614479">
      <w:pPr>
        <w:spacing w:after="0" w:line="240" w:lineRule="auto"/>
        <w:jc w:val="both"/>
        <w:rPr>
          <w:rFonts w:ascii="Arial" w:eastAsia="Times New Roman" w:hAnsi="Arial" w:cs="Arial"/>
          <w:b/>
          <w:sz w:val="24"/>
          <w:szCs w:val="24"/>
          <w:lang w:val="es-ES" w:eastAsia="es-ES"/>
        </w:rPr>
      </w:pPr>
    </w:p>
    <w:p w14:paraId="6142F1A4" w14:textId="77777777" w:rsidR="00732857" w:rsidRDefault="00732857" w:rsidP="00614479">
      <w:pPr>
        <w:spacing w:after="0" w:line="240" w:lineRule="auto"/>
        <w:jc w:val="both"/>
        <w:rPr>
          <w:rFonts w:ascii="Arial" w:eastAsia="Times New Roman" w:hAnsi="Arial" w:cs="Arial"/>
          <w:b/>
          <w:sz w:val="24"/>
          <w:szCs w:val="24"/>
          <w:lang w:val="es-ES" w:eastAsia="es-ES"/>
        </w:rPr>
      </w:pPr>
    </w:p>
    <w:p w14:paraId="603D0821" w14:textId="77777777" w:rsidR="00732857" w:rsidRDefault="00732857" w:rsidP="00614479">
      <w:pPr>
        <w:spacing w:after="0" w:line="240" w:lineRule="auto"/>
        <w:jc w:val="both"/>
        <w:rPr>
          <w:rFonts w:ascii="Arial" w:eastAsia="Times New Roman" w:hAnsi="Arial" w:cs="Arial"/>
          <w:b/>
          <w:sz w:val="24"/>
          <w:szCs w:val="24"/>
          <w:lang w:val="es-ES" w:eastAsia="es-ES"/>
        </w:rPr>
      </w:pPr>
    </w:p>
    <w:p w14:paraId="3A263A0F" w14:textId="77777777" w:rsidR="00732857" w:rsidRDefault="00732857" w:rsidP="00614479">
      <w:pPr>
        <w:spacing w:after="0" w:line="240" w:lineRule="auto"/>
        <w:jc w:val="both"/>
        <w:rPr>
          <w:rFonts w:ascii="Arial" w:eastAsia="Times New Roman" w:hAnsi="Arial" w:cs="Arial"/>
          <w:b/>
          <w:sz w:val="24"/>
          <w:szCs w:val="24"/>
          <w:lang w:val="es-ES" w:eastAsia="es-ES"/>
        </w:rPr>
      </w:pPr>
    </w:p>
    <w:p w14:paraId="78929284" w14:textId="77777777" w:rsidR="00B6653A" w:rsidRDefault="00B6653A"/>
    <w:sectPr w:rsidR="00B6653A" w:rsidSect="00250ADC">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9B87F" w14:textId="77777777" w:rsidR="00AD009B" w:rsidRDefault="00AD009B">
      <w:pPr>
        <w:spacing w:after="0" w:line="240" w:lineRule="auto"/>
      </w:pPr>
      <w:r>
        <w:separator/>
      </w:r>
    </w:p>
  </w:endnote>
  <w:endnote w:type="continuationSeparator" w:id="0">
    <w:p w14:paraId="7AB40F98" w14:textId="77777777" w:rsidR="00AD009B" w:rsidRDefault="00AD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C97DA" w14:textId="77777777" w:rsidR="00AD009B" w:rsidRDefault="00AD009B">
      <w:pPr>
        <w:spacing w:after="0" w:line="240" w:lineRule="auto"/>
      </w:pPr>
      <w:r>
        <w:separator/>
      </w:r>
    </w:p>
  </w:footnote>
  <w:footnote w:type="continuationSeparator" w:id="0">
    <w:p w14:paraId="18F37C15" w14:textId="77777777" w:rsidR="00AD009B" w:rsidRDefault="00AD0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460A" w14:textId="77777777" w:rsidR="0022062F" w:rsidRPr="00F81E38" w:rsidRDefault="00614479" w:rsidP="0022062F">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655BCE44" wp14:editId="0E04FC32">
          <wp:simplePos x="0" y="0"/>
          <wp:positionH relativeFrom="column">
            <wp:posOffset>5718810</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704BB672" wp14:editId="23A31AAB">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14:paraId="414EEE82" w14:textId="77777777" w:rsidR="0022062F" w:rsidRPr="00F81E38" w:rsidRDefault="00614479"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0C20DB41" w14:textId="77777777" w:rsidR="0022062F" w:rsidRPr="00DE6A6A" w:rsidRDefault="00AD009B" w:rsidP="0022062F">
    <w:pPr>
      <w:pStyle w:val="Encabezado"/>
      <w:ind w:right="616"/>
    </w:pPr>
  </w:p>
  <w:p w14:paraId="638800E9" w14:textId="77777777" w:rsidR="0022062F" w:rsidRDefault="00AD009B" w:rsidP="0022062F">
    <w:pPr>
      <w:pStyle w:val="Encabezado"/>
      <w:ind w:right="49"/>
      <w:jc w:val="center"/>
      <w:rPr>
        <w:rFonts w:ascii="Times New Roman" w:hAnsi="Times New Roman"/>
      </w:rPr>
    </w:pPr>
  </w:p>
  <w:p w14:paraId="7397E29A" w14:textId="77777777" w:rsidR="0022062F" w:rsidRPr="005E061E" w:rsidRDefault="00614479" w:rsidP="0022062F">
    <w:pPr>
      <w:pStyle w:val="Encabezado"/>
      <w:ind w:right="49"/>
      <w:jc w:val="center"/>
      <w:rPr>
        <w:rFonts w:ascii="Times New Roman" w:hAnsi="Times New Roman"/>
      </w:rPr>
    </w:pPr>
    <w:r>
      <w:rPr>
        <w:rFonts w:ascii="Times New Roman" w:hAnsi="Times New Roman"/>
      </w:rPr>
      <w:t xml:space="preserve"> </w:t>
    </w:r>
  </w:p>
  <w:p w14:paraId="24DD26BB" w14:textId="77777777" w:rsidR="0022062F" w:rsidRPr="00030032" w:rsidRDefault="00AD009B"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83283"/>
    <w:rsid w:val="00095067"/>
    <w:rsid w:val="000D16F8"/>
    <w:rsid w:val="00165F99"/>
    <w:rsid w:val="001F2F14"/>
    <w:rsid w:val="00231D9A"/>
    <w:rsid w:val="00250ADC"/>
    <w:rsid w:val="00287401"/>
    <w:rsid w:val="002A3868"/>
    <w:rsid w:val="00304D7A"/>
    <w:rsid w:val="00310E3D"/>
    <w:rsid w:val="00336CC2"/>
    <w:rsid w:val="003665A1"/>
    <w:rsid w:val="00385774"/>
    <w:rsid w:val="00396415"/>
    <w:rsid w:val="00447BCA"/>
    <w:rsid w:val="0050620A"/>
    <w:rsid w:val="005A4859"/>
    <w:rsid w:val="005C1792"/>
    <w:rsid w:val="00614479"/>
    <w:rsid w:val="0061692E"/>
    <w:rsid w:val="00690A42"/>
    <w:rsid w:val="00732857"/>
    <w:rsid w:val="00751526"/>
    <w:rsid w:val="00770267"/>
    <w:rsid w:val="00776B14"/>
    <w:rsid w:val="00781E1D"/>
    <w:rsid w:val="007943AC"/>
    <w:rsid w:val="00830AFB"/>
    <w:rsid w:val="00834F8A"/>
    <w:rsid w:val="008747FF"/>
    <w:rsid w:val="008D6AA6"/>
    <w:rsid w:val="009A25EB"/>
    <w:rsid w:val="00A17508"/>
    <w:rsid w:val="00AD009B"/>
    <w:rsid w:val="00B516CA"/>
    <w:rsid w:val="00B566DB"/>
    <w:rsid w:val="00B64F1C"/>
    <w:rsid w:val="00B6653A"/>
    <w:rsid w:val="00BA6778"/>
    <w:rsid w:val="00BC1705"/>
    <w:rsid w:val="00BC1F4E"/>
    <w:rsid w:val="00BD7309"/>
    <w:rsid w:val="00C22D96"/>
    <w:rsid w:val="00C24003"/>
    <w:rsid w:val="00C97AED"/>
    <w:rsid w:val="00D52067"/>
    <w:rsid w:val="00D623C7"/>
    <w:rsid w:val="00D64D14"/>
    <w:rsid w:val="00D91F19"/>
    <w:rsid w:val="00DF26F9"/>
    <w:rsid w:val="00E50BFF"/>
    <w:rsid w:val="00ED08F4"/>
    <w:rsid w:val="00FA192E"/>
    <w:rsid w:val="00FB73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BC13"/>
  <w15:docId w15:val="{FDA5CBA5-CD66-425D-AAB6-32F837E6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479"/>
  </w:style>
  <w:style w:type="paragraph" w:styleId="Ttulo1">
    <w:name w:val="heading 1"/>
    <w:basedOn w:val="Normal"/>
    <w:next w:val="Normal"/>
    <w:link w:val="Ttulo1Car"/>
    <w:uiPriority w:val="9"/>
    <w:qFormat/>
    <w:rsid w:val="002A3868"/>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144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14479"/>
  </w:style>
  <w:style w:type="paragraph" w:styleId="Textodeglobo">
    <w:name w:val="Balloon Text"/>
    <w:basedOn w:val="Normal"/>
    <w:link w:val="TextodegloboCar"/>
    <w:uiPriority w:val="99"/>
    <w:semiHidden/>
    <w:unhideWhenUsed/>
    <w:rsid w:val="00BC17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1705"/>
    <w:rPr>
      <w:rFonts w:ascii="Tahoma" w:hAnsi="Tahoma" w:cs="Tahoma"/>
      <w:sz w:val="16"/>
      <w:szCs w:val="16"/>
    </w:rPr>
  </w:style>
  <w:style w:type="character" w:customStyle="1" w:styleId="Ttulo1Car">
    <w:name w:val="Título 1 Car"/>
    <w:basedOn w:val="Fuentedeprrafopredeter"/>
    <w:link w:val="Ttulo1"/>
    <w:uiPriority w:val="9"/>
    <w:rsid w:val="002A3868"/>
    <w:rPr>
      <w:rFonts w:asciiTheme="majorHAnsi" w:eastAsiaTheme="majorEastAsia" w:hAnsiTheme="majorHAnsi" w:cstheme="majorBidi"/>
      <w:color w:val="365F91"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1176</Words>
  <Characters>6473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2</cp:revision>
  <cp:lastPrinted>2018-04-17T13:23:00Z</cp:lastPrinted>
  <dcterms:created xsi:type="dcterms:W3CDTF">2020-04-23T17:55:00Z</dcterms:created>
  <dcterms:modified xsi:type="dcterms:W3CDTF">2020-04-23T17:55:00Z</dcterms:modified>
</cp:coreProperties>
</file>