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BB" w:rsidRDefault="009764BB" w:rsidP="009764BB">
      <w:pPr>
        <w:rPr>
          <w:rFonts w:ascii="Arial Narrow" w:hAnsi="Arial Narrow"/>
          <w:color w:val="000000"/>
          <w:sz w:val="26"/>
          <w:szCs w:val="26"/>
        </w:rPr>
      </w:pPr>
    </w:p>
    <w:p w:rsidR="009764BB" w:rsidRPr="009764BB" w:rsidRDefault="009764BB" w:rsidP="009764BB">
      <w:pPr>
        <w:rPr>
          <w:rFonts w:ascii="Arial Narrow" w:hAnsi="Arial Narrow"/>
          <w:color w:val="000000"/>
          <w:sz w:val="26"/>
          <w:szCs w:val="26"/>
        </w:rPr>
      </w:pPr>
    </w:p>
    <w:p w:rsidR="009764BB" w:rsidRPr="009764BB" w:rsidRDefault="009764BB" w:rsidP="009764BB">
      <w:pPr>
        <w:rPr>
          <w:rFonts w:ascii="Arial Narrow" w:hAnsi="Arial Narrow"/>
          <w:b/>
          <w:color w:val="000000"/>
          <w:sz w:val="26"/>
          <w:szCs w:val="26"/>
        </w:rPr>
      </w:pPr>
      <w:r w:rsidRPr="009764BB">
        <w:rPr>
          <w:rFonts w:ascii="Arial Narrow" w:hAnsi="Arial Narrow"/>
          <w:color w:val="000000"/>
          <w:sz w:val="26"/>
          <w:szCs w:val="26"/>
        </w:rPr>
        <w:t xml:space="preserve">Iniciativa con Proyecto de Decreto </w:t>
      </w:r>
      <w:r>
        <w:rPr>
          <w:rFonts w:ascii="Arial Narrow" w:hAnsi="Arial Narrow"/>
          <w:color w:val="000000"/>
          <w:sz w:val="26"/>
          <w:szCs w:val="26"/>
        </w:rPr>
        <w:t xml:space="preserve">mediante el cual se </w:t>
      </w:r>
      <w:r w:rsidRPr="009764BB">
        <w:rPr>
          <w:rFonts w:ascii="Arial Narrow" w:hAnsi="Arial Narrow"/>
          <w:color w:val="000000"/>
          <w:sz w:val="26"/>
          <w:szCs w:val="26"/>
        </w:rPr>
        <w:t xml:space="preserve">adiciona el Artículo 229 BIS y se reforman el primer párrafo de los Artículos 230 y 231 y el Artículo 233 al </w:t>
      </w:r>
      <w:r w:rsidRPr="009764BB">
        <w:rPr>
          <w:rFonts w:ascii="Arial Narrow" w:hAnsi="Arial Narrow"/>
          <w:b/>
          <w:color w:val="000000"/>
          <w:sz w:val="26"/>
          <w:szCs w:val="26"/>
        </w:rPr>
        <w:t>Código Penal de Coahuila de Zaragoza.</w:t>
      </w:r>
    </w:p>
    <w:p w:rsidR="009764BB" w:rsidRDefault="009764BB" w:rsidP="009764BB">
      <w:pPr>
        <w:rPr>
          <w:rFonts w:ascii="Arial Narrow" w:hAnsi="Arial Narrow"/>
          <w:color w:val="000000"/>
          <w:sz w:val="26"/>
          <w:szCs w:val="26"/>
        </w:rPr>
      </w:pPr>
    </w:p>
    <w:p w:rsidR="009764BB" w:rsidRPr="009764BB" w:rsidRDefault="009764BB" w:rsidP="009764BB">
      <w:pPr>
        <w:numPr>
          <w:ilvl w:val="0"/>
          <w:numId w:val="48"/>
        </w:numPr>
        <w:ind w:left="714" w:hanging="357"/>
        <w:contextualSpacing/>
        <w:rPr>
          <w:rFonts w:ascii="Arial Narrow" w:hAnsi="Arial Narrow"/>
          <w:b/>
          <w:color w:val="000000"/>
          <w:sz w:val="26"/>
          <w:szCs w:val="26"/>
        </w:rPr>
      </w:pPr>
      <w:r w:rsidRPr="009764BB">
        <w:rPr>
          <w:rFonts w:ascii="Arial Narrow" w:hAnsi="Arial Narrow"/>
          <w:b/>
          <w:color w:val="000000"/>
          <w:sz w:val="26"/>
          <w:szCs w:val="26"/>
        </w:rPr>
        <w:t>Con el objeto de incorporar el tipo penal de turismo sexual dentro de dicha legislación.</w:t>
      </w:r>
    </w:p>
    <w:p w:rsidR="009764BB" w:rsidRPr="009764BB" w:rsidRDefault="009764BB" w:rsidP="009764BB">
      <w:pPr>
        <w:rPr>
          <w:rFonts w:ascii="Arial Narrow" w:hAnsi="Arial Narrow"/>
          <w:color w:val="000000"/>
          <w:sz w:val="26"/>
          <w:szCs w:val="26"/>
        </w:rPr>
      </w:pPr>
    </w:p>
    <w:p w:rsidR="009764BB" w:rsidRPr="009764BB" w:rsidRDefault="009764BB" w:rsidP="009764BB">
      <w:pPr>
        <w:rPr>
          <w:rFonts w:ascii="Arial Narrow" w:hAnsi="Arial Narrow"/>
          <w:color w:val="000000"/>
          <w:sz w:val="26"/>
          <w:szCs w:val="26"/>
          <w:lang w:val="es-ES"/>
        </w:rPr>
      </w:pPr>
      <w:r w:rsidRPr="009764BB">
        <w:rPr>
          <w:rFonts w:ascii="Arial Narrow" w:hAnsi="Arial Narrow"/>
          <w:color w:val="000000"/>
          <w:sz w:val="26"/>
          <w:szCs w:val="26"/>
        </w:rPr>
        <w:t xml:space="preserve">Planteada por la </w:t>
      </w:r>
      <w:r w:rsidRPr="009764BB">
        <w:rPr>
          <w:rFonts w:ascii="Arial Narrow" w:hAnsi="Arial Narrow"/>
          <w:b/>
          <w:color w:val="000000"/>
          <w:sz w:val="26"/>
          <w:szCs w:val="26"/>
        </w:rPr>
        <w:t>Diputada Josefina Garza Barrera</w:t>
      </w:r>
      <w:r w:rsidRPr="009764BB">
        <w:rPr>
          <w:rFonts w:ascii="Arial Narrow" w:hAnsi="Arial Narrow"/>
          <w:color w:val="000000"/>
          <w:sz w:val="26"/>
          <w:szCs w:val="26"/>
        </w:rPr>
        <w:t>,</w:t>
      </w:r>
      <w:r w:rsidRPr="009764BB">
        <w:rPr>
          <w:rFonts w:ascii="Arial Narrow" w:hAnsi="Arial Narrow"/>
          <w:b/>
          <w:color w:val="000000"/>
          <w:sz w:val="26"/>
          <w:szCs w:val="26"/>
        </w:rPr>
        <w:t xml:space="preserve"> </w:t>
      </w:r>
      <w:r w:rsidRPr="009764BB">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9764BB" w:rsidRPr="009764BB" w:rsidRDefault="009764BB" w:rsidP="009764BB">
      <w:pPr>
        <w:tabs>
          <w:tab w:val="left" w:pos="5056"/>
        </w:tabs>
        <w:rPr>
          <w:rFonts w:ascii="Arial Narrow" w:hAnsi="Arial Narrow"/>
          <w:color w:val="000000"/>
          <w:sz w:val="26"/>
          <w:szCs w:val="26"/>
          <w:lang w:val="es-ES"/>
        </w:rPr>
      </w:pPr>
    </w:p>
    <w:p w:rsidR="009764BB" w:rsidRPr="009764BB" w:rsidRDefault="009764BB" w:rsidP="009764BB">
      <w:pPr>
        <w:rPr>
          <w:rFonts w:ascii="Arial Narrow" w:hAnsi="Arial Narrow"/>
          <w:b/>
          <w:color w:val="000000"/>
          <w:sz w:val="26"/>
          <w:szCs w:val="26"/>
        </w:rPr>
      </w:pPr>
      <w:r w:rsidRPr="009764BB">
        <w:rPr>
          <w:rFonts w:ascii="Arial Narrow" w:hAnsi="Arial Narrow"/>
          <w:color w:val="000000"/>
          <w:sz w:val="26"/>
          <w:szCs w:val="26"/>
        </w:rPr>
        <w:t xml:space="preserve">Fecha de Lectura de la Iniciativa: </w:t>
      </w:r>
      <w:r w:rsidRPr="009764BB">
        <w:rPr>
          <w:rFonts w:ascii="Arial Narrow" w:hAnsi="Arial Narrow"/>
          <w:b/>
          <w:color w:val="000000"/>
          <w:sz w:val="26"/>
          <w:szCs w:val="26"/>
        </w:rPr>
        <w:t xml:space="preserve">23 de </w:t>
      </w:r>
      <w:proofErr w:type="gramStart"/>
      <w:r w:rsidRPr="009764BB">
        <w:rPr>
          <w:rFonts w:ascii="Arial Narrow" w:hAnsi="Arial Narrow"/>
          <w:b/>
          <w:color w:val="000000"/>
          <w:sz w:val="26"/>
          <w:szCs w:val="26"/>
        </w:rPr>
        <w:t>Abril</w:t>
      </w:r>
      <w:proofErr w:type="gramEnd"/>
      <w:r w:rsidRPr="009764BB">
        <w:rPr>
          <w:rFonts w:ascii="Arial Narrow" w:hAnsi="Arial Narrow"/>
          <w:b/>
          <w:color w:val="000000"/>
          <w:sz w:val="26"/>
          <w:szCs w:val="26"/>
        </w:rPr>
        <w:t xml:space="preserve"> de 2020.</w:t>
      </w:r>
    </w:p>
    <w:p w:rsidR="009764BB" w:rsidRPr="009764BB" w:rsidRDefault="009764BB" w:rsidP="009764BB">
      <w:pPr>
        <w:rPr>
          <w:rFonts w:ascii="Arial Narrow" w:hAnsi="Arial Narrow"/>
          <w:sz w:val="26"/>
          <w:szCs w:val="26"/>
        </w:rPr>
      </w:pPr>
    </w:p>
    <w:p w:rsidR="009764BB" w:rsidRPr="009764BB" w:rsidRDefault="009764BB" w:rsidP="009764BB">
      <w:pPr>
        <w:rPr>
          <w:rFonts w:ascii="Arial Narrow" w:hAnsi="Arial Narrow"/>
          <w:color w:val="000000"/>
          <w:sz w:val="26"/>
          <w:szCs w:val="26"/>
        </w:rPr>
      </w:pPr>
      <w:r w:rsidRPr="009764BB">
        <w:rPr>
          <w:rFonts w:ascii="Arial Narrow" w:hAnsi="Arial Narrow"/>
          <w:color w:val="000000"/>
          <w:sz w:val="26"/>
          <w:szCs w:val="26"/>
        </w:rPr>
        <w:t xml:space="preserve">Turnada a la </w:t>
      </w:r>
      <w:r w:rsidRPr="009764BB">
        <w:rPr>
          <w:rFonts w:ascii="Arial Narrow" w:hAnsi="Arial Narrow"/>
          <w:b/>
          <w:color w:val="000000"/>
          <w:sz w:val="26"/>
          <w:szCs w:val="26"/>
        </w:rPr>
        <w:t>Comisión de Gobernación, Puntos Constitucionales y Justicia.</w:t>
      </w:r>
    </w:p>
    <w:p w:rsidR="009764BB" w:rsidRPr="009764BB" w:rsidRDefault="009764BB" w:rsidP="009764BB">
      <w:pPr>
        <w:rPr>
          <w:rFonts w:ascii="Arial Narrow" w:hAnsi="Arial Narrow"/>
          <w:color w:val="000000"/>
          <w:sz w:val="26"/>
          <w:szCs w:val="26"/>
        </w:rPr>
      </w:pPr>
    </w:p>
    <w:p w:rsidR="004C33E4" w:rsidRPr="00C23528" w:rsidRDefault="004C33E4" w:rsidP="004C33E4">
      <w:pPr>
        <w:jc w:val="center"/>
        <w:rPr>
          <w:rFonts w:ascii="Arial Narrow" w:hAnsi="Arial Narrow"/>
          <w:b/>
          <w:color w:val="000000"/>
          <w:sz w:val="26"/>
          <w:szCs w:val="26"/>
        </w:rPr>
      </w:pPr>
      <w:r w:rsidRPr="00C23528">
        <w:rPr>
          <w:rFonts w:ascii="Arial Narrow" w:hAnsi="Arial Narrow"/>
          <w:b/>
          <w:color w:val="000000"/>
          <w:sz w:val="26"/>
          <w:szCs w:val="26"/>
        </w:rPr>
        <w:t>Informe en correspondencia</w:t>
      </w:r>
    </w:p>
    <w:p w:rsidR="004C33E4" w:rsidRPr="00C23528" w:rsidRDefault="004C33E4" w:rsidP="004C33E4">
      <w:pPr>
        <w:jc w:val="center"/>
        <w:rPr>
          <w:rFonts w:ascii="Arial Narrow" w:hAnsi="Arial Narrow"/>
          <w:b/>
          <w:color w:val="000000"/>
          <w:sz w:val="26"/>
          <w:szCs w:val="26"/>
        </w:rPr>
      </w:pPr>
      <w:r>
        <w:rPr>
          <w:rFonts w:ascii="Arial Narrow" w:hAnsi="Arial Narrow"/>
          <w:b/>
          <w:color w:val="000000"/>
          <w:sz w:val="26"/>
          <w:szCs w:val="26"/>
        </w:rPr>
        <w:t>30</w:t>
      </w:r>
      <w:r w:rsidRPr="00C23528">
        <w:rPr>
          <w:rFonts w:ascii="Arial Narrow" w:hAnsi="Arial Narrow"/>
          <w:b/>
          <w:color w:val="000000"/>
          <w:sz w:val="26"/>
          <w:szCs w:val="26"/>
        </w:rPr>
        <w:t xml:space="preserve"> de </w:t>
      </w:r>
      <w:proofErr w:type="gramStart"/>
      <w:r>
        <w:rPr>
          <w:rFonts w:ascii="Arial Narrow" w:hAnsi="Arial Narrow"/>
          <w:b/>
          <w:color w:val="000000"/>
          <w:sz w:val="26"/>
          <w:szCs w:val="26"/>
        </w:rPr>
        <w:t>Septiembre</w:t>
      </w:r>
      <w:proofErr w:type="gramEnd"/>
      <w:r>
        <w:rPr>
          <w:rFonts w:ascii="Arial Narrow" w:hAnsi="Arial Narrow"/>
          <w:b/>
          <w:color w:val="000000"/>
          <w:sz w:val="26"/>
          <w:szCs w:val="26"/>
        </w:rPr>
        <w:t xml:space="preserve"> </w:t>
      </w:r>
      <w:r w:rsidRPr="00C23528">
        <w:rPr>
          <w:rFonts w:ascii="Arial Narrow" w:hAnsi="Arial Narrow"/>
          <w:b/>
          <w:color w:val="000000"/>
          <w:sz w:val="26"/>
          <w:szCs w:val="26"/>
        </w:rPr>
        <w:t>de 20</w:t>
      </w:r>
      <w:r>
        <w:rPr>
          <w:rFonts w:ascii="Arial Narrow" w:hAnsi="Arial Narrow"/>
          <w:b/>
          <w:color w:val="000000"/>
          <w:sz w:val="26"/>
          <w:szCs w:val="26"/>
        </w:rPr>
        <w:t>20</w:t>
      </w:r>
    </w:p>
    <w:p w:rsidR="004C33E4" w:rsidRPr="00C23528" w:rsidRDefault="004C33E4" w:rsidP="004C33E4">
      <w:pPr>
        <w:jc w:val="center"/>
        <w:rPr>
          <w:rFonts w:ascii="Arial Narrow" w:hAnsi="Arial Narrow"/>
          <w:b/>
          <w:color w:val="000000"/>
          <w:sz w:val="26"/>
          <w:szCs w:val="26"/>
        </w:rPr>
      </w:pPr>
    </w:p>
    <w:p w:rsidR="004C33E4" w:rsidRPr="00C23528" w:rsidRDefault="004C33E4" w:rsidP="004C33E4">
      <w:pPr>
        <w:jc w:val="center"/>
        <w:rPr>
          <w:rFonts w:ascii="Arial Narrow" w:hAnsi="Arial Narrow"/>
          <w:b/>
          <w:color w:val="000000"/>
          <w:sz w:val="26"/>
          <w:szCs w:val="26"/>
        </w:rPr>
      </w:pPr>
      <w:r w:rsidRPr="00C23528">
        <w:rPr>
          <w:rFonts w:ascii="Arial Narrow" w:hAnsi="Arial Narrow"/>
          <w:b/>
          <w:color w:val="000000"/>
          <w:sz w:val="26"/>
          <w:szCs w:val="26"/>
        </w:rPr>
        <w:t>Cancelación del trámite legislativo de la presente Iniciativa</w:t>
      </w:r>
    </w:p>
    <w:p w:rsidR="009764BB" w:rsidRPr="009764BB" w:rsidRDefault="009764BB" w:rsidP="009764BB">
      <w:pPr>
        <w:rPr>
          <w:rFonts w:ascii="Arial Narrow" w:hAnsi="Arial Narrow"/>
          <w:color w:val="000000"/>
          <w:sz w:val="26"/>
          <w:szCs w:val="26"/>
        </w:rPr>
      </w:pPr>
      <w:bookmarkStart w:id="0" w:name="_GoBack"/>
      <w:bookmarkEnd w:id="0"/>
    </w:p>
    <w:p w:rsidR="009764BB" w:rsidRPr="009764BB" w:rsidRDefault="009764BB" w:rsidP="009764BB">
      <w:pPr>
        <w:spacing w:line="276" w:lineRule="auto"/>
        <w:rPr>
          <w:rFonts w:eastAsia="Arial" w:cs="Arial"/>
          <w:b/>
          <w:bCs/>
          <w:sz w:val="28"/>
          <w:szCs w:val="28"/>
        </w:rPr>
      </w:pPr>
    </w:p>
    <w:p w:rsidR="009764BB" w:rsidRDefault="009764BB" w:rsidP="00D57E6C">
      <w:pPr>
        <w:spacing w:line="276" w:lineRule="auto"/>
        <w:rPr>
          <w:rFonts w:cs="Arial"/>
          <w:b/>
          <w:sz w:val="28"/>
          <w:szCs w:val="28"/>
        </w:rPr>
      </w:pPr>
    </w:p>
    <w:p w:rsidR="009764BB" w:rsidRDefault="009764BB" w:rsidP="00D57E6C">
      <w:pPr>
        <w:spacing w:line="276" w:lineRule="auto"/>
        <w:rPr>
          <w:rFonts w:cs="Arial"/>
          <w:b/>
          <w:sz w:val="28"/>
          <w:szCs w:val="28"/>
        </w:rPr>
      </w:pPr>
    </w:p>
    <w:p w:rsidR="009764BB" w:rsidRDefault="009764BB" w:rsidP="00D57E6C">
      <w:pPr>
        <w:spacing w:line="276" w:lineRule="auto"/>
        <w:rPr>
          <w:rFonts w:cs="Arial"/>
          <w:b/>
          <w:sz w:val="28"/>
          <w:szCs w:val="28"/>
        </w:rPr>
      </w:pPr>
    </w:p>
    <w:p w:rsidR="009764BB" w:rsidRDefault="009764BB">
      <w:pPr>
        <w:jc w:val="left"/>
        <w:rPr>
          <w:rFonts w:cs="Arial"/>
          <w:b/>
          <w:sz w:val="28"/>
          <w:szCs w:val="28"/>
        </w:rPr>
      </w:pPr>
      <w:r>
        <w:rPr>
          <w:rFonts w:cs="Arial"/>
          <w:b/>
          <w:sz w:val="28"/>
          <w:szCs w:val="28"/>
        </w:rPr>
        <w:br w:type="page"/>
      </w:r>
    </w:p>
    <w:p w:rsidR="00AF2EB9" w:rsidRPr="00D57E6C" w:rsidRDefault="00D33197" w:rsidP="00D57E6C">
      <w:pPr>
        <w:spacing w:line="276" w:lineRule="auto"/>
        <w:rPr>
          <w:rFonts w:cs="Arial"/>
          <w:b/>
          <w:sz w:val="28"/>
          <w:szCs w:val="28"/>
        </w:rPr>
      </w:pPr>
      <w:r w:rsidRPr="00D57E6C">
        <w:rPr>
          <w:rFonts w:cs="Arial"/>
          <w:b/>
          <w:sz w:val="28"/>
          <w:szCs w:val="28"/>
        </w:rPr>
        <w:lastRenderedPageBreak/>
        <w:t>INICIATIVA CON PROYECTO DE DECRETO QUE PRESENTAN LAS DIPUTADAS Y DIPUTADOS INTEGRANTES DEL GRUPO PARLAMENTARIO “GRAL. ANDRÉS S. VIESCA”, DEL PARTIDO REVOLUCIONARIO INSTITUCIONAL, POR CONDUCTO DE LA DIPUTADA JOSEFINA GARZA BARRERA, MEDIANTE LA CUAL SE REFORMAN Y ADICIONAN DIVERSAS DISPOSICIONES AL CÓDIGO PENAL DE COAHUILA DE ZARAGOZA, CON EL OBJETO DE INCORPORAR EL TIPO PENAL DE TURISMO SEXUAL DENTRO DE DICHA LEGISLACIÓN.</w:t>
      </w:r>
    </w:p>
    <w:p w:rsidR="00A417C9" w:rsidRPr="00D57E6C" w:rsidRDefault="00AF2EB9" w:rsidP="00D57E6C">
      <w:pPr>
        <w:spacing w:line="276" w:lineRule="auto"/>
        <w:rPr>
          <w:rFonts w:cs="Arial"/>
          <w:b/>
          <w:sz w:val="28"/>
          <w:szCs w:val="28"/>
        </w:rPr>
      </w:pPr>
      <w:r w:rsidRPr="00D57E6C">
        <w:rPr>
          <w:rFonts w:cs="Arial"/>
          <w:b/>
          <w:sz w:val="28"/>
          <w:szCs w:val="28"/>
        </w:rPr>
        <w:t xml:space="preserve"> </w:t>
      </w:r>
    </w:p>
    <w:p w:rsidR="003A451E" w:rsidRPr="00D57E6C" w:rsidRDefault="003A451E" w:rsidP="00D57E6C">
      <w:pPr>
        <w:spacing w:line="276" w:lineRule="auto"/>
        <w:rPr>
          <w:rFonts w:cs="Arial"/>
          <w:b/>
          <w:sz w:val="28"/>
          <w:szCs w:val="28"/>
        </w:rPr>
      </w:pPr>
      <w:r w:rsidRPr="00D57E6C">
        <w:rPr>
          <w:rFonts w:cs="Arial"/>
          <w:b/>
          <w:sz w:val="28"/>
          <w:szCs w:val="28"/>
        </w:rPr>
        <w:t>H. PLENO DEL CONGRESO DEL ESTADO</w:t>
      </w:r>
    </w:p>
    <w:p w:rsidR="003A451E" w:rsidRPr="00D57E6C" w:rsidRDefault="003A451E" w:rsidP="00D57E6C">
      <w:pPr>
        <w:spacing w:line="276" w:lineRule="auto"/>
        <w:rPr>
          <w:rFonts w:cs="Arial"/>
          <w:b/>
          <w:sz w:val="28"/>
          <w:szCs w:val="28"/>
        </w:rPr>
      </w:pPr>
      <w:r w:rsidRPr="00D57E6C">
        <w:rPr>
          <w:rFonts w:cs="Arial"/>
          <w:b/>
          <w:sz w:val="28"/>
          <w:szCs w:val="28"/>
        </w:rPr>
        <w:t>DE COAHUILA DE ZARAGOZA.</w:t>
      </w:r>
    </w:p>
    <w:p w:rsidR="003A451E" w:rsidRPr="00D57E6C" w:rsidRDefault="003A451E" w:rsidP="00D57E6C">
      <w:pPr>
        <w:spacing w:line="276" w:lineRule="auto"/>
        <w:rPr>
          <w:rFonts w:cs="Arial"/>
          <w:b/>
          <w:sz w:val="28"/>
          <w:szCs w:val="28"/>
        </w:rPr>
      </w:pPr>
      <w:r w:rsidRPr="00D57E6C">
        <w:rPr>
          <w:rFonts w:cs="Arial"/>
          <w:b/>
          <w:sz w:val="28"/>
          <w:szCs w:val="28"/>
        </w:rPr>
        <w:t>P R E S E N T E.-</w:t>
      </w:r>
    </w:p>
    <w:p w:rsidR="003A451E" w:rsidRPr="00D57E6C" w:rsidRDefault="003A451E" w:rsidP="00D57E6C">
      <w:pPr>
        <w:spacing w:line="276" w:lineRule="auto"/>
        <w:rPr>
          <w:rFonts w:cs="Arial"/>
          <w:b/>
          <w:sz w:val="28"/>
          <w:szCs w:val="28"/>
        </w:rPr>
      </w:pPr>
    </w:p>
    <w:p w:rsidR="003A451E" w:rsidRPr="00D57E6C" w:rsidRDefault="003A451E" w:rsidP="00D57E6C">
      <w:pPr>
        <w:spacing w:line="276" w:lineRule="auto"/>
        <w:rPr>
          <w:rFonts w:cs="Arial"/>
          <w:sz w:val="28"/>
          <w:szCs w:val="28"/>
        </w:rPr>
      </w:pPr>
      <w:r w:rsidRPr="00D57E6C">
        <w:rPr>
          <w:rFonts w:cs="Arial"/>
          <w:sz w:val="28"/>
          <w:szCs w:val="28"/>
        </w:rPr>
        <w:t>La suscrita Diputada Josefina Garza Barrera</w:t>
      </w:r>
      <w:r w:rsidR="00DA4929" w:rsidRPr="00D57E6C">
        <w:rPr>
          <w:rFonts w:cs="Arial"/>
          <w:sz w:val="28"/>
          <w:szCs w:val="28"/>
        </w:rPr>
        <w:t>,</w:t>
      </w:r>
      <w:r w:rsidRPr="00D57E6C">
        <w:rPr>
          <w:rFonts w:cs="Arial"/>
          <w:sz w:val="28"/>
          <w:szCs w:val="28"/>
        </w:rPr>
        <w:t xml:space="preserve"> conjuntamente con las demás </w:t>
      </w:r>
      <w:r w:rsidR="00DA4929" w:rsidRPr="00D57E6C">
        <w:rPr>
          <w:rFonts w:cs="Arial"/>
          <w:sz w:val="28"/>
          <w:szCs w:val="28"/>
        </w:rPr>
        <w:t>D</w:t>
      </w:r>
      <w:r w:rsidRPr="00D57E6C">
        <w:rPr>
          <w:rFonts w:cs="Arial"/>
          <w:sz w:val="28"/>
          <w:szCs w:val="28"/>
        </w:rPr>
        <w:t xml:space="preserve">iputadas y </w:t>
      </w:r>
      <w:r w:rsidR="00DA4929" w:rsidRPr="00D57E6C">
        <w:rPr>
          <w:rFonts w:cs="Arial"/>
          <w:sz w:val="28"/>
          <w:szCs w:val="28"/>
        </w:rPr>
        <w:t>D</w:t>
      </w:r>
      <w:r w:rsidRPr="00D57E6C">
        <w:rPr>
          <w:rFonts w:cs="Arial"/>
          <w:sz w:val="28"/>
          <w:szCs w:val="28"/>
        </w:rPr>
        <w:t xml:space="preserve">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D57E6C">
        <w:rPr>
          <w:rFonts w:cs="Arial"/>
          <w:bCs/>
          <w:sz w:val="28"/>
          <w:szCs w:val="28"/>
          <w:lang w:val="es-ES"/>
        </w:rPr>
        <w:t xml:space="preserve">mediante la cual </w:t>
      </w:r>
      <w:r w:rsidRPr="00D57E6C">
        <w:rPr>
          <w:rFonts w:cs="Arial"/>
          <w:sz w:val="28"/>
          <w:szCs w:val="28"/>
        </w:rPr>
        <w:t xml:space="preserve">se </w:t>
      </w:r>
      <w:r w:rsidR="00557E92" w:rsidRPr="00D57E6C">
        <w:rPr>
          <w:rFonts w:cs="Arial"/>
          <w:sz w:val="28"/>
          <w:szCs w:val="28"/>
        </w:rPr>
        <w:t xml:space="preserve">adiciona el artículo 229 BIS y se </w:t>
      </w:r>
      <w:r w:rsidR="00233ED8" w:rsidRPr="00D57E6C">
        <w:rPr>
          <w:rFonts w:cs="Arial"/>
          <w:sz w:val="28"/>
          <w:szCs w:val="28"/>
        </w:rPr>
        <w:t>reforma</w:t>
      </w:r>
      <w:r w:rsidR="00557E92" w:rsidRPr="00D57E6C">
        <w:rPr>
          <w:rFonts w:cs="Arial"/>
          <w:sz w:val="28"/>
          <w:szCs w:val="28"/>
        </w:rPr>
        <w:t>n diversas disposiciones del Código Penal de Coahuila de Zaragoza</w:t>
      </w:r>
      <w:r w:rsidRPr="00D57E6C">
        <w:rPr>
          <w:rFonts w:cs="Arial"/>
          <w:sz w:val="28"/>
          <w:szCs w:val="28"/>
        </w:rPr>
        <w:t xml:space="preserve">, </w:t>
      </w:r>
      <w:r w:rsidR="00DA4929" w:rsidRPr="00D57E6C">
        <w:rPr>
          <w:rFonts w:cs="Arial"/>
          <w:sz w:val="28"/>
          <w:szCs w:val="28"/>
        </w:rPr>
        <w:t xml:space="preserve">conforme a </w:t>
      </w:r>
      <w:r w:rsidRPr="00D57E6C">
        <w:rPr>
          <w:rFonts w:cs="Arial"/>
          <w:sz w:val="28"/>
          <w:szCs w:val="28"/>
        </w:rPr>
        <w:t>la siguiente:</w:t>
      </w:r>
    </w:p>
    <w:p w:rsidR="003A451E" w:rsidRPr="00D57E6C" w:rsidRDefault="003A451E" w:rsidP="00D57E6C">
      <w:pPr>
        <w:spacing w:line="276" w:lineRule="auto"/>
        <w:rPr>
          <w:rFonts w:cs="Arial"/>
          <w:bCs/>
          <w:sz w:val="28"/>
          <w:szCs w:val="28"/>
        </w:rPr>
      </w:pPr>
    </w:p>
    <w:p w:rsidR="002B2524" w:rsidRPr="00D57E6C" w:rsidRDefault="003A451E" w:rsidP="00D57E6C">
      <w:pPr>
        <w:spacing w:line="276" w:lineRule="auto"/>
        <w:jc w:val="center"/>
        <w:rPr>
          <w:rFonts w:cs="Arial"/>
          <w:b/>
          <w:bCs/>
          <w:sz w:val="28"/>
          <w:szCs w:val="28"/>
        </w:rPr>
      </w:pPr>
      <w:r w:rsidRPr="00D57E6C">
        <w:rPr>
          <w:rFonts w:cs="Arial"/>
          <w:b/>
          <w:bCs/>
          <w:sz w:val="28"/>
          <w:szCs w:val="28"/>
        </w:rPr>
        <w:t>EXPOSICIÓN DE MOTIVOS</w:t>
      </w:r>
    </w:p>
    <w:p w:rsidR="00557E92" w:rsidRPr="00D57E6C" w:rsidRDefault="00557E92" w:rsidP="00D57E6C">
      <w:pPr>
        <w:spacing w:line="276" w:lineRule="auto"/>
        <w:rPr>
          <w:rFonts w:cs="Arial"/>
          <w:b/>
          <w:bCs/>
          <w:sz w:val="28"/>
          <w:szCs w:val="28"/>
          <w:lang w:val="es-ES"/>
        </w:rPr>
      </w:pPr>
    </w:p>
    <w:p w:rsidR="00557E92" w:rsidRPr="00D57E6C" w:rsidRDefault="00557E92" w:rsidP="00D57E6C">
      <w:pPr>
        <w:spacing w:line="276" w:lineRule="auto"/>
        <w:rPr>
          <w:rFonts w:cs="Arial"/>
          <w:bCs/>
          <w:sz w:val="28"/>
          <w:szCs w:val="28"/>
          <w:lang w:val="es-ES"/>
        </w:rPr>
      </w:pPr>
      <w:r w:rsidRPr="00D57E6C">
        <w:rPr>
          <w:rFonts w:cs="Arial"/>
          <w:bCs/>
          <w:sz w:val="28"/>
          <w:szCs w:val="28"/>
          <w:lang w:val="es-ES"/>
        </w:rPr>
        <w:t>El turismo sexual</w:t>
      </w:r>
      <w:r w:rsidR="00CF12DE" w:rsidRPr="00D57E6C">
        <w:rPr>
          <w:rFonts w:cs="Arial"/>
          <w:bCs/>
          <w:sz w:val="28"/>
          <w:szCs w:val="28"/>
          <w:lang w:val="es-ES"/>
        </w:rPr>
        <w:t xml:space="preserve"> ocurre </w:t>
      </w:r>
      <w:r w:rsidRPr="00D57E6C">
        <w:rPr>
          <w:rFonts w:cs="Arial"/>
          <w:bCs/>
          <w:sz w:val="28"/>
          <w:szCs w:val="28"/>
          <w:lang w:val="es-ES"/>
        </w:rPr>
        <w:t>cuando turistas extranjeros o nacionales se trasladan a ciertos Estados del territorio nacional con motivos de negocios u ocio, con el doble propósito de contratar encuentros sexuales con menores de edad durante su estancia.</w:t>
      </w:r>
    </w:p>
    <w:p w:rsidR="00557E92" w:rsidRPr="00D57E6C" w:rsidRDefault="00557E92" w:rsidP="00D57E6C">
      <w:pPr>
        <w:spacing w:line="276" w:lineRule="auto"/>
        <w:rPr>
          <w:rFonts w:cs="Arial"/>
          <w:bCs/>
          <w:sz w:val="28"/>
          <w:szCs w:val="28"/>
          <w:lang w:val="es-ES"/>
        </w:rPr>
      </w:pPr>
    </w:p>
    <w:p w:rsidR="00557E92" w:rsidRPr="00D57E6C" w:rsidRDefault="00557E92" w:rsidP="00D57E6C">
      <w:pPr>
        <w:spacing w:line="276" w:lineRule="auto"/>
        <w:rPr>
          <w:rFonts w:cs="Arial"/>
          <w:bCs/>
          <w:sz w:val="28"/>
          <w:szCs w:val="28"/>
          <w:lang w:val="es-ES"/>
        </w:rPr>
      </w:pPr>
      <w:r w:rsidRPr="00D57E6C">
        <w:rPr>
          <w:rFonts w:cs="Arial"/>
          <w:bCs/>
          <w:sz w:val="28"/>
          <w:szCs w:val="28"/>
          <w:lang w:val="es-ES"/>
        </w:rPr>
        <w:t>Es importante aclarar que estos menores de edad, no llegan por su voluntad a tener relaciones sexuales con los turistas, sino que son contactados por personas relacionadas con el ramo turístico, como trabajadores de hoteles, restaurantes, guías turísticos, taxistas, los llamados antros, entre otros, cuya complicidad se encuentra a la vista.</w:t>
      </w:r>
    </w:p>
    <w:p w:rsidR="002B2524" w:rsidRPr="00D57E6C" w:rsidRDefault="002B2524" w:rsidP="00D57E6C">
      <w:pPr>
        <w:spacing w:line="276" w:lineRule="auto"/>
        <w:rPr>
          <w:rFonts w:cs="Arial"/>
          <w:b/>
          <w:bCs/>
          <w:sz w:val="28"/>
          <w:szCs w:val="28"/>
          <w:lang w:val="es-ES"/>
        </w:rPr>
      </w:pPr>
    </w:p>
    <w:p w:rsidR="00FE293B" w:rsidRPr="00D57E6C" w:rsidRDefault="003651E0" w:rsidP="00D57E6C">
      <w:pPr>
        <w:spacing w:line="276" w:lineRule="auto"/>
        <w:rPr>
          <w:rFonts w:cs="Arial"/>
          <w:sz w:val="28"/>
          <w:szCs w:val="28"/>
        </w:rPr>
      </w:pPr>
      <w:r w:rsidRPr="00D57E6C">
        <w:rPr>
          <w:rFonts w:cs="Arial"/>
          <w:sz w:val="28"/>
          <w:szCs w:val="28"/>
        </w:rPr>
        <w:t>La Organización Internacional para las Migraciones (OIM) refiere que cada año se producen más de 600 millones de viajes turísticos internacionales, donde el 20 por ciento de paseantes buscan sexo. De este total, 3 por ciento confiesa tener tendencias pedófilas, es decir, que al menos tres millones de personas van por el mundo buscando relaciones íntimas con menores de edad.</w:t>
      </w:r>
    </w:p>
    <w:p w:rsidR="00250EB9" w:rsidRPr="00D57E6C" w:rsidRDefault="00250EB9" w:rsidP="00D57E6C">
      <w:pPr>
        <w:spacing w:line="276" w:lineRule="auto"/>
        <w:rPr>
          <w:rFonts w:cs="Arial"/>
          <w:sz w:val="28"/>
          <w:szCs w:val="28"/>
        </w:rPr>
      </w:pPr>
    </w:p>
    <w:p w:rsidR="00250EB9" w:rsidRPr="00D57E6C" w:rsidRDefault="00250EB9" w:rsidP="00D57E6C">
      <w:pPr>
        <w:spacing w:line="276" w:lineRule="auto"/>
        <w:rPr>
          <w:rFonts w:cs="Arial"/>
          <w:sz w:val="28"/>
          <w:szCs w:val="28"/>
        </w:rPr>
      </w:pPr>
      <w:r w:rsidRPr="00D57E6C">
        <w:rPr>
          <w:rFonts w:cs="Arial"/>
          <w:sz w:val="28"/>
          <w:szCs w:val="28"/>
        </w:rPr>
        <w:t>De acuerdo con el Fondo de las Naciones Unidas para la Infancia, cada mes, cien niños mexicanos son reclutados para prestar servicios sexuales</w:t>
      </w:r>
      <w:r w:rsidR="00D33197" w:rsidRPr="00D57E6C">
        <w:rPr>
          <w:rFonts w:cs="Arial"/>
          <w:sz w:val="28"/>
          <w:szCs w:val="28"/>
        </w:rPr>
        <w:t>.</w:t>
      </w:r>
    </w:p>
    <w:p w:rsidR="003651E0" w:rsidRPr="00D57E6C" w:rsidRDefault="003651E0" w:rsidP="00D57E6C">
      <w:pPr>
        <w:spacing w:line="276" w:lineRule="auto"/>
        <w:rPr>
          <w:rFonts w:cs="Arial"/>
          <w:sz w:val="28"/>
          <w:szCs w:val="28"/>
          <w:u w:val="single"/>
        </w:rPr>
      </w:pPr>
    </w:p>
    <w:p w:rsidR="00250EB9" w:rsidRPr="00D57E6C" w:rsidRDefault="00250EB9" w:rsidP="00D57E6C">
      <w:pPr>
        <w:spacing w:line="276" w:lineRule="auto"/>
        <w:rPr>
          <w:rFonts w:cs="Arial"/>
          <w:sz w:val="28"/>
          <w:szCs w:val="28"/>
        </w:rPr>
      </w:pPr>
      <w:r w:rsidRPr="00D57E6C">
        <w:rPr>
          <w:rFonts w:cs="Arial"/>
          <w:sz w:val="28"/>
          <w:szCs w:val="28"/>
        </w:rPr>
        <w:t xml:space="preserve">Es preocupante ver casos de niños que son prácticamente alquilados a los turistas en destinos de playa, de grandes ciudades y en las </w:t>
      </w:r>
      <w:r w:rsidRPr="00D57E6C">
        <w:rPr>
          <w:rFonts w:cs="Arial"/>
          <w:sz w:val="28"/>
          <w:szCs w:val="28"/>
          <w:u w:val="single"/>
        </w:rPr>
        <w:t xml:space="preserve">zonas </w:t>
      </w:r>
      <w:r w:rsidR="00D33197" w:rsidRPr="00D57E6C">
        <w:rPr>
          <w:rFonts w:cs="Arial"/>
          <w:sz w:val="28"/>
          <w:szCs w:val="28"/>
          <w:u w:val="single"/>
        </w:rPr>
        <w:t>f</w:t>
      </w:r>
      <w:r w:rsidRPr="00D57E6C">
        <w:rPr>
          <w:rFonts w:cs="Arial"/>
          <w:sz w:val="28"/>
          <w:szCs w:val="28"/>
          <w:u w:val="single"/>
        </w:rPr>
        <w:t xml:space="preserve">ronterizas </w:t>
      </w:r>
      <w:r w:rsidRPr="00D57E6C">
        <w:rPr>
          <w:rFonts w:cs="Arial"/>
          <w:sz w:val="28"/>
          <w:szCs w:val="28"/>
        </w:rPr>
        <w:t xml:space="preserve">de nuestro </w:t>
      </w:r>
      <w:r w:rsidR="00D33197" w:rsidRPr="00D57E6C">
        <w:rPr>
          <w:rFonts w:cs="Arial"/>
          <w:sz w:val="28"/>
          <w:szCs w:val="28"/>
        </w:rPr>
        <w:t>p</w:t>
      </w:r>
      <w:r w:rsidRPr="00D57E6C">
        <w:rPr>
          <w:rFonts w:cs="Arial"/>
          <w:sz w:val="28"/>
          <w:szCs w:val="28"/>
        </w:rPr>
        <w:t>aís.</w:t>
      </w:r>
    </w:p>
    <w:p w:rsidR="00250EB9" w:rsidRPr="00D57E6C" w:rsidRDefault="00250EB9" w:rsidP="00D57E6C">
      <w:pPr>
        <w:spacing w:line="276" w:lineRule="auto"/>
        <w:rPr>
          <w:rFonts w:cs="Arial"/>
          <w:sz w:val="28"/>
          <w:szCs w:val="28"/>
        </w:rPr>
      </w:pPr>
    </w:p>
    <w:p w:rsidR="00250EB9" w:rsidRPr="00D57E6C" w:rsidRDefault="00250EB9" w:rsidP="00D57E6C">
      <w:pPr>
        <w:spacing w:line="276" w:lineRule="auto"/>
        <w:rPr>
          <w:rFonts w:cs="Arial"/>
          <w:sz w:val="28"/>
          <w:szCs w:val="28"/>
        </w:rPr>
      </w:pPr>
      <w:r w:rsidRPr="00D57E6C">
        <w:rPr>
          <w:rFonts w:cs="Arial"/>
          <w:sz w:val="28"/>
          <w:szCs w:val="28"/>
        </w:rPr>
        <w:t xml:space="preserve">Son varios </w:t>
      </w:r>
      <w:r w:rsidR="00D33197" w:rsidRPr="00D57E6C">
        <w:rPr>
          <w:rFonts w:cs="Arial"/>
          <w:sz w:val="28"/>
          <w:szCs w:val="28"/>
        </w:rPr>
        <w:t>E</w:t>
      </w:r>
      <w:r w:rsidRPr="00D57E6C">
        <w:rPr>
          <w:rFonts w:cs="Arial"/>
          <w:sz w:val="28"/>
          <w:szCs w:val="28"/>
        </w:rPr>
        <w:t xml:space="preserve">stados de la República Mexicana tales como Baja California, </w:t>
      </w:r>
      <w:r w:rsidR="00CF12DE" w:rsidRPr="00D57E6C">
        <w:rPr>
          <w:rFonts w:cs="Arial"/>
          <w:sz w:val="28"/>
          <w:szCs w:val="28"/>
        </w:rPr>
        <w:t>Yucatán</w:t>
      </w:r>
      <w:r w:rsidRPr="00D57E6C">
        <w:rPr>
          <w:rFonts w:cs="Arial"/>
          <w:sz w:val="28"/>
          <w:szCs w:val="28"/>
        </w:rPr>
        <w:t>, Sinaloa, Colima, San Luis Potosí</w:t>
      </w:r>
      <w:r w:rsidR="00CF12DE" w:rsidRPr="00D57E6C">
        <w:rPr>
          <w:rFonts w:cs="Arial"/>
          <w:sz w:val="28"/>
          <w:szCs w:val="28"/>
        </w:rPr>
        <w:t>,</w:t>
      </w:r>
      <w:r w:rsidRPr="00D57E6C">
        <w:rPr>
          <w:rFonts w:cs="Arial"/>
          <w:sz w:val="28"/>
          <w:szCs w:val="28"/>
        </w:rPr>
        <w:t xml:space="preserve"> que prevén en sus códigos penales el delito de turismo sexual, as</w:t>
      </w:r>
      <w:r w:rsidR="00CF12DE" w:rsidRPr="00D57E6C">
        <w:rPr>
          <w:rFonts w:cs="Arial"/>
          <w:sz w:val="28"/>
          <w:szCs w:val="28"/>
        </w:rPr>
        <w:t xml:space="preserve">í como </w:t>
      </w:r>
      <w:r w:rsidR="00D33197" w:rsidRPr="00D57E6C">
        <w:rPr>
          <w:rFonts w:cs="Arial"/>
          <w:sz w:val="28"/>
          <w:szCs w:val="28"/>
        </w:rPr>
        <w:t xml:space="preserve">en </w:t>
      </w:r>
      <w:r w:rsidR="00CF12DE" w:rsidRPr="00D57E6C">
        <w:rPr>
          <w:rFonts w:cs="Arial"/>
          <w:sz w:val="28"/>
          <w:szCs w:val="28"/>
        </w:rPr>
        <w:t>el Código Penal Federal.</w:t>
      </w:r>
    </w:p>
    <w:p w:rsidR="00250EB9" w:rsidRPr="00D57E6C" w:rsidRDefault="00250EB9" w:rsidP="00D57E6C">
      <w:pPr>
        <w:spacing w:line="276" w:lineRule="auto"/>
        <w:rPr>
          <w:rFonts w:cs="Arial"/>
          <w:sz w:val="28"/>
          <w:szCs w:val="28"/>
        </w:rPr>
      </w:pPr>
    </w:p>
    <w:p w:rsidR="00CF12DE" w:rsidRPr="00D57E6C" w:rsidRDefault="00CF12DE" w:rsidP="00D57E6C">
      <w:pPr>
        <w:spacing w:line="276" w:lineRule="auto"/>
        <w:rPr>
          <w:rFonts w:cs="Arial"/>
          <w:sz w:val="28"/>
          <w:szCs w:val="28"/>
          <w:lang w:val="es-ES"/>
        </w:rPr>
      </w:pPr>
      <w:r w:rsidRPr="00D57E6C">
        <w:rPr>
          <w:rFonts w:cs="Arial"/>
          <w:sz w:val="28"/>
          <w:szCs w:val="28"/>
        </w:rPr>
        <w:t>Ante e</w:t>
      </w:r>
      <w:r w:rsidR="00D33197" w:rsidRPr="00D57E6C">
        <w:rPr>
          <w:rFonts w:cs="Arial"/>
          <w:sz w:val="28"/>
          <w:szCs w:val="28"/>
        </w:rPr>
        <w:t xml:space="preserve">sta situación, </w:t>
      </w:r>
      <w:r w:rsidRPr="00D57E6C">
        <w:rPr>
          <w:rFonts w:cs="Arial"/>
          <w:sz w:val="28"/>
          <w:szCs w:val="28"/>
        </w:rPr>
        <w:t>e</w:t>
      </w:r>
      <w:r w:rsidR="00250EB9" w:rsidRPr="00D57E6C">
        <w:rPr>
          <w:rFonts w:cs="Arial"/>
          <w:sz w:val="28"/>
          <w:szCs w:val="28"/>
        </w:rPr>
        <w:t xml:space="preserve">n el año 2015 </w:t>
      </w:r>
      <w:r w:rsidRPr="00D57E6C">
        <w:rPr>
          <w:rFonts w:cs="Arial"/>
          <w:sz w:val="28"/>
          <w:szCs w:val="28"/>
        </w:rPr>
        <w:t>el Congreso de la Unión, exhortó a l</w:t>
      </w:r>
      <w:r w:rsidR="00D33197" w:rsidRPr="00D57E6C">
        <w:rPr>
          <w:rFonts w:cs="Arial"/>
          <w:sz w:val="28"/>
          <w:szCs w:val="28"/>
        </w:rPr>
        <w:t>o</w:t>
      </w:r>
      <w:r w:rsidRPr="00D57E6C">
        <w:rPr>
          <w:rFonts w:cs="Arial"/>
          <w:sz w:val="28"/>
          <w:szCs w:val="28"/>
        </w:rPr>
        <w:t>s</w:t>
      </w:r>
      <w:r w:rsidRPr="00D57E6C">
        <w:rPr>
          <w:rFonts w:cs="Arial"/>
          <w:sz w:val="28"/>
          <w:szCs w:val="28"/>
          <w:lang w:val="es-ES"/>
        </w:rPr>
        <w:t xml:space="preserve"> </w:t>
      </w:r>
      <w:r w:rsidR="00D33197" w:rsidRPr="00D57E6C">
        <w:rPr>
          <w:rFonts w:cs="Arial"/>
          <w:sz w:val="28"/>
          <w:szCs w:val="28"/>
          <w:lang w:val="es-ES"/>
        </w:rPr>
        <w:t>E</w:t>
      </w:r>
      <w:r w:rsidRPr="00D57E6C">
        <w:rPr>
          <w:rFonts w:cs="Arial"/>
          <w:sz w:val="28"/>
          <w:szCs w:val="28"/>
          <w:lang w:val="es-ES"/>
        </w:rPr>
        <w:t xml:space="preserve">stados de la federación de la República Mexicana en los que no estaba tipificado el delito de turismo sexual, para que se legislara en los </w:t>
      </w:r>
      <w:r w:rsidRPr="00D57E6C">
        <w:rPr>
          <w:rFonts w:cs="Arial"/>
          <w:b/>
          <w:bCs/>
          <w:sz w:val="28"/>
          <w:szCs w:val="28"/>
          <w:lang w:val="es-ES"/>
        </w:rPr>
        <w:t>congresos locales</w:t>
      </w:r>
      <w:r w:rsidRPr="00D57E6C">
        <w:rPr>
          <w:rFonts w:cs="Arial"/>
          <w:sz w:val="28"/>
          <w:szCs w:val="28"/>
          <w:lang w:val="es-ES"/>
        </w:rPr>
        <w:t xml:space="preserve"> con la finalidad de incluirlo dentro de los códigos penales estatales, atendiendo a lo establecido en el contenido obligacional de la Ley General de los Derechos de Niñas, Niños y Adolescentes, que en su artículo 47, fracción III, que establece:</w:t>
      </w:r>
    </w:p>
    <w:p w:rsidR="00CF12DE" w:rsidRPr="00D57E6C" w:rsidRDefault="00CF12DE" w:rsidP="00D57E6C">
      <w:pPr>
        <w:spacing w:line="276" w:lineRule="auto"/>
        <w:rPr>
          <w:rFonts w:cs="Arial"/>
          <w:sz w:val="28"/>
          <w:szCs w:val="28"/>
          <w:lang w:val="es-ES"/>
        </w:rPr>
      </w:pPr>
    </w:p>
    <w:p w:rsidR="00CF12DE" w:rsidRPr="00D57E6C" w:rsidRDefault="00CF12DE" w:rsidP="00D57E6C">
      <w:pPr>
        <w:spacing w:line="276" w:lineRule="auto"/>
        <w:rPr>
          <w:rFonts w:cs="Arial"/>
          <w:i/>
          <w:sz w:val="28"/>
          <w:szCs w:val="28"/>
          <w:lang w:val="es-ES"/>
        </w:rPr>
      </w:pPr>
      <w:r w:rsidRPr="00D57E6C">
        <w:rPr>
          <w:rFonts w:cs="Arial"/>
          <w:i/>
          <w:sz w:val="28"/>
          <w:szCs w:val="28"/>
          <w:lang w:val="es-ES"/>
        </w:rPr>
        <w:t>“Las autoridades federales, de las entidades federativas, municipales y de las demarcaciones territoriales del Distrito Federal, en el ámbito de sus respectivas competencias, están obligadas a tomar las medidas necesarias para prevenir, atender y sancionar los casos en que niñas, niños o adolescentes se vean afectados por:</w:t>
      </w:r>
    </w:p>
    <w:p w:rsidR="00CF12DE" w:rsidRPr="00D57E6C" w:rsidRDefault="00CF12DE" w:rsidP="00D57E6C">
      <w:pPr>
        <w:spacing w:line="276" w:lineRule="auto"/>
        <w:rPr>
          <w:rFonts w:cs="Arial"/>
          <w:i/>
          <w:sz w:val="28"/>
          <w:szCs w:val="28"/>
          <w:lang w:val="es-ES"/>
        </w:rPr>
      </w:pPr>
    </w:p>
    <w:p w:rsidR="00CF12DE" w:rsidRPr="00D57E6C" w:rsidRDefault="00CF12DE" w:rsidP="00D57E6C">
      <w:pPr>
        <w:spacing w:line="276" w:lineRule="auto"/>
        <w:rPr>
          <w:rFonts w:cs="Arial"/>
          <w:i/>
          <w:sz w:val="28"/>
          <w:szCs w:val="28"/>
          <w:lang w:val="es-ES"/>
        </w:rPr>
      </w:pPr>
      <w:r w:rsidRPr="00D57E6C">
        <w:rPr>
          <w:rFonts w:cs="Arial"/>
          <w:i/>
          <w:sz w:val="28"/>
          <w:szCs w:val="28"/>
          <w:lang w:val="es-ES"/>
        </w:rPr>
        <w:t>III. Trata de personas menores de 18 años de edad, abuso sexual infantil, explotación sexual infantil con o sin fines comerciales, o cualquier otro tipo de explotación, y demás conductas punibles establecidas en las disposiciones aplicables;”.</w:t>
      </w:r>
    </w:p>
    <w:p w:rsidR="002631CE" w:rsidRPr="00D57E6C" w:rsidRDefault="002631CE" w:rsidP="00D57E6C">
      <w:pPr>
        <w:spacing w:line="276" w:lineRule="auto"/>
        <w:rPr>
          <w:rFonts w:cs="Arial"/>
          <w:sz w:val="28"/>
          <w:szCs w:val="28"/>
          <w:lang w:val="es-ES"/>
        </w:rPr>
      </w:pPr>
    </w:p>
    <w:p w:rsidR="002631CE" w:rsidRPr="00D57E6C" w:rsidRDefault="002631CE" w:rsidP="00D57E6C">
      <w:pPr>
        <w:spacing w:line="276" w:lineRule="auto"/>
        <w:rPr>
          <w:rFonts w:cs="Arial"/>
          <w:sz w:val="28"/>
          <w:szCs w:val="28"/>
          <w:lang w:val="es-ES"/>
        </w:rPr>
      </w:pPr>
      <w:r w:rsidRPr="00D57E6C">
        <w:rPr>
          <w:rFonts w:cs="Arial"/>
          <w:sz w:val="28"/>
          <w:szCs w:val="28"/>
          <w:lang w:val="es-ES"/>
        </w:rPr>
        <w:t xml:space="preserve">Aunado a lo anterior, en el presente mes la Cámara de Diputados aprobó un dictamen que reforma el artículo 203 y 205 bis del Código Penal Federal, para aumentar de 15 a 30 años de prisión y de mil a 30 mil días de multa las sanciones para quien cometa el delito de turismo sexual, pues en la actualidad es de 7 a 12 años, dicho documento fue remitido al Senado de la Republica para sus efectos constitucionales. </w:t>
      </w:r>
    </w:p>
    <w:p w:rsidR="002631CE" w:rsidRPr="00D57E6C" w:rsidRDefault="002631CE" w:rsidP="00D57E6C">
      <w:pPr>
        <w:spacing w:line="276" w:lineRule="auto"/>
        <w:rPr>
          <w:rFonts w:cs="Arial"/>
          <w:sz w:val="28"/>
          <w:szCs w:val="28"/>
          <w:lang w:val="es-ES"/>
        </w:rPr>
      </w:pPr>
      <w:r w:rsidRPr="00D57E6C">
        <w:rPr>
          <w:rFonts w:cs="Arial"/>
          <w:sz w:val="28"/>
          <w:szCs w:val="28"/>
          <w:lang w:val="es-ES"/>
        </w:rPr>
        <w:t> </w:t>
      </w:r>
    </w:p>
    <w:p w:rsidR="002631CE" w:rsidRPr="00D57E6C" w:rsidRDefault="00D33197" w:rsidP="00D57E6C">
      <w:pPr>
        <w:spacing w:line="276" w:lineRule="auto"/>
        <w:rPr>
          <w:rFonts w:cs="Arial"/>
          <w:sz w:val="28"/>
          <w:szCs w:val="28"/>
          <w:lang w:val="es-ES"/>
        </w:rPr>
      </w:pPr>
      <w:r w:rsidRPr="00D57E6C">
        <w:rPr>
          <w:rFonts w:cs="Arial"/>
          <w:sz w:val="28"/>
          <w:szCs w:val="28"/>
          <w:lang w:val="es-ES"/>
        </w:rPr>
        <w:t>E</w:t>
      </w:r>
      <w:r w:rsidR="002631CE" w:rsidRPr="00D57E6C">
        <w:rPr>
          <w:rFonts w:cs="Arial"/>
          <w:sz w:val="28"/>
          <w:szCs w:val="28"/>
          <w:lang w:val="es-ES"/>
        </w:rPr>
        <w:t xml:space="preserve">s </w:t>
      </w:r>
      <w:r w:rsidRPr="00D57E6C">
        <w:rPr>
          <w:rFonts w:cs="Arial"/>
          <w:sz w:val="28"/>
          <w:szCs w:val="28"/>
          <w:lang w:val="es-ES"/>
        </w:rPr>
        <w:t xml:space="preserve">por ello </w:t>
      </w:r>
      <w:r w:rsidR="002631CE" w:rsidRPr="00D57E6C">
        <w:rPr>
          <w:rFonts w:cs="Arial"/>
          <w:sz w:val="28"/>
          <w:szCs w:val="28"/>
          <w:lang w:val="es-ES"/>
        </w:rPr>
        <w:t xml:space="preserve">que resulta indispensable que </w:t>
      </w:r>
      <w:r w:rsidR="00356749" w:rsidRPr="00D57E6C">
        <w:rPr>
          <w:rFonts w:cs="Arial"/>
          <w:sz w:val="28"/>
          <w:szCs w:val="28"/>
          <w:lang w:val="es-ES"/>
        </w:rPr>
        <w:t>la legislación de nuestro</w:t>
      </w:r>
      <w:r w:rsidR="002631CE" w:rsidRPr="00D57E6C">
        <w:rPr>
          <w:rFonts w:cs="Arial"/>
          <w:sz w:val="28"/>
          <w:szCs w:val="28"/>
          <w:lang w:val="es-ES"/>
        </w:rPr>
        <w:t xml:space="preserve"> </w:t>
      </w:r>
      <w:r w:rsidRPr="00D57E6C">
        <w:rPr>
          <w:rFonts w:cs="Arial"/>
          <w:sz w:val="28"/>
          <w:szCs w:val="28"/>
          <w:lang w:val="es-ES"/>
        </w:rPr>
        <w:t>E</w:t>
      </w:r>
      <w:r w:rsidR="002631CE" w:rsidRPr="00D57E6C">
        <w:rPr>
          <w:rFonts w:cs="Arial"/>
          <w:sz w:val="28"/>
          <w:szCs w:val="28"/>
          <w:lang w:val="es-ES"/>
        </w:rPr>
        <w:t xml:space="preserve">stado </w:t>
      </w:r>
      <w:r w:rsidR="00356749" w:rsidRPr="00D57E6C">
        <w:rPr>
          <w:rFonts w:cs="Arial"/>
          <w:sz w:val="28"/>
          <w:szCs w:val="28"/>
          <w:lang w:val="es-ES"/>
        </w:rPr>
        <w:t xml:space="preserve">contemple este delito, a fin de </w:t>
      </w:r>
      <w:r w:rsidR="002631CE" w:rsidRPr="00D57E6C">
        <w:rPr>
          <w:rFonts w:cs="Arial"/>
          <w:sz w:val="28"/>
          <w:szCs w:val="28"/>
          <w:lang w:val="es-ES"/>
        </w:rPr>
        <w:t xml:space="preserve">prevenir </w:t>
      </w:r>
      <w:r w:rsidR="00356749" w:rsidRPr="00D57E6C">
        <w:rPr>
          <w:rFonts w:cs="Arial"/>
          <w:sz w:val="28"/>
          <w:szCs w:val="28"/>
          <w:lang w:val="es-ES"/>
        </w:rPr>
        <w:t xml:space="preserve">que se lleguen a presentar </w:t>
      </w:r>
      <w:r w:rsidR="002631CE" w:rsidRPr="00D57E6C">
        <w:rPr>
          <w:rFonts w:cs="Arial"/>
          <w:sz w:val="28"/>
          <w:szCs w:val="28"/>
          <w:lang w:val="es-ES"/>
        </w:rPr>
        <w:t xml:space="preserve">este tipo de </w:t>
      </w:r>
      <w:r w:rsidR="00356749" w:rsidRPr="00D57E6C">
        <w:rPr>
          <w:rFonts w:cs="Arial"/>
          <w:sz w:val="28"/>
          <w:szCs w:val="28"/>
          <w:lang w:val="es-ES"/>
        </w:rPr>
        <w:t>conductas delictivas que atentan contra la integridad sexual de niñas, niños y adolescentes</w:t>
      </w:r>
      <w:r w:rsidR="002631CE" w:rsidRPr="00D57E6C">
        <w:rPr>
          <w:rFonts w:cs="Arial"/>
          <w:sz w:val="28"/>
          <w:szCs w:val="28"/>
          <w:lang w:val="es-ES"/>
        </w:rPr>
        <w:t>.</w:t>
      </w:r>
    </w:p>
    <w:p w:rsidR="002631CE" w:rsidRPr="00D57E6C" w:rsidRDefault="002631CE" w:rsidP="00D57E6C">
      <w:pPr>
        <w:spacing w:line="276" w:lineRule="auto"/>
        <w:rPr>
          <w:rFonts w:cs="Arial"/>
          <w:sz w:val="28"/>
          <w:szCs w:val="28"/>
          <w:lang w:val="es-ES"/>
        </w:rPr>
      </w:pPr>
    </w:p>
    <w:p w:rsidR="002631CE" w:rsidRPr="00D57E6C" w:rsidRDefault="00356749" w:rsidP="00D57E6C">
      <w:pPr>
        <w:spacing w:line="276" w:lineRule="auto"/>
        <w:rPr>
          <w:rFonts w:cs="Arial"/>
          <w:sz w:val="28"/>
          <w:szCs w:val="28"/>
          <w:lang w:val="es-ES"/>
        </w:rPr>
      </w:pPr>
      <w:r w:rsidRPr="00D57E6C">
        <w:rPr>
          <w:rFonts w:cs="Arial"/>
          <w:sz w:val="28"/>
          <w:szCs w:val="28"/>
          <w:lang w:val="es-ES"/>
        </w:rPr>
        <w:t xml:space="preserve">Coahuila, debido a su ubicación geográfica posee una </w:t>
      </w:r>
      <w:r w:rsidR="002631CE" w:rsidRPr="00D57E6C">
        <w:rPr>
          <w:rFonts w:cs="Arial"/>
          <w:sz w:val="28"/>
          <w:szCs w:val="28"/>
          <w:lang w:val="es-ES"/>
        </w:rPr>
        <w:t>zona fronteriza</w:t>
      </w:r>
      <w:r w:rsidRPr="00D57E6C">
        <w:rPr>
          <w:rFonts w:cs="Arial"/>
          <w:sz w:val="28"/>
          <w:szCs w:val="28"/>
          <w:lang w:val="es-ES"/>
        </w:rPr>
        <w:t xml:space="preserve"> que colinda con los Estados Unidos de </w:t>
      </w:r>
      <w:proofErr w:type="spellStart"/>
      <w:r w:rsidRPr="00D57E6C">
        <w:rPr>
          <w:rFonts w:cs="Arial"/>
          <w:sz w:val="28"/>
          <w:szCs w:val="28"/>
          <w:lang w:val="es-ES"/>
        </w:rPr>
        <w:t>Norteamerica</w:t>
      </w:r>
      <w:proofErr w:type="spellEnd"/>
      <w:r w:rsidR="002631CE" w:rsidRPr="00D57E6C">
        <w:rPr>
          <w:rFonts w:cs="Arial"/>
          <w:sz w:val="28"/>
          <w:szCs w:val="28"/>
          <w:lang w:val="es-ES"/>
        </w:rPr>
        <w:t>,</w:t>
      </w:r>
      <w:r w:rsidR="0067300C" w:rsidRPr="00D57E6C">
        <w:rPr>
          <w:rFonts w:cs="Arial"/>
          <w:sz w:val="28"/>
          <w:szCs w:val="28"/>
          <w:lang w:val="es-ES"/>
        </w:rPr>
        <w:t xml:space="preserve"> lo que implica </w:t>
      </w:r>
      <w:r w:rsidR="00384599" w:rsidRPr="00D57E6C">
        <w:rPr>
          <w:rFonts w:cs="Arial"/>
          <w:sz w:val="28"/>
          <w:szCs w:val="28"/>
          <w:lang w:val="es-ES"/>
        </w:rPr>
        <w:t>el cruce de extranjeros que ingresan al territorio nacional y extranjeros que usan nuestro territorio estatal para cruzar a aquel país, por lo que se vuelve una zona de constante tránsito y debido a esa situación pueden surgir ese tipo de conductas delictivas, por lo que es necesario y urgente que incluyamos en nuestra legislación estatal este</w:t>
      </w:r>
      <w:r w:rsidR="002631CE" w:rsidRPr="00D57E6C">
        <w:rPr>
          <w:rFonts w:cs="Arial"/>
          <w:sz w:val="28"/>
          <w:szCs w:val="28"/>
          <w:lang w:val="es-ES"/>
        </w:rPr>
        <w:t xml:space="preserve"> tipo penal</w:t>
      </w:r>
      <w:r w:rsidR="00384599" w:rsidRPr="00D57E6C">
        <w:rPr>
          <w:rFonts w:cs="Arial"/>
          <w:sz w:val="28"/>
          <w:szCs w:val="28"/>
          <w:lang w:val="es-ES"/>
        </w:rPr>
        <w:t xml:space="preserve">, con el propósito de prevenir y </w:t>
      </w:r>
      <w:r w:rsidR="002631CE" w:rsidRPr="00D57E6C">
        <w:rPr>
          <w:rFonts w:cs="Arial"/>
          <w:sz w:val="28"/>
          <w:szCs w:val="28"/>
        </w:rPr>
        <w:t xml:space="preserve"> </w:t>
      </w:r>
      <w:r w:rsidR="00384599" w:rsidRPr="00D57E6C">
        <w:rPr>
          <w:rFonts w:cs="Arial"/>
          <w:sz w:val="28"/>
          <w:szCs w:val="28"/>
        </w:rPr>
        <w:t>perseguir</w:t>
      </w:r>
      <w:r w:rsidR="002631CE" w:rsidRPr="00D57E6C">
        <w:rPr>
          <w:rFonts w:cs="Arial"/>
          <w:sz w:val="28"/>
          <w:szCs w:val="28"/>
        </w:rPr>
        <w:t xml:space="preserve"> este delito</w:t>
      </w:r>
      <w:r w:rsidR="00384599" w:rsidRPr="00D57E6C">
        <w:rPr>
          <w:rFonts w:cs="Arial"/>
          <w:sz w:val="28"/>
          <w:szCs w:val="28"/>
        </w:rPr>
        <w:t xml:space="preserve"> </w:t>
      </w:r>
      <w:r w:rsidR="002631CE" w:rsidRPr="00D57E6C">
        <w:rPr>
          <w:rFonts w:cs="Arial"/>
          <w:sz w:val="28"/>
          <w:szCs w:val="28"/>
        </w:rPr>
        <w:t>que lastima a la sociedad, pero aún más a la niñez</w:t>
      </w:r>
      <w:r w:rsidR="00216FCA" w:rsidRPr="00D57E6C">
        <w:rPr>
          <w:rFonts w:cs="Arial"/>
          <w:sz w:val="28"/>
          <w:szCs w:val="28"/>
        </w:rPr>
        <w:t>.</w:t>
      </w:r>
    </w:p>
    <w:p w:rsidR="00216FCA" w:rsidRPr="00D57E6C" w:rsidRDefault="00216FCA" w:rsidP="00D57E6C">
      <w:pPr>
        <w:spacing w:line="276" w:lineRule="auto"/>
        <w:rPr>
          <w:rFonts w:cs="Arial"/>
          <w:sz w:val="28"/>
          <w:szCs w:val="28"/>
        </w:rPr>
      </w:pPr>
    </w:p>
    <w:p w:rsidR="003A451E" w:rsidRPr="00D57E6C" w:rsidRDefault="003A451E" w:rsidP="00D57E6C">
      <w:pPr>
        <w:spacing w:line="276" w:lineRule="auto"/>
        <w:rPr>
          <w:rFonts w:cs="Arial"/>
          <w:sz w:val="28"/>
          <w:szCs w:val="28"/>
        </w:rPr>
      </w:pPr>
      <w:r w:rsidRPr="00D57E6C">
        <w:rPr>
          <w:rFonts w:cs="Arial"/>
          <w:sz w:val="28"/>
          <w:szCs w:val="28"/>
        </w:rPr>
        <w:t>En virtud de lo anterior, quienes integramos el Grupo Parlamentario “Gral. Andrés S. Viesca” del Partido Revolucionario Institucional, ponemos a la consideración de este H. Pleno del Congreso, la siguiente:</w:t>
      </w:r>
    </w:p>
    <w:p w:rsidR="00216FCA" w:rsidRDefault="00216FCA" w:rsidP="00D57E6C">
      <w:pPr>
        <w:spacing w:line="276" w:lineRule="auto"/>
        <w:jc w:val="center"/>
        <w:rPr>
          <w:rFonts w:cs="Arial"/>
          <w:b/>
          <w:sz w:val="28"/>
          <w:szCs w:val="28"/>
        </w:rPr>
      </w:pPr>
    </w:p>
    <w:p w:rsidR="00D57E6C" w:rsidRPr="00D57E6C" w:rsidRDefault="00D57E6C" w:rsidP="00D57E6C">
      <w:pPr>
        <w:spacing w:line="276" w:lineRule="auto"/>
        <w:jc w:val="center"/>
        <w:rPr>
          <w:rFonts w:cs="Arial"/>
          <w:b/>
          <w:sz w:val="28"/>
          <w:szCs w:val="28"/>
        </w:rPr>
      </w:pPr>
    </w:p>
    <w:p w:rsidR="003A451E" w:rsidRPr="00D57E6C" w:rsidRDefault="003A451E" w:rsidP="00D57E6C">
      <w:pPr>
        <w:spacing w:line="276" w:lineRule="auto"/>
        <w:jc w:val="center"/>
        <w:rPr>
          <w:rFonts w:cs="Arial"/>
          <w:b/>
          <w:sz w:val="28"/>
          <w:szCs w:val="28"/>
        </w:rPr>
      </w:pPr>
      <w:r w:rsidRPr="00D57E6C">
        <w:rPr>
          <w:rFonts w:cs="Arial"/>
          <w:b/>
          <w:sz w:val="28"/>
          <w:szCs w:val="28"/>
        </w:rPr>
        <w:t>INICIATIVA CON PROYECTO DE DECRETO</w:t>
      </w:r>
    </w:p>
    <w:p w:rsidR="00216FCA" w:rsidRDefault="00C9506A" w:rsidP="00D57E6C">
      <w:pPr>
        <w:spacing w:line="276" w:lineRule="auto"/>
        <w:rPr>
          <w:rFonts w:cs="Arial"/>
          <w:b/>
          <w:bCs/>
          <w:sz w:val="28"/>
          <w:szCs w:val="28"/>
        </w:rPr>
      </w:pPr>
      <w:r w:rsidRPr="00D57E6C">
        <w:rPr>
          <w:rFonts w:cs="Arial"/>
          <w:b/>
          <w:bCs/>
          <w:sz w:val="28"/>
          <w:szCs w:val="28"/>
        </w:rPr>
        <w:t xml:space="preserve"> </w:t>
      </w:r>
    </w:p>
    <w:p w:rsidR="00D57E6C" w:rsidRPr="00D57E6C" w:rsidRDefault="00D57E6C" w:rsidP="00D57E6C">
      <w:pPr>
        <w:spacing w:line="276" w:lineRule="auto"/>
        <w:rPr>
          <w:rFonts w:cs="Arial"/>
          <w:b/>
          <w:bCs/>
          <w:sz w:val="28"/>
          <w:szCs w:val="28"/>
        </w:rPr>
      </w:pPr>
    </w:p>
    <w:p w:rsidR="003A451E" w:rsidRPr="00D57E6C" w:rsidRDefault="003A451E" w:rsidP="00D57E6C">
      <w:pPr>
        <w:spacing w:line="276" w:lineRule="auto"/>
        <w:rPr>
          <w:rFonts w:cs="Arial"/>
          <w:sz w:val="28"/>
          <w:szCs w:val="28"/>
        </w:rPr>
      </w:pPr>
      <w:r w:rsidRPr="00D57E6C">
        <w:rPr>
          <w:rFonts w:cs="Arial"/>
          <w:b/>
          <w:sz w:val="28"/>
          <w:szCs w:val="28"/>
        </w:rPr>
        <w:t xml:space="preserve">ÚNICO. - </w:t>
      </w:r>
      <w:r w:rsidRPr="00D57E6C">
        <w:rPr>
          <w:rFonts w:cs="Arial"/>
          <w:sz w:val="28"/>
          <w:szCs w:val="28"/>
        </w:rPr>
        <w:t xml:space="preserve">Se </w:t>
      </w:r>
      <w:r w:rsidR="008C06B6" w:rsidRPr="00D57E6C">
        <w:rPr>
          <w:rFonts w:cs="Arial"/>
          <w:sz w:val="28"/>
          <w:szCs w:val="28"/>
        </w:rPr>
        <w:t xml:space="preserve">adiciona el Artículo 229 BIS y se </w:t>
      </w:r>
      <w:r w:rsidR="00233ED8" w:rsidRPr="00D57E6C">
        <w:rPr>
          <w:rFonts w:cs="Arial"/>
          <w:sz w:val="28"/>
          <w:szCs w:val="28"/>
        </w:rPr>
        <w:t>reforma</w:t>
      </w:r>
      <w:r w:rsidR="008C06B6" w:rsidRPr="00D57E6C">
        <w:rPr>
          <w:rFonts w:cs="Arial"/>
          <w:sz w:val="28"/>
          <w:szCs w:val="28"/>
        </w:rPr>
        <w:t xml:space="preserve">n </w:t>
      </w:r>
      <w:r w:rsidR="00D57E6C" w:rsidRPr="00D57E6C">
        <w:rPr>
          <w:rFonts w:cs="Arial"/>
          <w:sz w:val="28"/>
          <w:szCs w:val="28"/>
        </w:rPr>
        <w:t xml:space="preserve">el primer párrafo de </w:t>
      </w:r>
      <w:r w:rsidR="008C06B6" w:rsidRPr="00D57E6C">
        <w:rPr>
          <w:rFonts w:cs="Arial"/>
          <w:sz w:val="28"/>
          <w:szCs w:val="28"/>
        </w:rPr>
        <w:t xml:space="preserve">los Artículos </w:t>
      </w:r>
      <w:r w:rsidR="009B126C" w:rsidRPr="00D57E6C">
        <w:rPr>
          <w:rFonts w:cs="Arial"/>
          <w:sz w:val="28"/>
          <w:szCs w:val="28"/>
        </w:rPr>
        <w:t>230</w:t>
      </w:r>
      <w:r w:rsidR="00D57E6C" w:rsidRPr="00D57E6C">
        <w:rPr>
          <w:rFonts w:cs="Arial"/>
          <w:sz w:val="28"/>
          <w:szCs w:val="28"/>
        </w:rPr>
        <w:t xml:space="preserve"> y </w:t>
      </w:r>
      <w:r w:rsidR="009B126C" w:rsidRPr="00D57E6C">
        <w:rPr>
          <w:rFonts w:cs="Arial"/>
          <w:sz w:val="28"/>
          <w:szCs w:val="28"/>
        </w:rPr>
        <w:t xml:space="preserve">231 y </w:t>
      </w:r>
      <w:r w:rsidR="00D57E6C" w:rsidRPr="00D57E6C">
        <w:rPr>
          <w:rFonts w:cs="Arial"/>
          <w:sz w:val="28"/>
          <w:szCs w:val="28"/>
        </w:rPr>
        <w:t xml:space="preserve">el Artículo </w:t>
      </w:r>
      <w:r w:rsidR="009B126C" w:rsidRPr="00D57E6C">
        <w:rPr>
          <w:rFonts w:cs="Arial"/>
          <w:sz w:val="28"/>
          <w:szCs w:val="28"/>
        </w:rPr>
        <w:t>233 del Código Penal de Coahuila de Zaragoza</w:t>
      </w:r>
      <w:r w:rsidR="00652F2D" w:rsidRPr="00D57E6C">
        <w:rPr>
          <w:rFonts w:cs="Arial"/>
          <w:sz w:val="28"/>
          <w:szCs w:val="28"/>
        </w:rPr>
        <w:t>,</w:t>
      </w:r>
      <w:r w:rsidRPr="00D57E6C">
        <w:rPr>
          <w:rFonts w:cs="Arial"/>
          <w:sz w:val="28"/>
          <w:szCs w:val="28"/>
        </w:rPr>
        <w:t xml:space="preserve"> para quedar como sigue:</w:t>
      </w:r>
    </w:p>
    <w:p w:rsidR="00216FCA" w:rsidRDefault="00216FCA" w:rsidP="00D57E6C">
      <w:pPr>
        <w:spacing w:line="276" w:lineRule="auto"/>
        <w:rPr>
          <w:rFonts w:cs="Arial"/>
          <w:sz w:val="28"/>
          <w:szCs w:val="28"/>
        </w:rPr>
      </w:pPr>
    </w:p>
    <w:p w:rsidR="00D57E6C" w:rsidRPr="00D57E6C" w:rsidRDefault="00D57E6C" w:rsidP="00D57E6C">
      <w:pPr>
        <w:spacing w:line="276" w:lineRule="auto"/>
        <w:rPr>
          <w:rFonts w:cs="Arial"/>
          <w:sz w:val="28"/>
          <w:szCs w:val="28"/>
        </w:rPr>
      </w:pPr>
    </w:p>
    <w:p w:rsidR="008C06B6" w:rsidRPr="00D57E6C" w:rsidRDefault="008C06B6" w:rsidP="00D57E6C">
      <w:pPr>
        <w:spacing w:line="276" w:lineRule="auto"/>
        <w:rPr>
          <w:rFonts w:cs="Arial"/>
          <w:b/>
          <w:bCs/>
          <w:sz w:val="28"/>
          <w:szCs w:val="28"/>
        </w:rPr>
      </w:pPr>
      <w:r w:rsidRPr="00D57E6C">
        <w:rPr>
          <w:rFonts w:cs="Arial"/>
          <w:b/>
          <w:bCs/>
          <w:sz w:val="28"/>
          <w:szCs w:val="28"/>
        </w:rPr>
        <w:t>Artículo 229 BIS (Turismo Sexual)</w:t>
      </w:r>
    </w:p>
    <w:p w:rsidR="008C06B6" w:rsidRPr="00D57E6C" w:rsidRDefault="008C06B6" w:rsidP="00D57E6C">
      <w:pPr>
        <w:spacing w:line="276" w:lineRule="auto"/>
        <w:rPr>
          <w:rFonts w:cs="Arial"/>
          <w:b/>
          <w:bCs/>
          <w:sz w:val="28"/>
          <w:szCs w:val="28"/>
        </w:rPr>
      </w:pPr>
    </w:p>
    <w:p w:rsidR="008C06B6" w:rsidRPr="00D57E6C" w:rsidRDefault="008C06B6" w:rsidP="00D57E6C">
      <w:pPr>
        <w:spacing w:line="276" w:lineRule="auto"/>
        <w:rPr>
          <w:rFonts w:cs="Arial"/>
          <w:b/>
          <w:bCs/>
          <w:sz w:val="28"/>
          <w:szCs w:val="28"/>
        </w:rPr>
      </w:pPr>
      <w:r w:rsidRPr="00D57E6C">
        <w:rPr>
          <w:rFonts w:cs="Arial"/>
          <w:b/>
          <w:bCs/>
          <w:sz w:val="28"/>
          <w:szCs w:val="28"/>
        </w:rPr>
        <w:t>Se considera turismo sexual y se impondrá de 6 a 12 años de prisión y multa, a quien promueva, publicite, invite, facilite o gestione por cualquier medio a que una o más personas viajen al interior o exterior del estado con la finalidad de que realice cualquier tipo de actos sexuales reales o simulados con una o varias personas menores de edad o personas que no tienen capacidad para comprender el significado del hecho o no se pueda resistir a éste.</w:t>
      </w:r>
    </w:p>
    <w:p w:rsidR="008C06B6" w:rsidRPr="00D57E6C" w:rsidRDefault="008C06B6" w:rsidP="00D57E6C">
      <w:pPr>
        <w:spacing w:line="276" w:lineRule="auto"/>
        <w:rPr>
          <w:rFonts w:cs="Arial"/>
          <w:b/>
          <w:bCs/>
          <w:sz w:val="28"/>
          <w:szCs w:val="28"/>
        </w:rPr>
      </w:pPr>
    </w:p>
    <w:p w:rsidR="008C06B6" w:rsidRPr="00D57E6C" w:rsidRDefault="008C06B6" w:rsidP="00D57E6C">
      <w:pPr>
        <w:spacing w:line="276" w:lineRule="auto"/>
        <w:rPr>
          <w:rFonts w:cs="Arial"/>
          <w:b/>
          <w:bCs/>
          <w:sz w:val="28"/>
          <w:szCs w:val="28"/>
        </w:rPr>
      </w:pPr>
      <w:r w:rsidRPr="00D57E6C">
        <w:rPr>
          <w:rFonts w:cs="Arial"/>
          <w:b/>
          <w:bCs/>
          <w:sz w:val="28"/>
          <w:szCs w:val="28"/>
        </w:rPr>
        <w:t>Se impondrá una pena de prisión de 10 a 20 años y multa a quienes ingresen a territorio del estado con la finalidad de realizar actos sexuales reales o simulados con las personas a que hace alusión el párrafo precedente.</w:t>
      </w:r>
    </w:p>
    <w:p w:rsidR="008C06B6" w:rsidRDefault="008C06B6" w:rsidP="00D57E6C">
      <w:pPr>
        <w:spacing w:line="276" w:lineRule="auto"/>
        <w:rPr>
          <w:rFonts w:cs="Arial"/>
          <w:b/>
          <w:bCs/>
          <w:sz w:val="28"/>
          <w:szCs w:val="28"/>
        </w:rPr>
      </w:pPr>
    </w:p>
    <w:p w:rsidR="00D57E6C" w:rsidRPr="00D57E6C" w:rsidRDefault="00D57E6C" w:rsidP="00D57E6C">
      <w:pPr>
        <w:spacing w:line="276" w:lineRule="auto"/>
        <w:rPr>
          <w:rFonts w:cs="Arial"/>
          <w:b/>
          <w:bCs/>
          <w:sz w:val="28"/>
          <w:szCs w:val="28"/>
        </w:rPr>
      </w:pPr>
    </w:p>
    <w:p w:rsidR="008C06B6" w:rsidRPr="00D57E6C" w:rsidRDefault="008C06B6" w:rsidP="00D57E6C">
      <w:pPr>
        <w:spacing w:line="276" w:lineRule="auto"/>
        <w:rPr>
          <w:rFonts w:cs="Arial"/>
          <w:bCs/>
          <w:sz w:val="28"/>
          <w:szCs w:val="28"/>
          <w:lang w:val="es-ES_tradnl"/>
        </w:rPr>
      </w:pPr>
      <w:r w:rsidRPr="00D57E6C">
        <w:rPr>
          <w:rFonts w:cs="Arial"/>
          <w:b/>
          <w:sz w:val="28"/>
          <w:szCs w:val="28"/>
          <w:lang w:val="es-ES_tradnl"/>
        </w:rPr>
        <w:t>Artículo 230</w:t>
      </w:r>
      <w:r w:rsidRPr="00D57E6C">
        <w:rPr>
          <w:rFonts w:cs="Arial"/>
          <w:bCs/>
          <w:sz w:val="28"/>
          <w:szCs w:val="28"/>
          <w:lang w:val="es-ES_tradnl"/>
        </w:rPr>
        <w:t xml:space="preserve"> (</w:t>
      </w:r>
      <w:r w:rsidRPr="00D57E6C">
        <w:rPr>
          <w:rFonts w:cs="Arial"/>
          <w:bCs/>
          <w:sz w:val="28"/>
          <w:szCs w:val="28"/>
        </w:rPr>
        <w:t xml:space="preserve">Modalidades agravantes de los delitos previstos en </w:t>
      </w:r>
      <w:r w:rsidRPr="00D57E6C">
        <w:rPr>
          <w:rFonts w:cs="Arial"/>
          <w:b/>
          <w:bCs/>
          <w:sz w:val="28"/>
          <w:szCs w:val="28"/>
        </w:rPr>
        <w:t>los</w:t>
      </w:r>
      <w:r w:rsidRPr="00D57E6C">
        <w:rPr>
          <w:rFonts w:cs="Arial"/>
          <w:bCs/>
          <w:sz w:val="28"/>
          <w:szCs w:val="28"/>
        </w:rPr>
        <w:t xml:space="preserve"> artículos 229 </w:t>
      </w:r>
      <w:r w:rsidRPr="00D57E6C">
        <w:rPr>
          <w:rFonts w:cs="Arial"/>
          <w:b/>
          <w:bCs/>
          <w:sz w:val="28"/>
          <w:szCs w:val="28"/>
        </w:rPr>
        <w:t>y 229 BIS</w:t>
      </w:r>
      <w:r w:rsidRPr="00D57E6C">
        <w:rPr>
          <w:rFonts w:cs="Arial"/>
          <w:bCs/>
          <w:sz w:val="28"/>
          <w:szCs w:val="28"/>
        </w:rPr>
        <w:t xml:space="preserve"> de este código</w:t>
      </w:r>
      <w:r w:rsidRPr="00D57E6C">
        <w:rPr>
          <w:rFonts w:cs="Arial"/>
          <w:bCs/>
          <w:sz w:val="28"/>
          <w:szCs w:val="28"/>
          <w:lang w:val="es-ES_tradnl"/>
        </w:rPr>
        <w:t>).</w:t>
      </w:r>
    </w:p>
    <w:p w:rsidR="008C06B6" w:rsidRPr="00D57E6C" w:rsidRDefault="008C06B6" w:rsidP="00D57E6C">
      <w:pPr>
        <w:spacing w:line="276" w:lineRule="auto"/>
        <w:rPr>
          <w:rFonts w:cs="Arial"/>
          <w:b/>
          <w:bCs/>
          <w:sz w:val="28"/>
          <w:szCs w:val="28"/>
          <w:lang w:val="es-ES_tradnl"/>
        </w:rPr>
      </w:pPr>
    </w:p>
    <w:p w:rsidR="008C06B6" w:rsidRPr="00D57E6C" w:rsidRDefault="008C06B6" w:rsidP="00D57E6C">
      <w:pPr>
        <w:spacing w:line="276" w:lineRule="auto"/>
        <w:rPr>
          <w:rFonts w:cs="Arial"/>
          <w:bCs/>
          <w:sz w:val="28"/>
          <w:szCs w:val="28"/>
        </w:rPr>
      </w:pPr>
      <w:r w:rsidRPr="00D57E6C">
        <w:rPr>
          <w:rFonts w:cs="Arial"/>
          <w:bCs/>
          <w:sz w:val="28"/>
          <w:szCs w:val="28"/>
        </w:rPr>
        <w:t>Se incrementarán en una mitad los mínimos y máximos de las sanciones que señalan las tres fracciones del artículo 229</w:t>
      </w:r>
      <w:r w:rsidRPr="00D57E6C">
        <w:rPr>
          <w:rFonts w:cs="Arial"/>
          <w:b/>
          <w:bCs/>
          <w:sz w:val="28"/>
          <w:szCs w:val="28"/>
        </w:rPr>
        <w:t xml:space="preserve"> y 229 BIS; </w:t>
      </w:r>
      <w:r w:rsidRPr="00D57E6C">
        <w:rPr>
          <w:rFonts w:cs="Arial"/>
          <w:bCs/>
          <w:sz w:val="28"/>
          <w:szCs w:val="28"/>
        </w:rPr>
        <w:t>según corresponda; cuando concurran cualquiera de las circunstancias siguientes:</w:t>
      </w:r>
    </w:p>
    <w:p w:rsidR="008C06B6" w:rsidRPr="00D57E6C" w:rsidRDefault="008C06B6" w:rsidP="00D57E6C">
      <w:pPr>
        <w:spacing w:line="276" w:lineRule="auto"/>
        <w:rPr>
          <w:rFonts w:cs="Arial"/>
          <w:b/>
          <w:bCs/>
          <w:sz w:val="28"/>
          <w:szCs w:val="28"/>
        </w:rPr>
      </w:pPr>
    </w:p>
    <w:p w:rsidR="008C06B6" w:rsidRPr="00D57E6C" w:rsidRDefault="008C06B6" w:rsidP="00D57E6C">
      <w:pPr>
        <w:spacing w:line="276" w:lineRule="auto"/>
        <w:rPr>
          <w:rFonts w:cs="Arial"/>
          <w:bCs/>
          <w:sz w:val="28"/>
          <w:szCs w:val="28"/>
          <w:lang w:val="es-ES_tradnl"/>
        </w:rPr>
      </w:pPr>
      <w:r w:rsidRPr="00D57E6C">
        <w:rPr>
          <w:rFonts w:cs="Arial"/>
          <w:bCs/>
          <w:sz w:val="28"/>
          <w:szCs w:val="28"/>
        </w:rPr>
        <w:t>I.</w:t>
      </w:r>
      <w:r w:rsidR="009B126C" w:rsidRPr="00D57E6C">
        <w:rPr>
          <w:rFonts w:cs="Arial"/>
          <w:bCs/>
          <w:sz w:val="28"/>
          <w:szCs w:val="28"/>
        </w:rPr>
        <w:t xml:space="preserve"> </w:t>
      </w:r>
      <w:r w:rsidR="00216FCA" w:rsidRPr="00D57E6C">
        <w:rPr>
          <w:rFonts w:cs="Arial"/>
          <w:bCs/>
          <w:sz w:val="28"/>
          <w:szCs w:val="28"/>
        </w:rPr>
        <w:t xml:space="preserve">a la </w:t>
      </w:r>
      <w:r w:rsidRPr="00D57E6C">
        <w:rPr>
          <w:rFonts w:cs="Arial"/>
          <w:bCs/>
          <w:sz w:val="28"/>
          <w:szCs w:val="28"/>
        </w:rPr>
        <w:t>II.</w:t>
      </w:r>
      <w:r w:rsidR="009B126C" w:rsidRPr="00D57E6C">
        <w:rPr>
          <w:rFonts w:cs="Arial"/>
          <w:bCs/>
          <w:sz w:val="28"/>
          <w:szCs w:val="28"/>
        </w:rPr>
        <w:t xml:space="preserve"> …</w:t>
      </w:r>
    </w:p>
    <w:p w:rsidR="008C06B6" w:rsidRDefault="008C06B6" w:rsidP="00D57E6C">
      <w:pPr>
        <w:spacing w:line="276" w:lineRule="auto"/>
        <w:rPr>
          <w:rFonts w:cs="Arial"/>
          <w:bCs/>
          <w:sz w:val="28"/>
          <w:szCs w:val="28"/>
        </w:rPr>
      </w:pPr>
    </w:p>
    <w:p w:rsidR="00D57E6C" w:rsidRPr="00D57E6C" w:rsidRDefault="00D57E6C" w:rsidP="00D57E6C">
      <w:pPr>
        <w:spacing w:line="276" w:lineRule="auto"/>
        <w:rPr>
          <w:rFonts w:cs="Arial"/>
          <w:bCs/>
          <w:sz w:val="28"/>
          <w:szCs w:val="28"/>
        </w:rPr>
      </w:pPr>
    </w:p>
    <w:p w:rsidR="008C06B6" w:rsidRPr="00D57E6C" w:rsidRDefault="008C06B6" w:rsidP="00D57E6C">
      <w:pPr>
        <w:spacing w:line="276" w:lineRule="auto"/>
        <w:rPr>
          <w:rFonts w:cs="Arial"/>
          <w:b/>
          <w:bCs/>
          <w:sz w:val="28"/>
          <w:szCs w:val="28"/>
        </w:rPr>
      </w:pPr>
      <w:r w:rsidRPr="00D57E6C">
        <w:rPr>
          <w:rFonts w:cs="Arial"/>
          <w:b/>
          <w:sz w:val="28"/>
          <w:szCs w:val="28"/>
        </w:rPr>
        <w:t>Artículo 231</w:t>
      </w:r>
      <w:r w:rsidRPr="00D57E6C">
        <w:rPr>
          <w:rFonts w:cs="Arial"/>
          <w:bCs/>
          <w:sz w:val="28"/>
          <w:szCs w:val="28"/>
        </w:rPr>
        <w:t xml:space="preserve"> (Otras modalidades agravantes de los delitos previstos en</w:t>
      </w:r>
      <w:r w:rsidRPr="00D57E6C">
        <w:rPr>
          <w:rFonts w:cs="Arial"/>
          <w:b/>
          <w:bCs/>
          <w:sz w:val="28"/>
          <w:szCs w:val="28"/>
        </w:rPr>
        <w:t xml:space="preserve"> los artículos </w:t>
      </w:r>
      <w:r w:rsidRPr="00D57E6C">
        <w:rPr>
          <w:rFonts w:cs="Arial"/>
          <w:bCs/>
          <w:sz w:val="28"/>
          <w:szCs w:val="28"/>
        </w:rPr>
        <w:t>229</w:t>
      </w:r>
      <w:r w:rsidRPr="00D57E6C">
        <w:rPr>
          <w:rFonts w:cs="Arial"/>
          <w:b/>
          <w:bCs/>
          <w:sz w:val="28"/>
          <w:szCs w:val="28"/>
        </w:rPr>
        <w:t xml:space="preserve"> y 229 BIS </w:t>
      </w:r>
      <w:r w:rsidRPr="00D57E6C">
        <w:rPr>
          <w:rFonts w:cs="Arial"/>
          <w:bCs/>
          <w:sz w:val="28"/>
          <w:szCs w:val="28"/>
        </w:rPr>
        <w:t>de este código)</w:t>
      </w:r>
    </w:p>
    <w:p w:rsidR="008C06B6" w:rsidRPr="00D57E6C" w:rsidRDefault="008C06B6" w:rsidP="00D57E6C">
      <w:pPr>
        <w:spacing w:line="276" w:lineRule="auto"/>
        <w:rPr>
          <w:rFonts w:cs="Arial"/>
          <w:b/>
          <w:bCs/>
          <w:sz w:val="28"/>
          <w:szCs w:val="28"/>
        </w:rPr>
      </w:pPr>
    </w:p>
    <w:p w:rsidR="008C06B6" w:rsidRPr="00D57E6C" w:rsidRDefault="008C06B6" w:rsidP="00D57E6C">
      <w:pPr>
        <w:spacing w:line="276" w:lineRule="auto"/>
        <w:rPr>
          <w:rFonts w:cs="Arial"/>
          <w:b/>
          <w:bCs/>
          <w:sz w:val="28"/>
          <w:szCs w:val="28"/>
        </w:rPr>
      </w:pPr>
      <w:r w:rsidRPr="00D57E6C">
        <w:rPr>
          <w:rFonts w:cs="Arial"/>
          <w:bCs/>
          <w:sz w:val="28"/>
          <w:szCs w:val="28"/>
        </w:rPr>
        <w:t>Se incrementarán en una mitad los mínimos y máximos de las sanciones que señalan</w:t>
      </w:r>
      <w:r w:rsidRPr="00D57E6C">
        <w:rPr>
          <w:rFonts w:cs="Arial"/>
          <w:b/>
          <w:bCs/>
          <w:sz w:val="28"/>
          <w:szCs w:val="28"/>
        </w:rPr>
        <w:t xml:space="preserve"> los artículos </w:t>
      </w:r>
      <w:r w:rsidRPr="00D57E6C">
        <w:rPr>
          <w:rFonts w:cs="Arial"/>
          <w:bCs/>
          <w:sz w:val="28"/>
          <w:szCs w:val="28"/>
        </w:rPr>
        <w:t>229</w:t>
      </w:r>
      <w:r w:rsidRPr="00D57E6C">
        <w:rPr>
          <w:rFonts w:cs="Arial"/>
          <w:b/>
          <w:bCs/>
          <w:sz w:val="28"/>
          <w:szCs w:val="28"/>
        </w:rPr>
        <w:t xml:space="preserve"> y 229 BIS; </w:t>
      </w:r>
      <w:r w:rsidRPr="00D57E6C">
        <w:rPr>
          <w:rFonts w:cs="Arial"/>
          <w:bCs/>
          <w:sz w:val="28"/>
          <w:szCs w:val="28"/>
        </w:rPr>
        <w:t>según corresponda; cuando concurran cualquiera de las circunstancias siguientes:</w:t>
      </w:r>
    </w:p>
    <w:p w:rsidR="008C06B6" w:rsidRPr="00D57E6C" w:rsidRDefault="008C06B6" w:rsidP="00D57E6C">
      <w:pPr>
        <w:spacing w:line="276" w:lineRule="auto"/>
        <w:rPr>
          <w:rFonts w:cs="Arial"/>
          <w:b/>
          <w:bCs/>
          <w:sz w:val="28"/>
          <w:szCs w:val="28"/>
        </w:rPr>
      </w:pPr>
    </w:p>
    <w:p w:rsidR="008C06B6" w:rsidRPr="00D57E6C" w:rsidRDefault="008C06B6" w:rsidP="00D57E6C">
      <w:pPr>
        <w:spacing w:line="276" w:lineRule="auto"/>
        <w:rPr>
          <w:rFonts w:cs="Arial"/>
          <w:bCs/>
          <w:sz w:val="28"/>
          <w:szCs w:val="28"/>
        </w:rPr>
      </w:pPr>
      <w:r w:rsidRPr="00D57E6C">
        <w:rPr>
          <w:rFonts w:cs="Arial"/>
          <w:bCs/>
          <w:sz w:val="28"/>
          <w:szCs w:val="28"/>
        </w:rPr>
        <w:t>I.</w:t>
      </w:r>
      <w:r w:rsidR="009B126C" w:rsidRPr="00D57E6C">
        <w:rPr>
          <w:rFonts w:cs="Arial"/>
          <w:bCs/>
          <w:sz w:val="28"/>
          <w:szCs w:val="28"/>
        </w:rPr>
        <w:t xml:space="preserve"> </w:t>
      </w:r>
      <w:r w:rsidR="00216FCA" w:rsidRPr="00D57E6C">
        <w:rPr>
          <w:rFonts w:cs="Arial"/>
          <w:bCs/>
          <w:sz w:val="28"/>
          <w:szCs w:val="28"/>
        </w:rPr>
        <w:t>a la V</w:t>
      </w:r>
      <w:r w:rsidR="009B126C" w:rsidRPr="00D57E6C">
        <w:rPr>
          <w:rFonts w:cs="Arial"/>
          <w:bCs/>
          <w:sz w:val="28"/>
          <w:szCs w:val="28"/>
        </w:rPr>
        <w:t>…</w:t>
      </w:r>
    </w:p>
    <w:p w:rsidR="008C06B6" w:rsidRDefault="008C06B6" w:rsidP="00D57E6C">
      <w:pPr>
        <w:spacing w:line="276" w:lineRule="auto"/>
        <w:rPr>
          <w:rFonts w:cs="Arial"/>
          <w:b/>
          <w:bCs/>
          <w:sz w:val="28"/>
          <w:szCs w:val="28"/>
        </w:rPr>
      </w:pPr>
    </w:p>
    <w:p w:rsidR="00D57E6C" w:rsidRPr="00D57E6C" w:rsidRDefault="00D57E6C" w:rsidP="00D57E6C">
      <w:pPr>
        <w:spacing w:line="276" w:lineRule="auto"/>
        <w:rPr>
          <w:rFonts w:cs="Arial"/>
          <w:b/>
          <w:bCs/>
          <w:sz w:val="28"/>
          <w:szCs w:val="28"/>
        </w:rPr>
      </w:pPr>
    </w:p>
    <w:p w:rsidR="008C06B6" w:rsidRPr="00D57E6C" w:rsidRDefault="008C06B6" w:rsidP="00D57E6C">
      <w:pPr>
        <w:spacing w:line="276" w:lineRule="auto"/>
        <w:rPr>
          <w:rFonts w:cs="Arial"/>
          <w:bCs/>
          <w:sz w:val="28"/>
          <w:szCs w:val="28"/>
        </w:rPr>
      </w:pPr>
      <w:r w:rsidRPr="00D57E6C">
        <w:rPr>
          <w:rFonts w:cs="Arial"/>
          <w:b/>
          <w:sz w:val="28"/>
          <w:szCs w:val="28"/>
        </w:rPr>
        <w:t>Artículo 233</w:t>
      </w:r>
      <w:r w:rsidRPr="00D57E6C">
        <w:rPr>
          <w:rFonts w:cs="Arial"/>
          <w:bCs/>
          <w:sz w:val="28"/>
          <w:szCs w:val="28"/>
        </w:rPr>
        <w:t xml:space="preserve"> (Omisión de denuncia respecto a los delitos de violación </w:t>
      </w:r>
      <w:r w:rsidR="009B126C" w:rsidRPr="00D57E6C">
        <w:rPr>
          <w:rFonts w:cs="Arial"/>
          <w:bCs/>
          <w:sz w:val="28"/>
          <w:szCs w:val="28"/>
        </w:rPr>
        <w:t xml:space="preserve">equiparada, violación impropia, </w:t>
      </w:r>
      <w:r w:rsidRPr="00D57E6C">
        <w:rPr>
          <w:rFonts w:cs="Arial"/>
          <w:bCs/>
          <w:sz w:val="28"/>
          <w:szCs w:val="28"/>
        </w:rPr>
        <w:t>abuso sexual</w:t>
      </w:r>
      <w:r w:rsidRPr="00D57E6C">
        <w:rPr>
          <w:rFonts w:cs="Arial"/>
          <w:b/>
          <w:bCs/>
          <w:sz w:val="28"/>
          <w:szCs w:val="28"/>
        </w:rPr>
        <w:t>,</w:t>
      </w:r>
      <w:r w:rsidR="009B126C" w:rsidRPr="00D57E6C">
        <w:rPr>
          <w:rFonts w:cs="Arial"/>
          <w:b/>
          <w:bCs/>
          <w:sz w:val="28"/>
          <w:szCs w:val="28"/>
        </w:rPr>
        <w:t xml:space="preserve"> o</w:t>
      </w:r>
      <w:r w:rsidRPr="00D57E6C">
        <w:rPr>
          <w:rFonts w:cs="Arial"/>
          <w:b/>
          <w:bCs/>
          <w:sz w:val="28"/>
          <w:szCs w:val="28"/>
        </w:rPr>
        <w:t xml:space="preserve"> </w:t>
      </w:r>
      <w:r w:rsidR="009B126C" w:rsidRPr="00D57E6C">
        <w:rPr>
          <w:rFonts w:cs="Arial"/>
          <w:b/>
          <w:bCs/>
          <w:sz w:val="28"/>
          <w:szCs w:val="28"/>
        </w:rPr>
        <w:t xml:space="preserve">turismo sexual </w:t>
      </w:r>
      <w:r w:rsidRPr="00D57E6C">
        <w:rPr>
          <w:rFonts w:cs="Arial"/>
          <w:bCs/>
          <w:sz w:val="28"/>
          <w:szCs w:val="28"/>
        </w:rPr>
        <w:t>contra personas menores de edad)</w:t>
      </w:r>
    </w:p>
    <w:p w:rsidR="008C06B6" w:rsidRPr="00D57E6C" w:rsidRDefault="008C06B6" w:rsidP="00D57E6C">
      <w:pPr>
        <w:spacing w:line="276" w:lineRule="auto"/>
        <w:rPr>
          <w:rFonts w:cs="Arial"/>
          <w:b/>
          <w:bCs/>
          <w:sz w:val="28"/>
          <w:szCs w:val="28"/>
        </w:rPr>
      </w:pPr>
    </w:p>
    <w:p w:rsidR="008C06B6" w:rsidRPr="00D57E6C" w:rsidRDefault="008C06B6" w:rsidP="00D57E6C">
      <w:pPr>
        <w:spacing w:line="276" w:lineRule="auto"/>
        <w:rPr>
          <w:rFonts w:cs="Arial"/>
          <w:bCs/>
          <w:sz w:val="28"/>
          <w:szCs w:val="28"/>
        </w:rPr>
      </w:pPr>
      <w:r w:rsidRPr="00D57E6C">
        <w:rPr>
          <w:rFonts w:cs="Arial"/>
          <w:bCs/>
          <w:sz w:val="28"/>
          <w:szCs w:val="28"/>
        </w:rPr>
        <w:t xml:space="preserve">Se impondrá de cuatro meses a tres años de prisión y multa, a quien le conste cualquiera de las conductas de violación </w:t>
      </w:r>
      <w:r w:rsidR="009B126C" w:rsidRPr="00D57E6C">
        <w:rPr>
          <w:rFonts w:cs="Arial"/>
          <w:bCs/>
          <w:sz w:val="28"/>
          <w:szCs w:val="28"/>
        </w:rPr>
        <w:t>equiparada, violación impropia,</w:t>
      </w:r>
      <w:r w:rsidRPr="00D57E6C">
        <w:rPr>
          <w:rFonts w:cs="Arial"/>
          <w:bCs/>
          <w:sz w:val="28"/>
          <w:szCs w:val="28"/>
        </w:rPr>
        <w:t xml:space="preserve"> abuso sexual</w:t>
      </w:r>
      <w:r w:rsidRPr="00D57E6C">
        <w:rPr>
          <w:rFonts w:cs="Arial"/>
          <w:b/>
          <w:bCs/>
          <w:sz w:val="28"/>
          <w:szCs w:val="28"/>
        </w:rPr>
        <w:t xml:space="preserve"> </w:t>
      </w:r>
      <w:r w:rsidR="009B126C" w:rsidRPr="00D57E6C">
        <w:rPr>
          <w:rFonts w:cs="Arial"/>
          <w:b/>
          <w:bCs/>
          <w:sz w:val="28"/>
          <w:szCs w:val="28"/>
        </w:rPr>
        <w:t xml:space="preserve">o turismo sexual, </w:t>
      </w:r>
      <w:r w:rsidRPr="00D57E6C">
        <w:rPr>
          <w:rFonts w:cs="Arial"/>
          <w:bCs/>
          <w:sz w:val="28"/>
          <w:szCs w:val="28"/>
        </w:rPr>
        <w:t>contra una persona menor de quince años de edad, previstas en este capítulo, o le conste cualquiera de dichas conductas cuando sean cometidas contra incapaces, y no acuda a denunciarlas, a menos que haya causa de licitud o excusa legal para esa omisión.</w:t>
      </w:r>
    </w:p>
    <w:p w:rsidR="00216FCA" w:rsidRPr="00284984" w:rsidRDefault="00216FCA" w:rsidP="00D57E6C">
      <w:pPr>
        <w:spacing w:line="276" w:lineRule="auto"/>
        <w:jc w:val="center"/>
        <w:rPr>
          <w:rFonts w:cs="Arial"/>
          <w:b/>
          <w:sz w:val="28"/>
          <w:szCs w:val="28"/>
        </w:rPr>
      </w:pPr>
    </w:p>
    <w:p w:rsidR="00D57E6C" w:rsidRPr="00284984" w:rsidRDefault="00D57E6C" w:rsidP="00D57E6C">
      <w:pPr>
        <w:spacing w:line="276" w:lineRule="auto"/>
        <w:jc w:val="center"/>
        <w:rPr>
          <w:rFonts w:cs="Arial"/>
          <w:b/>
          <w:sz w:val="28"/>
          <w:szCs w:val="28"/>
        </w:rPr>
      </w:pPr>
    </w:p>
    <w:p w:rsidR="003A451E" w:rsidRPr="00D57E6C" w:rsidRDefault="003A451E" w:rsidP="00D57E6C">
      <w:pPr>
        <w:spacing w:line="276" w:lineRule="auto"/>
        <w:jc w:val="center"/>
        <w:rPr>
          <w:rFonts w:cs="Arial"/>
          <w:b/>
          <w:sz w:val="28"/>
          <w:szCs w:val="28"/>
          <w:lang w:val="en-US"/>
        </w:rPr>
      </w:pPr>
      <w:r w:rsidRPr="00D57E6C">
        <w:rPr>
          <w:rFonts w:cs="Arial"/>
          <w:b/>
          <w:sz w:val="28"/>
          <w:szCs w:val="28"/>
          <w:lang w:val="en-US"/>
        </w:rPr>
        <w:t>T</w:t>
      </w:r>
      <w:r w:rsidR="00C431AA" w:rsidRPr="00D57E6C">
        <w:rPr>
          <w:rFonts w:cs="Arial"/>
          <w:b/>
          <w:sz w:val="28"/>
          <w:szCs w:val="28"/>
          <w:lang w:val="en-US"/>
        </w:rPr>
        <w:t xml:space="preserve"> </w:t>
      </w:r>
      <w:r w:rsidRPr="00D57E6C">
        <w:rPr>
          <w:rFonts w:cs="Arial"/>
          <w:b/>
          <w:sz w:val="28"/>
          <w:szCs w:val="28"/>
          <w:lang w:val="en-US"/>
        </w:rPr>
        <w:t>R</w:t>
      </w:r>
      <w:r w:rsidR="00C431AA" w:rsidRPr="00D57E6C">
        <w:rPr>
          <w:rFonts w:cs="Arial"/>
          <w:b/>
          <w:sz w:val="28"/>
          <w:szCs w:val="28"/>
          <w:lang w:val="en-US"/>
        </w:rPr>
        <w:t xml:space="preserve"> </w:t>
      </w:r>
      <w:proofErr w:type="gramStart"/>
      <w:r w:rsidRPr="00D57E6C">
        <w:rPr>
          <w:rFonts w:cs="Arial"/>
          <w:b/>
          <w:sz w:val="28"/>
          <w:szCs w:val="28"/>
          <w:lang w:val="en-US"/>
        </w:rPr>
        <w:t>A</w:t>
      </w:r>
      <w:proofErr w:type="gramEnd"/>
      <w:r w:rsidR="00C431AA" w:rsidRPr="00D57E6C">
        <w:rPr>
          <w:rFonts w:cs="Arial"/>
          <w:b/>
          <w:sz w:val="28"/>
          <w:szCs w:val="28"/>
          <w:lang w:val="en-US"/>
        </w:rPr>
        <w:t xml:space="preserve"> </w:t>
      </w:r>
      <w:r w:rsidRPr="00D57E6C">
        <w:rPr>
          <w:rFonts w:cs="Arial"/>
          <w:b/>
          <w:sz w:val="28"/>
          <w:szCs w:val="28"/>
          <w:lang w:val="en-US"/>
        </w:rPr>
        <w:t>N</w:t>
      </w:r>
      <w:r w:rsidR="00C431AA" w:rsidRPr="00D57E6C">
        <w:rPr>
          <w:rFonts w:cs="Arial"/>
          <w:b/>
          <w:sz w:val="28"/>
          <w:szCs w:val="28"/>
          <w:lang w:val="en-US"/>
        </w:rPr>
        <w:t xml:space="preserve"> </w:t>
      </w:r>
      <w:r w:rsidRPr="00D57E6C">
        <w:rPr>
          <w:rFonts w:cs="Arial"/>
          <w:b/>
          <w:sz w:val="28"/>
          <w:szCs w:val="28"/>
          <w:lang w:val="en-US"/>
        </w:rPr>
        <w:t>S</w:t>
      </w:r>
      <w:r w:rsidR="00C431AA" w:rsidRPr="00D57E6C">
        <w:rPr>
          <w:rFonts w:cs="Arial"/>
          <w:b/>
          <w:sz w:val="28"/>
          <w:szCs w:val="28"/>
          <w:lang w:val="en-US"/>
        </w:rPr>
        <w:t xml:space="preserve"> </w:t>
      </w:r>
      <w:r w:rsidRPr="00D57E6C">
        <w:rPr>
          <w:rFonts w:cs="Arial"/>
          <w:b/>
          <w:sz w:val="28"/>
          <w:szCs w:val="28"/>
          <w:lang w:val="en-US"/>
        </w:rPr>
        <w:t>I</w:t>
      </w:r>
      <w:r w:rsidR="00C431AA" w:rsidRPr="00D57E6C">
        <w:rPr>
          <w:rFonts w:cs="Arial"/>
          <w:b/>
          <w:sz w:val="28"/>
          <w:szCs w:val="28"/>
          <w:lang w:val="en-US"/>
        </w:rPr>
        <w:t xml:space="preserve"> </w:t>
      </w:r>
      <w:r w:rsidRPr="00D57E6C">
        <w:rPr>
          <w:rFonts w:cs="Arial"/>
          <w:b/>
          <w:sz w:val="28"/>
          <w:szCs w:val="28"/>
          <w:lang w:val="en-US"/>
        </w:rPr>
        <w:t>T</w:t>
      </w:r>
      <w:r w:rsidR="00C431AA" w:rsidRPr="00D57E6C">
        <w:rPr>
          <w:rFonts w:cs="Arial"/>
          <w:b/>
          <w:sz w:val="28"/>
          <w:szCs w:val="28"/>
          <w:lang w:val="en-US"/>
        </w:rPr>
        <w:t xml:space="preserve"> </w:t>
      </w:r>
      <w:r w:rsidRPr="00D57E6C">
        <w:rPr>
          <w:rFonts w:cs="Arial"/>
          <w:b/>
          <w:sz w:val="28"/>
          <w:szCs w:val="28"/>
          <w:lang w:val="en-US"/>
        </w:rPr>
        <w:t>O</w:t>
      </w:r>
      <w:r w:rsidR="00C431AA" w:rsidRPr="00D57E6C">
        <w:rPr>
          <w:rFonts w:cs="Arial"/>
          <w:b/>
          <w:sz w:val="28"/>
          <w:szCs w:val="28"/>
          <w:lang w:val="en-US"/>
        </w:rPr>
        <w:t xml:space="preserve"> </w:t>
      </w:r>
      <w:r w:rsidRPr="00D57E6C">
        <w:rPr>
          <w:rFonts w:cs="Arial"/>
          <w:b/>
          <w:sz w:val="28"/>
          <w:szCs w:val="28"/>
          <w:lang w:val="en-US"/>
        </w:rPr>
        <w:t>R</w:t>
      </w:r>
      <w:r w:rsidR="00C431AA" w:rsidRPr="00D57E6C">
        <w:rPr>
          <w:rFonts w:cs="Arial"/>
          <w:b/>
          <w:sz w:val="28"/>
          <w:szCs w:val="28"/>
          <w:lang w:val="en-US"/>
        </w:rPr>
        <w:t xml:space="preserve"> </w:t>
      </w:r>
      <w:r w:rsidRPr="00D57E6C">
        <w:rPr>
          <w:rFonts w:cs="Arial"/>
          <w:b/>
          <w:sz w:val="28"/>
          <w:szCs w:val="28"/>
          <w:lang w:val="en-US"/>
        </w:rPr>
        <w:t>I</w:t>
      </w:r>
      <w:r w:rsidR="00C431AA" w:rsidRPr="00D57E6C">
        <w:rPr>
          <w:rFonts w:cs="Arial"/>
          <w:b/>
          <w:sz w:val="28"/>
          <w:szCs w:val="28"/>
          <w:lang w:val="en-US"/>
        </w:rPr>
        <w:t xml:space="preserve"> </w:t>
      </w:r>
      <w:r w:rsidRPr="00D57E6C">
        <w:rPr>
          <w:rFonts w:cs="Arial"/>
          <w:b/>
          <w:sz w:val="28"/>
          <w:szCs w:val="28"/>
          <w:lang w:val="en-US"/>
        </w:rPr>
        <w:t>O</w:t>
      </w:r>
      <w:r w:rsidR="00C431AA" w:rsidRPr="00D57E6C">
        <w:rPr>
          <w:rFonts w:cs="Arial"/>
          <w:b/>
          <w:sz w:val="28"/>
          <w:szCs w:val="28"/>
          <w:lang w:val="en-US"/>
        </w:rPr>
        <w:t xml:space="preserve"> </w:t>
      </w:r>
      <w:r w:rsidRPr="00D57E6C">
        <w:rPr>
          <w:rFonts w:cs="Arial"/>
          <w:b/>
          <w:sz w:val="28"/>
          <w:szCs w:val="28"/>
          <w:lang w:val="en-US"/>
        </w:rPr>
        <w:t>S</w:t>
      </w:r>
    </w:p>
    <w:p w:rsidR="003A451E" w:rsidRPr="00D57E6C" w:rsidRDefault="003A451E" w:rsidP="00D57E6C">
      <w:pPr>
        <w:spacing w:line="276" w:lineRule="auto"/>
        <w:rPr>
          <w:rFonts w:cs="Arial"/>
          <w:b/>
          <w:sz w:val="28"/>
          <w:szCs w:val="28"/>
          <w:lang w:val="en-US"/>
        </w:rPr>
      </w:pPr>
    </w:p>
    <w:p w:rsidR="003A451E" w:rsidRPr="00D57E6C" w:rsidRDefault="00EE7A91" w:rsidP="00D57E6C">
      <w:pPr>
        <w:spacing w:line="276" w:lineRule="auto"/>
        <w:rPr>
          <w:rFonts w:cs="Arial"/>
          <w:sz w:val="28"/>
          <w:szCs w:val="28"/>
        </w:rPr>
      </w:pPr>
      <w:r w:rsidRPr="00D57E6C">
        <w:rPr>
          <w:rFonts w:cs="Arial"/>
          <w:b/>
          <w:sz w:val="28"/>
          <w:szCs w:val="28"/>
        </w:rPr>
        <w:t xml:space="preserve">ÚNICO. </w:t>
      </w:r>
      <w:r w:rsidRPr="00D57E6C">
        <w:rPr>
          <w:rFonts w:cs="Arial"/>
          <w:sz w:val="28"/>
          <w:szCs w:val="28"/>
        </w:rPr>
        <w:t>-</w:t>
      </w:r>
      <w:r w:rsidR="003A451E" w:rsidRPr="00D57E6C">
        <w:rPr>
          <w:rFonts w:cs="Arial"/>
          <w:sz w:val="28"/>
          <w:szCs w:val="28"/>
        </w:rPr>
        <w:t xml:space="preserve"> El presente decreto entrará en vigor al día siguiente de su publicación en el Periódico Oficial del Gobierno del Estado.</w:t>
      </w:r>
    </w:p>
    <w:p w:rsidR="003A451E" w:rsidRPr="00D57E6C" w:rsidRDefault="003A451E" w:rsidP="00D57E6C">
      <w:pPr>
        <w:spacing w:line="276" w:lineRule="auto"/>
        <w:rPr>
          <w:rFonts w:cs="Arial"/>
          <w:sz w:val="28"/>
          <w:szCs w:val="28"/>
        </w:rPr>
      </w:pPr>
    </w:p>
    <w:p w:rsidR="005D73B3" w:rsidRPr="00D57E6C" w:rsidRDefault="005D73B3" w:rsidP="00D57E6C">
      <w:pPr>
        <w:spacing w:line="276" w:lineRule="auto"/>
        <w:rPr>
          <w:rFonts w:cs="Arial"/>
          <w:b/>
          <w:sz w:val="28"/>
          <w:szCs w:val="28"/>
        </w:rPr>
      </w:pPr>
    </w:p>
    <w:p w:rsidR="003A451E" w:rsidRPr="00D57E6C" w:rsidRDefault="003A451E" w:rsidP="00D57E6C">
      <w:pPr>
        <w:spacing w:line="276" w:lineRule="auto"/>
        <w:rPr>
          <w:rFonts w:cs="Arial"/>
          <w:b/>
          <w:sz w:val="28"/>
          <w:szCs w:val="28"/>
        </w:rPr>
      </w:pPr>
    </w:p>
    <w:p w:rsidR="0090050F" w:rsidRPr="00D57E6C" w:rsidRDefault="0090050F" w:rsidP="00D57E6C">
      <w:pPr>
        <w:spacing w:line="276" w:lineRule="auto"/>
        <w:ind w:right="50"/>
        <w:jc w:val="center"/>
        <w:rPr>
          <w:rFonts w:cs="Arial"/>
          <w:b/>
          <w:bCs/>
          <w:sz w:val="28"/>
          <w:szCs w:val="28"/>
        </w:rPr>
      </w:pPr>
      <w:r w:rsidRPr="00D57E6C">
        <w:rPr>
          <w:rFonts w:cs="Arial"/>
          <w:b/>
          <w:bCs/>
          <w:sz w:val="28"/>
          <w:szCs w:val="28"/>
        </w:rPr>
        <w:t>A T E N T A M E N T E</w:t>
      </w:r>
    </w:p>
    <w:p w:rsidR="0090050F" w:rsidRPr="00D57E6C" w:rsidRDefault="0090050F" w:rsidP="00D57E6C">
      <w:pPr>
        <w:spacing w:line="276" w:lineRule="auto"/>
        <w:jc w:val="center"/>
        <w:rPr>
          <w:rFonts w:cs="Arial"/>
          <w:b/>
          <w:bCs/>
          <w:sz w:val="28"/>
          <w:szCs w:val="28"/>
        </w:rPr>
      </w:pPr>
      <w:r w:rsidRPr="00D57E6C">
        <w:rPr>
          <w:rFonts w:cs="Arial"/>
          <w:b/>
          <w:bCs/>
          <w:sz w:val="28"/>
          <w:szCs w:val="28"/>
        </w:rPr>
        <w:t>S</w:t>
      </w:r>
      <w:r w:rsidR="00FA6516" w:rsidRPr="00D57E6C">
        <w:rPr>
          <w:rFonts w:cs="Arial"/>
          <w:b/>
          <w:bCs/>
          <w:sz w:val="28"/>
          <w:szCs w:val="28"/>
        </w:rPr>
        <w:t>alt</w:t>
      </w:r>
      <w:r w:rsidR="00BA06CF" w:rsidRPr="00D57E6C">
        <w:rPr>
          <w:rFonts w:cs="Arial"/>
          <w:b/>
          <w:bCs/>
          <w:sz w:val="28"/>
          <w:szCs w:val="28"/>
        </w:rPr>
        <w:t>i</w:t>
      </w:r>
      <w:r w:rsidR="00EF14CD" w:rsidRPr="00D57E6C">
        <w:rPr>
          <w:rFonts w:cs="Arial"/>
          <w:b/>
          <w:bCs/>
          <w:sz w:val="28"/>
          <w:szCs w:val="28"/>
        </w:rPr>
        <w:t>llo,</w:t>
      </w:r>
      <w:r w:rsidR="00FE293B" w:rsidRPr="00D57E6C">
        <w:rPr>
          <w:rFonts w:cs="Arial"/>
          <w:b/>
          <w:bCs/>
          <w:sz w:val="28"/>
          <w:szCs w:val="28"/>
        </w:rPr>
        <w:t xml:space="preserve"> Coahuila de Zaragoza, abril de</w:t>
      </w:r>
      <w:r w:rsidR="00705CB2" w:rsidRPr="00D57E6C">
        <w:rPr>
          <w:rFonts w:cs="Arial"/>
          <w:b/>
          <w:bCs/>
          <w:sz w:val="28"/>
          <w:szCs w:val="28"/>
        </w:rPr>
        <w:t xml:space="preserve"> 2020</w:t>
      </w:r>
    </w:p>
    <w:tbl>
      <w:tblPr>
        <w:tblW w:w="0" w:type="auto"/>
        <w:tblLook w:val="04A0" w:firstRow="1" w:lastRow="0" w:firstColumn="1" w:lastColumn="0" w:noHBand="0" w:noVBand="1"/>
      </w:tblPr>
      <w:tblGrid>
        <w:gridCol w:w="9396"/>
      </w:tblGrid>
      <w:tr w:rsidR="0090050F" w:rsidRPr="00D57E6C" w:rsidTr="00576BCB">
        <w:tc>
          <w:tcPr>
            <w:tcW w:w="9396" w:type="dxa"/>
            <w:shd w:val="clear" w:color="auto" w:fill="auto"/>
          </w:tcPr>
          <w:p w:rsidR="0090050F" w:rsidRPr="00D57E6C" w:rsidRDefault="0090050F" w:rsidP="00D57E6C">
            <w:pPr>
              <w:spacing w:line="276" w:lineRule="auto"/>
              <w:jc w:val="center"/>
              <w:rPr>
                <w:rFonts w:cs="Arial"/>
                <w:b/>
                <w:sz w:val="28"/>
                <w:szCs w:val="28"/>
              </w:rPr>
            </w:pPr>
          </w:p>
          <w:p w:rsidR="0090050F" w:rsidRPr="00D57E6C" w:rsidRDefault="0090050F" w:rsidP="00D57E6C">
            <w:pPr>
              <w:spacing w:line="276" w:lineRule="auto"/>
              <w:jc w:val="center"/>
              <w:rPr>
                <w:rFonts w:cs="Arial"/>
                <w:b/>
                <w:sz w:val="28"/>
                <w:szCs w:val="28"/>
              </w:rPr>
            </w:pPr>
          </w:p>
          <w:p w:rsidR="00FA6516" w:rsidRPr="00D57E6C" w:rsidRDefault="00FA6516" w:rsidP="00D57E6C">
            <w:pPr>
              <w:spacing w:line="276" w:lineRule="auto"/>
              <w:jc w:val="center"/>
              <w:rPr>
                <w:rFonts w:cs="Arial"/>
                <w:b/>
                <w:sz w:val="28"/>
                <w:szCs w:val="28"/>
              </w:rPr>
            </w:pPr>
          </w:p>
        </w:tc>
      </w:tr>
      <w:tr w:rsidR="0090050F" w:rsidRPr="00D57E6C" w:rsidTr="00576BCB">
        <w:tc>
          <w:tcPr>
            <w:tcW w:w="9396" w:type="dxa"/>
            <w:shd w:val="clear" w:color="auto" w:fill="auto"/>
          </w:tcPr>
          <w:p w:rsidR="00D57E6C" w:rsidRDefault="0090050F" w:rsidP="00D57E6C">
            <w:pPr>
              <w:spacing w:line="276" w:lineRule="auto"/>
              <w:jc w:val="center"/>
              <w:rPr>
                <w:rFonts w:cs="Arial"/>
                <w:b/>
                <w:snapToGrid w:val="0"/>
                <w:sz w:val="28"/>
                <w:szCs w:val="28"/>
              </w:rPr>
            </w:pPr>
            <w:r w:rsidRPr="00D57E6C">
              <w:rPr>
                <w:rFonts w:cs="Arial"/>
                <w:b/>
                <w:sz w:val="28"/>
                <w:szCs w:val="28"/>
              </w:rPr>
              <w:t xml:space="preserve">DIP. </w:t>
            </w:r>
            <w:r w:rsidR="003A451E" w:rsidRPr="00D57E6C">
              <w:rPr>
                <w:rFonts w:cs="Arial"/>
                <w:b/>
                <w:snapToGrid w:val="0"/>
                <w:sz w:val="28"/>
                <w:szCs w:val="28"/>
              </w:rPr>
              <w:t>JOSEFINA GARZA BARRERA</w:t>
            </w:r>
          </w:p>
          <w:p w:rsidR="00D57E6C" w:rsidRPr="00D57E6C" w:rsidRDefault="00D57E6C" w:rsidP="00D57E6C">
            <w:pPr>
              <w:spacing w:line="276" w:lineRule="auto"/>
              <w:jc w:val="center"/>
              <w:rPr>
                <w:rFonts w:cs="Arial"/>
                <w:b/>
                <w:sz w:val="28"/>
                <w:szCs w:val="28"/>
              </w:rPr>
            </w:pPr>
            <w:r w:rsidRPr="00D57E6C">
              <w:rPr>
                <w:rFonts w:cs="Arial"/>
                <w:b/>
                <w:sz w:val="28"/>
                <w:szCs w:val="28"/>
              </w:rPr>
              <w:t xml:space="preserve"> DEL GRUPO PARLAMENTARIO “GRAL. ANDRÉS S. VIESCA”, </w:t>
            </w:r>
          </w:p>
          <w:p w:rsidR="00093517" w:rsidRPr="00D57E6C" w:rsidRDefault="00D57E6C" w:rsidP="00D57E6C">
            <w:pPr>
              <w:spacing w:line="276" w:lineRule="auto"/>
              <w:jc w:val="center"/>
              <w:rPr>
                <w:rFonts w:cs="Arial"/>
                <w:b/>
                <w:snapToGrid w:val="0"/>
                <w:sz w:val="28"/>
                <w:szCs w:val="28"/>
              </w:rPr>
            </w:pPr>
            <w:r w:rsidRPr="00D57E6C">
              <w:rPr>
                <w:rFonts w:cs="Arial"/>
                <w:b/>
                <w:sz w:val="28"/>
                <w:szCs w:val="28"/>
              </w:rPr>
              <w:t>DEL PARTIDO REVOLUCIONARIO INSTITUCIONAL</w:t>
            </w:r>
          </w:p>
          <w:p w:rsidR="00D57E6C" w:rsidRPr="00D57E6C" w:rsidRDefault="00D57E6C" w:rsidP="00D57E6C">
            <w:pPr>
              <w:spacing w:line="276" w:lineRule="auto"/>
              <w:jc w:val="center"/>
              <w:rPr>
                <w:rFonts w:cs="Arial"/>
                <w:b/>
                <w:sz w:val="28"/>
                <w:szCs w:val="28"/>
              </w:rPr>
            </w:pPr>
          </w:p>
        </w:tc>
      </w:tr>
    </w:tbl>
    <w:p w:rsidR="0008774A" w:rsidRPr="00DA4929" w:rsidRDefault="0008774A" w:rsidP="00DA4929">
      <w:pPr>
        <w:spacing w:line="276" w:lineRule="auto"/>
        <w:jc w:val="center"/>
        <w:rPr>
          <w:rFonts w:cs="Arial"/>
          <w:b/>
          <w:sz w:val="28"/>
          <w:szCs w:val="28"/>
        </w:rPr>
      </w:pPr>
    </w:p>
    <w:p w:rsidR="0090050F" w:rsidRPr="009953C6" w:rsidRDefault="0008774A" w:rsidP="00DA4929">
      <w:pPr>
        <w:spacing w:line="276" w:lineRule="auto"/>
        <w:jc w:val="center"/>
        <w:rPr>
          <w:rFonts w:cs="Arial"/>
          <w:b/>
        </w:rPr>
      </w:pPr>
      <w:r w:rsidRPr="00216FCA">
        <w:rPr>
          <w:rFonts w:cs="Arial"/>
          <w:sz w:val="28"/>
          <w:szCs w:val="28"/>
        </w:rPr>
        <w:br w:type="page"/>
      </w:r>
      <w:r w:rsidR="0090050F" w:rsidRPr="009953C6">
        <w:rPr>
          <w:rFonts w:cs="Arial"/>
          <w:b/>
        </w:rPr>
        <w:lastRenderedPageBreak/>
        <w:t>CONJUNTAMENTE CON LAS DIPUTADAS Y LOS DIPUTADOS INTEGRANTES</w:t>
      </w:r>
    </w:p>
    <w:p w:rsidR="0090050F" w:rsidRPr="009953C6" w:rsidRDefault="0090050F" w:rsidP="0062317A">
      <w:pPr>
        <w:spacing w:line="276" w:lineRule="auto"/>
        <w:jc w:val="center"/>
        <w:rPr>
          <w:rFonts w:cs="Arial"/>
          <w:b/>
        </w:rPr>
      </w:pPr>
      <w:r w:rsidRPr="009953C6">
        <w:rPr>
          <w:rFonts w:cs="Arial"/>
          <w:b/>
        </w:rPr>
        <w:t xml:space="preserve"> DEL GRUPO PARLAMENTARIO “GRAL. ANDRÉS S. VIESCA”, </w:t>
      </w:r>
    </w:p>
    <w:p w:rsidR="0090050F" w:rsidRDefault="0090050F" w:rsidP="0062317A">
      <w:pPr>
        <w:spacing w:line="276" w:lineRule="auto"/>
        <w:jc w:val="center"/>
        <w:rPr>
          <w:rFonts w:cs="Arial"/>
          <w:b/>
        </w:rPr>
      </w:pPr>
      <w:r w:rsidRPr="009953C6">
        <w:rPr>
          <w:rFonts w:cs="Arial"/>
          <w:b/>
        </w:rPr>
        <w:t>DEL PARTIDO REVOLUCIONARIO INSTITUCIONAL.</w:t>
      </w:r>
    </w:p>
    <w:p w:rsidR="003E1819" w:rsidRDefault="003E1819" w:rsidP="0062317A">
      <w:pPr>
        <w:spacing w:line="276" w:lineRule="auto"/>
        <w:jc w:val="center"/>
        <w:rPr>
          <w:rFonts w:cs="Arial"/>
          <w:b/>
          <w:sz w:val="24"/>
          <w:szCs w:val="24"/>
        </w:rPr>
      </w:pPr>
    </w:p>
    <w:p w:rsidR="00FA6516" w:rsidRDefault="00FA6516" w:rsidP="0062317A">
      <w:pPr>
        <w:spacing w:line="276" w:lineRule="auto"/>
        <w:jc w:val="center"/>
        <w:rPr>
          <w:rFonts w:cs="Arial"/>
          <w:b/>
          <w:sz w:val="24"/>
          <w:szCs w:val="24"/>
        </w:rPr>
      </w:pPr>
    </w:p>
    <w:p w:rsidR="00FA6516" w:rsidRDefault="00FA6516" w:rsidP="0062317A">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90050F" w:rsidRPr="003F63C5" w:rsidTr="00576BCB">
        <w:tc>
          <w:tcPr>
            <w:tcW w:w="4248" w:type="dxa"/>
            <w:shd w:val="clear" w:color="auto" w:fill="auto"/>
          </w:tcPr>
          <w:p w:rsidR="00FA6516" w:rsidRDefault="00FA6516" w:rsidP="0062317A">
            <w:pPr>
              <w:tabs>
                <w:tab w:val="left" w:pos="5056"/>
              </w:tabs>
              <w:spacing w:line="276" w:lineRule="auto"/>
              <w:jc w:val="center"/>
              <w:rPr>
                <w:rFonts w:cs="Arial"/>
                <w:b/>
              </w:rPr>
            </w:pPr>
          </w:p>
          <w:p w:rsidR="0090050F" w:rsidRPr="00576BCB" w:rsidRDefault="0090050F" w:rsidP="0062317A">
            <w:pPr>
              <w:tabs>
                <w:tab w:val="left" w:pos="5056"/>
              </w:tabs>
              <w:spacing w:line="276" w:lineRule="auto"/>
              <w:jc w:val="center"/>
              <w:rPr>
                <w:rFonts w:cs="Arial"/>
                <w:b/>
              </w:rPr>
            </w:pPr>
          </w:p>
        </w:tc>
        <w:tc>
          <w:tcPr>
            <w:tcW w:w="709" w:type="dxa"/>
            <w:shd w:val="clear" w:color="auto" w:fill="auto"/>
          </w:tcPr>
          <w:p w:rsidR="0090050F" w:rsidRPr="00576BCB" w:rsidRDefault="0090050F" w:rsidP="0062317A">
            <w:pPr>
              <w:tabs>
                <w:tab w:val="left" w:pos="5056"/>
              </w:tabs>
              <w:spacing w:line="276" w:lineRule="auto"/>
              <w:jc w:val="center"/>
              <w:rPr>
                <w:rFonts w:cs="Arial"/>
                <w:b/>
              </w:rPr>
            </w:pPr>
          </w:p>
        </w:tc>
        <w:tc>
          <w:tcPr>
            <w:tcW w:w="4439" w:type="dxa"/>
            <w:shd w:val="clear" w:color="auto" w:fill="auto"/>
          </w:tcPr>
          <w:p w:rsidR="0090050F" w:rsidRPr="00576BCB" w:rsidRDefault="0090050F" w:rsidP="0062317A">
            <w:pPr>
              <w:tabs>
                <w:tab w:val="left" w:pos="5056"/>
              </w:tabs>
              <w:spacing w:line="276" w:lineRule="auto"/>
              <w:jc w:val="center"/>
              <w:rPr>
                <w:rFonts w:cs="Arial"/>
                <w:b/>
              </w:rPr>
            </w:pPr>
          </w:p>
        </w:tc>
      </w:tr>
      <w:tr w:rsidR="0090050F" w:rsidRPr="003F63C5" w:rsidTr="00576BCB">
        <w:tc>
          <w:tcPr>
            <w:tcW w:w="4248" w:type="dxa"/>
            <w:shd w:val="clear" w:color="auto" w:fill="auto"/>
          </w:tcPr>
          <w:p w:rsidR="0090050F" w:rsidRPr="00576BCB" w:rsidRDefault="003A451E" w:rsidP="003A451E">
            <w:pPr>
              <w:tabs>
                <w:tab w:val="left" w:pos="5056"/>
              </w:tabs>
              <w:spacing w:line="276" w:lineRule="auto"/>
              <w:rPr>
                <w:rFonts w:cs="Arial"/>
                <w:b/>
              </w:rPr>
            </w:pPr>
            <w:r>
              <w:rPr>
                <w:rFonts w:cs="Arial"/>
                <w:b/>
              </w:rPr>
              <w:t>DIP. MA. ESPERANZA CHAPA GARCÍA</w:t>
            </w: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Pr="00576BCB" w:rsidRDefault="0090050F" w:rsidP="0062317A">
            <w:pPr>
              <w:tabs>
                <w:tab w:val="left" w:pos="5056"/>
              </w:tabs>
              <w:spacing w:line="276" w:lineRule="auto"/>
              <w:rPr>
                <w:rFonts w:cs="Arial"/>
                <w:b/>
              </w:rPr>
            </w:pPr>
            <w:r w:rsidRPr="00576BCB">
              <w:rPr>
                <w:rFonts w:cs="Arial"/>
                <w:b/>
              </w:rPr>
              <w:t xml:space="preserve">DIP. </w:t>
            </w:r>
            <w:r w:rsidRPr="00576BCB">
              <w:rPr>
                <w:rFonts w:cs="Arial"/>
                <w:b/>
                <w:snapToGrid w:val="0"/>
              </w:rPr>
              <w:t>GRACIELA FERNÁNDEZ ALMARAZ</w:t>
            </w:r>
            <w:r w:rsidRPr="00576BCB">
              <w:rPr>
                <w:rFonts w:cs="Arial"/>
                <w:b/>
              </w:rPr>
              <w:t xml:space="preserve"> </w:t>
            </w:r>
          </w:p>
        </w:tc>
      </w:tr>
      <w:tr w:rsidR="0090050F" w:rsidRPr="003F63C5" w:rsidTr="00576BCB">
        <w:tc>
          <w:tcPr>
            <w:tcW w:w="4248" w:type="dxa"/>
            <w:shd w:val="clear" w:color="auto" w:fill="auto"/>
          </w:tcPr>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tc>
        <w:tc>
          <w:tcPr>
            <w:tcW w:w="709" w:type="dxa"/>
            <w:shd w:val="clear" w:color="auto" w:fill="auto"/>
          </w:tcPr>
          <w:p w:rsidR="0090050F" w:rsidRDefault="0090050F"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Pr="00576BCB" w:rsidRDefault="00093517" w:rsidP="0062317A">
            <w:pPr>
              <w:tabs>
                <w:tab w:val="left" w:pos="5056"/>
              </w:tabs>
              <w:spacing w:line="276" w:lineRule="auto"/>
              <w:rPr>
                <w:rFonts w:cs="Arial"/>
                <w:b/>
              </w:rPr>
            </w:pPr>
          </w:p>
        </w:tc>
        <w:tc>
          <w:tcPr>
            <w:tcW w:w="4439" w:type="dxa"/>
            <w:shd w:val="clear" w:color="auto" w:fill="auto"/>
          </w:tcPr>
          <w:p w:rsidR="0090050F" w:rsidRPr="00576BCB" w:rsidRDefault="0090050F" w:rsidP="0062317A">
            <w:pPr>
              <w:tabs>
                <w:tab w:val="left" w:pos="5056"/>
              </w:tabs>
              <w:spacing w:line="276" w:lineRule="auto"/>
              <w:rPr>
                <w:rFonts w:cs="Arial"/>
                <w:b/>
              </w:rPr>
            </w:pPr>
          </w:p>
        </w:tc>
      </w:tr>
      <w:tr w:rsidR="001335E1" w:rsidRPr="003F63C5" w:rsidTr="00576BCB">
        <w:tc>
          <w:tcPr>
            <w:tcW w:w="4248" w:type="dxa"/>
            <w:shd w:val="clear" w:color="auto" w:fill="auto"/>
          </w:tcPr>
          <w:p w:rsidR="001335E1" w:rsidRPr="00576BCB" w:rsidRDefault="001335E1" w:rsidP="0062317A">
            <w:pPr>
              <w:tabs>
                <w:tab w:val="left" w:pos="5056"/>
              </w:tabs>
              <w:spacing w:line="276" w:lineRule="auto"/>
              <w:rPr>
                <w:rFonts w:cs="Arial"/>
                <w:b/>
              </w:rPr>
            </w:pPr>
          </w:p>
        </w:tc>
        <w:tc>
          <w:tcPr>
            <w:tcW w:w="709" w:type="dxa"/>
            <w:shd w:val="clear" w:color="auto" w:fill="auto"/>
          </w:tcPr>
          <w:p w:rsidR="001335E1" w:rsidRDefault="001335E1" w:rsidP="0062317A">
            <w:pPr>
              <w:tabs>
                <w:tab w:val="left" w:pos="5056"/>
              </w:tabs>
              <w:spacing w:line="276" w:lineRule="auto"/>
              <w:rPr>
                <w:rFonts w:cs="Arial"/>
                <w:b/>
              </w:rPr>
            </w:pPr>
          </w:p>
        </w:tc>
        <w:tc>
          <w:tcPr>
            <w:tcW w:w="4439" w:type="dxa"/>
            <w:shd w:val="clear" w:color="auto" w:fill="auto"/>
          </w:tcPr>
          <w:p w:rsidR="00FA6516" w:rsidRDefault="00FA6516" w:rsidP="0062317A">
            <w:pPr>
              <w:tabs>
                <w:tab w:val="left" w:pos="5056"/>
              </w:tabs>
              <w:spacing w:line="276" w:lineRule="auto"/>
              <w:rPr>
                <w:noProof/>
              </w:rPr>
            </w:pPr>
          </w:p>
        </w:tc>
      </w:tr>
      <w:tr w:rsidR="0090050F" w:rsidRPr="003F63C5" w:rsidTr="00576BCB">
        <w:tc>
          <w:tcPr>
            <w:tcW w:w="4248" w:type="dxa"/>
            <w:shd w:val="clear" w:color="auto" w:fill="auto"/>
          </w:tcPr>
          <w:p w:rsidR="0090050F" w:rsidRPr="00576BCB" w:rsidRDefault="0090050F" w:rsidP="0062317A">
            <w:pPr>
              <w:tabs>
                <w:tab w:val="left" w:pos="5056"/>
              </w:tabs>
              <w:spacing w:line="276" w:lineRule="auto"/>
              <w:rPr>
                <w:rFonts w:cs="Arial"/>
                <w:b/>
              </w:rPr>
            </w:pPr>
            <w:r w:rsidRPr="00576BCB">
              <w:rPr>
                <w:rFonts w:cs="Arial"/>
                <w:b/>
              </w:rPr>
              <w:t xml:space="preserve">DIP. </w:t>
            </w:r>
            <w:r w:rsidRPr="00576BCB">
              <w:rPr>
                <w:rFonts w:cs="Arial"/>
                <w:b/>
                <w:snapToGrid w:val="0"/>
              </w:rPr>
              <w:t>LILIA ISABEL GUTIÉRREZ BURCIAGA</w:t>
            </w: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1335E1" w:rsidRDefault="0090050F" w:rsidP="0062317A">
            <w:pPr>
              <w:tabs>
                <w:tab w:val="left" w:pos="5056"/>
              </w:tabs>
              <w:spacing w:line="276" w:lineRule="auto"/>
              <w:rPr>
                <w:b/>
                <w:noProof/>
                <w:lang w:eastAsia="es-MX"/>
              </w:rPr>
            </w:pPr>
            <w:r w:rsidRPr="00576BCB">
              <w:rPr>
                <w:rFonts w:cs="Arial"/>
                <w:b/>
              </w:rPr>
              <w:t xml:space="preserve">DIP. </w:t>
            </w:r>
            <w:r w:rsidRPr="00576BCB">
              <w:rPr>
                <w:rFonts w:cs="Arial"/>
                <w:b/>
                <w:snapToGrid w:val="0"/>
              </w:rPr>
              <w:t>JAIME BUENO ZERTUCHE</w:t>
            </w:r>
            <w:r w:rsidRPr="00576BCB">
              <w:rPr>
                <w:b/>
                <w:noProof/>
                <w:lang w:eastAsia="es-MX"/>
              </w:rPr>
              <w:t xml:space="preserve"> </w:t>
            </w:r>
          </w:p>
          <w:p w:rsidR="001335E1" w:rsidRDefault="001335E1" w:rsidP="0062317A">
            <w:pPr>
              <w:tabs>
                <w:tab w:val="left" w:pos="5056"/>
              </w:tabs>
              <w:spacing w:line="276" w:lineRule="auto"/>
              <w:rPr>
                <w:b/>
                <w:noProof/>
                <w:lang w:eastAsia="es-MX"/>
              </w:rPr>
            </w:pPr>
          </w:p>
          <w:p w:rsidR="0090050F" w:rsidRPr="00576BCB" w:rsidRDefault="0090050F"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Pr="00576BCB" w:rsidRDefault="0090050F"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90050F" w:rsidP="0062317A">
            <w:pPr>
              <w:tabs>
                <w:tab w:val="left" w:pos="4678"/>
              </w:tabs>
              <w:spacing w:line="276" w:lineRule="auto"/>
              <w:rPr>
                <w:rFonts w:cs="Arial"/>
                <w:b/>
              </w:rPr>
            </w:pPr>
            <w:r w:rsidRPr="00576BCB">
              <w:rPr>
                <w:rFonts w:cs="Arial"/>
                <w:b/>
              </w:rPr>
              <w:t xml:space="preserve">DIP. </w:t>
            </w:r>
            <w:r w:rsidR="005D73B3">
              <w:rPr>
                <w:rFonts w:cs="Arial"/>
                <w:b/>
                <w:snapToGrid w:val="0"/>
              </w:rPr>
              <w:t>MARÍA DEL ROSARIO CONTRERAS PÉREZ</w:t>
            </w: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Default="0090050F" w:rsidP="0062317A">
            <w:pPr>
              <w:tabs>
                <w:tab w:val="left" w:pos="5056"/>
              </w:tabs>
              <w:spacing w:line="276" w:lineRule="auto"/>
              <w:rPr>
                <w:rFonts w:cs="Arial"/>
                <w:b/>
                <w:snapToGrid w:val="0"/>
              </w:rPr>
            </w:pPr>
            <w:r w:rsidRPr="00576BCB">
              <w:rPr>
                <w:rFonts w:cs="Arial"/>
                <w:b/>
              </w:rPr>
              <w:t xml:space="preserve">DIP.  JESÚS </w:t>
            </w:r>
            <w:r w:rsidRPr="00576BCB">
              <w:rPr>
                <w:rFonts w:cs="Arial"/>
                <w:b/>
                <w:snapToGrid w:val="0"/>
              </w:rPr>
              <w:t>ANDRÉS LOYA CARDONA</w:t>
            </w:r>
          </w:p>
          <w:p w:rsidR="00FA6516" w:rsidRDefault="00FA6516" w:rsidP="0062317A">
            <w:pPr>
              <w:tabs>
                <w:tab w:val="left" w:pos="5056"/>
              </w:tabs>
              <w:spacing w:line="276" w:lineRule="auto"/>
              <w:rPr>
                <w:rFonts w:cs="Arial"/>
                <w:b/>
                <w:snapToGrid w:val="0"/>
              </w:rPr>
            </w:pPr>
          </w:p>
          <w:p w:rsidR="00FA6516" w:rsidRDefault="00FA6516" w:rsidP="0062317A">
            <w:pPr>
              <w:tabs>
                <w:tab w:val="left" w:pos="5056"/>
              </w:tabs>
              <w:spacing w:line="276" w:lineRule="auto"/>
              <w:rPr>
                <w:rFonts w:cs="Arial"/>
                <w:b/>
                <w:snapToGrid w:val="0"/>
              </w:rPr>
            </w:pPr>
          </w:p>
          <w:p w:rsidR="001335E1" w:rsidRDefault="001335E1" w:rsidP="0062317A">
            <w:pPr>
              <w:tabs>
                <w:tab w:val="left" w:pos="5056"/>
              </w:tabs>
              <w:spacing w:line="276" w:lineRule="auto"/>
              <w:rPr>
                <w:rFonts w:cs="Arial"/>
                <w:b/>
                <w:snapToGrid w:val="0"/>
              </w:rPr>
            </w:pPr>
          </w:p>
          <w:p w:rsidR="001335E1" w:rsidRPr="00576BCB" w:rsidRDefault="001335E1"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90050F" w:rsidP="0062317A">
            <w:pPr>
              <w:tabs>
                <w:tab w:val="left" w:pos="4678"/>
              </w:tabs>
              <w:spacing w:line="276" w:lineRule="auto"/>
              <w:rPr>
                <w:rFonts w:cs="Arial"/>
                <w:b/>
              </w:rPr>
            </w:pPr>
          </w:p>
          <w:p w:rsidR="0090050F" w:rsidRPr="00576BCB" w:rsidRDefault="0090050F" w:rsidP="0062317A">
            <w:pPr>
              <w:tabs>
                <w:tab w:val="left" w:pos="4678"/>
              </w:tabs>
              <w:spacing w:line="276" w:lineRule="auto"/>
              <w:rPr>
                <w:rFonts w:cs="Arial"/>
                <w:b/>
              </w:rPr>
            </w:pPr>
          </w:p>
          <w:p w:rsidR="0090050F" w:rsidRPr="00576BCB" w:rsidRDefault="0090050F" w:rsidP="0062317A">
            <w:pPr>
              <w:tabs>
                <w:tab w:val="left" w:pos="4678"/>
              </w:tabs>
              <w:spacing w:line="276" w:lineRule="auto"/>
              <w:rPr>
                <w:rFonts w:cs="Arial"/>
                <w:b/>
              </w:rPr>
            </w:pP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Pr="00576BCB" w:rsidRDefault="0090050F"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90050F" w:rsidP="0062317A">
            <w:pPr>
              <w:tabs>
                <w:tab w:val="left" w:pos="4678"/>
              </w:tabs>
              <w:spacing w:line="276" w:lineRule="auto"/>
              <w:rPr>
                <w:rFonts w:cs="Arial"/>
                <w:b/>
              </w:rPr>
            </w:pPr>
            <w:r w:rsidRPr="00576BCB">
              <w:rPr>
                <w:rFonts w:cs="Arial"/>
                <w:b/>
              </w:rPr>
              <w:t xml:space="preserve">DIP. </w:t>
            </w:r>
            <w:r w:rsidRPr="00576BCB">
              <w:rPr>
                <w:rFonts w:cs="Arial"/>
                <w:b/>
                <w:snapToGrid w:val="0"/>
              </w:rPr>
              <w:t>VERÓNICA BOREQUE MARTÍNEZ GONZÁLEZ</w:t>
            </w: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Default="0090050F" w:rsidP="0062317A">
            <w:pPr>
              <w:tabs>
                <w:tab w:val="left" w:pos="5056"/>
              </w:tabs>
              <w:spacing w:line="276" w:lineRule="auto"/>
              <w:rPr>
                <w:rFonts w:cs="Arial"/>
                <w:b/>
                <w:snapToGrid w:val="0"/>
              </w:rPr>
            </w:pPr>
            <w:r w:rsidRPr="00576BCB">
              <w:rPr>
                <w:rFonts w:cs="Arial"/>
                <w:b/>
              </w:rPr>
              <w:t xml:space="preserve">DIP. </w:t>
            </w:r>
            <w:r w:rsidRPr="00576BCB">
              <w:rPr>
                <w:rFonts w:cs="Arial"/>
                <w:b/>
                <w:snapToGrid w:val="0"/>
              </w:rPr>
              <w:t>JESÚS BERINO GRANADOS</w:t>
            </w:r>
          </w:p>
          <w:p w:rsidR="00FA6516" w:rsidRDefault="00FA6516" w:rsidP="0062317A">
            <w:pPr>
              <w:tabs>
                <w:tab w:val="left" w:pos="5056"/>
              </w:tabs>
              <w:spacing w:line="276" w:lineRule="auto"/>
              <w:rPr>
                <w:rFonts w:cs="Arial"/>
                <w:b/>
                <w:snapToGrid w:val="0"/>
              </w:rPr>
            </w:pPr>
          </w:p>
          <w:p w:rsidR="00FA6516" w:rsidRPr="00576BCB" w:rsidRDefault="00FA6516" w:rsidP="0062317A">
            <w:pPr>
              <w:tabs>
                <w:tab w:val="left" w:pos="5056"/>
              </w:tabs>
              <w:spacing w:line="276" w:lineRule="auto"/>
              <w:rPr>
                <w:rFonts w:cs="Arial"/>
                <w:b/>
              </w:rPr>
            </w:pPr>
          </w:p>
        </w:tc>
      </w:tr>
      <w:tr w:rsidR="0090050F" w:rsidRPr="003F63C5" w:rsidTr="00576BCB">
        <w:tc>
          <w:tcPr>
            <w:tcW w:w="9396" w:type="dxa"/>
            <w:gridSpan w:val="3"/>
            <w:shd w:val="clear" w:color="auto" w:fill="auto"/>
          </w:tcPr>
          <w:p w:rsidR="0090050F" w:rsidRPr="00576BCB" w:rsidRDefault="0090050F" w:rsidP="0062317A">
            <w:pPr>
              <w:tabs>
                <w:tab w:val="left" w:pos="5056"/>
              </w:tabs>
              <w:spacing w:line="276" w:lineRule="auto"/>
              <w:jc w:val="center"/>
              <w:rPr>
                <w:rFonts w:cs="Arial"/>
                <w:b/>
              </w:rPr>
            </w:pPr>
          </w:p>
          <w:p w:rsidR="0090050F" w:rsidRPr="00576BCB" w:rsidRDefault="0090050F" w:rsidP="0062317A">
            <w:pPr>
              <w:tabs>
                <w:tab w:val="left" w:pos="5056"/>
              </w:tabs>
              <w:spacing w:line="276" w:lineRule="auto"/>
              <w:jc w:val="center"/>
              <w:rPr>
                <w:rFonts w:cs="Arial"/>
                <w:b/>
              </w:rPr>
            </w:pPr>
          </w:p>
          <w:p w:rsidR="0090050F" w:rsidRPr="00576BCB" w:rsidRDefault="0090050F" w:rsidP="0062317A">
            <w:pPr>
              <w:tabs>
                <w:tab w:val="left" w:pos="5056"/>
              </w:tabs>
              <w:spacing w:line="276" w:lineRule="auto"/>
              <w:jc w:val="center"/>
              <w:rPr>
                <w:rFonts w:cs="Arial"/>
                <w:b/>
              </w:rPr>
            </w:pPr>
          </w:p>
        </w:tc>
      </w:tr>
      <w:tr w:rsidR="0090050F" w:rsidRPr="003F63C5" w:rsidTr="00576BCB">
        <w:tc>
          <w:tcPr>
            <w:tcW w:w="9396" w:type="dxa"/>
            <w:gridSpan w:val="3"/>
            <w:shd w:val="clear" w:color="auto" w:fill="auto"/>
          </w:tcPr>
          <w:p w:rsidR="001335E1" w:rsidRPr="00576BCB" w:rsidRDefault="0090050F" w:rsidP="0062317A">
            <w:pPr>
              <w:tabs>
                <w:tab w:val="left" w:pos="5056"/>
              </w:tabs>
              <w:spacing w:line="276" w:lineRule="auto"/>
              <w:jc w:val="center"/>
              <w:rPr>
                <w:rFonts w:cs="Arial"/>
                <w:b/>
              </w:rPr>
            </w:pPr>
            <w:r w:rsidRPr="00576BCB">
              <w:rPr>
                <w:rFonts w:cs="Arial"/>
                <w:b/>
              </w:rPr>
              <w:t xml:space="preserve">DIP. </w:t>
            </w:r>
            <w:r w:rsidRPr="00576BCB">
              <w:rPr>
                <w:rFonts w:cs="Arial"/>
                <w:b/>
                <w:snapToGrid w:val="0"/>
              </w:rPr>
              <w:t>DIANA PATRICIA GONZÁLEZ SOTO</w:t>
            </w:r>
          </w:p>
        </w:tc>
      </w:tr>
    </w:tbl>
    <w:p w:rsidR="0008774A" w:rsidRDefault="0008774A" w:rsidP="0062317A">
      <w:pPr>
        <w:spacing w:line="276" w:lineRule="auto"/>
        <w:rPr>
          <w:rFonts w:cs="Arial"/>
          <w:sz w:val="16"/>
          <w:szCs w:val="16"/>
        </w:rPr>
      </w:pPr>
    </w:p>
    <w:p w:rsidR="0008774A" w:rsidRDefault="0008774A" w:rsidP="0062317A">
      <w:pPr>
        <w:spacing w:line="276" w:lineRule="auto"/>
        <w:rPr>
          <w:rFonts w:cs="Arial"/>
          <w:sz w:val="16"/>
          <w:szCs w:val="16"/>
        </w:rPr>
      </w:pPr>
    </w:p>
    <w:p w:rsidR="005D73B3" w:rsidRDefault="005D73B3" w:rsidP="0062317A">
      <w:pPr>
        <w:spacing w:line="276" w:lineRule="auto"/>
        <w:rPr>
          <w:rFonts w:cs="Arial"/>
          <w:sz w:val="16"/>
          <w:szCs w:val="16"/>
        </w:rPr>
      </w:pPr>
    </w:p>
    <w:p w:rsidR="00E56C25" w:rsidRPr="00CD1223" w:rsidRDefault="00616F41" w:rsidP="0062317A">
      <w:pPr>
        <w:spacing w:line="276" w:lineRule="auto"/>
        <w:rPr>
          <w:rFonts w:cs="Arial"/>
          <w:sz w:val="16"/>
          <w:szCs w:val="16"/>
          <w:lang w:val="es-ES"/>
        </w:rPr>
      </w:pPr>
      <w:r w:rsidRPr="00CD1223">
        <w:rPr>
          <w:rFonts w:cs="Arial"/>
          <w:sz w:val="16"/>
          <w:szCs w:val="16"/>
        </w:rPr>
        <w:t xml:space="preserve">ESTA HOJA DE FIRMAS CORRESPONDE A LA INICIATIVA CON PROYECTO DE DECRETO </w:t>
      </w:r>
      <w:r w:rsidRPr="00CD1223">
        <w:rPr>
          <w:rFonts w:cs="Arial"/>
          <w:bCs/>
          <w:sz w:val="16"/>
          <w:szCs w:val="16"/>
          <w:lang w:val="es-ES"/>
        </w:rPr>
        <w:t>POR EL QUE SE</w:t>
      </w:r>
      <w:r w:rsidR="00FE293B">
        <w:rPr>
          <w:rFonts w:cs="Arial"/>
          <w:bCs/>
          <w:sz w:val="16"/>
          <w:szCs w:val="16"/>
          <w:lang w:val="es-ES"/>
        </w:rPr>
        <w:t xml:space="preserve"> ADICIONA EL ARTÍCULO 229 BIS Y SE</w:t>
      </w:r>
      <w:r w:rsidRPr="00CD1223">
        <w:rPr>
          <w:rFonts w:cs="Arial"/>
          <w:bCs/>
          <w:sz w:val="16"/>
          <w:szCs w:val="16"/>
          <w:lang w:val="es-ES"/>
        </w:rPr>
        <w:t xml:space="preserve"> </w:t>
      </w:r>
      <w:r w:rsidR="00C114F7" w:rsidRPr="00C114F7">
        <w:rPr>
          <w:rFonts w:cs="Arial"/>
          <w:bCs/>
          <w:sz w:val="16"/>
          <w:szCs w:val="16"/>
        </w:rPr>
        <w:t>REFORMA</w:t>
      </w:r>
      <w:r w:rsidR="00FE293B">
        <w:rPr>
          <w:rFonts w:cs="Arial"/>
          <w:bCs/>
          <w:sz w:val="16"/>
          <w:szCs w:val="16"/>
        </w:rPr>
        <w:t>N DIVERSAS DISPOSICIONES DEL CÓDIGO PENAL DE COAHUILA DE ZARAGOZA.</w:t>
      </w:r>
    </w:p>
    <w:sectPr w:rsidR="00E56C25" w:rsidRPr="00CD1223" w:rsidSect="00DA4929">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384" w:rsidRDefault="00540384">
      <w:r>
        <w:separator/>
      </w:r>
    </w:p>
  </w:endnote>
  <w:endnote w:type="continuationSeparator" w:id="0">
    <w:p w:rsidR="00540384" w:rsidRDefault="0054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384" w:rsidRDefault="00540384">
      <w:r>
        <w:separator/>
      </w:r>
    </w:p>
  </w:footnote>
  <w:footnote w:type="continuationSeparator" w:id="0">
    <w:p w:rsidR="00540384" w:rsidRDefault="005403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A4929" w:rsidRPr="00B97E14" w:rsidTr="001525D1">
      <w:trPr>
        <w:jc w:val="center"/>
      </w:trPr>
      <w:tc>
        <w:tcPr>
          <w:tcW w:w="1541" w:type="dxa"/>
        </w:tcPr>
        <w:p w:rsidR="00DA4929" w:rsidRPr="00B97E14" w:rsidRDefault="00284984" w:rsidP="00DA4929">
          <w:pPr>
            <w:jc w:val="center"/>
            <w:rPr>
              <w:b/>
              <w:bCs/>
              <w:sz w:val="12"/>
            </w:rPr>
          </w:pPr>
          <w:r>
            <w:rPr>
              <w:noProof/>
              <w:lang w:eastAsia="es-MX"/>
            </w:rPr>
            <w:drawing>
              <wp:anchor distT="0" distB="0" distL="114300" distR="114300" simplePos="0" relativeHeight="251657216" behindDoc="0" locked="0" layoutInCell="1" allowOverlap="1">
                <wp:simplePos x="0" y="0"/>
                <wp:positionH relativeFrom="column">
                  <wp:posOffset>-48895</wp:posOffset>
                </wp:positionH>
                <wp:positionV relativeFrom="paragraph">
                  <wp:posOffset>45085</wp:posOffset>
                </wp:positionV>
                <wp:extent cx="902335" cy="886460"/>
                <wp:effectExtent l="0" t="0" r="0" b="0"/>
                <wp:wrapNone/>
                <wp:docPr id="20"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tc>
      <w:tc>
        <w:tcPr>
          <w:tcW w:w="7975" w:type="dxa"/>
        </w:tcPr>
        <w:p w:rsidR="00DA4929" w:rsidRPr="00455633" w:rsidRDefault="00DA4929" w:rsidP="00DA4929">
          <w:pPr>
            <w:jc w:val="center"/>
            <w:rPr>
              <w:b/>
              <w:bCs/>
              <w:sz w:val="22"/>
            </w:rPr>
          </w:pPr>
        </w:p>
        <w:p w:rsidR="00DA4929" w:rsidRPr="00B97E14" w:rsidRDefault="00DA4929" w:rsidP="00DA492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DA4929" w:rsidRDefault="00DA4929" w:rsidP="00DA492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DA4929" w:rsidRPr="00780AA4" w:rsidRDefault="00DA4929" w:rsidP="00DA4929">
          <w:pPr>
            <w:tabs>
              <w:tab w:val="center" w:pos="4252"/>
              <w:tab w:val="left" w:pos="5040"/>
              <w:tab w:val="right" w:pos="8504"/>
            </w:tabs>
            <w:ind w:right="-93"/>
            <w:jc w:val="center"/>
            <w:rPr>
              <w:rFonts w:ascii="Times New Roman" w:hAnsi="Times New Roman" w:cs="Arial"/>
              <w:bCs/>
              <w:smallCaps/>
              <w:spacing w:val="20"/>
              <w:sz w:val="18"/>
              <w:szCs w:val="32"/>
            </w:rPr>
          </w:pPr>
        </w:p>
        <w:p w:rsidR="00DA4929" w:rsidRPr="00B97E14" w:rsidRDefault="00DA4929" w:rsidP="00DA492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DA4929" w:rsidRPr="00B97E14" w:rsidRDefault="00DA4929" w:rsidP="00DA4929">
          <w:pPr>
            <w:jc w:val="center"/>
            <w:rPr>
              <w:b/>
              <w:bCs/>
              <w:sz w:val="12"/>
            </w:rPr>
          </w:pPr>
        </w:p>
      </w:tc>
      <w:tc>
        <w:tcPr>
          <w:tcW w:w="1541" w:type="dxa"/>
        </w:tcPr>
        <w:p w:rsidR="00DA4929" w:rsidRPr="00B97E14" w:rsidRDefault="00284984" w:rsidP="00DA4929">
          <w:pPr>
            <w:jc w:val="center"/>
            <w:rPr>
              <w:b/>
              <w:bCs/>
              <w:sz w:val="12"/>
            </w:rPr>
          </w:pPr>
          <w:r>
            <w:rPr>
              <w:noProof/>
              <w:lang w:eastAsia="es-MX"/>
            </w:rPr>
            <w:drawing>
              <wp:anchor distT="0" distB="0" distL="114300" distR="114300" simplePos="0" relativeHeight="251658240" behindDoc="0" locked="0" layoutInCell="1" allowOverlap="1">
                <wp:simplePos x="0" y="0"/>
                <wp:positionH relativeFrom="column">
                  <wp:posOffset>120015</wp:posOffset>
                </wp:positionH>
                <wp:positionV relativeFrom="paragraph">
                  <wp:posOffset>-289560</wp:posOffset>
                </wp:positionV>
                <wp:extent cx="485140" cy="1323975"/>
                <wp:effectExtent l="0" t="0" r="0" b="0"/>
                <wp:wrapNone/>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929" w:rsidRPr="00B97E14" w:rsidRDefault="00DA4929" w:rsidP="00DA4929">
          <w:pPr>
            <w:jc w:val="center"/>
            <w:rPr>
              <w:b/>
              <w:bCs/>
              <w:sz w:val="12"/>
            </w:rPr>
          </w:pPr>
        </w:p>
        <w:p w:rsidR="00DA4929" w:rsidRPr="00B97E14" w:rsidRDefault="00DA4929" w:rsidP="00DA4929">
          <w:pPr>
            <w:jc w:val="center"/>
            <w:rPr>
              <w:b/>
              <w:bCs/>
              <w:sz w:val="12"/>
            </w:rPr>
          </w:pPr>
        </w:p>
      </w:tc>
    </w:tr>
  </w:tbl>
  <w:p w:rsidR="003A038E" w:rsidRPr="00DA4929" w:rsidRDefault="003A038E" w:rsidP="00DA492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C659C"/>
    <w:multiLevelType w:val="hybridMultilevel"/>
    <w:tmpl w:val="2F44A84E"/>
    <w:lvl w:ilvl="0" w:tplc="397A5026">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C02CE"/>
    <w:multiLevelType w:val="hybridMultilevel"/>
    <w:tmpl w:val="1C728EFE"/>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14F7"/>
    <w:multiLevelType w:val="hybridMultilevel"/>
    <w:tmpl w:val="153C019C"/>
    <w:lvl w:ilvl="0" w:tplc="0DA01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0E481B23"/>
    <w:multiLevelType w:val="hybridMultilevel"/>
    <w:tmpl w:val="F5B49620"/>
    <w:lvl w:ilvl="0" w:tplc="2CFAD83C">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FD2D41"/>
    <w:multiLevelType w:val="hybridMultilevel"/>
    <w:tmpl w:val="E6B65CAE"/>
    <w:lvl w:ilvl="0" w:tplc="128CDCC4">
      <w:start w:val="1"/>
      <w:numFmt w:val="upperRoman"/>
      <w:lvlText w:val="%1."/>
      <w:lvlJc w:val="left"/>
      <w:pPr>
        <w:ind w:left="6618" w:hanging="720"/>
      </w:pPr>
      <w:rPr>
        <w:rFonts w:hint="default"/>
        <w:b/>
      </w:rPr>
    </w:lvl>
    <w:lvl w:ilvl="1" w:tplc="080A0019" w:tentative="1">
      <w:start w:val="1"/>
      <w:numFmt w:val="lowerLetter"/>
      <w:lvlText w:val="%2."/>
      <w:lvlJc w:val="left"/>
      <w:pPr>
        <w:ind w:left="6978" w:hanging="360"/>
      </w:pPr>
    </w:lvl>
    <w:lvl w:ilvl="2" w:tplc="080A001B" w:tentative="1">
      <w:start w:val="1"/>
      <w:numFmt w:val="lowerRoman"/>
      <w:lvlText w:val="%3."/>
      <w:lvlJc w:val="right"/>
      <w:pPr>
        <w:ind w:left="7698" w:hanging="180"/>
      </w:pPr>
    </w:lvl>
    <w:lvl w:ilvl="3" w:tplc="080A000F" w:tentative="1">
      <w:start w:val="1"/>
      <w:numFmt w:val="decimal"/>
      <w:lvlText w:val="%4."/>
      <w:lvlJc w:val="left"/>
      <w:pPr>
        <w:ind w:left="8418" w:hanging="360"/>
      </w:pPr>
    </w:lvl>
    <w:lvl w:ilvl="4" w:tplc="080A0019" w:tentative="1">
      <w:start w:val="1"/>
      <w:numFmt w:val="lowerLetter"/>
      <w:lvlText w:val="%5."/>
      <w:lvlJc w:val="left"/>
      <w:pPr>
        <w:ind w:left="9138" w:hanging="360"/>
      </w:pPr>
    </w:lvl>
    <w:lvl w:ilvl="5" w:tplc="080A001B" w:tentative="1">
      <w:start w:val="1"/>
      <w:numFmt w:val="lowerRoman"/>
      <w:lvlText w:val="%6."/>
      <w:lvlJc w:val="right"/>
      <w:pPr>
        <w:ind w:left="9858" w:hanging="180"/>
      </w:pPr>
    </w:lvl>
    <w:lvl w:ilvl="6" w:tplc="080A000F" w:tentative="1">
      <w:start w:val="1"/>
      <w:numFmt w:val="decimal"/>
      <w:lvlText w:val="%7."/>
      <w:lvlJc w:val="left"/>
      <w:pPr>
        <w:ind w:left="10578" w:hanging="360"/>
      </w:pPr>
    </w:lvl>
    <w:lvl w:ilvl="7" w:tplc="080A0019" w:tentative="1">
      <w:start w:val="1"/>
      <w:numFmt w:val="lowerLetter"/>
      <w:lvlText w:val="%8."/>
      <w:lvlJc w:val="left"/>
      <w:pPr>
        <w:ind w:left="11298" w:hanging="360"/>
      </w:pPr>
    </w:lvl>
    <w:lvl w:ilvl="8" w:tplc="080A001B" w:tentative="1">
      <w:start w:val="1"/>
      <w:numFmt w:val="lowerRoman"/>
      <w:lvlText w:val="%9."/>
      <w:lvlJc w:val="right"/>
      <w:pPr>
        <w:ind w:left="12018" w:hanging="180"/>
      </w:pPr>
    </w:lvl>
  </w:abstractNum>
  <w:abstractNum w:abstractNumId="9"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1"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FC22C1"/>
    <w:multiLevelType w:val="hybridMultilevel"/>
    <w:tmpl w:val="18526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02B2C65"/>
    <w:multiLevelType w:val="hybridMultilevel"/>
    <w:tmpl w:val="29BA289C"/>
    <w:lvl w:ilvl="0" w:tplc="31167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5F1A4E"/>
    <w:multiLevelType w:val="hybridMultilevel"/>
    <w:tmpl w:val="6E762F66"/>
    <w:lvl w:ilvl="0" w:tplc="CDC45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280933"/>
    <w:multiLevelType w:val="hybridMultilevel"/>
    <w:tmpl w:val="BFFCA8EA"/>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D03403"/>
    <w:multiLevelType w:val="hybridMultilevel"/>
    <w:tmpl w:val="2432D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5E08C3"/>
    <w:multiLevelType w:val="hybridMultilevel"/>
    <w:tmpl w:val="8EACE25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D71CF8"/>
    <w:multiLevelType w:val="hybridMultilevel"/>
    <w:tmpl w:val="7C460144"/>
    <w:lvl w:ilvl="0" w:tplc="4E3A86B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6"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53A64D5"/>
    <w:multiLevelType w:val="hybridMultilevel"/>
    <w:tmpl w:val="4028BC90"/>
    <w:lvl w:ilvl="0" w:tplc="8742785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8"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79A7EBE"/>
    <w:multiLevelType w:val="hybridMultilevel"/>
    <w:tmpl w:val="1FAED9A6"/>
    <w:lvl w:ilvl="0" w:tplc="036216DA">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A9F6040"/>
    <w:multiLevelType w:val="multilevel"/>
    <w:tmpl w:val="9A84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D0B0C"/>
    <w:multiLevelType w:val="hybridMultilevel"/>
    <w:tmpl w:val="07768CF6"/>
    <w:lvl w:ilvl="0" w:tplc="D61A38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4F5E5D"/>
    <w:multiLevelType w:val="multilevel"/>
    <w:tmpl w:val="9A7AB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1A255A"/>
    <w:multiLevelType w:val="hybridMultilevel"/>
    <w:tmpl w:val="4D9A6304"/>
    <w:lvl w:ilvl="0" w:tplc="8D964D34">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6" w15:restartNumberingAfterBreak="0">
    <w:nsid w:val="7B5676E6"/>
    <w:multiLevelType w:val="hybridMultilevel"/>
    <w:tmpl w:val="FA8EB570"/>
    <w:lvl w:ilvl="0" w:tplc="02F852E0">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475D86"/>
    <w:multiLevelType w:val="hybridMultilevel"/>
    <w:tmpl w:val="2F345E80"/>
    <w:lvl w:ilvl="0" w:tplc="128CDCC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3"/>
  </w:num>
  <w:num w:numId="2">
    <w:abstractNumId w:val="0"/>
  </w:num>
  <w:num w:numId="3">
    <w:abstractNumId w:val="16"/>
  </w:num>
  <w:num w:numId="4">
    <w:abstractNumId w:val="9"/>
  </w:num>
  <w:num w:numId="5">
    <w:abstractNumId w:val="1"/>
  </w:num>
  <w:num w:numId="6">
    <w:abstractNumId w:val="10"/>
  </w:num>
  <w:num w:numId="7">
    <w:abstractNumId w:val="35"/>
  </w:num>
  <w:num w:numId="8">
    <w:abstractNumId w:val="33"/>
  </w:num>
  <w:num w:numId="9">
    <w:abstractNumId w:val="5"/>
  </w:num>
  <w:num w:numId="10">
    <w:abstractNumId w:val="17"/>
  </w:num>
  <w:num w:numId="11">
    <w:abstractNumId w:val="18"/>
  </w:num>
  <w:num w:numId="12">
    <w:abstractNumId w:val="11"/>
  </w:num>
  <w:num w:numId="13">
    <w:abstractNumId w:val="45"/>
  </w:num>
  <w:num w:numId="14">
    <w:abstractNumId w:val="46"/>
  </w:num>
  <w:num w:numId="15">
    <w:abstractNumId w:val="19"/>
  </w:num>
  <w:num w:numId="16">
    <w:abstractNumId w:val="8"/>
  </w:num>
  <w:num w:numId="17">
    <w:abstractNumId w:val="37"/>
  </w:num>
  <w:num w:numId="18">
    <w:abstractNumId w:val="21"/>
  </w:num>
  <w:num w:numId="19">
    <w:abstractNumId w:val="4"/>
  </w:num>
  <w:num w:numId="20">
    <w:abstractNumId w:val="20"/>
  </w:num>
  <w:num w:numId="21">
    <w:abstractNumId w:val="30"/>
  </w:num>
  <w:num w:numId="22">
    <w:abstractNumId w:val="39"/>
  </w:num>
  <w:num w:numId="23">
    <w:abstractNumId w:val="25"/>
  </w:num>
  <w:num w:numId="24">
    <w:abstractNumId w:val="38"/>
  </w:num>
  <w:num w:numId="25">
    <w:abstractNumId w:val="7"/>
  </w:num>
  <w:num w:numId="26">
    <w:abstractNumId w:val="29"/>
  </w:num>
  <w:num w:numId="27">
    <w:abstractNumId w:val="44"/>
  </w:num>
  <w:num w:numId="28">
    <w:abstractNumId w:val="31"/>
  </w:num>
  <w:num w:numId="29">
    <w:abstractNumId w:val="12"/>
  </w:num>
  <w:num w:numId="30">
    <w:abstractNumId w:val="32"/>
  </w:num>
  <w:num w:numId="31">
    <w:abstractNumId w:val="34"/>
  </w:num>
  <w:num w:numId="32">
    <w:abstractNumId w:val="41"/>
  </w:num>
  <w:num w:numId="33">
    <w:abstractNumId w:val="42"/>
  </w:num>
  <w:num w:numId="34">
    <w:abstractNumId w:val="3"/>
  </w:num>
  <w:num w:numId="35">
    <w:abstractNumId w:val="36"/>
  </w:num>
  <w:num w:numId="36">
    <w:abstractNumId w:val="2"/>
  </w:num>
  <w:num w:numId="37">
    <w:abstractNumId w:val="26"/>
  </w:num>
  <w:num w:numId="38">
    <w:abstractNumId w:val="24"/>
  </w:num>
  <w:num w:numId="39">
    <w:abstractNumId w:val="47"/>
  </w:num>
  <w:num w:numId="40">
    <w:abstractNumId w:val="22"/>
  </w:num>
  <w:num w:numId="41">
    <w:abstractNumId w:val="23"/>
  </w:num>
  <w:num w:numId="42">
    <w:abstractNumId w:val="27"/>
  </w:num>
  <w:num w:numId="43">
    <w:abstractNumId w:val="43"/>
  </w:num>
  <w:num w:numId="44">
    <w:abstractNumId w:val="6"/>
  </w:num>
  <w:num w:numId="45">
    <w:abstractNumId w:val="15"/>
  </w:num>
  <w:num w:numId="46">
    <w:abstractNumId w:val="28"/>
  </w:num>
  <w:num w:numId="47">
    <w:abstractNumId w:val="4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0A0"/>
    <w:rsid w:val="000011DE"/>
    <w:rsid w:val="0000187E"/>
    <w:rsid w:val="00002DEA"/>
    <w:rsid w:val="000049EA"/>
    <w:rsid w:val="00005B9F"/>
    <w:rsid w:val="00005EE3"/>
    <w:rsid w:val="00006F1A"/>
    <w:rsid w:val="00007953"/>
    <w:rsid w:val="00007F49"/>
    <w:rsid w:val="00010B24"/>
    <w:rsid w:val="000130F6"/>
    <w:rsid w:val="00013745"/>
    <w:rsid w:val="000138E2"/>
    <w:rsid w:val="00014534"/>
    <w:rsid w:val="00016D22"/>
    <w:rsid w:val="00017083"/>
    <w:rsid w:val="0001790E"/>
    <w:rsid w:val="00017D4A"/>
    <w:rsid w:val="00021136"/>
    <w:rsid w:val="00021ECA"/>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8C2"/>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8774A"/>
    <w:rsid w:val="0009120D"/>
    <w:rsid w:val="00093517"/>
    <w:rsid w:val="000947D6"/>
    <w:rsid w:val="00096F76"/>
    <w:rsid w:val="00097774"/>
    <w:rsid w:val="00097BDE"/>
    <w:rsid w:val="000A003B"/>
    <w:rsid w:val="000A1A7F"/>
    <w:rsid w:val="000A1E56"/>
    <w:rsid w:val="000A2693"/>
    <w:rsid w:val="000A4207"/>
    <w:rsid w:val="000A4B4D"/>
    <w:rsid w:val="000A4EF4"/>
    <w:rsid w:val="000A66DA"/>
    <w:rsid w:val="000A7590"/>
    <w:rsid w:val="000A7BAB"/>
    <w:rsid w:val="000B6F82"/>
    <w:rsid w:val="000B75F9"/>
    <w:rsid w:val="000C03F3"/>
    <w:rsid w:val="000C0BCA"/>
    <w:rsid w:val="000C0F03"/>
    <w:rsid w:val="000C31F6"/>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8FE"/>
    <w:rsid w:val="000F2B23"/>
    <w:rsid w:val="000F2C6D"/>
    <w:rsid w:val="000F3F6B"/>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5E1"/>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25D1"/>
    <w:rsid w:val="001549C5"/>
    <w:rsid w:val="00156082"/>
    <w:rsid w:val="0015632E"/>
    <w:rsid w:val="00156A0F"/>
    <w:rsid w:val="001578EC"/>
    <w:rsid w:val="00160510"/>
    <w:rsid w:val="00160773"/>
    <w:rsid w:val="00161EFE"/>
    <w:rsid w:val="0016318A"/>
    <w:rsid w:val="001636E3"/>
    <w:rsid w:val="00164227"/>
    <w:rsid w:val="00165153"/>
    <w:rsid w:val="00166923"/>
    <w:rsid w:val="00166B6C"/>
    <w:rsid w:val="001700DE"/>
    <w:rsid w:val="001707CA"/>
    <w:rsid w:val="00171841"/>
    <w:rsid w:val="00171BBB"/>
    <w:rsid w:val="00171F56"/>
    <w:rsid w:val="00172521"/>
    <w:rsid w:val="00173428"/>
    <w:rsid w:val="0017426A"/>
    <w:rsid w:val="00174B0E"/>
    <w:rsid w:val="00174D9E"/>
    <w:rsid w:val="00175CA5"/>
    <w:rsid w:val="00177302"/>
    <w:rsid w:val="00177538"/>
    <w:rsid w:val="00177AE5"/>
    <w:rsid w:val="00180A21"/>
    <w:rsid w:val="00181CA2"/>
    <w:rsid w:val="001823BD"/>
    <w:rsid w:val="00183A98"/>
    <w:rsid w:val="00184619"/>
    <w:rsid w:val="00186366"/>
    <w:rsid w:val="00186735"/>
    <w:rsid w:val="0018760D"/>
    <w:rsid w:val="00187AAA"/>
    <w:rsid w:val="0019114E"/>
    <w:rsid w:val="00191A00"/>
    <w:rsid w:val="00193BF9"/>
    <w:rsid w:val="00194B67"/>
    <w:rsid w:val="001957A7"/>
    <w:rsid w:val="001977C1"/>
    <w:rsid w:val="00197B65"/>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B6175"/>
    <w:rsid w:val="001C2191"/>
    <w:rsid w:val="001C4701"/>
    <w:rsid w:val="001C550D"/>
    <w:rsid w:val="001C59FE"/>
    <w:rsid w:val="001C64D6"/>
    <w:rsid w:val="001C79F6"/>
    <w:rsid w:val="001D1539"/>
    <w:rsid w:val="001D5A04"/>
    <w:rsid w:val="001D6003"/>
    <w:rsid w:val="001D6AF9"/>
    <w:rsid w:val="001D7DFE"/>
    <w:rsid w:val="001E0E02"/>
    <w:rsid w:val="001E0E69"/>
    <w:rsid w:val="001E0EBE"/>
    <w:rsid w:val="001E1128"/>
    <w:rsid w:val="001E1886"/>
    <w:rsid w:val="001E1B53"/>
    <w:rsid w:val="001E399F"/>
    <w:rsid w:val="001E682A"/>
    <w:rsid w:val="001E71B1"/>
    <w:rsid w:val="001F3859"/>
    <w:rsid w:val="001F3DF1"/>
    <w:rsid w:val="001F4427"/>
    <w:rsid w:val="001F4E48"/>
    <w:rsid w:val="001F7C3A"/>
    <w:rsid w:val="00202764"/>
    <w:rsid w:val="00202B28"/>
    <w:rsid w:val="0020327B"/>
    <w:rsid w:val="0020623E"/>
    <w:rsid w:val="00206B31"/>
    <w:rsid w:val="00210E15"/>
    <w:rsid w:val="00211860"/>
    <w:rsid w:val="00212C10"/>
    <w:rsid w:val="002154E3"/>
    <w:rsid w:val="00216FCA"/>
    <w:rsid w:val="0022062F"/>
    <w:rsid w:val="00220ECD"/>
    <w:rsid w:val="002233C4"/>
    <w:rsid w:val="00224333"/>
    <w:rsid w:val="002262B2"/>
    <w:rsid w:val="00230BAC"/>
    <w:rsid w:val="002327B1"/>
    <w:rsid w:val="002332B5"/>
    <w:rsid w:val="00233ED8"/>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0EB9"/>
    <w:rsid w:val="0025263F"/>
    <w:rsid w:val="00254C1B"/>
    <w:rsid w:val="002569DE"/>
    <w:rsid w:val="00261AB9"/>
    <w:rsid w:val="00261BA9"/>
    <w:rsid w:val="00261DFE"/>
    <w:rsid w:val="00262C1B"/>
    <w:rsid w:val="002631CE"/>
    <w:rsid w:val="00263AC5"/>
    <w:rsid w:val="0026531C"/>
    <w:rsid w:val="00267C9C"/>
    <w:rsid w:val="002712D6"/>
    <w:rsid w:val="00273815"/>
    <w:rsid w:val="00273B16"/>
    <w:rsid w:val="002743E1"/>
    <w:rsid w:val="00274DC0"/>
    <w:rsid w:val="00275488"/>
    <w:rsid w:val="00280556"/>
    <w:rsid w:val="0028123E"/>
    <w:rsid w:val="00281CF5"/>
    <w:rsid w:val="00284984"/>
    <w:rsid w:val="002863F9"/>
    <w:rsid w:val="0029042D"/>
    <w:rsid w:val="002907A3"/>
    <w:rsid w:val="00295361"/>
    <w:rsid w:val="00297473"/>
    <w:rsid w:val="00297BFC"/>
    <w:rsid w:val="00297DE2"/>
    <w:rsid w:val="002A1BAB"/>
    <w:rsid w:val="002A326B"/>
    <w:rsid w:val="002A3A40"/>
    <w:rsid w:val="002A3B10"/>
    <w:rsid w:val="002A62B9"/>
    <w:rsid w:val="002A7AF4"/>
    <w:rsid w:val="002B08C7"/>
    <w:rsid w:val="002B0953"/>
    <w:rsid w:val="002B13E6"/>
    <w:rsid w:val="002B2524"/>
    <w:rsid w:val="002B2572"/>
    <w:rsid w:val="002B2C1D"/>
    <w:rsid w:val="002B4DC5"/>
    <w:rsid w:val="002C069A"/>
    <w:rsid w:val="002C17F4"/>
    <w:rsid w:val="002C1B12"/>
    <w:rsid w:val="002C2E19"/>
    <w:rsid w:val="002C483D"/>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3494"/>
    <w:rsid w:val="003069E9"/>
    <w:rsid w:val="00307091"/>
    <w:rsid w:val="00307995"/>
    <w:rsid w:val="003079EA"/>
    <w:rsid w:val="003114C4"/>
    <w:rsid w:val="0031319E"/>
    <w:rsid w:val="00313EF1"/>
    <w:rsid w:val="0031420F"/>
    <w:rsid w:val="00315866"/>
    <w:rsid w:val="00317271"/>
    <w:rsid w:val="003179F8"/>
    <w:rsid w:val="00322034"/>
    <w:rsid w:val="00323762"/>
    <w:rsid w:val="003252CB"/>
    <w:rsid w:val="0032568D"/>
    <w:rsid w:val="0032594D"/>
    <w:rsid w:val="00325DF4"/>
    <w:rsid w:val="00330722"/>
    <w:rsid w:val="00331B6E"/>
    <w:rsid w:val="00331F40"/>
    <w:rsid w:val="003320D8"/>
    <w:rsid w:val="00332FC4"/>
    <w:rsid w:val="003335B5"/>
    <w:rsid w:val="00333896"/>
    <w:rsid w:val="0033496F"/>
    <w:rsid w:val="003376D1"/>
    <w:rsid w:val="0034075B"/>
    <w:rsid w:val="00341205"/>
    <w:rsid w:val="00342F6B"/>
    <w:rsid w:val="00343450"/>
    <w:rsid w:val="00344048"/>
    <w:rsid w:val="0034449A"/>
    <w:rsid w:val="00344C8B"/>
    <w:rsid w:val="00344E45"/>
    <w:rsid w:val="00345DCF"/>
    <w:rsid w:val="003461CD"/>
    <w:rsid w:val="00346540"/>
    <w:rsid w:val="00346794"/>
    <w:rsid w:val="003476F6"/>
    <w:rsid w:val="00347E01"/>
    <w:rsid w:val="003518B8"/>
    <w:rsid w:val="00352F19"/>
    <w:rsid w:val="0035574F"/>
    <w:rsid w:val="00356749"/>
    <w:rsid w:val="003578A9"/>
    <w:rsid w:val="00360AE5"/>
    <w:rsid w:val="00362D9D"/>
    <w:rsid w:val="00363F45"/>
    <w:rsid w:val="00364785"/>
    <w:rsid w:val="003651E0"/>
    <w:rsid w:val="00365B83"/>
    <w:rsid w:val="00366337"/>
    <w:rsid w:val="00366BF3"/>
    <w:rsid w:val="00366DBF"/>
    <w:rsid w:val="00367E6A"/>
    <w:rsid w:val="00371F0D"/>
    <w:rsid w:val="003725C8"/>
    <w:rsid w:val="00373EA9"/>
    <w:rsid w:val="00376654"/>
    <w:rsid w:val="00380771"/>
    <w:rsid w:val="003816CE"/>
    <w:rsid w:val="003828C7"/>
    <w:rsid w:val="003835BF"/>
    <w:rsid w:val="0038388B"/>
    <w:rsid w:val="0038444D"/>
    <w:rsid w:val="00384599"/>
    <w:rsid w:val="00384E51"/>
    <w:rsid w:val="00386C6C"/>
    <w:rsid w:val="00386F45"/>
    <w:rsid w:val="00390747"/>
    <w:rsid w:val="0039246A"/>
    <w:rsid w:val="00392FC3"/>
    <w:rsid w:val="00393531"/>
    <w:rsid w:val="00393C12"/>
    <w:rsid w:val="00394144"/>
    <w:rsid w:val="003965A5"/>
    <w:rsid w:val="00396800"/>
    <w:rsid w:val="00397B8D"/>
    <w:rsid w:val="003A038E"/>
    <w:rsid w:val="003A0883"/>
    <w:rsid w:val="003A0EAC"/>
    <w:rsid w:val="003A2093"/>
    <w:rsid w:val="003A451E"/>
    <w:rsid w:val="003B0C1A"/>
    <w:rsid w:val="003B4022"/>
    <w:rsid w:val="003B41DD"/>
    <w:rsid w:val="003B4DC8"/>
    <w:rsid w:val="003C0049"/>
    <w:rsid w:val="003C192F"/>
    <w:rsid w:val="003C21C3"/>
    <w:rsid w:val="003C2204"/>
    <w:rsid w:val="003C3287"/>
    <w:rsid w:val="003C6C46"/>
    <w:rsid w:val="003C7624"/>
    <w:rsid w:val="003D11C2"/>
    <w:rsid w:val="003D16D0"/>
    <w:rsid w:val="003D1AC2"/>
    <w:rsid w:val="003D27EF"/>
    <w:rsid w:val="003D2AFC"/>
    <w:rsid w:val="003D2B33"/>
    <w:rsid w:val="003D4D45"/>
    <w:rsid w:val="003D51EF"/>
    <w:rsid w:val="003D74A5"/>
    <w:rsid w:val="003E1819"/>
    <w:rsid w:val="003E2A8B"/>
    <w:rsid w:val="003E2FE4"/>
    <w:rsid w:val="003E66A5"/>
    <w:rsid w:val="003F0B94"/>
    <w:rsid w:val="003F2D9B"/>
    <w:rsid w:val="003F3D22"/>
    <w:rsid w:val="003F6971"/>
    <w:rsid w:val="003F6F7A"/>
    <w:rsid w:val="00401403"/>
    <w:rsid w:val="004018CA"/>
    <w:rsid w:val="00403A46"/>
    <w:rsid w:val="00403E3B"/>
    <w:rsid w:val="00404EFA"/>
    <w:rsid w:val="00412488"/>
    <w:rsid w:val="004124A9"/>
    <w:rsid w:val="00412939"/>
    <w:rsid w:val="0041391D"/>
    <w:rsid w:val="00413C6D"/>
    <w:rsid w:val="0041449C"/>
    <w:rsid w:val="00414A1D"/>
    <w:rsid w:val="00415406"/>
    <w:rsid w:val="004169A9"/>
    <w:rsid w:val="004208B4"/>
    <w:rsid w:val="0042162E"/>
    <w:rsid w:val="0042349D"/>
    <w:rsid w:val="0042499A"/>
    <w:rsid w:val="00426159"/>
    <w:rsid w:val="0042728A"/>
    <w:rsid w:val="00427FE8"/>
    <w:rsid w:val="00430C1F"/>
    <w:rsid w:val="00430CED"/>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56BAB"/>
    <w:rsid w:val="00460D7F"/>
    <w:rsid w:val="004616AC"/>
    <w:rsid w:val="00461BC9"/>
    <w:rsid w:val="0046205E"/>
    <w:rsid w:val="00462375"/>
    <w:rsid w:val="0046260D"/>
    <w:rsid w:val="0046357B"/>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B237E"/>
    <w:rsid w:val="004B7B37"/>
    <w:rsid w:val="004C17C1"/>
    <w:rsid w:val="004C1E16"/>
    <w:rsid w:val="004C33E4"/>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6893"/>
    <w:rsid w:val="005103F1"/>
    <w:rsid w:val="005108B4"/>
    <w:rsid w:val="005111FF"/>
    <w:rsid w:val="00514024"/>
    <w:rsid w:val="00514212"/>
    <w:rsid w:val="00514CD9"/>
    <w:rsid w:val="00515A99"/>
    <w:rsid w:val="00516D5D"/>
    <w:rsid w:val="00516DBF"/>
    <w:rsid w:val="00517344"/>
    <w:rsid w:val="00522587"/>
    <w:rsid w:val="00523109"/>
    <w:rsid w:val="00523920"/>
    <w:rsid w:val="005259DF"/>
    <w:rsid w:val="005271D8"/>
    <w:rsid w:val="00527F36"/>
    <w:rsid w:val="00532687"/>
    <w:rsid w:val="005326C4"/>
    <w:rsid w:val="00536EB9"/>
    <w:rsid w:val="005370A7"/>
    <w:rsid w:val="00537E17"/>
    <w:rsid w:val="00540384"/>
    <w:rsid w:val="0054181F"/>
    <w:rsid w:val="00541EDB"/>
    <w:rsid w:val="005428C0"/>
    <w:rsid w:val="00544E3F"/>
    <w:rsid w:val="00545379"/>
    <w:rsid w:val="00545B42"/>
    <w:rsid w:val="005478F4"/>
    <w:rsid w:val="00550643"/>
    <w:rsid w:val="00550E5C"/>
    <w:rsid w:val="00553D83"/>
    <w:rsid w:val="00554766"/>
    <w:rsid w:val="00557ADA"/>
    <w:rsid w:val="00557E92"/>
    <w:rsid w:val="0056655D"/>
    <w:rsid w:val="00566608"/>
    <w:rsid w:val="00566824"/>
    <w:rsid w:val="00567C47"/>
    <w:rsid w:val="005713A0"/>
    <w:rsid w:val="00571590"/>
    <w:rsid w:val="00571816"/>
    <w:rsid w:val="00571E38"/>
    <w:rsid w:val="005736D4"/>
    <w:rsid w:val="005746CF"/>
    <w:rsid w:val="00575D92"/>
    <w:rsid w:val="00576AF4"/>
    <w:rsid w:val="00576BCB"/>
    <w:rsid w:val="00577CA3"/>
    <w:rsid w:val="00580F03"/>
    <w:rsid w:val="00582951"/>
    <w:rsid w:val="005829F0"/>
    <w:rsid w:val="005831B4"/>
    <w:rsid w:val="005836E5"/>
    <w:rsid w:val="00585B84"/>
    <w:rsid w:val="005876B4"/>
    <w:rsid w:val="00587BD3"/>
    <w:rsid w:val="00593229"/>
    <w:rsid w:val="00595CB8"/>
    <w:rsid w:val="005A0C9F"/>
    <w:rsid w:val="005A2816"/>
    <w:rsid w:val="005A3D60"/>
    <w:rsid w:val="005A3D80"/>
    <w:rsid w:val="005A4340"/>
    <w:rsid w:val="005A4B73"/>
    <w:rsid w:val="005A53BE"/>
    <w:rsid w:val="005A6971"/>
    <w:rsid w:val="005B0C59"/>
    <w:rsid w:val="005B1011"/>
    <w:rsid w:val="005B185B"/>
    <w:rsid w:val="005B3B7D"/>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0FC3"/>
    <w:rsid w:val="005D1FB6"/>
    <w:rsid w:val="005D2667"/>
    <w:rsid w:val="005D27BB"/>
    <w:rsid w:val="005D370E"/>
    <w:rsid w:val="005D3D1A"/>
    <w:rsid w:val="005D6412"/>
    <w:rsid w:val="005D65F1"/>
    <w:rsid w:val="005D7080"/>
    <w:rsid w:val="005D73B3"/>
    <w:rsid w:val="005E0562"/>
    <w:rsid w:val="005E0EDD"/>
    <w:rsid w:val="005E1F86"/>
    <w:rsid w:val="005E2B03"/>
    <w:rsid w:val="005E500C"/>
    <w:rsid w:val="005F2BB0"/>
    <w:rsid w:val="005F4570"/>
    <w:rsid w:val="005F54A9"/>
    <w:rsid w:val="005F7289"/>
    <w:rsid w:val="005F7F6C"/>
    <w:rsid w:val="00601F2C"/>
    <w:rsid w:val="00602186"/>
    <w:rsid w:val="00602D9F"/>
    <w:rsid w:val="00603012"/>
    <w:rsid w:val="006033AE"/>
    <w:rsid w:val="00603987"/>
    <w:rsid w:val="00603E07"/>
    <w:rsid w:val="00605C28"/>
    <w:rsid w:val="00606AB0"/>
    <w:rsid w:val="00606C53"/>
    <w:rsid w:val="00607F20"/>
    <w:rsid w:val="006101DB"/>
    <w:rsid w:val="00610E0A"/>
    <w:rsid w:val="006118A2"/>
    <w:rsid w:val="00611AA9"/>
    <w:rsid w:val="00611ECB"/>
    <w:rsid w:val="00612133"/>
    <w:rsid w:val="00613779"/>
    <w:rsid w:val="0061381C"/>
    <w:rsid w:val="00613F05"/>
    <w:rsid w:val="00614F67"/>
    <w:rsid w:val="0061545A"/>
    <w:rsid w:val="00616835"/>
    <w:rsid w:val="00616CDE"/>
    <w:rsid w:val="00616F41"/>
    <w:rsid w:val="00620D03"/>
    <w:rsid w:val="0062132D"/>
    <w:rsid w:val="00622A46"/>
    <w:rsid w:val="006230BD"/>
    <w:rsid w:val="0062317A"/>
    <w:rsid w:val="0062680B"/>
    <w:rsid w:val="006275E1"/>
    <w:rsid w:val="00632E09"/>
    <w:rsid w:val="006354DF"/>
    <w:rsid w:val="006364F7"/>
    <w:rsid w:val="00636AB1"/>
    <w:rsid w:val="006374F1"/>
    <w:rsid w:val="00637A49"/>
    <w:rsid w:val="00640B5C"/>
    <w:rsid w:val="00640DFB"/>
    <w:rsid w:val="0064215C"/>
    <w:rsid w:val="00642473"/>
    <w:rsid w:val="00643E8B"/>
    <w:rsid w:val="00644F48"/>
    <w:rsid w:val="0064537D"/>
    <w:rsid w:val="006456A7"/>
    <w:rsid w:val="00645DAE"/>
    <w:rsid w:val="00647EC2"/>
    <w:rsid w:val="0065249E"/>
    <w:rsid w:val="006526E1"/>
    <w:rsid w:val="00652D54"/>
    <w:rsid w:val="00652F2D"/>
    <w:rsid w:val="006548E9"/>
    <w:rsid w:val="00655446"/>
    <w:rsid w:val="00655596"/>
    <w:rsid w:val="0065793A"/>
    <w:rsid w:val="00660D0A"/>
    <w:rsid w:val="0066309B"/>
    <w:rsid w:val="0066345D"/>
    <w:rsid w:val="006636F3"/>
    <w:rsid w:val="006639A9"/>
    <w:rsid w:val="00664200"/>
    <w:rsid w:val="0066421A"/>
    <w:rsid w:val="00664BBF"/>
    <w:rsid w:val="00665EDD"/>
    <w:rsid w:val="00667AC2"/>
    <w:rsid w:val="00671337"/>
    <w:rsid w:val="0067300C"/>
    <w:rsid w:val="0067348B"/>
    <w:rsid w:val="00673A54"/>
    <w:rsid w:val="00673A8A"/>
    <w:rsid w:val="006753A3"/>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18FA"/>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2711"/>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8B9"/>
    <w:rsid w:val="006F2B6B"/>
    <w:rsid w:val="006F6DCB"/>
    <w:rsid w:val="006F736F"/>
    <w:rsid w:val="006F7F18"/>
    <w:rsid w:val="00700B7C"/>
    <w:rsid w:val="00704047"/>
    <w:rsid w:val="0070521D"/>
    <w:rsid w:val="0070580D"/>
    <w:rsid w:val="00705CB2"/>
    <w:rsid w:val="00706782"/>
    <w:rsid w:val="007068B7"/>
    <w:rsid w:val="00706CA1"/>
    <w:rsid w:val="00710BB9"/>
    <w:rsid w:val="00711BE7"/>
    <w:rsid w:val="00723376"/>
    <w:rsid w:val="0072347D"/>
    <w:rsid w:val="00724CDB"/>
    <w:rsid w:val="007254F3"/>
    <w:rsid w:val="00725501"/>
    <w:rsid w:val="00725A5B"/>
    <w:rsid w:val="007264D4"/>
    <w:rsid w:val="00727303"/>
    <w:rsid w:val="00737687"/>
    <w:rsid w:val="007378AB"/>
    <w:rsid w:val="00737F69"/>
    <w:rsid w:val="00742AD7"/>
    <w:rsid w:val="00742DED"/>
    <w:rsid w:val="007431CB"/>
    <w:rsid w:val="00747B94"/>
    <w:rsid w:val="00750FAA"/>
    <w:rsid w:val="00752DDD"/>
    <w:rsid w:val="007538A7"/>
    <w:rsid w:val="00754861"/>
    <w:rsid w:val="007636C8"/>
    <w:rsid w:val="00763EEF"/>
    <w:rsid w:val="007646C7"/>
    <w:rsid w:val="0077041A"/>
    <w:rsid w:val="00770B14"/>
    <w:rsid w:val="00771245"/>
    <w:rsid w:val="00771C7C"/>
    <w:rsid w:val="00773A08"/>
    <w:rsid w:val="0077520C"/>
    <w:rsid w:val="00775793"/>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2693"/>
    <w:rsid w:val="007A5213"/>
    <w:rsid w:val="007A6434"/>
    <w:rsid w:val="007B20C6"/>
    <w:rsid w:val="007B2379"/>
    <w:rsid w:val="007B2859"/>
    <w:rsid w:val="007B2B8D"/>
    <w:rsid w:val="007B30A7"/>
    <w:rsid w:val="007B46DE"/>
    <w:rsid w:val="007B4F62"/>
    <w:rsid w:val="007B63A7"/>
    <w:rsid w:val="007B6C9F"/>
    <w:rsid w:val="007C1087"/>
    <w:rsid w:val="007C3E1B"/>
    <w:rsid w:val="007C42E8"/>
    <w:rsid w:val="007C51BB"/>
    <w:rsid w:val="007C5201"/>
    <w:rsid w:val="007C521B"/>
    <w:rsid w:val="007D0B29"/>
    <w:rsid w:val="007D2112"/>
    <w:rsid w:val="007D2678"/>
    <w:rsid w:val="007D3497"/>
    <w:rsid w:val="007D3D60"/>
    <w:rsid w:val="007D3DB0"/>
    <w:rsid w:val="007D45B8"/>
    <w:rsid w:val="007D4762"/>
    <w:rsid w:val="007D55E2"/>
    <w:rsid w:val="007D696F"/>
    <w:rsid w:val="007E2032"/>
    <w:rsid w:val="007E23CA"/>
    <w:rsid w:val="007E3787"/>
    <w:rsid w:val="007E4471"/>
    <w:rsid w:val="007E6DF6"/>
    <w:rsid w:val="007E720E"/>
    <w:rsid w:val="007F0603"/>
    <w:rsid w:val="007F0FCB"/>
    <w:rsid w:val="007F1675"/>
    <w:rsid w:val="007F2B31"/>
    <w:rsid w:val="007F2B3B"/>
    <w:rsid w:val="007F52ED"/>
    <w:rsid w:val="007F52F9"/>
    <w:rsid w:val="007F5763"/>
    <w:rsid w:val="007F5C26"/>
    <w:rsid w:val="007F74A3"/>
    <w:rsid w:val="008014F2"/>
    <w:rsid w:val="00801E58"/>
    <w:rsid w:val="00802D87"/>
    <w:rsid w:val="00804489"/>
    <w:rsid w:val="00805B91"/>
    <w:rsid w:val="008066DC"/>
    <w:rsid w:val="00810758"/>
    <w:rsid w:val="00810E3A"/>
    <w:rsid w:val="00812E9E"/>
    <w:rsid w:val="008131DC"/>
    <w:rsid w:val="00815938"/>
    <w:rsid w:val="00815AF8"/>
    <w:rsid w:val="00817AAF"/>
    <w:rsid w:val="00817C67"/>
    <w:rsid w:val="0082062D"/>
    <w:rsid w:val="0082240D"/>
    <w:rsid w:val="0082477F"/>
    <w:rsid w:val="00825EA6"/>
    <w:rsid w:val="00827B43"/>
    <w:rsid w:val="00827BB7"/>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43F1"/>
    <w:rsid w:val="00890EBD"/>
    <w:rsid w:val="00890F6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6753"/>
    <w:rsid w:val="008B7485"/>
    <w:rsid w:val="008B79CE"/>
    <w:rsid w:val="008C06B6"/>
    <w:rsid w:val="008D13ED"/>
    <w:rsid w:val="008D1709"/>
    <w:rsid w:val="008D1E32"/>
    <w:rsid w:val="008D21BA"/>
    <w:rsid w:val="008D21F7"/>
    <w:rsid w:val="008D23E5"/>
    <w:rsid w:val="008D2BF4"/>
    <w:rsid w:val="008D4667"/>
    <w:rsid w:val="008D53BC"/>
    <w:rsid w:val="008D6A9A"/>
    <w:rsid w:val="008E031D"/>
    <w:rsid w:val="008E0DA1"/>
    <w:rsid w:val="008E2D06"/>
    <w:rsid w:val="008E3B56"/>
    <w:rsid w:val="008E4B91"/>
    <w:rsid w:val="008E58F3"/>
    <w:rsid w:val="008E5DB6"/>
    <w:rsid w:val="008E6649"/>
    <w:rsid w:val="008E6EFB"/>
    <w:rsid w:val="008F1CBA"/>
    <w:rsid w:val="008F3C53"/>
    <w:rsid w:val="008F443D"/>
    <w:rsid w:val="008F4AA8"/>
    <w:rsid w:val="008F634F"/>
    <w:rsid w:val="008F6901"/>
    <w:rsid w:val="008F6D88"/>
    <w:rsid w:val="008F7122"/>
    <w:rsid w:val="0090050F"/>
    <w:rsid w:val="009020BE"/>
    <w:rsid w:val="00902F03"/>
    <w:rsid w:val="009039E2"/>
    <w:rsid w:val="0090457C"/>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3DDD"/>
    <w:rsid w:val="00944B4F"/>
    <w:rsid w:val="0094654E"/>
    <w:rsid w:val="00947FD7"/>
    <w:rsid w:val="00950563"/>
    <w:rsid w:val="009519F7"/>
    <w:rsid w:val="00951F40"/>
    <w:rsid w:val="00954A88"/>
    <w:rsid w:val="00954C97"/>
    <w:rsid w:val="00955A2F"/>
    <w:rsid w:val="00955EA9"/>
    <w:rsid w:val="00957AB7"/>
    <w:rsid w:val="00957E02"/>
    <w:rsid w:val="00962492"/>
    <w:rsid w:val="00965AAA"/>
    <w:rsid w:val="00965B01"/>
    <w:rsid w:val="00965D6C"/>
    <w:rsid w:val="00966230"/>
    <w:rsid w:val="00966D39"/>
    <w:rsid w:val="00971539"/>
    <w:rsid w:val="00972794"/>
    <w:rsid w:val="0097319D"/>
    <w:rsid w:val="009732D9"/>
    <w:rsid w:val="0097449E"/>
    <w:rsid w:val="009764BB"/>
    <w:rsid w:val="00976B92"/>
    <w:rsid w:val="00981875"/>
    <w:rsid w:val="009818B4"/>
    <w:rsid w:val="00981BF7"/>
    <w:rsid w:val="009822C8"/>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126C"/>
    <w:rsid w:val="009B4FB9"/>
    <w:rsid w:val="009B68EE"/>
    <w:rsid w:val="009B7CFE"/>
    <w:rsid w:val="009C0508"/>
    <w:rsid w:val="009C07B4"/>
    <w:rsid w:val="009C2763"/>
    <w:rsid w:val="009C29D3"/>
    <w:rsid w:val="009C5417"/>
    <w:rsid w:val="009C5B91"/>
    <w:rsid w:val="009C6262"/>
    <w:rsid w:val="009C6A8F"/>
    <w:rsid w:val="009C6E36"/>
    <w:rsid w:val="009C7B26"/>
    <w:rsid w:val="009D0225"/>
    <w:rsid w:val="009D3C21"/>
    <w:rsid w:val="009D7620"/>
    <w:rsid w:val="009D7A7E"/>
    <w:rsid w:val="009E07E0"/>
    <w:rsid w:val="009E0CD9"/>
    <w:rsid w:val="009E12F7"/>
    <w:rsid w:val="009E4628"/>
    <w:rsid w:val="009E5247"/>
    <w:rsid w:val="009E5941"/>
    <w:rsid w:val="009E5D94"/>
    <w:rsid w:val="009F1C71"/>
    <w:rsid w:val="009F2343"/>
    <w:rsid w:val="009F264B"/>
    <w:rsid w:val="009F3508"/>
    <w:rsid w:val="009F36AA"/>
    <w:rsid w:val="009F63FA"/>
    <w:rsid w:val="009F63FE"/>
    <w:rsid w:val="009F64B2"/>
    <w:rsid w:val="00A0069A"/>
    <w:rsid w:val="00A008EF"/>
    <w:rsid w:val="00A0132B"/>
    <w:rsid w:val="00A0417D"/>
    <w:rsid w:val="00A05272"/>
    <w:rsid w:val="00A05BE1"/>
    <w:rsid w:val="00A062CB"/>
    <w:rsid w:val="00A06700"/>
    <w:rsid w:val="00A10FB9"/>
    <w:rsid w:val="00A11D78"/>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32EE"/>
    <w:rsid w:val="00A34785"/>
    <w:rsid w:val="00A34CDA"/>
    <w:rsid w:val="00A36BF1"/>
    <w:rsid w:val="00A4073C"/>
    <w:rsid w:val="00A40E46"/>
    <w:rsid w:val="00A417C9"/>
    <w:rsid w:val="00A4327B"/>
    <w:rsid w:val="00A4356F"/>
    <w:rsid w:val="00A438EF"/>
    <w:rsid w:val="00A43DCA"/>
    <w:rsid w:val="00A45303"/>
    <w:rsid w:val="00A4670D"/>
    <w:rsid w:val="00A479B8"/>
    <w:rsid w:val="00A479CD"/>
    <w:rsid w:val="00A512F0"/>
    <w:rsid w:val="00A52348"/>
    <w:rsid w:val="00A5326C"/>
    <w:rsid w:val="00A552F0"/>
    <w:rsid w:val="00A55765"/>
    <w:rsid w:val="00A55DDB"/>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9FD"/>
    <w:rsid w:val="00AA5F22"/>
    <w:rsid w:val="00AA62DE"/>
    <w:rsid w:val="00AA63DF"/>
    <w:rsid w:val="00AB05E1"/>
    <w:rsid w:val="00AB1373"/>
    <w:rsid w:val="00AB1D6F"/>
    <w:rsid w:val="00AB21F7"/>
    <w:rsid w:val="00AB2665"/>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C766C"/>
    <w:rsid w:val="00AD0DDF"/>
    <w:rsid w:val="00AD3237"/>
    <w:rsid w:val="00AD3584"/>
    <w:rsid w:val="00AD5590"/>
    <w:rsid w:val="00AD6307"/>
    <w:rsid w:val="00AE009D"/>
    <w:rsid w:val="00AE2B14"/>
    <w:rsid w:val="00AE2D54"/>
    <w:rsid w:val="00AE3938"/>
    <w:rsid w:val="00AE4F18"/>
    <w:rsid w:val="00AE5D69"/>
    <w:rsid w:val="00AE7A42"/>
    <w:rsid w:val="00AF0599"/>
    <w:rsid w:val="00AF0C32"/>
    <w:rsid w:val="00AF1F29"/>
    <w:rsid w:val="00AF2EB9"/>
    <w:rsid w:val="00AF3462"/>
    <w:rsid w:val="00AF34BE"/>
    <w:rsid w:val="00AF5CFE"/>
    <w:rsid w:val="00AF6507"/>
    <w:rsid w:val="00AF6827"/>
    <w:rsid w:val="00AF694E"/>
    <w:rsid w:val="00AF6F0E"/>
    <w:rsid w:val="00AF77C6"/>
    <w:rsid w:val="00B02FB9"/>
    <w:rsid w:val="00B0372F"/>
    <w:rsid w:val="00B03A69"/>
    <w:rsid w:val="00B07D35"/>
    <w:rsid w:val="00B07EBC"/>
    <w:rsid w:val="00B11C87"/>
    <w:rsid w:val="00B1294C"/>
    <w:rsid w:val="00B14BA0"/>
    <w:rsid w:val="00B1564F"/>
    <w:rsid w:val="00B16937"/>
    <w:rsid w:val="00B16C79"/>
    <w:rsid w:val="00B201C3"/>
    <w:rsid w:val="00B2159B"/>
    <w:rsid w:val="00B21BDE"/>
    <w:rsid w:val="00B22E8D"/>
    <w:rsid w:val="00B238BF"/>
    <w:rsid w:val="00B24045"/>
    <w:rsid w:val="00B246F9"/>
    <w:rsid w:val="00B25C02"/>
    <w:rsid w:val="00B26230"/>
    <w:rsid w:val="00B2722F"/>
    <w:rsid w:val="00B30CFA"/>
    <w:rsid w:val="00B30F09"/>
    <w:rsid w:val="00B334DC"/>
    <w:rsid w:val="00B33EAF"/>
    <w:rsid w:val="00B34069"/>
    <w:rsid w:val="00B343F1"/>
    <w:rsid w:val="00B350EA"/>
    <w:rsid w:val="00B35193"/>
    <w:rsid w:val="00B35692"/>
    <w:rsid w:val="00B35780"/>
    <w:rsid w:val="00B3578F"/>
    <w:rsid w:val="00B36E5F"/>
    <w:rsid w:val="00B41329"/>
    <w:rsid w:val="00B414AE"/>
    <w:rsid w:val="00B43F3D"/>
    <w:rsid w:val="00B45967"/>
    <w:rsid w:val="00B46127"/>
    <w:rsid w:val="00B4645B"/>
    <w:rsid w:val="00B507BD"/>
    <w:rsid w:val="00B517BA"/>
    <w:rsid w:val="00B52EFF"/>
    <w:rsid w:val="00B531D1"/>
    <w:rsid w:val="00B546CC"/>
    <w:rsid w:val="00B5547E"/>
    <w:rsid w:val="00B55B70"/>
    <w:rsid w:val="00B5687C"/>
    <w:rsid w:val="00B6011D"/>
    <w:rsid w:val="00B6160B"/>
    <w:rsid w:val="00B61A48"/>
    <w:rsid w:val="00B61C00"/>
    <w:rsid w:val="00B6242E"/>
    <w:rsid w:val="00B64F5D"/>
    <w:rsid w:val="00B661D2"/>
    <w:rsid w:val="00B7152A"/>
    <w:rsid w:val="00B72802"/>
    <w:rsid w:val="00B74C86"/>
    <w:rsid w:val="00B77FDD"/>
    <w:rsid w:val="00B806C7"/>
    <w:rsid w:val="00B80909"/>
    <w:rsid w:val="00B80E16"/>
    <w:rsid w:val="00B821CA"/>
    <w:rsid w:val="00B85292"/>
    <w:rsid w:val="00B85C2F"/>
    <w:rsid w:val="00B8683E"/>
    <w:rsid w:val="00B87479"/>
    <w:rsid w:val="00B87869"/>
    <w:rsid w:val="00B90FE8"/>
    <w:rsid w:val="00B9287B"/>
    <w:rsid w:val="00B9383F"/>
    <w:rsid w:val="00B938AB"/>
    <w:rsid w:val="00B9429D"/>
    <w:rsid w:val="00B95AB7"/>
    <w:rsid w:val="00B96B53"/>
    <w:rsid w:val="00B96F02"/>
    <w:rsid w:val="00B97830"/>
    <w:rsid w:val="00BA06CF"/>
    <w:rsid w:val="00BA199A"/>
    <w:rsid w:val="00BA1B2A"/>
    <w:rsid w:val="00BA28FE"/>
    <w:rsid w:val="00BA4324"/>
    <w:rsid w:val="00BB1ACB"/>
    <w:rsid w:val="00BB2624"/>
    <w:rsid w:val="00BB2757"/>
    <w:rsid w:val="00BB3A99"/>
    <w:rsid w:val="00BB45AA"/>
    <w:rsid w:val="00BB57E3"/>
    <w:rsid w:val="00BB5B9F"/>
    <w:rsid w:val="00BB71BC"/>
    <w:rsid w:val="00BB7CCA"/>
    <w:rsid w:val="00BC1CD4"/>
    <w:rsid w:val="00BC34B1"/>
    <w:rsid w:val="00BC3E6A"/>
    <w:rsid w:val="00BC4C73"/>
    <w:rsid w:val="00BC7829"/>
    <w:rsid w:val="00BD0ED1"/>
    <w:rsid w:val="00BD106D"/>
    <w:rsid w:val="00BD1689"/>
    <w:rsid w:val="00BD17FA"/>
    <w:rsid w:val="00BD2D04"/>
    <w:rsid w:val="00BD2ECB"/>
    <w:rsid w:val="00BD6353"/>
    <w:rsid w:val="00BD6E92"/>
    <w:rsid w:val="00BD79FB"/>
    <w:rsid w:val="00BD7CB6"/>
    <w:rsid w:val="00BE0BCA"/>
    <w:rsid w:val="00BE2062"/>
    <w:rsid w:val="00BE3073"/>
    <w:rsid w:val="00BE4BA2"/>
    <w:rsid w:val="00BE5926"/>
    <w:rsid w:val="00BE6B33"/>
    <w:rsid w:val="00BF03D1"/>
    <w:rsid w:val="00BF0871"/>
    <w:rsid w:val="00BF0A6E"/>
    <w:rsid w:val="00BF3E12"/>
    <w:rsid w:val="00BF5EBB"/>
    <w:rsid w:val="00C01F01"/>
    <w:rsid w:val="00C02189"/>
    <w:rsid w:val="00C02812"/>
    <w:rsid w:val="00C0307D"/>
    <w:rsid w:val="00C0344B"/>
    <w:rsid w:val="00C0610E"/>
    <w:rsid w:val="00C064AB"/>
    <w:rsid w:val="00C114F7"/>
    <w:rsid w:val="00C11B21"/>
    <w:rsid w:val="00C15BC4"/>
    <w:rsid w:val="00C160E6"/>
    <w:rsid w:val="00C16AAC"/>
    <w:rsid w:val="00C16EF4"/>
    <w:rsid w:val="00C17342"/>
    <w:rsid w:val="00C202B0"/>
    <w:rsid w:val="00C26667"/>
    <w:rsid w:val="00C26CBA"/>
    <w:rsid w:val="00C30484"/>
    <w:rsid w:val="00C31069"/>
    <w:rsid w:val="00C3186D"/>
    <w:rsid w:val="00C32542"/>
    <w:rsid w:val="00C3607C"/>
    <w:rsid w:val="00C375BF"/>
    <w:rsid w:val="00C40CD2"/>
    <w:rsid w:val="00C431AA"/>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1632"/>
    <w:rsid w:val="00C82341"/>
    <w:rsid w:val="00C85E69"/>
    <w:rsid w:val="00C86652"/>
    <w:rsid w:val="00C87181"/>
    <w:rsid w:val="00C87BC9"/>
    <w:rsid w:val="00C87D09"/>
    <w:rsid w:val="00C922CB"/>
    <w:rsid w:val="00C93953"/>
    <w:rsid w:val="00C9506A"/>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1223"/>
    <w:rsid w:val="00CD2006"/>
    <w:rsid w:val="00CD2FD6"/>
    <w:rsid w:val="00CD3BB7"/>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12DE"/>
    <w:rsid w:val="00CF2AAA"/>
    <w:rsid w:val="00CF2DE4"/>
    <w:rsid w:val="00CF2EA1"/>
    <w:rsid w:val="00D01847"/>
    <w:rsid w:val="00D02B6B"/>
    <w:rsid w:val="00D03019"/>
    <w:rsid w:val="00D035C4"/>
    <w:rsid w:val="00D0366F"/>
    <w:rsid w:val="00D05896"/>
    <w:rsid w:val="00D06AF5"/>
    <w:rsid w:val="00D06D49"/>
    <w:rsid w:val="00D10FBC"/>
    <w:rsid w:val="00D12F71"/>
    <w:rsid w:val="00D13DC0"/>
    <w:rsid w:val="00D14F40"/>
    <w:rsid w:val="00D15562"/>
    <w:rsid w:val="00D15900"/>
    <w:rsid w:val="00D15F57"/>
    <w:rsid w:val="00D16126"/>
    <w:rsid w:val="00D16256"/>
    <w:rsid w:val="00D17546"/>
    <w:rsid w:val="00D2017F"/>
    <w:rsid w:val="00D2065D"/>
    <w:rsid w:val="00D20FA3"/>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3197"/>
    <w:rsid w:val="00D353A1"/>
    <w:rsid w:val="00D35934"/>
    <w:rsid w:val="00D361F8"/>
    <w:rsid w:val="00D37B10"/>
    <w:rsid w:val="00D37C2F"/>
    <w:rsid w:val="00D4218F"/>
    <w:rsid w:val="00D4351F"/>
    <w:rsid w:val="00D45A94"/>
    <w:rsid w:val="00D50C09"/>
    <w:rsid w:val="00D51516"/>
    <w:rsid w:val="00D52A7E"/>
    <w:rsid w:val="00D53153"/>
    <w:rsid w:val="00D540C4"/>
    <w:rsid w:val="00D57E6C"/>
    <w:rsid w:val="00D60A8E"/>
    <w:rsid w:val="00D610BD"/>
    <w:rsid w:val="00D61550"/>
    <w:rsid w:val="00D615F8"/>
    <w:rsid w:val="00D62BD6"/>
    <w:rsid w:val="00D63117"/>
    <w:rsid w:val="00D631A5"/>
    <w:rsid w:val="00D66BE9"/>
    <w:rsid w:val="00D7104B"/>
    <w:rsid w:val="00D7126E"/>
    <w:rsid w:val="00D7288D"/>
    <w:rsid w:val="00D72A67"/>
    <w:rsid w:val="00D73E3D"/>
    <w:rsid w:val="00D7575C"/>
    <w:rsid w:val="00D808C8"/>
    <w:rsid w:val="00D80F83"/>
    <w:rsid w:val="00D811F3"/>
    <w:rsid w:val="00D8121E"/>
    <w:rsid w:val="00D8167C"/>
    <w:rsid w:val="00D82A67"/>
    <w:rsid w:val="00D82C44"/>
    <w:rsid w:val="00D8322B"/>
    <w:rsid w:val="00D8388B"/>
    <w:rsid w:val="00D83F2F"/>
    <w:rsid w:val="00D87FEC"/>
    <w:rsid w:val="00D908AA"/>
    <w:rsid w:val="00D92CDA"/>
    <w:rsid w:val="00D933D9"/>
    <w:rsid w:val="00D949FE"/>
    <w:rsid w:val="00D96769"/>
    <w:rsid w:val="00D96A93"/>
    <w:rsid w:val="00D9718E"/>
    <w:rsid w:val="00D97511"/>
    <w:rsid w:val="00DA0654"/>
    <w:rsid w:val="00DA0D90"/>
    <w:rsid w:val="00DA3424"/>
    <w:rsid w:val="00DA3A5E"/>
    <w:rsid w:val="00DA4929"/>
    <w:rsid w:val="00DA4A47"/>
    <w:rsid w:val="00DA5CD6"/>
    <w:rsid w:val="00DA71C9"/>
    <w:rsid w:val="00DB0014"/>
    <w:rsid w:val="00DB14BF"/>
    <w:rsid w:val="00DB3B81"/>
    <w:rsid w:val="00DB5C28"/>
    <w:rsid w:val="00DB7279"/>
    <w:rsid w:val="00DC0797"/>
    <w:rsid w:val="00DC1F78"/>
    <w:rsid w:val="00DC2476"/>
    <w:rsid w:val="00DC25DD"/>
    <w:rsid w:val="00DC42C8"/>
    <w:rsid w:val="00DC5252"/>
    <w:rsid w:val="00DC6DE0"/>
    <w:rsid w:val="00DC7CA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B4C"/>
    <w:rsid w:val="00DF7FF7"/>
    <w:rsid w:val="00E01B53"/>
    <w:rsid w:val="00E01F6F"/>
    <w:rsid w:val="00E0225A"/>
    <w:rsid w:val="00E0288A"/>
    <w:rsid w:val="00E02BDE"/>
    <w:rsid w:val="00E04B21"/>
    <w:rsid w:val="00E05D65"/>
    <w:rsid w:val="00E101F7"/>
    <w:rsid w:val="00E12389"/>
    <w:rsid w:val="00E1245C"/>
    <w:rsid w:val="00E13C8A"/>
    <w:rsid w:val="00E168E9"/>
    <w:rsid w:val="00E20336"/>
    <w:rsid w:val="00E204AA"/>
    <w:rsid w:val="00E20C93"/>
    <w:rsid w:val="00E21086"/>
    <w:rsid w:val="00E226B3"/>
    <w:rsid w:val="00E23592"/>
    <w:rsid w:val="00E23E14"/>
    <w:rsid w:val="00E2404E"/>
    <w:rsid w:val="00E249CB"/>
    <w:rsid w:val="00E27EA5"/>
    <w:rsid w:val="00E3154A"/>
    <w:rsid w:val="00E3246F"/>
    <w:rsid w:val="00E33CD7"/>
    <w:rsid w:val="00E33FBD"/>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0E5"/>
    <w:rsid w:val="00E65B43"/>
    <w:rsid w:val="00E65C14"/>
    <w:rsid w:val="00E66B47"/>
    <w:rsid w:val="00E677D5"/>
    <w:rsid w:val="00E67AAB"/>
    <w:rsid w:val="00E74718"/>
    <w:rsid w:val="00E7570E"/>
    <w:rsid w:val="00E75A26"/>
    <w:rsid w:val="00E81A9A"/>
    <w:rsid w:val="00E81E84"/>
    <w:rsid w:val="00E82868"/>
    <w:rsid w:val="00E8690D"/>
    <w:rsid w:val="00E9236D"/>
    <w:rsid w:val="00E939A5"/>
    <w:rsid w:val="00E950F4"/>
    <w:rsid w:val="00E95F13"/>
    <w:rsid w:val="00E9651C"/>
    <w:rsid w:val="00E96D61"/>
    <w:rsid w:val="00E97673"/>
    <w:rsid w:val="00EA0799"/>
    <w:rsid w:val="00EA2C16"/>
    <w:rsid w:val="00EA3098"/>
    <w:rsid w:val="00EA40F4"/>
    <w:rsid w:val="00EA4438"/>
    <w:rsid w:val="00EA7CB6"/>
    <w:rsid w:val="00EB1698"/>
    <w:rsid w:val="00EB404C"/>
    <w:rsid w:val="00EB47D7"/>
    <w:rsid w:val="00EB4FC0"/>
    <w:rsid w:val="00EB5D9A"/>
    <w:rsid w:val="00EB6CF8"/>
    <w:rsid w:val="00EB76EC"/>
    <w:rsid w:val="00EC0020"/>
    <w:rsid w:val="00EC219E"/>
    <w:rsid w:val="00EC33BB"/>
    <w:rsid w:val="00EC40EC"/>
    <w:rsid w:val="00EC4FFC"/>
    <w:rsid w:val="00EC692F"/>
    <w:rsid w:val="00EC70F6"/>
    <w:rsid w:val="00EC7B52"/>
    <w:rsid w:val="00ED2D16"/>
    <w:rsid w:val="00ED39AC"/>
    <w:rsid w:val="00ED3E05"/>
    <w:rsid w:val="00EE034D"/>
    <w:rsid w:val="00EE4045"/>
    <w:rsid w:val="00EE6867"/>
    <w:rsid w:val="00EE719A"/>
    <w:rsid w:val="00EE7A91"/>
    <w:rsid w:val="00EF00DB"/>
    <w:rsid w:val="00EF1095"/>
    <w:rsid w:val="00EF14CD"/>
    <w:rsid w:val="00EF180F"/>
    <w:rsid w:val="00EF1DE9"/>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21A1"/>
    <w:rsid w:val="00F25AB5"/>
    <w:rsid w:val="00F27204"/>
    <w:rsid w:val="00F279EC"/>
    <w:rsid w:val="00F31A7B"/>
    <w:rsid w:val="00F3347A"/>
    <w:rsid w:val="00F34A43"/>
    <w:rsid w:val="00F34C93"/>
    <w:rsid w:val="00F40023"/>
    <w:rsid w:val="00F41743"/>
    <w:rsid w:val="00F4263E"/>
    <w:rsid w:val="00F42CB5"/>
    <w:rsid w:val="00F440C3"/>
    <w:rsid w:val="00F502CA"/>
    <w:rsid w:val="00F51706"/>
    <w:rsid w:val="00F51851"/>
    <w:rsid w:val="00F53ABB"/>
    <w:rsid w:val="00F53FDD"/>
    <w:rsid w:val="00F605DF"/>
    <w:rsid w:val="00F62443"/>
    <w:rsid w:val="00F64228"/>
    <w:rsid w:val="00F642CB"/>
    <w:rsid w:val="00F6611A"/>
    <w:rsid w:val="00F66631"/>
    <w:rsid w:val="00F70AA4"/>
    <w:rsid w:val="00F731D8"/>
    <w:rsid w:val="00F73CAD"/>
    <w:rsid w:val="00F74146"/>
    <w:rsid w:val="00F74FFF"/>
    <w:rsid w:val="00F75C67"/>
    <w:rsid w:val="00F76426"/>
    <w:rsid w:val="00F77C3D"/>
    <w:rsid w:val="00F77F65"/>
    <w:rsid w:val="00F80EA1"/>
    <w:rsid w:val="00F81608"/>
    <w:rsid w:val="00F824E9"/>
    <w:rsid w:val="00F83488"/>
    <w:rsid w:val="00F836FA"/>
    <w:rsid w:val="00F845C5"/>
    <w:rsid w:val="00F84FBC"/>
    <w:rsid w:val="00F852F2"/>
    <w:rsid w:val="00F854F1"/>
    <w:rsid w:val="00F86963"/>
    <w:rsid w:val="00F9062B"/>
    <w:rsid w:val="00F93D98"/>
    <w:rsid w:val="00F941A5"/>
    <w:rsid w:val="00F94A96"/>
    <w:rsid w:val="00FA0527"/>
    <w:rsid w:val="00FA2A35"/>
    <w:rsid w:val="00FA60BF"/>
    <w:rsid w:val="00FA6516"/>
    <w:rsid w:val="00FA6FC3"/>
    <w:rsid w:val="00FB0D93"/>
    <w:rsid w:val="00FB1CDE"/>
    <w:rsid w:val="00FB27D0"/>
    <w:rsid w:val="00FB281E"/>
    <w:rsid w:val="00FB287E"/>
    <w:rsid w:val="00FB2BF8"/>
    <w:rsid w:val="00FB3187"/>
    <w:rsid w:val="00FB3930"/>
    <w:rsid w:val="00FB3F30"/>
    <w:rsid w:val="00FB4F5E"/>
    <w:rsid w:val="00FB5D12"/>
    <w:rsid w:val="00FB63F6"/>
    <w:rsid w:val="00FB737A"/>
    <w:rsid w:val="00FC0CAD"/>
    <w:rsid w:val="00FC220C"/>
    <w:rsid w:val="00FC2587"/>
    <w:rsid w:val="00FC5D96"/>
    <w:rsid w:val="00FD0061"/>
    <w:rsid w:val="00FD4EF7"/>
    <w:rsid w:val="00FD5988"/>
    <w:rsid w:val="00FD6DA7"/>
    <w:rsid w:val="00FD6F15"/>
    <w:rsid w:val="00FE06D9"/>
    <w:rsid w:val="00FE11F8"/>
    <w:rsid w:val="00FE293B"/>
    <w:rsid w:val="00FE2F4D"/>
    <w:rsid w:val="00FE42ED"/>
    <w:rsid w:val="00FE700A"/>
    <w:rsid w:val="00FE708A"/>
    <w:rsid w:val="00FF0D5F"/>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524C9B-A64F-4788-949D-622BA4CA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256909915">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049840779">
      <w:bodyDiv w:val="1"/>
      <w:marLeft w:val="0"/>
      <w:marRight w:val="0"/>
      <w:marTop w:val="0"/>
      <w:marBottom w:val="0"/>
      <w:divBdr>
        <w:top w:val="none" w:sz="0" w:space="0" w:color="auto"/>
        <w:left w:val="none" w:sz="0" w:space="0" w:color="auto"/>
        <w:bottom w:val="none" w:sz="0" w:space="0" w:color="auto"/>
        <w:right w:val="none" w:sz="0" w:space="0" w:color="auto"/>
      </w:divBdr>
      <w:divsChild>
        <w:div w:id="279529162">
          <w:marLeft w:val="0"/>
          <w:marRight w:val="0"/>
          <w:marTop w:val="450"/>
          <w:marBottom w:val="450"/>
          <w:divBdr>
            <w:top w:val="none" w:sz="0" w:space="0" w:color="auto"/>
            <w:left w:val="none" w:sz="0" w:space="0" w:color="auto"/>
            <w:bottom w:val="none" w:sz="0" w:space="0" w:color="auto"/>
            <w:right w:val="none" w:sz="0" w:space="0" w:color="auto"/>
          </w:divBdr>
          <w:divsChild>
            <w:div w:id="215358226">
              <w:marLeft w:val="0"/>
              <w:marRight w:val="0"/>
              <w:marTop w:val="0"/>
              <w:marBottom w:val="0"/>
              <w:divBdr>
                <w:top w:val="none" w:sz="0" w:space="0" w:color="auto"/>
                <w:left w:val="none" w:sz="0" w:space="0" w:color="auto"/>
                <w:bottom w:val="none" w:sz="0" w:space="0" w:color="auto"/>
                <w:right w:val="none" w:sz="0" w:space="0" w:color="auto"/>
              </w:divBdr>
            </w:div>
          </w:divsChild>
        </w:div>
        <w:div w:id="1349411418">
          <w:marLeft w:val="0"/>
          <w:marRight w:val="0"/>
          <w:marTop w:val="0"/>
          <w:marBottom w:val="0"/>
          <w:divBdr>
            <w:top w:val="none" w:sz="0" w:space="0" w:color="auto"/>
            <w:left w:val="none" w:sz="0" w:space="0" w:color="auto"/>
            <w:bottom w:val="none" w:sz="0" w:space="0" w:color="auto"/>
            <w:right w:val="none" w:sz="0" w:space="0" w:color="auto"/>
          </w:divBdr>
        </w:div>
      </w:divsChild>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848784572">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7A35-F2C9-4DC5-BB01-37AF3C25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1436</Words>
  <Characters>7898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4</cp:revision>
  <cp:lastPrinted>2020-03-05T17:39:00Z</cp:lastPrinted>
  <dcterms:created xsi:type="dcterms:W3CDTF">2020-04-24T21:13:00Z</dcterms:created>
  <dcterms:modified xsi:type="dcterms:W3CDTF">2020-10-01T16:18:00Z</dcterms:modified>
</cp:coreProperties>
</file>