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8A4CD" w14:textId="6A71FFA8" w:rsidR="00AF28B4" w:rsidRDefault="00AF28B4" w:rsidP="00AF28B4">
      <w:pPr>
        <w:rPr>
          <w:rFonts w:ascii="Arial Narrow" w:eastAsia="Times New Roman" w:hAnsi="Arial Narrow" w:cs="Times New Roman"/>
          <w:color w:val="000000"/>
          <w:sz w:val="26"/>
          <w:szCs w:val="26"/>
          <w:lang w:eastAsia="es-ES"/>
        </w:rPr>
      </w:pPr>
      <w:bookmarkStart w:id="0" w:name="_gjdgxs" w:colFirst="0" w:colLast="0"/>
      <w:bookmarkEnd w:id="0"/>
    </w:p>
    <w:p w14:paraId="3269CA17" w14:textId="77777777" w:rsidR="00B45987" w:rsidRPr="00AF28B4" w:rsidRDefault="00B45987" w:rsidP="00AF28B4">
      <w:pPr>
        <w:rPr>
          <w:rFonts w:ascii="Arial Narrow" w:eastAsia="Times New Roman" w:hAnsi="Arial Narrow" w:cs="Times New Roman"/>
          <w:color w:val="000000"/>
          <w:sz w:val="26"/>
          <w:szCs w:val="26"/>
          <w:lang w:eastAsia="es-ES"/>
        </w:rPr>
      </w:pPr>
    </w:p>
    <w:p w14:paraId="2C67BB00" w14:textId="5671E52E" w:rsidR="00AF28B4" w:rsidRDefault="00AF28B4" w:rsidP="00AF28B4">
      <w:pPr>
        <w:rPr>
          <w:rFonts w:ascii="Arial Narrow" w:eastAsia="Times New Roman" w:hAnsi="Arial Narrow" w:cs="Times New Roman"/>
          <w:color w:val="000000"/>
          <w:sz w:val="26"/>
          <w:szCs w:val="26"/>
          <w:lang w:eastAsia="es-ES"/>
        </w:rPr>
      </w:pPr>
      <w:r w:rsidRPr="00AF28B4">
        <w:rPr>
          <w:rFonts w:ascii="Arial Narrow" w:eastAsia="Times New Roman" w:hAnsi="Arial Narrow" w:cs="Times New Roman"/>
          <w:color w:val="000000"/>
          <w:sz w:val="26"/>
          <w:szCs w:val="26"/>
          <w:lang w:eastAsia="es-ES"/>
        </w:rPr>
        <w:t xml:space="preserve">Iniciativa con Proyecto de Decreto mediante la cual se </w:t>
      </w:r>
      <w:r w:rsidR="00B45987" w:rsidRPr="00B45987">
        <w:rPr>
          <w:rFonts w:ascii="Arial Narrow" w:eastAsia="Times New Roman" w:hAnsi="Arial Narrow" w:cs="Times New Roman"/>
          <w:color w:val="000000"/>
          <w:sz w:val="26"/>
          <w:szCs w:val="26"/>
          <w:lang w:eastAsia="es-ES"/>
        </w:rPr>
        <w:t>reforma la fracción XIII del artículo 184 y se adicionan: un último párrafo al artículo 201, un antepenúltimo párrafo recorriéndose los siguientes párrafos del artículo 239, las fracciones VIII y IX al artículo 303 y el artículo 314Bis del</w:t>
      </w:r>
      <w:r w:rsidR="00B45987">
        <w:rPr>
          <w:rFonts w:ascii="Arial Narrow" w:eastAsia="Times New Roman" w:hAnsi="Arial Narrow" w:cs="Times New Roman"/>
          <w:color w:val="000000"/>
          <w:sz w:val="26"/>
          <w:szCs w:val="26"/>
          <w:lang w:eastAsia="es-ES"/>
        </w:rPr>
        <w:t xml:space="preserve"> </w:t>
      </w:r>
      <w:r w:rsidRPr="00AF28B4">
        <w:rPr>
          <w:rFonts w:ascii="Arial Narrow" w:eastAsia="Times New Roman" w:hAnsi="Arial Narrow" w:cs="Times New Roman"/>
          <w:b/>
          <w:color w:val="000000"/>
          <w:sz w:val="26"/>
          <w:szCs w:val="26"/>
          <w:lang w:eastAsia="es-ES"/>
        </w:rPr>
        <w:t>Código Penal de Coahuila de Zaragoza</w:t>
      </w:r>
      <w:r>
        <w:rPr>
          <w:rFonts w:ascii="Arial Narrow" w:eastAsia="Times New Roman" w:hAnsi="Arial Narrow" w:cs="Times New Roman"/>
          <w:color w:val="000000"/>
          <w:sz w:val="26"/>
          <w:szCs w:val="26"/>
          <w:lang w:eastAsia="es-ES"/>
        </w:rPr>
        <w:t>.</w:t>
      </w:r>
    </w:p>
    <w:p w14:paraId="4DD3DA2F" w14:textId="77777777" w:rsidR="00AF28B4" w:rsidRDefault="00AF28B4" w:rsidP="00AF28B4">
      <w:pPr>
        <w:rPr>
          <w:rFonts w:ascii="Arial Narrow" w:eastAsia="Times New Roman" w:hAnsi="Arial Narrow" w:cs="Times New Roman"/>
          <w:color w:val="000000"/>
          <w:sz w:val="26"/>
          <w:szCs w:val="26"/>
          <w:lang w:eastAsia="es-ES"/>
        </w:rPr>
      </w:pPr>
    </w:p>
    <w:p w14:paraId="7BD0FA7C" w14:textId="6277CB21" w:rsidR="00AF28B4" w:rsidRPr="00AF28B4" w:rsidRDefault="00AF28B4" w:rsidP="00AF28B4">
      <w:pPr>
        <w:numPr>
          <w:ilvl w:val="0"/>
          <w:numId w:val="14"/>
        </w:numPr>
        <w:ind w:left="714" w:hanging="357"/>
        <w:contextualSpacing/>
        <w:rPr>
          <w:rFonts w:ascii="Arial Narrow" w:eastAsia="Times New Roman" w:hAnsi="Arial Narrow" w:cs="Times New Roman"/>
          <w:b/>
          <w:color w:val="000000"/>
          <w:sz w:val="26"/>
          <w:szCs w:val="26"/>
          <w:lang w:eastAsia="es-ES"/>
        </w:rPr>
      </w:pPr>
      <w:r w:rsidRPr="00AF28B4">
        <w:rPr>
          <w:rFonts w:ascii="Arial Narrow" w:eastAsia="Times New Roman" w:hAnsi="Arial Narrow" w:cs="Times New Roman"/>
          <w:b/>
          <w:color w:val="000000"/>
          <w:sz w:val="26"/>
          <w:szCs w:val="26"/>
          <w:lang w:eastAsia="es-ES"/>
        </w:rPr>
        <w:t>Con el objeto de incluir en los delitos de lesiones y homicidio calificados, cuando se cometan en contra de personas que desempeñen cargo, profesión, oficio, o actividad relacionados con la prestación de servicios de salud; y en el de daños calificados, cuando se cause daño a edificios destinados a la prestación de servicios de salud o vehículos destinados al traslado de enfermos.</w:t>
      </w:r>
    </w:p>
    <w:p w14:paraId="265738F9" w14:textId="77777777" w:rsidR="00AF28B4" w:rsidRPr="00AF28B4" w:rsidRDefault="00AF28B4" w:rsidP="00AF28B4">
      <w:pPr>
        <w:rPr>
          <w:rFonts w:ascii="Arial Narrow" w:eastAsia="Times New Roman" w:hAnsi="Arial Narrow" w:cs="Times New Roman"/>
          <w:color w:val="000000"/>
          <w:sz w:val="26"/>
          <w:szCs w:val="26"/>
          <w:lang w:eastAsia="es-ES"/>
        </w:rPr>
      </w:pPr>
    </w:p>
    <w:p w14:paraId="7E91148C" w14:textId="631FDEC4" w:rsidR="00AF28B4" w:rsidRPr="00AF28B4" w:rsidRDefault="00AF28B4" w:rsidP="00AF28B4">
      <w:pPr>
        <w:rPr>
          <w:rFonts w:ascii="Arial Narrow" w:eastAsia="Times New Roman" w:hAnsi="Arial Narrow" w:cs="Times New Roman"/>
          <w:color w:val="000000"/>
          <w:sz w:val="26"/>
          <w:szCs w:val="26"/>
          <w:lang w:val="es-ES" w:eastAsia="es-ES"/>
        </w:rPr>
      </w:pPr>
      <w:r w:rsidRPr="00AF28B4">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el </w:t>
      </w:r>
      <w:r w:rsidRPr="00AF28B4">
        <w:rPr>
          <w:rFonts w:ascii="Arial Narrow" w:eastAsia="Times New Roman" w:hAnsi="Arial Narrow" w:cs="Times New Roman"/>
          <w:b/>
          <w:color w:val="000000"/>
          <w:sz w:val="26"/>
          <w:szCs w:val="26"/>
          <w:lang w:eastAsia="es-ES"/>
        </w:rPr>
        <w:t>Diputad</w:t>
      </w:r>
      <w:r>
        <w:rPr>
          <w:rFonts w:ascii="Arial Narrow" w:eastAsia="Times New Roman" w:hAnsi="Arial Narrow" w:cs="Times New Roman"/>
          <w:b/>
          <w:color w:val="000000"/>
          <w:sz w:val="26"/>
          <w:szCs w:val="26"/>
          <w:lang w:eastAsia="es-ES"/>
        </w:rPr>
        <w:t>o</w:t>
      </w:r>
      <w:r w:rsidRPr="00AF28B4">
        <w:rPr>
          <w:rFonts w:ascii="Arial Narrow" w:eastAsia="Times New Roman" w:hAnsi="Arial Narrow" w:cs="Times New Roman"/>
          <w:b/>
          <w:color w:val="000000"/>
          <w:sz w:val="26"/>
          <w:szCs w:val="26"/>
          <w:lang w:eastAsia="es-ES"/>
        </w:rPr>
        <w:t xml:space="preserve"> Jaime Bueno Zertuche</w:t>
      </w:r>
      <w:r w:rsidRPr="00AF28B4">
        <w:rPr>
          <w:rFonts w:ascii="Arial Narrow" w:eastAsia="Times New Roman" w:hAnsi="Arial Narrow" w:cs="Times New Roman"/>
          <w:color w:val="000000"/>
          <w:sz w:val="26"/>
          <w:szCs w:val="26"/>
          <w:lang w:eastAsia="es-ES"/>
        </w:rPr>
        <w:t>,</w:t>
      </w:r>
      <w:r w:rsidRPr="00AF28B4">
        <w:rPr>
          <w:rFonts w:ascii="Arial Narrow" w:eastAsia="Times New Roman" w:hAnsi="Arial Narrow" w:cs="Times New Roman"/>
          <w:b/>
          <w:color w:val="000000"/>
          <w:sz w:val="26"/>
          <w:szCs w:val="26"/>
          <w:lang w:eastAsia="es-ES"/>
        </w:rPr>
        <w:t xml:space="preserve"> </w:t>
      </w:r>
      <w:r w:rsidRPr="00AF28B4">
        <w:rPr>
          <w:rFonts w:ascii="Arial Narrow" w:eastAsia="Times New Roman" w:hAnsi="Arial Narrow" w:cs="Times New Roman"/>
          <w:color w:val="000000"/>
          <w:sz w:val="26"/>
          <w:szCs w:val="26"/>
          <w:lang w:val="es-ES" w:eastAsia="es-ES"/>
        </w:rPr>
        <w:t>del Grupo Parlamentario “Gral. Andrés S. Viesca”, del Partido Revolucionario Institucional, conjuntamente con las demás Diputadas y Diputados que la suscriben.</w:t>
      </w:r>
    </w:p>
    <w:p w14:paraId="1ECE4CED" w14:textId="77777777" w:rsidR="00AF28B4" w:rsidRPr="00AF28B4" w:rsidRDefault="00AF28B4" w:rsidP="00AF28B4">
      <w:pPr>
        <w:tabs>
          <w:tab w:val="left" w:pos="5056"/>
        </w:tabs>
        <w:rPr>
          <w:rFonts w:ascii="Arial Narrow" w:eastAsia="Times New Roman" w:hAnsi="Arial Narrow" w:cs="Times New Roman"/>
          <w:color w:val="000000"/>
          <w:sz w:val="26"/>
          <w:szCs w:val="26"/>
          <w:lang w:val="es-ES" w:eastAsia="es-ES"/>
        </w:rPr>
      </w:pPr>
    </w:p>
    <w:p w14:paraId="6B69E28F" w14:textId="77777777" w:rsidR="00AF28B4" w:rsidRPr="00AF28B4" w:rsidRDefault="00AF28B4" w:rsidP="00AF28B4">
      <w:pPr>
        <w:rPr>
          <w:rFonts w:ascii="Arial Narrow" w:eastAsia="Times New Roman" w:hAnsi="Arial Narrow" w:cs="Times New Roman"/>
          <w:b/>
          <w:color w:val="000000"/>
          <w:sz w:val="26"/>
          <w:szCs w:val="26"/>
          <w:lang w:eastAsia="es-ES"/>
        </w:rPr>
      </w:pPr>
      <w:r w:rsidRPr="00AF28B4">
        <w:rPr>
          <w:rFonts w:ascii="Arial Narrow" w:eastAsia="Times New Roman" w:hAnsi="Arial Narrow" w:cs="Times New Roman"/>
          <w:color w:val="000000"/>
          <w:sz w:val="26"/>
          <w:szCs w:val="26"/>
          <w:lang w:eastAsia="es-ES"/>
        </w:rPr>
        <w:t xml:space="preserve">Fecha de Lectura de la Iniciativa: </w:t>
      </w:r>
      <w:r w:rsidRPr="00AF28B4">
        <w:rPr>
          <w:rFonts w:ascii="Arial Narrow" w:eastAsia="Times New Roman" w:hAnsi="Arial Narrow" w:cs="Times New Roman"/>
          <w:b/>
          <w:color w:val="000000"/>
          <w:sz w:val="26"/>
          <w:szCs w:val="26"/>
          <w:lang w:eastAsia="es-ES"/>
        </w:rPr>
        <w:t xml:space="preserve">23 de </w:t>
      </w:r>
      <w:proofErr w:type="gramStart"/>
      <w:r w:rsidRPr="00AF28B4">
        <w:rPr>
          <w:rFonts w:ascii="Arial Narrow" w:eastAsia="Times New Roman" w:hAnsi="Arial Narrow" w:cs="Times New Roman"/>
          <w:b/>
          <w:color w:val="000000"/>
          <w:sz w:val="26"/>
          <w:szCs w:val="26"/>
          <w:lang w:eastAsia="es-ES"/>
        </w:rPr>
        <w:t>Abril</w:t>
      </w:r>
      <w:proofErr w:type="gramEnd"/>
      <w:r w:rsidRPr="00AF28B4">
        <w:rPr>
          <w:rFonts w:ascii="Arial Narrow" w:eastAsia="Times New Roman" w:hAnsi="Arial Narrow" w:cs="Times New Roman"/>
          <w:b/>
          <w:color w:val="000000"/>
          <w:sz w:val="26"/>
          <w:szCs w:val="26"/>
          <w:lang w:eastAsia="es-ES"/>
        </w:rPr>
        <w:t xml:space="preserve"> de 2020.</w:t>
      </w:r>
    </w:p>
    <w:p w14:paraId="58256635" w14:textId="77777777" w:rsidR="00AF28B4" w:rsidRPr="00AF28B4" w:rsidRDefault="00AF28B4" w:rsidP="00AF28B4">
      <w:pPr>
        <w:rPr>
          <w:rFonts w:ascii="Arial Narrow" w:eastAsia="Times New Roman" w:hAnsi="Arial Narrow" w:cs="Times New Roman"/>
          <w:sz w:val="26"/>
          <w:szCs w:val="26"/>
          <w:lang w:eastAsia="es-ES"/>
        </w:rPr>
      </w:pPr>
    </w:p>
    <w:p w14:paraId="2DCEEC93" w14:textId="696264BA" w:rsidR="00AF28B4" w:rsidRPr="00AF28B4" w:rsidRDefault="00AF28B4" w:rsidP="00AF28B4">
      <w:pPr>
        <w:rPr>
          <w:rFonts w:ascii="Arial Narrow" w:eastAsia="Times New Roman" w:hAnsi="Arial Narrow" w:cs="Times New Roman"/>
          <w:color w:val="000000"/>
          <w:sz w:val="26"/>
          <w:szCs w:val="26"/>
          <w:lang w:eastAsia="es-ES"/>
        </w:rPr>
      </w:pPr>
      <w:r w:rsidRPr="00AF28B4">
        <w:rPr>
          <w:rFonts w:ascii="Arial Narrow" w:eastAsia="Times New Roman" w:hAnsi="Arial Narrow" w:cs="Times New Roman"/>
          <w:color w:val="000000"/>
          <w:sz w:val="26"/>
          <w:szCs w:val="26"/>
          <w:lang w:eastAsia="es-ES"/>
        </w:rPr>
        <w:t xml:space="preserve">Turnada a la </w:t>
      </w:r>
      <w:r w:rsidRPr="00AF28B4">
        <w:rPr>
          <w:rFonts w:ascii="Arial Narrow" w:eastAsia="Times New Roman" w:hAnsi="Arial Narrow" w:cs="Times New Roman"/>
          <w:b/>
          <w:color w:val="000000"/>
          <w:sz w:val="26"/>
          <w:szCs w:val="26"/>
          <w:lang w:eastAsia="es-ES"/>
        </w:rPr>
        <w:t>Comisión de Gobernación, Puntos Constitucionales y Justicia.</w:t>
      </w:r>
    </w:p>
    <w:p w14:paraId="76569DC3" w14:textId="77777777" w:rsidR="00AF28B4" w:rsidRPr="00AF28B4" w:rsidRDefault="00AF28B4" w:rsidP="00AF28B4">
      <w:pPr>
        <w:rPr>
          <w:rFonts w:ascii="Arial Narrow" w:eastAsia="Times New Roman" w:hAnsi="Arial Narrow" w:cs="Times New Roman"/>
          <w:color w:val="000000"/>
          <w:sz w:val="26"/>
          <w:szCs w:val="26"/>
          <w:lang w:eastAsia="es-ES"/>
        </w:rPr>
      </w:pPr>
    </w:p>
    <w:p w14:paraId="73EF444A" w14:textId="38AA2646" w:rsidR="00AF28B4" w:rsidRPr="00AF28B4" w:rsidRDefault="00AF28B4" w:rsidP="00AF28B4">
      <w:pPr>
        <w:rPr>
          <w:rFonts w:ascii="Arial Narrow" w:eastAsia="Times New Roman" w:hAnsi="Arial Narrow" w:cs="Times New Roman"/>
          <w:b/>
          <w:color w:val="000000"/>
          <w:sz w:val="26"/>
          <w:szCs w:val="26"/>
          <w:lang w:eastAsia="es-ES"/>
        </w:rPr>
      </w:pPr>
      <w:r w:rsidRPr="00AF28B4">
        <w:rPr>
          <w:rFonts w:ascii="Arial Narrow" w:eastAsia="Times New Roman" w:hAnsi="Arial Narrow" w:cs="Times New Roman"/>
          <w:b/>
          <w:color w:val="000000"/>
          <w:sz w:val="26"/>
          <w:szCs w:val="26"/>
          <w:lang w:eastAsia="es-ES"/>
        </w:rPr>
        <w:t xml:space="preserve">Lectura del Dictamen: </w:t>
      </w:r>
      <w:r w:rsidR="00283BAC">
        <w:rPr>
          <w:rFonts w:ascii="Arial Narrow" w:eastAsia="Times New Roman" w:hAnsi="Arial Narrow" w:cs="Times New Roman"/>
          <w:b/>
          <w:color w:val="000000"/>
          <w:sz w:val="26"/>
          <w:szCs w:val="26"/>
          <w:lang w:eastAsia="es-ES"/>
        </w:rPr>
        <w:t xml:space="preserve">27 de </w:t>
      </w:r>
      <w:proofErr w:type="gramStart"/>
      <w:r w:rsidR="00283BAC">
        <w:rPr>
          <w:rFonts w:ascii="Arial Narrow" w:eastAsia="Times New Roman" w:hAnsi="Arial Narrow" w:cs="Times New Roman"/>
          <w:b/>
          <w:color w:val="000000"/>
          <w:sz w:val="26"/>
          <w:szCs w:val="26"/>
          <w:lang w:eastAsia="es-ES"/>
        </w:rPr>
        <w:t>Mayo</w:t>
      </w:r>
      <w:proofErr w:type="gramEnd"/>
      <w:r w:rsidR="00283BAC">
        <w:rPr>
          <w:rFonts w:ascii="Arial Narrow" w:eastAsia="Times New Roman" w:hAnsi="Arial Narrow" w:cs="Times New Roman"/>
          <w:b/>
          <w:color w:val="000000"/>
          <w:sz w:val="26"/>
          <w:szCs w:val="26"/>
          <w:lang w:eastAsia="es-ES"/>
        </w:rPr>
        <w:t xml:space="preserve"> de 2020.</w:t>
      </w:r>
    </w:p>
    <w:p w14:paraId="3D1BADDD" w14:textId="77777777" w:rsidR="00AF28B4" w:rsidRPr="00AF28B4" w:rsidRDefault="00AF28B4" w:rsidP="00AF28B4">
      <w:pPr>
        <w:rPr>
          <w:rFonts w:ascii="Arial Narrow" w:eastAsia="Times New Roman" w:hAnsi="Arial Narrow" w:cs="Times New Roman"/>
          <w:b/>
          <w:color w:val="000000"/>
          <w:sz w:val="26"/>
          <w:szCs w:val="26"/>
          <w:lang w:eastAsia="es-ES"/>
        </w:rPr>
      </w:pPr>
    </w:p>
    <w:p w14:paraId="69E9CF2C" w14:textId="15D69F72" w:rsidR="00AF28B4" w:rsidRPr="00AF28B4" w:rsidRDefault="00AF28B4" w:rsidP="00AF28B4">
      <w:pPr>
        <w:rPr>
          <w:rFonts w:ascii="Arial Narrow" w:eastAsia="Times New Roman" w:hAnsi="Arial Narrow" w:cs="Times New Roman"/>
          <w:b/>
          <w:color w:val="000000"/>
          <w:sz w:val="26"/>
          <w:szCs w:val="26"/>
          <w:lang w:eastAsia="es-ES"/>
        </w:rPr>
      </w:pPr>
      <w:r w:rsidRPr="00AF28B4">
        <w:rPr>
          <w:rFonts w:ascii="Arial Narrow" w:eastAsia="Times New Roman" w:hAnsi="Arial Narrow" w:cs="Times New Roman"/>
          <w:b/>
          <w:color w:val="000000"/>
          <w:sz w:val="26"/>
          <w:szCs w:val="26"/>
          <w:lang w:eastAsia="es-ES"/>
        </w:rPr>
        <w:t xml:space="preserve">Decreto No. </w:t>
      </w:r>
      <w:r w:rsidR="00283BAC">
        <w:rPr>
          <w:rFonts w:ascii="Arial Narrow" w:eastAsia="Times New Roman" w:hAnsi="Arial Narrow" w:cs="Times New Roman"/>
          <w:b/>
          <w:color w:val="000000"/>
          <w:sz w:val="26"/>
          <w:szCs w:val="26"/>
          <w:lang w:eastAsia="es-ES"/>
        </w:rPr>
        <w:t>607</w:t>
      </w:r>
    </w:p>
    <w:p w14:paraId="49BDCDA9" w14:textId="77777777" w:rsidR="00AF28B4" w:rsidRPr="00AF28B4" w:rsidRDefault="00AF28B4" w:rsidP="00AF28B4">
      <w:pPr>
        <w:rPr>
          <w:rFonts w:ascii="Arial Narrow" w:eastAsia="Times New Roman" w:hAnsi="Arial Narrow" w:cs="Times New Roman"/>
          <w:b/>
          <w:color w:val="000000"/>
          <w:sz w:val="26"/>
          <w:szCs w:val="26"/>
          <w:lang w:eastAsia="es-ES"/>
        </w:rPr>
      </w:pPr>
    </w:p>
    <w:p w14:paraId="7A7FBB6C" w14:textId="77777777" w:rsidR="003B13EA" w:rsidRPr="00485E43" w:rsidRDefault="003B13EA" w:rsidP="003B13EA">
      <w:pPr>
        <w:rPr>
          <w:rFonts w:ascii="Arial Narrow" w:eastAsia="Times New Roman" w:hAnsi="Arial Narrow" w:cs="Times New Roman"/>
          <w:b/>
          <w:color w:val="000000"/>
          <w:sz w:val="26"/>
          <w:szCs w:val="26"/>
          <w:lang w:eastAsia="es-ES"/>
        </w:rPr>
      </w:pPr>
      <w:r w:rsidRPr="00AF28B4">
        <w:rPr>
          <w:rFonts w:ascii="Arial Narrow" w:eastAsia="Times New Roman" w:hAnsi="Arial Narrow" w:cs="Times New Roman"/>
          <w:color w:val="000000"/>
          <w:sz w:val="26"/>
          <w:szCs w:val="26"/>
          <w:lang w:eastAsia="es-ES"/>
        </w:rPr>
        <w:t>Publicación en el Periódico Oficial del Gobierno del Estado:</w:t>
      </w:r>
      <w:r w:rsidRPr="00485E43">
        <w:rPr>
          <w:rFonts w:ascii="Arial Narrow" w:eastAsia="Times New Roman" w:hAnsi="Arial Narrow" w:cs="Times New Roman"/>
          <w:color w:val="000000"/>
          <w:sz w:val="26"/>
          <w:szCs w:val="26"/>
          <w:lang w:eastAsia="es-ES"/>
        </w:rPr>
        <w:t xml:space="preserve"> </w:t>
      </w:r>
      <w:r w:rsidRPr="00485E43">
        <w:rPr>
          <w:rFonts w:ascii="Arial Narrow" w:eastAsia="Times New Roman" w:hAnsi="Arial Narrow" w:cs="Times New Roman"/>
          <w:b/>
          <w:color w:val="000000"/>
          <w:sz w:val="26"/>
          <w:szCs w:val="26"/>
          <w:lang w:eastAsia="es-ES"/>
        </w:rPr>
        <w:t xml:space="preserve">P.O. 051 - 26 de </w:t>
      </w:r>
      <w:proofErr w:type="gramStart"/>
      <w:r w:rsidRPr="00485E43">
        <w:rPr>
          <w:rFonts w:ascii="Arial Narrow" w:eastAsia="Times New Roman" w:hAnsi="Arial Narrow" w:cs="Times New Roman"/>
          <w:b/>
          <w:color w:val="000000"/>
          <w:sz w:val="26"/>
          <w:szCs w:val="26"/>
          <w:lang w:eastAsia="es-ES"/>
        </w:rPr>
        <w:t>Junio</w:t>
      </w:r>
      <w:proofErr w:type="gramEnd"/>
      <w:r w:rsidRPr="00485E43">
        <w:rPr>
          <w:rFonts w:ascii="Arial Narrow" w:eastAsia="Times New Roman" w:hAnsi="Arial Narrow" w:cs="Times New Roman"/>
          <w:b/>
          <w:color w:val="000000"/>
          <w:sz w:val="26"/>
          <w:szCs w:val="26"/>
          <w:lang w:eastAsia="es-ES"/>
        </w:rPr>
        <w:t xml:space="preserve"> de 2020</w:t>
      </w:r>
      <w:r>
        <w:rPr>
          <w:rFonts w:ascii="Arial Narrow" w:eastAsia="Times New Roman" w:hAnsi="Arial Narrow" w:cs="Times New Roman"/>
          <w:b/>
          <w:color w:val="000000"/>
          <w:sz w:val="26"/>
          <w:szCs w:val="26"/>
          <w:lang w:eastAsia="es-ES"/>
        </w:rPr>
        <w:t>.</w:t>
      </w:r>
    </w:p>
    <w:p w14:paraId="1ABF2BF5" w14:textId="77777777" w:rsidR="00AF28B4" w:rsidRPr="00AF28B4" w:rsidRDefault="00AF28B4" w:rsidP="00AF28B4">
      <w:pPr>
        <w:rPr>
          <w:rFonts w:ascii="Arial Narrow" w:eastAsia="Times New Roman" w:hAnsi="Arial Narrow" w:cs="Times New Roman"/>
          <w:color w:val="000000"/>
          <w:sz w:val="26"/>
          <w:szCs w:val="26"/>
          <w:lang w:eastAsia="es-ES"/>
        </w:rPr>
      </w:pPr>
      <w:bookmarkStart w:id="1" w:name="_GoBack"/>
      <w:bookmarkEnd w:id="1"/>
    </w:p>
    <w:p w14:paraId="33060A3B" w14:textId="77777777" w:rsidR="00AF28B4" w:rsidRPr="00AF28B4" w:rsidRDefault="00AF28B4" w:rsidP="00AF28B4">
      <w:pPr>
        <w:spacing w:line="276" w:lineRule="auto"/>
        <w:rPr>
          <w:b/>
          <w:bCs/>
          <w:sz w:val="28"/>
          <w:szCs w:val="28"/>
          <w:lang w:eastAsia="es-ES"/>
        </w:rPr>
      </w:pPr>
    </w:p>
    <w:p w14:paraId="1C394A51" w14:textId="77777777" w:rsidR="00AF28B4" w:rsidRDefault="00AF28B4" w:rsidP="0093204A">
      <w:pPr>
        <w:spacing w:line="276" w:lineRule="auto"/>
        <w:rPr>
          <w:b/>
          <w:sz w:val="28"/>
          <w:szCs w:val="28"/>
        </w:rPr>
      </w:pPr>
    </w:p>
    <w:p w14:paraId="50C0E31F" w14:textId="77777777" w:rsidR="00AF28B4" w:rsidRDefault="00AF28B4" w:rsidP="0093204A">
      <w:pPr>
        <w:spacing w:line="276" w:lineRule="auto"/>
        <w:rPr>
          <w:b/>
          <w:sz w:val="28"/>
          <w:szCs w:val="28"/>
        </w:rPr>
      </w:pPr>
    </w:p>
    <w:p w14:paraId="338EA94B" w14:textId="77777777" w:rsidR="00AF28B4" w:rsidRDefault="00AF28B4" w:rsidP="0093204A">
      <w:pPr>
        <w:spacing w:line="276" w:lineRule="auto"/>
        <w:rPr>
          <w:b/>
          <w:sz w:val="28"/>
          <w:szCs w:val="28"/>
        </w:rPr>
      </w:pPr>
    </w:p>
    <w:p w14:paraId="698C7A79" w14:textId="77777777" w:rsidR="00AF28B4" w:rsidRDefault="00AF28B4">
      <w:pPr>
        <w:rPr>
          <w:b/>
          <w:sz w:val="28"/>
          <w:szCs w:val="28"/>
        </w:rPr>
      </w:pPr>
      <w:r>
        <w:rPr>
          <w:b/>
          <w:sz w:val="28"/>
          <w:szCs w:val="28"/>
        </w:rPr>
        <w:br w:type="page"/>
      </w:r>
    </w:p>
    <w:p w14:paraId="30AED8C2" w14:textId="03017259" w:rsidR="00540DB7" w:rsidRDefault="00126FAE" w:rsidP="0093204A">
      <w:pPr>
        <w:spacing w:line="276" w:lineRule="auto"/>
        <w:rPr>
          <w:b/>
          <w:sz w:val="28"/>
          <w:szCs w:val="28"/>
        </w:rPr>
      </w:pPr>
      <w:r w:rsidRPr="0093204A">
        <w:rPr>
          <w:b/>
          <w:sz w:val="28"/>
          <w:szCs w:val="28"/>
        </w:rPr>
        <w:lastRenderedPageBreak/>
        <w:t xml:space="preserve">INICIATIVA CON PROYECTO DE DECRETO QUE PRESENTAN LAS DIPUTADAS Y DIPUTADOS INTEGRANTES DEL GRUPO PARLAMENTARIO “GRAL. ANDRÉS S. VIESCA”, DEL PARTIDO REVOLUCIONARIO INSTITUCIONAL, POR CONDUCTO DEL DIPUTADO JAIME BUENO ZERTUCHE, </w:t>
      </w:r>
      <w:r w:rsidR="00042FF5" w:rsidRPr="0093204A">
        <w:rPr>
          <w:b/>
          <w:sz w:val="28"/>
          <w:szCs w:val="28"/>
        </w:rPr>
        <w:t xml:space="preserve">MEDIANTE LA CUAL </w:t>
      </w:r>
      <w:r w:rsidR="009E1687">
        <w:rPr>
          <w:b/>
          <w:sz w:val="28"/>
          <w:szCs w:val="28"/>
        </w:rPr>
        <w:t xml:space="preserve">SE REFORMAN Y ADICIONAN DIVERSAS DISPOSICIONES </w:t>
      </w:r>
      <w:r w:rsidR="00324361">
        <w:rPr>
          <w:b/>
          <w:sz w:val="28"/>
          <w:szCs w:val="28"/>
        </w:rPr>
        <w:t>A</w:t>
      </w:r>
      <w:r w:rsidR="00D01C37" w:rsidRPr="0093204A">
        <w:rPr>
          <w:b/>
          <w:sz w:val="28"/>
          <w:szCs w:val="28"/>
        </w:rPr>
        <w:t xml:space="preserve">L CÓDIGO </w:t>
      </w:r>
      <w:r w:rsidR="00324361">
        <w:rPr>
          <w:b/>
          <w:sz w:val="28"/>
          <w:szCs w:val="28"/>
        </w:rPr>
        <w:t>PENAL</w:t>
      </w:r>
      <w:r w:rsidR="00D01C37" w:rsidRPr="0093204A">
        <w:rPr>
          <w:b/>
          <w:sz w:val="28"/>
          <w:szCs w:val="28"/>
        </w:rPr>
        <w:t xml:space="preserve"> DE COAHUILA DE ZARAGOZA</w:t>
      </w:r>
      <w:r w:rsidR="00042FF5" w:rsidRPr="0093204A">
        <w:rPr>
          <w:b/>
          <w:sz w:val="28"/>
          <w:szCs w:val="28"/>
        </w:rPr>
        <w:t xml:space="preserve">, </w:t>
      </w:r>
      <w:r w:rsidR="00D120E8" w:rsidRPr="0093204A">
        <w:rPr>
          <w:b/>
          <w:sz w:val="28"/>
          <w:szCs w:val="28"/>
        </w:rPr>
        <w:t>CON EL OBJETO DE</w:t>
      </w:r>
      <w:bookmarkStart w:id="2" w:name="_30j0zll" w:colFirst="0" w:colLast="0"/>
      <w:bookmarkEnd w:id="2"/>
      <w:r w:rsidR="00D120E8">
        <w:rPr>
          <w:b/>
          <w:sz w:val="28"/>
          <w:szCs w:val="28"/>
        </w:rPr>
        <w:t xml:space="preserve"> INCLUIR EN LOS DELITOS DE LESIONES Y HOMICIDIO CALIFICADOS, CUANDO SE COMETAN EN CONTRA DE </w:t>
      </w:r>
      <w:r w:rsidR="00D120E8" w:rsidRPr="00540DB7">
        <w:rPr>
          <w:b/>
          <w:sz w:val="28"/>
          <w:szCs w:val="28"/>
        </w:rPr>
        <w:t>PERSONA</w:t>
      </w:r>
      <w:r w:rsidR="00D120E8">
        <w:rPr>
          <w:b/>
          <w:sz w:val="28"/>
          <w:szCs w:val="28"/>
        </w:rPr>
        <w:t>S</w:t>
      </w:r>
      <w:r w:rsidR="00D120E8" w:rsidRPr="00540DB7">
        <w:rPr>
          <w:b/>
          <w:sz w:val="28"/>
          <w:szCs w:val="28"/>
        </w:rPr>
        <w:t xml:space="preserve"> QUE DESEMPEÑE</w:t>
      </w:r>
      <w:r w:rsidR="00D120E8">
        <w:rPr>
          <w:b/>
          <w:sz w:val="28"/>
          <w:szCs w:val="28"/>
        </w:rPr>
        <w:t xml:space="preserve">N </w:t>
      </w:r>
      <w:r w:rsidR="00D120E8" w:rsidRPr="00540DB7">
        <w:rPr>
          <w:b/>
          <w:sz w:val="28"/>
          <w:szCs w:val="28"/>
        </w:rPr>
        <w:t>CARGO, PROFESIÓN, OFICIO, O ACTIVIDAD RELACIONADOS CON LA PRESTACIÓN DE SERVICIOS DE SALUD</w:t>
      </w:r>
      <w:r w:rsidR="00D120E8">
        <w:rPr>
          <w:b/>
          <w:sz w:val="28"/>
          <w:szCs w:val="28"/>
        </w:rPr>
        <w:t xml:space="preserve">; Y EN EL </w:t>
      </w:r>
      <w:r w:rsidR="00854F43">
        <w:rPr>
          <w:b/>
          <w:sz w:val="28"/>
          <w:szCs w:val="28"/>
        </w:rPr>
        <w:t xml:space="preserve">DE </w:t>
      </w:r>
      <w:r w:rsidR="00D120E8">
        <w:rPr>
          <w:b/>
          <w:sz w:val="28"/>
          <w:szCs w:val="28"/>
        </w:rPr>
        <w:t xml:space="preserve">DAÑOS CALIFICADOS, CUANDO SE CAUSE DAÑO A </w:t>
      </w:r>
      <w:r w:rsidR="00D120E8" w:rsidRPr="00540DB7">
        <w:rPr>
          <w:b/>
          <w:sz w:val="28"/>
          <w:szCs w:val="28"/>
        </w:rPr>
        <w:t>EDIFICIOS DESTINADOS A LA PRESTACIÓN DE SERVICIOS DE SALUD</w:t>
      </w:r>
      <w:r w:rsidR="00D120E8">
        <w:rPr>
          <w:b/>
          <w:sz w:val="28"/>
          <w:szCs w:val="28"/>
        </w:rPr>
        <w:t xml:space="preserve"> O </w:t>
      </w:r>
      <w:r w:rsidR="00D120E8" w:rsidRPr="00540DB7">
        <w:rPr>
          <w:b/>
          <w:sz w:val="28"/>
          <w:szCs w:val="28"/>
        </w:rPr>
        <w:t>VEHÍCULOS DESTINADOS AL TRASLADO DE ENFERMOS</w:t>
      </w:r>
      <w:r w:rsidR="00D120E8">
        <w:rPr>
          <w:b/>
          <w:sz w:val="28"/>
          <w:szCs w:val="28"/>
        </w:rPr>
        <w:t>.</w:t>
      </w:r>
    </w:p>
    <w:p w14:paraId="29072A01" w14:textId="77777777" w:rsidR="00540DB7" w:rsidRDefault="00540DB7" w:rsidP="0093204A">
      <w:pPr>
        <w:spacing w:line="276" w:lineRule="auto"/>
        <w:rPr>
          <w:b/>
          <w:sz w:val="28"/>
          <w:szCs w:val="28"/>
        </w:rPr>
      </w:pPr>
    </w:p>
    <w:p w14:paraId="2EC5B321" w14:textId="23E0F5E4" w:rsidR="005C2509" w:rsidRPr="0093204A" w:rsidRDefault="00731DD1" w:rsidP="0093204A">
      <w:pPr>
        <w:spacing w:line="276" w:lineRule="auto"/>
        <w:rPr>
          <w:b/>
          <w:sz w:val="28"/>
          <w:szCs w:val="28"/>
        </w:rPr>
      </w:pPr>
      <w:r w:rsidRPr="0093204A">
        <w:rPr>
          <w:b/>
          <w:sz w:val="28"/>
          <w:szCs w:val="28"/>
        </w:rPr>
        <w:t>H. PLENO DEL CONGRESO DEL ESTADO</w:t>
      </w:r>
    </w:p>
    <w:p w14:paraId="7175B886" w14:textId="77777777" w:rsidR="005C2509" w:rsidRPr="0093204A" w:rsidRDefault="00731DD1" w:rsidP="0093204A">
      <w:pPr>
        <w:spacing w:line="276" w:lineRule="auto"/>
        <w:rPr>
          <w:b/>
          <w:sz w:val="28"/>
          <w:szCs w:val="28"/>
        </w:rPr>
      </w:pPr>
      <w:r w:rsidRPr="0093204A">
        <w:rPr>
          <w:b/>
          <w:sz w:val="28"/>
          <w:szCs w:val="28"/>
        </w:rPr>
        <w:t>DE COAHUILA DE ZARAGOZA</w:t>
      </w:r>
    </w:p>
    <w:p w14:paraId="4C34EE15" w14:textId="77777777" w:rsidR="005C2509" w:rsidRPr="0093204A" w:rsidRDefault="00731DD1" w:rsidP="0093204A">
      <w:pPr>
        <w:spacing w:line="276" w:lineRule="auto"/>
        <w:rPr>
          <w:b/>
          <w:sz w:val="28"/>
          <w:szCs w:val="28"/>
        </w:rPr>
      </w:pPr>
      <w:r w:rsidRPr="0093204A">
        <w:rPr>
          <w:b/>
          <w:sz w:val="28"/>
          <w:szCs w:val="28"/>
        </w:rPr>
        <w:t>P R E S E N T E.</w:t>
      </w:r>
    </w:p>
    <w:p w14:paraId="259E69C8" w14:textId="77777777" w:rsidR="005C2509" w:rsidRPr="0093204A" w:rsidRDefault="005C2509" w:rsidP="0093204A">
      <w:pPr>
        <w:spacing w:line="276" w:lineRule="auto"/>
        <w:rPr>
          <w:b/>
          <w:sz w:val="28"/>
          <w:szCs w:val="28"/>
        </w:rPr>
      </w:pPr>
    </w:p>
    <w:p w14:paraId="494CE271" w14:textId="3D45BB86" w:rsidR="005C2509" w:rsidRPr="0093204A" w:rsidRDefault="00731DD1" w:rsidP="0093204A">
      <w:pPr>
        <w:spacing w:line="276" w:lineRule="auto"/>
        <w:rPr>
          <w:b/>
          <w:sz w:val="28"/>
          <w:szCs w:val="28"/>
        </w:rPr>
      </w:pPr>
      <w:r w:rsidRPr="0093204A">
        <w:rPr>
          <w:sz w:val="28"/>
          <w:szCs w:val="28"/>
        </w:rPr>
        <w:t xml:space="preserve">El suscrito Diputado Jaime Bueno Zertuche, conjuntamente con las Diputadas y Diputados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w:t>
      </w:r>
      <w:r w:rsidR="002F49EA" w:rsidRPr="0093204A">
        <w:rPr>
          <w:sz w:val="28"/>
          <w:szCs w:val="28"/>
        </w:rPr>
        <w:t xml:space="preserve">siguiente </w:t>
      </w:r>
      <w:r w:rsidRPr="0093204A">
        <w:rPr>
          <w:sz w:val="28"/>
          <w:szCs w:val="28"/>
        </w:rPr>
        <w:t xml:space="preserve">iniciativa con proyecto de decreto por </w:t>
      </w:r>
      <w:r w:rsidR="005B7A63">
        <w:rPr>
          <w:sz w:val="28"/>
          <w:szCs w:val="28"/>
        </w:rPr>
        <w:t xml:space="preserve">el </w:t>
      </w:r>
      <w:r w:rsidRPr="0093204A">
        <w:rPr>
          <w:sz w:val="28"/>
          <w:szCs w:val="28"/>
        </w:rPr>
        <w:t>que</w:t>
      </w:r>
      <w:r w:rsidR="005B7A63">
        <w:rPr>
          <w:sz w:val="28"/>
          <w:szCs w:val="28"/>
        </w:rPr>
        <w:t xml:space="preserve"> </w:t>
      </w:r>
      <w:r w:rsidR="00854F43" w:rsidRPr="00854F43">
        <w:rPr>
          <w:sz w:val="28"/>
          <w:szCs w:val="28"/>
        </w:rPr>
        <w:t xml:space="preserve">reforman y adicionan diversas disposiciones al Código Penal de </w:t>
      </w:r>
      <w:r w:rsidR="00854F43">
        <w:rPr>
          <w:sz w:val="28"/>
          <w:szCs w:val="28"/>
        </w:rPr>
        <w:t>C</w:t>
      </w:r>
      <w:r w:rsidR="00854F43" w:rsidRPr="00854F43">
        <w:rPr>
          <w:sz w:val="28"/>
          <w:szCs w:val="28"/>
        </w:rPr>
        <w:t xml:space="preserve">oahuila de </w:t>
      </w:r>
      <w:r w:rsidR="00854F43">
        <w:rPr>
          <w:sz w:val="28"/>
          <w:szCs w:val="28"/>
        </w:rPr>
        <w:t>Z</w:t>
      </w:r>
      <w:r w:rsidR="00854F43" w:rsidRPr="00854F43">
        <w:rPr>
          <w:sz w:val="28"/>
          <w:szCs w:val="28"/>
        </w:rPr>
        <w:t xml:space="preserve">aragoza, con el objeto de incluir en los delitos de lesiones y homicidio calificados, cuando se cometan en contra de personas que desempeñen cargo, profesión, oficio, o actividad relacionados con la prestación de servicios de salud; y en el de daños </w:t>
      </w:r>
      <w:r w:rsidR="00854F43" w:rsidRPr="00854F43">
        <w:rPr>
          <w:sz w:val="28"/>
          <w:szCs w:val="28"/>
        </w:rPr>
        <w:lastRenderedPageBreak/>
        <w:t>calificados, cuando se cause daño a edificios destinados a la prestación de servicios de salud o vehículos des</w:t>
      </w:r>
      <w:r w:rsidR="00854F43">
        <w:rPr>
          <w:sz w:val="28"/>
          <w:szCs w:val="28"/>
        </w:rPr>
        <w:t xml:space="preserve">tinados al traslado de enfermos, </w:t>
      </w:r>
      <w:r w:rsidR="005B7A63">
        <w:rPr>
          <w:sz w:val="28"/>
          <w:szCs w:val="28"/>
        </w:rPr>
        <w:t xml:space="preserve">conforme </w:t>
      </w:r>
      <w:r w:rsidR="00EF09D6" w:rsidRPr="0093204A">
        <w:rPr>
          <w:sz w:val="28"/>
          <w:szCs w:val="28"/>
        </w:rPr>
        <w:t xml:space="preserve">a </w:t>
      </w:r>
      <w:r w:rsidRPr="0093204A">
        <w:rPr>
          <w:sz w:val="28"/>
          <w:szCs w:val="28"/>
        </w:rPr>
        <w:t>la siguiente:</w:t>
      </w:r>
    </w:p>
    <w:p w14:paraId="2597D927" w14:textId="77777777" w:rsidR="005C2509" w:rsidRPr="0093204A" w:rsidRDefault="005C2509" w:rsidP="0093204A">
      <w:pPr>
        <w:spacing w:line="276" w:lineRule="auto"/>
        <w:jc w:val="center"/>
        <w:rPr>
          <w:b/>
          <w:sz w:val="28"/>
          <w:szCs w:val="28"/>
        </w:rPr>
      </w:pPr>
    </w:p>
    <w:p w14:paraId="40920FB2" w14:textId="77777777" w:rsidR="005C2509" w:rsidRPr="0093204A" w:rsidRDefault="00731DD1" w:rsidP="0093204A">
      <w:pPr>
        <w:spacing w:line="276" w:lineRule="auto"/>
        <w:jc w:val="center"/>
        <w:rPr>
          <w:b/>
          <w:sz w:val="28"/>
          <w:szCs w:val="28"/>
        </w:rPr>
      </w:pPr>
      <w:r w:rsidRPr="0093204A">
        <w:rPr>
          <w:b/>
          <w:sz w:val="28"/>
          <w:szCs w:val="28"/>
        </w:rPr>
        <w:t>E X P O S I C I O N   D E   M O T I V O S</w:t>
      </w:r>
    </w:p>
    <w:p w14:paraId="3E70E8DF" w14:textId="77777777" w:rsidR="005C2509" w:rsidRPr="00A10681" w:rsidRDefault="00731DD1" w:rsidP="00A10681">
      <w:pPr>
        <w:tabs>
          <w:tab w:val="left" w:pos="7893"/>
        </w:tabs>
        <w:spacing w:line="276" w:lineRule="auto"/>
        <w:jc w:val="left"/>
        <w:rPr>
          <w:b/>
          <w:sz w:val="28"/>
          <w:szCs w:val="28"/>
        </w:rPr>
      </w:pPr>
      <w:r w:rsidRPr="00A10681">
        <w:rPr>
          <w:b/>
          <w:sz w:val="28"/>
          <w:szCs w:val="28"/>
        </w:rPr>
        <w:tab/>
        <w:t xml:space="preserve"> </w:t>
      </w:r>
    </w:p>
    <w:p w14:paraId="3DDC39E5" w14:textId="2EBEDF96" w:rsidR="00A10681" w:rsidRPr="00FE54CB" w:rsidRDefault="00A10681" w:rsidP="00A10681">
      <w:pPr>
        <w:spacing w:line="276" w:lineRule="auto"/>
        <w:rPr>
          <w:sz w:val="28"/>
          <w:szCs w:val="28"/>
        </w:rPr>
      </w:pPr>
      <w:r w:rsidRPr="00FE54CB">
        <w:rPr>
          <w:sz w:val="28"/>
          <w:szCs w:val="28"/>
        </w:rPr>
        <w:t xml:space="preserve">Actualmente nos enfrentamos a la mayor emergencia sanitaria del siglo XXI, debido a la pandemia ocasionada por el COVID-19, con ello nos afrontamos diversos desafíos que van desde proteger </w:t>
      </w:r>
      <w:r w:rsidR="00FE54CB" w:rsidRPr="00FE54CB">
        <w:rPr>
          <w:sz w:val="28"/>
          <w:szCs w:val="28"/>
        </w:rPr>
        <w:t xml:space="preserve">no solo </w:t>
      </w:r>
      <w:r w:rsidRPr="00FE54CB">
        <w:rPr>
          <w:sz w:val="28"/>
          <w:szCs w:val="28"/>
        </w:rPr>
        <w:t xml:space="preserve">la salud de las personas, </w:t>
      </w:r>
      <w:r w:rsidR="00FE54CB" w:rsidRPr="00FE54CB">
        <w:rPr>
          <w:sz w:val="28"/>
          <w:szCs w:val="28"/>
        </w:rPr>
        <w:t xml:space="preserve">sino también </w:t>
      </w:r>
      <w:r w:rsidRPr="00FE54CB">
        <w:rPr>
          <w:sz w:val="28"/>
          <w:szCs w:val="28"/>
        </w:rPr>
        <w:t>su integridad, buscando en todo momento salvaguardar sus derechos humanos.</w:t>
      </w:r>
    </w:p>
    <w:p w14:paraId="44A5D431" w14:textId="77777777" w:rsidR="00A10681" w:rsidRPr="00FE54CB" w:rsidRDefault="00A10681" w:rsidP="00A10681">
      <w:pPr>
        <w:spacing w:line="276" w:lineRule="auto"/>
        <w:rPr>
          <w:sz w:val="28"/>
          <w:szCs w:val="28"/>
        </w:rPr>
      </w:pPr>
      <w:r w:rsidRPr="00FE54CB">
        <w:rPr>
          <w:sz w:val="28"/>
          <w:szCs w:val="28"/>
        </w:rPr>
        <w:t xml:space="preserve"> </w:t>
      </w:r>
    </w:p>
    <w:p w14:paraId="67BB9DEB" w14:textId="025EFA27" w:rsidR="00A346B4" w:rsidRDefault="00A346B4" w:rsidP="00A10681">
      <w:pPr>
        <w:spacing w:line="276" w:lineRule="auto"/>
        <w:rPr>
          <w:sz w:val="28"/>
          <w:szCs w:val="28"/>
        </w:rPr>
      </w:pPr>
      <w:r>
        <w:rPr>
          <w:sz w:val="28"/>
          <w:szCs w:val="28"/>
        </w:rPr>
        <w:t>Si bien es cierto, nuestra Constitución Política reconoce los derechos humanos que tienen las personas por simple hecho de serlas, es obligación del Estado, garantizar el ejercicio pleno de los mismos, mediante mecanismos que permitan conservar, cumplir y desarrollar el goce de los derechos.</w:t>
      </w:r>
    </w:p>
    <w:p w14:paraId="3BBD5C70" w14:textId="77777777" w:rsidR="00A346B4" w:rsidRDefault="00A346B4" w:rsidP="00A10681">
      <w:pPr>
        <w:spacing w:line="276" w:lineRule="auto"/>
        <w:rPr>
          <w:sz w:val="28"/>
          <w:szCs w:val="28"/>
        </w:rPr>
      </w:pPr>
    </w:p>
    <w:p w14:paraId="373AF4EF" w14:textId="057103DC" w:rsidR="008A52A5" w:rsidRDefault="00A346B4" w:rsidP="00A346B4">
      <w:pPr>
        <w:spacing w:line="276" w:lineRule="auto"/>
        <w:rPr>
          <w:sz w:val="28"/>
          <w:szCs w:val="28"/>
        </w:rPr>
      </w:pPr>
      <w:r>
        <w:rPr>
          <w:sz w:val="28"/>
          <w:szCs w:val="28"/>
        </w:rPr>
        <w:t xml:space="preserve">El disfrute de esos derechos, se han visto en riesgo para las personas que </w:t>
      </w:r>
      <w:r w:rsidRPr="00854F43">
        <w:rPr>
          <w:sz w:val="28"/>
          <w:szCs w:val="28"/>
        </w:rPr>
        <w:t>desempeñ</w:t>
      </w:r>
      <w:r>
        <w:rPr>
          <w:sz w:val="28"/>
          <w:szCs w:val="28"/>
        </w:rPr>
        <w:t>a</w:t>
      </w:r>
      <w:r w:rsidRPr="00854F43">
        <w:rPr>
          <w:sz w:val="28"/>
          <w:szCs w:val="28"/>
        </w:rPr>
        <w:t xml:space="preserve">n </w:t>
      </w:r>
      <w:r>
        <w:rPr>
          <w:sz w:val="28"/>
          <w:szCs w:val="28"/>
        </w:rPr>
        <w:t xml:space="preserve">un </w:t>
      </w:r>
      <w:r w:rsidRPr="00854F43">
        <w:rPr>
          <w:sz w:val="28"/>
          <w:szCs w:val="28"/>
        </w:rPr>
        <w:t>cargo, profesión, oficio, o actividad relacionados con la prestación de servicios de salud</w:t>
      </w:r>
      <w:r>
        <w:rPr>
          <w:sz w:val="28"/>
          <w:szCs w:val="28"/>
        </w:rPr>
        <w:t xml:space="preserve">, pues </w:t>
      </w:r>
      <w:r w:rsidR="008A52A5">
        <w:rPr>
          <w:sz w:val="28"/>
          <w:szCs w:val="28"/>
        </w:rPr>
        <w:t xml:space="preserve">han sufrido no solo actos discriminatorios, sino incluso han sido objeto de agresiones que han atentado en contra de su </w:t>
      </w:r>
      <w:r w:rsidR="007A7EFB">
        <w:rPr>
          <w:sz w:val="28"/>
          <w:szCs w:val="28"/>
        </w:rPr>
        <w:t xml:space="preserve">seguridad e </w:t>
      </w:r>
      <w:r w:rsidR="008A52A5">
        <w:rPr>
          <w:sz w:val="28"/>
          <w:szCs w:val="28"/>
        </w:rPr>
        <w:t xml:space="preserve">integridad física, mediante </w:t>
      </w:r>
      <w:r w:rsidR="007A7EFB">
        <w:rPr>
          <w:sz w:val="28"/>
          <w:szCs w:val="28"/>
        </w:rPr>
        <w:t>agresiones</w:t>
      </w:r>
      <w:r w:rsidR="008A52A5">
        <w:rPr>
          <w:sz w:val="28"/>
          <w:szCs w:val="28"/>
        </w:rPr>
        <w:t xml:space="preserve"> perpetradas en su contra por personas que ante el miedo de ser contagiadas por el virus que causa el COVID-19, reaccionan de manera infundada y violenta.</w:t>
      </w:r>
    </w:p>
    <w:p w14:paraId="21C600BB" w14:textId="77777777" w:rsidR="008A52A5" w:rsidRDefault="008A52A5" w:rsidP="00A346B4">
      <w:pPr>
        <w:spacing w:line="276" w:lineRule="auto"/>
        <w:rPr>
          <w:sz w:val="28"/>
          <w:szCs w:val="28"/>
        </w:rPr>
      </w:pPr>
    </w:p>
    <w:p w14:paraId="1901DD67" w14:textId="6A707F3F" w:rsidR="008A52A5" w:rsidRDefault="008A52A5" w:rsidP="00A346B4">
      <w:pPr>
        <w:spacing w:line="276" w:lineRule="auto"/>
        <w:rPr>
          <w:sz w:val="28"/>
          <w:szCs w:val="28"/>
        </w:rPr>
      </w:pPr>
      <w:r>
        <w:rPr>
          <w:sz w:val="28"/>
          <w:szCs w:val="28"/>
        </w:rPr>
        <w:t>Esta reprochable conducta parece aumentar en la medida que la contingencia sanitaria avanza, por lo que es necesario frenar ese tipo de conductas, pues de no hacerlo puede atentar no solo</w:t>
      </w:r>
      <w:r w:rsidR="007A7EFB">
        <w:rPr>
          <w:sz w:val="28"/>
          <w:szCs w:val="28"/>
        </w:rPr>
        <w:t xml:space="preserve"> a</w:t>
      </w:r>
      <w:r>
        <w:rPr>
          <w:sz w:val="28"/>
          <w:szCs w:val="28"/>
        </w:rPr>
        <w:t xml:space="preserve"> la </w:t>
      </w:r>
      <w:r w:rsidR="007A7EFB">
        <w:rPr>
          <w:sz w:val="28"/>
          <w:szCs w:val="28"/>
        </w:rPr>
        <w:t>integridad</w:t>
      </w:r>
      <w:r>
        <w:rPr>
          <w:sz w:val="28"/>
          <w:szCs w:val="28"/>
        </w:rPr>
        <w:t xml:space="preserve"> sino también </w:t>
      </w:r>
      <w:r w:rsidR="007A7EFB">
        <w:rPr>
          <w:sz w:val="28"/>
          <w:szCs w:val="28"/>
        </w:rPr>
        <w:t>a la vida</w:t>
      </w:r>
      <w:r>
        <w:rPr>
          <w:sz w:val="28"/>
          <w:szCs w:val="28"/>
        </w:rPr>
        <w:t xml:space="preserve"> de las personas que laboran en algún centro de salud.</w:t>
      </w:r>
    </w:p>
    <w:p w14:paraId="536597F7" w14:textId="77777777" w:rsidR="008A52A5" w:rsidRDefault="008A52A5" w:rsidP="00A346B4">
      <w:pPr>
        <w:spacing w:line="276" w:lineRule="auto"/>
        <w:rPr>
          <w:sz w:val="28"/>
          <w:szCs w:val="28"/>
        </w:rPr>
      </w:pPr>
    </w:p>
    <w:p w14:paraId="788D0786" w14:textId="39BACD80" w:rsidR="00985F8B" w:rsidRDefault="00985F8B" w:rsidP="00985F8B">
      <w:pPr>
        <w:spacing w:line="276" w:lineRule="auto"/>
        <w:rPr>
          <w:sz w:val="28"/>
          <w:szCs w:val="28"/>
        </w:rPr>
      </w:pPr>
      <w:r>
        <w:rPr>
          <w:sz w:val="28"/>
          <w:szCs w:val="28"/>
        </w:rPr>
        <w:lastRenderedPageBreak/>
        <w:t>Aunado a la crisis sanitaria provocada por la pandemia, l</w:t>
      </w:r>
      <w:r w:rsidRPr="00610ACE">
        <w:rPr>
          <w:sz w:val="28"/>
          <w:szCs w:val="28"/>
        </w:rPr>
        <w:t>a sociedad se encuentra inmersa en una crisis emocional</w:t>
      </w:r>
      <w:r>
        <w:rPr>
          <w:sz w:val="28"/>
          <w:szCs w:val="28"/>
        </w:rPr>
        <w:t xml:space="preserve">, debido al aislamiento decretado para lograr controlar que el virus del COVID-19 avance, ante esa situación existen personas que no comprenden esas medidas para contener el virus, mayormente los familiares de las personas hospitalizadas a quienes no se les </w:t>
      </w:r>
      <w:r w:rsidRPr="00610ACE">
        <w:rPr>
          <w:sz w:val="28"/>
          <w:szCs w:val="28"/>
        </w:rPr>
        <w:t xml:space="preserve">se </w:t>
      </w:r>
      <w:r>
        <w:rPr>
          <w:sz w:val="28"/>
          <w:szCs w:val="28"/>
        </w:rPr>
        <w:t xml:space="preserve">le </w:t>
      </w:r>
      <w:r w:rsidRPr="00610ACE">
        <w:rPr>
          <w:sz w:val="28"/>
          <w:szCs w:val="28"/>
        </w:rPr>
        <w:t xml:space="preserve">permite el contacto con </w:t>
      </w:r>
      <w:r w:rsidR="00522E60">
        <w:rPr>
          <w:sz w:val="28"/>
          <w:szCs w:val="28"/>
        </w:rPr>
        <w:t xml:space="preserve">su paciente </w:t>
      </w:r>
      <w:r w:rsidRPr="00610ACE">
        <w:rPr>
          <w:sz w:val="28"/>
          <w:szCs w:val="28"/>
        </w:rPr>
        <w:t>familiar</w:t>
      </w:r>
      <w:r w:rsidR="00522E60">
        <w:rPr>
          <w:sz w:val="28"/>
          <w:szCs w:val="28"/>
        </w:rPr>
        <w:t xml:space="preserve">, </w:t>
      </w:r>
      <w:r w:rsidRPr="00610ACE">
        <w:rPr>
          <w:sz w:val="28"/>
          <w:szCs w:val="28"/>
        </w:rPr>
        <w:t>ocasionando respuestas negativas de parte</w:t>
      </w:r>
      <w:r w:rsidR="00522E60">
        <w:rPr>
          <w:sz w:val="28"/>
          <w:szCs w:val="28"/>
        </w:rPr>
        <w:t xml:space="preserve"> de familiares de los pacientes contra el personal de salud que los atiende; asimismo existen personas a </w:t>
      </w:r>
      <w:r>
        <w:rPr>
          <w:sz w:val="28"/>
          <w:szCs w:val="28"/>
        </w:rPr>
        <w:t xml:space="preserve">quienes les invade el miedo desenfrenado </w:t>
      </w:r>
      <w:r w:rsidR="00522E60">
        <w:rPr>
          <w:sz w:val="28"/>
          <w:szCs w:val="28"/>
        </w:rPr>
        <w:t>de contraer el virus del COVID-19 y ven en el personal que labora en los centros de salud, como un riesgo de contagio, por lo que reaccionan de manera agresiva y hostil hacia ellos.</w:t>
      </w:r>
    </w:p>
    <w:p w14:paraId="021E1E18" w14:textId="77777777" w:rsidR="00522E60" w:rsidRDefault="00522E60" w:rsidP="00985F8B">
      <w:pPr>
        <w:spacing w:line="276" w:lineRule="auto"/>
        <w:rPr>
          <w:sz w:val="28"/>
          <w:szCs w:val="28"/>
        </w:rPr>
      </w:pPr>
    </w:p>
    <w:p w14:paraId="1E5CD704" w14:textId="3017D147" w:rsidR="00985F8B" w:rsidRDefault="00522E60" w:rsidP="00985F8B">
      <w:pPr>
        <w:spacing w:line="276" w:lineRule="auto"/>
        <w:rPr>
          <w:sz w:val="28"/>
          <w:szCs w:val="28"/>
        </w:rPr>
      </w:pPr>
      <w:r>
        <w:rPr>
          <w:sz w:val="28"/>
          <w:szCs w:val="28"/>
        </w:rPr>
        <w:t xml:space="preserve">En las últimas semanas hemos sido testigos, a través de diversos medios de comunicación y por las distintas redes sociales, de la </w:t>
      </w:r>
      <w:r w:rsidR="00985F8B" w:rsidRPr="00610ACE">
        <w:rPr>
          <w:sz w:val="28"/>
          <w:szCs w:val="28"/>
        </w:rPr>
        <w:t xml:space="preserve">agresividad o amenazas </w:t>
      </w:r>
      <w:r>
        <w:rPr>
          <w:sz w:val="28"/>
          <w:szCs w:val="28"/>
        </w:rPr>
        <w:t xml:space="preserve">a la que se han visto afectadas las personas que </w:t>
      </w:r>
      <w:r w:rsidRPr="00610ACE">
        <w:rPr>
          <w:sz w:val="28"/>
          <w:szCs w:val="28"/>
        </w:rPr>
        <w:t>labora</w:t>
      </w:r>
      <w:r>
        <w:rPr>
          <w:sz w:val="28"/>
          <w:szCs w:val="28"/>
        </w:rPr>
        <w:t>n</w:t>
      </w:r>
      <w:r w:rsidRPr="00610ACE">
        <w:rPr>
          <w:sz w:val="28"/>
          <w:szCs w:val="28"/>
        </w:rPr>
        <w:t xml:space="preserve"> en </w:t>
      </w:r>
      <w:r>
        <w:rPr>
          <w:sz w:val="28"/>
          <w:szCs w:val="28"/>
        </w:rPr>
        <w:t xml:space="preserve">centros de salud, </w:t>
      </w:r>
      <w:r w:rsidR="00985F8B" w:rsidRPr="00610ACE">
        <w:rPr>
          <w:sz w:val="28"/>
          <w:szCs w:val="28"/>
        </w:rPr>
        <w:t xml:space="preserve">vulnerando </w:t>
      </w:r>
      <w:r>
        <w:rPr>
          <w:sz w:val="28"/>
          <w:szCs w:val="28"/>
        </w:rPr>
        <w:t xml:space="preserve">su </w:t>
      </w:r>
      <w:r w:rsidR="00985F8B" w:rsidRPr="00610ACE">
        <w:rPr>
          <w:sz w:val="28"/>
          <w:szCs w:val="28"/>
        </w:rPr>
        <w:t xml:space="preserve">seguridad </w:t>
      </w:r>
      <w:r>
        <w:rPr>
          <w:sz w:val="28"/>
          <w:szCs w:val="28"/>
        </w:rPr>
        <w:t>e integridad.</w:t>
      </w:r>
    </w:p>
    <w:p w14:paraId="2D2C272B" w14:textId="28216E11" w:rsidR="00985F8B" w:rsidRDefault="00985F8B" w:rsidP="007A7EFB">
      <w:pPr>
        <w:spacing w:line="276" w:lineRule="auto"/>
        <w:rPr>
          <w:sz w:val="28"/>
          <w:szCs w:val="28"/>
        </w:rPr>
      </w:pPr>
    </w:p>
    <w:p w14:paraId="39CC1BE8" w14:textId="1CC45BF3" w:rsidR="008A52A5" w:rsidRPr="00A10681" w:rsidRDefault="008A52A5" w:rsidP="008A52A5">
      <w:pPr>
        <w:spacing w:line="276" w:lineRule="auto"/>
        <w:rPr>
          <w:sz w:val="28"/>
          <w:szCs w:val="28"/>
        </w:rPr>
      </w:pPr>
      <w:r w:rsidRPr="00A10681">
        <w:rPr>
          <w:sz w:val="28"/>
          <w:szCs w:val="28"/>
        </w:rPr>
        <w:t xml:space="preserve">El Partido Revolucionario Institucional </w:t>
      </w:r>
      <w:r>
        <w:rPr>
          <w:sz w:val="28"/>
          <w:szCs w:val="28"/>
        </w:rPr>
        <w:t xml:space="preserve">ha </w:t>
      </w:r>
      <w:r w:rsidRPr="00A10681">
        <w:rPr>
          <w:sz w:val="28"/>
          <w:szCs w:val="28"/>
        </w:rPr>
        <w:t>condena</w:t>
      </w:r>
      <w:r>
        <w:rPr>
          <w:sz w:val="28"/>
          <w:szCs w:val="28"/>
        </w:rPr>
        <w:t>do</w:t>
      </w:r>
      <w:r w:rsidRPr="00A10681">
        <w:rPr>
          <w:sz w:val="28"/>
          <w:szCs w:val="28"/>
        </w:rPr>
        <w:t xml:space="preserve"> </w:t>
      </w:r>
      <w:r w:rsidR="00560E01">
        <w:rPr>
          <w:sz w:val="28"/>
          <w:szCs w:val="28"/>
        </w:rPr>
        <w:t>tajante</w:t>
      </w:r>
      <w:r w:rsidRPr="00A10681">
        <w:rPr>
          <w:sz w:val="28"/>
          <w:szCs w:val="28"/>
        </w:rPr>
        <w:t xml:space="preserve">mente los actos de agresión que se han registrado en diversos lugares de nuestro país, en contra de </w:t>
      </w:r>
      <w:r w:rsidR="00560E01">
        <w:rPr>
          <w:sz w:val="28"/>
          <w:szCs w:val="28"/>
        </w:rPr>
        <w:t xml:space="preserve">las </w:t>
      </w:r>
      <w:r w:rsidRPr="00A10681">
        <w:rPr>
          <w:sz w:val="28"/>
          <w:szCs w:val="28"/>
        </w:rPr>
        <w:t>personas que presta</w:t>
      </w:r>
      <w:r w:rsidR="00560E01">
        <w:rPr>
          <w:sz w:val="28"/>
          <w:szCs w:val="28"/>
        </w:rPr>
        <w:t xml:space="preserve">n sus servicios en el sector </w:t>
      </w:r>
      <w:r w:rsidRPr="00A10681">
        <w:rPr>
          <w:sz w:val="28"/>
          <w:szCs w:val="28"/>
        </w:rPr>
        <w:t>salud.</w:t>
      </w:r>
      <w:r w:rsidR="00560E01">
        <w:rPr>
          <w:sz w:val="28"/>
          <w:szCs w:val="28"/>
        </w:rPr>
        <w:t xml:space="preserve"> Incluso </w:t>
      </w:r>
      <w:r w:rsidRPr="00A10681">
        <w:rPr>
          <w:sz w:val="28"/>
          <w:szCs w:val="28"/>
        </w:rPr>
        <w:t xml:space="preserve">Diputadas y Diputados de nuestro partido en </w:t>
      </w:r>
      <w:r w:rsidR="00522E60">
        <w:rPr>
          <w:sz w:val="28"/>
          <w:szCs w:val="28"/>
        </w:rPr>
        <w:t xml:space="preserve">los </w:t>
      </w:r>
      <w:r w:rsidRPr="00A10681">
        <w:rPr>
          <w:sz w:val="28"/>
          <w:szCs w:val="28"/>
        </w:rPr>
        <w:t>Congresos de</w:t>
      </w:r>
      <w:r w:rsidR="00560E01">
        <w:rPr>
          <w:sz w:val="28"/>
          <w:szCs w:val="28"/>
        </w:rPr>
        <w:t>l Estado de Hidalgo,</w:t>
      </w:r>
      <w:r w:rsidRPr="00A10681">
        <w:rPr>
          <w:sz w:val="28"/>
          <w:szCs w:val="28"/>
        </w:rPr>
        <w:t xml:space="preserve"> Morelos, Oaxaca</w:t>
      </w:r>
      <w:r w:rsidR="00560E01">
        <w:rPr>
          <w:sz w:val="28"/>
          <w:szCs w:val="28"/>
        </w:rPr>
        <w:t>, por citar algunos ejemplos,</w:t>
      </w:r>
      <w:r w:rsidRPr="00A10681">
        <w:rPr>
          <w:sz w:val="28"/>
          <w:szCs w:val="28"/>
        </w:rPr>
        <w:t xml:space="preserve"> han pr</w:t>
      </w:r>
      <w:r w:rsidR="00560E01">
        <w:rPr>
          <w:sz w:val="28"/>
          <w:szCs w:val="28"/>
        </w:rPr>
        <w:t xml:space="preserve">omovido </w:t>
      </w:r>
      <w:r w:rsidRPr="00A10681">
        <w:rPr>
          <w:sz w:val="28"/>
          <w:szCs w:val="28"/>
        </w:rPr>
        <w:t>iniciativas para endurecer las sanciones a quien lesione o atente contra la vida de quienes laboran para el sector salud, con el objeto de salvaguardar su integridad.</w:t>
      </w:r>
    </w:p>
    <w:p w14:paraId="6657609B" w14:textId="77777777" w:rsidR="008A52A5" w:rsidRPr="00A10681" w:rsidRDefault="008A52A5" w:rsidP="008A52A5">
      <w:pPr>
        <w:spacing w:line="276" w:lineRule="auto"/>
        <w:rPr>
          <w:sz w:val="28"/>
          <w:szCs w:val="28"/>
        </w:rPr>
      </w:pPr>
    </w:p>
    <w:p w14:paraId="41220588" w14:textId="77777777" w:rsidR="008A52A5" w:rsidRPr="00A10681" w:rsidRDefault="008A52A5" w:rsidP="008A52A5">
      <w:pPr>
        <w:spacing w:line="276" w:lineRule="auto"/>
        <w:rPr>
          <w:sz w:val="28"/>
          <w:szCs w:val="28"/>
        </w:rPr>
      </w:pPr>
      <w:r w:rsidRPr="00A10681">
        <w:rPr>
          <w:sz w:val="28"/>
          <w:szCs w:val="28"/>
        </w:rPr>
        <w:t>Hoy queremos reconocer a quienes laboran en el sector salud, médicos, personal de enfermería, laboratorio, paramédicos, intendencia, a todos aquellos que día con día salen a trabajar para salir adelante de esta contingencia y ganar esta lucha contra el COVID-19, a todos ellos nuestro reconocimiento por su valentía y profesionalismo.</w:t>
      </w:r>
    </w:p>
    <w:p w14:paraId="513B0979" w14:textId="77777777" w:rsidR="008A52A5" w:rsidRPr="00A10681" w:rsidRDefault="008A52A5" w:rsidP="008A52A5">
      <w:pPr>
        <w:spacing w:line="276" w:lineRule="auto"/>
        <w:rPr>
          <w:sz w:val="28"/>
          <w:szCs w:val="28"/>
        </w:rPr>
      </w:pPr>
    </w:p>
    <w:p w14:paraId="60E74358" w14:textId="77777777" w:rsidR="008A52A5" w:rsidRPr="00A10681" w:rsidRDefault="008A52A5" w:rsidP="008A52A5">
      <w:pPr>
        <w:spacing w:line="276" w:lineRule="auto"/>
        <w:rPr>
          <w:sz w:val="28"/>
          <w:szCs w:val="28"/>
        </w:rPr>
      </w:pPr>
      <w:r w:rsidRPr="00A10681">
        <w:rPr>
          <w:sz w:val="28"/>
          <w:szCs w:val="28"/>
        </w:rPr>
        <w:lastRenderedPageBreak/>
        <w:t>Nuestra manera de reconocer es legislando normas que inhiban conductas delictivas en contra de personas que desempeñan algún cargo, profesión, oficio, o actividad relacionada con la prestación de servicios de salud, endureciendo su castigo; es por ello que presentamos esta iniciativa con proyecto de decreto para reformar y adicionar diversas disposiciones al Código Penal, con el objeto de fijar una mayor penalidad a las conductas delictivas, que pudieran cometerse en su contra.</w:t>
      </w:r>
    </w:p>
    <w:p w14:paraId="0674F46A" w14:textId="77777777" w:rsidR="008A52A5" w:rsidRDefault="008A52A5" w:rsidP="00A346B4">
      <w:pPr>
        <w:spacing w:line="276" w:lineRule="auto"/>
        <w:rPr>
          <w:sz w:val="28"/>
          <w:szCs w:val="28"/>
        </w:rPr>
      </w:pPr>
    </w:p>
    <w:p w14:paraId="7F9B0EE5" w14:textId="77777777" w:rsidR="00560E01" w:rsidRDefault="00560E01" w:rsidP="00A346B4">
      <w:pPr>
        <w:spacing w:line="276" w:lineRule="auto"/>
        <w:rPr>
          <w:sz w:val="28"/>
          <w:szCs w:val="28"/>
        </w:rPr>
      </w:pPr>
      <w:r>
        <w:rPr>
          <w:sz w:val="28"/>
          <w:szCs w:val="28"/>
        </w:rPr>
        <w:t xml:space="preserve">En ese sentido, proponemos incluir en los delitos de lesiones calificadas y homicidio calificado, cuando se cometa en contra de </w:t>
      </w:r>
      <w:r w:rsidRPr="00A10681">
        <w:rPr>
          <w:sz w:val="28"/>
          <w:szCs w:val="28"/>
        </w:rPr>
        <w:t>personas que desempeñan algún cargo, profesión, oficio, o actividad relacionada con la prestación de servicios de salud,</w:t>
      </w:r>
      <w:r>
        <w:rPr>
          <w:sz w:val="28"/>
          <w:szCs w:val="28"/>
        </w:rPr>
        <w:t xml:space="preserve"> es decir, no solo el personal médico, sino enfermeras, personal de laboratorio, camilleros, etc. </w:t>
      </w:r>
      <w:proofErr w:type="gramStart"/>
      <w:r>
        <w:rPr>
          <w:sz w:val="28"/>
          <w:szCs w:val="28"/>
        </w:rPr>
        <w:t>que</w:t>
      </w:r>
      <w:proofErr w:type="gramEnd"/>
      <w:r>
        <w:rPr>
          <w:sz w:val="28"/>
          <w:szCs w:val="28"/>
        </w:rPr>
        <w:t xml:space="preserve"> con motivo del ejercicio de sus funciones, atenten contra su integridad física.</w:t>
      </w:r>
    </w:p>
    <w:p w14:paraId="1E2F9663" w14:textId="77777777" w:rsidR="00560E01" w:rsidRDefault="00560E01" w:rsidP="00A346B4">
      <w:pPr>
        <w:spacing w:line="276" w:lineRule="auto"/>
        <w:rPr>
          <w:sz w:val="28"/>
          <w:szCs w:val="28"/>
        </w:rPr>
      </w:pPr>
    </w:p>
    <w:p w14:paraId="498D69A8" w14:textId="4A22B362" w:rsidR="00560E01" w:rsidRDefault="00560E01" w:rsidP="00A346B4">
      <w:pPr>
        <w:spacing w:line="276" w:lineRule="auto"/>
        <w:rPr>
          <w:sz w:val="28"/>
          <w:szCs w:val="28"/>
        </w:rPr>
      </w:pPr>
      <w:r>
        <w:rPr>
          <w:sz w:val="28"/>
          <w:szCs w:val="28"/>
        </w:rPr>
        <w:t xml:space="preserve">Asimismo, consideramos necesario también incluir dentro del delito de daño calificado, cuando este se </w:t>
      </w:r>
      <w:r w:rsidR="00A346B4" w:rsidRPr="00854F43">
        <w:rPr>
          <w:sz w:val="28"/>
          <w:szCs w:val="28"/>
        </w:rPr>
        <w:t>cause daño a edificios destinados a la prestación de servicios de salud o vehículos des</w:t>
      </w:r>
      <w:r w:rsidR="00A346B4">
        <w:rPr>
          <w:sz w:val="28"/>
          <w:szCs w:val="28"/>
        </w:rPr>
        <w:t>tinados al traslado de enfermos</w:t>
      </w:r>
      <w:r>
        <w:rPr>
          <w:sz w:val="28"/>
          <w:szCs w:val="28"/>
        </w:rPr>
        <w:t>.</w:t>
      </w:r>
    </w:p>
    <w:p w14:paraId="304886DA" w14:textId="696A2146" w:rsidR="002314C4" w:rsidRDefault="002314C4" w:rsidP="00A346B4">
      <w:pPr>
        <w:spacing w:line="276" w:lineRule="auto"/>
        <w:rPr>
          <w:sz w:val="28"/>
          <w:szCs w:val="28"/>
        </w:rPr>
      </w:pPr>
    </w:p>
    <w:p w14:paraId="43AD0830" w14:textId="0E90EF1B" w:rsidR="009858EE" w:rsidRPr="009858EE" w:rsidRDefault="009858EE" w:rsidP="009858EE">
      <w:pPr>
        <w:spacing w:line="276" w:lineRule="auto"/>
        <w:rPr>
          <w:sz w:val="28"/>
          <w:szCs w:val="28"/>
        </w:rPr>
      </w:pPr>
      <w:r>
        <w:rPr>
          <w:sz w:val="28"/>
          <w:szCs w:val="28"/>
        </w:rPr>
        <w:t xml:space="preserve">Al incluirlo dentro de estos delitos calificados la penalidad es mayor que si se tratare de un delito simple, en ese sentido, </w:t>
      </w:r>
      <w:r w:rsidRPr="009858EE">
        <w:rPr>
          <w:sz w:val="28"/>
          <w:szCs w:val="28"/>
        </w:rPr>
        <w:t>se estarían fijando penas de hasta 9 a 21 años de cárcel por lesiones graves; 25 a 45 años de cárcel por homicidio doloso; 6 a 12 años por daños en propiedad ajena tratándose de hospitales, laboratorios, consultorio, edificios en los que se presten servicios de salud, ambulancias y vehículos destinados al traslado de enfermos.</w:t>
      </w:r>
    </w:p>
    <w:p w14:paraId="41EF5BB8" w14:textId="62930AD0" w:rsidR="00A10681" w:rsidRPr="002314C4" w:rsidRDefault="00A10681" w:rsidP="00A10681">
      <w:pPr>
        <w:spacing w:line="276" w:lineRule="auto"/>
        <w:rPr>
          <w:color w:val="0D0D0D" w:themeColor="text1" w:themeTint="F2"/>
          <w:sz w:val="28"/>
          <w:szCs w:val="28"/>
        </w:rPr>
      </w:pPr>
    </w:p>
    <w:p w14:paraId="265E835D" w14:textId="69319E58" w:rsidR="002314C4" w:rsidRPr="002314C4" w:rsidRDefault="002314C4" w:rsidP="002314C4">
      <w:pPr>
        <w:spacing w:line="276" w:lineRule="auto"/>
        <w:rPr>
          <w:color w:val="0D0D0D" w:themeColor="text1" w:themeTint="F2"/>
          <w:sz w:val="28"/>
          <w:szCs w:val="28"/>
        </w:rPr>
      </w:pPr>
      <w:r w:rsidRPr="002314C4">
        <w:rPr>
          <w:color w:val="0D0D0D" w:themeColor="text1" w:themeTint="F2"/>
          <w:sz w:val="28"/>
          <w:szCs w:val="28"/>
        </w:rPr>
        <w:t xml:space="preserve">De igual manera, consideramos necesario aumentar la penalidad en el delito de Discriminación por odio, vejación o exclusión, cuando se realicen en contra de personal de salud, durante una emergencia sanitaria declarada por autoridad competente. </w:t>
      </w:r>
    </w:p>
    <w:p w14:paraId="7F340A93" w14:textId="4C5F9F49" w:rsidR="002314C4" w:rsidRPr="00240F33" w:rsidRDefault="002314C4" w:rsidP="002314C4">
      <w:pPr>
        <w:spacing w:before="100" w:beforeAutospacing="1" w:after="100" w:afterAutospacing="1" w:line="276" w:lineRule="auto"/>
        <w:rPr>
          <w:rFonts w:eastAsia="Times New Roman"/>
          <w:color w:val="0D0D0D" w:themeColor="text1" w:themeTint="F2"/>
          <w:sz w:val="28"/>
          <w:szCs w:val="28"/>
        </w:rPr>
      </w:pPr>
      <w:r w:rsidRPr="002314C4">
        <w:rPr>
          <w:color w:val="0D0D0D" w:themeColor="text1" w:themeTint="F2"/>
          <w:sz w:val="28"/>
          <w:szCs w:val="28"/>
        </w:rPr>
        <w:lastRenderedPageBreak/>
        <w:t>Finalmente se incorpora un artículo referente a los d</w:t>
      </w:r>
      <w:r w:rsidRPr="00240F33">
        <w:rPr>
          <w:rFonts w:eastAsia="Times New Roman"/>
          <w:color w:val="0D0D0D" w:themeColor="text1" w:themeTint="F2"/>
          <w:sz w:val="28"/>
          <w:szCs w:val="28"/>
        </w:rPr>
        <w:t>elitos contra personal de salud cometidos durante una emergencia sanitaria</w:t>
      </w:r>
      <w:r w:rsidRPr="002314C4">
        <w:rPr>
          <w:rFonts w:eastAsia="Times New Roman"/>
          <w:color w:val="0D0D0D" w:themeColor="text1" w:themeTint="F2"/>
          <w:sz w:val="28"/>
          <w:szCs w:val="28"/>
        </w:rPr>
        <w:t xml:space="preserve">, en el que se contempla que con </w:t>
      </w:r>
      <w:r w:rsidRPr="00240F33">
        <w:rPr>
          <w:rFonts w:eastAsia="Times New Roman"/>
          <w:color w:val="0D0D0D" w:themeColor="text1" w:themeTint="F2"/>
          <w:sz w:val="28"/>
          <w:szCs w:val="28"/>
        </w:rPr>
        <w:t>independencia de la pena que le corresponda por la comisión de otros tipos penales,</w:t>
      </w:r>
      <w:r w:rsidRPr="002314C4">
        <w:rPr>
          <w:rFonts w:eastAsia="Times New Roman"/>
          <w:color w:val="0D0D0D" w:themeColor="text1" w:themeTint="F2"/>
          <w:sz w:val="28"/>
          <w:szCs w:val="28"/>
        </w:rPr>
        <w:t xml:space="preserve"> s</w:t>
      </w:r>
      <w:r w:rsidRPr="00240F33">
        <w:rPr>
          <w:rFonts w:eastAsia="Times New Roman"/>
          <w:color w:val="0D0D0D" w:themeColor="text1" w:themeTint="F2"/>
          <w:sz w:val="28"/>
          <w:szCs w:val="28"/>
        </w:rPr>
        <w:t>e impondrá de seis meses a tres años de prisión, a quien cometa un delito en contra de médicos, personal de enfermería, auxiliares de estos o de personas que laboren en una institución de salud pública o privada, en el acto del ejercicio de sus funciones o con motivo de ellas, durante una emergencia sanitaria declarada por autoridad competente.</w:t>
      </w:r>
    </w:p>
    <w:p w14:paraId="59C4F131" w14:textId="6B8BE440" w:rsidR="00A10681" w:rsidRDefault="00503C4B" w:rsidP="00A10681">
      <w:pPr>
        <w:spacing w:line="276" w:lineRule="auto"/>
        <w:rPr>
          <w:sz w:val="28"/>
          <w:szCs w:val="28"/>
        </w:rPr>
      </w:pPr>
      <w:r>
        <w:rPr>
          <w:sz w:val="28"/>
          <w:szCs w:val="28"/>
        </w:rPr>
        <w:t>Con esta iniciativa, queremos refrendar nuestro compromiso de generar que las y los trabajadores de la salud, reciban un trato digno y respetuoso por parte de parientes, familiares, así como de la población en general, pues es su derecho ejercer lícitamente sus funciones, de una manera libre y sin discriminación alguna.</w:t>
      </w:r>
    </w:p>
    <w:p w14:paraId="2947F5A8" w14:textId="77777777" w:rsidR="00503C4B" w:rsidRDefault="00503C4B" w:rsidP="00A10681">
      <w:pPr>
        <w:spacing w:line="276" w:lineRule="auto"/>
        <w:rPr>
          <w:sz w:val="28"/>
          <w:szCs w:val="28"/>
        </w:rPr>
      </w:pPr>
    </w:p>
    <w:p w14:paraId="5FAA1827" w14:textId="77777777" w:rsidR="005C2509" w:rsidRPr="00854F43" w:rsidRDefault="00731DD1" w:rsidP="00854F43">
      <w:pPr>
        <w:spacing w:line="276" w:lineRule="auto"/>
        <w:rPr>
          <w:sz w:val="28"/>
          <w:szCs w:val="28"/>
        </w:rPr>
      </w:pPr>
      <w:r w:rsidRPr="00854F43">
        <w:rPr>
          <w:sz w:val="28"/>
          <w:szCs w:val="28"/>
        </w:rPr>
        <w:t>En virtud de lo anterior, quienes integramos el Grupo Parlamentario “Gral. Andrés S. Viesca” del Partido Revolucionario Institucional, ponemos a la consideración de este H. Pleno del Congreso, la siguiente:</w:t>
      </w:r>
    </w:p>
    <w:p w14:paraId="538AD23A" w14:textId="1B6BF2CA" w:rsidR="005C2509" w:rsidRDefault="005C2509" w:rsidP="00854F43">
      <w:pPr>
        <w:spacing w:line="276" w:lineRule="auto"/>
        <w:rPr>
          <w:b/>
          <w:sz w:val="28"/>
          <w:szCs w:val="28"/>
        </w:rPr>
      </w:pPr>
    </w:p>
    <w:p w14:paraId="0FAFED6A" w14:textId="77777777" w:rsidR="005C2509" w:rsidRPr="00854F43" w:rsidRDefault="00731DD1" w:rsidP="00854F43">
      <w:pPr>
        <w:spacing w:line="276" w:lineRule="auto"/>
        <w:jc w:val="center"/>
        <w:rPr>
          <w:b/>
          <w:sz w:val="28"/>
          <w:szCs w:val="28"/>
        </w:rPr>
      </w:pPr>
      <w:r w:rsidRPr="00854F43">
        <w:rPr>
          <w:b/>
          <w:sz w:val="28"/>
          <w:szCs w:val="28"/>
        </w:rPr>
        <w:t>I N I C I A T I V A   C O N   P R O Y E C T O   D E   D E C R E T O</w:t>
      </w:r>
    </w:p>
    <w:p w14:paraId="6B33B606" w14:textId="77777777" w:rsidR="005C2509" w:rsidRPr="00854F43" w:rsidRDefault="005C2509" w:rsidP="00854F43">
      <w:pPr>
        <w:spacing w:line="276" w:lineRule="auto"/>
        <w:jc w:val="center"/>
        <w:rPr>
          <w:b/>
          <w:sz w:val="28"/>
          <w:szCs w:val="28"/>
        </w:rPr>
      </w:pPr>
    </w:p>
    <w:p w14:paraId="39DAFF10" w14:textId="3C2A1199" w:rsidR="005C2509" w:rsidRPr="00854F43" w:rsidRDefault="001E3356" w:rsidP="00854F43">
      <w:pPr>
        <w:tabs>
          <w:tab w:val="left" w:pos="5040"/>
        </w:tabs>
        <w:spacing w:line="276" w:lineRule="auto"/>
        <w:rPr>
          <w:sz w:val="28"/>
          <w:szCs w:val="28"/>
        </w:rPr>
      </w:pPr>
      <w:bookmarkStart w:id="3" w:name="_1fob9te" w:colFirst="0" w:colLast="0"/>
      <w:bookmarkEnd w:id="3"/>
      <w:r w:rsidRPr="00854F43">
        <w:rPr>
          <w:b/>
          <w:sz w:val="28"/>
          <w:szCs w:val="28"/>
        </w:rPr>
        <w:t>ÚNICO</w:t>
      </w:r>
      <w:r w:rsidR="00731DD1" w:rsidRPr="00854F43">
        <w:rPr>
          <w:b/>
          <w:sz w:val="28"/>
          <w:szCs w:val="28"/>
        </w:rPr>
        <w:t xml:space="preserve">. – </w:t>
      </w:r>
      <w:r w:rsidR="00197F70" w:rsidRPr="00854F43">
        <w:rPr>
          <w:sz w:val="28"/>
          <w:szCs w:val="28"/>
        </w:rPr>
        <w:t>Se reforma la fracción XIII del artículo 184</w:t>
      </w:r>
      <w:r w:rsidR="00540DB7" w:rsidRPr="00854F43">
        <w:rPr>
          <w:sz w:val="28"/>
          <w:szCs w:val="28"/>
        </w:rPr>
        <w:t xml:space="preserve"> y se adicionan</w:t>
      </w:r>
      <w:r w:rsidR="0089420B">
        <w:rPr>
          <w:sz w:val="28"/>
          <w:szCs w:val="28"/>
        </w:rPr>
        <w:t>:</w:t>
      </w:r>
      <w:r w:rsidR="00540DB7" w:rsidRPr="00854F43">
        <w:rPr>
          <w:sz w:val="28"/>
          <w:szCs w:val="28"/>
        </w:rPr>
        <w:t xml:space="preserve"> un último párrafo al artículo 201</w:t>
      </w:r>
      <w:r w:rsidR="00240F33">
        <w:rPr>
          <w:sz w:val="28"/>
          <w:szCs w:val="28"/>
        </w:rPr>
        <w:t xml:space="preserve">, </w:t>
      </w:r>
      <w:r w:rsidR="0089420B">
        <w:rPr>
          <w:sz w:val="28"/>
          <w:szCs w:val="28"/>
        </w:rPr>
        <w:t xml:space="preserve">un antepenúltimo párrafo recorriéndose los siguientes párrafos del artículo 239, </w:t>
      </w:r>
      <w:r w:rsidR="00540DB7" w:rsidRPr="00854F43">
        <w:rPr>
          <w:sz w:val="28"/>
          <w:szCs w:val="28"/>
        </w:rPr>
        <w:t>las fracciones VIII y IX al artículo 303</w:t>
      </w:r>
      <w:r w:rsidR="00240F33">
        <w:rPr>
          <w:sz w:val="28"/>
          <w:szCs w:val="28"/>
        </w:rPr>
        <w:t xml:space="preserve"> y el artículo 314Bis</w:t>
      </w:r>
      <w:r w:rsidR="00540DB7" w:rsidRPr="00854F43">
        <w:rPr>
          <w:sz w:val="28"/>
          <w:szCs w:val="28"/>
        </w:rPr>
        <w:t xml:space="preserve"> de</w:t>
      </w:r>
      <w:r w:rsidR="005B7A63" w:rsidRPr="00854F43">
        <w:rPr>
          <w:sz w:val="28"/>
          <w:szCs w:val="28"/>
        </w:rPr>
        <w:t>l Código Penal de Coahuila de Zaragoza</w:t>
      </w:r>
      <w:r w:rsidR="00D01C37" w:rsidRPr="00854F43">
        <w:rPr>
          <w:bCs/>
          <w:sz w:val="28"/>
          <w:szCs w:val="28"/>
        </w:rPr>
        <w:t xml:space="preserve">, </w:t>
      </w:r>
      <w:r w:rsidR="00731DD1" w:rsidRPr="00854F43">
        <w:rPr>
          <w:sz w:val="28"/>
          <w:szCs w:val="28"/>
        </w:rPr>
        <w:t>para quedar como sigue:</w:t>
      </w:r>
    </w:p>
    <w:p w14:paraId="0E9DF996" w14:textId="7A39951B" w:rsidR="005C2509" w:rsidRDefault="005C2509" w:rsidP="00854F43">
      <w:pPr>
        <w:tabs>
          <w:tab w:val="left" w:pos="5040"/>
        </w:tabs>
        <w:spacing w:line="276" w:lineRule="auto"/>
        <w:jc w:val="center"/>
        <w:rPr>
          <w:b/>
          <w:sz w:val="28"/>
          <w:szCs w:val="28"/>
        </w:rPr>
      </w:pPr>
    </w:p>
    <w:p w14:paraId="2791FA91" w14:textId="77777777" w:rsidR="00197F70" w:rsidRPr="00854F43" w:rsidRDefault="00197F70" w:rsidP="00854F43">
      <w:pPr>
        <w:spacing w:line="276" w:lineRule="auto"/>
        <w:rPr>
          <w:b/>
          <w:sz w:val="28"/>
          <w:szCs w:val="28"/>
        </w:rPr>
      </w:pPr>
      <w:r w:rsidRPr="00854F43">
        <w:rPr>
          <w:b/>
          <w:sz w:val="28"/>
          <w:szCs w:val="28"/>
        </w:rPr>
        <w:t>Artículo 184 (Homicidio calificado)</w:t>
      </w:r>
    </w:p>
    <w:p w14:paraId="26464CD1" w14:textId="77777777" w:rsidR="00197F70" w:rsidRPr="00854F43" w:rsidRDefault="00197F70" w:rsidP="00854F43">
      <w:pPr>
        <w:spacing w:line="276" w:lineRule="auto"/>
        <w:rPr>
          <w:sz w:val="28"/>
          <w:szCs w:val="28"/>
        </w:rPr>
      </w:pPr>
    </w:p>
    <w:p w14:paraId="71FDB3FB" w14:textId="77777777" w:rsidR="00197F70" w:rsidRPr="00854F43" w:rsidRDefault="00197F70" w:rsidP="00854F43">
      <w:pPr>
        <w:spacing w:line="276" w:lineRule="auto"/>
        <w:rPr>
          <w:sz w:val="28"/>
          <w:szCs w:val="28"/>
        </w:rPr>
      </w:pPr>
      <w:r w:rsidRPr="00854F43">
        <w:rPr>
          <w:sz w:val="28"/>
          <w:szCs w:val="28"/>
        </w:rPr>
        <w:t>El homicidio doloso será calificado cuando se cometa con una o más de las circunstancias siguientes:</w:t>
      </w:r>
    </w:p>
    <w:p w14:paraId="2CEE9E05" w14:textId="77777777" w:rsidR="00197F70" w:rsidRPr="00854F43" w:rsidRDefault="00197F70" w:rsidP="00854F43">
      <w:pPr>
        <w:spacing w:line="276" w:lineRule="auto"/>
        <w:rPr>
          <w:sz w:val="28"/>
          <w:szCs w:val="28"/>
        </w:rPr>
      </w:pPr>
    </w:p>
    <w:p w14:paraId="408302B2" w14:textId="28D65563" w:rsidR="00197F70" w:rsidRPr="00854F43" w:rsidRDefault="00197F70" w:rsidP="00854F43">
      <w:pPr>
        <w:spacing w:line="276" w:lineRule="auto"/>
        <w:ind w:left="454" w:hanging="454"/>
        <w:rPr>
          <w:sz w:val="28"/>
          <w:szCs w:val="28"/>
        </w:rPr>
      </w:pPr>
      <w:r w:rsidRPr="00854F43">
        <w:rPr>
          <w:b/>
          <w:sz w:val="28"/>
          <w:szCs w:val="28"/>
        </w:rPr>
        <w:lastRenderedPageBreak/>
        <w:t>I.</w:t>
      </w:r>
      <w:r w:rsidRPr="00854F43">
        <w:rPr>
          <w:sz w:val="28"/>
          <w:szCs w:val="28"/>
        </w:rPr>
        <w:t xml:space="preserve"> a la </w:t>
      </w:r>
      <w:r w:rsidRPr="00854F43">
        <w:rPr>
          <w:b/>
          <w:sz w:val="28"/>
          <w:szCs w:val="28"/>
        </w:rPr>
        <w:t>XII.</w:t>
      </w:r>
      <w:r w:rsidRPr="00854F43">
        <w:rPr>
          <w:sz w:val="28"/>
          <w:szCs w:val="28"/>
        </w:rPr>
        <w:t xml:space="preserve"> …</w:t>
      </w:r>
    </w:p>
    <w:p w14:paraId="7D0B4C90" w14:textId="77777777" w:rsidR="00197F70" w:rsidRPr="00854F43" w:rsidRDefault="00197F70" w:rsidP="00854F43">
      <w:pPr>
        <w:tabs>
          <w:tab w:val="left" w:pos="851"/>
        </w:tabs>
        <w:spacing w:line="276" w:lineRule="auto"/>
        <w:ind w:left="709"/>
        <w:rPr>
          <w:sz w:val="28"/>
          <w:szCs w:val="28"/>
        </w:rPr>
      </w:pPr>
    </w:p>
    <w:p w14:paraId="358531B7" w14:textId="77777777" w:rsidR="00197F70" w:rsidRPr="00854F43" w:rsidRDefault="00197F70" w:rsidP="00854F43">
      <w:pPr>
        <w:spacing w:line="276" w:lineRule="auto"/>
        <w:ind w:left="454" w:hanging="454"/>
        <w:rPr>
          <w:sz w:val="28"/>
          <w:szCs w:val="28"/>
        </w:rPr>
      </w:pPr>
      <w:r w:rsidRPr="00854F43">
        <w:rPr>
          <w:b/>
          <w:sz w:val="28"/>
          <w:szCs w:val="28"/>
        </w:rPr>
        <w:t>XIII.</w:t>
      </w:r>
      <w:r w:rsidRPr="00854F43">
        <w:rPr>
          <w:sz w:val="28"/>
          <w:szCs w:val="28"/>
        </w:rPr>
        <w:tab/>
        <w:t>(Por calidad de la víctima)</w:t>
      </w:r>
    </w:p>
    <w:p w14:paraId="51D107A1" w14:textId="77777777" w:rsidR="00197F70" w:rsidRPr="00854F43" w:rsidRDefault="00197F70" w:rsidP="00854F43">
      <w:pPr>
        <w:tabs>
          <w:tab w:val="left" w:pos="851"/>
          <w:tab w:val="left" w:pos="993"/>
        </w:tabs>
        <w:spacing w:line="276" w:lineRule="auto"/>
        <w:ind w:left="709"/>
        <w:rPr>
          <w:sz w:val="28"/>
          <w:szCs w:val="28"/>
        </w:rPr>
      </w:pPr>
    </w:p>
    <w:p w14:paraId="5B1E96A2" w14:textId="23AD7E8C" w:rsidR="00197F70" w:rsidRPr="00854F43" w:rsidRDefault="00197F70" w:rsidP="00854F43">
      <w:pPr>
        <w:spacing w:line="276" w:lineRule="auto"/>
        <w:ind w:left="454"/>
        <w:rPr>
          <w:sz w:val="28"/>
          <w:szCs w:val="28"/>
        </w:rPr>
      </w:pPr>
      <w:r w:rsidRPr="00854F43">
        <w:rPr>
          <w:sz w:val="28"/>
          <w:szCs w:val="28"/>
        </w:rPr>
        <w:t xml:space="preserve">Cuando el agente cometa el homicidio por la condición social o económica de la víctima, o por su vinculación, pertenencia o relación con un grupo social definido; o por su origen étnico, su nacionalidad o lugar de origen, o por su color o cualquier otra característica genética; o por su religión, edad, opiniones, discapacidad, condiciones de salud, apariencia física, preferencias sexuales, estado civil u ocupación, o en función de la clase de actividad profesional de la víctima, en especial dentro del periodismo </w:t>
      </w:r>
      <w:r w:rsidRPr="00854F43">
        <w:rPr>
          <w:b/>
          <w:sz w:val="28"/>
          <w:szCs w:val="28"/>
        </w:rPr>
        <w:t xml:space="preserve">o </w:t>
      </w:r>
      <w:r w:rsidRPr="00854F43">
        <w:rPr>
          <w:b/>
          <w:sz w:val="28"/>
          <w:szCs w:val="28"/>
          <w:u w:val="single"/>
        </w:rPr>
        <w:t>en la prestación de los servicios de salud</w:t>
      </w:r>
      <w:r w:rsidRPr="00854F43">
        <w:rPr>
          <w:sz w:val="28"/>
          <w:szCs w:val="28"/>
        </w:rPr>
        <w:t>, o porque aquélla auxilie o colabore con alguna institución de seguridad pública, o en razón de que la víctima labore en alguna institución de seguridad pública estatal o municipal, o en otra institución o dependencia oficial que actúe en auxilio de las mismas, o en contra de testigos en razón del testimonio que vayan a rendir o hayan rendido en procedimiento o juicio, o bien, en razón de las funciones de la víctima como juez, magistrado o magistrada, o servidor público del poder judicial.</w:t>
      </w:r>
    </w:p>
    <w:p w14:paraId="3F85BB50" w14:textId="77777777" w:rsidR="00197F70" w:rsidRPr="00854F43" w:rsidRDefault="00197F70" w:rsidP="00854F43">
      <w:pPr>
        <w:spacing w:line="276" w:lineRule="auto"/>
        <w:ind w:left="454"/>
        <w:rPr>
          <w:sz w:val="28"/>
          <w:szCs w:val="28"/>
        </w:rPr>
      </w:pPr>
    </w:p>
    <w:p w14:paraId="086FCC93" w14:textId="138B11CA" w:rsidR="00197F70" w:rsidRPr="00854F43" w:rsidRDefault="00197F70" w:rsidP="00854F43">
      <w:pPr>
        <w:spacing w:line="276" w:lineRule="auto"/>
        <w:ind w:left="454"/>
        <w:rPr>
          <w:sz w:val="28"/>
          <w:szCs w:val="28"/>
        </w:rPr>
      </w:pPr>
      <w:r w:rsidRPr="00854F43">
        <w:rPr>
          <w:sz w:val="28"/>
          <w:szCs w:val="28"/>
        </w:rPr>
        <w:t>...</w:t>
      </w:r>
    </w:p>
    <w:p w14:paraId="4407D514" w14:textId="77777777" w:rsidR="00197F70" w:rsidRPr="00854F43" w:rsidRDefault="00197F70" w:rsidP="00854F43">
      <w:pPr>
        <w:tabs>
          <w:tab w:val="left" w:pos="851"/>
        </w:tabs>
        <w:spacing w:line="276" w:lineRule="auto"/>
        <w:ind w:left="709"/>
        <w:rPr>
          <w:sz w:val="28"/>
          <w:szCs w:val="28"/>
        </w:rPr>
      </w:pPr>
    </w:p>
    <w:p w14:paraId="7AD61296" w14:textId="7CFF004D" w:rsidR="00197F70" w:rsidRPr="00854F43" w:rsidRDefault="00197F70" w:rsidP="00854F43">
      <w:pPr>
        <w:spacing w:line="276" w:lineRule="auto"/>
        <w:ind w:left="454" w:hanging="454"/>
        <w:rPr>
          <w:sz w:val="28"/>
          <w:szCs w:val="28"/>
        </w:rPr>
      </w:pPr>
      <w:r w:rsidRPr="00854F43">
        <w:rPr>
          <w:b/>
          <w:sz w:val="28"/>
          <w:szCs w:val="28"/>
        </w:rPr>
        <w:t>XIV.</w:t>
      </w:r>
      <w:r w:rsidRPr="00854F43">
        <w:rPr>
          <w:sz w:val="28"/>
          <w:szCs w:val="28"/>
        </w:rPr>
        <w:tab/>
        <w:t xml:space="preserve">a la </w:t>
      </w:r>
      <w:r w:rsidRPr="00854F43">
        <w:rPr>
          <w:b/>
          <w:sz w:val="28"/>
          <w:szCs w:val="28"/>
        </w:rPr>
        <w:t>XVII. …</w:t>
      </w:r>
    </w:p>
    <w:p w14:paraId="0194103D" w14:textId="77777777" w:rsidR="00197F70" w:rsidRPr="00854F43" w:rsidRDefault="00197F70" w:rsidP="00854F43">
      <w:pPr>
        <w:spacing w:line="276" w:lineRule="auto"/>
        <w:ind w:left="454"/>
        <w:rPr>
          <w:sz w:val="28"/>
          <w:szCs w:val="28"/>
        </w:rPr>
      </w:pPr>
    </w:p>
    <w:p w14:paraId="22A117B2" w14:textId="7D6BE0A1" w:rsidR="00197F70" w:rsidRPr="00854F43" w:rsidRDefault="00197F70" w:rsidP="00854F43">
      <w:pPr>
        <w:spacing w:line="276" w:lineRule="auto"/>
        <w:rPr>
          <w:sz w:val="28"/>
          <w:szCs w:val="28"/>
        </w:rPr>
      </w:pPr>
      <w:r w:rsidRPr="00854F43">
        <w:rPr>
          <w:sz w:val="28"/>
          <w:szCs w:val="28"/>
        </w:rPr>
        <w:t xml:space="preserve">... </w:t>
      </w:r>
    </w:p>
    <w:p w14:paraId="1916DD33" w14:textId="77777777" w:rsidR="00197F70" w:rsidRPr="00854F43" w:rsidRDefault="00197F70" w:rsidP="00854F43">
      <w:pPr>
        <w:spacing w:line="276" w:lineRule="auto"/>
        <w:rPr>
          <w:sz w:val="28"/>
          <w:szCs w:val="28"/>
        </w:rPr>
      </w:pPr>
    </w:p>
    <w:p w14:paraId="1D309AF9" w14:textId="3931AF91" w:rsidR="00197F70" w:rsidRPr="00854F43" w:rsidRDefault="00197F70" w:rsidP="00854F43">
      <w:pPr>
        <w:spacing w:line="276" w:lineRule="auto"/>
        <w:rPr>
          <w:sz w:val="28"/>
          <w:szCs w:val="28"/>
        </w:rPr>
      </w:pPr>
      <w:r w:rsidRPr="00854F43">
        <w:rPr>
          <w:sz w:val="28"/>
          <w:szCs w:val="28"/>
        </w:rPr>
        <w:t>...</w:t>
      </w:r>
    </w:p>
    <w:p w14:paraId="6CB60F72" w14:textId="77777777" w:rsidR="00197F70" w:rsidRPr="00854F43" w:rsidRDefault="00197F70" w:rsidP="00854F43">
      <w:pPr>
        <w:spacing w:line="276" w:lineRule="auto"/>
        <w:rPr>
          <w:sz w:val="28"/>
          <w:szCs w:val="28"/>
        </w:rPr>
      </w:pPr>
    </w:p>
    <w:p w14:paraId="1F7B6777" w14:textId="3FE6643D" w:rsidR="00197F70" w:rsidRPr="00854F43" w:rsidRDefault="00197F70" w:rsidP="00854F43">
      <w:pPr>
        <w:spacing w:line="276" w:lineRule="auto"/>
        <w:rPr>
          <w:sz w:val="28"/>
          <w:szCs w:val="28"/>
        </w:rPr>
      </w:pPr>
      <w:r w:rsidRPr="00854F43">
        <w:rPr>
          <w:sz w:val="28"/>
          <w:szCs w:val="28"/>
        </w:rPr>
        <w:t>...</w:t>
      </w:r>
    </w:p>
    <w:p w14:paraId="5C3CF042" w14:textId="77777777" w:rsidR="00197F70" w:rsidRPr="00854F43" w:rsidRDefault="00197F70" w:rsidP="00854F43">
      <w:pPr>
        <w:spacing w:line="276" w:lineRule="auto"/>
        <w:rPr>
          <w:sz w:val="28"/>
          <w:szCs w:val="28"/>
        </w:rPr>
      </w:pPr>
    </w:p>
    <w:p w14:paraId="4D93631C" w14:textId="77777777" w:rsidR="00761D4B" w:rsidRPr="00854F43" w:rsidRDefault="00761D4B" w:rsidP="00854F43">
      <w:pPr>
        <w:spacing w:line="276" w:lineRule="auto"/>
        <w:ind w:left="709"/>
        <w:rPr>
          <w:sz w:val="28"/>
          <w:szCs w:val="28"/>
        </w:rPr>
      </w:pPr>
    </w:p>
    <w:p w14:paraId="11682FD9" w14:textId="77777777" w:rsidR="009E1687" w:rsidRPr="00854F43" w:rsidRDefault="009E1687" w:rsidP="00854F43">
      <w:pPr>
        <w:spacing w:line="276" w:lineRule="auto"/>
        <w:rPr>
          <w:b/>
          <w:sz w:val="28"/>
          <w:szCs w:val="28"/>
        </w:rPr>
      </w:pPr>
      <w:r w:rsidRPr="00854F43">
        <w:rPr>
          <w:b/>
          <w:sz w:val="28"/>
          <w:szCs w:val="28"/>
        </w:rPr>
        <w:t>Artículo 201 (Lesiones calificadas)</w:t>
      </w:r>
    </w:p>
    <w:p w14:paraId="65004443" w14:textId="77777777" w:rsidR="009E1687" w:rsidRPr="00854F43" w:rsidRDefault="009E1687" w:rsidP="00854F43">
      <w:pPr>
        <w:spacing w:line="276" w:lineRule="auto"/>
        <w:rPr>
          <w:b/>
          <w:sz w:val="28"/>
          <w:szCs w:val="28"/>
          <w:lang w:val="es-ES_tradnl" w:eastAsia="es-ES_tradnl"/>
        </w:rPr>
      </w:pPr>
    </w:p>
    <w:p w14:paraId="5647B387" w14:textId="0B6FB549" w:rsidR="009E1687" w:rsidRPr="00854F43" w:rsidRDefault="009E1687" w:rsidP="00854F43">
      <w:pPr>
        <w:spacing w:line="276" w:lineRule="auto"/>
        <w:rPr>
          <w:sz w:val="28"/>
          <w:szCs w:val="28"/>
        </w:rPr>
      </w:pPr>
      <w:r w:rsidRPr="00854F43">
        <w:rPr>
          <w:sz w:val="28"/>
          <w:szCs w:val="28"/>
        </w:rPr>
        <w:t>...</w:t>
      </w:r>
    </w:p>
    <w:p w14:paraId="17BF1F2E" w14:textId="77777777" w:rsidR="009E1687" w:rsidRPr="00854F43" w:rsidRDefault="009E1687" w:rsidP="00854F43">
      <w:pPr>
        <w:spacing w:line="276" w:lineRule="auto"/>
        <w:rPr>
          <w:b/>
          <w:sz w:val="28"/>
          <w:szCs w:val="28"/>
          <w:lang w:val="es-ES_tradnl" w:eastAsia="es-ES_tradnl"/>
        </w:rPr>
      </w:pPr>
    </w:p>
    <w:p w14:paraId="1A1BF916" w14:textId="718850DE" w:rsidR="009E1687" w:rsidRPr="00854F43" w:rsidRDefault="009E1687" w:rsidP="00854F43">
      <w:pPr>
        <w:spacing w:line="276" w:lineRule="auto"/>
        <w:rPr>
          <w:sz w:val="28"/>
          <w:szCs w:val="28"/>
        </w:rPr>
      </w:pPr>
      <w:r w:rsidRPr="00854F43">
        <w:rPr>
          <w:sz w:val="28"/>
          <w:szCs w:val="28"/>
        </w:rPr>
        <w:t>...</w:t>
      </w:r>
    </w:p>
    <w:p w14:paraId="3E2F7E82" w14:textId="77777777" w:rsidR="009E1687" w:rsidRPr="00854F43" w:rsidRDefault="009E1687" w:rsidP="00854F43">
      <w:pPr>
        <w:spacing w:line="276" w:lineRule="auto"/>
        <w:rPr>
          <w:b/>
          <w:sz w:val="28"/>
          <w:szCs w:val="28"/>
          <w:lang w:val="es-ES_tradnl" w:eastAsia="es-ES_tradnl"/>
        </w:rPr>
      </w:pPr>
    </w:p>
    <w:p w14:paraId="3F151FF0" w14:textId="508F9C57" w:rsidR="009E1687" w:rsidRPr="00854F43" w:rsidRDefault="009E1687" w:rsidP="00854F43">
      <w:pPr>
        <w:spacing w:line="276" w:lineRule="auto"/>
        <w:rPr>
          <w:sz w:val="28"/>
          <w:szCs w:val="28"/>
        </w:rPr>
      </w:pPr>
      <w:r w:rsidRPr="00854F43">
        <w:rPr>
          <w:sz w:val="28"/>
          <w:szCs w:val="28"/>
        </w:rPr>
        <w:t>...</w:t>
      </w:r>
    </w:p>
    <w:p w14:paraId="28770471" w14:textId="77777777" w:rsidR="009E1687" w:rsidRPr="00854F43" w:rsidRDefault="009E1687" w:rsidP="00854F43">
      <w:pPr>
        <w:spacing w:line="276" w:lineRule="auto"/>
        <w:rPr>
          <w:b/>
          <w:sz w:val="28"/>
          <w:szCs w:val="28"/>
          <w:lang w:val="es-ES_tradnl" w:eastAsia="es-ES_tradnl"/>
        </w:rPr>
      </w:pPr>
    </w:p>
    <w:p w14:paraId="78F23D1D" w14:textId="77752AF4" w:rsidR="009E1687" w:rsidRPr="00854F43" w:rsidRDefault="009E1687" w:rsidP="00854F43">
      <w:pPr>
        <w:spacing w:line="276" w:lineRule="auto"/>
        <w:rPr>
          <w:sz w:val="28"/>
          <w:szCs w:val="28"/>
          <w:lang w:val="es-ES_tradnl" w:eastAsia="es-ES_tradnl"/>
        </w:rPr>
      </w:pPr>
      <w:r w:rsidRPr="00854F43">
        <w:rPr>
          <w:sz w:val="28"/>
          <w:szCs w:val="28"/>
        </w:rPr>
        <w:t>..</w:t>
      </w:r>
      <w:r w:rsidRPr="00854F43">
        <w:rPr>
          <w:sz w:val="28"/>
          <w:szCs w:val="28"/>
          <w:lang w:val="es-ES_tradnl" w:eastAsia="es-ES_tradnl"/>
        </w:rPr>
        <w:t xml:space="preserve">. </w:t>
      </w:r>
    </w:p>
    <w:p w14:paraId="001F681E" w14:textId="77777777" w:rsidR="009E1687" w:rsidRPr="00854F43" w:rsidRDefault="009E1687" w:rsidP="00854F43">
      <w:pPr>
        <w:spacing w:line="276" w:lineRule="auto"/>
        <w:rPr>
          <w:b/>
          <w:sz w:val="28"/>
          <w:szCs w:val="28"/>
          <w:lang w:val="es-ES_tradnl" w:eastAsia="es-ES_tradnl"/>
        </w:rPr>
      </w:pPr>
    </w:p>
    <w:p w14:paraId="4FE9EDA3" w14:textId="305A0D99" w:rsidR="009E1687" w:rsidRPr="00854F43" w:rsidRDefault="009E1687" w:rsidP="00854F43">
      <w:pPr>
        <w:spacing w:line="276" w:lineRule="auto"/>
        <w:rPr>
          <w:sz w:val="28"/>
          <w:szCs w:val="28"/>
        </w:rPr>
      </w:pPr>
      <w:r w:rsidRPr="00854F43">
        <w:rPr>
          <w:sz w:val="28"/>
          <w:szCs w:val="28"/>
          <w:lang w:val="es-ES_tradnl" w:eastAsia="es-ES_tradnl"/>
        </w:rPr>
        <w:t>…:</w:t>
      </w:r>
    </w:p>
    <w:p w14:paraId="5C4E5C88" w14:textId="77777777" w:rsidR="009E1687" w:rsidRPr="00854F43" w:rsidRDefault="009E1687" w:rsidP="00854F43">
      <w:pPr>
        <w:spacing w:line="276" w:lineRule="auto"/>
        <w:rPr>
          <w:b/>
          <w:sz w:val="28"/>
          <w:szCs w:val="28"/>
          <w:lang w:val="es-ES_tradnl" w:eastAsia="es-ES_tradnl"/>
        </w:rPr>
      </w:pPr>
    </w:p>
    <w:p w14:paraId="65D46835" w14:textId="7667D436" w:rsidR="009E1687" w:rsidRPr="00854F43" w:rsidRDefault="009E1687" w:rsidP="00854F43">
      <w:pPr>
        <w:spacing w:line="276" w:lineRule="auto"/>
        <w:ind w:left="851" w:hanging="284"/>
        <w:rPr>
          <w:sz w:val="28"/>
          <w:szCs w:val="28"/>
          <w:lang w:val="es-ES_tradnl" w:eastAsia="es-ES_tradnl"/>
        </w:rPr>
      </w:pPr>
      <w:r w:rsidRPr="00854F43">
        <w:rPr>
          <w:sz w:val="28"/>
          <w:szCs w:val="28"/>
          <w:lang w:val="es-ES_tradnl" w:eastAsia="es-ES_tradnl"/>
        </w:rPr>
        <w:t xml:space="preserve">1) </w:t>
      </w:r>
      <w:r w:rsidRPr="00854F43">
        <w:rPr>
          <w:sz w:val="28"/>
          <w:szCs w:val="28"/>
          <w:lang w:val="es-ES_tradnl" w:eastAsia="es-ES_tradnl"/>
        </w:rPr>
        <w:tab/>
        <w:t>al 3)</w:t>
      </w:r>
      <w:r w:rsidRPr="00854F43">
        <w:rPr>
          <w:sz w:val="28"/>
          <w:szCs w:val="28"/>
          <w:lang w:val="es-ES_tradnl" w:eastAsia="es-ES_tradnl"/>
        </w:rPr>
        <w:tab/>
        <w:t>...</w:t>
      </w:r>
    </w:p>
    <w:p w14:paraId="20AEB064" w14:textId="77777777" w:rsidR="009E1687" w:rsidRPr="00854F43" w:rsidRDefault="009E1687" w:rsidP="00854F43">
      <w:pPr>
        <w:spacing w:line="276" w:lineRule="auto"/>
        <w:rPr>
          <w:b/>
          <w:sz w:val="28"/>
          <w:szCs w:val="28"/>
          <w:lang w:val="es-ES_tradnl" w:eastAsia="es-ES_tradnl"/>
        </w:rPr>
      </w:pPr>
    </w:p>
    <w:p w14:paraId="68B1BED2" w14:textId="5C327117" w:rsidR="009E1687" w:rsidRPr="00854F43" w:rsidRDefault="009E1687" w:rsidP="00854F43">
      <w:pPr>
        <w:spacing w:line="276" w:lineRule="auto"/>
        <w:rPr>
          <w:sz w:val="28"/>
          <w:szCs w:val="28"/>
        </w:rPr>
      </w:pPr>
      <w:r w:rsidRPr="00854F43">
        <w:rPr>
          <w:sz w:val="28"/>
          <w:szCs w:val="28"/>
        </w:rPr>
        <w:t>...</w:t>
      </w:r>
    </w:p>
    <w:p w14:paraId="05F27DF9" w14:textId="77777777" w:rsidR="009E1687" w:rsidRPr="00854F43" w:rsidRDefault="009E1687" w:rsidP="00854F43">
      <w:pPr>
        <w:spacing w:line="276" w:lineRule="auto"/>
        <w:rPr>
          <w:b/>
          <w:sz w:val="28"/>
          <w:szCs w:val="28"/>
          <w:lang w:val="es-ES_tradnl" w:eastAsia="es-ES_tradnl"/>
        </w:rPr>
      </w:pPr>
    </w:p>
    <w:p w14:paraId="42D75A5A" w14:textId="4C2CFAE1" w:rsidR="009E1687" w:rsidRPr="00854F43" w:rsidRDefault="009E1687" w:rsidP="00854F43">
      <w:pPr>
        <w:spacing w:line="276" w:lineRule="auto"/>
        <w:rPr>
          <w:sz w:val="28"/>
          <w:szCs w:val="28"/>
        </w:rPr>
      </w:pPr>
      <w:r w:rsidRPr="00854F43">
        <w:rPr>
          <w:sz w:val="28"/>
          <w:szCs w:val="28"/>
        </w:rPr>
        <w:t>...</w:t>
      </w:r>
    </w:p>
    <w:p w14:paraId="5AB1FE91" w14:textId="77777777" w:rsidR="009E1687" w:rsidRPr="00854F43" w:rsidRDefault="009E1687" w:rsidP="00854F43">
      <w:pPr>
        <w:spacing w:line="276" w:lineRule="auto"/>
        <w:rPr>
          <w:b/>
          <w:sz w:val="28"/>
          <w:szCs w:val="28"/>
          <w:lang w:val="es-ES_tradnl" w:eastAsia="es-ES_tradnl"/>
        </w:rPr>
      </w:pPr>
    </w:p>
    <w:p w14:paraId="3C8C61FC" w14:textId="6CD52930" w:rsidR="009E1687" w:rsidRPr="00854F43" w:rsidRDefault="009E1687" w:rsidP="00854F43">
      <w:pPr>
        <w:spacing w:line="276" w:lineRule="auto"/>
        <w:rPr>
          <w:sz w:val="28"/>
          <w:szCs w:val="28"/>
        </w:rPr>
      </w:pPr>
      <w:r w:rsidRPr="00854F43">
        <w:rPr>
          <w:sz w:val="28"/>
          <w:szCs w:val="28"/>
        </w:rPr>
        <w:t>...</w:t>
      </w:r>
    </w:p>
    <w:p w14:paraId="7097C34E" w14:textId="77777777" w:rsidR="009E1687" w:rsidRPr="00854F43" w:rsidRDefault="009E1687" w:rsidP="00854F43">
      <w:pPr>
        <w:spacing w:line="276" w:lineRule="auto"/>
        <w:rPr>
          <w:b/>
          <w:sz w:val="28"/>
          <w:szCs w:val="28"/>
        </w:rPr>
      </w:pPr>
    </w:p>
    <w:p w14:paraId="3DBBB443" w14:textId="77777777" w:rsidR="009E1687" w:rsidRPr="00854F43" w:rsidRDefault="009E1687" w:rsidP="00854F43">
      <w:pPr>
        <w:spacing w:line="276" w:lineRule="auto"/>
        <w:rPr>
          <w:b/>
          <w:sz w:val="28"/>
          <w:szCs w:val="28"/>
        </w:rPr>
      </w:pPr>
      <w:r w:rsidRPr="00854F43">
        <w:rPr>
          <w:b/>
          <w:sz w:val="28"/>
          <w:szCs w:val="28"/>
        </w:rPr>
        <w:t>Se aumentará en una mitad del mínimo y el máximo de las penas señaladas para las lesiones simples, conforme al artículo 200 de este Código, cuando se infieran a una persona que desempeñe cargo, profesión, oficio, o actividad relacionados con la prestación de servicios de salud.</w:t>
      </w:r>
    </w:p>
    <w:p w14:paraId="108DFC78" w14:textId="26B75621" w:rsidR="00761D4B" w:rsidRDefault="00761D4B" w:rsidP="00854F43">
      <w:pPr>
        <w:spacing w:line="276" w:lineRule="auto"/>
        <w:ind w:left="709"/>
        <w:rPr>
          <w:b/>
          <w:sz w:val="28"/>
          <w:szCs w:val="28"/>
        </w:rPr>
      </w:pPr>
    </w:p>
    <w:p w14:paraId="077F1C2F" w14:textId="77777777" w:rsidR="00240F33" w:rsidRPr="00240F33" w:rsidRDefault="00240F33" w:rsidP="00240F33">
      <w:pPr>
        <w:rPr>
          <w:b/>
          <w:sz w:val="28"/>
          <w:szCs w:val="28"/>
        </w:rPr>
      </w:pPr>
      <w:r w:rsidRPr="00240F33">
        <w:rPr>
          <w:b/>
          <w:sz w:val="28"/>
          <w:szCs w:val="28"/>
        </w:rPr>
        <w:t>Artículo 239 (Discriminación por odio, vejación o exclusión)</w:t>
      </w:r>
    </w:p>
    <w:p w14:paraId="3268E2FC" w14:textId="77777777" w:rsidR="00240F33" w:rsidRPr="00240F33" w:rsidRDefault="00240F33" w:rsidP="00240F33">
      <w:pPr>
        <w:rPr>
          <w:sz w:val="28"/>
          <w:szCs w:val="28"/>
        </w:rPr>
      </w:pPr>
    </w:p>
    <w:p w14:paraId="7CD8A1F4" w14:textId="065E2CB3" w:rsidR="00240F33" w:rsidRPr="00240F33" w:rsidRDefault="00240F33" w:rsidP="00240F33">
      <w:pPr>
        <w:rPr>
          <w:sz w:val="28"/>
          <w:szCs w:val="28"/>
        </w:rPr>
      </w:pPr>
      <w:r>
        <w:rPr>
          <w:sz w:val="28"/>
          <w:szCs w:val="28"/>
        </w:rPr>
        <w:t>…</w:t>
      </w:r>
      <w:r w:rsidRPr="00240F33">
        <w:rPr>
          <w:sz w:val="28"/>
          <w:szCs w:val="28"/>
        </w:rPr>
        <w:t>:</w:t>
      </w:r>
    </w:p>
    <w:p w14:paraId="1DCA07A0" w14:textId="77777777" w:rsidR="00240F33" w:rsidRPr="00240F33" w:rsidRDefault="00240F33" w:rsidP="00240F33">
      <w:pPr>
        <w:rPr>
          <w:sz w:val="28"/>
          <w:szCs w:val="28"/>
        </w:rPr>
      </w:pPr>
    </w:p>
    <w:p w14:paraId="6C8DE95C" w14:textId="0DC28479" w:rsidR="00240F33" w:rsidRPr="00240F33" w:rsidRDefault="00240F33" w:rsidP="0089420B">
      <w:pPr>
        <w:ind w:left="454" w:hanging="454"/>
        <w:rPr>
          <w:sz w:val="28"/>
          <w:szCs w:val="28"/>
        </w:rPr>
      </w:pPr>
      <w:r w:rsidRPr="00240F33">
        <w:rPr>
          <w:b/>
          <w:sz w:val="28"/>
          <w:szCs w:val="28"/>
        </w:rPr>
        <w:t>I.</w:t>
      </w:r>
      <w:r w:rsidRPr="00240F33">
        <w:rPr>
          <w:sz w:val="28"/>
          <w:szCs w:val="28"/>
        </w:rPr>
        <w:tab/>
      </w:r>
      <w:r>
        <w:rPr>
          <w:sz w:val="28"/>
          <w:szCs w:val="28"/>
        </w:rPr>
        <w:t xml:space="preserve">a la </w:t>
      </w:r>
      <w:r w:rsidRPr="00240F33">
        <w:rPr>
          <w:b/>
          <w:sz w:val="28"/>
          <w:szCs w:val="28"/>
        </w:rPr>
        <w:t>VI.</w:t>
      </w:r>
      <w:r w:rsidRPr="00240F33">
        <w:rPr>
          <w:sz w:val="28"/>
          <w:szCs w:val="28"/>
        </w:rPr>
        <w:tab/>
      </w:r>
      <w:r w:rsidR="0089420B">
        <w:rPr>
          <w:sz w:val="28"/>
          <w:szCs w:val="28"/>
        </w:rPr>
        <w:t>…</w:t>
      </w:r>
    </w:p>
    <w:p w14:paraId="1B8AD7A5" w14:textId="387FA62A" w:rsidR="0089420B" w:rsidRPr="0089420B" w:rsidRDefault="0089420B" w:rsidP="0089420B">
      <w:pPr>
        <w:tabs>
          <w:tab w:val="left" w:pos="284"/>
        </w:tabs>
        <w:spacing w:line="276" w:lineRule="auto"/>
        <w:ind w:left="709"/>
        <w:rPr>
          <w:sz w:val="28"/>
          <w:szCs w:val="28"/>
        </w:rPr>
      </w:pPr>
    </w:p>
    <w:p w14:paraId="24C7DE31" w14:textId="7DEB95EB" w:rsidR="0089420B" w:rsidRPr="0089420B" w:rsidRDefault="0089420B" w:rsidP="0089420B">
      <w:pPr>
        <w:tabs>
          <w:tab w:val="left" w:pos="284"/>
        </w:tabs>
        <w:spacing w:line="276" w:lineRule="auto"/>
        <w:rPr>
          <w:sz w:val="28"/>
          <w:szCs w:val="28"/>
        </w:rPr>
      </w:pPr>
      <w:r w:rsidRPr="0089420B">
        <w:rPr>
          <w:sz w:val="28"/>
          <w:szCs w:val="28"/>
        </w:rPr>
        <w:t xml:space="preserve">Se aumentará en un tanto el mínimo y el máximo de las penas previstas en el primer párrafo, cuando cualquiera de las conductas descritas en las </w:t>
      </w:r>
      <w:r w:rsidRPr="0089420B">
        <w:rPr>
          <w:sz w:val="28"/>
          <w:szCs w:val="28"/>
        </w:rPr>
        <w:lastRenderedPageBreak/>
        <w:t xml:space="preserve">fracciones anteriores, se realicen en contra de médicos, personal de enfermería, auxiliares de estos, o personas que laboren en instituciones de salud pública o privada, durante una emergencia sanitaria declarada por autoridad competente. </w:t>
      </w:r>
    </w:p>
    <w:p w14:paraId="14166F34" w14:textId="77777777" w:rsidR="0089420B" w:rsidRPr="0089420B" w:rsidRDefault="0089420B" w:rsidP="0089420B">
      <w:pPr>
        <w:tabs>
          <w:tab w:val="left" w:pos="284"/>
        </w:tabs>
        <w:spacing w:line="276" w:lineRule="auto"/>
        <w:ind w:left="709"/>
        <w:rPr>
          <w:sz w:val="28"/>
          <w:szCs w:val="28"/>
        </w:rPr>
      </w:pPr>
    </w:p>
    <w:p w14:paraId="40A055EA" w14:textId="53B981B4" w:rsidR="00240F33" w:rsidRPr="0089420B" w:rsidRDefault="00240F33" w:rsidP="0089420B">
      <w:pPr>
        <w:tabs>
          <w:tab w:val="left" w:pos="284"/>
        </w:tabs>
        <w:spacing w:line="276" w:lineRule="auto"/>
        <w:rPr>
          <w:sz w:val="28"/>
          <w:szCs w:val="28"/>
        </w:rPr>
      </w:pPr>
      <w:r w:rsidRPr="0089420B">
        <w:rPr>
          <w:sz w:val="28"/>
          <w:szCs w:val="28"/>
        </w:rPr>
        <w:t>La autoridad judicial competente estará obligada en su resolución a señalar a favor de la víctima lo relativo a la reparación del daño y las medidas afirmativas correspondientes que garanticen que los actos, omisiones o prácticas sociales discriminatorias no se repitan en su perjuicio.</w:t>
      </w:r>
    </w:p>
    <w:p w14:paraId="620CD68F" w14:textId="77777777" w:rsidR="00240F33" w:rsidRPr="0089420B" w:rsidRDefault="00240F33" w:rsidP="0089420B">
      <w:pPr>
        <w:tabs>
          <w:tab w:val="left" w:pos="284"/>
        </w:tabs>
        <w:spacing w:line="276" w:lineRule="auto"/>
        <w:rPr>
          <w:sz w:val="28"/>
          <w:szCs w:val="28"/>
        </w:rPr>
      </w:pPr>
    </w:p>
    <w:p w14:paraId="21902303" w14:textId="77777777" w:rsidR="00240F33" w:rsidRPr="0089420B" w:rsidRDefault="00240F33" w:rsidP="0089420B">
      <w:pPr>
        <w:spacing w:line="276" w:lineRule="auto"/>
        <w:rPr>
          <w:sz w:val="28"/>
          <w:szCs w:val="28"/>
        </w:rPr>
      </w:pPr>
      <w:r w:rsidRPr="0089420B">
        <w:rPr>
          <w:sz w:val="28"/>
          <w:szCs w:val="28"/>
        </w:rPr>
        <w:t>Los delitos de este artículo se perseguirán por querella.</w:t>
      </w:r>
    </w:p>
    <w:p w14:paraId="239038AA" w14:textId="77777777" w:rsidR="007A6A27" w:rsidRPr="0089420B" w:rsidRDefault="007A6A27" w:rsidP="0089420B">
      <w:pPr>
        <w:spacing w:line="276" w:lineRule="auto"/>
        <w:ind w:left="709"/>
        <w:rPr>
          <w:b/>
          <w:sz w:val="28"/>
          <w:szCs w:val="28"/>
        </w:rPr>
      </w:pPr>
    </w:p>
    <w:p w14:paraId="2D579022" w14:textId="77777777" w:rsidR="00540DB7" w:rsidRPr="00854F43" w:rsidRDefault="00540DB7" w:rsidP="00854F43">
      <w:pPr>
        <w:spacing w:line="276" w:lineRule="auto"/>
        <w:rPr>
          <w:b/>
          <w:sz w:val="28"/>
          <w:szCs w:val="28"/>
        </w:rPr>
      </w:pPr>
      <w:r w:rsidRPr="00854F43">
        <w:rPr>
          <w:b/>
          <w:sz w:val="28"/>
          <w:szCs w:val="28"/>
        </w:rPr>
        <w:t>Artículo 303 (Daños calificados)</w:t>
      </w:r>
    </w:p>
    <w:p w14:paraId="13413694" w14:textId="77777777" w:rsidR="00540DB7" w:rsidRPr="00854F43" w:rsidRDefault="00540DB7" w:rsidP="00854F43">
      <w:pPr>
        <w:spacing w:line="276" w:lineRule="auto"/>
        <w:rPr>
          <w:sz w:val="28"/>
          <w:szCs w:val="28"/>
        </w:rPr>
      </w:pPr>
    </w:p>
    <w:p w14:paraId="47D79785" w14:textId="0C7D7314" w:rsidR="00540DB7" w:rsidRPr="00854F43" w:rsidRDefault="00540DB7" w:rsidP="00854F43">
      <w:pPr>
        <w:spacing w:line="276" w:lineRule="auto"/>
        <w:rPr>
          <w:sz w:val="28"/>
          <w:szCs w:val="28"/>
        </w:rPr>
      </w:pPr>
      <w:r w:rsidRPr="00854F43">
        <w:rPr>
          <w:sz w:val="28"/>
          <w:szCs w:val="28"/>
        </w:rPr>
        <w:t>…:</w:t>
      </w:r>
    </w:p>
    <w:p w14:paraId="34DC954B" w14:textId="77777777" w:rsidR="00540DB7" w:rsidRPr="00854F43" w:rsidRDefault="00540DB7" w:rsidP="00854F43">
      <w:pPr>
        <w:spacing w:line="276" w:lineRule="auto"/>
        <w:rPr>
          <w:sz w:val="28"/>
          <w:szCs w:val="28"/>
        </w:rPr>
      </w:pPr>
    </w:p>
    <w:p w14:paraId="79C3E755" w14:textId="3DB300A6" w:rsidR="00540DB7" w:rsidRPr="00854F43" w:rsidRDefault="00540DB7" w:rsidP="00854F43">
      <w:pPr>
        <w:spacing w:line="276" w:lineRule="auto"/>
        <w:ind w:left="454" w:hanging="454"/>
        <w:rPr>
          <w:sz w:val="28"/>
          <w:szCs w:val="28"/>
        </w:rPr>
      </w:pPr>
      <w:r w:rsidRPr="00854F43">
        <w:rPr>
          <w:b/>
          <w:sz w:val="28"/>
          <w:szCs w:val="28"/>
        </w:rPr>
        <w:t>I.</w:t>
      </w:r>
      <w:r w:rsidRPr="00854F43">
        <w:rPr>
          <w:sz w:val="28"/>
          <w:szCs w:val="28"/>
        </w:rPr>
        <w:tab/>
        <w:t xml:space="preserve">a la </w:t>
      </w:r>
      <w:r w:rsidRPr="00854F43">
        <w:rPr>
          <w:b/>
          <w:sz w:val="28"/>
          <w:szCs w:val="28"/>
        </w:rPr>
        <w:t>VII.</w:t>
      </w:r>
      <w:r w:rsidRPr="00854F43">
        <w:rPr>
          <w:sz w:val="28"/>
          <w:szCs w:val="28"/>
        </w:rPr>
        <w:tab/>
        <w:t xml:space="preserve"> …</w:t>
      </w:r>
    </w:p>
    <w:p w14:paraId="6B8EB38B" w14:textId="77777777" w:rsidR="00540DB7" w:rsidRPr="00854F43" w:rsidRDefault="00540DB7" w:rsidP="00854F43">
      <w:pPr>
        <w:tabs>
          <w:tab w:val="left" w:pos="851"/>
        </w:tabs>
        <w:spacing w:line="276" w:lineRule="auto"/>
        <w:ind w:left="709"/>
        <w:rPr>
          <w:sz w:val="28"/>
          <w:szCs w:val="28"/>
        </w:rPr>
      </w:pPr>
    </w:p>
    <w:p w14:paraId="2B774653" w14:textId="72C151F8" w:rsidR="00540DB7" w:rsidRPr="00854F43" w:rsidRDefault="00540DB7" w:rsidP="00854F43">
      <w:pPr>
        <w:spacing w:line="276" w:lineRule="auto"/>
        <w:ind w:left="454" w:hanging="454"/>
        <w:rPr>
          <w:sz w:val="28"/>
          <w:szCs w:val="28"/>
        </w:rPr>
      </w:pPr>
      <w:r w:rsidRPr="00854F43">
        <w:rPr>
          <w:b/>
          <w:sz w:val="28"/>
          <w:szCs w:val="28"/>
        </w:rPr>
        <w:t>VIII.</w:t>
      </w:r>
      <w:r w:rsidRPr="00854F43">
        <w:rPr>
          <w:sz w:val="28"/>
          <w:szCs w:val="28"/>
        </w:rPr>
        <w:tab/>
        <w:t>(</w:t>
      </w:r>
      <w:r w:rsidRPr="00854F43">
        <w:rPr>
          <w:b/>
          <w:sz w:val="28"/>
          <w:szCs w:val="28"/>
        </w:rPr>
        <w:t>Edificios destinados a la prestación de servicios de salud)</w:t>
      </w:r>
    </w:p>
    <w:p w14:paraId="19D1A0EB" w14:textId="77777777" w:rsidR="00540DB7" w:rsidRPr="00854F43" w:rsidRDefault="00540DB7" w:rsidP="00854F43">
      <w:pPr>
        <w:tabs>
          <w:tab w:val="left" w:pos="851"/>
        </w:tabs>
        <w:spacing w:line="276" w:lineRule="auto"/>
        <w:ind w:left="709"/>
        <w:rPr>
          <w:sz w:val="28"/>
          <w:szCs w:val="28"/>
        </w:rPr>
      </w:pPr>
    </w:p>
    <w:p w14:paraId="1A1704C8" w14:textId="6124F594" w:rsidR="00540DB7" w:rsidRPr="00854F43" w:rsidRDefault="00540DB7" w:rsidP="00854F43">
      <w:pPr>
        <w:spacing w:line="276" w:lineRule="auto"/>
        <w:ind w:left="709"/>
        <w:rPr>
          <w:sz w:val="28"/>
          <w:szCs w:val="28"/>
        </w:rPr>
      </w:pPr>
      <w:r w:rsidRPr="00854F43">
        <w:rPr>
          <w:b/>
          <w:sz w:val="28"/>
          <w:szCs w:val="28"/>
        </w:rPr>
        <w:t>Hospitales, clínicas, consultorios médicos, laboratorios y edificios destinados a la prestación de servicios de salud.</w:t>
      </w:r>
    </w:p>
    <w:p w14:paraId="001F22FC" w14:textId="77777777" w:rsidR="00540DB7" w:rsidRPr="00854F43" w:rsidRDefault="00540DB7" w:rsidP="00854F43">
      <w:pPr>
        <w:spacing w:line="276" w:lineRule="auto"/>
        <w:rPr>
          <w:sz w:val="28"/>
          <w:szCs w:val="28"/>
        </w:rPr>
      </w:pPr>
    </w:p>
    <w:p w14:paraId="00F3785F" w14:textId="7D727A25" w:rsidR="00540DB7" w:rsidRPr="00854F43" w:rsidRDefault="00540DB7" w:rsidP="00854F43">
      <w:pPr>
        <w:spacing w:line="276" w:lineRule="auto"/>
        <w:ind w:left="454" w:hanging="454"/>
        <w:rPr>
          <w:sz w:val="28"/>
          <w:szCs w:val="28"/>
        </w:rPr>
      </w:pPr>
      <w:r w:rsidRPr="00854F43">
        <w:rPr>
          <w:b/>
          <w:sz w:val="28"/>
          <w:szCs w:val="28"/>
        </w:rPr>
        <w:t>IX.</w:t>
      </w:r>
      <w:r w:rsidRPr="00854F43">
        <w:rPr>
          <w:sz w:val="28"/>
          <w:szCs w:val="28"/>
        </w:rPr>
        <w:tab/>
      </w:r>
      <w:r w:rsidRPr="00854F43">
        <w:rPr>
          <w:b/>
          <w:sz w:val="28"/>
          <w:szCs w:val="28"/>
        </w:rPr>
        <w:t>(Vehículos destinados al traslado de enfermos)</w:t>
      </w:r>
    </w:p>
    <w:p w14:paraId="175D9720" w14:textId="77777777" w:rsidR="00540DB7" w:rsidRPr="00854F43" w:rsidRDefault="00540DB7" w:rsidP="00854F43">
      <w:pPr>
        <w:tabs>
          <w:tab w:val="left" w:pos="851"/>
        </w:tabs>
        <w:spacing w:line="276" w:lineRule="auto"/>
        <w:ind w:left="709"/>
        <w:rPr>
          <w:sz w:val="28"/>
          <w:szCs w:val="28"/>
        </w:rPr>
      </w:pPr>
    </w:p>
    <w:p w14:paraId="0C2940C9" w14:textId="13CB5757" w:rsidR="00540DB7" w:rsidRPr="00854F43" w:rsidRDefault="00540DB7" w:rsidP="00854F43">
      <w:pPr>
        <w:spacing w:line="276" w:lineRule="auto"/>
        <w:ind w:left="426"/>
        <w:rPr>
          <w:b/>
          <w:sz w:val="28"/>
          <w:szCs w:val="28"/>
        </w:rPr>
      </w:pPr>
      <w:r w:rsidRPr="00854F43">
        <w:rPr>
          <w:b/>
          <w:sz w:val="28"/>
          <w:szCs w:val="28"/>
        </w:rPr>
        <w:t>Ambulancias y vehículos automotores que estén destinados al traslado de enfermos.</w:t>
      </w:r>
    </w:p>
    <w:p w14:paraId="3A922236" w14:textId="77777777" w:rsidR="002314C4" w:rsidRDefault="002314C4" w:rsidP="00240F33">
      <w:pPr>
        <w:spacing w:before="100" w:beforeAutospacing="1" w:after="100" w:afterAutospacing="1" w:line="276" w:lineRule="auto"/>
        <w:rPr>
          <w:rFonts w:eastAsia="Times New Roman"/>
          <w:b/>
          <w:bCs/>
          <w:color w:val="000000"/>
          <w:sz w:val="28"/>
          <w:szCs w:val="28"/>
        </w:rPr>
      </w:pPr>
    </w:p>
    <w:p w14:paraId="536025A2" w14:textId="3C05837D" w:rsidR="00240F33" w:rsidRPr="00240F33" w:rsidRDefault="00240F33" w:rsidP="00240F33">
      <w:pPr>
        <w:spacing w:before="100" w:beforeAutospacing="1" w:after="100" w:afterAutospacing="1" w:line="276" w:lineRule="auto"/>
        <w:rPr>
          <w:rFonts w:eastAsia="Times New Roman"/>
          <w:b/>
          <w:bCs/>
          <w:color w:val="000000"/>
          <w:sz w:val="28"/>
          <w:szCs w:val="28"/>
        </w:rPr>
      </w:pPr>
      <w:r w:rsidRPr="00240F33">
        <w:rPr>
          <w:rFonts w:eastAsia="Times New Roman"/>
          <w:b/>
          <w:bCs/>
          <w:color w:val="000000"/>
          <w:sz w:val="28"/>
          <w:szCs w:val="28"/>
        </w:rPr>
        <w:t xml:space="preserve">Artículo 314 Bis. (Delitos contra personal de salud cometidos durante una emergencia sanitaria) </w:t>
      </w:r>
    </w:p>
    <w:p w14:paraId="2A908C99" w14:textId="77777777" w:rsidR="00240F33" w:rsidRPr="00240F33" w:rsidRDefault="00240F33" w:rsidP="00240F33">
      <w:pPr>
        <w:spacing w:before="100" w:beforeAutospacing="1" w:after="100" w:afterAutospacing="1" w:line="276" w:lineRule="auto"/>
        <w:rPr>
          <w:rFonts w:eastAsia="Times New Roman"/>
          <w:b/>
          <w:bCs/>
          <w:color w:val="000000"/>
          <w:sz w:val="28"/>
          <w:szCs w:val="28"/>
        </w:rPr>
      </w:pPr>
      <w:r w:rsidRPr="00240F33">
        <w:rPr>
          <w:rFonts w:eastAsia="Times New Roman"/>
          <w:b/>
          <w:bCs/>
          <w:color w:val="000000"/>
          <w:sz w:val="28"/>
          <w:szCs w:val="28"/>
        </w:rPr>
        <w:lastRenderedPageBreak/>
        <w:t>Se impondrá de seis meses a tres años de prisión, con independencia de la pena que le corresponda por la comisión de otros tipos penales, a quien cometa un delito en contra de médicos, personal de enfermería, auxiliares de estos o de personas que laboren en una institución de salud pública o privada, en el acto del ejercicio de sus funciones o con motivo de ellas, durante una emergencia sanitaria declarada por autoridad competente.</w:t>
      </w:r>
    </w:p>
    <w:p w14:paraId="48291DC6" w14:textId="77777777" w:rsidR="002314C4" w:rsidRDefault="002314C4" w:rsidP="00854F43">
      <w:pPr>
        <w:spacing w:line="276" w:lineRule="auto"/>
        <w:jc w:val="center"/>
        <w:rPr>
          <w:b/>
          <w:sz w:val="28"/>
          <w:szCs w:val="28"/>
        </w:rPr>
      </w:pPr>
    </w:p>
    <w:p w14:paraId="5937F3DB" w14:textId="13373641" w:rsidR="005C2509" w:rsidRPr="00AF28B4" w:rsidRDefault="00731DD1" w:rsidP="00854F43">
      <w:pPr>
        <w:spacing w:line="276" w:lineRule="auto"/>
        <w:jc w:val="center"/>
        <w:rPr>
          <w:b/>
          <w:sz w:val="28"/>
          <w:szCs w:val="28"/>
          <w:lang w:val="en-US"/>
        </w:rPr>
      </w:pPr>
      <w:r w:rsidRPr="00AF28B4">
        <w:rPr>
          <w:b/>
          <w:sz w:val="28"/>
          <w:szCs w:val="28"/>
          <w:lang w:val="en-US"/>
        </w:rPr>
        <w:t xml:space="preserve">T R </w:t>
      </w:r>
      <w:proofErr w:type="gramStart"/>
      <w:r w:rsidRPr="00AF28B4">
        <w:rPr>
          <w:b/>
          <w:sz w:val="28"/>
          <w:szCs w:val="28"/>
          <w:lang w:val="en-US"/>
        </w:rPr>
        <w:t>A</w:t>
      </w:r>
      <w:proofErr w:type="gramEnd"/>
      <w:r w:rsidRPr="00AF28B4">
        <w:rPr>
          <w:b/>
          <w:sz w:val="28"/>
          <w:szCs w:val="28"/>
          <w:lang w:val="en-US"/>
        </w:rPr>
        <w:t xml:space="preserve"> N S I T O R I O S</w:t>
      </w:r>
    </w:p>
    <w:p w14:paraId="5292F1B9" w14:textId="77777777" w:rsidR="005C2509" w:rsidRPr="00AF28B4" w:rsidRDefault="005C2509" w:rsidP="00854F43">
      <w:pPr>
        <w:spacing w:line="276" w:lineRule="auto"/>
        <w:rPr>
          <w:b/>
          <w:sz w:val="28"/>
          <w:szCs w:val="28"/>
          <w:lang w:val="en-US"/>
        </w:rPr>
      </w:pPr>
    </w:p>
    <w:p w14:paraId="6A5025E3" w14:textId="318669F4" w:rsidR="005C2509" w:rsidRPr="00854F43" w:rsidRDefault="0026616E" w:rsidP="00854F43">
      <w:pPr>
        <w:spacing w:line="276" w:lineRule="auto"/>
        <w:rPr>
          <w:sz w:val="28"/>
          <w:szCs w:val="28"/>
        </w:rPr>
      </w:pPr>
      <w:r w:rsidRPr="00854F43">
        <w:rPr>
          <w:b/>
          <w:sz w:val="28"/>
          <w:szCs w:val="28"/>
        </w:rPr>
        <w:t>ÚNICO</w:t>
      </w:r>
      <w:r w:rsidR="00731DD1" w:rsidRPr="00854F43">
        <w:rPr>
          <w:b/>
          <w:sz w:val="28"/>
          <w:szCs w:val="28"/>
        </w:rPr>
        <w:t xml:space="preserve">. - </w:t>
      </w:r>
      <w:r w:rsidR="00731DD1" w:rsidRPr="00854F43">
        <w:rPr>
          <w:sz w:val="28"/>
          <w:szCs w:val="28"/>
        </w:rPr>
        <w:t>El presente decreto entrará en vigor al día siguiente de su publicación en el Periódico Oficial del Gobierno del Estado.</w:t>
      </w:r>
    </w:p>
    <w:p w14:paraId="1FCA73F2" w14:textId="77777777" w:rsidR="005C2509" w:rsidRPr="00854F43" w:rsidRDefault="005C2509" w:rsidP="00854F43">
      <w:pPr>
        <w:spacing w:line="276" w:lineRule="auto"/>
        <w:rPr>
          <w:sz w:val="28"/>
          <w:szCs w:val="28"/>
        </w:rPr>
      </w:pPr>
    </w:p>
    <w:p w14:paraId="4EB0ECF3" w14:textId="77777777" w:rsidR="00A96F62" w:rsidRPr="0093204A" w:rsidRDefault="00731DD1" w:rsidP="0093204A">
      <w:pPr>
        <w:spacing w:line="276" w:lineRule="auto"/>
        <w:jc w:val="center"/>
        <w:rPr>
          <w:b/>
          <w:sz w:val="28"/>
          <w:szCs w:val="28"/>
        </w:rPr>
      </w:pPr>
      <w:r w:rsidRPr="0093204A">
        <w:rPr>
          <w:b/>
          <w:sz w:val="28"/>
          <w:szCs w:val="28"/>
        </w:rPr>
        <w:tab/>
      </w:r>
    </w:p>
    <w:p w14:paraId="75EEF9B1" w14:textId="64BD569F" w:rsidR="009A7364" w:rsidRPr="0093204A" w:rsidRDefault="009A7364" w:rsidP="0093204A">
      <w:pPr>
        <w:spacing w:line="276" w:lineRule="auto"/>
        <w:jc w:val="center"/>
        <w:rPr>
          <w:b/>
          <w:bCs/>
          <w:sz w:val="28"/>
          <w:szCs w:val="28"/>
        </w:rPr>
      </w:pPr>
      <w:r w:rsidRPr="0093204A">
        <w:rPr>
          <w:b/>
          <w:bCs/>
          <w:sz w:val="28"/>
          <w:szCs w:val="28"/>
        </w:rPr>
        <w:t>A T E N T A M E N T E</w:t>
      </w:r>
    </w:p>
    <w:p w14:paraId="6BEDDFED" w14:textId="54D564BE" w:rsidR="009A7364" w:rsidRPr="0093204A" w:rsidRDefault="009A7364" w:rsidP="0093204A">
      <w:pPr>
        <w:spacing w:line="276" w:lineRule="auto"/>
        <w:jc w:val="center"/>
        <w:rPr>
          <w:b/>
          <w:bCs/>
          <w:sz w:val="28"/>
          <w:szCs w:val="28"/>
        </w:rPr>
      </w:pPr>
      <w:r w:rsidRPr="0093204A">
        <w:rPr>
          <w:b/>
          <w:bCs/>
          <w:sz w:val="28"/>
          <w:szCs w:val="28"/>
        </w:rPr>
        <w:t xml:space="preserve">Saltillo, Coahuila de Zaragoza, </w:t>
      </w:r>
      <w:r w:rsidR="00D01C37" w:rsidRPr="0093204A">
        <w:rPr>
          <w:b/>
          <w:bCs/>
          <w:sz w:val="28"/>
          <w:szCs w:val="28"/>
        </w:rPr>
        <w:t>abril</w:t>
      </w:r>
      <w:r w:rsidRPr="0093204A">
        <w:rPr>
          <w:b/>
          <w:bCs/>
          <w:sz w:val="28"/>
          <w:szCs w:val="28"/>
        </w:rPr>
        <w:t xml:space="preserve"> de 2020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A7364" w:rsidRPr="0093204A" w14:paraId="3701412D" w14:textId="77777777" w:rsidTr="00130069">
        <w:tc>
          <w:tcPr>
            <w:tcW w:w="9396" w:type="dxa"/>
          </w:tcPr>
          <w:p w14:paraId="1FB48534" w14:textId="39025C50" w:rsidR="009A7364" w:rsidRPr="0093204A" w:rsidRDefault="009A7364" w:rsidP="0093204A">
            <w:pPr>
              <w:spacing w:line="276" w:lineRule="auto"/>
              <w:jc w:val="center"/>
              <w:rPr>
                <w:rFonts w:ascii="Arial" w:hAnsi="Arial" w:cs="Arial"/>
                <w:b/>
                <w:sz w:val="28"/>
                <w:szCs w:val="28"/>
              </w:rPr>
            </w:pPr>
          </w:p>
          <w:p w14:paraId="6B66EA57" w14:textId="77777777" w:rsidR="009A7364" w:rsidRPr="0093204A" w:rsidRDefault="009A7364" w:rsidP="0093204A">
            <w:pPr>
              <w:spacing w:line="276" w:lineRule="auto"/>
              <w:jc w:val="center"/>
              <w:rPr>
                <w:rFonts w:ascii="Arial" w:hAnsi="Arial" w:cs="Arial"/>
                <w:b/>
                <w:sz w:val="28"/>
                <w:szCs w:val="28"/>
              </w:rPr>
            </w:pPr>
          </w:p>
          <w:p w14:paraId="6638EC43" w14:textId="77777777" w:rsidR="009A7364" w:rsidRPr="0093204A" w:rsidRDefault="009A7364" w:rsidP="0093204A">
            <w:pPr>
              <w:spacing w:line="276" w:lineRule="auto"/>
              <w:jc w:val="center"/>
              <w:rPr>
                <w:rFonts w:ascii="Arial" w:hAnsi="Arial" w:cs="Arial"/>
                <w:b/>
                <w:sz w:val="28"/>
                <w:szCs w:val="28"/>
              </w:rPr>
            </w:pPr>
          </w:p>
          <w:p w14:paraId="30CCAC78" w14:textId="77777777" w:rsidR="009A7364" w:rsidRPr="0093204A" w:rsidRDefault="009A7364" w:rsidP="0093204A">
            <w:pPr>
              <w:spacing w:line="276" w:lineRule="auto"/>
              <w:jc w:val="center"/>
              <w:rPr>
                <w:rFonts w:ascii="Arial" w:hAnsi="Arial" w:cs="Arial"/>
                <w:b/>
                <w:sz w:val="28"/>
                <w:szCs w:val="28"/>
              </w:rPr>
            </w:pPr>
          </w:p>
        </w:tc>
      </w:tr>
      <w:tr w:rsidR="009A7364" w:rsidRPr="0093204A" w14:paraId="721DADC0" w14:textId="77777777" w:rsidTr="00130069">
        <w:tc>
          <w:tcPr>
            <w:tcW w:w="9396" w:type="dxa"/>
          </w:tcPr>
          <w:p w14:paraId="462E1D0F" w14:textId="77777777" w:rsidR="009A7364" w:rsidRPr="0093204A" w:rsidRDefault="009A7364" w:rsidP="0093204A">
            <w:pPr>
              <w:spacing w:line="276" w:lineRule="auto"/>
              <w:jc w:val="center"/>
              <w:rPr>
                <w:rFonts w:ascii="Arial" w:hAnsi="Arial" w:cs="Arial"/>
                <w:b/>
                <w:sz w:val="28"/>
                <w:szCs w:val="28"/>
              </w:rPr>
            </w:pPr>
            <w:r w:rsidRPr="0093204A">
              <w:rPr>
                <w:rFonts w:ascii="Arial" w:hAnsi="Arial" w:cs="Arial"/>
                <w:b/>
                <w:sz w:val="28"/>
                <w:szCs w:val="28"/>
              </w:rPr>
              <w:t xml:space="preserve">DIP. </w:t>
            </w:r>
            <w:r w:rsidRPr="0093204A">
              <w:rPr>
                <w:rFonts w:ascii="Arial" w:hAnsi="Arial" w:cs="Arial"/>
                <w:b/>
                <w:snapToGrid w:val="0"/>
                <w:sz w:val="28"/>
                <w:szCs w:val="28"/>
              </w:rPr>
              <w:t>JAIME BUENO ZERTUCHE</w:t>
            </w:r>
          </w:p>
        </w:tc>
      </w:tr>
      <w:tr w:rsidR="009A7364" w:rsidRPr="0093204A" w14:paraId="6B280603" w14:textId="77777777" w:rsidTr="00130069">
        <w:tc>
          <w:tcPr>
            <w:tcW w:w="9396" w:type="dxa"/>
          </w:tcPr>
          <w:p w14:paraId="779F8EC4" w14:textId="77777777" w:rsidR="009A7364" w:rsidRPr="0093204A" w:rsidRDefault="009A7364" w:rsidP="0093204A">
            <w:pPr>
              <w:spacing w:line="276" w:lineRule="auto"/>
              <w:jc w:val="center"/>
              <w:rPr>
                <w:rFonts w:ascii="Arial" w:hAnsi="Arial" w:cs="Arial"/>
                <w:b/>
                <w:sz w:val="28"/>
                <w:szCs w:val="28"/>
              </w:rPr>
            </w:pPr>
            <w:r w:rsidRPr="0093204A">
              <w:rPr>
                <w:rFonts w:ascii="Arial" w:hAnsi="Arial" w:cs="Arial"/>
                <w:b/>
                <w:sz w:val="28"/>
                <w:szCs w:val="28"/>
              </w:rPr>
              <w:t xml:space="preserve">DEL GRUPO PARLAMENTARIO “GRAL. ANDRÉS S. VIESCA”, </w:t>
            </w:r>
          </w:p>
          <w:p w14:paraId="3F34E452" w14:textId="77777777" w:rsidR="009A7364" w:rsidRPr="0093204A" w:rsidRDefault="009A7364" w:rsidP="0093204A">
            <w:pPr>
              <w:spacing w:line="276" w:lineRule="auto"/>
              <w:jc w:val="center"/>
              <w:rPr>
                <w:rFonts w:ascii="Arial" w:hAnsi="Arial" w:cs="Arial"/>
                <w:b/>
                <w:sz w:val="28"/>
                <w:szCs w:val="28"/>
              </w:rPr>
            </w:pPr>
            <w:r w:rsidRPr="0093204A">
              <w:rPr>
                <w:rFonts w:ascii="Arial" w:hAnsi="Arial" w:cs="Arial"/>
                <w:b/>
                <w:sz w:val="28"/>
                <w:szCs w:val="28"/>
              </w:rPr>
              <w:t>DEL PARTIDO REVOLUCIONARIO INSTITUCIONAL.</w:t>
            </w:r>
          </w:p>
        </w:tc>
      </w:tr>
    </w:tbl>
    <w:p w14:paraId="14F64272" w14:textId="77777777" w:rsidR="009A7364" w:rsidRPr="0093204A" w:rsidRDefault="009A7364" w:rsidP="0093204A">
      <w:pPr>
        <w:spacing w:line="276" w:lineRule="auto"/>
        <w:jc w:val="left"/>
        <w:rPr>
          <w:b/>
          <w:sz w:val="28"/>
          <w:szCs w:val="28"/>
        </w:rPr>
      </w:pPr>
      <w:r w:rsidRPr="0093204A">
        <w:rPr>
          <w:b/>
          <w:sz w:val="28"/>
          <w:szCs w:val="28"/>
        </w:rPr>
        <w:br w:type="page"/>
      </w:r>
    </w:p>
    <w:p w14:paraId="465FC07E" w14:textId="77777777" w:rsidR="009A7364" w:rsidRPr="009A7364" w:rsidRDefault="009A7364" w:rsidP="009A7364">
      <w:pPr>
        <w:jc w:val="center"/>
        <w:rPr>
          <w:b/>
        </w:rPr>
      </w:pPr>
      <w:r w:rsidRPr="009A7364">
        <w:rPr>
          <w:b/>
        </w:rPr>
        <w:lastRenderedPageBreak/>
        <w:t>CONJUNTAMENTE CON LAS DIPUTADAS Y LOS DIPUTADOS INTEGRANTES</w:t>
      </w:r>
    </w:p>
    <w:p w14:paraId="62687AA3" w14:textId="77777777" w:rsidR="009A7364" w:rsidRPr="009A7364" w:rsidRDefault="009A7364" w:rsidP="009A7364">
      <w:pPr>
        <w:jc w:val="center"/>
        <w:rPr>
          <w:b/>
        </w:rPr>
      </w:pPr>
      <w:r w:rsidRPr="009A7364">
        <w:rPr>
          <w:b/>
        </w:rPr>
        <w:t xml:space="preserve"> DEL GRUPO PARLAMENTARIO “GRAL. ANDRÉS S. VIESCA”, </w:t>
      </w:r>
    </w:p>
    <w:p w14:paraId="5D35A963" w14:textId="77777777" w:rsidR="009A7364" w:rsidRPr="009A7364" w:rsidRDefault="009A7364" w:rsidP="009A7364">
      <w:pPr>
        <w:jc w:val="center"/>
        <w:rPr>
          <w:b/>
        </w:rPr>
      </w:pPr>
      <w:r w:rsidRPr="009A7364">
        <w:rPr>
          <w:b/>
        </w:rPr>
        <w:t>DEL PARTIDO REVOLUCIONARIO INSTITUCIONAL.</w:t>
      </w:r>
    </w:p>
    <w:p w14:paraId="6EB02390" w14:textId="77777777" w:rsidR="009A7364" w:rsidRPr="009A7364" w:rsidRDefault="009A7364" w:rsidP="009A7364">
      <w:pPr>
        <w:jc w:val="center"/>
        <w:rPr>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9A7364" w:rsidRPr="009A7364" w14:paraId="4CEB8336" w14:textId="77777777" w:rsidTr="00130069">
        <w:tc>
          <w:tcPr>
            <w:tcW w:w="4248" w:type="dxa"/>
          </w:tcPr>
          <w:p w14:paraId="76513B07" w14:textId="3D424BF0" w:rsidR="009A7364" w:rsidRPr="009A7364" w:rsidRDefault="009A7364" w:rsidP="00130069">
            <w:pPr>
              <w:tabs>
                <w:tab w:val="left" w:pos="5056"/>
              </w:tabs>
              <w:jc w:val="center"/>
              <w:rPr>
                <w:rFonts w:ascii="Arial" w:hAnsi="Arial" w:cs="Arial"/>
                <w:b/>
              </w:rPr>
            </w:pPr>
          </w:p>
          <w:p w14:paraId="25527527" w14:textId="77777777" w:rsidR="009A7364" w:rsidRPr="009A7364" w:rsidRDefault="009A7364" w:rsidP="00130069">
            <w:pPr>
              <w:tabs>
                <w:tab w:val="left" w:pos="5056"/>
              </w:tabs>
              <w:jc w:val="center"/>
              <w:rPr>
                <w:rFonts w:ascii="Arial" w:hAnsi="Arial" w:cs="Arial"/>
                <w:b/>
              </w:rPr>
            </w:pPr>
          </w:p>
          <w:p w14:paraId="67652B83" w14:textId="77777777" w:rsidR="009A7364" w:rsidRPr="009A7364" w:rsidRDefault="009A7364" w:rsidP="00130069">
            <w:pPr>
              <w:tabs>
                <w:tab w:val="left" w:pos="5056"/>
              </w:tabs>
              <w:jc w:val="center"/>
              <w:rPr>
                <w:rFonts w:ascii="Arial" w:hAnsi="Arial" w:cs="Arial"/>
                <w:b/>
              </w:rPr>
            </w:pPr>
          </w:p>
          <w:p w14:paraId="2F433255" w14:textId="77777777" w:rsidR="009A7364" w:rsidRPr="009A7364" w:rsidRDefault="009A7364" w:rsidP="00130069">
            <w:pPr>
              <w:tabs>
                <w:tab w:val="left" w:pos="5056"/>
              </w:tabs>
              <w:jc w:val="center"/>
              <w:rPr>
                <w:rFonts w:ascii="Arial" w:hAnsi="Arial" w:cs="Arial"/>
                <w:b/>
              </w:rPr>
            </w:pPr>
          </w:p>
          <w:p w14:paraId="3FEEB661" w14:textId="77777777" w:rsidR="009A7364" w:rsidRPr="009A7364" w:rsidRDefault="009A7364" w:rsidP="00130069">
            <w:pPr>
              <w:tabs>
                <w:tab w:val="left" w:pos="5056"/>
              </w:tabs>
              <w:jc w:val="center"/>
              <w:rPr>
                <w:rFonts w:ascii="Arial" w:hAnsi="Arial" w:cs="Arial"/>
                <w:b/>
              </w:rPr>
            </w:pPr>
          </w:p>
        </w:tc>
        <w:tc>
          <w:tcPr>
            <w:tcW w:w="709" w:type="dxa"/>
          </w:tcPr>
          <w:p w14:paraId="43D7765D" w14:textId="77777777" w:rsidR="009A7364" w:rsidRPr="009A7364" w:rsidRDefault="009A7364" w:rsidP="00130069">
            <w:pPr>
              <w:tabs>
                <w:tab w:val="left" w:pos="5056"/>
              </w:tabs>
              <w:jc w:val="center"/>
              <w:rPr>
                <w:rFonts w:ascii="Arial" w:hAnsi="Arial" w:cs="Arial"/>
                <w:b/>
              </w:rPr>
            </w:pPr>
          </w:p>
        </w:tc>
        <w:tc>
          <w:tcPr>
            <w:tcW w:w="4439" w:type="dxa"/>
          </w:tcPr>
          <w:p w14:paraId="3BE4A06E" w14:textId="336807DC" w:rsidR="009A7364" w:rsidRPr="009A7364" w:rsidRDefault="009A7364" w:rsidP="00130069">
            <w:pPr>
              <w:tabs>
                <w:tab w:val="left" w:pos="5056"/>
              </w:tabs>
              <w:jc w:val="center"/>
              <w:rPr>
                <w:rFonts w:ascii="Arial" w:hAnsi="Arial" w:cs="Arial"/>
                <w:b/>
              </w:rPr>
            </w:pPr>
          </w:p>
        </w:tc>
      </w:tr>
      <w:tr w:rsidR="009A7364" w:rsidRPr="009A7364" w14:paraId="238BA41E" w14:textId="77777777" w:rsidTr="00130069">
        <w:tc>
          <w:tcPr>
            <w:tcW w:w="4248" w:type="dxa"/>
          </w:tcPr>
          <w:p w14:paraId="02159400" w14:textId="77777777" w:rsidR="009A7364" w:rsidRPr="009A7364" w:rsidRDefault="009A7364" w:rsidP="00130069">
            <w:pPr>
              <w:tabs>
                <w:tab w:val="left" w:pos="5056"/>
              </w:tabs>
              <w:rPr>
                <w:rFonts w:ascii="Arial" w:hAnsi="Arial" w:cs="Arial"/>
                <w:b/>
              </w:rPr>
            </w:pPr>
            <w:r w:rsidRPr="009A7364">
              <w:rPr>
                <w:rFonts w:ascii="Arial" w:hAnsi="Arial" w:cs="Arial"/>
                <w:b/>
              </w:rPr>
              <w:t xml:space="preserve">DIP. </w:t>
            </w:r>
            <w:r w:rsidRPr="009A7364">
              <w:rPr>
                <w:rFonts w:ascii="Arial" w:hAnsi="Arial" w:cs="Arial"/>
                <w:b/>
                <w:snapToGrid w:val="0"/>
              </w:rPr>
              <w:t>MARÍA ESPERANZA CHAPA GARCÍA</w:t>
            </w:r>
          </w:p>
        </w:tc>
        <w:tc>
          <w:tcPr>
            <w:tcW w:w="709" w:type="dxa"/>
          </w:tcPr>
          <w:p w14:paraId="10DB6E43" w14:textId="77777777" w:rsidR="009A7364" w:rsidRPr="009A7364" w:rsidRDefault="009A7364" w:rsidP="00130069">
            <w:pPr>
              <w:tabs>
                <w:tab w:val="left" w:pos="5056"/>
              </w:tabs>
              <w:rPr>
                <w:rFonts w:ascii="Arial" w:hAnsi="Arial" w:cs="Arial"/>
                <w:b/>
              </w:rPr>
            </w:pPr>
          </w:p>
        </w:tc>
        <w:tc>
          <w:tcPr>
            <w:tcW w:w="4439" w:type="dxa"/>
          </w:tcPr>
          <w:p w14:paraId="4D21C4E7" w14:textId="77777777" w:rsidR="009A7364" w:rsidRPr="009A7364" w:rsidRDefault="009A7364" w:rsidP="00130069">
            <w:pPr>
              <w:tabs>
                <w:tab w:val="left" w:pos="5056"/>
              </w:tabs>
              <w:rPr>
                <w:rFonts w:ascii="Arial" w:hAnsi="Arial" w:cs="Arial"/>
                <w:b/>
              </w:rPr>
            </w:pPr>
            <w:r w:rsidRPr="009A7364">
              <w:rPr>
                <w:rFonts w:ascii="Arial" w:hAnsi="Arial" w:cs="Arial"/>
                <w:b/>
              </w:rPr>
              <w:t>DIP. JOSEFINA GARZA BARRERA</w:t>
            </w:r>
          </w:p>
        </w:tc>
      </w:tr>
      <w:tr w:rsidR="009A7364" w:rsidRPr="009A7364" w14:paraId="24883A42" w14:textId="77777777" w:rsidTr="00130069">
        <w:tc>
          <w:tcPr>
            <w:tcW w:w="4248" w:type="dxa"/>
          </w:tcPr>
          <w:p w14:paraId="3F23D057" w14:textId="31851AE2" w:rsidR="009A7364" w:rsidRPr="009A7364" w:rsidRDefault="009A7364" w:rsidP="00130069">
            <w:pPr>
              <w:tabs>
                <w:tab w:val="left" w:pos="5056"/>
              </w:tabs>
              <w:rPr>
                <w:rFonts w:ascii="Arial" w:hAnsi="Arial" w:cs="Arial"/>
                <w:b/>
              </w:rPr>
            </w:pPr>
          </w:p>
          <w:p w14:paraId="5BFC7158" w14:textId="439EC6ED" w:rsidR="009A7364" w:rsidRPr="009A7364" w:rsidRDefault="009A7364" w:rsidP="00130069">
            <w:pPr>
              <w:tabs>
                <w:tab w:val="left" w:pos="5056"/>
              </w:tabs>
              <w:rPr>
                <w:rFonts w:ascii="Arial" w:hAnsi="Arial" w:cs="Arial"/>
                <w:b/>
              </w:rPr>
            </w:pPr>
          </w:p>
          <w:p w14:paraId="7E9531B4" w14:textId="77777777" w:rsidR="009A7364" w:rsidRPr="009A7364" w:rsidRDefault="009A7364" w:rsidP="00130069">
            <w:pPr>
              <w:tabs>
                <w:tab w:val="left" w:pos="5056"/>
              </w:tabs>
              <w:rPr>
                <w:rFonts w:ascii="Arial" w:hAnsi="Arial" w:cs="Arial"/>
                <w:b/>
              </w:rPr>
            </w:pPr>
          </w:p>
          <w:p w14:paraId="3CA0C672" w14:textId="77777777" w:rsidR="009A7364" w:rsidRPr="009A7364" w:rsidRDefault="009A7364" w:rsidP="00130069">
            <w:pPr>
              <w:tabs>
                <w:tab w:val="left" w:pos="5056"/>
              </w:tabs>
              <w:rPr>
                <w:rFonts w:ascii="Arial" w:hAnsi="Arial" w:cs="Arial"/>
                <w:b/>
              </w:rPr>
            </w:pPr>
          </w:p>
          <w:p w14:paraId="7EE9C738" w14:textId="77777777" w:rsidR="009A7364" w:rsidRPr="009A7364" w:rsidRDefault="009A7364" w:rsidP="00130069">
            <w:pPr>
              <w:tabs>
                <w:tab w:val="left" w:pos="5056"/>
              </w:tabs>
              <w:rPr>
                <w:rFonts w:ascii="Arial" w:hAnsi="Arial" w:cs="Arial"/>
                <w:b/>
              </w:rPr>
            </w:pPr>
          </w:p>
        </w:tc>
        <w:tc>
          <w:tcPr>
            <w:tcW w:w="709" w:type="dxa"/>
          </w:tcPr>
          <w:p w14:paraId="698CBE4E" w14:textId="77777777" w:rsidR="009A7364" w:rsidRPr="009A7364" w:rsidRDefault="009A7364" w:rsidP="00130069">
            <w:pPr>
              <w:tabs>
                <w:tab w:val="left" w:pos="5056"/>
              </w:tabs>
              <w:rPr>
                <w:rFonts w:ascii="Arial" w:hAnsi="Arial" w:cs="Arial"/>
                <w:b/>
              </w:rPr>
            </w:pPr>
          </w:p>
        </w:tc>
        <w:tc>
          <w:tcPr>
            <w:tcW w:w="4439" w:type="dxa"/>
          </w:tcPr>
          <w:p w14:paraId="576DA60E" w14:textId="488579CF" w:rsidR="009A7364" w:rsidRPr="009A7364" w:rsidRDefault="009A7364" w:rsidP="00130069">
            <w:pPr>
              <w:tabs>
                <w:tab w:val="left" w:pos="5056"/>
              </w:tabs>
              <w:rPr>
                <w:rFonts w:ascii="Arial" w:hAnsi="Arial" w:cs="Arial"/>
                <w:b/>
              </w:rPr>
            </w:pPr>
          </w:p>
        </w:tc>
      </w:tr>
      <w:tr w:rsidR="009A7364" w:rsidRPr="009A7364" w14:paraId="43E5CB58" w14:textId="77777777" w:rsidTr="00130069">
        <w:tc>
          <w:tcPr>
            <w:tcW w:w="4248" w:type="dxa"/>
          </w:tcPr>
          <w:p w14:paraId="192FC148" w14:textId="77777777" w:rsidR="009A7364" w:rsidRPr="009A7364" w:rsidRDefault="009A7364" w:rsidP="00130069">
            <w:pPr>
              <w:tabs>
                <w:tab w:val="left" w:pos="5056"/>
              </w:tabs>
              <w:rPr>
                <w:rFonts w:ascii="Arial" w:hAnsi="Arial" w:cs="Arial"/>
                <w:b/>
              </w:rPr>
            </w:pPr>
            <w:r w:rsidRPr="009A7364">
              <w:rPr>
                <w:rFonts w:ascii="Arial" w:hAnsi="Arial" w:cs="Arial"/>
                <w:b/>
              </w:rPr>
              <w:t xml:space="preserve">DIP. </w:t>
            </w:r>
            <w:r w:rsidRPr="009A7364">
              <w:rPr>
                <w:rFonts w:ascii="Arial" w:hAnsi="Arial" w:cs="Arial"/>
                <w:b/>
                <w:snapToGrid w:val="0"/>
              </w:rPr>
              <w:t>GRACIELA FERNÁNDEZ ALMARAZ</w:t>
            </w:r>
          </w:p>
        </w:tc>
        <w:tc>
          <w:tcPr>
            <w:tcW w:w="709" w:type="dxa"/>
          </w:tcPr>
          <w:p w14:paraId="5816AFB0" w14:textId="77777777" w:rsidR="009A7364" w:rsidRPr="009A7364" w:rsidRDefault="009A7364" w:rsidP="00130069">
            <w:pPr>
              <w:tabs>
                <w:tab w:val="left" w:pos="5056"/>
              </w:tabs>
              <w:rPr>
                <w:rFonts w:ascii="Arial" w:hAnsi="Arial" w:cs="Arial"/>
                <w:b/>
              </w:rPr>
            </w:pPr>
          </w:p>
        </w:tc>
        <w:tc>
          <w:tcPr>
            <w:tcW w:w="4439" w:type="dxa"/>
          </w:tcPr>
          <w:p w14:paraId="795EC62E" w14:textId="48FC1CB9" w:rsidR="009A7364" w:rsidRPr="009A7364" w:rsidRDefault="009A7364" w:rsidP="00130069">
            <w:pPr>
              <w:tabs>
                <w:tab w:val="left" w:pos="5056"/>
              </w:tabs>
              <w:rPr>
                <w:rFonts w:ascii="Arial" w:hAnsi="Arial" w:cs="Arial"/>
                <w:b/>
              </w:rPr>
            </w:pPr>
            <w:r w:rsidRPr="009A7364">
              <w:rPr>
                <w:rFonts w:ascii="Arial" w:hAnsi="Arial" w:cs="Arial"/>
                <w:b/>
              </w:rPr>
              <w:t xml:space="preserve">DIP. </w:t>
            </w:r>
            <w:r w:rsidRPr="009A7364">
              <w:rPr>
                <w:rFonts w:ascii="Arial" w:hAnsi="Arial" w:cs="Arial"/>
                <w:b/>
                <w:snapToGrid w:val="0"/>
              </w:rPr>
              <w:t>LILIA ISABEL GUTIÉRREZ BURCIAGA</w:t>
            </w:r>
          </w:p>
        </w:tc>
      </w:tr>
      <w:tr w:rsidR="009A7364" w:rsidRPr="009A7364" w14:paraId="2E5C89DB" w14:textId="77777777" w:rsidTr="00130069">
        <w:tc>
          <w:tcPr>
            <w:tcW w:w="4248" w:type="dxa"/>
          </w:tcPr>
          <w:p w14:paraId="61B6D9E4" w14:textId="418B43BA" w:rsidR="009A7364" w:rsidRPr="009A7364" w:rsidRDefault="009A7364" w:rsidP="00130069">
            <w:pPr>
              <w:tabs>
                <w:tab w:val="left" w:pos="5056"/>
              </w:tabs>
              <w:rPr>
                <w:rFonts w:ascii="Arial" w:hAnsi="Arial" w:cs="Arial"/>
                <w:b/>
              </w:rPr>
            </w:pPr>
          </w:p>
          <w:p w14:paraId="3ED1E163" w14:textId="77777777" w:rsidR="009A7364" w:rsidRPr="009A7364" w:rsidRDefault="009A7364" w:rsidP="00130069">
            <w:pPr>
              <w:tabs>
                <w:tab w:val="left" w:pos="5056"/>
              </w:tabs>
              <w:rPr>
                <w:rFonts w:ascii="Arial" w:hAnsi="Arial" w:cs="Arial"/>
                <w:b/>
              </w:rPr>
            </w:pPr>
          </w:p>
          <w:p w14:paraId="14C0597A" w14:textId="77777777" w:rsidR="009A7364" w:rsidRPr="009A7364" w:rsidRDefault="009A7364" w:rsidP="00130069">
            <w:pPr>
              <w:tabs>
                <w:tab w:val="left" w:pos="5056"/>
              </w:tabs>
              <w:rPr>
                <w:rFonts w:ascii="Arial" w:hAnsi="Arial" w:cs="Arial"/>
                <w:b/>
              </w:rPr>
            </w:pPr>
          </w:p>
          <w:p w14:paraId="32354DE0" w14:textId="77777777" w:rsidR="009A7364" w:rsidRPr="009A7364" w:rsidRDefault="009A7364" w:rsidP="00130069">
            <w:pPr>
              <w:tabs>
                <w:tab w:val="left" w:pos="5056"/>
              </w:tabs>
              <w:rPr>
                <w:rFonts w:ascii="Arial" w:hAnsi="Arial" w:cs="Arial"/>
                <w:b/>
              </w:rPr>
            </w:pPr>
          </w:p>
          <w:p w14:paraId="41F958D3" w14:textId="77777777" w:rsidR="009A7364" w:rsidRPr="009A7364" w:rsidRDefault="009A7364" w:rsidP="00130069">
            <w:pPr>
              <w:tabs>
                <w:tab w:val="left" w:pos="5056"/>
              </w:tabs>
              <w:rPr>
                <w:rFonts w:ascii="Arial" w:hAnsi="Arial" w:cs="Arial"/>
                <w:b/>
              </w:rPr>
            </w:pPr>
          </w:p>
        </w:tc>
        <w:tc>
          <w:tcPr>
            <w:tcW w:w="709" w:type="dxa"/>
          </w:tcPr>
          <w:p w14:paraId="15D17750" w14:textId="77777777" w:rsidR="009A7364" w:rsidRPr="009A7364" w:rsidRDefault="009A7364" w:rsidP="00130069">
            <w:pPr>
              <w:tabs>
                <w:tab w:val="left" w:pos="5056"/>
              </w:tabs>
              <w:rPr>
                <w:rFonts w:ascii="Arial" w:hAnsi="Arial" w:cs="Arial"/>
                <w:b/>
              </w:rPr>
            </w:pPr>
          </w:p>
        </w:tc>
        <w:tc>
          <w:tcPr>
            <w:tcW w:w="4439" w:type="dxa"/>
          </w:tcPr>
          <w:p w14:paraId="1FDAF7AE" w14:textId="16B212BC" w:rsidR="009A7364" w:rsidRPr="009A7364" w:rsidRDefault="009A7364" w:rsidP="00130069">
            <w:pPr>
              <w:tabs>
                <w:tab w:val="left" w:pos="5056"/>
              </w:tabs>
              <w:rPr>
                <w:rFonts w:ascii="Arial" w:hAnsi="Arial" w:cs="Arial"/>
                <w:b/>
              </w:rPr>
            </w:pPr>
          </w:p>
        </w:tc>
      </w:tr>
      <w:tr w:rsidR="009A7364" w:rsidRPr="009A7364" w14:paraId="1283B29C" w14:textId="77777777" w:rsidTr="00130069">
        <w:tc>
          <w:tcPr>
            <w:tcW w:w="4248" w:type="dxa"/>
          </w:tcPr>
          <w:p w14:paraId="2F216084" w14:textId="1AAA5A4F" w:rsidR="009A7364" w:rsidRPr="009A7364" w:rsidRDefault="009A7364" w:rsidP="00130069">
            <w:pPr>
              <w:tabs>
                <w:tab w:val="left" w:pos="4678"/>
              </w:tabs>
              <w:rPr>
                <w:rFonts w:ascii="Arial" w:hAnsi="Arial" w:cs="Arial"/>
                <w:b/>
              </w:rPr>
            </w:pPr>
            <w:r w:rsidRPr="009A7364">
              <w:rPr>
                <w:rFonts w:ascii="Arial" w:hAnsi="Arial" w:cs="Arial"/>
                <w:b/>
              </w:rPr>
              <w:t xml:space="preserve">DIP. </w:t>
            </w:r>
            <w:r w:rsidRPr="009A7364">
              <w:rPr>
                <w:rFonts w:ascii="Arial" w:hAnsi="Arial" w:cs="Arial"/>
                <w:b/>
                <w:snapToGrid w:val="0"/>
              </w:rPr>
              <w:t>MARÍA DEL ROSARIO CONTRERAS PÉREZ</w:t>
            </w:r>
          </w:p>
        </w:tc>
        <w:tc>
          <w:tcPr>
            <w:tcW w:w="709" w:type="dxa"/>
          </w:tcPr>
          <w:p w14:paraId="2E806625" w14:textId="77777777" w:rsidR="009A7364" w:rsidRPr="009A7364" w:rsidRDefault="009A7364" w:rsidP="00130069">
            <w:pPr>
              <w:tabs>
                <w:tab w:val="left" w:pos="5056"/>
              </w:tabs>
              <w:rPr>
                <w:rFonts w:ascii="Arial" w:hAnsi="Arial" w:cs="Arial"/>
                <w:b/>
              </w:rPr>
            </w:pPr>
          </w:p>
        </w:tc>
        <w:tc>
          <w:tcPr>
            <w:tcW w:w="4439" w:type="dxa"/>
          </w:tcPr>
          <w:p w14:paraId="0EDB6A24" w14:textId="77777777" w:rsidR="009A7364" w:rsidRPr="009A7364" w:rsidRDefault="009A7364" w:rsidP="00130069">
            <w:pPr>
              <w:tabs>
                <w:tab w:val="left" w:pos="5056"/>
              </w:tabs>
              <w:rPr>
                <w:rFonts w:ascii="Arial" w:hAnsi="Arial" w:cs="Arial"/>
                <w:b/>
              </w:rPr>
            </w:pPr>
            <w:r w:rsidRPr="009A7364">
              <w:rPr>
                <w:rFonts w:ascii="Arial" w:hAnsi="Arial" w:cs="Arial"/>
                <w:b/>
              </w:rPr>
              <w:t xml:space="preserve">DIP.  JESÚS </w:t>
            </w:r>
            <w:r w:rsidRPr="009A7364">
              <w:rPr>
                <w:rFonts w:ascii="Arial" w:hAnsi="Arial" w:cs="Arial"/>
                <w:b/>
                <w:snapToGrid w:val="0"/>
              </w:rPr>
              <w:t>ANDRÉS LOYA CARDONA</w:t>
            </w:r>
          </w:p>
        </w:tc>
      </w:tr>
      <w:tr w:rsidR="009A7364" w:rsidRPr="009A7364" w14:paraId="1710ECD6" w14:textId="77777777" w:rsidTr="00130069">
        <w:tc>
          <w:tcPr>
            <w:tcW w:w="4248" w:type="dxa"/>
          </w:tcPr>
          <w:p w14:paraId="6167C1BE" w14:textId="5CD70FF0" w:rsidR="009A7364" w:rsidRPr="009A7364" w:rsidRDefault="009A7364" w:rsidP="00130069">
            <w:pPr>
              <w:tabs>
                <w:tab w:val="left" w:pos="4678"/>
              </w:tabs>
              <w:rPr>
                <w:rFonts w:ascii="Arial" w:hAnsi="Arial" w:cs="Arial"/>
                <w:b/>
              </w:rPr>
            </w:pPr>
          </w:p>
          <w:p w14:paraId="64808344" w14:textId="77777777" w:rsidR="009A7364" w:rsidRPr="009A7364" w:rsidRDefault="009A7364" w:rsidP="00130069">
            <w:pPr>
              <w:tabs>
                <w:tab w:val="left" w:pos="4678"/>
              </w:tabs>
              <w:rPr>
                <w:rFonts w:ascii="Arial" w:hAnsi="Arial" w:cs="Arial"/>
                <w:b/>
              </w:rPr>
            </w:pPr>
          </w:p>
          <w:p w14:paraId="3138C176" w14:textId="77777777" w:rsidR="009A7364" w:rsidRPr="009A7364" w:rsidRDefault="009A7364" w:rsidP="00130069">
            <w:pPr>
              <w:tabs>
                <w:tab w:val="left" w:pos="4678"/>
              </w:tabs>
              <w:rPr>
                <w:rFonts w:ascii="Arial" w:hAnsi="Arial" w:cs="Arial"/>
                <w:b/>
              </w:rPr>
            </w:pPr>
          </w:p>
          <w:p w14:paraId="6962AC13" w14:textId="77777777" w:rsidR="009A7364" w:rsidRPr="009A7364" w:rsidRDefault="009A7364" w:rsidP="00130069">
            <w:pPr>
              <w:tabs>
                <w:tab w:val="left" w:pos="4678"/>
              </w:tabs>
              <w:rPr>
                <w:rFonts w:ascii="Arial" w:hAnsi="Arial" w:cs="Arial"/>
                <w:b/>
              </w:rPr>
            </w:pPr>
          </w:p>
          <w:p w14:paraId="09703770" w14:textId="77777777" w:rsidR="009A7364" w:rsidRPr="009A7364" w:rsidRDefault="009A7364" w:rsidP="00130069">
            <w:pPr>
              <w:tabs>
                <w:tab w:val="left" w:pos="4678"/>
              </w:tabs>
              <w:rPr>
                <w:rFonts w:ascii="Arial" w:hAnsi="Arial" w:cs="Arial"/>
                <w:b/>
              </w:rPr>
            </w:pPr>
          </w:p>
        </w:tc>
        <w:tc>
          <w:tcPr>
            <w:tcW w:w="709" w:type="dxa"/>
          </w:tcPr>
          <w:p w14:paraId="310B71B2" w14:textId="77777777" w:rsidR="009A7364" w:rsidRPr="009A7364" w:rsidRDefault="009A7364" w:rsidP="00130069">
            <w:pPr>
              <w:tabs>
                <w:tab w:val="left" w:pos="5056"/>
              </w:tabs>
              <w:rPr>
                <w:rFonts w:ascii="Arial" w:hAnsi="Arial" w:cs="Arial"/>
                <w:b/>
              </w:rPr>
            </w:pPr>
          </w:p>
        </w:tc>
        <w:tc>
          <w:tcPr>
            <w:tcW w:w="4439" w:type="dxa"/>
          </w:tcPr>
          <w:p w14:paraId="1F15815F" w14:textId="773C3C02" w:rsidR="009A7364" w:rsidRPr="009A7364" w:rsidRDefault="009A7364" w:rsidP="00130069">
            <w:pPr>
              <w:tabs>
                <w:tab w:val="left" w:pos="5056"/>
              </w:tabs>
              <w:rPr>
                <w:rFonts w:ascii="Arial" w:hAnsi="Arial" w:cs="Arial"/>
                <w:b/>
              </w:rPr>
            </w:pPr>
          </w:p>
        </w:tc>
      </w:tr>
      <w:tr w:rsidR="009A7364" w:rsidRPr="009A7364" w14:paraId="0EB0BFD1" w14:textId="77777777" w:rsidTr="00130069">
        <w:tc>
          <w:tcPr>
            <w:tcW w:w="4248" w:type="dxa"/>
          </w:tcPr>
          <w:p w14:paraId="7F5A809D" w14:textId="77777777" w:rsidR="009A7364" w:rsidRPr="009A7364" w:rsidRDefault="009A7364" w:rsidP="00130069">
            <w:pPr>
              <w:tabs>
                <w:tab w:val="left" w:pos="4678"/>
              </w:tabs>
              <w:rPr>
                <w:rFonts w:ascii="Arial" w:hAnsi="Arial" w:cs="Arial"/>
                <w:b/>
              </w:rPr>
            </w:pPr>
            <w:r w:rsidRPr="009A7364">
              <w:rPr>
                <w:rFonts w:ascii="Arial" w:hAnsi="Arial" w:cs="Arial"/>
                <w:b/>
              </w:rPr>
              <w:t xml:space="preserve">DIP. </w:t>
            </w:r>
            <w:r w:rsidRPr="009A7364">
              <w:rPr>
                <w:rFonts w:ascii="Arial" w:hAnsi="Arial" w:cs="Arial"/>
                <w:b/>
                <w:snapToGrid w:val="0"/>
              </w:rPr>
              <w:t>VERÓNICA BOREQUE MARTÍNEZ GONZÁLEZ</w:t>
            </w:r>
          </w:p>
        </w:tc>
        <w:tc>
          <w:tcPr>
            <w:tcW w:w="709" w:type="dxa"/>
          </w:tcPr>
          <w:p w14:paraId="4E05140D" w14:textId="77777777" w:rsidR="009A7364" w:rsidRPr="009A7364" w:rsidRDefault="009A7364" w:rsidP="00130069">
            <w:pPr>
              <w:tabs>
                <w:tab w:val="left" w:pos="5056"/>
              </w:tabs>
              <w:rPr>
                <w:rFonts w:ascii="Arial" w:hAnsi="Arial" w:cs="Arial"/>
                <w:b/>
              </w:rPr>
            </w:pPr>
          </w:p>
        </w:tc>
        <w:tc>
          <w:tcPr>
            <w:tcW w:w="4439" w:type="dxa"/>
          </w:tcPr>
          <w:p w14:paraId="33DF0ADE" w14:textId="77777777" w:rsidR="009A7364" w:rsidRPr="009A7364" w:rsidRDefault="009A7364" w:rsidP="00130069">
            <w:pPr>
              <w:tabs>
                <w:tab w:val="left" w:pos="5056"/>
              </w:tabs>
              <w:rPr>
                <w:rFonts w:ascii="Arial" w:hAnsi="Arial" w:cs="Arial"/>
                <w:b/>
              </w:rPr>
            </w:pPr>
            <w:r w:rsidRPr="009A7364">
              <w:rPr>
                <w:rFonts w:ascii="Arial" w:hAnsi="Arial" w:cs="Arial"/>
                <w:b/>
              </w:rPr>
              <w:t xml:space="preserve">DIP. </w:t>
            </w:r>
            <w:r w:rsidRPr="009A7364">
              <w:rPr>
                <w:rFonts w:ascii="Arial" w:hAnsi="Arial" w:cs="Arial"/>
                <w:b/>
                <w:snapToGrid w:val="0"/>
              </w:rPr>
              <w:t>JESÚS BERINO GRANADOS</w:t>
            </w:r>
          </w:p>
        </w:tc>
      </w:tr>
      <w:tr w:rsidR="009A7364" w:rsidRPr="009A7364" w14:paraId="00B1A311" w14:textId="77777777" w:rsidTr="00130069">
        <w:tc>
          <w:tcPr>
            <w:tcW w:w="9396" w:type="dxa"/>
            <w:gridSpan w:val="3"/>
          </w:tcPr>
          <w:p w14:paraId="2DBB6E3F" w14:textId="14A92747" w:rsidR="009A7364" w:rsidRPr="009A7364" w:rsidRDefault="009A7364" w:rsidP="00130069">
            <w:pPr>
              <w:tabs>
                <w:tab w:val="left" w:pos="5056"/>
              </w:tabs>
              <w:jc w:val="center"/>
              <w:rPr>
                <w:rFonts w:ascii="Arial" w:hAnsi="Arial" w:cs="Arial"/>
                <w:b/>
              </w:rPr>
            </w:pPr>
          </w:p>
          <w:p w14:paraId="0A813F02" w14:textId="2AF795D8" w:rsidR="009A7364" w:rsidRPr="009A7364" w:rsidRDefault="009A7364" w:rsidP="00130069">
            <w:pPr>
              <w:tabs>
                <w:tab w:val="left" w:pos="5056"/>
              </w:tabs>
              <w:jc w:val="center"/>
              <w:rPr>
                <w:rFonts w:ascii="Arial" w:hAnsi="Arial" w:cs="Arial"/>
                <w:b/>
              </w:rPr>
            </w:pPr>
          </w:p>
          <w:p w14:paraId="1B5AD438" w14:textId="77777777" w:rsidR="009A7364" w:rsidRPr="009A7364" w:rsidRDefault="009A7364" w:rsidP="00130069">
            <w:pPr>
              <w:tabs>
                <w:tab w:val="left" w:pos="5056"/>
              </w:tabs>
              <w:jc w:val="center"/>
              <w:rPr>
                <w:rFonts w:ascii="Arial" w:hAnsi="Arial" w:cs="Arial"/>
                <w:b/>
              </w:rPr>
            </w:pPr>
          </w:p>
          <w:p w14:paraId="068C2D6E" w14:textId="77777777" w:rsidR="009A7364" w:rsidRPr="009A7364" w:rsidRDefault="009A7364" w:rsidP="00130069">
            <w:pPr>
              <w:tabs>
                <w:tab w:val="left" w:pos="5056"/>
              </w:tabs>
              <w:jc w:val="center"/>
              <w:rPr>
                <w:rFonts w:ascii="Arial" w:hAnsi="Arial" w:cs="Arial"/>
                <w:b/>
              </w:rPr>
            </w:pPr>
          </w:p>
          <w:p w14:paraId="4AB79A92" w14:textId="77777777" w:rsidR="009A7364" w:rsidRPr="009A7364" w:rsidRDefault="009A7364" w:rsidP="00130069">
            <w:pPr>
              <w:tabs>
                <w:tab w:val="left" w:pos="5056"/>
              </w:tabs>
              <w:jc w:val="center"/>
              <w:rPr>
                <w:rFonts w:ascii="Arial" w:hAnsi="Arial" w:cs="Arial"/>
                <w:b/>
              </w:rPr>
            </w:pPr>
          </w:p>
        </w:tc>
      </w:tr>
      <w:tr w:rsidR="009A7364" w:rsidRPr="009A7364" w14:paraId="00CE36DD" w14:textId="77777777" w:rsidTr="00130069">
        <w:tc>
          <w:tcPr>
            <w:tcW w:w="9396" w:type="dxa"/>
            <w:gridSpan w:val="3"/>
          </w:tcPr>
          <w:p w14:paraId="39C9765A" w14:textId="77777777" w:rsidR="009A7364" w:rsidRPr="009A7364" w:rsidRDefault="009A7364" w:rsidP="00130069">
            <w:pPr>
              <w:tabs>
                <w:tab w:val="left" w:pos="5056"/>
              </w:tabs>
              <w:jc w:val="center"/>
              <w:rPr>
                <w:rFonts w:ascii="Arial" w:hAnsi="Arial" w:cs="Arial"/>
                <w:b/>
              </w:rPr>
            </w:pPr>
            <w:r w:rsidRPr="009A7364">
              <w:rPr>
                <w:rFonts w:ascii="Arial" w:hAnsi="Arial" w:cs="Arial"/>
                <w:b/>
              </w:rPr>
              <w:t xml:space="preserve">DIP. </w:t>
            </w:r>
            <w:r w:rsidRPr="009A7364">
              <w:rPr>
                <w:rFonts w:ascii="Arial" w:hAnsi="Arial" w:cs="Arial"/>
                <w:b/>
                <w:snapToGrid w:val="0"/>
              </w:rPr>
              <w:t>DIANA PATRICIA GONZÁLEZ SOTO</w:t>
            </w:r>
          </w:p>
        </w:tc>
      </w:tr>
    </w:tbl>
    <w:p w14:paraId="021B64E7" w14:textId="1CDC6BA7" w:rsidR="009A7364" w:rsidRPr="009A7364" w:rsidRDefault="009A7364" w:rsidP="009A7364">
      <w:pPr>
        <w:tabs>
          <w:tab w:val="left" w:pos="5056"/>
        </w:tabs>
        <w:jc w:val="center"/>
        <w:rPr>
          <w:b/>
        </w:rPr>
      </w:pPr>
    </w:p>
    <w:p w14:paraId="6FFA9043" w14:textId="77777777" w:rsidR="009A7364" w:rsidRPr="00D64286" w:rsidRDefault="009A7364" w:rsidP="009A7364">
      <w:pPr>
        <w:rPr>
          <w:sz w:val="28"/>
          <w:szCs w:val="28"/>
        </w:rPr>
      </w:pPr>
    </w:p>
    <w:p w14:paraId="77EDD6A4" w14:textId="7A7D5554" w:rsidR="005C2509" w:rsidRDefault="005C2509" w:rsidP="009A7364">
      <w:pPr>
        <w:spacing w:line="276" w:lineRule="auto"/>
        <w:jc w:val="center"/>
        <w:rPr>
          <w:b/>
          <w:sz w:val="28"/>
          <w:szCs w:val="28"/>
        </w:rPr>
      </w:pPr>
    </w:p>
    <w:p w14:paraId="7A504CE8" w14:textId="77777777" w:rsidR="005C2509" w:rsidRDefault="005C2509">
      <w:pPr>
        <w:tabs>
          <w:tab w:val="left" w:pos="4678"/>
        </w:tabs>
        <w:rPr>
          <w:b/>
          <w:sz w:val="28"/>
          <w:szCs w:val="28"/>
        </w:rPr>
      </w:pPr>
    </w:p>
    <w:p w14:paraId="75A35FE2" w14:textId="77777777" w:rsidR="005C2509" w:rsidRDefault="005C2509">
      <w:pPr>
        <w:spacing w:line="276" w:lineRule="auto"/>
        <w:rPr>
          <w:sz w:val="16"/>
          <w:szCs w:val="16"/>
        </w:rPr>
      </w:pPr>
    </w:p>
    <w:p w14:paraId="47AA6B0E" w14:textId="77777777" w:rsidR="005C2509" w:rsidRDefault="005C2509">
      <w:pPr>
        <w:spacing w:line="276" w:lineRule="auto"/>
        <w:rPr>
          <w:sz w:val="16"/>
          <w:szCs w:val="16"/>
        </w:rPr>
      </w:pPr>
    </w:p>
    <w:p w14:paraId="495CD7BF" w14:textId="2F628585" w:rsidR="009A7364" w:rsidRPr="00D01C37" w:rsidRDefault="00731DD1" w:rsidP="009A7364">
      <w:pPr>
        <w:rPr>
          <w:sz w:val="16"/>
          <w:szCs w:val="16"/>
        </w:rPr>
      </w:pPr>
      <w:r>
        <w:rPr>
          <w:sz w:val="16"/>
          <w:szCs w:val="16"/>
        </w:rPr>
        <w:t xml:space="preserve">LAS FIRMAS CONTENIDAS EN LA PRESENTE HOJA, FORMAN PARTE DE LA INICIATIVA CON PROYECTO DE </w:t>
      </w:r>
      <w:r w:rsidRPr="009A7364">
        <w:rPr>
          <w:sz w:val="16"/>
          <w:szCs w:val="16"/>
        </w:rPr>
        <w:t>DECRETO</w:t>
      </w:r>
      <w:r w:rsidR="009A7364" w:rsidRPr="009A7364">
        <w:rPr>
          <w:sz w:val="16"/>
          <w:szCs w:val="16"/>
        </w:rPr>
        <w:t xml:space="preserve"> MEDIANTE LA CUAL SE </w:t>
      </w:r>
      <w:r w:rsidR="0026616E">
        <w:rPr>
          <w:sz w:val="16"/>
          <w:szCs w:val="16"/>
        </w:rPr>
        <w:t xml:space="preserve">REFORMAN Y ADICIONAN DIVERSAS DISPOSICIONES AL </w:t>
      </w:r>
      <w:r w:rsidR="00D01C37" w:rsidRPr="00D01C37">
        <w:rPr>
          <w:bCs/>
          <w:sz w:val="16"/>
          <w:szCs w:val="16"/>
        </w:rPr>
        <w:t xml:space="preserve">CÓDIGO </w:t>
      </w:r>
      <w:r w:rsidR="005B7A63">
        <w:rPr>
          <w:bCs/>
          <w:sz w:val="16"/>
          <w:szCs w:val="16"/>
        </w:rPr>
        <w:t>PENAL</w:t>
      </w:r>
      <w:r w:rsidR="00D01C37" w:rsidRPr="00D01C37">
        <w:rPr>
          <w:bCs/>
          <w:sz w:val="16"/>
          <w:szCs w:val="16"/>
        </w:rPr>
        <w:t xml:space="preserve"> DE COAHUILA DE ZARAGOZA</w:t>
      </w:r>
      <w:r w:rsidR="0026616E">
        <w:rPr>
          <w:bCs/>
          <w:sz w:val="16"/>
          <w:szCs w:val="16"/>
        </w:rPr>
        <w:t>.</w:t>
      </w:r>
    </w:p>
    <w:p w14:paraId="6FD9C629" w14:textId="09CD8EAF" w:rsidR="005C2509" w:rsidRDefault="00731DD1">
      <w:pPr>
        <w:spacing w:line="276" w:lineRule="auto"/>
        <w:rPr>
          <w:sz w:val="16"/>
          <w:szCs w:val="16"/>
        </w:rPr>
      </w:pPr>
      <w:r>
        <w:rPr>
          <w:sz w:val="16"/>
          <w:szCs w:val="16"/>
        </w:rPr>
        <w:t xml:space="preserve"> </w:t>
      </w:r>
    </w:p>
    <w:p w14:paraId="1093F714" w14:textId="77777777" w:rsidR="005C2509" w:rsidRDefault="005C2509">
      <w:pPr>
        <w:rPr>
          <w:sz w:val="16"/>
          <w:szCs w:val="16"/>
        </w:rPr>
      </w:pPr>
    </w:p>
    <w:sectPr w:rsidR="005C2509" w:rsidSect="00126FAE">
      <w:headerReference w:type="default" r:id="rId8"/>
      <w:footerReference w:type="default" r:id="rId9"/>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01479" w14:textId="77777777" w:rsidR="00F45E0B" w:rsidRDefault="00F45E0B">
      <w:r>
        <w:separator/>
      </w:r>
    </w:p>
  </w:endnote>
  <w:endnote w:type="continuationSeparator" w:id="0">
    <w:p w14:paraId="15321533" w14:textId="77777777" w:rsidR="00F45E0B" w:rsidRDefault="00F4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5C6A" w14:textId="77777777" w:rsidR="00130069" w:rsidRDefault="00130069">
    <w:pPr>
      <w:pBdr>
        <w:top w:val="nil"/>
        <w:left w:val="nil"/>
        <w:bottom w:val="nil"/>
        <w:right w:val="nil"/>
        <w:between w:val="nil"/>
      </w:pBdr>
      <w:tabs>
        <w:tab w:val="center" w:pos="4419"/>
        <w:tab w:val="right" w:pos="8838"/>
      </w:tabs>
      <w:rPr>
        <w:color w:val="000000"/>
      </w:rPr>
    </w:pPr>
  </w:p>
  <w:p w14:paraId="22E142E0" w14:textId="77777777" w:rsidR="00130069" w:rsidRDefault="00130069">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6B0A1" w14:textId="77777777" w:rsidR="00F45E0B" w:rsidRDefault="00F45E0B">
      <w:r>
        <w:separator/>
      </w:r>
    </w:p>
  </w:footnote>
  <w:footnote w:type="continuationSeparator" w:id="0">
    <w:p w14:paraId="6718FB42" w14:textId="77777777" w:rsidR="00F45E0B" w:rsidRDefault="00F45E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30069" w:rsidRPr="00B97E14" w14:paraId="575252BF" w14:textId="77777777" w:rsidTr="00130069">
      <w:trPr>
        <w:jc w:val="center"/>
      </w:trPr>
      <w:tc>
        <w:tcPr>
          <w:tcW w:w="1541" w:type="dxa"/>
        </w:tcPr>
        <w:p w14:paraId="1B58B218" w14:textId="77777777" w:rsidR="00130069" w:rsidRPr="00B97E14" w:rsidRDefault="00130069" w:rsidP="00126FAE">
          <w:pPr>
            <w:jc w:val="center"/>
            <w:rPr>
              <w:b/>
              <w:bCs/>
              <w:sz w:val="12"/>
            </w:rPr>
          </w:pPr>
          <w:r w:rsidRPr="00B97E14">
            <w:rPr>
              <w:b/>
              <w:bCs/>
              <w:noProof/>
              <w:sz w:val="12"/>
            </w:rPr>
            <w:drawing>
              <wp:anchor distT="0" distB="0" distL="114300" distR="114300" simplePos="0" relativeHeight="251659264" behindDoc="0" locked="0" layoutInCell="1" allowOverlap="1" wp14:anchorId="2856B691" wp14:editId="21A6A9AD">
                <wp:simplePos x="0" y="0"/>
                <wp:positionH relativeFrom="column">
                  <wp:posOffset>-48895</wp:posOffset>
                </wp:positionH>
                <wp:positionV relativeFrom="paragraph">
                  <wp:posOffset>45085</wp:posOffset>
                </wp:positionV>
                <wp:extent cx="902335" cy="886460"/>
                <wp:effectExtent l="0" t="0" r="0" b="8890"/>
                <wp:wrapNone/>
                <wp:docPr id="2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5137E" w14:textId="77777777" w:rsidR="00130069" w:rsidRPr="00B97E14" w:rsidRDefault="00130069" w:rsidP="00126FAE">
          <w:pPr>
            <w:jc w:val="center"/>
            <w:rPr>
              <w:b/>
              <w:bCs/>
              <w:sz w:val="12"/>
            </w:rPr>
          </w:pPr>
        </w:p>
        <w:p w14:paraId="21B99B46" w14:textId="77777777" w:rsidR="00130069" w:rsidRPr="00B97E14" w:rsidRDefault="00130069" w:rsidP="00126FAE">
          <w:pPr>
            <w:jc w:val="center"/>
            <w:rPr>
              <w:b/>
              <w:bCs/>
              <w:sz w:val="12"/>
            </w:rPr>
          </w:pPr>
        </w:p>
        <w:p w14:paraId="68867F61" w14:textId="77777777" w:rsidR="00130069" w:rsidRPr="00B97E14" w:rsidRDefault="00130069" w:rsidP="00126FAE">
          <w:pPr>
            <w:jc w:val="center"/>
            <w:rPr>
              <w:b/>
              <w:bCs/>
              <w:sz w:val="12"/>
            </w:rPr>
          </w:pPr>
        </w:p>
        <w:p w14:paraId="0AD199DD" w14:textId="77777777" w:rsidR="00130069" w:rsidRPr="00B97E14" w:rsidRDefault="00130069" w:rsidP="00126FAE">
          <w:pPr>
            <w:jc w:val="center"/>
            <w:rPr>
              <w:b/>
              <w:bCs/>
              <w:sz w:val="12"/>
            </w:rPr>
          </w:pPr>
        </w:p>
        <w:p w14:paraId="26085CCC" w14:textId="77777777" w:rsidR="00130069" w:rsidRPr="00B97E14" w:rsidRDefault="00130069" w:rsidP="00126FAE">
          <w:pPr>
            <w:jc w:val="center"/>
            <w:rPr>
              <w:b/>
              <w:bCs/>
              <w:sz w:val="12"/>
            </w:rPr>
          </w:pPr>
        </w:p>
        <w:p w14:paraId="29DCC9B7" w14:textId="77777777" w:rsidR="00130069" w:rsidRPr="00B97E14" w:rsidRDefault="00130069" w:rsidP="00126FAE">
          <w:pPr>
            <w:jc w:val="center"/>
            <w:rPr>
              <w:b/>
              <w:bCs/>
              <w:sz w:val="12"/>
            </w:rPr>
          </w:pPr>
        </w:p>
        <w:p w14:paraId="16332F86" w14:textId="77777777" w:rsidR="00130069" w:rsidRPr="00B97E14" w:rsidRDefault="00130069" w:rsidP="00126FAE">
          <w:pPr>
            <w:jc w:val="center"/>
            <w:rPr>
              <w:b/>
              <w:bCs/>
              <w:sz w:val="12"/>
            </w:rPr>
          </w:pPr>
        </w:p>
        <w:p w14:paraId="44B2EA71" w14:textId="77777777" w:rsidR="00130069" w:rsidRPr="00B97E14" w:rsidRDefault="00130069" w:rsidP="00126FAE">
          <w:pPr>
            <w:jc w:val="center"/>
            <w:rPr>
              <w:b/>
              <w:bCs/>
              <w:sz w:val="12"/>
            </w:rPr>
          </w:pPr>
        </w:p>
        <w:p w14:paraId="1ED8C4D3" w14:textId="77777777" w:rsidR="00130069" w:rsidRPr="00B97E14" w:rsidRDefault="00130069" w:rsidP="00126FAE">
          <w:pPr>
            <w:jc w:val="center"/>
            <w:rPr>
              <w:b/>
              <w:bCs/>
              <w:sz w:val="12"/>
            </w:rPr>
          </w:pPr>
        </w:p>
        <w:p w14:paraId="7D0388F9" w14:textId="77777777" w:rsidR="00130069" w:rsidRPr="00B97E14" w:rsidRDefault="00130069" w:rsidP="00126FAE">
          <w:pPr>
            <w:jc w:val="center"/>
            <w:rPr>
              <w:b/>
              <w:bCs/>
              <w:sz w:val="12"/>
            </w:rPr>
          </w:pPr>
        </w:p>
        <w:p w14:paraId="0BAAACC0" w14:textId="77777777" w:rsidR="00130069" w:rsidRPr="00B97E14" w:rsidRDefault="00130069" w:rsidP="00126FAE">
          <w:pPr>
            <w:jc w:val="center"/>
            <w:rPr>
              <w:b/>
              <w:bCs/>
              <w:sz w:val="12"/>
            </w:rPr>
          </w:pPr>
        </w:p>
      </w:tc>
      <w:tc>
        <w:tcPr>
          <w:tcW w:w="7975" w:type="dxa"/>
        </w:tcPr>
        <w:p w14:paraId="2DB1F1A1" w14:textId="77777777" w:rsidR="00130069" w:rsidRPr="00455633" w:rsidRDefault="00130069" w:rsidP="00126FAE">
          <w:pPr>
            <w:jc w:val="center"/>
            <w:rPr>
              <w:b/>
              <w:bCs/>
              <w:sz w:val="22"/>
            </w:rPr>
          </w:pPr>
        </w:p>
        <w:p w14:paraId="1E8F89F4" w14:textId="77777777" w:rsidR="00130069" w:rsidRPr="00B97E14" w:rsidRDefault="00130069" w:rsidP="00126FAE">
          <w:pPr>
            <w:tabs>
              <w:tab w:val="center" w:pos="4252"/>
              <w:tab w:val="left" w:pos="5040"/>
              <w:tab w:val="right" w:pos="8504"/>
            </w:tabs>
            <w:jc w:val="center"/>
            <w:rPr>
              <w:rFonts w:ascii="Times New Roman" w:hAnsi="Times New Roman"/>
              <w:bCs/>
              <w:smallCaps/>
              <w:spacing w:val="20"/>
              <w:sz w:val="32"/>
              <w:szCs w:val="32"/>
            </w:rPr>
          </w:pPr>
          <w:r w:rsidRPr="00B97E14">
            <w:rPr>
              <w:rFonts w:ascii="Times New Roman" w:hAnsi="Times New Roman"/>
              <w:bCs/>
              <w:smallCaps/>
              <w:spacing w:val="20"/>
              <w:sz w:val="32"/>
              <w:szCs w:val="32"/>
            </w:rPr>
            <w:t>Congreso del Estado Independiente,</w:t>
          </w:r>
        </w:p>
        <w:p w14:paraId="03AC0EAA" w14:textId="77777777" w:rsidR="00130069" w:rsidRDefault="00130069" w:rsidP="00126FAE">
          <w:pPr>
            <w:tabs>
              <w:tab w:val="center" w:pos="4252"/>
              <w:tab w:val="left" w:pos="5040"/>
              <w:tab w:val="right" w:pos="8504"/>
            </w:tabs>
            <w:ind w:right="-93"/>
            <w:jc w:val="center"/>
            <w:rPr>
              <w:rFonts w:ascii="Times New Roman" w:hAnsi="Times New Roman"/>
              <w:bCs/>
              <w:smallCaps/>
              <w:spacing w:val="20"/>
              <w:sz w:val="32"/>
              <w:szCs w:val="32"/>
            </w:rPr>
          </w:pPr>
          <w:r w:rsidRPr="00B97E14">
            <w:rPr>
              <w:rFonts w:ascii="Times New Roman" w:hAnsi="Times New Roman"/>
              <w:bCs/>
              <w:smallCaps/>
              <w:spacing w:val="20"/>
              <w:sz w:val="32"/>
              <w:szCs w:val="32"/>
            </w:rPr>
            <w:t>Libre y Soberano de Coahuila de Zaragoza</w:t>
          </w:r>
        </w:p>
        <w:p w14:paraId="7ABB4BFF" w14:textId="77777777" w:rsidR="00130069" w:rsidRPr="00780AA4" w:rsidRDefault="00130069" w:rsidP="00126FAE">
          <w:pPr>
            <w:tabs>
              <w:tab w:val="center" w:pos="4252"/>
              <w:tab w:val="left" w:pos="5040"/>
              <w:tab w:val="right" w:pos="8504"/>
            </w:tabs>
            <w:ind w:right="-93"/>
            <w:jc w:val="center"/>
            <w:rPr>
              <w:rFonts w:ascii="Times New Roman" w:hAnsi="Times New Roman"/>
              <w:bCs/>
              <w:smallCaps/>
              <w:spacing w:val="20"/>
              <w:sz w:val="18"/>
              <w:szCs w:val="32"/>
            </w:rPr>
          </w:pPr>
        </w:p>
        <w:p w14:paraId="7E5F7756" w14:textId="77777777" w:rsidR="00130069" w:rsidRPr="00B97E14" w:rsidRDefault="00130069" w:rsidP="00126FAE">
          <w:pPr>
            <w:tabs>
              <w:tab w:val="center" w:pos="4252"/>
              <w:tab w:val="left" w:pos="5040"/>
              <w:tab w:val="right" w:pos="8504"/>
            </w:tabs>
            <w:ind w:right="-93"/>
            <w:jc w:val="center"/>
            <w:rPr>
              <w:rFonts w:ascii="Times New Roman" w:hAnsi="Times New Roman"/>
              <w:bCs/>
              <w:smallCaps/>
              <w:spacing w:val="20"/>
              <w:sz w:val="32"/>
              <w:szCs w:val="32"/>
            </w:rPr>
          </w:pPr>
          <w:r w:rsidRPr="00780AA4">
            <w:rPr>
              <w:rFonts w:ascii="Times New Roman" w:hAnsi="Times New Roman"/>
              <w:sz w:val="18"/>
            </w:rPr>
            <w:t>“2020, Año del Centenario Luctuoso de Venustiano Carranza, el Varón de Cuatro Ciénegas”</w:t>
          </w:r>
        </w:p>
        <w:p w14:paraId="2F720844" w14:textId="77777777" w:rsidR="00130069" w:rsidRPr="00B97E14" w:rsidRDefault="00130069" w:rsidP="00126FAE">
          <w:pPr>
            <w:jc w:val="center"/>
            <w:rPr>
              <w:b/>
              <w:bCs/>
              <w:sz w:val="12"/>
            </w:rPr>
          </w:pPr>
        </w:p>
      </w:tc>
      <w:tc>
        <w:tcPr>
          <w:tcW w:w="1541" w:type="dxa"/>
        </w:tcPr>
        <w:p w14:paraId="44B3F371" w14:textId="77777777" w:rsidR="00130069" w:rsidRPr="00B97E14" w:rsidRDefault="00130069" w:rsidP="00126FAE">
          <w:pPr>
            <w:jc w:val="center"/>
            <w:rPr>
              <w:b/>
              <w:bCs/>
              <w:sz w:val="12"/>
            </w:rPr>
          </w:pPr>
          <w:r w:rsidRPr="00B97E14">
            <w:rPr>
              <w:b/>
              <w:bCs/>
              <w:noProof/>
              <w:sz w:val="12"/>
            </w:rPr>
            <w:drawing>
              <wp:anchor distT="0" distB="0" distL="114300" distR="114300" simplePos="0" relativeHeight="251660288" behindDoc="0" locked="0" layoutInCell="1" allowOverlap="1" wp14:anchorId="11C812E3" wp14:editId="43895B6B">
                <wp:simplePos x="0" y="0"/>
                <wp:positionH relativeFrom="column">
                  <wp:posOffset>120015</wp:posOffset>
                </wp:positionH>
                <wp:positionV relativeFrom="paragraph">
                  <wp:posOffset>-289560</wp:posOffset>
                </wp:positionV>
                <wp:extent cx="485140" cy="1323975"/>
                <wp:effectExtent l="0" t="0" r="0" b="952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468F0E9E" w14:textId="77777777" w:rsidR="00130069" w:rsidRPr="00B97E14" w:rsidRDefault="00130069" w:rsidP="00126FAE">
          <w:pPr>
            <w:jc w:val="center"/>
            <w:rPr>
              <w:b/>
              <w:bCs/>
              <w:sz w:val="12"/>
            </w:rPr>
          </w:pPr>
        </w:p>
        <w:p w14:paraId="793091B2" w14:textId="77777777" w:rsidR="00130069" w:rsidRPr="00B97E14" w:rsidRDefault="00130069" w:rsidP="00126FAE">
          <w:pPr>
            <w:jc w:val="center"/>
            <w:rPr>
              <w:b/>
              <w:bCs/>
              <w:sz w:val="12"/>
            </w:rPr>
          </w:pPr>
        </w:p>
      </w:tc>
    </w:tr>
  </w:tbl>
  <w:p w14:paraId="03FB9451" w14:textId="77777777" w:rsidR="00130069" w:rsidRPr="00126FAE" w:rsidRDefault="00130069" w:rsidP="00126FA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3870"/>
    <w:multiLevelType w:val="multilevel"/>
    <w:tmpl w:val="FFFFFFFF"/>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2405119C"/>
    <w:multiLevelType w:val="multilevel"/>
    <w:tmpl w:val="FFFFFFFF"/>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7C6242"/>
    <w:multiLevelType w:val="hybridMultilevel"/>
    <w:tmpl w:val="A89AC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B70668"/>
    <w:multiLevelType w:val="multilevel"/>
    <w:tmpl w:val="F8FA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A3152"/>
    <w:multiLevelType w:val="multilevel"/>
    <w:tmpl w:val="FFFFFFFF"/>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910C95"/>
    <w:multiLevelType w:val="multilevel"/>
    <w:tmpl w:val="FFFFFFFF"/>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15:restartNumberingAfterBreak="0">
    <w:nsid w:val="3AD65197"/>
    <w:multiLevelType w:val="hybridMultilevel"/>
    <w:tmpl w:val="6E8662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7B1D62"/>
    <w:multiLevelType w:val="multilevel"/>
    <w:tmpl w:val="FFFFFFFF"/>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15:restartNumberingAfterBreak="0">
    <w:nsid w:val="592413D5"/>
    <w:multiLevelType w:val="multilevel"/>
    <w:tmpl w:val="FFFFFFFF"/>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 w15:restartNumberingAfterBreak="0">
    <w:nsid w:val="614309ED"/>
    <w:multiLevelType w:val="multilevel"/>
    <w:tmpl w:val="FFFFFFFF"/>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15:restartNumberingAfterBreak="0">
    <w:nsid w:val="67243046"/>
    <w:multiLevelType w:val="multilevel"/>
    <w:tmpl w:val="FFFFFFFF"/>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2" w15:restartNumberingAfterBreak="0">
    <w:nsid w:val="68F70768"/>
    <w:multiLevelType w:val="multilevel"/>
    <w:tmpl w:val="FFFFFFFF"/>
    <w:lvl w:ilvl="0">
      <w:start w:val="1"/>
      <w:numFmt w:val="upperRoman"/>
      <w:lvlText w:val="%1."/>
      <w:lvlJc w:val="left"/>
      <w:pPr>
        <w:ind w:left="855" w:hanging="72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13" w15:restartNumberingAfterBreak="0">
    <w:nsid w:val="6C72321E"/>
    <w:multiLevelType w:val="multilevel"/>
    <w:tmpl w:val="FFFFFFFF"/>
    <w:lvl w:ilvl="0">
      <w:start w:val="1"/>
      <w:numFmt w:val="upperRoman"/>
      <w:lvlText w:val="%1."/>
      <w:lvlJc w:val="left"/>
      <w:pPr>
        <w:ind w:left="840" w:hanging="72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num w:numId="1">
    <w:abstractNumId w:val="5"/>
  </w:num>
  <w:num w:numId="2">
    <w:abstractNumId w:val="9"/>
  </w:num>
  <w:num w:numId="3">
    <w:abstractNumId w:val="0"/>
  </w:num>
  <w:num w:numId="4">
    <w:abstractNumId w:val="11"/>
  </w:num>
  <w:num w:numId="5">
    <w:abstractNumId w:val="1"/>
  </w:num>
  <w:num w:numId="6">
    <w:abstractNumId w:val="6"/>
  </w:num>
  <w:num w:numId="7">
    <w:abstractNumId w:val="8"/>
  </w:num>
  <w:num w:numId="8">
    <w:abstractNumId w:val="10"/>
  </w:num>
  <w:num w:numId="9">
    <w:abstractNumId w:val="13"/>
  </w:num>
  <w:num w:numId="10">
    <w:abstractNumId w:val="12"/>
  </w:num>
  <w:num w:numId="11">
    <w:abstractNumId w:val="4"/>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09"/>
    <w:rsid w:val="00042FF5"/>
    <w:rsid w:val="00081A9C"/>
    <w:rsid w:val="00084A9A"/>
    <w:rsid w:val="000E45BD"/>
    <w:rsid w:val="00126FAE"/>
    <w:rsid w:val="00130069"/>
    <w:rsid w:val="00133D9D"/>
    <w:rsid w:val="00163CF6"/>
    <w:rsid w:val="00164573"/>
    <w:rsid w:val="00197F70"/>
    <w:rsid w:val="001B6DE6"/>
    <w:rsid w:val="001C5DEC"/>
    <w:rsid w:val="001E3356"/>
    <w:rsid w:val="001F048D"/>
    <w:rsid w:val="002143EF"/>
    <w:rsid w:val="002314C4"/>
    <w:rsid w:val="00240F33"/>
    <w:rsid w:val="0026616E"/>
    <w:rsid w:val="00281393"/>
    <w:rsid w:val="00283BAC"/>
    <w:rsid w:val="002934AE"/>
    <w:rsid w:val="002F49EA"/>
    <w:rsid w:val="00317029"/>
    <w:rsid w:val="00324361"/>
    <w:rsid w:val="00330C1F"/>
    <w:rsid w:val="003B13EA"/>
    <w:rsid w:val="003B33C9"/>
    <w:rsid w:val="003C2F19"/>
    <w:rsid w:val="003C339F"/>
    <w:rsid w:val="003C59A0"/>
    <w:rsid w:val="003F15B0"/>
    <w:rsid w:val="00462666"/>
    <w:rsid w:val="004B4FBB"/>
    <w:rsid w:val="004E1CFC"/>
    <w:rsid w:val="00503C4B"/>
    <w:rsid w:val="00522E60"/>
    <w:rsid w:val="00540DB7"/>
    <w:rsid w:val="00560E01"/>
    <w:rsid w:val="0057453A"/>
    <w:rsid w:val="0058399C"/>
    <w:rsid w:val="005A756B"/>
    <w:rsid w:val="005B0B10"/>
    <w:rsid w:val="005B7A63"/>
    <w:rsid w:val="005C2509"/>
    <w:rsid w:val="005D47FA"/>
    <w:rsid w:val="005F5DD5"/>
    <w:rsid w:val="00614C72"/>
    <w:rsid w:val="00694982"/>
    <w:rsid w:val="006A6A9B"/>
    <w:rsid w:val="006D3A14"/>
    <w:rsid w:val="00702F21"/>
    <w:rsid w:val="00706A33"/>
    <w:rsid w:val="00731DD1"/>
    <w:rsid w:val="00761D4B"/>
    <w:rsid w:val="007A42F8"/>
    <w:rsid w:val="007A5DB2"/>
    <w:rsid w:val="007A6A27"/>
    <w:rsid w:val="007A7EFB"/>
    <w:rsid w:val="007D68B9"/>
    <w:rsid w:val="007F5FF1"/>
    <w:rsid w:val="007F61A4"/>
    <w:rsid w:val="00835570"/>
    <w:rsid w:val="00854F43"/>
    <w:rsid w:val="00874E44"/>
    <w:rsid w:val="008930F5"/>
    <w:rsid w:val="0089420B"/>
    <w:rsid w:val="008A52A5"/>
    <w:rsid w:val="008B1AF0"/>
    <w:rsid w:val="008D0399"/>
    <w:rsid w:val="008D73F2"/>
    <w:rsid w:val="008F48DC"/>
    <w:rsid w:val="0093204A"/>
    <w:rsid w:val="00970374"/>
    <w:rsid w:val="009858EE"/>
    <w:rsid w:val="00985F8B"/>
    <w:rsid w:val="009A7364"/>
    <w:rsid w:val="009E1687"/>
    <w:rsid w:val="00A10681"/>
    <w:rsid w:val="00A346B4"/>
    <w:rsid w:val="00A67DBF"/>
    <w:rsid w:val="00A96F62"/>
    <w:rsid w:val="00AB3265"/>
    <w:rsid w:val="00AC29D9"/>
    <w:rsid w:val="00AD32B1"/>
    <w:rsid w:val="00AD78BE"/>
    <w:rsid w:val="00AF28B4"/>
    <w:rsid w:val="00B45987"/>
    <w:rsid w:val="00B96EB2"/>
    <w:rsid w:val="00BB023C"/>
    <w:rsid w:val="00BE54C5"/>
    <w:rsid w:val="00C02080"/>
    <w:rsid w:val="00C21498"/>
    <w:rsid w:val="00C22623"/>
    <w:rsid w:val="00C23CCF"/>
    <w:rsid w:val="00C94BDC"/>
    <w:rsid w:val="00CA5F14"/>
    <w:rsid w:val="00CB43B8"/>
    <w:rsid w:val="00CE5B3E"/>
    <w:rsid w:val="00D01C37"/>
    <w:rsid w:val="00D120E8"/>
    <w:rsid w:val="00D338F4"/>
    <w:rsid w:val="00D3754A"/>
    <w:rsid w:val="00D50A6F"/>
    <w:rsid w:val="00D55981"/>
    <w:rsid w:val="00D7292D"/>
    <w:rsid w:val="00D75A1E"/>
    <w:rsid w:val="00DA45EC"/>
    <w:rsid w:val="00DE62E5"/>
    <w:rsid w:val="00E264CC"/>
    <w:rsid w:val="00E40414"/>
    <w:rsid w:val="00E63EA4"/>
    <w:rsid w:val="00E93981"/>
    <w:rsid w:val="00E952A1"/>
    <w:rsid w:val="00EF09D6"/>
    <w:rsid w:val="00F247C6"/>
    <w:rsid w:val="00F37776"/>
    <w:rsid w:val="00F45E0B"/>
    <w:rsid w:val="00F76E2C"/>
    <w:rsid w:val="00F92F08"/>
    <w:rsid w:val="00FE2E30"/>
    <w:rsid w:val="00FE54C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D17A5"/>
  <w15:docId w15:val="{A79D4D75-7073-4860-83B5-ABCBD4BC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0">
    <w:basedOn w:val="TableNormal"/>
    <w:pPr>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126FAE"/>
    <w:pPr>
      <w:tabs>
        <w:tab w:val="center" w:pos="4419"/>
        <w:tab w:val="right" w:pos="8838"/>
      </w:tabs>
    </w:pPr>
  </w:style>
  <w:style w:type="character" w:customStyle="1" w:styleId="EncabezadoCar">
    <w:name w:val="Encabezado Car"/>
    <w:basedOn w:val="Fuentedeprrafopredeter"/>
    <w:link w:val="Encabezado"/>
    <w:uiPriority w:val="99"/>
    <w:rsid w:val="00126FAE"/>
  </w:style>
  <w:style w:type="paragraph" w:styleId="Piedepgina">
    <w:name w:val="footer"/>
    <w:basedOn w:val="Normal"/>
    <w:link w:val="PiedepginaCar"/>
    <w:uiPriority w:val="99"/>
    <w:unhideWhenUsed/>
    <w:rsid w:val="00126FAE"/>
    <w:pPr>
      <w:tabs>
        <w:tab w:val="center" w:pos="4419"/>
        <w:tab w:val="right" w:pos="8838"/>
      </w:tabs>
    </w:pPr>
  </w:style>
  <w:style w:type="character" w:customStyle="1" w:styleId="PiedepginaCar">
    <w:name w:val="Pie de página Car"/>
    <w:basedOn w:val="Fuentedeprrafopredeter"/>
    <w:link w:val="Piedepgina"/>
    <w:uiPriority w:val="99"/>
    <w:rsid w:val="00126FAE"/>
  </w:style>
  <w:style w:type="paragraph" w:styleId="Prrafodelista">
    <w:name w:val="List Paragraph"/>
    <w:basedOn w:val="Normal"/>
    <w:uiPriority w:val="34"/>
    <w:qFormat/>
    <w:rsid w:val="00874E44"/>
    <w:pPr>
      <w:ind w:left="720"/>
      <w:contextualSpacing/>
    </w:pPr>
  </w:style>
  <w:style w:type="table" w:styleId="Tablaconcuadrcula">
    <w:name w:val="Table Grid"/>
    <w:basedOn w:val="Tablanormal"/>
    <w:uiPriority w:val="39"/>
    <w:rsid w:val="009A7364"/>
    <w:pPr>
      <w:jc w:val="lef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30069"/>
  </w:style>
  <w:style w:type="character" w:styleId="Textoennegrita">
    <w:name w:val="Strong"/>
    <w:basedOn w:val="Fuentedeprrafopredeter"/>
    <w:uiPriority w:val="22"/>
    <w:qFormat/>
    <w:rsid w:val="00E952A1"/>
    <w:rPr>
      <w:b/>
      <w:bCs/>
    </w:rPr>
  </w:style>
  <w:style w:type="paragraph" w:styleId="NormalWeb">
    <w:name w:val="Normal (Web)"/>
    <w:basedOn w:val="Normal"/>
    <w:uiPriority w:val="99"/>
    <w:semiHidden/>
    <w:unhideWhenUsed/>
    <w:rsid w:val="007F5FF1"/>
    <w:pPr>
      <w:spacing w:before="100" w:beforeAutospacing="1" w:after="100" w:afterAutospacing="1"/>
      <w:jc w:val="left"/>
    </w:pPr>
    <w:rPr>
      <w:rFonts w:ascii="Times New Roman" w:eastAsia="Times New Roman" w:hAnsi="Times New Roman" w:cs="Times New Roman"/>
      <w:sz w:val="24"/>
      <w:szCs w:val="24"/>
    </w:rPr>
  </w:style>
  <w:style w:type="character" w:customStyle="1" w:styleId="prettylink-prefix">
    <w:name w:val="prettylink-prefix"/>
    <w:basedOn w:val="Fuentedeprrafopredeter"/>
    <w:rsid w:val="007F5FF1"/>
  </w:style>
  <w:style w:type="character" w:customStyle="1" w:styleId="prettylink-value">
    <w:name w:val="prettylink-value"/>
    <w:basedOn w:val="Fuentedeprrafopredeter"/>
    <w:rsid w:val="007F5FF1"/>
  </w:style>
  <w:style w:type="paragraph" w:styleId="Textodeglobo">
    <w:name w:val="Balloon Text"/>
    <w:basedOn w:val="Normal"/>
    <w:link w:val="TextodegloboCar"/>
    <w:uiPriority w:val="99"/>
    <w:semiHidden/>
    <w:unhideWhenUsed/>
    <w:rsid w:val="007F5FF1"/>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6509">
      <w:bodyDiv w:val="1"/>
      <w:marLeft w:val="0"/>
      <w:marRight w:val="0"/>
      <w:marTop w:val="0"/>
      <w:marBottom w:val="0"/>
      <w:divBdr>
        <w:top w:val="none" w:sz="0" w:space="0" w:color="auto"/>
        <w:left w:val="none" w:sz="0" w:space="0" w:color="auto"/>
        <w:bottom w:val="none" w:sz="0" w:space="0" w:color="auto"/>
        <w:right w:val="none" w:sz="0" w:space="0" w:color="auto"/>
      </w:divBdr>
    </w:div>
    <w:div w:id="2038655801">
      <w:bodyDiv w:val="1"/>
      <w:marLeft w:val="0"/>
      <w:marRight w:val="0"/>
      <w:marTop w:val="0"/>
      <w:marBottom w:val="0"/>
      <w:divBdr>
        <w:top w:val="none" w:sz="0" w:space="0" w:color="auto"/>
        <w:left w:val="none" w:sz="0" w:space="0" w:color="auto"/>
        <w:bottom w:val="none" w:sz="0" w:space="0" w:color="auto"/>
        <w:right w:val="none" w:sz="0" w:space="0" w:color="auto"/>
      </w:divBdr>
    </w:div>
    <w:div w:id="2104495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B638E-9094-4284-A624-7403994F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2202</Words>
  <Characters>12111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famalmcep</dc:creator>
  <cp:lastModifiedBy>Lumbreras</cp:lastModifiedBy>
  <cp:revision>5</cp:revision>
  <dcterms:created xsi:type="dcterms:W3CDTF">2020-04-24T21:20:00Z</dcterms:created>
  <dcterms:modified xsi:type="dcterms:W3CDTF">2020-07-05T20:25:00Z</dcterms:modified>
</cp:coreProperties>
</file>