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A8A1" w14:textId="4D821399" w:rsidR="00D052A5" w:rsidRDefault="00D052A5" w:rsidP="00D052A5">
      <w:pPr>
        <w:jc w:val="both"/>
        <w:rPr>
          <w:rFonts w:ascii="Arial Narrow" w:hAnsi="Arial Narrow"/>
          <w:color w:val="000000"/>
          <w:sz w:val="26"/>
          <w:szCs w:val="26"/>
          <w:lang w:val="es-MX"/>
        </w:rPr>
      </w:pPr>
      <w:bookmarkStart w:id="0" w:name="_gjdgxs" w:colFirst="0" w:colLast="0"/>
      <w:bookmarkEnd w:id="0"/>
    </w:p>
    <w:p w14:paraId="1236C474" w14:textId="5A341338" w:rsidR="00D052A5" w:rsidRDefault="00D052A5" w:rsidP="00D052A5">
      <w:pPr>
        <w:jc w:val="both"/>
        <w:rPr>
          <w:rFonts w:ascii="Arial Narrow" w:hAnsi="Arial Narrow"/>
          <w:color w:val="000000"/>
          <w:sz w:val="26"/>
          <w:szCs w:val="26"/>
          <w:lang w:val="es-MX"/>
        </w:rPr>
      </w:pPr>
    </w:p>
    <w:p w14:paraId="1AD2384B" w14:textId="77777777" w:rsidR="00D052A5" w:rsidRPr="000B3B55" w:rsidRDefault="00D052A5" w:rsidP="00D052A5">
      <w:pPr>
        <w:jc w:val="both"/>
        <w:rPr>
          <w:rFonts w:ascii="Arial Narrow" w:hAnsi="Arial Narrow"/>
          <w:color w:val="000000"/>
          <w:sz w:val="26"/>
          <w:szCs w:val="26"/>
          <w:lang w:val="es-MX"/>
        </w:rPr>
      </w:pPr>
    </w:p>
    <w:p w14:paraId="4D081FF2" w14:textId="3955FC1F" w:rsidR="00D052A5" w:rsidRPr="00D052A5" w:rsidRDefault="00D052A5" w:rsidP="00D052A5">
      <w:pPr>
        <w:jc w:val="both"/>
        <w:rPr>
          <w:rFonts w:ascii="Arial Narrow" w:hAnsi="Arial Narrow"/>
          <w:b/>
          <w:color w:val="000000"/>
          <w:sz w:val="26"/>
          <w:szCs w:val="26"/>
          <w:lang w:val="es-MX"/>
        </w:rPr>
      </w:pPr>
      <w:r w:rsidRPr="00D052A5">
        <w:rPr>
          <w:rFonts w:ascii="Arial Narrow" w:hAnsi="Arial Narrow"/>
          <w:color w:val="000000"/>
          <w:sz w:val="26"/>
          <w:szCs w:val="26"/>
          <w:lang w:val="es-MX"/>
        </w:rPr>
        <w:t xml:space="preserve">Iniciativa con Proyecto de por el que se reforma el segundo párrafo del artículo 108, el cuarto párrafo del artículo 113 y el numeral 6, fracción II, del artículo 154 de la </w:t>
      </w:r>
      <w:r w:rsidRPr="00D052A5">
        <w:rPr>
          <w:rFonts w:ascii="Arial Narrow" w:hAnsi="Arial Narrow"/>
          <w:b/>
          <w:color w:val="000000"/>
          <w:sz w:val="26"/>
          <w:szCs w:val="26"/>
          <w:lang w:val="es-MX"/>
        </w:rPr>
        <w:t xml:space="preserve">Constitución Política del Estado de Coahuila de Zaragoza, </w:t>
      </w:r>
    </w:p>
    <w:p w14:paraId="29FAF0FA" w14:textId="77777777" w:rsidR="00D052A5" w:rsidRDefault="00D052A5" w:rsidP="00D052A5">
      <w:pPr>
        <w:jc w:val="both"/>
        <w:rPr>
          <w:rFonts w:ascii="Arial Narrow" w:hAnsi="Arial Narrow"/>
          <w:color w:val="000000"/>
          <w:sz w:val="26"/>
          <w:szCs w:val="26"/>
          <w:lang w:val="es-MX"/>
        </w:rPr>
      </w:pPr>
    </w:p>
    <w:p w14:paraId="59B6A032" w14:textId="77777777" w:rsidR="00D052A5" w:rsidRPr="00D052A5" w:rsidRDefault="00D052A5" w:rsidP="00D052A5">
      <w:pPr>
        <w:pStyle w:val="Prrafodelista"/>
        <w:numPr>
          <w:ilvl w:val="0"/>
          <w:numId w:val="8"/>
        </w:numPr>
        <w:jc w:val="both"/>
        <w:rPr>
          <w:rFonts w:ascii="Arial Narrow" w:hAnsi="Arial Narrow"/>
          <w:b/>
          <w:color w:val="000000"/>
          <w:sz w:val="26"/>
          <w:szCs w:val="26"/>
          <w:lang w:val="es-MX"/>
        </w:rPr>
      </w:pPr>
      <w:r w:rsidRPr="00D052A5">
        <w:rPr>
          <w:rFonts w:ascii="Arial Narrow" w:hAnsi="Arial Narrow"/>
          <w:b/>
          <w:color w:val="000000"/>
          <w:sz w:val="26"/>
          <w:szCs w:val="26"/>
          <w:lang w:val="es-MX"/>
        </w:rPr>
        <w:t>E</w:t>
      </w:r>
      <w:r w:rsidRPr="00D052A5">
        <w:rPr>
          <w:rFonts w:ascii="Arial Narrow" w:hAnsi="Arial Narrow"/>
          <w:b/>
          <w:color w:val="000000"/>
          <w:sz w:val="26"/>
          <w:szCs w:val="26"/>
          <w:lang w:val="es-MX"/>
        </w:rPr>
        <w:t>n materia de perspectiva de género en la procuración y administración de justicia</w:t>
      </w:r>
      <w:r w:rsidRPr="00D052A5">
        <w:rPr>
          <w:rFonts w:ascii="Arial Narrow" w:hAnsi="Arial Narrow"/>
          <w:b/>
          <w:color w:val="000000"/>
          <w:sz w:val="26"/>
          <w:szCs w:val="26"/>
          <w:lang w:val="es-MX"/>
        </w:rPr>
        <w:t>.</w:t>
      </w:r>
    </w:p>
    <w:p w14:paraId="0851BDE5" w14:textId="77777777" w:rsidR="00D052A5" w:rsidRDefault="00D052A5" w:rsidP="00D052A5">
      <w:pPr>
        <w:jc w:val="both"/>
        <w:rPr>
          <w:rFonts w:ascii="Arial Narrow" w:hAnsi="Arial Narrow"/>
          <w:color w:val="000000"/>
          <w:sz w:val="26"/>
          <w:szCs w:val="26"/>
          <w:lang w:val="es-MX"/>
        </w:rPr>
      </w:pPr>
    </w:p>
    <w:p w14:paraId="3E5D2C75" w14:textId="77777777" w:rsidR="00D052A5" w:rsidRPr="000B3B55" w:rsidRDefault="00D052A5" w:rsidP="00D052A5">
      <w:pPr>
        <w:jc w:val="both"/>
        <w:rPr>
          <w:rFonts w:ascii="Arial Narrow" w:hAnsi="Arial Narrow"/>
          <w:color w:val="000000"/>
          <w:sz w:val="26"/>
          <w:szCs w:val="26"/>
          <w:lang w:val="es-ES"/>
        </w:rPr>
      </w:pPr>
      <w:r w:rsidRPr="000B3B55">
        <w:rPr>
          <w:rFonts w:ascii="Arial Narrow" w:hAnsi="Arial Narrow"/>
          <w:color w:val="000000"/>
          <w:sz w:val="26"/>
          <w:szCs w:val="26"/>
          <w:lang w:val="es-MX"/>
        </w:rPr>
        <w:t xml:space="preserve">Planteada por el </w:t>
      </w:r>
      <w:r w:rsidRPr="000B3B55">
        <w:rPr>
          <w:rFonts w:ascii="Arial Narrow" w:hAnsi="Arial Narrow"/>
          <w:b/>
          <w:color w:val="000000"/>
          <w:sz w:val="26"/>
          <w:szCs w:val="26"/>
          <w:lang w:val="es-MX"/>
        </w:rPr>
        <w:t>Diputado Jesús Andrés Loya Cardona</w:t>
      </w:r>
      <w:r w:rsidRPr="000B3B55">
        <w:rPr>
          <w:rFonts w:ascii="Arial Narrow" w:hAnsi="Arial Narrow"/>
          <w:color w:val="000000"/>
          <w:sz w:val="26"/>
          <w:szCs w:val="26"/>
          <w:lang w:val="es-MX"/>
        </w:rPr>
        <w:t>,</w:t>
      </w:r>
      <w:r w:rsidRPr="000B3B55">
        <w:rPr>
          <w:rFonts w:ascii="Arial Narrow" w:hAnsi="Arial Narrow"/>
          <w:b/>
          <w:color w:val="000000"/>
          <w:sz w:val="26"/>
          <w:szCs w:val="26"/>
          <w:lang w:val="es-MX"/>
        </w:rPr>
        <w:t xml:space="preserve"> </w:t>
      </w:r>
      <w:r w:rsidRPr="000B3B5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77F477E" w14:textId="77777777" w:rsidR="00D052A5" w:rsidRPr="000B3B55" w:rsidRDefault="00D052A5" w:rsidP="00D052A5">
      <w:pPr>
        <w:tabs>
          <w:tab w:val="left" w:pos="5056"/>
        </w:tabs>
        <w:jc w:val="both"/>
        <w:rPr>
          <w:rFonts w:ascii="Arial Narrow" w:hAnsi="Arial Narrow"/>
          <w:color w:val="000000"/>
          <w:sz w:val="26"/>
          <w:szCs w:val="26"/>
          <w:lang w:val="es-ES"/>
        </w:rPr>
      </w:pPr>
    </w:p>
    <w:p w14:paraId="08E66F17" w14:textId="77777777" w:rsidR="00D052A5" w:rsidRPr="000B3B55" w:rsidRDefault="00D052A5" w:rsidP="00D052A5">
      <w:pPr>
        <w:jc w:val="both"/>
        <w:rPr>
          <w:rFonts w:ascii="Arial Narrow" w:hAnsi="Arial Narrow"/>
          <w:b/>
          <w:color w:val="000000"/>
          <w:sz w:val="26"/>
          <w:szCs w:val="26"/>
          <w:lang w:val="es-MX"/>
        </w:rPr>
      </w:pPr>
      <w:r w:rsidRPr="000B3B55">
        <w:rPr>
          <w:rFonts w:ascii="Arial Narrow" w:hAnsi="Arial Narrow"/>
          <w:color w:val="000000"/>
          <w:sz w:val="26"/>
          <w:szCs w:val="26"/>
          <w:lang w:val="es-MX"/>
        </w:rPr>
        <w:t xml:space="preserve">Fecha de Lectura de la Iniciativa: </w:t>
      </w:r>
      <w:r w:rsidRPr="000B3B55">
        <w:rPr>
          <w:rFonts w:ascii="Arial Narrow" w:hAnsi="Arial Narrow"/>
          <w:b/>
          <w:color w:val="000000"/>
          <w:sz w:val="26"/>
          <w:szCs w:val="26"/>
          <w:lang w:val="es-MX"/>
        </w:rPr>
        <w:t>2</w:t>
      </w:r>
      <w:r>
        <w:rPr>
          <w:rFonts w:ascii="Arial Narrow" w:hAnsi="Arial Narrow"/>
          <w:b/>
          <w:color w:val="000000"/>
          <w:sz w:val="26"/>
          <w:szCs w:val="26"/>
          <w:lang w:val="es-MX"/>
        </w:rPr>
        <w:t>9</w:t>
      </w:r>
      <w:r w:rsidRPr="000B3B55">
        <w:rPr>
          <w:rFonts w:ascii="Arial Narrow" w:hAnsi="Arial Narrow"/>
          <w:b/>
          <w:color w:val="000000"/>
          <w:sz w:val="26"/>
          <w:szCs w:val="26"/>
          <w:lang w:val="es-MX"/>
        </w:rPr>
        <w:t xml:space="preserve"> de </w:t>
      </w:r>
      <w:proofErr w:type="gramStart"/>
      <w:r w:rsidRPr="000B3B55">
        <w:rPr>
          <w:rFonts w:ascii="Arial Narrow" w:hAnsi="Arial Narrow"/>
          <w:b/>
          <w:color w:val="000000"/>
          <w:sz w:val="26"/>
          <w:szCs w:val="26"/>
          <w:lang w:val="es-MX"/>
        </w:rPr>
        <w:t>Abril</w:t>
      </w:r>
      <w:proofErr w:type="gramEnd"/>
      <w:r w:rsidRPr="000B3B55">
        <w:rPr>
          <w:rFonts w:ascii="Arial Narrow" w:hAnsi="Arial Narrow"/>
          <w:b/>
          <w:color w:val="000000"/>
          <w:sz w:val="26"/>
          <w:szCs w:val="26"/>
          <w:lang w:val="es-MX"/>
        </w:rPr>
        <w:t xml:space="preserve"> de 2020.</w:t>
      </w:r>
    </w:p>
    <w:p w14:paraId="0B406F52" w14:textId="77777777" w:rsidR="00D052A5" w:rsidRPr="000B3B55" w:rsidRDefault="00D052A5" w:rsidP="00D052A5">
      <w:pPr>
        <w:jc w:val="both"/>
        <w:rPr>
          <w:rFonts w:ascii="Arial Narrow" w:hAnsi="Arial Narrow"/>
          <w:sz w:val="26"/>
          <w:szCs w:val="26"/>
          <w:lang w:val="es-MX"/>
        </w:rPr>
      </w:pPr>
    </w:p>
    <w:p w14:paraId="41FB457A" w14:textId="77777777" w:rsidR="00D052A5" w:rsidRPr="009559A3" w:rsidRDefault="00D052A5" w:rsidP="00D052A5">
      <w:pPr>
        <w:jc w:val="both"/>
        <w:rPr>
          <w:rFonts w:ascii="Arial Narrow" w:hAnsi="Arial Narrow"/>
          <w:b/>
          <w:color w:val="000000"/>
          <w:sz w:val="26"/>
          <w:szCs w:val="26"/>
          <w:lang w:val="es-MX"/>
        </w:rPr>
      </w:pPr>
      <w:r w:rsidRPr="000B3B55">
        <w:rPr>
          <w:rFonts w:ascii="Arial Narrow" w:hAnsi="Arial Narrow"/>
          <w:color w:val="000000"/>
          <w:sz w:val="26"/>
          <w:szCs w:val="26"/>
          <w:lang w:val="es-MX"/>
        </w:rPr>
        <w:t>Turnada a la</w:t>
      </w:r>
      <w:r>
        <w:rPr>
          <w:rFonts w:ascii="Arial Narrow" w:hAnsi="Arial Narrow"/>
          <w:color w:val="000000"/>
          <w:sz w:val="26"/>
          <w:szCs w:val="26"/>
          <w:lang w:val="es-MX"/>
        </w:rPr>
        <w:t xml:space="preserve"> </w:t>
      </w:r>
      <w:r w:rsidRPr="009559A3">
        <w:rPr>
          <w:rFonts w:ascii="Arial Narrow" w:hAnsi="Arial Narrow"/>
          <w:b/>
          <w:color w:val="000000"/>
          <w:sz w:val="26"/>
          <w:szCs w:val="26"/>
          <w:lang w:val="es-MX"/>
        </w:rPr>
        <w:t>Comisión de Gobernación, Puntos Constitucionales y Justicia</w:t>
      </w:r>
      <w:r>
        <w:rPr>
          <w:rFonts w:ascii="Arial Narrow" w:hAnsi="Arial Narrow"/>
          <w:b/>
          <w:color w:val="000000"/>
          <w:sz w:val="26"/>
          <w:szCs w:val="26"/>
          <w:lang w:val="es-MX"/>
        </w:rPr>
        <w:t>.</w:t>
      </w:r>
    </w:p>
    <w:p w14:paraId="5FA524FF" w14:textId="77777777" w:rsidR="00D052A5" w:rsidRDefault="00D052A5" w:rsidP="00D052A5">
      <w:pPr>
        <w:jc w:val="both"/>
        <w:rPr>
          <w:rFonts w:ascii="Arial Narrow" w:hAnsi="Arial Narrow"/>
          <w:color w:val="000000"/>
          <w:sz w:val="26"/>
          <w:szCs w:val="26"/>
          <w:lang w:val="es-MX"/>
        </w:rPr>
      </w:pPr>
    </w:p>
    <w:p w14:paraId="5D893602" w14:textId="77777777" w:rsidR="00D052A5" w:rsidRDefault="00D052A5" w:rsidP="00D052A5">
      <w:pPr>
        <w:jc w:val="both"/>
        <w:rPr>
          <w:rFonts w:ascii="Arial Narrow" w:hAnsi="Arial Narrow"/>
          <w:b/>
          <w:color w:val="000000"/>
          <w:sz w:val="26"/>
          <w:szCs w:val="26"/>
          <w:lang w:val="es-MX"/>
        </w:rPr>
      </w:pPr>
      <w:r w:rsidRPr="000B3B55">
        <w:rPr>
          <w:rFonts w:ascii="Arial Narrow" w:hAnsi="Arial Narrow"/>
          <w:b/>
          <w:color w:val="000000"/>
          <w:sz w:val="26"/>
          <w:szCs w:val="26"/>
          <w:lang w:val="es-MX"/>
        </w:rPr>
        <w:t xml:space="preserve">Lectura del Dictamen: </w:t>
      </w:r>
    </w:p>
    <w:p w14:paraId="73E9CFBA" w14:textId="77777777" w:rsidR="00D052A5" w:rsidRDefault="00D052A5" w:rsidP="00D052A5">
      <w:pPr>
        <w:jc w:val="both"/>
        <w:rPr>
          <w:rFonts w:ascii="Arial Narrow" w:hAnsi="Arial Narrow"/>
          <w:b/>
          <w:color w:val="000000"/>
          <w:sz w:val="26"/>
          <w:szCs w:val="26"/>
          <w:lang w:val="es-MX"/>
        </w:rPr>
      </w:pPr>
    </w:p>
    <w:p w14:paraId="6BD30D13" w14:textId="77777777" w:rsidR="00D052A5" w:rsidRPr="000B3B55" w:rsidRDefault="00D052A5" w:rsidP="00D052A5">
      <w:pPr>
        <w:jc w:val="both"/>
        <w:rPr>
          <w:rFonts w:ascii="Arial Narrow" w:hAnsi="Arial Narrow"/>
          <w:b/>
          <w:color w:val="000000"/>
          <w:sz w:val="26"/>
          <w:szCs w:val="26"/>
          <w:lang w:val="es-MX"/>
        </w:rPr>
      </w:pPr>
      <w:r>
        <w:rPr>
          <w:rFonts w:ascii="Arial Narrow" w:hAnsi="Arial Narrow"/>
          <w:b/>
          <w:color w:val="000000"/>
          <w:sz w:val="26"/>
          <w:szCs w:val="26"/>
          <w:lang w:val="es-MX"/>
        </w:rPr>
        <w:t>Lectura de la Declaratoria:</w:t>
      </w:r>
    </w:p>
    <w:p w14:paraId="1AA99182" w14:textId="77777777" w:rsidR="00D052A5" w:rsidRPr="000B3B55" w:rsidRDefault="00D052A5" w:rsidP="00D052A5">
      <w:pPr>
        <w:jc w:val="both"/>
        <w:rPr>
          <w:rFonts w:ascii="Arial Narrow" w:hAnsi="Arial Narrow"/>
          <w:b/>
          <w:color w:val="000000"/>
          <w:sz w:val="26"/>
          <w:szCs w:val="26"/>
          <w:lang w:val="es-MX"/>
        </w:rPr>
      </w:pPr>
    </w:p>
    <w:p w14:paraId="763FE896" w14:textId="77777777" w:rsidR="00D052A5" w:rsidRPr="000B3B55" w:rsidRDefault="00D052A5" w:rsidP="00D052A5">
      <w:pPr>
        <w:jc w:val="both"/>
        <w:rPr>
          <w:rFonts w:ascii="Arial Narrow" w:hAnsi="Arial Narrow"/>
          <w:b/>
          <w:color w:val="000000"/>
          <w:sz w:val="26"/>
          <w:szCs w:val="26"/>
          <w:lang w:val="es-MX"/>
        </w:rPr>
      </w:pPr>
      <w:r w:rsidRPr="000B3B55">
        <w:rPr>
          <w:rFonts w:ascii="Arial Narrow" w:hAnsi="Arial Narrow"/>
          <w:b/>
          <w:color w:val="000000"/>
          <w:sz w:val="26"/>
          <w:szCs w:val="26"/>
          <w:lang w:val="es-MX"/>
        </w:rPr>
        <w:t xml:space="preserve">Decreto No. </w:t>
      </w:r>
    </w:p>
    <w:p w14:paraId="0CCAC3D2" w14:textId="77777777" w:rsidR="00D052A5" w:rsidRPr="000B3B55" w:rsidRDefault="00D052A5" w:rsidP="00D052A5">
      <w:pPr>
        <w:jc w:val="both"/>
        <w:rPr>
          <w:rFonts w:ascii="Arial Narrow" w:hAnsi="Arial Narrow"/>
          <w:b/>
          <w:color w:val="000000"/>
          <w:sz w:val="26"/>
          <w:szCs w:val="26"/>
          <w:lang w:val="es-MX"/>
        </w:rPr>
      </w:pPr>
    </w:p>
    <w:p w14:paraId="59C7168B" w14:textId="77777777" w:rsidR="00D052A5" w:rsidRPr="000B3B55" w:rsidRDefault="00D052A5" w:rsidP="00D052A5">
      <w:pPr>
        <w:jc w:val="both"/>
        <w:rPr>
          <w:rFonts w:ascii="Arial Narrow" w:hAnsi="Arial Narrow"/>
          <w:b/>
          <w:color w:val="000000"/>
          <w:sz w:val="26"/>
          <w:szCs w:val="26"/>
          <w:lang w:val="es-MX"/>
        </w:rPr>
      </w:pPr>
      <w:r w:rsidRPr="000B3B55">
        <w:rPr>
          <w:rFonts w:ascii="Arial Narrow" w:hAnsi="Arial Narrow"/>
          <w:color w:val="000000"/>
          <w:sz w:val="26"/>
          <w:szCs w:val="26"/>
          <w:lang w:val="es-MX"/>
        </w:rPr>
        <w:t>Publicación en el Periódico Oficial del Gobierno del Estado:</w:t>
      </w:r>
      <w:r w:rsidRPr="000B3B55">
        <w:rPr>
          <w:rFonts w:ascii="Arial Narrow" w:hAnsi="Arial Narrow"/>
          <w:b/>
          <w:color w:val="000000"/>
          <w:sz w:val="26"/>
          <w:szCs w:val="26"/>
          <w:lang w:val="es-MX"/>
        </w:rPr>
        <w:t xml:space="preserve"> </w:t>
      </w:r>
    </w:p>
    <w:p w14:paraId="45B8C8BC" w14:textId="77777777" w:rsidR="00D052A5" w:rsidRPr="000B3B55" w:rsidRDefault="00D052A5" w:rsidP="00D052A5">
      <w:pPr>
        <w:jc w:val="both"/>
        <w:rPr>
          <w:rFonts w:ascii="Arial Narrow" w:hAnsi="Arial Narrow"/>
          <w:color w:val="000000"/>
          <w:sz w:val="26"/>
          <w:szCs w:val="26"/>
          <w:lang w:val="es-MX"/>
        </w:rPr>
      </w:pPr>
    </w:p>
    <w:p w14:paraId="5CF99FE6" w14:textId="77777777" w:rsidR="00D052A5" w:rsidRPr="000B3B55" w:rsidRDefault="00D052A5" w:rsidP="00D052A5">
      <w:pPr>
        <w:spacing w:line="276" w:lineRule="auto"/>
        <w:jc w:val="both"/>
        <w:rPr>
          <w:rFonts w:ascii="Arial" w:eastAsia="Arial" w:hAnsi="Arial" w:cs="Arial"/>
          <w:b/>
          <w:bCs/>
          <w:sz w:val="28"/>
          <w:szCs w:val="28"/>
          <w:lang w:val="es-MX"/>
        </w:rPr>
      </w:pPr>
    </w:p>
    <w:p w14:paraId="6F781EF5" w14:textId="77777777" w:rsidR="00D052A5" w:rsidRPr="000B3B55" w:rsidRDefault="00D052A5" w:rsidP="00D052A5">
      <w:pPr>
        <w:jc w:val="both"/>
        <w:rPr>
          <w:rFonts w:ascii="Arial" w:hAnsi="Arial" w:cs="Arial"/>
          <w:b/>
          <w:sz w:val="24"/>
          <w:szCs w:val="24"/>
          <w:lang w:val="es-MX"/>
        </w:rPr>
      </w:pPr>
    </w:p>
    <w:p w14:paraId="6E488620" w14:textId="77777777" w:rsidR="00D052A5" w:rsidRPr="000B3B55" w:rsidRDefault="00D052A5" w:rsidP="00D052A5">
      <w:pPr>
        <w:jc w:val="both"/>
        <w:rPr>
          <w:rFonts w:ascii="Arial" w:hAnsi="Arial" w:cs="Arial"/>
          <w:b/>
          <w:sz w:val="24"/>
          <w:szCs w:val="24"/>
          <w:lang w:val="es-MX"/>
        </w:rPr>
      </w:pPr>
    </w:p>
    <w:p w14:paraId="2106538E" w14:textId="77777777" w:rsidR="00D052A5" w:rsidRDefault="00D052A5" w:rsidP="00696907">
      <w:pPr>
        <w:spacing w:line="276" w:lineRule="auto"/>
        <w:jc w:val="both"/>
        <w:rPr>
          <w:rFonts w:ascii="Arial" w:hAnsi="Arial" w:cs="Arial"/>
          <w:b/>
          <w:sz w:val="28"/>
          <w:szCs w:val="28"/>
        </w:rPr>
      </w:pPr>
    </w:p>
    <w:p w14:paraId="7949F3D6" w14:textId="77777777" w:rsidR="00D052A5" w:rsidRDefault="00D052A5" w:rsidP="00696907">
      <w:pPr>
        <w:spacing w:line="276" w:lineRule="auto"/>
        <w:jc w:val="both"/>
        <w:rPr>
          <w:rFonts w:ascii="Arial" w:hAnsi="Arial" w:cs="Arial"/>
          <w:b/>
          <w:sz w:val="28"/>
          <w:szCs w:val="28"/>
        </w:rPr>
      </w:pPr>
    </w:p>
    <w:p w14:paraId="6959DC2D" w14:textId="77777777" w:rsidR="00D052A5" w:rsidRDefault="00D052A5">
      <w:pPr>
        <w:rPr>
          <w:rFonts w:ascii="Arial" w:hAnsi="Arial" w:cs="Arial"/>
          <w:b/>
          <w:sz w:val="28"/>
          <w:szCs w:val="28"/>
        </w:rPr>
      </w:pPr>
      <w:r>
        <w:rPr>
          <w:rFonts w:ascii="Arial" w:hAnsi="Arial" w:cs="Arial"/>
          <w:b/>
          <w:sz w:val="28"/>
          <w:szCs w:val="28"/>
        </w:rPr>
        <w:br w:type="page"/>
      </w:r>
    </w:p>
    <w:p w14:paraId="051994DD" w14:textId="6EFFE0A4" w:rsidR="00A71865" w:rsidRPr="00696907" w:rsidRDefault="00696907" w:rsidP="00696907">
      <w:pPr>
        <w:spacing w:line="276" w:lineRule="auto"/>
        <w:jc w:val="both"/>
        <w:rPr>
          <w:rFonts w:ascii="Arial" w:hAnsi="Arial" w:cs="Arial"/>
          <w:b/>
          <w:sz w:val="28"/>
          <w:szCs w:val="28"/>
        </w:rPr>
      </w:pPr>
      <w:r w:rsidRPr="00696907">
        <w:rPr>
          <w:rFonts w:ascii="Arial" w:hAnsi="Arial" w:cs="Arial"/>
          <w:b/>
          <w:sz w:val="28"/>
          <w:szCs w:val="28"/>
        </w:rPr>
        <w:lastRenderedPageBreak/>
        <w:t>INICIATIVA CON PROYECTO DE DECRETO QUE PRESENTA</w:t>
      </w:r>
      <w:r>
        <w:rPr>
          <w:rFonts w:ascii="Arial" w:hAnsi="Arial" w:cs="Arial"/>
          <w:b/>
          <w:sz w:val="28"/>
          <w:szCs w:val="28"/>
        </w:rPr>
        <w:t>N</w:t>
      </w:r>
      <w:r w:rsidRPr="00696907">
        <w:rPr>
          <w:rFonts w:ascii="Arial" w:hAnsi="Arial" w:cs="Arial"/>
          <w:b/>
          <w:sz w:val="28"/>
          <w:szCs w:val="28"/>
        </w:rPr>
        <w:t xml:space="preserve"> LAS </w:t>
      </w:r>
      <w:r>
        <w:rPr>
          <w:rFonts w:ascii="Arial" w:hAnsi="Arial" w:cs="Arial"/>
          <w:b/>
          <w:sz w:val="28"/>
          <w:szCs w:val="28"/>
        </w:rPr>
        <w:t xml:space="preserve">DIPUTADAS </w:t>
      </w:r>
      <w:r w:rsidRPr="00696907">
        <w:rPr>
          <w:rFonts w:ascii="Arial" w:hAnsi="Arial" w:cs="Arial"/>
          <w:b/>
          <w:sz w:val="28"/>
          <w:szCs w:val="28"/>
        </w:rPr>
        <w:t xml:space="preserve">Y LOS DIPUTADOS DEL GRUPO PARLAMENTARIO </w:t>
      </w:r>
      <w:r w:rsidRPr="00696907">
        <w:rPr>
          <w:rFonts w:ascii="Arial" w:hAnsi="Arial" w:cs="Arial"/>
          <w:b/>
          <w:snapToGrid w:val="0"/>
          <w:sz w:val="28"/>
          <w:szCs w:val="28"/>
        </w:rPr>
        <w:t>"GRAL. ANDRÉS S. VIESCA"</w:t>
      </w:r>
      <w:r w:rsidRPr="00696907">
        <w:rPr>
          <w:rFonts w:ascii="Arial" w:hAnsi="Arial" w:cs="Arial"/>
          <w:b/>
          <w:sz w:val="28"/>
          <w:szCs w:val="28"/>
        </w:rPr>
        <w:t>, DEL PARTIDO REVOLUCIONARIO INSTITUCIONAL</w:t>
      </w:r>
      <w:r>
        <w:rPr>
          <w:rFonts w:ascii="Arial" w:hAnsi="Arial" w:cs="Arial"/>
          <w:b/>
          <w:sz w:val="28"/>
          <w:szCs w:val="28"/>
        </w:rPr>
        <w:t>, POR CONDUCTO DEL</w:t>
      </w:r>
      <w:r w:rsidRPr="00696907">
        <w:rPr>
          <w:rFonts w:ascii="Arial" w:hAnsi="Arial" w:cs="Arial"/>
          <w:b/>
          <w:sz w:val="28"/>
          <w:szCs w:val="28"/>
        </w:rPr>
        <w:t xml:space="preserve"> DIPUTADO JESÚS ANDRÉS LOYA CARDONA, POR EL QUE SE REFORMAN DIVERSAS DISPOSICIONES DE LA CONSTITUCIÓN POLÍTICA DEL ESTADO DE COAHUILA DE ZARAGOZA, EN MATERIA DE PERSPECTIVA DE GÉNERO EN LA PROCURACIÓN Y ADMINISTRACIÓN DE JUSTICIA</w:t>
      </w:r>
      <w:r>
        <w:rPr>
          <w:rFonts w:ascii="Arial" w:hAnsi="Arial" w:cs="Arial"/>
          <w:b/>
          <w:sz w:val="28"/>
          <w:szCs w:val="28"/>
        </w:rPr>
        <w:t>.</w:t>
      </w:r>
      <w:r w:rsidRPr="00696907">
        <w:rPr>
          <w:rFonts w:ascii="Arial" w:hAnsi="Arial" w:cs="Arial"/>
          <w:b/>
          <w:sz w:val="28"/>
          <w:szCs w:val="28"/>
        </w:rPr>
        <w:t xml:space="preserve"> </w:t>
      </w:r>
    </w:p>
    <w:p w14:paraId="41709649" w14:textId="77777777" w:rsidR="00A71865" w:rsidRPr="00696907" w:rsidRDefault="00A71865" w:rsidP="00696907">
      <w:pPr>
        <w:spacing w:line="276" w:lineRule="auto"/>
        <w:jc w:val="both"/>
        <w:rPr>
          <w:rFonts w:ascii="Arial" w:hAnsi="Arial" w:cs="Arial"/>
          <w:b/>
          <w:i/>
          <w:sz w:val="28"/>
          <w:szCs w:val="28"/>
        </w:rPr>
      </w:pPr>
    </w:p>
    <w:p w14:paraId="106B4779" w14:textId="77777777" w:rsidR="00696907" w:rsidRDefault="003A6263" w:rsidP="00696907">
      <w:pPr>
        <w:spacing w:line="276" w:lineRule="auto"/>
        <w:rPr>
          <w:rFonts w:ascii="Arial" w:hAnsi="Arial" w:cs="Arial"/>
          <w:b/>
          <w:sz w:val="28"/>
          <w:szCs w:val="28"/>
        </w:rPr>
      </w:pPr>
      <w:r w:rsidRPr="00696907">
        <w:rPr>
          <w:rFonts w:ascii="Arial" w:hAnsi="Arial" w:cs="Arial"/>
          <w:b/>
          <w:sz w:val="28"/>
          <w:szCs w:val="28"/>
        </w:rPr>
        <w:t>H. PLENO DEL CONGRESO DEL ESTADO</w:t>
      </w:r>
    </w:p>
    <w:p w14:paraId="17424A9C" w14:textId="7EA1AAEB" w:rsidR="003A6263" w:rsidRPr="00696907" w:rsidRDefault="003A6263" w:rsidP="00696907">
      <w:pPr>
        <w:spacing w:line="276" w:lineRule="auto"/>
        <w:rPr>
          <w:rFonts w:ascii="Arial" w:hAnsi="Arial" w:cs="Arial"/>
          <w:b/>
          <w:sz w:val="28"/>
          <w:szCs w:val="28"/>
        </w:rPr>
      </w:pPr>
      <w:r w:rsidRPr="00696907">
        <w:rPr>
          <w:rFonts w:ascii="Arial" w:hAnsi="Arial" w:cs="Arial"/>
          <w:b/>
          <w:sz w:val="28"/>
          <w:szCs w:val="28"/>
        </w:rPr>
        <w:t>DE COAHUILA DE ZARAGOZA.</w:t>
      </w:r>
    </w:p>
    <w:p w14:paraId="6534FF36" w14:textId="77777777" w:rsidR="003A6263" w:rsidRPr="00696907" w:rsidRDefault="003A6263" w:rsidP="00696907">
      <w:pPr>
        <w:spacing w:line="276" w:lineRule="auto"/>
        <w:rPr>
          <w:rFonts w:ascii="Arial" w:hAnsi="Arial" w:cs="Arial"/>
          <w:b/>
          <w:sz w:val="28"/>
          <w:szCs w:val="28"/>
        </w:rPr>
      </w:pPr>
      <w:r w:rsidRPr="00696907">
        <w:rPr>
          <w:rFonts w:ascii="Arial" w:hAnsi="Arial" w:cs="Arial"/>
          <w:b/>
          <w:sz w:val="28"/>
          <w:szCs w:val="28"/>
        </w:rPr>
        <w:t>P R E S E N T E.-</w:t>
      </w:r>
    </w:p>
    <w:p w14:paraId="3D2FB1D4" w14:textId="77777777" w:rsidR="007D2515" w:rsidRPr="00696907" w:rsidRDefault="007D2515" w:rsidP="00696907">
      <w:pPr>
        <w:spacing w:line="276" w:lineRule="auto"/>
        <w:jc w:val="both"/>
        <w:rPr>
          <w:rFonts w:ascii="Arial" w:hAnsi="Arial" w:cs="Arial"/>
          <w:sz w:val="28"/>
          <w:szCs w:val="28"/>
        </w:rPr>
      </w:pPr>
    </w:p>
    <w:p w14:paraId="69C5EB7A" w14:textId="56379FCC" w:rsidR="003A6263" w:rsidRPr="00696907" w:rsidRDefault="003A6263" w:rsidP="00696907">
      <w:pPr>
        <w:spacing w:line="276" w:lineRule="auto"/>
        <w:jc w:val="both"/>
        <w:rPr>
          <w:rFonts w:ascii="Arial" w:hAnsi="Arial" w:cs="Arial"/>
          <w:sz w:val="28"/>
          <w:szCs w:val="28"/>
        </w:rPr>
      </w:pPr>
      <w:r w:rsidRPr="00696907">
        <w:rPr>
          <w:rFonts w:ascii="Arial" w:hAnsi="Arial" w:cs="Arial"/>
          <w:sz w:val="28"/>
          <w:szCs w:val="28"/>
        </w:rPr>
        <w:t xml:space="preserve">El suscrito </w:t>
      </w:r>
      <w:r w:rsidRPr="00696907">
        <w:rPr>
          <w:rFonts w:ascii="Arial" w:hAnsi="Arial" w:cs="Arial"/>
          <w:b/>
          <w:bCs/>
          <w:sz w:val="28"/>
          <w:szCs w:val="28"/>
        </w:rPr>
        <w:t>Diputado Jesús Andrés Loya Cardona</w:t>
      </w:r>
      <w:r w:rsidRPr="00696907">
        <w:rPr>
          <w:rFonts w:ascii="Arial" w:hAnsi="Arial" w:cs="Arial"/>
          <w:sz w:val="28"/>
          <w:szCs w:val="28"/>
        </w:rPr>
        <w:t xml:space="preserve">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696907">
        <w:rPr>
          <w:rFonts w:ascii="Arial" w:hAnsi="Arial" w:cs="Arial"/>
          <w:sz w:val="28"/>
          <w:szCs w:val="28"/>
        </w:rPr>
        <w:t xml:space="preserve">Iniciativa mediante la cual se </w:t>
      </w:r>
      <w:r w:rsidR="00A33828" w:rsidRPr="00696907">
        <w:rPr>
          <w:rFonts w:ascii="Arial" w:hAnsi="Arial" w:cs="Arial"/>
          <w:sz w:val="28"/>
          <w:szCs w:val="28"/>
        </w:rPr>
        <w:t>reforma</w:t>
      </w:r>
      <w:r w:rsidR="0042073D" w:rsidRPr="00696907">
        <w:rPr>
          <w:rFonts w:ascii="Arial" w:hAnsi="Arial" w:cs="Arial"/>
          <w:sz w:val="28"/>
          <w:szCs w:val="28"/>
        </w:rPr>
        <w:t>n diversas disposiciones</w:t>
      </w:r>
      <w:r w:rsidR="00A33828" w:rsidRPr="00696907">
        <w:rPr>
          <w:rFonts w:ascii="Arial" w:hAnsi="Arial" w:cs="Arial"/>
          <w:sz w:val="28"/>
          <w:szCs w:val="28"/>
        </w:rPr>
        <w:t xml:space="preserve"> </w:t>
      </w:r>
      <w:r w:rsidR="002D495D" w:rsidRPr="00696907">
        <w:rPr>
          <w:rFonts w:ascii="Arial" w:hAnsi="Arial" w:cs="Arial"/>
          <w:sz w:val="28"/>
          <w:szCs w:val="28"/>
        </w:rPr>
        <w:t>de la Constitución Política del Estado de Coahuila de Zaragoza</w:t>
      </w:r>
      <w:r w:rsidRPr="00696907">
        <w:rPr>
          <w:rFonts w:ascii="Arial" w:hAnsi="Arial" w:cs="Arial"/>
          <w:sz w:val="28"/>
          <w:szCs w:val="28"/>
        </w:rPr>
        <w:t xml:space="preserve">, </w:t>
      </w:r>
      <w:r w:rsidR="00A33828" w:rsidRPr="00696907">
        <w:rPr>
          <w:rFonts w:ascii="Arial" w:hAnsi="Arial" w:cs="Arial"/>
          <w:sz w:val="28"/>
          <w:szCs w:val="28"/>
        </w:rPr>
        <w:t>en materia de perspectiva de género</w:t>
      </w:r>
      <w:r w:rsidR="0042073D" w:rsidRPr="00696907">
        <w:rPr>
          <w:rFonts w:ascii="Arial" w:hAnsi="Arial" w:cs="Arial"/>
          <w:sz w:val="28"/>
          <w:szCs w:val="28"/>
        </w:rPr>
        <w:t xml:space="preserve"> en la procuración y administración de justicia</w:t>
      </w:r>
      <w:r w:rsidR="00A33828" w:rsidRPr="00696907">
        <w:rPr>
          <w:rFonts w:ascii="Arial" w:hAnsi="Arial" w:cs="Arial"/>
          <w:sz w:val="28"/>
          <w:szCs w:val="28"/>
        </w:rPr>
        <w:t xml:space="preserve">, </w:t>
      </w:r>
      <w:r w:rsidRPr="00696907">
        <w:rPr>
          <w:rFonts w:ascii="Arial" w:hAnsi="Arial" w:cs="Arial"/>
          <w:sz w:val="28"/>
          <w:szCs w:val="28"/>
        </w:rPr>
        <w:t>misma que se presenta bajo la siguiente:</w:t>
      </w:r>
    </w:p>
    <w:p w14:paraId="68E7A2E0" w14:textId="77777777" w:rsidR="003A6263" w:rsidRPr="00696907" w:rsidRDefault="003A6263" w:rsidP="00696907">
      <w:pPr>
        <w:spacing w:line="276" w:lineRule="auto"/>
        <w:rPr>
          <w:rFonts w:ascii="Arial" w:hAnsi="Arial" w:cs="Arial"/>
          <w:b/>
          <w:sz w:val="28"/>
          <w:szCs w:val="28"/>
        </w:rPr>
      </w:pPr>
    </w:p>
    <w:p w14:paraId="1960595F" w14:textId="46CF4E86" w:rsidR="003A6263" w:rsidRPr="00696907" w:rsidRDefault="003A6263" w:rsidP="00696907">
      <w:pPr>
        <w:spacing w:line="276" w:lineRule="auto"/>
        <w:jc w:val="center"/>
        <w:rPr>
          <w:rFonts w:ascii="Arial" w:hAnsi="Arial" w:cs="Arial"/>
          <w:b/>
          <w:sz w:val="28"/>
          <w:szCs w:val="28"/>
        </w:rPr>
      </w:pPr>
      <w:r w:rsidRPr="00696907">
        <w:rPr>
          <w:rFonts w:ascii="Arial" w:hAnsi="Arial" w:cs="Arial"/>
          <w:b/>
          <w:sz w:val="28"/>
          <w:szCs w:val="28"/>
        </w:rPr>
        <w:t>E</w:t>
      </w:r>
      <w:r w:rsidR="00696907">
        <w:rPr>
          <w:rFonts w:ascii="Arial" w:hAnsi="Arial" w:cs="Arial"/>
          <w:b/>
          <w:sz w:val="28"/>
          <w:szCs w:val="28"/>
        </w:rPr>
        <w:t xml:space="preserve"> </w:t>
      </w:r>
      <w:r w:rsidRPr="00696907">
        <w:rPr>
          <w:rFonts w:ascii="Arial" w:hAnsi="Arial" w:cs="Arial"/>
          <w:b/>
          <w:sz w:val="28"/>
          <w:szCs w:val="28"/>
        </w:rPr>
        <w:t>X</w:t>
      </w:r>
      <w:r w:rsidR="00696907">
        <w:rPr>
          <w:rFonts w:ascii="Arial" w:hAnsi="Arial" w:cs="Arial"/>
          <w:b/>
          <w:sz w:val="28"/>
          <w:szCs w:val="28"/>
        </w:rPr>
        <w:t xml:space="preserve"> </w:t>
      </w:r>
      <w:r w:rsidRPr="00696907">
        <w:rPr>
          <w:rFonts w:ascii="Arial" w:hAnsi="Arial" w:cs="Arial"/>
          <w:b/>
          <w:sz w:val="28"/>
          <w:szCs w:val="28"/>
        </w:rPr>
        <w:t>P</w:t>
      </w:r>
      <w:r w:rsidR="00696907">
        <w:rPr>
          <w:rFonts w:ascii="Arial" w:hAnsi="Arial" w:cs="Arial"/>
          <w:b/>
          <w:sz w:val="28"/>
          <w:szCs w:val="28"/>
        </w:rPr>
        <w:t xml:space="preserve"> </w:t>
      </w:r>
      <w:r w:rsidRPr="00696907">
        <w:rPr>
          <w:rFonts w:ascii="Arial" w:hAnsi="Arial" w:cs="Arial"/>
          <w:b/>
          <w:sz w:val="28"/>
          <w:szCs w:val="28"/>
        </w:rPr>
        <w:t>O</w:t>
      </w:r>
      <w:r w:rsidR="00696907">
        <w:rPr>
          <w:rFonts w:ascii="Arial" w:hAnsi="Arial" w:cs="Arial"/>
          <w:b/>
          <w:sz w:val="28"/>
          <w:szCs w:val="28"/>
        </w:rPr>
        <w:t xml:space="preserve"> </w:t>
      </w:r>
      <w:r w:rsidRPr="00696907">
        <w:rPr>
          <w:rFonts w:ascii="Arial" w:hAnsi="Arial" w:cs="Arial"/>
          <w:b/>
          <w:sz w:val="28"/>
          <w:szCs w:val="28"/>
        </w:rPr>
        <w:t>S</w:t>
      </w:r>
      <w:r w:rsidR="00696907">
        <w:rPr>
          <w:rFonts w:ascii="Arial" w:hAnsi="Arial" w:cs="Arial"/>
          <w:b/>
          <w:sz w:val="28"/>
          <w:szCs w:val="28"/>
        </w:rPr>
        <w:t xml:space="preserve"> </w:t>
      </w:r>
      <w:r w:rsidRPr="00696907">
        <w:rPr>
          <w:rFonts w:ascii="Arial" w:hAnsi="Arial" w:cs="Arial"/>
          <w:b/>
          <w:sz w:val="28"/>
          <w:szCs w:val="28"/>
        </w:rPr>
        <w:t>I</w:t>
      </w:r>
      <w:r w:rsidR="00696907">
        <w:rPr>
          <w:rFonts w:ascii="Arial" w:hAnsi="Arial" w:cs="Arial"/>
          <w:b/>
          <w:sz w:val="28"/>
          <w:szCs w:val="28"/>
        </w:rPr>
        <w:t xml:space="preserve"> </w:t>
      </w:r>
      <w:r w:rsidRPr="00696907">
        <w:rPr>
          <w:rFonts w:ascii="Arial" w:hAnsi="Arial" w:cs="Arial"/>
          <w:b/>
          <w:sz w:val="28"/>
          <w:szCs w:val="28"/>
        </w:rPr>
        <w:t>C</w:t>
      </w:r>
      <w:r w:rsidR="00696907">
        <w:rPr>
          <w:rFonts w:ascii="Arial" w:hAnsi="Arial" w:cs="Arial"/>
          <w:b/>
          <w:sz w:val="28"/>
          <w:szCs w:val="28"/>
        </w:rPr>
        <w:t xml:space="preserve"> </w:t>
      </w:r>
      <w:r w:rsidRPr="00696907">
        <w:rPr>
          <w:rFonts w:ascii="Arial" w:hAnsi="Arial" w:cs="Arial"/>
          <w:b/>
          <w:sz w:val="28"/>
          <w:szCs w:val="28"/>
        </w:rPr>
        <w:t>I</w:t>
      </w:r>
      <w:r w:rsidR="00696907">
        <w:rPr>
          <w:rFonts w:ascii="Arial" w:hAnsi="Arial" w:cs="Arial"/>
          <w:b/>
          <w:sz w:val="28"/>
          <w:szCs w:val="28"/>
        </w:rPr>
        <w:t xml:space="preserve"> </w:t>
      </w:r>
      <w:proofErr w:type="spellStart"/>
      <w:r w:rsidRPr="00696907">
        <w:rPr>
          <w:rFonts w:ascii="Arial" w:hAnsi="Arial" w:cs="Arial"/>
          <w:b/>
          <w:sz w:val="28"/>
          <w:szCs w:val="28"/>
        </w:rPr>
        <w:t>Ó</w:t>
      </w:r>
      <w:proofErr w:type="spellEnd"/>
      <w:r w:rsidR="00696907">
        <w:rPr>
          <w:rFonts w:ascii="Arial" w:hAnsi="Arial" w:cs="Arial"/>
          <w:b/>
          <w:sz w:val="28"/>
          <w:szCs w:val="28"/>
        </w:rPr>
        <w:t xml:space="preserve"> </w:t>
      </w:r>
      <w:r w:rsidRPr="00696907">
        <w:rPr>
          <w:rFonts w:ascii="Arial" w:hAnsi="Arial" w:cs="Arial"/>
          <w:b/>
          <w:sz w:val="28"/>
          <w:szCs w:val="28"/>
        </w:rPr>
        <w:t>N</w:t>
      </w:r>
      <w:r w:rsidR="00696907">
        <w:rPr>
          <w:rFonts w:ascii="Arial" w:hAnsi="Arial" w:cs="Arial"/>
          <w:b/>
          <w:sz w:val="28"/>
          <w:szCs w:val="28"/>
        </w:rPr>
        <w:t xml:space="preserve">   </w:t>
      </w:r>
      <w:r w:rsidRPr="00696907">
        <w:rPr>
          <w:rFonts w:ascii="Arial" w:hAnsi="Arial" w:cs="Arial"/>
          <w:b/>
          <w:sz w:val="28"/>
          <w:szCs w:val="28"/>
        </w:rPr>
        <w:t xml:space="preserve"> D</w:t>
      </w:r>
      <w:r w:rsidR="00696907">
        <w:rPr>
          <w:rFonts w:ascii="Arial" w:hAnsi="Arial" w:cs="Arial"/>
          <w:b/>
          <w:sz w:val="28"/>
          <w:szCs w:val="28"/>
        </w:rPr>
        <w:t xml:space="preserve"> </w:t>
      </w:r>
      <w:r w:rsidRPr="00696907">
        <w:rPr>
          <w:rFonts w:ascii="Arial" w:hAnsi="Arial" w:cs="Arial"/>
          <w:b/>
          <w:sz w:val="28"/>
          <w:szCs w:val="28"/>
        </w:rPr>
        <w:t>E</w:t>
      </w:r>
      <w:r w:rsidR="00696907">
        <w:rPr>
          <w:rFonts w:ascii="Arial" w:hAnsi="Arial" w:cs="Arial"/>
          <w:b/>
          <w:sz w:val="28"/>
          <w:szCs w:val="28"/>
        </w:rPr>
        <w:t xml:space="preserve">   </w:t>
      </w:r>
      <w:r w:rsidRPr="00696907">
        <w:rPr>
          <w:rFonts w:ascii="Arial" w:hAnsi="Arial" w:cs="Arial"/>
          <w:b/>
          <w:sz w:val="28"/>
          <w:szCs w:val="28"/>
        </w:rPr>
        <w:t xml:space="preserve"> M</w:t>
      </w:r>
      <w:r w:rsidR="00696907">
        <w:rPr>
          <w:rFonts w:ascii="Arial" w:hAnsi="Arial" w:cs="Arial"/>
          <w:b/>
          <w:sz w:val="28"/>
          <w:szCs w:val="28"/>
        </w:rPr>
        <w:t xml:space="preserve"> </w:t>
      </w:r>
      <w:r w:rsidRPr="00696907">
        <w:rPr>
          <w:rFonts w:ascii="Arial" w:hAnsi="Arial" w:cs="Arial"/>
          <w:b/>
          <w:sz w:val="28"/>
          <w:szCs w:val="28"/>
        </w:rPr>
        <w:t>O</w:t>
      </w:r>
      <w:r w:rsidR="00696907">
        <w:rPr>
          <w:rFonts w:ascii="Arial" w:hAnsi="Arial" w:cs="Arial"/>
          <w:b/>
          <w:sz w:val="28"/>
          <w:szCs w:val="28"/>
        </w:rPr>
        <w:t xml:space="preserve"> </w:t>
      </w:r>
      <w:r w:rsidRPr="00696907">
        <w:rPr>
          <w:rFonts w:ascii="Arial" w:hAnsi="Arial" w:cs="Arial"/>
          <w:b/>
          <w:sz w:val="28"/>
          <w:szCs w:val="28"/>
        </w:rPr>
        <w:t>T</w:t>
      </w:r>
      <w:r w:rsidR="00696907">
        <w:rPr>
          <w:rFonts w:ascii="Arial" w:hAnsi="Arial" w:cs="Arial"/>
          <w:b/>
          <w:sz w:val="28"/>
          <w:szCs w:val="28"/>
        </w:rPr>
        <w:t xml:space="preserve"> </w:t>
      </w:r>
      <w:r w:rsidRPr="00696907">
        <w:rPr>
          <w:rFonts w:ascii="Arial" w:hAnsi="Arial" w:cs="Arial"/>
          <w:b/>
          <w:sz w:val="28"/>
          <w:szCs w:val="28"/>
        </w:rPr>
        <w:t>I</w:t>
      </w:r>
      <w:r w:rsidR="00696907">
        <w:rPr>
          <w:rFonts w:ascii="Arial" w:hAnsi="Arial" w:cs="Arial"/>
          <w:b/>
          <w:sz w:val="28"/>
          <w:szCs w:val="28"/>
        </w:rPr>
        <w:t xml:space="preserve"> </w:t>
      </w:r>
      <w:r w:rsidRPr="00696907">
        <w:rPr>
          <w:rFonts w:ascii="Arial" w:hAnsi="Arial" w:cs="Arial"/>
          <w:b/>
          <w:sz w:val="28"/>
          <w:szCs w:val="28"/>
        </w:rPr>
        <w:t>V</w:t>
      </w:r>
      <w:r w:rsidR="00696907">
        <w:rPr>
          <w:rFonts w:ascii="Arial" w:hAnsi="Arial" w:cs="Arial"/>
          <w:b/>
          <w:sz w:val="28"/>
          <w:szCs w:val="28"/>
        </w:rPr>
        <w:t xml:space="preserve"> </w:t>
      </w:r>
      <w:r w:rsidRPr="00696907">
        <w:rPr>
          <w:rFonts w:ascii="Arial" w:hAnsi="Arial" w:cs="Arial"/>
          <w:b/>
          <w:sz w:val="28"/>
          <w:szCs w:val="28"/>
        </w:rPr>
        <w:t>O</w:t>
      </w:r>
      <w:r w:rsidR="00696907">
        <w:rPr>
          <w:rFonts w:ascii="Arial" w:hAnsi="Arial" w:cs="Arial"/>
          <w:b/>
          <w:sz w:val="28"/>
          <w:szCs w:val="28"/>
        </w:rPr>
        <w:t xml:space="preserve"> </w:t>
      </w:r>
      <w:r w:rsidRPr="00696907">
        <w:rPr>
          <w:rFonts w:ascii="Arial" w:hAnsi="Arial" w:cs="Arial"/>
          <w:b/>
          <w:sz w:val="28"/>
          <w:szCs w:val="28"/>
        </w:rPr>
        <w:t>S</w:t>
      </w:r>
    </w:p>
    <w:p w14:paraId="20515DDE" w14:textId="77777777" w:rsidR="002D495D" w:rsidRPr="00696907" w:rsidRDefault="002D495D" w:rsidP="00696907">
      <w:pPr>
        <w:spacing w:line="276" w:lineRule="auto"/>
        <w:jc w:val="both"/>
        <w:rPr>
          <w:rFonts w:ascii="Arial" w:hAnsi="Arial" w:cs="Arial"/>
          <w:sz w:val="28"/>
          <w:szCs w:val="28"/>
        </w:rPr>
      </w:pPr>
    </w:p>
    <w:p w14:paraId="6C8AC4A5" w14:textId="77777777" w:rsidR="00D659CA" w:rsidRPr="00696907" w:rsidRDefault="00F76E0F" w:rsidP="00696907">
      <w:pPr>
        <w:spacing w:line="276" w:lineRule="auto"/>
        <w:jc w:val="both"/>
        <w:rPr>
          <w:rFonts w:ascii="Arial" w:hAnsi="Arial" w:cs="Arial"/>
          <w:sz w:val="28"/>
          <w:szCs w:val="28"/>
        </w:rPr>
      </w:pPr>
      <w:r w:rsidRPr="00696907">
        <w:rPr>
          <w:rFonts w:ascii="Arial" w:hAnsi="Arial" w:cs="Arial"/>
          <w:sz w:val="28"/>
          <w:szCs w:val="28"/>
        </w:rPr>
        <w:t xml:space="preserve">El Poder Judicial tiene en sus manos la enorme función de impartir justicia en nombre del pueblo mexicano. Sus sentencias tienen un poder individual y colectivo que impacta la vida de las personas y coadyuva a construir un Estado democrático de derecho. </w:t>
      </w:r>
    </w:p>
    <w:p w14:paraId="22A6D438" w14:textId="77777777" w:rsidR="00F76E0F" w:rsidRPr="00696907" w:rsidRDefault="00F76E0F" w:rsidP="00696907">
      <w:pPr>
        <w:spacing w:line="276" w:lineRule="auto"/>
        <w:jc w:val="both"/>
        <w:rPr>
          <w:rFonts w:ascii="Arial" w:hAnsi="Arial" w:cs="Arial"/>
          <w:sz w:val="28"/>
          <w:szCs w:val="28"/>
        </w:rPr>
      </w:pPr>
    </w:p>
    <w:p w14:paraId="75283FEF" w14:textId="77777777" w:rsidR="00564723" w:rsidRPr="00696907" w:rsidRDefault="00F76E0F" w:rsidP="00696907">
      <w:pPr>
        <w:spacing w:line="276" w:lineRule="auto"/>
        <w:jc w:val="both"/>
        <w:rPr>
          <w:rFonts w:ascii="Arial" w:hAnsi="Arial" w:cs="Arial"/>
          <w:sz w:val="28"/>
          <w:szCs w:val="28"/>
        </w:rPr>
      </w:pPr>
      <w:r w:rsidRPr="00696907">
        <w:rPr>
          <w:rFonts w:ascii="Arial" w:hAnsi="Arial" w:cs="Arial"/>
          <w:sz w:val="28"/>
          <w:szCs w:val="28"/>
        </w:rPr>
        <w:t xml:space="preserve">Con base en los principios de </w:t>
      </w:r>
      <w:r w:rsidR="00DE36BD" w:rsidRPr="00696907">
        <w:rPr>
          <w:rFonts w:ascii="Arial" w:hAnsi="Arial" w:cs="Arial"/>
          <w:sz w:val="28"/>
          <w:szCs w:val="28"/>
        </w:rPr>
        <w:t>legalidad, imparcialidad, transparencia, autonomía e independencia, se busca asegurar que las resoluciones que emitan tutelen de manera efectiva los derechos fundamentales de las personas que participan en el proceso. Sin embargo, con el paso del tiempo se han detectado problemáticas como consecuencia de las construcciones históricas, culturales y sociales que se han desarrollado en torno a la posición y rol que debieran asumir</w:t>
      </w:r>
      <w:r w:rsidR="00860F09" w:rsidRPr="00696907">
        <w:rPr>
          <w:rFonts w:ascii="Arial" w:hAnsi="Arial" w:cs="Arial"/>
          <w:sz w:val="28"/>
          <w:szCs w:val="28"/>
        </w:rPr>
        <w:t xml:space="preserve"> mujeres y hombres, </w:t>
      </w:r>
      <w:r w:rsidR="00DE36BD" w:rsidRPr="00696907">
        <w:rPr>
          <w:rFonts w:ascii="Arial" w:hAnsi="Arial" w:cs="Arial"/>
          <w:sz w:val="28"/>
          <w:szCs w:val="28"/>
        </w:rPr>
        <w:t>como un corolario inevitable de su sexo.</w:t>
      </w:r>
      <w:r w:rsidR="00432526" w:rsidRPr="00696907">
        <w:rPr>
          <w:rFonts w:ascii="Arial" w:hAnsi="Arial" w:cs="Arial"/>
          <w:sz w:val="28"/>
          <w:szCs w:val="28"/>
        </w:rPr>
        <w:t xml:space="preserve"> </w:t>
      </w:r>
    </w:p>
    <w:p w14:paraId="24299AA1" w14:textId="77777777" w:rsidR="00564723" w:rsidRPr="00696907" w:rsidRDefault="00564723" w:rsidP="00696907">
      <w:pPr>
        <w:spacing w:line="276" w:lineRule="auto"/>
        <w:jc w:val="both"/>
        <w:rPr>
          <w:rFonts w:ascii="Arial" w:hAnsi="Arial" w:cs="Arial"/>
          <w:sz w:val="28"/>
          <w:szCs w:val="28"/>
        </w:rPr>
      </w:pPr>
    </w:p>
    <w:p w14:paraId="6B1DCE0E" w14:textId="4C317B10" w:rsidR="00855C8F" w:rsidRPr="00696907" w:rsidRDefault="00A2784D" w:rsidP="00696907">
      <w:pPr>
        <w:spacing w:line="276" w:lineRule="auto"/>
        <w:jc w:val="both"/>
        <w:rPr>
          <w:rFonts w:ascii="Arial" w:hAnsi="Arial" w:cs="Arial"/>
          <w:sz w:val="28"/>
          <w:szCs w:val="28"/>
        </w:rPr>
      </w:pPr>
      <w:r w:rsidRPr="00696907">
        <w:rPr>
          <w:rFonts w:ascii="Arial" w:hAnsi="Arial" w:cs="Arial"/>
          <w:sz w:val="28"/>
          <w:szCs w:val="28"/>
        </w:rPr>
        <w:t>En ese sentido, la Suprema Corte de Justicia de la Nación, desde el año 2016, emitió un criterio obligatorio para aplicar justicia con perspectiva de género, que establece que las personas juzgadoras deben contar con las suficientes herramientas para identificar prejuicios y hacer un análisis de género de las controversias que están resolviendo</w:t>
      </w:r>
      <w:r w:rsidR="00B31682" w:rsidRPr="00696907">
        <w:rPr>
          <w:rFonts w:ascii="Arial" w:hAnsi="Arial" w:cs="Arial"/>
          <w:sz w:val="28"/>
          <w:szCs w:val="28"/>
        </w:rPr>
        <w:t>; dicha obligación se actualiza de oficio, lo que quiere decir que su cumplimiento no puede quedar sujeto a petición de parte</w:t>
      </w:r>
      <w:r w:rsidRPr="00696907">
        <w:rPr>
          <w:rFonts w:ascii="Arial" w:hAnsi="Arial" w:cs="Arial"/>
          <w:sz w:val="28"/>
          <w:szCs w:val="28"/>
        </w:rPr>
        <w:t>.</w:t>
      </w:r>
      <w:r w:rsidR="00564723" w:rsidRPr="00696907">
        <w:rPr>
          <w:rFonts w:ascii="Arial" w:hAnsi="Arial" w:cs="Arial"/>
          <w:sz w:val="28"/>
          <w:szCs w:val="28"/>
        </w:rPr>
        <w:t xml:space="preserve"> Dicho de otra manera, la </w:t>
      </w:r>
      <w:r w:rsidR="00696907" w:rsidRPr="00696907">
        <w:rPr>
          <w:rFonts w:ascii="Arial" w:hAnsi="Arial" w:cs="Arial"/>
          <w:sz w:val="28"/>
          <w:szCs w:val="28"/>
        </w:rPr>
        <w:t>obligación</w:t>
      </w:r>
      <w:r w:rsidR="00564723" w:rsidRPr="00696907">
        <w:rPr>
          <w:rFonts w:ascii="Arial" w:hAnsi="Arial" w:cs="Arial"/>
          <w:sz w:val="28"/>
          <w:szCs w:val="28"/>
        </w:rPr>
        <w:t xml:space="preserve"> de juzgar con perspectiva de </w:t>
      </w:r>
      <w:r w:rsidR="00696907" w:rsidRPr="00696907">
        <w:rPr>
          <w:rFonts w:ascii="Arial" w:hAnsi="Arial" w:cs="Arial"/>
          <w:sz w:val="28"/>
          <w:szCs w:val="28"/>
        </w:rPr>
        <w:t>género</w:t>
      </w:r>
      <w:r w:rsidR="00564723" w:rsidRPr="00696907">
        <w:rPr>
          <w:rFonts w:ascii="Arial" w:hAnsi="Arial" w:cs="Arial"/>
          <w:sz w:val="28"/>
          <w:szCs w:val="28"/>
        </w:rPr>
        <w:t xml:space="preserve"> exige a quienes imparten justicia que </w:t>
      </w:r>
      <w:r w:rsidR="00696907" w:rsidRPr="00696907">
        <w:rPr>
          <w:rFonts w:ascii="Arial" w:hAnsi="Arial" w:cs="Arial"/>
          <w:sz w:val="28"/>
          <w:szCs w:val="28"/>
        </w:rPr>
        <w:t>actúen</w:t>
      </w:r>
      <w:r w:rsidR="00564723" w:rsidRPr="00696907">
        <w:rPr>
          <w:rFonts w:ascii="Arial" w:hAnsi="Arial" w:cs="Arial"/>
          <w:sz w:val="28"/>
          <w:szCs w:val="28"/>
        </w:rPr>
        <w:t xml:space="preserve"> remediando los potenciales efectos discriminatorios que el ordenamiento </w:t>
      </w:r>
      <w:r w:rsidR="00696907" w:rsidRPr="00696907">
        <w:rPr>
          <w:rFonts w:ascii="Arial" w:hAnsi="Arial" w:cs="Arial"/>
          <w:sz w:val="28"/>
          <w:szCs w:val="28"/>
        </w:rPr>
        <w:t>jurídico</w:t>
      </w:r>
      <w:r w:rsidR="00564723" w:rsidRPr="00696907">
        <w:rPr>
          <w:rFonts w:ascii="Arial" w:hAnsi="Arial" w:cs="Arial"/>
          <w:sz w:val="28"/>
          <w:szCs w:val="28"/>
        </w:rPr>
        <w:t xml:space="preserve"> y las </w:t>
      </w:r>
      <w:r w:rsidR="00696907" w:rsidRPr="00696907">
        <w:rPr>
          <w:rFonts w:ascii="Arial" w:hAnsi="Arial" w:cs="Arial"/>
          <w:sz w:val="28"/>
          <w:szCs w:val="28"/>
        </w:rPr>
        <w:t>prácticas</w:t>
      </w:r>
      <w:r w:rsidR="00564723" w:rsidRPr="00696907">
        <w:rPr>
          <w:rFonts w:ascii="Arial" w:hAnsi="Arial" w:cs="Arial"/>
          <w:sz w:val="28"/>
          <w:szCs w:val="28"/>
        </w:rPr>
        <w:t xml:space="preserve"> institucionales pueden tener en detrimento de las personas, principalmente de las mujeres. </w:t>
      </w:r>
    </w:p>
    <w:p w14:paraId="7176D86F" w14:textId="77777777" w:rsidR="00855C8F" w:rsidRPr="00696907" w:rsidRDefault="00855C8F" w:rsidP="00696907">
      <w:pPr>
        <w:spacing w:line="276" w:lineRule="auto"/>
        <w:jc w:val="both"/>
        <w:rPr>
          <w:rFonts w:ascii="Arial" w:hAnsi="Arial" w:cs="Arial"/>
          <w:sz w:val="28"/>
          <w:szCs w:val="28"/>
        </w:rPr>
      </w:pPr>
    </w:p>
    <w:p w14:paraId="775A0325" w14:textId="7B08A379" w:rsidR="00855C8F" w:rsidRPr="00696907" w:rsidRDefault="00860F09" w:rsidP="00696907">
      <w:pPr>
        <w:spacing w:line="276" w:lineRule="auto"/>
        <w:jc w:val="both"/>
        <w:rPr>
          <w:rFonts w:ascii="Arial" w:hAnsi="Arial" w:cs="Arial"/>
          <w:sz w:val="28"/>
          <w:szCs w:val="28"/>
        </w:rPr>
      </w:pPr>
      <w:r w:rsidRPr="00696907">
        <w:rPr>
          <w:rFonts w:ascii="Arial" w:hAnsi="Arial" w:cs="Arial"/>
          <w:sz w:val="28"/>
          <w:szCs w:val="28"/>
        </w:rPr>
        <w:t>Juzgar con</w:t>
      </w:r>
      <w:r w:rsidR="00553205" w:rsidRPr="00696907">
        <w:rPr>
          <w:rFonts w:ascii="Arial" w:hAnsi="Arial" w:cs="Arial"/>
          <w:sz w:val="28"/>
          <w:szCs w:val="28"/>
        </w:rPr>
        <w:t xml:space="preserve"> perspectiva de género es definid</w:t>
      </w:r>
      <w:r w:rsidRPr="00696907">
        <w:rPr>
          <w:rFonts w:ascii="Arial" w:hAnsi="Arial" w:cs="Arial"/>
          <w:sz w:val="28"/>
          <w:szCs w:val="28"/>
        </w:rPr>
        <w:t>o</w:t>
      </w:r>
      <w:r w:rsidR="00553205" w:rsidRPr="00696907">
        <w:rPr>
          <w:rFonts w:ascii="Arial" w:hAnsi="Arial" w:cs="Arial"/>
          <w:sz w:val="28"/>
          <w:szCs w:val="28"/>
        </w:rPr>
        <w:t xml:space="preserve"> </w:t>
      </w:r>
      <w:r w:rsidRPr="00696907">
        <w:rPr>
          <w:rFonts w:ascii="Arial" w:hAnsi="Arial" w:cs="Arial"/>
          <w:sz w:val="28"/>
          <w:szCs w:val="28"/>
        </w:rPr>
        <w:t xml:space="preserve">por nuestro Máximo Tribunal </w:t>
      </w:r>
      <w:r w:rsidR="00553205" w:rsidRPr="00696907">
        <w:rPr>
          <w:rFonts w:ascii="Arial" w:hAnsi="Arial" w:cs="Arial"/>
          <w:sz w:val="28"/>
          <w:szCs w:val="28"/>
        </w:rPr>
        <w:t xml:space="preserve">como </w:t>
      </w:r>
      <w:r w:rsidR="00855C8F" w:rsidRPr="00696907">
        <w:rPr>
          <w:rFonts w:ascii="Arial" w:hAnsi="Arial" w:cs="Arial"/>
          <w:sz w:val="28"/>
          <w:szCs w:val="28"/>
        </w:rPr>
        <w:t xml:space="preserve">la necesidad de detectar posibles -mas no necesariamente presentes- situaciones de desequilibrio de poder entre las partes como consecuencia de su </w:t>
      </w:r>
      <w:r w:rsidR="00696907" w:rsidRPr="00696907">
        <w:rPr>
          <w:rFonts w:ascii="Arial" w:hAnsi="Arial" w:cs="Arial"/>
          <w:sz w:val="28"/>
          <w:szCs w:val="28"/>
        </w:rPr>
        <w:t>género</w:t>
      </w:r>
      <w:r w:rsidR="00855C8F" w:rsidRPr="00696907">
        <w:rPr>
          <w:rFonts w:ascii="Arial" w:hAnsi="Arial" w:cs="Arial"/>
          <w:sz w:val="28"/>
          <w:szCs w:val="28"/>
        </w:rPr>
        <w:t xml:space="preserve">, seguida de un deber de cuestionar la neutralidad de las pruebas y el marco normativo aplicable, </w:t>
      </w:r>
      <w:r w:rsidR="00696907" w:rsidRPr="00696907">
        <w:rPr>
          <w:rFonts w:ascii="Arial" w:hAnsi="Arial" w:cs="Arial"/>
          <w:sz w:val="28"/>
          <w:szCs w:val="28"/>
        </w:rPr>
        <w:t>así</w:t>
      </w:r>
      <w:r w:rsidR="00855C8F" w:rsidRPr="00696907">
        <w:rPr>
          <w:rFonts w:ascii="Arial" w:hAnsi="Arial" w:cs="Arial"/>
          <w:sz w:val="28"/>
          <w:szCs w:val="28"/>
        </w:rPr>
        <w:t xml:space="preserve">́ como de recopilar las pruebas necesarias para visualizar el contexto de violencia o </w:t>
      </w:r>
      <w:r w:rsidR="00696907" w:rsidRPr="00696907">
        <w:rPr>
          <w:rFonts w:ascii="Arial" w:hAnsi="Arial" w:cs="Arial"/>
          <w:sz w:val="28"/>
          <w:szCs w:val="28"/>
        </w:rPr>
        <w:t>discriminación</w:t>
      </w:r>
      <w:r w:rsidR="00855C8F" w:rsidRPr="00696907">
        <w:rPr>
          <w:rFonts w:ascii="Arial" w:hAnsi="Arial" w:cs="Arial"/>
          <w:sz w:val="28"/>
          <w:szCs w:val="28"/>
        </w:rPr>
        <w:t xml:space="preserve">, y finalmente resolver los casos prescindiendo de cualesquiera cargas estereotipadas que resulten en detrimento de mujeres u hombres. </w:t>
      </w:r>
    </w:p>
    <w:p w14:paraId="5337A723" w14:textId="77777777" w:rsidR="00553205" w:rsidRPr="00696907" w:rsidRDefault="00553205" w:rsidP="00696907">
      <w:pPr>
        <w:spacing w:line="276" w:lineRule="auto"/>
        <w:jc w:val="both"/>
        <w:rPr>
          <w:rFonts w:ascii="Arial" w:hAnsi="Arial" w:cs="Arial"/>
          <w:sz w:val="28"/>
          <w:szCs w:val="28"/>
        </w:rPr>
      </w:pPr>
    </w:p>
    <w:p w14:paraId="1913DDEE" w14:textId="2B84ABF5" w:rsidR="00B31682" w:rsidRPr="00696907" w:rsidRDefault="00855C8F" w:rsidP="00696907">
      <w:pPr>
        <w:spacing w:line="276" w:lineRule="auto"/>
        <w:jc w:val="both"/>
        <w:rPr>
          <w:rFonts w:ascii="Arial" w:hAnsi="Arial" w:cs="Arial"/>
          <w:sz w:val="28"/>
          <w:szCs w:val="28"/>
        </w:rPr>
      </w:pPr>
      <w:r w:rsidRPr="00696907">
        <w:rPr>
          <w:rFonts w:ascii="Arial" w:hAnsi="Arial" w:cs="Arial"/>
          <w:sz w:val="28"/>
          <w:szCs w:val="28"/>
        </w:rPr>
        <w:lastRenderedPageBreak/>
        <w:t xml:space="preserve">Pero no sólo el Poder Judicial debe cuidar </w:t>
      </w:r>
      <w:r w:rsidR="00860F09" w:rsidRPr="00696907">
        <w:rPr>
          <w:rFonts w:ascii="Arial" w:hAnsi="Arial" w:cs="Arial"/>
          <w:sz w:val="28"/>
          <w:szCs w:val="28"/>
        </w:rPr>
        <w:t xml:space="preserve">el </w:t>
      </w:r>
      <w:r w:rsidRPr="00696907">
        <w:rPr>
          <w:rFonts w:ascii="Arial" w:hAnsi="Arial" w:cs="Arial"/>
          <w:sz w:val="28"/>
          <w:szCs w:val="28"/>
        </w:rPr>
        <w:t>aplicar esta metodología en sus actuaciones. E</w:t>
      </w:r>
      <w:r w:rsidR="00B31682" w:rsidRPr="00696907">
        <w:rPr>
          <w:rFonts w:ascii="Arial" w:hAnsi="Arial" w:cs="Arial"/>
          <w:sz w:val="28"/>
          <w:szCs w:val="28"/>
        </w:rPr>
        <w:t xml:space="preserve">l aparato de procuración de justicia tiene a su cargo </w:t>
      </w:r>
      <w:r w:rsidR="00176225" w:rsidRPr="00696907">
        <w:rPr>
          <w:rFonts w:ascii="Arial" w:hAnsi="Arial" w:cs="Arial"/>
          <w:sz w:val="28"/>
          <w:szCs w:val="28"/>
        </w:rPr>
        <w:t>una labor de gran importancia para garantizar el estado de derecho.</w:t>
      </w:r>
      <w:r w:rsidR="00B31682" w:rsidRPr="00696907">
        <w:rPr>
          <w:rFonts w:ascii="Arial" w:hAnsi="Arial" w:cs="Arial"/>
          <w:sz w:val="28"/>
          <w:szCs w:val="28"/>
        </w:rPr>
        <w:t xml:space="preserve"> Dentro de sus procesos </w:t>
      </w:r>
      <w:r w:rsidR="00860F09" w:rsidRPr="00696907">
        <w:rPr>
          <w:rFonts w:ascii="Arial" w:hAnsi="Arial" w:cs="Arial"/>
          <w:sz w:val="28"/>
          <w:szCs w:val="28"/>
        </w:rPr>
        <w:t>d</w:t>
      </w:r>
      <w:r w:rsidR="00B31682" w:rsidRPr="00696907">
        <w:rPr>
          <w:rFonts w:ascii="Arial" w:hAnsi="Arial" w:cs="Arial"/>
          <w:sz w:val="28"/>
          <w:szCs w:val="28"/>
        </w:rPr>
        <w:t xml:space="preserve">e investigación </w:t>
      </w:r>
      <w:r w:rsidR="00860F09" w:rsidRPr="00696907">
        <w:rPr>
          <w:rFonts w:ascii="Arial" w:hAnsi="Arial" w:cs="Arial"/>
          <w:sz w:val="28"/>
          <w:szCs w:val="28"/>
        </w:rPr>
        <w:t>requiere contar también con</w:t>
      </w:r>
      <w:r w:rsidR="00045D05" w:rsidRPr="00696907">
        <w:rPr>
          <w:rFonts w:ascii="Arial" w:hAnsi="Arial" w:cs="Arial"/>
          <w:sz w:val="28"/>
          <w:szCs w:val="28"/>
        </w:rPr>
        <w:t xml:space="preserve"> las herramientas que le permitan identificar </w:t>
      </w:r>
      <w:r w:rsidR="00B31682" w:rsidRPr="00696907">
        <w:rPr>
          <w:rFonts w:ascii="Arial" w:hAnsi="Arial" w:cs="Arial"/>
          <w:sz w:val="28"/>
          <w:szCs w:val="28"/>
        </w:rPr>
        <w:t xml:space="preserve">las discriminaciones que pueden sufrir las mujeres, ya sea directa o indirectamente, con motivo de la </w:t>
      </w:r>
      <w:r w:rsidR="00696907" w:rsidRPr="00696907">
        <w:rPr>
          <w:rFonts w:ascii="Arial" w:hAnsi="Arial" w:cs="Arial"/>
          <w:sz w:val="28"/>
          <w:szCs w:val="28"/>
        </w:rPr>
        <w:t>aplicación</w:t>
      </w:r>
      <w:r w:rsidR="00B31682" w:rsidRPr="00696907">
        <w:rPr>
          <w:rFonts w:ascii="Arial" w:hAnsi="Arial" w:cs="Arial"/>
          <w:sz w:val="28"/>
          <w:szCs w:val="28"/>
        </w:rPr>
        <w:t xml:space="preserve"> del marco normativo e institucional mexicano. </w:t>
      </w:r>
    </w:p>
    <w:p w14:paraId="2A35C2BD" w14:textId="77777777" w:rsidR="00045D05" w:rsidRPr="00696907" w:rsidRDefault="00045D05" w:rsidP="00696907">
      <w:pPr>
        <w:spacing w:line="276" w:lineRule="auto"/>
        <w:jc w:val="both"/>
        <w:rPr>
          <w:rFonts w:ascii="Arial" w:hAnsi="Arial" w:cs="Arial"/>
          <w:sz w:val="28"/>
          <w:szCs w:val="28"/>
        </w:rPr>
      </w:pPr>
    </w:p>
    <w:p w14:paraId="6B7C86E1" w14:textId="71EE1210" w:rsidR="0094416B" w:rsidRPr="00696907" w:rsidRDefault="00045D05" w:rsidP="00696907">
      <w:pPr>
        <w:spacing w:line="276" w:lineRule="auto"/>
        <w:jc w:val="both"/>
        <w:rPr>
          <w:rFonts w:ascii="Arial" w:hAnsi="Arial" w:cs="Arial"/>
          <w:sz w:val="28"/>
          <w:szCs w:val="28"/>
        </w:rPr>
      </w:pPr>
      <w:r w:rsidRPr="00696907">
        <w:rPr>
          <w:rFonts w:ascii="Arial" w:hAnsi="Arial" w:cs="Arial"/>
          <w:sz w:val="28"/>
          <w:szCs w:val="28"/>
        </w:rPr>
        <w:t xml:space="preserve">En efecto, recientemente nuestro Máximo Tribunal estableció </w:t>
      </w:r>
      <w:r w:rsidR="00832712" w:rsidRPr="00696907">
        <w:rPr>
          <w:rFonts w:ascii="Arial" w:hAnsi="Arial" w:cs="Arial"/>
          <w:sz w:val="28"/>
          <w:szCs w:val="28"/>
        </w:rPr>
        <w:t xml:space="preserve">estándares para </w:t>
      </w:r>
      <w:r w:rsidR="00696907" w:rsidRPr="00696907">
        <w:rPr>
          <w:rFonts w:ascii="Arial" w:hAnsi="Arial" w:cs="Arial"/>
          <w:sz w:val="28"/>
          <w:szCs w:val="28"/>
        </w:rPr>
        <w:t>que,</w:t>
      </w:r>
      <w:r w:rsidR="00832712" w:rsidRPr="00696907">
        <w:rPr>
          <w:rFonts w:ascii="Arial" w:hAnsi="Arial" w:cs="Arial"/>
          <w:sz w:val="28"/>
          <w:szCs w:val="28"/>
        </w:rPr>
        <w:t xml:space="preserve"> en</w:t>
      </w:r>
      <w:r w:rsidRPr="00696907">
        <w:rPr>
          <w:rFonts w:ascii="Arial" w:hAnsi="Arial" w:cs="Arial"/>
          <w:sz w:val="28"/>
          <w:szCs w:val="28"/>
        </w:rPr>
        <w:t xml:space="preserve"> todas las investigaciones de muerte violenta de una mujer, además de realizar las diligencias </w:t>
      </w:r>
      <w:r w:rsidR="00860F09" w:rsidRPr="00696907">
        <w:rPr>
          <w:rFonts w:ascii="Arial" w:hAnsi="Arial" w:cs="Arial"/>
          <w:sz w:val="28"/>
          <w:szCs w:val="28"/>
        </w:rPr>
        <w:t>ordinarias</w:t>
      </w:r>
      <w:r w:rsidRPr="00696907">
        <w:rPr>
          <w:rFonts w:ascii="Arial" w:hAnsi="Arial" w:cs="Arial"/>
          <w:sz w:val="28"/>
          <w:szCs w:val="28"/>
        </w:rPr>
        <w:t xml:space="preserve">, las autoridades investigadoras deben identificar la posible presencia de motivos o razones de género que originen dicha muerte; es decir, deben </w:t>
      </w:r>
      <w:r w:rsidR="00860F09" w:rsidRPr="00696907">
        <w:rPr>
          <w:rFonts w:ascii="Arial" w:hAnsi="Arial" w:cs="Arial"/>
          <w:sz w:val="28"/>
          <w:szCs w:val="28"/>
        </w:rPr>
        <w:t>investigar</w:t>
      </w:r>
      <w:r w:rsidRPr="00696907">
        <w:rPr>
          <w:rFonts w:ascii="Arial" w:hAnsi="Arial" w:cs="Arial"/>
          <w:sz w:val="28"/>
          <w:szCs w:val="28"/>
        </w:rPr>
        <w:t xml:space="preserve"> con perspectiva de género.</w:t>
      </w:r>
    </w:p>
    <w:p w14:paraId="234F44C0" w14:textId="77777777" w:rsidR="0094416B" w:rsidRPr="00696907" w:rsidRDefault="0094416B" w:rsidP="00696907">
      <w:pPr>
        <w:spacing w:line="276" w:lineRule="auto"/>
        <w:jc w:val="both"/>
        <w:rPr>
          <w:rFonts w:ascii="Arial" w:hAnsi="Arial" w:cs="Arial"/>
          <w:sz w:val="28"/>
          <w:szCs w:val="28"/>
        </w:rPr>
      </w:pPr>
    </w:p>
    <w:p w14:paraId="330D3984" w14:textId="77777777" w:rsidR="0094416B" w:rsidRPr="00696907" w:rsidRDefault="006E73B1" w:rsidP="00696907">
      <w:pPr>
        <w:spacing w:line="276" w:lineRule="auto"/>
        <w:jc w:val="both"/>
        <w:rPr>
          <w:rFonts w:ascii="Arial" w:hAnsi="Arial" w:cs="Arial"/>
          <w:sz w:val="28"/>
          <w:szCs w:val="28"/>
        </w:rPr>
      </w:pPr>
      <w:r w:rsidRPr="00696907">
        <w:rPr>
          <w:rFonts w:ascii="Arial" w:hAnsi="Arial" w:cs="Arial"/>
          <w:sz w:val="28"/>
          <w:szCs w:val="28"/>
        </w:rPr>
        <w:t>El mismo criterio ha sido sustentado por la Alta Comisionada Adjunta de las Naciones Unidas para los Derechos Humanos, que ha declarado que toda investigación sobre abusos y violaciones de derechos humanos que no incluya la perspectiva de género corre el peligro de ser incompleta.</w:t>
      </w:r>
      <w:r w:rsidR="0094416B" w:rsidRPr="00696907">
        <w:rPr>
          <w:rFonts w:ascii="Arial" w:hAnsi="Arial" w:cs="Arial"/>
          <w:sz w:val="28"/>
          <w:szCs w:val="28"/>
        </w:rPr>
        <w:t xml:space="preserve"> Así</w:t>
      </w:r>
      <w:r w:rsidR="00860F09" w:rsidRPr="00696907">
        <w:rPr>
          <w:rFonts w:ascii="Arial" w:hAnsi="Arial" w:cs="Arial"/>
          <w:sz w:val="28"/>
          <w:szCs w:val="28"/>
        </w:rPr>
        <w:t>,</w:t>
      </w:r>
      <w:r w:rsidR="0094416B" w:rsidRPr="00696907">
        <w:rPr>
          <w:rFonts w:ascii="Arial" w:hAnsi="Arial" w:cs="Arial"/>
          <w:sz w:val="28"/>
          <w:szCs w:val="28"/>
        </w:rPr>
        <w:t xml:space="preserve"> señala que </w:t>
      </w:r>
      <w:r w:rsidR="00860F09" w:rsidRPr="00696907">
        <w:rPr>
          <w:rFonts w:ascii="Arial" w:hAnsi="Arial" w:cs="Arial"/>
          <w:color w:val="000000"/>
          <w:sz w:val="28"/>
          <w:szCs w:val="28"/>
          <w:shd w:val="clear" w:color="auto" w:fill="FFFFFF"/>
          <w:lang w:val="es-MX" w:eastAsia="es-MX"/>
        </w:rPr>
        <w:t>l</w:t>
      </w:r>
      <w:r w:rsidR="0094416B" w:rsidRPr="00696907">
        <w:rPr>
          <w:rFonts w:ascii="Arial" w:hAnsi="Arial" w:cs="Arial"/>
          <w:color w:val="000000"/>
          <w:sz w:val="28"/>
          <w:szCs w:val="28"/>
          <w:shd w:val="clear" w:color="auto" w:fill="FFFFFF"/>
          <w:lang w:val="es-MX" w:eastAsia="es-MX"/>
        </w:rPr>
        <w:t>os estereotipos y supuestos de género equivocados pueden hacer que aparezcan como aceptables las violaciones de derechos humanos y pueden despojar a los supervivientes de representación y testimonio, dejándolos sin voz e indocumentados.</w:t>
      </w:r>
    </w:p>
    <w:p w14:paraId="1D644689" w14:textId="77777777" w:rsidR="008D489C" w:rsidRPr="00696907" w:rsidRDefault="008D489C" w:rsidP="00696907">
      <w:pPr>
        <w:spacing w:line="276" w:lineRule="auto"/>
        <w:jc w:val="both"/>
        <w:rPr>
          <w:rFonts w:ascii="Arial" w:hAnsi="Arial" w:cs="Arial"/>
          <w:sz w:val="28"/>
          <w:szCs w:val="28"/>
        </w:rPr>
      </w:pPr>
    </w:p>
    <w:p w14:paraId="2AF2B77C" w14:textId="77777777" w:rsidR="008D489C" w:rsidRPr="00696907" w:rsidRDefault="008D489C" w:rsidP="00696907">
      <w:pPr>
        <w:spacing w:line="276" w:lineRule="auto"/>
        <w:jc w:val="both"/>
        <w:rPr>
          <w:rFonts w:ascii="Arial" w:hAnsi="Arial" w:cs="Arial"/>
          <w:sz w:val="28"/>
          <w:szCs w:val="28"/>
        </w:rPr>
      </w:pPr>
      <w:r w:rsidRPr="00696907">
        <w:rPr>
          <w:rFonts w:ascii="Arial" w:hAnsi="Arial" w:cs="Arial"/>
          <w:sz w:val="28"/>
          <w:szCs w:val="28"/>
        </w:rPr>
        <w:t xml:space="preserve">En ese sentido, en abono a la gran tarea que realizan quienes procuran y administran justicia en nuestro Estado, es que presento esta iniciativa de reforma a la Constitución Política del Estado de Coahuila de Zaragoza, con el objetivo de introducir en nuestro máximo ordenamiento los mandatos y criterios emitidos por la Suprema Corte de Justicia de la Nación, que aspiran a consolidar una justicia sin tintes discriminatorios ni prejuicios, que cumpla con los estándares de perspectiva de género tanto en la investigación de los delitos, como en las sentencias que se emitan. </w:t>
      </w:r>
    </w:p>
    <w:p w14:paraId="3C75CEFD" w14:textId="77777777" w:rsidR="008D489C" w:rsidRPr="00696907" w:rsidRDefault="008D489C" w:rsidP="00696907">
      <w:pPr>
        <w:spacing w:line="276" w:lineRule="auto"/>
        <w:jc w:val="both"/>
        <w:rPr>
          <w:rFonts w:ascii="Arial" w:hAnsi="Arial" w:cs="Arial"/>
          <w:sz w:val="28"/>
          <w:szCs w:val="28"/>
        </w:rPr>
      </w:pPr>
    </w:p>
    <w:p w14:paraId="0E928991" w14:textId="77777777" w:rsidR="008D489C" w:rsidRPr="00696907" w:rsidRDefault="008D489C" w:rsidP="00696907">
      <w:pPr>
        <w:spacing w:line="276" w:lineRule="auto"/>
        <w:jc w:val="both"/>
        <w:rPr>
          <w:rFonts w:ascii="Arial" w:hAnsi="Arial" w:cs="Arial"/>
          <w:sz w:val="28"/>
          <w:szCs w:val="28"/>
          <w:lang w:val="es-MX"/>
        </w:rPr>
      </w:pPr>
      <w:r w:rsidRPr="00696907">
        <w:rPr>
          <w:rFonts w:ascii="Arial" w:hAnsi="Arial" w:cs="Arial"/>
          <w:sz w:val="28"/>
          <w:szCs w:val="28"/>
        </w:rPr>
        <w:lastRenderedPageBreak/>
        <w:t xml:space="preserve">Si bien en el ámbito de las </w:t>
      </w:r>
      <w:r w:rsidR="00860F09" w:rsidRPr="00696907">
        <w:rPr>
          <w:rFonts w:ascii="Arial" w:hAnsi="Arial" w:cs="Arial"/>
          <w:sz w:val="28"/>
          <w:szCs w:val="28"/>
        </w:rPr>
        <w:t>resoluciones jurisdiccionales</w:t>
      </w:r>
      <w:r w:rsidRPr="00696907">
        <w:rPr>
          <w:rFonts w:ascii="Arial" w:hAnsi="Arial" w:cs="Arial"/>
          <w:sz w:val="28"/>
          <w:szCs w:val="28"/>
        </w:rPr>
        <w:t xml:space="preserve"> la aplicación de la perspectiva de género es ya </w:t>
      </w:r>
      <w:r w:rsidR="00860F09" w:rsidRPr="00696907">
        <w:rPr>
          <w:rFonts w:ascii="Arial" w:hAnsi="Arial" w:cs="Arial"/>
          <w:sz w:val="28"/>
          <w:szCs w:val="28"/>
        </w:rPr>
        <w:t xml:space="preserve">un mandato </w:t>
      </w:r>
      <w:r w:rsidRPr="00696907">
        <w:rPr>
          <w:rFonts w:ascii="Arial" w:hAnsi="Arial" w:cs="Arial"/>
          <w:sz w:val="28"/>
          <w:szCs w:val="28"/>
        </w:rPr>
        <w:t xml:space="preserve">obligatorio, en el tema de la procuración de justicia empieza a resonar dentro de los criterios a valorar, de ahí que no resulte en nada ocioso introducir de forma contundente en nuestra Constitución el que toda </w:t>
      </w:r>
      <w:r w:rsidR="004E4E0A" w:rsidRPr="00696907">
        <w:rPr>
          <w:rFonts w:ascii="Arial" w:hAnsi="Arial" w:cs="Arial"/>
          <w:sz w:val="28"/>
          <w:szCs w:val="28"/>
        </w:rPr>
        <w:t xml:space="preserve">investigación y </w:t>
      </w:r>
      <w:r w:rsidRPr="00696907">
        <w:rPr>
          <w:rFonts w:ascii="Arial" w:hAnsi="Arial" w:cs="Arial"/>
          <w:sz w:val="28"/>
          <w:szCs w:val="28"/>
        </w:rPr>
        <w:t xml:space="preserve">resolución </w:t>
      </w:r>
      <w:r w:rsidR="004E4E0A" w:rsidRPr="00696907">
        <w:rPr>
          <w:rFonts w:ascii="Arial" w:hAnsi="Arial" w:cs="Arial"/>
          <w:sz w:val="28"/>
          <w:szCs w:val="28"/>
        </w:rPr>
        <w:t>se realice</w:t>
      </w:r>
      <w:r w:rsidRPr="00696907">
        <w:rPr>
          <w:rFonts w:ascii="Arial" w:hAnsi="Arial" w:cs="Arial"/>
          <w:sz w:val="28"/>
          <w:szCs w:val="28"/>
        </w:rPr>
        <w:t xml:space="preserve"> </w:t>
      </w:r>
      <w:r w:rsidR="00860F09" w:rsidRPr="00696907">
        <w:rPr>
          <w:rFonts w:ascii="Arial" w:hAnsi="Arial" w:cs="Arial"/>
          <w:sz w:val="28"/>
          <w:szCs w:val="28"/>
        </w:rPr>
        <w:t>en cumplimiento a ello</w:t>
      </w:r>
      <w:r w:rsidR="004E4E0A" w:rsidRPr="00696907">
        <w:rPr>
          <w:rFonts w:ascii="Arial" w:hAnsi="Arial" w:cs="Arial"/>
          <w:sz w:val="28"/>
          <w:szCs w:val="28"/>
        </w:rPr>
        <w:t>. Esto además es coincidente con el texto del artículo 21 de la Constitución Política de los Estados Unidos Mexicanos, derivado de la reforma relativa a la Guardia Nacional</w:t>
      </w:r>
      <w:r w:rsidR="00CA2CBB" w:rsidRPr="00696907">
        <w:rPr>
          <w:rFonts w:ascii="Arial" w:hAnsi="Arial" w:cs="Arial"/>
          <w:sz w:val="28"/>
          <w:szCs w:val="28"/>
        </w:rPr>
        <w:t>, lo que refuerza la atención a delitos tan sensibles como lo es el feminicidio.</w:t>
      </w:r>
    </w:p>
    <w:p w14:paraId="26B4485C" w14:textId="77777777" w:rsidR="00B31682" w:rsidRPr="00696907" w:rsidRDefault="00B31682" w:rsidP="00696907">
      <w:pPr>
        <w:spacing w:line="276" w:lineRule="auto"/>
        <w:jc w:val="both"/>
        <w:rPr>
          <w:rFonts w:ascii="Arial" w:hAnsi="Arial" w:cs="Arial"/>
          <w:sz w:val="28"/>
          <w:szCs w:val="28"/>
        </w:rPr>
      </w:pPr>
    </w:p>
    <w:p w14:paraId="6D48AC3D" w14:textId="77777777" w:rsidR="003A6263" w:rsidRPr="00696907" w:rsidRDefault="003A6263" w:rsidP="00696907">
      <w:pPr>
        <w:spacing w:line="276" w:lineRule="auto"/>
        <w:jc w:val="both"/>
        <w:rPr>
          <w:rFonts w:ascii="Arial" w:hAnsi="Arial" w:cs="Arial"/>
          <w:sz w:val="28"/>
          <w:szCs w:val="28"/>
        </w:rPr>
      </w:pPr>
      <w:r w:rsidRPr="00696907">
        <w:rPr>
          <w:rFonts w:ascii="Arial" w:hAnsi="Arial" w:cs="Arial"/>
          <w:sz w:val="28"/>
          <w:szCs w:val="28"/>
        </w:rPr>
        <w:t>Por lo anteriormente expuesto, se presenta para su estudio, análisis y, en su caso, aprobación, la siguiente:</w:t>
      </w:r>
    </w:p>
    <w:p w14:paraId="1804908E" w14:textId="77777777" w:rsidR="003A6263" w:rsidRPr="00696907" w:rsidRDefault="003A6263" w:rsidP="00696907">
      <w:pPr>
        <w:spacing w:line="276" w:lineRule="auto"/>
        <w:rPr>
          <w:rFonts w:ascii="Arial" w:hAnsi="Arial" w:cs="Arial"/>
          <w:sz w:val="28"/>
          <w:szCs w:val="28"/>
        </w:rPr>
      </w:pPr>
    </w:p>
    <w:p w14:paraId="022A5CC0" w14:textId="77777777" w:rsidR="003A6263" w:rsidRPr="00696907" w:rsidRDefault="003A6263" w:rsidP="00696907">
      <w:pPr>
        <w:spacing w:line="276" w:lineRule="auto"/>
        <w:rPr>
          <w:rFonts w:ascii="Arial" w:hAnsi="Arial" w:cs="Arial"/>
          <w:sz w:val="28"/>
          <w:szCs w:val="28"/>
        </w:rPr>
      </w:pPr>
    </w:p>
    <w:p w14:paraId="2E34D7F7" w14:textId="77777777" w:rsidR="003A6263" w:rsidRPr="00696907" w:rsidRDefault="003A6263" w:rsidP="00696907">
      <w:pPr>
        <w:spacing w:line="276" w:lineRule="auto"/>
        <w:jc w:val="center"/>
        <w:rPr>
          <w:rFonts w:ascii="Arial" w:hAnsi="Arial" w:cs="Arial"/>
          <w:b/>
          <w:sz w:val="28"/>
          <w:szCs w:val="28"/>
        </w:rPr>
      </w:pPr>
      <w:r w:rsidRPr="00696907">
        <w:rPr>
          <w:rFonts w:ascii="Arial" w:hAnsi="Arial" w:cs="Arial"/>
          <w:b/>
          <w:sz w:val="28"/>
          <w:szCs w:val="28"/>
        </w:rPr>
        <w:t>INICIATIVA CON PROYECTO DE DECRETO</w:t>
      </w:r>
    </w:p>
    <w:p w14:paraId="3C4DEAA3" w14:textId="77777777" w:rsidR="003A6263" w:rsidRPr="00696907" w:rsidRDefault="003A6263" w:rsidP="00696907">
      <w:pPr>
        <w:spacing w:line="276" w:lineRule="auto"/>
        <w:jc w:val="center"/>
        <w:rPr>
          <w:rFonts w:ascii="Arial" w:hAnsi="Arial" w:cs="Arial"/>
          <w:b/>
          <w:sz w:val="28"/>
          <w:szCs w:val="28"/>
        </w:rPr>
      </w:pPr>
    </w:p>
    <w:p w14:paraId="142F39C6" w14:textId="77777777" w:rsidR="00C07E36" w:rsidRPr="00696907" w:rsidRDefault="00C07E36" w:rsidP="00696907">
      <w:pPr>
        <w:spacing w:line="276" w:lineRule="auto"/>
        <w:jc w:val="both"/>
        <w:rPr>
          <w:rFonts w:ascii="Arial" w:hAnsi="Arial" w:cs="Arial"/>
          <w:b/>
          <w:sz w:val="28"/>
          <w:szCs w:val="28"/>
        </w:rPr>
      </w:pPr>
    </w:p>
    <w:p w14:paraId="72C80A23" w14:textId="77777777" w:rsidR="00C07E36" w:rsidRPr="00696907" w:rsidRDefault="00C07E36" w:rsidP="00696907">
      <w:pPr>
        <w:spacing w:line="276" w:lineRule="auto"/>
        <w:jc w:val="both"/>
        <w:rPr>
          <w:rFonts w:ascii="Arial" w:hAnsi="Arial" w:cs="Arial"/>
          <w:bCs/>
          <w:sz w:val="28"/>
          <w:szCs w:val="28"/>
        </w:rPr>
      </w:pPr>
      <w:r w:rsidRPr="00696907">
        <w:rPr>
          <w:rFonts w:ascii="Arial" w:hAnsi="Arial" w:cs="Arial"/>
          <w:b/>
          <w:sz w:val="28"/>
          <w:szCs w:val="28"/>
        </w:rPr>
        <w:t xml:space="preserve">ARTÍCULO </w:t>
      </w:r>
      <w:proofErr w:type="gramStart"/>
      <w:r w:rsidRPr="00696907">
        <w:rPr>
          <w:rFonts w:ascii="Arial" w:hAnsi="Arial" w:cs="Arial"/>
          <w:b/>
          <w:sz w:val="28"/>
          <w:szCs w:val="28"/>
        </w:rPr>
        <w:t>ÚNICO.-</w:t>
      </w:r>
      <w:proofErr w:type="gramEnd"/>
      <w:r w:rsidRPr="00696907">
        <w:rPr>
          <w:rFonts w:ascii="Arial" w:hAnsi="Arial" w:cs="Arial"/>
          <w:b/>
          <w:sz w:val="28"/>
          <w:szCs w:val="28"/>
        </w:rPr>
        <w:t xml:space="preserve"> </w:t>
      </w:r>
      <w:r w:rsidRPr="00696907">
        <w:rPr>
          <w:rFonts w:ascii="Arial" w:hAnsi="Arial" w:cs="Arial"/>
          <w:sz w:val="28"/>
          <w:szCs w:val="28"/>
        </w:rPr>
        <w:t xml:space="preserve">Se </w:t>
      </w:r>
      <w:r w:rsidR="00A33828" w:rsidRPr="00696907">
        <w:rPr>
          <w:rFonts w:ascii="Arial" w:hAnsi="Arial" w:cs="Arial"/>
          <w:bCs/>
          <w:sz w:val="28"/>
          <w:szCs w:val="28"/>
        </w:rPr>
        <w:t xml:space="preserve">reforma el </w:t>
      </w:r>
      <w:r w:rsidR="00860F09" w:rsidRPr="00696907">
        <w:rPr>
          <w:rFonts w:ascii="Arial" w:hAnsi="Arial" w:cs="Arial"/>
          <w:bCs/>
          <w:sz w:val="28"/>
          <w:szCs w:val="28"/>
        </w:rPr>
        <w:t xml:space="preserve">segundo párrafo del artículo 108, el cuarto párrafo del artículo 113 y el </w:t>
      </w:r>
      <w:r w:rsidR="00A33828" w:rsidRPr="00696907">
        <w:rPr>
          <w:rFonts w:ascii="Arial" w:hAnsi="Arial" w:cs="Arial"/>
          <w:bCs/>
          <w:sz w:val="28"/>
          <w:szCs w:val="28"/>
        </w:rPr>
        <w:t xml:space="preserve">numeral 6, fracción II, del artículo 154 </w:t>
      </w:r>
      <w:r w:rsidR="002D495D" w:rsidRPr="00696907">
        <w:rPr>
          <w:rFonts w:ascii="Arial" w:hAnsi="Arial" w:cs="Arial"/>
          <w:bCs/>
          <w:sz w:val="28"/>
          <w:szCs w:val="28"/>
        </w:rPr>
        <w:t>de la Constitución Política del Estado de Coahuila de Zaragoza, para quedar como sigue:</w:t>
      </w:r>
    </w:p>
    <w:p w14:paraId="7F39DD2B" w14:textId="77777777" w:rsidR="00393A22" w:rsidRPr="00696907" w:rsidRDefault="00393A22" w:rsidP="00696907">
      <w:pPr>
        <w:spacing w:line="276" w:lineRule="auto"/>
        <w:jc w:val="both"/>
        <w:rPr>
          <w:rFonts w:ascii="Arial" w:hAnsi="Arial" w:cs="Arial"/>
          <w:color w:val="000000" w:themeColor="text1"/>
          <w:sz w:val="28"/>
          <w:szCs w:val="28"/>
        </w:rPr>
      </w:pPr>
    </w:p>
    <w:p w14:paraId="69E6AF95" w14:textId="77777777" w:rsidR="004E4E0A" w:rsidRPr="00696907" w:rsidRDefault="004E4E0A" w:rsidP="00696907">
      <w:pPr>
        <w:spacing w:line="276" w:lineRule="auto"/>
        <w:jc w:val="both"/>
        <w:rPr>
          <w:rFonts w:ascii="Arial" w:hAnsi="Arial" w:cs="Arial"/>
          <w:sz w:val="28"/>
          <w:szCs w:val="28"/>
          <w:lang w:eastAsia="es-MX"/>
        </w:rPr>
      </w:pPr>
      <w:r w:rsidRPr="00696907">
        <w:rPr>
          <w:rFonts w:ascii="Arial" w:hAnsi="Arial" w:cs="Arial"/>
          <w:b/>
          <w:bCs/>
          <w:sz w:val="28"/>
          <w:szCs w:val="28"/>
        </w:rPr>
        <w:t>Artículo 108.-</w:t>
      </w:r>
      <w:r w:rsidRPr="00696907">
        <w:rPr>
          <w:rFonts w:ascii="Arial" w:hAnsi="Arial" w:cs="Arial"/>
          <w:sz w:val="28"/>
          <w:szCs w:val="28"/>
        </w:rPr>
        <w:t xml:space="preserve"> </w:t>
      </w:r>
      <w:r w:rsidR="00860F09" w:rsidRPr="00696907">
        <w:rPr>
          <w:rFonts w:ascii="Arial" w:hAnsi="Arial" w:cs="Arial"/>
          <w:sz w:val="28"/>
          <w:szCs w:val="28"/>
        </w:rPr>
        <w:t>…</w:t>
      </w:r>
    </w:p>
    <w:p w14:paraId="51EAD5CC" w14:textId="77777777" w:rsidR="004E4E0A" w:rsidRPr="00696907" w:rsidRDefault="004E4E0A" w:rsidP="00696907">
      <w:pPr>
        <w:spacing w:line="276" w:lineRule="auto"/>
        <w:jc w:val="both"/>
        <w:rPr>
          <w:rFonts w:ascii="Arial" w:hAnsi="Arial" w:cs="Arial"/>
          <w:sz w:val="28"/>
          <w:szCs w:val="28"/>
          <w:lang w:eastAsia="es-MX"/>
        </w:rPr>
      </w:pPr>
    </w:p>
    <w:p w14:paraId="3918D7D0" w14:textId="77777777" w:rsidR="004E4E0A" w:rsidRPr="00696907" w:rsidRDefault="004E4E0A" w:rsidP="00696907">
      <w:pPr>
        <w:autoSpaceDE w:val="0"/>
        <w:autoSpaceDN w:val="0"/>
        <w:adjustRightInd w:val="0"/>
        <w:spacing w:line="276" w:lineRule="auto"/>
        <w:jc w:val="both"/>
        <w:rPr>
          <w:rFonts w:ascii="Arial" w:hAnsi="Arial" w:cs="Arial"/>
          <w:sz w:val="28"/>
          <w:szCs w:val="28"/>
        </w:rPr>
      </w:pPr>
      <w:r w:rsidRPr="00696907">
        <w:rPr>
          <w:rFonts w:ascii="Arial" w:hAnsi="Arial" w:cs="Arial"/>
          <w:sz w:val="28"/>
          <w:szCs w:val="28"/>
        </w:rPr>
        <w:t>La actuación de las instituciones de seguridad pública se regirá por los principios de legalidad, objetividad, imparcialidad, eficiencia, profesionalismo, honradez, transparencia, respeto a los derechos humanos</w:t>
      </w:r>
      <w:r w:rsidRPr="00696907">
        <w:rPr>
          <w:rFonts w:ascii="Arial" w:hAnsi="Arial" w:cs="Arial"/>
          <w:b/>
          <w:bCs/>
          <w:sz w:val="28"/>
          <w:szCs w:val="28"/>
        </w:rPr>
        <w:t xml:space="preserve"> y en lo conducente a la perspectiva de género</w:t>
      </w:r>
      <w:r w:rsidRPr="00696907">
        <w:rPr>
          <w:rFonts w:ascii="Arial" w:hAnsi="Arial" w:cs="Arial"/>
          <w:sz w:val="28"/>
          <w:szCs w:val="28"/>
        </w:rPr>
        <w:t>.</w:t>
      </w:r>
    </w:p>
    <w:p w14:paraId="091C2533" w14:textId="77777777" w:rsidR="004E4E0A" w:rsidRPr="00696907" w:rsidRDefault="004E4E0A" w:rsidP="00696907">
      <w:pPr>
        <w:autoSpaceDE w:val="0"/>
        <w:autoSpaceDN w:val="0"/>
        <w:adjustRightInd w:val="0"/>
        <w:spacing w:line="276" w:lineRule="auto"/>
        <w:jc w:val="both"/>
        <w:rPr>
          <w:rFonts w:ascii="Arial" w:hAnsi="Arial" w:cs="Arial"/>
          <w:sz w:val="28"/>
          <w:szCs w:val="28"/>
        </w:rPr>
      </w:pPr>
    </w:p>
    <w:p w14:paraId="17CBD8D1" w14:textId="77777777" w:rsidR="004E4E0A" w:rsidRPr="00696907" w:rsidRDefault="00860F09" w:rsidP="00696907">
      <w:pPr>
        <w:autoSpaceDE w:val="0"/>
        <w:autoSpaceDN w:val="0"/>
        <w:adjustRightInd w:val="0"/>
        <w:spacing w:line="276" w:lineRule="auto"/>
        <w:jc w:val="both"/>
        <w:rPr>
          <w:rFonts w:ascii="Arial" w:hAnsi="Arial" w:cs="Arial"/>
          <w:sz w:val="28"/>
          <w:szCs w:val="28"/>
        </w:rPr>
      </w:pPr>
      <w:r w:rsidRPr="00696907">
        <w:rPr>
          <w:rFonts w:ascii="Arial" w:hAnsi="Arial" w:cs="Arial"/>
          <w:sz w:val="28"/>
          <w:szCs w:val="28"/>
        </w:rPr>
        <w:t>…</w:t>
      </w:r>
    </w:p>
    <w:p w14:paraId="024981C0" w14:textId="77777777" w:rsidR="004E4E0A" w:rsidRPr="00696907" w:rsidRDefault="004E4E0A" w:rsidP="00696907">
      <w:pPr>
        <w:spacing w:line="276" w:lineRule="auto"/>
        <w:jc w:val="both"/>
        <w:rPr>
          <w:rFonts w:ascii="Arial" w:hAnsi="Arial" w:cs="Arial"/>
          <w:b/>
          <w:bCs/>
          <w:sz w:val="28"/>
          <w:szCs w:val="28"/>
        </w:rPr>
      </w:pPr>
    </w:p>
    <w:p w14:paraId="59036296" w14:textId="77777777" w:rsidR="004E4E0A" w:rsidRPr="00696907" w:rsidRDefault="004E4E0A" w:rsidP="00696907">
      <w:pPr>
        <w:spacing w:line="276" w:lineRule="auto"/>
        <w:jc w:val="both"/>
        <w:rPr>
          <w:rFonts w:ascii="Arial" w:hAnsi="Arial" w:cs="Arial"/>
          <w:sz w:val="28"/>
          <w:szCs w:val="28"/>
        </w:rPr>
      </w:pPr>
      <w:r w:rsidRPr="00696907">
        <w:rPr>
          <w:rFonts w:ascii="Arial" w:hAnsi="Arial" w:cs="Arial"/>
          <w:b/>
          <w:sz w:val="28"/>
          <w:szCs w:val="28"/>
        </w:rPr>
        <w:t>Artículo 113.-</w:t>
      </w:r>
      <w:r w:rsidRPr="00696907">
        <w:rPr>
          <w:rFonts w:ascii="Arial" w:hAnsi="Arial" w:cs="Arial"/>
          <w:sz w:val="28"/>
          <w:szCs w:val="28"/>
        </w:rPr>
        <w:t xml:space="preserve"> </w:t>
      </w:r>
      <w:r w:rsidR="00860F09" w:rsidRPr="00696907">
        <w:rPr>
          <w:rFonts w:ascii="Arial" w:hAnsi="Arial" w:cs="Arial"/>
          <w:sz w:val="28"/>
          <w:szCs w:val="28"/>
        </w:rPr>
        <w:t>…</w:t>
      </w:r>
    </w:p>
    <w:p w14:paraId="71EA0B67" w14:textId="77777777" w:rsidR="004E4E0A" w:rsidRPr="00696907" w:rsidRDefault="004E4E0A" w:rsidP="00696907">
      <w:pPr>
        <w:autoSpaceDE w:val="0"/>
        <w:autoSpaceDN w:val="0"/>
        <w:adjustRightInd w:val="0"/>
        <w:spacing w:line="276" w:lineRule="auto"/>
        <w:jc w:val="both"/>
        <w:rPr>
          <w:rFonts w:ascii="Arial" w:hAnsi="Arial" w:cs="Arial"/>
          <w:i/>
          <w:sz w:val="28"/>
          <w:szCs w:val="28"/>
        </w:rPr>
      </w:pPr>
    </w:p>
    <w:p w14:paraId="3AC46960" w14:textId="77777777" w:rsidR="004E4E0A" w:rsidRPr="00696907" w:rsidRDefault="00860F09" w:rsidP="00696907">
      <w:pPr>
        <w:spacing w:line="276" w:lineRule="auto"/>
        <w:jc w:val="both"/>
        <w:rPr>
          <w:rFonts w:ascii="Arial" w:hAnsi="Arial" w:cs="Arial"/>
          <w:sz w:val="28"/>
          <w:szCs w:val="28"/>
        </w:rPr>
      </w:pPr>
      <w:r w:rsidRPr="00696907">
        <w:rPr>
          <w:rFonts w:ascii="Arial" w:hAnsi="Arial" w:cs="Arial"/>
          <w:i/>
          <w:sz w:val="28"/>
          <w:szCs w:val="28"/>
        </w:rPr>
        <w:t>…</w:t>
      </w:r>
    </w:p>
    <w:p w14:paraId="1C0B6490" w14:textId="77777777" w:rsidR="004E4E0A" w:rsidRPr="00696907" w:rsidRDefault="004E4E0A" w:rsidP="00696907">
      <w:pPr>
        <w:spacing w:line="276" w:lineRule="auto"/>
        <w:jc w:val="both"/>
        <w:rPr>
          <w:rFonts w:ascii="Arial" w:hAnsi="Arial" w:cs="Arial"/>
          <w:i/>
          <w:sz w:val="28"/>
          <w:szCs w:val="28"/>
        </w:rPr>
      </w:pPr>
    </w:p>
    <w:p w14:paraId="7C1DB63C" w14:textId="77777777" w:rsidR="004E4E0A" w:rsidRPr="00696907" w:rsidRDefault="004E4E0A" w:rsidP="00696907">
      <w:pPr>
        <w:spacing w:line="276" w:lineRule="auto"/>
        <w:jc w:val="both"/>
        <w:rPr>
          <w:rFonts w:ascii="Arial" w:hAnsi="Arial" w:cs="Arial"/>
          <w:i/>
          <w:sz w:val="28"/>
          <w:szCs w:val="28"/>
        </w:rPr>
      </w:pPr>
    </w:p>
    <w:p w14:paraId="1AE51868" w14:textId="77777777" w:rsidR="004E4E0A" w:rsidRPr="00696907" w:rsidRDefault="00860F09" w:rsidP="00696907">
      <w:pPr>
        <w:spacing w:line="276" w:lineRule="auto"/>
        <w:jc w:val="both"/>
        <w:rPr>
          <w:rFonts w:ascii="Arial" w:hAnsi="Arial" w:cs="Arial"/>
          <w:sz w:val="28"/>
          <w:szCs w:val="28"/>
        </w:rPr>
      </w:pPr>
      <w:r w:rsidRPr="00696907">
        <w:rPr>
          <w:rFonts w:ascii="Arial" w:hAnsi="Arial" w:cs="Arial"/>
          <w:i/>
          <w:sz w:val="28"/>
          <w:szCs w:val="28"/>
        </w:rPr>
        <w:t>…</w:t>
      </w:r>
    </w:p>
    <w:p w14:paraId="61E603F4" w14:textId="77777777" w:rsidR="004E4E0A" w:rsidRPr="00696907" w:rsidRDefault="004E4E0A" w:rsidP="00696907">
      <w:pPr>
        <w:spacing w:line="276" w:lineRule="auto"/>
        <w:jc w:val="both"/>
        <w:rPr>
          <w:rFonts w:ascii="Arial" w:hAnsi="Arial" w:cs="Arial"/>
          <w:i/>
          <w:sz w:val="28"/>
          <w:szCs w:val="28"/>
        </w:rPr>
      </w:pPr>
    </w:p>
    <w:p w14:paraId="50328DFE" w14:textId="77777777" w:rsidR="004E4E0A" w:rsidRPr="00696907" w:rsidRDefault="004E4E0A" w:rsidP="00696907">
      <w:pPr>
        <w:widowControl w:val="0"/>
        <w:autoSpaceDE w:val="0"/>
        <w:autoSpaceDN w:val="0"/>
        <w:adjustRightInd w:val="0"/>
        <w:spacing w:line="276" w:lineRule="auto"/>
        <w:jc w:val="both"/>
        <w:rPr>
          <w:rFonts w:ascii="Arial" w:hAnsi="Arial" w:cs="Arial"/>
          <w:sz w:val="28"/>
          <w:szCs w:val="28"/>
        </w:rPr>
      </w:pPr>
      <w:r w:rsidRPr="00696907">
        <w:rPr>
          <w:rFonts w:ascii="Arial" w:hAnsi="Arial" w:cs="Arial"/>
          <w:sz w:val="28"/>
          <w:szCs w:val="28"/>
        </w:rPr>
        <w:t xml:space="preserve">La actuación del personal de procuración de justicia se regirá bajo los principios de legalidad, eficiencia, profesionalismo, honradez, imparcialidad, transparencia, objetividad, independencia, respeto a los derechos humanos </w:t>
      </w:r>
      <w:r w:rsidRPr="00696907">
        <w:rPr>
          <w:rFonts w:ascii="Arial" w:hAnsi="Arial" w:cs="Arial"/>
          <w:b/>
          <w:bCs/>
          <w:sz w:val="28"/>
          <w:szCs w:val="28"/>
        </w:rPr>
        <w:t>y en lo conducente a la perspectiva de género</w:t>
      </w:r>
      <w:r w:rsidRPr="00696907">
        <w:rPr>
          <w:rFonts w:ascii="Arial" w:hAnsi="Arial" w:cs="Arial"/>
          <w:sz w:val="28"/>
          <w:szCs w:val="28"/>
        </w:rPr>
        <w:t>.</w:t>
      </w:r>
    </w:p>
    <w:p w14:paraId="3E7E27C2" w14:textId="77777777" w:rsidR="004E4E0A" w:rsidRPr="00696907" w:rsidRDefault="004E4E0A" w:rsidP="00696907">
      <w:pPr>
        <w:spacing w:line="276" w:lineRule="auto"/>
        <w:jc w:val="both"/>
        <w:rPr>
          <w:rFonts w:ascii="Arial" w:hAnsi="Arial" w:cs="Arial"/>
          <w:i/>
          <w:sz w:val="28"/>
          <w:szCs w:val="28"/>
        </w:rPr>
      </w:pPr>
    </w:p>
    <w:p w14:paraId="08C81931" w14:textId="77777777" w:rsidR="004E4E0A" w:rsidRPr="00696907" w:rsidRDefault="00860F09" w:rsidP="00696907">
      <w:pPr>
        <w:widowControl w:val="0"/>
        <w:autoSpaceDE w:val="0"/>
        <w:autoSpaceDN w:val="0"/>
        <w:adjustRightInd w:val="0"/>
        <w:spacing w:line="276" w:lineRule="auto"/>
        <w:jc w:val="both"/>
        <w:rPr>
          <w:rFonts w:ascii="Arial" w:hAnsi="Arial" w:cs="Arial"/>
          <w:sz w:val="28"/>
          <w:szCs w:val="28"/>
        </w:rPr>
      </w:pPr>
      <w:r w:rsidRPr="00696907">
        <w:rPr>
          <w:rFonts w:ascii="Arial" w:hAnsi="Arial" w:cs="Arial"/>
          <w:i/>
          <w:sz w:val="28"/>
          <w:szCs w:val="28"/>
        </w:rPr>
        <w:t>…</w:t>
      </w:r>
    </w:p>
    <w:p w14:paraId="7F7B2CDC" w14:textId="77777777" w:rsidR="004E4E0A" w:rsidRPr="00696907" w:rsidRDefault="004E4E0A" w:rsidP="00696907">
      <w:pPr>
        <w:widowControl w:val="0"/>
        <w:autoSpaceDE w:val="0"/>
        <w:autoSpaceDN w:val="0"/>
        <w:adjustRightInd w:val="0"/>
        <w:spacing w:line="276" w:lineRule="auto"/>
        <w:jc w:val="both"/>
        <w:rPr>
          <w:rFonts w:ascii="Arial" w:hAnsi="Arial" w:cs="Arial"/>
          <w:sz w:val="28"/>
          <w:szCs w:val="28"/>
        </w:rPr>
      </w:pPr>
    </w:p>
    <w:p w14:paraId="3374FFBD" w14:textId="77777777" w:rsidR="004E4E0A" w:rsidRPr="00696907" w:rsidRDefault="00860F09" w:rsidP="00696907">
      <w:pPr>
        <w:widowControl w:val="0"/>
        <w:autoSpaceDE w:val="0"/>
        <w:autoSpaceDN w:val="0"/>
        <w:adjustRightInd w:val="0"/>
        <w:spacing w:line="276" w:lineRule="auto"/>
        <w:jc w:val="both"/>
        <w:rPr>
          <w:rFonts w:ascii="Arial" w:hAnsi="Arial" w:cs="Arial"/>
          <w:sz w:val="28"/>
          <w:szCs w:val="28"/>
        </w:rPr>
      </w:pPr>
      <w:r w:rsidRPr="00696907">
        <w:rPr>
          <w:rFonts w:ascii="Arial" w:hAnsi="Arial" w:cs="Arial"/>
          <w:i/>
          <w:sz w:val="28"/>
          <w:szCs w:val="28"/>
        </w:rPr>
        <w:t>…</w:t>
      </w:r>
    </w:p>
    <w:p w14:paraId="2A83CD67" w14:textId="77777777" w:rsidR="004E4E0A" w:rsidRPr="00696907" w:rsidRDefault="004E4E0A" w:rsidP="00696907">
      <w:pPr>
        <w:widowControl w:val="0"/>
        <w:autoSpaceDE w:val="0"/>
        <w:autoSpaceDN w:val="0"/>
        <w:adjustRightInd w:val="0"/>
        <w:spacing w:line="276" w:lineRule="auto"/>
        <w:jc w:val="both"/>
        <w:rPr>
          <w:rFonts w:ascii="Arial" w:hAnsi="Arial" w:cs="Arial"/>
          <w:sz w:val="28"/>
          <w:szCs w:val="28"/>
        </w:rPr>
      </w:pPr>
    </w:p>
    <w:p w14:paraId="1D6BB6CC" w14:textId="77777777" w:rsidR="004E4E0A" w:rsidRPr="00696907" w:rsidRDefault="00860F09" w:rsidP="00696907">
      <w:pPr>
        <w:widowControl w:val="0"/>
        <w:autoSpaceDE w:val="0"/>
        <w:autoSpaceDN w:val="0"/>
        <w:adjustRightInd w:val="0"/>
        <w:spacing w:line="276" w:lineRule="auto"/>
        <w:jc w:val="both"/>
        <w:rPr>
          <w:rFonts w:ascii="Arial" w:hAnsi="Arial" w:cs="Arial"/>
          <w:sz w:val="28"/>
          <w:szCs w:val="28"/>
        </w:rPr>
      </w:pPr>
      <w:r w:rsidRPr="00696907">
        <w:rPr>
          <w:rFonts w:ascii="Arial" w:hAnsi="Arial" w:cs="Arial"/>
          <w:i/>
          <w:sz w:val="28"/>
          <w:szCs w:val="28"/>
        </w:rPr>
        <w:t>…</w:t>
      </w:r>
    </w:p>
    <w:p w14:paraId="4850636F" w14:textId="77777777" w:rsidR="004E4E0A" w:rsidRPr="00696907" w:rsidRDefault="004E4E0A" w:rsidP="00696907">
      <w:pPr>
        <w:spacing w:line="276" w:lineRule="auto"/>
        <w:jc w:val="both"/>
        <w:rPr>
          <w:rFonts w:ascii="Arial" w:hAnsi="Arial" w:cs="Arial"/>
          <w:b/>
          <w:bCs/>
          <w:sz w:val="28"/>
          <w:szCs w:val="28"/>
        </w:rPr>
      </w:pPr>
    </w:p>
    <w:p w14:paraId="4F03836C" w14:textId="77777777" w:rsidR="004E4E0A" w:rsidRPr="00696907" w:rsidRDefault="004E4E0A" w:rsidP="00696907">
      <w:pPr>
        <w:spacing w:line="276" w:lineRule="auto"/>
        <w:jc w:val="both"/>
        <w:rPr>
          <w:rFonts w:ascii="Arial" w:hAnsi="Arial" w:cs="Arial"/>
          <w:b/>
          <w:bCs/>
          <w:sz w:val="28"/>
          <w:szCs w:val="28"/>
        </w:rPr>
      </w:pPr>
    </w:p>
    <w:p w14:paraId="54D5A7DD" w14:textId="77777777" w:rsidR="004E4E0A" w:rsidRPr="00696907" w:rsidRDefault="004E4E0A" w:rsidP="00696907">
      <w:pPr>
        <w:spacing w:line="276" w:lineRule="auto"/>
        <w:jc w:val="both"/>
        <w:rPr>
          <w:rFonts w:ascii="Arial" w:hAnsi="Arial" w:cs="Arial"/>
          <w:b/>
          <w:bCs/>
          <w:sz w:val="28"/>
          <w:szCs w:val="28"/>
        </w:rPr>
      </w:pPr>
    </w:p>
    <w:p w14:paraId="2395BD20" w14:textId="77777777" w:rsidR="00A50C89" w:rsidRPr="00696907" w:rsidRDefault="00A50C89" w:rsidP="00696907">
      <w:pPr>
        <w:spacing w:line="276" w:lineRule="auto"/>
        <w:jc w:val="both"/>
        <w:rPr>
          <w:rFonts w:ascii="Arial" w:hAnsi="Arial" w:cs="Arial"/>
          <w:sz w:val="28"/>
          <w:szCs w:val="28"/>
        </w:rPr>
      </w:pPr>
      <w:r w:rsidRPr="00696907">
        <w:rPr>
          <w:rFonts w:ascii="Arial" w:hAnsi="Arial" w:cs="Arial"/>
          <w:b/>
          <w:bCs/>
          <w:sz w:val="28"/>
          <w:szCs w:val="28"/>
        </w:rPr>
        <w:t>Artículo 154.</w:t>
      </w:r>
      <w:r w:rsidRPr="00696907">
        <w:rPr>
          <w:rFonts w:ascii="Arial" w:hAnsi="Arial" w:cs="Arial"/>
          <w:sz w:val="28"/>
          <w:szCs w:val="28"/>
        </w:rPr>
        <w:t xml:space="preserve"> </w:t>
      </w:r>
      <w:r w:rsidR="00860F09" w:rsidRPr="00696907">
        <w:rPr>
          <w:rFonts w:ascii="Arial" w:hAnsi="Arial" w:cs="Arial"/>
          <w:sz w:val="28"/>
          <w:szCs w:val="28"/>
        </w:rPr>
        <w:t>…</w:t>
      </w:r>
    </w:p>
    <w:p w14:paraId="4285476C" w14:textId="77777777" w:rsidR="00A50C89" w:rsidRPr="00696907" w:rsidRDefault="00A50C89" w:rsidP="00696907">
      <w:pPr>
        <w:spacing w:line="276" w:lineRule="auto"/>
        <w:jc w:val="both"/>
        <w:rPr>
          <w:rFonts w:ascii="Arial" w:hAnsi="Arial" w:cs="Arial"/>
          <w:sz w:val="28"/>
          <w:szCs w:val="28"/>
        </w:rPr>
      </w:pPr>
    </w:p>
    <w:p w14:paraId="0E11C910" w14:textId="77777777" w:rsidR="00A50C89" w:rsidRPr="00696907" w:rsidRDefault="00860F09" w:rsidP="00696907">
      <w:pPr>
        <w:spacing w:line="276" w:lineRule="auto"/>
        <w:jc w:val="both"/>
        <w:rPr>
          <w:rFonts w:ascii="Arial" w:hAnsi="Arial" w:cs="Arial"/>
          <w:sz w:val="28"/>
          <w:szCs w:val="28"/>
        </w:rPr>
      </w:pPr>
      <w:r w:rsidRPr="00696907">
        <w:rPr>
          <w:rFonts w:ascii="Arial" w:hAnsi="Arial" w:cs="Arial"/>
          <w:sz w:val="28"/>
          <w:szCs w:val="28"/>
        </w:rPr>
        <w:t>…</w:t>
      </w:r>
    </w:p>
    <w:p w14:paraId="5B5B2195" w14:textId="77777777" w:rsidR="00A50C89" w:rsidRPr="00696907" w:rsidRDefault="00A50C89" w:rsidP="00696907">
      <w:pPr>
        <w:spacing w:line="276" w:lineRule="auto"/>
        <w:jc w:val="both"/>
        <w:rPr>
          <w:rFonts w:ascii="Arial" w:hAnsi="Arial" w:cs="Arial"/>
          <w:sz w:val="28"/>
          <w:szCs w:val="28"/>
        </w:rPr>
      </w:pPr>
    </w:p>
    <w:p w14:paraId="522448DD" w14:textId="77777777" w:rsidR="00A50C89" w:rsidRPr="00696907" w:rsidRDefault="00A50C89" w:rsidP="00696907">
      <w:pPr>
        <w:pStyle w:val="Sangradetextonormal"/>
        <w:spacing w:line="276" w:lineRule="auto"/>
        <w:jc w:val="both"/>
        <w:rPr>
          <w:rFonts w:ascii="Arial" w:hAnsi="Arial" w:cs="Arial"/>
          <w:b/>
          <w:sz w:val="28"/>
          <w:szCs w:val="28"/>
        </w:rPr>
      </w:pPr>
      <w:r w:rsidRPr="00696907">
        <w:rPr>
          <w:rFonts w:ascii="Arial" w:hAnsi="Arial" w:cs="Arial"/>
          <w:b/>
          <w:sz w:val="28"/>
          <w:szCs w:val="28"/>
        </w:rPr>
        <w:t>I.</w:t>
      </w:r>
      <w:r w:rsidRPr="00696907">
        <w:rPr>
          <w:rFonts w:ascii="Arial" w:hAnsi="Arial" w:cs="Arial"/>
          <w:b/>
          <w:sz w:val="28"/>
          <w:szCs w:val="28"/>
        </w:rPr>
        <w:tab/>
      </w:r>
      <w:r w:rsidR="00860F09" w:rsidRPr="00696907">
        <w:rPr>
          <w:rFonts w:ascii="Arial" w:hAnsi="Arial" w:cs="Arial"/>
          <w:sz w:val="28"/>
          <w:szCs w:val="28"/>
        </w:rPr>
        <w:t>…</w:t>
      </w:r>
    </w:p>
    <w:p w14:paraId="550C2A2A" w14:textId="77777777" w:rsidR="00A50C89" w:rsidRPr="00696907" w:rsidRDefault="00A50C89" w:rsidP="00696907">
      <w:pPr>
        <w:spacing w:line="276" w:lineRule="auto"/>
        <w:ind w:left="567" w:hanging="567"/>
        <w:jc w:val="both"/>
        <w:rPr>
          <w:rFonts w:ascii="Arial" w:hAnsi="Arial" w:cs="Arial"/>
          <w:sz w:val="28"/>
          <w:szCs w:val="28"/>
        </w:rPr>
      </w:pPr>
    </w:p>
    <w:p w14:paraId="4EBA6BF7" w14:textId="77777777" w:rsidR="00A50C89" w:rsidRPr="00696907" w:rsidRDefault="00A50C89" w:rsidP="00696907">
      <w:pPr>
        <w:pStyle w:val="Sangradetextonormal"/>
        <w:spacing w:line="276" w:lineRule="auto"/>
        <w:jc w:val="both"/>
        <w:rPr>
          <w:rFonts w:ascii="Arial" w:hAnsi="Arial" w:cs="Arial"/>
          <w:sz w:val="28"/>
          <w:szCs w:val="28"/>
        </w:rPr>
      </w:pPr>
      <w:r w:rsidRPr="00696907">
        <w:rPr>
          <w:rFonts w:ascii="Arial" w:hAnsi="Arial" w:cs="Arial"/>
          <w:b/>
          <w:sz w:val="28"/>
          <w:szCs w:val="28"/>
        </w:rPr>
        <w:t>II.</w:t>
      </w:r>
      <w:r w:rsidRPr="00696907">
        <w:rPr>
          <w:rFonts w:ascii="Arial" w:hAnsi="Arial" w:cs="Arial"/>
          <w:sz w:val="28"/>
          <w:szCs w:val="28"/>
        </w:rPr>
        <w:tab/>
      </w:r>
      <w:r w:rsidR="00860F09" w:rsidRPr="00696907">
        <w:rPr>
          <w:rFonts w:ascii="Arial" w:hAnsi="Arial" w:cs="Arial"/>
          <w:sz w:val="28"/>
          <w:szCs w:val="28"/>
        </w:rPr>
        <w:t>…</w:t>
      </w:r>
    </w:p>
    <w:p w14:paraId="60CCD359" w14:textId="77777777" w:rsidR="00A50C89" w:rsidRPr="00696907" w:rsidRDefault="00A50C89" w:rsidP="00696907">
      <w:pPr>
        <w:spacing w:line="276" w:lineRule="auto"/>
        <w:ind w:left="567"/>
        <w:jc w:val="both"/>
        <w:rPr>
          <w:rFonts w:ascii="Arial" w:hAnsi="Arial" w:cs="Arial"/>
          <w:bCs/>
          <w:sz w:val="28"/>
          <w:szCs w:val="28"/>
        </w:rPr>
      </w:pPr>
    </w:p>
    <w:p w14:paraId="2CD4D766"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bCs/>
          <w:sz w:val="28"/>
          <w:szCs w:val="28"/>
        </w:rPr>
        <w:t>1.</w:t>
      </w:r>
      <w:r w:rsidRPr="00696907">
        <w:rPr>
          <w:rFonts w:ascii="Arial" w:hAnsi="Arial" w:cs="Arial"/>
          <w:bCs/>
          <w:sz w:val="28"/>
          <w:szCs w:val="28"/>
        </w:rPr>
        <w:tab/>
      </w:r>
      <w:r w:rsidR="00860F09" w:rsidRPr="00696907">
        <w:rPr>
          <w:rFonts w:ascii="Arial" w:hAnsi="Arial" w:cs="Arial"/>
          <w:bCs/>
          <w:sz w:val="28"/>
          <w:szCs w:val="28"/>
        </w:rPr>
        <w:t>…</w:t>
      </w:r>
    </w:p>
    <w:p w14:paraId="7C582444" w14:textId="77777777" w:rsidR="00A50C89" w:rsidRPr="00696907" w:rsidRDefault="00A50C89" w:rsidP="00696907">
      <w:pPr>
        <w:spacing w:line="276" w:lineRule="auto"/>
        <w:ind w:left="794" w:hanging="397"/>
        <w:jc w:val="both"/>
        <w:rPr>
          <w:rFonts w:ascii="Arial" w:hAnsi="Arial" w:cs="Arial"/>
          <w:sz w:val="28"/>
          <w:szCs w:val="28"/>
        </w:rPr>
      </w:pPr>
    </w:p>
    <w:p w14:paraId="5C743817"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2.</w:t>
      </w:r>
      <w:r w:rsidRPr="00696907">
        <w:rPr>
          <w:rFonts w:ascii="Arial" w:hAnsi="Arial" w:cs="Arial"/>
          <w:sz w:val="28"/>
          <w:szCs w:val="28"/>
        </w:rPr>
        <w:tab/>
      </w:r>
      <w:r w:rsidR="00860F09" w:rsidRPr="00696907">
        <w:rPr>
          <w:rFonts w:ascii="Arial" w:hAnsi="Arial" w:cs="Arial"/>
          <w:sz w:val="28"/>
          <w:szCs w:val="28"/>
        </w:rPr>
        <w:t>…</w:t>
      </w:r>
    </w:p>
    <w:p w14:paraId="7198C011" w14:textId="77777777" w:rsidR="00A50C89" w:rsidRPr="00696907" w:rsidRDefault="00A50C89" w:rsidP="00696907">
      <w:pPr>
        <w:spacing w:line="276" w:lineRule="auto"/>
        <w:ind w:left="794" w:hanging="397"/>
        <w:jc w:val="both"/>
        <w:rPr>
          <w:rFonts w:ascii="Arial" w:hAnsi="Arial" w:cs="Arial"/>
          <w:sz w:val="28"/>
          <w:szCs w:val="28"/>
        </w:rPr>
      </w:pPr>
    </w:p>
    <w:p w14:paraId="0C0D33BB"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lastRenderedPageBreak/>
        <w:t>3.</w:t>
      </w:r>
      <w:r w:rsidRPr="00696907">
        <w:rPr>
          <w:rFonts w:ascii="Arial" w:hAnsi="Arial" w:cs="Arial"/>
          <w:b/>
          <w:sz w:val="28"/>
          <w:szCs w:val="28"/>
        </w:rPr>
        <w:tab/>
      </w:r>
      <w:r w:rsidR="00860F09" w:rsidRPr="00696907">
        <w:rPr>
          <w:rFonts w:ascii="Arial" w:hAnsi="Arial" w:cs="Arial"/>
          <w:sz w:val="28"/>
          <w:szCs w:val="28"/>
        </w:rPr>
        <w:t>…</w:t>
      </w:r>
    </w:p>
    <w:p w14:paraId="7186419B" w14:textId="77777777" w:rsidR="00A50C89" w:rsidRPr="00696907" w:rsidRDefault="00A50C89" w:rsidP="00696907">
      <w:pPr>
        <w:spacing w:line="276" w:lineRule="auto"/>
        <w:ind w:left="794" w:hanging="397"/>
        <w:jc w:val="both"/>
        <w:rPr>
          <w:rFonts w:ascii="Arial" w:hAnsi="Arial" w:cs="Arial"/>
          <w:sz w:val="28"/>
          <w:szCs w:val="28"/>
        </w:rPr>
      </w:pPr>
    </w:p>
    <w:p w14:paraId="468FCBBF" w14:textId="77777777" w:rsidR="00A50C89" w:rsidRPr="00696907" w:rsidRDefault="00A50C89" w:rsidP="00696907">
      <w:pPr>
        <w:spacing w:line="276" w:lineRule="auto"/>
        <w:ind w:left="794" w:hanging="397"/>
        <w:jc w:val="both"/>
        <w:rPr>
          <w:rFonts w:ascii="Arial" w:hAnsi="Arial" w:cs="Arial"/>
          <w:bCs/>
          <w:sz w:val="28"/>
          <w:szCs w:val="28"/>
        </w:rPr>
      </w:pPr>
      <w:r w:rsidRPr="00696907">
        <w:rPr>
          <w:rFonts w:ascii="Arial" w:hAnsi="Arial" w:cs="Arial"/>
          <w:b/>
          <w:bCs/>
          <w:sz w:val="28"/>
          <w:szCs w:val="28"/>
        </w:rPr>
        <w:t>4.</w:t>
      </w:r>
      <w:r w:rsidRPr="00696907">
        <w:rPr>
          <w:rFonts w:ascii="Arial" w:hAnsi="Arial" w:cs="Arial"/>
          <w:bCs/>
          <w:sz w:val="28"/>
          <w:szCs w:val="28"/>
        </w:rPr>
        <w:tab/>
      </w:r>
      <w:r w:rsidR="00860F09" w:rsidRPr="00696907">
        <w:rPr>
          <w:rFonts w:ascii="Arial" w:hAnsi="Arial" w:cs="Arial"/>
          <w:bCs/>
          <w:sz w:val="28"/>
          <w:szCs w:val="28"/>
        </w:rPr>
        <w:t>…</w:t>
      </w:r>
    </w:p>
    <w:p w14:paraId="158842B8" w14:textId="77777777" w:rsidR="00A50C89" w:rsidRPr="00696907" w:rsidRDefault="00A50C89" w:rsidP="00696907">
      <w:pPr>
        <w:spacing w:line="276" w:lineRule="auto"/>
        <w:ind w:left="794" w:hanging="397"/>
        <w:jc w:val="both"/>
        <w:rPr>
          <w:rFonts w:ascii="Arial" w:hAnsi="Arial" w:cs="Arial"/>
          <w:sz w:val="28"/>
          <w:szCs w:val="28"/>
        </w:rPr>
      </w:pPr>
    </w:p>
    <w:p w14:paraId="277448A3"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5.</w:t>
      </w:r>
      <w:r w:rsidRPr="00696907">
        <w:rPr>
          <w:rFonts w:ascii="Arial" w:hAnsi="Arial" w:cs="Arial"/>
          <w:b/>
          <w:sz w:val="28"/>
          <w:szCs w:val="28"/>
        </w:rPr>
        <w:tab/>
      </w:r>
      <w:r w:rsidR="00860F09" w:rsidRPr="00696907">
        <w:rPr>
          <w:rFonts w:ascii="Arial" w:hAnsi="Arial" w:cs="Arial"/>
          <w:sz w:val="28"/>
          <w:szCs w:val="28"/>
        </w:rPr>
        <w:t>…</w:t>
      </w:r>
    </w:p>
    <w:p w14:paraId="33136D1B" w14:textId="77777777" w:rsidR="00A50C89" w:rsidRPr="00696907" w:rsidRDefault="00A50C89" w:rsidP="00696907">
      <w:pPr>
        <w:spacing w:line="276" w:lineRule="auto"/>
        <w:ind w:left="794" w:hanging="397"/>
        <w:jc w:val="both"/>
        <w:rPr>
          <w:rFonts w:ascii="Arial" w:hAnsi="Arial" w:cs="Arial"/>
          <w:sz w:val="28"/>
          <w:szCs w:val="28"/>
        </w:rPr>
      </w:pPr>
    </w:p>
    <w:p w14:paraId="0B4D8120" w14:textId="77777777" w:rsidR="00A50C89" w:rsidRPr="00696907" w:rsidRDefault="00860F09" w:rsidP="00696907">
      <w:pPr>
        <w:spacing w:line="276" w:lineRule="auto"/>
        <w:ind w:left="794"/>
        <w:jc w:val="both"/>
        <w:rPr>
          <w:rFonts w:ascii="Arial" w:hAnsi="Arial" w:cs="Arial"/>
          <w:sz w:val="28"/>
          <w:szCs w:val="28"/>
        </w:rPr>
      </w:pPr>
      <w:r w:rsidRPr="00696907">
        <w:rPr>
          <w:rFonts w:ascii="Arial" w:hAnsi="Arial" w:cs="Arial"/>
          <w:sz w:val="28"/>
          <w:szCs w:val="28"/>
        </w:rPr>
        <w:t>…</w:t>
      </w:r>
    </w:p>
    <w:p w14:paraId="375F53B6" w14:textId="77777777" w:rsidR="00A50C89" w:rsidRPr="00696907" w:rsidRDefault="00A50C89" w:rsidP="00696907">
      <w:pPr>
        <w:spacing w:line="276" w:lineRule="auto"/>
        <w:ind w:left="794" w:hanging="397"/>
        <w:jc w:val="both"/>
        <w:rPr>
          <w:rFonts w:ascii="Arial" w:hAnsi="Arial" w:cs="Arial"/>
          <w:sz w:val="28"/>
          <w:szCs w:val="28"/>
        </w:rPr>
      </w:pPr>
    </w:p>
    <w:p w14:paraId="5F1B319A"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6.</w:t>
      </w:r>
      <w:r w:rsidRPr="00696907">
        <w:rPr>
          <w:rFonts w:ascii="Arial" w:hAnsi="Arial" w:cs="Arial"/>
          <w:b/>
          <w:sz w:val="28"/>
          <w:szCs w:val="28"/>
        </w:rPr>
        <w:tab/>
      </w:r>
      <w:r w:rsidRPr="00696907">
        <w:rPr>
          <w:rFonts w:ascii="Arial" w:hAnsi="Arial" w:cs="Arial"/>
          <w:sz w:val="28"/>
          <w:szCs w:val="28"/>
        </w:rPr>
        <w:t xml:space="preserve">El derecho a obtener una resolución fundada y motivada que ponga fin al proceso. Toda resolución deberá ser clara, precisa, accesible </w:t>
      </w:r>
      <w:r w:rsidRPr="00696907">
        <w:rPr>
          <w:rFonts w:ascii="Arial" w:hAnsi="Arial" w:cs="Arial"/>
          <w:b/>
          <w:bCs/>
          <w:sz w:val="28"/>
          <w:szCs w:val="28"/>
        </w:rPr>
        <w:t>y con perspectiva de género</w:t>
      </w:r>
      <w:r w:rsidR="007619C2" w:rsidRPr="00696907">
        <w:rPr>
          <w:rFonts w:ascii="Arial" w:hAnsi="Arial" w:cs="Arial"/>
          <w:b/>
          <w:bCs/>
          <w:sz w:val="28"/>
          <w:szCs w:val="28"/>
        </w:rPr>
        <w:t>;</w:t>
      </w:r>
      <w:r w:rsidRPr="00696907">
        <w:rPr>
          <w:rFonts w:ascii="Arial" w:hAnsi="Arial" w:cs="Arial"/>
          <w:sz w:val="28"/>
          <w:szCs w:val="28"/>
        </w:rPr>
        <w:t xml:space="preserve"> deberán observar los principios de legalidad, imparcialidad, transparencia, autonomía e independencia. Las sentencias que pongan fin a los procedimientos orales deberán ser explicadas en audiencia pública, previa citación de las partes.</w:t>
      </w:r>
    </w:p>
    <w:p w14:paraId="314ABB89" w14:textId="77777777" w:rsidR="00A50C89" w:rsidRPr="00696907" w:rsidRDefault="00A50C89" w:rsidP="00696907">
      <w:pPr>
        <w:spacing w:line="276" w:lineRule="auto"/>
        <w:ind w:left="794" w:hanging="397"/>
        <w:jc w:val="both"/>
        <w:rPr>
          <w:rFonts w:ascii="Arial" w:hAnsi="Arial" w:cs="Arial"/>
          <w:b/>
          <w:sz w:val="28"/>
          <w:szCs w:val="28"/>
        </w:rPr>
      </w:pPr>
    </w:p>
    <w:p w14:paraId="1B094167"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7.</w:t>
      </w:r>
      <w:r w:rsidRPr="00696907">
        <w:rPr>
          <w:rFonts w:ascii="Arial" w:hAnsi="Arial" w:cs="Arial"/>
          <w:b/>
          <w:sz w:val="28"/>
          <w:szCs w:val="28"/>
        </w:rPr>
        <w:tab/>
      </w:r>
      <w:r w:rsidR="00860F09" w:rsidRPr="00696907">
        <w:rPr>
          <w:rFonts w:ascii="Arial" w:hAnsi="Arial" w:cs="Arial"/>
          <w:sz w:val="28"/>
          <w:szCs w:val="28"/>
        </w:rPr>
        <w:t>…</w:t>
      </w:r>
    </w:p>
    <w:p w14:paraId="4D1EBC99" w14:textId="77777777" w:rsidR="00A50C89" w:rsidRPr="00696907" w:rsidRDefault="00A50C89" w:rsidP="00696907">
      <w:pPr>
        <w:spacing w:line="276" w:lineRule="auto"/>
        <w:ind w:left="794" w:hanging="397"/>
        <w:jc w:val="both"/>
        <w:rPr>
          <w:rFonts w:ascii="Arial" w:hAnsi="Arial" w:cs="Arial"/>
          <w:sz w:val="28"/>
          <w:szCs w:val="28"/>
        </w:rPr>
      </w:pPr>
    </w:p>
    <w:p w14:paraId="2F360B8E" w14:textId="77777777" w:rsidR="00A50C89" w:rsidRPr="00696907" w:rsidRDefault="00A50C89" w:rsidP="00696907">
      <w:pPr>
        <w:spacing w:line="276" w:lineRule="auto"/>
        <w:ind w:firstLine="397"/>
        <w:jc w:val="both"/>
        <w:rPr>
          <w:rFonts w:ascii="Arial" w:hAnsi="Arial" w:cs="Arial"/>
          <w:i/>
          <w:sz w:val="28"/>
          <w:szCs w:val="28"/>
        </w:rPr>
      </w:pPr>
    </w:p>
    <w:p w14:paraId="4766157C"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8.</w:t>
      </w:r>
      <w:r w:rsidRPr="00696907">
        <w:rPr>
          <w:rFonts w:ascii="Arial" w:hAnsi="Arial" w:cs="Arial"/>
          <w:b/>
          <w:sz w:val="28"/>
          <w:szCs w:val="28"/>
        </w:rPr>
        <w:tab/>
      </w:r>
      <w:r w:rsidR="00860F09" w:rsidRPr="00696907">
        <w:rPr>
          <w:rFonts w:ascii="Arial" w:hAnsi="Arial" w:cs="Arial"/>
          <w:sz w:val="28"/>
          <w:szCs w:val="28"/>
        </w:rPr>
        <w:t>…</w:t>
      </w:r>
    </w:p>
    <w:p w14:paraId="32531A27" w14:textId="77777777" w:rsidR="00A50C89" w:rsidRPr="00696907" w:rsidRDefault="00A50C89" w:rsidP="00696907">
      <w:pPr>
        <w:spacing w:line="276" w:lineRule="auto"/>
        <w:ind w:left="794" w:hanging="397"/>
        <w:jc w:val="both"/>
        <w:rPr>
          <w:rFonts w:ascii="Arial" w:hAnsi="Arial" w:cs="Arial"/>
          <w:sz w:val="28"/>
          <w:szCs w:val="28"/>
        </w:rPr>
      </w:pPr>
    </w:p>
    <w:p w14:paraId="391F176B"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9.</w:t>
      </w:r>
      <w:r w:rsidRPr="00696907">
        <w:rPr>
          <w:rFonts w:ascii="Arial" w:hAnsi="Arial" w:cs="Arial"/>
          <w:sz w:val="28"/>
          <w:szCs w:val="28"/>
        </w:rPr>
        <w:tab/>
      </w:r>
      <w:r w:rsidR="00357EA7" w:rsidRPr="00696907">
        <w:rPr>
          <w:rFonts w:ascii="Arial" w:hAnsi="Arial" w:cs="Arial"/>
          <w:sz w:val="28"/>
          <w:szCs w:val="28"/>
        </w:rPr>
        <w:t>…</w:t>
      </w:r>
    </w:p>
    <w:p w14:paraId="78D2481F" w14:textId="77777777" w:rsidR="00A50C89" w:rsidRPr="00696907" w:rsidRDefault="00A50C89" w:rsidP="00696907">
      <w:pPr>
        <w:spacing w:line="276" w:lineRule="auto"/>
        <w:ind w:left="794" w:hanging="397"/>
        <w:jc w:val="both"/>
        <w:rPr>
          <w:rFonts w:ascii="Arial" w:hAnsi="Arial" w:cs="Arial"/>
          <w:sz w:val="28"/>
          <w:szCs w:val="28"/>
        </w:rPr>
      </w:pPr>
    </w:p>
    <w:p w14:paraId="3625CED0" w14:textId="77777777" w:rsidR="00A50C89" w:rsidRPr="00696907" w:rsidRDefault="00A50C89" w:rsidP="00696907">
      <w:pPr>
        <w:spacing w:line="276" w:lineRule="auto"/>
        <w:ind w:left="794" w:hanging="397"/>
        <w:jc w:val="both"/>
        <w:rPr>
          <w:rFonts w:ascii="Arial" w:hAnsi="Arial" w:cs="Arial"/>
          <w:b/>
          <w:sz w:val="28"/>
          <w:szCs w:val="28"/>
        </w:rPr>
      </w:pPr>
      <w:r w:rsidRPr="00696907">
        <w:rPr>
          <w:rFonts w:ascii="Arial" w:hAnsi="Arial" w:cs="Arial"/>
          <w:b/>
          <w:sz w:val="28"/>
          <w:szCs w:val="28"/>
        </w:rPr>
        <w:t>10.</w:t>
      </w:r>
      <w:r w:rsidRPr="00696907">
        <w:rPr>
          <w:rFonts w:ascii="Arial" w:hAnsi="Arial" w:cs="Arial"/>
          <w:b/>
          <w:sz w:val="28"/>
          <w:szCs w:val="28"/>
        </w:rPr>
        <w:tab/>
      </w:r>
      <w:r w:rsidR="00357EA7" w:rsidRPr="00696907">
        <w:rPr>
          <w:rFonts w:ascii="Arial" w:hAnsi="Arial" w:cs="Arial"/>
          <w:sz w:val="28"/>
          <w:szCs w:val="28"/>
        </w:rPr>
        <w:t>…</w:t>
      </w:r>
    </w:p>
    <w:p w14:paraId="637BDDA6" w14:textId="77777777" w:rsidR="00A50C89" w:rsidRPr="00696907" w:rsidRDefault="00A50C89" w:rsidP="00696907">
      <w:pPr>
        <w:spacing w:line="276" w:lineRule="auto"/>
        <w:ind w:left="794" w:hanging="397"/>
        <w:jc w:val="both"/>
        <w:rPr>
          <w:rFonts w:ascii="Arial" w:hAnsi="Arial" w:cs="Arial"/>
          <w:sz w:val="28"/>
          <w:szCs w:val="28"/>
        </w:rPr>
      </w:pPr>
    </w:p>
    <w:p w14:paraId="21F30C36"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11.</w:t>
      </w:r>
      <w:r w:rsidRPr="00696907">
        <w:rPr>
          <w:rFonts w:ascii="Arial" w:hAnsi="Arial" w:cs="Arial"/>
          <w:sz w:val="28"/>
          <w:szCs w:val="28"/>
        </w:rPr>
        <w:tab/>
      </w:r>
      <w:r w:rsidR="00357EA7" w:rsidRPr="00696907">
        <w:rPr>
          <w:rFonts w:ascii="Arial" w:hAnsi="Arial" w:cs="Arial"/>
          <w:sz w:val="28"/>
          <w:szCs w:val="28"/>
        </w:rPr>
        <w:t>…</w:t>
      </w:r>
    </w:p>
    <w:p w14:paraId="04284478" w14:textId="77777777" w:rsidR="00A50C89" w:rsidRPr="00696907" w:rsidRDefault="00A50C89" w:rsidP="00696907">
      <w:pPr>
        <w:spacing w:line="276" w:lineRule="auto"/>
        <w:ind w:left="794" w:hanging="397"/>
        <w:jc w:val="both"/>
        <w:rPr>
          <w:rFonts w:ascii="Arial" w:hAnsi="Arial" w:cs="Arial"/>
          <w:sz w:val="28"/>
          <w:szCs w:val="28"/>
        </w:rPr>
      </w:pPr>
    </w:p>
    <w:p w14:paraId="17D762B3"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12.</w:t>
      </w:r>
      <w:r w:rsidRPr="00696907">
        <w:rPr>
          <w:rFonts w:ascii="Arial" w:hAnsi="Arial" w:cs="Arial"/>
          <w:b/>
          <w:sz w:val="28"/>
          <w:szCs w:val="28"/>
        </w:rPr>
        <w:tab/>
      </w:r>
      <w:r w:rsidR="00357EA7" w:rsidRPr="00696907">
        <w:rPr>
          <w:rFonts w:ascii="Arial" w:hAnsi="Arial" w:cs="Arial"/>
          <w:sz w:val="28"/>
          <w:szCs w:val="28"/>
        </w:rPr>
        <w:t>…</w:t>
      </w:r>
    </w:p>
    <w:p w14:paraId="3CF21BDC" w14:textId="77777777" w:rsidR="00A50C89" w:rsidRPr="00696907" w:rsidRDefault="00A50C89" w:rsidP="00696907">
      <w:pPr>
        <w:spacing w:line="276" w:lineRule="auto"/>
        <w:ind w:left="794" w:hanging="397"/>
        <w:jc w:val="both"/>
        <w:rPr>
          <w:rFonts w:ascii="Arial" w:hAnsi="Arial" w:cs="Arial"/>
          <w:i/>
          <w:sz w:val="28"/>
          <w:szCs w:val="28"/>
        </w:rPr>
      </w:pPr>
    </w:p>
    <w:p w14:paraId="2F238E8E" w14:textId="77777777" w:rsidR="00A50C89" w:rsidRPr="00696907" w:rsidRDefault="00A50C89" w:rsidP="00696907">
      <w:pPr>
        <w:spacing w:line="276" w:lineRule="auto"/>
        <w:ind w:left="794" w:hanging="397"/>
        <w:jc w:val="both"/>
        <w:rPr>
          <w:rFonts w:ascii="Arial" w:hAnsi="Arial" w:cs="Arial"/>
          <w:sz w:val="28"/>
          <w:szCs w:val="28"/>
        </w:rPr>
      </w:pPr>
      <w:r w:rsidRPr="00696907">
        <w:rPr>
          <w:rFonts w:ascii="Arial" w:hAnsi="Arial" w:cs="Arial"/>
          <w:b/>
          <w:sz w:val="28"/>
          <w:szCs w:val="28"/>
        </w:rPr>
        <w:t xml:space="preserve">13. </w:t>
      </w:r>
      <w:r w:rsidRPr="00696907">
        <w:rPr>
          <w:rFonts w:ascii="Arial" w:hAnsi="Arial" w:cs="Arial"/>
          <w:b/>
          <w:sz w:val="28"/>
          <w:szCs w:val="28"/>
        </w:rPr>
        <w:tab/>
      </w:r>
      <w:r w:rsidR="00357EA7" w:rsidRPr="00696907">
        <w:rPr>
          <w:rFonts w:ascii="Arial" w:hAnsi="Arial" w:cs="Arial"/>
          <w:sz w:val="28"/>
          <w:szCs w:val="28"/>
        </w:rPr>
        <w:t>…</w:t>
      </w:r>
    </w:p>
    <w:p w14:paraId="0220A9F1" w14:textId="77777777" w:rsidR="00A50C89" w:rsidRPr="00696907" w:rsidRDefault="00A50C89" w:rsidP="00696907">
      <w:pPr>
        <w:spacing w:line="276" w:lineRule="auto"/>
        <w:jc w:val="both"/>
        <w:rPr>
          <w:rFonts w:ascii="Arial" w:hAnsi="Arial" w:cs="Arial"/>
          <w:sz w:val="28"/>
          <w:szCs w:val="28"/>
        </w:rPr>
      </w:pPr>
    </w:p>
    <w:p w14:paraId="3A24398D" w14:textId="77777777" w:rsidR="00A50C89" w:rsidRPr="00696907" w:rsidRDefault="00A50C89" w:rsidP="00696907">
      <w:pPr>
        <w:spacing w:line="276" w:lineRule="auto"/>
        <w:jc w:val="both"/>
        <w:rPr>
          <w:rFonts w:ascii="Arial" w:hAnsi="Arial" w:cs="Arial"/>
          <w:sz w:val="28"/>
          <w:szCs w:val="28"/>
        </w:rPr>
      </w:pPr>
    </w:p>
    <w:p w14:paraId="1AC09624" w14:textId="77777777" w:rsidR="00A50C89" w:rsidRPr="00696907" w:rsidRDefault="00A50C89" w:rsidP="00696907">
      <w:pPr>
        <w:spacing w:line="276" w:lineRule="auto"/>
        <w:jc w:val="both"/>
        <w:rPr>
          <w:rFonts w:ascii="Arial" w:hAnsi="Arial" w:cs="Arial"/>
          <w:i/>
          <w:sz w:val="28"/>
          <w:szCs w:val="28"/>
        </w:rPr>
      </w:pPr>
    </w:p>
    <w:p w14:paraId="694CAB3B" w14:textId="77777777" w:rsidR="00A50C89" w:rsidRPr="00696907" w:rsidRDefault="00A50C89" w:rsidP="00696907">
      <w:pPr>
        <w:pStyle w:val="Sangradetextonormal"/>
        <w:spacing w:line="276" w:lineRule="auto"/>
        <w:jc w:val="both"/>
        <w:rPr>
          <w:rFonts w:ascii="Arial" w:hAnsi="Arial" w:cs="Arial"/>
          <w:sz w:val="28"/>
          <w:szCs w:val="28"/>
        </w:rPr>
      </w:pPr>
      <w:r w:rsidRPr="00696907">
        <w:rPr>
          <w:rFonts w:ascii="Arial" w:hAnsi="Arial" w:cs="Arial"/>
          <w:b/>
          <w:sz w:val="28"/>
          <w:szCs w:val="28"/>
        </w:rPr>
        <w:lastRenderedPageBreak/>
        <w:t>III.</w:t>
      </w:r>
      <w:r w:rsidRPr="00696907">
        <w:rPr>
          <w:rFonts w:ascii="Arial" w:hAnsi="Arial" w:cs="Arial"/>
          <w:b/>
          <w:sz w:val="28"/>
          <w:szCs w:val="28"/>
        </w:rPr>
        <w:tab/>
      </w:r>
      <w:r w:rsidR="00357EA7" w:rsidRPr="00696907">
        <w:rPr>
          <w:rFonts w:ascii="Arial" w:hAnsi="Arial" w:cs="Arial"/>
          <w:sz w:val="28"/>
          <w:szCs w:val="28"/>
        </w:rPr>
        <w:t>…</w:t>
      </w:r>
    </w:p>
    <w:p w14:paraId="3D51F390" w14:textId="77777777" w:rsidR="00A50C89" w:rsidRPr="00696907" w:rsidRDefault="00A50C89" w:rsidP="00696907">
      <w:pPr>
        <w:spacing w:line="276" w:lineRule="auto"/>
        <w:jc w:val="both"/>
        <w:rPr>
          <w:rFonts w:ascii="Arial" w:hAnsi="Arial" w:cs="Arial"/>
          <w:i/>
          <w:sz w:val="28"/>
          <w:szCs w:val="28"/>
        </w:rPr>
      </w:pPr>
    </w:p>
    <w:p w14:paraId="0BF9C231" w14:textId="77777777" w:rsidR="00A50C89" w:rsidRPr="00696907" w:rsidRDefault="00A50C89" w:rsidP="00696907">
      <w:pPr>
        <w:pStyle w:val="Sangradetextonormal"/>
        <w:spacing w:line="276" w:lineRule="auto"/>
        <w:jc w:val="both"/>
        <w:rPr>
          <w:rFonts w:ascii="Arial" w:hAnsi="Arial" w:cs="Arial"/>
          <w:sz w:val="28"/>
          <w:szCs w:val="28"/>
        </w:rPr>
      </w:pPr>
      <w:r w:rsidRPr="00696907">
        <w:rPr>
          <w:rFonts w:ascii="Arial" w:hAnsi="Arial" w:cs="Arial"/>
          <w:b/>
          <w:sz w:val="28"/>
          <w:szCs w:val="28"/>
        </w:rPr>
        <w:t>IV.</w:t>
      </w:r>
      <w:r w:rsidRPr="00696907">
        <w:rPr>
          <w:rFonts w:ascii="Arial" w:hAnsi="Arial" w:cs="Arial"/>
          <w:b/>
          <w:sz w:val="28"/>
          <w:szCs w:val="28"/>
        </w:rPr>
        <w:tab/>
      </w:r>
      <w:r w:rsidR="00357EA7" w:rsidRPr="00696907">
        <w:rPr>
          <w:rFonts w:ascii="Arial" w:hAnsi="Arial" w:cs="Arial"/>
          <w:sz w:val="28"/>
          <w:szCs w:val="28"/>
        </w:rPr>
        <w:t>…</w:t>
      </w:r>
    </w:p>
    <w:p w14:paraId="079B9457" w14:textId="77777777" w:rsidR="00A50C89" w:rsidRPr="00696907" w:rsidRDefault="00A50C89" w:rsidP="00696907">
      <w:pPr>
        <w:pStyle w:val="Sangradetextonormal"/>
        <w:spacing w:line="276" w:lineRule="auto"/>
        <w:ind w:left="0"/>
        <w:jc w:val="both"/>
        <w:rPr>
          <w:rFonts w:ascii="Arial" w:hAnsi="Arial" w:cs="Arial"/>
          <w:b/>
          <w:sz w:val="28"/>
          <w:szCs w:val="28"/>
        </w:rPr>
      </w:pPr>
    </w:p>
    <w:p w14:paraId="76968C78" w14:textId="77777777" w:rsidR="00A50C89" w:rsidRPr="00696907" w:rsidRDefault="00A50C89" w:rsidP="00696907">
      <w:pPr>
        <w:pStyle w:val="Sangradetextonormal"/>
        <w:spacing w:line="276" w:lineRule="auto"/>
        <w:jc w:val="both"/>
        <w:rPr>
          <w:rFonts w:ascii="Arial" w:hAnsi="Arial" w:cs="Arial"/>
          <w:sz w:val="28"/>
          <w:szCs w:val="28"/>
        </w:rPr>
      </w:pPr>
      <w:r w:rsidRPr="00696907">
        <w:rPr>
          <w:rFonts w:ascii="Arial" w:hAnsi="Arial" w:cs="Arial"/>
          <w:b/>
          <w:sz w:val="28"/>
          <w:szCs w:val="28"/>
        </w:rPr>
        <w:t xml:space="preserve">V. </w:t>
      </w:r>
      <w:r w:rsidRPr="00696907">
        <w:rPr>
          <w:rFonts w:ascii="Arial" w:hAnsi="Arial" w:cs="Arial"/>
          <w:b/>
          <w:sz w:val="28"/>
          <w:szCs w:val="28"/>
        </w:rPr>
        <w:tab/>
      </w:r>
      <w:r w:rsidR="00357EA7" w:rsidRPr="00696907">
        <w:rPr>
          <w:rFonts w:ascii="Arial" w:hAnsi="Arial" w:cs="Arial"/>
          <w:sz w:val="28"/>
          <w:szCs w:val="28"/>
        </w:rPr>
        <w:t>…</w:t>
      </w:r>
    </w:p>
    <w:p w14:paraId="0897C0A6" w14:textId="77777777" w:rsidR="00A50C89" w:rsidRPr="00696907" w:rsidRDefault="00A50C89" w:rsidP="00696907">
      <w:pPr>
        <w:spacing w:line="276" w:lineRule="auto"/>
        <w:jc w:val="both"/>
        <w:rPr>
          <w:rFonts w:ascii="Arial" w:hAnsi="Arial" w:cs="Arial"/>
          <w:sz w:val="28"/>
          <w:szCs w:val="28"/>
        </w:rPr>
      </w:pPr>
    </w:p>
    <w:p w14:paraId="40C646E5" w14:textId="77777777" w:rsidR="00A50C89" w:rsidRPr="00696907" w:rsidRDefault="00A50C89" w:rsidP="00696907">
      <w:pPr>
        <w:pStyle w:val="Sangradetextonormal"/>
        <w:spacing w:line="276" w:lineRule="auto"/>
        <w:jc w:val="both"/>
        <w:rPr>
          <w:rFonts w:ascii="Arial" w:hAnsi="Arial" w:cs="Arial"/>
          <w:sz w:val="28"/>
          <w:szCs w:val="28"/>
        </w:rPr>
      </w:pPr>
      <w:r w:rsidRPr="00696907">
        <w:rPr>
          <w:rFonts w:ascii="Arial" w:hAnsi="Arial" w:cs="Arial"/>
          <w:b/>
          <w:sz w:val="28"/>
          <w:szCs w:val="28"/>
        </w:rPr>
        <w:t xml:space="preserve">VI. </w:t>
      </w:r>
      <w:r w:rsidRPr="00696907">
        <w:rPr>
          <w:rFonts w:ascii="Arial" w:hAnsi="Arial" w:cs="Arial"/>
          <w:b/>
          <w:sz w:val="28"/>
          <w:szCs w:val="28"/>
        </w:rPr>
        <w:tab/>
      </w:r>
      <w:r w:rsidR="00357EA7" w:rsidRPr="00696907">
        <w:rPr>
          <w:rFonts w:ascii="Arial" w:hAnsi="Arial" w:cs="Arial"/>
          <w:sz w:val="28"/>
          <w:szCs w:val="28"/>
        </w:rPr>
        <w:t>…</w:t>
      </w:r>
    </w:p>
    <w:p w14:paraId="119A8793" w14:textId="77777777" w:rsidR="00A50C89" w:rsidRPr="00696907" w:rsidRDefault="00A50C89" w:rsidP="00696907">
      <w:pPr>
        <w:spacing w:line="276" w:lineRule="auto"/>
        <w:jc w:val="center"/>
        <w:rPr>
          <w:rFonts w:ascii="Arial" w:hAnsi="Arial" w:cs="Arial"/>
          <w:b/>
          <w:bCs/>
          <w:color w:val="000000" w:themeColor="text1"/>
          <w:sz w:val="28"/>
          <w:szCs w:val="28"/>
        </w:rPr>
      </w:pPr>
    </w:p>
    <w:p w14:paraId="704FD7B5" w14:textId="77777777" w:rsidR="00A50C89" w:rsidRPr="00696907" w:rsidRDefault="00A50C89" w:rsidP="00696907">
      <w:pPr>
        <w:spacing w:line="276" w:lineRule="auto"/>
        <w:jc w:val="center"/>
        <w:rPr>
          <w:rFonts w:ascii="Arial" w:hAnsi="Arial" w:cs="Arial"/>
          <w:b/>
          <w:bCs/>
          <w:color w:val="000000" w:themeColor="text1"/>
          <w:sz w:val="28"/>
          <w:szCs w:val="28"/>
        </w:rPr>
      </w:pPr>
    </w:p>
    <w:p w14:paraId="42133BA1" w14:textId="77777777" w:rsidR="00BF764E" w:rsidRPr="00696907" w:rsidRDefault="00A47B95" w:rsidP="00696907">
      <w:pPr>
        <w:spacing w:line="276" w:lineRule="auto"/>
        <w:jc w:val="center"/>
        <w:rPr>
          <w:rFonts w:ascii="Arial" w:hAnsi="Arial" w:cs="Arial"/>
          <w:b/>
          <w:bCs/>
          <w:color w:val="000000" w:themeColor="text1"/>
          <w:sz w:val="28"/>
          <w:szCs w:val="28"/>
        </w:rPr>
      </w:pPr>
      <w:r w:rsidRPr="00696907">
        <w:rPr>
          <w:rFonts w:ascii="Arial" w:hAnsi="Arial" w:cs="Arial"/>
          <w:b/>
          <w:bCs/>
          <w:color w:val="000000" w:themeColor="text1"/>
          <w:sz w:val="28"/>
          <w:szCs w:val="28"/>
        </w:rPr>
        <w:t>TRA</w:t>
      </w:r>
      <w:r w:rsidR="002506F6" w:rsidRPr="00696907">
        <w:rPr>
          <w:rFonts w:ascii="Arial" w:hAnsi="Arial" w:cs="Arial"/>
          <w:b/>
          <w:bCs/>
          <w:color w:val="000000" w:themeColor="text1"/>
          <w:sz w:val="28"/>
          <w:szCs w:val="28"/>
        </w:rPr>
        <w:t>NSITORIOS</w:t>
      </w:r>
    </w:p>
    <w:p w14:paraId="76E37982" w14:textId="77777777" w:rsidR="00A47B95" w:rsidRPr="00696907" w:rsidRDefault="00A47B95" w:rsidP="00696907">
      <w:pPr>
        <w:spacing w:line="276" w:lineRule="auto"/>
        <w:rPr>
          <w:rFonts w:ascii="Arial" w:hAnsi="Arial" w:cs="Arial"/>
          <w:b/>
          <w:bCs/>
          <w:color w:val="000000" w:themeColor="text1"/>
          <w:sz w:val="28"/>
          <w:szCs w:val="28"/>
        </w:rPr>
      </w:pPr>
    </w:p>
    <w:p w14:paraId="0FB97142" w14:textId="06C9F5BE" w:rsidR="00A47B95" w:rsidRPr="00696907" w:rsidRDefault="00696907" w:rsidP="00696907">
      <w:pPr>
        <w:spacing w:line="276" w:lineRule="auto"/>
        <w:jc w:val="both"/>
        <w:rPr>
          <w:rFonts w:ascii="Arial" w:hAnsi="Arial" w:cs="Arial"/>
          <w:bCs/>
          <w:color w:val="000000" w:themeColor="text1"/>
          <w:sz w:val="28"/>
          <w:szCs w:val="28"/>
        </w:rPr>
      </w:pPr>
      <w:proofErr w:type="gramStart"/>
      <w:r>
        <w:rPr>
          <w:rFonts w:ascii="Arial" w:hAnsi="Arial" w:cs="Arial"/>
          <w:b/>
          <w:bCs/>
          <w:color w:val="000000" w:themeColor="text1"/>
          <w:sz w:val="28"/>
          <w:szCs w:val="28"/>
        </w:rPr>
        <w:t>ÚNICO</w:t>
      </w:r>
      <w:r w:rsidR="00A47B95" w:rsidRPr="00696907">
        <w:rPr>
          <w:rFonts w:ascii="Arial" w:hAnsi="Arial" w:cs="Arial"/>
          <w:b/>
          <w:bCs/>
          <w:color w:val="000000" w:themeColor="text1"/>
          <w:sz w:val="28"/>
          <w:szCs w:val="28"/>
        </w:rPr>
        <w:t>.-</w:t>
      </w:r>
      <w:proofErr w:type="gramEnd"/>
      <w:r w:rsidR="00A47B95" w:rsidRPr="00696907">
        <w:rPr>
          <w:rFonts w:ascii="Arial" w:hAnsi="Arial" w:cs="Arial"/>
          <w:b/>
          <w:bCs/>
          <w:color w:val="000000" w:themeColor="text1"/>
          <w:sz w:val="28"/>
          <w:szCs w:val="28"/>
        </w:rPr>
        <w:t xml:space="preserve"> </w:t>
      </w:r>
      <w:r w:rsidR="00A47B95" w:rsidRPr="00696907">
        <w:rPr>
          <w:rFonts w:ascii="Arial" w:hAnsi="Arial" w:cs="Arial"/>
          <w:bCs/>
          <w:color w:val="000000" w:themeColor="text1"/>
          <w:sz w:val="28"/>
          <w:szCs w:val="28"/>
        </w:rPr>
        <w:t>El presente Decreto entrará en vigor al día siguiente de su publicación en el Periódico Oficial del Gobierno del Estado.</w:t>
      </w:r>
    </w:p>
    <w:p w14:paraId="583A9C5C" w14:textId="77777777" w:rsidR="00DA0C7C" w:rsidRPr="00696907" w:rsidRDefault="00DA0C7C" w:rsidP="00696907">
      <w:pPr>
        <w:spacing w:line="276" w:lineRule="auto"/>
        <w:jc w:val="both"/>
        <w:rPr>
          <w:rFonts w:ascii="Arial" w:hAnsi="Arial" w:cs="Arial"/>
          <w:bCs/>
          <w:color w:val="000000" w:themeColor="text1"/>
          <w:sz w:val="28"/>
          <w:szCs w:val="28"/>
        </w:rPr>
      </w:pPr>
    </w:p>
    <w:p w14:paraId="5B8D55C7" w14:textId="77777777" w:rsidR="00300902" w:rsidRPr="00696907" w:rsidRDefault="00300902" w:rsidP="00696907">
      <w:pPr>
        <w:spacing w:line="276" w:lineRule="auto"/>
        <w:jc w:val="both"/>
        <w:rPr>
          <w:rFonts w:ascii="Arial" w:hAnsi="Arial" w:cs="Arial"/>
          <w:color w:val="000000" w:themeColor="text1"/>
          <w:sz w:val="28"/>
          <w:szCs w:val="28"/>
        </w:rPr>
      </w:pPr>
    </w:p>
    <w:p w14:paraId="51040AD2" w14:textId="77777777" w:rsidR="00696907" w:rsidRPr="009D0488" w:rsidRDefault="00696907" w:rsidP="00696907">
      <w:pPr>
        <w:spacing w:line="276" w:lineRule="auto"/>
        <w:jc w:val="center"/>
        <w:rPr>
          <w:rFonts w:ascii="Arial" w:hAnsi="Arial" w:cs="Arial"/>
          <w:b/>
          <w:bCs/>
          <w:sz w:val="28"/>
          <w:szCs w:val="28"/>
        </w:rPr>
      </w:pPr>
      <w:r w:rsidRPr="009D0488">
        <w:rPr>
          <w:rFonts w:ascii="Arial" w:hAnsi="Arial" w:cs="Arial"/>
          <w:b/>
          <w:bCs/>
          <w:sz w:val="28"/>
          <w:szCs w:val="28"/>
        </w:rPr>
        <w:t>A T E N T A M E N T E</w:t>
      </w:r>
    </w:p>
    <w:p w14:paraId="231FECB6" w14:textId="77777777" w:rsidR="00696907" w:rsidRPr="009D0488" w:rsidRDefault="00696907" w:rsidP="00696907">
      <w:pPr>
        <w:spacing w:line="276" w:lineRule="auto"/>
        <w:jc w:val="center"/>
        <w:rPr>
          <w:rFonts w:ascii="Arial" w:hAnsi="Arial" w:cs="Arial"/>
          <w:b/>
          <w:bCs/>
          <w:sz w:val="28"/>
          <w:szCs w:val="28"/>
        </w:rPr>
      </w:pPr>
      <w:r w:rsidRPr="009D0488">
        <w:rPr>
          <w:rFonts w:ascii="Arial" w:hAnsi="Arial" w:cs="Arial"/>
          <w:b/>
          <w:bCs/>
          <w:sz w:val="28"/>
          <w:szCs w:val="28"/>
        </w:rPr>
        <w:t>Saltillo, Coahuila de Zaragoza, a 01 de abril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96907" w:rsidRPr="009D0488" w14:paraId="186B602E" w14:textId="77777777" w:rsidTr="004B23BD">
        <w:tc>
          <w:tcPr>
            <w:tcW w:w="8838" w:type="dxa"/>
          </w:tcPr>
          <w:p w14:paraId="1AC8D477" w14:textId="7EE2B4B0" w:rsidR="00696907" w:rsidRPr="009D0488" w:rsidRDefault="00696907" w:rsidP="004B23BD">
            <w:pPr>
              <w:tabs>
                <w:tab w:val="left" w:pos="5056"/>
              </w:tabs>
              <w:spacing w:line="276" w:lineRule="auto"/>
              <w:jc w:val="center"/>
              <w:rPr>
                <w:rFonts w:ascii="Arial" w:hAnsi="Arial" w:cs="Arial"/>
                <w:b/>
                <w:sz w:val="28"/>
                <w:szCs w:val="28"/>
              </w:rPr>
            </w:pPr>
            <w:bookmarkStart w:id="1" w:name="_GoBack"/>
            <w:bookmarkEnd w:id="1"/>
          </w:p>
          <w:p w14:paraId="258BA49C" w14:textId="77777777" w:rsidR="00696907" w:rsidRPr="009D0488" w:rsidRDefault="00696907" w:rsidP="004B23BD">
            <w:pPr>
              <w:tabs>
                <w:tab w:val="left" w:pos="5056"/>
              </w:tabs>
              <w:spacing w:line="276" w:lineRule="auto"/>
              <w:jc w:val="center"/>
              <w:rPr>
                <w:rFonts w:ascii="Arial" w:hAnsi="Arial" w:cs="Arial"/>
                <w:b/>
                <w:sz w:val="28"/>
                <w:szCs w:val="28"/>
              </w:rPr>
            </w:pPr>
          </w:p>
          <w:p w14:paraId="7936C42B" w14:textId="77777777" w:rsidR="00696907" w:rsidRPr="009D0488" w:rsidRDefault="00696907" w:rsidP="004B23BD">
            <w:pPr>
              <w:tabs>
                <w:tab w:val="left" w:pos="5056"/>
              </w:tabs>
              <w:spacing w:line="276" w:lineRule="auto"/>
              <w:jc w:val="center"/>
              <w:rPr>
                <w:rFonts w:ascii="Arial" w:hAnsi="Arial" w:cs="Arial"/>
                <w:b/>
                <w:sz w:val="28"/>
                <w:szCs w:val="28"/>
              </w:rPr>
            </w:pPr>
          </w:p>
          <w:p w14:paraId="45109B1C" w14:textId="77777777" w:rsidR="00696907" w:rsidRPr="009D0488" w:rsidRDefault="00696907" w:rsidP="004B23BD">
            <w:pPr>
              <w:tabs>
                <w:tab w:val="left" w:pos="5056"/>
              </w:tabs>
              <w:spacing w:line="276" w:lineRule="auto"/>
              <w:jc w:val="center"/>
              <w:rPr>
                <w:rFonts w:ascii="Arial" w:hAnsi="Arial" w:cs="Arial"/>
                <w:b/>
                <w:sz w:val="28"/>
                <w:szCs w:val="28"/>
              </w:rPr>
            </w:pPr>
          </w:p>
          <w:p w14:paraId="291B53D2" w14:textId="77777777" w:rsidR="00696907" w:rsidRPr="009D0488" w:rsidRDefault="00696907" w:rsidP="004B23BD">
            <w:pPr>
              <w:tabs>
                <w:tab w:val="left" w:pos="5056"/>
              </w:tabs>
              <w:spacing w:line="276" w:lineRule="auto"/>
              <w:jc w:val="center"/>
              <w:rPr>
                <w:rFonts w:ascii="Arial" w:hAnsi="Arial" w:cs="Arial"/>
                <w:b/>
                <w:sz w:val="28"/>
                <w:szCs w:val="28"/>
              </w:rPr>
            </w:pPr>
          </w:p>
        </w:tc>
      </w:tr>
      <w:tr w:rsidR="00696907" w:rsidRPr="009D0488" w14:paraId="6DAB4731" w14:textId="77777777" w:rsidTr="004B23BD">
        <w:tc>
          <w:tcPr>
            <w:tcW w:w="8838" w:type="dxa"/>
          </w:tcPr>
          <w:p w14:paraId="6A5583B9" w14:textId="77777777" w:rsidR="00696907" w:rsidRPr="009D0488" w:rsidRDefault="00696907" w:rsidP="004B23BD">
            <w:pPr>
              <w:tabs>
                <w:tab w:val="left" w:pos="5056"/>
              </w:tabs>
              <w:spacing w:line="276" w:lineRule="auto"/>
              <w:jc w:val="center"/>
              <w:rPr>
                <w:rFonts w:ascii="Arial" w:hAnsi="Arial" w:cs="Arial"/>
                <w:b/>
                <w:sz w:val="28"/>
                <w:szCs w:val="28"/>
              </w:rPr>
            </w:pPr>
            <w:r w:rsidRPr="009D0488">
              <w:rPr>
                <w:rFonts w:ascii="Arial" w:hAnsi="Arial" w:cs="Arial"/>
                <w:b/>
                <w:sz w:val="28"/>
                <w:szCs w:val="28"/>
              </w:rPr>
              <w:t xml:space="preserve">DIP.  JESÚS </w:t>
            </w:r>
            <w:r w:rsidRPr="009D0488">
              <w:rPr>
                <w:rFonts w:ascii="Arial" w:hAnsi="Arial" w:cs="Arial"/>
                <w:b/>
                <w:snapToGrid w:val="0"/>
                <w:sz w:val="28"/>
                <w:szCs w:val="28"/>
              </w:rPr>
              <w:t>ANDRÉS LOYA CARDONA</w:t>
            </w:r>
          </w:p>
        </w:tc>
      </w:tr>
      <w:tr w:rsidR="00696907" w:rsidRPr="009D0488" w14:paraId="3E906CBD" w14:textId="77777777" w:rsidTr="004B23BD">
        <w:tc>
          <w:tcPr>
            <w:tcW w:w="8838" w:type="dxa"/>
          </w:tcPr>
          <w:p w14:paraId="5ED70DB9" w14:textId="77777777" w:rsidR="00696907" w:rsidRPr="009D0488" w:rsidRDefault="00696907" w:rsidP="004B23BD">
            <w:pPr>
              <w:spacing w:line="276" w:lineRule="auto"/>
              <w:jc w:val="center"/>
              <w:rPr>
                <w:rFonts w:ascii="Arial" w:hAnsi="Arial" w:cs="Arial"/>
                <w:b/>
                <w:sz w:val="28"/>
                <w:szCs w:val="28"/>
              </w:rPr>
            </w:pPr>
            <w:r w:rsidRPr="009D0488">
              <w:rPr>
                <w:rFonts w:ascii="Arial" w:hAnsi="Arial" w:cs="Arial"/>
                <w:b/>
                <w:sz w:val="28"/>
                <w:szCs w:val="28"/>
              </w:rPr>
              <w:t xml:space="preserve">DEL GRUPO PARLAMENTARIO “GRAL. ANDRÉS S. VIESCA”, </w:t>
            </w:r>
          </w:p>
          <w:p w14:paraId="7B3653D6" w14:textId="77777777" w:rsidR="00696907" w:rsidRPr="009D0488" w:rsidRDefault="00696907" w:rsidP="004B23BD">
            <w:pPr>
              <w:tabs>
                <w:tab w:val="left" w:pos="5056"/>
              </w:tabs>
              <w:spacing w:line="276" w:lineRule="auto"/>
              <w:jc w:val="center"/>
              <w:rPr>
                <w:rFonts w:ascii="Arial" w:hAnsi="Arial" w:cs="Arial"/>
                <w:b/>
                <w:sz w:val="28"/>
                <w:szCs w:val="28"/>
              </w:rPr>
            </w:pPr>
            <w:r w:rsidRPr="009D0488">
              <w:rPr>
                <w:rFonts w:ascii="Arial" w:hAnsi="Arial" w:cs="Arial"/>
                <w:b/>
                <w:sz w:val="28"/>
                <w:szCs w:val="28"/>
              </w:rPr>
              <w:t>DEL PARTIDO REVOLUCIONARIO INSTITUCIONAL</w:t>
            </w:r>
          </w:p>
          <w:p w14:paraId="6E3B2C94" w14:textId="77777777" w:rsidR="00696907" w:rsidRPr="009D0488" w:rsidRDefault="00696907" w:rsidP="004B23BD">
            <w:pPr>
              <w:tabs>
                <w:tab w:val="left" w:pos="5056"/>
              </w:tabs>
              <w:spacing w:line="276" w:lineRule="auto"/>
              <w:rPr>
                <w:rFonts w:ascii="Arial" w:hAnsi="Arial" w:cs="Arial"/>
                <w:b/>
                <w:sz w:val="28"/>
                <w:szCs w:val="28"/>
              </w:rPr>
            </w:pPr>
          </w:p>
          <w:p w14:paraId="6F2A2312" w14:textId="77777777" w:rsidR="00696907" w:rsidRPr="009D0488" w:rsidRDefault="00696907" w:rsidP="004B23BD">
            <w:pPr>
              <w:tabs>
                <w:tab w:val="left" w:pos="5056"/>
              </w:tabs>
              <w:spacing w:line="276" w:lineRule="auto"/>
              <w:rPr>
                <w:rFonts w:ascii="Arial" w:hAnsi="Arial" w:cs="Arial"/>
                <w:b/>
                <w:sz w:val="28"/>
                <w:szCs w:val="28"/>
              </w:rPr>
            </w:pPr>
          </w:p>
        </w:tc>
      </w:tr>
    </w:tbl>
    <w:p w14:paraId="1A47CF17" w14:textId="77777777" w:rsidR="00696907" w:rsidRDefault="00696907" w:rsidP="00696907">
      <w:pPr>
        <w:pStyle w:val="Sinespaciado"/>
        <w:jc w:val="center"/>
        <w:rPr>
          <w:b/>
        </w:rPr>
      </w:pPr>
    </w:p>
    <w:p w14:paraId="6F9C93F1" w14:textId="77777777" w:rsidR="00696907" w:rsidRDefault="00696907">
      <w:pPr>
        <w:rPr>
          <w:rFonts w:asciiTheme="minorHAnsi" w:eastAsiaTheme="minorHAnsi" w:hAnsiTheme="minorHAnsi" w:cstheme="minorBidi"/>
          <w:b/>
          <w:sz w:val="22"/>
          <w:szCs w:val="22"/>
          <w:lang w:val="es-MX" w:eastAsia="en-US"/>
        </w:rPr>
      </w:pPr>
      <w:r>
        <w:rPr>
          <w:b/>
        </w:rPr>
        <w:br w:type="page"/>
      </w:r>
    </w:p>
    <w:p w14:paraId="45A86A99" w14:textId="4FE06C03" w:rsidR="00696907" w:rsidRPr="005F7CFE" w:rsidRDefault="00696907" w:rsidP="00696907">
      <w:pPr>
        <w:pStyle w:val="Sinespaciado"/>
        <w:jc w:val="center"/>
        <w:rPr>
          <w:b/>
        </w:rPr>
      </w:pPr>
      <w:r w:rsidRPr="005F7CFE">
        <w:rPr>
          <w:b/>
        </w:rPr>
        <w:lastRenderedPageBreak/>
        <w:t>CONJUNTAMENTE CON LAS DEMAS DIPUTADAS Y LOS DIPUTADOS INTEGRANTES DEL</w:t>
      </w:r>
    </w:p>
    <w:p w14:paraId="690E448C" w14:textId="77777777" w:rsidR="00696907" w:rsidRPr="005F7CFE" w:rsidRDefault="00696907" w:rsidP="00696907">
      <w:pPr>
        <w:pStyle w:val="Sinespaciado"/>
        <w:jc w:val="center"/>
        <w:rPr>
          <w:b/>
        </w:rPr>
      </w:pPr>
      <w:r w:rsidRPr="005F7CFE">
        <w:rPr>
          <w:b/>
        </w:rPr>
        <w:t>GRUPO PARLAMENTARIO “GRAL. ANDRÉS S. VIESCA”,</w:t>
      </w:r>
    </w:p>
    <w:p w14:paraId="6368AE50" w14:textId="77777777" w:rsidR="00696907" w:rsidRPr="005F7CFE" w:rsidRDefault="00696907" w:rsidP="00696907">
      <w:pPr>
        <w:pStyle w:val="Sinespaciado"/>
        <w:jc w:val="center"/>
        <w:rPr>
          <w:b/>
        </w:rPr>
      </w:pPr>
      <w:r w:rsidRPr="005F7CFE">
        <w:rPr>
          <w:b/>
        </w:rPr>
        <w:t>DEL PARTIDO REVOLUCIONARIO INSTITUCIONAL.</w:t>
      </w:r>
    </w:p>
    <w:p w14:paraId="41F40BC7" w14:textId="389770BB" w:rsidR="00696907" w:rsidRPr="00222E9B" w:rsidRDefault="00696907" w:rsidP="0069690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96907" w:rsidRPr="003F63C5" w14:paraId="61E82A1A" w14:textId="77777777" w:rsidTr="004B23BD">
        <w:tc>
          <w:tcPr>
            <w:tcW w:w="4248" w:type="dxa"/>
          </w:tcPr>
          <w:p w14:paraId="4A74AD88" w14:textId="77777777" w:rsidR="00696907" w:rsidRDefault="00696907" w:rsidP="004B23BD">
            <w:pPr>
              <w:tabs>
                <w:tab w:val="left" w:pos="5056"/>
              </w:tabs>
              <w:jc w:val="center"/>
              <w:rPr>
                <w:rFonts w:cs="Arial"/>
                <w:b/>
              </w:rPr>
            </w:pPr>
          </w:p>
          <w:p w14:paraId="793204E2" w14:textId="77777777" w:rsidR="00696907" w:rsidRDefault="00696907" w:rsidP="004B23BD">
            <w:pPr>
              <w:tabs>
                <w:tab w:val="left" w:pos="5056"/>
              </w:tabs>
              <w:jc w:val="center"/>
              <w:rPr>
                <w:rFonts w:cs="Arial"/>
                <w:b/>
              </w:rPr>
            </w:pPr>
          </w:p>
          <w:p w14:paraId="0EF24113" w14:textId="77777777" w:rsidR="00696907" w:rsidRDefault="00696907" w:rsidP="004B23BD">
            <w:pPr>
              <w:tabs>
                <w:tab w:val="left" w:pos="5056"/>
              </w:tabs>
              <w:jc w:val="center"/>
              <w:rPr>
                <w:rFonts w:cs="Arial"/>
                <w:b/>
              </w:rPr>
            </w:pPr>
          </w:p>
          <w:p w14:paraId="7EB729D3" w14:textId="77777777" w:rsidR="00696907" w:rsidRDefault="00696907" w:rsidP="004B23BD">
            <w:pPr>
              <w:tabs>
                <w:tab w:val="left" w:pos="5056"/>
              </w:tabs>
              <w:jc w:val="center"/>
              <w:rPr>
                <w:rFonts w:cs="Arial"/>
                <w:b/>
              </w:rPr>
            </w:pPr>
          </w:p>
          <w:p w14:paraId="53CC7F22" w14:textId="77777777" w:rsidR="00696907" w:rsidRPr="003F63C5" w:rsidRDefault="00696907" w:rsidP="004B23BD">
            <w:pPr>
              <w:tabs>
                <w:tab w:val="left" w:pos="5056"/>
              </w:tabs>
              <w:jc w:val="center"/>
              <w:rPr>
                <w:rFonts w:cs="Arial"/>
                <w:b/>
              </w:rPr>
            </w:pPr>
          </w:p>
        </w:tc>
        <w:tc>
          <w:tcPr>
            <w:tcW w:w="709" w:type="dxa"/>
          </w:tcPr>
          <w:p w14:paraId="67362260" w14:textId="77777777" w:rsidR="00696907" w:rsidRPr="003F63C5" w:rsidRDefault="00696907" w:rsidP="004B23BD">
            <w:pPr>
              <w:tabs>
                <w:tab w:val="left" w:pos="5056"/>
              </w:tabs>
              <w:jc w:val="center"/>
              <w:rPr>
                <w:rFonts w:cs="Arial"/>
                <w:b/>
              </w:rPr>
            </w:pPr>
          </w:p>
        </w:tc>
        <w:tc>
          <w:tcPr>
            <w:tcW w:w="4439" w:type="dxa"/>
          </w:tcPr>
          <w:p w14:paraId="22D1B3B7" w14:textId="0B8801B1" w:rsidR="00696907" w:rsidRPr="003F63C5" w:rsidRDefault="00696907" w:rsidP="004B23BD">
            <w:pPr>
              <w:tabs>
                <w:tab w:val="left" w:pos="5056"/>
              </w:tabs>
              <w:jc w:val="center"/>
              <w:rPr>
                <w:rFonts w:cs="Arial"/>
                <w:b/>
              </w:rPr>
            </w:pPr>
          </w:p>
        </w:tc>
      </w:tr>
      <w:tr w:rsidR="00696907" w:rsidRPr="003F63C5" w14:paraId="5E0C0537" w14:textId="77777777" w:rsidTr="004B23BD">
        <w:tc>
          <w:tcPr>
            <w:tcW w:w="4248" w:type="dxa"/>
          </w:tcPr>
          <w:p w14:paraId="22A4113F" w14:textId="77777777" w:rsidR="00696907" w:rsidRPr="003F63C5" w:rsidRDefault="00696907" w:rsidP="004B23B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0B3663A6" w14:textId="77777777" w:rsidR="00696907" w:rsidRPr="003F63C5" w:rsidRDefault="00696907" w:rsidP="004B23BD">
            <w:pPr>
              <w:tabs>
                <w:tab w:val="left" w:pos="5056"/>
              </w:tabs>
              <w:rPr>
                <w:rFonts w:cs="Arial"/>
                <w:b/>
              </w:rPr>
            </w:pPr>
          </w:p>
        </w:tc>
        <w:tc>
          <w:tcPr>
            <w:tcW w:w="4439" w:type="dxa"/>
          </w:tcPr>
          <w:p w14:paraId="40998EE7" w14:textId="77777777" w:rsidR="00696907" w:rsidRPr="003F63C5" w:rsidRDefault="00696907" w:rsidP="004B23BD">
            <w:pPr>
              <w:tabs>
                <w:tab w:val="left" w:pos="5056"/>
              </w:tabs>
              <w:rPr>
                <w:rFonts w:cs="Arial"/>
                <w:b/>
              </w:rPr>
            </w:pPr>
            <w:r w:rsidRPr="003F63C5">
              <w:rPr>
                <w:rFonts w:cs="Arial"/>
                <w:b/>
              </w:rPr>
              <w:t>DIP. JOSEFINA GARZA BARRERA</w:t>
            </w:r>
          </w:p>
        </w:tc>
      </w:tr>
      <w:tr w:rsidR="00696907" w:rsidRPr="003F63C5" w14:paraId="2C4EC67B" w14:textId="77777777" w:rsidTr="004B23BD">
        <w:tc>
          <w:tcPr>
            <w:tcW w:w="4248" w:type="dxa"/>
          </w:tcPr>
          <w:p w14:paraId="0E30EBE5" w14:textId="4E92AC19" w:rsidR="00696907" w:rsidRDefault="00696907" w:rsidP="004B23BD">
            <w:pPr>
              <w:tabs>
                <w:tab w:val="left" w:pos="5056"/>
              </w:tabs>
              <w:rPr>
                <w:rFonts w:cs="Arial"/>
                <w:b/>
              </w:rPr>
            </w:pPr>
          </w:p>
          <w:p w14:paraId="05D66CAA" w14:textId="77777777" w:rsidR="00696907" w:rsidRDefault="00696907" w:rsidP="004B23BD">
            <w:pPr>
              <w:tabs>
                <w:tab w:val="left" w:pos="5056"/>
              </w:tabs>
              <w:rPr>
                <w:rFonts w:cs="Arial"/>
                <w:b/>
              </w:rPr>
            </w:pPr>
          </w:p>
          <w:p w14:paraId="0E135947" w14:textId="77777777" w:rsidR="00696907" w:rsidRDefault="00696907" w:rsidP="004B23BD">
            <w:pPr>
              <w:tabs>
                <w:tab w:val="left" w:pos="5056"/>
              </w:tabs>
              <w:rPr>
                <w:rFonts w:cs="Arial"/>
                <w:b/>
              </w:rPr>
            </w:pPr>
          </w:p>
          <w:p w14:paraId="1754B005" w14:textId="77777777" w:rsidR="00696907" w:rsidRDefault="00696907" w:rsidP="004B23BD">
            <w:pPr>
              <w:tabs>
                <w:tab w:val="left" w:pos="5056"/>
              </w:tabs>
              <w:rPr>
                <w:rFonts w:cs="Arial"/>
                <w:b/>
              </w:rPr>
            </w:pPr>
          </w:p>
          <w:p w14:paraId="26F15E46" w14:textId="77777777" w:rsidR="00696907" w:rsidRPr="003F63C5" w:rsidRDefault="00696907" w:rsidP="004B23BD">
            <w:pPr>
              <w:tabs>
                <w:tab w:val="left" w:pos="5056"/>
              </w:tabs>
              <w:rPr>
                <w:rFonts w:cs="Arial"/>
                <w:b/>
              </w:rPr>
            </w:pPr>
          </w:p>
        </w:tc>
        <w:tc>
          <w:tcPr>
            <w:tcW w:w="709" w:type="dxa"/>
          </w:tcPr>
          <w:p w14:paraId="14BA6E96" w14:textId="77777777" w:rsidR="00696907" w:rsidRPr="003F63C5" w:rsidRDefault="00696907" w:rsidP="004B23BD">
            <w:pPr>
              <w:tabs>
                <w:tab w:val="left" w:pos="5056"/>
              </w:tabs>
              <w:rPr>
                <w:rFonts w:cs="Arial"/>
                <w:b/>
              </w:rPr>
            </w:pPr>
          </w:p>
        </w:tc>
        <w:tc>
          <w:tcPr>
            <w:tcW w:w="4439" w:type="dxa"/>
          </w:tcPr>
          <w:p w14:paraId="4F312B16" w14:textId="79630056" w:rsidR="00696907" w:rsidRPr="003F63C5" w:rsidRDefault="00696907" w:rsidP="004B23BD">
            <w:pPr>
              <w:tabs>
                <w:tab w:val="left" w:pos="5056"/>
              </w:tabs>
              <w:rPr>
                <w:rFonts w:cs="Arial"/>
                <w:b/>
              </w:rPr>
            </w:pPr>
          </w:p>
        </w:tc>
      </w:tr>
      <w:tr w:rsidR="00696907" w:rsidRPr="003F63C5" w14:paraId="0CC735B7" w14:textId="77777777" w:rsidTr="004B23BD">
        <w:tc>
          <w:tcPr>
            <w:tcW w:w="4248" w:type="dxa"/>
          </w:tcPr>
          <w:p w14:paraId="65212E34" w14:textId="5BAFD676" w:rsidR="00696907" w:rsidRPr="003F63C5" w:rsidRDefault="00696907" w:rsidP="004B23B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44F672B5" w14:textId="77777777" w:rsidR="00696907" w:rsidRPr="003F63C5" w:rsidRDefault="00696907" w:rsidP="004B23BD">
            <w:pPr>
              <w:tabs>
                <w:tab w:val="left" w:pos="5056"/>
              </w:tabs>
              <w:rPr>
                <w:rFonts w:cs="Arial"/>
                <w:b/>
              </w:rPr>
            </w:pPr>
          </w:p>
        </w:tc>
        <w:tc>
          <w:tcPr>
            <w:tcW w:w="4439" w:type="dxa"/>
          </w:tcPr>
          <w:p w14:paraId="3D9B6039" w14:textId="77777777" w:rsidR="00696907" w:rsidRPr="003F63C5" w:rsidRDefault="00696907" w:rsidP="004B23B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696907" w:rsidRPr="003F63C5" w14:paraId="0A054481" w14:textId="77777777" w:rsidTr="004B23BD">
        <w:tc>
          <w:tcPr>
            <w:tcW w:w="4248" w:type="dxa"/>
          </w:tcPr>
          <w:p w14:paraId="51645A23" w14:textId="77777777" w:rsidR="00696907" w:rsidRDefault="00696907" w:rsidP="004B23BD">
            <w:pPr>
              <w:tabs>
                <w:tab w:val="left" w:pos="5056"/>
              </w:tabs>
              <w:rPr>
                <w:rFonts w:cs="Arial"/>
                <w:b/>
              </w:rPr>
            </w:pPr>
          </w:p>
          <w:p w14:paraId="11E2D473" w14:textId="77777777" w:rsidR="00696907" w:rsidRDefault="00696907" w:rsidP="004B23BD">
            <w:pPr>
              <w:tabs>
                <w:tab w:val="left" w:pos="5056"/>
              </w:tabs>
              <w:rPr>
                <w:rFonts w:cs="Arial"/>
                <w:b/>
              </w:rPr>
            </w:pPr>
          </w:p>
          <w:p w14:paraId="45FCEA30" w14:textId="77777777" w:rsidR="00696907" w:rsidRDefault="00696907" w:rsidP="004B23BD">
            <w:pPr>
              <w:tabs>
                <w:tab w:val="left" w:pos="5056"/>
              </w:tabs>
              <w:rPr>
                <w:rFonts w:cs="Arial"/>
                <w:b/>
              </w:rPr>
            </w:pPr>
          </w:p>
          <w:p w14:paraId="12B105F0" w14:textId="77777777" w:rsidR="00696907" w:rsidRDefault="00696907" w:rsidP="004B23BD">
            <w:pPr>
              <w:tabs>
                <w:tab w:val="left" w:pos="5056"/>
              </w:tabs>
              <w:rPr>
                <w:rFonts w:cs="Arial"/>
                <w:b/>
              </w:rPr>
            </w:pPr>
          </w:p>
          <w:p w14:paraId="2C3D7B24" w14:textId="77777777" w:rsidR="00696907" w:rsidRPr="003F63C5" w:rsidRDefault="00696907" w:rsidP="004B23BD">
            <w:pPr>
              <w:tabs>
                <w:tab w:val="left" w:pos="5056"/>
              </w:tabs>
              <w:rPr>
                <w:rFonts w:cs="Arial"/>
                <w:b/>
              </w:rPr>
            </w:pPr>
          </w:p>
        </w:tc>
        <w:tc>
          <w:tcPr>
            <w:tcW w:w="709" w:type="dxa"/>
          </w:tcPr>
          <w:p w14:paraId="4DA9DB56" w14:textId="77777777" w:rsidR="00696907" w:rsidRPr="003F63C5" w:rsidRDefault="00696907" w:rsidP="004B23BD">
            <w:pPr>
              <w:tabs>
                <w:tab w:val="left" w:pos="5056"/>
              </w:tabs>
              <w:rPr>
                <w:rFonts w:cs="Arial"/>
                <w:b/>
              </w:rPr>
            </w:pPr>
          </w:p>
        </w:tc>
        <w:tc>
          <w:tcPr>
            <w:tcW w:w="4439" w:type="dxa"/>
          </w:tcPr>
          <w:p w14:paraId="0850421F" w14:textId="123CF936" w:rsidR="00696907" w:rsidRPr="003F63C5" w:rsidRDefault="00696907" w:rsidP="004B23BD">
            <w:pPr>
              <w:tabs>
                <w:tab w:val="left" w:pos="5056"/>
              </w:tabs>
              <w:rPr>
                <w:rFonts w:cs="Arial"/>
                <w:b/>
              </w:rPr>
            </w:pPr>
          </w:p>
        </w:tc>
      </w:tr>
      <w:tr w:rsidR="00696907" w:rsidRPr="003F63C5" w14:paraId="75B70DE3" w14:textId="77777777" w:rsidTr="004B23BD">
        <w:tc>
          <w:tcPr>
            <w:tcW w:w="4248" w:type="dxa"/>
          </w:tcPr>
          <w:p w14:paraId="0721C6E8" w14:textId="0F5FE65C" w:rsidR="00696907" w:rsidRPr="00C6567B" w:rsidRDefault="00696907" w:rsidP="004B23B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35D8750B" w14:textId="77777777" w:rsidR="00696907" w:rsidRPr="003F63C5" w:rsidRDefault="00696907" w:rsidP="004B23BD">
            <w:pPr>
              <w:tabs>
                <w:tab w:val="left" w:pos="5056"/>
              </w:tabs>
              <w:rPr>
                <w:rFonts w:cs="Arial"/>
                <w:b/>
              </w:rPr>
            </w:pPr>
          </w:p>
        </w:tc>
        <w:tc>
          <w:tcPr>
            <w:tcW w:w="4439" w:type="dxa"/>
          </w:tcPr>
          <w:p w14:paraId="4C0EFAC4" w14:textId="44187DCC" w:rsidR="00696907" w:rsidRPr="003F63C5" w:rsidRDefault="00696907" w:rsidP="004B23BD">
            <w:pPr>
              <w:tabs>
                <w:tab w:val="left" w:pos="5056"/>
              </w:tabs>
              <w:rPr>
                <w:rFonts w:cs="Arial"/>
                <w:b/>
              </w:rPr>
            </w:pPr>
            <w:r w:rsidRPr="007D0AF9">
              <w:rPr>
                <w:rFonts w:cs="Arial"/>
                <w:b/>
              </w:rPr>
              <w:t xml:space="preserve">DIP. </w:t>
            </w:r>
            <w:r>
              <w:rPr>
                <w:rFonts w:cs="Arial"/>
                <w:b/>
                <w:snapToGrid w:val="0"/>
              </w:rPr>
              <w:t>MARÍA DEL ROSARIO CONTRERAS PÉREZ</w:t>
            </w:r>
            <w:r w:rsidRPr="00C6567B">
              <w:rPr>
                <w:b/>
                <w:noProof/>
                <w:lang w:eastAsia="es-MX"/>
              </w:rPr>
              <w:t xml:space="preserve"> </w:t>
            </w:r>
          </w:p>
        </w:tc>
      </w:tr>
      <w:tr w:rsidR="00696907" w:rsidRPr="003F63C5" w14:paraId="31171AA9" w14:textId="77777777" w:rsidTr="004B23BD">
        <w:tc>
          <w:tcPr>
            <w:tcW w:w="4248" w:type="dxa"/>
          </w:tcPr>
          <w:p w14:paraId="0A9CB1C2" w14:textId="77777777" w:rsidR="00696907" w:rsidRDefault="00696907" w:rsidP="004B23BD">
            <w:pPr>
              <w:tabs>
                <w:tab w:val="left" w:pos="4678"/>
              </w:tabs>
              <w:rPr>
                <w:rFonts w:cs="Arial"/>
                <w:b/>
              </w:rPr>
            </w:pPr>
          </w:p>
          <w:p w14:paraId="385C0F5B" w14:textId="77777777" w:rsidR="00696907" w:rsidRDefault="00696907" w:rsidP="004B23BD">
            <w:pPr>
              <w:tabs>
                <w:tab w:val="left" w:pos="4678"/>
              </w:tabs>
              <w:rPr>
                <w:rFonts w:cs="Arial"/>
                <w:b/>
              </w:rPr>
            </w:pPr>
          </w:p>
          <w:p w14:paraId="3EC5F285" w14:textId="77777777" w:rsidR="00696907" w:rsidRDefault="00696907" w:rsidP="004B23BD">
            <w:pPr>
              <w:tabs>
                <w:tab w:val="left" w:pos="4678"/>
              </w:tabs>
              <w:rPr>
                <w:rFonts w:cs="Arial"/>
                <w:b/>
              </w:rPr>
            </w:pPr>
          </w:p>
          <w:p w14:paraId="4AF5B7B3" w14:textId="77777777" w:rsidR="00696907" w:rsidRDefault="00696907" w:rsidP="004B23BD">
            <w:pPr>
              <w:tabs>
                <w:tab w:val="left" w:pos="4678"/>
              </w:tabs>
              <w:rPr>
                <w:rFonts w:cs="Arial"/>
                <w:b/>
              </w:rPr>
            </w:pPr>
          </w:p>
          <w:p w14:paraId="4F9530A2" w14:textId="77777777" w:rsidR="00696907" w:rsidRPr="003F63C5" w:rsidRDefault="00696907" w:rsidP="004B23BD">
            <w:pPr>
              <w:tabs>
                <w:tab w:val="left" w:pos="4678"/>
              </w:tabs>
              <w:rPr>
                <w:rFonts w:cs="Arial"/>
                <w:b/>
              </w:rPr>
            </w:pPr>
          </w:p>
        </w:tc>
        <w:tc>
          <w:tcPr>
            <w:tcW w:w="709" w:type="dxa"/>
          </w:tcPr>
          <w:p w14:paraId="29779231" w14:textId="77777777" w:rsidR="00696907" w:rsidRPr="003F63C5" w:rsidRDefault="00696907" w:rsidP="004B23BD">
            <w:pPr>
              <w:tabs>
                <w:tab w:val="left" w:pos="5056"/>
              </w:tabs>
              <w:rPr>
                <w:rFonts w:cs="Arial"/>
                <w:b/>
              </w:rPr>
            </w:pPr>
          </w:p>
        </w:tc>
        <w:tc>
          <w:tcPr>
            <w:tcW w:w="4439" w:type="dxa"/>
          </w:tcPr>
          <w:p w14:paraId="6B302562" w14:textId="77777777" w:rsidR="00696907" w:rsidRPr="003F63C5" w:rsidRDefault="00696907" w:rsidP="004B23BD">
            <w:pPr>
              <w:tabs>
                <w:tab w:val="left" w:pos="5056"/>
              </w:tabs>
              <w:rPr>
                <w:rFonts w:cs="Arial"/>
                <w:b/>
              </w:rPr>
            </w:pPr>
          </w:p>
        </w:tc>
      </w:tr>
      <w:tr w:rsidR="00696907" w:rsidRPr="003F63C5" w14:paraId="36F04CD3" w14:textId="77777777" w:rsidTr="004B23BD">
        <w:tc>
          <w:tcPr>
            <w:tcW w:w="4248" w:type="dxa"/>
          </w:tcPr>
          <w:p w14:paraId="5E669B30" w14:textId="77777777" w:rsidR="00696907" w:rsidRPr="003F63C5" w:rsidRDefault="00696907" w:rsidP="004B23BD">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14:paraId="215C5974" w14:textId="77777777" w:rsidR="00696907" w:rsidRPr="003F63C5" w:rsidRDefault="00696907" w:rsidP="004B23BD">
            <w:pPr>
              <w:tabs>
                <w:tab w:val="left" w:pos="5056"/>
              </w:tabs>
              <w:rPr>
                <w:rFonts w:cs="Arial"/>
                <w:b/>
              </w:rPr>
            </w:pPr>
          </w:p>
        </w:tc>
        <w:tc>
          <w:tcPr>
            <w:tcW w:w="4439" w:type="dxa"/>
          </w:tcPr>
          <w:p w14:paraId="6EE088E3" w14:textId="77777777" w:rsidR="00696907" w:rsidRPr="003F63C5" w:rsidRDefault="00696907" w:rsidP="004B23BD">
            <w:pPr>
              <w:tabs>
                <w:tab w:val="left" w:pos="5056"/>
              </w:tabs>
              <w:rPr>
                <w:rFonts w:cs="Arial"/>
                <w:b/>
              </w:rPr>
            </w:pPr>
            <w:r w:rsidRPr="003F63C5">
              <w:rPr>
                <w:rFonts w:cs="Arial"/>
                <w:b/>
              </w:rPr>
              <w:t xml:space="preserve">DIP. </w:t>
            </w:r>
            <w:r w:rsidRPr="003F63C5">
              <w:rPr>
                <w:rFonts w:cs="Arial"/>
                <w:b/>
                <w:snapToGrid w:val="0"/>
              </w:rPr>
              <w:t>JESÚS BERINO GRANADOS</w:t>
            </w:r>
          </w:p>
        </w:tc>
      </w:tr>
      <w:tr w:rsidR="00696907" w:rsidRPr="003F63C5" w14:paraId="6C74BED0" w14:textId="77777777" w:rsidTr="004B23BD">
        <w:tc>
          <w:tcPr>
            <w:tcW w:w="9396" w:type="dxa"/>
            <w:gridSpan w:val="3"/>
          </w:tcPr>
          <w:p w14:paraId="3BC004E8" w14:textId="0088C69C" w:rsidR="00696907" w:rsidRDefault="00696907" w:rsidP="004B23BD">
            <w:pPr>
              <w:tabs>
                <w:tab w:val="left" w:pos="5056"/>
              </w:tabs>
              <w:jc w:val="center"/>
              <w:rPr>
                <w:rFonts w:cs="Arial"/>
                <w:b/>
              </w:rPr>
            </w:pPr>
          </w:p>
          <w:p w14:paraId="50891258" w14:textId="77777777" w:rsidR="00696907" w:rsidRDefault="00696907" w:rsidP="004B23BD">
            <w:pPr>
              <w:tabs>
                <w:tab w:val="left" w:pos="5056"/>
              </w:tabs>
              <w:jc w:val="center"/>
              <w:rPr>
                <w:rFonts w:cs="Arial"/>
                <w:b/>
              </w:rPr>
            </w:pPr>
          </w:p>
          <w:p w14:paraId="3591A08C" w14:textId="77777777" w:rsidR="00696907" w:rsidRDefault="00696907" w:rsidP="004B23BD">
            <w:pPr>
              <w:tabs>
                <w:tab w:val="left" w:pos="5056"/>
              </w:tabs>
              <w:jc w:val="center"/>
              <w:rPr>
                <w:rFonts w:cs="Arial"/>
                <w:b/>
              </w:rPr>
            </w:pPr>
          </w:p>
          <w:p w14:paraId="2EC8E7E3" w14:textId="77777777" w:rsidR="00696907" w:rsidRPr="003F63C5" w:rsidRDefault="00696907" w:rsidP="004B23BD">
            <w:pPr>
              <w:tabs>
                <w:tab w:val="left" w:pos="5056"/>
              </w:tabs>
              <w:jc w:val="center"/>
              <w:rPr>
                <w:rFonts w:cs="Arial"/>
                <w:b/>
              </w:rPr>
            </w:pPr>
          </w:p>
        </w:tc>
      </w:tr>
      <w:tr w:rsidR="00696907" w:rsidRPr="003F63C5" w14:paraId="1ED54893" w14:textId="77777777" w:rsidTr="004B23BD">
        <w:tc>
          <w:tcPr>
            <w:tcW w:w="9396" w:type="dxa"/>
            <w:gridSpan w:val="3"/>
          </w:tcPr>
          <w:p w14:paraId="55C9191D" w14:textId="77777777" w:rsidR="00696907" w:rsidRPr="003F63C5" w:rsidRDefault="00696907" w:rsidP="004B23BD">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14:paraId="774DFD79" w14:textId="77777777" w:rsidR="00696907" w:rsidRPr="003F63C5" w:rsidRDefault="00696907" w:rsidP="00696907">
      <w:pPr>
        <w:tabs>
          <w:tab w:val="left" w:pos="5056"/>
        </w:tabs>
        <w:rPr>
          <w:rFonts w:cs="Arial"/>
          <w:b/>
        </w:rPr>
      </w:pPr>
    </w:p>
    <w:p w14:paraId="514E3F4E" w14:textId="41DF8082" w:rsidR="00696907" w:rsidRDefault="00696907" w:rsidP="00D85C99">
      <w:pPr>
        <w:tabs>
          <w:tab w:val="left" w:pos="4678"/>
        </w:tabs>
        <w:jc w:val="center"/>
        <w:rPr>
          <w:rFonts w:ascii="Arial" w:hAnsi="Arial" w:cs="Arial"/>
          <w:b/>
          <w:sz w:val="24"/>
          <w:szCs w:val="24"/>
        </w:rPr>
      </w:pPr>
    </w:p>
    <w:p w14:paraId="3651C7A8" w14:textId="77777777" w:rsidR="00696907" w:rsidRPr="00591E22" w:rsidRDefault="00696907" w:rsidP="00D85C99">
      <w:pPr>
        <w:tabs>
          <w:tab w:val="left" w:pos="4678"/>
        </w:tabs>
        <w:jc w:val="center"/>
        <w:rPr>
          <w:rFonts w:ascii="Arial" w:hAnsi="Arial" w:cs="Arial"/>
          <w:b/>
          <w:sz w:val="24"/>
          <w:szCs w:val="24"/>
        </w:rPr>
      </w:pPr>
    </w:p>
    <w:p w14:paraId="745288CC" w14:textId="77777777" w:rsidR="00A0680D" w:rsidRPr="00696907" w:rsidRDefault="009E742B" w:rsidP="003A6263">
      <w:pPr>
        <w:spacing w:line="276" w:lineRule="auto"/>
        <w:jc w:val="both"/>
        <w:rPr>
          <w:rFonts w:ascii="Arial" w:hAnsi="Arial" w:cs="Arial"/>
          <w:bCs/>
          <w:sz w:val="16"/>
          <w:szCs w:val="24"/>
        </w:rPr>
      </w:pPr>
      <w:r w:rsidRPr="00696907">
        <w:rPr>
          <w:rFonts w:ascii="Arial" w:hAnsi="Arial" w:cs="Arial"/>
          <w:bCs/>
          <w:sz w:val="16"/>
          <w:szCs w:val="24"/>
        </w:rPr>
        <w:t xml:space="preserve">ESTA HOJA DE FIRMAS CORRESPONDE A LA INICIATIVA CON PROYECTO DE DECRETO </w:t>
      </w:r>
      <w:r w:rsidRPr="00696907">
        <w:rPr>
          <w:rFonts w:ascii="Arial" w:hAnsi="Arial" w:cs="Arial"/>
          <w:bCs/>
          <w:color w:val="000000"/>
          <w:sz w:val="16"/>
          <w:szCs w:val="24"/>
          <w:lang w:val="es-ES"/>
        </w:rPr>
        <w:t xml:space="preserve">POR EL QUE </w:t>
      </w:r>
      <w:r w:rsidR="009B66F4" w:rsidRPr="00696907">
        <w:rPr>
          <w:rFonts w:ascii="Arial" w:hAnsi="Arial" w:cs="Arial"/>
          <w:bCs/>
          <w:sz w:val="16"/>
          <w:szCs w:val="24"/>
        </w:rPr>
        <w:t xml:space="preserve">SE </w:t>
      </w:r>
      <w:r w:rsidR="00DC594A" w:rsidRPr="00696907">
        <w:rPr>
          <w:rFonts w:ascii="Arial" w:hAnsi="Arial" w:cs="Arial"/>
          <w:bCs/>
          <w:sz w:val="16"/>
          <w:szCs w:val="24"/>
        </w:rPr>
        <w:t>REFORMAN DIVERSAS DISPOSICIONES</w:t>
      </w:r>
      <w:r w:rsidR="008D7F7B" w:rsidRPr="00696907">
        <w:rPr>
          <w:rFonts w:ascii="Arial" w:hAnsi="Arial" w:cs="Arial"/>
          <w:bCs/>
          <w:sz w:val="16"/>
          <w:szCs w:val="24"/>
        </w:rPr>
        <w:t xml:space="preserve"> DE LA CONSTITUCIÓN POLÍTICA DEL ESTADO DE COAHUILA DE ZARAGOZA</w:t>
      </w:r>
      <w:r w:rsidRPr="00696907">
        <w:rPr>
          <w:rFonts w:ascii="Arial" w:hAnsi="Arial" w:cs="Arial"/>
          <w:bCs/>
          <w:snapToGrid w:val="0"/>
          <w:sz w:val="16"/>
          <w:szCs w:val="24"/>
        </w:rPr>
        <w:t>,</w:t>
      </w:r>
      <w:r w:rsidR="00DC594A" w:rsidRPr="00696907">
        <w:rPr>
          <w:rFonts w:ascii="Arial" w:hAnsi="Arial" w:cs="Arial"/>
          <w:bCs/>
          <w:snapToGrid w:val="0"/>
          <w:sz w:val="16"/>
          <w:szCs w:val="24"/>
        </w:rPr>
        <w:t xml:space="preserve"> EN MATERIA DE PERSPECTIVA DE GÉNERO EN LA PROCURACIÓN Y ADMINISTRACIÓN DE JUSTICIA,</w:t>
      </w:r>
      <w:r w:rsidRPr="00696907">
        <w:rPr>
          <w:rFonts w:ascii="Arial" w:hAnsi="Arial" w:cs="Arial"/>
          <w:bCs/>
          <w:snapToGrid w:val="0"/>
          <w:sz w:val="16"/>
          <w:szCs w:val="24"/>
        </w:rPr>
        <w:t xml:space="preserve"> </w:t>
      </w:r>
      <w:r w:rsidRPr="00696907">
        <w:rPr>
          <w:rFonts w:ascii="Arial" w:hAnsi="Arial" w:cs="Arial"/>
          <w:bCs/>
          <w:sz w:val="16"/>
          <w:szCs w:val="24"/>
        </w:rPr>
        <w:t>QUE PRESENTA EL DIPUTADO JESÚS ANDRÉS LOYA CARDONA.</w:t>
      </w:r>
    </w:p>
    <w:sectPr w:rsidR="00A0680D" w:rsidRPr="00696907">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9715" w14:textId="77777777" w:rsidR="00410BD3" w:rsidRDefault="00410BD3">
      <w:r>
        <w:separator/>
      </w:r>
    </w:p>
  </w:endnote>
  <w:endnote w:type="continuationSeparator" w:id="0">
    <w:p w14:paraId="16A3B49B" w14:textId="77777777" w:rsidR="00410BD3" w:rsidRDefault="0041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DCFE"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9B6A663"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964A" w14:textId="5C524375"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D65480">
      <w:rPr>
        <w:rStyle w:val="Nmerodepgina"/>
        <w:rFonts w:ascii="Arial" w:hAnsi="Arial"/>
        <w:noProof/>
        <w:sz w:val="16"/>
      </w:rPr>
      <w:t>9</w:t>
    </w:r>
    <w:r>
      <w:rPr>
        <w:rStyle w:val="Nmerodepgina"/>
        <w:rFonts w:ascii="Arial" w:hAnsi="Arial"/>
        <w:sz w:val="16"/>
      </w:rPr>
      <w:fldChar w:fldCharType="end"/>
    </w:r>
  </w:p>
  <w:p w14:paraId="7F098100"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FDED" w14:textId="77777777" w:rsidR="00410BD3" w:rsidRDefault="00410BD3">
      <w:r>
        <w:separator/>
      </w:r>
    </w:p>
  </w:footnote>
  <w:footnote w:type="continuationSeparator" w:id="0">
    <w:p w14:paraId="793C286E" w14:textId="77777777" w:rsidR="00410BD3" w:rsidRDefault="00410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96907" w:rsidRPr="00B97E14" w14:paraId="361A070D" w14:textId="77777777" w:rsidTr="004B23BD">
      <w:trPr>
        <w:jc w:val="center"/>
      </w:trPr>
      <w:tc>
        <w:tcPr>
          <w:tcW w:w="1541" w:type="dxa"/>
        </w:tcPr>
        <w:p w14:paraId="7D689BA0" w14:textId="77777777" w:rsidR="00696907" w:rsidRPr="00B97E14" w:rsidRDefault="00696907" w:rsidP="00696907">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0837B119" wp14:editId="5B91BD9C">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52D8" w14:textId="77777777" w:rsidR="00696907" w:rsidRPr="00B97E14" w:rsidRDefault="00696907" w:rsidP="00696907">
          <w:pPr>
            <w:jc w:val="center"/>
            <w:rPr>
              <w:b/>
              <w:bCs/>
              <w:sz w:val="12"/>
            </w:rPr>
          </w:pPr>
        </w:p>
        <w:p w14:paraId="4CA1FCEA" w14:textId="77777777" w:rsidR="00696907" w:rsidRPr="00B97E14" w:rsidRDefault="00696907" w:rsidP="00696907">
          <w:pPr>
            <w:jc w:val="center"/>
            <w:rPr>
              <w:b/>
              <w:bCs/>
              <w:sz w:val="12"/>
            </w:rPr>
          </w:pPr>
        </w:p>
        <w:p w14:paraId="7D706BAE" w14:textId="77777777" w:rsidR="00696907" w:rsidRPr="00B97E14" w:rsidRDefault="00696907" w:rsidP="00696907">
          <w:pPr>
            <w:jc w:val="center"/>
            <w:rPr>
              <w:b/>
              <w:bCs/>
              <w:sz w:val="12"/>
            </w:rPr>
          </w:pPr>
        </w:p>
        <w:p w14:paraId="5CDFE7C6" w14:textId="77777777" w:rsidR="00696907" w:rsidRPr="00B97E14" w:rsidRDefault="00696907" w:rsidP="00696907">
          <w:pPr>
            <w:jc w:val="center"/>
            <w:rPr>
              <w:b/>
              <w:bCs/>
              <w:sz w:val="12"/>
            </w:rPr>
          </w:pPr>
        </w:p>
        <w:p w14:paraId="14CB709F" w14:textId="77777777" w:rsidR="00696907" w:rsidRPr="00B97E14" w:rsidRDefault="00696907" w:rsidP="00696907">
          <w:pPr>
            <w:jc w:val="center"/>
            <w:rPr>
              <w:b/>
              <w:bCs/>
              <w:sz w:val="12"/>
            </w:rPr>
          </w:pPr>
        </w:p>
        <w:p w14:paraId="5BAC477F" w14:textId="77777777" w:rsidR="00696907" w:rsidRPr="00B97E14" w:rsidRDefault="00696907" w:rsidP="00696907">
          <w:pPr>
            <w:jc w:val="center"/>
            <w:rPr>
              <w:b/>
              <w:bCs/>
              <w:sz w:val="12"/>
            </w:rPr>
          </w:pPr>
        </w:p>
        <w:p w14:paraId="7B3FB4C4" w14:textId="77777777" w:rsidR="00696907" w:rsidRPr="00B97E14" w:rsidRDefault="00696907" w:rsidP="00696907">
          <w:pPr>
            <w:jc w:val="center"/>
            <w:rPr>
              <w:b/>
              <w:bCs/>
              <w:sz w:val="12"/>
            </w:rPr>
          </w:pPr>
        </w:p>
        <w:p w14:paraId="5606B70B" w14:textId="77777777" w:rsidR="00696907" w:rsidRPr="00B97E14" w:rsidRDefault="00696907" w:rsidP="00696907">
          <w:pPr>
            <w:jc w:val="center"/>
            <w:rPr>
              <w:b/>
              <w:bCs/>
              <w:sz w:val="12"/>
            </w:rPr>
          </w:pPr>
        </w:p>
        <w:p w14:paraId="5AA8F3F1" w14:textId="77777777" w:rsidR="00696907" w:rsidRPr="00B97E14" w:rsidRDefault="00696907" w:rsidP="00696907">
          <w:pPr>
            <w:jc w:val="center"/>
            <w:rPr>
              <w:b/>
              <w:bCs/>
              <w:sz w:val="12"/>
            </w:rPr>
          </w:pPr>
        </w:p>
        <w:p w14:paraId="1EA34150" w14:textId="77777777" w:rsidR="00696907" w:rsidRPr="00B97E14" w:rsidRDefault="00696907" w:rsidP="00696907">
          <w:pPr>
            <w:jc w:val="center"/>
            <w:rPr>
              <w:b/>
              <w:bCs/>
              <w:sz w:val="12"/>
            </w:rPr>
          </w:pPr>
        </w:p>
        <w:p w14:paraId="780D6EF4" w14:textId="77777777" w:rsidR="00696907" w:rsidRPr="00B97E14" w:rsidRDefault="00696907" w:rsidP="00696907">
          <w:pPr>
            <w:jc w:val="center"/>
            <w:rPr>
              <w:b/>
              <w:bCs/>
              <w:sz w:val="12"/>
            </w:rPr>
          </w:pPr>
        </w:p>
      </w:tc>
      <w:tc>
        <w:tcPr>
          <w:tcW w:w="7975" w:type="dxa"/>
        </w:tcPr>
        <w:p w14:paraId="36667F20" w14:textId="77777777" w:rsidR="00696907" w:rsidRPr="00455633" w:rsidRDefault="00696907" w:rsidP="00696907">
          <w:pPr>
            <w:jc w:val="center"/>
            <w:rPr>
              <w:b/>
              <w:bCs/>
              <w:sz w:val="22"/>
            </w:rPr>
          </w:pPr>
        </w:p>
        <w:p w14:paraId="1527CB77" w14:textId="77777777" w:rsidR="00696907" w:rsidRPr="00B97E14" w:rsidRDefault="00696907" w:rsidP="00696907">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32B549BB" w14:textId="77777777" w:rsidR="00696907" w:rsidRDefault="00696907" w:rsidP="00696907">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6FDA58EE" w14:textId="77777777" w:rsidR="00696907" w:rsidRPr="00780AA4" w:rsidRDefault="00696907" w:rsidP="00696907">
          <w:pPr>
            <w:tabs>
              <w:tab w:val="center" w:pos="4252"/>
              <w:tab w:val="left" w:pos="5040"/>
              <w:tab w:val="right" w:pos="8504"/>
            </w:tabs>
            <w:ind w:right="-93"/>
            <w:jc w:val="center"/>
            <w:rPr>
              <w:rFonts w:cs="Arial"/>
              <w:bCs/>
              <w:smallCaps/>
              <w:spacing w:val="20"/>
              <w:sz w:val="18"/>
              <w:szCs w:val="32"/>
            </w:rPr>
          </w:pPr>
        </w:p>
        <w:p w14:paraId="2692A609" w14:textId="77777777" w:rsidR="00696907" w:rsidRPr="00B97E14" w:rsidRDefault="00696907" w:rsidP="00696907">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62F87F9C" w14:textId="77777777" w:rsidR="00696907" w:rsidRPr="00B97E14" w:rsidRDefault="00696907" w:rsidP="00696907">
          <w:pPr>
            <w:jc w:val="center"/>
            <w:rPr>
              <w:b/>
              <w:bCs/>
              <w:sz w:val="12"/>
            </w:rPr>
          </w:pPr>
        </w:p>
      </w:tc>
      <w:tc>
        <w:tcPr>
          <w:tcW w:w="1541" w:type="dxa"/>
        </w:tcPr>
        <w:p w14:paraId="7244636D" w14:textId="77777777" w:rsidR="00696907" w:rsidRPr="00B97E14" w:rsidRDefault="00696907" w:rsidP="00696907">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0123E5FD" wp14:editId="593AC5F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4A7520C" w14:textId="77777777" w:rsidR="00696907" w:rsidRPr="00B97E14" w:rsidRDefault="00696907" w:rsidP="00696907">
          <w:pPr>
            <w:jc w:val="center"/>
            <w:rPr>
              <w:b/>
              <w:bCs/>
              <w:sz w:val="12"/>
            </w:rPr>
          </w:pPr>
        </w:p>
        <w:p w14:paraId="62035D2A" w14:textId="77777777" w:rsidR="00696907" w:rsidRPr="00B97E14" w:rsidRDefault="00696907" w:rsidP="00696907">
          <w:pPr>
            <w:jc w:val="center"/>
            <w:rPr>
              <w:b/>
              <w:bCs/>
              <w:sz w:val="12"/>
            </w:rPr>
          </w:pPr>
        </w:p>
      </w:tc>
    </w:tr>
  </w:tbl>
  <w:p w14:paraId="5C6B05C0" w14:textId="77777777" w:rsidR="00696907" w:rsidRDefault="00696907" w:rsidP="006969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6A9A"/>
    <w:multiLevelType w:val="multilevel"/>
    <w:tmpl w:val="AB96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F0AC5"/>
    <w:multiLevelType w:val="hybridMultilevel"/>
    <w:tmpl w:val="8E48E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1D42"/>
    <w:rsid w:val="00035AFD"/>
    <w:rsid w:val="00041877"/>
    <w:rsid w:val="00045D05"/>
    <w:rsid w:val="000506AB"/>
    <w:rsid w:val="0005531D"/>
    <w:rsid w:val="0006457D"/>
    <w:rsid w:val="00072894"/>
    <w:rsid w:val="00081A39"/>
    <w:rsid w:val="000A63BF"/>
    <w:rsid w:val="000A68DD"/>
    <w:rsid w:val="000B3B95"/>
    <w:rsid w:val="000B7F64"/>
    <w:rsid w:val="000C056E"/>
    <w:rsid w:val="000C251A"/>
    <w:rsid w:val="000C3055"/>
    <w:rsid w:val="000C5E09"/>
    <w:rsid w:val="000D1442"/>
    <w:rsid w:val="000D2C0C"/>
    <w:rsid w:val="000D422B"/>
    <w:rsid w:val="000E0E96"/>
    <w:rsid w:val="000E4950"/>
    <w:rsid w:val="00104D89"/>
    <w:rsid w:val="00105F45"/>
    <w:rsid w:val="001064AD"/>
    <w:rsid w:val="0011302B"/>
    <w:rsid w:val="00124FDF"/>
    <w:rsid w:val="001272BA"/>
    <w:rsid w:val="00131F64"/>
    <w:rsid w:val="00136161"/>
    <w:rsid w:val="00143113"/>
    <w:rsid w:val="001471A3"/>
    <w:rsid w:val="00147CD6"/>
    <w:rsid w:val="00153063"/>
    <w:rsid w:val="00161BA2"/>
    <w:rsid w:val="00162D05"/>
    <w:rsid w:val="00166259"/>
    <w:rsid w:val="00176225"/>
    <w:rsid w:val="00180588"/>
    <w:rsid w:val="0019220E"/>
    <w:rsid w:val="0019464E"/>
    <w:rsid w:val="00195353"/>
    <w:rsid w:val="001A3F01"/>
    <w:rsid w:val="001B6FE1"/>
    <w:rsid w:val="001D22C5"/>
    <w:rsid w:val="001D6F29"/>
    <w:rsid w:val="002054C1"/>
    <w:rsid w:val="002058AD"/>
    <w:rsid w:val="00211D81"/>
    <w:rsid w:val="00234B82"/>
    <w:rsid w:val="00235BD4"/>
    <w:rsid w:val="0023635A"/>
    <w:rsid w:val="002433D5"/>
    <w:rsid w:val="002506F6"/>
    <w:rsid w:val="00250FAB"/>
    <w:rsid w:val="00263F4E"/>
    <w:rsid w:val="00264D2C"/>
    <w:rsid w:val="0028162E"/>
    <w:rsid w:val="002817B5"/>
    <w:rsid w:val="002A0CD4"/>
    <w:rsid w:val="002A4161"/>
    <w:rsid w:val="002A5EA4"/>
    <w:rsid w:val="002A5EC0"/>
    <w:rsid w:val="002A6AA3"/>
    <w:rsid w:val="002C2B54"/>
    <w:rsid w:val="002C359B"/>
    <w:rsid w:val="002C3645"/>
    <w:rsid w:val="002C6B03"/>
    <w:rsid w:val="002D4554"/>
    <w:rsid w:val="002D495D"/>
    <w:rsid w:val="002D6CB2"/>
    <w:rsid w:val="002E706D"/>
    <w:rsid w:val="002F71E5"/>
    <w:rsid w:val="00300902"/>
    <w:rsid w:val="00300CB1"/>
    <w:rsid w:val="003070D4"/>
    <w:rsid w:val="0032171D"/>
    <w:rsid w:val="003227D9"/>
    <w:rsid w:val="00327A9B"/>
    <w:rsid w:val="00332BF9"/>
    <w:rsid w:val="00332D1E"/>
    <w:rsid w:val="00336DEE"/>
    <w:rsid w:val="00347432"/>
    <w:rsid w:val="00356DCD"/>
    <w:rsid w:val="00357799"/>
    <w:rsid w:val="00357EA7"/>
    <w:rsid w:val="00364619"/>
    <w:rsid w:val="003679BC"/>
    <w:rsid w:val="00367CC1"/>
    <w:rsid w:val="00370CAA"/>
    <w:rsid w:val="00377145"/>
    <w:rsid w:val="003804B6"/>
    <w:rsid w:val="00386820"/>
    <w:rsid w:val="0039030C"/>
    <w:rsid w:val="00390988"/>
    <w:rsid w:val="00393A22"/>
    <w:rsid w:val="003A101B"/>
    <w:rsid w:val="003A330A"/>
    <w:rsid w:val="003A6263"/>
    <w:rsid w:val="003B1383"/>
    <w:rsid w:val="003B5612"/>
    <w:rsid w:val="003C0FF9"/>
    <w:rsid w:val="003C234B"/>
    <w:rsid w:val="003C5102"/>
    <w:rsid w:val="003C646E"/>
    <w:rsid w:val="003E12F2"/>
    <w:rsid w:val="003E4F9E"/>
    <w:rsid w:val="003F011C"/>
    <w:rsid w:val="003F41F3"/>
    <w:rsid w:val="004004E2"/>
    <w:rsid w:val="00401A86"/>
    <w:rsid w:val="004028AB"/>
    <w:rsid w:val="00405903"/>
    <w:rsid w:val="00410BD3"/>
    <w:rsid w:val="00412FB9"/>
    <w:rsid w:val="004201DA"/>
    <w:rsid w:val="0042073D"/>
    <w:rsid w:val="00432526"/>
    <w:rsid w:val="004369E8"/>
    <w:rsid w:val="004422F7"/>
    <w:rsid w:val="004434CB"/>
    <w:rsid w:val="00467CE6"/>
    <w:rsid w:val="00471F54"/>
    <w:rsid w:val="004723B4"/>
    <w:rsid w:val="004773EB"/>
    <w:rsid w:val="00477542"/>
    <w:rsid w:val="004804CA"/>
    <w:rsid w:val="00487402"/>
    <w:rsid w:val="00490BB9"/>
    <w:rsid w:val="004947BF"/>
    <w:rsid w:val="0049542F"/>
    <w:rsid w:val="004A2B74"/>
    <w:rsid w:val="004A3203"/>
    <w:rsid w:val="004B3B97"/>
    <w:rsid w:val="004C2F93"/>
    <w:rsid w:val="004D03D8"/>
    <w:rsid w:val="004D1EE2"/>
    <w:rsid w:val="004D3488"/>
    <w:rsid w:val="004E4E0A"/>
    <w:rsid w:val="004E747F"/>
    <w:rsid w:val="004F2268"/>
    <w:rsid w:val="004F3C7C"/>
    <w:rsid w:val="004F3E62"/>
    <w:rsid w:val="004F7624"/>
    <w:rsid w:val="005053A3"/>
    <w:rsid w:val="00507E02"/>
    <w:rsid w:val="0051774E"/>
    <w:rsid w:val="00526D00"/>
    <w:rsid w:val="005304AB"/>
    <w:rsid w:val="005358A5"/>
    <w:rsid w:val="00535E02"/>
    <w:rsid w:val="00537129"/>
    <w:rsid w:val="00553205"/>
    <w:rsid w:val="005578B9"/>
    <w:rsid w:val="00563DD7"/>
    <w:rsid w:val="00564723"/>
    <w:rsid w:val="00576560"/>
    <w:rsid w:val="005843E6"/>
    <w:rsid w:val="00592118"/>
    <w:rsid w:val="0059743C"/>
    <w:rsid w:val="005C4D33"/>
    <w:rsid w:val="005C5307"/>
    <w:rsid w:val="005D2905"/>
    <w:rsid w:val="005D3370"/>
    <w:rsid w:val="005E1DA5"/>
    <w:rsid w:val="005E6594"/>
    <w:rsid w:val="005F0F5B"/>
    <w:rsid w:val="005F28D1"/>
    <w:rsid w:val="00601F8C"/>
    <w:rsid w:val="00615D0E"/>
    <w:rsid w:val="006250F4"/>
    <w:rsid w:val="0063339E"/>
    <w:rsid w:val="00634D61"/>
    <w:rsid w:val="00647388"/>
    <w:rsid w:val="006571D3"/>
    <w:rsid w:val="00661AA6"/>
    <w:rsid w:val="00666957"/>
    <w:rsid w:val="00674DF8"/>
    <w:rsid w:val="0067763F"/>
    <w:rsid w:val="00682501"/>
    <w:rsid w:val="00687186"/>
    <w:rsid w:val="00692408"/>
    <w:rsid w:val="00694BAB"/>
    <w:rsid w:val="00696907"/>
    <w:rsid w:val="006974FB"/>
    <w:rsid w:val="006C080E"/>
    <w:rsid w:val="006C0F12"/>
    <w:rsid w:val="006D424B"/>
    <w:rsid w:val="006D468E"/>
    <w:rsid w:val="006E3A3D"/>
    <w:rsid w:val="006E73B1"/>
    <w:rsid w:val="006F4BA9"/>
    <w:rsid w:val="006F5828"/>
    <w:rsid w:val="006F748F"/>
    <w:rsid w:val="00700B73"/>
    <w:rsid w:val="00700D55"/>
    <w:rsid w:val="00705692"/>
    <w:rsid w:val="007100E3"/>
    <w:rsid w:val="00735F01"/>
    <w:rsid w:val="00754FDB"/>
    <w:rsid w:val="007619C2"/>
    <w:rsid w:val="00766216"/>
    <w:rsid w:val="00771059"/>
    <w:rsid w:val="00772631"/>
    <w:rsid w:val="00774098"/>
    <w:rsid w:val="007834DA"/>
    <w:rsid w:val="00791DB1"/>
    <w:rsid w:val="0079381D"/>
    <w:rsid w:val="007953A5"/>
    <w:rsid w:val="00797735"/>
    <w:rsid w:val="007A021E"/>
    <w:rsid w:val="007A3A48"/>
    <w:rsid w:val="007B33E6"/>
    <w:rsid w:val="007B4C9C"/>
    <w:rsid w:val="007B687E"/>
    <w:rsid w:val="007C2274"/>
    <w:rsid w:val="007D149A"/>
    <w:rsid w:val="007D18B8"/>
    <w:rsid w:val="007D2515"/>
    <w:rsid w:val="007F1B95"/>
    <w:rsid w:val="007F24FE"/>
    <w:rsid w:val="00803CD0"/>
    <w:rsid w:val="00807430"/>
    <w:rsid w:val="008135E9"/>
    <w:rsid w:val="00816658"/>
    <w:rsid w:val="00825431"/>
    <w:rsid w:val="00827896"/>
    <w:rsid w:val="00832712"/>
    <w:rsid w:val="0084269A"/>
    <w:rsid w:val="00847EE1"/>
    <w:rsid w:val="00852570"/>
    <w:rsid w:val="00852F70"/>
    <w:rsid w:val="008536BB"/>
    <w:rsid w:val="00855C8F"/>
    <w:rsid w:val="008604A2"/>
    <w:rsid w:val="00860F09"/>
    <w:rsid w:val="00890E83"/>
    <w:rsid w:val="008A37CC"/>
    <w:rsid w:val="008A4CBF"/>
    <w:rsid w:val="008B0C3B"/>
    <w:rsid w:val="008B1BC8"/>
    <w:rsid w:val="008C38A2"/>
    <w:rsid w:val="008D489C"/>
    <w:rsid w:val="008D7F7B"/>
    <w:rsid w:val="008F6F60"/>
    <w:rsid w:val="00906A43"/>
    <w:rsid w:val="00910814"/>
    <w:rsid w:val="00917413"/>
    <w:rsid w:val="00922318"/>
    <w:rsid w:val="00925D46"/>
    <w:rsid w:val="00930593"/>
    <w:rsid w:val="0094416B"/>
    <w:rsid w:val="00951CA0"/>
    <w:rsid w:val="00956F9A"/>
    <w:rsid w:val="00963C2C"/>
    <w:rsid w:val="00967568"/>
    <w:rsid w:val="00991563"/>
    <w:rsid w:val="0099309F"/>
    <w:rsid w:val="00995592"/>
    <w:rsid w:val="009A56C4"/>
    <w:rsid w:val="009A63EB"/>
    <w:rsid w:val="009B66F4"/>
    <w:rsid w:val="009C7F0C"/>
    <w:rsid w:val="009D408E"/>
    <w:rsid w:val="009E742B"/>
    <w:rsid w:val="009F1164"/>
    <w:rsid w:val="00A0481A"/>
    <w:rsid w:val="00A04B4B"/>
    <w:rsid w:val="00A04CB2"/>
    <w:rsid w:val="00A0680D"/>
    <w:rsid w:val="00A10AC6"/>
    <w:rsid w:val="00A151C2"/>
    <w:rsid w:val="00A16901"/>
    <w:rsid w:val="00A17D82"/>
    <w:rsid w:val="00A2784D"/>
    <w:rsid w:val="00A3015A"/>
    <w:rsid w:val="00A33828"/>
    <w:rsid w:val="00A36267"/>
    <w:rsid w:val="00A37CB2"/>
    <w:rsid w:val="00A43752"/>
    <w:rsid w:val="00A47B95"/>
    <w:rsid w:val="00A50C89"/>
    <w:rsid w:val="00A55A92"/>
    <w:rsid w:val="00A5679F"/>
    <w:rsid w:val="00A70DAD"/>
    <w:rsid w:val="00A71865"/>
    <w:rsid w:val="00A71AF8"/>
    <w:rsid w:val="00A71F5C"/>
    <w:rsid w:val="00A8596B"/>
    <w:rsid w:val="00A866C1"/>
    <w:rsid w:val="00A867F1"/>
    <w:rsid w:val="00A876E9"/>
    <w:rsid w:val="00A93CE7"/>
    <w:rsid w:val="00AA7297"/>
    <w:rsid w:val="00AC32C2"/>
    <w:rsid w:val="00AC5C74"/>
    <w:rsid w:val="00AD5752"/>
    <w:rsid w:val="00AD6533"/>
    <w:rsid w:val="00AD6A51"/>
    <w:rsid w:val="00AF034E"/>
    <w:rsid w:val="00B01CFD"/>
    <w:rsid w:val="00B02B1A"/>
    <w:rsid w:val="00B1056F"/>
    <w:rsid w:val="00B15779"/>
    <w:rsid w:val="00B26753"/>
    <w:rsid w:val="00B31682"/>
    <w:rsid w:val="00B31A62"/>
    <w:rsid w:val="00B32004"/>
    <w:rsid w:val="00B47264"/>
    <w:rsid w:val="00B52502"/>
    <w:rsid w:val="00B52C1F"/>
    <w:rsid w:val="00B61DAE"/>
    <w:rsid w:val="00B62DD1"/>
    <w:rsid w:val="00B656F9"/>
    <w:rsid w:val="00B66EC8"/>
    <w:rsid w:val="00B70386"/>
    <w:rsid w:val="00B75D41"/>
    <w:rsid w:val="00B817D9"/>
    <w:rsid w:val="00B82654"/>
    <w:rsid w:val="00B82E5A"/>
    <w:rsid w:val="00B839E4"/>
    <w:rsid w:val="00B9621F"/>
    <w:rsid w:val="00BA431D"/>
    <w:rsid w:val="00BA50C9"/>
    <w:rsid w:val="00BB1472"/>
    <w:rsid w:val="00BB78FF"/>
    <w:rsid w:val="00BC0F3F"/>
    <w:rsid w:val="00BC2FF2"/>
    <w:rsid w:val="00BD125B"/>
    <w:rsid w:val="00BD3606"/>
    <w:rsid w:val="00BD5DFB"/>
    <w:rsid w:val="00BF146D"/>
    <w:rsid w:val="00BF6077"/>
    <w:rsid w:val="00BF764E"/>
    <w:rsid w:val="00C01A91"/>
    <w:rsid w:val="00C07E36"/>
    <w:rsid w:val="00C12AF2"/>
    <w:rsid w:val="00C31683"/>
    <w:rsid w:val="00C46887"/>
    <w:rsid w:val="00C50BF6"/>
    <w:rsid w:val="00C52643"/>
    <w:rsid w:val="00C725B7"/>
    <w:rsid w:val="00C73188"/>
    <w:rsid w:val="00C757D4"/>
    <w:rsid w:val="00C83992"/>
    <w:rsid w:val="00C83C41"/>
    <w:rsid w:val="00CA226D"/>
    <w:rsid w:val="00CA2CBB"/>
    <w:rsid w:val="00CA3581"/>
    <w:rsid w:val="00CA605D"/>
    <w:rsid w:val="00CB4AC3"/>
    <w:rsid w:val="00CB6298"/>
    <w:rsid w:val="00CC1509"/>
    <w:rsid w:val="00CC3678"/>
    <w:rsid w:val="00CC529F"/>
    <w:rsid w:val="00CD7FDD"/>
    <w:rsid w:val="00CE0430"/>
    <w:rsid w:val="00CE428B"/>
    <w:rsid w:val="00CE6B3D"/>
    <w:rsid w:val="00CF0E6D"/>
    <w:rsid w:val="00CF3051"/>
    <w:rsid w:val="00CF651F"/>
    <w:rsid w:val="00CF6929"/>
    <w:rsid w:val="00D04BD7"/>
    <w:rsid w:val="00D052A5"/>
    <w:rsid w:val="00D05E00"/>
    <w:rsid w:val="00D11D9A"/>
    <w:rsid w:val="00D13AEB"/>
    <w:rsid w:val="00D158B6"/>
    <w:rsid w:val="00D20C8F"/>
    <w:rsid w:val="00D25E95"/>
    <w:rsid w:val="00D265FB"/>
    <w:rsid w:val="00D31495"/>
    <w:rsid w:val="00D413A6"/>
    <w:rsid w:val="00D42448"/>
    <w:rsid w:val="00D42BEC"/>
    <w:rsid w:val="00D4382E"/>
    <w:rsid w:val="00D5270C"/>
    <w:rsid w:val="00D56060"/>
    <w:rsid w:val="00D64EE5"/>
    <w:rsid w:val="00D65480"/>
    <w:rsid w:val="00D659CA"/>
    <w:rsid w:val="00D6667D"/>
    <w:rsid w:val="00D76189"/>
    <w:rsid w:val="00D85C99"/>
    <w:rsid w:val="00D87C41"/>
    <w:rsid w:val="00D92A60"/>
    <w:rsid w:val="00D9779E"/>
    <w:rsid w:val="00DA0C7C"/>
    <w:rsid w:val="00DA55BA"/>
    <w:rsid w:val="00DC2B68"/>
    <w:rsid w:val="00DC594A"/>
    <w:rsid w:val="00DD1588"/>
    <w:rsid w:val="00DD3AFA"/>
    <w:rsid w:val="00DD525A"/>
    <w:rsid w:val="00DD61D4"/>
    <w:rsid w:val="00DE36BD"/>
    <w:rsid w:val="00DE36EE"/>
    <w:rsid w:val="00DF2073"/>
    <w:rsid w:val="00DF3DD0"/>
    <w:rsid w:val="00DF6CFD"/>
    <w:rsid w:val="00E0436F"/>
    <w:rsid w:val="00E04964"/>
    <w:rsid w:val="00E152F5"/>
    <w:rsid w:val="00E316AC"/>
    <w:rsid w:val="00E55B25"/>
    <w:rsid w:val="00E650B1"/>
    <w:rsid w:val="00E67817"/>
    <w:rsid w:val="00E72FDB"/>
    <w:rsid w:val="00E85339"/>
    <w:rsid w:val="00E960E3"/>
    <w:rsid w:val="00E96112"/>
    <w:rsid w:val="00EA61E2"/>
    <w:rsid w:val="00EB3D10"/>
    <w:rsid w:val="00EB5841"/>
    <w:rsid w:val="00EC0074"/>
    <w:rsid w:val="00ED081C"/>
    <w:rsid w:val="00ED6214"/>
    <w:rsid w:val="00EE18D8"/>
    <w:rsid w:val="00EF718F"/>
    <w:rsid w:val="00F05B31"/>
    <w:rsid w:val="00F114B1"/>
    <w:rsid w:val="00F153A4"/>
    <w:rsid w:val="00F222D2"/>
    <w:rsid w:val="00F23F25"/>
    <w:rsid w:val="00F3005A"/>
    <w:rsid w:val="00F4248C"/>
    <w:rsid w:val="00F445FE"/>
    <w:rsid w:val="00F45B65"/>
    <w:rsid w:val="00F5189E"/>
    <w:rsid w:val="00F541D8"/>
    <w:rsid w:val="00F546FA"/>
    <w:rsid w:val="00F55697"/>
    <w:rsid w:val="00F66715"/>
    <w:rsid w:val="00F76E0F"/>
    <w:rsid w:val="00F82469"/>
    <w:rsid w:val="00F9368A"/>
    <w:rsid w:val="00F95656"/>
    <w:rsid w:val="00FA0688"/>
    <w:rsid w:val="00FA6244"/>
    <w:rsid w:val="00FC1701"/>
    <w:rsid w:val="00FC54DC"/>
    <w:rsid w:val="00FC55DC"/>
    <w:rsid w:val="00FC7E38"/>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E3C8C"/>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paragraph" w:styleId="Sangradetextonormal">
    <w:name w:val="Body Text Indent"/>
    <w:basedOn w:val="Normal"/>
    <w:link w:val="SangradetextonormalCar"/>
    <w:rsid w:val="00A50C89"/>
    <w:pPr>
      <w:spacing w:after="120"/>
      <w:ind w:left="283"/>
    </w:pPr>
  </w:style>
  <w:style w:type="character" w:customStyle="1" w:styleId="SangradetextonormalCar">
    <w:name w:val="Sangría de texto normal Car"/>
    <w:basedOn w:val="Fuentedeprrafopredeter"/>
    <w:link w:val="Sangradetextonormal"/>
    <w:rsid w:val="00A50C89"/>
    <w:rPr>
      <w:lang w:val="es-ES_tradnl"/>
    </w:rPr>
  </w:style>
  <w:style w:type="character" w:customStyle="1" w:styleId="EncabezadoCar">
    <w:name w:val="Encabezado Car"/>
    <w:link w:val="Encabezado"/>
    <w:uiPriority w:val="99"/>
    <w:rsid w:val="00696907"/>
    <w:rPr>
      <w:lang w:val="es-ES_tradnl"/>
    </w:rPr>
  </w:style>
  <w:style w:type="table" w:styleId="Tablaconcuadrcula">
    <w:name w:val="Table Grid"/>
    <w:basedOn w:val="Tablanormal"/>
    <w:uiPriority w:val="39"/>
    <w:rsid w:val="006969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9690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D0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4169">
      <w:bodyDiv w:val="1"/>
      <w:marLeft w:val="0"/>
      <w:marRight w:val="0"/>
      <w:marTop w:val="0"/>
      <w:marBottom w:val="0"/>
      <w:divBdr>
        <w:top w:val="none" w:sz="0" w:space="0" w:color="auto"/>
        <w:left w:val="none" w:sz="0" w:space="0" w:color="auto"/>
        <w:bottom w:val="none" w:sz="0" w:space="0" w:color="auto"/>
        <w:right w:val="none" w:sz="0" w:space="0" w:color="auto"/>
      </w:divBdr>
      <w:divsChild>
        <w:div w:id="1386834815">
          <w:marLeft w:val="0"/>
          <w:marRight w:val="0"/>
          <w:marTop w:val="0"/>
          <w:marBottom w:val="0"/>
          <w:divBdr>
            <w:top w:val="none" w:sz="0" w:space="0" w:color="auto"/>
            <w:left w:val="none" w:sz="0" w:space="0" w:color="auto"/>
            <w:bottom w:val="none" w:sz="0" w:space="0" w:color="auto"/>
            <w:right w:val="none" w:sz="0" w:space="0" w:color="auto"/>
          </w:divBdr>
          <w:divsChild>
            <w:div w:id="1159347727">
              <w:marLeft w:val="0"/>
              <w:marRight w:val="0"/>
              <w:marTop w:val="0"/>
              <w:marBottom w:val="0"/>
              <w:divBdr>
                <w:top w:val="none" w:sz="0" w:space="0" w:color="auto"/>
                <w:left w:val="none" w:sz="0" w:space="0" w:color="auto"/>
                <w:bottom w:val="none" w:sz="0" w:space="0" w:color="auto"/>
                <w:right w:val="none" w:sz="0" w:space="0" w:color="auto"/>
              </w:divBdr>
              <w:divsChild>
                <w:div w:id="4669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3497">
      <w:bodyDiv w:val="1"/>
      <w:marLeft w:val="0"/>
      <w:marRight w:val="0"/>
      <w:marTop w:val="0"/>
      <w:marBottom w:val="0"/>
      <w:divBdr>
        <w:top w:val="none" w:sz="0" w:space="0" w:color="auto"/>
        <w:left w:val="none" w:sz="0" w:space="0" w:color="auto"/>
        <w:bottom w:val="none" w:sz="0" w:space="0" w:color="auto"/>
        <w:right w:val="none" w:sz="0" w:space="0" w:color="auto"/>
      </w:divBdr>
      <w:divsChild>
        <w:div w:id="985553193">
          <w:marLeft w:val="0"/>
          <w:marRight w:val="0"/>
          <w:marTop w:val="0"/>
          <w:marBottom w:val="0"/>
          <w:divBdr>
            <w:top w:val="none" w:sz="0" w:space="0" w:color="auto"/>
            <w:left w:val="none" w:sz="0" w:space="0" w:color="auto"/>
            <w:bottom w:val="none" w:sz="0" w:space="0" w:color="auto"/>
            <w:right w:val="none" w:sz="0" w:space="0" w:color="auto"/>
          </w:divBdr>
          <w:divsChild>
            <w:div w:id="114955707">
              <w:marLeft w:val="0"/>
              <w:marRight w:val="0"/>
              <w:marTop w:val="0"/>
              <w:marBottom w:val="0"/>
              <w:divBdr>
                <w:top w:val="none" w:sz="0" w:space="0" w:color="auto"/>
                <w:left w:val="none" w:sz="0" w:space="0" w:color="auto"/>
                <w:bottom w:val="none" w:sz="0" w:space="0" w:color="auto"/>
                <w:right w:val="none" w:sz="0" w:space="0" w:color="auto"/>
              </w:divBdr>
              <w:divsChild>
                <w:div w:id="972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630131655">
      <w:bodyDiv w:val="1"/>
      <w:marLeft w:val="0"/>
      <w:marRight w:val="0"/>
      <w:marTop w:val="0"/>
      <w:marBottom w:val="0"/>
      <w:divBdr>
        <w:top w:val="none" w:sz="0" w:space="0" w:color="auto"/>
        <w:left w:val="none" w:sz="0" w:space="0" w:color="auto"/>
        <w:bottom w:val="none" w:sz="0" w:space="0" w:color="auto"/>
        <w:right w:val="none" w:sz="0" w:space="0" w:color="auto"/>
      </w:divBdr>
    </w:div>
    <w:div w:id="721486477">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0215965">
      <w:bodyDiv w:val="1"/>
      <w:marLeft w:val="0"/>
      <w:marRight w:val="0"/>
      <w:marTop w:val="0"/>
      <w:marBottom w:val="0"/>
      <w:divBdr>
        <w:top w:val="none" w:sz="0" w:space="0" w:color="auto"/>
        <w:left w:val="none" w:sz="0" w:space="0" w:color="auto"/>
        <w:bottom w:val="none" w:sz="0" w:space="0" w:color="auto"/>
        <w:right w:val="none" w:sz="0" w:space="0" w:color="auto"/>
      </w:divBdr>
      <w:divsChild>
        <w:div w:id="1307784294">
          <w:marLeft w:val="0"/>
          <w:marRight w:val="0"/>
          <w:marTop w:val="0"/>
          <w:marBottom w:val="0"/>
          <w:divBdr>
            <w:top w:val="none" w:sz="0" w:space="0" w:color="auto"/>
            <w:left w:val="none" w:sz="0" w:space="0" w:color="auto"/>
            <w:bottom w:val="none" w:sz="0" w:space="0" w:color="auto"/>
            <w:right w:val="none" w:sz="0" w:space="0" w:color="auto"/>
          </w:divBdr>
          <w:divsChild>
            <w:div w:id="1492721084">
              <w:marLeft w:val="0"/>
              <w:marRight w:val="0"/>
              <w:marTop w:val="0"/>
              <w:marBottom w:val="0"/>
              <w:divBdr>
                <w:top w:val="none" w:sz="0" w:space="0" w:color="auto"/>
                <w:left w:val="none" w:sz="0" w:space="0" w:color="auto"/>
                <w:bottom w:val="none" w:sz="0" w:space="0" w:color="auto"/>
                <w:right w:val="none" w:sz="0" w:space="0" w:color="auto"/>
              </w:divBdr>
              <w:divsChild>
                <w:div w:id="5565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1472">
      <w:bodyDiv w:val="1"/>
      <w:marLeft w:val="0"/>
      <w:marRight w:val="0"/>
      <w:marTop w:val="0"/>
      <w:marBottom w:val="0"/>
      <w:divBdr>
        <w:top w:val="none" w:sz="0" w:space="0" w:color="auto"/>
        <w:left w:val="none" w:sz="0" w:space="0" w:color="auto"/>
        <w:bottom w:val="none" w:sz="0" w:space="0" w:color="auto"/>
        <w:right w:val="none" w:sz="0" w:space="0" w:color="auto"/>
      </w:divBdr>
      <w:divsChild>
        <w:div w:id="138304216">
          <w:marLeft w:val="0"/>
          <w:marRight w:val="0"/>
          <w:marTop w:val="0"/>
          <w:marBottom w:val="0"/>
          <w:divBdr>
            <w:top w:val="none" w:sz="0" w:space="0" w:color="auto"/>
            <w:left w:val="none" w:sz="0" w:space="0" w:color="auto"/>
            <w:bottom w:val="none" w:sz="0" w:space="0" w:color="auto"/>
            <w:right w:val="none" w:sz="0" w:space="0" w:color="auto"/>
          </w:divBdr>
          <w:divsChild>
            <w:div w:id="2023387701">
              <w:marLeft w:val="0"/>
              <w:marRight w:val="0"/>
              <w:marTop w:val="0"/>
              <w:marBottom w:val="0"/>
              <w:divBdr>
                <w:top w:val="none" w:sz="0" w:space="0" w:color="auto"/>
                <w:left w:val="none" w:sz="0" w:space="0" w:color="auto"/>
                <w:bottom w:val="none" w:sz="0" w:space="0" w:color="auto"/>
                <w:right w:val="none" w:sz="0" w:space="0" w:color="auto"/>
              </w:divBdr>
              <w:divsChild>
                <w:div w:id="1949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854">
      <w:bodyDiv w:val="1"/>
      <w:marLeft w:val="0"/>
      <w:marRight w:val="0"/>
      <w:marTop w:val="0"/>
      <w:marBottom w:val="0"/>
      <w:divBdr>
        <w:top w:val="none" w:sz="0" w:space="0" w:color="auto"/>
        <w:left w:val="none" w:sz="0" w:space="0" w:color="auto"/>
        <w:bottom w:val="none" w:sz="0" w:space="0" w:color="auto"/>
        <w:right w:val="none" w:sz="0" w:space="0" w:color="auto"/>
      </w:divBdr>
      <w:divsChild>
        <w:div w:id="1279530557">
          <w:marLeft w:val="0"/>
          <w:marRight w:val="0"/>
          <w:marTop w:val="0"/>
          <w:marBottom w:val="0"/>
          <w:divBdr>
            <w:top w:val="none" w:sz="0" w:space="0" w:color="auto"/>
            <w:left w:val="none" w:sz="0" w:space="0" w:color="auto"/>
            <w:bottom w:val="none" w:sz="0" w:space="0" w:color="auto"/>
            <w:right w:val="none" w:sz="0" w:space="0" w:color="auto"/>
          </w:divBdr>
          <w:divsChild>
            <w:div w:id="1674063690">
              <w:marLeft w:val="0"/>
              <w:marRight w:val="0"/>
              <w:marTop w:val="0"/>
              <w:marBottom w:val="0"/>
              <w:divBdr>
                <w:top w:val="none" w:sz="0" w:space="0" w:color="auto"/>
                <w:left w:val="none" w:sz="0" w:space="0" w:color="auto"/>
                <w:bottom w:val="none" w:sz="0" w:space="0" w:color="auto"/>
                <w:right w:val="none" w:sz="0" w:space="0" w:color="auto"/>
              </w:divBdr>
              <w:divsChild>
                <w:div w:id="10957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684">
      <w:bodyDiv w:val="1"/>
      <w:marLeft w:val="0"/>
      <w:marRight w:val="0"/>
      <w:marTop w:val="0"/>
      <w:marBottom w:val="0"/>
      <w:divBdr>
        <w:top w:val="none" w:sz="0" w:space="0" w:color="auto"/>
        <w:left w:val="none" w:sz="0" w:space="0" w:color="auto"/>
        <w:bottom w:val="none" w:sz="0" w:space="0" w:color="auto"/>
        <w:right w:val="none" w:sz="0" w:space="0" w:color="auto"/>
      </w:divBdr>
      <w:divsChild>
        <w:div w:id="1395351810">
          <w:marLeft w:val="0"/>
          <w:marRight w:val="0"/>
          <w:marTop w:val="0"/>
          <w:marBottom w:val="0"/>
          <w:divBdr>
            <w:top w:val="none" w:sz="0" w:space="0" w:color="auto"/>
            <w:left w:val="none" w:sz="0" w:space="0" w:color="auto"/>
            <w:bottom w:val="none" w:sz="0" w:space="0" w:color="auto"/>
            <w:right w:val="none" w:sz="0" w:space="0" w:color="auto"/>
          </w:divBdr>
          <w:divsChild>
            <w:div w:id="1787384650">
              <w:marLeft w:val="0"/>
              <w:marRight w:val="0"/>
              <w:marTop w:val="0"/>
              <w:marBottom w:val="0"/>
              <w:divBdr>
                <w:top w:val="none" w:sz="0" w:space="0" w:color="auto"/>
                <w:left w:val="none" w:sz="0" w:space="0" w:color="auto"/>
                <w:bottom w:val="none" w:sz="0" w:space="0" w:color="auto"/>
                <w:right w:val="none" w:sz="0" w:space="0" w:color="auto"/>
              </w:divBdr>
              <w:divsChild>
                <w:div w:id="9394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5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9169465">
          <w:marLeft w:val="0"/>
          <w:marRight w:val="0"/>
          <w:marTop w:val="0"/>
          <w:marBottom w:val="0"/>
          <w:divBdr>
            <w:top w:val="none" w:sz="0" w:space="0" w:color="auto"/>
            <w:left w:val="none" w:sz="0" w:space="0" w:color="auto"/>
            <w:bottom w:val="none" w:sz="0" w:space="0" w:color="auto"/>
            <w:right w:val="none" w:sz="0" w:space="0" w:color="auto"/>
          </w:divBdr>
          <w:divsChild>
            <w:div w:id="1517421919">
              <w:marLeft w:val="0"/>
              <w:marRight w:val="0"/>
              <w:marTop w:val="0"/>
              <w:marBottom w:val="0"/>
              <w:divBdr>
                <w:top w:val="none" w:sz="0" w:space="0" w:color="auto"/>
                <w:left w:val="none" w:sz="0" w:space="0" w:color="auto"/>
                <w:bottom w:val="none" w:sz="0" w:space="0" w:color="auto"/>
                <w:right w:val="none" w:sz="0" w:space="0" w:color="auto"/>
              </w:divBdr>
              <w:divsChild>
                <w:div w:id="3921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13061447">
      <w:bodyDiv w:val="1"/>
      <w:marLeft w:val="0"/>
      <w:marRight w:val="0"/>
      <w:marTop w:val="0"/>
      <w:marBottom w:val="0"/>
      <w:divBdr>
        <w:top w:val="none" w:sz="0" w:space="0" w:color="auto"/>
        <w:left w:val="none" w:sz="0" w:space="0" w:color="auto"/>
        <w:bottom w:val="none" w:sz="0" w:space="0" w:color="auto"/>
        <w:right w:val="none" w:sz="0" w:space="0" w:color="auto"/>
      </w:divBdr>
      <w:divsChild>
        <w:div w:id="1026709636">
          <w:marLeft w:val="0"/>
          <w:marRight w:val="0"/>
          <w:marTop w:val="0"/>
          <w:marBottom w:val="0"/>
          <w:divBdr>
            <w:top w:val="none" w:sz="0" w:space="0" w:color="auto"/>
            <w:left w:val="none" w:sz="0" w:space="0" w:color="auto"/>
            <w:bottom w:val="none" w:sz="0" w:space="0" w:color="auto"/>
            <w:right w:val="none" w:sz="0" w:space="0" w:color="auto"/>
          </w:divBdr>
          <w:divsChild>
            <w:div w:id="746808499">
              <w:marLeft w:val="0"/>
              <w:marRight w:val="0"/>
              <w:marTop w:val="0"/>
              <w:marBottom w:val="0"/>
              <w:divBdr>
                <w:top w:val="none" w:sz="0" w:space="0" w:color="auto"/>
                <w:left w:val="none" w:sz="0" w:space="0" w:color="auto"/>
                <w:bottom w:val="none" w:sz="0" w:space="0" w:color="auto"/>
                <w:right w:val="none" w:sz="0" w:space="0" w:color="auto"/>
              </w:divBdr>
              <w:divsChild>
                <w:div w:id="10105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7176">
      <w:bodyDiv w:val="1"/>
      <w:marLeft w:val="0"/>
      <w:marRight w:val="0"/>
      <w:marTop w:val="0"/>
      <w:marBottom w:val="0"/>
      <w:divBdr>
        <w:top w:val="none" w:sz="0" w:space="0" w:color="auto"/>
        <w:left w:val="none" w:sz="0" w:space="0" w:color="auto"/>
        <w:bottom w:val="none" w:sz="0" w:space="0" w:color="auto"/>
        <w:right w:val="none" w:sz="0" w:space="0" w:color="auto"/>
      </w:divBdr>
      <w:divsChild>
        <w:div w:id="883373649">
          <w:marLeft w:val="0"/>
          <w:marRight w:val="0"/>
          <w:marTop w:val="0"/>
          <w:marBottom w:val="0"/>
          <w:divBdr>
            <w:top w:val="none" w:sz="0" w:space="0" w:color="auto"/>
            <w:left w:val="none" w:sz="0" w:space="0" w:color="auto"/>
            <w:bottom w:val="none" w:sz="0" w:space="0" w:color="auto"/>
            <w:right w:val="none" w:sz="0" w:space="0" w:color="auto"/>
          </w:divBdr>
          <w:divsChild>
            <w:div w:id="1978950694">
              <w:marLeft w:val="0"/>
              <w:marRight w:val="0"/>
              <w:marTop w:val="0"/>
              <w:marBottom w:val="0"/>
              <w:divBdr>
                <w:top w:val="none" w:sz="0" w:space="0" w:color="auto"/>
                <w:left w:val="none" w:sz="0" w:space="0" w:color="auto"/>
                <w:bottom w:val="none" w:sz="0" w:space="0" w:color="auto"/>
                <w:right w:val="none" w:sz="0" w:space="0" w:color="auto"/>
              </w:divBdr>
              <w:divsChild>
                <w:div w:id="1885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723866404">
      <w:bodyDiv w:val="1"/>
      <w:marLeft w:val="0"/>
      <w:marRight w:val="0"/>
      <w:marTop w:val="0"/>
      <w:marBottom w:val="0"/>
      <w:divBdr>
        <w:top w:val="none" w:sz="0" w:space="0" w:color="auto"/>
        <w:left w:val="none" w:sz="0" w:space="0" w:color="auto"/>
        <w:bottom w:val="none" w:sz="0" w:space="0" w:color="auto"/>
        <w:right w:val="none" w:sz="0" w:space="0" w:color="auto"/>
      </w:divBdr>
      <w:divsChild>
        <w:div w:id="375129655">
          <w:marLeft w:val="0"/>
          <w:marRight w:val="0"/>
          <w:marTop w:val="0"/>
          <w:marBottom w:val="0"/>
          <w:divBdr>
            <w:top w:val="none" w:sz="0" w:space="0" w:color="auto"/>
            <w:left w:val="none" w:sz="0" w:space="0" w:color="auto"/>
            <w:bottom w:val="none" w:sz="0" w:space="0" w:color="auto"/>
            <w:right w:val="none" w:sz="0" w:space="0" w:color="auto"/>
          </w:divBdr>
          <w:divsChild>
            <w:div w:id="1276866161">
              <w:marLeft w:val="0"/>
              <w:marRight w:val="0"/>
              <w:marTop w:val="0"/>
              <w:marBottom w:val="0"/>
              <w:divBdr>
                <w:top w:val="none" w:sz="0" w:space="0" w:color="auto"/>
                <w:left w:val="none" w:sz="0" w:space="0" w:color="auto"/>
                <w:bottom w:val="none" w:sz="0" w:space="0" w:color="auto"/>
                <w:right w:val="none" w:sz="0" w:space="0" w:color="auto"/>
              </w:divBdr>
              <w:divsChild>
                <w:div w:id="154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2898">
      <w:bodyDiv w:val="1"/>
      <w:marLeft w:val="0"/>
      <w:marRight w:val="0"/>
      <w:marTop w:val="0"/>
      <w:marBottom w:val="0"/>
      <w:divBdr>
        <w:top w:val="none" w:sz="0" w:space="0" w:color="auto"/>
        <w:left w:val="none" w:sz="0" w:space="0" w:color="auto"/>
        <w:bottom w:val="none" w:sz="0" w:space="0" w:color="auto"/>
        <w:right w:val="none" w:sz="0" w:space="0" w:color="auto"/>
      </w:divBdr>
      <w:divsChild>
        <w:div w:id="959383802">
          <w:marLeft w:val="0"/>
          <w:marRight w:val="0"/>
          <w:marTop w:val="0"/>
          <w:marBottom w:val="0"/>
          <w:divBdr>
            <w:top w:val="none" w:sz="0" w:space="0" w:color="auto"/>
            <w:left w:val="none" w:sz="0" w:space="0" w:color="auto"/>
            <w:bottom w:val="none" w:sz="0" w:space="0" w:color="auto"/>
            <w:right w:val="none" w:sz="0" w:space="0" w:color="auto"/>
          </w:divBdr>
          <w:divsChild>
            <w:div w:id="424041250">
              <w:marLeft w:val="0"/>
              <w:marRight w:val="0"/>
              <w:marTop w:val="0"/>
              <w:marBottom w:val="0"/>
              <w:divBdr>
                <w:top w:val="none" w:sz="0" w:space="0" w:color="auto"/>
                <w:left w:val="none" w:sz="0" w:space="0" w:color="auto"/>
                <w:bottom w:val="none" w:sz="0" w:space="0" w:color="auto"/>
                <w:right w:val="none" w:sz="0" w:space="0" w:color="auto"/>
              </w:divBdr>
              <w:divsChild>
                <w:div w:id="5155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DCEF-4AE0-42B5-BEEE-F4AB78DB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9596</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Lumbreras</cp:lastModifiedBy>
  <cp:revision>3</cp:revision>
  <cp:lastPrinted>2018-12-07T19:36:00Z</cp:lastPrinted>
  <dcterms:created xsi:type="dcterms:W3CDTF">2020-04-30T22:22:00Z</dcterms:created>
  <dcterms:modified xsi:type="dcterms:W3CDTF">2020-04-30T22:22:00Z</dcterms:modified>
</cp:coreProperties>
</file>