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00938" w14:textId="77777777" w:rsidR="001609C6" w:rsidRPr="001609C6" w:rsidRDefault="001609C6" w:rsidP="001609C6">
      <w:pPr>
        <w:tabs>
          <w:tab w:val="left" w:pos="5056"/>
        </w:tabs>
        <w:rPr>
          <w:rFonts w:ascii="Arial Narrow" w:hAnsi="Arial Narrow"/>
          <w:color w:val="000000"/>
          <w:sz w:val="24"/>
          <w:szCs w:val="26"/>
        </w:rPr>
      </w:pPr>
    </w:p>
    <w:p w14:paraId="6A9A4E0A" w14:textId="77777777" w:rsidR="00483040" w:rsidRDefault="00483040" w:rsidP="001609C6">
      <w:pPr>
        <w:tabs>
          <w:tab w:val="left" w:pos="5056"/>
        </w:tabs>
        <w:rPr>
          <w:rFonts w:ascii="Arial Narrow" w:hAnsi="Arial Narrow"/>
          <w:color w:val="000000"/>
          <w:sz w:val="26"/>
          <w:szCs w:val="26"/>
        </w:rPr>
      </w:pPr>
    </w:p>
    <w:p w14:paraId="66338DFB" w14:textId="77777777" w:rsidR="00483040" w:rsidRDefault="00483040" w:rsidP="001609C6">
      <w:pPr>
        <w:tabs>
          <w:tab w:val="left" w:pos="5056"/>
        </w:tabs>
        <w:rPr>
          <w:rFonts w:ascii="Arial Narrow" w:hAnsi="Arial Narrow"/>
          <w:color w:val="000000"/>
          <w:sz w:val="26"/>
          <w:szCs w:val="26"/>
        </w:rPr>
      </w:pPr>
    </w:p>
    <w:p w14:paraId="75E851E9" w14:textId="3CB0D04A" w:rsidR="001609C6" w:rsidRPr="00483040" w:rsidRDefault="001609C6" w:rsidP="001609C6">
      <w:pPr>
        <w:tabs>
          <w:tab w:val="left" w:pos="5056"/>
        </w:tabs>
        <w:rPr>
          <w:rFonts w:ascii="Arial Narrow" w:hAnsi="Arial Narrow"/>
          <w:b/>
          <w:color w:val="000000"/>
          <w:sz w:val="26"/>
          <w:szCs w:val="26"/>
        </w:rPr>
      </w:pPr>
      <w:r w:rsidRPr="001609C6">
        <w:rPr>
          <w:rFonts w:ascii="Arial Narrow" w:hAnsi="Arial Narrow"/>
          <w:color w:val="000000"/>
          <w:sz w:val="26"/>
          <w:szCs w:val="26"/>
        </w:rPr>
        <w:t xml:space="preserve">Iniciativa con Proyecto de Decreto por la que se </w:t>
      </w:r>
      <w:r w:rsidR="00483040" w:rsidRPr="00483040">
        <w:rPr>
          <w:rFonts w:ascii="Arial Narrow" w:hAnsi="Arial Narrow"/>
          <w:color w:val="000000"/>
          <w:sz w:val="26"/>
          <w:szCs w:val="26"/>
        </w:rPr>
        <w:t>reforma el inciso 3 del artículo 209 y se agregan los artículos 377 bis y 383 bis</w:t>
      </w:r>
      <w:r w:rsidR="00483040">
        <w:rPr>
          <w:rFonts w:ascii="Arial Narrow" w:hAnsi="Arial Narrow"/>
          <w:color w:val="000000"/>
          <w:sz w:val="26"/>
          <w:szCs w:val="26"/>
        </w:rPr>
        <w:t xml:space="preserve"> del </w:t>
      </w:r>
      <w:r w:rsidRPr="00483040">
        <w:rPr>
          <w:rFonts w:ascii="Arial Narrow" w:hAnsi="Arial Narrow"/>
          <w:b/>
          <w:color w:val="000000"/>
          <w:sz w:val="26"/>
          <w:szCs w:val="26"/>
        </w:rPr>
        <w:t>Código Electoral para el Estado de Coahuila de Zaragoza.</w:t>
      </w:r>
    </w:p>
    <w:p w14:paraId="1D60BEC6" w14:textId="77777777" w:rsidR="001609C6" w:rsidRDefault="001609C6" w:rsidP="001609C6">
      <w:pPr>
        <w:tabs>
          <w:tab w:val="left" w:pos="5056"/>
        </w:tabs>
        <w:rPr>
          <w:rFonts w:ascii="Arial Narrow" w:hAnsi="Arial Narrow"/>
          <w:color w:val="000000"/>
          <w:sz w:val="26"/>
          <w:szCs w:val="26"/>
        </w:rPr>
      </w:pPr>
    </w:p>
    <w:p w14:paraId="03E37C8A" w14:textId="7D5C2403" w:rsidR="001609C6" w:rsidRPr="001609C6" w:rsidRDefault="001609C6" w:rsidP="001609C6">
      <w:pPr>
        <w:widowControl w:val="0"/>
        <w:numPr>
          <w:ilvl w:val="0"/>
          <w:numId w:val="25"/>
        </w:numPr>
        <w:tabs>
          <w:tab w:val="left" w:pos="5056"/>
        </w:tabs>
        <w:contextualSpacing/>
        <w:rPr>
          <w:rFonts w:ascii="Arial Narrow" w:hAnsi="Arial Narrow"/>
          <w:b/>
          <w:snapToGrid w:val="0"/>
          <w:color w:val="000000"/>
          <w:sz w:val="26"/>
          <w:szCs w:val="26"/>
        </w:rPr>
      </w:pPr>
      <w:r w:rsidRPr="001609C6">
        <w:rPr>
          <w:rFonts w:ascii="Arial Narrow" w:hAnsi="Arial Narrow"/>
          <w:b/>
          <w:snapToGrid w:val="0"/>
          <w:color w:val="000000"/>
          <w:sz w:val="26"/>
          <w:szCs w:val="26"/>
        </w:rPr>
        <w:t xml:space="preserve">A razón de que en los Comités Municipales y Distritales, sean instaladas cámaras de videograbación que capten toda acción dentro y fuera de </w:t>
      </w:r>
      <w:proofErr w:type="gramStart"/>
      <w:r w:rsidRPr="001609C6">
        <w:rPr>
          <w:rFonts w:ascii="Arial Narrow" w:hAnsi="Arial Narrow"/>
          <w:b/>
          <w:snapToGrid w:val="0"/>
          <w:color w:val="000000"/>
          <w:sz w:val="26"/>
          <w:szCs w:val="26"/>
        </w:rPr>
        <w:t>los  inmuebles</w:t>
      </w:r>
      <w:proofErr w:type="gramEnd"/>
      <w:r w:rsidRPr="001609C6">
        <w:rPr>
          <w:rFonts w:ascii="Arial Narrow" w:hAnsi="Arial Narrow"/>
          <w:b/>
          <w:snapToGrid w:val="0"/>
          <w:color w:val="000000"/>
          <w:sz w:val="26"/>
          <w:szCs w:val="26"/>
        </w:rPr>
        <w:t xml:space="preserve"> que alberguen dichos comités, dando, de esta forma, certeza jurídica al ejercicio de los derechos político-electorales de las y los coahuilenses.</w:t>
      </w:r>
    </w:p>
    <w:p w14:paraId="3FD46DBC" w14:textId="77777777" w:rsidR="001609C6" w:rsidRPr="001609C6" w:rsidRDefault="001609C6" w:rsidP="001609C6">
      <w:pPr>
        <w:tabs>
          <w:tab w:val="left" w:pos="5056"/>
        </w:tabs>
        <w:rPr>
          <w:rFonts w:ascii="Arial Narrow" w:hAnsi="Arial Narrow"/>
          <w:color w:val="000000"/>
          <w:sz w:val="26"/>
          <w:szCs w:val="26"/>
        </w:rPr>
      </w:pPr>
    </w:p>
    <w:p w14:paraId="53828E47" w14:textId="3A396BA5" w:rsidR="001609C6" w:rsidRPr="001609C6" w:rsidRDefault="001609C6" w:rsidP="001609C6">
      <w:pPr>
        <w:tabs>
          <w:tab w:val="left" w:pos="5056"/>
        </w:tabs>
        <w:rPr>
          <w:rFonts w:ascii="Arial Narrow" w:hAnsi="Arial Narrow"/>
          <w:color w:val="000000"/>
          <w:sz w:val="26"/>
          <w:szCs w:val="26"/>
        </w:rPr>
      </w:pPr>
      <w:r w:rsidRPr="001609C6">
        <w:rPr>
          <w:rFonts w:ascii="Arial Narrow" w:hAnsi="Arial Narrow"/>
          <w:color w:val="000000"/>
          <w:sz w:val="26"/>
          <w:szCs w:val="26"/>
        </w:rPr>
        <w:t xml:space="preserve">Planteada por el </w:t>
      </w:r>
      <w:r w:rsidRPr="001609C6">
        <w:rPr>
          <w:rFonts w:ascii="Arial Narrow" w:hAnsi="Arial Narrow"/>
          <w:b/>
          <w:color w:val="000000"/>
          <w:sz w:val="26"/>
          <w:szCs w:val="26"/>
        </w:rPr>
        <w:t>Diputado Fernando Izaguirre Valdés</w:t>
      </w:r>
      <w:r w:rsidRPr="001609C6">
        <w:rPr>
          <w:rFonts w:ascii="Arial Narrow" w:hAnsi="Arial Narrow"/>
          <w:color w:val="000000"/>
          <w:sz w:val="26"/>
          <w:szCs w:val="26"/>
        </w:rPr>
        <w:t>,</w:t>
      </w:r>
      <w:r w:rsidRPr="001609C6">
        <w:rPr>
          <w:rFonts w:ascii="Arial Narrow" w:hAnsi="Arial Narrow"/>
          <w:b/>
          <w:color w:val="000000"/>
          <w:sz w:val="26"/>
          <w:szCs w:val="26"/>
        </w:rPr>
        <w:t xml:space="preserve"> </w:t>
      </w:r>
      <w:r w:rsidRPr="001609C6">
        <w:rPr>
          <w:rFonts w:ascii="Arial Narrow" w:hAnsi="Arial Narrow"/>
          <w:color w:val="000000"/>
          <w:sz w:val="26"/>
          <w:szCs w:val="26"/>
        </w:rPr>
        <w:t>del Grupo Parlamentario “Del Partido Acción Nacional”, conjuntamente con las demás Diputadas y Diputados que la suscriben.</w:t>
      </w:r>
    </w:p>
    <w:p w14:paraId="5299107C" w14:textId="77777777" w:rsidR="001609C6" w:rsidRPr="001609C6" w:rsidRDefault="001609C6" w:rsidP="001609C6">
      <w:pPr>
        <w:rPr>
          <w:rFonts w:ascii="Arial Narrow" w:hAnsi="Arial Narrow"/>
          <w:color w:val="000000"/>
          <w:sz w:val="26"/>
          <w:szCs w:val="26"/>
        </w:rPr>
      </w:pPr>
    </w:p>
    <w:p w14:paraId="551A44F4" w14:textId="77777777" w:rsidR="001609C6" w:rsidRPr="001609C6" w:rsidRDefault="001609C6" w:rsidP="001609C6">
      <w:pPr>
        <w:rPr>
          <w:rFonts w:ascii="Arial Narrow" w:hAnsi="Arial Narrow"/>
          <w:b/>
          <w:color w:val="000000"/>
          <w:sz w:val="26"/>
          <w:szCs w:val="26"/>
        </w:rPr>
      </w:pPr>
      <w:r w:rsidRPr="001609C6">
        <w:rPr>
          <w:rFonts w:ascii="Arial Narrow" w:hAnsi="Arial Narrow"/>
          <w:color w:val="000000"/>
          <w:sz w:val="26"/>
          <w:szCs w:val="26"/>
        </w:rPr>
        <w:t xml:space="preserve">Fecha de Lectura de la Iniciativa: </w:t>
      </w:r>
      <w:r w:rsidRPr="001609C6">
        <w:rPr>
          <w:rFonts w:ascii="Arial Narrow" w:hAnsi="Arial Narrow"/>
          <w:b/>
          <w:color w:val="000000"/>
          <w:sz w:val="26"/>
          <w:szCs w:val="26"/>
        </w:rPr>
        <w:t xml:space="preserve">29 de </w:t>
      </w:r>
      <w:proofErr w:type="gramStart"/>
      <w:r w:rsidRPr="001609C6">
        <w:rPr>
          <w:rFonts w:ascii="Arial Narrow" w:hAnsi="Arial Narrow"/>
          <w:b/>
          <w:color w:val="000000"/>
          <w:sz w:val="26"/>
          <w:szCs w:val="26"/>
        </w:rPr>
        <w:t>Abril</w:t>
      </w:r>
      <w:proofErr w:type="gramEnd"/>
      <w:r w:rsidRPr="001609C6">
        <w:rPr>
          <w:rFonts w:ascii="Arial Narrow" w:hAnsi="Arial Narrow"/>
          <w:b/>
          <w:color w:val="000000"/>
          <w:sz w:val="26"/>
          <w:szCs w:val="26"/>
        </w:rPr>
        <w:t xml:space="preserve"> de 2020.</w:t>
      </w:r>
    </w:p>
    <w:p w14:paraId="6BD431A9" w14:textId="77777777" w:rsidR="001609C6" w:rsidRPr="001609C6" w:rsidRDefault="001609C6" w:rsidP="001609C6">
      <w:pPr>
        <w:rPr>
          <w:rFonts w:ascii="Arial Narrow" w:hAnsi="Arial Narrow" w:cs="Arial"/>
          <w:sz w:val="26"/>
          <w:szCs w:val="26"/>
        </w:rPr>
      </w:pPr>
    </w:p>
    <w:p w14:paraId="4682053F" w14:textId="77777777" w:rsidR="001609C6" w:rsidRPr="001609C6" w:rsidRDefault="001609C6" w:rsidP="001609C6">
      <w:pPr>
        <w:tabs>
          <w:tab w:val="left" w:pos="5056"/>
        </w:tabs>
        <w:rPr>
          <w:rFonts w:ascii="Arial Narrow" w:hAnsi="Arial Narrow"/>
          <w:color w:val="000000"/>
          <w:sz w:val="26"/>
          <w:szCs w:val="26"/>
        </w:rPr>
      </w:pPr>
      <w:r w:rsidRPr="001609C6">
        <w:rPr>
          <w:rFonts w:ascii="Arial Narrow" w:hAnsi="Arial Narrow"/>
          <w:color w:val="000000"/>
          <w:sz w:val="26"/>
          <w:szCs w:val="26"/>
        </w:rPr>
        <w:t xml:space="preserve">Turnada a la </w:t>
      </w:r>
      <w:r w:rsidRPr="001609C6">
        <w:rPr>
          <w:rFonts w:ascii="Arial Narrow" w:hAnsi="Arial Narrow"/>
          <w:b/>
          <w:color w:val="000000"/>
          <w:sz w:val="26"/>
          <w:szCs w:val="26"/>
        </w:rPr>
        <w:t>Comisión de Gobernación, Puntos Constitucionales y Justicia.</w:t>
      </w:r>
    </w:p>
    <w:p w14:paraId="05102E9D" w14:textId="77777777" w:rsidR="001609C6" w:rsidRPr="001609C6" w:rsidRDefault="001609C6" w:rsidP="001609C6">
      <w:pPr>
        <w:tabs>
          <w:tab w:val="left" w:pos="5056"/>
        </w:tabs>
        <w:rPr>
          <w:rFonts w:ascii="Arial Narrow" w:hAnsi="Arial Narrow"/>
          <w:color w:val="000000"/>
          <w:sz w:val="26"/>
          <w:szCs w:val="26"/>
        </w:rPr>
      </w:pPr>
    </w:p>
    <w:p w14:paraId="047C317E" w14:textId="77777777" w:rsidR="001C1D02" w:rsidRPr="003344F4" w:rsidRDefault="001C1D02" w:rsidP="001C1D02">
      <w:pPr>
        <w:jc w:val="center"/>
        <w:rPr>
          <w:rFonts w:ascii="Arial Narrow" w:hAnsi="Arial Narrow"/>
          <w:b/>
          <w:color w:val="000000"/>
          <w:sz w:val="28"/>
          <w:szCs w:val="28"/>
        </w:rPr>
      </w:pPr>
      <w:r>
        <w:rPr>
          <w:rFonts w:ascii="Arial Narrow" w:hAnsi="Arial Narrow"/>
          <w:b/>
          <w:color w:val="000000"/>
          <w:sz w:val="28"/>
          <w:szCs w:val="28"/>
        </w:rPr>
        <w:t>21</w:t>
      </w:r>
      <w:r w:rsidRPr="003344F4">
        <w:rPr>
          <w:rFonts w:ascii="Arial Narrow" w:hAnsi="Arial Narrow"/>
          <w:b/>
          <w:color w:val="000000"/>
          <w:sz w:val="28"/>
          <w:szCs w:val="28"/>
        </w:rPr>
        <w:t xml:space="preserve"> de </w:t>
      </w:r>
      <w:proofErr w:type="gramStart"/>
      <w:r>
        <w:rPr>
          <w:rFonts w:ascii="Arial Narrow" w:hAnsi="Arial Narrow"/>
          <w:b/>
          <w:color w:val="000000"/>
          <w:sz w:val="28"/>
          <w:szCs w:val="28"/>
        </w:rPr>
        <w:t>Octubre</w:t>
      </w:r>
      <w:proofErr w:type="gramEnd"/>
      <w:r w:rsidRPr="003344F4">
        <w:rPr>
          <w:rFonts w:ascii="Arial Narrow" w:hAnsi="Arial Narrow"/>
          <w:b/>
          <w:color w:val="000000"/>
          <w:sz w:val="28"/>
          <w:szCs w:val="28"/>
        </w:rPr>
        <w:t xml:space="preserve"> de 2020</w:t>
      </w:r>
    </w:p>
    <w:p w14:paraId="2B834EEB" w14:textId="77777777" w:rsidR="001C1D02" w:rsidRPr="003344F4" w:rsidRDefault="001C1D02" w:rsidP="001C1D02">
      <w:pPr>
        <w:jc w:val="center"/>
        <w:rPr>
          <w:rFonts w:ascii="Arial Narrow" w:hAnsi="Arial Narrow"/>
          <w:b/>
          <w:color w:val="000000"/>
          <w:sz w:val="28"/>
          <w:szCs w:val="28"/>
        </w:rPr>
      </w:pPr>
      <w:r w:rsidRPr="003344F4">
        <w:rPr>
          <w:rFonts w:ascii="Arial Narrow" w:hAnsi="Arial Narrow"/>
          <w:b/>
          <w:color w:val="000000"/>
          <w:sz w:val="28"/>
          <w:szCs w:val="28"/>
        </w:rPr>
        <w:t>Cancelación del trámite legislativo de la presente Iniciativa</w:t>
      </w:r>
    </w:p>
    <w:p w14:paraId="59AD5974" w14:textId="77777777" w:rsidR="001609C6" w:rsidRPr="001609C6" w:rsidRDefault="001609C6" w:rsidP="001609C6">
      <w:pPr>
        <w:rPr>
          <w:rFonts w:ascii="Arial Narrow" w:hAnsi="Arial Narrow"/>
          <w:color w:val="000000"/>
          <w:sz w:val="26"/>
          <w:szCs w:val="26"/>
        </w:rPr>
      </w:pPr>
      <w:bookmarkStart w:id="0" w:name="_GoBack"/>
      <w:bookmarkEnd w:id="0"/>
    </w:p>
    <w:p w14:paraId="6A4D964C" w14:textId="77777777" w:rsidR="001609C6" w:rsidRPr="001609C6" w:rsidRDefault="001609C6" w:rsidP="001609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lang w:val="es-ES" w:eastAsia="es-MX"/>
        </w:rPr>
      </w:pPr>
    </w:p>
    <w:p w14:paraId="3D8BD5AC" w14:textId="77777777" w:rsidR="001609C6" w:rsidRPr="001609C6" w:rsidRDefault="001609C6" w:rsidP="001609C6">
      <w:pPr>
        <w:rPr>
          <w:rFonts w:eastAsia="Calibri" w:cs="Arial"/>
          <w:b/>
          <w:sz w:val="24"/>
          <w:szCs w:val="24"/>
          <w:lang w:val="es-ES" w:eastAsia="en-US"/>
        </w:rPr>
      </w:pPr>
    </w:p>
    <w:p w14:paraId="38910F30" w14:textId="77777777" w:rsidR="001609C6" w:rsidRPr="001609C6" w:rsidRDefault="001609C6" w:rsidP="001609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6"/>
          <w:szCs w:val="26"/>
          <w:lang w:val="es-ES" w:eastAsia="es-MX"/>
        </w:rPr>
      </w:pPr>
    </w:p>
    <w:p w14:paraId="7AA92862" w14:textId="77777777" w:rsidR="001609C6" w:rsidRDefault="001609C6" w:rsidP="00C03315">
      <w:pPr>
        <w:rPr>
          <w:rFonts w:cs="Arial"/>
          <w:b/>
          <w:bCs/>
          <w:sz w:val="24"/>
          <w:szCs w:val="24"/>
        </w:rPr>
      </w:pPr>
    </w:p>
    <w:p w14:paraId="174805B6" w14:textId="77777777" w:rsidR="001609C6" w:rsidRDefault="001609C6" w:rsidP="00C03315">
      <w:pPr>
        <w:rPr>
          <w:rFonts w:cs="Arial"/>
          <w:b/>
          <w:bCs/>
          <w:sz w:val="24"/>
          <w:szCs w:val="24"/>
        </w:rPr>
      </w:pPr>
    </w:p>
    <w:p w14:paraId="151B638F" w14:textId="77777777" w:rsidR="001609C6" w:rsidRDefault="001609C6">
      <w:pPr>
        <w:jc w:val="left"/>
        <w:rPr>
          <w:rFonts w:cs="Arial"/>
          <w:b/>
          <w:bCs/>
          <w:sz w:val="24"/>
          <w:szCs w:val="24"/>
        </w:rPr>
      </w:pPr>
      <w:r>
        <w:rPr>
          <w:rFonts w:cs="Arial"/>
          <w:b/>
          <w:bCs/>
          <w:sz w:val="24"/>
          <w:szCs w:val="24"/>
        </w:rPr>
        <w:br w:type="page"/>
      </w:r>
    </w:p>
    <w:p w14:paraId="61D25033" w14:textId="410FC593" w:rsidR="006524BD" w:rsidRDefault="00C03315" w:rsidP="00C03315">
      <w:pPr>
        <w:rPr>
          <w:rFonts w:cs="Arial"/>
          <w:b/>
          <w:bCs/>
          <w:sz w:val="24"/>
          <w:szCs w:val="24"/>
        </w:rPr>
      </w:pPr>
      <w:r>
        <w:rPr>
          <w:rFonts w:cs="Arial"/>
          <w:b/>
          <w:bCs/>
          <w:sz w:val="24"/>
          <w:szCs w:val="24"/>
        </w:rPr>
        <w:lastRenderedPageBreak/>
        <w:t xml:space="preserve">INICIATIVA CON PROYECTO DE DECRETO QUE PRESENTA EL DIPUTADO FERNANDO IZAGUIRRE VALDÉS, EN CONJUNTO CON LAS Y LOS DIPUTADOS INTEGRANTES </w:t>
      </w:r>
      <w:r w:rsidR="000C508E">
        <w:rPr>
          <w:rFonts w:cs="Arial"/>
          <w:b/>
          <w:bCs/>
          <w:sz w:val="24"/>
          <w:szCs w:val="24"/>
        </w:rPr>
        <w:t xml:space="preserve">DEL GRUPO PARLAMENTARIO DEL PARTIDO ACCIÓN NACIONAL, POR LA QUE SE AGREGAN DIVERSAS DISPOSICIONES LEGALES AL CÓDIGO ELECTORAL PARA EL ESTADO DE COAHUILA DE ZARAGOZA, A RAZÓN DE QUE EN LOS COMITÉS MUNICIPALES Y DISTRITALES, SEAN INSTALADAS CÁMARAS DE VIDEOGRABACIÓN QUE CAPTEN </w:t>
      </w:r>
      <w:r>
        <w:rPr>
          <w:rFonts w:cs="Arial"/>
          <w:b/>
          <w:bCs/>
          <w:sz w:val="24"/>
          <w:szCs w:val="24"/>
        </w:rPr>
        <w:t>TODA ACCIÓN DENTRO Y FUERA DE LOS  INMUEBLES</w:t>
      </w:r>
      <w:r w:rsidR="006524BD">
        <w:rPr>
          <w:rFonts w:cs="Arial"/>
          <w:b/>
          <w:bCs/>
          <w:sz w:val="24"/>
          <w:szCs w:val="24"/>
        </w:rPr>
        <w:t xml:space="preserve"> QUE ALBERGUEN DICHOS COMITÉS</w:t>
      </w:r>
      <w:r>
        <w:rPr>
          <w:rFonts w:cs="Arial"/>
          <w:b/>
          <w:bCs/>
          <w:sz w:val="24"/>
          <w:szCs w:val="24"/>
        </w:rPr>
        <w:t>, DANDO</w:t>
      </w:r>
      <w:r w:rsidR="006524BD">
        <w:rPr>
          <w:rFonts w:cs="Arial"/>
          <w:b/>
          <w:bCs/>
          <w:sz w:val="24"/>
          <w:szCs w:val="24"/>
        </w:rPr>
        <w:t>,</w:t>
      </w:r>
      <w:r>
        <w:rPr>
          <w:rFonts w:cs="Arial"/>
          <w:b/>
          <w:bCs/>
          <w:sz w:val="24"/>
          <w:szCs w:val="24"/>
        </w:rPr>
        <w:t xml:space="preserve"> DE ESTA FORMA, CERTEZA JURÍDICA AL EJERCICIO </w:t>
      </w:r>
      <w:r w:rsidR="006524BD">
        <w:rPr>
          <w:rFonts w:cs="Arial"/>
          <w:b/>
          <w:bCs/>
          <w:sz w:val="24"/>
          <w:szCs w:val="24"/>
        </w:rPr>
        <w:t>DE LOS DERECHOS POLÍTICO-</w:t>
      </w:r>
      <w:r>
        <w:rPr>
          <w:rFonts w:cs="Arial"/>
          <w:b/>
          <w:bCs/>
          <w:sz w:val="24"/>
          <w:szCs w:val="24"/>
        </w:rPr>
        <w:t>ELECTORALES DE LAS Y LOS COAHUILENSES, Y</w:t>
      </w:r>
    </w:p>
    <w:p w14:paraId="610D39E8" w14:textId="5C5BA777" w:rsidR="00C03315" w:rsidRDefault="00C03315" w:rsidP="00C03315">
      <w:pPr>
        <w:rPr>
          <w:rFonts w:cs="Arial"/>
          <w:b/>
          <w:bCs/>
          <w:sz w:val="24"/>
          <w:szCs w:val="24"/>
        </w:rPr>
      </w:pPr>
      <w:r>
        <w:rPr>
          <w:rFonts w:cs="Arial"/>
          <w:b/>
          <w:bCs/>
          <w:sz w:val="24"/>
          <w:szCs w:val="24"/>
        </w:rPr>
        <w:t xml:space="preserve">  </w:t>
      </w:r>
    </w:p>
    <w:p w14:paraId="53736F84" w14:textId="5DFF54BD" w:rsidR="00C03315" w:rsidRDefault="00C03315" w:rsidP="00C03315">
      <w:pPr>
        <w:jc w:val="center"/>
        <w:rPr>
          <w:rFonts w:cs="Arial"/>
          <w:b/>
          <w:bCs/>
          <w:sz w:val="24"/>
          <w:szCs w:val="24"/>
        </w:rPr>
      </w:pPr>
      <w:r>
        <w:rPr>
          <w:rFonts w:cs="Arial"/>
          <w:b/>
          <w:bCs/>
          <w:sz w:val="24"/>
          <w:szCs w:val="24"/>
        </w:rPr>
        <w:t>CONSIDERANDO</w:t>
      </w:r>
    </w:p>
    <w:p w14:paraId="4334727F" w14:textId="77777777" w:rsidR="006524BD" w:rsidRDefault="006524BD" w:rsidP="006524BD">
      <w:pPr>
        <w:rPr>
          <w:rFonts w:cs="Arial"/>
          <w:b/>
          <w:bCs/>
          <w:sz w:val="24"/>
          <w:szCs w:val="24"/>
        </w:rPr>
      </w:pPr>
    </w:p>
    <w:p w14:paraId="63E539D3" w14:textId="778768BE" w:rsidR="003F5A7E" w:rsidRDefault="00C03315" w:rsidP="006524BD">
      <w:pPr>
        <w:rPr>
          <w:rFonts w:cs="Arial"/>
          <w:bCs/>
          <w:sz w:val="24"/>
          <w:szCs w:val="24"/>
        </w:rPr>
      </w:pPr>
      <w:r>
        <w:rPr>
          <w:rFonts w:cs="Arial"/>
          <w:bCs/>
          <w:sz w:val="24"/>
          <w:szCs w:val="24"/>
        </w:rPr>
        <w:t>Que e</w:t>
      </w:r>
      <w:r w:rsidRPr="004C3173">
        <w:rPr>
          <w:rFonts w:cs="Arial"/>
          <w:bCs/>
          <w:sz w:val="24"/>
          <w:szCs w:val="24"/>
        </w:rPr>
        <w:t>l sufragio, como sabemos, es un derecho político constitucional que garantiza a las y los ciudadanos el poder</w:t>
      </w:r>
      <w:r w:rsidR="006524BD">
        <w:rPr>
          <w:rFonts w:cs="Arial"/>
          <w:bCs/>
          <w:sz w:val="24"/>
          <w:szCs w:val="24"/>
        </w:rPr>
        <w:t xml:space="preserve"> de elegir a sus representantes</w:t>
      </w:r>
      <w:r w:rsidRPr="004C3173">
        <w:rPr>
          <w:rFonts w:cs="Arial"/>
          <w:bCs/>
          <w:sz w:val="24"/>
          <w:szCs w:val="24"/>
        </w:rPr>
        <w:t xml:space="preserve"> siendo menester del Estado, a través de las autoridades en la </w:t>
      </w:r>
      <w:r w:rsidR="003478FF">
        <w:rPr>
          <w:rFonts w:cs="Arial"/>
          <w:bCs/>
          <w:sz w:val="24"/>
          <w:szCs w:val="24"/>
        </w:rPr>
        <w:t>materia, garantizar un proceso electoral libre y seguro</w:t>
      </w:r>
      <w:r w:rsidRPr="004C3173">
        <w:rPr>
          <w:rFonts w:cs="Arial"/>
          <w:bCs/>
          <w:sz w:val="24"/>
          <w:szCs w:val="24"/>
        </w:rPr>
        <w:t>, donde se eviten irregularidades que menoscaben lo que mandat</w:t>
      </w:r>
      <w:r w:rsidR="006524BD">
        <w:rPr>
          <w:rFonts w:cs="Arial"/>
          <w:bCs/>
          <w:sz w:val="24"/>
          <w:szCs w:val="24"/>
        </w:rPr>
        <w:t>an los textos internacionales. C</w:t>
      </w:r>
      <w:r w:rsidRPr="004C3173">
        <w:rPr>
          <w:rFonts w:cs="Arial"/>
          <w:bCs/>
          <w:sz w:val="24"/>
          <w:szCs w:val="24"/>
        </w:rPr>
        <w:t xml:space="preserve">omo ejemplo, en la Declaración Universal de los Derechos Humanos, en su artículo 21, </w:t>
      </w:r>
      <w:r w:rsidR="006524BD">
        <w:rPr>
          <w:rFonts w:cs="Arial"/>
          <w:bCs/>
          <w:sz w:val="24"/>
          <w:szCs w:val="24"/>
        </w:rPr>
        <w:t xml:space="preserve">se </w:t>
      </w:r>
      <w:r w:rsidRPr="004C3173">
        <w:rPr>
          <w:rFonts w:cs="Arial"/>
          <w:bCs/>
          <w:sz w:val="24"/>
          <w:szCs w:val="24"/>
        </w:rPr>
        <w:t xml:space="preserve">establece que: </w:t>
      </w:r>
    </w:p>
    <w:p w14:paraId="0E8A0CEC" w14:textId="2CC4D5F5" w:rsidR="00C03315" w:rsidRPr="004C3173" w:rsidRDefault="00C03315" w:rsidP="00C03315">
      <w:pPr>
        <w:ind w:firstLine="708"/>
        <w:rPr>
          <w:rFonts w:cs="Arial"/>
          <w:bCs/>
          <w:sz w:val="24"/>
          <w:szCs w:val="24"/>
        </w:rPr>
      </w:pPr>
      <w:r w:rsidRPr="004C3173">
        <w:rPr>
          <w:rFonts w:cs="Arial"/>
          <w:bCs/>
          <w:sz w:val="24"/>
          <w:szCs w:val="24"/>
        </w:rPr>
        <w:t xml:space="preserve"> </w:t>
      </w:r>
    </w:p>
    <w:p w14:paraId="611E77C6" w14:textId="35C5F1E8" w:rsidR="00C03315" w:rsidRDefault="00C03315" w:rsidP="00C03315">
      <w:pPr>
        <w:ind w:firstLine="708"/>
        <w:rPr>
          <w:rFonts w:cs="Arial"/>
          <w:bCs/>
          <w:i/>
          <w:sz w:val="24"/>
          <w:szCs w:val="24"/>
        </w:rPr>
      </w:pPr>
      <w:r w:rsidRPr="004C3173">
        <w:rPr>
          <w:rFonts w:cs="Arial"/>
          <w:bCs/>
          <w:i/>
          <w:sz w:val="24"/>
          <w:szCs w:val="24"/>
        </w:rPr>
        <w:t>“1. Toda persona tiene derecho a participar en el gobierno de su país, directamente o por medio de representantes libremente escogidos.</w:t>
      </w:r>
    </w:p>
    <w:p w14:paraId="05DE2415" w14:textId="77777777" w:rsidR="00C03315" w:rsidRPr="004C3173" w:rsidRDefault="00C03315" w:rsidP="00C03315">
      <w:pPr>
        <w:ind w:firstLine="708"/>
        <w:rPr>
          <w:rFonts w:cs="Arial"/>
          <w:bCs/>
          <w:i/>
          <w:sz w:val="24"/>
          <w:szCs w:val="24"/>
        </w:rPr>
      </w:pPr>
    </w:p>
    <w:p w14:paraId="68E5D00D" w14:textId="361AE217" w:rsidR="00C03315" w:rsidRDefault="00C03315" w:rsidP="00C03315">
      <w:pPr>
        <w:ind w:firstLine="708"/>
        <w:rPr>
          <w:rFonts w:cs="Arial"/>
          <w:bCs/>
          <w:i/>
          <w:sz w:val="24"/>
          <w:szCs w:val="24"/>
        </w:rPr>
      </w:pPr>
      <w:r w:rsidRPr="004C3173">
        <w:rPr>
          <w:rFonts w:cs="Arial"/>
          <w:bCs/>
          <w:i/>
          <w:sz w:val="24"/>
          <w:szCs w:val="24"/>
        </w:rPr>
        <w:t>2. Toda persona tiene el derecho de acceso, en condiciones de igualdad, a las funciones públicas de su país.</w:t>
      </w:r>
    </w:p>
    <w:p w14:paraId="4060697E" w14:textId="77777777" w:rsidR="00C03315" w:rsidRPr="004C3173" w:rsidRDefault="00C03315" w:rsidP="00C03315">
      <w:pPr>
        <w:ind w:firstLine="708"/>
        <w:rPr>
          <w:rFonts w:cs="Arial"/>
          <w:bCs/>
          <w:i/>
          <w:sz w:val="24"/>
          <w:szCs w:val="24"/>
        </w:rPr>
      </w:pPr>
    </w:p>
    <w:p w14:paraId="536B7CDB" w14:textId="3A5FE752" w:rsidR="00C03315" w:rsidRDefault="00C03315" w:rsidP="00C03315">
      <w:pPr>
        <w:ind w:firstLine="708"/>
        <w:rPr>
          <w:rFonts w:cs="Arial"/>
          <w:bCs/>
          <w:iCs/>
          <w:sz w:val="24"/>
          <w:szCs w:val="24"/>
          <w:vertAlign w:val="superscript"/>
        </w:rPr>
      </w:pPr>
      <w:r w:rsidRPr="004C3173">
        <w:rPr>
          <w:rFonts w:cs="Arial"/>
          <w:bCs/>
          <w:i/>
          <w:sz w:val="24"/>
          <w:szCs w:val="24"/>
        </w:rPr>
        <w:t>3. 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w:t>
      </w:r>
      <w:r>
        <w:rPr>
          <w:rFonts w:cs="Arial"/>
          <w:bCs/>
          <w:iCs/>
          <w:sz w:val="24"/>
          <w:szCs w:val="24"/>
          <w:vertAlign w:val="superscript"/>
        </w:rPr>
        <w:t xml:space="preserve"> </w:t>
      </w:r>
    </w:p>
    <w:p w14:paraId="45D8446D" w14:textId="77777777" w:rsidR="003F5A7E" w:rsidRDefault="003F5A7E" w:rsidP="003F5A7E">
      <w:pPr>
        <w:rPr>
          <w:rFonts w:cs="Arial"/>
          <w:sz w:val="24"/>
          <w:szCs w:val="24"/>
        </w:rPr>
      </w:pPr>
    </w:p>
    <w:p w14:paraId="5DA1BA3E" w14:textId="61C51B61" w:rsidR="00C03315" w:rsidRPr="00573954" w:rsidRDefault="00C03315" w:rsidP="006524BD">
      <w:pPr>
        <w:rPr>
          <w:rFonts w:cs="Arial"/>
          <w:i/>
          <w:iCs/>
          <w:sz w:val="24"/>
          <w:szCs w:val="24"/>
        </w:rPr>
      </w:pPr>
      <w:r>
        <w:rPr>
          <w:rFonts w:cs="Arial"/>
          <w:sz w:val="24"/>
          <w:szCs w:val="24"/>
        </w:rPr>
        <w:t>Que en</w:t>
      </w:r>
      <w:r w:rsidRPr="00573954">
        <w:rPr>
          <w:rFonts w:cs="Arial"/>
          <w:sz w:val="24"/>
          <w:szCs w:val="24"/>
        </w:rPr>
        <w:t xml:space="preserve"> el Pacto Internacional de Derechos Civiles y Políticos, </w:t>
      </w:r>
      <w:r w:rsidR="006524BD">
        <w:rPr>
          <w:rFonts w:cs="Arial"/>
          <w:sz w:val="24"/>
          <w:szCs w:val="24"/>
        </w:rPr>
        <w:t>cuya entrada en vigor fue el</w:t>
      </w:r>
      <w:r w:rsidRPr="00573954">
        <w:rPr>
          <w:rFonts w:cs="Arial"/>
          <w:sz w:val="24"/>
          <w:szCs w:val="24"/>
        </w:rPr>
        <w:t xml:space="preserve"> 23 de marzo de 1976, </w:t>
      </w:r>
      <w:r w:rsidR="006524BD">
        <w:rPr>
          <w:rFonts w:cs="Arial"/>
          <w:sz w:val="24"/>
          <w:szCs w:val="24"/>
        </w:rPr>
        <w:t xml:space="preserve">se </w:t>
      </w:r>
      <w:r w:rsidRPr="00573954">
        <w:rPr>
          <w:rFonts w:cs="Arial"/>
          <w:sz w:val="24"/>
          <w:szCs w:val="24"/>
        </w:rPr>
        <w:t>establece</w:t>
      </w:r>
      <w:r w:rsidR="006524BD">
        <w:rPr>
          <w:rFonts w:cs="Arial"/>
          <w:sz w:val="24"/>
          <w:szCs w:val="24"/>
        </w:rPr>
        <w:t>,</w:t>
      </w:r>
      <w:r w:rsidRPr="00573954">
        <w:rPr>
          <w:rFonts w:cs="Arial"/>
          <w:sz w:val="24"/>
          <w:szCs w:val="24"/>
        </w:rPr>
        <w:t xml:space="preserve"> en su artículo 25, que </w:t>
      </w:r>
      <w:r w:rsidR="006524BD">
        <w:rPr>
          <w:rFonts w:cs="Arial"/>
          <w:i/>
          <w:iCs/>
          <w:sz w:val="24"/>
          <w:szCs w:val="24"/>
        </w:rPr>
        <w:t>“t</w:t>
      </w:r>
      <w:r w:rsidRPr="00573954">
        <w:rPr>
          <w:rFonts w:cs="Arial"/>
          <w:i/>
          <w:iCs/>
          <w:sz w:val="24"/>
          <w:szCs w:val="24"/>
        </w:rPr>
        <w:t>odos los ciudadanos gozarán, sin ninguna de las distinciones mencionadas en el artículo 2, y sin restricciones indebidas de los siguientes derechos y oportunidades:</w:t>
      </w:r>
    </w:p>
    <w:p w14:paraId="2072D0D0" w14:textId="77777777" w:rsidR="00C03315" w:rsidRPr="00573954" w:rsidRDefault="00C03315" w:rsidP="00C03315">
      <w:pPr>
        <w:rPr>
          <w:rFonts w:cs="Arial"/>
          <w:i/>
          <w:iCs/>
          <w:sz w:val="24"/>
          <w:szCs w:val="24"/>
        </w:rPr>
      </w:pPr>
      <w:r w:rsidRPr="00573954">
        <w:rPr>
          <w:rFonts w:cs="Arial"/>
          <w:i/>
          <w:iCs/>
          <w:sz w:val="24"/>
          <w:szCs w:val="24"/>
        </w:rPr>
        <w:t>…</w:t>
      </w:r>
    </w:p>
    <w:p w14:paraId="6FC191CD" w14:textId="77777777" w:rsidR="00C03315" w:rsidRPr="00573954" w:rsidRDefault="00C03315" w:rsidP="00C03315">
      <w:pPr>
        <w:ind w:firstLine="708"/>
        <w:rPr>
          <w:rFonts w:cs="Arial"/>
          <w:i/>
          <w:iCs/>
          <w:sz w:val="24"/>
          <w:szCs w:val="24"/>
        </w:rPr>
      </w:pPr>
      <w:r w:rsidRPr="00573954">
        <w:rPr>
          <w:rFonts w:cs="Arial"/>
          <w:i/>
          <w:iCs/>
          <w:sz w:val="24"/>
          <w:szCs w:val="24"/>
        </w:rPr>
        <w:t>b) Votar y ser elegidos en elecciones periódicas, autenticas, realizadas por sufragio universal e igual y por voto secreto, que garantice la libre expresión de la voluntad de los electores; …”</w:t>
      </w:r>
    </w:p>
    <w:p w14:paraId="7003684B" w14:textId="77777777" w:rsidR="00C03315" w:rsidRPr="00E14D06" w:rsidRDefault="00C03315" w:rsidP="00C03315">
      <w:pPr>
        <w:ind w:firstLine="708"/>
        <w:rPr>
          <w:rFonts w:cs="Arial"/>
          <w:bCs/>
          <w:iCs/>
          <w:sz w:val="24"/>
          <w:szCs w:val="24"/>
          <w:vertAlign w:val="superscript"/>
        </w:rPr>
      </w:pPr>
    </w:p>
    <w:p w14:paraId="4DC50B24" w14:textId="768D8B15" w:rsidR="00C03315" w:rsidRDefault="00C03315" w:rsidP="006524BD">
      <w:pPr>
        <w:rPr>
          <w:rFonts w:cs="Arial"/>
          <w:b/>
          <w:bCs/>
          <w:sz w:val="24"/>
          <w:szCs w:val="24"/>
        </w:rPr>
      </w:pPr>
      <w:r>
        <w:rPr>
          <w:rFonts w:cs="Arial"/>
          <w:sz w:val="24"/>
          <w:szCs w:val="24"/>
        </w:rPr>
        <w:t xml:space="preserve">Que </w:t>
      </w:r>
      <w:r w:rsidRPr="004C3173">
        <w:rPr>
          <w:rFonts w:cs="Arial"/>
          <w:sz w:val="24"/>
          <w:szCs w:val="24"/>
        </w:rPr>
        <w:t>el artículo 40 de nuestra Constitución Federal</w:t>
      </w:r>
      <w:r w:rsidR="006524BD">
        <w:rPr>
          <w:rFonts w:cs="Arial"/>
          <w:sz w:val="24"/>
          <w:szCs w:val="24"/>
        </w:rPr>
        <w:t xml:space="preserve"> cita</w:t>
      </w:r>
      <w:r w:rsidRPr="004C3173">
        <w:rPr>
          <w:rFonts w:cs="Arial"/>
          <w:sz w:val="24"/>
          <w:szCs w:val="24"/>
        </w:rPr>
        <w:t xml:space="preserve"> </w:t>
      </w:r>
      <w:r w:rsidRPr="004C3173">
        <w:rPr>
          <w:rFonts w:cs="Arial"/>
          <w:i/>
          <w:iCs/>
          <w:sz w:val="24"/>
          <w:szCs w:val="24"/>
        </w:rPr>
        <w:t xml:space="preserve">que “es voluntad del pueblo mexicano constituirse en una República representativa, democrática, laica y federal, compuesta por Estados libres y soberanos en todo lo concerniente a su régimen interior, </w:t>
      </w:r>
      <w:r w:rsidRPr="004C3173">
        <w:rPr>
          <w:rFonts w:cs="Arial"/>
          <w:i/>
          <w:iCs/>
          <w:sz w:val="24"/>
          <w:szCs w:val="24"/>
        </w:rPr>
        <w:lastRenderedPageBreak/>
        <w:t>y por la Ciudad de México, unidos en una federación establecida según los principios de esta ley fundamental.”</w:t>
      </w:r>
      <w:r w:rsidRPr="004C3173">
        <w:rPr>
          <w:rFonts w:cs="Arial"/>
          <w:sz w:val="24"/>
          <w:szCs w:val="24"/>
        </w:rPr>
        <w:t xml:space="preserve"> </w:t>
      </w:r>
      <w:r w:rsidRPr="004C3173">
        <w:rPr>
          <w:rFonts w:cs="Arial"/>
          <w:b/>
          <w:bCs/>
          <w:sz w:val="24"/>
          <w:szCs w:val="24"/>
        </w:rPr>
        <w:tab/>
      </w:r>
    </w:p>
    <w:p w14:paraId="7CE34D70" w14:textId="77777777" w:rsidR="003F5A7E" w:rsidRDefault="00C03315" w:rsidP="00C03315">
      <w:pPr>
        <w:rPr>
          <w:rFonts w:cs="Arial"/>
          <w:b/>
          <w:bCs/>
          <w:sz w:val="24"/>
          <w:szCs w:val="24"/>
        </w:rPr>
      </w:pPr>
      <w:r>
        <w:rPr>
          <w:rFonts w:cs="Arial"/>
          <w:b/>
          <w:bCs/>
          <w:sz w:val="24"/>
          <w:szCs w:val="24"/>
        </w:rPr>
        <w:tab/>
      </w:r>
    </w:p>
    <w:p w14:paraId="6313B61F" w14:textId="3B2E358D" w:rsidR="00C03315" w:rsidRPr="00C03315" w:rsidRDefault="00C03315" w:rsidP="006524BD">
      <w:pPr>
        <w:rPr>
          <w:rFonts w:cs="Arial"/>
          <w:sz w:val="24"/>
          <w:szCs w:val="24"/>
          <w:vertAlign w:val="superscript"/>
        </w:rPr>
      </w:pPr>
      <w:r>
        <w:rPr>
          <w:rFonts w:cs="Arial"/>
          <w:sz w:val="24"/>
          <w:szCs w:val="24"/>
        </w:rPr>
        <w:t xml:space="preserve">Que el Semanario Judicial de la Federación, publicó una tesis aislada en noviembre de 1996 con el título </w:t>
      </w:r>
      <w:r w:rsidR="006524BD">
        <w:rPr>
          <w:rFonts w:cs="Arial"/>
          <w:i/>
          <w:iCs/>
          <w:sz w:val="24"/>
          <w:szCs w:val="24"/>
        </w:rPr>
        <w:t>“d</w:t>
      </w:r>
      <w:r w:rsidRPr="001F0EA8">
        <w:rPr>
          <w:rFonts w:cs="Arial"/>
          <w:i/>
          <w:iCs/>
          <w:sz w:val="24"/>
          <w:szCs w:val="24"/>
        </w:rPr>
        <w:t>elito electoral. No requiere para su configuración que exista violencia (Código Penal Federal)”</w:t>
      </w:r>
      <w:r w:rsidR="006524BD">
        <w:rPr>
          <w:rFonts w:cs="Arial"/>
          <w:i/>
          <w:iCs/>
          <w:sz w:val="24"/>
          <w:szCs w:val="24"/>
        </w:rPr>
        <w:t>,</w:t>
      </w:r>
      <w:r>
        <w:rPr>
          <w:rFonts w:cs="Arial"/>
          <w:sz w:val="24"/>
          <w:szCs w:val="24"/>
        </w:rPr>
        <w:t xml:space="preserve"> donde expresa que </w:t>
      </w:r>
      <w:r w:rsidR="006524BD">
        <w:rPr>
          <w:rFonts w:cs="Arial"/>
          <w:i/>
          <w:iCs/>
          <w:sz w:val="24"/>
          <w:szCs w:val="24"/>
        </w:rPr>
        <w:t>“d</w:t>
      </w:r>
      <w:r w:rsidRPr="001F0EA8">
        <w:rPr>
          <w:rFonts w:cs="Arial"/>
          <w:i/>
          <w:iCs/>
          <w:sz w:val="24"/>
          <w:szCs w:val="24"/>
        </w:rPr>
        <w:t>e la recta interpretación del artículo 403, fracción X, del Código Penal Federal, se establece: ‘Se impondrán de diez a cien días de multa y prisión de seis meses a tres años, a quien: … X. Introduzca en o sustraiga de las urnas ilícitamente una o más boletas electorales; destruya o altere boletas o documentos electorales;’, se traduce que la configuración del ilícito previsto en dicha disposición legal no se requiere que el sujeto activo ejerza violencia, pues los bienes jurídicamente protegidos son tanto el derecho de los ciudadanos de emitir su voto como el correcto desarrollo del proceso electoral.”</w:t>
      </w:r>
      <w:r>
        <w:rPr>
          <w:rFonts w:cs="Arial"/>
          <w:sz w:val="24"/>
          <w:szCs w:val="24"/>
        </w:rPr>
        <w:t xml:space="preserve"> </w:t>
      </w:r>
      <w:r>
        <w:rPr>
          <w:rFonts w:cs="Arial"/>
          <w:sz w:val="24"/>
          <w:szCs w:val="24"/>
          <w:vertAlign w:val="superscript"/>
        </w:rPr>
        <w:t>1</w:t>
      </w:r>
    </w:p>
    <w:p w14:paraId="1B4954B3" w14:textId="5FD0A9EC" w:rsidR="00C03315" w:rsidRPr="00552EC8" w:rsidRDefault="00C03315" w:rsidP="00C03315">
      <w:pPr>
        <w:rPr>
          <w:rFonts w:cs="Arial"/>
          <w:sz w:val="24"/>
          <w:szCs w:val="24"/>
        </w:rPr>
      </w:pPr>
      <w:r>
        <w:rPr>
          <w:rFonts w:cs="Arial"/>
          <w:sz w:val="24"/>
          <w:szCs w:val="24"/>
        </w:rPr>
        <w:t xml:space="preserve"> </w:t>
      </w:r>
    </w:p>
    <w:p w14:paraId="67430ABA" w14:textId="42972E8D" w:rsidR="00C03315" w:rsidRDefault="00C03315" w:rsidP="00C03315">
      <w:pPr>
        <w:rPr>
          <w:rFonts w:cs="Arial"/>
          <w:sz w:val="24"/>
          <w:szCs w:val="24"/>
        </w:rPr>
      </w:pPr>
      <w:r>
        <w:rPr>
          <w:rFonts w:cs="Arial"/>
          <w:sz w:val="24"/>
          <w:szCs w:val="24"/>
        </w:rPr>
        <w:t>Que en</w:t>
      </w:r>
      <w:r w:rsidR="006524BD">
        <w:rPr>
          <w:rFonts w:cs="Arial"/>
          <w:sz w:val="24"/>
          <w:szCs w:val="24"/>
        </w:rPr>
        <w:t xml:space="preserve"> nuestra entidad</w:t>
      </w:r>
      <w:r w:rsidRPr="00131DD5">
        <w:rPr>
          <w:rFonts w:cs="Arial"/>
          <w:sz w:val="24"/>
          <w:szCs w:val="24"/>
        </w:rPr>
        <w:t xml:space="preserve"> debemos evitar c</w:t>
      </w:r>
      <w:r w:rsidR="006524BD">
        <w:rPr>
          <w:rFonts w:cs="Arial"/>
          <w:sz w:val="24"/>
          <w:szCs w:val="24"/>
        </w:rPr>
        <w:t xml:space="preserve">ualquier acto que contravenga </w:t>
      </w:r>
      <w:r w:rsidRPr="00131DD5">
        <w:rPr>
          <w:rFonts w:cs="Arial"/>
          <w:sz w:val="24"/>
          <w:szCs w:val="24"/>
        </w:rPr>
        <w:t>las normas en materia electoral, así como garantizar el derecho a la libre elección de nuestros representantes políticos, vigilando de</w:t>
      </w:r>
      <w:r w:rsidR="00887F12">
        <w:rPr>
          <w:rFonts w:cs="Arial"/>
          <w:sz w:val="24"/>
          <w:szCs w:val="24"/>
        </w:rPr>
        <w:t xml:space="preserve"> principio</w:t>
      </w:r>
      <w:r w:rsidR="003478FF">
        <w:rPr>
          <w:rFonts w:cs="Arial"/>
          <w:sz w:val="24"/>
          <w:szCs w:val="24"/>
        </w:rPr>
        <w:t xml:space="preserve"> a fin el desarrollo del proceso electoral</w:t>
      </w:r>
      <w:r w:rsidRPr="00131DD5">
        <w:rPr>
          <w:rFonts w:cs="Arial"/>
          <w:sz w:val="24"/>
          <w:szCs w:val="24"/>
        </w:rPr>
        <w:t>.</w:t>
      </w:r>
    </w:p>
    <w:p w14:paraId="2157FBD5" w14:textId="77777777" w:rsidR="00C03315" w:rsidRDefault="00C03315" w:rsidP="00C03315">
      <w:pPr>
        <w:rPr>
          <w:rFonts w:cs="Arial"/>
          <w:sz w:val="24"/>
          <w:szCs w:val="24"/>
        </w:rPr>
      </w:pPr>
    </w:p>
    <w:p w14:paraId="11FF6826" w14:textId="1C0D9ED8" w:rsidR="00C03315" w:rsidRPr="008200C1" w:rsidRDefault="00C03315" w:rsidP="00C03315">
      <w:pPr>
        <w:rPr>
          <w:rFonts w:cs="Arial"/>
          <w:sz w:val="24"/>
          <w:szCs w:val="24"/>
        </w:rPr>
      </w:pPr>
      <w:r>
        <w:rPr>
          <w:rFonts w:cs="Arial"/>
          <w:sz w:val="24"/>
          <w:szCs w:val="24"/>
        </w:rPr>
        <w:t>Que por lo anterior, someto a consideración de esta Honorable Soberanía la siguiente</w:t>
      </w:r>
    </w:p>
    <w:p w14:paraId="51939038" w14:textId="77777777" w:rsidR="006524BD" w:rsidRDefault="006524BD" w:rsidP="00C03315">
      <w:pPr>
        <w:ind w:firstLine="708"/>
        <w:jc w:val="center"/>
        <w:rPr>
          <w:rFonts w:eastAsia="Arial" w:cs="Arial"/>
          <w:b/>
          <w:sz w:val="24"/>
          <w:szCs w:val="24"/>
        </w:rPr>
      </w:pPr>
    </w:p>
    <w:p w14:paraId="0E4B46D6" w14:textId="77777777" w:rsidR="00C03315" w:rsidRDefault="00C03315" w:rsidP="00C03315">
      <w:pPr>
        <w:ind w:firstLine="708"/>
        <w:jc w:val="center"/>
        <w:rPr>
          <w:rFonts w:eastAsia="Arial" w:cs="Arial"/>
          <w:b/>
          <w:sz w:val="24"/>
          <w:szCs w:val="24"/>
        </w:rPr>
      </w:pPr>
      <w:r>
        <w:rPr>
          <w:rFonts w:eastAsia="Arial" w:cs="Arial"/>
          <w:b/>
          <w:sz w:val="24"/>
          <w:szCs w:val="24"/>
        </w:rPr>
        <w:t>EXPOSICIÓN DE MOTIVOS</w:t>
      </w:r>
    </w:p>
    <w:p w14:paraId="78E928BA" w14:textId="77777777" w:rsidR="00C03315" w:rsidRDefault="00C03315" w:rsidP="00C03315">
      <w:pPr>
        <w:ind w:firstLine="708"/>
        <w:jc w:val="center"/>
        <w:rPr>
          <w:rFonts w:eastAsia="Arial" w:cs="Arial"/>
          <w:b/>
          <w:sz w:val="24"/>
          <w:szCs w:val="24"/>
        </w:rPr>
      </w:pPr>
    </w:p>
    <w:p w14:paraId="23CC4F20" w14:textId="77777777" w:rsidR="00C03315" w:rsidRPr="00131DD5" w:rsidRDefault="00C03315" w:rsidP="003478FF">
      <w:pPr>
        <w:rPr>
          <w:rFonts w:cs="Arial"/>
          <w:sz w:val="24"/>
          <w:szCs w:val="24"/>
        </w:rPr>
      </w:pPr>
      <w:r w:rsidRPr="00131DD5">
        <w:rPr>
          <w:rFonts w:cs="Arial"/>
          <w:sz w:val="24"/>
          <w:szCs w:val="24"/>
        </w:rPr>
        <w:t>El sufragio, de acuerdo a la doctrina Constitucional, es la expresión de la voluntad individual en el ejercicio de los derechos políticos; la suma de votos revela, unánime o mayoritariamente, la voluntad general</w:t>
      </w:r>
      <w:r>
        <w:rPr>
          <w:rFonts w:cs="Arial"/>
          <w:sz w:val="24"/>
          <w:szCs w:val="24"/>
        </w:rPr>
        <w:t xml:space="preserve">. </w:t>
      </w:r>
    </w:p>
    <w:p w14:paraId="7004334C" w14:textId="77777777" w:rsidR="00C03315" w:rsidRDefault="00C03315" w:rsidP="00C03315">
      <w:pPr>
        <w:ind w:firstLine="708"/>
        <w:rPr>
          <w:rFonts w:eastAsia="Arial" w:cs="Arial"/>
          <w:b/>
          <w:sz w:val="24"/>
          <w:szCs w:val="24"/>
        </w:rPr>
      </w:pPr>
      <w:r>
        <w:rPr>
          <w:rFonts w:eastAsia="Arial" w:cs="Arial"/>
          <w:b/>
          <w:sz w:val="24"/>
          <w:szCs w:val="24"/>
        </w:rPr>
        <w:t xml:space="preserve"> </w:t>
      </w:r>
    </w:p>
    <w:p w14:paraId="6C30DF0C" w14:textId="68B7DE16" w:rsidR="00C03315" w:rsidRPr="00131DD5" w:rsidRDefault="00C03315" w:rsidP="003478FF">
      <w:pPr>
        <w:rPr>
          <w:rFonts w:cs="Arial"/>
          <w:sz w:val="24"/>
          <w:szCs w:val="24"/>
        </w:rPr>
      </w:pPr>
      <w:r>
        <w:rPr>
          <w:rFonts w:cs="Arial"/>
          <w:sz w:val="24"/>
          <w:szCs w:val="24"/>
        </w:rPr>
        <w:t>De acuerdo a lo anterior</w:t>
      </w:r>
      <w:r w:rsidRPr="00131DD5">
        <w:rPr>
          <w:rFonts w:cs="Arial"/>
          <w:sz w:val="24"/>
          <w:szCs w:val="24"/>
        </w:rPr>
        <w:t>, los Comités Distritales</w:t>
      </w:r>
      <w:r>
        <w:rPr>
          <w:rFonts w:cs="Arial"/>
          <w:sz w:val="24"/>
          <w:szCs w:val="24"/>
        </w:rPr>
        <w:t xml:space="preserve"> y Municipales</w:t>
      </w:r>
      <w:r w:rsidRPr="00131DD5">
        <w:rPr>
          <w:rFonts w:cs="Arial"/>
          <w:sz w:val="24"/>
          <w:szCs w:val="24"/>
        </w:rPr>
        <w:t xml:space="preserve">, son órganos encargados de la preparación, organización, desarrollo y vigilancia del proceso electoral dentro de sus respectivos </w:t>
      </w:r>
      <w:r w:rsidR="003478FF">
        <w:rPr>
          <w:rFonts w:cs="Arial"/>
          <w:sz w:val="24"/>
          <w:szCs w:val="24"/>
        </w:rPr>
        <w:t xml:space="preserve">municipios y </w:t>
      </w:r>
      <w:r w:rsidRPr="00131DD5">
        <w:rPr>
          <w:rFonts w:cs="Arial"/>
          <w:sz w:val="24"/>
          <w:szCs w:val="24"/>
        </w:rPr>
        <w:t>distritos</w:t>
      </w:r>
      <w:r>
        <w:rPr>
          <w:rFonts w:cs="Arial"/>
          <w:sz w:val="24"/>
          <w:szCs w:val="24"/>
        </w:rPr>
        <w:t>. Sus atribucione</w:t>
      </w:r>
      <w:r w:rsidR="003478FF">
        <w:rPr>
          <w:rFonts w:cs="Arial"/>
          <w:sz w:val="24"/>
          <w:szCs w:val="24"/>
        </w:rPr>
        <w:t>s se encuentran establecidas entre los artículos 372 y</w:t>
      </w:r>
      <w:r>
        <w:rPr>
          <w:rFonts w:cs="Arial"/>
          <w:sz w:val="24"/>
          <w:szCs w:val="24"/>
        </w:rPr>
        <w:t xml:space="preserve"> 383 del Código Electoral para el Estado de Coahuila de Zaragoza.</w:t>
      </w:r>
      <w:r w:rsidRPr="00131DD5">
        <w:rPr>
          <w:rFonts w:cs="Arial"/>
          <w:sz w:val="24"/>
          <w:szCs w:val="24"/>
        </w:rPr>
        <w:t xml:space="preserve">  </w:t>
      </w:r>
    </w:p>
    <w:p w14:paraId="29E9B3B1" w14:textId="77777777" w:rsidR="00C03315" w:rsidRPr="00131DD5" w:rsidRDefault="00C03315" w:rsidP="00C03315">
      <w:pPr>
        <w:rPr>
          <w:rFonts w:cs="Arial"/>
          <w:sz w:val="24"/>
          <w:szCs w:val="24"/>
        </w:rPr>
      </w:pPr>
    </w:p>
    <w:p w14:paraId="059F492C" w14:textId="2E3C2384" w:rsidR="00C03315" w:rsidRPr="00131DD5" w:rsidRDefault="00C03315" w:rsidP="00C03315">
      <w:pPr>
        <w:rPr>
          <w:rFonts w:cs="Arial"/>
          <w:sz w:val="24"/>
          <w:szCs w:val="24"/>
        </w:rPr>
      </w:pPr>
      <w:r w:rsidRPr="00131DD5">
        <w:rPr>
          <w:rFonts w:cs="Arial"/>
          <w:sz w:val="24"/>
          <w:szCs w:val="24"/>
        </w:rPr>
        <w:t>Habiendo concluid</w:t>
      </w:r>
      <w:r w:rsidR="003478FF">
        <w:rPr>
          <w:rFonts w:cs="Arial"/>
          <w:sz w:val="24"/>
          <w:szCs w:val="24"/>
        </w:rPr>
        <w:t>o la jornada electoral, dichos C</w:t>
      </w:r>
      <w:r w:rsidRPr="00131DD5">
        <w:rPr>
          <w:rFonts w:cs="Arial"/>
          <w:sz w:val="24"/>
          <w:szCs w:val="24"/>
        </w:rPr>
        <w:t>omités son los encargados de almacenar y resguardar documentos de la elección, siendo los presidentes</w:t>
      </w:r>
      <w:r w:rsidR="003478FF">
        <w:rPr>
          <w:rFonts w:cs="Arial"/>
          <w:sz w:val="24"/>
          <w:szCs w:val="24"/>
        </w:rPr>
        <w:t xml:space="preserve"> los</w:t>
      </w:r>
      <w:r w:rsidRPr="00131DD5">
        <w:rPr>
          <w:rFonts w:cs="Arial"/>
          <w:sz w:val="24"/>
          <w:szCs w:val="24"/>
        </w:rPr>
        <w:t xml:space="preserve"> responsables de su custodia.</w:t>
      </w:r>
    </w:p>
    <w:p w14:paraId="4AC6D57B" w14:textId="77777777" w:rsidR="00C03315" w:rsidRPr="00131DD5" w:rsidRDefault="00C03315" w:rsidP="00C03315">
      <w:pPr>
        <w:rPr>
          <w:rFonts w:cs="Arial"/>
          <w:sz w:val="24"/>
          <w:szCs w:val="24"/>
        </w:rPr>
      </w:pPr>
    </w:p>
    <w:p w14:paraId="48F8A7E0" w14:textId="08EBCB2D" w:rsidR="00C03315" w:rsidRPr="00131DD5" w:rsidRDefault="00C03315" w:rsidP="00C03315">
      <w:pPr>
        <w:rPr>
          <w:rFonts w:cs="Arial"/>
          <w:sz w:val="24"/>
          <w:szCs w:val="24"/>
        </w:rPr>
      </w:pPr>
      <w:r w:rsidRPr="00131DD5">
        <w:rPr>
          <w:rFonts w:cs="Arial"/>
          <w:sz w:val="24"/>
          <w:szCs w:val="24"/>
        </w:rPr>
        <w:t>En efecto, es una gran responsabilidad proteger todo material electoral p</w:t>
      </w:r>
      <w:r w:rsidR="00467606">
        <w:rPr>
          <w:rFonts w:cs="Arial"/>
          <w:sz w:val="24"/>
          <w:szCs w:val="24"/>
        </w:rPr>
        <w:t>or parte de los presidentes de C</w:t>
      </w:r>
      <w:r w:rsidRPr="00131DD5">
        <w:rPr>
          <w:rFonts w:cs="Arial"/>
          <w:sz w:val="24"/>
          <w:szCs w:val="24"/>
        </w:rPr>
        <w:t xml:space="preserve">omité, por tanto, </w:t>
      </w:r>
      <w:r w:rsidR="00467606">
        <w:rPr>
          <w:rFonts w:cs="Arial"/>
          <w:sz w:val="24"/>
          <w:szCs w:val="24"/>
        </w:rPr>
        <w:t>resulta de gran ayuda e importancia,</w:t>
      </w:r>
      <w:r w:rsidRPr="00131DD5">
        <w:rPr>
          <w:rFonts w:cs="Arial"/>
          <w:sz w:val="24"/>
          <w:szCs w:val="24"/>
        </w:rPr>
        <w:t xml:space="preserve"> </w:t>
      </w:r>
      <w:r w:rsidR="00467606">
        <w:rPr>
          <w:rFonts w:cs="Arial"/>
          <w:sz w:val="24"/>
          <w:szCs w:val="24"/>
        </w:rPr>
        <w:t xml:space="preserve">que los recintos que albergan a dichos Comités, tengan </w:t>
      </w:r>
      <w:r w:rsidR="00A66CE3">
        <w:rPr>
          <w:rFonts w:cs="Arial"/>
          <w:sz w:val="24"/>
          <w:szCs w:val="24"/>
        </w:rPr>
        <w:t>un sistema de videograbación</w:t>
      </w:r>
      <w:r w:rsidRPr="00131DD5">
        <w:rPr>
          <w:rFonts w:cs="Arial"/>
          <w:sz w:val="24"/>
          <w:szCs w:val="24"/>
        </w:rPr>
        <w:t>, tanto en el interior del inmueble como en su exterior, aunado con el apoyo de la fuerza pública, a fin de g</w:t>
      </w:r>
      <w:r w:rsidR="00467606">
        <w:rPr>
          <w:rFonts w:cs="Arial"/>
          <w:sz w:val="24"/>
          <w:szCs w:val="24"/>
        </w:rPr>
        <w:t xml:space="preserve">enerar un ambiente de confianza, previniendo y/o </w:t>
      </w:r>
      <w:r w:rsidRPr="00131DD5">
        <w:rPr>
          <w:rFonts w:cs="Arial"/>
          <w:sz w:val="24"/>
          <w:szCs w:val="24"/>
        </w:rPr>
        <w:t>evitando</w:t>
      </w:r>
      <w:r w:rsidR="00467606">
        <w:rPr>
          <w:rFonts w:cs="Arial"/>
          <w:sz w:val="24"/>
          <w:szCs w:val="24"/>
        </w:rPr>
        <w:t xml:space="preserve"> así</w:t>
      </w:r>
      <w:r w:rsidRPr="00131DD5">
        <w:rPr>
          <w:rFonts w:cs="Arial"/>
          <w:sz w:val="24"/>
          <w:szCs w:val="24"/>
        </w:rPr>
        <w:t xml:space="preserve"> alguna acción ilegal que atente contra la democracia.</w:t>
      </w:r>
    </w:p>
    <w:p w14:paraId="064D0E33" w14:textId="77777777" w:rsidR="00C03315" w:rsidRPr="00131DD5" w:rsidRDefault="00C03315" w:rsidP="00C03315">
      <w:pPr>
        <w:rPr>
          <w:rFonts w:cs="Arial"/>
          <w:sz w:val="24"/>
          <w:szCs w:val="24"/>
        </w:rPr>
      </w:pPr>
    </w:p>
    <w:p w14:paraId="55267B7D" w14:textId="56428E6C" w:rsidR="00C03315" w:rsidRPr="00131DD5" w:rsidRDefault="00C03315" w:rsidP="00C03315">
      <w:pPr>
        <w:rPr>
          <w:rFonts w:cs="Arial"/>
          <w:sz w:val="24"/>
          <w:szCs w:val="24"/>
        </w:rPr>
      </w:pPr>
      <w:r w:rsidRPr="00131DD5">
        <w:rPr>
          <w:rFonts w:cs="Arial"/>
          <w:sz w:val="24"/>
          <w:szCs w:val="24"/>
        </w:rPr>
        <w:lastRenderedPageBreak/>
        <w:t>El Instituto Electoral de Coahuila, tiene por objeto, según lo previsto en el inciso f</w:t>
      </w:r>
      <w:r w:rsidR="00E900AE">
        <w:rPr>
          <w:rFonts w:cs="Arial"/>
          <w:sz w:val="24"/>
          <w:szCs w:val="24"/>
        </w:rPr>
        <w:t>)</w:t>
      </w:r>
      <w:r w:rsidRPr="00131DD5">
        <w:rPr>
          <w:rFonts w:cs="Arial"/>
          <w:sz w:val="24"/>
          <w:szCs w:val="24"/>
        </w:rPr>
        <w:t xml:space="preserve"> del artículo 310 del Código Electoral de Coahuila, </w:t>
      </w:r>
      <w:r w:rsidR="00E900AE">
        <w:rPr>
          <w:rFonts w:cs="Arial"/>
          <w:sz w:val="24"/>
          <w:szCs w:val="24"/>
        </w:rPr>
        <w:t xml:space="preserve">el </w:t>
      </w:r>
      <w:r w:rsidRPr="00131DD5">
        <w:rPr>
          <w:rFonts w:cs="Arial"/>
          <w:sz w:val="24"/>
          <w:szCs w:val="24"/>
        </w:rPr>
        <w:t>garantizar la celebración, libre, autentica y periódica de las elecciones para renovar a los integrantes de los poderes legislativo y ejecutivo, así como de los ayuntamientos de nuestro Estado. De manera análoga, en el inciso g</w:t>
      </w:r>
      <w:r w:rsidR="00E900AE">
        <w:rPr>
          <w:rFonts w:cs="Arial"/>
          <w:sz w:val="24"/>
          <w:szCs w:val="24"/>
        </w:rPr>
        <w:t>)</w:t>
      </w:r>
      <w:r w:rsidRPr="00131DD5">
        <w:rPr>
          <w:rFonts w:cs="Arial"/>
          <w:sz w:val="24"/>
          <w:szCs w:val="24"/>
        </w:rPr>
        <w:t xml:space="preserve"> del artículo y cuerpo normativo antes mencionado,</w:t>
      </w:r>
      <w:r w:rsidR="00E900AE">
        <w:rPr>
          <w:rFonts w:cs="Arial"/>
          <w:sz w:val="24"/>
          <w:szCs w:val="24"/>
        </w:rPr>
        <w:t xml:space="preserve"> se</w:t>
      </w:r>
      <w:r w:rsidRPr="00131DD5">
        <w:rPr>
          <w:rFonts w:cs="Arial"/>
          <w:sz w:val="24"/>
          <w:szCs w:val="24"/>
        </w:rPr>
        <w:t xml:space="preserve"> establece que velará por la libertad, autenticidad y efectividad del sufragio popular. </w:t>
      </w:r>
    </w:p>
    <w:p w14:paraId="405C56C2" w14:textId="77777777" w:rsidR="00C03315" w:rsidRPr="00131DD5" w:rsidRDefault="00C03315" w:rsidP="00C03315">
      <w:pPr>
        <w:rPr>
          <w:rFonts w:cs="Arial"/>
          <w:sz w:val="24"/>
          <w:szCs w:val="24"/>
        </w:rPr>
      </w:pPr>
      <w:r w:rsidRPr="00131DD5">
        <w:rPr>
          <w:rFonts w:cs="Arial"/>
          <w:sz w:val="24"/>
          <w:szCs w:val="24"/>
        </w:rPr>
        <w:t xml:space="preserve">      </w:t>
      </w:r>
    </w:p>
    <w:p w14:paraId="31791CFB" w14:textId="1AB6F44D" w:rsidR="00C03315" w:rsidRPr="00131DD5" w:rsidRDefault="00C03315" w:rsidP="00C03315">
      <w:pPr>
        <w:rPr>
          <w:rFonts w:cs="Arial"/>
          <w:sz w:val="24"/>
          <w:szCs w:val="24"/>
        </w:rPr>
      </w:pPr>
      <w:r w:rsidRPr="00131DD5">
        <w:rPr>
          <w:rFonts w:cs="Arial"/>
          <w:sz w:val="24"/>
          <w:szCs w:val="24"/>
        </w:rPr>
        <w:t xml:space="preserve">No podemos dar pie a que se presenten actos ilegales en el proceso electoral próximo, </w:t>
      </w:r>
      <w:r w:rsidR="00E900AE">
        <w:rPr>
          <w:rFonts w:cs="Arial"/>
          <w:sz w:val="24"/>
          <w:szCs w:val="24"/>
        </w:rPr>
        <w:t xml:space="preserve">ni en algún otro subsecuente, </w:t>
      </w:r>
      <w:r w:rsidRPr="00131DD5">
        <w:rPr>
          <w:rFonts w:cs="Arial"/>
          <w:sz w:val="24"/>
          <w:szCs w:val="24"/>
        </w:rPr>
        <w:t>ya que el voto es uno de los derechos más importantes de las y los coahuilenses, tutelado indiscutiblemente por las convenciones, tratados y convenios internacionales, así como</w:t>
      </w:r>
      <w:r w:rsidR="00E900AE">
        <w:rPr>
          <w:rFonts w:cs="Arial"/>
          <w:sz w:val="24"/>
          <w:szCs w:val="24"/>
        </w:rPr>
        <w:t>, el salvaguardar el mismo derecho, lo es para</w:t>
      </w:r>
      <w:r w:rsidRPr="00131DD5">
        <w:rPr>
          <w:rFonts w:cs="Arial"/>
          <w:sz w:val="24"/>
          <w:szCs w:val="24"/>
        </w:rPr>
        <w:t xml:space="preserve"> la autoridad electoral de nuestro Estado. Por ello, en el Grupo Parlamentario del Partido Acción Nacional, buscamos que las elecciones sean seguras y democráticas, generando las acciones necesarias para que no existan vestigios de malas prácticas que atenten contra la parti</w:t>
      </w:r>
      <w:r w:rsidR="00E900AE">
        <w:rPr>
          <w:rFonts w:cs="Arial"/>
          <w:sz w:val="24"/>
          <w:szCs w:val="24"/>
        </w:rPr>
        <w:t>cipación del pueblo y garanticen</w:t>
      </w:r>
      <w:r w:rsidRPr="00131DD5">
        <w:rPr>
          <w:rFonts w:cs="Arial"/>
          <w:sz w:val="24"/>
          <w:szCs w:val="24"/>
        </w:rPr>
        <w:t xml:space="preserve"> un verdadero régimen representativo en la entidad.   </w:t>
      </w:r>
    </w:p>
    <w:p w14:paraId="09F72609" w14:textId="77777777" w:rsidR="00A66CE3" w:rsidRDefault="00A66CE3" w:rsidP="00A66CE3">
      <w:pPr>
        <w:rPr>
          <w:rFonts w:eastAsia="Arial" w:cs="Arial"/>
          <w:b/>
          <w:sz w:val="24"/>
          <w:szCs w:val="24"/>
        </w:rPr>
      </w:pPr>
    </w:p>
    <w:p w14:paraId="1CADF2F0" w14:textId="77777777" w:rsidR="00C03315" w:rsidRPr="00AE28A4" w:rsidRDefault="00C03315" w:rsidP="00A66CE3">
      <w:pPr>
        <w:rPr>
          <w:rFonts w:eastAsia="Arial" w:cs="Arial"/>
          <w:b/>
          <w:bCs/>
          <w:sz w:val="24"/>
          <w:szCs w:val="24"/>
          <w:lang w:val="es-ES_tradnl"/>
        </w:rPr>
      </w:pPr>
      <w:r w:rsidRPr="00AE28A4">
        <w:rPr>
          <w:rFonts w:eastAsia="Arial" w:cs="Arial"/>
          <w:b/>
          <w:bCs/>
          <w:sz w:val="24"/>
          <w:szCs w:val="24"/>
          <w:lang w:val="es-ES_tradnl"/>
        </w:rPr>
        <w:t>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Zaragoza, así como los artículos 135 y 136 del Reglamento Interior y de Prácticas Parlamentarias del Congreso del Estado Independiente, Libre y Soberano de Coahuila de Zaragoza, sometemos ante esta Honorable Soberanía la siguiente iniciativa con proyecto de</w:t>
      </w:r>
    </w:p>
    <w:p w14:paraId="233410EB" w14:textId="1F79C8A3" w:rsidR="00E900AE" w:rsidRDefault="00C03315" w:rsidP="00E900AE">
      <w:pPr>
        <w:spacing w:before="240"/>
        <w:jc w:val="center"/>
        <w:rPr>
          <w:rFonts w:cs="Arial"/>
          <w:b/>
          <w:bCs/>
          <w:sz w:val="24"/>
          <w:szCs w:val="24"/>
        </w:rPr>
      </w:pPr>
      <w:r w:rsidRPr="00BD7035">
        <w:rPr>
          <w:rFonts w:cs="Arial"/>
          <w:b/>
          <w:bCs/>
          <w:sz w:val="24"/>
          <w:szCs w:val="24"/>
        </w:rPr>
        <w:t>DECRETO</w:t>
      </w:r>
    </w:p>
    <w:p w14:paraId="3310B226" w14:textId="0BB7C3A1" w:rsidR="00C03315" w:rsidRPr="00553B1E" w:rsidRDefault="00C03315" w:rsidP="00E900AE">
      <w:pPr>
        <w:spacing w:before="240" w:after="240"/>
        <w:rPr>
          <w:rFonts w:cs="Arial"/>
          <w:b/>
          <w:color w:val="111111"/>
          <w:kern w:val="36"/>
          <w:sz w:val="24"/>
          <w:szCs w:val="24"/>
        </w:rPr>
      </w:pPr>
      <w:r>
        <w:rPr>
          <w:rFonts w:cs="Arial"/>
          <w:b/>
          <w:color w:val="111111"/>
          <w:kern w:val="36"/>
          <w:sz w:val="24"/>
          <w:szCs w:val="24"/>
        </w:rPr>
        <w:t xml:space="preserve">ÚNICO. – SE </w:t>
      </w:r>
      <w:r w:rsidR="00E900AE">
        <w:rPr>
          <w:rFonts w:cs="Arial"/>
          <w:b/>
          <w:color w:val="111111"/>
          <w:kern w:val="36"/>
          <w:sz w:val="24"/>
          <w:szCs w:val="24"/>
        </w:rPr>
        <w:t>REFORMA EL</w:t>
      </w:r>
      <w:r>
        <w:rPr>
          <w:rFonts w:cs="Arial"/>
          <w:b/>
          <w:color w:val="111111"/>
          <w:kern w:val="36"/>
          <w:sz w:val="24"/>
          <w:szCs w:val="24"/>
        </w:rPr>
        <w:t xml:space="preserve"> INCISO 3 DEL ARTÍCULO 209 Y SE AGREGAN LOS ARTÍCULOS 377 BIS Y</w:t>
      </w:r>
      <w:r w:rsidR="00E900AE">
        <w:rPr>
          <w:rFonts w:cs="Arial"/>
          <w:b/>
          <w:color w:val="111111"/>
          <w:kern w:val="36"/>
          <w:sz w:val="24"/>
          <w:szCs w:val="24"/>
        </w:rPr>
        <w:t xml:space="preserve"> 383 BIS AL CÓDIGO ELECTORAL PARA EL</w:t>
      </w:r>
      <w:r>
        <w:rPr>
          <w:rFonts w:cs="Arial"/>
          <w:b/>
          <w:color w:val="111111"/>
          <w:kern w:val="36"/>
          <w:sz w:val="24"/>
          <w:szCs w:val="24"/>
        </w:rPr>
        <w:t xml:space="preserve"> ESTADO DE COAHUILA DE ZARAGOZA</w:t>
      </w:r>
      <w:r w:rsidR="00E900AE">
        <w:rPr>
          <w:rFonts w:cs="Arial"/>
          <w:b/>
          <w:color w:val="111111"/>
          <w:kern w:val="36"/>
          <w:sz w:val="24"/>
          <w:szCs w:val="24"/>
        </w:rPr>
        <w:t>,</w:t>
      </w:r>
      <w:r>
        <w:rPr>
          <w:rFonts w:cs="Arial"/>
          <w:b/>
          <w:color w:val="111111"/>
          <w:kern w:val="36"/>
          <w:sz w:val="24"/>
          <w:szCs w:val="24"/>
        </w:rPr>
        <w:t xml:space="preserve"> PARA</w:t>
      </w:r>
      <w:r w:rsidRPr="00BD7035">
        <w:rPr>
          <w:rFonts w:cs="Arial"/>
          <w:b/>
          <w:color w:val="111111"/>
          <w:kern w:val="36"/>
          <w:sz w:val="24"/>
          <w:szCs w:val="24"/>
        </w:rPr>
        <w:t xml:space="preserve"> QUEDAR COMO SIGUE:</w:t>
      </w:r>
    </w:p>
    <w:p w14:paraId="66B15EA9" w14:textId="40AC8F74" w:rsidR="00C03315" w:rsidRPr="00E900AE" w:rsidRDefault="00C03315" w:rsidP="00E900AE">
      <w:pPr>
        <w:rPr>
          <w:rFonts w:cs="Arial"/>
          <w:b/>
          <w:sz w:val="24"/>
          <w:szCs w:val="24"/>
        </w:rPr>
      </w:pPr>
      <w:r w:rsidRPr="00E75E5C">
        <w:rPr>
          <w:rFonts w:cs="Arial"/>
          <w:b/>
          <w:sz w:val="24"/>
          <w:szCs w:val="24"/>
        </w:rPr>
        <w:t>Artículo 209.</w:t>
      </w:r>
    </w:p>
    <w:p w14:paraId="3D8968BD" w14:textId="77777777" w:rsidR="00C03315" w:rsidRDefault="00C03315" w:rsidP="00E900AE">
      <w:pPr>
        <w:spacing w:before="240" w:after="240"/>
        <w:rPr>
          <w:rFonts w:cs="Arial"/>
          <w:sz w:val="24"/>
          <w:szCs w:val="24"/>
        </w:rPr>
      </w:pPr>
      <w:r>
        <w:rPr>
          <w:rFonts w:cs="Arial"/>
          <w:sz w:val="24"/>
          <w:szCs w:val="24"/>
        </w:rPr>
        <w:t>…</w:t>
      </w:r>
    </w:p>
    <w:p w14:paraId="5B83F15A" w14:textId="328585E3" w:rsidR="00C03315" w:rsidRDefault="00C03315" w:rsidP="00E900AE">
      <w:pPr>
        <w:spacing w:before="240" w:after="240"/>
        <w:rPr>
          <w:rFonts w:cs="Arial"/>
          <w:sz w:val="24"/>
          <w:szCs w:val="24"/>
        </w:rPr>
      </w:pPr>
      <w:r w:rsidRPr="00E75E5C">
        <w:rPr>
          <w:rFonts w:cs="Arial"/>
          <w:sz w:val="24"/>
          <w:szCs w:val="24"/>
        </w:rPr>
        <w:t>3. Los comités tomarán las providencias necesarias para el resguardo del materia</w:t>
      </w:r>
      <w:r>
        <w:rPr>
          <w:rFonts w:cs="Arial"/>
          <w:sz w:val="24"/>
          <w:szCs w:val="24"/>
        </w:rPr>
        <w:t xml:space="preserve">l electoral. Los presidentes de </w:t>
      </w:r>
      <w:r w:rsidRPr="00E75E5C">
        <w:rPr>
          <w:rFonts w:cs="Arial"/>
          <w:sz w:val="24"/>
          <w:szCs w:val="24"/>
        </w:rPr>
        <w:t>casilla serán responsables de su custodia</w:t>
      </w:r>
      <w:r>
        <w:rPr>
          <w:rFonts w:cs="Arial"/>
          <w:b/>
          <w:sz w:val="24"/>
          <w:szCs w:val="24"/>
        </w:rPr>
        <w:t>, apoyándose</w:t>
      </w:r>
      <w:r w:rsidR="00E900AE">
        <w:rPr>
          <w:rFonts w:cs="Arial"/>
          <w:b/>
          <w:sz w:val="24"/>
          <w:szCs w:val="24"/>
        </w:rPr>
        <w:t>, de ser necesario,</w:t>
      </w:r>
      <w:r>
        <w:rPr>
          <w:rFonts w:cs="Arial"/>
          <w:b/>
          <w:sz w:val="24"/>
          <w:szCs w:val="24"/>
        </w:rPr>
        <w:t xml:space="preserve"> </w:t>
      </w:r>
      <w:r w:rsidR="00E900AE">
        <w:rPr>
          <w:rFonts w:cs="Arial"/>
          <w:b/>
          <w:sz w:val="24"/>
          <w:szCs w:val="24"/>
        </w:rPr>
        <w:t>en</w:t>
      </w:r>
      <w:r>
        <w:rPr>
          <w:rFonts w:cs="Arial"/>
          <w:b/>
          <w:sz w:val="24"/>
          <w:szCs w:val="24"/>
        </w:rPr>
        <w:t xml:space="preserve"> el material captado por las cámaras</w:t>
      </w:r>
      <w:r w:rsidR="00A66CE3">
        <w:rPr>
          <w:rFonts w:cs="Arial"/>
          <w:b/>
          <w:sz w:val="24"/>
          <w:szCs w:val="24"/>
        </w:rPr>
        <w:t xml:space="preserve"> de videograbación</w:t>
      </w:r>
      <w:r>
        <w:rPr>
          <w:rFonts w:cs="Arial"/>
          <w:b/>
          <w:sz w:val="24"/>
          <w:szCs w:val="24"/>
        </w:rPr>
        <w:t xml:space="preserve"> internas y externas,</w:t>
      </w:r>
      <w:r w:rsidRPr="00E75E5C">
        <w:rPr>
          <w:rFonts w:cs="Arial"/>
          <w:sz w:val="24"/>
          <w:szCs w:val="24"/>
        </w:rPr>
        <w:t xml:space="preserve"> debiendo notificar a la autor</w:t>
      </w:r>
      <w:r>
        <w:rPr>
          <w:rFonts w:cs="Arial"/>
          <w:sz w:val="24"/>
          <w:szCs w:val="24"/>
        </w:rPr>
        <w:t xml:space="preserve">idad competente sobre cualquier </w:t>
      </w:r>
      <w:r w:rsidRPr="00E75E5C">
        <w:rPr>
          <w:rFonts w:cs="Arial"/>
          <w:sz w:val="24"/>
          <w:szCs w:val="24"/>
        </w:rPr>
        <w:t>destrucción, extravío o robo a fin de que ésta resuelva lo conducente.</w:t>
      </w:r>
    </w:p>
    <w:p w14:paraId="6FCEE99A" w14:textId="77777777" w:rsidR="00C03315" w:rsidRPr="003807CF" w:rsidRDefault="00C03315" w:rsidP="00E900AE">
      <w:pPr>
        <w:spacing w:before="240" w:after="240"/>
        <w:rPr>
          <w:rFonts w:cs="Arial"/>
          <w:sz w:val="24"/>
          <w:szCs w:val="24"/>
        </w:rPr>
      </w:pPr>
      <w:r w:rsidRPr="003807CF">
        <w:rPr>
          <w:rFonts w:cs="Arial"/>
          <w:sz w:val="24"/>
          <w:szCs w:val="24"/>
        </w:rPr>
        <w:t>…</w:t>
      </w:r>
    </w:p>
    <w:p w14:paraId="3A3F175E" w14:textId="21705721" w:rsidR="00E900AE" w:rsidRPr="00EF6557" w:rsidRDefault="00C03315" w:rsidP="00E900AE">
      <w:pPr>
        <w:spacing w:before="240" w:after="240"/>
        <w:rPr>
          <w:rFonts w:cs="Arial"/>
          <w:b/>
          <w:bCs/>
          <w:sz w:val="24"/>
          <w:szCs w:val="24"/>
        </w:rPr>
      </w:pPr>
      <w:r w:rsidRPr="00EF6557">
        <w:rPr>
          <w:rFonts w:cs="Arial"/>
          <w:b/>
          <w:bCs/>
          <w:sz w:val="24"/>
          <w:szCs w:val="24"/>
        </w:rPr>
        <w:t>Artículo 377 bis.</w:t>
      </w:r>
    </w:p>
    <w:p w14:paraId="31BFD9A9" w14:textId="02C9B2E6" w:rsidR="00C03315" w:rsidRPr="007C7C02" w:rsidRDefault="00E900AE" w:rsidP="00E900AE">
      <w:pPr>
        <w:spacing w:before="240" w:after="240"/>
        <w:rPr>
          <w:rFonts w:cs="Arial"/>
          <w:b/>
          <w:bCs/>
          <w:sz w:val="24"/>
          <w:szCs w:val="24"/>
        </w:rPr>
      </w:pPr>
      <w:bookmarkStart w:id="1" w:name="_Hlk28947029"/>
      <w:r w:rsidRPr="00A66CE3">
        <w:rPr>
          <w:rFonts w:cs="Arial"/>
          <w:b/>
          <w:sz w:val="24"/>
          <w:szCs w:val="24"/>
        </w:rPr>
        <w:lastRenderedPageBreak/>
        <w:t>El local o edifico</w:t>
      </w:r>
      <w:r w:rsidR="00A66CE3" w:rsidRPr="00A66CE3">
        <w:rPr>
          <w:rFonts w:cs="Arial"/>
          <w:b/>
          <w:sz w:val="24"/>
          <w:szCs w:val="24"/>
        </w:rPr>
        <w:t xml:space="preserve"> que sea</w:t>
      </w:r>
      <w:r w:rsidRPr="00A66CE3">
        <w:rPr>
          <w:rFonts w:cs="Arial"/>
          <w:b/>
          <w:sz w:val="24"/>
          <w:szCs w:val="24"/>
        </w:rPr>
        <w:t xml:space="preserve"> ocupado por</w:t>
      </w:r>
      <w:r w:rsidR="00C03315" w:rsidRPr="007C7C02">
        <w:rPr>
          <w:rFonts w:cs="Arial"/>
          <w:b/>
          <w:bCs/>
          <w:sz w:val="24"/>
          <w:szCs w:val="24"/>
        </w:rPr>
        <w:t xml:space="preserve"> el Comité Distrital Electoral</w:t>
      </w:r>
      <w:r w:rsidR="00C03315">
        <w:rPr>
          <w:rFonts w:cs="Arial"/>
          <w:b/>
          <w:bCs/>
          <w:sz w:val="24"/>
          <w:szCs w:val="24"/>
        </w:rPr>
        <w:t>,</w:t>
      </w:r>
      <w:r>
        <w:rPr>
          <w:rFonts w:cs="Arial"/>
          <w:b/>
          <w:bCs/>
          <w:sz w:val="24"/>
          <w:szCs w:val="24"/>
        </w:rPr>
        <w:t xml:space="preserve"> deberá contar con la instalación de</w:t>
      </w:r>
      <w:r w:rsidR="00C03315" w:rsidRPr="007C7C02">
        <w:rPr>
          <w:rFonts w:cs="Arial"/>
          <w:b/>
          <w:bCs/>
          <w:sz w:val="24"/>
          <w:szCs w:val="24"/>
        </w:rPr>
        <w:t xml:space="preserve"> cámaras de </w:t>
      </w:r>
      <w:r w:rsidR="00A66CE3">
        <w:rPr>
          <w:rFonts w:cs="Arial"/>
          <w:b/>
          <w:bCs/>
          <w:sz w:val="24"/>
          <w:szCs w:val="24"/>
        </w:rPr>
        <w:t>videograbación,</w:t>
      </w:r>
      <w:r w:rsidR="00C03315" w:rsidRPr="007C7C02">
        <w:rPr>
          <w:rFonts w:cs="Arial"/>
          <w:b/>
          <w:bCs/>
          <w:sz w:val="24"/>
          <w:szCs w:val="24"/>
        </w:rPr>
        <w:t xml:space="preserve"> mismas que se ub</w:t>
      </w:r>
      <w:r w:rsidR="00C03315">
        <w:rPr>
          <w:rFonts w:cs="Arial"/>
          <w:b/>
          <w:bCs/>
          <w:sz w:val="24"/>
          <w:szCs w:val="24"/>
        </w:rPr>
        <w:t xml:space="preserve">icarán en los almacenes de resguardo del material electoral, en la sala de reunión de comité y en </w:t>
      </w:r>
      <w:r w:rsidR="00A66CE3">
        <w:rPr>
          <w:rFonts w:cs="Arial"/>
          <w:b/>
          <w:bCs/>
          <w:sz w:val="24"/>
          <w:szCs w:val="24"/>
        </w:rPr>
        <w:t xml:space="preserve">todos </w:t>
      </w:r>
      <w:r w:rsidR="00C03315">
        <w:rPr>
          <w:rFonts w:cs="Arial"/>
          <w:b/>
          <w:bCs/>
          <w:sz w:val="24"/>
          <w:szCs w:val="24"/>
        </w:rPr>
        <w:t>los accesos al inmueble</w:t>
      </w:r>
      <w:r w:rsidR="00C03315" w:rsidRPr="007C7C02">
        <w:rPr>
          <w:rFonts w:cs="Arial"/>
          <w:b/>
          <w:bCs/>
          <w:sz w:val="24"/>
          <w:szCs w:val="24"/>
        </w:rPr>
        <w:t>. La grabación deberá es</w:t>
      </w:r>
      <w:r w:rsidR="00A66CE3">
        <w:rPr>
          <w:rFonts w:cs="Arial"/>
          <w:b/>
          <w:bCs/>
          <w:sz w:val="24"/>
          <w:szCs w:val="24"/>
        </w:rPr>
        <w:t xml:space="preserve">tar disponible siempre que </w:t>
      </w:r>
      <w:r w:rsidR="00C03315" w:rsidRPr="007C7C02">
        <w:rPr>
          <w:rFonts w:cs="Arial"/>
          <w:b/>
          <w:bCs/>
          <w:sz w:val="24"/>
          <w:szCs w:val="24"/>
        </w:rPr>
        <w:t xml:space="preserve">la autoridad competente la requiera.        </w:t>
      </w:r>
      <w:bookmarkEnd w:id="1"/>
    </w:p>
    <w:p w14:paraId="280DF5A6" w14:textId="77777777" w:rsidR="00C03315" w:rsidRPr="003807CF" w:rsidRDefault="00C03315" w:rsidP="00E900AE">
      <w:pPr>
        <w:spacing w:before="240" w:after="240"/>
        <w:rPr>
          <w:rFonts w:cs="Arial"/>
          <w:sz w:val="24"/>
          <w:szCs w:val="24"/>
        </w:rPr>
      </w:pPr>
      <w:r w:rsidRPr="003807CF">
        <w:rPr>
          <w:rFonts w:cs="Arial"/>
          <w:sz w:val="24"/>
          <w:szCs w:val="24"/>
        </w:rPr>
        <w:t>…</w:t>
      </w:r>
    </w:p>
    <w:p w14:paraId="3A959F32" w14:textId="77777777" w:rsidR="00C03315" w:rsidRDefault="00C03315" w:rsidP="00E900AE">
      <w:pPr>
        <w:spacing w:before="240" w:after="240"/>
        <w:rPr>
          <w:rFonts w:cs="Arial"/>
          <w:b/>
          <w:bCs/>
          <w:sz w:val="24"/>
          <w:szCs w:val="24"/>
        </w:rPr>
      </w:pPr>
      <w:r>
        <w:rPr>
          <w:rFonts w:cs="Arial"/>
          <w:b/>
          <w:bCs/>
          <w:sz w:val="24"/>
          <w:szCs w:val="24"/>
        </w:rPr>
        <w:t>Artículo 383 bis.</w:t>
      </w:r>
    </w:p>
    <w:p w14:paraId="1280B447" w14:textId="76A06883" w:rsidR="00A66CE3" w:rsidRDefault="00A66CE3" w:rsidP="00A66CE3">
      <w:pPr>
        <w:spacing w:before="240" w:after="240"/>
        <w:rPr>
          <w:rFonts w:cs="Arial"/>
          <w:b/>
          <w:bCs/>
          <w:sz w:val="24"/>
          <w:szCs w:val="24"/>
        </w:rPr>
      </w:pPr>
      <w:r w:rsidRPr="00A66CE3">
        <w:rPr>
          <w:rFonts w:cs="Arial"/>
          <w:b/>
          <w:sz w:val="24"/>
          <w:szCs w:val="24"/>
        </w:rPr>
        <w:t>El local o edifico que sea ocupado por</w:t>
      </w:r>
      <w:r>
        <w:rPr>
          <w:rFonts w:cs="Arial"/>
          <w:b/>
          <w:bCs/>
          <w:sz w:val="24"/>
          <w:szCs w:val="24"/>
        </w:rPr>
        <w:t xml:space="preserve"> el Comité Municipal</w:t>
      </w:r>
      <w:r w:rsidRPr="007C7C02">
        <w:rPr>
          <w:rFonts w:cs="Arial"/>
          <w:b/>
          <w:bCs/>
          <w:sz w:val="24"/>
          <w:szCs w:val="24"/>
        </w:rPr>
        <w:t xml:space="preserve"> Electoral</w:t>
      </w:r>
      <w:r>
        <w:rPr>
          <w:rFonts w:cs="Arial"/>
          <w:b/>
          <w:bCs/>
          <w:sz w:val="24"/>
          <w:szCs w:val="24"/>
        </w:rPr>
        <w:t>, deberá contar con la instalación de</w:t>
      </w:r>
      <w:r w:rsidRPr="007C7C02">
        <w:rPr>
          <w:rFonts w:cs="Arial"/>
          <w:b/>
          <w:bCs/>
          <w:sz w:val="24"/>
          <w:szCs w:val="24"/>
        </w:rPr>
        <w:t xml:space="preserve"> cámaras de </w:t>
      </w:r>
      <w:r>
        <w:rPr>
          <w:rFonts w:cs="Arial"/>
          <w:b/>
          <w:bCs/>
          <w:sz w:val="24"/>
          <w:szCs w:val="24"/>
        </w:rPr>
        <w:t>videograbación,</w:t>
      </w:r>
      <w:r w:rsidRPr="007C7C02">
        <w:rPr>
          <w:rFonts w:cs="Arial"/>
          <w:b/>
          <w:bCs/>
          <w:sz w:val="24"/>
          <w:szCs w:val="24"/>
        </w:rPr>
        <w:t xml:space="preserve"> mismas que se ub</w:t>
      </w:r>
      <w:r>
        <w:rPr>
          <w:rFonts w:cs="Arial"/>
          <w:b/>
          <w:bCs/>
          <w:sz w:val="24"/>
          <w:szCs w:val="24"/>
        </w:rPr>
        <w:t>icarán en los almacenes de resguardo del material electoral, en la sala de reunión de comité y en todos los accesos al inmueble</w:t>
      </w:r>
      <w:r w:rsidRPr="007C7C02">
        <w:rPr>
          <w:rFonts w:cs="Arial"/>
          <w:b/>
          <w:bCs/>
          <w:sz w:val="24"/>
          <w:szCs w:val="24"/>
        </w:rPr>
        <w:t>. La grabación deberá es</w:t>
      </w:r>
      <w:r>
        <w:rPr>
          <w:rFonts w:cs="Arial"/>
          <w:b/>
          <w:bCs/>
          <w:sz w:val="24"/>
          <w:szCs w:val="24"/>
        </w:rPr>
        <w:t xml:space="preserve">tar disponible siempre que </w:t>
      </w:r>
      <w:r w:rsidRPr="007C7C02">
        <w:rPr>
          <w:rFonts w:cs="Arial"/>
          <w:b/>
          <w:bCs/>
          <w:sz w:val="24"/>
          <w:szCs w:val="24"/>
        </w:rPr>
        <w:t xml:space="preserve">la autoridad competente la requiera.        </w:t>
      </w:r>
    </w:p>
    <w:p w14:paraId="44A55E74" w14:textId="5B59E37D" w:rsidR="001B2837" w:rsidRPr="007C7C02" w:rsidRDefault="001B2837" w:rsidP="00A66CE3">
      <w:pPr>
        <w:spacing w:before="240" w:after="240"/>
        <w:rPr>
          <w:rFonts w:cs="Arial"/>
          <w:b/>
          <w:bCs/>
          <w:sz w:val="24"/>
          <w:szCs w:val="24"/>
        </w:rPr>
      </w:pPr>
      <w:r>
        <w:rPr>
          <w:rFonts w:cs="Arial"/>
          <w:b/>
          <w:bCs/>
          <w:sz w:val="24"/>
          <w:szCs w:val="24"/>
        </w:rPr>
        <w:t>…</w:t>
      </w:r>
    </w:p>
    <w:p w14:paraId="79A42E44" w14:textId="77777777" w:rsidR="00C03315" w:rsidRDefault="00C03315" w:rsidP="00E900AE">
      <w:pPr>
        <w:spacing w:before="240" w:after="240"/>
        <w:jc w:val="center"/>
        <w:rPr>
          <w:rFonts w:eastAsia="Arial" w:cs="Arial"/>
          <w:b/>
          <w:sz w:val="24"/>
          <w:szCs w:val="24"/>
        </w:rPr>
      </w:pPr>
      <w:r>
        <w:rPr>
          <w:rFonts w:eastAsia="Arial" w:cs="Arial"/>
          <w:b/>
          <w:sz w:val="24"/>
          <w:szCs w:val="24"/>
        </w:rPr>
        <w:t>TRANSITORIOS</w:t>
      </w:r>
    </w:p>
    <w:p w14:paraId="2A8FE628" w14:textId="26C6996F" w:rsidR="00C03315" w:rsidRDefault="00C03315" w:rsidP="00E900AE">
      <w:pPr>
        <w:spacing w:before="240" w:after="240"/>
        <w:rPr>
          <w:rFonts w:eastAsia="Arial" w:cs="Arial"/>
          <w:sz w:val="24"/>
          <w:szCs w:val="24"/>
        </w:rPr>
      </w:pPr>
      <w:r>
        <w:rPr>
          <w:rFonts w:eastAsia="Arial" w:cs="Arial"/>
          <w:b/>
          <w:sz w:val="24"/>
          <w:szCs w:val="24"/>
        </w:rPr>
        <w:t xml:space="preserve">ÚNICO. – </w:t>
      </w:r>
      <w:r>
        <w:rPr>
          <w:rFonts w:eastAsia="Arial" w:cs="Arial"/>
          <w:bCs/>
          <w:sz w:val="24"/>
          <w:szCs w:val="24"/>
        </w:rPr>
        <w:t xml:space="preserve"> E</w:t>
      </w:r>
      <w:r>
        <w:rPr>
          <w:rFonts w:eastAsia="Arial" w:cs="Arial"/>
          <w:sz w:val="24"/>
          <w:szCs w:val="24"/>
        </w:rPr>
        <w:t>l presente Decreto entrará en vigor al día siguiente de su publicación en el Periódico Oficial del Gobierno del Estado.</w:t>
      </w:r>
    </w:p>
    <w:p w14:paraId="2BF900AF" w14:textId="77777777" w:rsidR="001300A5" w:rsidRPr="00834458" w:rsidRDefault="001300A5" w:rsidP="00C03315">
      <w:pPr>
        <w:rPr>
          <w:rFonts w:eastAsia="Arial" w:cs="Arial"/>
          <w:sz w:val="24"/>
          <w:szCs w:val="24"/>
        </w:rPr>
      </w:pPr>
    </w:p>
    <w:p w14:paraId="6D7D6552" w14:textId="77777777" w:rsidR="00C03315" w:rsidRPr="001764F5" w:rsidRDefault="00C03315" w:rsidP="00C03315">
      <w:pPr>
        <w:tabs>
          <w:tab w:val="left" w:pos="3120"/>
          <w:tab w:val="center" w:pos="4419"/>
        </w:tabs>
        <w:rPr>
          <w:rFonts w:eastAsia="Arial" w:cs="Arial"/>
          <w:b/>
          <w:i/>
          <w:sz w:val="24"/>
          <w:szCs w:val="24"/>
          <w:lang w:val="es-ES_tradnl" w:eastAsia="es-MX"/>
        </w:rPr>
      </w:pPr>
      <w:r w:rsidRPr="00934F6C">
        <w:rPr>
          <w:rFonts w:eastAsia="Arial" w:cs="Arial"/>
          <w:b/>
          <w:i/>
          <w:sz w:val="24"/>
          <w:szCs w:val="24"/>
          <w:lang w:val="es-ES_tradnl" w:eastAsia="es-MX"/>
        </w:rPr>
        <w:tab/>
      </w:r>
      <w:r w:rsidRPr="0014024E">
        <w:rPr>
          <w:rFonts w:eastAsia="Arial" w:cs="Arial"/>
          <w:b/>
          <w:i/>
          <w:sz w:val="24"/>
          <w:szCs w:val="24"/>
          <w:lang w:val="es-ES_tradnl" w:eastAsia="es-MX"/>
        </w:rPr>
        <w:tab/>
      </w:r>
      <w:r w:rsidRPr="001764F5">
        <w:rPr>
          <w:rFonts w:eastAsia="Arial" w:cs="Arial"/>
          <w:b/>
          <w:i/>
          <w:sz w:val="24"/>
          <w:szCs w:val="24"/>
          <w:lang w:val="es-ES_tradnl" w:eastAsia="es-MX"/>
        </w:rPr>
        <w:t>ATENTAMENTE</w:t>
      </w:r>
    </w:p>
    <w:p w14:paraId="7EA4DDFE" w14:textId="77777777" w:rsidR="00C03315" w:rsidRPr="001764F5" w:rsidRDefault="00C03315" w:rsidP="00C03315">
      <w:pPr>
        <w:jc w:val="center"/>
        <w:rPr>
          <w:rFonts w:eastAsia="Arial" w:cs="Arial"/>
          <w:b/>
          <w:sz w:val="24"/>
          <w:szCs w:val="24"/>
          <w:lang w:val="es-ES_tradnl" w:eastAsia="es-MX"/>
        </w:rPr>
      </w:pPr>
      <w:r w:rsidRPr="001764F5">
        <w:rPr>
          <w:rFonts w:eastAsia="Arial" w:cs="Arial"/>
          <w:b/>
          <w:sz w:val="24"/>
          <w:szCs w:val="24"/>
          <w:lang w:val="es-ES_tradnl" w:eastAsia="es-MX"/>
        </w:rPr>
        <w:t>“POR UNA PATRIA ORDENADA Y GENEROSA, Y UNA VIDA MEJOR Y MÁS DIGNA PARA TODOS”</w:t>
      </w:r>
    </w:p>
    <w:p w14:paraId="15E545FF" w14:textId="0A9BF1E3" w:rsidR="00C03315" w:rsidRDefault="00C03315" w:rsidP="00C03315">
      <w:pPr>
        <w:jc w:val="center"/>
        <w:rPr>
          <w:rFonts w:eastAsia="Arial" w:cs="Arial"/>
          <w:b/>
          <w:sz w:val="24"/>
          <w:szCs w:val="24"/>
          <w:lang w:val="es-ES_tradnl" w:eastAsia="es-MX"/>
        </w:rPr>
      </w:pPr>
    </w:p>
    <w:p w14:paraId="1B9B450E" w14:textId="77777777" w:rsidR="001300A5" w:rsidRPr="001764F5" w:rsidRDefault="001300A5" w:rsidP="00C03315">
      <w:pPr>
        <w:jc w:val="center"/>
        <w:rPr>
          <w:rFonts w:eastAsia="Arial" w:cs="Arial"/>
          <w:b/>
          <w:sz w:val="24"/>
          <w:szCs w:val="24"/>
          <w:lang w:val="es-ES_tradnl" w:eastAsia="es-MX"/>
        </w:rPr>
      </w:pPr>
    </w:p>
    <w:p w14:paraId="17BB10B2" w14:textId="77777777" w:rsidR="00C03315" w:rsidRPr="001764F5" w:rsidRDefault="00C03315" w:rsidP="00C03315">
      <w:pPr>
        <w:jc w:val="center"/>
        <w:rPr>
          <w:rFonts w:eastAsia="Arial" w:cs="Arial"/>
          <w:b/>
          <w:sz w:val="24"/>
          <w:szCs w:val="24"/>
          <w:lang w:val="es-ES_tradnl" w:eastAsia="es-MX"/>
        </w:rPr>
      </w:pPr>
      <w:r w:rsidRPr="001764F5">
        <w:rPr>
          <w:rFonts w:eastAsia="Arial" w:cs="Arial"/>
          <w:b/>
          <w:sz w:val="24"/>
          <w:szCs w:val="24"/>
          <w:lang w:val="es-ES_tradnl" w:eastAsia="es-MX"/>
        </w:rPr>
        <w:t>GRUPO PARLAMENTARIO DEL PARTIDO ACCIÓN NACIONAL</w:t>
      </w:r>
    </w:p>
    <w:p w14:paraId="16014BE6" w14:textId="29555DB0" w:rsidR="002D2525" w:rsidRDefault="00C03315" w:rsidP="002D2525">
      <w:pPr>
        <w:jc w:val="center"/>
        <w:rPr>
          <w:rFonts w:eastAsia="Arial" w:cs="Arial"/>
          <w:b/>
          <w:sz w:val="24"/>
          <w:szCs w:val="24"/>
          <w:lang w:val="es-ES_tradnl" w:eastAsia="es-MX"/>
        </w:rPr>
      </w:pPr>
      <w:r w:rsidRPr="001764F5">
        <w:rPr>
          <w:rFonts w:eastAsia="Arial" w:cs="Arial"/>
          <w:b/>
          <w:sz w:val="24"/>
          <w:szCs w:val="24"/>
          <w:lang w:val="es-ES_tradnl" w:eastAsia="es-MX"/>
        </w:rPr>
        <w:t>SALTILLO, COAHUILA DE ZARAGOZA; A 2</w:t>
      </w:r>
      <w:r w:rsidR="001300A5">
        <w:rPr>
          <w:rFonts w:eastAsia="Arial" w:cs="Arial"/>
          <w:b/>
          <w:sz w:val="24"/>
          <w:szCs w:val="24"/>
          <w:lang w:val="es-ES_tradnl" w:eastAsia="es-MX"/>
        </w:rPr>
        <w:t>9</w:t>
      </w:r>
      <w:r w:rsidRPr="001764F5">
        <w:rPr>
          <w:rFonts w:eastAsia="Arial" w:cs="Arial"/>
          <w:b/>
          <w:sz w:val="24"/>
          <w:szCs w:val="24"/>
          <w:lang w:val="es-ES_tradnl" w:eastAsia="es-MX"/>
        </w:rPr>
        <w:t xml:space="preserve"> DE </w:t>
      </w:r>
      <w:r>
        <w:rPr>
          <w:rFonts w:eastAsia="Arial" w:cs="Arial"/>
          <w:b/>
          <w:sz w:val="24"/>
          <w:szCs w:val="24"/>
          <w:lang w:val="es-ES_tradnl" w:eastAsia="es-MX"/>
        </w:rPr>
        <w:t>ABRIL</w:t>
      </w:r>
      <w:r w:rsidRPr="001764F5">
        <w:rPr>
          <w:rFonts w:eastAsia="Arial" w:cs="Arial"/>
          <w:b/>
          <w:sz w:val="24"/>
          <w:szCs w:val="24"/>
          <w:lang w:val="es-ES_tradnl" w:eastAsia="es-MX"/>
        </w:rPr>
        <w:t xml:space="preserve"> DE 2020. </w:t>
      </w:r>
    </w:p>
    <w:p w14:paraId="6C22A134" w14:textId="77777777" w:rsidR="002D2525" w:rsidRPr="0014024E" w:rsidRDefault="002D2525" w:rsidP="002D2525">
      <w:pPr>
        <w:rPr>
          <w:rFonts w:eastAsia="Arial" w:cs="Arial"/>
          <w:sz w:val="24"/>
          <w:szCs w:val="24"/>
          <w:lang w:val="es-ES_tradnl" w:eastAsia="es-MX"/>
        </w:rPr>
      </w:pPr>
    </w:p>
    <w:p w14:paraId="738AF100" w14:textId="77777777" w:rsidR="00D70C1E" w:rsidRDefault="00D70C1E" w:rsidP="002D2525">
      <w:pPr>
        <w:rPr>
          <w:rFonts w:eastAsia="Arial" w:cs="Arial"/>
          <w:sz w:val="24"/>
          <w:szCs w:val="24"/>
          <w:lang w:val="es-ES_tradnl" w:eastAsia="es-MX"/>
        </w:rPr>
      </w:pPr>
    </w:p>
    <w:p w14:paraId="078F4540" w14:textId="5B7367C3" w:rsidR="002D2525" w:rsidRPr="0014024E" w:rsidRDefault="002D2525" w:rsidP="002D2525">
      <w:pPr>
        <w:rPr>
          <w:rFonts w:eastAsia="Arial" w:cs="Arial"/>
          <w:sz w:val="24"/>
          <w:szCs w:val="24"/>
          <w:lang w:val="es-ES_tradnl" w:eastAsia="es-MX"/>
        </w:rPr>
      </w:pPr>
    </w:p>
    <w:p w14:paraId="1E605762" w14:textId="77777777" w:rsidR="002D2525" w:rsidRPr="0014024E" w:rsidRDefault="002D2525" w:rsidP="002D2525">
      <w:pPr>
        <w:jc w:val="center"/>
        <w:rPr>
          <w:rFonts w:eastAsia="Calibri" w:cs="Arial"/>
          <w:sz w:val="18"/>
          <w:szCs w:val="18"/>
          <w:u w:color="000000"/>
          <w:lang w:val="es-ES_tradnl" w:eastAsia="es-MX"/>
        </w:rPr>
      </w:pPr>
    </w:p>
    <w:p w14:paraId="710507BE" w14:textId="77777777" w:rsidR="002D2525" w:rsidRPr="0014024E" w:rsidRDefault="002D2525" w:rsidP="002D2525">
      <w:pPr>
        <w:jc w:val="center"/>
        <w:rPr>
          <w:rFonts w:eastAsia="Calibri" w:cs="Arial"/>
          <w:sz w:val="18"/>
          <w:szCs w:val="18"/>
          <w:u w:color="000000"/>
          <w:lang w:val="es-ES_tradnl" w:eastAsia="es-MX"/>
        </w:rPr>
      </w:pPr>
    </w:p>
    <w:p w14:paraId="6906E641" w14:textId="77777777" w:rsidR="002D2525" w:rsidRPr="0014024E" w:rsidRDefault="002D2525" w:rsidP="002D2525">
      <w:pPr>
        <w:jc w:val="center"/>
        <w:rPr>
          <w:rFonts w:eastAsia="Calibri" w:cs="Arial"/>
          <w:sz w:val="18"/>
          <w:szCs w:val="18"/>
          <w:u w:color="000000"/>
          <w:lang w:val="es-ES_tradnl" w:eastAsia="es-MX"/>
        </w:rPr>
      </w:pPr>
    </w:p>
    <w:p w14:paraId="48BC2A8C" w14:textId="77777777" w:rsidR="002D2525" w:rsidRPr="0014024E" w:rsidRDefault="002D2525" w:rsidP="002D2525">
      <w:pPr>
        <w:jc w:val="center"/>
        <w:rPr>
          <w:rFonts w:eastAsia="Calibri" w:cs="Arial"/>
          <w:sz w:val="18"/>
          <w:szCs w:val="18"/>
          <w:u w:color="000000"/>
          <w:lang w:val="es-ES_tradnl" w:eastAsia="es-MX"/>
        </w:rPr>
      </w:pPr>
    </w:p>
    <w:p w14:paraId="75B91C04" w14:textId="77777777" w:rsidR="002D2525" w:rsidRPr="0014024E" w:rsidRDefault="002D2525" w:rsidP="002D2525">
      <w:pPr>
        <w:jc w:val="center"/>
        <w:rPr>
          <w:rFonts w:eastAsia="Calibri" w:cs="Arial"/>
          <w:sz w:val="18"/>
          <w:szCs w:val="18"/>
          <w:u w:color="000000"/>
          <w:lang w:val="es-ES_tradnl" w:eastAsia="es-MX"/>
        </w:rPr>
      </w:pPr>
    </w:p>
    <w:p w14:paraId="5974B984" w14:textId="77777777" w:rsidR="002D2525" w:rsidRPr="0014024E" w:rsidRDefault="002D2525" w:rsidP="002D2525">
      <w:pPr>
        <w:jc w:val="center"/>
        <w:rPr>
          <w:rFonts w:eastAsia="Calibri" w:cs="Arial"/>
          <w:sz w:val="18"/>
          <w:szCs w:val="18"/>
          <w:u w:color="000000"/>
          <w:lang w:val="es-ES_tradnl" w:eastAsia="es-MX"/>
        </w:rPr>
      </w:pPr>
    </w:p>
    <w:p w14:paraId="6DFDE4BA" w14:textId="72DDA735" w:rsidR="002D2525" w:rsidRPr="0014024E" w:rsidRDefault="002D2525" w:rsidP="002D2525">
      <w:pPr>
        <w:jc w:val="center"/>
        <w:rPr>
          <w:rFonts w:eastAsia="Calibri" w:cs="Arial"/>
          <w:b/>
          <w:bCs/>
          <w:sz w:val="18"/>
          <w:szCs w:val="18"/>
          <w:u w:color="000000"/>
          <w:lang w:val="es-ES_tradnl" w:eastAsia="es-MX"/>
        </w:rPr>
      </w:pPr>
      <w:r w:rsidRPr="0014024E">
        <w:rPr>
          <w:rFonts w:eastAsia="Calibri" w:cs="Arial"/>
          <w:b/>
          <w:bCs/>
          <w:sz w:val="18"/>
          <w:szCs w:val="18"/>
          <w:u w:color="000000"/>
          <w:lang w:val="es-ES_tradnl" w:eastAsia="es-MX"/>
        </w:rPr>
        <w:t>DIP. FERNANDO IZAGUIRRE VALDÉS</w:t>
      </w:r>
    </w:p>
    <w:p w14:paraId="403CA35D" w14:textId="77777777" w:rsidR="002D2525" w:rsidRPr="0014024E" w:rsidRDefault="002D2525" w:rsidP="002D2525">
      <w:pPr>
        <w:jc w:val="center"/>
        <w:rPr>
          <w:rFonts w:eastAsia="Arial" w:cs="Arial"/>
          <w:sz w:val="18"/>
          <w:szCs w:val="18"/>
          <w:u w:color="000000"/>
          <w:lang w:val="es-ES_tradnl" w:eastAsia="es-MX"/>
        </w:rPr>
      </w:pPr>
    </w:p>
    <w:p w14:paraId="715400EC" w14:textId="344C8CAE" w:rsidR="002D2525" w:rsidRDefault="002D2525" w:rsidP="002D2525">
      <w:pPr>
        <w:jc w:val="center"/>
        <w:rPr>
          <w:rFonts w:eastAsia="Arial" w:cs="Arial"/>
          <w:sz w:val="18"/>
          <w:szCs w:val="18"/>
          <w:u w:color="000000"/>
          <w:lang w:val="es-ES_tradnl" w:eastAsia="es-MX"/>
        </w:rPr>
      </w:pPr>
    </w:p>
    <w:p w14:paraId="77BDB677" w14:textId="440DE978" w:rsidR="00D70C1E" w:rsidRDefault="00D70C1E" w:rsidP="002D2525">
      <w:pPr>
        <w:jc w:val="center"/>
        <w:rPr>
          <w:rFonts w:eastAsia="Arial" w:cs="Arial"/>
          <w:sz w:val="18"/>
          <w:szCs w:val="18"/>
          <w:u w:color="000000"/>
          <w:lang w:val="es-ES_tradnl" w:eastAsia="es-MX"/>
        </w:rPr>
      </w:pPr>
    </w:p>
    <w:p w14:paraId="64C26C58" w14:textId="77B10A41" w:rsidR="00D70C1E" w:rsidRDefault="00D70C1E" w:rsidP="002D2525">
      <w:pPr>
        <w:jc w:val="center"/>
        <w:rPr>
          <w:rFonts w:eastAsia="Arial" w:cs="Arial"/>
          <w:sz w:val="18"/>
          <w:szCs w:val="18"/>
          <w:u w:color="000000"/>
          <w:lang w:val="es-ES_tradnl" w:eastAsia="es-MX"/>
        </w:rPr>
      </w:pPr>
    </w:p>
    <w:p w14:paraId="5DE35E3E" w14:textId="76A34976" w:rsidR="00D70C1E" w:rsidRDefault="00D70C1E" w:rsidP="002D2525">
      <w:pPr>
        <w:jc w:val="center"/>
        <w:rPr>
          <w:rFonts w:eastAsia="Arial" w:cs="Arial"/>
          <w:sz w:val="18"/>
          <w:szCs w:val="18"/>
          <w:u w:color="000000"/>
          <w:lang w:val="es-ES_tradnl" w:eastAsia="es-MX"/>
        </w:rPr>
      </w:pPr>
    </w:p>
    <w:p w14:paraId="71462502" w14:textId="77777777" w:rsidR="00D70C1E" w:rsidRDefault="00D70C1E" w:rsidP="002D2525">
      <w:pPr>
        <w:jc w:val="center"/>
        <w:rPr>
          <w:rFonts w:eastAsia="Arial" w:cs="Arial"/>
          <w:sz w:val="18"/>
          <w:szCs w:val="18"/>
          <w:u w:color="000000"/>
          <w:lang w:val="es-ES_tradnl" w:eastAsia="es-MX"/>
        </w:rPr>
      </w:pPr>
    </w:p>
    <w:p w14:paraId="0F05DD96" w14:textId="6F1271A5" w:rsidR="00D70C1E" w:rsidRDefault="00D70C1E" w:rsidP="002D2525">
      <w:pPr>
        <w:jc w:val="center"/>
        <w:rPr>
          <w:rFonts w:eastAsia="Arial" w:cs="Arial"/>
          <w:sz w:val="18"/>
          <w:szCs w:val="18"/>
          <w:u w:color="000000"/>
          <w:lang w:val="es-ES_tradnl" w:eastAsia="es-MX"/>
        </w:rPr>
      </w:pPr>
    </w:p>
    <w:p w14:paraId="319EC2F3" w14:textId="77777777" w:rsidR="00D70C1E" w:rsidRPr="0014024E" w:rsidRDefault="00D70C1E" w:rsidP="002D2525">
      <w:pPr>
        <w:jc w:val="center"/>
        <w:rPr>
          <w:rFonts w:eastAsia="Arial" w:cs="Arial"/>
          <w:sz w:val="18"/>
          <w:szCs w:val="18"/>
          <w:u w:color="000000"/>
          <w:lang w:val="es-ES_tradnl" w:eastAsia="es-MX"/>
        </w:rPr>
      </w:pPr>
    </w:p>
    <w:p w14:paraId="3EB44B48" w14:textId="327F5F2F" w:rsidR="002D2525" w:rsidRPr="0014024E" w:rsidRDefault="002D2525" w:rsidP="002D2525">
      <w:pPr>
        <w:jc w:val="center"/>
        <w:rPr>
          <w:rFonts w:eastAsia="Arial" w:cs="Arial"/>
          <w:sz w:val="18"/>
          <w:szCs w:val="18"/>
          <w:u w:color="000000"/>
          <w:lang w:val="es-ES_tradnl" w:eastAsia="es-MX"/>
        </w:rPr>
      </w:pPr>
    </w:p>
    <w:p w14:paraId="25B8D237" w14:textId="77777777" w:rsidR="002D2525" w:rsidRPr="0014024E" w:rsidRDefault="002D2525" w:rsidP="002D2525">
      <w:pPr>
        <w:jc w:val="center"/>
        <w:rPr>
          <w:rFonts w:eastAsia="Arial" w:cs="Arial"/>
          <w:sz w:val="18"/>
          <w:szCs w:val="18"/>
          <w:u w:color="000000"/>
          <w:lang w:val="es-ES_tradnl" w:eastAsia="es-MX"/>
        </w:rPr>
      </w:pPr>
    </w:p>
    <w:p w14:paraId="3E653F47" w14:textId="77777777" w:rsidR="002D2525" w:rsidRPr="0014024E" w:rsidRDefault="002D2525" w:rsidP="002D2525">
      <w:pPr>
        <w:jc w:val="center"/>
        <w:rPr>
          <w:rFonts w:eastAsia="Arial" w:cs="Arial"/>
          <w:sz w:val="18"/>
          <w:szCs w:val="18"/>
          <w:u w:color="000000"/>
          <w:lang w:val="es-ES_tradnl" w:eastAsia="es-MX"/>
        </w:rPr>
      </w:pPr>
    </w:p>
    <w:p w14:paraId="4D396294" w14:textId="77777777" w:rsidR="002D2525" w:rsidRPr="0014024E" w:rsidRDefault="002D2525" w:rsidP="002D2525">
      <w:pPr>
        <w:tabs>
          <w:tab w:val="left" w:pos="5056"/>
        </w:tabs>
        <w:jc w:val="left"/>
        <w:rPr>
          <w:rFonts w:eastAsiaTheme="minorHAnsi" w:cs="Arial"/>
          <w:b/>
          <w:sz w:val="18"/>
          <w:szCs w:val="18"/>
          <w:lang w:val="es-ES_tradnl" w:eastAsia="en-US"/>
        </w:rPr>
      </w:pPr>
    </w:p>
    <w:p w14:paraId="2D87B52A" w14:textId="77777777" w:rsidR="002D2525" w:rsidRPr="0014024E" w:rsidRDefault="002D2525" w:rsidP="002D2525">
      <w:pPr>
        <w:tabs>
          <w:tab w:val="left" w:pos="5056"/>
        </w:tabs>
        <w:jc w:val="left"/>
        <w:rPr>
          <w:rFonts w:eastAsiaTheme="minorHAnsi" w:cs="Arial"/>
          <w:b/>
          <w:sz w:val="18"/>
          <w:szCs w:val="18"/>
          <w:lang w:val="es-ES_tradnl" w:eastAsia="en-US"/>
        </w:rPr>
      </w:pPr>
    </w:p>
    <w:p w14:paraId="4A3DC73A" w14:textId="77777777" w:rsidR="002D2525" w:rsidRPr="0014024E" w:rsidRDefault="002D2525" w:rsidP="002D2525">
      <w:pPr>
        <w:tabs>
          <w:tab w:val="left" w:pos="5056"/>
        </w:tabs>
        <w:jc w:val="left"/>
        <w:rPr>
          <w:rFonts w:eastAsiaTheme="minorHAnsi" w:cs="Arial"/>
          <w:b/>
          <w:sz w:val="18"/>
          <w:szCs w:val="18"/>
          <w:lang w:val="es-ES_tradnl" w:eastAsia="en-US"/>
        </w:rPr>
      </w:pPr>
      <w:r w:rsidRPr="0014024E">
        <w:rPr>
          <w:rFonts w:eastAsiaTheme="minorHAnsi" w:cs="Arial"/>
          <w:b/>
          <w:sz w:val="18"/>
          <w:szCs w:val="18"/>
          <w:lang w:val="es-ES_tradnl" w:eastAsia="en-US"/>
        </w:rPr>
        <w:t>DIP. ROSA NILDA GONZÁLEZ NORIEGA                               DIP. MARCELO DE JESUS TORRES COFIÑO</w:t>
      </w:r>
    </w:p>
    <w:p w14:paraId="3F10D409" w14:textId="64DD76CF" w:rsidR="002D2525" w:rsidRPr="0014024E" w:rsidRDefault="002D2525" w:rsidP="002D2525">
      <w:pPr>
        <w:tabs>
          <w:tab w:val="left" w:pos="5730"/>
        </w:tabs>
        <w:jc w:val="left"/>
        <w:rPr>
          <w:rFonts w:eastAsiaTheme="minorHAnsi" w:cs="Arial"/>
          <w:b/>
          <w:sz w:val="18"/>
          <w:szCs w:val="18"/>
          <w:lang w:val="es-ES_tradnl" w:eastAsia="en-US"/>
        </w:rPr>
      </w:pPr>
      <w:r w:rsidRPr="0014024E">
        <w:rPr>
          <w:rFonts w:eastAsiaTheme="minorHAnsi" w:cs="Arial"/>
          <w:b/>
          <w:sz w:val="18"/>
          <w:szCs w:val="18"/>
          <w:lang w:val="es-ES_tradnl" w:eastAsia="en-US"/>
        </w:rPr>
        <w:tab/>
      </w:r>
    </w:p>
    <w:p w14:paraId="03A3408E" w14:textId="77777777" w:rsidR="002D2525" w:rsidRPr="0014024E" w:rsidRDefault="002D2525" w:rsidP="002D2525">
      <w:pPr>
        <w:tabs>
          <w:tab w:val="left" w:pos="5056"/>
        </w:tabs>
        <w:jc w:val="left"/>
        <w:rPr>
          <w:rFonts w:eastAsiaTheme="minorHAnsi" w:cs="Arial"/>
          <w:b/>
          <w:sz w:val="18"/>
          <w:szCs w:val="18"/>
          <w:lang w:val="es-ES_tradnl" w:eastAsia="en-US"/>
        </w:rPr>
      </w:pPr>
    </w:p>
    <w:p w14:paraId="28F02E8D" w14:textId="77777777" w:rsidR="002D2525" w:rsidRPr="0014024E" w:rsidRDefault="002D2525" w:rsidP="002D2525">
      <w:pPr>
        <w:tabs>
          <w:tab w:val="left" w:pos="5056"/>
        </w:tabs>
        <w:jc w:val="left"/>
        <w:rPr>
          <w:rFonts w:eastAsiaTheme="minorHAnsi" w:cs="Arial"/>
          <w:b/>
          <w:sz w:val="18"/>
          <w:szCs w:val="18"/>
          <w:lang w:val="es-ES_tradnl" w:eastAsia="en-US"/>
        </w:rPr>
      </w:pPr>
    </w:p>
    <w:p w14:paraId="21369C15" w14:textId="77777777" w:rsidR="002D2525" w:rsidRPr="0014024E" w:rsidRDefault="002D2525" w:rsidP="002D2525">
      <w:pPr>
        <w:tabs>
          <w:tab w:val="left" w:pos="5056"/>
        </w:tabs>
        <w:jc w:val="left"/>
        <w:rPr>
          <w:rFonts w:eastAsiaTheme="minorHAnsi" w:cs="Arial"/>
          <w:b/>
          <w:sz w:val="18"/>
          <w:szCs w:val="18"/>
          <w:lang w:val="es-ES_tradnl" w:eastAsia="en-US"/>
        </w:rPr>
      </w:pPr>
    </w:p>
    <w:p w14:paraId="470EA8B2" w14:textId="77777777" w:rsidR="002D2525" w:rsidRPr="0014024E" w:rsidRDefault="002D2525" w:rsidP="002D2525">
      <w:pPr>
        <w:tabs>
          <w:tab w:val="left" w:pos="5056"/>
        </w:tabs>
        <w:jc w:val="left"/>
        <w:rPr>
          <w:rFonts w:eastAsiaTheme="minorHAnsi" w:cs="Arial"/>
          <w:b/>
          <w:sz w:val="18"/>
          <w:szCs w:val="18"/>
          <w:lang w:val="es-ES_tradnl" w:eastAsia="en-US"/>
        </w:rPr>
      </w:pPr>
    </w:p>
    <w:p w14:paraId="186A910E" w14:textId="77777777" w:rsidR="002D2525" w:rsidRDefault="002D2525" w:rsidP="002D2525">
      <w:pPr>
        <w:tabs>
          <w:tab w:val="left" w:pos="5056"/>
        </w:tabs>
        <w:jc w:val="left"/>
        <w:rPr>
          <w:rFonts w:eastAsiaTheme="minorHAnsi" w:cs="Arial"/>
          <w:b/>
          <w:sz w:val="18"/>
          <w:szCs w:val="18"/>
          <w:lang w:val="es-ES_tradnl" w:eastAsia="en-US"/>
        </w:rPr>
      </w:pPr>
    </w:p>
    <w:p w14:paraId="4B4B7823" w14:textId="77777777" w:rsidR="002D2525" w:rsidRDefault="002D2525" w:rsidP="002D2525">
      <w:pPr>
        <w:tabs>
          <w:tab w:val="left" w:pos="5056"/>
        </w:tabs>
        <w:jc w:val="left"/>
        <w:rPr>
          <w:rFonts w:eastAsiaTheme="minorHAnsi" w:cs="Arial"/>
          <w:b/>
          <w:sz w:val="18"/>
          <w:szCs w:val="18"/>
          <w:lang w:val="es-ES_tradnl" w:eastAsia="en-US"/>
        </w:rPr>
      </w:pPr>
    </w:p>
    <w:p w14:paraId="294CBD71" w14:textId="77777777" w:rsidR="002D2525" w:rsidRDefault="002D2525" w:rsidP="002D2525">
      <w:pPr>
        <w:tabs>
          <w:tab w:val="left" w:pos="5056"/>
        </w:tabs>
        <w:jc w:val="left"/>
        <w:rPr>
          <w:rFonts w:eastAsiaTheme="minorHAnsi" w:cs="Arial"/>
          <w:b/>
          <w:sz w:val="18"/>
          <w:szCs w:val="18"/>
          <w:lang w:val="es-ES_tradnl" w:eastAsia="en-US"/>
        </w:rPr>
      </w:pPr>
    </w:p>
    <w:p w14:paraId="000C7305" w14:textId="77777777" w:rsidR="002D2525" w:rsidRPr="0014024E" w:rsidRDefault="002D2525" w:rsidP="002D2525">
      <w:pPr>
        <w:tabs>
          <w:tab w:val="left" w:pos="5056"/>
        </w:tabs>
        <w:jc w:val="left"/>
        <w:rPr>
          <w:rFonts w:eastAsiaTheme="minorHAnsi" w:cs="Arial"/>
          <w:b/>
          <w:sz w:val="18"/>
          <w:szCs w:val="18"/>
          <w:lang w:val="es-ES_tradnl" w:eastAsia="en-US"/>
        </w:rPr>
      </w:pPr>
      <w:r w:rsidRPr="0014024E">
        <w:rPr>
          <w:rFonts w:eastAsiaTheme="minorHAnsi" w:cs="Arial"/>
          <w:b/>
          <w:sz w:val="18"/>
          <w:szCs w:val="18"/>
          <w:lang w:val="es-ES_tradnl" w:eastAsia="en-US"/>
        </w:rPr>
        <w:t>DIP. MARIA EUGENIA CAZARES MARTINEZ</w:t>
      </w:r>
      <w:r w:rsidRPr="0014024E">
        <w:rPr>
          <w:rFonts w:eastAsiaTheme="minorHAnsi" w:cs="Arial"/>
          <w:b/>
          <w:sz w:val="18"/>
          <w:szCs w:val="18"/>
          <w:lang w:val="es-ES_tradnl" w:eastAsia="en-US"/>
        </w:rPr>
        <w:tab/>
      </w:r>
      <w:r w:rsidRPr="0014024E">
        <w:rPr>
          <w:rFonts w:eastAsiaTheme="minorHAnsi" w:cs="Arial"/>
          <w:b/>
          <w:sz w:val="18"/>
          <w:szCs w:val="18"/>
          <w:lang w:val="es-ES_tradnl" w:eastAsia="en-US"/>
        </w:rPr>
        <w:tab/>
        <w:t xml:space="preserve"> DIP. BLANCA </w:t>
      </w:r>
      <w:proofErr w:type="gramStart"/>
      <w:r w:rsidRPr="0014024E">
        <w:rPr>
          <w:rFonts w:eastAsiaTheme="minorHAnsi" w:cs="Arial"/>
          <w:b/>
          <w:sz w:val="18"/>
          <w:szCs w:val="18"/>
          <w:lang w:val="es-ES_tradnl" w:eastAsia="en-US"/>
        </w:rPr>
        <w:t>EPPEN  CANALES</w:t>
      </w:r>
      <w:proofErr w:type="gramEnd"/>
    </w:p>
    <w:p w14:paraId="78A5278F" w14:textId="77777777" w:rsidR="002D2525" w:rsidRPr="0014024E" w:rsidRDefault="002D2525" w:rsidP="002D2525">
      <w:pPr>
        <w:tabs>
          <w:tab w:val="left" w:pos="5056"/>
        </w:tabs>
        <w:jc w:val="left"/>
        <w:rPr>
          <w:rFonts w:eastAsiaTheme="minorHAnsi" w:cs="Arial"/>
          <w:b/>
          <w:sz w:val="18"/>
          <w:szCs w:val="18"/>
          <w:lang w:val="es-ES_tradnl" w:eastAsia="en-US"/>
        </w:rPr>
      </w:pPr>
    </w:p>
    <w:p w14:paraId="72EB813F" w14:textId="77777777" w:rsidR="002D2525" w:rsidRPr="0014024E" w:rsidRDefault="002D2525" w:rsidP="002D2525">
      <w:pPr>
        <w:tabs>
          <w:tab w:val="left" w:pos="5056"/>
        </w:tabs>
        <w:jc w:val="left"/>
        <w:rPr>
          <w:rFonts w:eastAsiaTheme="minorHAnsi" w:cs="Arial"/>
          <w:b/>
          <w:sz w:val="18"/>
          <w:szCs w:val="18"/>
          <w:lang w:val="es-ES_tradnl" w:eastAsia="en-US"/>
        </w:rPr>
      </w:pPr>
    </w:p>
    <w:p w14:paraId="4FCA55E2" w14:textId="77777777" w:rsidR="002D2525" w:rsidRDefault="002D2525" w:rsidP="002D2525">
      <w:pPr>
        <w:tabs>
          <w:tab w:val="left" w:pos="5056"/>
        </w:tabs>
        <w:jc w:val="left"/>
        <w:rPr>
          <w:rFonts w:eastAsiaTheme="minorHAnsi" w:cs="Arial"/>
          <w:b/>
          <w:sz w:val="18"/>
          <w:szCs w:val="18"/>
          <w:lang w:val="es-ES_tradnl" w:eastAsia="en-US"/>
        </w:rPr>
      </w:pPr>
    </w:p>
    <w:p w14:paraId="204D8CA8" w14:textId="4E240AFB" w:rsidR="002D2525" w:rsidRDefault="002D2525" w:rsidP="002D2525">
      <w:pPr>
        <w:tabs>
          <w:tab w:val="left" w:pos="5056"/>
        </w:tabs>
        <w:jc w:val="left"/>
        <w:rPr>
          <w:rFonts w:eastAsiaTheme="minorHAnsi" w:cs="Arial"/>
          <w:b/>
          <w:sz w:val="18"/>
          <w:szCs w:val="18"/>
          <w:lang w:val="es-ES_tradnl" w:eastAsia="en-US"/>
        </w:rPr>
      </w:pPr>
    </w:p>
    <w:p w14:paraId="5A19BC6E" w14:textId="77777777" w:rsidR="002D2525" w:rsidRDefault="002D2525" w:rsidP="002D2525">
      <w:pPr>
        <w:tabs>
          <w:tab w:val="left" w:pos="5056"/>
        </w:tabs>
        <w:jc w:val="left"/>
        <w:rPr>
          <w:rFonts w:eastAsiaTheme="minorHAnsi" w:cs="Arial"/>
          <w:b/>
          <w:sz w:val="18"/>
          <w:szCs w:val="18"/>
          <w:lang w:val="es-ES_tradnl" w:eastAsia="en-US"/>
        </w:rPr>
      </w:pPr>
    </w:p>
    <w:p w14:paraId="285EB908" w14:textId="77777777" w:rsidR="002D2525" w:rsidRPr="0014024E" w:rsidRDefault="002D2525" w:rsidP="002D2525">
      <w:pPr>
        <w:tabs>
          <w:tab w:val="left" w:pos="5056"/>
        </w:tabs>
        <w:jc w:val="left"/>
        <w:rPr>
          <w:rFonts w:eastAsiaTheme="minorHAnsi" w:cs="Arial"/>
          <w:b/>
          <w:sz w:val="18"/>
          <w:szCs w:val="18"/>
          <w:lang w:val="es-ES_tradnl" w:eastAsia="en-US"/>
        </w:rPr>
      </w:pPr>
    </w:p>
    <w:p w14:paraId="54ED1F0D" w14:textId="2C803954" w:rsidR="002D2525" w:rsidRPr="0014024E" w:rsidRDefault="002D2525" w:rsidP="002D2525">
      <w:pPr>
        <w:tabs>
          <w:tab w:val="left" w:pos="5056"/>
        </w:tabs>
        <w:jc w:val="left"/>
        <w:rPr>
          <w:rFonts w:eastAsiaTheme="minorHAnsi" w:cs="Arial"/>
          <w:b/>
          <w:sz w:val="18"/>
          <w:szCs w:val="18"/>
          <w:lang w:val="es-ES_tradnl" w:eastAsia="en-US"/>
        </w:rPr>
      </w:pPr>
    </w:p>
    <w:p w14:paraId="27CD29F0" w14:textId="5FE698C9" w:rsidR="002D2525" w:rsidRPr="0014024E" w:rsidRDefault="002D2525" w:rsidP="002D2525">
      <w:pPr>
        <w:tabs>
          <w:tab w:val="left" w:pos="5056"/>
        </w:tabs>
        <w:jc w:val="left"/>
        <w:rPr>
          <w:rFonts w:eastAsiaTheme="minorHAnsi" w:cs="Arial"/>
          <w:b/>
          <w:sz w:val="18"/>
          <w:szCs w:val="18"/>
          <w:lang w:val="es-ES_tradnl" w:eastAsia="en-US"/>
        </w:rPr>
      </w:pPr>
      <w:r w:rsidRPr="0014024E">
        <w:rPr>
          <w:rFonts w:eastAsiaTheme="minorHAnsi" w:cs="Arial"/>
          <w:b/>
          <w:sz w:val="18"/>
          <w:szCs w:val="18"/>
          <w:lang w:val="es-ES_tradnl" w:eastAsia="en-US"/>
        </w:rPr>
        <w:t>DIP. JUAN ANTONIO GARCÍA VILLA                                DIP. JUAN CARLOS GUERRA LÓPEZ NEGRETE</w:t>
      </w:r>
    </w:p>
    <w:p w14:paraId="04CEAB77" w14:textId="77777777" w:rsidR="002D2525" w:rsidRPr="0014024E" w:rsidRDefault="002D2525" w:rsidP="002D2525">
      <w:pPr>
        <w:tabs>
          <w:tab w:val="left" w:pos="5056"/>
        </w:tabs>
        <w:jc w:val="left"/>
        <w:rPr>
          <w:rFonts w:eastAsiaTheme="minorHAnsi" w:cs="Arial"/>
          <w:b/>
          <w:sz w:val="18"/>
          <w:szCs w:val="18"/>
          <w:lang w:val="es-ES_tradnl" w:eastAsia="en-US"/>
        </w:rPr>
      </w:pPr>
    </w:p>
    <w:p w14:paraId="0794AE74" w14:textId="77777777" w:rsidR="002D2525" w:rsidRPr="0014024E" w:rsidRDefault="002D2525" w:rsidP="002D2525">
      <w:pPr>
        <w:tabs>
          <w:tab w:val="left" w:pos="5056"/>
        </w:tabs>
        <w:jc w:val="left"/>
        <w:rPr>
          <w:rFonts w:eastAsiaTheme="minorHAnsi" w:cs="Arial"/>
          <w:b/>
          <w:sz w:val="18"/>
          <w:szCs w:val="18"/>
          <w:lang w:val="es-ES_tradnl" w:eastAsia="en-US"/>
        </w:rPr>
      </w:pPr>
    </w:p>
    <w:p w14:paraId="6DF550C9" w14:textId="77777777" w:rsidR="002D2525" w:rsidRPr="0014024E" w:rsidRDefault="002D2525" w:rsidP="002D2525">
      <w:pPr>
        <w:tabs>
          <w:tab w:val="left" w:pos="5056"/>
        </w:tabs>
        <w:jc w:val="left"/>
        <w:rPr>
          <w:rFonts w:eastAsiaTheme="minorHAnsi" w:cs="Arial"/>
          <w:b/>
          <w:sz w:val="18"/>
          <w:szCs w:val="18"/>
          <w:lang w:val="es-ES_tradnl" w:eastAsia="en-US"/>
        </w:rPr>
      </w:pPr>
    </w:p>
    <w:p w14:paraId="77291525" w14:textId="77777777" w:rsidR="002D2525" w:rsidRPr="0014024E" w:rsidRDefault="002D2525" w:rsidP="002D2525">
      <w:pPr>
        <w:jc w:val="left"/>
        <w:rPr>
          <w:rFonts w:eastAsiaTheme="minorHAnsi" w:cs="Arial"/>
          <w:b/>
          <w:sz w:val="18"/>
          <w:szCs w:val="18"/>
          <w:lang w:val="es-ES_tradnl" w:eastAsia="en-US"/>
        </w:rPr>
      </w:pPr>
    </w:p>
    <w:p w14:paraId="7E1D1C75" w14:textId="77777777" w:rsidR="002D2525" w:rsidRPr="0014024E" w:rsidRDefault="002D2525" w:rsidP="002D2525">
      <w:pPr>
        <w:jc w:val="left"/>
        <w:rPr>
          <w:rFonts w:eastAsiaTheme="minorHAnsi" w:cs="Arial"/>
          <w:b/>
          <w:sz w:val="18"/>
          <w:szCs w:val="18"/>
          <w:lang w:val="es-ES_tradnl" w:eastAsia="en-US"/>
        </w:rPr>
      </w:pPr>
    </w:p>
    <w:p w14:paraId="3DD9A39F" w14:textId="77777777" w:rsidR="002D2525" w:rsidRPr="0014024E" w:rsidRDefault="002D2525" w:rsidP="002D2525">
      <w:pPr>
        <w:jc w:val="left"/>
        <w:rPr>
          <w:rFonts w:eastAsiaTheme="minorHAnsi" w:cs="Arial"/>
          <w:b/>
          <w:sz w:val="18"/>
          <w:szCs w:val="18"/>
          <w:lang w:val="es-ES_tradnl" w:eastAsia="en-US"/>
        </w:rPr>
      </w:pPr>
    </w:p>
    <w:p w14:paraId="6166F2FC" w14:textId="77777777" w:rsidR="002D2525" w:rsidRPr="0014024E" w:rsidRDefault="002D2525" w:rsidP="002D2525">
      <w:pPr>
        <w:jc w:val="left"/>
        <w:rPr>
          <w:rFonts w:eastAsiaTheme="minorHAnsi" w:cs="Arial"/>
          <w:b/>
          <w:sz w:val="18"/>
          <w:szCs w:val="18"/>
          <w:lang w:val="es-ES_tradnl" w:eastAsia="en-US"/>
        </w:rPr>
      </w:pPr>
    </w:p>
    <w:p w14:paraId="4584A0C9" w14:textId="77777777" w:rsidR="002D2525" w:rsidRPr="0014024E" w:rsidRDefault="002D2525" w:rsidP="002D2525">
      <w:pPr>
        <w:jc w:val="left"/>
        <w:rPr>
          <w:rFonts w:eastAsia="Arial" w:cs="Arial"/>
          <w:b/>
          <w:sz w:val="18"/>
          <w:szCs w:val="18"/>
          <w:lang w:val="es-ES_tradnl" w:eastAsia="es-MX"/>
        </w:rPr>
      </w:pPr>
      <w:r w:rsidRPr="0014024E">
        <w:rPr>
          <w:rFonts w:eastAsiaTheme="minorHAnsi" w:cs="Arial"/>
          <w:b/>
          <w:sz w:val="18"/>
          <w:szCs w:val="18"/>
          <w:lang w:val="es-ES_tradnl" w:eastAsia="en-US"/>
        </w:rPr>
        <w:t>DIP. GERARDO ABRAHAM AGUADO GÓMEZ                        DIP. GABRIELA ZAPOPAN GARZA GALVÁN</w:t>
      </w:r>
    </w:p>
    <w:p w14:paraId="0C1926CC" w14:textId="77777777" w:rsidR="002D2525" w:rsidRPr="005B53A3" w:rsidRDefault="002D2525" w:rsidP="002D2525"/>
    <w:p w14:paraId="2B884B7E" w14:textId="77777777" w:rsidR="002D2525" w:rsidRDefault="002D2525" w:rsidP="00A66CE3">
      <w:pPr>
        <w:jc w:val="center"/>
        <w:rPr>
          <w:rFonts w:eastAsia="Arial" w:cs="Arial"/>
          <w:b/>
          <w:sz w:val="24"/>
          <w:szCs w:val="24"/>
          <w:lang w:val="es-ES_tradnl" w:eastAsia="es-MX"/>
        </w:rPr>
      </w:pPr>
    </w:p>
    <w:p w14:paraId="7D7AAF82" w14:textId="77777777" w:rsidR="00A66CE3" w:rsidRDefault="00A66CE3" w:rsidP="00A66CE3">
      <w:pPr>
        <w:jc w:val="center"/>
        <w:rPr>
          <w:rFonts w:eastAsia="Arial" w:cs="Arial"/>
          <w:b/>
          <w:sz w:val="24"/>
          <w:szCs w:val="24"/>
          <w:lang w:val="es-ES_tradnl" w:eastAsia="es-MX"/>
        </w:rPr>
      </w:pPr>
    </w:p>
    <w:p w14:paraId="66AC1372" w14:textId="77777777" w:rsidR="00A66CE3" w:rsidRDefault="00A66CE3" w:rsidP="00A66CE3">
      <w:pPr>
        <w:jc w:val="center"/>
        <w:rPr>
          <w:rFonts w:eastAsia="Arial" w:cs="Arial"/>
          <w:b/>
          <w:sz w:val="24"/>
          <w:szCs w:val="24"/>
          <w:lang w:val="es-ES_tradnl" w:eastAsia="es-MX"/>
        </w:rPr>
      </w:pPr>
    </w:p>
    <w:p w14:paraId="7272FB1D" w14:textId="77777777" w:rsidR="00A66CE3" w:rsidRDefault="00A66CE3" w:rsidP="00A66CE3">
      <w:pPr>
        <w:jc w:val="center"/>
        <w:rPr>
          <w:rFonts w:eastAsia="Arial" w:cs="Arial"/>
          <w:b/>
          <w:sz w:val="24"/>
          <w:szCs w:val="24"/>
          <w:lang w:val="es-ES_tradnl" w:eastAsia="es-MX"/>
        </w:rPr>
      </w:pPr>
    </w:p>
    <w:p w14:paraId="40188DA8" w14:textId="77777777" w:rsidR="00A66CE3" w:rsidRDefault="00A66CE3" w:rsidP="00A66CE3">
      <w:pPr>
        <w:jc w:val="center"/>
        <w:rPr>
          <w:rFonts w:eastAsia="Arial" w:cs="Arial"/>
          <w:b/>
          <w:sz w:val="24"/>
          <w:szCs w:val="24"/>
          <w:lang w:val="es-ES_tradnl" w:eastAsia="es-MX"/>
        </w:rPr>
      </w:pPr>
    </w:p>
    <w:p w14:paraId="08FF4545" w14:textId="77777777" w:rsidR="00A66CE3" w:rsidRDefault="00A66CE3" w:rsidP="00A66CE3">
      <w:pPr>
        <w:jc w:val="center"/>
        <w:rPr>
          <w:rFonts w:eastAsia="Arial" w:cs="Arial"/>
          <w:b/>
          <w:sz w:val="24"/>
          <w:szCs w:val="24"/>
          <w:lang w:val="es-ES_tradnl" w:eastAsia="es-MX"/>
        </w:rPr>
      </w:pPr>
    </w:p>
    <w:p w14:paraId="4411165F" w14:textId="77777777" w:rsidR="00A66CE3" w:rsidRDefault="00A66CE3" w:rsidP="00A66CE3">
      <w:pPr>
        <w:jc w:val="center"/>
        <w:rPr>
          <w:rFonts w:eastAsia="Arial" w:cs="Arial"/>
          <w:bCs/>
          <w:sz w:val="24"/>
          <w:szCs w:val="24"/>
          <w:lang w:val="es-ES_tradnl" w:eastAsia="es-MX"/>
        </w:rPr>
      </w:pPr>
    </w:p>
    <w:p w14:paraId="768C3141" w14:textId="7B4A8A5D" w:rsidR="00C03315" w:rsidRDefault="00C03315" w:rsidP="00C03315">
      <w:pPr>
        <w:rPr>
          <w:rFonts w:eastAsia="Arial" w:cs="Arial"/>
          <w:bCs/>
          <w:sz w:val="18"/>
          <w:szCs w:val="24"/>
          <w:lang w:val="es-ES_tradnl" w:eastAsia="es-MX"/>
        </w:rPr>
      </w:pPr>
    </w:p>
    <w:p w14:paraId="5E941E17" w14:textId="77777777" w:rsidR="00A66CE3" w:rsidRDefault="00A66CE3" w:rsidP="00C03315">
      <w:pPr>
        <w:rPr>
          <w:rFonts w:eastAsia="Arial" w:cs="Arial"/>
          <w:bCs/>
          <w:sz w:val="18"/>
          <w:szCs w:val="24"/>
          <w:lang w:val="es-ES_tradnl" w:eastAsia="es-MX"/>
        </w:rPr>
      </w:pPr>
    </w:p>
    <w:p w14:paraId="7353418D" w14:textId="77777777" w:rsidR="00A66CE3" w:rsidRDefault="00A66CE3" w:rsidP="00C03315">
      <w:pPr>
        <w:rPr>
          <w:rFonts w:eastAsia="Arial" w:cs="Arial"/>
          <w:bCs/>
          <w:sz w:val="18"/>
          <w:szCs w:val="24"/>
          <w:lang w:val="es-ES_tradnl" w:eastAsia="es-MX"/>
        </w:rPr>
      </w:pPr>
    </w:p>
    <w:p w14:paraId="5C06BF53" w14:textId="77777777" w:rsidR="00A66CE3" w:rsidRDefault="00A66CE3" w:rsidP="00C03315">
      <w:pPr>
        <w:rPr>
          <w:rFonts w:eastAsia="Arial" w:cs="Arial"/>
          <w:bCs/>
          <w:sz w:val="18"/>
          <w:szCs w:val="24"/>
          <w:lang w:val="es-ES_tradnl" w:eastAsia="es-MX"/>
        </w:rPr>
      </w:pPr>
    </w:p>
    <w:p w14:paraId="09E6ABCC" w14:textId="77777777" w:rsidR="00A66CE3" w:rsidRDefault="00A66CE3" w:rsidP="00C03315">
      <w:pPr>
        <w:rPr>
          <w:rFonts w:eastAsia="Arial" w:cs="Arial"/>
          <w:bCs/>
          <w:sz w:val="18"/>
          <w:szCs w:val="24"/>
          <w:lang w:val="es-ES_tradnl" w:eastAsia="es-MX"/>
        </w:rPr>
      </w:pPr>
    </w:p>
    <w:p w14:paraId="71596003" w14:textId="77777777" w:rsidR="00A66CE3" w:rsidRDefault="00A66CE3" w:rsidP="00C03315">
      <w:pPr>
        <w:rPr>
          <w:rFonts w:eastAsia="Arial" w:cs="Arial"/>
          <w:bCs/>
          <w:sz w:val="18"/>
          <w:szCs w:val="24"/>
          <w:lang w:val="es-ES_tradnl" w:eastAsia="es-MX"/>
        </w:rPr>
      </w:pPr>
    </w:p>
    <w:p w14:paraId="0CC5480E" w14:textId="77777777" w:rsidR="00A66CE3" w:rsidRDefault="00A66CE3" w:rsidP="00C03315">
      <w:pPr>
        <w:rPr>
          <w:rFonts w:eastAsia="Arial" w:cs="Arial"/>
          <w:bCs/>
          <w:sz w:val="18"/>
          <w:szCs w:val="24"/>
          <w:lang w:val="es-ES_tradnl" w:eastAsia="es-MX"/>
        </w:rPr>
      </w:pPr>
    </w:p>
    <w:p w14:paraId="076A0965" w14:textId="77777777" w:rsidR="00A66CE3" w:rsidRPr="00A66CE3" w:rsidRDefault="00A66CE3" w:rsidP="00C03315">
      <w:pPr>
        <w:rPr>
          <w:rFonts w:eastAsia="Arial" w:cs="Arial"/>
          <w:bCs/>
          <w:sz w:val="18"/>
          <w:szCs w:val="24"/>
          <w:lang w:val="es-ES_tradnl" w:eastAsia="es-MX"/>
        </w:rPr>
      </w:pPr>
    </w:p>
    <w:p w14:paraId="764C08EB" w14:textId="5687EDED" w:rsidR="00F602FF" w:rsidRPr="005B53A3" w:rsidRDefault="00952BD4" w:rsidP="00A66CE3">
      <w:pPr>
        <w:pStyle w:val="Prrafodelista"/>
        <w:numPr>
          <w:ilvl w:val="0"/>
          <w:numId w:val="24"/>
        </w:numPr>
        <w:jc w:val="left"/>
      </w:pPr>
      <w:hyperlink r:id="rId8" w:history="1">
        <w:r w:rsidR="00C03315" w:rsidRPr="00A66CE3">
          <w:rPr>
            <w:b w:val="0"/>
            <w:snapToGrid/>
            <w:color w:val="0000FF"/>
            <w:sz w:val="14"/>
            <w:u w:val="single"/>
          </w:rPr>
          <w:t>https://sjf.scjn.gob.mx/sjfsist/Paginas/DetalleGeneralV2.aspx?Epoca=1e3e10000000000&amp;Apendice=1000000000000&amp;Expresion=DELITO%2520ELECTORAL&amp;Dominio=Rubro,Texto&amp;TA_TJ=2&amp;Orden=1&amp;Clase=DetalleTesisBL&amp;NumTE=19&amp;Epp=20&amp;Desde=-100&amp;Hasta=-100&amp;Index=0&amp;InstanciasSeleccionadas=6,1,2,50,7&amp;ID=200904&amp;Hit=18&amp;IDs=2020362,2018586,2016617,2015570,2009213,2007882,159835,160235,166185,171515,172783,177930,179614,179606,184918,188241,188851,200904,205203&amp;tipoTesis=&amp;Semanario=0&amp;tabla=&amp;Referencia=&amp;Tema=</w:t>
        </w:r>
      </w:hyperlink>
    </w:p>
    <w:sectPr w:rsidR="00F602FF" w:rsidRPr="005B53A3" w:rsidSect="00C82E3E">
      <w:headerReference w:type="default" r:id="rId9"/>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712E7" w14:textId="77777777" w:rsidR="00952BD4" w:rsidRDefault="00952BD4">
      <w:r>
        <w:separator/>
      </w:r>
    </w:p>
  </w:endnote>
  <w:endnote w:type="continuationSeparator" w:id="0">
    <w:p w14:paraId="3E2E8AAA" w14:textId="77777777" w:rsidR="00952BD4" w:rsidRDefault="0095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32063" w14:textId="77777777" w:rsidR="00952BD4" w:rsidRDefault="00952BD4">
      <w:r>
        <w:separator/>
      </w:r>
    </w:p>
  </w:footnote>
  <w:footnote w:type="continuationSeparator" w:id="0">
    <w:p w14:paraId="7B7812A3" w14:textId="77777777" w:rsidR="00952BD4" w:rsidRDefault="00952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A7F8D" w:rsidRPr="00B97E14" w14:paraId="4C246B5E" w14:textId="77777777" w:rsidTr="00FF0A59">
      <w:trPr>
        <w:jc w:val="center"/>
      </w:trPr>
      <w:tc>
        <w:tcPr>
          <w:tcW w:w="1541" w:type="dxa"/>
        </w:tcPr>
        <w:p w14:paraId="22F73A61" w14:textId="77777777" w:rsidR="001A7F8D" w:rsidRPr="00B97E14" w:rsidRDefault="001A7F8D"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3E53F6B1" wp14:editId="362BB094">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77275" w14:textId="77777777" w:rsidR="001A7F8D" w:rsidRPr="00B97E14" w:rsidRDefault="001A7F8D" w:rsidP="00FF0A59">
          <w:pPr>
            <w:jc w:val="center"/>
            <w:rPr>
              <w:b/>
              <w:bCs/>
              <w:sz w:val="12"/>
            </w:rPr>
          </w:pPr>
        </w:p>
        <w:p w14:paraId="443EB677" w14:textId="77777777" w:rsidR="001A7F8D" w:rsidRPr="00B97E14" w:rsidRDefault="001A7F8D" w:rsidP="00FF0A59">
          <w:pPr>
            <w:jc w:val="center"/>
            <w:rPr>
              <w:b/>
              <w:bCs/>
              <w:sz w:val="12"/>
            </w:rPr>
          </w:pPr>
        </w:p>
        <w:p w14:paraId="34EAC368" w14:textId="77777777" w:rsidR="001A7F8D" w:rsidRPr="00B97E14" w:rsidRDefault="001A7F8D" w:rsidP="00FF0A59">
          <w:pPr>
            <w:jc w:val="center"/>
            <w:rPr>
              <w:b/>
              <w:bCs/>
              <w:sz w:val="12"/>
            </w:rPr>
          </w:pPr>
        </w:p>
        <w:p w14:paraId="2D57395C" w14:textId="77777777" w:rsidR="001A7F8D" w:rsidRPr="00B97E14" w:rsidRDefault="001A7F8D" w:rsidP="00FF0A59">
          <w:pPr>
            <w:jc w:val="center"/>
            <w:rPr>
              <w:b/>
              <w:bCs/>
              <w:sz w:val="12"/>
            </w:rPr>
          </w:pPr>
        </w:p>
        <w:p w14:paraId="06404A54" w14:textId="77777777" w:rsidR="001A7F8D" w:rsidRPr="00B97E14" w:rsidRDefault="001A7F8D" w:rsidP="00FF0A59">
          <w:pPr>
            <w:jc w:val="center"/>
            <w:rPr>
              <w:b/>
              <w:bCs/>
              <w:sz w:val="12"/>
            </w:rPr>
          </w:pPr>
        </w:p>
        <w:p w14:paraId="6B702C10" w14:textId="77777777" w:rsidR="001A7F8D" w:rsidRPr="00B97E14" w:rsidRDefault="001A7F8D" w:rsidP="00FF0A59">
          <w:pPr>
            <w:jc w:val="center"/>
            <w:rPr>
              <w:b/>
              <w:bCs/>
              <w:sz w:val="12"/>
            </w:rPr>
          </w:pPr>
        </w:p>
        <w:p w14:paraId="495760D1" w14:textId="77777777" w:rsidR="001A7F8D" w:rsidRPr="00B97E14" w:rsidRDefault="001A7F8D" w:rsidP="00FF0A59">
          <w:pPr>
            <w:jc w:val="center"/>
            <w:rPr>
              <w:b/>
              <w:bCs/>
              <w:sz w:val="12"/>
            </w:rPr>
          </w:pPr>
        </w:p>
        <w:p w14:paraId="382A0745" w14:textId="77777777" w:rsidR="001A7F8D" w:rsidRPr="00B97E14" w:rsidRDefault="001A7F8D" w:rsidP="00FF0A59">
          <w:pPr>
            <w:jc w:val="center"/>
            <w:rPr>
              <w:b/>
              <w:bCs/>
              <w:sz w:val="12"/>
            </w:rPr>
          </w:pPr>
        </w:p>
        <w:p w14:paraId="3F65B7A3" w14:textId="77777777" w:rsidR="001A7F8D" w:rsidRPr="00B97E14" w:rsidRDefault="001A7F8D" w:rsidP="00FF0A59">
          <w:pPr>
            <w:jc w:val="center"/>
            <w:rPr>
              <w:b/>
              <w:bCs/>
              <w:sz w:val="12"/>
            </w:rPr>
          </w:pPr>
        </w:p>
        <w:p w14:paraId="3C42AC53" w14:textId="77777777" w:rsidR="001A7F8D" w:rsidRPr="00B97E14" w:rsidRDefault="001A7F8D" w:rsidP="00FF0A59">
          <w:pPr>
            <w:jc w:val="center"/>
            <w:rPr>
              <w:b/>
              <w:bCs/>
              <w:sz w:val="12"/>
            </w:rPr>
          </w:pPr>
        </w:p>
        <w:p w14:paraId="64D9CA43" w14:textId="77777777" w:rsidR="001A7F8D" w:rsidRPr="00B97E14" w:rsidRDefault="001A7F8D" w:rsidP="00FF0A59">
          <w:pPr>
            <w:jc w:val="center"/>
            <w:rPr>
              <w:b/>
              <w:bCs/>
              <w:sz w:val="12"/>
            </w:rPr>
          </w:pPr>
        </w:p>
      </w:tc>
      <w:tc>
        <w:tcPr>
          <w:tcW w:w="7975" w:type="dxa"/>
        </w:tcPr>
        <w:p w14:paraId="12314B94" w14:textId="77777777" w:rsidR="001A7F8D" w:rsidRPr="00455633" w:rsidRDefault="001A7F8D" w:rsidP="00FF0A59">
          <w:pPr>
            <w:jc w:val="center"/>
            <w:rPr>
              <w:b/>
              <w:bCs/>
              <w:sz w:val="22"/>
            </w:rPr>
          </w:pPr>
        </w:p>
        <w:p w14:paraId="082D1B13" w14:textId="77777777" w:rsidR="001A7F8D" w:rsidRPr="00B97E14" w:rsidRDefault="001A7F8D"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4574651E" w14:textId="77777777" w:rsidR="001A7F8D"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D58191A" w14:textId="77777777" w:rsidR="001A7F8D" w:rsidRPr="00780AA4" w:rsidRDefault="001A7F8D" w:rsidP="00FF0A59">
          <w:pPr>
            <w:tabs>
              <w:tab w:val="center" w:pos="4252"/>
              <w:tab w:val="left" w:pos="5040"/>
              <w:tab w:val="right" w:pos="8504"/>
            </w:tabs>
            <w:ind w:right="-93"/>
            <w:jc w:val="center"/>
            <w:rPr>
              <w:rFonts w:ascii="Times New Roman" w:hAnsi="Times New Roman" w:cs="Arial"/>
              <w:bCs/>
              <w:smallCaps/>
              <w:spacing w:val="20"/>
              <w:sz w:val="18"/>
              <w:szCs w:val="32"/>
            </w:rPr>
          </w:pPr>
        </w:p>
        <w:p w14:paraId="57C7AED2" w14:textId="77777777" w:rsidR="001A7F8D" w:rsidRPr="00B97E14"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228A86DB" w14:textId="77777777" w:rsidR="001A7F8D" w:rsidRPr="00B97E14" w:rsidRDefault="001A7F8D" w:rsidP="00FF0A59">
          <w:pPr>
            <w:jc w:val="center"/>
            <w:rPr>
              <w:b/>
              <w:bCs/>
              <w:sz w:val="12"/>
            </w:rPr>
          </w:pPr>
        </w:p>
      </w:tc>
      <w:tc>
        <w:tcPr>
          <w:tcW w:w="1541" w:type="dxa"/>
        </w:tcPr>
        <w:p w14:paraId="37644DDC" w14:textId="77777777" w:rsidR="001A7F8D" w:rsidRPr="00B97E14" w:rsidRDefault="001A7F8D"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4521F428" wp14:editId="42A08CEE">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E0BC3A5" w14:textId="77777777" w:rsidR="001A7F8D" w:rsidRPr="00B97E14" w:rsidRDefault="001A7F8D" w:rsidP="00FF0A59">
          <w:pPr>
            <w:jc w:val="center"/>
            <w:rPr>
              <w:b/>
              <w:bCs/>
              <w:sz w:val="12"/>
            </w:rPr>
          </w:pPr>
        </w:p>
        <w:p w14:paraId="445D58CC" w14:textId="77777777" w:rsidR="001A7F8D" w:rsidRPr="00B97E14" w:rsidRDefault="001A7F8D" w:rsidP="00FF0A59">
          <w:pPr>
            <w:jc w:val="center"/>
            <w:rPr>
              <w:b/>
              <w:bCs/>
              <w:sz w:val="12"/>
            </w:rPr>
          </w:pPr>
        </w:p>
      </w:tc>
    </w:tr>
  </w:tbl>
  <w:p w14:paraId="2C37C626" w14:textId="77777777" w:rsidR="001A7F8D" w:rsidRPr="00030032" w:rsidRDefault="001A7F8D"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2E83C95"/>
    <w:multiLevelType w:val="hybridMultilevel"/>
    <w:tmpl w:val="4EB4D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F04ECF"/>
    <w:multiLevelType w:val="hybridMultilevel"/>
    <w:tmpl w:val="3E52299C"/>
    <w:lvl w:ilvl="0" w:tplc="B89851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86FED"/>
    <w:multiLevelType w:val="multilevel"/>
    <w:tmpl w:val="421EE9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5D2C17"/>
    <w:multiLevelType w:val="hybridMultilevel"/>
    <w:tmpl w:val="2F7642B4"/>
    <w:lvl w:ilvl="0" w:tplc="92E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3631B"/>
    <w:multiLevelType w:val="hybridMultilevel"/>
    <w:tmpl w:val="14349200"/>
    <w:lvl w:ilvl="0" w:tplc="F8965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AB7CBA"/>
    <w:multiLevelType w:val="hybridMultilevel"/>
    <w:tmpl w:val="2E92F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187493"/>
    <w:multiLevelType w:val="hybridMultilevel"/>
    <w:tmpl w:val="11A66740"/>
    <w:lvl w:ilvl="0" w:tplc="64FEF9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111CC"/>
    <w:multiLevelType w:val="hybridMultilevel"/>
    <w:tmpl w:val="D1B0F402"/>
    <w:lvl w:ilvl="0" w:tplc="9AA63AC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2A762B"/>
    <w:multiLevelType w:val="hybridMultilevel"/>
    <w:tmpl w:val="6DF27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C335E8"/>
    <w:multiLevelType w:val="hybridMultilevel"/>
    <w:tmpl w:val="1794DE54"/>
    <w:lvl w:ilvl="0" w:tplc="F594C1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A62506"/>
    <w:multiLevelType w:val="multilevel"/>
    <w:tmpl w:val="39862C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081C5D"/>
    <w:multiLevelType w:val="hybridMultilevel"/>
    <w:tmpl w:val="B062313E"/>
    <w:lvl w:ilvl="0" w:tplc="D0F49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6107B4"/>
    <w:multiLevelType w:val="hybridMultilevel"/>
    <w:tmpl w:val="DB7827EA"/>
    <w:lvl w:ilvl="0" w:tplc="E09EB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6E6766"/>
    <w:multiLevelType w:val="hybridMultilevel"/>
    <w:tmpl w:val="158874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1" w15:restartNumberingAfterBreak="0">
    <w:nsid w:val="6AEE05EC"/>
    <w:multiLevelType w:val="hybridMultilevel"/>
    <w:tmpl w:val="D13216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172492"/>
    <w:multiLevelType w:val="hybridMultilevel"/>
    <w:tmpl w:val="7E587D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FDF4FBE"/>
    <w:multiLevelType w:val="hybridMultilevel"/>
    <w:tmpl w:val="DFF095F2"/>
    <w:lvl w:ilvl="0" w:tplc="EE1C4EF0">
      <w:start w:val="1"/>
      <w:numFmt w:val="upperRoman"/>
      <w:lvlText w:val="%1."/>
      <w:lvlJc w:val="left"/>
      <w:pPr>
        <w:ind w:left="1080" w:hanging="72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20"/>
  </w:num>
  <w:num w:numId="4">
    <w:abstractNumId w:val="4"/>
  </w:num>
  <w:num w:numId="5">
    <w:abstractNumId w:val="14"/>
  </w:num>
  <w:num w:numId="6">
    <w:abstractNumId w:val="24"/>
  </w:num>
  <w:num w:numId="7">
    <w:abstractNumId w:val="6"/>
  </w:num>
  <w:num w:numId="8">
    <w:abstractNumId w:val="18"/>
  </w:num>
  <w:num w:numId="9">
    <w:abstractNumId w:val="7"/>
  </w:num>
  <w:num w:numId="10">
    <w:abstractNumId w:val="2"/>
  </w:num>
  <w:num w:numId="11">
    <w:abstractNumId w:val="8"/>
  </w:num>
  <w:num w:numId="12">
    <w:abstractNumId w:val="23"/>
  </w:num>
  <w:num w:numId="13">
    <w:abstractNumId w:val="11"/>
  </w:num>
  <w:num w:numId="14">
    <w:abstractNumId w:val="19"/>
  </w:num>
  <w:num w:numId="15">
    <w:abstractNumId w:val="10"/>
  </w:num>
  <w:num w:numId="16">
    <w:abstractNumId w:val="5"/>
  </w:num>
  <w:num w:numId="17">
    <w:abstractNumId w:val="16"/>
  </w:num>
  <w:num w:numId="18">
    <w:abstractNumId w:val="17"/>
  </w:num>
  <w:num w:numId="19">
    <w:abstractNumId w:val="12"/>
  </w:num>
  <w:num w:numId="20">
    <w:abstractNumId w:val="9"/>
  </w:num>
  <w:num w:numId="21">
    <w:abstractNumId w:val="3"/>
  </w:num>
  <w:num w:numId="22">
    <w:abstractNumId w:val="1"/>
  </w:num>
  <w:num w:numId="23">
    <w:abstractNumId w:val="22"/>
  </w:num>
  <w:num w:numId="24">
    <w:abstractNumId w:val="21"/>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0"/>
  <w:activeWritingStyle w:appName="MSWord" w:lang="es-419" w:vendorID="64" w:dllVersion="6" w:nlCheck="1" w:checkStyle="1"/>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4EF8"/>
    <w:rsid w:val="00017083"/>
    <w:rsid w:val="0001790E"/>
    <w:rsid w:val="00017D4A"/>
    <w:rsid w:val="00021136"/>
    <w:rsid w:val="00021ECA"/>
    <w:rsid w:val="00024A3E"/>
    <w:rsid w:val="00024ECA"/>
    <w:rsid w:val="000252B6"/>
    <w:rsid w:val="0002666F"/>
    <w:rsid w:val="000270B4"/>
    <w:rsid w:val="00030032"/>
    <w:rsid w:val="00030712"/>
    <w:rsid w:val="00030A9C"/>
    <w:rsid w:val="00031ED7"/>
    <w:rsid w:val="00032D0A"/>
    <w:rsid w:val="00033068"/>
    <w:rsid w:val="0003382A"/>
    <w:rsid w:val="00033D5C"/>
    <w:rsid w:val="000357E9"/>
    <w:rsid w:val="00035812"/>
    <w:rsid w:val="000361C3"/>
    <w:rsid w:val="0003621E"/>
    <w:rsid w:val="00036684"/>
    <w:rsid w:val="00042B8A"/>
    <w:rsid w:val="00042D36"/>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70BB7"/>
    <w:rsid w:val="0007359A"/>
    <w:rsid w:val="0007413E"/>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03A"/>
    <w:rsid w:val="0008692F"/>
    <w:rsid w:val="0008698B"/>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3AC3"/>
    <w:rsid w:val="000B525B"/>
    <w:rsid w:val="000B6576"/>
    <w:rsid w:val="000B6F82"/>
    <w:rsid w:val="000C03F3"/>
    <w:rsid w:val="000C0BCA"/>
    <w:rsid w:val="000C0F03"/>
    <w:rsid w:val="000C31F6"/>
    <w:rsid w:val="000C366E"/>
    <w:rsid w:val="000C45B2"/>
    <w:rsid w:val="000C508E"/>
    <w:rsid w:val="000C5590"/>
    <w:rsid w:val="000C631E"/>
    <w:rsid w:val="000C7EC0"/>
    <w:rsid w:val="000D0B0A"/>
    <w:rsid w:val="000D1DD6"/>
    <w:rsid w:val="000D1FFD"/>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0F34E6"/>
    <w:rsid w:val="00100015"/>
    <w:rsid w:val="00100C5E"/>
    <w:rsid w:val="00100DBC"/>
    <w:rsid w:val="001026BE"/>
    <w:rsid w:val="001031C1"/>
    <w:rsid w:val="0010320F"/>
    <w:rsid w:val="00103B3C"/>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5108"/>
    <w:rsid w:val="0012673B"/>
    <w:rsid w:val="0012685B"/>
    <w:rsid w:val="0012699A"/>
    <w:rsid w:val="00126C16"/>
    <w:rsid w:val="0012731F"/>
    <w:rsid w:val="001300A5"/>
    <w:rsid w:val="00130A5D"/>
    <w:rsid w:val="00132569"/>
    <w:rsid w:val="00132AD5"/>
    <w:rsid w:val="00133D35"/>
    <w:rsid w:val="00134279"/>
    <w:rsid w:val="001350DA"/>
    <w:rsid w:val="001351E9"/>
    <w:rsid w:val="00135A43"/>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3A41"/>
    <w:rsid w:val="0015473A"/>
    <w:rsid w:val="001549C5"/>
    <w:rsid w:val="0015632E"/>
    <w:rsid w:val="00156A0F"/>
    <w:rsid w:val="001578EC"/>
    <w:rsid w:val="00160510"/>
    <w:rsid w:val="00160773"/>
    <w:rsid w:val="001609C6"/>
    <w:rsid w:val="00161EFE"/>
    <w:rsid w:val="001621C2"/>
    <w:rsid w:val="0016385C"/>
    <w:rsid w:val="00164227"/>
    <w:rsid w:val="00165153"/>
    <w:rsid w:val="00166B6C"/>
    <w:rsid w:val="00167692"/>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265"/>
    <w:rsid w:val="00186366"/>
    <w:rsid w:val="00186D0F"/>
    <w:rsid w:val="0018760D"/>
    <w:rsid w:val="00187AAA"/>
    <w:rsid w:val="0019114E"/>
    <w:rsid w:val="00191A00"/>
    <w:rsid w:val="00193BF9"/>
    <w:rsid w:val="00194B67"/>
    <w:rsid w:val="00195478"/>
    <w:rsid w:val="001956D2"/>
    <w:rsid w:val="001957A7"/>
    <w:rsid w:val="0019723F"/>
    <w:rsid w:val="00197446"/>
    <w:rsid w:val="001977C1"/>
    <w:rsid w:val="001A00D7"/>
    <w:rsid w:val="001A127E"/>
    <w:rsid w:val="001A14CD"/>
    <w:rsid w:val="001A1C8C"/>
    <w:rsid w:val="001A2805"/>
    <w:rsid w:val="001A3932"/>
    <w:rsid w:val="001A4450"/>
    <w:rsid w:val="001A62AC"/>
    <w:rsid w:val="001A77E8"/>
    <w:rsid w:val="001A7AA2"/>
    <w:rsid w:val="001A7ABB"/>
    <w:rsid w:val="001A7F8D"/>
    <w:rsid w:val="001B2837"/>
    <w:rsid w:val="001B39D8"/>
    <w:rsid w:val="001B4A0F"/>
    <w:rsid w:val="001B5AC5"/>
    <w:rsid w:val="001B5EDF"/>
    <w:rsid w:val="001B6303"/>
    <w:rsid w:val="001C1D02"/>
    <w:rsid w:val="001C2191"/>
    <w:rsid w:val="001C4701"/>
    <w:rsid w:val="001C550D"/>
    <w:rsid w:val="001C64D6"/>
    <w:rsid w:val="001D1539"/>
    <w:rsid w:val="001D46F1"/>
    <w:rsid w:val="001D5A04"/>
    <w:rsid w:val="001D6003"/>
    <w:rsid w:val="001D6AF9"/>
    <w:rsid w:val="001E0E69"/>
    <w:rsid w:val="001E1128"/>
    <w:rsid w:val="001E1B53"/>
    <w:rsid w:val="001E399F"/>
    <w:rsid w:val="001E4A19"/>
    <w:rsid w:val="001E682A"/>
    <w:rsid w:val="001E71B1"/>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CD3"/>
    <w:rsid w:val="00222D3C"/>
    <w:rsid w:val="00222FC1"/>
    <w:rsid w:val="002233C4"/>
    <w:rsid w:val="00225F9F"/>
    <w:rsid w:val="00226CE4"/>
    <w:rsid w:val="002327B1"/>
    <w:rsid w:val="002350AD"/>
    <w:rsid w:val="002353DD"/>
    <w:rsid w:val="002356EC"/>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3091"/>
    <w:rsid w:val="00254C1B"/>
    <w:rsid w:val="00256A40"/>
    <w:rsid w:val="00261745"/>
    <w:rsid w:val="00261AB9"/>
    <w:rsid w:val="00261BA9"/>
    <w:rsid w:val="00261DFE"/>
    <w:rsid w:val="00262C1B"/>
    <w:rsid w:val="00263AC4"/>
    <w:rsid w:val="00263AC5"/>
    <w:rsid w:val="00264C44"/>
    <w:rsid w:val="0026531C"/>
    <w:rsid w:val="00265CBB"/>
    <w:rsid w:val="00267C9C"/>
    <w:rsid w:val="002712D6"/>
    <w:rsid w:val="00273B16"/>
    <w:rsid w:val="00274DC0"/>
    <w:rsid w:val="00275488"/>
    <w:rsid w:val="00280226"/>
    <w:rsid w:val="0028123E"/>
    <w:rsid w:val="00281CF5"/>
    <w:rsid w:val="00286087"/>
    <w:rsid w:val="002863F9"/>
    <w:rsid w:val="00286CDA"/>
    <w:rsid w:val="0029042D"/>
    <w:rsid w:val="002907A3"/>
    <w:rsid w:val="002909B0"/>
    <w:rsid w:val="002939B6"/>
    <w:rsid w:val="00295361"/>
    <w:rsid w:val="00295674"/>
    <w:rsid w:val="00297473"/>
    <w:rsid w:val="002A1BAB"/>
    <w:rsid w:val="002A2C08"/>
    <w:rsid w:val="002A326B"/>
    <w:rsid w:val="002A3A40"/>
    <w:rsid w:val="002A3B10"/>
    <w:rsid w:val="002A62B9"/>
    <w:rsid w:val="002B08C7"/>
    <w:rsid w:val="002B13E6"/>
    <w:rsid w:val="002B1EE8"/>
    <w:rsid w:val="002B2572"/>
    <w:rsid w:val="002B2C1D"/>
    <w:rsid w:val="002B2E13"/>
    <w:rsid w:val="002B3C1D"/>
    <w:rsid w:val="002B4DC5"/>
    <w:rsid w:val="002B6AA6"/>
    <w:rsid w:val="002C044F"/>
    <w:rsid w:val="002C069A"/>
    <w:rsid w:val="002C17F4"/>
    <w:rsid w:val="002C2E19"/>
    <w:rsid w:val="002C2ED3"/>
    <w:rsid w:val="002C5650"/>
    <w:rsid w:val="002C677D"/>
    <w:rsid w:val="002C7277"/>
    <w:rsid w:val="002C72C7"/>
    <w:rsid w:val="002D1893"/>
    <w:rsid w:val="002D2525"/>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E79E8"/>
    <w:rsid w:val="002F4F4A"/>
    <w:rsid w:val="002F5CB5"/>
    <w:rsid w:val="002F6D83"/>
    <w:rsid w:val="00300951"/>
    <w:rsid w:val="0030168E"/>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17BD8"/>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73DE"/>
    <w:rsid w:val="003376D1"/>
    <w:rsid w:val="0034075B"/>
    <w:rsid w:val="00340B4A"/>
    <w:rsid w:val="00341205"/>
    <w:rsid w:val="00343450"/>
    <w:rsid w:val="0034449A"/>
    <w:rsid w:val="00344782"/>
    <w:rsid w:val="00345DCF"/>
    <w:rsid w:val="003461CD"/>
    <w:rsid w:val="00346540"/>
    <w:rsid w:val="00346794"/>
    <w:rsid w:val="00347296"/>
    <w:rsid w:val="003476F6"/>
    <w:rsid w:val="003478FF"/>
    <w:rsid w:val="003518B8"/>
    <w:rsid w:val="00352F19"/>
    <w:rsid w:val="0035574F"/>
    <w:rsid w:val="003578A9"/>
    <w:rsid w:val="00360AE5"/>
    <w:rsid w:val="0036180E"/>
    <w:rsid w:val="003619B5"/>
    <w:rsid w:val="00362D9D"/>
    <w:rsid w:val="00363F45"/>
    <w:rsid w:val="00364785"/>
    <w:rsid w:val="00364B9A"/>
    <w:rsid w:val="00365B83"/>
    <w:rsid w:val="00366DBF"/>
    <w:rsid w:val="00371F0D"/>
    <w:rsid w:val="003725C8"/>
    <w:rsid w:val="00373C86"/>
    <w:rsid w:val="00373EA9"/>
    <w:rsid w:val="00376654"/>
    <w:rsid w:val="00376D7E"/>
    <w:rsid w:val="003779FB"/>
    <w:rsid w:val="00377C55"/>
    <w:rsid w:val="003816CE"/>
    <w:rsid w:val="003828C7"/>
    <w:rsid w:val="003835BF"/>
    <w:rsid w:val="00383830"/>
    <w:rsid w:val="0038388B"/>
    <w:rsid w:val="0038444D"/>
    <w:rsid w:val="00384E51"/>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BE8"/>
    <w:rsid w:val="003A64BB"/>
    <w:rsid w:val="003B0C1A"/>
    <w:rsid w:val="003B1EC2"/>
    <w:rsid w:val="003B4022"/>
    <w:rsid w:val="003B41DD"/>
    <w:rsid w:val="003B4DC8"/>
    <w:rsid w:val="003B4EB2"/>
    <w:rsid w:val="003C0049"/>
    <w:rsid w:val="003C192F"/>
    <w:rsid w:val="003C21C3"/>
    <w:rsid w:val="003C2204"/>
    <w:rsid w:val="003C3287"/>
    <w:rsid w:val="003C3A9C"/>
    <w:rsid w:val="003C4D30"/>
    <w:rsid w:val="003C6C46"/>
    <w:rsid w:val="003D11C2"/>
    <w:rsid w:val="003D167F"/>
    <w:rsid w:val="003D16D0"/>
    <w:rsid w:val="003D1AC2"/>
    <w:rsid w:val="003D27EF"/>
    <w:rsid w:val="003D2AFC"/>
    <w:rsid w:val="003D4D45"/>
    <w:rsid w:val="003D51EF"/>
    <w:rsid w:val="003D66BF"/>
    <w:rsid w:val="003D74A5"/>
    <w:rsid w:val="003E2A8B"/>
    <w:rsid w:val="003E66A5"/>
    <w:rsid w:val="003F0B94"/>
    <w:rsid w:val="003F5200"/>
    <w:rsid w:val="003F5A7E"/>
    <w:rsid w:val="003F6971"/>
    <w:rsid w:val="003F6F7A"/>
    <w:rsid w:val="00401403"/>
    <w:rsid w:val="004018CA"/>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17332"/>
    <w:rsid w:val="00420B06"/>
    <w:rsid w:val="0042162E"/>
    <w:rsid w:val="0042349D"/>
    <w:rsid w:val="0042499A"/>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566B"/>
    <w:rsid w:val="004475E8"/>
    <w:rsid w:val="00447670"/>
    <w:rsid w:val="00447A4E"/>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43A4"/>
    <w:rsid w:val="0046464E"/>
    <w:rsid w:val="004654A2"/>
    <w:rsid w:val="00467606"/>
    <w:rsid w:val="004711DF"/>
    <w:rsid w:val="0047191A"/>
    <w:rsid w:val="00472A08"/>
    <w:rsid w:val="004734F2"/>
    <w:rsid w:val="00473C7F"/>
    <w:rsid w:val="00475257"/>
    <w:rsid w:val="0047551A"/>
    <w:rsid w:val="00476627"/>
    <w:rsid w:val="00476AD3"/>
    <w:rsid w:val="004775ED"/>
    <w:rsid w:val="00477FAA"/>
    <w:rsid w:val="00480E0D"/>
    <w:rsid w:val="00481589"/>
    <w:rsid w:val="0048209E"/>
    <w:rsid w:val="0048217D"/>
    <w:rsid w:val="00483040"/>
    <w:rsid w:val="004836C4"/>
    <w:rsid w:val="004849AF"/>
    <w:rsid w:val="00484CF5"/>
    <w:rsid w:val="004856DC"/>
    <w:rsid w:val="00486DFB"/>
    <w:rsid w:val="00487750"/>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16AC"/>
    <w:rsid w:val="004E228E"/>
    <w:rsid w:val="004E24DE"/>
    <w:rsid w:val="004E2835"/>
    <w:rsid w:val="004E3889"/>
    <w:rsid w:val="004E5B83"/>
    <w:rsid w:val="004E5CD0"/>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F23"/>
    <w:rsid w:val="00503040"/>
    <w:rsid w:val="00503372"/>
    <w:rsid w:val="00504184"/>
    <w:rsid w:val="0050425F"/>
    <w:rsid w:val="00505C3B"/>
    <w:rsid w:val="005103F1"/>
    <w:rsid w:val="005108B4"/>
    <w:rsid w:val="005111FF"/>
    <w:rsid w:val="0051213B"/>
    <w:rsid w:val="00514024"/>
    <w:rsid w:val="00514CD9"/>
    <w:rsid w:val="00516D5D"/>
    <w:rsid w:val="00516DBF"/>
    <w:rsid w:val="00520C63"/>
    <w:rsid w:val="00522587"/>
    <w:rsid w:val="00523109"/>
    <w:rsid w:val="005259DF"/>
    <w:rsid w:val="00526FAF"/>
    <w:rsid w:val="00527F36"/>
    <w:rsid w:val="00530EA8"/>
    <w:rsid w:val="00531283"/>
    <w:rsid w:val="00532687"/>
    <w:rsid w:val="005326C4"/>
    <w:rsid w:val="00533A80"/>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E5C"/>
    <w:rsid w:val="00553097"/>
    <w:rsid w:val="005537D4"/>
    <w:rsid w:val="00553D83"/>
    <w:rsid w:val="00554766"/>
    <w:rsid w:val="00554848"/>
    <w:rsid w:val="00557ADA"/>
    <w:rsid w:val="00560DBF"/>
    <w:rsid w:val="00561164"/>
    <w:rsid w:val="005612ED"/>
    <w:rsid w:val="00561371"/>
    <w:rsid w:val="00561E1D"/>
    <w:rsid w:val="0056232C"/>
    <w:rsid w:val="005635B6"/>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2BB3"/>
    <w:rsid w:val="00595CB8"/>
    <w:rsid w:val="00596DC9"/>
    <w:rsid w:val="005A2816"/>
    <w:rsid w:val="005A3CA5"/>
    <w:rsid w:val="005A3D60"/>
    <w:rsid w:val="005A4340"/>
    <w:rsid w:val="005A4B73"/>
    <w:rsid w:val="005A4FE9"/>
    <w:rsid w:val="005A53BE"/>
    <w:rsid w:val="005A62D6"/>
    <w:rsid w:val="005A6971"/>
    <w:rsid w:val="005A7568"/>
    <w:rsid w:val="005B0509"/>
    <w:rsid w:val="005B0C59"/>
    <w:rsid w:val="005B1011"/>
    <w:rsid w:val="005B42A0"/>
    <w:rsid w:val="005B484E"/>
    <w:rsid w:val="005B4EF0"/>
    <w:rsid w:val="005B53A3"/>
    <w:rsid w:val="005B5444"/>
    <w:rsid w:val="005B5583"/>
    <w:rsid w:val="005B5D3D"/>
    <w:rsid w:val="005B5FE5"/>
    <w:rsid w:val="005B6FB1"/>
    <w:rsid w:val="005C0561"/>
    <w:rsid w:val="005C05F9"/>
    <w:rsid w:val="005C099E"/>
    <w:rsid w:val="005C183A"/>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EDD"/>
    <w:rsid w:val="005E0F7B"/>
    <w:rsid w:val="005E1457"/>
    <w:rsid w:val="005E1820"/>
    <w:rsid w:val="005E1F86"/>
    <w:rsid w:val="005E2B03"/>
    <w:rsid w:val="005E3202"/>
    <w:rsid w:val="005E4ED1"/>
    <w:rsid w:val="005E500C"/>
    <w:rsid w:val="005F24BF"/>
    <w:rsid w:val="005F4570"/>
    <w:rsid w:val="005F47DE"/>
    <w:rsid w:val="005F7289"/>
    <w:rsid w:val="005F7F6C"/>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E23"/>
    <w:rsid w:val="00643E8B"/>
    <w:rsid w:val="00644712"/>
    <w:rsid w:val="00644F48"/>
    <w:rsid w:val="006454EE"/>
    <w:rsid w:val="006456A7"/>
    <w:rsid w:val="00645BE1"/>
    <w:rsid w:val="00645C28"/>
    <w:rsid w:val="00645DAE"/>
    <w:rsid w:val="0064607F"/>
    <w:rsid w:val="00647EC2"/>
    <w:rsid w:val="00650D8D"/>
    <w:rsid w:val="00651078"/>
    <w:rsid w:val="006524BD"/>
    <w:rsid w:val="00652D54"/>
    <w:rsid w:val="006548E9"/>
    <w:rsid w:val="00655446"/>
    <w:rsid w:val="00655596"/>
    <w:rsid w:val="00655E9C"/>
    <w:rsid w:val="006621C9"/>
    <w:rsid w:val="006629B8"/>
    <w:rsid w:val="0066309B"/>
    <w:rsid w:val="0066345D"/>
    <w:rsid w:val="006636F3"/>
    <w:rsid w:val="00664200"/>
    <w:rsid w:val="00664BBF"/>
    <w:rsid w:val="00665EDD"/>
    <w:rsid w:val="0066685F"/>
    <w:rsid w:val="00666B9C"/>
    <w:rsid w:val="00667AC2"/>
    <w:rsid w:val="00671337"/>
    <w:rsid w:val="0067246E"/>
    <w:rsid w:val="00672501"/>
    <w:rsid w:val="0067348B"/>
    <w:rsid w:val="00673A54"/>
    <w:rsid w:val="00673A8A"/>
    <w:rsid w:val="00680B0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9FA"/>
    <w:rsid w:val="006A2E10"/>
    <w:rsid w:val="006A6B0C"/>
    <w:rsid w:val="006A7E2D"/>
    <w:rsid w:val="006B13E7"/>
    <w:rsid w:val="006B24CB"/>
    <w:rsid w:val="006B5444"/>
    <w:rsid w:val="006B552F"/>
    <w:rsid w:val="006B682D"/>
    <w:rsid w:val="006B6F72"/>
    <w:rsid w:val="006B74F8"/>
    <w:rsid w:val="006C000A"/>
    <w:rsid w:val="006C06B6"/>
    <w:rsid w:val="006C0E8C"/>
    <w:rsid w:val="006C1787"/>
    <w:rsid w:val="006C1D00"/>
    <w:rsid w:val="006C38CD"/>
    <w:rsid w:val="006C3FC9"/>
    <w:rsid w:val="006C4C9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B6B"/>
    <w:rsid w:val="006F6DCB"/>
    <w:rsid w:val="006F736F"/>
    <w:rsid w:val="006F7F18"/>
    <w:rsid w:val="00700B7C"/>
    <w:rsid w:val="00700FAC"/>
    <w:rsid w:val="00704047"/>
    <w:rsid w:val="00704EFA"/>
    <w:rsid w:val="0070521D"/>
    <w:rsid w:val="00706782"/>
    <w:rsid w:val="00706851"/>
    <w:rsid w:val="007068B7"/>
    <w:rsid w:val="00706CA1"/>
    <w:rsid w:val="00707365"/>
    <w:rsid w:val="00710E0F"/>
    <w:rsid w:val="00711B23"/>
    <w:rsid w:val="00711BE7"/>
    <w:rsid w:val="00715C41"/>
    <w:rsid w:val="00716D4A"/>
    <w:rsid w:val="00716DB2"/>
    <w:rsid w:val="00717E80"/>
    <w:rsid w:val="00721B83"/>
    <w:rsid w:val="00723178"/>
    <w:rsid w:val="0072347D"/>
    <w:rsid w:val="00724CDB"/>
    <w:rsid w:val="007254F3"/>
    <w:rsid w:val="00725501"/>
    <w:rsid w:val="00725A5B"/>
    <w:rsid w:val="007264D4"/>
    <w:rsid w:val="00726DF1"/>
    <w:rsid w:val="00727303"/>
    <w:rsid w:val="00730350"/>
    <w:rsid w:val="00732C38"/>
    <w:rsid w:val="00735437"/>
    <w:rsid w:val="00737687"/>
    <w:rsid w:val="00737793"/>
    <w:rsid w:val="007378AB"/>
    <w:rsid w:val="00737F69"/>
    <w:rsid w:val="00742AD7"/>
    <w:rsid w:val="00742DED"/>
    <w:rsid w:val="007431CB"/>
    <w:rsid w:val="0074470B"/>
    <w:rsid w:val="00745455"/>
    <w:rsid w:val="007461F6"/>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3A08"/>
    <w:rsid w:val="00775759"/>
    <w:rsid w:val="00776267"/>
    <w:rsid w:val="007766DF"/>
    <w:rsid w:val="00776787"/>
    <w:rsid w:val="007767E8"/>
    <w:rsid w:val="00776CF2"/>
    <w:rsid w:val="00777BC8"/>
    <w:rsid w:val="00780154"/>
    <w:rsid w:val="0078149A"/>
    <w:rsid w:val="00782E38"/>
    <w:rsid w:val="00783017"/>
    <w:rsid w:val="00783758"/>
    <w:rsid w:val="00783E19"/>
    <w:rsid w:val="00784593"/>
    <w:rsid w:val="007847B2"/>
    <w:rsid w:val="00785288"/>
    <w:rsid w:val="007854B1"/>
    <w:rsid w:val="007861C6"/>
    <w:rsid w:val="00786739"/>
    <w:rsid w:val="0078674B"/>
    <w:rsid w:val="007905F1"/>
    <w:rsid w:val="00790C70"/>
    <w:rsid w:val="00790FEC"/>
    <w:rsid w:val="00792664"/>
    <w:rsid w:val="00794761"/>
    <w:rsid w:val="007950F4"/>
    <w:rsid w:val="0079787C"/>
    <w:rsid w:val="007A10F4"/>
    <w:rsid w:val="007A2493"/>
    <w:rsid w:val="007A2693"/>
    <w:rsid w:val="007A51B5"/>
    <w:rsid w:val="007A6229"/>
    <w:rsid w:val="007A6E78"/>
    <w:rsid w:val="007B20C6"/>
    <w:rsid w:val="007B2379"/>
    <w:rsid w:val="007B2859"/>
    <w:rsid w:val="007B2B8D"/>
    <w:rsid w:val="007B2E89"/>
    <w:rsid w:val="007B46DE"/>
    <w:rsid w:val="007B48A7"/>
    <w:rsid w:val="007B4F62"/>
    <w:rsid w:val="007B57C9"/>
    <w:rsid w:val="007B63A7"/>
    <w:rsid w:val="007B6C9F"/>
    <w:rsid w:val="007B70B4"/>
    <w:rsid w:val="007B7F71"/>
    <w:rsid w:val="007C1087"/>
    <w:rsid w:val="007C38F4"/>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471"/>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2062D"/>
    <w:rsid w:val="00821C3B"/>
    <w:rsid w:val="0082240D"/>
    <w:rsid w:val="0082477F"/>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4358E"/>
    <w:rsid w:val="008435C3"/>
    <w:rsid w:val="00844E18"/>
    <w:rsid w:val="00847745"/>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B8A"/>
    <w:rsid w:val="00873263"/>
    <w:rsid w:val="00873C23"/>
    <w:rsid w:val="008771D3"/>
    <w:rsid w:val="00880B77"/>
    <w:rsid w:val="008828BE"/>
    <w:rsid w:val="008834D1"/>
    <w:rsid w:val="0088764A"/>
    <w:rsid w:val="00887F12"/>
    <w:rsid w:val="00891DB2"/>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0BF3"/>
    <w:rsid w:val="008B223D"/>
    <w:rsid w:val="008B267C"/>
    <w:rsid w:val="008B31B0"/>
    <w:rsid w:val="008B43C3"/>
    <w:rsid w:val="008B4D64"/>
    <w:rsid w:val="008B56E0"/>
    <w:rsid w:val="008B5BD3"/>
    <w:rsid w:val="008B5FDD"/>
    <w:rsid w:val="008B62E4"/>
    <w:rsid w:val="008B6F65"/>
    <w:rsid w:val="008B7485"/>
    <w:rsid w:val="008B7C60"/>
    <w:rsid w:val="008C253F"/>
    <w:rsid w:val="008C2805"/>
    <w:rsid w:val="008D13ED"/>
    <w:rsid w:val="008D1709"/>
    <w:rsid w:val="008D21F7"/>
    <w:rsid w:val="008D23E5"/>
    <w:rsid w:val="008D2BF4"/>
    <w:rsid w:val="008D374A"/>
    <w:rsid w:val="008D4667"/>
    <w:rsid w:val="008D4C0F"/>
    <w:rsid w:val="008D53BC"/>
    <w:rsid w:val="008D6A9A"/>
    <w:rsid w:val="008E031D"/>
    <w:rsid w:val="008E044D"/>
    <w:rsid w:val="008E0DA1"/>
    <w:rsid w:val="008E2D06"/>
    <w:rsid w:val="008E2EE5"/>
    <w:rsid w:val="008E3B56"/>
    <w:rsid w:val="008E4493"/>
    <w:rsid w:val="008E4B91"/>
    <w:rsid w:val="008E5680"/>
    <w:rsid w:val="008E58F3"/>
    <w:rsid w:val="008E6649"/>
    <w:rsid w:val="008E6EFB"/>
    <w:rsid w:val="008E79F9"/>
    <w:rsid w:val="008F1CBA"/>
    <w:rsid w:val="008F31D3"/>
    <w:rsid w:val="008F3C53"/>
    <w:rsid w:val="008F40A8"/>
    <w:rsid w:val="008F443D"/>
    <w:rsid w:val="008F4AA8"/>
    <w:rsid w:val="008F634F"/>
    <w:rsid w:val="008F6901"/>
    <w:rsid w:val="008F6D88"/>
    <w:rsid w:val="008F7122"/>
    <w:rsid w:val="009020BE"/>
    <w:rsid w:val="00902F03"/>
    <w:rsid w:val="009039E2"/>
    <w:rsid w:val="00904435"/>
    <w:rsid w:val="00904B09"/>
    <w:rsid w:val="00905F43"/>
    <w:rsid w:val="00907FDE"/>
    <w:rsid w:val="00910886"/>
    <w:rsid w:val="009124AC"/>
    <w:rsid w:val="009172DE"/>
    <w:rsid w:val="009203B7"/>
    <w:rsid w:val="0092193E"/>
    <w:rsid w:val="009223EE"/>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7FD7"/>
    <w:rsid w:val="00950563"/>
    <w:rsid w:val="009519F7"/>
    <w:rsid w:val="00951F40"/>
    <w:rsid w:val="00952BD4"/>
    <w:rsid w:val="00953C88"/>
    <w:rsid w:val="00954C97"/>
    <w:rsid w:val="00955573"/>
    <w:rsid w:val="00955952"/>
    <w:rsid w:val="00955EA9"/>
    <w:rsid w:val="00957AB7"/>
    <w:rsid w:val="00957E02"/>
    <w:rsid w:val="00961E69"/>
    <w:rsid w:val="0096336A"/>
    <w:rsid w:val="0096410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7785E"/>
    <w:rsid w:val="00977FCB"/>
    <w:rsid w:val="00981BF7"/>
    <w:rsid w:val="00982E86"/>
    <w:rsid w:val="00983E95"/>
    <w:rsid w:val="009846F2"/>
    <w:rsid w:val="009855ED"/>
    <w:rsid w:val="00985A33"/>
    <w:rsid w:val="009862FE"/>
    <w:rsid w:val="00986466"/>
    <w:rsid w:val="009866D0"/>
    <w:rsid w:val="00990E52"/>
    <w:rsid w:val="00991DF3"/>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42DE"/>
    <w:rsid w:val="009B4FB9"/>
    <w:rsid w:val="009B505B"/>
    <w:rsid w:val="009B68EE"/>
    <w:rsid w:val="009C03FF"/>
    <w:rsid w:val="009C0508"/>
    <w:rsid w:val="009C07B4"/>
    <w:rsid w:val="009C2763"/>
    <w:rsid w:val="009C29D3"/>
    <w:rsid w:val="009C3DEC"/>
    <w:rsid w:val="009C5417"/>
    <w:rsid w:val="009C5B91"/>
    <w:rsid w:val="009C6262"/>
    <w:rsid w:val="009C69C9"/>
    <w:rsid w:val="009C6E36"/>
    <w:rsid w:val="009C7B26"/>
    <w:rsid w:val="009D2BBE"/>
    <w:rsid w:val="009D3C21"/>
    <w:rsid w:val="009D7620"/>
    <w:rsid w:val="009D7A7E"/>
    <w:rsid w:val="009E038E"/>
    <w:rsid w:val="009E0CD9"/>
    <w:rsid w:val="009E12F7"/>
    <w:rsid w:val="009E4628"/>
    <w:rsid w:val="009E4DA5"/>
    <w:rsid w:val="009E5941"/>
    <w:rsid w:val="009E59FD"/>
    <w:rsid w:val="009E5D94"/>
    <w:rsid w:val="009E726D"/>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38D1"/>
    <w:rsid w:val="00A15702"/>
    <w:rsid w:val="00A1644F"/>
    <w:rsid w:val="00A16784"/>
    <w:rsid w:val="00A17898"/>
    <w:rsid w:val="00A201CC"/>
    <w:rsid w:val="00A20474"/>
    <w:rsid w:val="00A20B16"/>
    <w:rsid w:val="00A20BE6"/>
    <w:rsid w:val="00A20CA7"/>
    <w:rsid w:val="00A23708"/>
    <w:rsid w:val="00A268D3"/>
    <w:rsid w:val="00A26E4E"/>
    <w:rsid w:val="00A30C84"/>
    <w:rsid w:val="00A31F6E"/>
    <w:rsid w:val="00A3465D"/>
    <w:rsid w:val="00A346BD"/>
    <w:rsid w:val="00A34785"/>
    <w:rsid w:val="00A34CDA"/>
    <w:rsid w:val="00A37E41"/>
    <w:rsid w:val="00A4073C"/>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3B5A"/>
    <w:rsid w:val="00A655F5"/>
    <w:rsid w:val="00A659E1"/>
    <w:rsid w:val="00A6616B"/>
    <w:rsid w:val="00A66844"/>
    <w:rsid w:val="00A66CE3"/>
    <w:rsid w:val="00A710D9"/>
    <w:rsid w:val="00A7220D"/>
    <w:rsid w:val="00A723E1"/>
    <w:rsid w:val="00A73463"/>
    <w:rsid w:val="00A73C88"/>
    <w:rsid w:val="00A7474F"/>
    <w:rsid w:val="00A747A7"/>
    <w:rsid w:val="00A75367"/>
    <w:rsid w:val="00A7614E"/>
    <w:rsid w:val="00A7624C"/>
    <w:rsid w:val="00A7670F"/>
    <w:rsid w:val="00A76934"/>
    <w:rsid w:val="00A8023A"/>
    <w:rsid w:val="00A82601"/>
    <w:rsid w:val="00A846FB"/>
    <w:rsid w:val="00A85A4F"/>
    <w:rsid w:val="00A8700D"/>
    <w:rsid w:val="00A876FE"/>
    <w:rsid w:val="00A905E3"/>
    <w:rsid w:val="00A91050"/>
    <w:rsid w:val="00A91595"/>
    <w:rsid w:val="00A91E80"/>
    <w:rsid w:val="00A928F7"/>
    <w:rsid w:val="00A93BBD"/>
    <w:rsid w:val="00A94215"/>
    <w:rsid w:val="00A95B51"/>
    <w:rsid w:val="00A967FB"/>
    <w:rsid w:val="00A97497"/>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C2E"/>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D0DDF"/>
    <w:rsid w:val="00AD10D9"/>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58CC"/>
    <w:rsid w:val="00B06B4D"/>
    <w:rsid w:val="00B07D35"/>
    <w:rsid w:val="00B1245B"/>
    <w:rsid w:val="00B1294C"/>
    <w:rsid w:val="00B1564F"/>
    <w:rsid w:val="00B17CC5"/>
    <w:rsid w:val="00B201C3"/>
    <w:rsid w:val="00B2159B"/>
    <w:rsid w:val="00B21BDE"/>
    <w:rsid w:val="00B22E8D"/>
    <w:rsid w:val="00B238BF"/>
    <w:rsid w:val="00B24045"/>
    <w:rsid w:val="00B24264"/>
    <w:rsid w:val="00B246F9"/>
    <w:rsid w:val="00B25C02"/>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2C"/>
    <w:rsid w:val="00B52EFF"/>
    <w:rsid w:val="00B531D1"/>
    <w:rsid w:val="00B546CC"/>
    <w:rsid w:val="00B54F8B"/>
    <w:rsid w:val="00B5547E"/>
    <w:rsid w:val="00B5687C"/>
    <w:rsid w:val="00B6011D"/>
    <w:rsid w:val="00B6160B"/>
    <w:rsid w:val="00B61A48"/>
    <w:rsid w:val="00B61C00"/>
    <w:rsid w:val="00B6242E"/>
    <w:rsid w:val="00B64F5D"/>
    <w:rsid w:val="00B661D2"/>
    <w:rsid w:val="00B67FC2"/>
    <w:rsid w:val="00B71E5F"/>
    <w:rsid w:val="00B72802"/>
    <w:rsid w:val="00B74C86"/>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A731E"/>
    <w:rsid w:val="00BB1ACB"/>
    <w:rsid w:val="00BB2624"/>
    <w:rsid w:val="00BB3A99"/>
    <w:rsid w:val="00BB3CB5"/>
    <w:rsid w:val="00BB5274"/>
    <w:rsid w:val="00BB57E3"/>
    <w:rsid w:val="00BB5B9F"/>
    <w:rsid w:val="00BB6CA8"/>
    <w:rsid w:val="00BB6E9C"/>
    <w:rsid w:val="00BB7CCA"/>
    <w:rsid w:val="00BC1CD4"/>
    <w:rsid w:val="00BC244F"/>
    <w:rsid w:val="00BC34B1"/>
    <w:rsid w:val="00BC3E6A"/>
    <w:rsid w:val="00BC4C73"/>
    <w:rsid w:val="00BC7001"/>
    <w:rsid w:val="00BC7829"/>
    <w:rsid w:val="00BD0ED1"/>
    <w:rsid w:val="00BD106D"/>
    <w:rsid w:val="00BD117F"/>
    <w:rsid w:val="00BD2D04"/>
    <w:rsid w:val="00BD2ECB"/>
    <w:rsid w:val="00BD4C85"/>
    <w:rsid w:val="00BD6353"/>
    <w:rsid w:val="00BD6E92"/>
    <w:rsid w:val="00BD7143"/>
    <w:rsid w:val="00BD79FB"/>
    <w:rsid w:val="00BD7FE6"/>
    <w:rsid w:val="00BE1BC8"/>
    <w:rsid w:val="00BE2062"/>
    <w:rsid w:val="00BE3073"/>
    <w:rsid w:val="00BE3914"/>
    <w:rsid w:val="00BE4BA2"/>
    <w:rsid w:val="00BE5926"/>
    <w:rsid w:val="00BE6B33"/>
    <w:rsid w:val="00BF03D1"/>
    <w:rsid w:val="00BF0A6E"/>
    <w:rsid w:val="00BF3E12"/>
    <w:rsid w:val="00BF4384"/>
    <w:rsid w:val="00BF652B"/>
    <w:rsid w:val="00BF6D4F"/>
    <w:rsid w:val="00BF75F8"/>
    <w:rsid w:val="00C009EC"/>
    <w:rsid w:val="00C01814"/>
    <w:rsid w:val="00C01F01"/>
    <w:rsid w:val="00C02189"/>
    <w:rsid w:val="00C02A9E"/>
    <w:rsid w:val="00C0307D"/>
    <w:rsid w:val="00C03315"/>
    <w:rsid w:val="00C0344B"/>
    <w:rsid w:val="00C03ECE"/>
    <w:rsid w:val="00C0510B"/>
    <w:rsid w:val="00C0610E"/>
    <w:rsid w:val="00C064AB"/>
    <w:rsid w:val="00C06E26"/>
    <w:rsid w:val="00C11B21"/>
    <w:rsid w:val="00C15BC4"/>
    <w:rsid w:val="00C160E6"/>
    <w:rsid w:val="00C16AAC"/>
    <w:rsid w:val="00C16EF4"/>
    <w:rsid w:val="00C17342"/>
    <w:rsid w:val="00C17836"/>
    <w:rsid w:val="00C21ABE"/>
    <w:rsid w:val="00C22727"/>
    <w:rsid w:val="00C2657B"/>
    <w:rsid w:val="00C26667"/>
    <w:rsid w:val="00C26CBA"/>
    <w:rsid w:val="00C30484"/>
    <w:rsid w:val="00C31069"/>
    <w:rsid w:val="00C31A3E"/>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E67"/>
    <w:rsid w:val="00C7307E"/>
    <w:rsid w:val="00C73236"/>
    <w:rsid w:val="00C735DF"/>
    <w:rsid w:val="00C74B85"/>
    <w:rsid w:val="00C75706"/>
    <w:rsid w:val="00C76410"/>
    <w:rsid w:val="00C807BA"/>
    <w:rsid w:val="00C81186"/>
    <w:rsid w:val="00C82341"/>
    <w:rsid w:val="00C82437"/>
    <w:rsid w:val="00C82E3E"/>
    <w:rsid w:val="00C84C9B"/>
    <w:rsid w:val="00C84DEE"/>
    <w:rsid w:val="00C85611"/>
    <w:rsid w:val="00C85E69"/>
    <w:rsid w:val="00C86652"/>
    <w:rsid w:val="00C86996"/>
    <w:rsid w:val="00C87181"/>
    <w:rsid w:val="00C87BC9"/>
    <w:rsid w:val="00C87D09"/>
    <w:rsid w:val="00C91633"/>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D08E4"/>
    <w:rsid w:val="00CD2006"/>
    <w:rsid w:val="00CD2FD6"/>
    <w:rsid w:val="00CD429A"/>
    <w:rsid w:val="00CD484F"/>
    <w:rsid w:val="00CD6613"/>
    <w:rsid w:val="00CD708D"/>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CF54FF"/>
    <w:rsid w:val="00CF7108"/>
    <w:rsid w:val="00CF7290"/>
    <w:rsid w:val="00D01140"/>
    <w:rsid w:val="00D01847"/>
    <w:rsid w:val="00D02B6B"/>
    <w:rsid w:val="00D03019"/>
    <w:rsid w:val="00D0366F"/>
    <w:rsid w:val="00D03BD4"/>
    <w:rsid w:val="00D05154"/>
    <w:rsid w:val="00D05896"/>
    <w:rsid w:val="00D06AF5"/>
    <w:rsid w:val="00D06D49"/>
    <w:rsid w:val="00D0785F"/>
    <w:rsid w:val="00D10BC2"/>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4BC"/>
    <w:rsid w:val="00D42AA6"/>
    <w:rsid w:val="00D4350A"/>
    <w:rsid w:val="00D4351F"/>
    <w:rsid w:val="00D45A94"/>
    <w:rsid w:val="00D50C09"/>
    <w:rsid w:val="00D51516"/>
    <w:rsid w:val="00D52A7E"/>
    <w:rsid w:val="00D53090"/>
    <w:rsid w:val="00D53381"/>
    <w:rsid w:val="00D540C4"/>
    <w:rsid w:val="00D60A8E"/>
    <w:rsid w:val="00D610BD"/>
    <w:rsid w:val="00D615F8"/>
    <w:rsid w:val="00D6227D"/>
    <w:rsid w:val="00D62BD6"/>
    <w:rsid w:val="00D63117"/>
    <w:rsid w:val="00D631A5"/>
    <w:rsid w:val="00D63277"/>
    <w:rsid w:val="00D63281"/>
    <w:rsid w:val="00D65CCE"/>
    <w:rsid w:val="00D66BE9"/>
    <w:rsid w:val="00D67D3C"/>
    <w:rsid w:val="00D70C1E"/>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F2F"/>
    <w:rsid w:val="00D87FEC"/>
    <w:rsid w:val="00D908AA"/>
    <w:rsid w:val="00D90BB3"/>
    <w:rsid w:val="00D911DA"/>
    <w:rsid w:val="00D91F4B"/>
    <w:rsid w:val="00D92CDA"/>
    <w:rsid w:val="00D933D9"/>
    <w:rsid w:val="00D941AD"/>
    <w:rsid w:val="00D96769"/>
    <w:rsid w:val="00D96A93"/>
    <w:rsid w:val="00D9718E"/>
    <w:rsid w:val="00D9772B"/>
    <w:rsid w:val="00DA0654"/>
    <w:rsid w:val="00DA0D90"/>
    <w:rsid w:val="00DA10AB"/>
    <w:rsid w:val="00DA3424"/>
    <w:rsid w:val="00DA3D63"/>
    <w:rsid w:val="00DA4A47"/>
    <w:rsid w:val="00DA5CD6"/>
    <w:rsid w:val="00DA71C9"/>
    <w:rsid w:val="00DB0014"/>
    <w:rsid w:val="00DB14BF"/>
    <w:rsid w:val="00DB2462"/>
    <w:rsid w:val="00DB3B81"/>
    <w:rsid w:val="00DB4315"/>
    <w:rsid w:val="00DB4A2F"/>
    <w:rsid w:val="00DB5C28"/>
    <w:rsid w:val="00DB7279"/>
    <w:rsid w:val="00DC06FC"/>
    <w:rsid w:val="00DC0C6E"/>
    <w:rsid w:val="00DC1868"/>
    <w:rsid w:val="00DC2476"/>
    <w:rsid w:val="00DC25DD"/>
    <w:rsid w:val="00DC37D0"/>
    <w:rsid w:val="00DC42C8"/>
    <w:rsid w:val="00DC5252"/>
    <w:rsid w:val="00DD0819"/>
    <w:rsid w:val="00DD0A6C"/>
    <w:rsid w:val="00DD1337"/>
    <w:rsid w:val="00DD3197"/>
    <w:rsid w:val="00DD31F2"/>
    <w:rsid w:val="00DD4389"/>
    <w:rsid w:val="00DD5293"/>
    <w:rsid w:val="00DD5BE2"/>
    <w:rsid w:val="00DD668C"/>
    <w:rsid w:val="00DD7B31"/>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463"/>
    <w:rsid w:val="00E0288A"/>
    <w:rsid w:val="00E02BDE"/>
    <w:rsid w:val="00E05D65"/>
    <w:rsid w:val="00E101F7"/>
    <w:rsid w:val="00E12389"/>
    <w:rsid w:val="00E13C8A"/>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EA5"/>
    <w:rsid w:val="00E301CE"/>
    <w:rsid w:val="00E3154A"/>
    <w:rsid w:val="00E31E04"/>
    <w:rsid w:val="00E3246F"/>
    <w:rsid w:val="00E33CD7"/>
    <w:rsid w:val="00E34380"/>
    <w:rsid w:val="00E34803"/>
    <w:rsid w:val="00E34F5C"/>
    <w:rsid w:val="00E36914"/>
    <w:rsid w:val="00E374AB"/>
    <w:rsid w:val="00E37E7F"/>
    <w:rsid w:val="00E4178F"/>
    <w:rsid w:val="00E41A80"/>
    <w:rsid w:val="00E41B51"/>
    <w:rsid w:val="00E41EED"/>
    <w:rsid w:val="00E43226"/>
    <w:rsid w:val="00E45D1C"/>
    <w:rsid w:val="00E47077"/>
    <w:rsid w:val="00E50209"/>
    <w:rsid w:val="00E5029C"/>
    <w:rsid w:val="00E5148A"/>
    <w:rsid w:val="00E5184F"/>
    <w:rsid w:val="00E51DB5"/>
    <w:rsid w:val="00E52E59"/>
    <w:rsid w:val="00E53276"/>
    <w:rsid w:val="00E53D69"/>
    <w:rsid w:val="00E540BC"/>
    <w:rsid w:val="00E54150"/>
    <w:rsid w:val="00E54CDF"/>
    <w:rsid w:val="00E552DC"/>
    <w:rsid w:val="00E61630"/>
    <w:rsid w:val="00E62AEC"/>
    <w:rsid w:val="00E62EC4"/>
    <w:rsid w:val="00E63DE7"/>
    <w:rsid w:val="00E65B43"/>
    <w:rsid w:val="00E65C14"/>
    <w:rsid w:val="00E677D5"/>
    <w:rsid w:val="00E67AAB"/>
    <w:rsid w:val="00E702D0"/>
    <w:rsid w:val="00E70A67"/>
    <w:rsid w:val="00E732A5"/>
    <w:rsid w:val="00E7378D"/>
    <w:rsid w:val="00E74718"/>
    <w:rsid w:val="00E7570E"/>
    <w:rsid w:val="00E75A26"/>
    <w:rsid w:val="00E800CA"/>
    <w:rsid w:val="00E805AF"/>
    <w:rsid w:val="00E81635"/>
    <w:rsid w:val="00E81A9A"/>
    <w:rsid w:val="00E82868"/>
    <w:rsid w:val="00E83962"/>
    <w:rsid w:val="00E85416"/>
    <w:rsid w:val="00E86B83"/>
    <w:rsid w:val="00E87F55"/>
    <w:rsid w:val="00E900AE"/>
    <w:rsid w:val="00E9119F"/>
    <w:rsid w:val="00E9236D"/>
    <w:rsid w:val="00E933D3"/>
    <w:rsid w:val="00E939A5"/>
    <w:rsid w:val="00E950F4"/>
    <w:rsid w:val="00E95F13"/>
    <w:rsid w:val="00E96D61"/>
    <w:rsid w:val="00E972D6"/>
    <w:rsid w:val="00E97673"/>
    <w:rsid w:val="00EA0799"/>
    <w:rsid w:val="00EA102C"/>
    <w:rsid w:val="00EA3098"/>
    <w:rsid w:val="00EA31D2"/>
    <w:rsid w:val="00EA40F4"/>
    <w:rsid w:val="00EA5A7B"/>
    <w:rsid w:val="00EA779C"/>
    <w:rsid w:val="00EA7CB6"/>
    <w:rsid w:val="00EB404C"/>
    <w:rsid w:val="00EB47D7"/>
    <w:rsid w:val="00EB4FC0"/>
    <w:rsid w:val="00EB57AD"/>
    <w:rsid w:val="00EB5934"/>
    <w:rsid w:val="00EB5D9A"/>
    <w:rsid w:val="00EB6CF8"/>
    <w:rsid w:val="00EB76EC"/>
    <w:rsid w:val="00EC0020"/>
    <w:rsid w:val="00EC33BB"/>
    <w:rsid w:val="00EC439F"/>
    <w:rsid w:val="00EC4D67"/>
    <w:rsid w:val="00EC4FFC"/>
    <w:rsid w:val="00EC692F"/>
    <w:rsid w:val="00EC6985"/>
    <w:rsid w:val="00EC7B52"/>
    <w:rsid w:val="00ED24CC"/>
    <w:rsid w:val="00ED275C"/>
    <w:rsid w:val="00ED39AC"/>
    <w:rsid w:val="00ED3A06"/>
    <w:rsid w:val="00ED3B12"/>
    <w:rsid w:val="00ED3E05"/>
    <w:rsid w:val="00ED56A5"/>
    <w:rsid w:val="00ED5A4F"/>
    <w:rsid w:val="00ED6FE4"/>
    <w:rsid w:val="00EE034D"/>
    <w:rsid w:val="00EE0DA0"/>
    <w:rsid w:val="00EE16FA"/>
    <w:rsid w:val="00EE3E6A"/>
    <w:rsid w:val="00EE4045"/>
    <w:rsid w:val="00EE6867"/>
    <w:rsid w:val="00EE6FE0"/>
    <w:rsid w:val="00EE719A"/>
    <w:rsid w:val="00EF00DB"/>
    <w:rsid w:val="00EF1095"/>
    <w:rsid w:val="00EF2CD7"/>
    <w:rsid w:val="00EF2E60"/>
    <w:rsid w:val="00EF3383"/>
    <w:rsid w:val="00EF3908"/>
    <w:rsid w:val="00EF5C4D"/>
    <w:rsid w:val="00EF600B"/>
    <w:rsid w:val="00EF663A"/>
    <w:rsid w:val="00EF6BCF"/>
    <w:rsid w:val="00F0003C"/>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516F"/>
    <w:rsid w:val="00F1604D"/>
    <w:rsid w:val="00F176B4"/>
    <w:rsid w:val="00F17D39"/>
    <w:rsid w:val="00F222FE"/>
    <w:rsid w:val="00F25AB5"/>
    <w:rsid w:val="00F25F02"/>
    <w:rsid w:val="00F27204"/>
    <w:rsid w:val="00F279EC"/>
    <w:rsid w:val="00F303C4"/>
    <w:rsid w:val="00F3160C"/>
    <w:rsid w:val="00F31A7B"/>
    <w:rsid w:val="00F32DE5"/>
    <w:rsid w:val="00F3347A"/>
    <w:rsid w:val="00F34A43"/>
    <w:rsid w:val="00F3521A"/>
    <w:rsid w:val="00F35F0F"/>
    <w:rsid w:val="00F375C3"/>
    <w:rsid w:val="00F40023"/>
    <w:rsid w:val="00F40A2C"/>
    <w:rsid w:val="00F415E1"/>
    <w:rsid w:val="00F41743"/>
    <w:rsid w:val="00F4263E"/>
    <w:rsid w:val="00F42C4C"/>
    <w:rsid w:val="00F440C3"/>
    <w:rsid w:val="00F469BB"/>
    <w:rsid w:val="00F46FE0"/>
    <w:rsid w:val="00F51851"/>
    <w:rsid w:val="00F53124"/>
    <w:rsid w:val="00F53ABB"/>
    <w:rsid w:val="00F53FDD"/>
    <w:rsid w:val="00F602FF"/>
    <w:rsid w:val="00F62443"/>
    <w:rsid w:val="00F62B6F"/>
    <w:rsid w:val="00F64228"/>
    <w:rsid w:val="00F64D87"/>
    <w:rsid w:val="00F6611A"/>
    <w:rsid w:val="00F70AA4"/>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A0527"/>
    <w:rsid w:val="00FA0E85"/>
    <w:rsid w:val="00FA1E6A"/>
    <w:rsid w:val="00FA3342"/>
    <w:rsid w:val="00FA437E"/>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086"/>
    <w:rsid w:val="00FB63F6"/>
    <w:rsid w:val="00FB7274"/>
    <w:rsid w:val="00FC01BD"/>
    <w:rsid w:val="00FC2587"/>
    <w:rsid w:val="00FC35D2"/>
    <w:rsid w:val="00FC5D96"/>
    <w:rsid w:val="00FC7ED1"/>
    <w:rsid w:val="00FD0DD4"/>
    <w:rsid w:val="00FD2B49"/>
    <w:rsid w:val="00FD5988"/>
    <w:rsid w:val="00FD6DA7"/>
    <w:rsid w:val="00FD6F15"/>
    <w:rsid w:val="00FD7496"/>
    <w:rsid w:val="00FE06D9"/>
    <w:rsid w:val="00FE11F8"/>
    <w:rsid w:val="00FE2F4D"/>
    <w:rsid w:val="00FE42ED"/>
    <w:rsid w:val="00FE5744"/>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864CF"/>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103B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Epoca=1e3e10000000000&amp;Apendice=1000000000000&amp;Expresion=DELITO%2520ELECTORAL&amp;Dominio=Rubro,Texto&amp;TA_TJ=2&amp;Orden=1&amp;Clase=DetalleTesisBL&amp;NumTE=19&amp;Epp=20&amp;Desde=-100&amp;Hasta=-100&amp;Index=0&amp;InstanciasSeleccionadas=6,1,2,50,7&amp;ID=200904&amp;Hit=18&amp;IDs=2020362,2018586,2016617,2015570,2009213,2007882,159835,160235,166185,171515,172783,177930,179614,179606,184918,188241,188851,200904,205203&amp;tipoTesis=&amp;Semanario=0&amp;tabla=&amp;Referencia=&amp;Tem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0E69F-B89B-4647-ABD0-8BE8F066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1657</Words>
  <Characters>9116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 Teniente</cp:lastModifiedBy>
  <cp:revision>4</cp:revision>
  <cp:lastPrinted>2020-04-28T15:41:00Z</cp:lastPrinted>
  <dcterms:created xsi:type="dcterms:W3CDTF">2020-04-30T22:55:00Z</dcterms:created>
  <dcterms:modified xsi:type="dcterms:W3CDTF">2020-10-23T03:33:00Z</dcterms:modified>
</cp:coreProperties>
</file>