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EF033" w14:textId="77777777" w:rsidR="00602900" w:rsidRPr="00602900" w:rsidRDefault="00602900" w:rsidP="00F136EE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1B276AAA" w14:textId="69CB193B" w:rsidR="00602900" w:rsidRDefault="00602900" w:rsidP="00602900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2F93CEAA" w14:textId="77777777" w:rsidR="00602900" w:rsidRDefault="00602900" w:rsidP="00602900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619B0E97" w14:textId="56959325" w:rsidR="00602900" w:rsidRPr="00602900" w:rsidRDefault="00602900" w:rsidP="00602900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602900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Ini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ciativa con Proyecto de Decreto, </w:t>
      </w:r>
      <w:r w:rsidRPr="00602900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por el que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s</w:t>
      </w:r>
      <w:r w:rsidRPr="00602900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e adiciona la fracción XXVI al artículo 88, y el artículo 112 Ter, ambos de la </w:t>
      </w:r>
      <w:r w:rsidRPr="00602900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Ley Orgánica del Congreso del Estado Independiente, Libre y Soberano de Coahuila de Zaragoza.</w:t>
      </w:r>
    </w:p>
    <w:p w14:paraId="129D8F86" w14:textId="77777777" w:rsidR="00602900" w:rsidRDefault="00602900" w:rsidP="00602900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656B8A10" w14:textId="3DE103D7" w:rsidR="00602900" w:rsidRPr="00602900" w:rsidRDefault="00602900" w:rsidP="00602900">
      <w:pPr>
        <w:numPr>
          <w:ilvl w:val="0"/>
          <w:numId w:val="11"/>
        </w:numPr>
        <w:ind w:left="714" w:hanging="357"/>
        <w:contextualSpacing/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</w:pPr>
      <w:r w:rsidRPr="00602900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  <w:t>Para crear la Comisión de la Familia y Desarrollo Humano.</w:t>
      </w:r>
    </w:p>
    <w:p w14:paraId="28AC310D" w14:textId="77777777" w:rsidR="00602900" w:rsidRPr="00602900" w:rsidRDefault="00602900" w:rsidP="00602900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03F24874" w14:textId="77777777" w:rsidR="00602900" w:rsidRDefault="00602900" w:rsidP="00602900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0" w:name="_Hlk5564419"/>
      <w:bookmarkEnd w:id="0"/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el </w:t>
      </w:r>
      <w:r w:rsidRPr="002950D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Dip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utado José Benito Ramírez Rosas, </w:t>
      </w:r>
      <w:r w:rsidRPr="008E395C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 la Fracción Parlamentaria “Venustiano Carranza Garza”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.</w:t>
      </w:r>
    </w:p>
    <w:p w14:paraId="00D234A1" w14:textId="77777777" w:rsidR="00602900" w:rsidRPr="00BC34D8" w:rsidRDefault="00602900" w:rsidP="00602900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1B39B798" w14:textId="77777777" w:rsidR="00602900" w:rsidRPr="00BC34D8" w:rsidRDefault="00602900" w:rsidP="00602900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21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Mayo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2020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1044F10E" w14:textId="77777777" w:rsidR="00602900" w:rsidRPr="00BC34D8" w:rsidRDefault="00602900" w:rsidP="00602900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1BD77690" w14:textId="016265A0" w:rsidR="00602900" w:rsidRDefault="00602900" w:rsidP="00602900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Turnada a la </w:t>
      </w:r>
      <w:r w:rsidRPr="00602900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Comisi</w:t>
      </w:r>
      <w:bookmarkStart w:id="1" w:name="_GoBack"/>
      <w:bookmarkEnd w:id="1"/>
      <w:r w:rsidRPr="00602900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ón de Reglamentos y Prácticas Parlamentarias</w:t>
      </w:r>
      <w:r w:rsidR="001207C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1C7641CC" w14:textId="77777777" w:rsidR="0004693B" w:rsidRDefault="0004693B" w:rsidP="00602900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7528454B" w14:textId="77777777" w:rsidR="000546DA" w:rsidRPr="000546DA" w:rsidRDefault="000546DA" w:rsidP="000546DA">
      <w:pPr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0546DA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Lectura del Dictamen: 30 de </w:t>
      </w:r>
      <w:proofErr w:type="gramStart"/>
      <w:r w:rsidRPr="000546DA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Septiembre</w:t>
      </w:r>
      <w:proofErr w:type="gramEnd"/>
      <w:r w:rsidRPr="000546DA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de 2020.</w:t>
      </w:r>
    </w:p>
    <w:p w14:paraId="24F73846" w14:textId="77777777" w:rsidR="000546DA" w:rsidRPr="000546DA" w:rsidRDefault="000546DA" w:rsidP="000546DA">
      <w:pPr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3B3689CE" w14:textId="1434B6D4" w:rsidR="000546DA" w:rsidRPr="000546DA" w:rsidRDefault="000546DA" w:rsidP="000546DA">
      <w:pPr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0546DA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Decreto No. 74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2</w:t>
      </w:r>
    </w:p>
    <w:p w14:paraId="36517C67" w14:textId="77777777" w:rsidR="000546DA" w:rsidRPr="000546DA" w:rsidRDefault="000546DA" w:rsidP="000546DA">
      <w:pPr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</w:p>
    <w:p w14:paraId="031227F2" w14:textId="77777777" w:rsidR="008F39C0" w:rsidRPr="00FF277B" w:rsidRDefault="008F39C0" w:rsidP="008F39C0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FF277B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Publicación en el Periódico Oficial del Gobierno del Estado: </w:t>
      </w:r>
      <w:r w:rsidRPr="00FF277B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P.O. 80- 06 de </w:t>
      </w:r>
      <w:proofErr w:type="gramStart"/>
      <w:r w:rsidRPr="00FF277B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Octubre</w:t>
      </w:r>
      <w:proofErr w:type="gramEnd"/>
      <w:r w:rsidRPr="00FF277B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2020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5133230E" w14:textId="77777777" w:rsidR="00602900" w:rsidRPr="000546DA" w:rsidRDefault="00602900" w:rsidP="00602900">
      <w:pPr>
        <w:rPr>
          <w:rFonts w:ascii="Arial Narrow" w:eastAsia="Times New Roman" w:hAnsi="Arial Narrow"/>
          <w:b/>
          <w:sz w:val="26"/>
          <w:szCs w:val="26"/>
        </w:rPr>
      </w:pPr>
    </w:p>
    <w:p w14:paraId="5C6B94B9" w14:textId="77777777" w:rsidR="00602900" w:rsidRPr="00602900" w:rsidRDefault="00602900" w:rsidP="00F136EE">
      <w:pPr>
        <w:rPr>
          <w:rFonts w:ascii="Arial Black" w:hAnsi="Arial Black"/>
          <w:bCs/>
          <w:sz w:val="25"/>
          <w:szCs w:val="25"/>
          <w:lang w:val="es-ES"/>
        </w:rPr>
      </w:pPr>
    </w:p>
    <w:p w14:paraId="508BF076" w14:textId="77777777" w:rsidR="00602900" w:rsidRDefault="00602900" w:rsidP="00F136EE">
      <w:pPr>
        <w:rPr>
          <w:rFonts w:ascii="Arial Black" w:hAnsi="Arial Black"/>
          <w:bCs/>
          <w:sz w:val="25"/>
          <w:szCs w:val="25"/>
        </w:rPr>
      </w:pPr>
    </w:p>
    <w:p w14:paraId="1B25EF6F" w14:textId="77777777" w:rsidR="00602900" w:rsidRDefault="00602900">
      <w:pPr>
        <w:rPr>
          <w:rFonts w:ascii="Arial Black" w:hAnsi="Arial Black"/>
          <w:bCs/>
          <w:sz w:val="25"/>
          <w:szCs w:val="25"/>
        </w:rPr>
      </w:pPr>
      <w:r>
        <w:rPr>
          <w:rFonts w:ascii="Arial Black" w:hAnsi="Arial Black"/>
          <w:bCs/>
          <w:sz w:val="25"/>
          <w:szCs w:val="25"/>
        </w:rPr>
        <w:br w:type="page"/>
      </w:r>
    </w:p>
    <w:p w14:paraId="2149D280" w14:textId="2F9FA912" w:rsidR="005C7B01" w:rsidRPr="001906B2" w:rsidRDefault="005C7B01" w:rsidP="00F136EE">
      <w:pPr>
        <w:rPr>
          <w:b/>
          <w:sz w:val="25"/>
          <w:szCs w:val="25"/>
        </w:rPr>
      </w:pPr>
      <w:r w:rsidRPr="001906B2">
        <w:rPr>
          <w:rFonts w:ascii="Arial Black" w:hAnsi="Arial Black"/>
          <w:bCs/>
          <w:sz w:val="25"/>
          <w:szCs w:val="25"/>
        </w:rPr>
        <w:lastRenderedPageBreak/>
        <w:t xml:space="preserve">Iniciativa con proyecto de decreto </w:t>
      </w:r>
      <w:r w:rsidRPr="001906B2">
        <w:rPr>
          <w:b/>
          <w:sz w:val="25"/>
          <w:szCs w:val="25"/>
        </w:rPr>
        <w:t>que presenta el suscrito, Diputado José Benito Ramírez Rosas, de la Fracción Parlamentaria “Venustiano Carranza Garza”</w:t>
      </w:r>
      <w:r w:rsidR="00B80E66" w:rsidRPr="001906B2">
        <w:rPr>
          <w:b/>
          <w:sz w:val="25"/>
          <w:szCs w:val="25"/>
        </w:rPr>
        <w:t xml:space="preserve"> de la Honorable LXI Legislatura</w:t>
      </w:r>
      <w:r w:rsidRPr="001906B2">
        <w:rPr>
          <w:b/>
          <w:sz w:val="25"/>
          <w:szCs w:val="25"/>
        </w:rPr>
        <w:t xml:space="preserve">, por el que se </w:t>
      </w:r>
      <w:r w:rsidR="0050556E" w:rsidRPr="001906B2">
        <w:rPr>
          <w:b/>
          <w:sz w:val="25"/>
          <w:szCs w:val="25"/>
        </w:rPr>
        <w:t>adicionan</w:t>
      </w:r>
      <w:r w:rsidRPr="001906B2">
        <w:rPr>
          <w:b/>
          <w:sz w:val="25"/>
          <w:szCs w:val="25"/>
        </w:rPr>
        <w:t xml:space="preserve"> diversas disposiciones </w:t>
      </w:r>
      <w:r w:rsidR="0050556E" w:rsidRPr="001906B2">
        <w:rPr>
          <w:b/>
          <w:sz w:val="25"/>
          <w:szCs w:val="25"/>
        </w:rPr>
        <w:t>a</w:t>
      </w:r>
      <w:r w:rsidRPr="001906B2">
        <w:rPr>
          <w:b/>
          <w:sz w:val="25"/>
          <w:szCs w:val="25"/>
        </w:rPr>
        <w:t xml:space="preserve"> la Ley Orgánica del Congreso del Estado Independiente, Libre y Soberano de Coahuila de Zaragoza, para crear la Comisión de la Familia y Desarrollo Humano, </w:t>
      </w:r>
      <w:r w:rsidR="00B80E66" w:rsidRPr="001906B2">
        <w:rPr>
          <w:b/>
          <w:sz w:val="25"/>
          <w:szCs w:val="25"/>
        </w:rPr>
        <w:t>en función de</w:t>
      </w:r>
      <w:r w:rsidRPr="001906B2">
        <w:rPr>
          <w:b/>
          <w:sz w:val="25"/>
          <w:szCs w:val="25"/>
        </w:rPr>
        <w:t xml:space="preserve"> la siguiente...</w:t>
      </w:r>
    </w:p>
    <w:p w14:paraId="281D2FF3" w14:textId="77777777" w:rsidR="00F136EE" w:rsidRPr="001906B2" w:rsidRDefault="00F136EE" w:rsidP="00B00A1F">
      <w:pPr>
        <w:rPr>
          <w:bCs/>
          <w:sz w:val="25"/>
          <w:szCs w:val="25"/>
        </w:rPr>
      </w:pPr>
    </w:p>
    <w:p w14:paraId="02C540A4" w14:textId="77777777" w:rsidR="00F136EE" w:rsidRPr="001906B2" w:rsidRDefault="00F136EE" w:rsidP="00F136EE">
      <w:pPr>
        <w:jc w:val="center"/>
        <w:rPr>
          <w:b/>
          <w:sz w:val="25"/>
          <w:szCs w:val="25"/>
        </w:rPr>
      </w:pPr>
      <w:r w:rsidRPr="001906B2">
        <w:rPr>
          <w:b/>
          <w:sz w:val="25"/>
          <w:szCs w:val="25"/>
        </w:rPr>
        <w:t>EXPOSICIÓN DE MOTIVOS</w:t>
      </w:r>
    </w:p>
    <w:p w14:paraId="644D925E" w14:textId="77777777" w:rsidR="00F136EE" w:rsidRPr="001906B2" w:rsidRDefault="00F136EE" w:rsidP="00F136EE">
      <w:pPr>
        <w:rPr>
          <w:bCs/>
          <w:sz w:val="25"/>
          <w:szCs w:val="25"/>
        </w:rPr>
      </w:pPr>
    </w:p>
    <w:p w14:paraId="0EF5023C" w14:textId="77777777" w:rsidR="00262C80" w:rsidRPr="001906B2" w:rsidRDefault="00262C80" w:rsidP="00262C80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>En efecto, el artículo 4º de la Constitución Política de los Estados Unidos Mexicanos establece el derecho a la familia, así como la obligación del Estado de proteger la organización y el desarrollo de la misma.</w:t>
      </w:r>
    </w:p>
    <w:p w14:paraId="6863795B" w14:textId="77777777" w:rsidR="00262C80" w:rsidRPr="001906B2" w:rsidRDefault="00262C80" w:rsidP="00262C80">
      <w:pPr>
        <w:rPr>
          <w:bCs/>
          <w:sz w:val="25"/>
          <w:szCs w:val="25"/>
        </w:rPr>
      </w:pPr>
    </w:p>
    <w:p w14:paraId="4B3395CA" w14:textId="77777777" w:rsidR="00262C80" w:rsidRPr="001906B2" w:rsidRDefault="00F51F29" w:rsidP="00262C80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>Dicho precepto comulga con</w:t>
      </w:r>
      <w:r w:rsidR="00262C80" w:rsidRPr="001906B2">
        <w:rPr>
          <w:bCs/>
          <w:sz w:val="25"/>
          <w:szCs w:val="25"/>
        </w:rPr>
        <w:t xml:space="preserve"> los artículos 17 de la Convención Americana sobre Derechos Humanos</w:t>
      </w:r>
      <w:r w:rsidRPr="001906B2">
        <w:rPr>
          <w:bCs/>
          <w:sz w:val="25"/>
          <w:szCs w:val="25"/>
        </w:rPr>
        <w:t>,</w:t>
      </w:r>
      <w:r w:rsidR="00262C80" w:rsidRPr="001906B2">
        <w:rPr>
          <w:bCs/>
          <w:sz w:val="25"/>
          <w:szCs w:val="25"/>
        </w:rPr>
        <w:t xml:space="preserve"> y 23 del Pacto Internacional de Derechos Civiles y Políticos</w:t>
      </w:r>
      <w:r w:rsidRPr="001906B2">
        <w:rPr>
          <w:bCs/>
          <w:sz w:val="25"/>
          <w:szCs w:val="25"/>
        </w:rPr>
        <w:t>, reconociendo a la familia como</w:t>
      </w:r>
      <w:r w:rsidR="00262C80" w:rsidRPr="001906B2">
        <w:rPr>
          <w:bCs/>
          <w:sz w:val="25"/>
          <w:szCs w:val="25"/>
        </w:rPr>
        <w:t xml:space="preserve"> un derecho fundamental</w:t>
      </w:r>
      <w:r w:rsidRPr="001906B2">
        <w:rPr>
          <w:bCs/>
          <w:sz w:val="25"/>
          <w:szCs w:val="25"/>
        </w:rPr>
        <w:t xml:space="preserve"> y señalando</w:t>
      </w:r>
      <w:r w:rsidR="003F3D9F" w:rsidRPr="001906B2">
        <w:rPr>
          <w:bCs/>
          <w:sz w:val="25"/>
          <w:szCs w:val="25"/>
        </w:rPr>
        <w:t>, casi en los mismos términos de nuestra Carta Magna,</w:t>
      </w:r>
      <w:r w:rsidRPr="001906B2">
        <w:rPr>
          <w:bCs/>
          <w:sz w:val="25"/>
          <w:szCs w:val="25"/>
        </w:rPr>
        <w:t xml:space="preserve"> que es, </w:t>
      </w:r>
      <w:r w:rsidR="00262C80" w:rsidRPr="001906B2">
        <w:rPr>
          <w:bCs/>
          <w:sz w:val="25"/>
          <w:szCs w:val="25"/>
        </w:rPr>
        <w:t>por sí mism</w:t>
      </w:r>
      <w:r w:rsidR="0063121D" w:rsidRPr="001906B2">
        <w:rPr>
          <w:bCs/>
          <w:sz w:val="25"/>
          <w:szCs w:val="25"/>
        </w:rPr>
        <w:t>a</w:t>
      </w:r>
      <w:r w:rsidR="00262C80" w:rsidRPr="001906B2">
        <w:rPr>
          <w:bCs/>
          <w:sz w:val="25"/>
          <w:szCs w:val="25"/>
        </w:rPr>
        <w:t>, sujet</w:t>
      </w:r>
      <w:r w:rsidR="0063121D" w:rsidRPr="001906B2">
        <w:rPr>
          <w:bCs/>
          <w:sz w:val="25"/>
          <w:szCs w:val="25"/>
        </w:rPr>
        <w:t>a</w:t>
      </w:r>
      <w:r w:rsidR="00262C80" w:rsidRPr="001906B2">
        <w:rPr>
          <w:bCs/>
          <w:sz w:val="25"/>
          <w:szCs w:val="25"/>
        </w:rPr>
        <w:t xml:space="preserve"> constitucional de derechos.</w:t>
      </w:r>
    </w:p>
    <w:p w14:paraId="15063848" w14:textId="77777777" w:rsidR="00262C80" w:rsidRPr="001906B2" w:rsidRDefault="00262C80" w:rsidP="00262C80">
      <w:pPr>
        <w:rPr>
          <w:bCs/>
          <w:sz w:val="25"/>
          <w:szCs w:val="25"/>
        </w:rPr>
      </w:pPr>
    </w:p>
    <w:p w14:paraId="2AA9EA17" w14:textId="77777777" w:rsidR="00262C80" w:rsidRPr="001906B2" w:rsidRDefault="003F3D9F" w:rsidP="00262C80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>La Asamblea General de las Naciones Unidas</w:t>
      </w:r>
      <w:r w:rsidR="00262C80" w:rsidRPr="001906B2">
        <w:rPr>
          <w:bCs/>
          <w:sz w:val="25"/>
          <w:szCs w:val="25"/>
        </w:rPr>
        <w:t xml:space="preserve">, mediante el Consejo de Derechos Humanos en su </w:t>
      </w:r>
      <w:r w:rsidR="007F0C8E" w:rsidRPr="001906B2">
        <w:rPr>
          <w:bCs/>
          <w:sz w:val="25"/>
          <w:szCs w:val="25"/>
        </w:rPr>
        <w:t>vigésimo noveno</w:t>
      </w:r>
      <w:r w:rsidR="00262C80" w:rsidRPr="001906B2">
        <w:rPr>
          <w:bCs/>
          <w:sz w:val="25"/>
          <w:szCs w:val="25"/>
        </w:rPr>
        <w:t xml:space="preserve"> periodo de sesiones, adoptó la resolución A/HRC/29/L.25</w:t>
      </w:r>
      <w:r w:rsidRPr="001906B2">
        <w:rPr>
          <w:bCs/>
          <w:sz w:val="25"/>
          <w:szCs w:val="25"/>
        </w:rPr>
        <w:t xml:space="preserve">, </w:t>
      </w:r>
      <w:r w:rsidR="00262C80" w:rsidRPr="001906B2">
        <w:rPr>
          <w:bCs/>
          <w:sz w:val="25"/>
          <w:szCs w:val="25"/>
        </w:rPr>
        <w:t>que tiene por objetivo la protección de la familia y el impulso de ésta como generadora de condiciones de vida dignas para la erradicación de la pobreza.</w:t>
      </w:r>
    </w:p>
    <w:p w14:paraId="53863637" w14:textId="77777777" w:rsidR="00262C80" w:rsidRPr="001906B2" w:rsidRDefault="00262C80" w:rsidP="00262C80">
      <w:pPr>
        <w:rPr>
          <w:bCs/>
          <w:sz w:val="25"/>
          <w:szCs w:val="25"/>
        </w:rPr>
      </w:pPr>
    </w:p>
    <w:p w14:paraId="5EDACF38" w14:textId="77777777" w:rsidR="00262C80" w:rsidRPr="001906B2" w:rsidRDefault="003F3D9F" w:rsidP="00262C80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>E</w:t>
      </w:r>
      <w:r w:rsidR="00262C80" w:rsidRPr="001906B2">
        <w:rPr>
          <w:bCs/>
          <w:sz w:val="25"/>
          <w:szCs w:val="25"/>
        </w:rPr>
        <w:t xml:space="preserve">n esta resolución, adoptada apenas el 1 de julio de 2015, se destaca el papel fundamental de la </w:t>
      </w:r>
      <w:r w:rsidR="0063121D" w:rsidRPr="001906B2">
        <w:rPr>
          <w:bCs/>
          <w:sz w:val="25"/>
          <w:szCs w:val="25"/>
        </w:rPr>
        <w:t>f</w:t>
      </w:r>
      <w:r w:rsidR="00262C80" w:rsidRPr="001906B2">
        <w:rPr>
          <w:bCs/>
          <w:sz w:val="25"/>
          <w:szCs w:val="25"/>
        </w:rPr>
        <w:t>amilia y su necesidad de protección por los Estados democráticos:</w:t>
      </w:r>
    </w:p>
    <w:p w14:paraId="0B4C7F1F" w14:textId="77777777" w:rsidR="00262C80" w:rsidRPr="001906B2" w:rsidRDefault="00262C80" w:rsidP="00262C80">
      <w:pPr>
        <w:rPr>
          <w:bCs/>
          <w:sz w:val="25"/>
          <w:szCs w:val="25"/>
        </w:rPr>
      </w:pPr>
    </w:p>
    <w:p w14:paraId="10B591B2" w14:textId="77777777" w:rsidR="00262C80" w:rsidRPr="001906B2" w:rsidRDefault="003F3D9F" w:rsidP="00262C80">
      <w:pPr>
        <w:rPr>
          <w:bCs/>
          <w:i/>
          <w:iCs/>
          <w:sz w:val="25"/>
          <w:szCs w:val="25"/>
        </w:rPr>
      </w:pPr>
      <w:r w:rsidRPr="001906B2">
        <w:rPr>
          <w:bCs/>
          <w:i/>
          <w:iCs/>
          <w:sz w:val="25"/>
          <w:szCs w:val="25"/>
        </w:rPr>
        <w:t xml:space="preserve">(...) </w:t>
      </w:r>
      <w:r w:rsidR="00262C80" w:rsidRPr="001906B2">
        <w:rPr>
          <w:bCs/>
          <w:i/>
          <w:iCs/>
          <w:sz w:val="25"/>
          <w:szCs w:val="25"/>
        </w:rPr>
        <w:t>4. Reafirma que la familia es el elemento natural y fundamental de la sociedad y tiene derecho a la protección de la sociedad y del Estado;</w:t>
      </w:r>
    </w:p>
    <w:p w14:paraId="20A30D71" w14:textId="77777777" w:rsidR="00262C80" w:rsidRPr="001906B2" w:rsidRDefault="00262C80" w:rsidP="00262C80">
      <w:pPr>
        <w:rPr>
          <w:bCs/>
          <w:i/>
          <w:iCs/>
          <w:sz w:val="25"/>
          <w:szCs w:val="25"/>
        </w:rPr>
      </w:pPr>
    </w:p>
    <w:p w14:paraId="2A476F3C" w14:textId="77777777" w:rsidR="00262C80" w:rsidRPr="001906B2" w:rsidRDefault="003F3D9F" w:rsidP="00262C80">
      <w:pPr>
        <w:rPr>
          <w:bCs/>
          <w:i/>
          <w:iCs/>
          <w:sz w:val="25"/>
          <w:szCs w:val="25"/>
        </w:rPr>
      </w:pPr>
      <w:r w:rsidRPr="001906B2">
        <w:rPr>
          <w:bCs/>
          <w:i/>
          <w:iCs/>
          <w:sz w:val="25"/>
          <w:szCs w:val="25"/>
        </w:rPr>
        <w:t>(...)</w:t>
      </w:r>
      <w:r w:rsidR="00262C80" w:rsidRPr="001906B2">
        <w:rPr>
          <w:bCs/>
          <w:i/>
          <w:iCs/>
          <w:sz w:val="25"/>
          <w:szCs w:val="25"/>
        </w:rPr>
        <w:t xml:space="preserve"> 6. Reconoce que la familia, siempre y cuando se garantice el respeto de los derechos de sus miembros, es una sólida fuerza de cohesión e integración social, solidaridad intergeneracional y desarrollo social, y desempeña un papel decisivo en la preservación de la identidad cultural, las tradiciones, la moral, el patrimonio y el sistema de valores de la sociedad;</w:t>
      </w:r>
    </w:p>
    <w:p w14:paraId="118319B5" w14:textId="77777777" w:rsidR="00262C80" w:rsidRPr="001906B2" w:rsidRDefault="00262C80" w:rsidP="00262C80">
      <w:pPr>
        <w:rPr>
          <w:bCs/>
          <w:i/>
          <w:iCs/>
          <w:sz w:val="25"/>
          <w:szCs w:val="25"/>
        </w:rPr>
      </w:pPr>
    </w:p>
    <w:p w14:paraId="6D7DDE1D" w14:textId="77777777" w:rsidR="00262C80" w:rsidRPr="001906B2" w:rsidRDefault="00262C80" w:rsidP="00262C80">
      <w:pPr>
        <w:rPr>
          <w:bCs/>
          <w:i/>
          <w:iCs/>
          <w:sz w:val="25"/>
          <w:szCs w:val="25"/>
        </w:rPr>
      </w:pPr>
      <w:r w:rsidRPr="001906B2">
        <w:rPr>
          <w:bCs/>
          <w:i/>
          <w:iCs/>
          <w:sz w:val="25"/>
          <w:szCs w:val="25"/>
        </w:rPr>
        <w:t xml:space="preserve">7. Observa que las familias son sensibles a la tensión ocasionada por los cambios sociales y económicos, y expresa profunda preocupación por que las condiciones hayan empeorado para muchas familias debido a las crisis económicas y financieras, a la falta de seguridad en el empleo, al empleo temporal y a la falta de ingresos regulares y de empleo remunerado, así como en razón de las medidas adoptadas por </w:t>
      </w:r>
      <w:r w:rsidRPr="001906B2">
        <w:rPr>
          <w:bCs/>
          <w:i/>
          <w:iCs/>
          <w:sz w:val="25"/>
          <w:szCs w:val="25"/>
        </w:rPr>
        <w:lastRenderedPageBreak/>
        <w:t xml:space="preserve">los gobiernos que tratan de equilibrar su presupuesto mediante la reducción de los gastos sociales; </w:t>
      </w:r>
    </w:p>
    <w:p w14:paraId="10BEE291" w14:textId="77777777" w:rsidR="00262C80" w:rsidRPr="001906B2" w:rsidRDefault="00262C80" w:rsidP="00262C80">
      <w:pPr>
        <w:rPr>
          <w:bCs/>
          <w:i/>
          <w:iCs/>
          <w:sz w:val="25"/>
          <w:szCs w:val="25"/>
        </w:rPr>
      </w:pPr>
    </w:p>
    <w:p w14:paraId="06069B0A" w14:textId="77777777" w:rsidR="00262C80" w:rsidRPr="001906B2" w:rsidRDefault="00262C80" w:rsidP="00262C80">
      <w:pPr>
        <w:rPr>
          <w:bCs/>
          <w:i/>
          <w:iCs/>
          <w:sz w:val="25"/>
          <w:szCs w:val="25"/>
        </w:rPr>
      </w:pPr>
      <w:r w:rsidRPr="001906B2">
        <w:rPr>
          <w:bCs/>
          <w:i/>
          <w:iCs/>
          <w:sz w:val="25"/>
          <w:szCs w:val="25"/>
        </w:rPr>
        <w:t xml:space="preserve">9. Insta a los Estados Miembros a que creen un entorno propicio para fortalecer y apoyar a todas las familias, reconociendo que la igualdad entre mujeres y hombres y el respeto de todos los derechos humanos y las libertades fundamentales de todos los miembros de la familia son esenciales para el bienestar familiar y para la sociedad en general, haciendo notar la importancia de conciliar el trabajo con la vida familiar y reconociendo el principio de la responsabilidad parental compartida en la educación y el desarrollo </w:t>
      </w:r>
      <w:r w:rsidR="00050F9A" w:rsidRPr="001906B2">
        <w:rPr>
          <w:bCs/>
          <w:i/>
          <w:iCs/>
          <w:sz w:val="25"/>
          <w:szCs w:val="25"/>
        </w:rPr>
        <w:t>infantil</w:t>
      </w:r>
      <w:r w:rsidRPr="001906B2">
        <w:rPr>
          <w:bCs/>
          <w:i/>
          <w:iCs/>
          <w:sz w:val="25"/>
          <w:szCs w:val="25"/>
        </w:rPr>
        <w:t>;</w:t>
      </w:r>
    </w:p>
    <w:p w14:paraId="46767140" w14:textId="77777777" w:rsidR="00262C80" w:rsidRPr="001906B2" w:rsidRDefault="00262C80" w:rsidP="00262C80">
      <w:pPr>
        <w:rPr>
          <w:bCs/>
          <w:i/>
          <w:iCs/>
          <w:sz w:val="25"/>
          <w:szCs w:val="25"/>
        </w:rPr>
      </w:pPr>
    </w:p>
    <w:p w14:paraId="48E37AF1" w14:textId="77777777" w:rsidR="00262C80" w:rsidRPr="001906B2" w:rsidRDefault="003F3D9F" w:rsidP="00262C80">
      <w:pPr>
        <w:rPr>
          <w:bCs/>
          <w:i/>
          <w:iCs/>
          <w:sz w:val="25"/>
          <w:szCs w:val="25"/>
        </w:rPr>
      </w:pPr>
      <w:r w:rsidRPr="001906B2">
        <w:rPr>
          <w:bCs/>
          <w:i/>
          <w:iCs/>
          <w:sz w:val="25"/>
          <w:szCs w:val="25"/>
        </w:rPr>
        <w:t>(...)</w:t>
      </w:r>
      <w:r w:rsidR="00262C80" w:rsidRPr="001906B2">
        <w:rPr>
          <w:bCs/>
          <w:i/>
          <w:iCs/>
          <w:sz w:val="25"/>
          <w:szCs w:val="25"/>
        </w:rPr>
        <w:t xml:space="preserve"> 16. Observa que los hogares monoparentales, los encabezados por niños y los intergeneracionales son especialmente vulnerables a la pobreza y la exclusión social;</w:t>
      </w:r>
    </w:p>
    <w:p w14:paraId="59F04F75" w14:textId="77777777" w:rsidR="00262C80" w:rsidRPr="001906B2" w:rsidRDefault="00262C80" w:rsidP="00262C80">
      <w:pPr>
        <w:rPr>
          <w:bCs/>
          <w:i/>
          <w:iCs/>
          <w:sz w:val="25"/>
          <w:szCs w:val="25"/>
        </w:rPr>
      </w:pPr>
    </w:p>
    <w:p w14:paraId="73252886" w14:textId="77777777" w:rsidR="00262C80" w:rsidRPr="001906B2" w:rsidRDefault="003F3D9F" w:rsidP="00262C80">
      <w:pPr>
        <w:rPr>
          <w:bCs/>
          <w:i/>
          <w:iCs/>
          <w:sz w:val="25"/>
          <w:szCs w:val="25"/>
        </w:rPr>
      </w:pPr>
      <w:r w:rsidRPr="001906B2">
        <w:rPr>
          <w:bCs/>
          <w:i/>
          <w:iCs/>
          <w:sz w:val="25"/>
          <w:szCs w:val="25"/>
        </w:rPr>
        <w:t>(...)</w:t>
      </w:r>
      <w:r w:rsidR="00262C80" w:rsidRPr="001906B2">
        <w:rPr>
          <w:bCs/>
          <w:i/>
          <w:iCs/>
          <w:sz w:val="25"/>
          <w:szCs w:val="25"/>
        </w:rPr>
        <w:t xml:space="preserve"> 23. Insta a los Estados a que, </w:t>
      </w:r>
      <w:r w:rsidR="00050F9A" w:rsidRPr="001906B2">
        <w:rPr>
          <w:bCs/>
          <w:i/>
          <w:iCs/>
          <w:sz w:val="25"/>
          <w:szCs w:val="25"/>
        </w:rPr>
        <w:t>conforme a</w:t>
      </w:r>
      <w:r w:rsidR="00262C80" w:rsidRPr="001906B2">
        <w:rPr>
          <w:bCs/>
          <w:i/>
          <w:iCs/>
          <w:sz w:val="25"/>
          <w:szCs w:val="25"/>
        </w:rPr>
        <w:t xml:space="preserve"> </w:t>
      </w:r>
      <w:r w:rsidR="00050F9A" w:rsidRPr="001906B2">
        <w:rPr>
          <w:bCs/>
          <w:i/>
          <w:iCs/>
          <w:sz w:val="25"/>
          <w:szCs w:val="25"/>
        </w:rPr>
        <w:t>sus obligaciones,</w:t>
      </w:r>
      <w:r w:rsidR="00262C80" w:rsidRPr="001906B2">
        <w:rPr>
          <w:bCs/>
          <w:i/>
          <w:iCs/>
          <w:sz w:val="25"/>
          <w:szCs w:val="25"/>
        </w:rPr>
        <w:t xml:space="preserve"> en virtud del derecho internacional de los derechos humanos, brinden a la familia, como elemento natural y fundamental de la sociedad, protección y asistencia eficaces, y, en ese sentido, alienta a los Estados a que adopten, según proceda y hasta el máximo de los recursos de que dispongan, medidas como:</w:t>
      </w:r>
    </w:p>
    <w:p w14:paraId="73908188" w14:textId="77777777" w:rsidR="00262C80" w:rsidRPr="001906B2" w:rsidRDefault="00262C80" w:rsidP="00262C80">
      <w:pPr>
        <w:rPr>
          <w:bCs/>
          <w:i/>
          <w:iCs/>
          <w:sz w:val="25"/>
          <w:szCs w:val="25"/>
        </w:rPr>
      </w:pPr>
    </w:p>
    <w:p w14:paraId="09C62B21" w14:textId="77777777" w:rsidR="00262C80" w:rsidRPr="001906B2" w:rsidRDefault="00262C80" w:rsidP="00D57D3F">
      <w:pPr>
        <w:pStyle w:val="Prrafodelista"/>
        <w:numPr>
          <w:ilvl w:val="0"/>
          <w:numId w:val="9"/>
        </w:numPr>
        <w:rPr>
          <w:b w:val="0"/>
          <w:i/>
          <w:iCs/>
          <w:sz w:val="25"/>
          <w:szCs w:val="25"/>
        </w:rPr>
      </w:pPr>
      <w:r w:rsidRPr="001906B2">
        <w:rPr>
          <w:b w:val="0"/>
          <w:i/>
          <w:iCs/>
          <w:sz w:val="25"/>
          <w:szCs w:val="25"/>
        </w:rPr>
        <w:t>La elaboración de políticas favorables de apoyo a la familia, y la evaluación de los efectos de esas políticas y programas en el bienestar de las familias;</w:t>
      </w:r>
    </w:p>
    <w:p w14:paraId="12715A0C" w14:textId="77777777" w:rsidR="00262C80" w:rsidRPr="001906B2" w:rsidRDefault="00262C80" w:rsidP="00262C80">
      <w:pPr>
        <w:rPr>
          <w:i/>
          <w:iCs/>
          <w:sz w:val="25"/>
          <w:szCs w:val="25"/>
        </w:rPr>
      </w:pPr>
    </w:p>
    <w:p w14:paraId="219835A9" w14:textId="77777777" w:rsidR="00262C80" w:rsidRPr="001906B2" w:rsidRDefault="00262C80" w:rsidP="00D57D3F">
      <w:pPr>
        <w:pStyle w:val="Prrafodelista"/>
        <w:numPr>
          <w:ilvl w:val="0"/>
          <w:numId w:val="9"/>
        </w:numPr>
        <w:rPr>
          <w:b w:val="0"/>
          <w:i/>
          <w:iCs/>
          <w:sz w:val="25"/>
          <w:szCs w:val="25"/>
        </w:rPr>
      </w:pPr>
      <w:r w:rsidRPr="001906B2">
        <w:rPr>
          <w:b w:val="0"/>
          <w:i/>
          <w:iCs/>
          <w:sz w:val="25"/>
          <w:szCs w:val="25"/>
        </w:rPr>
        <w:t>El análisis de las políticas y los programas, incluidos los relativos a la estabilidad macroeconómica, los programas de ajuste estructural, la tributación, las inversiones, el empleo, los mercados y todos los sectores pertinentes de la economía en relación con sus efectos sobre el bienestar y la situación de la familia</w:t>
      </w:r>
      <w:r w:rsidR="00D57D3F" w:rsidRPr="001906B2">
        <w:rPr>
          <w:b w:val="0"/>
          <w:i/>
          <w:iCs/>
          <w:sz w:val="25"/>
          <w:szCs w:val="25"/>
        </w:rPr>
        <w:t>.</w:t>
      </w:r>
    </w:p>
    <w:p w14:paraId="674F49D1" w14:textId="77777777" w:rsidR="00262C80" w:rsidRPr="001906B2" w:rsidRDefault="00262C80" w:rsidP="00262C80">
      <w:pPr>
        <w:rPr>
          <w:i/>
          <w:iCs/>
          <w:sz w:val="25"/>
          <w:szCs w:val="25"/>
        </w:rPr>
      </w:pPr>
    </w:p>
    <w:p w14:paraId="67CFC452" w14:textId="77777777" w:rsidR="00262C80" w:rsidRPr="001906B2" w:rsidRDefault="00262C80" w:rsidP="00D57D3F">
      <w:pPr>
        <w:pStyle w:val="Prrafodelista"/>
        <w:numPr>
          <w:ilvl w:val="0"/>
          <w:numId w:val="9"/>
        </w:numPr>
        <w:rPr>
          <w:b w:val="0"/>
          <w:i/>
          <w:iCs/>
          <w:sz w:val="25"/>
          <w:szCs w:val="25"/>
        </w:rPr>
      </w:pPr>
      <w:r w:rsidRPr="001906B2">
        <w:rPr>
          <w:b w:val="0"/>
          <w:i/>
          <w:iCs/>
          <w:sz w:val="25"/>
          <w:szCs w:val="25"/>
        </w:rPr>
        <w:t xml:space="preserve">El apoyo de la investigación y la elaboración de estrategias integrales a fin de aumentar la capacidad de las familias y las comunidades para atender a los miembros de más edad y reforzar el papel </w:t>
      </w:r>
      <w:r w:rsidR="00DB6A9E" w:rsidRPr="001906B2">
        <w:rPr>
          <w:b w:val="0"/>
          <w:i/>
          <w:iCs/>
          <w:sz w:val="25"/>
          <w:szCs w:val="25"/>
        </w:rPr>
        <w:t>d</w:t>
      </w:r>
      <w:r w:rsidRPr="001906B2">
        <w:rPr>
          <w:b w:val="0"/>
          <w:i/>
          <w:iCs/>
          <w:sz w:val="25"/>
          <w:szCs w:val="25"/>
        </w:rPr>
        <w:t>e los abuelos en la crianza de sus nietos;</w:t>
      </w:r>
    </w:p>
    <w:p w14:paraId="28AB5F1F" w14:textId="77777777" w:rsidR="00262C80" w:rsidRPr="001906B2" w:rsidRDefault="00262C80" w:rsidP="00262C80">
      <w:pPr>
        <w:rPr>
          <w:i/>
          <w:iCs/>
          <w:sz w:val="25"/>
          <w:szCs w:val="25"/>
        </w:rPr>
      </w:pPr>
    </w:p>
    <w:p w14:paraId="516D003A" w14:textId="77777777" w:rsidR="00262C80" w:rsidRPr="001906B2" w:rsidRDefault="00262C80" w:rsidP="00D57D3F">
      <w:pPr>
        <w:pStyle w:val="Prrafodelista"/>
        <w:numPr>
          <w:ilvl w:val="0"/>
          <w:numId w:val="9"/>
        </w:numPr>
        <w:rPr>
          <w:b w:val="0"/>
          <w:i/>
          <w:iCs/>
          <w:sz w:val="25"/>
          <w:szCs w:val="25"/>
        </w:rPr>
      </w:pPr>
      <w:r w:rsidRPr="001906B2">
        <w:rPr>
          <w:b w:val="0"/>
          <w:i/>
          <w:iCs/>
          <w:sz w:val="25"/>
          <w:szCs w:val="25"/>
        </w:rPr>
        <w:t>El análisis de las causas de la desintegración familiar y la mitigación de sus consecuencias;</w:t>
      </w:r>
    </w:p>
    <w:p w14:paraId="5DAE9459" w14:textId="77777777" w:rsidR="00D57D3F" w:rsidRPr="001906B2" w:rsidRDefault="00D57D3F" w:rsidP="00262C80">
      <w:pPr>
        <w:rPr>
          <w:i/>
          <w:iCs/>
          <w:sz w:val="25"/>
          <w:szCs w:val="25"/>
        </w:rPr>
      </w:pPr>
    </w:p>
    <w:p w14:paraId="0D7E0E06" w14:textId="77777777" w:rsidR="00262C80" w:rsidRPr="001906B2" w:rsidRDefault="00262C80" w:rsidP="00D57D3F">
      <w:pPr>
        <w:pStyle w:val="Prrafodelista"/>
        <w:numPr>
          <w:ilvl w:val="0"/>
          <w:numId w:val="9"/>
        </w:numPr>
        <w:rPr>
          <w:b w:val="0"/>
          <w:i/>
          <w:iCs/>
          <w:sz w:val="25"/>
          <w:szCs w:val="25"/>
        </w:rPr>
      </w:pPr>
      <w:r w:rsidRPr="001906B2">
        <w:rPr>
          <w:b w:val="0"/>
          <w:i/>
          <w:iCs/>
          <w:sz w:val="25"/>
          <w:szCs w:val="25"/>
        </w:rPr>
        <w:t>La adopción de disposiciones para facilitar, según proceda, la integración de las familias en la sociedad y su reunificación, preservación y protección, entre otras cosas proporcionando viviendas adecuadas y acceso a los servicios básicos y a medios de vida sostenibles;</w:t>
      </w:r>
    </w:p>
    <w:p w14:paraId="37ECC10A" w14:textId="77777777" w:rsidR="00262C80" w:rsidRPr="001906B2" w:rsidRDefault="00262C80" w:rsidP="00262C80">
      <w:pPr>
        <w:rPr>
          <w:i/>
          <w:iCs/>
          <w:sz w:val="25"/>
          <w:szCs w:val="25"/>
        </w:rPr>
      </w:pPr>
    </w:p>
    <w:p w14:paraId="10B673B4" w14:textId="77777777" w:rsidR="00262C80" w:rsidRPr="001906B2" w:rsidRDefault="00262C80" w:rsidP="00D57D3F">
      <w:pPr>
        <w:pStyle w:val="Prrafodelista"/>
        <w:numPr>
          <w:ilvl w:val="0"/>
          <w:numId w:val="9"/>
        </w:numPr>
        <w:rPr>
          <w:b w:val="0"/>
          <w:i/>
          <w:iCs/>
          <w:sz w:val="25"/>
          <w:szCs w:val="25"/>
        </w:rPr>
      </w:pPr>
      <w:r w:rsidRPr="001906B2">
        <w:rPr>
          <w:b w:val="0"/>
          <w:i/>
          <w:iCs/>
          <w:sz w:val="25"/>
          <w:szCs w:val="25"/>
        </w:rPr>
        <w:t xml:space="preserve">El fomento de la reducción de la pobreza, por ejemplo, concediendo asistencia a </w:t>
      </w:r>
      <w:r w:rsidRPr="001906B2">
        <w:rPr>
          <w:b w:val="0"/>
          <w:i/>
          <w:iCs/>
          <w:sz w:val="25"/>
          <w:szCs w:val="25"/>
        </w:rPr>
        <w:lastRenderedPageBreak/>
        <w:t>las familias en situaciones difíciles y reforzando la capacidad de obtención de ingresos de todos los miembros adultos de las familias económicamente desfavorecidas;</w:t>
      </w:r>
    </w:p>
    <w:p w14:paraId="4281766A" w14:textId="1C4259C0" w:rsidR="00262C80" w:rsidRPr="001906B2" w:rsidRDefault="00262C80" w:rsidP="00262C80">
      <w:pPr>
        <w:rPr>
          <w:bCs/>
          <w:sz w:val="25"/>
          <w:szCs w:val="25"/>
        </w:rPr>
      </w:pPr>
    </w:p>
    <w:p w14:paraId="3879DCC3" w14:textId="07E206A7" w:rsidR="00A45F34" w:rsidRPr="001906B2" w:rsidRDefault="00A45F34" w:rsidP="00262C80">
      <w:pPr>
        <w:rPr>
          <w:bCs/>
          <w:sz w:val="25"/>
          <w:szCs w:val="25"/>
        </w:rPr>
      </w:pPr>
      <w:r w:rsidRPr="001906B2">
        <w:rPr>
          <w:bCs/>
          <w:i/>
          <w:iCs/>
          <w:sz w:val="25"/>
          <w:szCs w:val="25"/>
        </w:rPr>
        <w:t>“México tiene muchas fortalezas, y ahora se está poniendo de manifiesto que tenemos una familia unida, fraterna; que tenemos esta gran institución que es la familia mexicana, ejemplar el pueblo de México. Estamos dando una lección al mundo con nuestro comportamiento”</w:t>
      </w:r>
      <w:r w:rsidRPr="001906B2">
        <w:rPr>
          <w:bCs/>
          <w:sz w:val="25"/>
          <w:szCs w:val="25"/>
        </w:rPr>
        <w:t xml:space="preserve">, dijo en un video publicado en su cuenta de </w:t>
      </w:r>
      <w:r w:rsidRPr="001906B2">
        <w:rPr>
          <w:bCs/>
          <w:i/>
          <w:iCs/>
          <w:sz w:val="25"/>
          <w:szCs w:val="25"/>
        </w:rPr>
        <w:t>Twitter</w:t>
      </w:r>
      <w:r w:rsidRPr="001906B2">
        <w:rPr>
          <w:bCs/>
          <w:sz w:val="25"/>
          <w:szCs w:val="25"/>
        </w:rPr>
        <w:t xml:space="preserve"> el presidente Andrés Manuel López Obrador.</w:t>
      </w:r>
    </w:p>
    <w:p w14:paraId="0A630240" w14:textId="135A1A02" w:rsidR="00A45F34" w:rsidRPr="001906B2" w:rsidRDefault="00A45F34" w:rsidP="00262C80">
      <w:pPr>
        <w:rPr>
          <w:bCs/>
          <w:sz w:val="25"/>
          <w:szCs w:val="25"/>
        </w:rPr>
      </w:pPr>
    </w:p>
    <w:p w14:paraId="02A48085" w14:textId="0D000CB9" w:rsidR="00A45F34" w:rsidRPr="001906B2" w:rsidRDefault="00A45F34" w:rsidP="00262C80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 xml:space="preserve">Gracias a eso, agregó, </w:t>
      </w:r>
      <w:r w:rsidRPr="001906B2">
        <w:rPr>
          <w:bCs/>
          <w:i/>
          <w:iCs/>
          <w:sz w:val="25"/>
          <w:szCs w:val="25"/>
        </w:rPr>
        <w:t>“México se encuentra entre los 20 países del mundo con menos contagios y muertes por el virus SARS-Cov-2, porque lo fundamental es la prevención, el estar en nuestras casas”.</w:t>
      </w:r>
    </w:p>
    <w:p w14:paraId="2B5A8934" w14:textId="77777777" w:rsidR="00A45F34" w:rsidRPr="001906B2" w:rsidRDefault="00A45F34" w:rsidP="00262C80">
      <w:pPr>
        <w:rPr>
          <w:bCs/>
          <w:sz w:val="25"/>
          <w:szCs w:val="25"/>
        </w:rPr>
      </w:pPr>
    </w:p>
    <w:p w14:paraId="7BA898EB" w14:textId="77777777" w:rsidR="00262C80" w:rsidRPr="001906B2" w:rsidRDefault="00D57D3F" w:rsidP="00262C80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>En vista de todo ello, entendemos</w:t>
      </w:r>
      <w:r w:rsidR="00262C80" w:rsidRPr="001906B2">
        <w:rPr>
          <w:bCs/>
          <w:sz w:val="25"/>
          <w:szCs w:val="25"/>
        </w:rPr>
        <w:t xml:space="preserve"> que la familia </w:t>
      </w:r>
      <w:r w:rsidRPr="001906B2">
        <w:rPr>
          <w:bCs/>
          <w:sz w:val="25"/>
          <w:szCs w:val="25"/>
        </w:rPr>
        <w:t>debe ser</w:t>
      </w:r>
      <w:r w:rsidR="00262C80" w:rsidRPr="001906B2">
        <w:rPr>
          <w:bCs/>
          <w:sz w:val="25"/>
          <w:szCs w:val="25"/>
        </w:rPr>
        <w:t xml:space="preserve"> una prioridad en los estados democráticos </w:t>
      </w:r>
      <w:r w:rsidRPr="001906B2">
        <w:rPr>
          <w:bCs/>
          <w:sz w:val="25"/>
          <w:szCs w:val="25"/>
        </w:rPr>
        <w:t>y que debe impulsarse</w:t>
      </w:r>
      <w:r w:rsidR="00262C80" w:rsidRPr="001906B2">
        <w:rPr>
          <w:bCs/>
          <w:sz w:val="25"/>
          <w:szCs w:val="25"/>
        </w:rPr>
        <w:t xml:space="preserve"> un marco jurídico que permita protegerla</w:t>
      </w:r>
      <w:r w:rsidRPr="001906B2">
        <w:rPr>
          <w:bCs/>
          <w:sz w:val="25"/>
          <w:szCs w:val="25"/>
        </w:rPr>
        <w:t>, así mismo, asistirla</w:t>
      </w:r>
      <w:r w:rsidR="00262C80" w:rsidRPr="001906B2">
        <w:rPr>
          <w:bCs/>
          <w:sz w:val="25"/>
          <w:szCs w:val="25"/>
        </w:rPr>
        <w:t xml:space="preserve"> con políticas públicas transversales que hagan efectivos todos los derechos que se buscan fomentar en ellas.</w:t>
      </w:r>
    </w:p>
    <w:p w14:paraId="0DFF7C77" w14:textId="77777777" w:rsidR="00262C80" w:rsidRPr="001906B2" w:rsidRDefault="00262C80" w:rsidP="00262C80">
      <w:pPr>
        <w:rPr>
          <w:bCs/>
          <w:sz w:val="25"/>
          <w:szCs w:val="25"/>
        </w:rPr>
      </w:pPr>
    </w:p>
    <w:p w14:paraId="1D5695E8" w14:textId="77777777" w:rsidR="00262C80" w:rsidRPr="001906B2" w:rsidRDefault="00D57D3F" w:rsidP="00262C80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 xml:space="preserve">Antes de que </w:t>
      </w:r>
      <w:r w:rsidR="003C6F0A" w:rsidRPr="001906B2">
        <w:rPr>
          <w:bCs/>
          <w:sz w:val="25"/>
          <w:szCs w:val="25"/>
        </w:rPr>
        <w:t>el futuro nos rebase</w:t>
      </w:r>
      <w:r w:rsidRPr="001906B2">
        <w:rPr>
          <w:bCs/>
          <w:sz w:val="25"/>
          <w:szCs w:val="25"/>
        </w:rPr>
        <w:t>, es momento de</w:t>
      </w:r>
      <w:r w:rsidR="00262C80" w:rsidRPr="001906B2">
        <w:rPr>
          <w:bCs/>
          <w:sz w:val="25"/>
          <w:szCs w:val="25"/>
        </w:rPr>
        <w:t xml:space="preserve"> dotar a la legislación </w:t>
      </w:r>
      <w:r w:rsidRPr="001906B2">
        <w:rPr>
          <w:bCs/>
          <w:sz w:val="25"/>
          <w:szCs w:val="25"/>
        </w:rPr>
        <w:t xml:space="preserve">de una </w:t>
      </w:r>
      <w:r w:rsidR="00262C80" w:rsidRPr="001906B2">
        <w:rPr>
          <w:bCs/>
          <w:sz w:val="25"/>
          <w:szCs w:val="25"/>
        </w:rPr>
        <w:t xml:space="preserve">perspectiva de familia que coadyuve al fortalecimiento de </w:t>
      </w:r>
      <w:r w:rsidR="007F0C8E" w:rsidRPr="001906B2">
        <w:rPr>
          <w:bCs/>
          <w:sz w:val="25"/>
          <w:szCs w:val="25"/>
        </w:rPr>
        <w:t>una sociedad coahuilense más democrática.</w:t>
      </w:r>
    </w:p>
    <w:p w14:paraId="1DC1B35C" w14:textId="77777777" w:rsidR="00262C80" w:rsidRPr="001906B2" w:rsidRDefault="00262C80" w:rsidP="00F136EE">
      <w:pPr>
        <w:rPr>
          <w:bCs/>
          <w:sz w:val="25"/>
          <w:szCs w:val="25"/>
        </w:rPr>
      </w:pPr>
    </w:p>
    <w:p w14:paraId="2B0A8E3D" w14:textId="77777777" w:rsidR="002C483D" w:rsidRPr="001906B2" w:rsidRDefault="002C483D" w:rsidP="0045040F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>Con toda seguridad, todos coincidimos en que e</w:t>
      </w:r>
      <w:r w:rsidR="0045040F" w:rsidRPr="001906B2">
        <w:rPr>
          <w:bCs/>
          <w:sz w:val="25"/>
          <w:szCs w:val="25"/>
        </w:rPr>
        <w:t>l Estado mexicano tiene la obligación de proteger la organización y desarrollo de la familia como el medio natural para el crecimiento y el bienestar de todos sus miembros</w:t>
      </w:r>
      <w:r w:rsidRPr="001906B2">
        <w:rPr>
          <w:bCs/>
          <w:sz w:val="25"/>
          <w:szCs w:val="25"/>
        </w:rPr>
        <w:t xml:space="preserve"> y, por extensión, de la sociedad en su conjunto</w:t>
      </w:r>
      <w:r w:rsidR="0045040F" w:rsidRPr="001906B2">
        <w:rPr>
          <w:bCs/>
          <w:sz w:val="25"/>
          <w:szCs w:val="25"/>
        </w:rPr>
        <w:t>.</w:t>
      </w:r>
    </w:p>
    <w:p w14:paraId="4EFF8E61" w14:textId="77777777" w:rsidR="002C483D" w:rsidRPr="001906B2" w:rsidRDefault="002C483D" w:rsidP="0045040F">
      <w:pPr>
        <w:rPr>
          <w:bCs/>
          <w:sz w:val="25"/>
          <w:szCs w:val="25"/>
        </w:rPr>
      </w:pPr>
    </w:p>
    <w:p w14:paraId="3D05FF5F" w14:textId="77777777" w:rsidR="002C483D" w:rsidRPr="001906B2" w:rsidRDefault="002C483D" w:rsidP="0045040F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 xml:space="preserve">La Comisión de la Familia tiene como objetivos </w:t>
      </w:r>
      <w:r w:rsidR="0045040F" w:rsidRPr="001906B2">
        <w:rPr>
          <w:bCs/>
          <w:sz w:val="25"/>
          <w:szCs w:val="25"/>
        </w:rPr>
        <w:t>el análisis institucional</w:t>
      </w:r>
      <w:r w:rsidR="00D34BBC" w:rsidRPr="001906B2">
        <w:rPr>
          <w:bCs/>
          <w:sz w:val="25"/>
          <w:szCs w:val="25"/>
        </w:rPr>
        <w:t xml:space="preserve">, así como de </w:t>
      </w:r>
      <w:r w:rsidR="0045040F" w:rsidRPr="001906B2">
        <w:rPr>
          <w:bCs/>
          <w:sz w:val="25"/>
          <w:szCs w:val="25"/>
        </w:rPr>
        <w:t>política pública en los ámbitos económico, laboral, salud, educación</w:t>
      </w:r>
      <w:r w:rsidR="00D57D3F" w:rsidRPr="001906B2">
        <w:rPr>
          <w:bCs/>
          <w:sz w:val="25"/>
          <w:szCs w:val="25"/>
        </w:rPr>
        <w:t xml:space="preserve">, </w:t>
      </w:r>
      <w:r w:rsidR="0045040F" w:rsidRPr="001906B2">
        <w:rPr>
          <w:bCs/>
          <w:sz w:val="25"/>
          <w:szCs w:val="25"/>
        </w:rPr>
        <w:t>seguridad</w:t>
      </w:r>
      <w:r w:rsidR="00D57D3F" w:rsidRPr="001906B2">
        <w:rPr>
          <w:bCs/>
          <w:sz w:val="25"/>
          <w:szCs w:val="25"/>
        </w:rPr>
        <w:t xml:space="preserve"> y, en general, en el campo de los derechos humanos.</w:t>
      </w:r>
    </w:p>
    <w:p w14:paraId="2A22BB13" w14:textId="77777777" w:rsidR="002C483D" w:rsidRPr="001906B2" w:rsidRDefault="002C483D" w:rsidP="0045040F">
      <w:pPr>
        <w:rPr>
          <w:bCs/>
          <w:sz w:val="25"/>
          <w:szCs w:val="25"/>
        </w:rPr>
      </w:pPr>
    </w:p>
    <w:p w14:paraId="116FA065" w14:textId="77777777" w:rsidR="0045040F" w:rsidRPr="001906B2" w:rsidRDefault="0045040F" w:rsidP="0045040F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 xml:space="preserve">En cada una de estas dimensiones, </w:t>
      </w:r>
      <w:r w:rsidR="00D34BBC" w:rsidRPr="001906B2">
        <w:rPr>
          <w:bCs/>
          <w:sz w:val="25"/>
          <w:szCs w:val="25"/>
        </w:rPr>
        <w:t>se busca</w:t>
      </w:r>
      <w:r w:rsidRPr="001906B2">
        <w:rPr>
          <w:bCs/>
          <w:sz w:val="25"/>
          <w:szCs w:val="25"/>
        </w:rPr>
        <w:t xml:space="preserve"> realizar una revisión al marco </w:t>
      </w:r>
      <w:r w:rsidR="00D34BBC" w:rsidRPr="001906B2">
        <w:rPr>
          <w:bCs/>
          <w:sz w:val="25"/>
          <w:szCs w:val="25"/>
        </w:rPr>
        <w:t>jurídico respectivo</w:t>
      </w:r>
      <w:r w:rsidRPr="001906B2">
        <w:rPr>
          <w:bCs/>
          <w:sz w:val="25"/>
          <w:szCs w:val="25"/>
        </w:rPr>
        <w:t xml:space="preserve"> para fortalecer a las familias y se logre un pleno desarrollo de cada uno de sus integrantes, particularmente de la niñez.</w:t>
      </w:r>
    </w:p>
    <w:p w14:paraId="02690A07" w14:textId="77777777" w:rsidR="0045040F" w:rsidRPr="001906B2" w:rsidRDefault="0045040F" w:rsidP="0045040F">
      <w:pPr>
        <w:rPr>
          <w:bCs/>
          <w:sz w:val="25"/>
          <w:szCs w:val="25"/>
        </w:rPr>
      </w:pPr>
    </w:p>
    <w:p w14:paraId="12B25F06" w14:textId="77777777" w:rsidR="002C483D" w:rsidRPr="001906B2" w:rsidRDefault="003C6F0A" w:rsidP="002C483D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 xml:space="preserve">Concluyo, entonces, que la existencia de una Comisión de la Familia y Desarrollo Humano facilita el desarrollo de propuestas legislativas centradas en esta institución, y permite que las iniciativas relacionadas con este tema reciban una atención más específica y especializada por parte de este nuevo órgano legislativo. </w:t>
      </w:r>
      <w:r w:rsidR="002C483D" w:rsidRPr="001906B2">
        <w:rPr>
          <w:bCs/>
          <w:sz w:val="25"/>
          <w:szCs w:val="25"/>
        </w:rPr>
        <w:t xml:space="preserve">El objetivo general es el fortalecimiento de las familias </w:t>
      </w:r>
      <w:r w:rsidRPr="001906B2">
        <w:rPr>
          <w:bCs/>
          <w:sz w:val="25"/>
          <w:szCs w:val="25"/>
        </w:rPr>
        <w:t>coahuilenses</w:t>
      </w:r>
      <w:r w:rsidR="002C483D" w:rsidRPr="001906B2">
        <w:rPr>
          <w:bCs/>
          <w:sz w:val="25"/>
          <w:szCs w:val="25"/>
        </w:rPr>
        <w:t xml:space="preserve"> y el desarrollo humano de cada uno de sus integrantes.</w:t>
      </w:r>
    </w:p>
    <w:p w14:paraId="5FF430A9" w14:textId="77777777" w:rsidR="00AA485E" w:rsidRPr="001906B2" w:rsidRDefault="00AA485E" w:rsidP="002C483D">
      <w:pPr>
        <w:rPr>
          <w:bCs/>
          <w:sz w:val="25"/>
          <w:szCs w:val="25"/>
        </w:rPr>
      </w:pPr>
    </w:p>
    <w:p w14:paraId="35FBBF2D" w14:textId="77777777" w:rsidR="00AA485E" w:rsidRPr="001906B2" w:rsidRDefault="00AA485E" w:rsidP="002C483D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>Por lo demás, existe un cambio profundo en las estructuras familiares, es decir, distintos modelos de convivencia familiar que surgen como consecuencia de algunos cambios sociodemográficos y que requieren de un análisis especializado y de investigaciones profundas para estar al ritmo de la creciente aceleración de nuestra sociedad, de ahí la necesidad de integrar la Comisión de la Familia y Desarrollo Humano.</w:t>
      </w:r>
    </w:p>
    <w:p w14:paraId="15E1FDE3" w14:textId="77777777" w:rsidR="00AA485E" w:rsidRPr="001906B2" w:rsidRDefault="00AA485E" w:rsidP="002C483D">
      <w:pPr>
        <w:rPr>
          <w:bCs/>
          <w:sz w:val="25"/>
          <w:szCs w:val="25"/>
        </w:rPr>
      </w:pPr>
    </w:p>
    <w:p w14:paraId="19D5AD75" w14:textId="77777777" w:rsidR="00AA485E" w:rsidRPr="001906B2" w:rsidRDefault="009565FD" w:rsidP="002C483D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>L</w:t>
      </w:r>
      <w:r w:rsidR="00654373" w:rsidRPr="001906B2">
        <w:rPr>
          <w:bCs/>
          <w:sz w:val="25"/>
          <w:szCs w:val="25"/>
        </w:rPr>
        <w:t>a conformación de</w:t>
      </w:r>
      <w:r w:rsidR="00AA485E" w:rsidRPr="001906B2">
        <w:rPr>
          <w:bCs/>
          <w:sz w:val="25"/>
          <w:szCs w:val="25"/>
        </w:rPr>
        <w:t xml:space="preserve"> esta Comisión </w:t>
      </w:r>
      <w:r w:rsidR="00654373" w:rsidRPr="001906B2">
        <w:rPr>
          <w:bCs/>
          <w:sz w:val="25"/>
          <w:szCs w:val="25"/>
        </w:rPr>
        <w:t>es consecuente</w:t>
      </w:r>
      <w:r w:rsidR="007F0C8E" w:rsidRPr="001906B2">
        <w:rPr>
          <w:bCs/>
          <w:sz w:val="25"/>
          <w:szCs w:val="25"/>
        </w:rPr>
        <w:t xml:space="preserve"> </w:t>
      </w:r>
      <w:r w:rsidR="00654373" w:rsidRPr="001906B2">
        <w:rPr>
          <w:bCs/>
          <w:sz w:val="25"/>
          <w:szCs w:val="25"/>
        </w:rPr>
        <w:t>con</w:t>
      </w:r>
      <w:r w:rsidR="00AA485E" w:rsidRPr="001906B2">
        <w:rPr>
          <w:bCs/>
          <w:sz w:val="25"/>
          <w:szCs w:val="25"/>
        </w:rPr>
        <w:t xml:space="preserve"> un punto de acuerdo emitido el 3 de noviembre de 2015 por el Senado de la República, por el que exhorta a la Cámara de Diputados</w:t>
      </w:r>
      <w:r w:rsidRPr="001906B2">
        <w:rPr>
          <w:bCs/>
          <w:sz w:val="25"/>
          <w:szCs w:val="25"/>
        </w:rPr>
        <w:t xml:space="preserve"> y</w:t>
      </w:r>
      <w:r w:rsidR="00AA485E" w:rsidRPr="001906B2">
        <w:rPr>
          <w:bCs/>
          <w:sz w:val="25"/>
          <w:szCs w:val="25"/>
        </w:rPr>
        <w:t xml:space="preserve"> a los Congresos de las entidades federativas que aún no cuentan con una Comisión de Familia, a integrar dicho órgano legislativo</w:t>
      </w:r>
      <w:r w:rsidR="005C7B01" w:rsidRPr="001906B2">
        <w:rPr>
          <w:bCs/>
          <w:sz w:val="25"/>
          <w:szCs w:val="25"/>
        </w:rPr>
        <w:t xml:space="preserve">, lo </w:t>
      </w:r>
      <w:r w:rsidRPr="001906B2">
        <w:rPr>
          <w:bCs/>
          <w:sz w:val="25"/>
          <w:szCs w:val="25"/>
        </w:rPr>
        <w:t>que, de paso,</w:t>
      </w:r>
      <w:r w:rsidR="005C7B01" w:rsidRPr="001906B2">
        <w:rPr>
          <w:bCs/>
          <w:sz w:val="25"/>
          <w:szCs w:val="25"/>
        </w:rPr>
        <w:t xml:space="preserve"> contribuirá </w:t>
      </w:r>
      <w:r w:rsidR="00654373" w:rsidRPr="001906B2">
        <w:rPr>
          <w:bCs/>
          <w:sz w:val="25"/>
          <w:szCs w:val="25"/>
        </w:rPr>
        <w:t xml:space="preserve">a </w:t>
      </w:r>
      <w:r w:rsidRPr="001906B2">
        <w:rPr>
          <w:bCs/>
          <w:sz w:val="25"/>
          <w:szCs w:val="25"/>
        </w:rPr>
        <w:t>la realización de</w:t>
      </w:r>
      <w:r w:rsidR="00654373" w:rsidRPr="001906B2">
        <w:rPr>
          <w:bCs/>
          <w:sz w:val="25"/>
          <w:szCs w:val="25"/>
        </w:rPr>
        <w:t xml:space="preserve"> </w:t>
      </w:r>
      <w:r w:rsidR="005C7B01" w:rsidRPr="001906B2">
        <w:rPr>
          <w:bCs/>
          <w:sz w:val="25"/>
          <w:szCs w:val="25"/>
        </w:rPr>
        <w:t>un trabajo coordinado</w:t>
      </w:r>
      <w:r w:rsidR="00654373" w:rsidRPr="001906B2">
        <w:rPr>
          <w:bCs/>
          <w:sz w:val="25"/>
          <w:szCs w:val="25"/>
        </w:rPr>
        <w:t xml:space="preserve"> </w:t>
      </w:r>
      <w:r w:rsidR="005C7B01" w:rsidRPr="001906B2">
        <w:rPr>
          <w:bCs/>
          <w:sz w:val="25"/>
          <w:szCs w:val="25"/>
        </w:rPr>
        <w:t>y convergente entre el Congreso de la Unión y los congresos estatales</w:t>
      </w:r>
      <w:r w:rsidR="00654373" w:rsidRPr="001906B2">
        <w:rPr>
          <w:bCs/>
          <w:sz w:val="25"/>
          <w:szCs w:val="25"/>
        </w:rPr>
        <w:t xml:space="preserve">, dentro de una sinergia </w:t>
      </w:r>
      <w:r w:rsidRPr="001906B2">
        <w:rPr>
          <w:bCs/>
          <w:sz w:val="25"/>
          <w:szCs w:val="25"/>
        </w:rPr>
        <w:t>encaminada a</w:t>
      </w:r>
      <w:r w:rsidR="00654373" w:rsidRPr="001906B2">
        <w:rPr>
          <w:bCs/>
          <w:sz w:val="25"/>
          <w:szCs w:val="25"/>
        </w:rPr>
        <w:t xml:space="preserve"> </w:t>
      </w:r>
      <w:r w:rsidRPr="001906B2">
        <w:rPr>
          <w:bCs/>
          <w:sz w:val="25"/>
          <w:szCs w:val="25"/>
        </w:rPr>
        <w:t>resaltar los valores y la participación determinante de la familia en el desarrollo social.</w:t>
      </w:r>
    </w:p>
    <w:p w14:paraId="356C19A0" w14:textId="77777777" w:rsidR="00AA485E" w:rsidRPr="001906B2" w:rsidRDefault="00AA485E" w:rsidP="002C483D">
      <w:pPr>
        <w:rPr>
          <w:bCs/>
          <w:sz w:val="25"/>
          <w:szCs w:val="25"/>
        </w:rPr>
      </w:pPr>
    </w:p>
    <w:p w14:paraId="0F1FEAD7" w14:textId="77777777" w:rsidR="00AA485E" w:rsidRPr="001906B2" w:rsidRDefault="00AA485E" w:rsidP="002C483D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>Entidades federativas como Durango, Hidalgo, Querétaro, Quintana Roo, Nayarit, Sinaloa, Veracruz y Zacatecas ya cuentan con órganos legislativos que atienden, analicen y discuten los cambios y transformaciones que sufre la familia en nuestro país</w:t>
      </w:r>
      <w:r w:rsidR="005C7B01" w:rsidRPr="001906B2">
        <w:rPr>
          <w:bCs/>
          <w:sz w:val="25"/>
          <w:szCs w:val="25"/>
        </w:rPr>
        <w:t>.</w:t>
      </w:r>
    </w:p>
    <w:p w14:paraId="5680FA2B" w14:textId="77777777" w:rsidR="005F071A" w:rsidRPr="001906B2" w:rsidRDefault="005F071A" w:rsidP="002C483D">
      <w:pPr>
        <w:rPr>
          <w:bCs/>
          <w:sz w:val="25"/>
          <w:szCs w:val="25"/>
        </w:rPr>
      </w:pPr>
    </w:p>
    <w:p w14:paraId="2D0A2913" w14:textId="77777777" w:rsidR="005F071A" w:rsidRPr="001906B2" w:rsidRDefault="00050F9A" w:rsidP="002C483D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>Respecto del</w:t>
      </w:r>
      <w:r w:rsidR="005F071A" w:rsidRPr="001906B2">
        <w:rPr>
          <w:bCs/>
          <w:sz w:val="25"/>
          <w:szCs w:val="25"/>
        </w:rPr>
        <w:t xml:space="preserve"> Congreso de Coahuila, </w:t>
      </w:r>
      <w:r w:rsidR="00696AC6" w:rsidRPr="001906B2">
        <w:rPr>
          <w:bCs/>
          <w:sz w:val="25"/>
          <w:szCs w:val="25"/>
        </w:rPr>
        <w:t>la Comisión de Familia y Desarrollo Humano</w:t>
      </w:r>
      <w:r w:rsidR="005F071A" w:rsidRPr="001906B2">
        <w:rPr>
          <w:bCs/>
          <w:sz w:val="25"/>
          <w:szCs w:val="25"/>
        </w:rPr>
        <w:t xml:space="preserve"> es </w:t>
      </w:r>
      <w:r w:rsidRPr="001906B2">
        <w:rPr>
          <w:bCs/>
          <w:sz w:val="25"/>
          <w:szCs w:val="25"/>
        </w:rPr>
        <w:t>necesaria</w:t>
      </w:r>
      <w:r w:rsidR="005F071A" w:rsidRPr="001906B2">
        <w:rPr>
          <w:bCs/>
          <w:sz w:val="25"/>
          <w:szCs w:val="25"/>
        </w:rPr>
        <w:t xml:space="preserve">, pues si bien algunas comisiones, </w:t>
      </w:r>
      <w:r w:rsidR="009565FD" w:rsidRPr="001906B2">
        <w:rPr>
          <w:bCs/>
          <w:sz w:val="25"/>
          <w:szCs w:val="25"/>
        </w:rPr>
        <w:t>como</w:t>
      </w:r>
      <w:r w:rsidR="00E27DBB" w:rsidRPr="001906B2">
        <w:rPr>
          <w:bCs/>
          <w:sz w:val="25"/>
          <w:szCs w:val="25"/>
        </w:rPr>
        <w:t xml:space="preserve"> las de Desarrollo Social</w:t>
      </w:r>
      <w:r w:rsidR="009565FD" w:rsidRPr="001906B2">
        <w:rPr>
          <w:bCs/>
          <w:sz w:val="25"/>
          <w:szCs w:val="25"/>
        </w:rPr>
        <w:t xml:space="preserve">, </w:t>
      </w:r>
      <w:r w:rsidR="00E27DBB" w:rsidRPr="001906B2">
        <w:rPr>
          <w:bCs/>
          <w:sz w:val="25"/>
          <w:szCs w:val="25"/>
        </w:rPr>
        <w:t>de Educación, Cultura, Familias y Actividades Cívicas</w:t>
      </w:r>
      <w:r w:rsidR="009565FD" w:rsidRPr="001906B2">
        <w:rPr>
          <w:bCs/>
          <w:sz w:val="25"/>
          <w:szCs w:val="25"/>
        </w:rPr>
        <w:t>, y de la Defensa de los Derechos Humanos,</w:t>
      </w:r>
      <w:r w:rsidR="00E27DBB" w:rsidRPr="001906B2">
        <w:rPr>
          <w:bCs/>
          <w:sz w:val="25"/>
          <w:szCs w:val="25"/>
        </w:rPr>
        <w:t xml:space="preserve"> </w:t>
      </w:r>
      <w:r w:rsidR="00654373" w:rsidRPr="001906B2">
        <w:rPr>
          <w:bCs/>
          <w:sz w:val="25"/>
          <w:szCs w:val="25"/>
        </w:rPr>
        <w:t xml:space="preserve">comprenden </w:t>
      </w:r>
      <w:r w:rsidR="00E27DBB" w:rsidRPr="001906B2">
        <w:rPr>
          <w:bCs/>
          <w:sz w:val="25"/>
          <w:szCs w:val="25"/>
        </w:rPr>
        <w:t>atribuciones</w:t>
      </w:r>
      <w:r w:rsidR="005F071A" w:rsidRPr="001906B2">
        <w:rPr>
          <w:bCs/>
          <w:sz w:val="25"/>
          <w:szCs w:val="25"/>
        </w:rPr>
        <w:t xml:space="preserve"> </w:t>
      </w:r>
      <w:r w:rsidRPr="001906B2">
        <w:rPr>
          <w:bCs/>
          <w:sz w:val="25"/>
          <w:szCs w:val="25"/>
        </w:rPr>
        <w:t>de</w:t>
      </w:r>
      <w:r w:rsidR="00696AC6" w:rsidRPr="001906B2">
        <w:rPr>
          <w:bCs/>
          <w:sz w:val="25"/>
          <w:szCs w:val="25"/>
        </w:rPr>
        <w:t xml:space="preserve"> protección </w:t>
      </w:r>
      <w:r w:rsidRPr="001906B2">
        <w:rPr>
          <w:bCs/>
          <w:sz w:val="25"/>
          <w:szCs w:val="25"/>
        </w:rPr>
        <w:t>a</w:t>
      </w:r>
      <w:r w:rsidR="00696AC6" w:rsidRPr="001906B2">
        <w:rPr>
          <w:bCs/>
          <w:sz w:val="25"/>
          <w:szCs w:val="25"/>
        </w:rPr>
        <w:t xml:space="preserve"> la familia</w:t>
      </w:r>
      <w:r w:rsidR="005F071A" w:rsidRPr="001906B2">
        <w:rPr>
          <w:bCs/>
          <w:sz w:val="25"/>
          <w:szCs w:val="25"/>
        </w:rPr>
        <w:t>, el tratamiento que se da a esta</w:t>
      </w:r>
      <w:r w:rsidR="00654373" w:rsidRPr="001906B2">
        <w:rPr>
          <w:bCs/>
          <w:sz w:val="25"/>
          <w:szCs w:val="25"/>
        </w:rPr>
        <w:t xml:space="preserve"> ancestral</w:t>
      </w:r>
      <w:r w:rsidR="005F071A" w:rsidRPr="001906B2">
        <w:rPr>
          <w:bCs/>
          <w:sz w:val="25"/>
          <w:szCs w:val="25"/>
        </w:rPr>
        <w:t xml:space="preserve"> institución </w:t>
      </w:r>
      <w:r w:rsidR="00654373" w:rsidRPr="001906B2">
        <w:rPr>
          <w:bCs/>
          <w:sz w:val="25"/>
          <w:szCs w:val="25"/>
        </w:rPr>
        <w:t>es</w:t>
      </w:r>
      <w:r w:rsidR="009565FD" w:rsidRPr="001906B2">
        <w:rPr>
          <w:bCs/>
          <w:sz w:val="25"/>
          <w:szCs w:val="25"/>
        </w:rPr>
        <w:t xml:space="preserve"> de </w:t>
      </w:r>
      <w:r w:rsidRPr="001906B2">
        <w:rPr>
          <w:bCs/>
          <w:sz w:val="25"/>
          <w:szCs w:val="25"/>
        </w:rPr>
        <w:t>forma</w:t>
      </w:r>
      <w:r w:rsidR="009565FD" w:rsidRPr="001906B2">
        <w:rPr>
          <w:bCs/>
          <w:sz w:val="25"/>
          <w:szCs w:val="25"/>
        </w:rPr>
        <w:t xml:space="preserve"> implícita</w:t>
      </w:r>
      <w:r w:rsidR="00F96733" w:rsidRPr="001906B2">
        <w:rPr>
          <w:bCs/>
          <w:sz w:val="25"/>
          <w:szCs w:val="25"/>
        </w:rPr>
        <w:t>,</w:t>
      </w:r>
      <w:r w:rsidR="009565FD" w:rsidRPr="001906B2">
        <w:rPr>
          <w:bCs/>
          <w:sz w:val="25"/>
          <w:szCs w:val="25"/>
        </w:rPr>
        <w:t xml:space="preserve"> insuficiente </w:t>
      </w:r>
      <w:r w:rsidR="00654373" w:rsidRPr="001906B2">
        <w:rPr>
          <w:bCs/>
          <w:sz w:val="25"/>
          <w:szCs w:val="25"/>
        </w:rPr>
        <w:t xml:space="preserve">y </w:t>
      </w:r>
      <w:r w:rsidR="005F071A" w:rsidRPr="001906B2">
        <w:rPr>
          <w:bCs/>
          <w:sz w:val="25"/>
          <w:szCs w:val="25"/>
        </w:rPr>
        <w:t xml:space="preserve">no corresponde a la atención que merece, </w:t>
      </w:r>
      <w:r w:rsidRPr="001906B2">
        <w:rPr>
          <w:bCs/>
          <w:sz w:val="25"/>
          <w:szCs w:val="25"/>
        </w:rPr>
        <w:t>si consideramos</w:t>
      </w:r>
      <w:r w:rsidR="005F071A" w:rsidRPr="001906B2">
        <w:rPr>
          <w:bCs/>
          <w:sz w:val="25"/>
          <w:szCs w:val="25"/>
        </w:rPr>
        <w:t xml:space="preserve"> que se trata </w:t>
      </w:r>
      <w:r w:rsidR="00654373" w:rsidRPr="001906B2">
        <w:rPr>
          <w:bCs/>
          <w:sz w:val="25"/>
          <w:szCs w:val="25"/>
        </w:rPr>
        <w:t>de la célula fundamental del tejido social</w:t>
      </w:r>
      <w:r w:rsidR="009565FD" w:rsidRPr="001906B2">
        <w:rPr>
          <w:bCs/>
          <w:sz w:val="25"/>
          <w:szCs w:val="25"/>
        </w:rPr>
        <w:t>, hoy tan deteriorado.</w:t>
      </w:r>
    </w:p>
    <w:p w14:paraId="79D6957E" w14:textId="77777777" w:rsidR="00F136EE" w:rsidRPr="001906B2" w:rsidRDefault="00F136EE" w:rsidP="00F136EE">
      <w:pPr>
        <w:rPr>
          <w:bCs/>
          <w:sz w:val="25"/>
          <w:szCs w:val="25"/>
        </w:rPr>
      </w:pPr>
    </w:p>
    <w:p w14:paraId="3831E993" w14:textId="77777777" w:rsidR="00F136EE" w:rsidRPr="001906B2" w:rsidRDefault="00F136EE" w:rsidP="00F136EE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>Con base en todo lo anteriormente expuesto y con fundamento en</w:t>
      </w:r>
      <w:r w:rsidR="0066278E" w:rsidRPr="001906B2">
        <w:rPr>
          <w:bCs/>
          <w:sz w:val="25"/>
          <w:szCs w:val="25"/>
        </w:rPr>
        <w:t xml:space="preserve"> </w:t>
      </w:r>
      <w:r w:rsidRPr="001906B2">
        <w:rPr>
          <w:bCs/>
          <w:sz w:val="25"/>
          <w:szCs w:val="25"/>
        </w:rPr>
        <w:t xml:space="preserve">lo dispuesto por los artículos 59 fracción I, 60 y 67 fracción I de la Constitución Política del Estado de Coahuila, así como 21 fracción IV, </w:t>
      </w:r>
      <w:r w:rsidR="0066278E" w:rsidRPr="001906B2">
        <w:rPr>
          <w:bCs/>
          <w:sz w:val="25"/>
          <w:szCs w:val="25"/>
        </w:rPr>
        <w:t xml:space="preserve">113, </w:t>
      </w:r>
      <w:r w:rsidRPr="001906B2">
        <w:rPr>
          <w:bCs/>
          <w:sz w:val="25"/>
          <w:szCs w:val="25"/>
        </w:rPr>
        <w:t xml:space="preserve">152 fracción I y demás relativos de la Ley Orgánica del Congreso del Estado Independiente, Libre y Soberano de Coahuila de Zaragoza, presento ante este Honorable Congreso del Estado Independiente, Libre y Soberano de Coahuila de Zaragoza, la siguiente Iniciativa con... </w:t>
      </w:r>
    </w:p>
    <w:p w14:paraId="6DDA8E55" w14:textId="77777777" w:rsidR="00F136EE" w:rsidRPr="001906B2" w:rsidRDefault="00F136EE" w:rsidP="00F136EE">
      <w:pPr>
        <w:rPr>
          <w:bCs/>
          <w:sz w:val="25"/>
          <w:szCs w:val="25"/>
        </w:rPr>
      </w:pPr>
    </w:p>
    <w:p w14:paraId="74933C3A" w14:textId="77777777" w:rsidR="00F136EE" w:rsidRPr="001906B2" w:rsidRDefault="00F136EE" w:rsidP="00F136EE">
      <w:pPr>
        <w:jc w:val="center"/>
        <w:rPr>
          <w:b/>
          <w:sz w:val="25"/>
          <w:szCs w:val="25"/>
        </w:rPr>
      </w:pPr>
      <w:r w:rsidRPr="001906B2">
        <w:rPr>
          <w:b/>
          <w:sz w:val="25"/>
          <w:szCs w:val="25"/>
        </w:rPr>
        <w:t>PROYECTO DE DECRETO</w:t>
      </w:r>
    </w:p>
    <w:p w14:paraId="4F7A65E5" w14:textId="77777777" w:rsidR="00F136EE" w:rsidRPr="001906B2" w:rsidRDefault="00F136EE" w:rsidP="00F136EE">
      <w:pPr>
        <w:rPr>
          <w:bCs/>
          <w:sz w:val="25"/>
          <w:szCs w:val="25"/>
        </w:rPr>
      </w:pPr>
    </w:p>
    <w:p w14:paraId="25A3E087" w14:textId="77777777" w:rsidR="00F136EE" w:rsidRPr="001906B2" w:rsidRDefault="00F136EE" w:rsidP="00F136EE">
      <w:pPr>
        <w:rPr>
          <w:bCs/>
          <w:sz w:val="25"/>
          <w:szCs w:val="25"/>
        </w:rPr>
      </w:pPr>
      <w:r w:rsidRPr="001906B2">
        <w:rPr>
          <w:b/>
          <w:sz w:val="25"/>
          <w:szCs w:val="25"/>
        </w:rPr>
        <w:t xml:space="preserve">ÚNICO. - </w:t>
      </w:r>
      <w:r w:rsidRPr="001906B2">
        <w:rPr>
          <w:bCs/>
          <w:sz w:val="25"/>
          <w:szCs w:val="25"/>
        </w:rPr>
        <w:t>Se adiciona</w:t>
      </w:r>
      <w:r w:rsidR="00911A3E" w:rsidRPr="001906B2">
        <w:rPr>
          <w:bCs/>
          <w:sz w:val="25"/>
          <w:szCs w:val="25"/>
        </w:rPr>
        <w:t>n</w:t>
      </w:r>
      <w:r w:rsidR="00D34BBC" w:rsidRPr="001906B2">
        <w:rPr>
          <w:bCs/>
          <w:sz w:val="25"/>
          <w:szCs w:val="25"/>
        </w:rPr>
        <w:t xml:space="preserve"> la fracción XXVI al artículo 88</w:t>
      </w:r>
      <w:r w:rsidR="00911A3E" w:rsidRPr="001906B2">
        <w:rPr>
          <w:bCs/>
          <w:sz w:val="25"/>
          <w:szCs w:val="25"/>
        </w:rPr>
        <w:t xml:space="preserve">, y el artículo 112 Ter, </w:t>
      </w:r>
      <w:r w:rsidR="00050F9A" w:rsidRPr="001906B2">
        <w:rPr>
          <w:bCs/>
          <w:sz w:val="25"/>
          <w:szCs w:val="25"/>
        </w:rPr>
        <w:t xml:space="preserve">ambos </w:t>
      </w:r>
      <w:r w:rsidR="00D34BBC" w:rsidRPr="001906B2">
        <w:rPr>
          <w:bCs/>
          <w:sz w:val="25"/>
          <w:szCs w:val="25"/>
        </w:rPr>
        <w:t>de la Ley Orgánica del Congreso del Estado Independiente, Libre y Soberano de Coahuila de Zaragoza, para quedar de la siguiente manera:</w:t>
      </w:r>
    </w:p>
    <w:p w14:paraId="1AE968D2" w14:textId="77777777" w:rsidR="00D9060C" w:rsidRPr="001906B2" w:rsidRDefault="00D9060C" w:rsidP="00F136EE">
      <w:pPr>
        <w:rPr>
          <w:b/>
          <w:sz w:val="25"/>
          <w:szCs w:val="25"/>
        </w:rPr>
      </w:pPr>
    </w:p>
    <w:p w14:paraId="07670899" w14:textId="77777777" w:rsidR="00D9060C" w:rsidRPr="001906B2" w:rsidRDefault="00D9060C" w:rsidP="00D9060C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 xml:space="preserve">ARTÍCULO 88.- El Congreso del Estado contará con las siguientes comisiones permanentes:  </w:t>
      </w:r>
    </w:p>
    <w:p w14:paraId="16C193ED" w14:textId="77777777" w:rsidR="00D9060C" w:rsidRPr="001906B2" w:rsidRDefault="00D9060C" w:rsidP="00D9060C">
      <w:pPr>
        <w:rPr>
          <w:bCs/>
          <w:sz w:val="25"/>
          <w:szCs w:val="25"/>
        </w:rPr>
      </w:pPr>
    </w:p>
    <w:p w14:paraId="1B54A35F" w14:textId="77777777" w:rsidR="00443A11" w:rsidRPr="001906B2" w:rsidRDefault="0066278E" w:rsidP="0066278E">
      <w:pPr>
        <w:rPr>
          <w:bCs/>
          <w:sz w:val="25"/>
          <w:szCs w:val="25"/>
        </w:rPr>
      </w:pPr>
      <w:r w:rsidRPr="001906B2">
        <w:rPr>
          <w:bCs/>
          <w:sz w:val="25"/>
          <w:szCs w:val="25"/>
        </w:rPr>
        <w:t>I. a la XXV. ...</w:t>
      </w:r>
    </w:p>
    <w:p w14:paraId="190C36CD" w14:textId="77777777" w:rsidR="0066278E" w:rsidRPr="001906B2" w:rsidRDefault="0066278E" w:rsidP="0066278E">
      <w:pPr>
        <w:rPr>
          <w:bCs/>
          <w:sz w:val="25"/>
          <w:szCs w:val="25"/>
        </w:rPr>
      </w:pPr>
    </w:p>
    <w:p w14:paraId="049F0E4C" w14:textId="77777777" w:rsidR="00443A11" w:rsidRPr="001906B2" w:rsidRDefault="00443A11" w:rsidP="00D9060C">
      <w:pPr>
        <w:rPr>
          <w:b/>
          <w:sz w:val="25"/>
          <w:szCs w:val="25"/>
        </w:rPr>
      </w:pPr>
      <w:r w:rsidRPr="001906B2">
        <w:rPr>
          <w:b/>
          <w:sz w:val="25"/>
          <w:szCs w:val="25"/>
        </w:rPr>
        <w:t>XXVI. Familia y Desarrollo Humano</w:t>
      </w:r>
    </w:p>
    <w:p w14:paraId="64F43972" w14:textId="23FBAE65" w:rsidR="00F136EE" w:rsidRPr="001906B2" w:rsidRDefault="00F136EE" w:rsidP="00F136EE">
      <w:pPr>
        <w:rPr>
          <w:b/>
          <w:sz w:val="25"/>
          <w:szCs w:val="25"/>
        </w:rPr>
      </w:pPr>
    </w:p>
    <w:p w14:paraId="095E1025" w14:textId="77777777" w:rsidR="0050556E" w:rsidRPr="001906B2" w:rsidRDefault="0050556E" w:rsidP="00F136EE">
      <w:pPr>
        <w:rPr>
          <w:b/>
          <w:sz w:val="25"/>
          <w:szCs w:val="25"/>
        </w:rPr>
      </w:pPr>
    </w:p>
    <w:p w14:paraId="084CC154" w14:textId="77777777" w:rsidR="0066278E" w:rsidRPr="001906B2" w:rsidRDefault="003C6F0A" w:rsidP="00F136EE">
      <w:pPr>
        <w:rPr>
          <w:b/>
          <w:sz w:val="25"/>
          <w:szCs w:val="25"/>
        </w:rPr>
      </w:pPr>
      <w:r w:rsidRPr="001906B2">
        <w:rPr>
          <w:b/>
          <w:sz w:val="25"/>
          <w:szCs w:val="25"/>
        </w:rPr>
        <w:t>Artículo 112 Ter. - La Comisión de la Familia y Desarrollo Humano conocerá de los asuntos relacionados con:</w:t>
      </w:r>
    </w:p>
    <w:p w14:paraId="03A1711C" w14:textId="77777777" w:rsidR="003C6F0A" w:rsidRPr="001906B2" w:rsidRDefault="003C6F0A" w:rsidP="00F136EE">
      <w:pPr>
        <w:rPr>
          <w:b/>
          <w:sz w:val="25"/>
          <w:szCs w:val="25"/>
        </w:rPr>
      </w:pPr>
    </w:p>
    <w:p w14:paraId="637CFE7C" w14:textId="77777777" w:rsidR="003C6F0A" w:rsidRPr="001906B2" w:rsidRDefault="003C6F0A" w:rsidP="003C6F0A">
      <w:pPr>
        <w:pStyle w:val="Prrafodelista"/>
        <w:numPr>
          <w:ilvl w:val="0"/>
          <w:numId w:val="10"/>
        </w:numPr>
        <w:rPr>
          <w:sz w:val="25"/>
          <w:szCs w:val="25"/>
        </w:rPr>
      </w:pPr>
      <w:r w:rsidRPr="001906B2">
        <w:rPr>
          <w:sz w:val="25"/>
          <w:szCs w:val="25"/>
        </w:rPr>
        <w:t xml:space="preserve">La protección de los derechos humanos de </w:t>
      </w:r>
      <w:r w:rsidR="00081CB9" w:rsidRPr="001906B2">
        <w:rPr>
          <w:sz w:val="25"/>
          <w:szCs w:val="25"/>
        </w:rPr>
        <w:t>cada uno de sus miembros y de la familia en su conjunto.</w:t>
      </w:r>
    </w:p>
    <w:p w14:paraId="4D3BC78B" w14:textId="77777777" w:rsidR="00081CB9" w:rsidRPr="001906B2" w:rsidRDefault="00081CB9" w:rsidP="00081CB9">
      <w:pPr>
        <w:pStyle w:val="Prrafodelista"/>
        <w:rPr>
          <w:sz w:val="25"/>
          <w:szCs w:val="25"/>
        </w:rPr>
      </w:pPr>
    </w:p>
    <w:p w14:paraId="0962F9F0" w14:textId="77777777" w:rsidR="00081CB9" w:rsidRPr="001906B2" w:rsidRDefault="00081CB9" w:rsidP="003C6F0A">
      <w:pPr>
        <w:pStyle w:val="Prrafodelista"/>
        <w:numPr>
          <w:ilvl w:val="0"/>
          <w:numId w:val="10"/>
        </w:numPr>
        <w:rPr>
          <w:sz w:val="25"/>
          <w:szCs w:val="25"/>
        </w:rPr>
      </w:pPr>
      <w:r w:rsidRPr="001906B2">
        <w:rPr>
          <w:sz w:val="25"/>
          <w:szCs w:val="25"/>
        </w:rPr>
        <w:t>La atención oportuna, profesional y adecuada a los problemas de</w:t>
      </w:r>
      <w:r w:rsidR="00BE1C80" w:rsidRPr="001906B2">
        <w:rPr>
          <w:sz w:val="25"/>
          <w:szCs w:val="25"/>
        </w:rPr>
        <w:t xml:space="preserve"> </w:t>
      </w:r>
      <w:r w:rsidR="00EB23C3" w:rsidRPr="001906B2">
        <w:rPr>
          <w:sz w:val="25"/>
          <w:szCs w:val="25"/>
        </w:rPr>
        <w:t>disfunción,</w:t>
      </w:r>
      <w:r w:rsidRPr="001906B2">
        <w:rPr>
          <w:sz w:val="25"/>
          <w:szCs w:val="25"/>
        </w:rPr>
        <w:t xml:space="preserve"> </w:t>
      </w:r>
      <w:r w:rsidR="00EB23C3" w:rsidRPr="001906B2">
        <w:rPr>
          <w:sz w:val="25"/>
          <w:szCs w:val="25"/>
        </w:rPr>
        <w:t xml:space="preserve">violencia y </w:t>
      </w:r>
      <w:r w:rsidRPr="001906B2">
        <w:rPr>
          <w:sz w:val="25"/>
          <w:szCs w:val="25"/>
        </w:rPr>
        <w:t>desintegración familiar.</w:t>
      </w:r>
    </w:p>
    <w:p w14:paraId="351B28E1" w14:textId="77777777" w:rsidR="00081CB9" w:rsidRPr="001906B2" w:rsidRDefault="00081CB9" w:rsidP="00081CB9">
      <w:pPr>
        <w:pStyle w:val="Prrafodelista"/>
        <w:rPr>
          <w:sz w:val="25"/>
          <w:szCs w:val="25"/>
        </w:rPr>
      </w:pPr>
    </w:p>
    <w:p w14:paraId="6DFC1E85" w14:textId="77777777" w:rsidR="00081CB9" w:rsidRPr="001906B2" w:rsidRDefault="00081CB9" w:rsidP="003C6F0A">
      <w:pPr>
        <w:pStyle w:val="Prrafodelista"/>
        <w:numPr>
          <w:ilvl w:val="0"/>
          <w:numId w:val="10"/>
        </w:numPr>
        <w:rPr>
          <w:sz w:val="25"/>
          <w:szCs w:val="25"/>
        </w:rPr>
      </w:pPr>
      <w:r w:rsidRPr="001906B2">
        <w:rPr>
          <w:sz w:val="25"/>
          <w:szCs w:val="25"/>
        </w:rPr>
        <w:t>La prestación de servicios médicos dirigidos a procurar la salud física y mental de padres, tutores y/o hijos.</w:t>
      </w:r>
    </w:p>
    <w:p w14:paraId="7C2BCBE6" w14:textId="77777777" w:rsidR="00081CB9" w:rsidRPr="001906B2" w:rsidRDefault="00081CB9" w:rsidP="00081CB9">
      <w:pPr>
        <w:pStyle w:val="Prrafodelista"/>
        <w:rPr>
          <w:sz w:val="25"/>
          <w:szCs w:val="25"/>
        </w:rPr>
      </w:pPr>
    </w:p>
    <w:p w14:paraId="373A32DD" w14:textId="77777777" w:rsidR="00081CB9" w:rsidRPr="001906B2" w:rsidRDefault="00EB23C3" w:rsidP="003C6F0A">
      <w:pPr>
        <w:pStyle w:val="Prrafodelista"/>
        <w:numPr>
          <w:ilvl w:val="0"/>
          <w:numId w:val="10"/>
        </w:numPr>
        <w:rPr>
          <w:sz w:val="25"/>
          <w:szCs w:val="25"/>
        </w:rPr>
      </w:pPr>
      <w:r w:rsidRPr="001906B2">
        <w:rPr>
          <w:sz w:val="25"/>
          <w:szCs w:val="25"/>
        </w:rPr>
        <w:t xml:space="preserve">La participación activa de los padres o tutores en el proceso enseñanza-aprendizaje en los centros educativos, tanto en el afianzamiento de conocimientos, como en el fomento de valores para la convivencia familiar y </w:t>
      </w:r>
      <w:r w:rsidR="00FE6474" w:rsidRPr="001906B2">
        <w:rPr>
          <w:sz w:val="25"/>
          <w:szCs w:val="25"/>
        </w:rPr>
        <w:t xml:space="preserve">participación </w:t>
      </w:r>
      <w:r w:rsidRPr="001906B2">
        <w:rPr>
          <w:sz w:val="25"/>
          <w:szCs w:val="25"/>
        </w:rPr>
        <w:t>comunitaria.</w:t>
      </w:r>
    </w:p>
    <w:p w14:paraId="4EBE08F3" w14:textId="77777777" w:rsidR="00EB23C3" w:rsidRPr="001906B2" w:rsidRDefault="00EB23C3" w:rsidP="00EB23C3">
      <w:pPr>
        <w:pStyle w:val="Prrafodelista"/>
        <w:rPr>
          <w:sz w:val="25"/>
          <w:szCs w:val="25"/>
        </w:rPr>
      </w:pPr>
    </w:p>
    <w:p w14:paraId="6B6A22BF" w14:textId="77777777" w:rsidR="00EB23C3" w:rsidRPr="001906B2" w:rsidRDefault="00EB23C3" w:rsidP="003C6F0A">
      <w:pPr>
        <w:pStyle w:val="Prrafodelista"/>
        <w:numPr>
          <w:ilvl w:val="0"/>
          <w:numId w:val="10"/>
        </w:numPr>
        <w:rPr>
          <w:sz w:val="25"/>
          <w:szCs w:val="25"/>
        </w:rPr>
      </w:pPr>
      <w:r w:rsidRPr="001906B2">
        <w:rPr>
          <w:sz w:val="25"/>
          <w:szCs w:val="25"/>
        </w:rPr>
        <w:t>El fortalecimiento de los vínculos</w:t>
      </w:r>
      <w:r w:rsidR="00597ECE" w:rsidRPr="001906B2">
        <w:rPr>
          <w:sz w:val="25"/>
          <w:szCs w:val="25"/>
        </w:rPr>
        <w:t xml:space="preserve">, </w:t>
      </w:r>
      <w:r w:rsidR="00FE6474" w:rsidRPr="001906B2">
        <w:rPr>
          <w:sz w:val="25"/>
          <w:szCs w:val="25"/>
        </w:rPr>
        <w:t xml:space="preserve">el </w:t>
      </w:r>
      <w:r w:rsidR="00597ECE" w:rsidRPr="001906B2">
        <w:rPr>
          <w:sz w:val="25"/>
          <w:szCs w:val="25"/>
        </w:rPr>
        <w:t>sentido de pertenencia</w:t>
      </w:r>
      <w:r w:rsidR="00AC4023" w:rsidRPr="001906B2">
        <w:rPr>
          <w:sz w:val="25"/>
          <w:szCs w:val="25"/>
        </w:rPr>
        <w:t xml:space="preserve"> y</w:t>
      </w:r>
      <w:r w:rsidR="00FE6474" w:rsidRPr="001906B2">
        <w:rPr>
          <w:sz w:val="25"/>
          <w:szCs w:val="25"/>
        </w:rPr>
        <w:t xml:space="preserve"> el</w:t>
      </w:r>
      <w:r w:rsidR="00AC4023" w:rsidRPr="001906B2">
        <w:rPr>
          <w:sz w:val="25"/>
          <w:szCs w:val="25"/>
        </w:rPr>
        <w:t xml:space="preserve"> rol de cada miembro de la familia.</w:t>
      </w:r>
    </w:p>
    <w:p w14:paraId="61C3FCBC" w14:textId="77777777" w:rsidR="00AC4023" w:rsidRPr="001906B2" w:rsidRDefault="00AC4023" w:rsidP="00AC4023">
      <w:pPr>
        <w:pStyle w:val="Prrafodelista"/>
        <w:rPr>
          <w:sz w:val="25"/>
          <w:szCs w:val="25"/>
        </w:rPr>
      </w:pPr>
    </w:p>
    <w:p w14:paraId="36C3A22C" w14:textId="77777777" w:rsidR="006437BB" w:rsidRPr="001906B2" w:rsidRDefault="006437BB" w:rsidP="00792257">
      <w:pPr>
        <w:pStyle w:val="Prrafodelista"/>
        <w:numPr>
          <w:ilvl w:val="0"/>
          <w:numId w:val="10"/>
        </w:numPr>
        <w:rPr>
          <w:sz w:val="25"/>
          <w:szCs w:val="25"/>
        </w:rPr>
      </w:pPr>
      <w:r w:rsidRPr="001906B2">
        <w:rPr>
          <w:sz w:val="25"/>
          <w:szCs w:val="25"/>
        </w:rPr>
        <w:t>La asistencia legal</w:t>
      </w:r>
      <w:r w:rsidR="00311E6D" w:rsidRPr="001906B2">
        <w:rPr>
          <w:sz w:val="25"/>
          <w:szCs w:val="25"/>
        </w:rPr>
        <w:t xml:space="preserve"> para </w:t>
      </w:r>
      <w:r w:rsidR="00DB6A9E" w:rsidRPr="001906B2">
        <w:rPr>
          <w:sz w:val="25"/>
          <w:szCs w:val="25"/>
        </w:rPr>
        <w:t>asegurar el</w:t>
      </w:r>
      <w:r w:rsidR="00311E6D" w:rsidRPr="001906B2">
        <w:rPr>
          <w:sz w:val="25"/>
          <w:szCs w:val="25"/>
        </w:rPr>
        <w:t xml:space="preserve"> bienestar económico, físico y emocional, especialmente de los hijos menores de edad.</w:t>
      </w:r>
    </w:p>
    <w:p w14:paraId="0A313EB7" w14:textId="77777777" w:rsidR="00311E6D" w:rsidRPr="001906B2" w:rsidRDefault="00311E6D" w:rsidP="00311E6D">
      <w:pPr>
        <w:pStyle w:val="Prrafodelista"/>
        <w:rPr>
          <w:sz w:val="25"/>
          <w:szCs w:val="25"/>
        </w:rPr>
      </w:pPr>
    </w:p>
    <w:p w14:paraId="1E3FA5F5" w14:textId="77777777" w:rsidR="00DB6A9E" w:rsidRPr="001906B2" w:rsidRDefault="00311E6D" w:rsidP="00DB6A9E">
      <w:pPr>
        <w:pStyle w:val="Prrafodelista"/>
        <w:numPr>
          <w:ilvl w:val="0"/>
          <w:numId w:val="10"/>
        </w:numPr>
        <w:rPr>
          <w:sz w:val="25"/>
          <w:szCs w:val="25"/>
        </w:rPr>
      </w:pPr>
      <w:r w:rsidRPr="001906B2">
        <w:rPr>
          <w:sz w:val="25"/>
          <w:szCs w:val="25"/>
        </w:rPr>
        <w:t xml:space="preserve">Fomento de la recreación, cultura y deporte en beneficio de cada miembro de la familia o </w:t>
      </w:r>
      <w:r w:rsidR="00597ECE" w:rsidRPr="001906B2">
        <w:rPr>
          <w:sz w:val="25"/>
          <w:szCs w:val="25"/>
        </w:rPr>
        <w:t>de</w:t>
      </w:r>
      <w:r w:rsidRPr="001906B2">
        <w:rPr>
          <w:sz w:val="25"/>
          <w:szCs w:val="25"/>
        </w:rPr>
        <w:t xml:space="preserve"> esta en su conjunto.</w:t>
      </w:r>
    </w:p>
    <w:p w14:paraId="0ACE79AE" w14:textId="77777777" w:rsidR="00DB6A9E" w:rsidRPr="001906B2" w:rsidRDefault="00DB6A9E" w:rsidP="00DB6A9E">
      <w:pPr>
        <w:pStyle w:val="Prrafodelista"/>
        <w:rPr>
          <w:sz w:val="25"/>
          <w:szCs w:val="25"/>
        </w:rPr>
      </w:pPr>
    </w:p>
    <w:p w14:paraId="2E1EBB3D" w14:textId="77777777" w:rsidR="00DB6A9E" w:rsidRPr="001906B2" w:rsidRDefault="00DB6A9E" w:rsidP="00DB6A9E">
      <w:pPr>
        <w:pStyle w:val="Prrafodelista"/>
        <w:numPr>
          <w:ilvl w:val="0"/>
          <w:numId w:val="10"/>
        </w:numPr>
        <w:rPr>
          <w:sz w:val="25"/>
          <w:szCs w:val="25"/>
        </w:rPr>
      </w:pPr>
      <w:r w:rsidRPr="001906B2">
        <w:rPr>
          <w:sz w:val="25"/>
          <w:szCs w:val="25"/>
        </w:rPr>
        <w:t xml:space="preserve">Implementación de políticas y programas públicos para el bienestar integral a las familias, </w:t>
      </w:r>
      <w:r w:rsidR="00BA3E99" w:rsidRPr="001906B2">
        <w:rPr>
          <w:sz w:val="25"/>
          <w:szCs w:val="25"/>
        </w:rPr>
        <w:t>como son los dirigidos a inhibir la violencia estructural, en particular, la pobreza y la marginación.</w:t>
      </w:r>
    </w:p>
    <w:p w14:paraId="6C01E162" w14:textId="77777777" w:rsidR="00DB6A9E" w:rsidRPr="001906B2" w:rsidRDefault="00DB6A9E" w:rsidP="00DB6A9E">
      <w:pPr>
        <w:pStyle w:val="Prrafodelista"/>
        <w:rPr>
          <w:sz w:val="25"/>
          <w:szCs w:val="25"/>
        </w:rPr>
      </w:pPr>
    </w:p>
    <w:p w14:paraId="1F305EB8" w14:textId="77777777" w:rsidR="00DB6A9E" w:rsidRPr="001906B2" w:rsidRDefault="00DB6A9E" w:rsidP="00DB6A9E">
      <w:pPr>
        <w:pStyle w:val="Prrafodelista"/>
        <w:numPr>
          <w:ilvl w:val="0"/>
          <w:numId w:val="10"/>
        </w:numPr>
        <w:rPr>
          <w:sz w:val="25"/>
          <w:szCs w:val="25"/>
        </w:rPr>
      </w:pPr>
      <w:r w:rsidRPr="001906B2">
        <w:rPr>
          <w:sz w:val="25"/>
          <w:szCs w:val="25"/>
        </w:rPr>
        <w:t>Apoyo institucional y reforzamiento del quehacer de los abuelos en la crianza de sus nietos.</w:t>
      </w:r>
    </w:p>
    <w:p w14:paraId="1DAE84E6" w14:textId="77777777" w:rsidR="00DB6A9E" w:rsidRPr="001906B2" w:rsidRDefault="00DB6A9E" w:rsidP="00DB6A9E">
      <w:pPr>
        <w:pStyle w:val="Prrafodelista"/>
        <w:rPr>
          <w:sz w:val="25"/>
          <w:szCs w:val="25"/>
        </w:rPr>
      </w:pPr>
    </w:p>
    <w:p w14:paraId="4B2D2D0B" w14:textId="77777777" w:rsidR="00DB6A9E" w:rsidRPr="001906B2" w:rsidRDefault="00BA3E99" w:rsidP="00DB6A9E">
      <w:pPr>
        <w:pStyle w:val="Prrafodelista"/>
        <w:numPr>
          <w:ilvl w:val="0"/>
          <w:numId w:val="10"/>
        </w:numPr>
        <w:rPr>
          <w:sz w:val="25"/>
          <w:szCs w:val="25"/>
        </w:rPr>
      </w:pPr>
      <w:r w:rsidRPr="001906B2">
        <w:rPr>
          <w:sz w:val="25"/>
          <w:szCs w:val="25"/>
        </w:rPr>
        <w:lastRenderedPageBreak/>
        <w:t xml:space="preserve">Vivienda, </w:t>
      </w:r>
      <w:r w:rsidR="00911A3E" w:rsidRPr="001906B2">
        <w:rPr>
          <w:sz w:val="25"/>
          <w:szCs w:val="25"/>
        </w:rPr>
        <w:t xml:space="preserve">protección civil, </w:t>
      </w:r>
      <w:r w:rsidRPr="001906B2">
        <w:rPr>
          <w:sz w:val="25"/>
          <w:szCs w:val="25"/>
        </w:rPr>
        <w:t>servicios primarios</w:t>
      </w:r>
      <w:r w:rsidR="001E50A6" w:rsidRPr="001906B2">
        <w:rPr>
          <w:sz w:val="25"/>
          <w:szCs w:val="25"/>
        </w:rPr>
        <w:t xml:space="preserve"> </w:t>
      </w:r>
      <w:r w:rsidRPr="001906B2">
        <w:rPr>
          <w:sz w:val="25"/>
          <w:szCs w:val="25"/>
        </w:rPr>
        <w:t xml:space="preserve">y </w:t>
      </w:r>
      <w:r w:rsidR="001E50A6" w:rsidRPr="001906B2">
        <w:rPr>
          <w:sz w:val="25"/>
          <w:szCs w:val="25"/>
        </w:rPr>
        <w:t xml:space="preserve">abasto de </w:t>
      </w:r>
      <w:r w:rsidRPr="001906B2">
        <w:rPr>
          <w:sz w:val="25"/>
          <w:szCs w:val="25"/>
        </w:rPr>
        <w:t>productos de primera necesidad</w:t>
      </w:r>
      <w:r w:rsidR="001E50A6" w:rsidRPr="001906B2">
        <w:rPr>
          <w:sz w:val="25"/>
          <w:szCs w:val="25"/>
        </w:rPr>
        <w:t>.</w:t>
      </w:r>
    </w:p>
    <w:p w14:paraId="1F25CF65" w14:textId="77777777" w:rsidR="00F136EE" w:rsidRPr="001906B2" w:rsidRDefault="00F136EE" w:rsidP="00F136EE">
      <w:pPr>
        <w:rPr>
          <w:bCs/>
          <w:sz w:val="25"/>
          <w:szCs w:val="25"/>
        </w:rPr>
      </w:pPr>
    </w:p>
    <w:p w14:paraId="08922BB6" w14:textId="77777777" w:rsidR="00F136EE" w:rsidRPr="001906B2" w:rsidRDefault="00F136EE" w:rsidP="00F136EE">
      <w:pPr>
        <w:jc w:val="center"/>
        <w:rPr>
          <w:b/>
          <w:sz w:val="25"/>
          <w:szCs w:val="25"/>
        </w:rPr>
      </w:pPr>
      <w:r w:rsidRPr="001906B2">
        <w:rPr>
          <w:b/>
          <w:sz w:val="25"/>
          <w:szCs w:val="25"/>
        </w:rPr>
        <w:t>ARTÍCULOS TRANSITORIOS</w:t>
      </w:r>
    </w:p>
    <w:p w14:paraId="6AA3ACAC" w14:textId="77777777" w:rsidR="00F136EE" w:rsidRPr="001906B2" w:rsidRDefault="00F136EE" w:rsidP="00F136EE">
      <w:pPr>
        <w:rPr>
          <w:b/>
          <w:sz w:val="25"/>
          <w:szCs w:val="25"/>
        </w:rPr>
      </w:pPr>
    </w:p>
    <w:p w14:paraId="24242E3C" w14:textId="77777777" w:rsidR="00F136EE" w:rsidRPr="001906B2" w:rsidRDefault="00F136EE" w:rsidP="00F136EE">
      <w:pPr>
        <w:rPr>
          <w:bCs/>
          <w:sz w:val="25"/>
          <w:szCs w:val="25"/>
        </w:rPr>
      </w:pPr>
      <w:r w:rsidRPr="001906B2">
        <w:rPr>
          <w:b/>
          <w:sz w:val="25"/>
          <w:szCs w:val="25"/>
        </w:rPr>
        <w:t xml:space="preserve">ÚNICO. - </w:t>
      </w:r>
      <w:r w:rsidRPr="001906B2">
        <w:rPr>
          <w:bCs/>
          <w:sz w:val="25"/>
          <w:szCs w:val="25"/>
        </w:rPr>
        <w:t>El presente decreto entrará en vigor al día siguiente de su publicación en el Periódico Oficial del Gobierno del Estado.</w:t>
      </w:r>
    </w:p>
    <w:p w14:paraId="1B0E6EEB" w14:textId="5138633E" w:rsidR="00B00A1F" w:rsidRPr="001906B2" w:rsidRDefault="00B00A1F" w:rsidP="00DE31A0">
      <w:pPr>
        <w:rPr>
          <w:bCs/>
          <w:sz w:val="25"/>
          <w:szCs w:val="25"/>
        </w:rPr>
      </w:pPr>
    </w:p>
    <w:p w14:paraId="7B4414EA" w14:textId="77777777" w:rsidR="00C4318E" w:rsidRPr="001906B2" w:rsidRDefault="00C4318E" w:rsidP="00DE31A0">
      <w:pPr>
        <w:rPr>
          <w:bCs/>
          <w:sz w:val="25"/>
          <w:szCs w:val="25"/>
        </w:rPr>
      </w:pPr>
    </w:p>
    <w:p w14:paraId="13C1ECEA" w14:textId="77777777" w:rsidR="00311E6D" w:rsidRPr="001906B2" w:rsidRDefault="00311E6D" w:rsidP="00DE31A0">
      <w:pPr>
        <w:rPr>
          <w:bCs/>
          <w:sz w:val="25"/>
          <w:szCs w:val="25"/>
        </w:rPr>
      </w:pPr>
    </w:p>
    <w:p w14:paraId="11AA81B0" w14:textId="77777777" w:rsidR="00B00A1F" w:rsidRPr="001906B2" w:rsidRDefault="00B00A1F" w:rsidP="00B00A1F">
      <w:pPr>
        <w:jc w:val="center"/>
        <w:rPr>
          <w:b/>
          <w:sz w:val="25"/>
          <w:szCs w:val="25"/>
        </w:rPr>
      </w:pPr>
      <w:r w:rsidRPr="001906B2">
        <w:rPr>
          <w:b/>
          <w:sz w:val="25"/>
          <w:szCs w:val="25"/>
        </w:rPr>
        <w:t xml:space="preserve">A t e n t a m e n t </w:t>
      </w:r>
      <w:proofErr w:type="gramStart"/>
      <w:r w:rsidRPr="001906B2">
        <w:rPr>
          <w:b/>
          <w:sz w:val="25"/>
          <w:szCs w:val="25"/>
        </w:rPr>
        <w:t>e :</w:t>
      </w:r>
      <w:proofErr w:type="gramEnd"/>
    </w:p>
    <w:p w14:paraId="553DE4A6" w14:textId="77777777" w:rsidR="00B00A1F" w:rsidRPr="001906B2" w:rsidRDefault="00B00A1F" w:rsidP="00B00A1F">
      <w:pPr>
        <w:jc w:val="center"/>
        <w:rPr>
          <w:b/>
          <w:sz w:val="25"/>
          <w:szCs w:val="25"/>
        </w:rPr>
      </w:pPr>
    </w:p>
    <w:p w14:paraId="4279987C" w14:textId="797986AA" w:rsidR="00B00A1F" w:rsidRPr="001906B2" w:rsidRDefault="00B00A1F" w:rsidP="00B11257">
      <w:pPr>
        <w:spacing w:line="360" w:lineRule="auto"/>
        <w:jc w:val="center"/>
        <w:rPr>
          <w:b/>
          <w:sz w:val="25"/>
          <w:szCs w:val="25"/>
        </w:rPr>
      </w:pPr>
      <w:r w:rsidRPr="001906B2">
        <w:rPr>
          <w:b/>
          <w:sz w:val="25"/>
          <w:szCs w:val="25"/>
        </w:rPr>
        <w:t>Saltillo, Coahuila de Zaragoza</w:t>
      </w:r>
      <w:r w:rsidR="003246AE" w:rsidRPr="001906B2">
        <w:rPr>
          <w:b/>
          <w:sz w:val="25"/>
          <w:szCs w:val="25"/>
        </w:rPr>
        <w:t xml:space="preserve">, a </w:t>
      </w:r>
      <w:r w:rsidR="00C4318E" w:rsidRPr="001906B2">
        <w:rPr>
          <w:b/>
          <w:sz w:val="25"/>
          <w:szCs w:val="25"/>
        </w:rPr>
        <w:t>18</w:t>
      </w:r>
      <w:r w:rsidR="0056300D" w:rsidRPr="001906B2">
        <w:rPr>
          <w:b/>
          <w:sz w:val="25"/>
          <w:szCs w:val="25"/>
        </w:rPr>
        <w:t xml:space="preserve"> de mayo</w:t>
      </w:r>
      <w:r w:rsidR="003246AE" w:rsidRPr="001906B2">
        <w:rPr>
          <w:b/>
          <w:sz w:val="25"/>
          <w:szCs w:val="25"/>
        </w:rPr>
        <w:t xml:space="preserve"> de 2020</w:t>
      </w:r>
    </w:p>
    <w:p w14:paraId="4DDBA144" w14:textId="77777777" w:rsidR="00B00A1F" w:rsidRPr="001906B2" w:rsidRDefault="00B11257" w:rsidP="00B00A1F">
      <w:pPr>
        <w:jc w:val="center"/>
        <w:rPr>
          <w:b/>
          <w:i/>
          <w:sz w:val="25"/>
          <w:szCs w:val="25"/>
        </w:rPr>
      </w:pPr>
      <w:r w:rsidRPr="001906B2">
        <w:rPr>
          <w:b/>
          <w:i/>
          <w:sz w:val="25"/>
          <w:szCs w:val="25"/>
        </w:rPr>
        <w:t xml:space="preserve"> </w:t>
      </w:r>
      <w:r w:rsidR="00B00A1F" w:rsidRPr="001906B2">
        <w:rPr>
          <w:b/>
          <w:i/>
          <w:sz w:val="25"/>
          <w:szCs w:val="25"/>
        </w:rPr>
        <w:t>“Por el Camino de la Cuarta Transformación”</w:t>
      </w:r>
    </w:p>
    <w:p w14:paraId="7DC68DD5" w14:textId="009533FF" w:rsidR="00B00A1F" w:rsidRPr="001906B2" w:rsidRDefault="00B00A1F" w:rsidP="00B00A1F">
      <w:pPr>
        <w:jc w:val="center"/>
        <w:rPr>
          <w:b/>
          <w:sz w:val="25"/>
          <w:szCs w:val="25"/>
        </w:rPr>
      </w:pPr>
    </w:p>
    <w:p w14:paraId="453C264E" w14:textId="18015E1D" w:rsidR="00B00A1F" w:rsidRDefault="00B00A1F" w:rsidP="00B00A1F">
      <w:pPr>
        <w:jc w:val="center"/>
        <w:rPr>
          <w:b/>
          <w:sz w:val="25"/>
          <w:szCs w:val="25"/>
        </w:rPr>
      </w:pPr>
    </w:p>
    <w:p w14:paraId="42200217" w14:textId="1302E6E8" w:rsidR="001906B2" w:rsidRPr="001906B2" w:rsidRDefault="001906B2" w:rsidP="00B00A1F">
      <w:pPr>
        <w:jc w:val="center"/>
        <w:rPr>
          <w:b/>
          <w:sz w:val="25"/>
          <w:szCs w:val="25"/>
        </w:rPr>
      </w:pPr>
    </w:p>
    <w:p w14:paraId="2F9656FA" w14:textId="77777777" w:rsidR="00B00A1F" w:rsidRPr="001906B2" w:rsidRDefault="00B00A1F" w:rsidP="00B00A1F">
      <w:pPr>
        <w:jc w:val="center"/>
        <w:rPr>
          <w:b/>
          <w:sz w:val="25"/>
          <w:szCs w:val="25"/>
        </w:rPr>
      </w:pPr>
      <w:r w:rsidRPr="001906B2">
        <w:rPr>
          <w:b/>
          <w:sz w:val="25"/>
          <w:szCs w:val="25"/>
        </w:rPr>
        <w:t>DIPUTADO JOSÉ BENITO RAMÍREZ ROSAS</w:t>
      </w:r>
    </w:p>
    <w:p w14:paraId="35938A17" w14:textId="77777777" w:rsidR="00B00A1F" w:rsidRPr="001906B2" w:rsidRDefault="00B00A1F" w:rsidP="00B00A1F">
      <w:pPr>
        <w:jc w:val="center"/>
        <w:rPr>
          <w:b/>
          <w:sz w:val="25"/>
          <w:szCs w:val="25"/>
        </w:rPr>
      </w:pPr>
      <w:r w:rsidRPr="001906B2">
        <w:rPr>
          <w:b/>
          <w:sz w:val="25"/>
          <w:szCs w:val="25"/>
        </w:rPr>
        <w:t>FRACCIÓN PARLAMENTARIA “VENUSTIANO CARRANZA GARZA”</w:t>
      </w:r>
    </w:p>
    <w:p w14:paraId="782562F4" w14:textId="77777777" w:rsidR="00911A3E" w:rsidRPr="001906B2" w:rsidRDefault="00911A3E" w:rsidP="005F071A">
      <w:pPr>
        <w:rPr>
          <w:bCs/>
          <w:sz w:val="25"/>
          <w:szCs w:val="25"/>
        </w:rPr>
      </w:pPr>
    </w:p>
    <w:sectPr w:rsidR="00911A3E" w:rsidRPr="001906B2" w:rsidSect="00EE6D0A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8C47A" w14:textId="77777777" w:rsidR="00741312" w:rsidRDefault="00741312">
      <w:r>
        <w:separator/>
      </w:r>
    </w:p>
  </w:endnote>
  <w:endnote w:type="continuationSeparator" w:id="0">
    <w:p w14:paraId="4A5B73D9" w14:textId="77777777" w:rsidR="00741312" w:rsidRDefault="0074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FFEE" w:usb2="0304002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AEC3" w14:textId="77777777" w:rsidR="00835639" w:rsidRDefault="000901CA">
    <w:pPr>
      <w:jc w:val="right"/>
    </w:pPr>
    <w:r>
      <w:fldChar w:fldCharType="begin"/>
    </w:r>
    <w:r>
      <w:instrText>PAGE</w:instrText>
    </w:r>
    <w:r>
      <w:fldChar w:fldCharType="end"/>
    </w:r>
  </w:p>
  <w:p w14:paraId="468A14E7" w14:textId="77777777" w:rsidR="00835639" w:rsidRDefault="0083563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2243"/>
      <w:docPartObj>
        <w:docPartGallery w:val="Page Numbers (Bottom of Page)"/>
        <w:docPartUnique/>
      </w:docPartObj>
    </w:sdtPr>
    <w:sdtEndPr/>
    <w:sdtContent>
      <w:p w14:paraId="47D2410B" w14:textId="5AB68BFB" w:rsidR="004C5078" w:rsidRDefault="004C50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9C0" w:rsidRPr="008F39C0">
          <w:rPr>
            <w:noProof/>
            <w:lang w:val="es-ES"/>
          </w:rPr>
          <w:t>1</w:t>
        </w:r>
        <w:r>
          <w:fldChar w:fldCharType="end"/>
        </w:r>
      </w:p>
    </w:sdtContent>
  </w:sdt>
  <w:p w14:paraId="68161AE3" w14:textId="77777777" w:rsidR="00835639" w:rsidRDefault="008356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1588B" w14:textId="77777777" w:rsidR="00741312" w:rsidRDefault="00741312">
      <w:r>
        <w:separator/>
      </w:r>
    </w:p>
  </w:footnote>
  <w:footnote w:type="continuationSeparator" w:id="0">
    <w:p w14:paraId="2FBDB43B" w14:textId="77777777" w:rsidR="00741312" w:rsidRDefault="0074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14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97"/>
      <w:gridCol w:w="8927"/>
      <w:gridCol w:w="1222"/>
    </w:tblGrid>
    <w:tr w:rsidR="00835639" w14:paraId="72069E8D" w14:textId="77777777" w:rsidTr="005B096C">
      <w:trPr>
        <w:trHeight w:val="1762"/>
        <w:jc w:val="center"/>
      </w:trPr>
      <w:tc>
        <w:tcPr>
          <w:tcW w:w="1297" w:type="dxa"/>
        </w:tcPr>
        <w:p w14:paraId="6E1F30FC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DA72703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  <w:bookmarkStart w:id="2" w:name="_30j0zll" w:colFirst="0" w:colLast="0"/>
          <w:bookmarkEnd w:id="2"/>
        </w:p>
        <w:p w14:paraId="5090747B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0D17D15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0FB865C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02519EC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A604708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7A91BEA4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444B976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22FB638B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212696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05FDFE8" w14:textId="77777777" w:rsidR="00835639" w:rsidRPr="002C17C4" w:rsidRDefault="00835639">
          <w:pPr>
            <w:jc w:val="center"/>
            <w:rPr>
              <w:b/>
              <w:sz w:val="2"/>
              <w:szCs w:val="2"/>
            </w:rPr>
          </w:pPr>
        </w:p>
      </w:tc>
      <w:tc>
        <w:tcPr>
          <w:tcW w:w="8927" w:type="dxa"/>
        </w:tcPr>
        <w:p w14:paraId="591DB75F" w14:textId="77777777" w:rsidR="00835639" w:rsidRDefault="00060595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1BC4D683" wp14:editId="696613D0">
                <wp:simplePos x="0" y="0"/>
                <wp:positionH relativeFrom="column">
                  <wp:posOffset>-335915</wp:posOffset>
                </wp:positionH>
                <wp:positionV relativeFrom="paragraph">
                  <wp:posOffset>164465</wp:posOffset>
                </wp:positionV>
                <wp:extent cx="798394" cy="774065"/>
                <wp:effectExtent l="0" t="0" r="1905" b="6985"/>
                <wp:wrapNone/>
                <wp:docPr id="6" name="image3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scudo de Coahuila de Zaragoza_BN_05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10AD86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 xml:space="preserve">Congreso del Estado Independiente, </w:t>
          </w:r>
        </w:p>
        <w:p w14:paraId="6EDDCABD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Libre y Soberano de Coahuila de Zaragoza</w:t>
          </w:r>
        </w:p>
        <w:p w14:paraId="4DB7A56D" w14:textId="77777777" w:rsidR="00835639" w:rsidRDefault="0083563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/>
              <w:sz w:val="16"/>
              <w:szCs w:val="16"/>
            </w:rPr>
          </w:pPr>
        </w:p>
        <w:p w14:paraId="19522EAD" w14:textId="77777777" w:rsidR="00FF66AC" w:rsidRPr="00C6573F" w:rsidRDefault="00C6573F" w:rsidP="006E48C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Cs/>
              <w:sz w:val="15"/>
              <w:szCs w:val="15"/>
            </w:rPr>
          </w:pPr>
          <w:r>
            <w:rPr>
              <w:b/>
              <w:iCs/>
              <w:sz w:val="15"/>
              <w:szCs w:val="15"/>
            </w:rPr>
            <w:t xml:space="preserve">   </w:t>
          </w:r>
          <w:r w:rsidR="000901CA" w:rsidRPr="00C6573F">
            <w:rPr>
              <w:b/>
              <w:iCs/>
              <w:sz w:val="15"/>
              <w:szCs w:val="15"/>
            </w:rPr>
            <w:t>“</w:t>
          </w:r>
          <w:r w:rsidRPr="00C6573F">
            <w:rPr>
              <w:b/>
              <w:iCs/>
              <w:sz w:val="15"/>
              <w:szCs w:val="15"/>
            </w:rPr>
            <w:t xml:space="preserve">2020, Año del Centenario Luctuoso de Venustiano Carranza, el </w:t>
          </w:r>
          <w:r w:rsidR="002A59E4">
            <w:rPr>
              <w:b/>
              <w:iCs/>
              <w:sz w:val="15"/>
              <w:szCs w:val="15"/>
            </w:rPr>
            <w:t>B</w:t>
          </w:r>
          <w:r w:rsidRPr="00C6573F">
            <w:rPr>
              <w:b/>
              <w:iCs/>
              <w:sz w:val="15"/>
              <w:szCs w:val="15"/>
            </w:rPr>
            <w:t>arón de Cuatro Ciénegas”</w:t>
          </w:r>
        </w:p>
        <w:p w14:paraId="00D561CB" w14:textId="77777777" w:rsidR="002C17C4" w:rsidRDefault="002C17C4" w:rsidP="002C17C4">
          <w:pPr>
            <w:rPr>
              <w:b/>
              <w:iCs/>
              <w:sz w:val="13"/>
              <w:szCs w:val="13"/>
            </w:rPr>
          </w:pPr>
        </w:p>
        <w:p w14:paraId="15154C0A" w14:textId="77777777" w:rsidR="002C17C4" w:rsidRPr="002C17C4" w:rsidRDefault="002C17C4" w:rsidP="002C17C4">
          <w:pPr>
            <w:ind w:firstLine="720"/>
            <w:rPr>
              <w:sz w:val="2"/>
              <w:szCs w:val="2"/>
            </w:rPr>
          </w:pPr>
        </w:p>
      </w:tc>
      <w:tc>
        <w:tcPr>
          <w:tcW w:w="1222" w:type="dxa"/>
        </w:tcPr>
        <w:p w14:paraId="6D12E450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08CDBDC0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7F5212D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</w:tr>
  </w:tbl>
  <w:p w14:paraId="02FD73F3" w14:textId="77777777" w:rsidR="00835639" w:rsidRPr="00C74F12" w:rsidRDefault="00060595">
    <w:pPr>
      <w:rPr>
        <w:sz w:val="2"/>
        <w:szCs w:val="2"/>
      </w:rPr>
    </w:pPr>
    <w:r w:rsidRPr="005B096C">
      <w:rPr>
        <w:smallCaps/>
        <w:noProof/>
        <w:sz w:val="12"/>
        <w:szCs w:val="12"/>
        <w:lang w:eastAsia="es-MX"/>
      </w:rPr>
      <w:drawing>
        <wp:anchor distT="0" distB="0" distL="114300" distR="114300" simplePos="0" relativeHeight="251659264" behindDoc="1" locked="0" layoutInCell="1" allowOverlap="1" wp14:anchorId="0C13038F" wp14:editId="507C3521">
          <wp:simplePos x="0" y="0"/>
          <wp:positionH relativeFrom="column">
            <wp:posOffset>5576570</wp:posOffset>
          </wp:positionH>
          <wp:positionV relativeFrom="paragraph">
            <wp:posOffset>-1198245</wp:posOffset>
          </wp:positionV>
          <wp:extent cx="395605" cy="108712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CCF1600"/>
    <w:multiLevelType w:val="hybridMultilevel"/>
    <w:tmpl w:val="CD00F8CE"/>
    <w:lvl w:ilvl="0" w:tplc="9F1ED8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91C50"/>
    <w:multiLevelType w:val="hybridMultilevel"/>
    <w:tmpl w:val="8FF64D62"/>
    <w:lvl w:ilvl="0" w:tplc="0B82D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55F05"/>
    <w:multiLevelType w:val="singleLevel"/>
    <w:tmpl w:val="1EF55F05"/>
    <w:lvl w:ilvl="0">
      <w:start w:val="1"/>
      <w:numFmt w:val="decimal"/>
      <w:suff w:val="space"/>
      <w:lvlText w:val="(%1)"/>
      <w:lvlJc w:val="left"/>
    </w:lvl>
  </w:abstractNum>
  <w:abstractNum w:abstractNumId="4" w15:restartNumberingAfterBreak="0">
    <w:nsid w:val="2518513E"/>
    <w:multiLevelType w:val="multilevel"/>
    <w:tmpl w:val="EEF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A320043"/>
    <w:multiLevelType w:val="hybridMultilevel"/>
    <w:tmpl w:val="5BB0C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C2164"/>
    <w:multiLevelType w:val="hybridMultilevel"/>
    <w:tmpl w:val="1A327146"/>
    <w:lvl w:ilvl="0" w:tplc="F9FCD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92175"/>
    <w:multiLevelType w:val="hybridMultilevel"/>
    <w:tmpl w:val="807EEE1C"/>
    <w:lvl w:ilvl="0" w:tplc="CDB2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66D4"/>
    <w:multiLevelType w:val="hybridMultilevel"/>
    <w:tmpl w:val="60B8E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9"/>
    <w:rsid w:val="00000B5F"/>
    <w:rsid w:val="00001CF4"/>
    <w:rsid w:val="00036967"/>
    <w:rsid w:val="0003757E"/>
    <w:rsid w:val="0004693B"/>
    <w:rsid w:val="00050F9A"/>
    <w:rsid w:val="000546DA"/>
    <w:rsid w:val="00060595"/>
    <w:rsid w:val="00072684"/>
    <w:rsid w:val="00081CB9"/>
    <w:rsid w:val="000901CA"/>
    <w:rsid w:val="0009352E"/>
    <w:rsid w:val="00097D0D"/>
    <w:rsid w:val="000B3750"/>
    <w:rsid w:val="000B4C45"/>
    <w:rsid w:val="000B7680"/>
    <w:rsid w:val="000C7EA3"/>
    <w:rsid w:val="000D713F"/>
    <w:rsid w:val="000E2EA5"/>
    <w:rsid w:val="000F4272"/>
    <w:rsid w:val="001207C8"/>
    <w:rsid w:val="00175F95"/>
    <w:rsid w:val="001859B2"/>
    <w:rsid w:val="001906B2"/>
    <w:rsid w:val="00191A7A"/>
    <w:rsid w:val="001B6DB9"/>
    <w:rsid w:val="001D3FB6"/>
    <w:rsid w:val="001E50A6"/>
    <w:rsid w:val="00202B4E"/>
    <w:rsid w:val="00214D28"/>
    <w:rsid w:val="00222A4B"/>
    <w:rsid w:val="00262C80"/>
    <w:rsid w:val="00264319"/>
    <w:rsid w:val="00266948"/>
    <w:rsid w:val="00283129"/>
    <w:rsid w:val="00295B95"/>
    <w:rsid w:val="002A2427"/>
    <w:rsid w:val="002A59E4"/>
    <w:rsid w:val="002C17C4"/>
    <w:rsid w:val="002C3AC5"/>
    <w:rsid w:val="002C3EAF"/>
    <w:rsid w:val="002C483D"/>
    <w:rsid w:val="002D0382"/>
    <w:rsid w:val="002F7BD9"/>
    <w:rsid w:val="00301A73"/>
    <w:rsid w:val="00311E6D"/>
    <w:rsid w:val="003246AE"/>
    <w:rsid w:val="00325CD9"/>
    <w:rsid w:val="00353950"/>
    <w:rsid w:val="0037292F"/>
    <w:rsid w:val="003A216F"/>
    <w:rsid w:val="003C6F0A"/>
    <w:rsid w:val="003D45C5"/>
    <w:rsid w:val="003F3D9F"/>
    <w:rsid w:val="004334C7"/>
    <w:rsid w:val="00443A11"/>
    <w:rsid w:val="0045040F"/>
    <w:rsid w:val="00473110"/>
    <w:rsid w:val="004949C6"/>
    <w:rsid w:val="004B23FE"/>
    <w:rsid w:val="004C5078"/>
    <w:rsid w:val="004D2635"/>
    <w:rsid w:val="0050556E"/>
    <w:rsid w:val="00546299"/>
    <w:rsid w:val="0055670F"/>
    <w:rsid w:val="0056300D"/>
    <w:rsid w:val="0057037F"/>
    <w:rsid w:val="00597ECE"/>
    <w:rsid w:val="005B096C"/>
    <w:rsid w:val="005C60BF"/>
    <w:rsid w:val="005C7B01"/>
    <w:rsid w:val="005D436C"/>
    <w:rsid w:val="005D4FD1"/>
    <w:rsid w:val="005F071A"/>
    <w:rsid w:val="005F1C59"/>
    <w:rsid w:val="00602900"/>
    <w:rsid w:val="006076BE"/>
    <w:rsid w:val="006103E3"/>
    <w:rsid w:val="006201A2"/>
    <w:rsid w:val="00620945"/>
    <w:rsid w:val="006232C9"/>
    <w:rsid w:val="0063121D"/>
    <w:rsid w:val="00634BD1"/>
    <w:rsid w:val="006437BB"/>
    <w:rsid w:val="00651540"/>
    <w:rsid w:val="00654373"/>
    <w:rsid w:val="00657E60"/>
    <w:rsid w:val="0066278E"/>
    <w:rsid w:val="00670DBC"/>
    <w:rsid w:val="006957C2"/>
    <w:rsid w:val="0069672B"/>
    <w:rsid w:val="00696AC6"/>
    <w:rsid w:val="006C2A2C"/>
    <w:rsid w:val="006C5722"/>
    <w:rsid w:val="006E0E65"/>
    <w:rsid w:val="006E48CB"/>
    <w:rsid w:val="006E56BB"/>
    <w:rsid w:val="007040DE"/>
    <w:rsid w:val="00704F90"/>
    <w:rsid w:val="00732DD0"/>
    <w:rsid w:val="00741312"/>
    <w:rsid w:val="00745FA2"/>
    <w:rsid w:val="007576D8"/>
    <w:rsid w:val="00765B74"/>
    <w:rsid w:val="00795541"/>
    <w:rsid w:val="007A7C61"/>
    <w:rsid w:val="007B7B55"/>
    <w:rsid w:val="007C06DC"/>
    <w:rsid w:val="007E0DF1"/>
    <w:rsid w:val="007F0C8E"/>
    <w:rsid w:val="007F75F4"/>
    <w:rsid w:val="008030D0"/>
    <w:rsid w:val="00815B64"/>
    <w:rsid w:val="00817F46"/>
    <w:rsid w:val="00835639"/>
    <w:rsid w:val="008406D6"/>
    <w:rsid w:val="00860D7D"/>
    <w:rsid w:val="0088262D"/>
    <w:rsid w:val="008B4739"/>
    <w:rsid w:val="008B775A"/>
    <w:rsid w:val="008F240B"/>
    <w:rsid w:val="008F39C0"/>
    <w:rsid w:val="00911A3E"/>
    <w:rsid w:val="0094489A"/>
    <w:rsid w:val="009565FD"/>
    <w:rsid w:val="009571B8"/>
    <w:rsid w:val="00962F73"/>
    <w:rsid w:val="00970243"/>
    <w:rsid w:val="00996CF3"/>
    <w:rsid w:val="009B5F91"/>
    <w:rsid w:val="009C5683"/>
    <w:rsid w:val="009D3DDB"/>
    <w:rsid w:val="009E01AD"/>
    <w:rsid w:val="009F4D6A"/>
    <w:rsid w:val="00A214C6"/>
    <w:rsid w:val="00A278FF"/>
    <w:rsid w:val="00A45F34"/>
    <w:rsid w:val="00A543A9"/>
    <w:rsid w:val="00A605AD"/>
    <w:rsid w:val="00A667EB"/>
    <w:rsid w:val="00A7408D"/>
    <w:rsid w:val="00A87B29"/>
    <w:rsid w:val="00AA485E"/>
    <w:rsid w:val="00AC4023"/>
    <w:rsid w:val="00AC62BB"/>
    <w:rsid w:val="00AE0636"/>
    <w:rsid w:val="00B00A1F"/>
    <w:rsid w:val="00B11257"/>
    <w:rsid w:val="00B22449"/>
    <w:rsid w:val="00B227F9"/>
    <w:rsid w:val="00B3286E"/>
    <w:rsid w:val="00B40FA6"/>
    <w:rsid w:val="00B520B8"/>
    <w:rsid w:val="00B61BCD"/>
    <w:rsid w:val="00B629B7"/>
    <w:rsid w:val="00B80E66"/>
    <w:rsid w:val="00B91E14"/>
    <w:rsid w:val="00B9368C"/>
    <w:rsid w:val="00B95074"/>
    <w:rsid w:val="00BA3E99"/>
    <w:rsid w:val="00BB095B"/>
    <w:rsid w:val="00BE1C80"/>
    <w:rsid w:val="00BF437D"/>
    <w:rsid w:val="00BF7A2B"/>
    <w:rsid w:val="00C059ED"/>
    <w:rsid w:val="00C073DB"/>
    <w:rsid w:val="00C27C89"/>
    <w:rsid w:val="00C4318E"/>
    <w:rsid w:val="00C45DA7"/>
    <w:rsid w:val="00C6573F"/>
    <w:rsid w:val="00C74F12"/>
    <w:rsid w:val="00C80734"/>
    <w:rsid w:val="00C95273"/>
    <w:rsid w:val="00CB1E6D"/>
    <w:rsid w:val="00CF3882"/>
    <w:rsid w:val="00CF61FC"/>
    <w:rsid w:val="00D14C02"/>
    <w:rsid w:val="00D34BBC"/>
    <w:rsid w:val="00D35B23"/>
    <w:rsid w:val="00D410D5"/>
    <w:rsid w:val="00D57D3F"/>
    <w:rsid w:val="00D71975"/>
    <w:rsid w:val="00D72AAB"/>
    <w:rsid w:val="00D9060C"/>
    <w:rsid w:val="00DB3E06"/>
    <w:rsid w:val="00DB6A9E"/>
    <w:rsid w:val="00DB702D"/>
    <w:rsid w:val="00DE31A0"/>
    <w:rsid w:val="00DF633C"/>
    <w:rsid w:val="00E01FB9"/>
    <w:rsid w:val="00E07DB1"/>
    <w:rsid w:val="00E147FE"/>
    <w:rsid w:val="00E27DBB"/>
    <w:rsid w:val="00E4413A"/>
    <w:rsid w:val="00E44309"/>
    <w:rsid w:val="00E564AB"/>
    <w:rsid w:val="00E65549"/>
    <w:rsid w:val="00EB22C4"/>
    <w:rsid w:val="00EB23C3"/>
    <w:rsid w:val="00ED12C5"/>
    <w:rsid w:val="00ED4676"/>
    <w:rsid w:val="00ED53D1"/>
    <w:rsid w:val="00EE0B33"/>
    <w:rsid w:val="00EE6750"/>
    <w:rsid w:val="00EE6D0A"/>
    <w:rsid w:val="00EF5F40"/>
    <w:rsid w:val="00F12726"/>
    <w:rsid w:val="00F136EE"/>
    <w:rsid w:val="00F409FA"/>
    <w:rsid w:val="00F51F29"/>
    <w:rsid w:val="00F81C3E"/>
    <w:rsid w:val="00F94066"/>
    <w:rsid w:val="00F961D8"/>
    <w:rsid w:val="00F96733"/>
    <w:rsid w:val="00FC7D53"/>
    <w:rsid w:val="00FE6474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E2045"/>
  <w15:docId w15:val="{2392488B-08DC-4F5C-B055-97E38E01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A0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0B154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0B154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154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0B154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0B154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0B154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0B154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0B154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0B154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154F"/>
    <w:rPr>
      <w:rFonts w:ascii="Arial" w:hAnsi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0B154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154F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154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0B154F"/>
    <w:rPr>
      <w:rFonts w:ascii="Arial" w:hAnsi="Arial"/>
      <w:lang w:val="es-MX" w:eastAsia="es-ES"/>
    </w:rPr>
  </w:style>
  <w:style w:type="character" w:customStyle="1" w:styleId="TextoindependienteCar1">
    <w:name w:val="Texto independiente Car1"/>
    <w:uiPriority w:val="99"/>
    <w:semiHidden/>
    <w:rsid w:val="000B154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0B154F"/>
    <w:rPr>
      <w:rFonts w:ascii="Arial" w:hAnsi="Arial"/>
      <w:b/>
      <w:sz w:val="22"/>
      <w:lang w:val="es-MX" w:eastAsia="es-ES"/>
    </w:rPr>
  </w:style>
  <w:style w:type="character" w:customStyle="1" w:styleId="Ttulo3Car">
    <w:name w:val="Título 3 Car"/>
    <w:link w:val="Ttulo3"/>
    <w:rsid w:val="000B154F"/>
    <w:rPr>
      <w:rFonts w:ascii="Arial" w:hAnsi="Arial"/>
      <w:b/>
      <w:sz w:val="36"/>
      <w:lang w:val="es-MX" w:eastAsia="es-ES"/>
    </w:rPr>
  </w:style>
  <w:style w:type="character" w:customStyle="1" w:styleId="Ttulo4Car">
    <w:name w:val="Título 4 Car"/>
    <w:link w:val="Ttulo4"/>
    <w:rsid w:val="000B154F"/>
    <w:rPr>
      <w:rFonts w:ascii="Arial" w:hAnsi="Arial"/>
      <w:b/>
      <w:sz w:val="36"/>
      <w:lang w:val="es-MX" w:eastAsia="es-ES"/>
    </w:rPr>
  </w:style>
  <w:style w:type="character" w:customStyle="1" w:styleId="Ttulo5Car">
    <w:name w:val="Título 5 Car"/>
    <w:link w:val="Ttulo5"/>
    <w:rsid w:val="000B154F"/>
    <w:rPr>
      <w:rFonts w:ascii="Arial" w:hAnsi="Arial"/>
      <w:b/>
      <w:sz w:val="36"/>
      <w:shd w:val="clear" w:color="FF00FF" w:fill="auto"/>
      <w:lang w:val="es-MX" w:eastAsia="es-ES"/>
    </w:rPr>
  </w:style>
  <w:style w:type="character" w:customStyle="1" w:styleId="Ttulo6Car">
    <w:name w:val="Título 6 Car"/>
    <w:link w:val="Ttulo6"/>
    <w:rsid w:val="000B154F"/>
    <w:rPr>
      <w:rFonts w:ascii="Arial" w:hAnsi="Arial"/>
      <w:b/>
      <w:sz w:val="36"/>
      <w:lang w:val="es-MX" w:eastAsia="es-ES"/>
    </w:rPr>
  </w:style>
  <w:style w:type="character" w:customStyle="1" w:styleId="Ttulo7Car">
    <w:name w:val="Título 7 Car"/>
    <w:link w:val="Ttulo7"/>
    <w:rsid w:val="000B154F"/>
    <w:rPr>
      <w:rFonts w:ascii="Arial" w:hAnsi="Arial"/>
      <w:b/>
      <w:sz w:val="36"/>
      <w:lang w:val="es-MX" w:eastAsia="es-ES"/>
    </w:rPr>
  </w:style>
  <w:style w:type="character" w:customStyle="1" w:styleId="Ttulo8Car">
    <w:name w:val="Título 8 Car"/>
    <w:link w:val="Ttulo8"/>
    <w:rsid w:val="000B154F"/>
    <w:rPr>
      <w:rFonts w:ascii="Arial" w:hAnsi="Arial"/>
      <w:b/>
      <w:sz w:val="36"/>
      <w:lang w:val="es-MX" w:eastAsia="es-ES"/>
    </w:rPr>
  </w:style>
  <w:style w:type="character" w:customStyle="1" w:styleId="Ttulo9Car">
    <w:name w:val="Título 9 Car"/>
    <w:link w:val="Ttulo9"/>
    <w:rsid w:val="000B154F"/>
    <w:rPr>
      <w:rFonts w:ascii="Arial" w:hAnsi="Arial"/>
      <w:b/>
      <w:sz w:val="36"/>
      <w:lang w:val="es-MX" w:eastAsia="es-ES"/>
    </w:rPr>
  </w:style>
  <w:style w:type="character" w:customStyle="1" w:styleId="Ttulo2Car">
    <w:name w:val="Título 2 Car"/>
    <w:link w:val="Ttulo2"/>
    <w:rsid w:val="000B154F"/>
    <w:rPr>
      <w:rFonts w:ascii="Arial" w:hAnsi="Arial"/>
      <w:b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7D3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7D34"/>
    <w:rPr>
      <w:rFonts w:ascii="Consolas" w:hAnsi="Consolas"/>
      <w:sz w:val="21"/>
      <w:szCs w:val="21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4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8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880"/>
    <w:rPr>
      <w:rFonts w:ascii="Arial" w:hAnsi="Arial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880"/>
    <w:rPr>
      <w:rFonts w:ascii="Arial" w:hAnsi="Arial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80"/>
    <w:rPr>
      <w:rFonts w:ascii="Segoe UI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EA38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6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B3"/>
    <w:rPr>
      <w:rFonts w:ascii="Arial" w:hAnsi="Arial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76B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6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1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69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0665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4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  <w:div w:id="214133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6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2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0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13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189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68">
                          <w:marLeft w:val="2700"/>
                          <w:marRight w:val="0"/>
                          <w:marTop w:val="0"/>
                          <w:marBottom w:val="300"/>
                          <w:divBdr>
                            <w:top w:val="dotted" w:sz="6" w:space="15" w:color="E0E0E0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353045806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217897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1878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cp:lastModifiedBy>Juan Lumbreras Teniente</cp:lastModifiedBy>
  <cp:revision>6</cp:revision>
  <cp:lastPrinted>2020-02-04T14:38:00Z</cp:lastPrinted>
  <dcterms:created xsi:type="dcterms:W3CDTF">2020-05-21T03:56:00Z</dcterms:created>
  <dcterms:modified xsi:type="dcterms:W3CDTF">2020-10-11T20:57:00Z</dcterms:modified>
</cp:coreProperties>
</file>