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870A" w14:textId="77777777" w:rsidR="003852EE" w:rsidRDefault="003852EE" w:rsidP="003852EE">
      <w:pPr>
        <w:rPr>
          <w:rFonts w:ascii="Arial Narrow" w:eastAsia="Times New Roman" w:hAnsi="Arial Narrow" w:cs="Times New Roman"/>
          <w:color w:val="000000"/>
          <w:sz w:val="26"/>
          <w:szCs w:val="26"/>
          <w:lang w:val="es-MX" w:eastAsia="es-ES"/>
        </w:rPr>
      </w:pPr>
    </w:p>
    <w:p w14:paraId="182D3BD9" w14:textId="3B8BB6E0" w:rsidR="003852EE" w:rsidRPr="003852EE" w:rsidRDefault="003852EE" w:rsidP="003852EE">
      <w:pPr>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color w:val="000000"/>
          <w:sz w:val="26"/>
          <w:szCs w:val="26"/>
          <w:lang w:val="es-MX" w:eastAsia="es-ES"/>
        </w:rPr>
        <w:t xml:space="preserve">Iniciativa con Proyecto de Decreto, por el que se adicionan las fracciones XXII, XXIII y XXIV al artículo 4 y se reforma el contenido de la fracción XI recorriendo el texto actual a la fracción XII del artículo 5 de la </w:t>
      </w:r>
      <w:r w:rsidRPr="003852EE">
        <w:rPr>
          <w:rFonts w:ascii="Arial Narrow" w:eastAsia="Times New Roman" w:hAnsi="Arial Narrow" w:cs="Times New Roman"/>
          <w:b/>
          <w:color w:val="000000"/>
          <w:sz w:val="26"/>
          <w:szCs w:val="26"/>
          <w:lang w:val="es-MX" w:eastAsia="es-ES"/>
        </w:rPr>
        <w:t>Ley de Sistema Estatal para la Garantía de los Derechos Humanos de Niños y Niñas del Estado de Coahuila</w:t>
      </w:r>
      <w:r w:rsidRPr="003852EE">
        <w:rPr>
          <w:rFonts w:ascii="Arial Narrow" w:eastAsia="Times New Roman" w:hAnsi="Arial Narrow" w:cs="Times New Roman"/>
          <w:color w:val="000000"/>
          <w:sz w:val="26"/>
          <w:szCs w:val="26"/>
          <w:lang w:val="es-MX" w:eastAsia="es-ES"/>
        </w:rPr>
        <w:t xml:space="preserve">, se adiciona un último párrafo al artículo 56, se reforma la fracción V recorriéndola a la VII y se adiciona la fracción VI al artículo 60 y se adiciona la fracción VII al artículo 63 de la </w:t>
      </w:r>
      <w:r w:rsidRPr="003852EE">
        <w:rPr>
          <w:rFonts w:ascii="Arial Narrow" w:eastAsia="Times New Roman" w:hAnsi="Arial Narrow" w:cs="Times New Roman"/>
          <w:b/>
          <w:color w:val="000000"/>
          <w:sz w:val="26"/>
          <w:szCs w:val="26"/>
          <w:lang w:val="es-MX" w:eastAsia="es-ES"/>
        </w:rPr>
        <w:t>Ley Estatal de Salud</w:t>
      </w:r>
      <w:r w:rsidRPr="003852EE">
        <w:rPr>
          <w:rFonts w:ascii="Arial Narrow" w:eastAsia="Times New Roman" w:hAnsi="Arial Narrow" w:cs="Times New Roman"/>
          <w:color w:val="000000"/>
          <w:sz w:val="26"/>
          <w:szCs w:val="26"/>
          <w:lang w:val="es-MX" w:eastAsia="es-ES"/>
        </w:rPr>
        <w:t xml:space="preserve">, se adiciona la fracción VII al artículo 11 de la </w:t>
      </w:r>
      <w:r w:rsidRPr="003852EE">
        <w:rPr>
          <w:rFonts w:ascii="Arial Narrow" w:eastAsia="Times New Roman" w:hAnsi="Arial Narrow" w:cs="Times New Roman"/>
          <w:b/>
          <w:color w:val="000000"/>
          <w:sz w:val="26"/>
          <w:szCs w:val="26"/>
          <w:lang w:val="es-MX" w:eastAsia="es-ES"/>
        </w:rPr>
        <w:t>Ley Estatal de Educación.</w:t>
      </w:r>
    </w:p>
    <w:p w14:paraId="5A3BE724" w14:textId="77777777" w:rsidR="003852EE" w:rsidRPr="003852EE" w:rsidRDefault="003852EE" w:rsidP="003852EE">
      <w:pPr>
        <w:rPr>
          <w:rFonts w:ascii="Arial Narrow" w:eastAsia="Times New Roman" w:hAnsi="Arial Narrow" w:cs="Times New Roman"/>
          <w:color w:val="000000"/>
          <w:sz w:val="26"/>
          <w:szCs w:val="26"/>
          <w:lang w:eastAsia="es-ES"/>
        </w:rPr>
      </w:pPr>
    </w:p>
    <w:p w14:paraId="49881D3E" w14:textId="7E2D91DD" w:rsidR="003852EE" w:rsidRPr="003852EE" w:rsidRDefault="003852EE" w:rsidP="003852EE">
      <w:pPr>
        <w:numPr>
          <w:ilvl w:val="0"/>
          <w:numId w:val="1"/>
        </w:numPr>
        <w:ind w:left="714" w:hanging="357"/>
        <w:contextualSpacing/>
        <w:jc w:val="left"/>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b/>
          <w:color w:val="000000"/>
          <w:sz w:val="26"/>
          <w:szCs w:val="26"/>
          <w:lang w:val="es-MX" w:eastAsia="es-ES"/>
        </w:rPr>
        <w:t>En materia de embarazo en adolescentes.</w:t>
      </w:r>
    </w:p>
    <w:p w14:paraId="6D394897" w14:textId="77777777" w:rsidR="003852EE" w:rsidRDefault="003852EE" w:rsidP="003852EE">
      <w:pPr>
        <w:rPr>
          <w:rFonts w:ascii="Arial Narrow" w:eastAsia="Times New Roman" w:hAnsi="Arial Narrow" w:cs="Times New Roman"/>
          <w:color w:val="000000"/>
          <w:sz w:val="26"/>
          <w:szCs w:val="26"/>
          <w:lang w:val="es-MX" w:eastAsia="es-ES"/>
        </w:rPr>
      </w:pPr>
    </w:p>
    <w:p w14:paraId="62DC68C8" w14:textId="7EA724BC" w:rsidR="003852EE" w:rsidRPr="003852EE" w:rsidRDefault="003852EE" w:rsidP="003852EE">
      <w:pPr>
        <w:rPr>
          <w:rFonts w:ascii="Arial Narrow" w:eastAsia="Times New Roman" w:hAnsi="Arial Narrow" w:cs="Times New Roman"/>
          <w:color w:val="000000"/>
          <w:sz w:val="26"/>
          <w:szCs w:val="26"/>
          <w:lang w:eastAsia="es-ES"/>
        </w:rPr>
      </w:pPr>
      <w:r w:rsidRPr="003852EE">
        <w:rPr>
          <w:rFonts w:ascii="Arial Narrow" w:eastAsia="Times New Roman" w:hAnsi="Arial Narrow" w:cs="Times New Roman"/>
          <w:color w:val="000000"/>
          <w:sz w:val="26"/>
          <w:szCs w:val="26"/>
          <w:lang w:val="es-MX" w:eastAsia="es-ES"/>
        </w:rPr>
        <w:t xml:space="preserve">Planteada por el </w:t>
      </w:r>
      <w:r w:rsidRPr="003852EE">
        <w:rPr>
          <w:rFonts w:ascii="Arial Narrow" w:eastAsia="Times New Roman" w:hAnsi="Arial Narrow" w:cs="Times New Roman"/>
          <w:b/>
          <w:color w:val="000000"/>
          <w:sz w:val="26"/>
          <w:szCs w:val="26"/>
          <w:lang w:val="es-MX" w:eastAsia="es-ES"/>
        </w:rPr>
        <w:t>Diputado Jesús Andrés Loya Cardona</w:t>
      </w:r>
      <w:r w:rsidRPr="003852EE">
        <w:rPr>
          <w:rFonts w:ascii="Arial Narrow" w:eastAsia="Times New Roman" w:hAnsi="Arial Narrow" w:cs="Times New Roman"/>
          <w:color w:val="000000"/>
          <w:sz w:val="26"/>
          <w:szCs w:val="26"/>
          <w:lang w:val="es-MX" w:eastAsia="es-ES"/>
        </w:rPr>
        <w:t>,</w:t>
      </w:r>
      <w:r w:rsidRPr="003852EE">
        <w:rPr>
          <w:rFonts w:ascii="Arial Narrow" w:eastAsia="Times New Roman" w:hAnsi="Arial Narrow" w:cs="Times New Roman"/>
          <w:b/>
          <w:color w:val="000000"/>
          <w:sz w:val="26"/>
          <w:szCs w:val="26"/>
          <w:lang w:val="es-MX" w:eastAsia="es-ES"/>
        </w:rPr>
        <w:t xml:space="preserve"> </w:t>
      </w:r>
      <w:r w:rsidRPr="003852EE">
        <w:rPr>
          <w:rFonts w:ascii="Arial Narrow" w:eastAsia="Times New Roman" w:hAnsi="Arial Narrow" w:cs="Times New Roman"/>
          <w:color w:val="000000"/>
          <w:sz w:val="26"/>
          <w:szCs w:val="26"/>
          <w:lang w:eastAsia="es-ES"/>
        </w:rPr>
        <w:t>del Grupo Parlamentario “Gral. Andrés S. Viesca”, del Partido Revolucionario Institucional, conjuntamente con las demás Diputadas y Diputados que la suscriben.</w:t>
      </w:r>
    </w:p>
    <w:p w14:paraId="3CACA164" w14:textId="77777777" w:rsidR="003852EE" w:rsidRPr="003852EE" w:rsidRDefault="003852EE" w:rsidP="003852EE">
      <w:pPr>
        <w:tabs>
          <w:tab w:val="left" w:pos="5056"/>
        </w:tabs>
        <w:rPr>
          <w:rFonts w:ascii="Arial Narrow" w:eastAsia="Times New Roman" w:hAnsi="Arial Narrow" w:cs="Times New Roman"/>
          <w:color w:val="000000"/>
          <w:sz w:val="26"/>
          <w:szCs w:val="26"/>
          <w:lang w:eastAsia="es-ES"/>
        </w:rPr>
      </w:pPr>
    </w:p>
    <w:p w14:paraId="45B83FE9" w14:textId="77777777" w:rsidR="003852EE" w:rsidRPr="003852EE" w:rsidRDefault="003852EE" w:rsidP="003852EE">
      <w:pPr>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color w:val="000000"/>
          <w:sz w:val="26"/>
          <w:szCs w:val="26"/>
          <w:lang w:val="es-MX" w:eastAsia="es-ES"/>
        </w:rPr>
        <w:t xml:space="preserve">Fecha de Lectura de la Iniciativa: </w:t>
      </w:r>
      <w:r w:rsidRPr="003852EE">
        <w:rPr>
          <w:rFonts w:ascii="Arial Narrow" w:eastAsia="Times New Roman" w:hAnsi="Arial Narrow" w:cs="Times New Roman"/>
          <w:b/>
          <w:color w:val="000000"/>
          <w:sz w:val="26"/>
          <w:szCs w:val="26"/>
          <w:lang w:val="es-MX" w:eastAsia="es-ES"/>
        </w:rPr>
        <w:t>21 de Mayo de 2020.</w:t>
      </w:r>
    </w:p>
    <w:p w14:paraId="4878AB88" w14:textId="77777777" w:rsidR="003852EE" w:rsidRPr="003852EE" w:rsidRDefault="003852EE" w:rsidP="003852EE">
      <w:pPr>
        <w:rPr>
          <w:rFonts w:ascii="Arial Narrow" w:eastAsia="Times New Roman" w:hAnsi="Arial Narrow" w:cs="Times New Roman"/>
          <w:sz w:val="26"/>
          <w:szCs w:val="26"/>
          <w:lang w:val="es-MX" w:eastAsia="es-ES"/>
        </w:rPr>
      </w:pPr>
    </w:p>
    <w:p w14:paraId="263CE2C3" w14:textId="4EC8D1C8" w:rsidR="003852EE" w:rsidRPr="003852EE" w:rsidRDefault="003852EE" w:rsidP="003852EE">
      <w:pPr>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color w:val="000000"/>
          <w:sz w:val="26"/>
          <w:szCs w:val="26"/>
          <w:lang w:val="es-MX" w:eastAsia="es-ES"/>
        </w:rPr>
        <w:t>Turnada a la</w:t>
      </w:r>
      <w:r>
        <w:rPr>
          <w:rFonts w:ascii="Arial Narrow" w:eastAsia="Times New Roman" w:hAnsi="Arial Narrow" w:cs="Times New Roman"/>
          <w:color w:val="000000"/>
          <w:sz w:val="26"/>
          <w:szCs w:val="26"/>
          <w:lang w:val="es-MX" w:eastAsia="es-ES"/>
        </w:rPr>
        <w:t xml:space="preserve">s </w:t>
      </w:r>
      <w:r w:rsidRPr="003852EE">
        <w:rPr>
          <w:rFonts w:ascii="Arial Narrow" w:eastAsia="Times New Roman" w:hAnsi="Arial Narrow" w:cs="Times New Roman"/>
          <w:b/>
          <w:color w:val="000000"/>
          <w:sz w:val="26"/>
          <w:szCs w:val="26"/>
          <w:lang w:val="es-MX" w:eastAsia="es-ES"/>
        </w:rPr>
        <w:t>Comisiones Unidas de Especial para la Garantía de los Derechos Humanos de Niñas, Niños y Adolescentes, Salud, Med</w:t>
      </w:r>
      <w:bookmarkStart w:id="0" w:name="_GoBack"/>
      <w:bookmarkEnd w:id="0"/>
      <w:r w:rsidRPr="003852EE">
        <w:rPr>
          <w:rFonts w:ascii="Arial Narrow" w:eastAsia="Times New Roman" w:hAnsi="Arial Narrow" w:cs="Times New Roman"/>
          <w:b/>
          <w:color w:val="000000"/>
          <w:sz w:val="26"/>
          <w:szCs w:val="26"/>
          <w:lang w:val="es-MX" w:eastAsia="es-ES"/>
        </w:rPr>
        <w:t>io Ambiente, Recursos Naturales y Agua y de Educación, Cultura, Familias y Actividades Cívicas.</w:t>
      </w:r>
    </w:p>
    <w:p w14:paraId="7494EF53" w14:textId="4BFC39A9" w:rsidR="003852EE" w:rsidRPr="003852EE" w:rsidRDefault="003852EE" w:rsidP="003852EE">
      <w:pPr>
        <w:rPr>
          <w:rFonts w:ascii="Arial Narrow" w:eastAsia="Times New Roman" w:hAnsi="Arial Narrow" w:cs="Times New Roman"/>
          <w:color w:val="000000"/>
          <w:sz w:val="26"/>
          <w:szCs w:val="26"/>
          <w:lang w:val="es-MX" w:eastAsia="es-ES"/>
        </w:rPr>
      </w:pPr>
    </w:p>
    <w:p w14:paraId="10AE4BFA" w14:textId="77777777" w:rsidR="003852EE" w:rsidRPr="003852EE" w:rsidRDefault="003852EE" w:rsidP="003852EE">
      <w:pPr>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b/>
          <w:color w:val="000000"/>
          <w:sz w:val="26"/>
          <w:szCs w:val="26"/>
          <w:lang w:val="es-MX" w:eastAsia="es-ES"/>
        </w:rPr>
        <w:t xml:space="preserve">Lectura del Dictamen: </w:t>
      </w:r>
    </w:p>
    <w:p w14:paraId="09A55D03" w14:textId="77777777" w:rsidR="003852EE" w:rsidRPr="003852EE" w:rsidRDefault="003852EE" w:rsidP="003852EE">
      <w:pPr>
        <w:rPr>
          <w:rFonts w:ascii="Arial Narrow" w:eastAsia="Times New Roman" w:hAnsi="Arial Narrow" w:cs="Times New Roman"/>
          <w:b/>
          <w:color w:val="000000"/>
          <w:sz w:val="26"/>
          <w:szCs w:val="26"/>
          <w:lang w:val="es-MX" w:eastAsia="es-ES"/>
        </w:rPr>
      </w:pPr>
    </w:p>
    <w:p w14:paraId="27EDEF7E" w14:textId="77777777" w:rsidR="003852EE" w:rsidRPr="003852EE" w:rsidRDefault="003852EE" w:rsidP="003852EE">
      <w:pPr>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b/>
          <w:color w:val="000000"/>
          <w:sz w:val="26"/>
          <w:szCs w:val="26"/>
          <w:lang w:val="es-MX" w:eastAsia="es-ES"/>
        </w:rPr>
        <w:t xml:space="preserve">Decreto No. </w:t>
      </w:r>
    </w:p>
    <w:p w14:paraId="6E097F79" w14:textId="77777777" w:rsidR="003852EE" w:rsidRPr="003852EE" w:rsidRDefault="003852EE" w:rsidP="003852EE">
      <w:pPr>
        <w:rPr>
          <w:rFonts w:ascii="Arial Narrow" w:eastAsia="Times New Roman" w:hAnsi="Arial Narrow" w:cs="Times New Roman"/>
          <w:b/>
          <w:color w:val="000000"/>
          <w:sz w:val="26"/>
          <w:szCs w:val="26"/>
          <w:lang w:val="es-MX" w:eastAsia="es-ES"/>
        </w:rPr>
      </w:pPr>
    </w:p>
    <w:p w14:paraId="7D6C48D4" w14:textId="77777777" w:rsidR="003852EE" w:rsidRPr="003852EE" w:rsidRDefault="003852EE" w:rsidP="003852EE">
      <w:pPr>
        <w:rPr>
          <w:rFonts w:ascii="Arial Narrow" w:eastAsia="Times New Roman" w:hAnsi="Arial Narrow" w:cs="Times New Roman"/>
          <w:b/>
          <w:color w:val="000000"/>
          <w:sz w:val="26"/>
          <w:szCs w:val="26"/>
          <w:lang w:val="es-MX" w:eastAsia="es-ES"/>
        </w:rPr>
      </w:pPr>
      <w:r w:rsidRPr="003852EE">
        <w:rPr>
          <w:rFonts w:ascii="Arial Narrow" w:eastAsia="Times New Roman" w:hAnsi="Arial Narrow" w:cs="Times New Roman"/>
          <w:color w:val="000000"/>
          <w:sz w:val="26"/>
          <w:szCs w:val="26"/>
          <w:lang w:val="es-MX" w:eastAsia="es-ES"/>
        </w:rPr>
        <w:t>Publicación en el Periódico Oficial del Gobierno del Estado:</w:t>
      </w:r>
      <w:r w:rsidRPr="003852EE">
        <w:rPr>
          <w:rFonts w:ascii="Arial Narrow" w:eastAsia="Times New Roman" w:hAnsi="Arial Narrow" w:cs="Times New Roman"/>
          <w:b/>
          <w:color w:val="000000"/>
          <w:sz w:val="26"/>
          <w:szCs w:val="26"/>
          <w:lang w:val="es-MX" w:eastAsia="es-ES"/>
        </w:rPr>
        <w:t xml:space="preserve"> </w:t>
      </w:r>
    </w:p>
    <w:p w14:paraId="3E32E13B" w14:textId="77777777" w:rsidR="003852EE" w:rsidRPr="003852EE" w:rsidRDefault="003852EE" w:rsidP="003852EE">
      <w:pPr>
        <w:spacing w:line="276" w:lineRule="auto"/>
        <w:rPr>
          <w:b/>
          <w:bCs/>
          <w:sz w:val="24"/>
          <w:szCs w:val="24"/>
          <w:lang w:val="es-MX" w:eastAsia="es-ES"/>
        </w:rPr>
      </w:pPr>
    </w:p>
    <w:p w14:paraId="40F763C8" w14:textId="77777777" w:rsidR="003852EE" w:rsidRPr="003852EE" w:rsidRDefault="003852EE" w:rsidP="003852EE">
      <w:pPr>
        <w:spacing w:line="276" w:lineRule="auto"/>
        <w:rPr>
          <w:b/>
          <w:bCs/>
          <w:sz w:val="24"/>
          <w:szCs w:val="24"/>
          <w:lang w:val="es-MX" w:eastAsia="es-ES"/>
        </w:rPr>
      </w:pPr>
    </w:p>
    <w:p w14:paraId="5F3342BC" w14:textId="77777777" w:rsidR="003852EE" w:rsidRDefault="003852EE" w:rsidP="00384780">
      <w:pPr>
        <w:rPr>
          <w:b/>
          <w:sz w:val="28"/>
          <w:szCs w:val="28"/>
        </w:rPr>
      </w:pPr>
    </w:p>
    <w:p w14:paraId="66266141" w14:textId="77777777" w:rsidR="003852EE" w:rsidRDefault="003852EE" w:rsidP="00384780">
      <w:pPr>
        <w:rPr>
          <w:b/>
          <w:sz w:val="28"/>
          <w:szCs w:val="28"/>
        </w:rPr>
      </w:pPr>
    </w:p>
    <w:p w14:paraId="37E63C02" w14:textId="77777777" w:rsidR="003852EE" w:rsidRDefault="003852EE">
      <w:pPr>
        <w:rPr>
          <w:b/>
          <w:sz w:val="28"/>
          <w:szCs w:val="28"/>
        </w:rPr>
      </w:pPr>
      <w:r>
        <w:rPr>
          <w:b/>
          <w:sz w:val="28"/>
          <w:szCs w:val="28"/>
        </w:rPr>
        <w:br w:type="page"/>
      </w:r>
    </w:p>
    <w:p w14:paraId="2A7C6643" w14:textId="696DE48F" w:rsidR="00384780" w:rsidRDefault="001F1C91" w:rsidP="00384780">
      <w:pPr>
        <w:rPr>
          <w:b/>
          <w:sz w:val="28"/>
          <w:szCs w:val="28"/>
        </w:rPr>
      </w:pPr>
      <w:r w:rsidRPr="00384780">
        <w:rPr>
          <w:b/>
          <w:sz w:val="28"/>
          <w:szCs w:val="28"/>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REFORMAN Y ADICIONAN DIVERSAS DISPOSICIONES DE LA LEY DEL SISTEMA ESTATAL PARA LA GARANTÍA DE LOS DERECHOS HUMANOS DE NIÑOS Y NIÑAS DEL ESTADO DE COAHUILA, LEY ESTATAL DE SALUD Y LEY ESTATAL DE EDUCACIÓN, EN MATERIA DE EMBARAZO EN ADOLESCENTES</w:t>
      </w:r>
      <w:r w:rsidR="00384780">
        <w:rPr>
          <w:b/>
          <w:sz w:val="28"/>
          <w:szCs w:val="28"/>
        </w:rPr>
        <w:t>.</w:t>
      </w:r>
    </w:p>
    <w:p w14:paraId="14E025ED" w14:textId="016BEFDC" w:rsidR="00412509" w:rsidRDefault="00412509" w:rsidP="00384780">
      <w:pPr>
        <w:rPr>
          <w:b/>
          <w:sz w:val="28"/>
          <w:szCs w:val="28"/>
        </w:rPr>
      </w:pPr>
    </w:p>
    <w:p w14:paraId="761BB9F4" w14:textId="77777777" w:rsidR="00412509" w:rsidRPr="00384780" w:rsidRDefault="00B471D3" w:rsidP="00384780">
      <w:pPr>
        <w:rPr>
          <w:b/>
          <w:sz w:val="28"/>
          <w:szCs w:val="28"/>
        </w:rPr>
      </w:pPr>
      <w:bookmarkStart w:id="1" w:name="_30j0zll" w:colFirst="0" w:colLast="0"/>
      <w:bookmarkEnd w:id="1"/>
      <w:r w:rsidRPr="00384780">
        <w:rPr>
          <w:b/>
          <w:sz w:val="28"/>
          <w:szCs w:val="28"/>
        </w:rPr>
        <w:t>H. PLENO DEL CONGRESO DEL ESTADO</w:t>
      </w:r>
    </w:p>
    <w:p w14:paraId="20B9C313" w14:textId="77777777" w:rsidR="00412509" w:rsidRPr="00384780" w:rsidRDefault="00B471D3" w:rsidP="00384780">
      <w:pPr>
        <w:rPr>
          <w:b/>
          <w:sz w:val="28"/>
          <w:szCs w:val="28"/>
        </w:rPr>
      </w:pPr>
      <w:r w:rsidRPr="00384780">
        <w:rPr>
          <w:b/>
          <w:sz w:val="28"/>
          <w:szCs w:val="28"/>
        </w:rPr>
        <w:t>DE COAHUILA DE ZARAGOZA</w:t>
      </w:r>
    </w:p>
    <w:p w14:paraId="117D6614" w14:textId="77777777" w:rsidR="00412509" w:rsidRPr="00384780" w:rsidRDefault="00B471D3" w:rsidP="00384780">
      <w:pPr>
        <w:rPr>
          <w:b/>
          <w:sz w:val="28"/>
          <w:szCs w:val="28"/>
        </w:rPr>
      </w:pPr>
      <w:r w:rsidRPr="00384780">
        <w:rPr>
          <w:b/>
          <w:sz w:val="28"/>
          <w:szCs w:val="28"/>
        </w:rPr>
        <w:t>P R E S E N T E.</w:t>
      </w:r>
    </w:p>
    <w:p w14:paraId="12C1CD42" w14:textId="77777777" w:rsidR="00412509" w:rsidRPr="00384780" w:rsidRDefault="00412509" w:rsidP="00384780">
      <w:pPr>
        <w:rPr>
          <w:b/>
          <w:sz w:val="28"/>
          <w:szCs w:val="28"/>
        </w:rPr>
      </w:pPr>
    </w:p>
    <w:p w14:paraId="2FEC1519" w14:textId="3DD3D416" w:rsidR="00412509" w:rsidRPr="00384780" w:rsidRDefault="00B471D3" w:rsidP="00384780">
      <w:pPr>
        <w:rPr>
          <w:bCs/>
          <w:sz w:val="28"/>
          <w:szCs w:val="28"/>
        </w:rPr>
      </w:pPr>
      <w:r w:rsidRPr="00384780">
        <w:rPr>
          <w:sz w:val="28"/>
          <w:szCs w:val="28"/>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384780">
        <w:rPr>
          <w:bCs/>
          <w:sz w:val="28"/>
          <w:szCs w:val="28"/>
        </w:rPr>
        <w:t xml:space="preserve">la iniciativa con Proyecto de Decreto por el que se </w:t>
      </w:r>
      <w:r w:rsidR="003A3274">
        <w:rPr>
          <w:bCs/>
          <w:sz w:val="28"/>
          <w:szCs w:val="28"/>
        </w:rPr>
        <w:t xml:space="preserve">reforman y adicionan diversas disposiciones </w:t>
      </w:r>
      <w:r w:rsidRPr="00384780">
        <w:rPr>
          <w:bCs/>
          <w:sz w:val="28"/>
          <w:szCs w:val="28"/>
        </w:rPr>
        <w:t>de la Ley de Sistema Estatal para la Garantía de los Derechos Humanos de  Niños y Niñas del Estado de Coahuila, de la Ley Estatal de Salud y de la Ley Estatal de Educación, conforme a la siguiente:</w:t>
      </w:r>
    </w:p>
    <w:p w14:paraId="0EF23BCC" w14:textId="77777777" w:rsidR="00412509" w:rsidRPr="00384780" w:rsidRDefault="00412509" w:rsidP="00384780">
      <w:pPr>
        <w:jc w:val="center"/>
        <w:rPr>
          <w:b/>
          <w:sz w:val="28"/>
          <w:szCs w:val="28"/>
        </w:rPr>
      </w:pPr>
    </w:p>
    <w:p w14:paraId="7DECC12B" w14:textId="77777777" w:rsidR="00412509" w:rsidRPr="00384780" w:rsidRDefault="00B471D3" w:rsidP="00384780">
      <w:pPr>
        <w:jc w:val="center"/>
        <w:rPr>
          <w:b/>
          <w:sz w:val="28"/>
          <w:szCs w:val="28"/>
        </w:rPr>
      </w:pPr>
      <w:r w:rsidRPr="00384780">
        <w:rPr>
          <w:b/>
          <w:sz w:val="28"/>
          <w:szCs w:val="28"/>
        </w:rPr>
        <w:t>EXPOSICIÓN DE MOTIVOS</w:t>
      </w:r>
    </w:p>
    <w:p w14:paraId="7EBB9A6F" w14:textId="77777777" w:rsidR="00412509" w:rsidRPr="00384780" w:rsidRDefault="00412509" w:rsidP="00384780">
      <w:pPr>
        <w:rPr>
          <w:color w:val="000000"/>
          <w:sz w:val="28"/>
          <w:szCs w:val="28"/>
        </w:rPr>
      </w:pPr>
    </w:p>
    <w:p w14:paraId="7E20926D" w14:textId="3D5933BE" w:rsidR="00412509" w:rsidRPr="00384780" w:rsidRDefault="00B471D3" w:rsidP="00384780">
      <w:pPr>
        <w:rPr>
          <w:color w:val="000000"/>
          <w:sz w:val="28"/>
          <w:szCs w:val="28"/>
        </w:rPr>
      </w:pPr>
      <w:r w:rsidRPr="00384780">
        <w:rPr>
          <w:color w:val="000000"/>
          <w:sz w:val="28"/>
          <w:szCs w:val="28"/>
        </w:rPr>
        <w:t xml:space="preserve">El embarazo en la adolescencia se considera un problema de salud pública por la Organización Mundial de la Salud (OMS), debido a las repercusiones biopsicosociales que tiene en la salud de la madre y del hijo (a), las complicaciones del embarazo son las principales causas de muerte de las </w:t>
      </w:r>
      <w:r w:rsidRPr="00384780">
        <w:rPr>
          <w:color w:val="000000"/>
          <w:sz w:val="28"/>
          <w:szCs w:val="28"/>
        </w:rPr>
        <w:lastRenderedPageBreak/>
        <w:t>adolescentes. La falta de orientación y educación en la salud es un factor determinante en el alto número de embarazos prematuros.</w:t>
      </w:r>
      <w:r w:rsidR="001F1C91" w:rsidRPr="00384780">
        <w:rPr>
          <w:rStyle w:val="Refdenotaalpie"/>
          <w:color w:val="000000"/>
          <w:sz w:val="28"/>
          <w:szCs w:val="28"/>
        </w:rPr>
        <w:footnoteReference w:id="1"/>
      </w:r>
    </w:p>
    <w:p w14:paraId="429E5469" w14:textId="77777777" w:rsidR="00412509" w:rsidRPr="00384780" w:rsidRDefault="00412509" w:rsidP="00384780">
      <w:pPr>
        <w:rPr>
          <w:color w:val="000000"/>
          <w:sz w:val="28"/>
          <w:szCs w:val="28"/>
        </w:rPr>
      </w:pPr>
    </w:p>
    <w:p w14:paraId="4F1920E0" w14:textId="7823EAF5" w:rsidR="00412509" w:rsidRPr="00384780" w:rsidRDefault="00B471D3" w:rsidP="00384780">
      <w:pPr>
        <w:rPr>
          <w:color w:val="1F497D"/>
          <w:sz w:val="28"/>
          <w:szCs w:val="28"/>
          <w:vertAlign w:val="superscript"/>
        </w:rPr>
      </w:pPr>
      <w:r w:rsidRPr="00384780">
        <w:rPr>
          <w:color w:val="000000"/>
          <w:sz w:val="28"/>
          <w:szCs w:val="28"/>
        </w:rPr>
        <w:t>En los últimos años en México</w:t>
      </w:r>
      <w:r w:rsidR="001F1C91" w:rsidRPr="00384780">
        <w:rPr>
          <w:color w:val="000000"/>
          <w:sz w:val="28"/>
          <w:szCs w:val="28"/>
        </w:rPr>
        <w:t>,</w:t>
      </w:r>
      <w:r w:rsidRPr="00384780">
        <w:rPr>
          <w:color w:val="000000"/>
          <w:sz w:val="28"/>
          <w:szCs w:val="28"/>
        </w:rPr>
        <w:t xml:space="preserve"> el embarazo en adolescentes ha cobrado relevancia</w:t>
      </w:r>
      <w:r w:rsidR="001F1C91" w:rsidRPr="00384780">
        <w:rPr>
          <w:color w:val="000000"/>
          <w:sz w:val="28"/>
          <w:szCs w:val="28"/>
        </w:rPr>
        <w:t xml:space="preserve"> debido a su incremento, pues de acuerdo a cifras oficiales, nuestro país ocup</w:t>
      </w:r>
      <w:r w:rsidR="009B32E9" w:rsidRPr="00384780">
        <w:rPr>
          <w:color w:val="000000"/>
          <w:sz w:val="28"/>
          <w:szCs w:val="28"/>
        </w:rPr>
        <w:t xml:space="preserve">a </w:t>
      </w:r>
      <w:r w:rsidRPr="00384780">
        <w:rPr>
          <w:color w:val="000000"/>
          <w:sz w:val="28"/>
          <w:szCs w:val="28"/>
        </w:rPr>
        <w:t>el primer lugar en Latinoamérica, entre los países de la Organización para la Cooperación y el Desarrollo Económico (OCDE 2019) con una tasa de fecundidad de 77 nacimientos por cada mil adolescentes, iniciando su vida sexual entre los 12 y los 19 años, de estos el 15% son hombres y 33% mujeres no utilizaron ningún método anticonceptivo en su primera relación sexual, por lo que tan solo el año pasado aproximadamente ocurrieron al año 340 mil nacimientos en mujeres menores de 19 años</w:t>
      </w:r>
      <w:r w:rsidRPr="00384780">
        <w:rPr>
          <w:color w:val="1F497D"/>
          <w:sz w:val="28"/>
          <w:szCs w:val="28"/>
        </w:rPr>
        <w:t>.</w:t>
      </w:r>
      <w:r w:rsidR="009B32E9" w:rsidRPr="00384780">
        <w:rPr>
          <w:rStyle w:val="Refdenotaalpie"/>
          <w:color w:val="1F497D"/>
          <w:sz w:val="28"/>
          <w:szCs w:val="28"/>
        </w:rPr>
        <w:footnoteReference w:id="2"/>
      </w:r>
      <w:r w:rsidRPr="00384780">
        <w:rPr>
          <w:color w:val="1F497D"/>
          <w:sz w:val="28"/>
          <w:szCs w:val="28"/>
        </w:rPr>
        <w:t xml:space="preserve"> </w:t>
      </w:r>
    </w:p>
    <w:p w14:paraId="120F1E53" w14:textId="55AA4186" w:rsidR="00412509" w:rsidRPr="00384780" w:rsidRDefault="00412509" w:rsidP="00384780">
      <w:pPr>
        <w:rPr>
          <w:color w:val="000000"/>
          <w:sz w:val="28"/>
          <w:szCs w:val="28"/>
        </w:rPr>
      </w:pPr>
    </w:p>
    <w:p w14:paraId="690B0DAC" w14:textId="6CC24B91" w:rsidR="00412509" w:rsidRPr="00384780" w:rsidRDefault="00B471D3" w:rsidP="00384780">
      <w:pPr>
        <w:rPr>
          <w:color w:val="1F497D"/>
          <w:sz w:val="28"/>
          <w:szCs w:val="28"/>
          <w:vertAlign w:val="superscript"/>
        </w:rPr>
      </w:pPr>
      <w:r w:rsidRPr="00384780">
        <w:rPr>
          <w:color w:val="000000"/>
          <w:sz w:val="28"/>
          <w:szCs w:val="28"/>
        </w:rPr>
        <w:t xml:space="preserve">Las Jóvenes Mexicanas enfrentan desafíos especialmente graves con la deserción escolar y el embarazo adolescente el cual representa en México la tasa más alta de nacimientos con 77, en comparación con un promedio de 15 nacimientos en países de la OCDE, poniendo a México en un país que tiene un promedio de 35 % de mujeres que ni estudian ni trabajan. </w:t>
      </w:r>
      <w:r w:rsidR="001F1C91" w:rsidRPr="00384780">
        <w:rPr>
          <w:rStyle w:val="Refdenotaalpie"/>
          <w:color w:val="000000"/>
          <w:sz w:val="28"/>
          <w:szCs w:val="28"/>
        </w:rPr>
        <w:footnoteReference w:id="3"/>
      </w:r>
    </w:p>
    <w:p w14:paraId="69A63800" w14:textId="77777777" w:rsidR="00412509" w:rsidRPr="00384780" w:rsidRDefault="00412509" w:rsidP="00384780">
      <w:pPr>
        <w:rPr>
          <w:color w:val="000000"/>
          <w:sz w:val="28"/>
          <w:szCs w:val="28"/>
        </w:rPr>
      </w:pPr>
    </w:p>
    <w:p w14:paraId="4E9F2076" w14:textId="339D84F1" w:rsidR="00412509" w:rsidRPr="00384780" w:rsidRDefault="00B471D3" w:rsidP="00384780">
      <w:pPr>
        <w:rPr>
          <w:color w:val="1F497D"/>
          <w:sz w:val="28"/>
          <w:szCs w:val="28"/>
          <w:vertAlign w:val="superscript"/>
        </w:rPr>
      </w:pPr>
      <w:r w:rsidRPr="00384780">
        <w:rPr>
          <w:color w:val="000000"/>
          <w:sz w:val="28"/>
          <w:szCs w:val="28"/>
        </w:rPr>
        <w:t>El Centro Nacional de Equidad de Género y Salud Reproductiva de la Subsecretaría de Prevención y Promoción de la Salud, responsable de las políticas nacionales, los programas de planificación familiar y anticoncepción</w:t>
      </w:r>
      <w:r w:rsidR="009B32E9" w:rsidRPr="00384780">
        <w:rPr>
          <w:color w:val="000000"/>
          <w:sz w:val="28"/>
          <w:szCs w:val="28"/>
        </w:rPr>
        <w:t>,</w:t>
      </w:r>
      <w:r w:rsidRPr="00384780">
        <w:rPr>
          <w:color w:val="000000"/>
          <w:sz w:val="28"/>
          <w:szCs w:val="28"/>
        </w:rPr>
        <w:t xml:space="preserve"> señala que la adolescencia es un período del desarrollo humano ubicado </w:t>
      </w:r>
      <w:r w:rsidR="009B32E9" w:rsidRPr="00384780">
        <w:rPr>
          <w:color w:val="000000"/>
          <w:sz w:val="28"/>
          <w:szCs w:val="28"/>
        </w:rPr>
        <w:t>a</w:t>
      </w:r>
      <w:r w:rsidRPr="00384780">
        <w:rPr>
          <w:color w:val="000000"/>
          <w:sz w:val="28"/>
          <w:szCs w:val="28"/>
        </w:rPr>
        <w:t>l final de la infancia y el inicio de la edad adulta, muchos de los patrones conductuales, hábitos, conocimientos y actitudes frente a la vida se establecen o fortalecen en la adolescencia.</w:t>
      </w:r>
      <w:r w:rsidR="009B32E9" w:rsidRPr="00384780">
        <w:rPr>
          <w:rStyle w:val="Refdenotaalpie"/>
          <w:color w:val="000000"/>
          <w:sz w:val="28"/>
          <w:szCs w:val="28"/>
        </w:rPr>
        <w:footnoteReference w:id="4"/>
      </w:r>
    </w:p>
    <w:p w14:paraId="49AD23C3" w14:textId="77777777" w:rsidR="00412509" w:rsidRPr="00384780" w:rsidRDefault="00412509" w:rsidP="00384780">
      <w:pPr>
        <w:rPr>
          <w:color w:val="000000"/>
          <w:sz w:val="28"/>
          <w:szCs w:val="28"/>
        </w:rPr>
      </w:pPr>
    </w:p>
    <w:p w14:paraId="1241C1F7" w14:textId="345FD5FC" w:rsidR="00412509" w:rsidRPr="00384780" w:rsidRDefault="00B471D3" w:rsidP="00384780">
      <w:pPr>
        <w:rPr>
          <w:color w:val="1F497D"/>
          <w:sz w:val="28"/>
          <w:szCs w:val="28"/>
          <w:vertAlign w:val="superscript"/>
        </w:rPr>
      </w:pPr>
      <w:r w:rsidRPr="00384780">
        <w:rPr>
          <w:color w:val="000000"/>
          <w:sz w:val="28"/>
          <w:szCs w:val="28"/>
        </w:rPr>
        <w:t xml:space="preserve">Cada año se practican unos 3 millones de abortos peligrosos entre mujeres de 15 a 19 años, lo que contribuyen a la mortalidad materna y a problemas de salud prolongados. La procreación prematura aumenta el riesgo tanto para las madres como para los recién nacidos. En los países de ingresos bajos y medianos los bebés de madres menores de 20 años se enfrentan a </w:t>
      </w:r>
      <w:r w:rsidRPr="00384780">
        <w:rPr>
          <w:color w:val="000000"/>
          <w:sz w:val="28"/>
          <w:szCs w:val="28"/>
        </w:rPr>
        <w:lastRenderedPageBreak/>
        <w:t>un riesgo con un 50% superior de mortalidad prenatal o de morir en las primeras semanas de vida, que los bebés de mujeres de 20 a 29 años.</w:t>
      </w:r>
      <w:r w:rsidR="009B32E9" w:rsidRPr="00384780">
        <w:rPr>
          <w:rStyle w:val="Refdenotaalpie"/>
          <w:color w:val="000000"/>
          <w:sz w:val="28"/>
          <w:szCs w:val="28"/>
        </w:rPr>
        <w:footnoteReference w:id="5"/>
      </w:r>
    </w:p>
    <w:p w14:paraId="7FBAD733" w14:textId="77777777" w:rsidR="00412509" w:rsidRPr="00384780" w:rsidRDefault="00412509" w:rsidP="00384780">
      <w:pPr>
        <w:rPr>
          <w:color w:val="000000"/>
          <w:sz w:val="28"/>
          <w:szCs w:val="28"/>
        </w:rPr>
      </w:pPr>
    </w:p>
    <w:p w14:paraId="3DDEC1C1" w14:textId="3AA06444" w:rsidR="00412509" w:rsidRPr="00384780" w:rsidRDefault="00B471D3" w:rsidP="00384780">
      <w:pPr>
        <w:rPr>
          <w:color w:val="000000"/>
          <w:sz w:val="28"/>
          <w:szCs w:val="28"/>
        </w:rPr>
      </w:pPr>
      <w:r w:rsidRPr="00384780">
        <w:rPr>
          <w:color w:val="000000"/>
          <w:sz w:val="28"/>
          <w:szCs w:val="28"/>
        </w:rPr>
        <w:t xml:space="preserve">El Gobierno Federal desde el 2015 </w:t>
      </w:r>
      <w:r w:rsidR="009B32E9" w:rsidRPr="00384780">
        <w:rPr>
          <w:color w:val="000000"/>
          <w:sz w:val="28"/>
          <w:szCs w:val="28"/>
        </w:rPr>
        <w:t xml:space="preserve">ha </w:t>
      </w:r>
      <w:r w:rsidRPr="00384780">
        <w:rPr>
          <w:color w:val="000000"/>
          <w:sz w:val="28"/>
          <w:szCs w:val="28"/>
        </w:rPr>
        <w:t>desarrollado la Estrategia Nacional para la Prevención del Embarazo en Adolescentes (ENAPEA), cuyo objetivo es el reducir el número de embarazos en adolescentes en México con absoluto respeto a los derechos humanos, particularmente los derechos sexuales y reproductivos</w:t>
      </w:r>
      <w:r w:rsidR="00187660" w:rsidRPr="00384780">
        <w:rPr>
          <w:color w:val="000000"/>
          <w:sz w:val="28"/>
          <w:szCs w:val="28"/>
        </w:rPr>
        <w:t>;</w:t>
      </w:r>
      <w:r w:rsidRPr="00384780">
        <w:rPr>
          <w:color w:val="000000"/>
          <w:sz w:val="28"/>
          <w:szCs w:val="28"/>
        </w:rPr>
        <w:t xml:space="preserve"> cuenta con un Grupo Interinstitucional para la Prevención del Embarazo en Adolescentes (GIPEA), integrado por 13 dependencias </w:t>
      </w:r>
      <w:r w:rsidR="00187660" w:rsidRPr="00384780">
        <w:rPr>
          <w:color w:val="000000"/>
          <w:sz w:val="28"/>
          <w:szCs w:val="28"/>
        </w:rPr>
        <w:t>f</w:t>
      </w:r>
      <w:r w:rsidRPr="00384780">
        <w:rPr>
          <w:color w:val="000000"/>
          <w:sz w:val="28"/>
          <w:szCs w:val="28"/>
        </w:rPr>
        <w:t xml:space="preserve">ederales, creando la coordinación y la generación de sinergias con las entidades federativas, citando en su informe del 2018 que cuentan con 32 entidades las cuales ponen en práctica  la estrategia en cada uno de sus Estados.  </w:t>
      </w:r>
    </w:p>
    <w:p w14:paraId="35858657" w14:textId="77777777" w:rsidR="00412509" w:rsidRPr="00384780" w:rsidRDefault="00412509" w:rsidP="00384780">
      <w:pPr>
        <w:rPr>
          <w:sz w:val="28"/>
          <w:szCs w:val="28"/>
        </w:rPr>
      </w:pPr>
    </w:p>
    <w:p w14:paraId="5E7F7B7D" w14:textId="6771B461" w:rsidR="00412509" w:rsidRPr="00384780" w:rsidRDefault="00B471D3" w:rsidP="00384780">
      <w:pPr>
        <w:rPr>
          <w:color w:val="1F497D"/>
          <w:sz w:val="28"/>
          <w:szCs w:val="28"/>
        </w:rPr>
      </w:pPr>
      <w:r w:rsidRPr="00384780">
        <w:rPr>
          <w:sz w:val="28"/>
          <w:szCs w:val="28"/>
        </w:rPr>
        <w:t xml:space="preserve">Según </w:t>
      </w:r>
      <w:r w:rsidRPr="00384780">
        <w:rPr>
          <w:color w:val="000000"/>
          <w:sz w:val="28"/>
          <w:szCs w:val="28"/>
        </w:rPr>
        <w:t xml:space="preserve">la Estrategia Nacional para la Prevención del Embarazo en Adolescentes (ENAPEA), </w:t>
      </w:r>
      <w:r w:rsidR="009B32E9" w:rsidRPr="00384780">
        <w:rPr>
          <w:color w:val="000000"/>
          <w:sz w:val="28"/>
          <w:szCs w:val="28"/>
        </w:rPr>
        <w:t>a</w:t>
      </w:r>
      <w:r w:rsidRPr="00384780">
        <w:rPr>
          <w:color w:val="000000"/>
          <w:sz w:val="28"/>
          <w:szCs w:val="28"/>
        </w:rPr>
        <w:t>ctualmente, el Consejo Nacional de Población (CONAPO) estima que en México casi una de cada cinco personas tiene entre 10 y 19 años. Esto significa que en el país viven 22.4 millones de adolescentes. Prácticamente la mitad (11.3 millones) tienen de 10 a 14 años y 11.1 millones tienen entre 15 y 19 años de edad. El peso relativo de este grupo casi se ha duplicado desde 1970, año en el que la población de 10 a 19 años era sólo 11.4% del total nacional.</w:t>
      </w:r>
      <w:r w:rsidR="00187660" w:rsidRPr="00384780">
        <w:rPr>
          <w:rStyle w:val="Refdenotaalpie"/>
          <w:color w:val="000000"/>
          <w:sz w:val="28"/>
          <w:szCs w:val="28"/>
        </w:rPr>
        <w:footnoteReference w:id="6"/>
      </w:r>
    </w:p>
    <w:p w14:paraId="5BB159FA" w14:textId="77777777" w:rsidR="00412509" w:rsidRPr="00384780" w:rsidRDefault="00412509" w:rsidP="00384780">
      <w:pPr>
        <w:rPr>
          <w:color w:val="000000"/>
          <w:sz w:val="28"/>
          <w:szCs w:val="28"/>
        </w:rPr>
      </w:pPr>
    </w:p>
    <w:p w14:paraId="3DD5B76B" w14:textId="387A3063" w:rsidR="00412509" w:rsidRPr="00384780" w:rsidRDefault="00B471D3" w:rsidP="00384780">
      <w:pPr>
        <w:rPr>
          <w:color w:val="1F497D"/>
          <w:sz w:val="28"/>
          <w:szCs w:val="28"/>
          <w:vertAlign w:val="superscript"/>
        </w:rPr>
      </w:pPr>
      <w:r w:rsidRPr="00384780">
        <w:rPr>
          <w:color w:val="000000"/>
          <w:sz w:val="28"/>
          <w:szCs w:val="28"/>
        </w:rPr>
        <w:t>El embarazo en adolescentes en México cada vez cobra mayor importancia debido a dos factores: Entre las mujeres en edad fértil, las adolescentes de 15 a 19 años son el grupo más grande, ya que actualmente representan 17% del total. Al otro extremo de la vida fértil, las mujeres de 45 a 49 años representan alrededor del 11 por ciento. En los últimos 40 años, las adolescentes han disminuido su fecundidad, pero en mucho menor grado que otros grupos de edad. Según las encuestas oficiales entre 1974 y 2009 las mujeres de 15 a 19 años redujeron su tasa de fecundidad en 47% (de 131 a 69.5 hijos por cada 1,000 mujeres). En cambio, las de 35 a 39 años la redujeron en 77% y las de 40 a 49 años en 88 por ciento.</w:t>
      </w:r>
      <w:r w:rsidR="00187660" w:rsidRPr="00384780">
        <w:rPr>
          <w:rStyle w:val="Refdenotaalpie"/>
          <w:color w:val="000000"/>
          <w:sz w:val="28"/>
          <w:szCs w:val="28"/>
        </w:rPr>
        <w:footnoteReference w:id="7"/>
      </w:r>
    </w:p>
    <w:p w14:paraId="4AEA576A" w14:textId="77777777" w:rsidR="00412509" w:rsidRPr="00384780" w:rsidRDefault="00412509" w:rsidP="00384780">
      <w:pPr>
        <w:rPr>
          <w:color w:val="000000"/>
          <w:sz w:val="28"/>
          <w:szCs w:val="28"/>
          <w:vertAlign w:val="superscript"/>
        </w:rPr>
      </w:pPr>
    </w:p>
    <w:p w14:paraId="1B286BA8" w14:textId="69EC4AA1" w:rsidR="00412509" w:rsidRPr="00384780" w:rsidRDefault="00B471D3" w:rsidP="00384780">
      <w:pPr>
        <w:rPr>
          <w:color w:val="000000"/>
          <w:sz w:val="28"/>
          <w:szCs w:val="28"/>
          <w:vertAlign w:val="superscript"/>
        </w:rPr>
      </w:pPr>
      <w:r w:rsidRPr="00384780">
        <w:rPr>
          <w:color w:val="000000"/>
          <w:sz w:val="28"/>
          <w:szCs w:val="28"/>
        </w:rPr>
        <w:t xml:space="preserve">Según datos de la </w:t>
      </w:r>
      <w:r w:rsidR="00187660" w:rsidRPr="00384780">
        <w:rPr>
          <w:color w:val="000000"/>
          <w:sz w:val="28"/>
          <w:szCs w:val="28"/>
        </w:rPr>
        <w:t>Encuesta</w:t>
      </w:r>
      <w:r w:rsidRPr="00384780">
        <w:rPr>
          <w:color w:val="000000"/>
          <w:sz w:val="28"/>
          <w:szCs w:val="28"/>
        </w:rPr>
        <w:t xml:space="preserve"> Nacional de la Dinámica Demográfica (ENADID) 2018, 5.5 millones de mujeres adolescentes de 15 a 19 años, representan el 16.7 de las mujeres en edad reproductiva, la edad mediana a la primer relación sexual fue de 17.5 años, el 60.4% de las adolescentes usó algún método en su primera relación sexual, el 36.4% no usaron algún método anticonceptivo, el 17.3% desconocía donde obtener un método anticonceptivo y el 16% tenía deseo de embarazarse.</w:t>
      </w:r>
    </w:p>
    <w:p w14:paraId="0A585F4B" w14:textId="77777777" w:rsidR="00412509" w:rsidRPr="00384780" w:rsidRDefault="00412509" w:rsidP="00384780">
      <w:pPr>
        <w:rPr>
          <w:sz w:val="28"/>
          <w:szCs w:val="28"/>
        </w:rPr>
      </w:pPr>
    </w:p>
    <w:p w14:paraId="7B4C6A5A" w14:textId="77777777" w:rsidR="00412509" w:rsidRPr="00384780" w:rsidRDefault="00B471D3" w:rsidP="00384780">
      <w:pPr>
        <w:rPr>
          <w:sz w:val="28"/>
          <w:szCs w:val="28"/>
        </w:rPr>
      </w:pPr>
      <w:r w:rsidRPr="00384780">
        <w:rPr>
          <w:sz w:val="28"/>
          <w:szCs w:val="28"/>
        </w:rPr>
        <w:t xml:space="preserve">Datos de Instituto Nacional de la Mujer la tasa de fecundidad en las adolescentes pasó de 77.0 hijos por cada mil mujeres de 15 a 19 años en 2014, a 70.6 en 2018. </w:t>
      </w:r>
    </w:p>
    <w:p w14:paraId="3D99020C" w14:textId="77777777" w:rsidR="00412509" w:rsidRPr="00384780" w:rsidRDefault="00412509" w:rsidP="00384780">
      <w:pPr>
        <w:rPr>
          <w:sz w:val="28"/>
          <w:szCs w:val="28"/>
        </w:rPr>
      </w:pPr>
    </w:p>
    <w:p w14:paraId="31F049DF" w14:textId="14C5266E" w:rsidR="00412509" w:rsidRPr="00384780" w:rsidRDefault="00B471D3" w:rsidP="00384780">
      <w:pPr>
        <w:rPr>
          <w:color w:val="1F497D"/>
          <w:sz w:val="28"/>
          <w:szCs w:val="28"/>
          <w:vertAlign w:val="superscript"/>
        </w:rPr>
      </w:pPr>
      <w:r w:rsidRPr="00384780">
        <w:rPr>
          <w:sz w:val="28"/>
          <w:szCs w:val="28"/>
        </w:rPr>
        <w:t>En 2018, Coahuila y Durango son las entidades federativas con las mayores tasas de fecundidad adolescente en el país: con 94.3 y 95.2, respectivamente. La Ciudad de México es la entidad con la menor tasa con solo 38.6, seguida de Tamaulipas con 54.3 hijos por cada mil mujeres.</w:t>
      </w:r>
      <w:r w:rsidR="00187660" w:rsidRPr="00384780">
        <w:rPr>
          <w:rStyle w:val="Refdenotaalpie"/>
          <w:sz w:val="28"/>
          <w:szCs w:val="28"/>
        </w:rPr>
        <w:footnoteReference w:id="8"/>
      </w:r>
    </w:p>
    <w:p w14:paraId="6A4EBCBC" w14:textId="77777777" w:rsidR="00412509" w:rsidRPr="00384780" w:rsidRDefault="00412509" w:rsidP="00384780">
      <w:pPr>
        <w:rPr>
          <w:sz w:val="28"/>
          <w:szCs w:val="28"/>
        </w:rPr>
      </w:pPr>
    </w:p>
    <w:p w14:paraId="69AB787F" w14:textId="1CC1D706" w:rsidR="00412509" w:rsidRPr="00384780" w:rsidRDefault="00B471D3" w:rsidP="00384780">
      <w:pPr>
        <w:rPr>
          <w:sz w:val="28"/>
          <w:szCs w:val="28"/>
        </w:rPr>
      </w:pPr>
      <w:r w:rsidRPr="00384780">
        <w:rPr>
          <w:sz w:val="28"/>
          <w:szCs w:val="28"/>
        </w:rPr>
        <w:t>El Institutito Nacional de Estadística y Geografía (INEGI), en el rubro de Características de los Nacimientos Registrados en México durante 2018, La tasa de nacimientos registrados de madres de 10 y 17 años por cada 1000 mujeres, coloca a Coahuila con 24.1 seguido de Chiapas con 23.1 y Guerrero con 22.6, siendo a nivel nacional la tasa de 17.6.</w:t>
      </w:r>
    </w:p>
    <w:p w14:paraId="2301F286" w14:textId="77777777" w:rsidR="00187660" w:rsidRPr="00384780" w:rsidRDefault="00187660" w:rsidP="00384780">
      <w:pPr>
        <w:rPr>
          <w:color w:val="1F497D"/>
          <w:sz w:val="28"/>
          <w:szCs w:val="28"/>
          <w:vertAlign w:val="superscript"/>
        </w:rPr>
      </w:pPr>
    </w:p>
    <w:p w14:paraId="723A982B" w14:textId="4894BF8F"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Es por ello que, en Coahuila a través del Instituto Coahuilense de las Mujeres, lleva a cabo un programa de Prevención del Embarazo, cuyo propósito principal es reducir la tasa de fecundidad de las adolescentes de 15 a 19 años, mediante la promoción y garantía de sus derechos, con énfasis en los derechos sexuales y reproductivos.</w:t>
      </w:r>
    </w:p>
    <w:p w14:paraId="0D85ACD1" w14:textId="77777777" w:rsidR="00187660" w:rsidRPr="00384780" w:rsidRDefault="00187660" w:rsidP="00384780">
      <w:pPr>
        <w:pBdr>
          <w:top w:val="nil"/>
          <w:left w:val="nil"/>
          <w:bottom w:val="nil"/>
          <w:right w:val="nil"/>
          <w:between w:val="nil"/>
        </w:pBdr>
        <w:rPr>
          <w:color w:val="000000"/>
          <w:sz w:val="28"/>
          <w:szCs w:val="28"/>
        </w:rPr>
      </w:pPr>
    </w:p>
    <w:p w14:paraId="4CECA960" w14:textId="77777777"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 xml:space="preserve">De esta forma, Coahuila se convierte en el primer Estado en contar con una Estrategia Estatal alineada a la Estrategia Nacional para la Prevención del Embarazo Adolescentes, llevando a cabo diversas acciones como la impartición de talleres para la prevención de embarazo en adolescentes, </w:t>
      </w:r>
      <w:r w:rsidRPr="00384780">
        <w:rPr>
          <w:color w:val="000000"/>
          <w:sz w:val="28"/>
          <w:szCs w:val="28"/>
        </w:rPr>
        <w:lastRenderedPageBreak/>
        <w:t xml:space="preserve">talleres intersectorial para la Planeación de la Estrategia Estatal de la Prevención de Embarazos en Adolescentes, impartido por el Fondo de la Población de las Naciones Unidas y con la participación de SEJUVE, SEDU, PRONNIFF y la STy P. </w:t>
      </w:r>
    </w:p>
    <w:p w14:paraId="72DEED64" w14:textId="77777777" w:rsidR="00412509" w:rsidRPr="00384780" w:rsidRDefault="00412509" w:rsidP="00384780">
      <w:pPr>
        <w:pBdr>
          <w:top w:val="nil"/>
          <w:left w:val="nil"/>
          <w:bottom w:val="nil"/>
          <w:right w:val="nil"/>
          <w:between w:val="nil"/>
        </w:pBdr>
        <w:rPr>
          <w:color w:val="1F497D"/>
          <w:sz w:val="28"/>
          <w:szCs w:val="28"/>
        </w:rPr>
      </w:pPr>
    </w:p>
    <w:p w14:paraId="6D461CF2" w14:textId="210A95BB"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Contando con indicadores globales de mujeres y salud, campañas de educación sexual y prevención del embarazo, educación, ciencia y tecnología con perspectiva de género y becas otorgadas a las mujeres por el Estado.</w:t>
      </w:r>
    </w:p>
    <w:p w14:paraId="2E1EDD55" w14:textId="77777777" w:rsidR="00187660" w:rsidRPr="00384780" w:rsidRDefault="00187660" w:rsidP="00384780">
      <w:pPr>
        <w:pBdr>
          <w:top w:val="nil"/>
          <w:left w:val="nil"/>
          <w:bottom w:val="nil"/>
          <w:right w:val="nil"/>
          <w:between w:val="nil"/>
        </w:pBdr>
        <w:rPr>
          <w:color w:val="000000"/>
          <w:sz w:val="28"/>
          <w:szCs w:val="28"/>
        </w:rPr>
      </w:pPr>
    </w:p>
    <w:p w14:paraId="35D1676D" w14:textId="711DDAC5"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 xml:space="preserve">Así mismo el Estado cuenta con acciones implementadas en la Estrategia Estatal como los son, los rubros de educación para evitar la deserción escolar, empleo a las adolescentes embarazadas, campañas de comunicación generando contenido de prevención de embarazo, contenidos sobre derechos sexuales y reproductivos, acciones legislativas, prevención y atención de la violencia a través de aplicación de protocolos, prestaciones de servicios de salud sexual mediante módulos de atención, capacidades y espacios de incidencias de adolescentes, consolidando espacios oficiales como el Consejo de la Juventud, guías técnicas con contenidos de prevención de embarazos, provisión de métodos anticonceptivos, corresponsabilidad de los varones a través de las nuevas masculinidades, aplicar y adecuar servicios amigables a través de capacitación a funcionarios, atención de embarazos en líneas telefónicas y sensibilizar respecto a la violencia obstétrica.  </w:t>
      </w:r>
    </w:p>
    <w:p w14:paraId="215EB00E" w14:textId="77777777" w:rsidR="00187660" w:rsidRPr="00384780" w:rsidRDefault="00187660" w:rsidP="00384780">
      <w:pPr>
        <w:pBdr>
          <w:top w:val="nil"/>
          <w:left w:val="nil"/>
          <w:bottom w:val="nil"/>
          <w:right w:val="nil"/>
          <w:between w:val="nil"/>
        </w:pBdr>
        <w:rPr>
          <w:color w:val="000000"/>
          <w:sz w:val="28"/>
          <w:szCs w:val="28"/>
        </w:rPr>
      </w:pPr>
    </w:p>
    <w:p w14:paraId="3D798FA6" w14:textId="28EEAA4A" w:rsidR="00412509" w:rsidRPr="00384780" w:rsidRDefault="00B471D3" w:rsidP="00384780">
      <w:pPr>
        <w:rPr>
          <w:color w:val="1F497D"/>
          <w:sz w:val="28"/>
          <w:szCs w:val="28"/>
          <w:vertAlign w:val="superscript"/>
        </w:rPr>
      </w:pPr>
      <w:r w:rsidRPr="00384780">
        <w:rPr>
          <w:sz w:val="28"/>
          <w:szCs w:val="28"/>
        </w:rPr>
        <w:t xml:space="preserve">Por ello y con el fin de contribuir con las acciones señaladas en la Estrategia Estatal de la Prevención de Embarazos en Adolescentes en el Estado, consideramos importante presentar esta Iniciativa con Proyecto de Decreto, en el cual se adicione y se reformen diversas disposiciones en la Ley de Sistema Estatal para la Garantía de los Derechos Humanos de Niños y Niñas del Estado, referente al capítulo de los derechos de niños, niñas y adolescentes, adicionando el derecho a la información en materia de salud para los niños, niñas y adolescentes, el derecho a la protección a la maternidad de adolescentes, establecer bases para la disciplina escolar en el ámbito de los derechos, así mismo en el rubro de las autoridades estatales y municipales deberán de garantizar en el ámbito de sus respectivas </w:t>
      </w:r>
      <w:r w:rsidRPr="00384780">
        <w:rPr>
          <w:sz w:val="28"/>
          <w:szCs w:val="28"/>
        </w:rPr>
        <w:lastRenderedPageBreak/>
        <w:t>competencias establecer medidas para prevenir embarazos tempranos, en cuanto a la Ley Estatal de Salud en el capítulo de atención materno- infantil, buscamos adicionar que el Estado proteja la maternidad y garantice a todas las mujeres servicios y programas de atención durante el embarazo, asegurando programas de atención dirigidos específicamente a las adolescentes embarazadas, en cuanto a las autoridades sanitarias estatales, educativas y laborales adicionamos una fracción donde apoyarán y fomentarán la información en materia de salud, así como la participación activa de la sociedad en programas dirigidos a las niñas, niños y adolescentes y sus familias, así mismo se propone incorporar a los servicios de planificación familiar, campañas en materia de educación sexual encaminadas a las prevención de embarazos, en cuanto a la Ley Estatal de Educación, buscamos que en coordinación con los Estados los Ayuntamientos promuevan acciones tendientes a prevenir embarazos tempranos y evitar ser objeto de discriminación o suspensión en los ámbitos escolar, familiar, de salud y laboral.</w:t>
      </w:r>
      <w:r w:rsidR="00187660" w:rsidRPr="00384780">
        <w:rPr>
          <w:rStyle w:val="Refdenotaalpie"/>
          <w:color w:val="1F497D"/>
          <w:sz w:val="28"/>
          <w:szCs w:val="28"/>
        </w:rPr>
        <w:footnoteReference w:id="9"/>
      </w:r>
    </w:p>
    <w:p w14:paraId="7B889EFB" w14:textId="77777777" w:rsidR="00412509" w:rsidRPr="00384780" w:rsidRDefault="00412509" w:rsidP="00384780">
      <w:pPr>
        <w:rPr>
          <w:sz w:val="28"/>
          <w:szCs w:val="28"/>
        </w:rPr>
      </w:pPr>
    </w:p>
    <w:p w14:paraId="4347EE8E" w14:textId="77777777" w:rsidR="00412509" w:rsidRPr="00384780" w:rsidRDefault="00B471D3" w:rsidP="00384780">
      <w:pPr>
        <w:rPr>
          <w:sz w:val="28"/>
          <w:szCs w:val="28"/>
        </w:rPr>
      </w:pPr>
      <w:r w:rsidRPr="00384780">
        <w:rPr>
          <w:sz w:val="28"/>
          <w:szCs w:val="28"/>
        </w:rPr>
        <w:t>Ante tal situación es indispensable contar con un marco jurídico que de alguna manera regula el embarazo en la adolescencia a través de los programas de planificación familiar desde el ámbito del sector salud, sin embargo, la problemática incluye al sector educativo y a al ámbito familiar en donde se encuentra reticencia para abordar el tema siendo los propios padres quienes se oponen a que se les informe a sus hijos sobre la materia de la sexualidad por considerar el tema un tabú, situación que debe de cambiarse por una cultura mucho más abierta, de igual forma se habla de un empoderamiento de las mujeres desde niñas, es decir, que tengan otras muchas opciones en la vida, con el propósito de que posterguen la situación de ser madres, para un futuro mucho mejor para ellas y sus hijos, lo cual únicamente se logrará con información, educación y un cambio de cultura de prevención al respecto.</w:t>
      </w:r>
    </w:p>
    <w:p w14:paraId="3997A2AA" w14:textId="77777777" w:rsidR="00412509" w:rsidRPr="00384780" w:rsidRDefault="00412509" w:rsidP="00384780">
      <w:pPr>
        <w:rPr>
          <w:sz w:val="28"/>
          <w:szCs w:val="28"/>
        </w:rPr>
      </w:pPr>
    </w:p>
    <w:p w14:paraId="3DFE5725" w14:textId="77777777" w:rsidR="00412509" w:rsidRPr="00384780" w:rsidRDefault="00B471D3" w:rsidP="00384780">
      <w:pPr>
        <w:rPr>
          <w:sz w:val="28"/>
          <w:szCs w:val="28"/>
        </w:rPr>
      </w:pPr>
      <w:r w:rsidRPr="00384780">
        <w:rPr>
          <w:sz w:val="28"/>
          <w:szCs w:val="28"/>
        </w:rPr>
        <w:t>En virtud de lo anterior, quienes integramos el Grupo Parlamentario “Gral. Andrés S. Viesca” del Partido Revolucionario Institucional, ponemos a la consideración de este H. Pleno del Congreso, la siguiente:</w:t>
      </w:r>
    </w:p>
    <w:p w14:paraId="6161FB09" w14:textId="77777777" w:rsidR="00412509" w:rsidRPr="00384780" w:rsidRDefault="00412509" w:rsidP="00384780">
      <w:pPr>
        <w:rPr>
          <w:b/>
          <w:sz w:val="28"/>
          <w:szCs w:val="28"/>
        </w:rPr>
      </w:pPr>
    </w:p>
    <w:p w14:paraId="06E864E2" w14:textId="77777777" w:rsidR="00412509" w:rsidRPr="00384780" w:rsidRDefault="00412509" w:rsidP="00384780">
      <w:pPr>
        <w:jc w:val="center"/>
        <w:rPr>
          <w:b/>
          <w:sz w:val="28"/>
          <w:szCs w:val="28"/>
        </w:rPr>
      </w:pPr>
    </w:p>
    <w:p w14:paraId="1C72F910" w14:textId="77777777" w:rsidR="00412509" w:rsidRPr="00384780" w:rsidRDefault="00B471D3" w:rsidP="00384780">
      <w:pPr>
        <w:jc w:val="center"/>
        <w:rPr>
          <w:b/>
          <w:sz w:val="28"/>
          <w:szCs w:val="28"/>
        </w:rPr>
      </w:pPr>
      <w:r w:rsidRPr="00384780">
        <w:rPr>
          <w:b/>
          <w:sz w:val="28"/>
          <w:szCs w:val="28"/>
        </w:rPr>
        <w:t>INICIATIVA CON PROYECTO DE DECRETO</w:t>
      </w:r>
    </w:p>
    <w:p w14:paraId="01C98ED1" w14:textId="77777777" w:rsidR="00412509" w:rsidRPr="00384780" w:rsidRDefault="00412509" w:rsidP="00384780">
      <w:pPr>
        <w:jc w:val="center"/>
        <w:rPr>
          <w:b/>
          <w:sz w:val="28"/>
          <w:szCs w:val="28"/>
        </w:rPr>
      </w:pPr>
    </w:p>
    <w:p w14:paraId="0AEEE0C8" w14:textId="650D03AB" w:rsidR="00187660" w:rsidRPr="00384780" w:rsidRDefault="00B471D3" w:rsidP="00384780">
      <w:pPr>
        <w:rPr>
          <w:b/>
          <w:sz w:val="28"/>
          <w:szCs w:val="28"/>
        </w:rPr>
      </w:pPr>
      <w:r w:rsidRPr="00384780">
        <w:rPr>
          <w:b/>
          <w:sz w:val="28"/>
          <w:szCs w:val="28"/>
        </w:rPr>
        <w:t xml:space="preserve">PRIMERO. – </w:t>
      </w:r>
      <w:r w:rsidRPr="00384780">
        <w:rPr>
          <w:bCs/>
          <w:sz w:val="28"/>
          <w:szCs w:val="28"/>
        </w:rPr>
        <w:t>Se adiciona</w:t>
      </w:r>
      <w:r w:rsidR="00187660" w:rsidRPr="00384780">
        <w:rPr>
          <w:bCs/>
          <w:sz w:val="28"/>
          <w:szCs w:val="28"/>
        </w:rPr>
        <w:t>n</w:t>
      </w:r>
      <w:r w:rsidRPr="00384780">
        <w:rPr>
          <w:bCs/>
          <w:sz w:val="28"/>
          <w:szCs w:val="28"/>
        </w:rPr>
        <w:t xml:space="preserve"> las fracciones XXII, XXIII y XXIV al artículo 4</w:t>
      </w:r>
      <w:r w:rsidR="00384780" w:rsidRPr="00384780">
        <w:rPr>
          <w:bCs/>
          <w:sz w:val="28"/>
          <w:szCs w:val="28"/>
        </w:rPr>
        <w:t xml:space="preserve"> y</w:t>
      </w:r>
      <w:r w:rsidR="00187660" w:rsidRPr="00384780">
        <w:rPr>
          <w:bCs/>
          <w:sz w:val="28"/>
          <w:szCs w:val="28"/>
        </w:rPr>
        <w:t xml:space="preserve"> s</w:t>
      </w:r>
      <w:r w:rsidR="00187660" w:rsidRPr="00384780">
        <w:rPr>
          <w:sz w:val="28"/>
          <w:szCs w:val="28"/>
        </w:rPr>
        <w:t xml:space="preserve">e </w:t>
      </w:r>
      <w:r w:rsidR="00187660" w:rsidRPr="00384780">
        <w:rPr>
          <w:bCs/>
          <w:sz w:val="28"/>
          <w:szCs w:val="28"/>
        </w:rPr>
        <w:t xml:space="preserve">reforma </w:t>
      </w:r>
      <w:r w:rsidR="00384780" w:rsidRPr="00384780">
        <w:rPr>
          <w:bCs/>
          <w:sz w:val="28"/>
          <w:szCs w:val="28"/>
        </w:rPr>
        <w:t xml:space="preserve">el contenido de </w:t>
      </w:r>
      <w:r w:rsidR="00187660" w:rsidRPr="00384780">
        <w:rPr>
          <w:bCs/>
          <w:sz w:val="28"/>
          <w:szCs w:val="28"/>
        </w:rPr>
        <w:t xml:space="preserve">la fracción XI </w:t>
      </w:r>
      <w:r w:rsidR="00384780" w:rsidRPr="00384780">
        <w:rPr>
          <w:bCs/>
          <w:sz w:val="28"/>
          <w:szCs w:val="28"/>
        </w:rPr>
        <w:t xml:space="preserve">recorriendo el texto actual </w:t>
      </w:r>
      <w:r w:rsidR="00187660" w:rsidRPr="00384780">
        <w:rPr>
          <w:bCs/>
          <w:sz w:val="28"/>
          <w:szCs w:val="28"/>
        </w:rPr>
        <w:t xml:space="preserve">a la </w:t>
      </w:r>
      <w:r w:rsidR="00384780" w:rsidRPr="00384780">
        <w:rPr>
          <w:bCs/>
          <w:sz w:val="28"/>
          <w:szCs w:val="28"/>
        </w:rPr>
        <w:t xml:space="preserve">fracción </w:t>
      </w:r>
      <w:r w:rsidR="00187660" w:rsidRPr="00384780">
        <w:rPr>
          <w:bCs/>
          <w:sz w:val="28"/>
          <w:szCs w:val="28"/>
        </w:rPr>
        <w:t>XII del artículo 5</w:t>
      </w:r>
      <w:r w:rsidR="00187660" w:rsidRPr="00384780">
        <w:rPr>
          <w:sz w:val="28"/>
          <w:szCs w:val="28"/>
        </w:rPr>
        <w:t xml:space="preserve"> de la </w:t>
      </w:r>
      <w:r w:rsidR="00187660" w:rsidRPr="00384780">
        <w:rPr>
          <w:b/>
          <w:sz w:val="28"/>
          <w:szCs w:val="28"/>
        </w:rPr>
        <w:t>Ley de Sistema Estatal para la Garantía de los Derechos Humanos de Niños y Niñas del Estado de Coahuila</w:t>
      </w:r>
      <w:r w:rsidR="00187660" w:rsidRPr="00384780">
        <w:rPr>
          <w:sz w:val="28"/>
          <w:szCs w:val="28"/>
        </w:rPr>
        <w:t>, para quedar como sigue:</w:t>
      </w:r>
    </w:p>
    <w:p w14:paraId="103515A3" w14:textId="77777777" w:rsidR="00187660" w:rsidRPr="00384780" w:rsidRDefault="00187660" w:rsidP="00384780">
      <w:pPr>
        <w:rPr>
          <w:bCs/>
          <w:sz w:val="28"/>
          <w:szCs w:val="28"/>
        </w:rPr>
      </w:pPr>
    </w:p>
    <w:p w14:paraId="2C5B1B78" w14:textId="77777777" w:rsidR="00412509" w:rsidRPr="00384780" w:rsidRDefault="00B471D3" w:rsidP="00384780">
      <w:pPr>
        <w:pBdr>
          <w:top w:val="nil"/>
          <w:left w:val="nil"/>
          <w:bottom w:val="nil"/>
          <w:right w:val="nil"/>
          <w:between w:val="nil"/>
        </w:pBdr>
        <w:rPr>
          <w:color w:val="000000"/>
          <w:sz w:val="28"/>
          <w:szCs w:val="28"/>
        </w:rPr>
      </w:pPr>
      <w:r w:rsidRPr="00384780">
        <w:rPr>
          <w:b/>
          <w:color w:val="000000"/>
          <w:sz w:val="28"/>
          <w:szCs w:val="28"/>
        </w:rPr>
        <w:t>Artículo 4.-</w:t>
      </w:r>
      <w:r w:rsidRPr="00384780">
        <w:rPr>
          <w:color w:val="000000"/>
          <w:sz w:val="28"/>
          <w:szCs w:val="28"/>
        </w:rPr>
        <w:t xml:space="preserve"> … :  </w:t>
      </w:r>
    </w:p>
    <w:p w14:paraId="3E399AFE" w14:textId="77777777" w:rsidR="00412509" w:rsidRPr="00384780" w:rsidRDefault="00412509" w:rsidP="00384780">
      <w:pPr>
        <w:pBdr>
          <w:top w:val="nil"/>
          <w:left w:val="nil"/>
          <w:bottom w:val="nil"/>
          <w:right w:val="nil"/>
          <w:between w:val="nil"/>
        </w:pBdr>
        <w:rPr>
          <w:rFonts w:eastAsia="Arial Narrow"/>
          <w:color w:val="000000"/>
          <w:sz w:val="28"/>
          <w:szCs w:val="28"/>
        </w:rPr>
      </w:pPr>
    </w:p>
    <w:p w14:paraId="42FBD84B" w14:textId="77777777" w:rsidR="00412509" w:rsidRPr="00384780" w:rsidRDefault="00412509" w:rsidP="00384780">
      <w:pPr>
        <w:rPr>
          <w:rFonts w:eastAsia="Arial Narrow"/>
          <w:i/>
          <w:sz w:val="28"/>
          <w:szCs w:val="28"/>
        </w:rPr>
      </w:pPr>
    </w:p>
    <w:p w14:paraId="52A57CCD" w14:textId="77777777" w:rsidR="00412509" w:rsidRPr="00384780" w:rsidRDefault="00B471D3" w:rsidP="00384780">
      <w:pPr>
        <w:pBdr>
          <w:top w:val="nil"/>
          <w:left w:val="nil"/>
          <w:bottom w:val="nil"/>
          <w:right w:val="nil"/>
          <w:between w:val="nil"/>
        </w:pBdr>
        <w:ind w:left="510" w:hanging="510"/>
        <w:rPr>
          <w:i/>
          <w:color w:val="000000"/>
          <w:sz w:val="28"/>
          <w:szCs w:val="28"/>
        </w:rPr>
      </w:pPr>
      <w:r w:rsidRPr="00384780">
        <w:rPr>
          <w:color w:val="000000"/>
          <w:sz w:val="28"/>
          <w:szCs w:val="28"/>
        </w:rPr>
        <w:t xml:space="preserve">I. a la XXI. … </w:t>
      </w:r>
    </w:p>
    <w:p w14:paraId="31B1B039" w14:textId="77777777" w:rsidR="00412509" w:rsidRPr="00384780" w:rsidRDefault="00412509" w:rsidP="00384780">
      <w:pPr>
        <w:pBdr>
          <w:top w:val="nil"/>
          <w:left w:val="nil"/>
          <w:bottom w:val="nil"/>
          <w:right w:val="nil"/>
          <w:between w:val="nil"/>
        </w:pBdr>
        <w:ind w:left="510" w:hanging="510"/>
        <w:rPr>
          <w:rFonts w:eastAsia="Arial Narrow"/>
          <w:color w:val="000000"/>
          <w:sz w:val="28"/>
          <w:szCs w:val="28"/>
        </w:rPr>
      </w:pPr>
    </w:p>
    <w:p w14:paraId="08C235D4" w14:textId="77777777" w:rsidR="00412509" w:rsidRPr="00384780" w:rsidRDefault="00B471D3" w:rsidP="00384780">
      <w:pPr>
        <w:pBdr>
          <w:top w:val="nil"/>
          <w:left w:val="nil"/>
          <w:bottom w:val="nil"/>
          <w:right w:val="nil"/>
          <w:between w:val="nil"/>
        </w:pBdr>
        <w:ind w:left="510" w:hanging="510"/>
        <w:rPr>
          <w:b/>
          <w:color w:val="000000"/>
          <w:sz w:val="28"/>
          <w:szCs w:val="28"/>
        </w:rPr>
      </w:pPr>
      <w:r w:rsidRPr="00384780">
        <w:rPr>
          <w:b/>
          <w:color w:val="000000"/>
          <w:sz w:val="28"/>
          <w:szCs w:val="28"/>
        </w:rPr>
        <w:t xml:space="preserve">XXII. Al derecho de Información en materia de salud. Las niñas, niños y adolescentes tendrán derecho a ser informados y educados sobre los principios básicos de prevención en materia de salud, nutrición, estimulación temprana en el desarrollo, salud sexual y reproductiva, higiene, sanitario ambiental y a conocer su estado de salud de acuerdo a su desarrollo, siendo el Estado a través de la Secretaría de Salud y con la participación activa de la sociedad, la que deberá de garantizar programas de información y educación sobre temas de salud, dirigidos a las niñas, niños, adolescentes y sus familias. </w:t>
      </w:r>
    </w:p>
    <w:p w14:paraId="1D97C58F" w14:textId="77777777" w:rsidR="00412509" w:rsidRPr="00384780" w:rsidRDefault="00412509" w:rsidP="00384780">
      <w:pPr>
        <w:pBdr>
          <w:top w:val="nil"/>
          <w:left w:val="nil"/>
          <w:bottom w:val="nil"/>
          <w:right w:val="nil"/>
          <w:between w:val="nil"/>
        </w:pBdr>
        <w:ind w:left="510" w:hanging="510"/>
        <w:rPr>
          <w:b/>
          <w:color w:val="000000"/>
          <w:sz w:val="28"/>
          <w:szCs w:val="28"/>
        </w:rPr>
      </w:pPr>
    </w:p>
    <w:p w14:paraId="6282B39F" w14:textId="77777777" w:rsidR="00412509" w:rsidRPr="00384780" w:rsidRDefault="00B471D3" w:rsidP="00384780">
      <w:pPr>
        <w:rPr>
          <w:b/>
          <w:sz w:val="28"/>
          <w:szCs w:val="28"/>
        </w:rPr>
      </w:pPr>
      <w:r w:rsidRPr="00384780">
        <w:rPr>
          <w:b/>
          <w:sz w:val="28"/>
          <w:szCs w:val="28"/>
        </w:rPr>
        <w:t xml:space="preserve">XXIII. Protección a la Maternidad. A través de la Secretaría de Salud, el Estado debe proteger la maternidad y garantizar a las adolescentes embarazadas, servicios y programas de atención durante el embarazo, el parto y la fase post natal, asegurando programas de atención dirigidos específicamente a la orientación y protección del vínculo materno- filial. </w:t>
      </w:r>
    </w:p>
    <w:p w14:paraId="4B31CF33" w14:textId="77777777" w:rsidR="00412509" w:rsidRPr="00384780" w:rsidRDefault="00412509" w:rsidP="00384780">
      <w:pPr>
        <w:pBdr>
          <w:top w:val="nil"/>
          <w:left w:val="nil"/>
          <w:bottom w:val="nil"/>
          <w:right w:val="nil"/>
          <w:between w:val="nil"/>
        </w:pBdr>
        <w:rPr>
          <w:b/>
          <w:color w:val="000000"/>
          <w:sz w:val="28"/>
          <w:szCs w:val="28"/>
        </w:rPr>
      </w:pPr>
    </w:p>
    <w:p w14:paraId="50E6BBB5" w14:textId="77777777" w:rsidR="00412509" w:rsidRPr="00384780" w:rsidRDefault="00B471D3" w:rsidP="00384780">
      <w:pPr>
        <w:pBdr>
          <w:top w:val="nil"/>
          <w:left w:val="nil"/>
          <w:bottom w:val="nil"/>
          <w:right w:val="nil"/>
          <w:between w:val="nil"/>
        </w:pBdr>
        <w:rPr>
          <w:b/>
          <w:color w:val="000000"/>
          <w:sz w:val="28"/>
          <w:szCs w:val="28"/>
        </w:rPr>
      </w:pPr>
      <w:r w:rsidRPr="00384780">
        <w:rPr>
          <w:b/>
          <w:color w:val="000000"/>
          <w:sz w:val="28"/>
          <w:szCs w:val="28"/>
        </w:rPr>
        <w:t xml:space="preserve">XXIV. Disciplina Escolar acorde con los Derechos, Garantías y Obligaciones. Prohibir que en los centros educativos se impongan </w:t>
      </w:r>
      <w:r w:rsidRPr="00384780">
        <w:rPr>
          <w:b/>
          <w:color w:val="000000"/>
          <w:sz w:val="28"/>
          <w:szCs w:val="28"/>
        </w:rPr>
        <w:lastRenderedPageBreak/>
        <w:t>medidas correctivas, sanciones disciplinarias o baja del sistema educativo a los estudiantes por causa de un embarazo o lactancia;</w:t>
      </w:r>
    </w:p>
    <w:p w14:paraId="48FF4A97" w14:textId="77777777" w:rsidR="00412509" w:rsidRPr="00384780" w:rsidRDefault="00412509" w:rsidP="00384780">
      <w:pPr>
        <w:rPr>
          <w:rFonts w:eastAsia="Arial Narrow"/>
          <w:iCs/>
          <w:sz w:val="28"/>
          <w:szCs w:val="28"/>
        </w:rPr>
      </w:pPr>
    </w:p>
    <w:p w14:paraId="04DD5E6C" w14:textId="77777777"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 xml:space="preserve">… . </w:t>
      </w:r>
    </w:p>
    <w:p w14:paraId="3B7C075D" w14:textId="77777777" w:rsidR="00412509" w:rsidRPr="00384780" w:rsidRDefault="00412509" w:rsidP="00384780">
      <w:pPr>
        <w:pBdr>
          <w:top w:val="nil"/>
          <w:left w:val="nil"/>
          <w:bottom w:val="nil"/>
          <w:right w:val="nil"/>
          <w:between w:val="nil"/>
        </w:pBdr>
        <w:rPr>
          <w:rFonts w:eastAsia="Arial Narrow"/>
          <w:color w:val="000000"/>
          <w:sz w:val="28"/>
          <w:szCs w:val="28"/>
        </w:rPr>
      </w:pPr>
    </w:p>
    <w:p w14:paraId="228980A5" w14:textId="77777777" w:rsidR="00412509" w:rsidRPr="00384780" w:rsidRDefault="00B471D3" w:rsidP="00384780">
      <w:pPr>
        <w:pBdr>
          <w:top w:val="nil"/>
          <w:left w:val="nil"/>
          <w:bottom w:val="nil"/>
          <w:right w:val="nil"/>
          <w:between w:val="nil"/>
        </w:pBdr>
        <w:rPr>
          <w:color w:val="000000"/>
          <w:sz w:val="28"/>
          <w:szCs w:val="28"/>
        </w:rPr>
      </w:pPr>
      <w:r w:rsidRPr="00384780">
        <w:rPr>
          <w:b/>
          <w:color w:val="000000"/>
          <w:sz w:val="28"/>
          <w:szCs w:val="28"/>
        </w:rPr>
        <w:t>Artículo 5.-</w:t>
      </w:r>
      <w:r w:rsidRPr="00384780">
        <w:rPr>
          <w:color w:val="000000"/>
          <w:sz w:val="28"/>
          <w:szCs w:val="28"/>
        </w:rPr>
        <w:t xml:space="preserve"> … : </w:t>
      </w:r>
    </w:p>
    <w:p w14:paraId="1018F92F" w14:textId="77777777" w:rsidR="00412509" w:rsidRPr="00384780" w:rsidRDefault="00412509" w:rsidP="00384780">
      <w:pPr>
        <w:pBdr>
          <w:top w:val="nil"/>
          <w:left w:val="nil"/>
          <w:bottom w:val="nil"/>
          <w:right w:val="nil"/>
          <w:between w:val="nil"/>
        </w:pBdr>
        <w:rPr>
          <w:color w:val="000000"/>
          <w:sz w:val="28"/>
          <w:szCs w:val="28"/>
        </w:rPr>
      </w:pPr>
    </w:p>
    <w:p w14:paraId="291C3F3E" w14:textId="77777777"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 xml:space="preserve">I. a la X. … </w:t>
      </w:r>
    </w:p>
    <w:p w14:paraId="3BB2E5B8" w14:textId="77777777" w:rsidR="00412509" w:rsidRPr="00384780" w:rsidRDefault="00412509" w:rsidP="00384780">
      <w:pPr>
        <w:pBdr>
          <w:top w:val="nil"/>
          <w:left w:val="nil"/>
          <w:bottom w:val="nil"/>
          <w:right w:val="nil"/>
          <w:between w:val="nil"/>
        </w:pBdr>
        <w:rPr>
          <w:rFonts w:eastAsia="Arial Narrow"/>
          <w:color w:val="000000"/>
          <w:sz w:val="28"/>
          <w:szCs w:val="28"/>
        </w:rPr>
      </w:pPr>
    </w:p>
    <w:p w14:paraId="5923A686" w14:textId="77777777" w:rsidR="00412509" w:rsidRPr="00384780" w:rsidRDefault="00412509" w:rsidP="00384780">
      <w:pPr>
        <w:pBdr>
          <w:top w:val="nil"/>
          <w:left w:val="nil"/>
          <w:bottom w:val="nil"/>
          <w:right w:val="nil"/>
          <w:between w:val="nil"/>
        </w:pBdr>
        <w:ind w:left="510" w:hanging="510"/>
        <w:rPr>
          <w:rFonts w:eastAsia="Arial Narrow"/>
          <w:color w:val="000000"/>
          <w:sz w:val="28"/>
          <w:szCs w:val="28"/>
        </w:rPr>
      </w:pPr>
    </w:p>
    <w:p w14:paraId="47B844FC" w14:textId="77777777" w:rsidR="00412509" w:rsidRPr="00384780" w:rsidRDefault="00B471D3" w:rsidP="00384780">
      <w:pPr>
        <w:pBdr>
          <w:top w:val="nil"/>
          <w:left w:val="nil"/>
          <w:bottom w:val="nil"/>
          <w:right w:val="nil"/>
          <w:between w:val="nil"/>
        </w:pBdr>
        <w:rPr>
          <w:b/>
          <w:color w:val="000000"/>
          <w:sz w:val="28"/>
          <w:szCs w:val="28"/>
        </w:rPr>
      </w:pPr>
      <w:r w:rsidRPr="00384780">
        <w:rPr>
          <w:b/>
          <w:color w:val="000000"/>
          <w:sz w:val="28"/>
          <w:szCs w:val="28"/>
        </w:rPr>
        <w:t>XI. El Gobierno Estatal y los Ayuntamientos del Estado, en el ámbito de sus respectivas competencias, promoverán acciones de coordinación con el propósito de: Establecer las medidas tendientes a prevenir embarazos tempranos y evitar ser objeto de discriminación o suspensión en los ámbitos escolar, familiar, de salud y laboral;</w:t>
      </w:r>
    </w:p>
    <w:p w14:paraId="033B5D61" w14:textId="77777777" w:rsidR="00412509" w:rsidRPr="00384780" w:rsidRDefault="00412509" w:rsidP="00384780">
      <w:pPr>
        <w:pBdr>
          <w:top w:val="nil"/>
          <w:left w:val="nil"/>
          <w:bottom w:val="nil"/>
          <w:right w:val="nil"/>
          <w:between w:val="nil"/>
        </w:pBdr>
        <w:rPr>
          <w:color w:val="000000"/>
          <w:sz w:val="28"/>
          <w:szCs w:val="28"/>
        </w:rPr>
      </w:pPr>
    </w:p>
    <w:p w14:paraId="1779FFF3" w14:textId="77777777" w:rsidR="00412509" w:rsidRPr="00384780" w:rsidRDefault="00B471D3" w:rsidP="00384780">
      <w:pPr>
        <w:pBdr>
          <w:top w:val="nil"/>
          <w:left w:val="nil"/>
          <w:bottom w:val="nil"/>
          <w:right w:val="nil"/>
          <w:between w:val="nil"/>
        </w:pBdr>
        <w:ind w:left="510" w:hanging="510"/>
        <w:rPr>
          <w:color w:val="000000"/>
          <w:sz w:val="28"/>
          <w:szCs w:val="28"/>
        </w:rPr>
      </w:pPr>
      <w:r w:rsidRPr="00384780">
        <w:rPr>
          <w:b/>
          <w:color w:val="000000"/>
          <w:sz w:val="28"/>
          <w:szCs w:val="28"/>
        </w:rPr>
        <w:t>XII.</w:t>
      </w:r>
      <w:r w:rsidRPr="00384780">
        <w:rPr>
          <w:color w:val="000000"/>
          <w:sz w:val="28"/>
          <w:szCs w:val="28"/>
        </w:rPr>
        <w:t xml:space="preserve"> </w:t>
      </w:r>
      <w:r w:rsidRPr="00384780">
        <w:rPr>
          <w:color w:val="000000"/>
          <w:sz w:val="28"/>
          <w:szCs w:val="28"/>
        </w:rPr>
        <w:tab/>
        <w:t xml:space="preserve">Los demás casos o situaciones que el Consejo determine y deban atenderse. </w:t>
      </w:r>
    </w:p>
    <w:p w14:paraId="3E5CB91D" w14:textId="77777777" w:rsidR="00412509" w:rsidRPr="00384780" w:rsidRDefault="00412509" w:rsidP="00384780">
      <w:pPr>
        <w:pBdr>
          <w:top w:val="nil"/>
          <w:left w:val="nil"/>
          <w:bottom w:val="nil"/>
          <w:right w:val="nil"/>
          <w:between w:val="nil"/>
        </w:pBdr>
        <w:rPr>
          <w:rFonts w:eastAsia="Arial Narrow"/>
          <w:color w:val="000000"/>
          <w:sz w:val="28"/>
          <w:szCs w:val="28"/>
        </w:rPr>
      </w:pPr>
    </w:p>
    <w:p w14:paraId="063661FC" w14:textId="77777777" w:rsidR="00412509" w:rsidRPr="00384780" w:rsidRDefault="00B471D3" w:rsidP="00384780">
      <w:pPr>
        <w:pBdr>
          <w:top w:val="nil"/>
          <w:left w:val="nil"/>
          <w:bottom w:val="nil"/>
          <w:right w:val="nil"/>
          <w:between w:val="nil"/>
        </w:pBdr>
        <w:rPr>
          <w:color w:val="000000"/>
          <w:sz w:val="28"/>
          <w:szCs w:val="28"/>
        </w:rPr>
      </w:pPr>
      <w:r w:rsidRPr="00384780">
        <w:rPr>
          <w:color w:val="000000"/>
          <w:sz w:val="28"/>
          <w:szCs w:val="28"/>
        </w:rPr>
        <w:t xml:space="preserve">… . </w:t>
      </w:r>
    </w:p>
    <w:p w14:paraId="6F59A8DB" w14:textId="77777777" w:rsidR="00412509" w:rsidRPr="00384780" w:rsidRDefault="00412509" w:rsidP="00384780">
      <w:pPr>
        <w:pBdr>
          <w:top w:val="nil"/>
          <w:left w:val="nil"/>
          <w:bottom w:val="nil"/>
          <w:right w:val="nil"/>
          <w:between w:val="nil"/>
        </w:pBdr>
        <w:rPr>
          <w:color w:val="000000"/>
          <w:sz w:val="28"/>
          <w:szCs w:val="28"/>
        </w:rPr>
      </w:pPr>
    </w:p>
    <w:p w14:paraId="5DAFCF1F" w14:textId="77777777" w:rsidR="00412509" w:rsidRPr="00384780" w:rsidRDefault="00412509" w:rsidP="00384780">
      <w:pPr>
        <w:pBdr>
          <w:top w:val="nil"/>
          <w:left w:val="nil"/>
          <w:bottom w:val="nil"/>
          <w:right w:val="nil"/>
          <w:between w:val="nil"/>
        </w:pBdr>
        <w:ind w:left="510" w:hanging="510"/>
        <w:rPr>
          <w:rFonts w:eastAsia="Arial Narrow"/>
          <w:color w:val="000000"/>
          <w:sz w:val="28"/>
          <w:szCs w:val="28"/>
        </w:rPr>
      </w:pPr>
    </w:p>
    <w:p w14:paraId="4CA68A2F" w14:textId="50E77852" w:rsidR="00384780" w:rsidRPr="00384780" w:rsidRDefault="00B471D3" w:rsidP="00384780">
      <w:pPr>
        <w:rPr>
          <w:b/>
          <w:sz w:val="28"/>
          <w:szCs w:val="28"/>
        </w:rPr>
      </w:pPr>
      <w:r w:rsidRPr="00384780">
        <w:rPr>
          <w:b/>
          <w:sz w:val="28"/>
          <w:szCs w:val="28"/>
        </w:rPr>
        <w:t xml:space="preserve">SEGUNDO. – </w:t>
      </w:r>
      <w:r w:rsidRPr="00384780">
        <w:rPr>
          <w:bCs/>
          <w:sz w:val="28"/>
          <w:szCs w:val="28"/>
        </w:rPr>
        <w:t>Se adiciona un último párrafo al artículo 56</w:t>
      </w:r>
      <w:r w:rsidR="00384780" w:rsidRPr="00384780">
        <w:rPr>
          <w:bCs/>
          <w:sz w:val="28"/>
          <w:szCs w:val="28"/>
        </w:rPr>
        <w:t xml:space="preserve">, </w:t>
      </w:r>
      <w:r w:rsidR="00384780" w:rsidRPr="003A3274">
        <w:rPr>
          <w:bCs/>
          <w:sz w:val="28"/>
          <w:szCs w:val="28"/>
        </w:rPr>
        <w:t>se reforma la fracción V recorriéndola a la VII y se adiciona la fracción VI al artículo 60</w:t>
      </w:r>
      <w:r w:rsidR="003A3274">
        <w:rPr>
          <w:bCs/>
          <w:sz w:val="28"/>
          <w:szCs w:val="28"/>
        </w:rPr>
        <w:t xml:space="preserve"> y s</w:t>
      </w:r>
      <w:r w:rsidR="00384780" w:rsidRPr="003A3274">
        <w:rPr>
          <w:bCs/>
          <w:sz w:val="28"/>
          <w:szCs w:val="28"/>
        </w:rPr>
        <w:t xml:space="preserve">e adiciona la fracción VII al artículo 63 </w:t>
      </w:r>
      <w:r w:rsidR="00384780" w:rsidRPr="00384780">
        <w:rPr>
          <w:sz w:val="28"/>
          <w:szCs w:val="28"/>
        </w:rPr>
        <w:t xml:space="preserve">de la </w:t>
      </w:r>
      <w:r w:rsidR="00384780" w:rsidRPr="00384780">
        <w:rPr>
          <w:b/>
          <w:sz w:val="28"/>
          <w:szCs w:val="28"/>
        </w:rPr>
        <w:t>Ley Estatal de Salud</w:t>
      </w:r>
      <w:r w:rsidR="00384780" w:rsidRPr="00384780">
        <w:rPr>
          <w:sz w:val="28"/>
          <w:szCs w:val="28"/>
        </w:rPr>
        <w:t>, para quedar como sigue:</w:t>
      </w:r>
    </w:p>
    <w:p w14:paraId="3B79D9D5" w14:textId="77777777" w:rsidR="00384780" w:rsidRPr="00384780" w:rsidRDefault="00384780" w:rsidP="00384780">
      <w:pPr>
        <w:rPr>
          <w:bCs/>
          <w:sz w:val="28"/>
          <w:szCs w:val="28"/>
        </w:rPr>
      </w:pPr>
    </w:p>
    <w:p w14:paraId="551CA160" w14:textId="77777777" w:rsidR="00412509" w:rsidRPr="00384780" w:rsidRDefault="00412509" w:rsidP="00384780">
      <w:pPr>
        <w:pBdr>
          <w:top w:val="nil"/>
          <w:left w:val="nil"/>
          <w:bottom w:val="nil"/>
          <w:right w:val="nil"/>
          <w:between w:val="nil"/>
        </w:pBdr>
        <w:ind w:left="510" w:hanging="510"/>
        <w:rPr>
          <w:rFonts w:eastAsia="Arial Narrow"/>
          <w:color w:val="000000"/>
          <w:sz w:val="28"/>
          <w:szCs w:val="28"/>
        </w:rPr>
      </w:pPr>
    </w:p>
    <w:p w14:paraId="4667C182" w14:textId="77777777" w:rsidR="00412509" w:rsidRPr="00384780" w:rsidRDefault="00B471D3" w:rsidP="00384780">
      <w:pPr>
        <w:rPr>
          <w:sz w:val="28"/>
          <w:szCs w:val="28"/>
        </w:rPr>
      </w:pPr>
      <w:r w:rsidRPr="00384780">
        <w:rPr>
          <w:b/>
          <w:sz w:val="28"/>
          <w:szCs w:val="28"/>
        </w:rPr>
        <w:t>Artículo 56.</w:t>
      </w:r>
      <w:r w:rsidRPr="00384780">
        <w:rPr>
          <w:sz w:val="28"/>
          <w:szCs w:val="28"/>
        </w:rPr>
        <w:t xml:space="preserve"> :</w:t>
      </w:r>
    </w:p>
    <w:p w14:paraId="157765B5" w14:textId="77777777" w:rsidR="00412509" w:rsidRPr="00384780" w:rsidRDefault="00412509" w:rsidP="00384780">
      <w:pPr>
        <w:rPr>
          <w:sz w:val="28"/>
          <w:szCs w:val="28"/>
        </w:rPr>
      </w:pPr>
    </w:p>
    <w:p w14:paraId="20857D30" w14:textId="77777777" w:rsidR="00412509" w:rsidRPr="00384780" w:rsidRDefault="00B471D3" w:rsidP="00384780">
      <w:pPr>
        <w:rPr>
          <w:sz w:val="28"/>
          <w:szCs w:val="28"/>
        </w:rPr>
      </w:pPr>
      <w:r w:rsidRPr="00384780">
        <w:rPr>
          <w:sz w:val="28"/>
          <w:szCs w:val="28"/>
        </w:rPr>
        <w:t>I a la V. …</w:t>
      </w:r>
    </w:p>
    <w:p w14:paraId="3C206943" w14:textId="77777777" w:rsidR="00412509" w:rsidRPr="00384780" w:rsidRDefault="00412509" w:rsidP="00384780">
      <w:pPr>
        <w:ind w:left="340" w:hanging="340"/>
        <w:rPr>
          <w:rFonts w:eastAsia="Arial Narrow"/>
          <w:sz w:val="28"/>
          <w:szCs w:val="28"/>
        </w:rPr>
      </w:pPr>
    </w:p>
    <w:p w14:paraId="42730C7A" w14:textId="77777777" w:rsidR="00412509" w:rsidRPr="00384780" w:rsidRDefault="00B471D3" w:rsidP="00384780">
      <w:pPr>
        <w:rPr>
          <w:sz w:val="28"/>
          <w:szCs w:val="28"/>
        </w:rPr>
      </w:pPr>
      <w:r w:rsidRPr="00384780">
        <w:rPr>
          <w:i/>
          <w:sz w:val="28"/>
          <w:szCs w:val="28"/>
        </w:rPr>
        <w:t>…</w:t>
      </w:r>
      <w:r w:rsidRPr="00384780">
        <w:rPr>
          <w:sz w:val="28"/>
          <w:szCs w:val="28"/>
        </w:rPr>
        <w:t xml:space="preserve"> .</w:t>
      </w:r>
    </w:p>
    <w:p w14:paraId="52B275B1" w14:textId="77777777" w:rsidR="00412509" w:rsidRPr="00384780" w:rsidRDefault="00412509" w:rsidP="00384780">
      <w:pPr>
        <w:rPr>
          <w:rFonts w:eastAsia="Arial Narrow"/>
          <w:sz w:val="28"/>
          <w:szCs w:val="28"/>
        </w:rPr>
      </w:pPr>
    </w:p>
    <w:p w14:paraId="2359EB2F" w14:textId="77777777" w:rsidR="00412509" w:rsidRPr="00384780" w:rsidRDefault="00B471D3" w:rsidP="00384780">
      <w:pPr>
        <w:rPr>
          <w:b/>
          <w:sz w:val="28"/>
          <w:szCs w:val="28"/>
        </w:rPr>
      </w:pPr>
      <w:r w:rsidRPr="00384780">
        <w:rPr>
          <w:b/>
          <w:sz w:val="28"/>
          <w:szCs w:val="28"/>
        </w:rPr>
        <w:t xml:space="preserve">El Estado debe proteger la maternidad y garantizar a todas las mujeres servicios y programas de atención durante el embarazo, el parto y la </w:t>
      </w:r>
      <w:r w:rsidRPr="00384780">
        <w:rPr>
          <w:b/>
          <w:sz w:val="28"/>
          <w:szCs w:val="28"/>
        </w:rPr>
        <w:lastRenderedPageBreak/>
        <w:t xml:space="preserve">fase post natal, asegurando programas de atención dirigidos específicamente a la orientación y protección del vínculo materno- filial de todas las adolescentes embarazadas. </w:t>
      </w:r>
    </w:p>
    <w:p w14:paraId="4BA0226B" w14:textId="77777777" w:rsidR="00412509" w:rsidRPr="00384780" w:rsidRDefault="00412509" w:rsidP="00384780">
      <w:pPr>
        <w:rPr>
          <w:rFonts w:eastAsia="Arial Narrow"/>
          <w:b/>
          <w:sz w:val="28"/>
          <w:szCs w:val="28"/>
        </w:rPr>
      </w:pPr>
    </w:p>
    <w:p w14:paraId="28E6D8CC" w14:textId="77777777" w:rsidR="00412509" w:rsidRPr="00384780" w:rsidRDefault="00B471D3" w:rsidP="00384780">
      <w:pPr>
        <w:rPr>
          <w:sz w:val="28"/>
          <w:szCs w:val="28"/>
        </w:rPr>
      </w:pPr>
      <w:r w:rsidRPr="00384780">
        <w:rPr>
          <w:b/>
          <w:sz w:val="28"/>
          <w:szCs w:val="28"/>
        </w:rPr>
        <w:t xml:space="preserve">Artículo 60 … </w:t>
      </w:r>
      <w:r w:rsidRPr="00384780">
        <w:rPr>
          <w:sz w:val="28"/>
          <w:szCs w:val="28"/>
        </w:rPr>
        <w:t>:</w:t>
      </w:r>
    </w:p>
    <w:p w14:paraId="3B17D976" w14:textId="77777777" w:rsidR="00412509" w:rsidRPr="00384780" w:rsidRDefault="00412509" w:rsidP="00384780">
      <w:pPr>
        <w:rPr>
          <w:sz w:val="28"/>
          <w:szCs w:val="28"/>
        </w:rPr>
      </w:pPr>
    </w:p>
    <w:p w14:paraId="1CFE450F" w14:textId="77777777" w:rsidR="00412509" w:rsidRPr="00384780" w:rsidRDefault="00B471D3" w:rsidP="00384780">
      <w:pPr>
        <w:rPr>
          <w:sz w:val="28"/>
          <w:szCs w:val="28"/>
        </w:rPr>
      </w:pPr>
      <w:r w:rsidRPr="00384780">
        <w:rPr>
          <w:sz w:val="28"/>
          <w:szCs w:val="28"/>
        </w:rPr>
        <w:t xml:space="preserve">I a la IV … </w:t>
      </w:r>
    </w:p>
    <w:p w14:paraId="61AC04F9" w14:textId="77777777" w:rsidR="00412509" w:rsidRPr="00384780" w:rsidRDefault="00412509" w:rsidP="00384780">
      <w:pPr>
        <w:rPr>
          <w:sz w:val="28"/>
          <w:szCs w:val="28"/>
        </w:rPr>
      </w:pPr>
    </w:p>
    <w:p w14:paraId="1F47AAF6" w14:textId="77777777" w:rsidR="00412509" w:rsidRPr="00384780" w:rsidRDefault="00B471D3" w:rsidP="00384780">
      <w:pPr>
        <w:ind w:left="340" w:hanging="340"/>
        <w:rPr>
          <w:b/>
          <w:sz w:val="28"/>
          <w:szCs w:val="28"/>
        </w:rPr>
      </w:pPr>
      <w:r w:rsidRPr="00384780">
        <w:rPr>
          <w:b/>
          <w:sz w:val="28"/>
          <w:szCs w:val="28"/>
        </w:rPr>
        <w:t xml:space="preserve">V. Las niñas, niños y adolescentes, tiene derecho a Información en materia de salud, a ser informados y educados, sobre los principios básicos de la prevención en materia de salud, nutrición, ventajas de la lactancia materna, estimulación temprana en desarrollo, salud sexual y reproductiva, higiene, saneamiento ambiental y a conocer su estado de salud de acuerdo a su desarrollo. </w:t>
      </w:r>
    </w:p>
    <w:p w14:paraId="1B76656D" w14:textId="77777777" w:rsidR="00412509" w:rsidRPr="00384780" w:rsidRDefault="00412509" w:rsidP="00384780">
      <w:pPr>
        <w:ind w:left="340" w:hanging="340"/>
        <w:rPr>
          <w:b/>
          <w:sz w:val="28"/>
          <w:szCs w:val="28"/>
        </w:rPr>
      </w:pPr>
    </w:p>
    <w:p w14:paraId="281DDA12" w14:textId="77777777" w:rsidR="00412509" w:rsidRPr="00384780" w:rsidRDefault="00B471D3" w:rsidP="00384780">
      <w:pPr>
        <w:ind w:left="340" w:hanging="340"/>
        <w:rPr>
          <w:b/>
          <w:sz w:val="28"/>
          <w:szCs w:val="28"/>
        </w:rPr>
      </w:pPr>
      <w:r w:rsidRPr="00384780">
        <w:rPr>
          <w:b/>
          <w:sz w:val="28"/>
          <w:szCs w:val="28"/>
        </w:rPr>
        <w:t xml:space="preserve">VI. El Estado, con la participación activa de la sociedad, deberá de garantizar programas de información y educación sobre temas de salud, dirigidos a las niñas, niños, adolescentes y sus familias. </w:t>
      </w:r>
    </w:p>
    <w:p w14:paraId="1C43A55B" w14:textId="77777777" w:rsidR="00412509" w:rsidRPr="00384780" w:rsidRDefault="00412509" w:rsidP="00384780">
      <w:pPr>
        <w:rPr>
          <w:sz w:val="28"/>
          <w:szCs w:val="28"/>
        </w:rPr>
      </w:pPr>
    </w:p>
    <w:p w14:paraId="6A2B4C1A" w14:textId="77777777" w:rsidR="00412509" w:rsidRPr="00384780" w:rsidRDefault="00B471D3" w:rsidP="00384780">
      <w:pPr>
        <w:ind w:left="340" w:hanging="340"/>
        <w:rPr>
          <w:sz w:val="28"/>
          <w:szCs w:val="28"/>
        </w:rPr>
      </w:pPr>
      <w:r w:rsidRPr="00384780">
        <w:rPr>
          <w:b/>
          <w:sz w:val="28"/>
          <w:szCs w:val="28"/>
        </w:rPr>
        <w:t>VII.</w:t>
      </w:r>
      <w:r w:rsidRPr="00384780">
        <w:rPr>
          <w:sz w:val="28"/>
          <w:szCs w:val="28"/>
        </w:rPr>
        <w:t xml:space="preserve"> Las demás que coadyuven a la salud materno-infantil.</w:t>
      </w:r>
    </w:p>
    <w:p w14:paraId="1A137C8E" w14:textId="77777777" w:rsidR="00412509" w:rsidRPr="00384780" w:rsidRDefault="00412509" w:rsidP="00384780">
      <w:pPr>
        <w:rPr>
          <w:b/>
          <w:sz w:val="28"/>
          <w:szCs w:val="28"/>
        </w:rPr>
      </w:pPr>
    </w:p>
    <w:p w14:paraId="18749C01" w14:textId="77777777" w:rsidR="00412509" w:rsidRPr="00384780" w:rsidRDefault="00B471D3" w:rsidP="00384780">
      <w:pPr>
        <w:rPr>
          <w:sz w:val="28"/>
          <w:szCs w:val="28"/>
        </w:rPr>
      </w:pPr>
      <w:r w:rsidRPr="00384780">
        <w:rPr>
          <w:b/>
          <w:sz w:val="28"/>
          <w:szCs w:val="28"/>
        </w:rPr>
        <w:t>Artículo 63.</w:t>
      </w:r>
      <w:r w:rsidRPr="00384780">
        <w:rPr>
          <w:sz w:val="28"/>
          <w:szCs w:val="28"/>
        </w:rPr>
        <w:t xml:space="preserve"> :</w:t>
      </w:r>
    </w:p>
    <w:p w14:paraId="4C9187F0" w14:textId="77777777" w:rsidR="00412509" w:rsidRPr="00384780" w:rsidRDefault="00412509" w:rsidP="00384780">
      <w:pPr>
        <w:rPr>
          <w:sz w:val="28"/>
          <w:szCs w:val="28"/>
        </w:rPr>
      </w:pPr>
    </w:p>
    <w:p w14:paraId="0618D729" w14:textId="77777777" w:rsidR="00412509" w:rsidRPr="00384780" w:rsidRDefault="00B471D3" w:rsidP="00384780">
      <w:pPr>
        <w:rPr>
          <w:sz w:val="28"/>
          <w:szCs w:val="28"/>
        </w:rPr>
      </w:pPr>
      <w:r w:rsidRPr="00384780">
        <w:rPr>
          <w:sz w:val="28"/>
          <w:szCs w:val="28"/>
        </w:rPr>
        <w:t>I a la VI. … .</w:t>
      </w:r>
    </w:p>
    <w:p w14:paraId="0202F2A0" w14:textId="77777777" w:rsidR="00412509" w:rsidRPr="00384780" w:rsidRDefault="00412509" w:rsidP="00384780">
      <w:pPr>
        <w:pBdr>
          <w:top w:val="nil"/>
          <w:left w:val="nil"/>
          <w:bottom w:val="nil"/>
          <w:right w:val="nil"/>
          <w:between w:val="nil"/>
        </w:pBdr>
        <w:rPr>
          <w:color w:val="000000"/>
          <w:sz w:val="28"/>
          <w:szCs w:val="28"/>
          <w:highlight w:val="green"/>
        </w:rPr>
      </w:pPr>
    </w:p>
    <w:p w14:paraId="37F3A28F" w14:textId="77777777" w:rsidR="00412509" w:rsidRPr="00384780" w:rsidRDefault="00B471D3" w:rsidP="00384780">
      <w:pPr>
        <w:pBdr>
          <w:top w:val="nil"/>
          <w:left w:val="nil"/>
          <w:bottom w:val="nil"/>
          <w:right w:val="nil"/>
          <w:between w:val="nil"/>
        </w:pBdr>
        <w:rPr>
          <w:b/>
          <w:color w:val="000000"/>
          <w:sz w:val="28"/>
          <w:szCs w:val="28"/>
        </w:rPr>
      </w:pPr>
      <w:r w:rsidRPr="00384780">
        <w:rPr>
          <w:b/>
          <w:color w:val="000000"/>
          <w:sz w:val="28"/>
          <w:szCs w:val="28"/>
        </w:rPr>
        <w:t xml:space="preserve">VII. Desarrollar campañas en materia de educación sexual, encaminadas a la prevención de embarazos no deseados y enfermedades de transmisión sexual. </w:t>
      </w:r>
    </w:p>
    <w:p w14:paraId="18B0296F" w14:textId="77777777" w:rsidR="00412509" w:rsidRPr="00384780" w:rsidRDefault="00412509" w:rsidP="00384780">
      <w:pPr>
        <w:pBdr>
          <w:top w:val="nil"/>
          <w:left w:val="nil"/>
          <w:bottom w:val="nil"/>
          <w:right w:val="nil"/>
          <w:between w:val="nil"/>
        </w:pBdr>
        <w:rPr>
          <w:b/>
          <w:color w:val="000000"/>
          <w:sz w:val="28"/>
          <w:szCs w:val="28"/>
        </w:rPr>
      </w:pPr>
    </w:p>
    <w:p w14:paraId="393246DD" w14:textId="77777777" w:rsidR="00412509" w:rsidRPr="00384780" w:rsidRDefault="00412509" w:rsidP="00384780">
      <w:pPr>
        <w:rPr>
          <w:b/>
          <w:sz w:val="28"/>
          <w:szCs w:val="28"/>
        </w:rPr>
      </w:pPr>
    </w:p>
    <w:p w14:paraId="58D56752" w14:textId="77777777" w:rsidR="00412509" w:rsidRPr="00384780" w:rsidRDefault="00B471D3" w:rsidP="00384780">
      <w:pPr>
        <w:rPr>
          <w:b/>
          <w:sz w:val="28"/>
          <w:szCs w:val="28"/>
        </w:rPr>
      </w:pPr>
      <w:r w:rsidRPr="00384780">
        <w:rPr>
          <w:b/>
          <w:sz w:val="28"/>
          <w:szCs w:val="28"/>
        </w:rPr>
        <w:t xml:space="preserve">TERCERO. – </w:t>
      </w:r>
      <w:r w:rsidRPr="003A3274">
        <w:rPr>
          <w:bCs/>
          <w:sz w:val="28"/>
          <w:szCs w:val="28"/>
        </w:rPr>
        <w:t>Se adiciona la fracción VII al artículo 11</w:t>
      </w:r>
      <w:r w:rsidRPr="00384780">
        <w:rPr>
          <w:sz w:val="28"/>
          <w:szCs w:val="28"/>
        </w:rPr>
        <w:t xml:space="preserve"> de la Ley Estatal de Educación, para quedar como sigue:</w:t>
      </w:r>
    </w:p>
    <w:p w14:paraId="0DE9A93B" w14:textId="77777777" w:rsidR="00412509" w:rsidRPr="00384780" w:rsidRDefault="00412509" w:rsidP="00384780">
      <w:pPr>
        <w:rPr>
          <w:b/>
          <w:sz w:val="28"/>
          <w:szCs w:val="28"/>
        </w:rPr>
      </w:pPr>
    </w:p>
    <w:p w14:paraId="580DFA40" w14:textId="77777777" w:rsidR="00412509" w:rsidRPr="00384780" w:rsidRDefault="00B471D3" w:rsidP="00384780">
      <w:pPr>
        <w:rPr>
          <w:sz w:val="28"/>
          <w:szCs w:val="28"/>
        </w:rPr>
      </w:pPr>
      <w:r w:rsidRPr="00384780">
        <w:rPr>
          <w:b/>
          <w:sz w:val="28"/>
          <w:szCs w:val="28"/>
        </w:rPr>
        <w:t>ARTICULO 11.-</w:t>
      </w:r>
      <w:r w:rsidRPr="00384780">
        <w:rPr>
          <w:sz w:val="28"/>
          <w:szCs w:val="28"/>
        </w:rPr>
        <w:t xml:space="preserve"> :</w:t>
      </w:r>
    </w:p>
    <w:p w14:paraId="2B463D79" w14:textId="77777777" w:rsidR="00412509" w:rsidRPr="00384780" w:rsidRDefault="00412509" w:rsidP="00384780">
      <w:pPr>
        <w:rPr>
          <w:sz w:val="28"/>
          <w:szCs w:val="28"/>
        </w:rPr>
      </w:pPr>
    </w:p>
    <w:p w14:paraId="40B104BA" w14:textId="77777777" w:rsidR="00412509" w:rsidRPr="00384780" w:rsidRDefault="00B471D3" w:rsidP="00384780">
      <w:pPr>
        <w:rPr>
          <w:sz w:val="28"/>
          <w:szCs w:val="28"/>
        </w:rPr>
      </w:pPr>
      <w:r w:rsidRPr="00384780">
        <w:rPr>
          <w:sz w:val="28"/>
          <w:szCs w:val="28"/>
        </w:rPr>
        <w:t>I a la VI.- …</w:t>
      </w:r>
    </w:p>
    <w:p w14:paraId="620F2F22" w14:textId="77777777" w:rsidR="00412509" w:rsidRPr="00384780" w:rsidRDefault="00412509" w:rsidP="00384780">
      <w:pPr>
        <w:rPr>
          <w:b/>
          <w:sz w:val="28"/>
          <w:szCs w:val="28"/>
        </w:rPr>
      </w:pPr>
    </w:p>
    <w:p w14:paraId="7B9003D7" w14:textId="77777777" w:rsidR="00412509" w:rsidRPr="00384780" w:rsidRDefault="00B471D3" w:rsidP="00384780">
      <w:pPr>
        <w:rPr>
          <w:b/>
          <w:sz w:val="28"/>
          <w:szCs w:val="28"/>
        </w:rPr>
      </w:pPr>
      <w:r w:rsidRPr="00384780">
        <w:rPr>
          <w:b/>
          <w:sz w:val="28"/>
          <w:szCs w:val="28"/>
        </w:rPr>
        <w:t>VII.- Los Ayuntamientos, en el ámbito de sus respectivas competencias, promoverán acciones de coordinación con el Gobierno de Estado, con el propósito de establecer las medidas tendientes a prevenir embarazos tempranos y evitar ser objeto de discriminación o suspensión en los ámbitos escolar, familiar, de salud y laboral.</w:t>
      </w:r>
    </w:p>
    <w:p w14:paraId="5EF03CCD" w14:textId="77777777" w:rsidR="00412509" w:rsidRPr="00384780" w:rsidRDefault="00412509" w:rsidP="00384780">
      <w:pPr>
        <w:rPr>
          <w:b/>
          <w:sz w:val="28"/>
          <w:szCs w:val="28"/>
        </w:rPr>
      </w:pPr>
    </w:p>
    <w:p w14:paraId="2B438C9B" w14:textId="77777777" w:rsidR="003A3274" w:rsidRDefault="003A3274" w:rsidP="00384780">
      <w:pPr>
        <w:jc w:val="center"/>
        <w:rPr>
          <w:b/>
          <w:sz w:val="28"/>
          <w:szCs w:val="28"/>
        </w:rPr>
      </w:pPr>
    </w:p>
    <w:p w14:paraId="1C10F9E9" w14:textId="5398E2D9" w:rsidR="00412509" w:rsidRPr="004B06CA" w:rsidRDefault="00B471D3" w:rsidP="00384780">
      <w:pPr>
        <w:jc w:val="center"/>
        <w:rPr>
          <w:b/>
          <w:sz w:val="28"/>
          <w:szCs w:val="28"/>
          <w:lang w:val="en-US"/>
        </w:rPr>
      </w:pPr>
      <w:r w:rsidRPr="004B06CA">
        <w:rPr>
          <w:b/>
          <w:sz w:val="28"/>
          <w:szCs w:val="28"/>
          <w:lang w:val="en-US"/>
        </w:rPr>
        <w:t>T R A N S I T O R I O S</w:t>
      </w:r>
    </w:p>
    <w:p w14:paraId="52501E0F" w14:textId="77777777" w:rsidR="00412509" w:rsidRPr="004B06CA" w:rsidRDefault="00412509" w:rsidP="00384780">
      <w:pPr>
        <w:rPr>
          <w:b/>
          <w:sz w:val="28"/>
          <w:szCs w:val="28"/>
          <w:lang w:val="en-US"/>
        </w:rPr>
      </w:pPr>
    </w:p>
    <w:p w14:paraId="669E0B0D" w14:textId="77777777" w:rsidR="00412509" w:rsidRPr="00384780" w:rsidRDefault="00B471D3" w:rsidP="00384780">
      <w:pPr>
        <w:rPr>
          <w:sz w:val="28"/>
          <w:szCs w:val="28"/>
        </w:rPr>
      </w:pPr>
      <w:r w:rsidRPr="00384780">
        <w:rPr>
          <w:b/>
          <w:sz w:val="28"/>
          <w:szCs w:val="28"/>
        </w:rPr>
        <w:t xml:space="preserve">ÚNICO. - </w:t>
      </w:r>
      <w:r w:rsidRPr="00384780">
        <w:rPr>
          <w:sz w:val="28"/>
          <w:szCs w:val="28"/>
        </w:rPr>
        <w:t>El presente decreto entrará en vigor al día siguiente de su publicación en el Periódico Oficial del Gobierno del Estado.</w:t>
      </w:r>
    </w:p>
    <w:p w14:paraId="581AD740" w14:textId="5975CDC1" w:rsidR="00412509" w:rsidRDefault="00412509">
      <w:pPr>
        <w:spacing w:line="276" w:lineRule="auto"/>
        <w:rPr>
          <w:b/>
          <w:sz w:val="28"/>
          <w:szCs w:val="28"/>
        </w:rPr>
      </w:pPr>
    </w:p>
    <w:p w14:paraId="17634ED7" w14:textId="77777777" w:rsidR="003A3274" w:rsidRDefault="003A3274">
      <w:pPr>
        <w:spacing w:line="276" w:lineRule="auto"/>
        <w:rPr>
          <w:b/>
          <w:sz w:val="28"/>
          <w:szCs w:val="28"/>
        </w:rPr>
      </w:pPr>
    </w:p>
    <w:p w14:paraId="7729A4F6" w14:textId="77777777" w:rsidR="003A3274" w:rsidRPr="005906E2" w:rsidRDefault="003A3274" w:rsidP="003A3274">
      <w:pPr>
        <w:spacing w:line="360" w:lineRule="auto"/>
        <w:jc w:val="center"/>
        <w:rPr>
          <w:b/>
          <w:bCs/>
          <w:sz w:val="28"/>
          <w:szCs w:val="28"/>
        </w:rPr>
      </w:pPr>
      <w:r w:rsidRPr="005906E2">
        <w:rPr>
          <w:b/>
          <w:bCs/>
          <w:sz w:val="28"/>
          <w:szCs w:val="28"/>
        </w:rPr>
        <w:t>A T E N T A M E N T E</w:t>
      </w:r>
    </w:p>
    <w:p w14:paraId="13AA6090" w14:textId="77777777" w:rsidR="003A3274" w:rsidRPr="005906E2" w:rsidRDefault="003A3274" w:rsidP="003A3274">
      <w:pPr>
        <w:spacing w:line="360" w:lineRule="auto"/>
        <w:jc w:val="center"/>
        <w:rPr>
          <w:b/>
          <w:bCs/>
          <w:sz w:val="28"/>
          <w:szCs w:val="28"/>
        </w:rPr>
      </w:pPr>
      <w:r w:rsidRPr="005906E2">
        <w:rPr>
          <w:b/>
          <w:bCs/>
          <w:sz w:val="28"/>
          <w:szCs w:val="28"/>
        </w:rPr>
        <w:t xml:space="preserve">Saltillo, Coahuila de Zaragoza, </w:t>
      </w:r>
      <w:r>
        <w:rPr>
          <w:b/>
          <w:bCs/>
          <w:sz w:val="28"/>
          <w:szCs w:val="28"/>
        </w:rPr>
        <w:t>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3274" w:rsidRPr="005906E2" w14:paraId="4E1CFD68" w14:textId="77777777" w:rsidTr="006B5930">
        <w:tc>
          <w:tcPr>
            <w:tcW w:w="9396" w:type="dxa"/>
          </w:tcPr>
          <w:p w14:paraId="0A473D12" w14:textId="7C492AB7" w:rsidR="003A3274" w:rsidRPr="005906E2" w:rsidRDefault="003A3274" w:rsidP="006B5930">
            <w:pPr>
              <w:tabs>
                <w:tab w:val="left" w:pos="5056"/>
              </w:tabs>
              <w:jc w:val="center"/>
              <w:rPr>
                <w:rFonts w:ascii="Arial" w:hAnsi="Arial" w:cs="Arial"/>
                <w:b/>
                <w:sz w:val="28"/>
                <w:szCs w:val="28"/>
              </w:rPr>
            </w:pPr>
          </w:p>
          <w:p w14:paraId="69FE9D53" w14:textId="0FCA4D6F" w:rsidR="003A3274" w:rsidRPr="005906E2" w:rsidRDefault="003A3274" w:rsidP="006B5930">
            <w:pPr>
              <w:tabs>
                <w:tab w:val="left" w:pos="5056"/>
              </w:tabs>
              <w:jc w:val="center"/>
              <w:rPr>
                <w:rFonts w:ascii="Arial" w:hAnsi="Arial" w:cs="Arial"/>
                <w:b/>
                <w:sz w:val="28"/>
                <w:szCs w:val="28"/>
              </w:rPr>
            </w:pPr>
          </w:p>
          <w:p w14:paraId="67E6656C" w14:textId="77777777" w:rsidR="003A3274" w:rsidRPr="005906E2" w:rsidRDefault="003A3274" w:rsidP="006B5930">
            <w:pPr>
              <w:tabs>
                <w:tab w:val="left" w:pos="5056"/>
              </w:tabs>
              <w:jc w:val="center"/>
              <w:rPr>
                <w:rFonts w:ascii="Arial" w:hAnsi="Arial" w:cs="Arial"/>
                <w:b/>
                <w:sz w:val="28"/>
                <w:szCs w:val="28"/>
              </w:rPr>
            </w:pPr>
          </w:p>
          <w:p w14:paraId="0CCDCC22" w14:textId="77777777" w:rsidR="003A3274" w:rsidRPr="005906E2" w:rsidRDefault="003A3274" w:rsidP="006B5930">
            <w:pPr>
              <w:tabs>
                <w:tab w:val="left" w:pos="5056"/>
              </w:tabs>
              <w:jc w:val="center"/>
              <w:rPr>
                <w:rFonts w:ascii="Arial" w:hAnsi="Arial" w:cs="Arial"/>
                <w:b/>
                <w:sz w:val="28"/>
                <w:szCs w:val="28"/>
              </w:rPr>
            </w:pPr>
          </w:p>
        </w:tc>
      </w:tr>
      <w:tr w:rsidR="003A3274" w:rsidRPr="005906E2" w14:paraId="2C1136D7" w14:textId="77777777" w:rsidTr="006B5930">
        <w:tc>
          <w:tcPr>
            <w:tcW w:w="9396" w:type="dxa"/>
          </w:tcPr>
          <w:p w14:paraId="49325C71" w14:textId="77777777" w:rsidR="003A3274" w:rsidRPr="005906E2" w:rsidRDefault="003A3274" w:rsidP="006B5930">
            <w:pPr>
              <w:tabs>
                <w:tab w:val="left" w:pos="5056"/>
              </w:tabs>
              <w:jc w:val="center"/>
              <w:rPr>
                <w:rFonts w:ascii="Arial" w:hAnsi="Arial" w:cs="Arial"/>
                <w:b/>
                <w:sz w:val="28"/>
                <w:szCs w:val="28"/>
              </w:rPr>
            </w:pPr>
            <w:r w:rsidRPr="005906E2">
              <w:rPr>
                <w:rFonts w:ascii="Arial" w:hAnsi="Arial" w:cs="Arial"/>
                <w:b/>
                <w:sz w:val="28"/>
                <w:szCs w:val="28"/>
              </w:rPr>
              <w:t xml:space="preserve">DIP. </w:t>
            </w:r>
            <w:r w:rsidRPr="005906E2">
              <w:rPr>
                <w:rFonts w:ascii="Arial" w:hAnsi="Arial" w:cs="Arial"/>
                <w:b/>
                <w:snapToGrid w:val="0"/>
                <w:sz w:val="28"/>
                <w:szCs w:val="28"/>
              </w:rPr>
              <w:t>DIANA PATRICIA GONZÁLEZ SOTO</w:t>
            </w:r>
            <w:r w:rsidRPr="005906E2">
              <w:rPr>
                <w:rFonts w:ascii="Arial" w:hAnsi="Arial" w:cs="Arial"/>
                <w:b/>
                <w:sz w:val="28"/>
                <w:szCs w:val="28"/>
              </w:rPr>
              <w:t xml:space="preserve"> </w:t>
            </w:r>
          </w:p>
        </w:tc>
      </w:tr>
      <w:tr w:rsidR="003A3274" w:rsidRPr="005906E2" w14:paraId="41818953" w14:textId="77777777" w:rsidTr="006B5930">
        <w:tc>
          <w:tcPr>
            <w:tcW w:w="9396" w:type="dxa"/>
          </w:tcPr>
          <w:p w14:paraId="2B719D24" w14:textId="77777777" w:rsidR="003A3274" w:rsidRPr="005906E2" w:rsidRDefault="003A3274" w:rsidP="006B5930">
            <w:pPr>
              <w:jc w:val="center"/>
              <w:rPr>
                <w:rFonts w:ascii="Arial" w:hAnsi="Arial" w:cs="Arial"/>
                <w:b/>
                <w:sz w:val="28"/>
                <w:szCs w:val="28"/>
              </w:rPr>
            </w:pPr>
            <w:r w:rsidRPr="005906E2">
              <w:rPr>
                <w:rFonts w:ascii="Arial" w:hAnsi="Arial" w:cs="Arial"/>
                <w:b/>
                <w:sz w:val="28"/>
                <w:szCs w:val="28"/>
              </w:rPr>
              <w:t xml:space="preserve">DEL GRUPO PARLAMENTARIO “GRAL. ANDRÉS S. VIESCA”, </w:t>
            </w:r>
          </w:p>
          <w:p w14:paraId="40A6290C" w14:textId="77777777" w:rsidR="003A3274" w:rsidRPr="005906E2" w:rsidRDefault="003A3274" w:rsidP="006B5930">
            <w:pPr>
              <w:tabs>
                <w:tab w:val="left" w:pos="5056"/>
              </w:tabs>
              <w:jc w:val="center"/>
              <w:rPr>
                <w:rFonts w:ascii="Arial" w:hAnsi="Arial" w:cs="Arial"/>
                <w:b/>
                <w:sz w:val="28"/>
                <w:szCs w:val="28"/>
              </w:rPr>
            </w:pPr>
            <w:r w:rsidRPr="005906E2">
              <w:rPr>
                <w:rFonts w:ascii="Arial" w:hAnsi="Arial" w:cs="Arial"/>
                <w:b/>
                <w:sz w:val="28"/>
                <w:szCs w:val="28"/>
              </w:rPr>
              <w:t>DEL PARTIDO REVOLUCIONARIO INSTITUCIONAL</w:t>
            </w:r>
          </w:p>
        </w:tc>
      </w:tr>
    </w:tbl>
    <w:p w14:paraId="217E186F" w14:textId="77777777" w:rsidR="003A3274" w:rsidRDefault="003A3274" w:rsidP="003A3274">
      <w:pPr>
        <w:spacing w:line="360" w:lineRule="auto"/>
        <w:jc w:val="center"/>
        <w:rPr>
          <w:b/>
          <w:sz w:val="24"/>
          <w:szCs w:val="24"/>
        </w:rPr>
      </w:pPr>
    </w:p>
    <w:p w14:paraId="7D7C27A6" w14:textId="77777777" w:rsidR="003A3274" w:rsidRDefault="003A3274" w:rsidP="003A3274">
      <w:pPr>
        <w:spacing w:line="360" w:lineRule="auto"/>
        <w:jc w:val="center"/>
        <w:rPr>
          <w:b/>
          <w:sz w:val="24"/>
          <w:szCs w:val="24"/>
        </w:rPr>
      </w:pPr>
    </w:p>
    <w:p w14:paraId="1F09F688" w14:textId="77777777" w:rsidR="003A3274" w:rsidRDefault="003A3274" w:rsidP="003A3274">
      <w:pPr>
        <w:rPr>
          <w:b/>
        </w:rPr>
      </w:pPr>
      <w:r>
        <w:rPr>
          <w:b/>
        </w:rPr>
        <w:br w:type="page"/>
      </w:r>
    </w:p>
    <w:p w14:paraId="5C43702F" w14:textId="77777777" w:rsidR="003A3274" w:rsidRPr="005906E2" w:rsidRDefault="003A3274" w:rsidP="003A3274">
      <w:pPr>
        <w:jc w:val="center"/>
        <w:rPr>
          <w:b/>
        </w:rPr>
      </w:pPr>
      <w:r w:rsidRPr="005906E2">
        <w:rPr>
          <w:b/>
        </w:rPr>
        <w:lastRenderedPageBreak/>
        <w:t xml:space="preserve">CONJUNTAMENTE CON LAS DEMAS DIPUTADAS Y LOS DIPUTADOS INTEGRANTES DEL </w:t>
      </w:r>
    </w:p>
    <w:p w14:paraId="22339E6E" w14:textId="77777777" w:rsidR="003A3274" w:rsidRPr="005906E2" w:rsidRDefault="003A3274" w:rsidP="003A3274">
      <w:pPr>
        <w:jc w:val="center"/>
        <w:rPr>
          <w:b/>
        </w:rPr>
      </w:pPr>
      <w:r w:rsidRPr="005906E2">
        <w:rPr>
          <w:b/>
        </w:rPr>
        <w:t xml:space="preserve">GRUPO PARLAMENTARIO “GRAL. ANDRÉS S. VIESCA”, </w:t>
      </w:r>
    </w:p>
    <w:p w14:paraId="3151B642" w14:textId="77777777" w:rsidR="003A3274" w:rsidRPr="005906E2" w:rsidRDefault="003A3274" w:rsidP="003A3274">
      <w:pPr>
        <w:jc w:val="center"/>
        <w:rPr>
          <w:b/>
        </w:rPr>
      </w:pPr>
      <w:r w:rsidRPr="005906E2">
        <w:rPr>
          <w:b/>
        </w:rPr>
        <w:t>DEL PARTIDO REVOLUCIONARIO INSTITUCIONAL.</w:t>
      </w:r>
    </w:p>
    <w:p w14:paraId="26C9C2B7" w14:textId="291E50AC" w:rsidR="003A3274" w:rsidRPr="005906E2" w:rsidRDefault="003A3274" w:rsidP="003A3274">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3274" w:rsidRPr="005906E2" w14:paraId="7D8EA497" w14:textId="77777777" w:rsidTr="006B5930">
        <w:tc>
          <w:tcPr>
            <w:tcW w:w="4248" w:type="dxa"/>
          </w:tcPr>
          <w:p w14:paraId="253FBDEC" w14:textId="35C66D67" w:rsidR="003A3274" w:rsidRPr="005906E2" w:rsidRDefault="003A3274" w:rsidP="006B5930">
            <w:pPr>
              <w:tabs>
                <w:tab w:val="left" w:pos="5056"/>
              </w:tabs>
              <w:jc w:val="center"/>
              <w:rPr>
                <w:rFonts w:ascii="Arial" w:hAnsi="Arial" w:cs="Arial"/>
                <w:b/>
                <w:sz w:val="20"/>
                <w:szCs w:val="20"/>
              </w:rPr>
            </w:pPr>
          </w:p>
          <w:p w14:paraId="1965DF9A" w14:textId="703080CE" w:rsidR="003A3274" w:rsidRPr="005906E2" w:rsidRDefault="003A3274" w:rsidP="006B5930">
            <w:pPr>
              <w:tabs>
                <w:tab w:val="left" w:pos="5056"/>
              </w:tabs>
              <w:jc w:val="center"/>
              <w:rPr>
                <w:rFonts w:ascii="Arial" w:hAnsi="Arial" w:cs="Arial"/>
                <w:b/>
                <w:sz w:val="20"/>
                <w:szCs w:val="20"/>
              </w:rPr>
            </w:pPr>
          </w:p>
          <w:p w14:paraId="743FDAC1" w14:textId="77777777" w:rsidR="003A3274" w:rsidRPr="005906E2" w:rsidRDefault="003A3274" w:rsidP="006B5930">
            <w:pPr>
              <w:tabs>
                <w:tab w:val="left" w:pos="5056"/>
              </w:tabs>
              <w:jc w:val="center"/>
              <w:rPr>
                <w:rFonts w:ascii="Arial" w:hAnsi="Arial" w:cs="Arial"/>
                <w:b/>
                <w:sz w:val="20"/>
                <w:szCs w:val="20"/>
              </w:rPr>
            </w:pPr>
          </w:p>
          <w:p w14:paraId="50B806B6" w14:textId="77777777" w:rsidR="003A3274" w:rsidRPr="005906E2" w:rsidRDefault="003A3274" w:rsidP="006B5930">
            <w:pPr>
              <w:tabs>
                <w:tab w:val="left" w:pos="5056"/>
              </w:tabs>
              <w:jc w:val="center"/>
              <w:rPr>
                <w:rFonts w:ascii="Arial" w:hAnsi="Arial" w:cs="Arial"/>
                <w:b/>
                <w:sz w:val="20"/>
                <w:szCs w:val="20"/>
              </w:rPr>
            </w:pPr>
          </w:p>
          <w:p w14:paraId="3EE663D6" w14:textId="77777777" w:rsidR="003A3274" w:rsidRPr="005906E2" w:rsidRDefault="003A3274" w:rsidP="006B5930">
            <w:pPr>
              <w:tabs>
                <w:tab w:val="left" w:pos="5056"/>
              </w:tabs>
              <w:jc w:val="center"/>
              <w:rPr>
                <w:rFonts w:ascii="Arial" w:hAnsi="Arial" w:cs="Arial"/>
                <w:b/>
                <w:sz w:val="20"/>
                <w:szCs w:val="20"/>
              </w:rPr>
            </w:pPr>
          </w:p>
        </w:tc>
        <w:tc>
          <w:tcPr>
            <w:tcW w:w="709" w:type="dxa"/>
          </w:tcPr>
          <w:p w14:paraId="2790DBEA" w14:textId="77777777" w:rsidR="003A3274" w:rsidRPr="005906E2" w:rsidRDefault="003A3274" w:rsidP="006B5930">
            <w:pPr>
              <w:tabs>
                <w:tab w:val="left" w:pos="5056"/>
              </w:tabs>
              <w:jc w:val="center"/>
              <w:rPr>
                <w:rFonts w:ascii="Arial" w:hAnsi="Arial" w:cs="Arial"/>
                <w:b/>
                <w:sz w:val="20"/>
                <w:szCs w:val="20"/>
              </w:rPr>
            </w:pPr>
          </w:p>
        </w:tc>
        <w:tc>
          <w:tcPr>
            <w:tcW w:w="4439" w:type="dxa"/>
          </w:tcPr>
          <w:p w14:paraId="7B516B4F" w14:textId="1B964DB9" w:rsidR="003A3274" w:rsidRPr="005906E2" w:rsidRDefault="003A3274" w:rsidP="006B5930">
            <w:pPr>
              <w:tabs>
                <w:tab w:val="left" w:pos="5056"/>
              </w:tabs>
              <w:jc w:val="center"/>
              <w:rPr>
                <w:rFonts w:ascii="Arial" w:hAnsi="Arial" w:cs="Arial"/>
                <w:b/>
                <w:sz w:val="20"/>
                <w:szCs w:val="20"/>
              </w:rPr>
            </w:pPr>
          </w:p>
        </w:tc>
      </w:tr>
      <w:tr w:rsidR="003A3274" w:rsidRPr="005906E2" w14:paraId="588AD517" w14:textId="77777777" w:rsidTr="006B5930">
        <w:tc>
          <w:tcPr>
            <w:tcW w:w="4248" w:type="dxa"/>
          </w:tcPr>
          <w:p w14:paraId="644D2E76" w14:textId="77777777" w:rsidR="003A3274" w:rsidRPr="005906E2" w:rsidRDefault="003A3274" w:rsidP="006B5930">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MARÍA ESPERANZA CHAPA GARCÍA</w:t>
            </w:r>
          </w:p>
        </w:tc>
        <w:tc>
          <w:tcPr>
            <w:tcW w:w="709" w:type="dxa"/>
          </w:tcPr>
          <w:p w14:paraId="7FFC5D93" w14:textId="77777777" w:rsidR="003A3274" w:rsidRPr="005906E2" w:rsidRDefault="003A3274" w:rsidP="006B5930">
            <w:pPr>
              <w:tabs>
                <w:tab w:val="left" w:pos="5056"/>
              </w:tabs>
              <w:rPr>
                <w:rFonts w:ascii="Arial" w:hAnsi="Arial" w:cs="Arial"/>
                <w:b/>
                <w:sz w:val="20"/>
                <w:szCs w:val="20"/>
              </w:rPr>
            </w:pPr>
          </w:p>
        </w:tc>
        <w:tc>
          <w:tcPr>
            <w:tcW w:w="4439" w:type="dxa"/>
          </w:tcPr>
          <w:p w14:paraId="0F9EC226" w14:textId="77777777" w:rsidR="003A3274" w:rsidRPr="005906E2" w:rsidRDefault="003A3274" w:rsidP="006B5930">
            <w:pPr>
              <w:tabs>
                <w:tab w:val="left" w:pos="5056"/>
              </w:tabs>
              <w:rPr>
                <w:rFonts w:ascii="Arial" w:hAnsi="Arial" w:cs="Arial"/>
                <w:b/>
                <w:sz w:val="20"/>
                <w:szCs w:val="20"/>
              </w:rPr>
            </w:pPr>
            <w:r w:rsidRPr="005906E2">
              <w:rPr>
                <w:rFonts w:ascii="Arial" w:hAnsi="Arial" w:cs="Arial"/>
                <w:b/>
                <w:sz w:val="20"/>
                <w:szCs w:val="20"/>
              </w:rPr>
              <w:t>DIP. JOSEFINA GARZA BARRERA</w:t>
            </w:r>
          </w:p>
        </w:tc>
      </w:tr>
      <w:tr w:rsidR="003A3274" w:rsidRPr="005906E2" w14:paraId="3073DC34" w14:textId="77777777" w:rsidTr="006B5930">
        <w:tc>
          <w:tcPr>
            <w:tcW w:w="4248" w:type="dxa"/>
          </w:tcPr>
          <w:p w14:paraId="611DB06A" w14:textId="4F5303FF" w:rsidR="003A3274" w:rsidRPr="005906E2" w:rsidRDefault="003A3274" w:rsidP="006B5930">
            <w:pPr>
              <w:tabs>
                <w:tab w:val="left" w:pos="5056"/>
              </w:tabs>
              <w:rPr>
                <w:rFonts w:ascii="Arial" w:hAnsi="Arial" w:cs="Arial"/>
                <w:b/>
                <w:sz w:val="20"/>
                <w:szCs w:val="20"/>
              </w:rPr>
            </w:pPr>
          </w:p>
          <w:p w14:paraId="4B05C346" w14:textId="5557F5E0" w:rsidR="003A3274" w:rsidRPr="005906E2" w:rsidRDefault="003A3274" w:rsidP="006B5930">
            <w:pPr>
              <w:tabs>
                <w:tab w:val="left" w:pos="5056"/>
              </w:tabs>
              <w:rPr>
                <w:rFonts w:ascii="Arial" w:hAnsi="Arial" w:cs="Arial"/>
                <w:b/>
                <w:sz w:val="20"/>
                <w:szCs w:val="20"/>
              </w:rPr>
            </w:pPr>
          </w:p>
          <w:p w14:paraId="37213C6E" w14:textId="77777777" w:rsidR="003A3274" w:rsidRPr="005906E2" w:rsidRDefault="003A3274" w:rsidP="006B5930">
            <w:pPr>
              <w:tabs>
                <w:tab w:val="left" w:pos="5056"/>
              </w:tabs>
              <w:rPr>
                <w:rFonts w:ascii="Arial" w:hAnsi="Arial" w:cs="Arial"/>
                <w:b/>
                <w:sz w:val="20"/>
                <w:szCs w:val="20"/>
              </w:rPr>
            </w:pPr>
          </w:p>
          <w:p w14:paraId="1118264D" w14:textId="77777777" w:rsidR="003A3274" w:rsidRPr="005906E2" w:rsidRDefault="003A3274" w:rsidP="006B5930">
            <w:pPr>
              <w:tabs>
                <w:tab w:val="left" w:pos="5056"/>
              </w:tabs>
              <w:rPr>
                <w:rFonts w:ascii="Arial" w:hAnsi="Arial" w:cs="Arial"/>
                <w:b/>
                <w:sz w:val="20"/>
                <w:szCs w:val="20"/>
              </w:rPr>
            </w:pPr>
          </w:p>
          <w:p w14:paraId="6681FF62" w14:textId="77777777" w:rsidR="003A3274" w:rsidRPr="005906E2" w:rsidRDefault="003A3274" w:rsidP="006B5930">
            <w:pPr>
              <w:tabs>
                <w:tab w:val="left" w:pos="5056"/>
              </w:tabs>
              <w:rPr>
                <w:rFonts w:ascii="Arial" w:hAnsi="Arial" w:cs="Arial"/>
                <w:b/>
                <w:sz w:val="20"/>
                <w:szCs w:val="20"/>
              </w:rPr>
            </w:pPr>
          </w:p>
        </w:tc>
        <w:tc>
          <w:tcPr>
            <w:tcW w:w="709" w:type="dxa"/>
          </w:tcPr>
          <w:p w14:paraId="242F4146" w14:textId="77777777" w:rsidR="003A3274" w:rsidRPr="005906E2" w:rsidRDefault="003A3274" w:rsidP="006B5930">
            <w:pPr>
              <w:tabs>
                <w:tab w:val="left" w:pos="5056"/>
              </w:tabs>
              <w:rPr>
                <w:rFonts w:ascii="Arial" w:hAnsi="Arial" w:cs="Arial"/>
                <w:b/>
                <w:sz w:val="20"/>
                <w:szCs w:val="20"/>
              </w:rPr>
            </w:pPr>
          </w:p>
        </w:tc>
        <w:tc>
          <w:tcPr>
            <w:tcW w:w="4439" w:type="dxa"/>
          </w:tcPr>
          <w:p w14:paraId="43E7D8C5" w14:textId="2A806B04" w:rsidR="003A3274" w:rsidRPr="005906E2" w:rsidRDefault="003A3274" w:rsidP="006B5930">
            <w:pPr>
              <w:tabs>
                <w:tab w:val="left" w:pos="5056"/>
              </w:tabs>
              <w:rPr>
                <w:rFonts w:ascii="Arial" w:hAnsi="Arial" w:cs="Arial"/>
                <w:b/>
                <w:sz w:val="20"/>
                <w:szCs w:val="20"/>
              </w:rPr>
            </w:pPr>
          </w:p>
        </w:tc>
      </w:tr>
      <w:tr w:rsidR="003A3274" w:rsidRPr="005906E2" w14:paraId="53C7DA38" w14:textId="77777777" w:rsidTr="006B5930">
        <w:tc>
          <w:tcPr>
            <w:tcW w:w="4248" w:type="dxa"/>
          </w:tcPr>
          <w:p w14:paraId="67D37A2D" w14:textId="763B206D" w:rsidR="003A3274" w:rsidRPr="005906E2" w:rsidRDefault="003A3274" w:rsidP="006B5930">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GRACIELA FERNÁNDEZ ALMARAZ</w:t>
            </w:r>
          </w:p>
        </w:tc>
        <w:tc>
          <w:tcPr>
            <w:tcW w:w="709" w:type="dxa"/>
          </w:tcPr>
          <w:p w14:paraId="3702EE89" w14:textId="77777777" w:rsidR="003A3274" w:rsidRPr="005906E2" w:rsidRDefault="003A3274" w:rsidP="006B5930">
            <w:pPr>
              <w:tabs>
                <w:tab w:val="left" w:pos="5056"/>
              </w:tabs>
              <w:rPr>
                <w:rFonts w:ascii="Arial" w:hAnsi="Arial" w:cs="Arial"/>
                <w:b/>
                <w:sz w:val="20"/>
                <w:szCs w:val="20"/>
              </w:rPr>
            </w:pPr>
          </w:p>
        </w:tc>
        <w:tc>
          <w:tcPr>
            <w:tcW w:w="4439" w:type="dxa"/>
          </w:tcPr>
          <w:p w14:paraId="0685BD9D" w14:textId="77777777" w:rsidR="003A3274" w:rsidRPr="005906E2" w:rsidRDefault="003A3274" w:rsidP="006B5930">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LILIA ISABEL GUTIÉRREZ BURCIAGA</w:t>
            </w:r>
          </w:p>
        </w:tc>
      </w:tr>
      <w:tr w:rsidR="003A3274" w:rsidRPr="005906E2" w14:paraId="6F4312E1" w14:textId="77777777" w:rsidTr="006B5930">
        <w:tc>
          <w:tcPr>
            <w:tcW w:w="4248" w:type="dxa"/>
          </w:tcPr>
          <w:p w14:paraId="350B7A4D" w14:textId="77777777" w:rsidR="003A3274" w:rsidRPr="005906E2" w:rsidRDefault="003A3274" w:rsidP="006B5930">
            <w:pPr>
              <w:tabs>
                <w:tab w:val="left" w:pos="5056"/>
              </w:tabs>
              <w:rPr>
                <w:rFonts w:ascii="Arial" w:hAnsi="Arial" w:cs="Arial"/>
                <w:b/>
                <w:sz w:val="20"/>
                <w:szCs w:val="20"/>
              </w:rPr>
            </w:pPr>
          </w:p>
          <w:p w14:paraId="145F9B4A" w14:textId="77777777" w:rsidR="003A3274" w:rsidRPr="005906E2" w:rsidRDefault="003A3274" w:rsidP="006B5930">
            <w:pPr>
              <w:tabs>
                <w:tab w:val="left" w:pos="5056"/>
              </w:tabs>
              <w:rPr>
                <w:rFonts w:ascii="Arial" w:hAnsi="Arial" w:cs="Arial"/>
                <w:b/>
                <w:sz w:val="20"/>
                <w:szCs w:val="20"/>
              </w:rPr>
            </w:pPr>
          </w:p>
          <w:p w14:paraId="32D52C04" w14:textId="77777777" w:rsidR="003A3274" w:rsidRPr="005906E2" w:rsidRDefault="003A3274" w:rsidP="006B5930">
            <w:pPr>
              <w:tabs>
                <w:tab w:val="left" w:pos="5056"/>
              </w:tabs>
              <w:rPr>
                <w:rFonts w:ascii="Arial" w:hAnsi="Arial" w:cs="Arial"/>
                <w:b/>
                <w:sz w:val="20"/>
                <w:szCs w:val="20"/>
              </w:rPr>
            </w:pPr>
          </w:p>
          <w:p w14:paraId="37066FE4" w14:textId="77777777" w:rsidR="003A3274" w:rsidRPr="005906E2" w:rsidRDefault="003A3274" w:rsidP="006B5930">
            <w:pPr>
              <w:tabs>
                <w:tab w:val="left" w:pos="5056"/>
              </w:tabs>
              <w:rPr>
                <w:rFonts w:ascii="Arial" w:hAnsi="Arial" w:cs="Arial"/>
                <w:b/>
                <w:sz w:val="20"/>
                <w:szCs w:val="20"/>
              </w:rPr>
            </w:pPr>
          </w:p>
          <w:p w14:paraId="0CFF60E3" w14:textId="77777777" w:rsidR="003A3274" w:rsidRPr="005906E2" w:rsidRDefault="003A3274" w:rsidP="006B5930">
            <w:pPr>
              <w:tabs>
                <w:tab w:val="left" w:pos="5056"/>
              </w:tabs>
              <w:rPr>
                <w:rFonts w:ascii="Arial" w:hAnsi="Arial" w:cs="Arial"/>
                <w:b/>
                <w:sz w:val="20"/>
                <w:szCs w:val="20"/>
              </w:rPr>
            </w:pPr>
          </w:p>
        </w:tc>
        <w:tc>
          <w:tcPr>
            <w:tcW w:w="709" w:type="dxa"/>
          </w:tcPr>
          <w:p w14:paraId="3C349CE3" w14:textId="77777777" w:rsidR="003A3274" w:rsidRPr="005906E2" w:rsidRDefault="003A3274" w:rsidP="006B5930">
            <w:pPr>
              <w:tabs>
                <w:tab w:val="left" w:pos="5056"/>
              </w:tabs>
              <w:rPr>
                <w:rFonts w:ascii="Arial" w:hAnsi="Arial" w:cs="Arial"/>
                <w:b/>
                <w:sz w:val="20"/>
                <w:szCs w:val="20"/>
              </w:rPr>
            </w:pPr>
          </w:p>
        </w:tc>
        <w:tc>
          <w:tcPr>
            <w:tcW w:w="4439" w:type="dxa"/>
          </w:tcPr>
          <w:p w14:paraId="497381B0" w14:textId="51F67032" w:rsidR="003A3274" w:rsidRPr="005906E2" w:rsidRDefault="003A3274" w:rsidP="006B5930">
            <w:pPr>
              <w:tabs>
                <w:tab w:val="left" w:pos="5056"/>
              </w:tabs>
              <w:rPr>
                <w:rFonts w:ascii="Arial" w:hAnsi="Arial" w:cs="Arial"/>
                <w:b/>
                <w:sz w:val="20"/>
                <w:szCs w:val="20"/>
              </w:rPr>
            </w:pPr>
          </w:p>
        </w:tc>
      </w:tr>
      <w:tr w:rsidR="003A3274" w:rsidRPr="005906E2" w14:paraId="5C87ECA0" w14:textId="77777777" w:rsidTr="006B5930">
        <w:tc>
          <w:tcPr>
            <w:tcW w:w="4248" w:type="dxa"/>
          </w:tcPr>
          <w:p w14:paraId="7B3828B0" w14:textId="7C1900CF" w:rsidR="003A3274" w:rsidRPr="005906E2" w:rsidRDefault="003A3274" w:rsidP="006B5930">
            <w:pPr>
              <w:tabs>
                <w:tab w:val="left" w:pos="4678"/>
              </w:tabs>
              <w:rPr>
                <w:rFonts w:ascii="Arial" w:hAnsi="Arial" w:cs="Arial"/>
                <w:b/>
                <w:sz w:val="20"/>
                <w:szCs w:val="20"/>
              </w:rPr>
            </w:pPr>
            <w:r w:rsidRPr="005906E2">
              <w:rPr>
                <w:rFonts w:ascii="Arial" w:hAnsi="Arial" w:cs="Arial"/>
                <w:b/>
                <w:noProof/>
                <w:sz w:val="20"/>
                <w:szCs w:val="20"/>
                <w:lang w:eastAsia="es-MX"/>
              </w:rPr>
              <w:t xml:space="preserve"> </w:t>
            </w:r>
            <w:r w:rsidRPr="005906E2">
              <w:rPr>
                <w:rFonts w:ascii="Arial" w:hAnsi="Arial" w:cs="Arial"/>
                <w:b/>
                <w:sz w:val="20"/>
                <w:szCs w:val="20"/>
              </w:rPr>
              <w:t xml:space="preserve">DIP. </w:t>
            </w:r>
            <w:r w:rsidRPr="005906E2">
              <w:rPr>
                <w:rFonts w:ascii="Arial" w:hAnsi="Arial" w:cs="Arial"/>
                <w:b/>
                <w:snapToGrid w:val="0"/>
                <w:sz w:val="20"/>
                <w:szCs w:val="20"/>
              </w:rPr>
              <w:t>JAIME BUENO ZERTUCHE</w:t>
            </w:r>
          </w:p>
        </w:tc>
        <w:tc>
          <w:tcPr>
            <w:tcW w:w="709" w:type="dxa"/>
          </w:tcPr>
          <w:p w14:paraId="347DD7F5" w14:textId="77777777" w:rsidR="003A3274" w:rsidRPr="005906E2" w:rsidRDefault="003A3274" w:rsidP="006B5930">
            <w:pPr>
              <w:tabs>
                <w:tab w:val="left" w:pos="5056"/>
              </w:tabs>
              <w:rPr>
                <w:rFonts w:ascii="Arial" w:hAnsi="Arial" w:cs="Arial"/>
                <w:b/>
                <w:sz w:val="20"/>
                <w:szCs w:val="20"/>
              </w:rPr>
            </w:pPr>
          </w:p>
        </w:tc>
        <w:tc>
          <w:tcPr>
            <w:tcW w:w="4439" w:type="dxa"/>
          </w:tcPr>
          <w:p w14:paraId="5AD29AC2" w14:textId="059FEBD6" w:rsidR="003A3274" w:rsidRPr="005906E2" w:rsidRDefault="003A3274" w:rsidP="006B5930">
            <w:pPr>
              <w:tabs>
                <w:tab w:val="left" w:pos="5056"/>
              </w:tabs>
              <w:rPr>
                <w:rFonts w:ascii="Arial" w:hAnsi="Arial" w:cs="Arial"/>
                <w:b/>
                <w:sz w:val="20"/>
                <w:szCs w:val="20"/>
              </w:rPr>
            </w:pPr>
            <w:r w:rsidRPr="005906E2">
              <w:rPr>
                <w:rFonts w:ascii="Arial" w:hAnsi="Arial" w:cs="Arial"/>
                <w:b/>
                <w:sz w:val="20"/>
                <w:szCs w:val="20"/>
              </w:rPr>
              <w:t>DIP. MARÍA DEL ROSARIO CONTRERAS PÉREZ</w:t>
            </w:r>
            <w:r w:rsidRPr="005906E2">
              <w:rPr>
                <w:rFonts w:ascii="Arial" w:hAnsi="Arial" w:cs="Arial"/>
                <w:b/>
                <w:noProof/>
                <w:sz w:val="20"/>
                <w:szCs w:val="20"/>
                <w:lang w:eastAsia="es-MX"/>
              </w:rPr>
              <w:t xml:space="preserve"> </w:t>
            </w:r>
          </w:p>
        </w:tc>
      </w:tr>
      <w:tr w:rsidR="003A3274" w:rsidRPr="005906E2" w14:paraId="098A60D4" w14:textId="77777777" w:rsidTr="006B5930">
        <w:tc>
          <w:tcPr>
            <w:tcW w:w="4248" w:type="dxa"/>
          </w:tcPr>
          <w:p w14:paraId="658DA265" w14:textId="1B98DA2B" w:rsidR="003A3274" w:rsidRPr="005906E2" w:rsidRDefault="003A3274" w:rsidP="006B5930">
            <w:pPr>
              <w:tabs>
                <w:tab w:val="left" w:pos="4678"/>
              </w:tabs>
              <w:rPr>
                <w:rFonts w:ascii="Arial" w:hAnsi="Arial" w:cs="Arial"/>
                <w:b/>
                <w:sz w:val="20"/>
                <w:szCs w:val="20"/>
              </w:rPr>
            </w:pPr>
          </w:p>
          <w:p w14:paraId="059BE898" w14:textId="77777777" w:rsidR="003A3274" w:rsidRPr="005906E2" w:rsidRDefault="003A3274" w:rsidP="006B5930">
            <w:pPr>
              <w:tabs>
                <w:tab w:val="left" w:pos="4678"/>
              </w:tabs>
              <w:rPr>
                <w:rFonts w:ascii="Arial" w:hAnsi="Arial" w:cs="Arial"/>
                <w:b/>
                <w:sz w:val="20"/>
                <w:szCs w:val="20"/>
              </w:rPr>
            </w:pPr>
          </w:p>
          <w:p w14:paraId="4936B1E9" w14:textId="77777777" w:rsidR="003A3274" w:rsidRPr="005906E2" w:rsidRDefault="003A3274" w:rsidP="006B5930">
            <w:pPr>
              <w:tabs>
                <w:tab w:val="left" w:pos="4678"/>
              </w:tabs>
              <w:rPr>
                <w:rFonts w:ascii="Arial" w:hAnsi="Arial" w:cs="Arial"/>
                <w:b/>
                <w:sz w:val="20"/>
                <w:szCs w:val="20"/>
              </w:rPr>
            </w:pPr>
          </w:p>
          <w:p w14:paraId="5254154E" w14:textId="77777777" w:rsidR="003A3274" w:rsidRPr="005906E2" w:rsidRDefault="003A3274" w:rsidP="006B5930">
            <w:pPr>
              <w:tabs>
                <w:tab w:val="left" w:pos="4678"/>
              </w:tabs>
              <w:rPr>
                <w:rFonts w:ascii="Arial" w:hAnsi="Arial" w:cs="Arial"/>
                <w:b/>
                <w:sz w:val="20"/>
                <w:szCs w:val="20"/>
              </w:rPr>
            </w:pPr>
          </w:p>
          <w:p w14:paraId="7EC22D1F" w14:textId="77777777" w:rsidR="003A3274" w:rsidRPr="005906E2" w:rsidRDefault="003A3274" w:rsidP="006B5930">
            <w:pPr>
              <w:tabs>
                <w:tab w:val="left" w:pos="4678"/>
              </w:tabs>
              <w:rPr>
                <w:rFonts w:ascii="Arial" w:hAnsi="Arial" w:cs="Arial"/>
                <w:b/>
                <w:sz w:val="20"/>
                <w:szCs w:val="20"/>
              </w:rPr>
            </w:pPr>
          </w:p>
        </w:tc>
        <w:tc>
          <w:tcPr>
            <w:tcW w:w="709" w:type="dxa"/>
          </w:tcPr>
          <w:p w14:paraId="7A49EBA7" w14:textId="77777777" w:rsidR="003A3274" w:rsidRPr="005906E2" w:rsidRDefault="003A3274" w:rsidP="006B5930">
            <w:pPr>
              <w:tabs>
                <w:tab w:val="left" w:pos="5056"/>
              </w:tabs>
              <w:rPr>
                <w:rFonts w:ascii="Arial" w:hAnsi="Arial" w:cs="Arial"/>
                <w:b/>
                <w:sz w:val="20"/>
                <w:szCs w:val="20"/>
              </w:rPr>
            </w:pPr>
          </w:p>
        </w:tc>
        <w:tc>
          <w:tcPr>
            <w:tcW w:w="4439" w:type="dxa"/>
          </w:tcPr>
          <w:p w14:paraId="00E26D5E" w14:textId="10F4D4EA" w:rsidR="003A3274" w:rsidRPr="005906E2" w:rsidRDefault="003A3274" w:rsidP="006B5930">
            <w:pPr>
              <w:tabs>
                <w:tab w:val="left" w:pos="5056"/>
              </w:tabs>
              <w:rPr>
                <w:rFonts w:ascii="Arial" w:hAnsi="Arial" w:cs="Arial"/>
                <w:b/>
                <w:sz w:val="20"/>
                <w:szCs w:val="20"/>
              </w:rPr>
            </w:pPr>
          </w:p>
        </w:tc>
      </w:tr>
      <w:tr w:rsidR="003A3274" w:rsidRPr="005906E2" w14:paraId="3C2180A6" w14:textId="77777777" w:rsidTr="006B5930">
        <w:tc>
          <w:tcPr>
            <w:tcW w:w="4248" w:type="dxa"/>
          </w:tcPr>
          <w:p w14:paraId="1CB168E8" w14:textId="04C92F89" w:rsidR="003A3274" w:rsidRPr="005906E2" w:rsidRDefault="003A3274" w:rsidP="006B5930">
            <w:pPr>
              <w:tabs>
                <w:tab w:val="left" w:pos="4678"/>
              </w:tabs>
              <w:rPr>
                <w:rFonts w:ascii="Arial" w:hAnsi="Arial" w:cs="Arial"/>
                <w:b/>
                <w:sz w:val="20"/>
                <w:szCs w:val="20"/>
              </w:rPr>
            </w:pPr>
            <w:r w:rsidRPr="005906E2">
              <w:rPr>
                <w:rFonts w:ascii="Arial" w:hAnsi="Arial" w:cs="Arial"/>
                <w:b/>
                <w:sz w:val="20"/>
                <w:szCs w:val="20"/>
              </w:rPr>
              <w:t xml:space="preserve">DIP.  JESÚS </w:t>
            </w:r>
            <w:r w:rsidRPr="005906E2">
              <w:rPr>
                <w:rFonts w:ascii="Arial" w:hAnsi="Arial" w:cs="Arial"/>
                <w:b/>
                <w:snapToGrid w:val="0"/>
                <w:sz w:val="20"/>
                <w:szCs w:val="20"/>
              </w:rPr>
              <w:t>ANDRÉS LOYA CARDONA</w:t>
            </w:r>
            <w:r w:rsidRPr="005906E2">
              <w:rPr>
                <w:rFonts w:ascii="Arial" w:hAnsi="Arial" w:cs="Arial"/>
                <w:b/>
                <w:noProof/>
                <w:sz w:val="20"/>
                <w:szCs w:val="20"/>
                <w:lang w:eastAsia="es-MX"/>
              </w:rPr>
              <w:t xml:space="preserve"> </w:t>
            </w:r>
          </w:p>
        </w:tc>
        <w:tc>
          <w:tcPr>
            <w:tcW w:w="709" w:type="dxa"/>
          </w:tcPr>
          <w:p w14:paraId="5D123A9F" w14:textId="77777777" w:rsidR="003A3274" w:rsidRPr="005906E2" w:rsidRDefault="003A3274" w:rsidP="006B5930">
            <w:pPr>
              <w:tabs>
                <w:tab w:val="left" w:pos="5056"/>
              </w:tabs>
              <w:rPr>
                <w:rFonts w:ascii="Arial" w:hAnsi="Arial" w:cs="Arial"/>
                <w:b/>
                <w:sz w:val="20"/>
                <w:szCs w:val="20"/>
              </w:rPr>
            </w:pPr>
          </w:p>
        </w:tc>
        <w:tc>
          <w:tcPr>
            <w:tcW w:w="4439" w:type="dxa"/>
          </w:tcPr>
          <w:p w14:paraId="1F5FE002" w14:textId="77777777" w:rsidR="003A3274" w:rsidRPr="005906E2" w:rsidRDefault="003A3274" w:rsidP="006B5930">
            <w:pPr>
              <w:tabs>
                <w:tab w:val="left" w:pos="5056"/>
              </w:tabs>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VERÓNICA BOREQUE MARTÍNEZ GONZÁLEZ</w:t>
            </w:r>
          </w:p>
        </w:tc>
      </w:tr>
      <w:tr w:rsidR="003A3274" w:rsidRPr="005906E2" w14:paraId="373BBA80" w14:textId="77777777" w:rsidTr="006B5930">
        <w:tc>
          <w:tcPr>
            <w:tcW w:w="9396" w:type="dxa"/>
            <w:gridSpan w:val="3"/>
          </w:tcPr>
          <w:p w14:paraId="6C512490" w14:textId="7F198449" w:rsidR="003A3274" w:rsidRPr="005906E2" w:rsidRDefault="003A3274" w:rsidP="006B5930">
            <w:pPr>
              <w:tabs>
                <w:tab w:val="left" w:pos="5056"/>
              </w:tabs>
              <w:jc w:val="center"/>
              <w:rPr>
                <w:rFonts w:ascii="Arial" w:hAnsi="Arial" w:cs="Arial"/>
                <w:b/>
                <w:sz w:val="20"/>
                <w:szCs w:val="20"/>
              </w:rPr>
            </w:pPr>
          </w:p>
          <w:p w14:paraId="7FF4945B" w14:textId="77777777" w:rsidR="003A3274" w:rsidRPr="005906E2" w:rsidRDefault="003A3274" w:rsidP="006B5930">
            <w:pPr>
              <w:tabs>
                <w:tab w:val="left" w:pos="5056"/>
              </w:tabs>
              <w:jc w:val="center"/>
              <w:rPr>
                <w:rFonts w:ascii="Arial" w:hAnsi="Arial" w:cs="Arial"/>
                <w:b/>
                <w:sz w:val="20"/>
                <w:szCs w:val="20"/>
              </w:rPr>
            </w:pPr>
          </w:p>
          <w:p w14:paraId="64EC6490" w14:textId="77777777" w:rsidR="003A3274" w:rsidRPr="005906E2" w:rsidRDefault="003A3274" w:rsidP="006B5930">
            <w:pPr>
              <w:tabs>
                <w:tab w:val="left" w:pos="5056"/>
              </w:tabs>
              <w:jc w:val="center"/>
              <w:rPr>
                <w:rFonts w:ascii="Arial" w:hAnsi="Arial" w:cs="Arial"/>
                <w:b/>
                <w:sz w:val="20"/>
                <w:szCs w:val="20"/>
              </w:rPr>
            </w:pPr>
          </w:p>
          <w:p w14:paraId="5BDACBBE" w14:textId="77777777" w:rsidR="003A3274" w:rsidRPr="005906E2" w:rsidRDefault="003A3274" w:rsidP="006B5930">
            <w:pPr>
              <w:tabs>
                <w:tab w:val="left" w:pos="5056"/>
              </w:tabs>
              <w:jc w:val="center"/>
              <w:rPr>
                <w:rFonts w:ascii="Arial" w:hAnsi="Arial" w:cs="Arial"/>
                <w:b/>
                <w:sz w:val="20"/>
                <w:szCs w:val="20"/>
              </w:rPr>
            </w:pPr>
          </w:p>
          <w:p w14:paraId="73C71349" w14:textId="77777777" w:rsidR="003A3274" w:rsidRPr="005906E2" w:rsidRDefault="003A3274" w:rsidP="006B5930">
            <w:pPr>
              <w:tabs>
                <w:tab w:val="left" w:pos="5056"/>
              </w:tabs>
              <w:jc w:val="center"/>
              <w:rPr>
                <w:rFonts w:ascii="Arial" w:hAnsi="Arial" w:cs="Arial"/>
                <w:b/>
                <w:sz w:val="20"/>
                <w:szCs w:val="20"/>
              </w:rPr>
            </w:pPr>
          </w:p>
        </w:tc>
      </w:tr>
      <w:tr w:rsidR="003A3274" w:rsidRPr="005906E2" w14:paraId="72D910A3" w14:textId="77777777" w:rsidTr="006B5930">
        <w:tc>
          <w:tcPr>
            <w:tcW w:w="9396" w:type="dxa"/>
            <w:gridSpan w:val="3"/>
          </w:tcPr>
          <w:p w14:paraId="096E9865" w14:textId="77777777" w:rsidR="003A3274" w:rsidRPr="005906E2" w:rsidRDefault="003A3274" w:rsidP="006B5930">
            <w:pPr>
              <w:tabs>
                <w:tab w:val="left" w:pos="5056"/>
              </w:tabs>
              <w:jc w:val="center"/>
              <w:rPr>
                <w:rFonts w:ascii="Arial" w:hAnsi="Arial" w:cs="Arial"/>
                <w:b/>
                <w:sz w:val="20"/>
                <w:szCs w:val="20"/>
              </w:rPr>
            </w:pPr>
            <w:r w:rsidRPr="005906E2">
              <w:rPr>
                <w:rFonts w:ascii="Arial" w:hAnsi="Arial" w:cs="Arial"/>
                <w:b/>
                <w:sz w:val="20"/>
                <w:szCs w:val="20"/>
              </w:rPr>
              <w:t xml:space="preserve">DIP. </w:t>
            </w:r>
            <w:r w:rsidRPr="005906E2">
              <w:rPr>
                <w:rFonts w:ascii="Arial" w:hAnsi="Arial" w:cs="Arial"/>
                <w:b/>
                <w:snapToGrid w:val="0"/>
                <w:sz w:val="20"/>
                <w:szCs w:val="20"/>
              </w:rPr>
              <w:t>JESÚS BERINO GRANADOS</w:t>
            </w:r>
          </w:p>
        </w:tc>
      </w:tr>
    </w:tbl>
    <w:p w14:paraId="0C603507" w14:textId="77777777" w:rsidR="003A3274" w:rsidRPr="003F63C5" w:rsidRDefault="003A3274" w:rsidP="003A3274">
      <w:pPr>
        <w:tabs>
          <w:tab w:val="left" w:pos="5056"/>
        </w:tabs>
        <w:jc w:val="center"/>
        <w:rPr>
          <w:b/>
        </w:rPr>
      </w:pPr>
    </w:p>
    <w:p w14:paraId="61DF121A" w14:textId="77777777" w:rsidR="003A3274" w:rsidRPr="00222E9B" w:rsidRDefault="003A3274" w:rsidP="003A3274">
      <w:pPr>
        <w:tabs>
          <w:tab w:val="left" w:pos="4678"/>
        </w:tabs>
        <w:rPr>
          <w:b/>
          <w:snapToGrid w:val="0"/>
          <w:sz w:val="24"/>
          <w:szCs w:val="24"/>
        </w:rPr>
      </w:pPr>
      <w:r w:rsidRPr="00B65CA3">
        <w:rPr>
          <w:b/>
        </w:rPr>
        <w:tab/>
      </w:r>
    </w:p>
    <w:p w14:paraId="45C65100" w14:textId="77777777" w:rsidR="003A3274" w:rsidRDefault="003A3274" w:rsidP="003A3274">
      <w:pPr>
        <w:rPr>
          <w:sz w:val="16"/>
          <w:szCs w:val="16"/>
        </w:rPr>
      </w:pPr>
    </w:p>
    <w:p w14:paraId="641E59DE" w14:textId="77777777" w:rsidR="003A3274" w:rsidRPr="005906E2" w:rsidRDefault="003A3274" w:rsidP="003A3274">
      <w:pPr>
        <w:spacing w:line="276" w:lineRule="auto"/>
        <w:rPr>
          <w:b/>
          <w:sz w:val="28"/>
          <w:szCs w:val="28"/>
        </w:rPr>
      </w:pPr>
    </w:p>
    <w:p w14:paraId="18C090D0" w14:textId="77777777" w:rsidR="00412509" w:rsidRDefault="00412509">
      <w:pPr>
        <w:spacing w:line="276" w:lineRule="auto"/>
        <w:rPr>
          <w:b/>
          <w:sz w:val="28"/>
          <w:szCs w:val="28"/>
        </w:rPr>
      </w:pPr>
    </w:p>
    <w:p w14:paraId="62F4E3C8" w14:textId="77777777" w:rsidR="00412509" w:rsidRDefault="00B471D3">
      <w:pPr>
        <w:spacing w:line="276" w:lineRule="auto"/>
        <w:rPr>
          <w:sz w:val="16"/>
          <w:szCs w:val="16"/>
        </w:rPr>
      </w:pPr>
      <w:r>
        <w:rPr>
          <w:sz w:val="16"/>
          <w:szCs w:val="16"/>
        </w:rPr>
        <w:t xml:space="preserve">LAS FIRMAS CONTENIDAS EN LA PRESENTE HOJA, FORMAN PARTE DE LA INICIATIVA CON PROYECTO DE DECRETO POR EL QUE SE REFORMA Y ADICIONAN DIVERSAS DISPOSICIONES DE LA LEY DEL SISTEMA ESTATAL PARA LA GARANTÍA DE LOS DERECHOS HUMANOS DE NIÑOS Y NIÑAS DEL ESTADO DE COAHUILA, LEY ESTATAL DE SALUD Y LEY ESTATAL DE EDUCACIÓN, EN MATERIA DE EMBARAZO EN ADOLESCENTES. </w:t>
      </w:r>
    </w:p>
    <w:p w14:paraId="67D35987" w14:textId="77777777" w:rsidR="00412509" w:rsidRDefault="00412509">
      <w:pPr>
        <w:spacing w:line="276" w:lineRule="auto"/>
        <w:rPr>
          <w:b/>
          <w:sz w:val="28"/>
          <w:szCs w:val="28"/>
        </w:rPr>
      </w:pPr>
    </w:p>
    <w:sectPr w:rsidR="00412509">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EDDF" w14:textId="77777777" w:rsidR="006743EC" w:rsidRDefault="006743EC">
      <w:r>
        <w:separator/>
      </w:r>
    </w:p>
  </w:endnote>
  <w:endnote w:type="continuationSeparator" w:id="0">
    <w:p w14:paraId="4B7F514E" w14:textId="77777777" w:rsidR="006743EC" w:rsidRDefault="0067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171E" w14:textId="77777777" w:rsidR="00412509" w:rsidRDefault="00412509">
    <w:pPr>
      <w:pBdr>
        <w:top w:val="nil"/>
        <w:left w:val="nil"/>
        <w:bottom w:val="nil"/>
        <w:right w:val="nil"/>
        <w:between w:val="nil"/>
      </w:pBdr>
      <w:tabs>
        <w:tab w:val="center" w:pos="4419"/>
        <w:tab w:val="right" w:pos="8838"/>
      </w:tabs>
      <w:rPr>
        <w:color w:val="000000"/>
      </w:rPr>
    </w:pPr>
  </w:p>
  <w:p w14:paraId="7E77E4AA" w14:textId="77777777" w:rsidR="00412509" w:rsidRDefault="0041250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AD09" w14:textId="77777777" w:rsidR="006743EC" w:rsidRDefault="006743EC">
      <w:r>
        <w:separator/>
      </w:r>
    </w:p>
  </w:footnote>
  <w:footnote w:type="continuationSeparator" w:id="0">
    <w:p w14:paraId="7F256F8C" w14:textId="77777777" w:rsidR="006743EC" w:rsidRDefault="006743EC">
      <w:r>
        <w:continuationSeparator/>
      </w:r>
    </w:p>
  </w:footnote>
  <w:footnote w:id="1">
    <w:p w14:paraId="2EE9B28C" w14:textId="77481A54" w:rsidR="001F1C91" w:rsidRPr="00187660" w:rsidRDefault="001F1C91">
      <w:pPr>
        <w:pStyle w:val="Textonotapie"/>
        <w:rPr>
          <w:b/>
          <w:bCs/>
          <w:color w:val="1F497D" w:themeColor="text2"/>
          <w:sz w:val="14"/>
          <w:szCs w:val="14"/>
          <w:lang w:val="es-MX"/>
        </w:rPr>
      </w:pPr>
      <w:r>
        <w:rPr>
          <w:rStyle w:val="Refdenotaalpie"/>
        </w:rPr>
        <w:footnoteRef/>
      </w:r>
      <w:r>
        <w:t xml:space="preserve"> </w:t>
      </w:r>
      <w:r w:rsidRPr="00187660">
        <w:rPr>
          <w:b/>
          <w:bCs/>
          <w:color w:val="1F497D" w:themeColor="text2"/>
          <w:sz w:val="14"/>
          <w:szCs w:val="14"/>
        </w:rPr>
        <w:t>www.revista salud publica en méxico.com.</w:t>
      </w:r>
    </w:p>
  </w:footnote>
  <w:footnote w:id="2">
    <w:p w14:paraId="600B3996" w14:textId="4324DC4A" w:rsidR="009B32E9" w:rsidRPr="00187660" w:rsidRDefault="009B32E9">
      <w:pPr>
        <w:pStyle w:val="Textonotapie"/>
        <w:rPr>
          <w:b/>
          <w:bCs/>
          <w:color w:val="1F497D" w:themeColor="text2"/>
          <w:sz w:val="14"/>
          <w:szCs w:val="14"/>
          <w:lang w:val="es-MX"/>
        </w:rPr>
      </w:pPr>
      <w:r w:rsidRPr="00187660">
        <w:rPr>
          <w:rStyle w:val="Refdenotaalpie"/>
          <w:b/>
          <w:bCs/>
          <w:color w:val="1F497D" w:themeColor="text2"/>
          <w:sz w:val="14"/>
          <w:szCs w:val="14"/>
        </w:rPr>
        <w:footnoteRef/>
      </w:r>
      <w:r w:rsidRPr="00187660">
        <w:rPr>
          <w:b/>
          <w:bCs/>
          <w:color w:val="1F497D" w:themeColor="text2"/>
          <w:sz w:val="14"/>
          <w:szCs w:val="14"/>
        </w:rPr>
        <w:t xml:space="preserve"> https://www.gob.mx/inmujeres/acciones-y-programas/estrategia-nacional-para-la-prevencion-del-embarazo-en-adolescentes-33454</w:t>
      </w:r>
    </w:p>
  </w:footnote>
  <w:footnote w:id="3">
    <w:p w14:paraId="74D9D9CE" w14:textId="0925C561" w:rsidR="001F1C91" w:rsidRPr="00187660" w:rsidRDefault="001F1C91">
      <w:pPr>
        <w:pStyle w:val="Textonotapie"/>
        <w:rPr>
          <w:b/>
          <w:bCs/>
          <w:color w:val="1F497D" w:themeColor="text2"/>
          <w:sz w:val="14"/>
          <w:szCs w:val="14"/>
          <w:lang w:val="es-MX"/>
        </w:rPr>
      </w:pPr>
      <w:r w:rsidRPr="00187660">
        <w:rPr>
          <w:rStyle w:val="Refdenotaalpie"/>
          <w:b/>
          <w:bCs/>
          <w:color w:val="1F497D" w:themeColor="text2"/>
          <w:sz w:val="14"/>
          <w:szCs w:val="14"/>
        </w:rPr>
        <w:footnoteRef/>
      </w:r>
      <w:r w:rsidRPr="00187660">
        <w:rPr>
          <w:b/>
          <w:bCs/>
          <w:color w:val="1F497D" w:themeColor="text2"/>
          <w:sz w:val="14"/>
          <w:szCs w:val="14"/>
        </w:rPr>
        <w:t xml:space="preserve"> OCDE políticas de género</w:t>
      </w:r>
    </w:p>
  </w:footnote>
  <w:footnote w:id="4">
    <w:p w14:paraId="3D01F26F" w14:textId="2B95C7F1" w:rsidR="009B32E9" w:rsidRPr="00187660" w:rsidRDefault="009B32E9">
      <w:pPr>
        <w:pStyle w:val="Textonotapie"/>
        <w:rPr>
          <w:sz w:val="16"/>
          <w:szCs w:val="16"/>
          <w:lang w:val="es-MX"/>
        </w:rPr>
      </w:pPr>
      <w:r w:rsidRPr="00187660">
        <w:rPr>
          <w:rStyle w:val="Refdenotaalpie"/>
          <w:sz w:val="16"/>
          <w:szCs w:val="16"/>
        </w:rPr>
        <w:footnoteRef/>
      </w:r>
      <w:r w:rsidRPr="00187660">
        <w:rPr>
          <w:sz w:val="16"/>
          <w:szCs w:val="16"/>
        </w:rPr>
        <w:t xml:space="preserve"> </w:t>
      </w:r>
      <w:hyperlink r:id="rId1">
        <w:r w:rsidRPr="00187660">
          <w:rPr>
            <w:color w:val="1F497D"/>
            <w:sz w:val="16"/>
            <w:szCs w:val="16"/>
            <w:u w:val="single"/>
          </w:rPr>
          <w:t>www.gob.mx.centronacionaldeequidaddegeneroysalud</w:t>
        </w:r>
      </w:hyperlink>
      <w:r w:rsidRPr="00187660">
        <w:rPr>
          <w:color w:val="1F497D"/>
          <w:sz w:val="16"/>
          <w:szCs w:val="16"/>
        </w:rPr>
        <w:t>.</w:t>
      </w:r>
    </w:p>
  </w:footnote>
  <w:footnote w:id="5">
    <w:p w14:paraId="5DAB016A" w14:textId="63BF139A" w:rsidR="009B32E9" w:rsidRPr="00187660" w:rsidRDefault="009B32E9">
      <w:pPr>
        <w:pStyle w:val="Textonotapie"/>
        <w:rPr>
          <w:sz w:val="16"/>
          <w:szCs w:val="16"/>
          <w:lang w:val="es-MX"/>
        </w:rPr>
      </w:pPr>
      <w:r w:rsidRPr="00187660">
        <w:rPr>
          <w:rStyle w:val="Refdenotaalpie"/>
          <w:sz w:val="16"/>
          <w:szCs w:val="16"/>
        </w:rPr>
        <w:footnoteRef/>
      </w:r>
      <w:r w:rsidRPr="00187660">
        <w:rPr>
          <w:sz w:val="16"/>
          <w:szCs w:val="16"/>
        </w:rPr>
        <w:t xml:space="preserve"> </w:t>
      </w:r>
      <w:r w:rsidRPr="00187660">
        <w:rPr>
          <w:color w:val="1F497D"/>
          <w:sz w:val="16"/>
          <w:szCs w:val="16"/>
        </w:rPr>
        <w:t>OMS embarazo en adolescentes</w:t>
      </w:r>
    </w:p>
  </w:footnote>
  <w:footnote w:id="6">
    <w:p w14:paraId="288F86C0" w14:textId="2662B30F" w:rsidR="00187660" w:rsidRPr="00187660" w:rsidRDefault="00187660">
      <w:pPr>
        <w:pStyle w:val="Textonotapie"/>
        <w:rPr>
          <w:sz w:val="16"/>
          <w:szCs w:val="16"/>
          <w:lang w:val="es-MX"/>
        </w:rPr>
      </w:pPr>
      <w:r w:rsidRPr="00187660">
        <w:rPr>
          <w:rStyle w:val="Refdenotaalpie"/>
          <w:sz w:val="16"/>
          <w:szCs w:val="16"/>
        </w:rPr>
        <w:footnoteRef/>
      </w:r>
      <w:r w:rsidRPr="00187660">
        <w:rPr>
          <w:sz w:val="16"/>
          <w:szCs w:val="16"/>
        </w:rPr>
        <w:t xml:space="preserve"> </w:t>
      </w:r>
      <w:hyperlink r:id="rId2">
        <w:r w:rsidRPr="00187660">
          <w:rPr>
            <w:color w:val="1F497D"/>
            <w:sz w:val="16"/>
            <w:szCs w:val="16"/>
            <w:u w:val="single"/>
          </w:rPr>
          <w:t>www.conapo.gob.mx.estrategianacional</w:t>
        </w:r>
      </w:hyperlink>
      <w:r w:rsidRPr="00187660">
        <w:rPr>
          <w:color w:val="1F497D"/>
          <w:sz w:val="16"/>
          <w:szCs w:val="16"/>
        </w:rPr>
        <w:t>.</w:t>
      </w:r>
    </w:p>
  </w:footnote>
  <w:footnote w:id="7">
    <w:p w14:paraId="429F22A7" w14:textId="7BC2DDBF" w:rsidR="00187660" w:rsidRPr="00187660" w:rsidRDefault="00187660">
      <w:pPr>
        <w:pStyle w:val="Textonotapie"/>
        <w:rPr>
          <w:lang w:val="es-MX"/>
        </w:rPr>
      </w:pPr>
      <w:r>
        <w:rPr>
          <w:rStyle w:val="Refdenotaalpie"/>
        </w:rPr>
        <w:footnoteRef/>
      </w:r>
      <w:r>
        <w:t xml:space="preserve"> </w:t>
      </w:r>
      <w:hyperlink r:id="rId3">
        <w:r>
          <w:rPr>
            <w:color w:val="1F497D"/>
            <w:sz w:val="16"/>
            <w:szCs w:val="16"/>
            <w:u w:val="single"/>
          </w:rPr>
          <w:t>www.estadisticas.inmujeres.gob.mx/from</w:t>
        </w:r>
      </w:hyperlink>
      <w:r>
        <w:rPr>
          <w:color w:val="1F497D"/>
          <w:sz w:val="16"/>
          <w:szCs w:val="16"/>
        </w:rPr>
        <w:t>. inmujeres madres adolescentes.</w:t>
      </w:r>
    </w:p>
  </w:footnote>
  <w:footnote w:id="8">
    <w:p w14:paraId="6A600D52" w14:textId="2E219BEE" w:rsidR="00187660" w:rsidRPr="00187660" w:rsidRDefault="00187660">
      <w:pPr>
        <w:pStyle w:val="Textonotapie"/>
        <w:rPr>
          <w:lang w:val="es-MX"/>
        </w:rPr>
      </w:pPr>
      <w:r>
        <w:rPr>
          <w:rStyle w:val="Refdenotaalpie"/>
        </w:rPr>
        <w:footnoteRef/>
      </w:r>
      <w:r>
        <w:t xml:space="preserve"> </w:t>
      </w:r>
      <w:hyperlink r:id="rId4">
        <w:r>
          <w:rPr>
            <w:color w:val="1F497D"/>
            <w:sz w:val="16"/>
            <w:szCs w:val="16"/>
            <w:u w:val="single"/>
          </w:rPr>
          <w:t>www.inegi.com.mx</w:t>
        </w:r>
      </w:hyperlink>
      <w:r>
        <w:rPr>
          <w:color w:val="1F497D"/>
          <w:sz w:val="16"/>
          <w:szCs w:val="16"/>
        </w:rPr>
        <w:t xml:space="preserve"> INEGI. Nacimientos de acuerdo al año y entidad de registro 2018</w:t>
      </w:r>
    </w:p>
  </w:footnote>
  <w:footnote w:id="9">
    <w:p w14:paraId="0C0CB60E" w14:textId="1E8CEA1D" w:rsidR="00187660" w:rsidRPr="00187660" w:rsidRDefault="00187660">
      <w:pPr>
        <w:pStyle w:val="Textonotapie"/>
        <w:rPr>
          <w:color w:val="1F497D" w:themeColor="text2"/>
          <w:sz w:val="16"/>
          <w:szCs w:val="16"/>
          <w:lang w:val="es-MX"/>
        </w:rPr>
      </w:pPr>
      <w:r>
        <w:rPr>
          <w:rStyle w:val="Refdenotaalpie"/>
        </w:rPr>
        <w:footnoteRef/>
      </w:r>
      <w:r>
        <w:t xml:space="preserve"> </w:t>
      </w:r>
      <w:hyperlink r:id="rId5">
        <w:r w:rsidRPr="00187660">
          <w:rPr>
            <w:color w:val="1F497D" w:themeColor="text2"/>
            <w:sz w:val="16"/>
            <w:szCs w:val="16"/>
            <w:u w:val="single"/>
          </w:rPr>
          <w:t>WWW.ICMUJERES.GOB.MX/PROGRAMADEADOLECENTESEMBARAZADAS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6E66" w14:textId="77777777" w:rsidR="00412509" w:rsidRDefault="00412509">
    <w:pPr>
      <w:widowControl w:val="0"/>
      <w:pBdr>
        <w:top w:val="nil"/>
        <w:left w:val="nil"/>
        <w:bottom w:val="nil"/>
        <w:right w:val="nil"/>
        <w:between w:val="nil"/>
      </w:pBdr>
      <w:spacing w:line="276" w:lineRule="auto"/>
      <w:jc w:val="left"/>
      <w:rPr>
        <w:sz w:val="16"/>
        <w:szCs w:val="16"/>
      </w:rPr>
    </w:pPr>
  </w:p>
  <w:tbl>
    <w:tblPr>
      <w:tblStyle w:val="a1"/>
      <w:tblW w:w="11057" w:type="dxa"/>
      <w:jc w:val="center"/>
      <w:tblInd w:w="0" w:type="dxa"/>
      <w:tblLayout w:type="fixed"/>
      <w:tblLook w:val="0400" w:firstRow="0" w:lastRow="0" w:firstColumn="0" w:lastColumn="0" w:noHBand="0" w:noVBand="1"/>
    </w:tblPr>
    <w:tblGrid>
      <w:gridCol w:w="1541"/>
      <w:gridCol w:w="7975"/>
      <w:gridCol w:w="1541"/>
    </w:tblGrid>
    <w:tr w:rsidR="00412509" w14:paraId="00C47DA1" w14:textId="77777777">
      <w:trPr>
        <w:jc w:val="center"/>
      </w:trPr>
      <w:tc>
        <w:tcPr>
          <w:tcW w:w="1541" w:type="dxa"/>
        </w:tcPr>
        <w:p w14:paraId="5209336B" w14:textId="77777777" w:rsidR="00412509" w:rsidRDefault="00B471D3">
          <w:pPr>
            <w:jc w:val="center"/>
            <w:rPr>
              <w:b/>
              <w:sz w:val="12"/>
              <w:szCs w:val="12"/>
            </w:rPr>
          </w:pPr>
          <w:r>
            <w:rPr>
              <w:noProof/>
              <w:lang w:val="es-MX"/>
            </w:rPr>
            <w:drawing>
              <wp:anchor distT="0" distB="0" distL="114300" distR="114300" simplePos="0" relativeHeight="251658240" behindDoc="0" locked="0" layoutInCell="1" hidden="0" allowOverlap="1" wp14:anchorId="3D61DA92" wp14:editId="6E0ADCD7">
                <wp:simplePos x="0" y="0"/>
                <wp:positionH relativeFrom="column">
                  <wp:posOffset>-48891</wp:posOffset>
                </wp:positionH>
                <wp:positionV relativeFrom="paragraph">
                  <wp:posOffset>45085</wp:posOffset>
                </wp:positionV>
                <wp:extent cx="902335" cy="886460"/>
                <wp:effectExtent l="0" t="0" r="0" b="0"/>
                <wp:wrapNone/>
                <wp:docPr id="8"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46066D15" w14:textId="77777777" w:rsidR="00412509" w:rsidRDefault="00412509">
          <w:pPr>
            <w:jc w:val="center"/>
            <w:rPr>
              <w:b/>
              <w:sz w:val="12"/>
              <w:szCs w:val="12"/>
            </w:rPr>
          </w:pPr>
        </w:p>
        <w:p w14:paraId="7F9396F7" w14:textId="77777777" w:rsidR="00412509" w:rsidRDefault="00412509">
          <w:pPr>
            <w:jc w:val="center"/>
            <w:rPr>
              <w:b/>
              <w:sz w:val="12"/>
              <w:szCs w:val="12"/>
            </w:rPr>
          </w:pPr>
        </w:p>
        <w:p w14:paraId="5C1387DA" w14:textId="77777777" w:rsidR="00412509" w:rsidRDefault="00412509">
          <w:pPr>
            <w:jc w:val="center"/>
            <w:rPr>
              <w:b/>
              <w:sz w:val="12"/>
              <w:szCs w:val="12"/>
            </w:rPr>
          </w:pPr>
        </w:p>
        <w:p w14:paraId="744F956D" w14:textId="77777777" w:rsidR="00412509" w:rsidRDefault="00412509">
          <w:pPr>
            <w:jc w:val="center"/>
            <w:rPr>
              <w:b/>
              <w:sz w:val="12"/>
              <w:szCs w:val="12"/>
            </w:rPr>
          </w:pPr>
        </w:p>
        <w:p w14:paraId="2C2471A2" w14:textId="77777777" w:rsidR="00412509" w:rsidRDefault="00412509">
          <w:pPr>
            <w:jc w:val="center"/>
            <w:rPr>
              <w:b/>
              <w:sz w:val="12"/>
              <w:szCs w:val="12"/>
            </w:rPr>
          </w:pPr>
        </w:p>
        <w:p w14:paraId="0D281139" w14:textId="77777777" w:rsidR="00412509" w:rsidRDefault="00412509">
          <w:pPr>
            <w:jc w:val="center"/>
            <w:rPr>
              <w:b/>
              <w:sz w:val="12"/>
              <w:szCs w:val="12"/>
            </w:rPr>
          </w:pPr>
        </w:p>
        <w:p w14:paraId="5529621E" w14:textId="77777777" w:rsidR="00412509" w:rsidRDefault="00412509">
          <w:pPr>
            <w:jc w:val="center"/>
            <w:rPr>
              <w:b/>
              <w:sz w:val="12"/>
              <w:szCs w:val="12"/>
            </w:rPr>
          </w:pPr>
        </w:p>
        <w:p w14:paraId="2FA5EB65" w14:textId="77777777" w:rsidR="00412509" w:rsidRDefault="00412509">
          <w:pPr>
            <w:jc w:val="center"/>
            <w:rPr>
              <w:b/>
              <w:sz w:val="12"/>
              <w:szCs w:val="12"/>
            </w:rPr>
          </w:pPr>
        </w:p>
        <w:p w14:paraId="0B445B02" w14:textId="77777777" w:rsidR="00412509" w:rsidRDefault="00412509">
          <w:pPr>
            <w:jc w:val="center"/>
            <w:rPr>
              <w:b/>
              <w:sz w:val="12"/>
              <w:szCs w:val="12"/>
            </w:rPr>
          </w:pPr>
        </w:p>
        <w:p w14:paraId="586422FB" w14:textId="77777777" w:rsidR="00412509" w:rsidRDefault="00412509">
          <w:pPr>
            <w:jc w:val="center"/>
            <w:rPr>
              <w:b/>
              <w:sz w:val="12"/>
              <w:szCs w:val="12"/>
            </w:rPr>
          </w:pPr>
        </w:p>
        <w:p w14:paraId="149EED6C" w14:textId="77777777" w:rsidR="00412509" w:rsidRDefault="00412509">
          <w:pPr>
            <w:jc w:val="center"/>
            <w:rPr>
              <w:b/>
              <w:sz w:val="12"/>
              <w:szCs w:val="12"/>
            </w:rPr>
          </w:pPr>
        </w:p>
      </w:tc>
      <w:tc>
        <w:tcPr>
          <w:tcW w:w="7975" w:type="dxa"/>
        </w:tcPr>
        <w:p w14:paraId="300713D7" w14:textId="77777777" w:rsidR="00412509" w:rsidRDefault="00412509">
          <w:pPr>
            <w:jc w:val="center"/>
            <w:rPr>
              <w:b/>
            </w:rPr>
          </w:pPr>
        </w:p>
        <w:p w14:paraId="1A90DD26" w14:textId="77777777" w:rsidR="00412509" w:rsidRDefault="00B471D3">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4280BD91" w14:textId="77777777" w:rsidR="00412509" w:rsidRDefault="00B471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5FF53772" w14:textId="77777777" w:rsidR="00412509" w:rsidRDefault="00412509">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5D5CED19" w14:textId="77777777" w:rsidR="00412509" w:rsidRDefault="00B471D3">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5100CC5F" w14:textId="77777777" w:rsidR="00412509" w:rsidRDefault="00412509">
          <w:pPr>
            <w:jc w:val="center"/>
            <w:rPr>
              <w:b/>
              <w:sz w:val="12"/>
              <w:szCs w:val="12"/>
            </w:rPr>
          </w:pPr>
        </w:p>
      </w:tc>
      <w:tc>
        <w:tcPr>
          <w:tcW w:w="1541" w:type="dxa"/>
        </w:tcPr>
        <w:p w14:paraId="26AD2EC2" w14:textId="77777777" w:rsidR="00412509" w:rsidRDefault="00B471D3">
          <w:pPr>
            <w:jc w:val="center"/>
            <w:rPr>
              <w:b/>
              <w:sz w:val="12"/>
              <w:szCs w:val="12"/>
            </w:rPr>
          </w:pPr>
          <w:r>
            <w:rPr>
              <w:noProof/>
              <w:lang w:val="es-MX"/>
            </w:rPr>
            <w:drawing>
              <wp:anchor distT="0" distB="0" distL="114300" distR="114300" simplePos="0" relativeHeight="251659264" behindDoc="0" locked="0" layoutInCell="1" hidden="0" allowOverlap="1" wp14:anchorId="31C72116" wp14:editId="3F4D21EF">
                <wp:simplePos x="0" y="0"/>
                <wp:positionH relativeFrom="column">
                  <wp:posOffset>120015</wp:posOffset>
                </wp:positionH>
                <wp:positionV relativeFrom="paragraph">
                  <wp:posOffset>-289556</wp:posOffset>
                </wp:positionV>
                <wp:extent cx="485140" cy="132397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5CE77E93" w14:textId="77777777" w:rsidR="00412509" w:rsidRDefault="00412509">
          <w:pPr>
            <w:jc w:val="center"/>
            <w:rPr>
              <w:b/>
              <w:sz w:val="12"/>
              <w:szCs w:val="12"/>
            </w:rPr>
          </w:pPr>
        </w:p>
        <w:p w14:paraId="37EFACC9" w14:textId="77777777" w:rsidR="00412509" w:rsidRDefault="00412509">
          <w:pPr>
            <w:jc w:val="center"/>
            <w:rPr>
              <w:b/>
              <w:sz w:val="12"/>
              <w:szCs w:val="12"/>
            </w:rPr>
          </w:pPr>
        </w:p>
      </w:tc>
    </w:tr>
  </w:tbl>
  <w:p w14:paraId="0D143E77" w14:textId="77777777" w:rsidR="00412509" w:rsidRDefault="0041250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09"/>
    <w:rsid w:val="00187660"/>
    <w:rsid w:val="001F1C91"/>
    <w:rsid w:val="00367D4E"/>
    <w:rsid w:val="00384780"/>
    <w:rsid w:val="003852EE"/>
    <w:rsid w:val="003A3274"/>
    <w:rsid w:val="00412509"/>
    <w:rsid w:val="004B06CA"/>
    <w:rsid w:val="006743EC"/>
    <w:rsid w:val="006D7FF3"/>
    <w:rsid w:val="00747F54"/>
    <w:rsid w:val="00756884"/>
    <w:rsid w:val="008D28B0"/>
    <w:rsid w:val="00934CA8"/>
    <w:rsid w:val="009B32E9"/>
    <w:rsid w:val="00AB44A0"/>
    <w:rsid w:val="00AF3F07"/>
    <w:rsid w:val="00B471D3"/>
    <w:rsid w:val="00C85D4F"/>
    <w:rsid w:val="00D327E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306C"/>
  <w15:docId w15:val="{718FBCC0-8898-1446-B1FE-60F66A14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
    <w:pPr>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1F1C91"/>
  </w:style>
  <w:style w:type="character" w:customStyle="1" w:styleId="TextonotapieCar">
    <w:name w:val="Texto nota pie Car"/>
    <w:basedOn w:val="Fuentedeprrafopredeter"/>
    <w:link w:val="Textonotapie"/>
    <w:uiPriority w:val="99"/>
    <w:semiHidden/>
    <w:rsid w:val="001F1C91"/>
  </w:style>
  <w:style w:type="character" w:styleId="Refdenotaalpie">
    <w:name w:val="footnote reference"/>
    <w:basedOn w:val="Fuentedeprrafopredeter"/>
    <w:uiPriority w:val="99"/>
    <w:semiHidden/>
    <w:unhideWhenUsed/>
    <w:rsid w:val="001F1C91"/>
    <w:rPr>
      <w:vertAlign w:val="superscript"/>
    </w:rPr>
  </w:style>
  <w:style w:type="table" w:styleId="Tablaconcuadrcula">
    <w:name w:val="Table Grid"/>
    <w:basedOn w:val="Tablanormal"/>
    <w:uiPriority w:val="39"/>
    <w:rsid w:val="003A3274"/>
    <w:pPr>
      <w:jc w:val="left"/>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stadisticas.inmujeres.gob.mx/from" TargetMode="External"/><Relationship Id="rId2" Type="http://schemas.openxmlformats.org/officeDocument/2006/relationships/hyperlink" Target="http://www.conapo.gob.mx.estrategianacional" TargetMode="External"/><Relationship Id="rId1" Type="http://schemas.openxmlformats.org/officeDocument/2006/relationships/hyperlink" Target="http://www.gob.mx.centronacionaldeequidaddegeneroysalud" TargetMode="External"/><Relationship Id="rId5" Type="http://schemas.openxmlformats.org/officeDocument/2006/relationships/hyperlink" Target="http://www.icmujeres.gob.mx/PROGRAMADEADOLECENTESEMBARAZADAS" TargetMode="External"/><Relationship Id="rId4" Type="http://schemas.openxmlformats.org/officeDocument/2006/relationships/hyperlink" Target="http://www.inegi.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39B4-3A45-4268-BD25-2253D4CE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2857</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Lumbreras</cp:lastModifiedBy>
  <cp:revision>4</cp:revision>
  <dcterms:created xsi:type="dcterms:W3CDTF">2020-05-21T15:31:00Z</dcterms:created>
  <dcterms:modified xsi:type="dcterms:W3CDTF">2020-05-22T16:42:00Z</dcterms:modified>
</cp:coreProperties>
</file>