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538AF" w14:textId="77777777" w:rsidR="00945E47" w:rsidRDefault="00945E47" w:rsidP="00945E47">
      <w:pPr>
        <w:jc w:val="both"/>
        <w:rPr>
          <w:rFonts w:ascii="Arial Narrow" w:hAnsi="Arial Narrow"/>
          <w:color w:val="000000"/>
          <w:sz w:val="26"/>
          <w:szCs w:val="26"/>
          <w:lang w:val="es-MX"/>
        </w:rPr>
      </w:pPr>
    </w:p>
    <w:p w14:paraId="389B119A" w14:textId="77777777" w:rsidR="00945E47" w:rsidRPr="00945E47" w:rsidRDefault="00945E47" w:rsidP="00945E47">
      <w:pPr>
        <w:jc w:val="both"/>
        <w:rPr>
          <w:rFonts w:ascii="Arial Narrow" w:hAnsi="Arial Narrow"/>
          <w:b/>
          <w:color w:val="000000"/>
          <w:sz w:val="26"/>
          <w:szCs w:val="26"/>
          <w:lang w:val="es-MX"/>
        </w:rPr>
      </w:pPr>
      <w:r w:rsidRPr="00945E47">
        <w:rPr>
          <w:rFonts w:ascii="Arial Narrow" w:hAnsi="Arial Narrow"/>
          <w:color w:val="000000"/>
          <w:sz w:val="26"/>
          <w:szCs w:val="26"/>
          <w:lang w:val="es-MX"/>
        </w:rPr>
        <w:t xml:space="preserve">Iniciativa con Proyecto de Decreto, por el que se adicionan los incisos e) y f) a la fracción IV del artículo 8º, recorriéndose la ulterior, y las fracciones XIII y XIV al artículo 21; se reforman la fracción I del artículo 5º, la fracción II del artículo 7º, la fracción III y el inciso b) de la fracción IV del artículo 8º, el primer párrafo del artículo 13, la denominación del Capítulo IV, el primer párrafo del artículo 21 y el artículo 30, de la </w:t>
      </w:r>
      <w:r w:rsidRPr="00945E47">
        <w:rPr>
          <w:rFonts w:ascii="Arial Narrow" w:hAnsi="Arial Narrow"/>
          <w:b/>
          <w:color w:val="000000"/>
          <w:sz w:val="26"/>
          <w:szCs w:val="26"/>
          <w:lang w:val="es-MX"/>
        </w:rPr>
        <w:t>Ley para el Impulso Emprendedor del Estado de Coahuila de Zaragoza.</w:t>
      </w:r>
    </w:p>
    <w:p w14:paraId="5E3421B6" w14:textId="77777777" w:rsidR="00945E47" w:rsidRDefault="00945E47" w:rsidP="00945E47">
      <w:pPr>
        <w:jc w:val="both"/>
        <w:rPr>
          <w:rFonts w:ascii="Arial Narrow" w:hAnsi="Arial Narrow"/>
          <w:color w:val="000000"/>
          <w:sz w:val="26"/>
          <w:szCs w:val="26"/>
          <w:lang w:val="es-MX"/>
        </w:rPr>
      </w:pPr>
    </w:p>
    <w:p w14:paraId="2EEB3BD3" w14:textId="79D5FCD4" w:rsidR="00945E47" w:rsidRPr="00945E47" w:rsidRDefault="00945E47" w:rsidP="00945E47">
      <w:pPr>
        <w:numPr>
          <w:ilvl w:val="0"/>
          <w:numId w:val="8"/>
        </w:numPr>
        <w:ind w:left="714" w:hanging="357"/>
        <w:contextualSpacing/>
        <w:jc w:val="both"/>
        <w:rPr>
          <w:rFonts w:ascii="Arial Narrow" w:hAnsi="Arial Narrow"/>
          <w:b/>
          <w:color w:val="000000"/>
          <w:sz w:val="26"/>
          <w:szCs w:val="26"/>
          <w:lang w:val="es-MX"/>
        </w:rPr>
      </w:pPr>
      <w:r w:rsidRPr="00945E47">
        <w:rPr>
          <w:rFonts w:ascii="Arial Narrow" w:hAnsi="Arial Narrow"/>
          <w:b/>
          <w:color w:val="000000"/>
          <w:sz w:val="26"/>
          <w:szCs w:val="26"/>
          <w:lang w:val="es-MX"/>
        </w:rPr>
        <w:t>Con el objeto de brindar apoyo a la economía local.</w:t>
      </w:r>
    </w:p>
    <w:p w14:paraId="624177BE" w14:textId="77777777" w:rsidR="00945E47" w:rsidRPr="00955BFD" w:rsidRDefault="00945E47" w:rsidP="00945E47">
      <w:pPr>
        <w:jc w:val="both"/>
        <w:rPr>
          <w:rFonts w:ascii="Arial Narrow" w:hAnsi="Arial Narrow"/>
          <w:color w:val="000000"/>
          <w:sz w:val="26"/>
          <w:szCs w:val="26"/>
          <w:lang w:val="es-MX"/>
        </w:rPr>
      </w:pPr>
    </w:p>
    <w:p w14:paraId="049BA9BD" w14:textId="77777777" w:rsidR="00945E47" w:rsidRPr="00955BFD" w:rsidRDefault="00945E47" w:rsidP="00945E47">
      <w:pPr>
        <w:jc w:val="both"/>
        <w:rPr>
          <w:rFonts w:ascii="Arial Narrow" w:hAnsi="Arial Narrow"/>
          <w:color w:val="000000"/>
          <w:sz w:val="26"/>
          <w:szCs w:val="26"/>
          <w:lang w:val="es-ES"/>
        </w:rPr>
      </w:pPr>
      <w:r w:rsidRPr="00955BFD">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955BFD">
        <w:rPr>
          <w:rFonts w:ascii="Arial Narrow" w:hAnsi="Arial Narrow"/>
          <w:b/>
          <w:color w:val="000000"/>
          <w:sz w:val="26"/>
          <w:szCs w:val="26"/>
          <w:lang w:val="es-MX"/>
        </w:rPr>
        <w:t>Diputad</w:t>
      </w:r>
      <w:r>
        <w:rPr>
          <w:rFonts w:ascii="Arial Narrow" w:hAnsi="Arial Narrow"/>
          <w:b/>
          <w:color w:val="000000"/>
          <w:sz w:val="26"/>
          <w:szCs w:val="26"/>
          <w:lang w:val="es-MX"/>
        </w:rPr>
        <w:t>o</w:t>
      </w:r>
      <w:r w:rsidRPr="00955BFD">
        <w:rPr>
          <w:rFonts w:ascii="Arial Narrow" w:hAnsi="Arial Narrow"/>
          <w:b/>
          <w:color w:val="000000"/>
          <w:sz w:val="26"/>
          <w:szCs w:val="26"/>
          <w:lang w:val="es-MX"/>
        </w:rPr>
        <w:t xml:space="preserve"> Jesús Andrés Loya Cardona</w:t>
      </w:r>
      <w:r w:rsidRPr="00955BFD">
        <w:rPr>
          <w:rFonts w:ascii="Arial Narrow" w:hAnsi="Arial Narrow"/>
          <w:color w:val="000000"/>
          <w:sz w:val="26"/>
          <w:szCs w:val="26"/>
          <w:lang w:val="es-MX"/>
        </w:rPr>
        <w:t>,</w:t>
      </w:r>
      <w:r w:rsidRPr="00955BFD">
        <w:rPr>
          <w:rFonts w:ascii="Arial Narrow" w:hAnsi="Arial Narrow"/>
          <w:b/>
          <w:color w:val="000000"/>
          <w:sz w:val="26"/>
          <w:szCs w:val="26"/>
          <w:lang w:val="es-MX"/>
        </w:rPr>
        <w:t xml:space="preserve"> </w:t>
      </w:r>
      <w:r w:rsidRPr="00955BFD">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62CB78D9" w14:textId="77777777" w:rsidR="00945E47" w:rsidRPr="00955BFD" w:rsidRDefault="00945E47" w:rsidP="00945E47">
      <w:pPr>
        <w:tabs>
          <w:tab w:val="left" w:pos="5056"/>
        </w:tabs>
        <w:jc w:val="both"/>
        <w:rPr>
          <w:rFonts w:ascii="Arial Narrow" w:hAnsi="Arial Narrow"/>
          <w:color w:val="000000"/>
          <w:sz w:val="26"/>
          <w:szCs w:val="26"/>
          <w:lang w:val="es-ES"/>
        </w:rPr>
      </w:pPr>
    </w:p>
    <w:p w14:paraId="32E7F7B9" w14:textId="77777777" w:rsidR="00945E47" w:rsidRPr="00955BFD" w:rsidRDefault="00945E47" w:rsidP="00945E47">
      <w:pPr>
        <w:jc w:val="both"/>
        <w:rPr>
          <w:rFonts w:ascii="Arial Narrow" w:hAnsi="Arial Narrow"/>
          <w:b/>
          <w:color w:val="000000"/>
          <w:sz w:val="26"/>
          <w:szCs w:val="26"/>
          <w:lang w:val="es-MX"/>
        </w:rPr>
      </w:pPr>
      <w:r w:rsidRPr="00955BFD">
        <w:rPr>
          <w:rFonts w:ascii="Arial Narrow" w:hAnsi="Arial Narrow"/>
          <w:color w:val="000000"/>
          <w:sz w:val="26"/>
          <w:szCs w:val="26"/>
          <w:lang w:val="es-MX"/>
        </w:rPr>
        <w:t xml:space="preserve">Fecha de Lectura de la Iniciativa: </w:t>
      </w:r>
      <w:r w:rsidRPr="00955BFD">
        <w:rPr>
          <w:rFonts w:ascii="Arial Narrow" w:hAnsi="Arial Narrow"/>
          <w:b/>
          <w:color w:val="000000"/>
          <w:sz w:val="26"/>
          <w:szCs w:val="26"/>
          <w:lang w:val="es-MX"/>
        </w:rPr>
        <w:t>03 de Junio de 2020.</w:t>
      </w:r>
    </w:p>
    <w:p w14:paraId="08173459" w14:textId="77777777" w:rsidR="00945E47" w:rsidRPr="00955BFD" w:rsidRDefault="00945E47" w:rsidP="00945E47">
      <w:pPr>
        <w:jc w:val="both"/>
        <w:rPr>
          <w:rFonts w:ascii="Arial Narrow" w:hAnsi="Arial Narrow"/>
          <w:sz w:val="26"/>
          <w:szCs w:val="26"/>
          <w:lang w:val="es-MX"/>
        </w:rPr>
      </w:pPr>
    </w:p>
    <w:p w14:paraId="2169ABEB" w14:textId="77777777" w:rsidR="00945E47" w:rsidRPr="00945E47" w:rsidRDefault="00945E47" w:rsidP="00945E47">
      <w:pPr>
        <w:jc w:val="both"/>
        <w:rPr>
          <w:rFonts w:ascii="Arial Narrow" w:hAnsi="Arial Narrow"/>
          <w:b/>
          <w:color w:val="000000"/>
          <w:sz w:val="26"/>
          <w:szCs w:val="26"/>
          <w:lang w:val="es-MX"/>
        </w:rPr>
      </w:pPr>
      <w:r w:rsidRPr="00955BFD">
        <w:rPr>
          <w:rFonts w:ascii="Arial Narrow" w:hAnsi="Arial Narrow"/>
          <w:color w:val="000000"/>
          <w:sz w:val="26"/>
          <w:szCs w:val="26"/>
          <w:lang w:val="es-MX"/>
        </w:rPr>
        <w:t xml:space="preserve">Turnada a la </w:t>
      </w:r>
      <w:r w:rsidRPr="00945E47">
        <w:rPr>
          <w:rFonts w:ascii="Arial Narrow" w:hAnsi="Arial Narrow"/>
          <w:b/>
          <w:color w:val="000000"/>
          <w:sz w:val="26"/>
          <w:szCs w:val="26"/>
          <w:lang w:val="es-MX"/>
        </w:rPr>
        <w:t>Comisión de Desarrollo Económico, Competitividad y Turismo.</w:t>
      </w:r>
    </w:p>
    <w:p w14:paraId="1B5BCFCD" w14:textId="6D318FE1" w:rsidR="00945E47" w:rsidRPr="00955BFD" w:rsidRDefault="00945E47" w:rsidP="00945E47">
      <w:pPr>
        <w:jc w:val="both"/>
        <w:rPr>
          <w:rFonts w:ascii="Arial Narrow" w:hAnsi="Arial Narrow"/>
          <w:b/>
          <w:color w:val="000000"/>
          <w:sz w:val="26"/>
          <w:szCs w:val="26"/>
          <w:lang w:val="es-MX"/>
        </w:rPr>
      </w:pPr>
    </w:p>
    <w:p w14:paraId="0AC0D6E1" w14:textId="77777777" w:rsidR="003C25A8" w:rsidRPr="007E6851" w:rsidRDefault="003C25A8" w:rsidP="003C25A8">
      <w:pPr>
        <w:jc w:val="both"/>
        <w:rPr>
          <w:rFonts w:ascii="Arial Narrow" w:eastAsia="Arial" w:hAnsi="Arial Narrow" w:cs="Arial"/>
          <w:b/>
          <w:color w:val="000000"/>
          <w:sz w:val="26"/>
          <w:szCs w:val="26"/>
          <w:lang w:val="es-MX" w:eastAsia="es-MX"/>
        </w:rPr>
      </w:pPr>
      <w:r w:rsidRPr="007E6851">
        <w:rPr>
          <w:rFonts w:ascii="Arial Narrow" w:eastAsia="Arial" w:hAnsi="Arial Narrow" w:cs="Arial"/>
          <w:b/>
          <w:color w:val="000000"/>
          <w:sz w:val="26"/>
          <w:szCs w:val="26"/>
          <w:lang w:val="es-MX" w:eastAsia="es-MX"/>
        </w:rPr>
        <w:t>Lectura del Dictamen: 16 de Diciembre de 2020.</w:t>
      </w:r>
    </w:p>
    <w:p w14:paraId="23002A1E" w14:textId="77777777" w:rsidR="003C25A8" w:rsidRPr="007E6851" w:rsidRDefault="003C25A8" w:rsidP="003C25A8">
      <w:pPr>
        <w:jc w:val="both"/>
        <w:rPr>
          <w:rFonts w:ascii="Arial Narrow" w:eastAsia="Arial" w:hAnsi="Arial Narrow" w:cs="Arial"/>
          <w:b/>
          <w:color w:val="000000"/>
          <w:sz w:val="26"/>
          <w:szCs w:val="26"/>
          <w:lang w:val="es-MX" w:eastAsia="es-MX"/>
        </w:rPr>
      </w:pPr>
    </w:p>
    <w:p w14:paraId="585C7319" w14:textId="77777777" w:rsidR="003C25A8" w:rsidRPr="007E6851" w:rsidRDefault="003C25A8" w:rsidP="003C25A8">
      <w:pPr>
        <w:jc w:val="both"/>
        <w:rPr>
          <w:rFonts w:ascii="Arial Narrow" w:eastAsia="Arial" w:hAnsi="Arial Narrow" w:cs="Arial"/>
          <w:b/>
          <w:color w:val="000000"/>
          <w:sz w:val="26"/>
          <w:szCs w:val="26"/>
          <w:lang w:val="es-MX" w:eastAsia="es-MX"/>
        </w:rPr>
      </w:pPr>
      <w:r w:rsidRPr="007E6851">
        <w:rPr>
          <w:rFonts w:ascii="Arial Narrow" w:eastAsia="Arial" w:hAnsi="Arial Narrow" w:cs="Arial"/>
          <w:b/>
          <w:color w:val="000000"/>
          <w:sz w:val="26"/>
          <w:szCs w:val="26"/>
          <w:lang w:val="es-MX" w:eastAsia="es-MX"/>
        </w:rPr>
        <w:t>Decreto No. 88</w:t>
      </w:r>
      <w:r>
        <w:rPr>
          <w:rFonts w:ascii="Arial Narrow" w:eastAsia="Arial" w:hAnsi="Arial Narrow" w:cs="Arial"/>
          <w:b/>
          <w:color w:val="000000"/>
          <w:sz w:val="26"/>
          <w:szCs w:val="26"/>
          <w:lang w:val="es-MX" w:eastAsia="es-MX"/>
        </w:rPr>
        <w:t>2</w:t>
      </w:r>
    </w:p>
    <w:p w14:paraId="6DB87ABE" w14:textId="77777777" w:rsidR="003C25A8" w:rsidRPr="007E6851" w:rsidRDefault="003C25A8" w:rsidP="003C25A8">
      <w:pPr>
        <w:jc w:val="both"/>
        <w:rPr>
          <w:rFonts w:ascii="Arial Narrow" w:eastAsia="Arial" w:hAnsi="Arial Narrow" w:cs="Arial"/>
          <w:b/>
          <w:color w:val="000000"/>
          <w:sz w:val="26"/>
          <w:szCs w:val="26"/>
          <w:lang w:val="es-MX" w:eastAsia="es-MX"/>
        </w:rPr>
      </w:pPr>
    </w:p>
    <w:p w14:paraId="0A6C5218" w14:textId="77777777" w:rsidR="00B451E4" w:rsidRPr="009419E0" w:rsidRDefault="00B451E4" w:rsidP="00B451E4">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P.O. 09 - 29 de Enero de 2021</w:t>
      </w:r>
      <w:r>
        <w:rPr>
          <w:rFonts w:ascii="Arial Narrow" w:hAnsi="Arial Narrow"/>
          <w:b/>
          <w:color w:val="000000"/>
          <w:sz w:val="26"/>
          <w:szCs w:val="26"/>
        </w:rPr>
        <w:t>.</w:t>
      </w:r>
    </w:p>
    <w:p w14:paraId="310D9B21" w14:textId="77777777" w:rsidR="00945E47" w:rsidRPr="00B451E4" w:rsidRDefault="00945E47" w:rsidP="00945E47">
      <w:pPr>
        <w:spacing w:line="276" w:lineRule="auto"/>
        <w:jc w:val="both"/>
        <w:rPr>
          <w:rFonts w:ascii="Arial" w:eastAsia="Arial" w:hAnsi="Arial" w:cs="Arial"/>
          <w:b/>
          <w:bCs/>
          <w:sz w:val="24"/>
          <w:szCs w:val="24"/>
        </w:rPr>
      </w:pPr>
      <w:bookmarkStart w:id="0" w:name="_GoBack"/>
      <w:bookmarkEnd w:id="0"/>
    </w:p>
    <w:p w14:paraId="720519C7" w14:textId="77777777" w:rsidR="00945E47" w:rsidRPr="00955BFD" w:rsidRDefault="00945E47" w:rsidP="00945E47">
      <w:pPr>
        <w:spacing w:line="276" w:lineRule="auto"/>
        <w:jc w:val="both"/>
        <w:rPr>
          <w:rFonts w:ascii="Arial" w:eastAsia="Arial" w:hAnsi="Arial" w:cs="Arial"/>
          <w:b/>
          <w:sz w:val="28"/>
          <w:szCs w:val="28"/>
          <w:lang w:val="es-MX" w:eastAsia="es-MX"/>
        </w:rPr>
      </w:pPr>
    </w:p>
    <w:p w14:paraId="74A5E2EC" w14:textId="77777777" w:rsidR="00945E47" w:rsidRPr="00945E47" w:rsidRDefault="00945E47" w:rsidP="00962E88">
      <w:pPr>
        <w:spacing w:line="276" w:lineRule="auto"/>
        <w:jc w:val="both"/>
        <w:rPr>
          <w:rFonts w:ascii="Arial" w:hAnsi="Arial" w:cs="Arial"/>
          <w:b/>
          <w:sz w:val="28"/>
          <w:szCs w:val="28"/>
          <w:lang w:val="es-MX"/>
        </w:rPr>
      </w:pPr>
    </w:p>
    <w:p w14:paraId="207B61A9" w14:textId="77777777" w:rsidR="00945E47" w:rsidRDefault="00945E47" w:rsidP="00962E88">
      <w:pPr>
        <w:spacing w:line="276" w:lineRule="auto"/>
        <w:jc w:val="both"/>
        <w:rPr>
          <w:rFonts w:ascii="Arial" w:hAnsi="Arial" w:cs="Arial"/>
          <w:b/>
          <w:sz w:val="28"/>
          <w:szCs w:val="28"/>
        </w:rPr>
      </w:pPr>
    </w:p>
    <w:p w14:paraId="0218AA2B" w14:textId="77777777" w:rsidR="00945E47" w:rsidRDefault="00945E47" w:rsidP="00962E88">
      <w:pPr>
        <w:spacing w:line="276" w:lineRule="auto"/>
        <w:jc w:val="both"/>
        <w:rPr>
          <w:rFonts w:ascii="Arial" w:hAnsi="Arial" w:cs="Arial"/>
          <w:b/>
          <w:sz w:val="28"/>
          <w:szCs w:val="28"/>
        </w:rPr>
      </w:pPr>
    </w:p>
    <w:p w14:paraId="021662B1" w14:textId="77777777" w:rsidR="00945E47" w:rsidRDefault="00945E47">
      <w:pPr>
        <w:spacing w:after="160" w:line="259" w:lineRule="auto"/>
        <w:rPr>
          <w:rFonts w:ascii="Arial" w:hAnsi="Arial" w:cs="Arial"/>
          <w:b/>
          <w:sz w:val="28"/>
          <w:szCs w:val="28"/>
        </w:rPr>
      </w:pPr>
      <w:r>
        <w:rPr>
          <w:rFonts w:ascii="Arial" w:hAnsi="Arial" w:cs="Arial"/>
          <w:b/>
          <w:sz w:val="28"/>
          <w:szCs w:val="28"/>
        </w:rPr>
        <w:br w:type="page"/>
      </w:r>
    </w:p>
    <w:p w14:paraId="52B7CD49" w14:textId="22ED3BA8" w:rsidR="00962E88" w:rsidRPr="002D782A" w:rsidRDefault="00962E88" w:rsidP="00962E88">
      <w:pPr>
        <w:spacing w:line="276" w:lineRule="auto"/>
        <w:jc w:val="both"/>
        <w:rPr>
          <w:rFonts w:ascii="Arial" w:hAnsi="Arial" w:cs="Arial"/>
          <w:b/>
          <w:bCs/>
          <w:color w:val="000000" w:themeColor="text1"/>
          <w:sz w:val="28"/>
          <w:szCs w:val="28"/>
        </w:rPr>
      </w:pPr>
      <w:r w:rsidRPr="00E17E40">
        <w:rPr>
          <w:rFonts w:ascii="Arial" w:hAnsi="Arial" w:cs="Arial"/>
          <w:b/>
          <w:sz w:val="28"/>
          <w:szCs w:val="28"/>
        </w:rPr>
        <w:lastRenderedPageBreak/>
        <w:t xml:space="preserve">INICIATIVA CON PROYECTO DE DECRETO QUE PRESENTAN LAS DIPUTADAS Y LOS DIPUTADOS DEL GRUPO PARLAMENTARIO </w:t>
      </w:r>
      <w:r w:rsidRPr="00E17E40">
        <w:rPr>
          <w:rFonts w:ascii="Arial" w:hAnsi="Arial" w:cs="Arial"/>
          <w:b/>
          <w:snapToGrid w:val="0"/>
          <w:sz w:val="28"/>
          <w:szCs w:val="28"/>
        </w:rPr>
        <w:t>"GRAL. ANDRÉS S. VIESCA"</w:t>
      </w:r>
      <w:r w:rsidRPr="00E17E40">
        <w:rPr>
          <w:rFonts w:ascii="Arial" w:hAnsi="Arial" w:cs="Arial"/>
          <w:b/>
          <w:sz w:val="28"/>
          <w:szCs w:val="28"/>
        </w:rPr>
        <w:t xml:space="preserve">, DEL PARTIDO REVOLUCIONARIO INSTITUCIONAL, POR CONDUCTO DEL DIPUTADO JESÚS ANDRÉS LOYA CARDONA, </w:t>
      </w:r>
      <w:r w:rsidRPr="002D782A">
        <w:rPr>
          <w:rFonts w:ascii="Arial" w:hAnsi="Arial" w:cs="Arial"/>
          <w:b/>
          <w:sz w:val="28"/>
          <w:szCs w:val="28"/>
        </w:rPr>
        <w:t>POR EL QUE SE REFORMAN Y ADICIONA</w:t>
      </w:r>
      <w:r>
        <w:rPr>
          <w:rFonts w:ascii="Arial" w:hAnsi="Arial" w:cs="Arial"/>
          <w:b/>
          <w:sz w:val="28"/>
          <w:szCs w:val="28"/>
        </w:rPr>
        <w:t>N</w:t>
      </w:r>
      <w:r w:rsidRPr="002D782A">
        <w:rPr>
          <w:rFonts w:ascii="Arial" w:hAnsi="Arial" w:cs="Arial"/>
          <w:b/>
          <w:sz w:val="28"/>
          <w:szCs w:val="28"/>
        </w:rPr>
        <w:t xml:space="preserve"> DIVERSAS DISPOSICIONES DE LA LEY PARA EL IMPULSO EMPRENDEDOR DEL ESTADO DE COAHUILA DE ZARAGOZA, CON EL OBJETO DE BRINDAR APOYO A LA ECONOMÍA LOCAL.</w:t>
      </w:r>
    </w:p>
    <w:p w14:paraId="76D28D65" w14:textId="77777777" w:rsidR="00962E88" w:rsidRDefault="00962E88" w:rsidP="00962E88">
      <w:pPr>
        <w:spacing w:line="276" w:lineRule="auto"/>
        <w:jc w:val="both"/>
        <w:rPr>
          <w:rFonts w:ascii="Arial" w:hAnsi="Arial" w:cs="Arial"/>
          <w:b/>
          <w:sz w:val="28"/>
          <w:szCs w:val="28"/>
        </w:rPr>
      </w:pPr>
    </w:p>
    <w:p w14:paraId="3A50CC94" w14:textId="77777777" w:rsidR="00962E88" w:rsidRDefault="00962E88" w:rsidP="00962E88">
      <w:pPr>
        <w:spacing w:line="276" w:lineRule="auto"/>
        <w:rPr>
          <w:rFonts w:ascii="Arial" w:hAnsi="Arial" w:cs="Arial"/>
          <w:b/>
          <w:sz w:val="28"/>
          <w:szCs w:val="28"/>
        </w:rPr>
      </w:pPr>
      <w:r w:rsidRPr="003B6C3C">
        <w:rPr>
          <w:rFonts w:ascii="Arial" w:hAnsi="Arial" w:cs="Arial"/>
          <w:b/>
          <w:sz w:val="28"/>
          <w:szCs w:val="28"/>
        </w:rPr>
        <w:t>H. PLENO DEL CONGRESO DEL ESTADO</w:t>
      </w:r>
    </w:p>
    <w:p w14:paraId="48C50A6E" w14:textId="77777777" w:rsidR="00962E88" w:rsidRPr="003B6C3C" w:rsidRDefault="00962E88" w:rsidP="00962E88">
      <w:pPr>
        <w:spacing w:line="276" w:lineRule="auto"/>
        <w:rPr>
          <w:rFonts w:ascii="Arial" w:hAnsi="Arial" w:cs="Arial"/>
          <w:b/>
          <w:sz w:val="28"/>
          <w:szCs w:val="28"/>
        </w:rPr>
      </w:pPr>
      <w:r w:rsidRPr="003B6C3C">
        <w:rPr>
          <w:rFonts w:ascii="Arial" w:hAnsi="Arial" w:cs="Arial"/>
          <w:b/>
          <w:sz w:val="28"/>
          <w:szCs w:val="28"/>
        </w:rPr>
        <w:t>DE COAHUILA DE ZARAGOZA.</w:t>
      </w:r>
    </w:p>
    <w:p w14:paraId="4A2DEE6F" w14:textId="77777777" w:rsidR="00962E88" w:rsidRPr="003B6C3C" w:rsidRDefault="00962E88" w:rsidP="00962E88">
      <w:pPr>
        <w:spacing w:line="276" w:lineRule="auto"/>
        <w:rPr>
          <w:rFonts w:ascii="Arial" w:hAnsi="Arial" w:cs="Arial"/>
          <w:b/>
          <w:sz w:val="28"/>
          <w:szCs w:val="28"/>
        </w:rPr>
      </w:pPr>
      <w:r w:rsidRPr="003B6C3C">
        <w:rPr>
          <w:rFonts w:ascii="Arial" w:hAnsi="Arial" w:cs="Arial"/>
          <w:b/>
          <w:sz w:val="28"/>
          <w:szCs w:val="28"/>
        </w:rPr>
        <w:t>P R E S E N T E.-</w:t>
      </w:r>
    </w:p>
    <w:p w14:paraId="5F20F54F" w14:textId="77777777" w:rsidR="00962E88" w:rsidRPr="003B6C3C" w:rsidRDefault="00962E88" w:rsidP="00962E88">
      <w:pPr>
        <w:spacing w:line="276" w:lineRule="auto"/>
        <w:jc w:val="both"/>
        <w:rPr>
          <w:rFonts w:ascii="Arial" w:hAnsi="Arial" w:cs="Arial"/>
          <w:sz w:val="28"/>
          <w:szCs w:val="28"/>
        </w:rPr>
      </w:pPr>
    </w:p>
    <w:p w14:paraId="5D901EBA" w14:textId="77777777" w:rsidR="00962E88" w:rsidRPr="002D782A" w:rsidRDefault="00962E88" w:rsidP="00962E88">
      <w:pPr>
        <w:spacing w:line="276" w:lineRule="auto"/>
        <w:jc w:val="both"/>
        <w:rPr>
          <w:rFonts w:ascii="Arial" w:hAnsi="Arial" w:cs="Arial"/>
          <w:sz w:val="28"/>
          <w:szCs w:val="28"/>
        </w:rPr>
      </w:pPr>
      <w:r w:rsidRPr="003B6C3C">
        <w:rPr>
          <w:rFonts w:ascii="Arial" w:hAnsi="Arial" w:cs="Arial"/>
          <w:sz w:val="28"/>
          <w:szCs w:val="28"/>
        </w:rPr>
        <w:t xml:space="preserve">El suscrito Diputado Jesús Andrés Loya Cardona conjuntamente con los </w:t>
      </w:r>
      <w:r>
        <w:rPr>
          <w:rFonts w:ascii="Arial" w:hAnsi="Arial" w:cs="Arial"/>
          <w:sz w:val="28"/>
          <w:szCs w:val="28"/>
        </w:rPr>
        <w:t>D</w:t>
      </w:r>
      <w:r w:rsidRPr="003B6C3C">
        <w:rPr>
          <w:rFonts w:ascii="Arial" w:hAnsi="Arial" w:cs="Arial"/>
          <w:sz w:val="28"/>
          <w:szCs w:val="28"/>
        </w:rPr>
        <w:t xml:space="preserve">iputados y </w:t>
      </w:r>
      <w:r>
        <w:rPr>
          <w:rFonts w:ascii="Arial" w:hAnsi="Arial" w:cs="Arial"/>
          <w:sz w:val="28"/>
          <w:szCs w:val="28"/>
        </w:rPr>
        <w:t>D</w:t>
      </w:r>
      <w:r w:rsidRPr="003B6C3C">
        <w:rPr>
          <w:rFonts w:ascii="Arial" w:hAnsi="Arial" w:cs="Arial"/>
          <w:sz w:val="28"/>
          <w:szCs w:val="28"/>
        </w:rPr>
        <w:t xml:space="preserve">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w:t>
      </w:r>
      <w:r w:rsidRPr="002D782A">
        <w:rPr>
          <w:rFonts w:ascii="Arial" w:hAnsi="Arial" w:cs="Arial"/>
          <w:sz w:val="28"/>
          <w:szCs w:val="28"/>
        </w:rPr>
        <w:t>mediante la cual se reforman y adicionan diversas disposiciones de la Ley para el Impulso Emprendedor del Estado de Coahuila de Zaragoza, con el objeto de brindar apoyo a la economía local, misma que se presenta bajo la siguiente:</w:t>
      </w:r>
    </w:p>
    <w:p w14:paraId="0E569A8D" w14:textId="7CF79EBB" w:rsidR="00962E88" w:rsidRDefault="00962E88" w:rsidP="00962E88">
      <w:pPr>
        <w:spacing w:line="276" w:lineRule="auto"/>
        <w:jc w:val="both"/>
        <w:rPr>
          <w:rFonts w:ascii="Arial" w:hAnsi="Arial" w:cs="Arial"/>
          <w:sz w:val="28"/>
          <w:szCs w:val="28"/>
        </w:rPr>
      </w:pPr>
    </w:p>
    <w:p w14:paraId="0A25EEF1" w14:textId="77777777" w:rsidR="00962E88" w:rsidRPr="003B6C3C" w:rsidRDefault="00962E88" w:rsidP="00962E88">
      <w:pPr>
        <w:spacing w:line="276" w:lineRule="auto"/>
        <w:jc w:val="center"/>
        <w:rPr>
          <w:rFonts w:ascii="Arial" w:hAnsi="Arial" w:cs="Arial"/>
          <w:b/>
          <w:sz w:val="28"/>
          <w:szCs w:val="28"/>
        </w:rPr>
      </w:pPr>
      <w:r w:rsidRPr="003B6C3C">
        <w:rPr>
          <w:rFonts w:ascii="Arial" w:hAnsi="Arial" w:cs="Arial"/>
          <w:b/>
          <w:sz w:val="28"/>
          <w:szCs w:val="28"/>
        </w:rPr>
        <w:t>EXPOSICIÓN DE MOTIVOS</w:t>
      </w:r>
    </w:p>
    <w:p w14:paraId="6C4C3EA2" w14:textId="429171FB" w:rsidR="00962E88" w:rsidRDefault="00962E88" w:rsidP="00962E88">
      <w:pPr>
        <w:spacing w:line="276" w:lineRule="auto"/>
        <w:jc w:val="center"/>
        <w:rPr>
          <w:rFonts w:ascii="Arial" w:hAnsi="Arial" w:cs="Arial"/>
          <w:bCs/>
          <w:sz w:val="28"/>
          <w:szCs w:val="28"/>
        </w:rPr>
      </w:pPr>
    </w:p>
    <w:p w14:paraId="6CE49636" w14:textId="77777777" w:rsidR="00962E88" w:rsidRPr="002D782A" w:rsidRDefault="00962E88" w:rsidP="00962E88">
      <w:pPr>
        <w:spacing w:line="276" w:lineRule="auto"/>
        <w:jc w:val="both"/>
        <w:rPr>
          <w:rFonts w:ascii="Arial" w:hAnsi="Arial" w:cs="Arial"/>
          <w:sz w:val="28"/>
          <w:szCs w:val="28"/>
          <w:lang w:val="es-MX" w:eastAsia="es-MX"/>
        </w:rPr>
      </w:pPr>
      <w:r w:rsidRPr="002D782A">
        <w:rPr>
          <w:rFonts w:ascii="Arial" w:hAnsi="Arial" w:cs="Arial"/>
          <w:sz w:val="28"/>
          <w:szCs w:val="28"/>
        </w:rPr>
        <w:t xml:space="preserve">Hoy más que nunca vemos y sentimos la fortaleza de los emprendedores. Ellos rompen los esquemas tradicionales existentes, invirtiendo su capital, experiencia e ingenio en crear y ofertar nuevos productos y servicios </w:t>
      </w:r>
      <w:r w:rsidRPr="002D782A">
        <w:rPr>
          <w:rFonts w:ascii="Arial" w:hAnsi="Arial" w:cs="Arial"/>
          <w:sz w:val="28"/>
          <w:szCs w:val="28"/>
          <w:shd w:val="clear" w:color="auto" w:fill="FFFFFF"/>
          <w:lang w:val="es-MX" w:eastAsia="es-MX"/>
        </w:rPr>
        <w:t>que dan lugar a la creación de nuevos puestos de trabajo y puede producir un efecto de cascada o círculo virtuoso en la economía.</w:t>
      </w:r>
    </w:p>
    <w:p w14:paraId="1863991E" w14:textId="7777777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rPr>
        <w:lastRenderedPageBreak/>
        <w:t>Los emprendedores apuestan la economía de ellos y sus familias en el desarrollo de sus proyectos; sin embargo, en momentos como los que atravesamos como sociedad debido a la pandemia del COVID 19, en donde el confinamiento ha jugado un papel importante para salvaguardar la salud de las personas, quienes tienen micro, pequeñas y medianas empresas (mipymes) se han visto muy afectadas. De ahí la importancia de generar acciones que brinden apoyo inmediato a este importante sector lo antes posible.</w:t>
      </w:r>
    </w:p>
    <w:p w14:paraId="3FF5E559" w14:textId="77777777" w:rsidR="00962E88" w:rsidRPr="002D782A" w:rsidRDefault="00962E88" w:rsidP="00962E88">
      <w:pPr>
        <w:pStyle w:val="NormalWeb"/>
        <w:spacing w:before="0" w:beforeAutospacing="0" w:after="300" w:afterAutospacing="0" w:line="276" w:lineRule="auto"/>
        <w:jc w:val="both"/>
        <w:textAlignment w:val="baseline"/>
        <w:rPr>
          <w:rFonts w:ascii="Arial" w:hAnsi="Arial" w:cs="Arial"/>
          <w:sz w:val="28"/>
          <w:szCs w:val="28"/>
        </w:rPr>
      </w:pPr>
      <w:r w:rsidRPr="002D782A">
        <w:rPr>
          <w:rFonts w:ascii="Arial" w:hAnsi="Arial" w:cs="Arial"/>
          <w:sz w:val="28"/>
          <w:szCs w:val="28"/>
          <w:shd w:val="clear" w:color="auto" w:fill="FCFCFC"/>
        </w:rPr>
        <w:t>Datos de</w:t>
      </w:r>
      <w:r w:rsidRPr="002D782A">
        <w:rPr>
          <w:rFonts w:ascii="Arial" w:hAnsi="Arial" w:cs="Arial"/>
          <w:sz w:val="28"/>
          <w:szCs w:val="28"/>
          <w:shd w:val="clear" w:color="auto" w:fill="FFFFFF"/>
        </w:rPr>
        <w:t xml:space="preserve"> la </w:t>
      </w:r>
      <w:r w:rsidRPr="002D782A">
        <w:rPr>
          <w:rFonts w:ascii="Arial" w:hAnsi="Arial" w:cs="Arial"/>
          <w:sz w:val="28"/>
          <w:szCs w:val="28"/>
          <w:bdr w:val="none" w:sz="0" w:space="0" w:color="auto" w:frame="1"/>
        </w:rPr>
        <w:t>Encuesta Nacional sobre Productividad y Competitividad de las Micro, Pequeñas y Medianas Empresas (ENAPROCE</w:t>
      </w:r>
      <w:r w:rsidRPr="002D782A">
        <w:rPr>
          <w:rFonts w:ascii="Arial" w:hAnsi="Arial" w:cs="Arial"/>
          <w:sz w:val="28"/>
          <w:szCs w:val="28"/>
          <w:shd w:val="clear" w:color="auto" w:fill="FFFFFF"/>
        </w:rPr>
        <w:t xml:space="preserve">) 2018, elaborada por el </w:t>
      </w:r>
      <w:r w:rsidRPr="002D782A">
        <w:rPr>
          <w:rFonts w:ascii="Arial" w:hAnsi="Arial" w:cs="Arial"/>
          <w:sz w:val="28"/>
          <w:szCs w:val="28"/>
          <w:shd w:val="clear" w:color="auto" w:fill="FCFCFC"/>
        </w:rPr>
        <w:t xml:space="preserve">Instituto Nacional de Estadística y Geografía (INEGI) y la Secretaría de Economía, en colaboración con la Asociación Mexicana de Secretarios de Desarrollo Económico (AMSDE), arrojaron que  durante el año 2018 había en México </w:t>
      </w:r>
      <w:r w:rsidRPr="002D782A">
        <w:rPr>
          <w:rFonts w:ascii="Arial" w:hAnsi="Arial" w:cs="Arial"/>
          <w:sz w:val="28"/>
          <w:szCs w:val="28"/>
          <w:bdr w:val="none" w:sz="0" w:space="0" w:color="auto" w:frame="1"/>
        </w:rPr>
        <w:t>un total de 4 millones 169 mil 677 Micro, Pequeñas y Medianas Empresas (MIPyMES), lo que representa el 97.6% de todas las unidades económicas existentes.</w:t>
      </w:r>
      <w:r w:rsidRPr="002D782A">
        <w:rPr>
          <w:rStyle w:val="Refdenotaalpie"/>
          <w:rFonts w:ascii="Arial" w:hAnsi="Arial" w:cs="Arial"/>
          <w:sz w:val="28"/>
          <w:szCs w:val="28"/>
          <w:bdr w:val="none" w:sz="0" w:space="0" w:color="auto" w:frame="1"/>
        </w:rPr>
        <w:footnoteReference w:id="1"/>
      </w:r>
      <w:r w:rsidRPr="002D782A">
        <w:rPr>
          <w:rFonts w:ascii="Arial" w:hAnsi="Arial" w:cs="Arial"/>
          <w:sz w:val="28"/>
          <w:szCs w:val="28"/>
          <w:bdr w:val="none" w:sz="0" w:space="0" w:color="auto" w:frame="1"/>
        </w:rPr>
        <w:t xml:space="preserve"> </w:t>
      </w:r>
      <w:r w:rsidRPr="002D782A">
        <w:rPr>
          <w:rFonts w:ascii="Arial" w:hAnsi="Arial" w:cs="Arial"/>
          <w:sz w:val="28"/>
          <w:szCs w:val="28"/>
        </w:rPr>
        <w:t>En este contexto, la mayoría de las empresas en nuestro país son micro, pequeñas o medianas, por lo que gran parte de la actividad económica y el empleo está estrechamente ligado a ellas, de ahí la trascendencia impulsar y apoyar su sostenibilidad y crecimiento.</w:t>
      </w:r>
    </w:p>
    <w:p w14:paraId="576C4BD1" w14:textId="7777777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shd w:val="clear" w:color="auto" w:fill="FCFCFC"/>
        </w:rPr>
        <w:t>Lamentablemente, según un estudio realizado por la Asociación de</w:t>
      </w:r>
      <w:r w:rsidRPr="002D782A">
        <w:rPr>
          <w:rStyle w:val="apple-converted-space"/>
          <w:rFonts w:ascii="Arial" w:hAnsi="Arial" w:cs="Arial"/>
          <w:sz w:val="28"/>
          <w:szCs w:val="28"/>
          <w:shd w:val="clear" w:color="auto" w:fill="FCFCFC"/>
        </w:rPr>
        <w:t> </w:t>
      </w:r>
      <w:hyperlink r:id="rId7" w:history="1">
        <w:r w:rsidRPr="002D782A">
          <w:rPr>
            <w:rStyle w:val="Hipervnculo"/>
            <w:rFonts w:ascii="Arial" w:hAnsi="Arial" w:cs="Arial"/>
            <w:color w:val="auto"/>
            <w:sz w:val="28"/>
            <w:szCs w:val="28"/>
          </w:rPr>
          <w:t>Emprendedores</w:t>
        </w:r>
      </w:hyperlink>
      <w:r w:rsidRPr="002D782A">
        <w:rPr>
          <w:rStyle w:val="apple-converted-space"/>
          <w:rFonts w:ascii="Arial" w:hAnsi="Arial" w:cs="Arial"/>
          <w:sz w:val="28"/>
          <w:szCs w:val="28"/>
          <w:shd w:val="clear" w:color="auto" w:fill="FCFCFC"/>
        </w:rPr>
        <w:t> </w:t>
      </w:r>
      <w:r w:rsidRPr="002D782A">
        <w:rPr>
          <w:rFonts w:ascii="Arial" w:hAnsi="Arial" w:cs="Arial"/>
          <w:sz w:val="28"/>
          <w:szCs w:val="28"/>
          <w:shd w:val="clear" w:color="auto" w:fill="FCFCFC"/>
        </w:rPr>
        <w:t>de México (ASEM), en conjunto con Centro de Competitividad de México (CCMX),</w:t>
      </w:r>
      <w:r w:rsidRPr="002D782A">
        <w:rPr>
          <w:rStyle w:val="apple-converted-space"/>
          <w:rFonts w:ascii="Arial" w:hAnsi="Arial" w:cs="Arial"/>
          <w:sz w:val="28"/>
          <w:szCs w:val="28"/>
          <w:shd w:val="clear" w:color="auto" w:fill="FCFCFC"/>
        </w:rPr>
        <w:t> </w:t>
      </w:r>
      <w:r w:rsidRPr="002D782A">
        <w:rPr>
          <w:rStyle w:val="Textoennegrita"/>
          <w:rFonts w:ascii="Arial" w:hAnsi="Arial" w:cs="Arial"/>
          <w:sz w:val="28"/>
          <w:szCs w:val="28"/>
        </w:rPr>
        <w:t>un 77% de estas empresas no tendrá la capacidad de seguir operando si esta crisis dura más allá de dos meses</w:t>
      </w:r>
      <w:r w:rsidRPr="002D782A">
        <w:rPr>
          <w:rFonts w:ascii="Arial" w:hAnsi="Arial" w:cs="Arial"/>
          <w:b/>
          <w:bCs/>
          <w:sz w:val="28"/>
          <w:szCs w:val="28"/>
          <w:shd w:val="clear" w:color="auto" w:fill="FCFCFC"/>
        </w:rPr>
        <w:t xml:space="preserve">. </w:t>
      </w:r>
      <w:r w:rsidRPr="002D782A">
        <w:rPr>
          <w:rFonts w:ascii="Arial" w:hAnsi="Arial" w:cs="Arial"/>
          <w:sz w:val="28"/>
          <w:szCs w:val="28"/>
        </w:rPr>
        <w:t xml:space="preserve">Esto se torna aún más preocupante si se toma en cuenta el peso que tienen económicamente para el país estas compañías. </w:t>
      </w:r>
    </w:p>
    <w:p w14:paraId="70A56B83" w14:textId="7777777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rPr>
        <w:t xml:space="preserve">Pese a este desafío mayor, se ha visto gran solidaridad entre este sector, quienes no sólo han acatado las recomendaciones emitidas por el gobierno para disminuir el riesgo por la contingencia, sino que también muchos </w:t>
      </w:r>
      <w:r w:rsidRPr="002D782A">
        <w:rPr>
          <w:rFonts w:ascii="Arial" w:hAnsi="Arial" w:cs="Arial"/>
          <w:sz w:val="28"/>
          <w:szCs w:val="28"/>
        </w:rPr>
        <w:lastRenderedPageBreak/>
        <w:t>emprendedores han puesto sus ideas y proyectos para apoyar en esta coyuntura sanitaria, ya sea volcando sus plataformas a la elaboración de equipo e insumos sanitizantes para el personal de salud y la ciudadanía evitando con ello una situación de desabasto, ofreciendo gratuitamente o a bajo costo sus  bienes y servicios para alentar a las personas a permanecer en casa e incluso generando talleres y redes de apoyo empresarial para aminorar la crisis financiera de otras compañías.</w:t>
      </w:r>
    </w:p>
    <w:p w14:paraId="151A7196" w14:textId="0B1201D9" w:rsidR="00962E88" w:rsidRPr="002D782A" w:rsidRDefault="00962E88" w:rsidP="00962E88">
      <w:pPr>
        <w:spacing w:line="276" w:lineRule="auto"/>
        <w:jc w:val="both"/>
        <w:rPr>
          <w:rFonts w:ascii="Arial" w:hAnsi="Arial" w:cs="Arial"/>
          <w:sz w:val="28"/>
          <w:szCs w:val="28"/>
          <w:lang w:val="es-MX" w:eastAsia="es-MX"/>
        </w:rPr>
      </w:pPr>
      <w:r w:rsidRPr="002D782A">
        <w:rPr>
          <w:rFonts w:ascii="Arial" w:hAnsi="Arial" w:cs="Arial"/>
          <w:sz w:val="28"/>
          <w:szCs w:val="28"/>
        </w:rPr>
        <w:t xml:space="preserve">Por todo lo que son y representan, es tarea del gobierno cultivar, motivar e incentivar adecuadamente a estos activos estatales que cambian diariamente la forma en que vivimos y trabajamos. Por esta razón aplaudimos enormemente el esfuerzo realizado por el Gobernador del Estado, Miguel Ángel Riquelme Solís, quien </w:t>
      </w:r>
      <w:r w:rsidR="00C127CE">
        <w:rPr>
          <w:rFonts w:ascii="Arial" w:hAnsi="Arial" w:cs="Arial"/>
          <w:sz w:val="28"/>
          <w:szCs w:val="28"/>
          <w:bdr w:val="none" w:sz="0" w:space="0" w:color="auto" w:frame="1"/>
          <w:lang w:val="es-MX" w:eastAsia="es-MX"/>
        </w:rPr>
        <w:t>pr</w:t>
      </w:r>
      <w:r w:rsidRPr="002D782A">
        <w:rPr>
          <w:rFonts w:ascii="Arial" w:hAnsi="Arial" w:cs="Arial"/>
          <w:sz w:val="28"/>
          <w:szCs w:val="28"/>
          <w:bdr w:val="none" w:sz="0" w:space="0" w:color="auto" w:frame="1"/>
          <w:lang w:val="es-MX" w:eastAsia="es-MX"/>
        </w:rPr>
        <w:t xml:space="preserve">esentó a representantes de la Iniciativa Privada del </w:t>
      </w:r>
      <w:r w:rsidR="00C127CE">
        <w:rPr>
          <w:rFonts w:ascii="Arial" w:hAnsi="Arial" w:cs="Arial"/>
          <w:sz w:val="28"/>
          <w:szCs w:val="28"/>
          <w:bdr w:val="none" w:sz="0" w:space="0" w:color="auto" w:frame="1"/>
          <w:lang w:val="es-MX" w:eastAsia="es-MX"/>
        </w:rPr>
        <w:t>E</w:t>
      </w:r>
      <w:r w:rsidRPr="002D782A">
        <w:rPr>
          <w:rFonts w:ascii="Arial" w:hAnsi="Arial" w:cs="Arial"/>
          <w:sz w:val="28"/>
          <w:szCs w:val="28"/>
          <w:bdr w:val="none" w:sz="0" w:space="0" w:color="auto" w:frame="1"/>
          <w:lang w:val="es-MX" w:eastAsia="es-MX"/>
        </w:rPr>
        <w:t>stado el Programa de Estímulos Fiscales para el Impulso Económico Empresarial y Emergente de Contingencia Laboral para Micro y Pequeñas Empresas, mediante el cual se ofrecerán créditos, capacitación gratuita para la integración del expediente financiero y trámite a través de bancos seleccionados en el Estado, así como becas para los trabajadores.</w:t>
      </w:r>
    </w:p>
    <w:p w14:paraId="328437AC" w14:textId="7777777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rPr>
        <w:t xml:space="preserve">En ese tenor, la presente iniciativa pretende ser un punto más de apoyo para este importante sector, a través de la promoción expansiva de las micro, pequeñas y medianas empresas en la entidad, a través del desarrollo de redes y uso de tecnología, a fin de que clientes y usuarios puedan acceder con facilidad a los bienes y servicios que ofertan. Lo anterior mediante una reforma a la Ley para el Impulso Emprendedor del Estado de Coahuila de Zaragoza, legislación que busca fomentar la cultura emprendedora e impulso a emprendedores para generar mejores empresas, empleos mejor remunerados, aumentar la calidad de vida y mejorar la distribución de los beneficios del desarrollo económico y social en la entidad. </w:t>
      </w:r>
    </w:p>
    <w:p w14:paraId="15589375" w14:textId="7777777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rPr>
        <w:lastRenderedPageBreak/>
        <w:t>Esta reforma pretende apoyar la economía local al introducir y/o reforzar las capacidades digitales de las micro, pequeñas y medianas empresas, promoviendo la utilización de mecanismos de tecnologías de la información e internet, con la visión de subsanar la reducción de sus ventas ante la actual contingencia, que les permita ampliar alternativas de entregas, acceso a distancia a proveedores y clientes y mantener un flujo razonable de recursos.</w:t>
      </w:r>
    </w:p>
    <w:p w14:paraId="021DBE68" w14:textId="69793235"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rPr>
        <w:t xml:space="preserve">De igual forma y con el objetivo de brindar certeza, se reforman diversas disposiciones que involucran las competencias y obligaciones de la Secretaría de Economía. Lo anterior en atención a que la redacción actual de la legislación refiere a la otrora Secretaría de Economía y Turismo, cuando contaba con ambas funciones, situación que no priva desde la reforma publicada el 26 de diciembre de 2017. </w:t>
      </w:r>
      <w:r w:rsidR="00C127CE" w:rsidRPr="002D782A">
        <w:rPr>
          <w:rFonts w:ascii="Arial" w:hAnsi="Arial" w:cs="Arial"/>
          <w:sz w:val="28"/>
          <w:szCs w:val="28"/>
        </w:rPr>
        <w:t>Asimismo,</w:t>
      </w:r>
      <w:r w:rsidRPr="002D782A">
        <w:rPr>
          <w:rFonts w:ascii="Arial" w:hAnsi="Arial" w:cs="Arial"/>
          <w:sz w:val="28"/>
          <w:szCs w:val="28"/>
        </w:rPr>
        <w:t xml:space="preserve"> se robustece la integración del Consejo General Ciudadano, integrando a la Secretaría de Desarrollo Rural y a la Secretaría de Medio Ambiente como eslabones del mismo, en concordancia con la constitución del Consejo Nacional para la Competitividad de la Micro, Pequeña y Mediana Empresa.</w:t>
      </w:r>
    </w:p>
    <w:p w14:paraId="4A1E5986" w14:textId="7777777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rPr>
        <w:t xml:space="preserve">Por todo lo anterior, las diputadas y los diputados del Grupo Parlamentario “General Andrés S. Viesca” del Partido Revolucionario Institucional, nos permitimos someter a consideración de este Pleno para su estudio, discusión y, en su caso, aprobación, la siguiente: </w:t>
      </w:r>
    </w:p>
    <w:p w14:paraId="21B83589" w14:textId="77777777" w:rsidR="00C127CE" w:rsidRDefault="00C127CE" w:rsidP="00962E88">
      <w:pPr>
        <w:spacing w:line="276" w:lineRule="auto"/>
        <w:jc w:val="center"/>
        <w:rPr>
          <w:rFonts w:ascii="Arial" w:hAnsi="Arial" w:cs="Arial"/>
          <w:b/>
          <w:sz w:val="28"/>
          <w:szCs w:val="28"/>
        </w:rPr>
      </w:pPr>
    </w:p>
    <w:p w14:paraId="7033E7BB" w14:textId="698801C1" w:rsidR="00962E88" w:rsidRPr="003B6C3C" w:rsidRDefault="00962E88" w:rsidP="00962E88">
      <w:pPr>
        <w:spacing w:line="276" w:lineRule="auto"/>
        <w:jc w:val="center"/>
        <w:rPr>
          <w:rFonts w:ascii="Arial" w:hAnsi="Arial" w:cs="Arial"/>
          <w:b/>
          <w:sz w:val="28"/>
          <w:szCs w:val="28"/>
        </w:rPr>
      </w:pPr>
      <w:r w:rsidRPr="003B6C3C">
        <w:rPr>
          <w:rFonts w:ascii="Arial" w:hAnsi="Arial" w:cs="Arial"/>
          <w:b/>
          <w:sz w:val="28"/>
          <w:szCs w:val="28"/>
        </w:rPr>
        <w:t>INICIATIVA CON PROYECTO DE DECRETO</w:t>
      </w:r>
    </w:p>
    <w:p w14:paraId="124DD81D" w14:textId="77777777" w:rsidR="00962E88" w:rsidRPr="003B6C3C" w:rsidRDefault="00962E88" w:rsidP="00962E88">
      <w:pPr>
        <w:spacing w:line="276" w:lineRule="auto"/>
        <w:jc w:val="center"/>
        <w:rPr>
          <w:rFonts w:ascii="Arial" w:hAnsi="Arial" w:cs="Arial"/>
          <w:b/>
          <w:sz w:val="28"/>
          <w:szCs w:val="28"/>
        </w:rPr>
      </w:pPr>
    </w:p>
    <w:p w14:paraId="4F6888A8" w14:textId="77777777" w:rsidR="00962E88" w:rsidRPr="003B6C3C" w:rsidRDefault="00962E88" w:rsidP="00962E88">
      <w:pPr>
        <w:spacing w:line="276" w:lineRule="auto"/>
        <w:jc w:val="both"/>
        <w:rPr>
          <w:rFonts w:ascii="Arial" w:hAnsi="Arial" w:cs="Arial"/>
          <w:b/>
          <w:sz w:val="28"/>
          <w:szCs w:val="28"/>
        </w:rPr>
      </w:pPr>
    </w:p>
    <w:p w14:paraId="6B5FB4EA" w14:textId="318023D9" w:rsidR="00962E88" w:rsidRPr="002D782A" w:rsidRDefault="00962E88" w:rsidP="00962E88">
      <w:pPr>
        <w:spacing w:line="276" w:lineRule="auto"/>
        <w:jc w:val="both"/>
        <w:rPr>
          <w:rFonts w:ascii="Arial" w:hAnsi="Arial" w:cs="Arial"/>
          <w:sz w:val="28"/>
          <w:szCs w:val="28"/>
          <w:lang w:val="es-ES"/>
        </w:rPr>
      </w:pPr>
      <w:r w:rsidRPr="003B6C3C">
        <w:rPr>
          <w:rFonts w:ascii="Arial" w:hAnsi="Arial" w:cs="Arial"/>
          <w:b/>
          <w:sz w:val="28"/>
          <w:szCs w:val="28"/>
        </w:rPr>
        <w:t xml:space="preserve">ARTÍCULO ÚNICO.- </w:t>
      </w:r>
      <w:r w:rsidRPr="002D782A">
        <w:rPr>
          <w:rFonts w:ascii="Arial" w:hAnsi="Arial" w:cs="Arial"/>
          <w:sz w:val="28"/>
          <w:szCs w:val="28"/>
          <w:lang w:val="es-ES"/>
        </w:rPr>
        <w:t xml:space="preserve">Se adicionan los incisos e) y f) a la fracción IV del artículo 8º, recorriéndose la ulterior, y las fracciones XIII y XIV al artículo 21; se reforman la fracción I del artículo 5º, la fracción II del artículo 7º, la fracción III y el inciso b) de la fracción IV del artículo 8º, el primer párrafo del artículo 13, la denominación del Capítulo IV, el primer párrafo del artículo 21 y el </w:t>
      </w:r>
      <w:r w:rsidRPr="002D782A">
        <w:rPr>
          <w:rFonts w:ascii="Arial" w:hAnsi="Arial" w:cs="Arial"/>
          <w:sz w:val="28"/>
          <w:szCs w:val="28"/>
          <w:lang w:val="es-ES"/>
        </w:rPr>
        <w:lastRenderedPageBreak/>
        <w:t xml:space="preserve">artículo 30, de la Ley para el Impulso Emprendedor del Estado de Coahuila de Zaragoza, para quedar como sigue:  </w:t>
      </w:r>
    </w:p>
    <w:p w14:paraId="51AC6686" w14:textId="77777777" w:rsidR="00962E88" w:rsidRPr="002D782A" w:rsidRDefault="00962E88" w:rsidP="00962E88">
      <w:pPr>
        <w:spacing w:line="276" w:lineRule="auto"/>
        <w:jc w:val="center"/>
        <w:rPr>
          <w:rFonts w:ascii="Arial" w:hAnsi="Arial" w:cs="Arial"/>
          <w:b/>
          <w:bCs/>
          <w:sz w:val="28"/>
          <w:szCs w:val="28"/>
          <w:lang w:val="es-ES"/>
        </w:rPr>
      </w:pPr>
    </w:p>
    <w:p w14:paraId="5DE603B6" w14:textId="5D1D16AA" w:rsidR="00962E88" w:rsidRPr="002D782A" w:rsidRDefault="00C127CE" w:rsidP="00962E88">
      <w:pPr>
        <w:pStyle w:val="NormalWeb"/>
        <w:spacing w:line="276" w:lineRule="auto"/>
        <w:rPr>
          <w:rFonts w:ascii="Arial" w:hAnsi="Arial" w:cs="Arial"/>
          <w:sz w:val="28"/>
          <w:szCs w:val="28"/>
        </w:rPr>
      </w:pPr>
      <w:r w:rsidRPr="002D782A">
        <w:rPr>
          <w:rFonts w:ascii="Arial" w:hAnsi="Arial" w:cs="Arial"/>
          <w:b/>
          <w:bCs/>
          <w:sz w:val="28"/>
          <w:szCs w:val="28"/>
        </w:rPr>
        <w:t>Artículo</w:t>
      </w:r>
      <w:r w:rsidR="00962E88" w:rsidRPr="002D782A">
        <w:rPr>
          <w:rFonts w:ascii="Arial" w:hAnsi="Arial" w:cs="Arial"/>
          <w:b/>
          <w:bCs/>
          <w:sz w:val="28"/>
          <w:szCs w:val="28"/>
        </w:rPr>
        <w:t xml:space="preserve"> 5.-</w:t>
      </w:r>
      <w:r w:rsidR="00962E88" w:rsidRPr="002D782A">
        <w:rPr>
          <w:rFonts w:ascii="Arial" w:hAnsi="Arial" w:cs="Arial"/>
          <w:sz w:val="28"/>
          <w:szCs w:val="28"/>
        </w:rPr>
        <w:t xml:space="preserve"> …</w:t>
      </w:r>
    </w:p>
    <w:p w14:paraId="5C293F92" w14:textId="7BD26FCD" w:rsidR="00962E88" w:rsidRPr="002D782A" w:rsidRDefault="00962E88" w:rsidP="00962E88">
      <w:pPr>
        <w:pStyle w:val="NormalWeb"/>
        <w:numPr>
          <w:ilvl w:val="0"/>
          <w:numId w:val="2"/>
        </w:numPr>
        <w:spacing w:line="276" w:lineRule="auto"/>
        <w:rPr>
          <w:rFonts w:ascii="Arial" w:hAnsi="Arial" w:cs="Arial"/>
          <w:sz w:val="28"/>
          <w:szCs w:val="28"/>
        </w:rPr>
      </w:pPr>
      <w:r w:rsidRPr="002D782A">
        <w:rPr>
          <w:rFonts w:ascii="Arial" w:hAnsi="Arial" w:cs="Arial"/>
          <w:sz w:val="28"/>
          <w:szCs w:val="28"/>
        </w:rPr>
        <w:t xml:space="preserve">A la </w:t>
      </w:r>
      <w:r w:rsidR="00C127CE" w:rsidRPr="002D782A">
        <w:rPr>
          <w:rFonts w:ascii="Arial" w:hAnsi="Arial" w:cs="Arial"/>
          <w:sz w:val="28"/>
          <w:szCs w:val="28"/>
        </w:rPr>
        <w:t>Secretaría</w:t>
      </w:r>
      <w:r w:rsidRPr="002D782A">
        <w:rPr>
          <w:rFonts w:ascii="Arial" w:hAnsi="Arial" w:cs="Arial"/>
          <w:sz w:val="28"/>
          <w:szCs w:val="28"/>
        </w:rPr>
        <w:t xml:space="preserve"> de </w:t>
      </w:r>
      <w:r w:rsidR="00C127CE" w:rsidRPr="002D782A">
        <w:rPr>
          <w:rFonts w:ascii="Arial" w:hAnsi="Arial" w:cs="Arial"/>
          <w:b/>
          <w:bCs/>
          <w:sz w:val="28"/>
          <w:szCs w:val="28"/>
        </w:rPr>
        <w:t>Economía</w:t>
      </w:r>
      <w:r w:rsidRPr="002D782A">
        <w:rPr>
          <w:rFonts w:ascii="Arial" w:hAnsi="Arial" w:cs="Arial"/>
          <w:sz w:val="28"/>
          <w:szCs w:val="28"/>
        </w:rPr>
        <w:t xml:space="preserve">: la </w:t>
      </w:r>
      <w:r w:rsidR="00C127CE" w:rsidRPr="002D782A">
        <w:rPr>
          <w:rFonts w:ascii="Arial" w:hAnsi="Arial" w:cs="Arial"/>
          <w:sz w:val="28"/>
          <w:szCs w:val="28"/>
        </w:rPr>
        <w:t>promoción</w:t>
      </w:r>
      <w:r w:rsidRPr="002D782A">
        <w:rPr>
          <w:rFonts w:ascii="Arial" w:hAnsi="Arial" w:cs="Arial"/>
          <w:sz w:val="28"/>
          <w:szCs w:val="28"/>
        </w:rPr>
        <w:t xml:space="preserve"> de manera prioritaria de programas de impulso y apoyo a emprendedores para: </w:t>
      </w:r>
    </w:p>
    <w:p w14:paraId="3578B7CE" w14:textId="77777777" w:rsidR="00962E88" w:rsidRPr="002D782A" w:rsidRDefault="00962E88" w:rsidP="00962E88">
      <w:pPr>
        <w:pStyle w:val="NormalWeb"/>
        <w:spacing w:line="276" w:lineRule="auto"/>
        <w:ind w:left="1440"/>
        <w:rPr>
          <w:rFonts w:ascii="Arial" w:hAnsi="Arial" w:cs="Arial"/>
          <w:sz w:val="28"/>
          <w:szCs w:val="28"/>
        </w:rPr>
      </w:pPr>
      <w:r w:rsidRPr="002D782A">
        <w:rPr>
          <w:rFonts w:ascii="Arial" w:hAnsi="Arial" w:cs="Arial"/>
          <w:sz w:val="28"/>
          <w:szCs w:val="28"/>
        </w:rPr>
        <w:t>a)  …</w:t>
      </w:r>
    </w:p>
    <w:p w14:paraId="733025A9" w14:textId="77777777" w:rsidR="00962E88" w:rsidRPr="002D782A" w:rsidRDefault="00962E88" w:rsidP="00962E88">
      <w:pPr>
        <w:pStyle w:val="NormalWeb"/>
        <w:spacing w:line="276" w:lineRule="auto"/>
        <w:ind w:left="1440"/>
        <w:rPr>
          <w:rFonts w:ascii="Arial" w:hAnsi="Arial" w:cs="Arial"/>
          <w:sz w:val="28"/>
          <w:szCs w:val="28"/>
        </w:rPr>
      </w:pPr>
      <w:r w:rsidRPr="002D782A">
        <w:rPr>
          <w:rFonts w:ascii="Arial" w:hAnsi="Arial" w:cs="Arial"/>
          <w:sz w:val="28"/>
          <w:szCs w:val="28"/>
        </w:rPr>
        <w:t>b)  …</w:t>
      </w:r>
    </w:p>
    <w:p w14:paraId="1921BDB5" w14:textId="77777777" w:rsidR="00962E88" w:rsidRPr="002D782A" w:rsidRDefault="00962E88" w:rsidP="00962E88">
      <w:pPr>
        <w:pStyle w:val="NormalWeb"/>
        <w:numPr>
          <w:ilvl w:val="0"/>
          <w:numId w:val="2"/>
        </w:numPr>
        <w:spacing w:line="276" w:lineRule="auto"/>
        <w:rPr>
          <w:rFonts w:ascii="Arial" w:hAnsi="Arial" w:cs="Arial"/>
          <w:sz w:val="28"/>
          <w:szCs w:val="28"/>
        </w:rPr>
      </w:pPr>
      <w:r w:rsidRPr="002D782A">
        <w:rPr>
          <w:rFonts w:ascii="Arial" w:hAnsi="Arial" w:cs="Arial"/>
          <w:sz w:val="28"/>
          <w:szCs w:val="28"/>
        </w:rPr>
        <w:t>…</w:t>
      </w:r>
    </w:p>
    <w:p w14:paraId="3E777F3A" w14:textId="77777777" w:rsidR="00962E88" w:rsidRPr="002D782A" w:rsidRDefault="00962E88" w:rsidP="00962E88">
      <w:pPr>
        <w:pStyle w:val="NormalWeb"/>
        <w:numPr>
          <w:ilvl w:val="0"/>
          <w:numId w:val="2"/>
        </w:numPr>
        <w:spacing w:line="276" w:lineRule="auto"/>
        <w:rPr>
          <w:rFonts w:ascii="Arial" w:hAnsi="Arial" w:cs="Arial"/>
          <w:sz w:val="28"/>
          <w:szCs w:val="28"/>
        </w:rPr>
      </w:pPr>
      <w:r w:rsidRPr="002D782A">
        <w:rPr>
          <w:rFonts w:ascii="Arial" w:hAnsi="Arial" w:cs="Arial"/>
          <w:sz w:val="28"/>
          <w:szCs w:val="28"/>
        </w:rPr>
        <w:t>…</w:t>
      </w:r>
    </w:p>
    <w:p w14:paraId="0958AFF0" w14:textId="77777777" w:rsidR="00962E88" w:rsidRPr="002D782A" w:rsidRDefault="00962E88" w:rsidP="00962E88">
      <w:pPr>
        <w:pStyle w:val="NormalWeb"/>
        <w:spacing w:line="276" w:lineRule="auto"/>
        <w:ind w:left="720"/>
        <w:rPr>
          <w:rFonts w:ascii="Arial" w:hAnsi="Arial" w:cs="Arial"/>
          <w:sz w:val="28"/>
          <w:szCs w:val="28"/>
        </w:rPr>
      </w:pPr>
    </w:p>
    <w:p w14:paraId="2A6231D4" w14:textId="7C44DF7A" w:rsidR="00962E88" w:rsidRPr="002D782A" w:rsidRDefault="009002D2" w:rsidP="00962E88">
      <w:pPr>
        <w:pStyle w:val="NormalWeb"/>
        <w:spacing w:line="276" w:lineRule="auto"/>
        <w:rPr>
          <w:rFonts w:ascii="Arial" w:hAnsi="Arial" w:cs="Arial"/>
          <w:sz w:val="28"/>
          <w:szCs w:val="28"/>
        </w:rPr>
      </w:pPr>
      <w:r w:rsidRPr="002D782A">
        <w:rPr>
          <w:rFonts w:ascii="Arial" w:hAnsi="Arial" w:cs="Arial"/>
          <w:b/>
          <w:bCs/>
          <w:sz w:val="28"/>
          <w:szCs w:val="28"/>
        </w:rPr>
        <w:t>Artículo</w:t>
      </w:r>
      <w:r w:rsidR="00962E88" w:rsidRPr="002D782A">
        <w:rPr>
          <w:rFonts w:ascii="Arial" w:hAnsi="Arial" w:cs="Arial"/>
          <w:b/>
          <w:bCs/>
          <w:sz w:val="28"/>
          <w:szCs w:val="28"/>
        </w:rPr>
        <w:t xml:space="preserve"> 7.-</w:t>
      </w:r>
      <w:r w:rsidR="00962E88" w:rsidRPr="002D782A">
        <w:rPr>
          <w:rFonts w:ascii="Arial" w:hAnsi="Arial" w:cs="Arial"/>
          <w:sz w:val="28"/>
          <w:szCs w:val="28"/>
        </w:rPr>
        <w:t xml:space="preserve"> …</w:t>
      </w:r>
    </w:p>
    <w:p w14:paraId="141E48DE" w14:textId="77777777" w:rsidR="00962E88" w:rsidRPr="002D782A" w:rsidRDefault="00962E88" w:rsidP="00962E88">
      <w:pPr>
        <w:pStyle w:val="Prrafodelista"/>
        <w:numPr>
          <w:ilvl w:val="0"/>
          <w:numId w:val="3"/>
        </w:num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w:t>
      </w:r>
    </w:p>
    <w:p w14:paraId="68DE1EA0" w14:textId="200AAC83" w:rsidR="00962E88" w:rsidRPr="002D782A" w:rsidRDefault="00962E88" w:rsidP="00962E88">
      <w:pPr>
        <w:pStyle w:val="Prrafodelista"/>
        <w:numPr>
          <w:ilvl w:val="0"/>
          <w:numId w:val="3"/>
        </w:num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 xml:space="preserve">La </w:t>
      </w:r>
      <w:r w:rsidR="009002D2" w:rsidRPr="002D782A">
        <w:rPr>
          <w:rFonts w:ascii="Arial" w:hAnsi="Arial" w:cs="Arial"/>
          <w:sz w:val="28"/>
          <w:szCs w:val="28"/>
          <w:lang w:val="es-MX" w:eastAsia="es-MX"/>
        </w:rPr>
        <w:t>Dirección</w:t>
      </w:r>
      <w:r w:rsidRPr="002D782A">
        <w:rPr>
          <w:rFonts w:ascii="Arial" w:hAnsi="Arial" w:cs="Arial"/>
          <w:sz w:val="28"/>
          <w:szCs w:val="28"/>
          <w:lang w:val="es-MX" w:eastAsia="es-MX"/>
        </w:rPr>
        <w:t xml:space="preserve"> General para las Micro, </w:t>
      </w:r>
      <w:r w:rsidR="009002D2" w:rsidRPr="002D782A">
        <w:rPr>
          <w:rFonts w:ascii="Arial" w:hAnsi="Arial" w:cs="Arial"/>
          <w:sz w:val="28"/>
          <w:szCs w:val="28"/>
          <w:lang w:val="es-MX" w:eastAsia="es-MX"/>
        </w:rPr>
        <w:t>Pequeña</w:t>
      </w:r>
      <w:r w:rsidRPr="002D782A">
        <w:rPr>
          <w:rFonts w:ascii="Arial" w:hAnsi="Arial" w:cs="Arial"/>
          <w:sz w:val="28"/>
          <w:szCs w:val="28"/>
          <w:lang w:val="es-MX" w:eastAsia="es-MX"/>
        </w:rPr>
        <w:t xml:space="preserve"> y Mediana Empresa de la </w:t>
      </w:r>
      <w:r w:rsidR="009002D2" w:rsidRPr="002D782A">
        <w:rPr>
          <w:rFonts w:ascii="Arial" w:hAnsi="Arial" w:cs="Arial"/>
          <w:sz w:val="28"/>
          <w:szCs w:val="28"/>
          <w:lang w:val="es-MX" w:eastAsia="es-MX"/>
        </w:rPr>
        <w:t>Secretaría</w:t>
      </w:r>
      <w:r w:rsidRPr="002D782A">
        <w:rPr>
          <w:rFonts w:ascii="Arial" w:hAnsi="Arial" w:cs="Arial"/>
          <w:sz w:val="28"/>
          <w:szCs w:val="28"/>
          <w:lang w:val="es-MX" w:eastAsia="es-MX"/>
        </w:rPr>
        <w:t xml:space="preserve"> de </w:t>
      </w:r>
      <w:r w:rsidRPr="002D782A">
        <w:rPr>
          <w:rFonts w:ascii="Arial" w:hAnsi="Arial" w:cs="Arial"/>
          <w:b/>
          <w:bCs/>
          <w:sz w:val="28"/>
          <w:szCs w:val="28"/>
          <w:lang w:val="es-MX" w:eastAsia="es-MX"/>
        </w:rPr>
        <w:t>Economía</w:t>
      </w:r>
      <w:r w:rsidRPr="002D782A">
        <w:rPr>
          <w:rFonts w:ascii="Arial" w:hAnsi="Arial" w:cs="Arial"/>
          <w:sz w:val="28"/>
          <w:szCs w:val="28"/>
          <w:lang w:val="es-MX" w:eastAsia="es-MX"/>
        </w:rPr>
        <w:t>.</w:t>
      </w:r>
    </w:p>
    <w:p w14:paraId="2C49BFE3" w14:textId="77777777" w:rsidR="00962E88" w:rsidRPr="002D782A" w:rsidRDefault="00962E88" w:rsidP="00962E88">
      <w:pPr>
        <w:pStyle w:val="Prrafodelista"/>
        <w:spacing w:before="100" w:beforeAutospacing="1" w:after="100" w:afterAutospacing="1" w:line="276" w:lineRule="auto"/>
        <w:ind w:left="1080"/>
        <w:rPr>
          <w:rFonts w:ascii="Arial" w:hAnsi="Arial" w:cs="Arial"/>
          <w:sz w:val="28"/>
          <w:szCs w:val="28"/>
          <w:lang w:val="es-MX" w:eastAsia="es-MX"/>
        </w:rPr>
      </w:pPr>
    </w:p>
    <w:p w14:paraId="24532030" w14:textId="237B004D" w:rsidR="00962E88" w:rsidRPr="002D782A" w:rsidRDefault="009002D2"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b/>
          <w:bCs/>
          <w:sz w:val="28"/>
          <w:szCs w:val="28"/>
          <w:lang w:val="es-MX" w:eastAsia="es-MX"/>
        </w:rPr>
        <w:t>Artículo</w:t>
      </w:r>
      <w:r w:rsidR="00962E88" w:rsidRPr="002D782A">
        <w:rPr>
          <w:rFonts w:ascii="Arial" w:hAnsi="Arial" w:cs="Arial"/>
          <w:b/>
          <w:bCs/>
          <w:sz w:val="28"/>
          <w:szCs w:val="28"/>
          <w:lang w:val="es-MX" w:eastAsia="es-MX"/>
        </w:rPr>
        <w:t xml:space="preserve"> 8.-</w:t>
      </w:r>
      <w:r w:rsidR="00962E88" w:rsidRPr="002D782A">
        <w:rPr>
          <w:rFonts w:ascii="Arial" w:hAnsi="Arial" w:cs="Arial"/>
          <w:sz w:val="28"/>
          <w:szCs w:val="28"/>
          <w:lang w:val="es-MX" w:eastAsia="es-MX"/>
        </w:rPr>
        <w:t xml:space="preserve"> …</w:t>
      </w:r>
    </w:p>
    <w:p w14:paraId="2406982C"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w:t>
      </w:r>
    </w:p>
    <w:p w14:paraId="2C089572" w14:textId="77777777" w:rsidR="00962E88" w:rsidRPr="002D782A" w:rsidRDefault="00962E88" w:rsidP="00962E88">
      <w:pPr>
        <w:numPr>
          <w:ilvl w:val="0"/>
          <w:numId w:val="4"/>
        </w:num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w:t>
      </w:r>
    </w:p>
    <w:p w14:paraId="6059F880" w14:textId="77777777" w:rsidR="00962E88" w:rsidRPr="002D782A" w:rsidRDefault="00962E88" w:rsidP="00962E88">
      <w:pPr>
        <w:numPr>
          <w:ilvl w:val="0"/>
          <w:numId w:val="4"/>
        </w:num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w:t>
      </w:r>
    </w:p>
    <w:p w14:paraId="769F2847" w14:textId="06A998B2" w:rsidR="00962E88" w:rsidRPr="002D782A" w:rsidRDefault="00962E88" w:rsidP="009E29FF">
      <w:pPr>
        <w:numPr>
          <w:ilvl w:val="0"/>
          <w:numId w:val="5"/>
        </w:numPr>
        <w:spacing w:before="100" w:beforeAutospacing="1" w:after="100" w:afterAutospacing="1" w:line="276" w:lineRule="auto"/>
        <w:jc w:val="both"/>
        <w:rPr>
          <w:rFonts w:ascii="Arial" w:hAnsi="Arial" w:cs="Arial"/>
          <w:sz w:val="28"/>
          <w:szCs w:val="28"/>
          <w:lang w:val="es-MX" w:eastAsia="es-MX"/>
        </w:rPr>
      </w:pPr>
      <w:r w:rsidRPr="002D782A">
        <w:rPr>
          <w:rFonts w:ascii="Arial" w:hAnsi="Arial" w:cs="Arial"/>
          <w:sz w:val="28"/>
          <w:szCs w:val="28"/>
          <w:lang w:val="es-MX" w:eastAsia="es-MX"/>
        </w:rPr>
        <w:t xml:space="preserve">El o la titular de la </w:t>
      </w:r>
      <w:r w:rsidR="009002D2" w:rsidRPr="002D782A">
        <w:rPr>
          <w:rFonts w:ascii="Arial" w:hAnsi="Arial" w:cs="Arial"/>
          <w:sz w:val="28"/>
          <w:szCs w:val="28"/>
          <w:lang w:val="es-MX" w:eastAsia="es-MX"/>
        </w:rPr>
        <w:t>Dirección</w:t>
      </w:r>
      <w:r w:rsidRPr="002D782A">
        <w:rPr>
          <w:rFonts w:ascii="Arial" w:hAnsi="Arial" w:cs="Arial"/>
          <w:sz w:val="28"/>
          <w:szCs w:val="28"/>
          <w:lang w:val="es-MX" w:eastAsia="es-MX"/>
        </w:rPr>
        <w:t xml:space="preserve"> General para la Micro, </w:t>
      </w:r>
      <w:r w:rsidR="009E29FF" w:rsidRPr="002D782A">
        <w:rPr>
          <w:rFonts w:ascii="Arial" w:hAnsi="Arial" w:cs="Arial"/>
          <w:sz w:val="28"/>
          <w:szCs w:val="28"/>
          <w:lang w:val="es-MX" w:eastAsia="es-MX"/>
        </w:rPr>
        <w:t>Pequeña</w:t>
      </w:r>
      <w:r w:rsidRPr="002D782A">
        <w:rPr>
          <w:rFonts w:ascii="Arial" w:hAnsi="Arial" w:cs="Arial"/>
          <w:sz w:val="28"/>
          <w:szCs w:val="28"/>
          <w:lang w:val="es-MX" w:eastAsia="es-MX"/>
        </w:rPr>
        <w:t xml:space="preserve"> y Mediana Empresa de la </w:t>
      </w:r>
      <w:r w:rsidR="009E29FF" w:rsidRPr="002D782A">
        <w:rPr>
          <w:rFonts w:ascii="Arial" w:hAnsi="Arial" w:cs="Arial"/>
          <w:sz w:val="28"/>
          <w:szCs w:val="28"/>
          <w:lang w:val="es-MX" w:eastAsia="es-MX"/>
        </w:rPr>
        <w:t>Secretar</w:t>
      </w:r>
      <w:r w:rsidR="009E29FF">
        <w:rPr>
          <w:rFonts w:ascii="Arial" w:hAnsi="Arial" w:cs="Arial"/>
          <w:sz w:val="28"/>
          <w:szCs w:val="28"/>
          <w:lang w:val="es-MX" w:eastAsia="es-MX"/>
        </w:rPr>
        <w:t>í</w:t>
      </w:r>
      <w:r w:rsidR="009E29FF" w:rsidRPr="002D782A">
        <w:rPr>
          <w:rFonts w:ascii="Arial" w:hAnsi="Arial" w:cs="Arial"/>
          <w:sz w:val="28"/>
          <w:szCs w:val="28"/>
          <w:lang w:val="es-MX" w:eastAsia="es-MX"/>
        </w:rPr>
        <w:t>a</w:t>
      </w:r>
      <w:r w:rsidRPr="002D782A">
        <w:rPr>
          <w:rFonts w:ascii="Arial" w:hAnsi="Arial" w:cs="Arial"/>
          <w:sz w:val="28"/>
          <w:szCs w:val="28"/>
          <w:lang w:val="es-MX" w:eastAsia="es-MX"/>
        </w:rPr>
        <w:t xml:space="preserve"> de </w:t>
      </w:r>
      <w:r w:rsidR="009E29FF" w:rsidRPr="002D782A">
        <w:rPr>
          <w:rFonts w:ascii="Arial" w:hAnsi="Arial" w:cs="Arial"/>
          <w:b/>
          <w:bCs/>
          <w:sz w:val="28"/>
          <w:szCs w:val="28"/>
          <w:lang w:val="es-MX" w:eastAsia="es-MX"/>
        </w:rPr>
        <w:t>Economía</w:t>
      </w:r>
      <w:r w:rsidRPr="002D782A">
        <w:rPr>
          <w:rFonts w:ascii="Arial" w:hAnsi="Arial" w:cs="Arial"/>
          <w:sz w:val="28"/>
          <w:szCs w:val="28"/>
          <w:lang w:val="es-MX" w:eastAsia="es-MX"/>
        </w:rPr>
        <w:t xml:space="preserve">, quien </w:t>
      </w:r>
      <w:r w:rsidR="009E29FF" w:rsidRPr="002D782A">
        <w:rPr>
          <w:rFonts w:ascii="Arial" w:hAnsi="Arial" w:cs="Arial"/>
          <w:sz w:val="28"/>
          <w:szCs w:val="28"/>
          <w:lang w:val="es-MX" w:eastAsia="es-MX"/>
        </w:rPr>
        <w:t>fungir</w:t>
      </w:r>
      <w:r w:rsidR="009E29FF">
        <w:rPr>
          <w:rFonts w:ascii="Arial" w:hAnsi="Arial" w:cs="Arial"/>
          <w:sz w:val="28"/>
          <w:szCs w:val="28"/>
          <w:lang w:val="es-MX" w:eastAsia="es-MX"/>
        </w:rPr>
        <w:t>á</w:t>
      </w:r>
      <w:r w:rsidRPr="002D782A">
        <w:rPr>
          <w:rFonts w:ascii="Arial" w:hAnsi="Arial" w:cs="Arial"/>
          <w:sz w:val="28"/>
          <w:szCs w:val="28"/>
          <w:lang w:val="es-MX" w:eastAsia="es-MX"/>
        </w:rPr>
        <w:t xml:space="preserve"> como Secretario Ejecutivo del Consejo; </w:t>
      </w:r>
    </w:p>
    <w:p w14:paraId="52D92D91" w14:textId="77777777" w:rsidR="00962E88" w:rsidRPr="002D782A" w:rsidRDefault="00962E88" w:rsidP="00962E88">
      <w:pPr>
        <w:numPr>
          <w:ilvl w:val="0"/>
          <w:numId w:val="5"/>
        </w:num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lastRenderedPageBreak/>
        <w:t>…</w:t>
      </w:r>
    </w:p>
    <w:p w14:paraId="70B60497"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a) …</w:t>
      </w:r>
    </w:p>
    <w:p w14:paraId="11DB0ACC" w14:textId="069D64E6"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b)  Secretar</w:t>
      </w:r>
      <w:r w:rsidR="009E29FF">
        <w:rPr>
          <w:rFonts w:ascii="Arial" w:hAnsi="Arial" w:cs="Arial"/>
          <w:sz w:val="28"/>
          <w:szCs w:val="28"/>
          <w:lang w:val="es-MX" w:eastAsia="es-MX"/>
        </w:rPr>
        <w:t>í</w:t>
      </w:r>
      <w:r w:rsidRPr="002D782A">
        <w:rPr>
          <w:rFonts w:ascii="Arial" w:hAnsi="Arial" w:cs="Arial"/>
          <w:sz w:val="28"/>
          <w:szCs w:val="28"/>
          <w:lang w:val="es-MX" w:eastAsia="es-MX"/>
        </w:rPr>
        <w:t xml:space="preserve">a de </w:t>
      </w:r>
      <w:r w:rsidRPr="002D782A">
        <w:rPr>
          <w:rFonts w:ascii="Arial" w:hAnsi="Arial" w:cs="Arial"/>
          <w:b/>
          <w:bCs/>
          <w:sz w:val="28"/>
          <w:szCs w:val="28"/>
          <w:lang w:val="es-MX" w:eastAsia="es-MX"/>
        </w:rPr>
        <w:t>Econom</w:t>
      </w:r>
      <w:r w:rsidR="009E29FF">
        <w:rPr>
          <w:rFonts w:ascii="Arial" w:hAnsi="Arial" w:cs="Arial"/>
          <w:b/>
          <w:bCs/>
          <w:sz w:val="28"/>
          <w:szCs w:val="28"/>
          <w:lang w:val="es-MX" w:eastAsia="es-MX"/>
        </w:rPr>
        <w:t>í</w:t>
      </w:r>
      <w:r w:rsidRPr="002D782A">
        <w:rPr>
          <w:rFonts w:ascii="Arial" w:hAnsi="Arial" w:cs="Arial"/>
          <w:b/>
          <w:bCs/>
          <w:sz w:val="28"/>
          <w:szCs w:val="28"/>
          <w:lang w:val="es-MX" w:eastAsia="es-MX"/>
        </w:rPr>
        <w:t>a</w:t>
      </w:r>
      <w:r w:rsidRPr="002D782A">
        <w:rPr>
          <w:rFonts w:ascii="Arial" w:hAnsi="Arial" w:cs="Arial"/>
          <w:sz w:val="28"/>
          <w:szCs w:val="28"/>
          <w:lang w:val="es-MX" w:eastAsia="es-MX"/>
        </w:rPr>
        <w:t xml:space="preserve">; </w:t>
      </w:r>
    </w:p>
    <w:p w14:paraId="1B39E3FE"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c)  …</w:t>
      </w:r>
    </w:p>
    <w:p w14:paraId="16EC3D60"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d)  …</w:t>
      </w:r>
    </w:p>
    <w:p w14:paraId="7FFB44E4" w14:textId="77777777" w:rsidR="00962E88" w:rsidRPr="002D782A" w:rsidRDefault="00962E88" w:rsidP="00962E88">
      <w:pPr>
        <w:spacing w:before="100" w:beforeAutospacing="1" w:after="100" w:afterAutospacing="1" w:line="276" w:lineRule="auto"/>
        <w:rPr>
          <w:rFonts w:ascii="Arial" w:hAnsi="Arial" w:cs="Arial"/>
          <w:b/>
          <w:bCs/>
          <w:sz w:val="28"/>
          <w:szCs w:val="28"/>
          <w:lang w:val="es-MX" w:eastAsia="es-MX"/>
        </w:rPr>
      </w:pPr>
      <w:r w:rsidRPr="002D782A">
        <w:rPr>
          <w:rFonts w:ascii="Arial" w:hAnsi="Arial" w:cs="Arial"/>
          <w:b/>
          <w:bCs/>
          <w:sz w:val="28"/>
          <w:szCs w:val="28"/>
          <w:lang w:val="es-MX" w:eastAsia="es-MX"/>
        </w:rPr>
        <w:t>e)  Secretaría de Desarrollo Rural;</w:t>
      </w:r>
    </w:p>
    <w:p w14:paraId="658EE7CC" w14:textId="77777777" w:rsidR="00962E88" w:rsidRPr="002D782A" w:rsidRDefault="00962E88" w:rsidP="00962E88">
      <w:pPr>
        <w:spacing w:before="100" w:beforeAutospacing="1" w:after="100" w:afterAutospacing="1" w:line="276" w:lineRule="auto"/>
        <w:rPr>
          <w:rFonts w:ascii="Arial" w:hAnsi="Arial" w:cs="Arial"/>
          <w:b/>
          <w:bCs/>
          <w:sz w:val="28"/>
          <w:szCs w:val="28"/>
          <w:lang w:val="es-MX" w:eastAsia="es-MX"/>
        </w:rPr>
      </w:pPr>
      <w:r w:rsidRPr="002D782A">
        <w:rPr>
          <w:rFonts w:ascii="Arial" w:hAnsi="Arial" w:cs="Arial"/>
          <w:b/>
          <w:bCs/>
          <w:sz w:val="28"/>
          <w:szCs w:val="28"/>
          <w:lang w:val="es-MX" w:eastAsia="es-MX"/>
        </w:rPr>
        <w:t>f) Secretaría de Medio Ambiente;</w:t>
      </w:r>
    </w:p>
    <w:p w14:paraId="365F5873" w14:textId="77777777" w:rsidR="00962E88" w:rsidRPr="002D782A" w:rsidRDefault="00962E88" w:rsidP="00962E88">
      <w:pPr>
        <w:spacing w:before="100" w:beforeAutospacing="1" w:after="100" w:afterAutospacing="1" w:line="276" w:lineRule="auto"/>
        <w:rPr>
          <w:rFonts w:ascii="Arial" w:hAnsi="Arial" w:cs="Arial"/>
          <w:b/>
          <w:bCs/>
          <w:sz w:val="28"/>
          <w:szCs w:val="28"/>
          <w:lang w:val="es-MX" w:eastAsia="es-MX"/>
        </w:rPr>
      </w:pPr>
      <w:r w:rsidRPr="002D782A">
        <w:rPr>
          <w:rFonts w:ascii="Arial" w:hAnsi="Arial" w:cs="Arial"/>
          <w:b/>
          <w:bCs/>
          <w:sz w:val="28"/>
          <w:szCs w:val="28"/>
          <w:lang w:val="es-MX" w:eastAsia="es-MX"/>
        </w:rPr>
        <w:t>g) Consejo Estatal de Ciencia y Tecnología.</w:t>
      </w:r>
    </w:p>
    <w:p w14:paraId="02D0F75E"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p>
    <w:p w14:paraId="25AE7E7B"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V. …</w:t>
      </w:r>
    </w:p>
    <w:p w14:paraId="32370A68"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w:t>
      </w:r>
    </w:p>
    <w:p w14:paraId="0496FA79"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 xml:space="preserve">a)  a l) ... </w:t>
      </w:r>
    </w:p>
    <w:p w14:paraId="2F139A66"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w:t>
      </w:r>
    </w:p>
    <w:p w14:paraId="1E16F580"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VI. …</w:t>
      </w:r>
    </w:p>
    <w:p w14:paraId="71D4FD0C" w14:textId="77777777" w:rsidR="00962E88" w:rsidRPr="002D782A" w:rsidRDefault="00962E88" w:rsidP="00962E88">
      <w:pPr>
        <w:spacing w:before="100" w:beforeAutospacing="1" w:after="100" w:afterAutospacing="1" w:line="276" w:lineRule="auto"/>
        <w:rPr>
          <w:rFonts w:ascii="Arial" w:hAnsi="Arial" w:cs="Arial"/>
          <w:sz w:val="28"/>
          <w:szCs w:val="28"/>
          <w:lang w:val="es-MX" w:eastAsia="es-MX"/>
        </w:rPr>
      </w:pPr>
      <w:r w:rsidRPr="002D782A">
        <w:rPr>
          <w:rFonts w:ascii="Arial" w:hAnsi="Arial" w:cs="Arial"/>
          <w:sz w:val="28"/>
          <w:szCs w:val="28"/>
          <w:lang w:val="es-MX" w:eastAsia="es-MX"/>
        </w:rPr>
        <w:t>…</w:t>
      </w:r>
    </w:p>
    <w:p w14:paraId="7ACFB903" w14:textId="77777777" w:rsidR="009E29FF" w:rsidRDefault="009E29FF" w:rsidP="00962E88">
      <w:pPr>
        <w:pStyle w:val="NormalWeb"/>
        <w:spacing w:line="276" w:lineRule="auto"/>
        <w:jc w:val="both"/>
        <w:rPr>
          <w:rFonts w:ascii="Arial" w:hAnsi="Arial" w:cs="Arial"/>
          <w:b/>
          <w:bCs/>
          <w:sz w:val="28"/>
          <w:szCs w:val="28"/>
        </w:rPr>
      </w:pPr>
    </w:p>
    <w:p w14:paraId="12FCB57D" w14:textId="66C05026"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b/>
          <w:bCs/>
          <w:sz w:val="28"/>
          <w:szCs w:val="28"/>
        </w:rPr>
        <w:t>Art</w:t>
      </w:r>
      <w:r w:rsidR="009E29FF">
        <w:rPr>
          <w:rFonts w:ascii="Arial" w:hAnsi="Arial" w:cs="Arial"/>
          <w:b/>
          <w:bCs/>
          <w:sz w:val="28"/>
          <w:szCs w:val="28"/>
        </w:rPr>
        <w:t>í</w:t>
      </w:r>
      <w:r w:rsidRPr="002D782A">
        <w:rPr>
          <w:rFonts w:ascii="Arial" w:hAnsi="Arial" w:cs="Arial"/>
          <w:b/>
          <w:bCs/>
          <w:sz w:val="28"/>
          <w:szCs w:val="28"/>
        </w:rPr>
        <w:t>culo 13.-</w:t>
      </w:r>
      <w:r w:rsidRPr="002D782A">
        <w:rPr>
          <w:rFonts w:ascii="Arial" w:hAnsi="Arial" w:cs="Arial"/>
          <w:sz w:val="28"/>
          <w:szCs w:val="28"/>
        </w:rPr>
        <w:t xml:space="preserve"> Se crea un Comit</w:t>
      </w:r>
      <w:r w:rsidR="009E29FF">
        <w:rPr>
          <w:rFonts w:ascii="Arial" w:hAnsi="Arial" w:cs="Arial"/>
          <w:sz w:val="28"/>
          <w:szCs w:val="28"/>
        </w:rPr>
        <w:t>é</w:t>
      </w:r>
      <w:r w:rsidRPr="002D782A">
        <w:rPr>
          <w:rFonts w:ascii="Arial" w:hAnsi="Arial" w:cs="Arial"/>
          <w:sz w:val="28"/>
          <w:szCs w:val="28"/>
        </w:rPr>
        <w:t xml:space="preserve"> Financiero integrado por los representantes de la Secretar</w:t>
      </w:r>
      <w:r w:rsidR="009E29FF">
        <w:rPr>
          <w:rFonts w:ascii="Arial" w:hAnsi="Arial" w:cs="Arial"/>
          <w:sz w:val="28"/>
          <w:szCs w:val="28"/>
        </w:rPr>
        <w:t>í</w:t>
      </w:r>
      <w:r w:rsidRPr="002D782A">
        <w:rPr>
          <w:rFonts w:ascii="Arial" w:hAnsi="Arial" w:cs="Arial"/>
          <w:sz w:val="28"/>
          <w:szCs w:val="28"/>
        </w:rPr>
        <w:t>a de Finanzas, quien fungir</w:t>
      </w:r>
      <w:r w:rsidR="009E29FF">
        <w:rPr>
          <w:rFonts w:ascii="Arial" w:hAnsi="Arial" w:cs="Arial"/>
          <w:sz w:val="28"/>
          <w:szCs w:val="28"/>
        </w:rPr>
        <w:t>á</w:t>
      </w:r>
      <w:r w:rsidRPr="002D782A">
        <w:rPr>
          <w:rFonts w:ascii="Arial" w:hAnsi="Arial" w:cs="Arial"/>
          <w:sz w:val="28"/>
          <w:szCs w:val="28"/>
        </w:rPr>
        <w:t xml:space="preserve"> como coordinador, de </w:t>
      </w:r>
      <w:r w:rsidRPr="002D782A">
        <w:rPr>
          <w:rFonts w:ascii="Arial" w:hAnsi="Arial" w:cs="Arial"/>
          <w:b/>
          <w:bCs/>
          <w:sz w:val="28"/>
          <w:szCs w:val="28"/>
        </w:rPr>
        <w:t>Economía</w:t>
      </w:r>
      <w:r w:rsidRPr="002D782A">
        <w:rPr>
          <w:rFonts w:ascii="Arial" w:hAnsi="Arial" w:cs="Arial"/>
          <w:sz w:val="28"/>
          <w:szCs w:val="28"/>
        </w:rPr>
        <w:t xml:space="preserve"> y de la Secretar</w:t>
      </w:r>
      <w:r w:rsidR="009E29FF">
        <w:rPr>
          <w:rFonts w:ascii="Arial" w:hAnsi="Arial" w:cs="Arial"/>
          <w:sz w:val="28"/>
          <w:szCs w:val="28"/>
        </w:rPr>
        <w:t>í</w:t>
      </w:r>
      <w:r w:rsidRPr="002D782A">
        <w:rPr>
          <w:rFonts w:ascii="Arial" w:hAnsi="Arial" w:cs="Arial"/>
          <w:sz w:val="28"/>
          <w:szCs w:val="28"/>
        </w:rPr>
        <w:t>a de Educaci</w:t>
      </w:r>
      <w:r w:rsidR="009E29FF">
        <w:rPr>
          <w:rFonts w:ascii="Arial" w:hAnsi="Arial" w:cs="Arial"/>
          <w:sz w:val="28"/>
          <w:szCs w:val="28"/>
        </w:rPr>
        <w:t>ó</w:t>
      </w:r>
      <w:r w:rsidRPr="002D782A">
        <w:rPr>
          <w:rFonts w:ascii="Arial" w:hAnsi="Arial" w:cs="Arial"/>
          <w:sz w:val="28"/>
          <w:szCs w:val="28"/>
        </w:rPr>
        <w:t xml:space="preserve">n, con la finalidad de: </w:t>
      </w:r>
    </w:p>
    <w:p w14:paraId="03CB4744" w14:textId="77777777" w:rsidR="00962E88" w:rsidRPr="002D782A" w:rsidRDefault="00962E88" w:rsidP="00962E88">
      <w:pPr>
        <w:pStyle w:val="NormalWeb"/>
        <w:numPr>
          <w:ilvl w:val="0"/>
          <w:numId w:val="6"/>
        </w:numPr>
        <w:spacing w:line="276" w:lineRule="auto"/>
        <w:jc w:val="both"/>
        <w:rPr>
          <w:rFonts w:ascii="Arial" w:hAnsi="Arial" w:cs="Arial"/>
          <w:sz w:val="28"/>
          <w:szCs w:val="28"/>
        </w:rPr>
      </w:pPr>
      <w:r w:rsidRPr="002D782A">
        <w:rPr>
          <w:rFonts w:ascii="Arial" w:hAnsi="Arial" w:cs="Arial"/>
          <w:sz w:val="28"/>
          <w:szCs w:val="28"/>
        </w:rPr>
        <w:lastRenderedPageBreak/>
        <w:t>…</w:t>
      </w:r>
    </w:p>
    <w:p w14:paraId="2879C0CA" w14:textId="77777777" w:rsidR="00962E88" w:rsidRPr="002D782A" w:rsidRDefault="00962E88" w:rsidP="00962E88">
      <w:pPr>
        <w:pStyle w:val="NormalWeb"/>
        <w:numPr>
          <w:ilvl w:val="0"/>
          <w:numId w:val="6"/>
        </w:numPr>
        <w:spacing w:line="276" w:lineRule="auto"/>
        <w:jc w:val="both"/>
        <w:rPr>
          <w:rFonts w:ascii="Arial" w:hAnsi="Arial" w:cs="Arial"/>
          <w:sz w:val="28"/>
          <w:szCs w:val="28"/>
        </w:rPr>
      </w:pPr>
      <w:r w:rsidRPr="002D782A">
        <w:rPr>
          <w:rFonts w:ascii="Arial" w:hAnsi="Arial" w:cs="Arial"/>
          <w:sz w:val="28"/>
          <w:szCs w:val="28"/>
        </w:rPr>
        <w:t>…</w:t>
      </w:r>
    </w:p>
    <w:p w14:paraId="61E5CAFD" w14:textId="7777777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rPr>
        <w:t>…</w:t>
      </w:r>
    </w:p>
    <w:p w14:paraId="47A9424C" w14:textId="7777777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sz w:val="28"/>
          <w:szCs w:val="28"/>
        </w:rPr>
        <w:t>…</w:t>
      </w:r>
    </w:p>
    <w:p w14:paraId="4965F04B" w14:textId="77777777" w:rsidR="009E29FF" w:rsidRDefault="009E29FF" w:rsidP="00962E88">
      <w:pPr>
        <w:pStyle w:val="NormalWeb"/>
        <w:spacing w:line="276" w:lineRule="auto"/>
        <w:jc w:val="center"/>
        <w:rPr>
          <w:rFonts w:ascii="Arial" w:hAnsi="Arial" w:cs="Arial"/>
          <w:b/>
          <w:bCs/>
          <w:sz w:val="28"/>
          <w:szCs w:val="28"/>
        </w:rPr>
      </w:pPr>
    </w:p>
    <w:p w14:paraId="43613726" w14:textId="334717B9" w:rsidR="00962E88" w:rsidRPr="002D782A" w:rsidRDefault="00962E88" w:rsidP="00962E88">
      <w:pPr>
        <w:pStyle w:val="NormalWeb"/>
        <w:spacing w:line="276" w:lineRule="auto"/>
        <w:jc w:val="center"/>
        <w:rPr>
          <w:rFonts w:ascii="Arial" w:hAnsi="Arial" w:cs="Arial"/>
          <w:b/>
          <w:bCs/>
          <w:sz w:val="28"/>
          <w:szCs w:val="28"/>
        </w:rPr>
      </w:pPr>
      <w:r w:rsidRPr="002D782A">
        <w:rPr>
          <w:rFonts w:ascii="Arial" w:hAnsi="Arial" w:cs="Arial"/>
          <w:b/>
          <w:bCs/>
          <w:sz w:val="28"/>
          <w:szCs w:val="28"/>
        </w:rPr>
        <w:t>CAPÍTULO IV</w:t>
      </w:r>
      <w:r w:rsidRPr="002D782A">
        <w:rPr>
          <w:rFonts w:ascii="Arial" w:hAnsi="Arial" w:cs="Arial"/>
          <w:b/>
          <w:bCs/>
          <w:sz w:val="28"/>
          <w:szCs w:val="28"/>
        </w:rPr>
        <w:br/>
        <w:t>DE LA DIRECCIÓN GENERAL PARA LA MICRO, PEQUEÑA Y MEDIANA EMPRESA DE LA SECRETARÍA DE ECONOMÍA.</w:t>
      </w:r>
    </w:p>
    <w:p w14:paraId="3891250C" w14:textId="77777777" w:rsidR="009E29FF" w:rsidRDefault="009E29FF" w:rsidP="00962E88">
      <w:pPr>
        <w:pStyle w:val="NormalWeb"/>
        <w:spacing w:line="276" w:lineRule="auto"/>
        <w:jc w:val="both"/>
        <w:rPr>
          <w:rFonts w:ascii="Arial" w:hAnsi="Arial" w:cs="Arial"/>
          <w:b/>
          <w:bCs/>
          <w:sz w:val="28"/>
          <w:szCs w:val="28"/>
        </w:rPr>
      </w:pPr>
    </w:p>
    <w:p w14:paraId="038D88F8" w14:textId="2C1EE703" w:rsidR="00962E88" w:rsidRPr="002D782A" w:rsidRDefault="009E29FF" w:rsidP="00962E88">
      <w:pPr>
        <w:pStyle w:val="NormalWeb"/>
        <w:spacing w:line="276" w:lineRule="auto"/>
        <w:jc w:val="both"/>
        <w:rPr>
          <w:rFonts w:ascii="Arial" w:hAnsi="Arial" w:cs="Arial"/>
          <w:sz w:val="28"/>
          <w:szCs w:val="28"/>
        </w:rPr>
      </w:pPr>
      <w:r w:rsidRPr="002D782A">
        <w:rPr>
          <w:rFonts w:ascii="Arial" w:hAnsi="Arial" w:cs="Arial"/>
          <w:b/>
          <w:bCs/>
          <w:sz w:val="28"/>
          <w:szCs w:val="28"/>
        </w:rPr>
        <w:t>Artículo</w:t>
      </w:r>
      <w:r w:rsidR="00962E88" w:rsidRPr="002D782A">
        <w:rPr>
          <w:rFonts w:ascii="Arial" w:hAnsi="Arial" w:cs="Arial"/>
          <w:b/>
          <w:bCs/>
          <w:sz w:val="28"/>
          <w:szCs w:val="28"/>
        </w:rPr>
        <w:t xml:space="preserve"> 21.-</w:t>
      </w:r>
      <w:r w:rsidR="00962E88" w:rsidRPr="002D782A">
        <w:rPr>
          <w:rFonts w:ascii="Arial" w:hAnsi="Arial" w:cs="Arial"/>
          <w:sz w:val="28"/>
          <w:szCs w:val="28"/>
        </w:rPr>
        <w:t xml:space="preserve"> La </w:t>
      </w:r>
      <w:r w:rsidRPr="002D782A">
        <w:rPr>
          <w:rFonts w:ascii="Arial" w:hAnsi="Arial" w:cs="Arial"/>
          <w:sz w:val="28"/>
          <w:szCs w:val="28"/>
        </w:rPr>
        <w:t>Dirección</w:t>
      </w:r>
      <w:r w:rsidR="00962E88" w:rsidRPr="002D782A">
        <w:rPr>
          <w:rFonts w:ascii="Arial" w:hAnsi="Arial" w:cs="Arial"/>
          <w:sz w:val="28"/>
          <w:szCs w:val="28"/>
        </w:rPr>
        <w:t xml:space="preserve"> General para la Micro, </w:t>
      </w:r>
      <w:r w:rsidRPr="002D782A">
        <w:rPr>
          <w:rFonts w:ascii="Arial" w:hAnsi="Arial" w:cs="Arial"/>
          <w:sz w:val="28"/>
          <w:szCs w:val="28"/>
        </w:rPr>
        <w:t>Pequeña</w:t>
      </w:r>
      <w:r w:rsidR="00962E88" w:rsidRPr="002D782A">
        <w:rPr>
          <w:rFonts w:ascii="Arial" w:hAnsi="Arial" w:cs="Arial"/>
          <w:sz w:val="28"/>
          <w:szCs w:val="28"/>
        </w:rPr>
        <w:t xml:space="preserve"> y Mediana Empresa, </w:t>
      </w:r>
      <w:r w:rsidRPr="002D782A">
        <w:rPr>
          <w:rFonts w:ascii="Arial" w:hAnsi="Arial" w:cs="Arial"/>
          <w:sz w:val="28"/>
          <w:szCs w:val="28"/>
        </w:rPr>
        <w:t>además</w:t>
      </w:r>
      <w:r w:rsidR="00962E88" w:rsidRPr="002D782A">
        <w:rPr>
          <w:rFonts w:ascii="Arial" w:hAnsi="Arial" w:cs="Arial"/>
          <w:sz w:val="28"/>
          <w:szCs w:val="28"/>
        </w:rPr>
        <w:t xml:space="preserve"> de las facultades y obligaciones que se </w:t>
      </w:r>
      <w:r w:rsidRPr="002D782A">
        <w:rPr>
          <w:rFonts w:ascii="Arial" w:hAnsi="Arial" w:cs="Arial"/>
          <w:sz w:val="28"/>
          <w:szCs w:val="28"/>
        </w:rPr>
        <w:t>señalan</w:t>
      </w:r>
      <w:r w:rsidR="00962E88" w:rsidRPr="002D782A">
        <w:rPr>
          <w:rFonts w:ascii="Arial" w:hAnsi="Arial" w:cs="Arial"/>
          <w:sz w:val="28"/>
          <w:szCs w:val="28"/>
        </w:rPr>
        <w:t xml:space="preserve"> en el </w:t>
      </w:r>
      <w:r w:rsidRPr="002D782A">
        <w:rPr>
          <w:rFonts w:ascii="Arial" w:hAnsi="Arial" w:cs="Arial"/>
          <w:sz w:val="28"/>
          <w:szCs w:val="28"/>
        </w:rPr>
        <w:t>artículo</w:t>
      </w:r>
      <w:r w:rsidR="00962E88" w:rsidRPr="002D782A">
        <w:rPr>
          <w:rFonts w:ascii="Arial" w:hAnsi="Arial" w:cs="Arial"/>
          <w:sz w:val="28"/>
          <w:szCs w:val="28"/>
        </w:rPr>
        <w:t xml:space="preserve"> </w:t>
      </w:r>
      <w:r w:rsidR="00962E88" w:rsidRPr="002D782A">
        <w:rPr>
          <w:rFonts w:ascii="Arial" w:hAnsi="Arial" w:cs="Arial"/>
          <w:b/>
          <w:bCs/>
          <w:sz w:val="28"/>
          <w:szCs w:val="28"/>
        </w:rPr>
        <w:t xml:space="preserve">24 </w:t>
      </w:r>
      <w:r w:rsidR="00962E88" w:rsidRPr="002D782A">
        <w:rPr>
          <w:rFonts w:ascii="Arial" w:hAnsi="Arial" w:cs="Arial"/>
          <w:sz w:val="28"/>
          <w:szCs w:val="28"/>
        </w:rPr>
        <w:t>del Reglamento</w:t>
      </w:r>
      <w:r w:rsidR="00962E88" w:rsidRPr="002D782A">
        <w:rPr>
          <w:rFonts w:ascii="Arial" w:hAnsi="Arial" w:cs="Arial"/>
          <w:b/>
          <w:bCs/>
          <w:sz w:val="28"/>
          <w:szCs w:val="28"/>
        </w:rPr>
        <w:t xml:space="preserve"> </w:t>
      </w:r>
      <w:r w:rsidR="00962E88" w:rsidRPr="002D782A">
        <w:rPr>
          <w:rFonts w:ascii="Arial" w:hAnsi="Arial" w:cs="Arial"/>
          <w:sz w:val="28"/>
          <w:szCs w:val="28"/>
        </w:rPr>
        <w:t xml:space="preserve">Interior de la </w:t>
      </w:r>
      <w:r w:rsidRPr="002D782A">
        <w:rPr>
          <w:rFonts w:ascii="Arial" w:hAnsi="Arial" w:cs="Arial"/>
          <w:sz w:val="28"/>
          <w:szCs w:val="28"/>
        </w:rPr>
        <w:t>Secretaría</w:t>
      </w:r>
      <w:r w:rsidR="00962E88" w:rsidRPr="002D782A">
        <w:rPr>
          <w:rFonts w:ascii="Arial" w:hAnsi="Arial" w:cs="Arial"/>
          <w:sz w:val="28"/>
          <w:szCs w:val="28"/>
        </w:rPr>
        <w:t xml:space="preserve"> de </w:t>
      </w:r>
      <w:r w:rsidR="00962E88" w:rsidRPr="002D782A">
        <w:rPr>
          <w:rFonts w:ascii="Arial" w:hAnsi="Arial" w:cs="Arial"/>
          <w:b/>
          <w:bCs/>
          <w:sz w:val="28"/>
          <w:szCs w:val="28"/>
        </w:rPr>
        <w:t>Economía</w:t>
      </w:r>
      <w:r w:rsidR="00962E88" w:rsidRPr="002D782A">
        <w:rPr>
          <w:rFonts w:ascii="Arial" w:hAnsi="Arial" w:cs="Arial"/>
          <w:sz w:val="28"/>
          <w:szCs w:val="28"/>
        </w:rPr>
        <w:t xml:space="preserve">, </w:t>
      </w:r>
      <w:r w:rsidRPr="002D782A">
        <w:rPr>
          <w:rFonts w:ascii="Arial" w:hAnsi="Arial" w:cs="Arial"/>
          <w:sz w:val="28"/>
          <w:szCs w:val="28"/>
        </w:rPr>
        <w:t>tendr</w:t>
      </w:r>
      <w:r>
        <w:rPr>
          <w:rFonts w:ascii="Arial" w:hAnsi="Arial" w:cs="Arial"/>
          <w:sz w:val="28"/>
          <w:szCs w:val="28"/>
        </w:rPr>
        <w:t>á</w:t>
      </w:r>
      <w:r w:rsidR="00962E88" w:rsidRPr="002D782A">
        <w:rPr>
          <w:rFonts w:ascii="Arial" w:hAnsi="Arial" w:cs="Arial"/>
          <w:sz w:val="28"/>
          <w:szCs w:val="28"/>
        </w:rPr>
        <w:t xml:space="preserve"> a su cargo las siguientes facultades: </w:t>
      </w:r>
    </w:p>
    <w:p w14:paraId="67CC559A" w14:textId="77777777" w:rsidR="00962E88" w:rsidRPr="002D782A" w:rsidRDefault="00962E88" w:rsidP="00962E88">
      <w:pPr>
        <w:pStyle w:val="NormalWeb"/>
        <w:numPr>
          <w:ilvl w:val="0"/>
          <w:numId w:val="7"/>
        </w:numPr>
        <w:spacing w:line="276" w:lineRule="auto"/>
        <w:jc w:val="both"/>
        <w:rPr>
          <w:rFonts w:ascii="Arial" w:hAnsi="Arial" w:cs="Arial"/>
          <w:sz w:val="28"/>
          <w:szCs w:val="28"/>
        </w:rPr>
      </w:pPr>
      <w:r w:rsidRPr="002D782A">
        <w:rPr>
          <w:rFonts w:ascii="Arial" w:hAnsi="Arial" w:cs="Arial"/>
          <w:sz w:val="28"/>
          <w:szCs w:val="28"/>
        </w:rPr>
        <w:t>A XII. …</w:t>
      </w:r>
    </w:p>
    <w:p w14:paraId="24FCE80A" w14:textId="77777777" w:rsidR="00962E88" w:rsidRPr="002D782A" w:rsidRDefault="00962E88" w:rsidP="00962E88">
      <w:pPr>
        <w:pStyle w:val="NormalWeb"/>
        <w:spacing w:line="276" w:lineRule="auto"/>
        <w:ind w:left="360"/>
        <w:jc w:val="both"/>
        <w:rPr>
          <w:rFonts w:ascii="Arial" w:hAnsi="Arial" w:cs="Arial"/>
          <w:b/>
          <w:bCs/>
          <w:sz w:val="28"/>
          <w:szCs w:val="28"/>
        </w:rPr>
      </w:pPr>
      <w:r w:rsidRPr="002D782A">
        <w:rPr>
          <w:rFonts w:ascii="Arial" w:hAnsi="Arial" w:cs="Arial"/>
          <w:b/>
          <w:bCs/>
          <w:sz w:val="28"/>
          <w:szCs w:val="28"/>
        </w:rPr>
        <w:t>XIII. Diseñar e instrumentar una plataforma digital de promoción de los productos y servicios de las micro, pequeñas y medianas empresas coahuilenses, a fin de ampliar sus alternativas de oferta y entrega.</w:t>
      </w:r>
    </w:p>
    <w:p w14:paraId="155E7B1D" w14:textId="77777777" w:rsidR="00962E88" w:rsidRPr="002D782A" w:rsidRDefault="00962E88" w:rsidP="00962E88">
      <w:pPr>
        <w:pStyle w:val="NormalWeb"/>
        <w:spacing w:line="276" w:lineRule="auto"/>
        <w:ind w:left="360"/>
        <w:jc w:val="both"/>
        <w:rPr>
          <w:rFonts w:ascii="Arial" w:hAnsi="Arial" w:cs="Arial"/>
          <w:b/>
          <w:bCs/>
          <w:sz w:val="28"/>
          <w:szCs w:val="28"/>
        </w:rPr>
      </w:pPr>
      <w:r w:rsidRPr="002D782A">
        <w:rPr>
          <w:rFonts w:ascii="Arial" w:hAnsi="Arial" w:cs="Arial"/>
          <w:b/>
          <w:bCs/>
          <w:sz w:val="28"/>
          <w:szCs w:val="28"/>
        </w:rPr>
        <w:t>XIV. Implementar programas de capacitación y formación empresarial, así como de asesoría y consultoría para micro, pequeñas y medianas empresas, con énfasis en el uso de mecanismos de tecnologías de la información y comunicación para introducir y fortalecer sus capacidades digitales para la oferta de sus productos y servicios.</w:t>
      </w:r>
    </w:p>
    <w:p w14:paraId="7BBA10AE" w14:textId="77777777" w:rsidR="009E29FF" w:rsidRDefault="009E29FF" w:rsidP="00962E88">
      <w:pPr>
        <w:pStyle w:val="NormalWeb"/>
        <w:spacing w:line="276" w:lineRule="auto"/>
        <w:jc w:val="both"/>
        <w:rPr>
          <w:rFonts w:ascii="Arial" w:hAnsi="Arial" w:cs="Arial"/>
          <w:b/>
          <w:bCs/>
          <w:sz w:val="28"/>
          <w:szCs w:val="28"/>
        </w:rPr>
      </w:pPr>
    </w:p>
    <w:p w14:paraId="64A5B2D8" w14:textId="5AAEB747" w:rsidR="00962E88" w:rsidRPr="002D782A" w:rsidRDefault="00962E88" w:rsidP="00962E88">
      <w:pPr>
        <w:pStyle w:val="NormalWeb"/>
        <w:spacing w:line="276" w:lineRule="auto"/>
        <w:jc w:val="both"/>
        <w:rPr>
          <w:rFonts w:ascii="Arial" w:hAnsi="Arial" w:cs="Arial"/>
          <w:sz w:val="28"/>
          <w:szCs w:val="28"/>
        </w:rPr>
      </w:pPr>
      <w:r w:rsidRPr="002D782A">
        <w:rPr>
          <w:rFonts w:ascii="Arial" w:hAnsi="Arial" w:cs="Arial"/>
          <w:b/>
          <w:bCs/>
          <w:sz w:val="28"/>
          <w:szCs w:val="28"/>
        </w:rPr>
        <w:t>Art</w:t>
      </w:r>
      <w:r w:rsidR="009E29FF">
        <w:rPr>
          <w:rFonts w:ascii="Arial" w:hAnsi="Arial" w:cs="Arial"/>
          <w:b/>
          <w:bCs/>
          <w:sz w:val="28"/>
          <w:szCs w:val="28"/>
        </w:rPr>
        <w:t>í</w:t>
      </w:r>
      <w:r w:rsidRPr="002D782A">
        <w:rPr>
          <w:rFonts w:ascii="Arial" w:hAnsi="Arial" w:cs="Arial"/>
          <w:b/>
          <w:bCs/>
          <w:sz w:val="28"/>
          <w:szCs w:val="28"/>
        </w:rPr>
        <w:t>culo 30.-</w:t>
      </w:r>
      <w:r w:rsidRPr="002D782A">
        <w:rPr>
          <w:rFonts w:ascii="Arial" w:hAnsi="Arial" w:cs="Arial"/>
          <w:sz w:val="28"/>
          <w:szCs w:val="28"/>
        </w:rPr>
        <w:t xml:space="preserve"> En los comit</w:t>
      </w:r>
      <w:r w:rsidR="009E29FF">
        <w:rPr>
          <w:rFonts w:ascii="Arial" w:hAnsi="Arial" w:cs="Arial"/>
          <w:sz w:val="28"/>
          <w:szCs w:val="28"/>
        </w:rPr>
        <w:t>é</w:t>
      </w:r>
      <w:r w:rsidRPr="002D782A">
        <w:rPr>
          <w:rFonts w:ascii="Arial" w:hAnsi="Arial" w:cs="Arial"/>
          <w:sz w:val="28"/>
          <w:szCs w:val="28"/>
        </w:rPr>
        <w:t>s t</w:t>
      </w:r>
      <w:r w:rsidR="009E29FF">
        <w:rPr>
          <w:rFonts w:ascii="Arial" w:hAnsi="Arial" w:cs="Arial"/>
          <w:sz w:val="28"/>
          <w:szCs w:val="28"/>
        </w:rPr>
        <w:t>é</w:t>
      </w:r>
      <w:r w:rsidRPr="002D782A">
        <w:rPr>
          <w:rFonts w:ascii="Arial" w:hAnsi="Arial" w:cs="Arial"/>
          <w:sz w:val="28"/>
          <w:szCs w:val="28"/>
        </w:rPr>
        <w:t>cnicos y de administraci</w:t>
      </w:r>
      <w:r w:rsidR="009E29FF">
        <w:rPr>
          <w:rFonts w:ascii="Arial" w:hAnsi="Arial" w:cs="Arial"/>
          <w:sz w:val="28"/>
          <w:szCs w:val="28"/>
        </w:rPr>
        <w:t>ó</w:t>
      </w:r>
      <w:r w:rsidRPr="002D782A">
        <w:rPr>
          <w:rFonts w:ascii="Arial" w:hAnsi="Arial" w:cs="Arial"/>
          <w:sz w:val="28"/>
          <w:szCs w:val="28"/>
        </w:rPr>
        <w:t>n de los fondos que surjan en base a lo establecido en esta Ley, o sus equivalentes, participar</w:t>
      </w:r>
      <w:r w:rsidR="009E29FF">
        <w:rPr>
          <w:rFonts w:ascii="Arial" w:hAnsi="Arial" w:cs="Arial"/>
          <w:sz w:val="28"/>
          <w:szCs w:val="28"/>
        </w:rPr>
        <w:t>á</w:t>
      </w:r>
      <w:r w:rsidRPr="002D782A">
        <w:rPr>
          <w:rFonts w:ascii="Arial" w:hAnsi="Arial" w:cs="Arial"/>
          <w:sz w:val="28"/>
          <w:szCs w:val="28"/>
        </w:rPr>
        <w:t>n representantes de las Secretar</w:t>
      </w:r>
      <w:r w:rsidR="009E29FF">
        <w:rPr>
          <w:rFonts w:ascii="Arial" w:hAnsi="Arial" w:cs="Arial"/>
          <w:sz w:val="28"/>
          <w:szCs w:val="28"/>
        </w:rPr>
        <w:t>í</w:t>
      </w:r>
      <w:r w:rsidRPr="002D782A">
        <w:rPr>
          <w:rFonts w:ascii="Arial" w:hAnsi="Arial" w:cs="Arial"/>
          <w:sz w:val="28"/>
          <w:szCs w:val="28"/>
        </w:rPr>
        <w:t xml:space="preserve">as de Finanzas, de </w:t>
      </w:r>
      <w:r w:rsidRPr="002D782A">
        <w:rPr>
          <w:rFonts w:ascii="Arial" w:hAnsi="Arial" w:cs="Arial"/>
          <w:b/>
          <w:bCs/>
          <w:sz w:val="28"/>
          <w:szCs w:val="28"/>
        </w:rPr>
        <w:t>Economía</w:t>
      </w:r>
      <w:r w:rsidRPr="002D782A">
        <w:rPr>
          <w:rFonts w:ascii="Arial" w:hAnsi="Arial" w:cs="Arial"/>
          <w:sz w:val="28"/>
          <w:szCs w:val="28"/>
        </w:rPr>
        <w:t xml:space="preserve">, de </w:t>
      </w:r>
      <w:r w:rsidR="009E29FF" w:rsidRPr="002D782A">
        <w:rPr>
          <w:rFonts w:ascii="Arial" w:hAnsi="Arial" w:cs="Arial"/>
          <w:sz w:val="28"/>
          <w:szCs w:val="28"/>
        </w:rPr>
        <w:t>Educación</w:t>
      </w:r>
      <w:r w:rsidRPr="002D782A">
        <w:rPr>
          <w:rFonts w:ascii="Arial" w:hAnsi="Arial" w:cs="Arial"/>
          <w:sz w:val="28"/>
          <w:szCs w:val="28"/>
        </w:rPr>
        <w:t xml:space="preserve"> y de la Direcci</w:t>
      </w:r>
      <w:r w:rsidR="009E29FF">
        <w:rPr>
          <w:rFonts w:ascii="Arial" w:hAnsi="Arial" w:cs="Arial"/>
          <w:sz w:val="28"/>
          <w:szCs w:val="28"/>
        </w:rPr>
        <w:t>ó</w:t>
      </w:r>
      <w:r w:rsidRPr="002D782A">
        <w:rPr>
          <w:rFonts w:ascii="Arial" w:hAnsi="Arial" w:cs="Arial"/>
          <w:sz w:val="28"/>
          <w:szCs w:val="28"/>
        </w:rPr>
        <w:t xml:space="preserve">n General para las Micro, </w:t>
      </w:r>
      <w:r w:rsidR="009E29FF" w:rsidRPr="002D782A">
        <w:rPr>
          <w:rFonts w:ascii="Arial" w:hAnsi="Arial" w:cs="Arial"/>
          <w:sz w:val="28"/>
          <w:szCs w:val="28"/>
        </w:rPr>
        <w:t>Pequeñas</w:t>
      </w:r>
      <w:r w:rsidRPr="002D782A">
        <w:rPr>
          <w:rFonts w:ascii="Arial" w:hAnsi="Arial" w:cs="Arial"/>
          <w:sz w:val="28"/>
          <w:szCs w:val="28"/>
        </w:rPr>
        <w:t xml:space="preserve"> y Medianas Empresas. </w:t>
      </w:r>
    </w:p>
    <w:p w14:paraId="35AB6EEF" w14:textId="77777777" w:rsidR="00962E88" w:rsidRDefault="00962E88" w:rsidP="00962E88">
      <w:pPr>
        <w:spacing w:line="276" w:lineRule="auto"/>
        <w:jc w:val="both"/>
        <w:rPr>
          <w:rFonts w:ascii="Arial" w:hAnsi="Arial" w:cs="Arial"/>
          <w:b/>
          <w:sz w:val="28"/>
          <w:szCs w:val="28"/>
        </w:rPr>
      </w:pPr>
    </w:p>
    <w:p w14:paraId="0639D7C6" w14:textId="77777777" w:rsidR="00962E88" w:rsidRPr="00E17E40" w:rsidRDefault="00962E88" w:rsidP="00962E88">
      <w:pPr>
        <w:spacing w:line="276" w:lineRule="auto"/>
        <w:jc w:val="center"/>
        <w:rPr>
          <w:rFonts w:ascii="Arial" w:hAnsi="Arial" w:cs="Arial"/>
          <w:b/>
          <w:bCs/>
          <w:sz w:val="28"/>
          <w:szCs w:val="28"/>
          <w:lang w:val="en-US"/>
        </w:rPr>
      </w:pPr>
      <w:r w:rsidRPr="00E17E40">
        <w:rPr>
          <w:rFonts w:ascii="Arial" w:hAnsi="Arial" w:cs="Arial"/>
          <w:b/>
          <w:bCs/>
          <w:sz w:val="28"/>
          <w:szCs w:val="28"/>
          <w:lang w:val="en-US"/>
        </w:rPr>
        <w:t>T R A N S I T O R I O S</w:t>
      </w:r>
    </w:p>
    <w:p w14:paraId="74178471" w14:textId="77777777" w:rsidR="00962E88" w:rsidRPr="00E17E40" w:rsidRDefault="00962E88" w:rsidP="00962E88">
      <w:pPr>
        <w:spacing w:line="276" w:lineRule="auto"/>
        <w:rPr>
          <w:rFonts w:ascii="Arial" w:hAnsi="Arial" w:cs="Arial"/>
          <w:b/>
          <w:bCs/>
          <w:sz w:val="28"/>
          <w:szCs w:val="28"/>
          <w:lang w:val="en-US"/>
        </w:rPr>
      </w:pPr>
    </w:p>
    <w:p w14:paraId="4540E820" w14:textId="77777777" w:rsidR="00962E88" w:rsidRPr="00E17E40" w:rsidRDefault="00962E88" w:rsidP="00962E88">
      <w:pPr>
        <w:spacing w:line="276" w:lineRule="auto"/>
        <w:jc w:val="both"/>
        <w:rPr>
          <w:rFonts w:ascii="Arial" w:hAnsi="Arial" w:cs="Arial"/>
          <w:bCs/>
          <w:sz w:val="28"/>
          <w:szCs w:val="28"/>
        </w:rPr>
      </w:pPr>
      <w:r w:rsidRPr="00E17E40">
        <w:rPr>
          <w:rFonts w:ascii="Arial" w:hAnsi="Arial" w:cs="Arial"/>
          <w:b/>
          <w:bCs/>
          <w:sz w:val="28"/>
          <w:szCs w:val="28"/>
        </w:rPr>
        <w:t xml:space="preserve">PRIMERO.- </w:t>
      </w:r>
      <w:r w:rsidRPr="00E17E40">
        <w:rPr>
          <w:rFonts w:ascii="Arial" w:hAnsi="Arial" w:cs="Arial"/>
          <w:bCs/>
          <w:sz w:val="28"/>
          <w:szCs w:val="28"/>
        </w:rPr>
        <w:t>El presente Decreto entrará en vigor al día siguiente de su publicación en el Periódico Oficial del Gobierno del Estado.</w:t>
      </w:r>
    </w:p>
    <w:p w14:paraId="6615DDE0" w14:textId="77777777" w:rsidR="00962E88" w:rsidRPr="00E17E40" w:rsidRDefault="00962E88" w:rsidP="00962E88">
      <w:pPr>
        <w:spacing w:line="276" w:lineRule="auto"/>
        <w:jc w:val="both"/>
        <w:rPr>
          <w:rFonts w:ascii="Arial" w:hAnsi="Arial" w:cs="Arial"/>
          <w:bCs/>
          <w:sz w:val="28"/>
          <w:szCs w:val="28"/>
        </w:rPr>
      </w:pPr>
    </w:p>
    <w:p w14:paraId="6FEDDACD" w14:textId="77777777" w:rsidR="00962E88" w:rsidRPr="00E17E40" w:rsidRDefault="00962E88" w:rsidP="00962E88">
      <w:pPr>
        <w:spacing w:line="276" w:lineRule="auto"/>
        <w:jc w:val="both"/>
        <w:rPr>
          <w:rFonts w:ascii="Arial" w:hAnsi="Arial" w:cs="Arial"/>
          <w:bCs/>
          <w:sz w:val="28"/>
          <w:szCs w:val="28"/>
        </w:rPr>
      </w:pPr>
      <w:r w:rsidRPr="00E17E40">
        <w:rPr>
          <w:rFonts w:ascii="Arial" w:hAnsi="Arial" w:cs="Arial"/>
          <w:b/>
          <w:bCs/>
          <w:sz w:val="28"/>
          <w:szCs w:val="28"/>
        </w:rPr>
        <w:t xml:space="preserve">SEGUNDO.- </w:t>
      </w:r>
      <w:r w:rsidRPr="00E17E40">
        <w:rPr>
          <w:rFonts w:ascii="Arial" w:hAnsi="Arial" w:cs="Arial"/>
          <w:bCs/>
          <w:sz w:val="28"/>
          <w:szCs w:val="28"/>
        </w:rPr>
        <w:t>Se derogan todas las disposiciones que se opongan al presente Decreto.</w:t>
      </w:r>
    </w:p>
    <w:p w14:paraId="12EFD10D" w14:textId="77777777" w:rsidR="00962E88" w:rsidRPr="00E17E40" w:rsidRDefault="00962E88" w:rsidP="00962E88">
      <w:pPr>
        <w:spacing w:line="276" w:lineRule="auto"/>
        <w:jc w:val="both"/>
        <w:rPr>
          <w:rFonts w:ascii="Arial" w:hAnsi="Arial" w:cs="Arial"/>
          <w:bCs/>
          <w:sz w:val="28"/>
          <w:szCs w:val="28"/>
        </w:rPr>
      </w:pPr>
    </w:p>
    <w:p w14:paraId="3DABB7B7" w14:textId="77777777" w:rsidR="009E29FF" w:rsidRDefault="009E29FF" w:rsidP="00962E88">
      <w:pPr>
        <w:jc w:val="center"/>
        <w:rPr>
          <w:rFonts w:ascii="Arial" w:hAnsi="Arial" w:cs="Arial"/>
          <w:b/>
          <w:bCs/>
          <w:sz w:val="28"/>
          <w:szCs w:val="28"/>
        </w:rPr>
      </w:pPr>
    </w:p>
    <w:p w14:paraId="1533ACD4" w14:textId="0DF9A7EC" w:rsidR="00962E88" w:rsidRPr="00E17E40" w:rsidRDefault="00962E88" w:rsidP="00962E88">
      <w:pPr>
        <w:jc w:val="center"/>
        <w:rPr>
          <w:rFonts w:ascii="Arial" w:hAnsi="Arial" w:cs="Arial"/>
          <w:b/>
          <w:bCs/>
          <w:sz w:val="28"/>
          <w:szCs w:val="28"/>
        </w:rPr>
      </w:pPr>
      <w:r w:rsidRPr="00E17E40">
        <w:rPr>
          <w:rFonts w:ascii="Arial" w:hAnsi="Arial" w:cs="Arial"/>
          <w:b/>
          <w:bCs/>
          <w:sz w:val="28"/>
          <w:szCs w:val="28"/>
        </w:rPr>
        <w:t>A T E N T A M E N T E</w:t>
      </w:r>
    </w:p>
    <w:p w14:paraId="7A79F0F7" w14:textId="38ADD853" w:rsidR="00962E88" w:rsidRPr="00E17E40" w:rsidRDefault="00962E88" w:rsidP="00962E88">
      <w:pPr>
        <w:spacing w:line="276" w:lineRule="auto"/>
        <w:jc w:val="center"/>
        <w:rPr>
          <w:rFonts w:ascii="Arial" w:hAnsi="Arial" w:cs="Arial"/>
          <w:b/>
          <w:bCs/>
          <w:sz w:val="28"/>
          <w:szCs w:val="28"/>
        </w:rPr>
      </w:pPr>
      <w:r w:rsidRPr="00E17E40">
        <w:rPr>
          <w:rFonts w:ascii="Arial" w:hAnsi="Arial" w:cs="Arial"/>
          <w:b/>
          <w:bCs/>
          <w:sz w:val="28"/>
          <w:szCs w:val="28"/>
        </w:rPr>
        <w:t xml:space="preserve">Saltillo, Coahuila de Zaragoza, a </w:t>
      </w:r>
      <w:r>
        <w:rPr>
          <w:rFonts w:ascii="Arial" w:hAnsi="Arial" w:cs="Arial"/>
          <w:b/>
          <w:bCs/>
          <w:sz w:val="28"/>
          <w:szCs w:val="28"/>
        </w:rPr>
        <w:t>03 de junio</w:t>
      </w:r>
      <w:r w:rsidRPr="00E17E40">
        <w:rPr>
          <w:rFonts w:ascii="Arial" w:hAnsi="Arial" w:cs="Arial"/>
          <w:b/>
          <w:bCs/>
          <w:sz w:val="28"/>
          <w:szCs w:val="28"/>
        </w:rPr>
        <w:t xml:space="preserve"> de 2020</w:t>
      </w:r>
    </w:p>
    <w:p w14:paraId="331E3D86" w14:textId="77777777" w:rsidR="00962E88" w:rsidRPr="00E17E40" w:rsidRDefault="00962E88" w:rsidP="00962E88">
      <w:pPr>
        <w:spacing w:line="276" w:lineRule="auto"/>
        <w:jc w:val="center"/>
        <w:rPr>
          <w:rFonts w:ascii="Arial" w:hAnsi="Arial" w:cs="Arial"/>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62E88" w:rsidRPr="00E17E40" w14:paraId="33F9DD41" w14:textId="77777777" w:rsidTr="00EB6A74">
        <w:tc>
          <w:tcPr>
            <w:tcW w:w="8838" w:type="dxa"/>
          </w:tcPr>
          <w:p w14:paraId="2A2B1905" w14:textId="65B171A4" w:rsidR="00962E88" w:rsidRPr="00E17E40" w:rsidRDefault="00962E88" w:rsidP="00EB6A74">
            <w:pPr>
              <w:tabs>
                <w:tab w:val="left" w:pos="5056"/>
              </w:tabs>
              <w:spacing w:line="276" w:lineRule="auto"/>
              <w:jc w:val="center"/>
              <w:rPr>
                <w:rFonts w:ascii="Arial" w:hAnsi="Arial" w:cs="Arial"/>
                <w:b/>
                <w:sz w:val="28"/>
                <w:szCs w:val="28"/>
              </w:rPr>
            </w:pPr>
          </w:p>
          <w:p w14:paraId="526B9867" w14:textId="77777777" w:rsidR="00962E88" w:rsidRPr="00E17E40" w:rsidRDefault="00962E88" w:rsidP="00EB6A74">
            <w:pPr>
              <w:tabs>
                <w:tab w:val="left" w:pos="5056"/>
              </w:tabs>
              <w:spacing w:line="276" w:lineRule="auto"/>
              <w:jc w:val="center"/>
              <w:rPr>
                <w:rFonts w:ascii="Arial" w:hAnsi="Arial" w:cs="Arial"/>
                <w:b/>
                <w:sz w:val="28"/>
                <w:szCs w:val="28"/>
              </w:rPr>
            </w:pPr>
          </w:p>
          <w:p w14:paraId="04C27B1E" w14:textId="77777777" w:rsidR="00962E88" w:rsidRPr="00E17E40" w:rsidRDefault="00962E88" w:rsidP="00EB6A74">
            <w:pPr>
              <w:tabs>
                <w:tab w:val="left" w:pos="5056"/>
              </w:tabs>
              <w:spacing w:line="276" w:lineRule="auto"/>
              <w:jc w:val="center"/>
              <w:rPr>
                <w:rFonts w:ascii="Arial" w:hAnsi="Arial" w:cs="Arial"/>
                <w:b/>
                <w:sz w:val="28"/>
                <w:szCs w:val="28"/>
              </w:rPr>
            </w:pPr>
          </w:p>
        </w:tc>
      </w:tr>
      <w:tr w:rsidR="00962E88" w:rsidRPr="00E17E40" w14:paraId="75E9A142" w14:textId="77777777" w:rsidTr="00EB6A74">
        <w:tc>
          <w:tcPr>
            <w:tcW w:w="8838" w:type="dxa"/>
          </w:tcPr>
          <w:p w14:paraId="13A9D8AA" w14:textId="77777777" w:rsidR="00962E88" w:rsidRPr="00E17E40" w:rsidRDefault="00962E88" w:rsidP="00EB6A74">
            <w:pPr>
              <w:tabs>
                <w:tab w:val="left" w:pos="5056"/>
              </w:tabs>
              <w:spacing w:line="276" w:lineRule="auto"/>
              <w:jc w:val="center"/>
              <w:rPr>
                <w:rFonts w:ascii="Arial" w:hAnsi="Arial" w:cs="Arial"/>
                <w:b/>
                <w:sz w:val="28"/>
                <w:szCs w:val="28"/>
              </w:rPr>
            </w:pPr>
            <w:r w:rsidRPr="00E17E40">
              <w:rPr>
                <w:rFonts w:ascii="Arial" w:hAnsi="Arial" w:cs="Arial"/>
                <w:b/>
                <w:sz w:val="28"/>
                <w:szCs w:val="28"/>
              </w:rPr>
              <w:t xml:space="preserve">DIP.  JESÚS </w:t>
            </w:r>
            <w:r w:rsidRPr="00E17E40">
              <w:rPr>
                <w:rFonts w:ascii="Arial" w:hAnsi="Arial" w:cs="Arial"/>
                <w:b/>
                <w:snapToGrid w:val="0"/>
                <w:sz w:val="28"/>
                <w:szCs w:val="28"/>
              </w:rPr>
              <w:t>ANDRÉS LOYA CARDONA</w:t>
            </w:r>
          </w:p>
        </w:tc>
      </w:tr>
      <w:tr w:rsidR="00962E88" w:rsidRPr="00E17E40" w14:paraId="7E7E9AE5" w14:textId="77777777" w:rsidTr="00EB6A74">
        <w:trPr>
          <w:trHeight w:val="74"/>
        </w:trPr>
        <w:tc>
          <w:tcPr>
            <w:tcW w:w="8838" w:type="dxa"/>
          </w:tcPr>
          <w:p w14:paraId="1EDC6753" w14:textId="77777777" w:rsidR="00962E88" w:rsidRPr="00E17E40" w:rsidRDefault="00962E88" w:rsidP="00EB6A74">
            <w:pPr>
              <w:spacing w:line="276" w:lineRule="auto"/>
              <w:jc w:val="center"/>
              <w:rPr>
                <w:rFonts w:ascii="Arial" w:hAnsi="Arial" w:cs="Arial"/>
                <w:b/>
                <w:sz w:val="28"/>
                <w:szCs w:val="28"/>
              </w:rPr>
            </w:pPr>
            <w:r w:rsidRPr="00E17E40">
              <w:rPr>
                <w:rFonts w:ascii="Arial" w:hAnsi="Arial" w:cs="Arial"/>
                <w:b/>
                <w:sz w:val="28"/>
                <w:szCs w:val="28"/>
              </w:rPr>
              <w:t xml:space="preserve">DEL GRUPO PARLAMENTARIO “GRAL. ANDRÉS S. VIESCA”, </w:t>
            </w:r>
          </w:p>
          <w:p w14:paraId="0874A8DB" w14:textId="77777777" w:rsidR="00962E88" w:rsidRPr="00E17E40" w:rsidRDefault="00962E88" w:rsidP="00EB6A74">
            <w:pPr>
              <w:tabs>
                <w:tab w:val="left" w:pos="5056"/>
              </w:tabs>
              <w:spacing w:line="276" w:lineRule="auto"/>
              <w:jc w:val="center"/>
              <w:rPr>
                <w:rFonts w:ascii="Arial" w:hAnsi="Arial" w:cs="Arial"/>
                <w:b/>
                <w:sz w:val="28"/>
                <w:szCs w:val="28"/>
              </w:rPr>
            </w:pPr>
            <w:r w:rsidRPr="00E17E40">
              <w:rPr>
                <w:rFonts w:ascii="Arial" w:hAnsi="Arial" w:cs="Arial"/>
                <w:b/>
                <w:sz w:val="28"/>
                <w:szCs w:val="28"/>
              </w:rPr>
              <w:t>DEL PARTIDO REVOLUCIONARIO INSTITUCIONAL</w:t>
            </w:r>
          </w:p>
        </w:tc>
      </w:tr>
      <w:tr w:rsidR="00962E88" w:rsidRPr="001C730F" w14:paraId="2CEA73CA" w14:textId="77777777" w:rsidTr="00EB6A74">
        <w:trPr>
          <w:trHeight w:val="74"/>
        </w:trPr>
        <w:tc>
          <w:tcPr>
            <w:tcW w:w="8838" w:type="dxa"/>
          </w:tcPr>
          <w:p w14:paraId="5A092C04" w14:textId="77777777" w:rsidR="00962E88" w:rsidRPr="001C730F" w:rsidRDefault="00962E88" w:rsidP="00EB6A74">
            <w:pPr>
              <w:rPr>
                <w:rFonts w:ascii="Arial" w:hAnsi="Arial" w:cs="Arial"/>
                <w:b/>
                <w:sz w:val="28"/>
                <w:szCs w:val="28"/>
              </w:rPr>
            </w:pPr>
          </w:p>
        </w:tc>
      </w:tr>
    </w:tbl>
    <w:p w14:paraId="3968DA29" w14:textId="77777777" w:rsidR="00962E88" w:rsidRDefault="00962E88" w:rsidP="00962E88">
      <w:pPr>
        <w:pStyle w:val="Sinespaciado"/>
        <w:jc w:val="center"/>
        <w:rPr>
          <w:rFonts w:ascii="Arial" w:hAnsi="Arial" w:cs="Arial"/>
          <w:b/>
          <w:sz w:val="20"/>
          <w:szCs w:val="20"/>
        </w:rPr>
      </w:pPr>
    </w:p>
    <w:p w14:paraId="2D685FD5" w14:textId="77777777" w:rsidR="009E29FF" w:rsidRDefault="009E29FF">
      <w:pPr>
        <w:spacing w:after="160" w:line="259" w:lineRule="auto"/>
        <w:rPr>
          <w:rFonts w:ascii="Arial" w:hAnsi="Arial" w:cs="Arial"/>
          <w:b/>
        </w:rPr>
      </w:pPr>
      <w:r>
        <w:rPr>
          <w:rFonts w:ascii="Arial" w:hAnsi="Arial" w:cs="Arial"/>
          <w:b/>
        </w:rPr>
        <w:br w:type="page"/>
      </w:r>
    </w:p>
    <w:p w14:paraId="06861F34" w14:textId="7FB3BD0C" w:rsidR="00962E88" w:rsidRPr="003B6C3C" w:rsidRDefault="00962E88" w:rsidP="00962E88">
      <w:pPr>
        <w:jc w:val="center"/>
        <w:rPr>
          <w:rFonts w:ascii="Arial" w:eastAsiaTheme="minorHAnsi" w:hAnsi="Arial" w:cs="Arial"/>
          <w:b/>
          <w:lang w:val="es-MX" w:eastAsia="en-US"/>
        </w:rPr>
      </w:pPr>
      <w:r w:rsidRPr="00304B9C">
        <w:rPr>
          <w:rFonts w:ascii="Arial" w:hAnsi="Arial" w:cs="Arial"/>
          <w:b/>
        </w:rPr>
        <w:lastRenderedPageBreak/>
        <w:t>CONJUNTAMENTE CON LAS DEMAS DIPUTADAS Y LOS DIPUTADOS INTEGRANTES DEL</w:t>
      </w:r>
    </w:p>
    <w:p w14:paraId="6267CC3B" w14:textId="77777777" w:rsidR="00962E88" w:rsidRPr="00304B9C" w:rsidRDefault="00962E88" w:rsidP="00962E88">
      <w:pPr>
        <w:pStyle w:val="Sinespaciado"/>
        <w:jc w:val="center"/>
        <w:rPr>
          <w:rFonts w:ascii="Arial" w:hAnsi="Arial" w:cs="Arial"/>
          <w:b/>
          <w:sz w:val="20"/>
          <w:szCs w:val="20"/>
        </w:rPr>
      </w:pPr>
      <w:r w:rsidRPr="00304B9C">
        <w:rPr>
          <w:rFonts w:ascii="Arial" w:hAnsi="Arial" w:cs="Arial"/>
          <w:b/>
          <w:sz w:val="20"/>
          <w:szCs w:val="20"/>
        </w:rPr>
        <w:t>GRUPO PARLAMENTARIO “GRAL. ANDRÉS S. VIESCA”,</w:t>
      </w:r>
    </w:p>
    <w:p w14:paraId="4312D211" w14:textId="77777777" w:rsidR="00962E88" w:rsidRPr="00304B9C" w:rsidRDefault="00962E88" w:rsidP="00962E88">
      <w:pPr>
        <w:pStyle w:val="Sinespaciado"/>
        <w:jc w:val="center"/>
        <w:rPr>
          <w:rFonts w:ascii="Arial" w:hAnsi="Arial" w:cs="Arial"/>
          <w:b/>
          <w:sz w:val="20"/>
          <w:szCs w:val="20"/>
        </w:rPr>
      </w:pPr>
      <w:r w:rsidRPr="00304B9C">
        <w:rPr>
          <w:rFonts w:ascii="Arial" w:hAnsi="Arial" w:cs="Arial"/>
          <w:b/>
          <w:sz w:val="20"/>
          <w:szCs w:val="20"/>
        </w:rPr>
        <w:t>DEL PARTIDO REVOLUCIONARIO INSTITUCIONAL.</w:t>
      </w:r>
    </w:p>
    <w:p w14:paraId="4411BFD3" w14:textId="32BC1D92" w:rsidR="00962E88" w:rsidRPr="00304B9C" w:rsidRDefault="00962E88" w:rsidP="00962E88">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62E88" w:rsidRPr="00304B9C" w14:paraId="723BDEAF" w14:textId="77777777" w:rsidTr="00EB6A74">
        <w:tc>
          <w:tcPr>
            <w:tcW w:w="4248" w:type="dxa"/>
          </w:tcPr>
          <w:p w14:paraId="77F8DFD6" w14:textId="7DF4238D" w:rsidR="00962E88" w:rsidRPr="00304B9C" w:rsidRDefault="00962E88" w:rsidP="00EB6A74">
            <w:pPr>
              <w:tabs>
                <w:tab w:val="left" w:pos="5056"/>
              </w:tabs>
              <w:jc w:val="center"/>
              <w:rPr>
                <w:rFonts w:ascii="Arial" w:hAnsi="Arial" w:cs="Arial"/>
                <w:b/>
              </w:rPr>
            </w:pPr>
          </w:p>
          <w:p w14:paraId="21AFFAF2" w14:textId="0C928E52" w:rsidR="00962E88" w:rsidRPr="00304B9C" w:rsidRDefault="00962E88" w:rsidP="00EB6A74">
            <w:pPr>
              <w:tabs>
                <w:tab w:val="left" w:pos="5056"/>
              </w:tabs>
              <w:jc w:val="center"/>
              <w:rPr>
                <w:rFonts w:ascii="Arial" w:hAnsi="Arial" w:cs="Arial"/>
                <w:b/>
              </w:rPr>
            </w:pPr>
          </w:p>
          <w:p w14:paraId="773AE675" w14:textId="77777777" w:rsidR="00962E88" w:rsidRPr="00304B9C" w:rsidRDefault="00962E88" w:rsidP="00EB6A74">
            <w:pPr>
              <w:tabs>
                <w:tab w:val="left" w:pos="5056"/>
              </w:tabs>
              <w:jc w:val="center"/>
              <w:rPr>
                <w:rFonts w:ascii="Arial" w:hAnsi="Arial" w:cs="Arial"/>
                <w:b/>
              </w:rPr>
            </w:pPr>
          </w:p>
          <w:p w14:paraId="29A820D3" w14:textId="77777777" w:rsidR="00962E88" w:rsidRPr="00304B9C" w:rsidRDefault="00962E88" w:rsidP="00EB6A74">
            <w:pPr>
              <w:tabs>
                <w:tab w:val="left" w:pos="5056"/>
              </w:tabs>
              <w:jc w:val="center"/>
              <w:rPr>
                <w:rFonts w:ascii="Arial" w:hAnsi="Arial" w:cs="Arial"/>
                <w:b/>
              </w:rPr>
            </w:pPr>
          </w:p>
          <w:p w14:paraId="31FFFE1E" w14:textId="77777777" w:rsidR="00962E88" w:rsidRPr="00304B9C" w:rsidRDefault="00962E88" w:rsidP="00EB6A74">
            <w:pPr>
              <w:tabs>
                <w:tab w:val="left" w:pos="5056"/>
              </w:tabs>
              <w:jc w:val="center"/>
              <w:rPr>
                <w:rFonts w:ascii="Arial" w:hAnsi="Arial" w:cs="Arial"/>
                <w:b/>
              </w:rPr>
            </w:pPr>
          </w:p>
        </w:tc>
        <w:tc>
          <w:tcPr>
            <w:tcW w:w="709" w:type="dxa"/>
          </w:tcPr>
          <w:p w14:paraId="44C498F8" w14:textId="77777777" w:rsidR="00962E88" w:rsidRPr="00304B9C" w:rsidRDefault="00962E88" w:rsidP="00EB6A74">
            <w:pPr>
              <w:tabs>
                <w:tab w:val="left" w:pos="5056"/>
              </w:tabs>
              <w:jc w:val="center"/>
              <w:rPr>
                <w:rFonts w:ascii="Arial" w:hAnsi="Arial" w:cs="Arial"/>
                <w:b/>
              </w:rPr>
            </w:pPr>
          </w:p>
        </w:tc>
        <w:tc>
          <w:tcPr>
            <w:tcW w:w="4439" w:type="dxa"/>
          </w:tcPr>
          <w:p w14:paraId="452D344A" w14:textId="44E31C71" w:rsidR="00962E88" w:rsidRPr="00304B9C" w:rsidRDefault="00962E88" w:rsidP="00EB6A74">
            <w:pPr>
              <w:tabs>
                <w:tab w:val="left" w:pos="5056"/>
              </w:tabs>
              <w:jc w:val="center"/>
              <w:rPr>
                <w:rFonts w:ascii="Arial" w:hAnsi="Arial" w:cs="Arial"/>
                <w:b/>
              </w:rPr>
            </w:pPr>
          </w:p>
        </w:tc>
      </w:tr>
      <w:tr w:rsidR="00962E88" w:rsidRPr="00304B9C" w14:paraId="213C9693" w14:textId="77777777" w:rsidTr="00EB6A74">
        <w:tc>
          <w:tcPr>
            <w:tcW w:w="4248" w:type="dxa"/>
          </w:tcPr>
          <w:p w14:paraId="7DDADDAD" w14:textId="77777777" w:rsidR="00962E88" w:rsidRPr="00304B9C" w:rsidRDefault="00962E88" w:rsidP="00EB6A74">
            <w:pPr>
              <w:tabs>
                <w:tab w:val="left" w:pos="5056"/>
              </w:tabs>
              <w:rPr>
                <w:rFonts w:ascii="Arial" w:hAnsi="Arial" w:cs="Arial"/>
                <w:b/>
              </w:rPr>
            </w:pPr>
            <w:r w:rsidRPr="00304B9C">
              <w:rPr>
                <w:rFonts w:ascii="Arial" w:hAnsi="Arial" w:cs="Arial"/>
                <w:b/>
              </w:rPr>
              <w:t xml:space="preserve">DIP. </w:t>
            </w:r>
            <w:r w:rsidRPr="00304B9C">
              <w:rPr>
                <w:rFonts w:ascii="Arial" w:hAnsi="Arial" w:cs="Arial"/>
                <w:b/>
                <w:snapToGrid w:val="0"/>
              </w:rPr>
              <w:t>MARÍA ESPERANZA CHAPA GARCÍA</w:t>
            </w:r>
          </w:p>
        </w:tc>
        <w:tc>
          <w:tcPr>
            <w:tcW w:w="709" w:type="dxa"/>
          </w:tcPr>
          <w:p w14:paraId="50772AA9" w14:textId="77777777" w:rsidR="00962E88" w:rsidRPr="00304B9C" w:rsidRDefault="00962E88" w:rsidP="00EB6A74">
            <w:pPr>
              <w:tabs>
                <w:tab w:val="left" w:pos="5056"/>
              </w:tabs>
              <w:rPr>
                <w:rFonts w:ascii="Arial" w:hAnsi="Arial" w:cs="Arial"/>
                <w:b/>
              </w:rPr>
            </w:pPr>
          </w:p>
        </w:tc>
        <w:tc>
          <w:tcPr>
            <w:tcW w:w="4439" w:type="dxa"/>
          </w:tcPr>
          <w:p w14:paraId="06AC7621" w14:textId="77777777" w:rsidR="00962E88" w:rsidRPr="00304B9C" w:rsidRDefault="00962E88" w:rsidP="00EB6A74">
            <w:pPr>
              <w:tabs>
                <w:tab w:val="left" w:pos="5056"/>
              </w:tabs>
              <w:rPr>
                <w:rFonts w:ascii="Arial" w:hAnsi="Arial" w:cs="Arial"/>
                <w:b/>
              </w:rPr>
            </w:pPr>
            <w:r w:rsidRPr="00304B9C">
              <w:rPr>
                <w:rFonts w:ascii="Arial" w:hAnsi="Arial" w:cs="Arial"/>
                <w:b/>
              </w:rPr>
              <w:t>DIP. JOSEFINA GARZA BARRERA</w:t>
            </w:r>
          </w:p>
        </w:tc>
      </w:tr>
      <w:tr w:rsidR="00962E88" w:rsidRPr="00304B9C" w14:paraId="4C86611E" w14:textId="77777777" w:rsidTr="00EB6A74">
        <w:tc>
          <w:tcPr>
            <w:tcW w:w="4248" w:type="dxa"/>
          </w:tcPr>
          <w:p w14:paraId="2C693CED" w14:textId="3B1168EF" w:rsidR="00962E88" w:rsidRPr="00304B9C" w:rsidRDefault="00962E88" w:rsidP="00EB6A74">
            <w:pPr>
              <w:tabs>
                <w:tab w:val="left" w:pos="5056"/>
              </w:tabs>
              <w:rPr>
                <w:rFonts w:ascii="Arial" w:hAnsi="Arial" w:cs="Arial"/>
                <w:b/>
              </w:rPr>
            </w:pPr>
          </w:p>
          <w:p w14:paraId="5C531A6D" w14:textId="65621267" w:rsidR="00962E88" w:rsidRPr="00304B9C" w:rsidRDefault="00962E88" w:rsidP="00EB6A74">
            <w:pPr>
              <w:tabs>
                <w:tab w:val="left" w:pos="5056"/>
              </w:tabs>
              <w:rPr>
                <w:rFonts w:ascii="Arial" w:hAnsi="Arial" w:cs="Arial"/>
                <w:b/>
              </w:rPr>
            </w:pPr>
          </w:p>
          <w:p w14:paraId="7B29A8A0" w14:textId="77777777" w:rsidR="00962E88" w:rsidRPr="00304B9C" w:rsidRDefault="00962E88" w:rsidP="00EB6A74">
            <w:pPr>
              <w:tabs>
                <w:tab w:val="left" w:pos="5056"/>
              </w:tabs>
              <w:rPr>
                <w:rFonts w:ascii="Arial" w:hAnsi="Arial" w:cs="Arial"/>
                <w:b/>
              </w:rPr>
            </w:pPr>
          </w:p>
          <w:p w14:paraId="08370AF3" w14:textId="77777777" w:rsidR="00962E88" w:rsidRPr="00304B9C" w:rsidRDefault="00962E88" w:rsidP="00EB6A74">
            <w:pPr>
              <w:tabs>
                <w:tab w:val="left" w:pos="5056"/>
              </w:tabs>
              <w:rPr>
                <w:rFonts w:ascii="Arial" w:hAnsi="Arial" w:cs="Arial"/>
                <w:b/>
              </w:rPr>
            </w:pPr>
          </w:p>
          <w:p w14:paraId="42ABB377" w14:textId="77777777" w:rsidR="00962E88" w:rsidRPr="00304B9C" w:rsidRDefault="00962E88" w:rsidP="00EB6A74">
            <w:pPr>
              <w:tabs>
                <w:tab w:val="left" w:pos="5056"/>
              </w:tabs>
              <w:rPr>
                <w:rFonts w:ascii="Arial" w:hAnsi="Arial" w:cs="Arial"/>
                <w:b/>
              </w:rPr>
            </w:pPr>
          </w:p>
        </w:tc>
        <w:tc>
          <w:tcPr>
            <w:tcW w:w="709" w:type="dxa"/>
          </w:tcPr>
          <w:p w14:paraId="5010B5FE" w14:textId="77777777" w:rsidR="00962E88" w:rsidRPr="00304B9C" w:rsidRDefault="00962E88" w:rsidP="00EB6A74">
            <w:pPr>
              <w:tabs>
                <w:tab w:val="left" w:pos="5056"/>
              </w:tabs>
              <w:rPr>
                <w:rFonts w:ascii="Arial" w:hAnsi="Arial" w:cs="Arial"/>
                <w:b/>
              </w:rPr>
            </w:pPr>
          </w:p>
        </w:tc>
        <w:tc>
          <w:tcPr>
            <w:tcW w:w="4439" w:type="dxa"/>
          </w:tcPr>
          <w:p w14:paraId="2C22C257" w14:textId="78FF162D" w:rsidR="00962E88" w:rsidRPr="00304B9C" w:rsidRDefault="00962E88" w:rsidP="00EB6A74">
            <w:pPr>
              <w:tabs>
                <w:tab w:val="left" w:pos="5056"/>
              </w:tabs>
              <w:rPr>
                <w:rFonts w:ascii="Arial" w:hAnsi="Arial" w:cs="Arial"/>
                <w:b/>
              </w:rPr>
            </w:pPr>
          </w:p>
        </w:tc>
      </w:tr>
      <w:tr w:rsidR="00962E88" w:rsidRPr="00304B9C" w14:paraId="05A8AFDA" w14:textId="77777777" w:rsidTr="00EB6A74">
        <w:tc>
          <w:tcPr>
            <w:tcW w:w="4248" w:type="dxa"/>
          </w:tcPr>
          <w:p w14:paraId="5A4889BF" w14:textId="1BDDF434" w:rsidR="00962E88" w:rsidRPr="00304B9C" w:rsidRDefault="00962E88" w:rsidP="00EB6A74">
            <w:pPr>
              <w:tabs>
                <w:tab w:val="left" w:pos="5056"/>
              </w:tabs>
              <w:rPr>
                <w:rFonts w:ascii="Arial" w:hAnsi="Arial" w:cs="Arial"/>
                <w:b/>
              </w:rPr>
            </w:pPr>
            <w:r w:rsidRPr="00304B9C">
              <w:rPr>
                <w:rFonts w:ascii="Arial" w:hAnsi="Arial" w:cs="Arial"/>
                <w:b/>
              </w:rPr>
              <w:t xml:space="preserve">DIP. </w:t>
            </w:r>
            <w:r w:rsidRPr="00304B9C">
              <w:rPr>
                <w:rFonts w:ascii="Arial" w:hAnsi="Arial" w:cs="Arial"/>
                <w:b/>
                <w:snapToGrid w:val="0"/>
              </w:rPr>
              <w:t>GRACIELA FERNÁNDEZ ALMARAZ</w:t>
            </w:r>
          </w:p>
        </w:tc>
        <w:tc>
          <w:tcPr>
            <w:tcW w:w="709" w:type="dxa"/>
          </w:tcPr>
          <w:p w14:paraId="2BD95A07" w14:textId="77777777" w:rsidR="00962E88" w:rsidRPr="00304B9C" w:rsidRDefault="00962E88" w:rsidP="00EB6A74">
            <w:pPr>
              <w:tabs>
                <w:tab w:val="left" w:pos="5056"/>
              </w:tabs>
              <w:rPr>
                <w:rFonts w:ascii="Arial" w:hAnsi="Arial" w:cs="Arial"/>
                <w:b/>
              </w:rPr>
            </w:pPr>
          </w:p>
        </w:tc>
        <w:tc>
          <w:tcPr>
            <w:tcW w:w="4439" w:type="dxa"/>
          </w:tcPr>
          <w:p w14:paraId="4C5F78C3" w14:textId="77777777" w:rsidR="00962E88" w:rsidRPr="00304B9C" w:rsidRDefault="00962E88" w:rsidP="00EB6A74">
            <w:pPr>
              <w:tabs>
                <w:tab w:val="left" w:pos="5056"/>
              </w:tabs>
              <w:rPr>
                <w:rFonts w:ascii="Arial" w:hAnsi="Arial" w:cs="Arial"/>
                <w:b/>
              </w:rPr>
            </w:pPr>
            <w:r w:rsidRPr="00304B9C">
              <w:rPr>
                <w:rFonts w:ascii="Arial" w:hAnsi="Arial" w:cs="Arial"/>
                <w:b/>
              </w:rPr>
              <w:t xml:space="preserve">DIP. </w:t>
            </w:r>
            <w:r w:rsidRPr="00304B9C">
              <w:rPr>
                <w:rFonts w:ascii="Arial" w:hAnsi="Arial" w:cs="Arial"/>
                <w:b/>
                <w:snapToGrid w:val="0"/>
              </w:rPr>
              <w:t>LILIA ISABEL GUTIÉRREZ BURCIAGA</w:t>
            </w:r>
          </w:p>
        </w:tc>
      </w:tr>
      <w:tr w:rsidR="00962E88" w:rsidRPr="00304B9C" w14:paraId="46A8DBE7" w14:textId="77777777" w:rsidTr="00EB6A74">
        <w:tc>
          <w:tcPr>
            <w:tcW w:w="4248" w:type="dxa"/>
          </w:tcPr>
          <w:p w14:paraId="336EFDF6" w14:textId="77777777" w:rsidR="00962E88" w:rsidRPr="00304B9C" w:rsidRDefault="00962E88" w:rsidP="00EB6A74">
            <w:pPr>
              <w:tabs>
                <w:tab w:val="left" w:pos="5056"/>
              </w:tabs>
              <w:rPr>
                <w:rFonts w:ascii="Arial" w:hAnsi="Arial" w:cs="Arial"/>
                <w:b/>
              </w:rPr>
            </w:pPr>
          </w:p>
          <w:p w14:paraId="44118FF2" w14:textId="77777777" w:rsidR="00962E88" w:rsidRPr="00304B9C" w:rsidRDefault="00962E88" w:rsidP="00EB6A74">
            <w:pPr>
              <w:tabs>
                <w:tab w:val="left" w:pos="5056"/>
              </w:tabs>
              <w:rPr>
                <w:rFonts w:ascii="Arial" w:hAnsi="Arial" w:cs="Arial"/>
                <w:b/>
              </w:rPr>
            </w:pPr>
          </w:p>
          <w:p w14:paraId="70CC1EFD" w14:textId="77777777" w:rsidR="00962E88" w:rsidRPr="00304B9C" w:rsidRDefault="00962E88" w:rsidP="00EB6A74">
            <w:pPr>
              <w:tabs>
                <w:tab w:val="left" w:pos="5056"/>
              </w:tabs>
              <w:rPr>
                <w:rFonts w:ascii="Arial" w:hAnsi="Arial" w:cs="Arial"/>
                <w:b/>
              </w:rPr>
            </w:pPr>
          </w:p>
          <w:p w14:paraId="61CDB536" w14:textId="77777777" w:rsidR="00962E88" w:rsidRPr="00304B9C" w:rsidRDefault="00962E88" w:rsidP="00EB6A74">
            <w:pPr>
              <w:tabs>
                <w:tab w:val="left" w:pos="5056"/>
              </w:tabs>
              <w:rPr>
                <w:rFonts w:ascii="Arial" w:hAnsi="Arial" w:cs="Arial"/>
                <w:b/>
              </w:rPr>
            </w:pPr>
          </w:p>
          <w:p w14:paraId="2BADC8A3" w14:textId="77777777" w:rsidR="00962E88" w:rsidRPr="00304B9C" w:rsidRDefault="00962E88" w:rsidP="00EB6A74">
            <w:pPr>
              <w:tabs>
                <w:tab w:val="left" w:pos="5056"/>
              </w:tabs>
              <w:rPr>
                <w:rFonts w:ascii="Arial" w:hAnsi="Arial" w:cs="Arial"/>
                <w:b/>
              </w:rPr>
            </w:pPr>
          </w:p>
        </w:tc>
        <w:tc>
          <w:tcPr>
            <w:tcW w:w="709" w:type="dxa"/>
          </w:tcPr>
          <w:p w14:paraId="44F6DDE5" w14:textId="77777777" w:rsidR="00962E88" w:rsidRPr="00304B9C" w:rsidRDefault="00962E88" w:rsidP="00EB6A74">
            <w:pPr>
              <w:tabs>
                <w:tab w:val="left" w:pos="5056"/>
              </w:tabs>
              <w:rPr>
                <w:rFonts w:ascii="Arial" w:hAnsi="Arial" w:cs="Arial"/>
                <w:b/>
              </w:rPr>
            </w:pPr>
          </w:p>
        </w:tc>
        <w:tc>
          <w:tcPr>
            <w:tcW w:w="4439" w:type="dxa"/>
          </w:tcPr>
          <w:p w14:paraId="4DAB7B5F" w14:textId="35077C2B" w:rsidR="00962E88" w:rsidRPr="00304B9C" w:rsidRDefault="00962E88" w:rsidP="00EB6A74">
            <w:pPr>
              <w:tabs>
                <w:tab w:val="left" w:pos="5056"/>
              </w:tabs>
              <w:rPr>
                <w:rFonts w:ascii="Arial" w:hAnsi="Arial" w:cs="Arial"/>
                <w:b/>
              </w:rPr>
            </w:pPr>
          </w:p>
        </w:tc>
      </w:tr>
      <w:tr w:rsidR="00962E88" w:rsidRPr="00304B9C" w14:paraId="4AE1DD3E" w14:textId="77777777" w:rsidTr="00EB6A74">
        <w:tc>
          <w:tcPr>
            <w:tcW w:w="4248" w:type="dxa"/>
          </w:tcPr>
          <w:p w14:paraId="57091870" w14:textId="3F4F961C" w:rsidR="00962E88" w:rsidRPr="00304B9C" w:rsidRDefault="00962E88" w:rsidP="00EB6A74">
            <w:pPr>
              <w:tabs>
                <w:tab w:val="left" w:pos="4678"/>
              </w:tabs>
              <w:rPr>
                <w:rFonts w:ascii="Arial" w:hAnsi="Arial" w:cs="Arial"/>
                <w:b/>
              </w:rPr>
            </w:pPr>
            <w:r w:rsidRPr="00304B9C">
              <w:rPr>
                <w:rFonts w:ascii="Arial" w:hAnsi="Arial" w:cs="Arial"/>
                <w:b/>
                <w:noProof/>
                <w:lang w:eastAsia="es-MX"/>
              </w:rPr>
              <w:t xml:space="preserve"> </w:t>
            </w:r>
            <w:r w:rsidRPr="00304B9C">
              <w:rPr>
                <w:rFonts w:ascii="Arial" w:hAnsi="Arial" w:cs="Arial"/>
                <w:b/>
              </w:rPr>
              <w:t xml:space="preserve">DIP. </w:t>
            </w:r>
            <w:r w:rsidRPr="00304B9C">
              <w:rPr>
                <w:rFonts w:ascii="Arial" w:hAnsi="Arial" w:cs="Arial"/>
                <w:b/>
                <w:snapToGrid w:val="0"/>
              </w:rPr>
              <w:t>JAIME BUENO ZERTUCHE</w:t>
            </w:r>
          </w:p>
        </w:tc>
        <w:tc>
          <w:tcPr>
            <w:tcW w:w="709" w:type="dxa"/>
          </w:tcPr>
          <w:p w14:paraId="12FB73A1" w14:textId="77777777" w:rsidR="00962E88" w:rsidRPr="00304B9C" w:rsidRDefault="00962E88" w:rsidP="00EB6A74">
            <w:pPr>
              <w:tabs>
                <w:tab w:val="left" w:pos="5056"/>
              </w:tabs>
              <w:rPr>
                <w:rFonts w:ascii="Arial" w:hAnsi="Arial" w:cs="Arial"/>
                <w:b/>
              </w:rPr>
            </w:pPr>
          </w:p>
        </w:tc>
        <w:tc>
          <w:tcPr>
            <w:tcW w:w="4439" w:type="dxa"/>
          </w:tcPr>
          <w:p w14:paraId="538FB364" w14:textId="77777777" w:rsidR="00962E88" w:rsidRPr="00304B9C" w:rsidRDefault="00962E88" w:rsidP="00EB6A74">
            <w:pPr>
              <w:tabs>
                <w:tab w:val="left" w:pos="5056"/>
              </w:tabs>
              <w:rPr>
                <w:rFonts w:ascii="Arial" w:hAnsi="Arial" w:cs="Arial"/>
                <w:b/>
              </w:rPr>
            </w:pPr>
            <w:r w:rsidRPr="00304B9C">
              <w:rPr>
                <w:rFonts w:ascii="Arial" w:hAnsi="Arial" w:cs="Arial"/>
                <w:b/>
              </w:rPr>
              <w:t xml:space="preserve">DIP. </w:t>
            </w:r>
            <w:r w:rsidRPr="00304B9C">
              <w:rPr>
                <w:rFonts w:ascii="Arial" w:hAnsi="Arial" w:cs="Arial"/>
                <w:b/>
                <w:snapToGrid w:val="0"/>
              </w:rPr>
              <w:t>MARÍA DEL ROSARIO CONTRERAS PÉREZ</w:t>
            </w:r>
            <w:r w:rsidRPr="00304B9C">
              <w:rPr>
                <w:rFonts w:ascii="Arial" w:hAnsi="Arial" w:cs="Arial"/>
                <w:b/>
                <w:noProof/>
                <w:lang w:eastAsia="es-MX"/>
              </w:rPr>
              <w:t xml:space="preserve"> </w:t>
            </w:r>
          </w:p>
        </w:tc>
      </w:tr>
      <w:tr w:rsidR="00962E88" w:rsidRPr="00304B9C" w14:paraId="38497428" w14:textId="77777777" w:rsidTr="00EB6A74">
        <w:tc>
          <w:tcPr>
            <w:tcW w:w="4248" w:type="dxa"/>
          </w:tcPr>
          <w:p w14:paraId="55F16C2A" w14:textId="21911D12" w:rsidR="00962E88" w:rsidRPr="00304B9C" w:rsidRDefault="00962E88" w:rsidP="00EB6A74">
            <w:pPr>
              <w:tabs>
                <w:tab w:val="left" w:pos="4678"/>
              </w:tabs>
              <w:rPr>
                <w:rFonts w:ascii="Arial" w:hAnsi="Arial" w:cs="Arial"/>
                <w:b/>
              </w:rPr>
            </w:pPr>
          </w:p>
          <w:p w14:paraId="29CF5C87" w14:textId="1F2F8126" w:rsidR="00962E88" w:rsidRPr="00304B9C" w:rsidRDefault="00962E88" w:rsidP="00EB6A74">
            <w:pPr>
              <w:tabs>
                <w:tab w:val="left" w:pos="4678"/>
              </w:tabs>
              <w:rPr>
                <w:rFonts w:ascii="Arial" w:hAnsi="Arial" w:cs="Arial"/>
                <w:b/>
              </w:rPr>
            </w:pPr>
          </w:p>
          <w:p w14:paraId="131D75A5" w14:textId="77777777" w:rsidR="00962E88" w:rsidRPr="00304B9C" w:rsidRDefault="00962E88" w:rsidP="00EB6A74">
            <w:pPr>
              <w:tabs>
                <w:tab w:val="left" w:pos="4678"/>
              </w:tabs>
              <w:rPr>
                <w:rFonts w:ascii="Arial" w:hAnsi="Arial" w:cs="Arial"/>
                <w:b/>
              </w:rPr>
            </w:pPr>
          </w:p>
          <w:p w14:paraId="6C37032B" w14:textId="77777777" w:rsidR="00962E88" w:rsidRPr="00304B9C" w:rsidRDefault="00962E88" w:rsidP="00EB6A74">
            <w:pPr>
              <w:tabs>
                <w:tab w:val="left" w:pos="4678"/>
              </w:tabs>
              <w:rPr>
                <w:rFonts w:ascii="Arial" w:hAnsi="Arial" w:cs="Arial"/>
                <w:b/>
              </w:rPr>
            </w:pPr>
          </w:p>
          <w:p w14:paraId="15818CB9" w14:textId="77777777" w:rsidR="00962E88" w:rsidRPr="00304B9C" w:rsidRDefault="00962E88" w:rsidP="00EB6A74">
            <w:pPr>
              <w:tabs>
                <w:tab w:val="left" w:pos="4678"/>
              </w:tabs>
              <w:rPr>
                <w:rFonts w:ascii="Arial" w:hAnsi="Arial" w:cs="Arial"/>
                <w:b/>
              </w:rPr>
            </w:pPr>
          </w:p>
        </w:tc>
        <w:tc>
          <w:tcPr>
            <w:tcW w:w="709" w:type="dxa"/>
          </w:tcPr>
          <w:p w14:paraId="260051AD" w14:textId="77777777" w:rsidR="00962E88" w:rsidRPr="00304B9C" w:rsidRDefault="00962E88" w:rsidP="00EB6A74">
            <w:pPr>
              <w:tabs>
                <w:tab w:val="left" w:pos="5056"/>
              </w:tabs>
              <w:rPr>
                <w:rFonts w:ascii="Arial" w:hAnsi="Arial" w:cs="Arial"/>
                <w:b/>
              </w:rPr>
            </w:pPr>
          </w:p>
        </w:tc>
        <w:tc>
          <w:tcPr>
            <w:tcW w:w="4439" w:type="dxa"/>
          </w:tcPr>
          <w:p w14:paraId="754A23B9" w14:textId="21A79F5D" w:rsidR="00962E88" w:rsidRPr="00304B9C" w:rsidRDefault="00962E88" w:rsidP="00EB6A74">
            <w:pPr>
              <w:tabs>
                <w:tab w:val="left" w:pos="5056"/>
              </w:tabs>
              <w:rPr>
                <w:rFonts w:ascii="Arial" w:hAnsi="Arial" w:cs="Arial"/>
                <w:b/>
              </w:rPr>
            </w:pPr>
          </w:p>
        </w:tc>
      </w:tr>
      <w:tr w:rsidR="00962E88" w:rsidRPr="00304B9C" w14:paraId="08D9B414" w14:textId="77777777" w:rsidTr="00EB6A74">
        <w:tc>
          <w:tcPr>
            <w:tcW w:w="4248" w:type="dxa"/>
          </w:tcPr>
          <w:p w14:paraId="74F9F76C" w14:textId="77777777" w:rsidR="00962E88" w:rsidRPr="00304B9C" w:rsidRDefault="00962E88" w:rsidP="00EB6A74">
            <w:pPr>
              <w:tabs>
                <w:tab w:val="left" w:pos="4678"/>
              </w:tabs>
              <w:rPr>
                <w:rFonts w:ascii="Arial" w:hAnsi="Arial" w:cs="Arial"/>
                <w:b/>
              </w:rPr>
            </w:pPr>
            <w:r w:rsidRPr="00304B9C">
              <w:rPr>
                <w:rFonts w:ascii="Arial" w:hAnsi="Arial" w:cs="Arial"/>
                <w:b/>
              </w:rPr>
              <w:t xml:space="preserve">DIP. </w:t>
            </w:r>
            <w:r w:rsidRPr="00304B9C">
              <w:rPr>
                <w:rFonts w:ascii="Arial" w:hAnsi="Arial" w:cs="Arial"/>
                <w:b/>
                <w:snapToGrid w:val="0"/>
              </w:rPr>
              <w:t>VERÓNICA BOREQUE MARTÍNEZ GONZÁLEZ</w:t>
            </w:r>
            <w:r w:rsidRPr="00304B9C">
              <w:rPr>
                <w:rFonts w:ascii="Arial" w:hAnsi="Arial" w:cs="Arial"/>
                <w:b/>
                <w:noProof/>
                <w:lang w:eastAsia="es-MX"/>
              </w:rPr>
              <w:t xml:space="preserve"> </w:t>
            </w:r>
          </w:p>
        </w:tc>
        <w:tc>
          <w:tcPr>
            <w:tcW w:w="709" w:type="dxa"/>
          </w:tcPr>
          <w:p w14:paraId="3495E2B8" w14:textId="77777777" w:rsidR="00962E88" w:rsidRPr="00304B9C" w:rsidRDefault="00962E88" w:rsidP="00EB6A74">
            <w:pPr>
              <w:tabs>
                <w:tab w:val="left" w:pos="5056"/>
              </w:tabs>
              <w:rPr>
                <w:rFonts w:ascii="Arial" w:hAnsi="Arial" w:cs="Arial"/>
                <w:b/>
              </w:rPr>
            </w:pPr>
          </w:p>
        </w:tc>
        <w:tc>
          <w:tcPr>
            <w:tcW w:w="4439" w:type="dxa"/>
          </w:tcPr>
          <w:p w14:paraId="752789AD" w14:textId="77777777" w:rsidR="00962E88" w:rsidRPr="00304B9C" w:rsidRDefault="00962E88" w:rsidP="00EB6A74">
            <w:pPr>
              <w:tabs>
                <w:tab w:val="left" w:pos="5056"/>
              </w:tabs>
              <w:rPr>
                <w:rFonts w:ascii="Arial" w:hAnsi="Arial" w:cs="Arial"/>
                <w:b/>
              </w:rPr>
            </w:pPr>
            <w:r w:rsidRPr="00304B9C">
              <w:rPr>
                <w:rFonts w:ascii="Arial" w:hAnsi="Arial" w:cs="Arial"/>
                <w:b/>
              </w:rPr>
              <w:t xml:space="preserve">DIP. </w:t>
            </w:r>
            <w:r w:rsidRPr="00304B9C">
              <w:rPr>
                <w:rFonts w:ascii="Arial" w:hAnsi="Arial" w:cs="Arial"/>
                <w:b/>
                <w:snapToGrid w:val="0"/>
              </w:rPr>
              <w:t>JESÚS BERINO GRANADOS</w:t>
            </w:r>
          </w:p>
        </w:tc>
      </w:tr>
      <w:tr w:rsidR="00962E88" w:rsidRPr="00304B9C" w14:paraId="6F881440" w14:textId="77777777" w:rsidTr="00EB6A74">
        <w:tc>
          <w:tcPr>
            <w:tcW w:w="9396" w:type="dxa"/>
            <w:gridSpan w:val="3"/>
          </w:tcPr>
          <w:p w14:paraId="22DE0B0E" w14:textId="06BBD211" w:rsidR="00962E88" w:rsidRPr="00304B9C" w:rsidRDefault="00962E88" w:rsidP="00EB6A74">
            <w:pPr>
              <w:tabs>
                <w:tab w:val="left" w:pos="5056"/>
              </w:tabs>
              <w:jc w:val="center"/>
              <w:rPr>
                <w:rFonts w:ascii="Arial" w:hAnsi="Arial" w:cs="Arial"/>
                <w:b/>
              </w:rPr>
            </w:pPr>
          </w:p>
          <w:p w14:paraId="3B5ADCDF" w14:textId="77777777" w:rsidR="00962E88" w:rsidRPr="00304B9C" w:rsidRDefault="00962E88" w:rsidP="00EB6A74">
            <w:pPr>
              <w:tabs>
                <w:tab w:val="left" w:pos="5056"/>
              </w:tabs>
              <w:jc w:val="center"/>
              <w:rPr>
                <w:rFonts w:ascii="Arial" w:hAnsi="Arial" w:cs="Arial"/>
                <w:b/>
              </w:rPr>
            </w:pPr>
          </w:p>
          <w:p w14:paraId="27D8271D" w14:textId="77777777" w:rsidR="00962E88" w:rsidRPr="00304B9C" w:rsidRDefault="00962E88" w:rsidP="00EB6A74">
            <w:pPr>
              <w:tabs>
                <w:tab w:val="left" w:pos="5056"/>
              </w:tabs>
              <w:jc w:val="center"/>
              <w:rPr>
                <w:rFonts w:ascii="Arial" w:hAnsi="Arial" w:cs="Arial"/>
                <w:b/>
              </w:rPr>
            </w:pPr>
          </w:p>
          <w:p w14:paraId="2A613DAE" w14:textId="77777777" w:rsidR="00962E88" w:rsidRPr="00304B9C" w:rsidRDefault="00962E88" w:rsidP="00EB6A74">
            <w:pPr>
              <w:tabs>
                <w:tab w:val="left" w:pos="5056"/>
              </w:tabs>
              <w:jc w:val="center"/>
              <w:rPr>
                <w:rFonts w:ascii="Arial" w:hAnsi="Arial" w:cs="Arial"/>
                <w:b/>
              </w:rPr>
            </w:pPr>
          </w:p>
        </w:tc>
      </w:tr>
      <w:tr w:rsidR="00962E88" w:rsidRPr="00304B9C" w14:paraId="3E0E88DB" w14:textId="77777777" w:rsidTr="00EB6A74">
        <w:tc>
          <w:tcPr>
            <w:tcW w:w="9396" w:type="dxa"/>
            <w:gridSpan w:val="3"/>
          </w:tcPr>
          <w:p w14:paraId="527DC57F" w14:textId="77777777" w:rsidR="00962E88" w:rsidRPr="00304B9C" w:rsidRDefault="00962E88" w:rsidP="00EB6A74">
            <w:pPr>
              <w:tabs>
                <w:tab w:val="left" w:pos="5056"/>
              </w:tabs>
              <w:jc w:val="center"/>
              <w:rPr>
                <w:rFonts w:ascii="Arial" w:hAnsi="Arial" w:cs="Arial"/>
                <w:b/>
              </w:rPr>
            </w:pPr>
            <w:r w:rsidRPr="00304B9C">
              <w:rPr>
                <w:rFonts w:ascii="Arial" w:hAnsi="Arial" w:cs="Arial"/>
                <w:b/>
              </w:rPr>
              <w:t xml:space="preserve">DIP. </w:t>
            </w:r>
            <w:r w:rsidRPr="00304B9C">
              <w:rPr>
                <w:rFonts w:ascii="Arial" w:hAnsi="Arial" w:cs="Arial"/>
                <w:b/>
                <w:snapToGrid w:val="0"/>
              </w:rPr>
              <w:t>DIANA PATRICIA GONZÁLEZ SOTO</w:t>
            </w:r>
          </w:p>
        </w:tc>
      </w:tr>
    </w:tbl>
    <w:p w14:paraId="4EA50CBA" w14:textId="77777777" w:rsidR="00962E88" w:rsidRPr="003F63C5" w:rsidRDefault="00962E88" w:rsidP="00962E88">
      <w:pPr>
        <w:tabs>
          <w:tab w:val="left" w:pos="5056"/>
        </w:tabs>
        <w:rPr>
          <w:rFonts w:cs="Arial"/>
          <w:b/>
        </w:rPr>
      </w:pPr>
    </w:p>
    <w:p w14:paraId="2CE62D3D" w14:textId="77777777" w:rsidR="00962E88" w:rsidRPr="00013BF9" w:rsidRDefault="00962E88" w:rsidP="00962E88">
      <w:pPr>
        <w:tabs>
          <w:tab w:val="left" w:pos="4678"/>
        </w:tabs>
        <w:jc w:val="center"/>
        <w:rPr>
          <w:rFonts w:ascii="Arial" w:hAnsi="Arial" w:cs="Arial"/>
          <w:b/>
          <w:sz w:val="24"/>
          <w:szCs w:val="24"/>
        </w:rPr>
      </w:pPr>
    </w:p>
    <w:p w14:paraId="156245B2" w14:textId="77777777" w:rsidR="00962E88" w:rsidRDefault="00962E88" w:rsidP="00962E88">
      <w:pPr>
        <w:tabs>
          <w:tab w:val="left" w:pos="4678"/>
        </w:tabs>
        <w:jc w:val="center"/>
        <w:rPr>
          <w:rFonts w:ascii="Arial" w:hAnsi="Arial" w:cs="Arial"/>
          <w:b/>
          <w:sz w:val="24"/>
          <w:szCs w:val="24"/>
        </w:rPr>
      </w:pPr>
    </w:p>
    <w:p w14:paraId="76186A8B" w14:textId="77777777" w:rsidR="00962E88" w:rsidRPr="00591E22" w:rsidRDefault="00962E88" w:rsidP="00962E88">
      <w:pPr>
        <w:tabs>
          <w:tab w:val="left" w:pos="4678"/>
        </w:tabs>
        <w:jc w:val="center"/>
        <w:rPr>
          <w:rFonts w:ascii="Arial" w:hAnsi="Arial" w:cs="Arial"/>
          <w:b/>
          <w:sz w:val="24"/>
          <w:szCs w:val="24"/>
        </w:rPr>
      </w:pPr>
    </w:p>
    <w:p w14:paraId="2C939681" w14:textId="4881085F" w:rsidR="009E29FF" w:rsidRPr="009E29FF" w:rsidRDefault="00962E88" w:rsidP="009E29FF">
      <w:pPr>
        <w:spacing w:line="276" w:lineRule="auto"/>
        <w:jc w:val="both"/>
        <w:rPr>
          <w:rFonts w:ascii="Arial" w:hAnsi="Arial" w:cs="Arial"/>
          <w:b/>
          <w:bCs/>
          <w:color w:val="000000" w:themeColor="text1"/>
          <w:sz w:val="16"/>
          <w:szCs w:val="16"/>
        </w:rPr>
      </w:pPr>
      <w:r w:rsidRPr="009B66F4">
        <w:rPr>
          <w:rFonts w:ascii="Arial" w:hAnsi="Arial" w:cs="Arial"/>
          <w:b/>
          <w:sz w:val="16"/>
          <w:szCs w:val="24"/>
        </w:rPr>
        <w:t xml:space="preserve">ESTA HOJA DE FIRMAS CORRESPONDE A LA INICIATIVA CON PROYECTO DE DECRETO </w:t>
      </w:r>
      <w:r w:rsidRPr="009B66F4">
        <w:rPr>
          <w:rFonts w:ascii="Arial" w:hAnsi="Arial" w:cs="Arial"/>
          <w:b/>
          <w:bCs/>
          <w:color w:val="000000"/>
          <w:sz w:val="16"/>
          <w:szCs w:val="24"/>
          <w:lang w:val="es-ES"/>
        </w:rPr>
        <w:t xml:space="preserve">POR EL QUE </w:t>
      </w:r>
      <w:r w:rsidRPr="009B66F4">
        <w:rPr>
          <w:rFonts w:ascii="Arial" w:hAnsi="Arial" w:cs="Arial"/>
          <w:b/>
          <w:sz w:val="16"/>
          <w:szCs w:val="24"/>
        </w:rPr>
        <w:t xml:space="preserve">SE </w:t>
      </w:r>
      <w:r w:rsidR="009E29FF" w:rsidRPr="009E29FF">
        <w:rPr>
          <w:rFonts w:ascii="Arial" w:hAnsi="Arial" w:cs="Arial"/>
          <w:b/>
          <w:sz w:val="16"/>
          <w:szCs w:val="16"/>
        </w:rPr>
        <w:t>REFORMAN Y ADICIONAN DIVERSAS DISPOSICIONES DE LA LEY PARA EL IMPULSO EMPRENDEDOR DEL ESTADO DE COAHUILA DE ZARAGOZA, CON EL OBJETO DE BRINDAR APOYO A LA ECONOMÍA LOCAL.</w:t>
      </w:r>
    </w:p>
    <w:p w14:paraId="35019075" w14:textId="77777777" w:rsidR="009E29FF" w:rsidRDefault="009E29FF" w:rsidP="009E29FF">
      <w:pPr>
        <w:spacing w:line="276" w:lineRule="auto"/>
        <w:jc w:val="both"/>
        <w:rPr>
          <w:rFonts w:ascii="Arial" w:hAnsi="Arial" w:cs="Arial"/>
          <w:b/>
          <w:sz w:val="28"/>
          <w:szCs w:val="28"/>
        </w:rPr>
      </w:pPr>
    </w:p>
    <w:p w14:paraId="21BC4F22" w14:textId="180F97D2" w:rsidR="00962E88" w:rsidRPr="009B66F4" w:rsidRDefault="00962E88" w:rsidP="00962E88">
      <w:pPr>
        <w:spacing w:line="276" w:lineRule="auto"/>
        <w:jc w:val="both"/>
        <w:rPr>
          <w:rFonts w:ascii="Arial" w:hAnsi="Arial" w:cs="Arial"/>
          <w:bCs/>
          <w:sz w:val="16"/>
          <w:szCs w:val="24"/>
        </w:rPr>
      </w:pPr>
    </w:p>
    <w:p w14:paraId="50348FE9" w14:textId="77777777" w:rsidR="002B238C" w:rsidRDefault="00847EA4"/>
    <w:sectPr w:rsidR="002B238C">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105B" w14:textId="77777777" w:rsidR="00847EA4" w:rsidRDefault="00847EA4" w:rsidP="00962E88">
      <w:r>
        <w:separator/>
      </w:r>
    </w:p>
  </w:endnote>
  <w:endnote w:type="continuationSeparator" w:id="0">
    <w:p w14:paraId="5D1F299F" w14:textId="77777777" w:rsidR="00847EA4" w:rsidRDefault="00847EA4" w:rsidP="0096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Bold">
    <w:altName w:val="Arial Narrow"/>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12D0" w14:textId="77777777" w:rsidR="00ED6214" w:rsidRDefault="001D40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07467F12" w14:textId="77777777" w:rsidR="00ED6214" w:rsidRDefault="00847EA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0395" w14:textId="10AA386F" w:rsidR="00ED6214" w:rsidRDefault="001D4071">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B451E4">
      <w:rPr>
        <w:rStyle w:val="Nmerodepgina"/>
        <w:rFonts w:ascii="Arial" w:hAnsi="Arial"/>
        <w:noProof/>
        <w:sz w:val="16"/>
      </w:rPr>
      <w:t>1</w:t>
    </w:r>
    <w:r>
      <w:rPr>
        <w:rStyle w:val="Nmerodepgina"/>
        <w:rFonts w:ascii="Arial" w:hAnsi="Arial"/>
        <w:sz w:val="16"/>
      </w:rPr>
      <w:fldChar w:fldCharType="end"/>
    </w:r>
  </w:p>
  <w:p w14:paraId="517F3468" w14:textId="77777777" w:rsidR="00ED6214" w:rsidRDefault="00847EA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B39A" w14:textId="77777777" w:rsidR="00847EA4" w:rsidRDefault="00847EA4" w:rsidP="00962E88">
      <w:r>
        <w:separator/>
      </w:r>
    </w:p>
  </w:footnote>
  <w:footnote w:type="continuationSeparator" w:id="0">
    <w:p w14:paraId="3C606606" w14:textId="77777777" w:rsidR="00847EA4" w:rsidRDefault="00847EA4" w:rsidP="00962E88">
      <w:r>
        <w:continuationSeparator/>
      </w:r>
    </w:p>
  </w:footnote>
  <w:footnote w:id="1">
    <w:p w14:paraId="095D36F0" w14:textId="77777777" w:rsidR="00962E88" w:rsidRPr="00054CB3" w:rsidRDefault="00962E88" w:rsidP="00962E88">
      <w:pPr>
        <w:pStyle w:val="Textonotapie"/>
        <w:rPr>
          <w:lang w:val="es-ES"/>
        </w:rPr>
      </w:pPr>
      <w:r>
        <w:rPr>
          <w:rStyle w:val="Refdenotaalpie"/>
        </w:rPr>
        <w:footnoteRef/>
      </w:r>
      <w:r>
        <w:t xml:space="preserve"> </w:t>
      </w:r>
      <w:hyperlink r:id="rId1" w:history="1">
        <w:r w:rsidRPr="004916D3">
          <w:rPr>
            <w:rStyle w:val="Hipervnculo"/>
          </w:rPr>
          <w:t>https://www.liderempresarial.com/presenta-inegi-radiografia-de-mipymes-en-mexico/</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B6C3C" w:rsidRPr="00B97E14" w14:paraId="4C63B2D3" w14:textId="77777777" w:rsidTr="007121C6">
      <w:trPr>
        <w:jc w:val="center"/>
      </w:trPr>
      <w:tc>
        <w:tcPr>
          <w:tcW w:w="1541" w:type="dxa"/>
        </w:tcPr>
        <w:p w14:paraId="3A1D02B6" w14:textId="77777777" w:rsidR="003B6C3C" w:rsidRPr="00B97E14" w:rsidRDefault="001D4071" w:rsidP="003B6C3C">
          <w:pPr>
            <w:jc w:val="center"/>
            <w:rPr>
              <w:b/>
              <w:bCs/>
              <w:sz w:val="12"/>
            </w:rPr>
          </w:pPr>
          <w:r w:rsidRPr="00B97E14">
            <w:rPr>
              <w:b/>
              <w:bCs/>
              <w:noProof/>
              <w:sz w:val="12"/>
              <w:lang w:val="es-MX" w:eastAsia="es-MX"/>
            </w:rPr>
            <w:drawing>
              <wp:anchor distT="0" distB="0" distL="114300" distR="114300" simplePos="0" relativeHeight="251659264" behindDoc="0" locked="0" layoutInCell="1" allowOverlap="1" wp14:anchorId="7B1217A1" wp14:editId="0021789F">
                <wp:simplePos x="0" y="0"/>
                <wp:positionH relativeFrom="column">
                  <wp:posOffset>-48895</wp:posOffset>
                </wp:positionH>
                <wp:positionV relativeFrom="paragraph">
                  <wp:posOffset>45085</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DD1CB" w14:textId="77777777" w:rsidR="003B6C3C" w:rsidRPr="00B97E14" w:rsidRDefault="00847EA4" w:rsidP="003B6C3C">
          <w:pPr>
            <w:jc w:val="center"/>
            <w:rPr>
              <w:b/>
              <w:bCs/>
              <w:sz w:val="12"/>
            </w:rPr>
          </w:pPr>
        </w:p>
        <w:p w14:paraId="75660BC5" w14:textId="77777777" w:rsidR="003B6C3C" w:rsidRPr="00B97E14" w:rsidRDefault="00847EA4" w:rsidP="003B6C3C">
          <w:pPr>
            <w:jc w:val="center"/>
            <w:rPr>
              <w:b/>
              <w:bCs/>
              <w:sz w:val="12"/>
            </w:rPr>
          </w:pPr>
        </w:p>
        <w:p w14:paraId="66DE7927" w14:textId="77777777" w:rsidR="003B6C3C" w:rsidRPr="00B97E14" w:rsidRDefault="00847EA4" w:rsidP="003B6C3C">
          <w:pPr>
            <w:jc w:val="center"/>
            <w:rPr>
              <w:b/>
              <w:bCs/>
              <w:sz w:val="12"/>
            </w:rPr>
          </w:pPr>
        </w:p>
        <w:p w14:paraId="7FDABF48" w14:textId="77777777" w:rsidR="003B6C3C" w:rsidRPr="00B97E14" w:rsidRDefault="00847EA4" w:rsidP="003B6C3C">
          <w:pPr>
            <w:jc w:val="center"/>
            <w:rPr>
              <w:b/>
              <w:bCs/>
              <w:sz w:val="12"/>
            </w:rPr>
          </w:pPr>
        </w:p>
        <w:p w14:paraId="05E91F80" w14:textId="77777777" w:rsidR="003B6C3C" w:rsidRPr="00B97E14" w:rsidRDefault="00847EA4" w:rsidP="003B6C3C">
          <w:pPr>
            <w:jc w:val="center"/>
            <w:rPr>
              <w:b/>
              <w:bCs/>
              <w:sz w:val="12"/>
            </w:rPr>
          </w:pPr>
        </w:p>
        <w:p w14:paraId="5B6A2C2B" w14:textId="77777777" w:rsidR="003B6C3C" w:rsidRPr="00B97E14" w:rsidRDefault="00847EA4" w:rsidP="003B6C3C">
          <w:pPr>
            <w:jc w:val="center"/>
            <w:rPr>
              <w:b/>
              <w:bCs/>
              <w:sz w:val="12"/>
            </w:rPr>
          </w:pPr>
        </w:p>
        <w:p w14:paraId="132D5014" w14:textId="77777777" w:rsidR="003B6C3C" w:rsidRPr="00B97E14" w:rsidRDefault="00847EA4" w:rsidP="003B6C3C">
          <w:pPr>
            <w:jc w:val="center"/>
            <w:rPr>
              <w:b/>
              <w:bCs/>
              <w:sz w:val="12"/>
            </w:rPr>
          </w:pPr>
        </w:p>
        <w:p w14:paraId="4C65DCAB" w14:textId="77777777" w:rsidR="003B6C3C" w:rsidRPr="00B97E14" w:rsidRDefault="00847EA4" w:rsidP="003B6C3C">
          <w:pPr>
            <w:jc w:val="center"/>
            <w:rPr>
              <w:b/>
              <w:bCs/>
              <w:sz w:val="12"/>
            </w:rPr>
          </w:pPr>
        </w:p>
        <w:p w14:paraId="7ACF57F2" w14:textId="77777777" w:rsidR="003B6C3C" w:rsidRPr="00B97E14" w:rsidRDefault="00847EA4" w:rsidP="003B6C3C">
          <w:pPr>
            <w:jc w:val="center"/>
            <w:rPr>
              <w:b/>
              <w:bCs/>
              <w:sz w:val="12"/>
            </w:rPr>
          </w:pPr>
        </w:p>
        <w:p w14:paraId="7F6DD838" w14:textId="77777777" w:rsidR="003B6C3C" w:rsidRPr="00B97E14" w:rsidRDefault="00847EA4" w:rsidP="003B6C3C">
          <w:pPr>
            <w:jc w:val="center"/>
            <w:rPr>
              <w:b/>
              <w:bCs/>
              <w:sz w:val="12"/>
            </w:rPr>
          </w:pPr>
        </w:p>
        <w:p w14:paraId="340CDF8B" w14:textId="77777777" w:rsidR="003B6C3C" w:rsidRPr="00B97E14" w:rsidRDefault="00847EA4" w:rsidP="003B6C3C">
          <w:pPr>
            <w:jc w:val="center"/>
            <w:rPr>
              <w:b/>
              <w:bCs/>
              <w:sz w:val="12"/>
            </w:rPr>
          </w:pPr>
        </w:p>
      </w:tc>
      <w:tc>
        <w:tcPr>
          <w:tcW w:w="7975" w:type="dxa"/>
        </w:tcPr>
        <w:p w14:paraId="6CE8B36E" w14:textId="77777777" w:rsidR="003B6C3C" w:rsidRPr="00455633" w:rsidRDefault="00847EA4" w:rsidP="003B6C3C">
          <w:pPr>
            <w:jc w:val="center"/>
            <w:rPr>
              <w:b/>
              <w:bCs/>
              <w:sz w:val="22"/>
            </w:rPr>
          </w:pPr>
        </w:p>
        <w:p w14:paraId="36387E4B" w14:textId="77777777" w:rsidR="003B6C3C" w:rsidRPr="00B97E14" w:rsidRDefault="001D4071" w:rsidP="00494094">
          <w:pPr>
            <w:tabs>
              <w:tab w:val="left" w:pos="825"/>
              <w:tab w:val="center" w:pos="3879"/>
              <w:tab w:val="center" w:pos="4252"/>
              <w:tab w:val="left" w:pos="5040"/>
              <w:tab w:val="right" w:pos="8504"/>
            </w:tabs>
            <w:rPr>
              <w:rFonts w:cs="Arial"/>
              <w:bCs/>
              <w:smallCaps/>
              <w:spacing w:val="20"/>
              <w:sz w:val="32"/>
              <w:szCs w:val="32"/>
            </w:rPr>
          </w:pPr>
          <w:r>
            <w:rPr>
              <w:rFonts w:cs="Arial"/>
              <w:bCs/>
              <w:smallCaps/>
              <w:spacing w:val="20"/>
              <w:sz w:val="32"/>
              <w:szCs w:val="32"/>
            </w:rPr>
            <w:tab/>
          </w:r>
          <w:r>
            <w:rPr>
              <w:rFonts w:cs="Arial"/>
              <w:bCs/>
              <w:smallCaps/>
              <w:spacing w:val="20"/>
              <w:sz w:val="32"/>
              <w:szCs w:val="32"/>
            </w:rPr>
            <w:tab/>
          </w:r>
          <w:r w:rsidRPr="00B97E14">
            <w:rPr>
              <w:rFonts w:cs="Arial"/>
              <w:bCs/>
              <w:smallCaps/>
              <w:spacing w:val="20"/>
              <w:sz w:val="32"/>
              <w:szCs w:val="32"/>
            </w:rPr>
            <w:t>Congreso del Estado Independiente,</w:t>
          </w:r>
        </w:p>
        <w:p w14:paraId="3051DC7D" w14:textId="77777777" w:rsidR="003B6C3C" w:rsidRDefault="001D4071" w:rsidP="003B6C3C">
          <w:pPr>
            <w:tabs>
              <w:tab w:val="center" w:pos="4252"/>
              <w:tab w:val="left" w:pos="5040"/>
              <w:tab w:val="right" w:pos="8504"/>
            </w:tabs>
            <w:ind w:right="-93"/>
            <w:jc w:val="center"/>
            <w:rPr>
              <w:rFonts w:cs="Arial"/>
              <w:bCs/>
              <w:smallCaps/>
              <w:spacing w:val="20"/>
              <w:sz w:val="32"/>
              <w:szCs w:val="32"/>
            </w:rPr>
          </w:pPr>
          <w:r w:rsidRPr="00B97E14">
            <w:rPr>
              <w:rFonts w:cs="Arial"/>
              <w:bCs/>
              <w:smallCaps/>
              <w:spacing w:val="20"/>
              <w:sz w:val="32"/>
              <w:szCs w:val="32"/>
            </w:rPr>
            <w:t>Libre y Soberano de Coahuila de Zaragoza</w:t>
          </w:r>
        </w:p>
        <w:p w14:paraId="4F8467B3" w14:textId="77777777" w:rsidR="003B6C3C" w:rsidRPr="00780AA4" w:rsidRDefault="00847EA4" w:rsidP="003B6C3C">
          <w:pPr>
            <w:tabs>
              <w:tab w:val="center" w:pos="4252"/>
              <w:tab w:val="left" w:pos="5040"/>
              <w:tab w:val="right" w:pos="8504"/>
            </w:tabs>
            <w:ind w:right="-93"/>
            <w:jc w:val="center"/>
            <w:rPr>
              <w:rFonts w:cs="Arial"/>
              <w:bCs/>
              <w:smallCaps/>
              <w:spacing w:val="20"/>
              <w:sz w:val="18"/>
              <w:szCs w:val="32"/>
            </w:rPr>
          </w:pPr>
        </w:p>
        <w:p w14:paraId="258B1206" w14:textId="77777777" w:rsidR="003B6C3C" w:rsidRPr="00B97E14" w:rsidRDefault="001D4071" w:rsidP="003B6C3C">
          <w:pPr>
            <w:tabs>
              <w:tab w:val="center" w:pos="4252"/>
              <w:tab w:val="left" w:pos="5040"/>
              <w:tab w:val="right" w:pos="8504"/>
            </w:tabs>
            <w:ind w:right="-93"/>
            <w:jc w:val="center"/>
            <w:rPr>
              <w:rFonts w:cs="Arial"/>
              <w:bCs/>
              <w:smallCaps/>
              <w:spacing w:val="20"/>
              <w:sz w:val="32"/>
              <w:szCs w:val="32"/>
            </w:rPr>
          </w:pPr>
          <w:r w:rsidRPr="00780AA4">
            <w:rPr>
              <w:sz w:val="18"/>
              <w:lang w:eastAsia="es-MX"/>
            </w:rPr>
            <w:t>“2020, Año del Centenario Luctuoso de Venustiano Carranza, el Varón de Cuatro Ciénegas”</w:t>
          </w:r>
        </w:p>
        <w:p w14:paraId="633F3B68" w14:textId="77777777" w:rsidR="003B6C3C" w:rsidRPr="00B97E14" w:rsidRDefault="00847EA4" w:rsidP="003B6C3C">
          <w:pPr>
            <w:jc w:val="center"/>
            <w:rPr>
              <w:b/>
              <w:bCs/>
              <w:sz w:val="12"/>
            </w:rPr>
          </w:pPr>
        </w:p>
      </w:tc>
      <w:tc>
        <w:tcPr>
          <w:tcW w:w="1541" w:type="dxa"/>
        </w:tcPr>
        <w:p w14:paraId="0BD6ECB6" w14:textId="77777777" w:rsidR="003B6C3C" w:rsidRPr="00B97E14" w:rsidRDefault="001D4071" w:rsidP="003B6C3C">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1F1D2C6D" wp14:editId="3D3E2213">
                <wp:simplePos x="0" y="0"/>
                <wp:positionH relativeFrom="column">
                  <wp:posOffset>120015</wp:posOffset>
                </wp:positionH>
                <wp:positionV relativeFrom="paragraph">
                  <wp:posOffset>-289560</wp:posOffset>
                </wp:positionV>
                <wp:extent cx="485140" cy="13239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F43B31F" w14:textId="77777777" w:rsidR="003B6C3C" w:rsidRPr="00B97E14" w:rsidRDefault="00847EA4" w:rsidP="003B6C3C">
          <w:pPr>
            <w:jc w:val="center"/>
            <w:rPr>
              <w:b/>
              <w:bCs/>
              <w:sz w:val="12"/>
            </w:rPr>
          </w:pPr>
        </w:p>
        <w:p w14:paraId="733B7E28" w14:textId="77777777" w:rsidR="003B6C3C" w:rsidRPr="00B97E14" w:rsidRDefault="00847EA4" w:rsidP="003B6C3C">
          <w:pPr>
            <w:jc w:val="center"/>
            <w:rPr>
              <w:b/>
              <w:bCs/>
              <w:sz w:val="12"/>
            </w:rPr>
          </w:pPr>
        </w:p>
      </w:tc>
    </w:tr>
  </w:tbl>
  <w:p w14:paraId="27D030E1" w14:textId="77777777" w:rsidR="003B6C3C" w:rsidRPr="00030032" w:rsidRDefault="00847EA4" w:rsidP="003B6C3C">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32F0370"/>
    <w:multiLevelType w:val="hybridMultilevel"/>
    <w:tmpl w:val="36D4E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C1262C"/>
    <w:multiLevelType w:val="multilevel"/>
    <w:tmpl w:val="2DCEC2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6B244B1"/>
    <w:multiLevelType w:val="hybridMultilevel"/>
    <w:tmpl w:val="90208C5E"/>
    <w:lvl w:ilvl="0" w:tplc="1B8E6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88D0AD4"/>
    <w:multiLevelType w:val="hybridMultilevel"/>
    <w:tmpl w:val="2BAA8CA0"/>
    <w:lvl w:ilvl="0" w:tplc="FDA2C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88"/>
    <w:rsid w:val="001D4071"/>
    <w:rsid w:val="00283AC7"/>
    <w:rsid w:val="002C6429"/>
    <w:rsid w:val="00306FCB"/>
    <w:rsid w:val="003C25A8"/>
    <w:rsid w:val="004000D9"/>
    <w:rsid w:val="004633A2"/>
    <w:rsid w:val="006A2D3C"/>
    <w:rsid w:val="006E38B9"/>
    <w:rsid w:val="00847EA4"/>
    <w:rsid w:val="009002D2"/>
    <w:rsid w:val="00904812"/>
    <w:rsid w:val="00930A90"/>
    <w:rsid w:val="00945E47"/>
    <w:rsid w:val="00962E88"/>
    <w:rsid w:val="009E29FF"/>
    <w:rsid w:val="00AB74A4"/>
    <w:rsid w:val="00B451E4"/>
    <w:rsid w:val="00C127CE"/>
    <w:rsid w:val="00F81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66A9"/>
  <w15:chartTrackingRefBased/>
  <w15:docId w15:val="{B4CEE668-5010-46C3-99A7-CED3417B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8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62E88"/>
    <w:pPr>
      <w:tabs>
        <w:tab w:val="center" w:pos="4252"/>
        <w:tab w:val="right" w:pos="8504"/>
      </w:tabs>
    </w:pPr>
  </w:style>
  <w:style w:type="character" w:customStyle="1" w:styleId="EncabezadoCar">
    <w:name w:val="Encabezado Car"/>
    <w:basedOn w:val="Fuentedeprrafopredeter"/>
    <w:link w:val="Encabezado"/>
    <w:uiPriority w:val="99"/>
    <w:rsid w:val="00962E88"/>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962E88"/>
    <w:pPr>
      <w:tabs>
        <w:tab w:val="center" w:pos="4252"/>
        <w:tab w:val="right" w:pos="8504"/>
      </w:tabs>
    </w:pPr>
  </w:style>
  <w:style w:type="character" w:customStyle="1" w:styleId="PiedepginaCar">
    <w:name w:val="Pie de página Car"/>
    <w:basedOn w:val="Fuentedeprrafopredeter"/>
    <w:link w:val="Piedepgina"/>
    <w:rsid w:val="00962E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62E88"/>
  </w:style>
  <w:style w:type="paragraph" w:styleId="NormalWeb">
    <w:name w:val="Normal (Web)"/>
    <w:basedOn w:val="Normal"/>
    <w:uiPriority w:val="99"/>
    <w:unhideWhenUsed/>
    <w:rsid w:val="00962E88"/>
    <w:pPr>
      <w:spacing w:before="100" w:beforeAutospacing="1" w:after="100" w:afterAutospacing="1"/>
    </w:pPr>
    <w:rPr>
      <w:sz w:val="24"/>
      <w:szCs w:val="24"/>
      <w:lang w:val="es-MX" w:eastAsia="es-MX"/>
    </w:rPr>
  </w:style>
  <w:style w:type="paragraph" w:styleId="Textonotapie">
    <w:name w:val="footnote text"/>
    <w:basedOn w:val="Normal"/>
    <w:link w:val="TextonotapieCar"/>
    <w:rsid w:val="00962E88"/>
  </w:style>
  <w:style w:type="character" w:customStyle="1" w:styleId="TextonotapieCar">
    <w:name w:val="Texto nota pie Car"/>
    <w:basedOn w:val="Fuentedeprrafopredeter"/>
    <w:link w:val="Textonotapie"/>
    <w:rsid w:val="00962E88"/>
    <w:rPr>
      <w:rFonts w:ascii="Times New Roman" w:eastAsia="Times New Roman" w:hAnsi="Times New Roman" w:cs="Times New Roman"/>
      <w:sz w:val="20"/>
      <w:szCs w:val="20"/>
      <w:lang w:val="es-ES_tradnl" w:eastAsia="es-ES"/>
    </w:rPr>
  </w:style>
  <w:style w:type="character" w:styleId="Refdenotaalpie">
    <w:name w:val="footnote reference"/>
    <w:rsid w:val="00962E88"/>
    <w:rPr>
      <w:vertAlign w:val="superscript"/>
    </w:rPr>
  </w:style>
  <w:style w:type="character" w:styleId="Hipervnculo">
    <w:name w:val="Hyperlink"/>
    <w:rsid w:val="00962E88"/>
    <w:rPr>
      <w:color w:val="0563C1"/>
      <w:u w:val="single"/>
    </w:rPr>
  </w:style>
  <w:style w:type="table" w:styleId="Tablaconcuadrcula">
    <w:name w:val="Table Grid"/>
    <w:basedOn w:val="Tablanormal"/>
    <w:uiPriority w:val="39"/>
    <w:rsid w:val="00962E8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962E88"/>
    <w:pPr>
      <w:spacing w:after="0" w:line="240" w:lineRule="auto"/>
      <w:jc w:val="both"/>
    </w:pPr>
  </w:style>
  <w:style w:type="character" w:customStyle="1" w:styleId="SinespaciadoCar">
    <w:name w:val="Sin espaciado Car"/>
    <w:aliases w:val="Centrado Negritas Car,ABA PIE PAG Car"/>
    <w:link w:val="Sinespaciado"/>
    <w:uiPriority w:val="1"/>
    <w:rsid w:val="00962E88"/>
  </w:style>
  <w:style w:type="character" w:styleId="Textoennegrita">
    <w:name w:val="Strong"/>
    <w:uiPriority w:val="22"/>
    <w:qFormat/>
    <w:rsid w:val="00962E88"/>
    <w:rPr>
      <w:b/>
      <w:bCs/>
    </w:rPr>
  </w:style>
  <w:style w:type="character" w:customStyle="1" w:styleId="apple-converted-space">
    <w:name w:val="apple-converted-space"/>
    <w:basedOn w:val="Fuentedeprrafopredeter"/>
    <w:rsid w:val="00962E88"/>
  </w:style>
  <w:style w:type="paragraph" w:styleId="Prrafodelista">
    <w:name w:val="List Paragraph"/>
    <w:basedOn w:val="Normal"/>
    <w:uiPriority w:val="34"/>
    <w:qFormat/>
    <w:rsid w:val="00962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rbes.com.mx/emprendedo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derempresarial.com/presenta-inegi-radiografia-de-mipymes-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1824</Words>
  <Characters>10037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Cepeda</dc:creator>
  <cp:keywords/>
  <dc:description/>
  <cp:lastModifiedBy>Juan Lumbreras</cp:lastModifiedBy>
  <cp:revision>7</cp:revision>
  <dcterms:created xsi:type="dcterms:W3CDTF">2020-06-03T17:03:00Z</dcterms:created>
  <dcterms:modified xsi:type="dcterms:W3CDTF">2021-02-11T19:37:00Z</dcterms:modified>
</cp:coreProperties>
</file>