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B1C9" w14:textId="77777777" w:rsidR="0050709C" w:rsidRDefault="0050709C" w:rsidP="0050709C">
      <w:pPr>
        <w:tabs>
          <w:tab w:val="left" w:pos="5056"/>
        </w:tabs>
        <w:rPr>
          <w:rFonts w:ascii="Arial Narrow" w:hAnsi="Arial Narrow" w:cs="Times New Roman"/>
          <w:color w:val="000000"/>
          <w:sz w:val="26"/>
          <w:szCs w:val="26"/>
          <w:lang w:val="es-MX" w:eastAsia="es-ES"/>
        </w:rPr>
      </w:pPr>
    </w:p>
    <w:p w14:paraId="15275B68" w14:textId="7415921F" w:rsidR="0050709C" w:rsidRPr="0050709C" w:rsidRDefault="0050709C" w:rsidP="0050709C">
      <w:pPr>
        <w:tabs>
          <w:tab w:val="left" w:pos="5056"/>
        </w:tabs>
        <w:rPr>
          <w:rFonts w:ascii="Arial Narrow" w:hAnsi="Arial Narrow" w:cs="Times New Roman"/>
          <w:b/>
          <w:color w:val="000000"/>
          <w:sz w:val="26"/>
          <w:szCs w:val="26"/>
          <w:lang w:val="es-MX" w:eastAsia="es-ES"/>
        </w:rPr>
      </w:pPr>
      <w:r w:rsidRPr="0050709C">
        <w:rPr>
          <w:rFonts w:ascii="Arial Narrow" w:hAnsi="Arial Narrow" w:cs="Times New Roman"/>
          <w:color w:val="000000"/>
          <w:sz w:val="26"/>
          <w:szCs w:val="26"/>
          <w:lang w:val="es-MX" w:eastAsia="es-ES"/>
        </w:rPr>
        <w:t xml:space="preserve">Iniciativa con Proyecto de Decreto, por la que se modifica el contenido del artículo 158-S de la </w:t>
      </w:r>
      <w:r w:rsidRPr="0050709C">
        <w:rPr>
          <w:rFonts w:ascii="Arial Narrow" w:hAnsi="Arial Narrow" w:cs="Times New Roman"/>
          <w:b/>
          <w:color w:val="000000"/>
          <w:sz w:val="26"/>
          <w:szCs w:val="26"/>
          <w:lang w:val="es-MX" w:eastAsia="es-ES"/>
        </w:rPr>
        <w:t>Constitución Política del Estado de Coahuila de Zaragoza.</w:t>
      </w:r>
    </w:p>
    <w:p w14:paraId="39D7E4A7" w14:textId="77777777" w:rsidR="0050709C" w:rsidRDefault="0050709C" w:rsidP="0050709C">
      <w:pPr>
        <w:tabs>
          <w:tab w:val="left" w:pos="5056"/>
        </w:tabs>
        <w:rPr>
          <w:rFonts w:ascii="Arial Narrow" w:hAnsi="Arial Narrow" w:cs="Times New Roman"/>
          <w:color w:val="000000"/>
          <w:sz w:val="26"/>
          <w:szCs w:val="26"/>
          <w:lang w:val="es-MX" w:eastAsia="es-ES"/>
        </w:rPr>
      </w:pPr>
    </w:p>
    <w:p w14:paraId="4AED4CE9" w14:textId="419CFB73" w:rsidR="0050709C" w:rsidRPr="0050709C" w:rsidRDefault="0050709C" w:rsidP="0050709C">
      <w:pPr>
        <w:widowControl w:val="0"/>
        <w:numPr>
          <w:ilvl w:val="0"/>
          <w:numId w:val="17"/>
        </w:numPr>
        <w:tabs>
          <w:tab w:val="left" w:pos="5056"/>
        </w:tabs>
        <w:spacing w:after="160" w:line="259" w:lineRule="auto"/>
        <w:contextualSpacing/>
        <w:rPr>
          <w:rFonts w:ascii="Arial Narrow" w:hAnsi="Arial Narrow" w:cs="Times New Roman"/>
          <w:b/>
          <w:snapToGrid w:val="0"/>
          <w:color w:val="000000"/>
          <w:sz w:val="26"/>
          <w:szCs w:val="26"/>
          <w:lang w:val="es-MX" w:eastAsia="es-ES"/>
        </w:rPr>
      </w:pPr>
      <w:r w:rsidRPr="0050709C">
        <w:rPr>
          <w:rFonts w:ascii="Arial Narrow" w:hAnsi="Arial Narrow" w:cs="Times New Roman"/>
          <w:b/>
          <w:snapToGrid w:val="0"/>
          <w:color w:val="000000"/>
          <w:sz w:val="26"/>
          <w:szCs w:val="26"/>
          <w:lang w:val="es-MX" w:eastAsia="es-ES"/>
        </w:rPr>
        <w:t xml:space="preserve">Con la finalidad de adicionar los principios de legalidad y progresividad a este dispositivo. </w:t>
      </w:r>
    </w:p>
    <w:p w14:paraId="7F70F920" w14:textId="77777777" w:rsidR="0050709C" w:rsidRPr="0050709C" w:rsidRDefault="0050709C" w:rsidP="0050709C">
      <w:pPr>
        <w:tabs>
          <w:tab w:val="left" w:pos="5056"/>
        </w:tabs>
        <w:rPr>
          <w:rFonts w:ascii="Arial Narrow" w:hAnsi="Arial Narrow" w:cs="Times New Roman"/>
          <w:color w:val="000000"/>
          <w:sz w:val="26"/>
          <w:szCs w:val="26"/>
          <w:lang w:val="es-MX" w:eastAsia="es-ES"/>
        </w:rPr>
      </w:pPr>
    </w:p>
    <w:p w14:paraId="709E96AC" w14:textId="1638B479" w:rsidR="0050709C" w:rsidRPr="0050709C" w:rsidRDefault="0050709C" w:rsidP="0050709C">
      <w:pPr>
        <w:tabs>
          <w:tab w:val="left" w:pos="5056"/>
        </w:tabs>
        <w:rPr>
          <w:rFonts w:ascii="Arial Narrow" w:hAnsi="Arial Narrow" w:cs="Times New Roman"/>
          <w:color w:val="000000"/>
          <w:sz w:val="26"/>
          <w:szCs w:val="26"/>
          <w:lang w:val="es-MX" w:eastAsia="es-ES"/>
        </w:rPr>
      </w:pPr>
      <w:r w:rsidRPr="0050709C">
        <w:rPr>
          <w:rFonts w:ascii="Arial Narrow" w:hAnsi="Arial Narrow" w:cs="Times New Roman"/>
          <w:color w:val="000000"/>
          <w:sz w:val="26"/>
          <w:szCs w:val="26"/>
          <w:lang w:val="es-MX" w:eastAsia="es-ES"/>
        </w:rPr>
        <w:t xml:space="preserve">Planteada por la </w:t>
      </w:r>
      <w:r w:rsidRPr="0050709C">
        <w:rPr>
          <w:rFonts w:ascii="Arial Narrow" w:hAnsi="Arial Narrow" w:cs="Times New Roman"/>
          <w:b/>
          <w:color w:val="000000"/>
          <w:sz w:val="26"/>
          <w:szCs w:val="26"/>
          <w:lang w:val="es-MX" w:eastAsia="es-ES"/>
        </w:rPr>
        <w:t>Diputada María Eugenia Cázares Martínez</w:t>
      </w:r>
      <w:r w:rsidRPr="0050709C">
        <w:rPr>
          <w:rFonts w:ascii="Arial Narrow" w:hAnsi="Arial Narrow" w:cs="Times New Roman"/>
          <w:color w:val="000000"/>
          <w:sz w:val="26"/>
          <w:szCs w:val="26"/>
          <w:lang w:val="es-MX" w:eastAsia="es-ES"/>
        </w:rPr>
        <w:t>,</w:t>
      </w:r>
      <w:r w:rsidRPr="0050709C">
        <w:rPr>
          <w:rFonts w:ascii="Arial Narrow" w:hAnsi="Arial Narrow" w:cs="Times New Roman"/>
          <w:b/>
          <w:color w:val="000000"/>
          <w:sz w:val="26"/>
          <w:szCs w:val="26"/>
          <w:lang w:val="es-MX" w:eastAsia="es-ES"/>
        </w:rPr>
        <w:t xml:space="preserve"> </w:t>
      </w:r>
      <w:r w:rsidRPr="0050709C">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0F072991" w14:textId="77777777" w:rsidR="0050709C" w:rsidRPr="0050709C" w:rsidRDefault="0050709C" w:rsidP="0050709C">
      <w:pPr>
        <w:rPr>
          <w:rFonts w:ascii="Arial Narrow" w:hAnsi="Arial Narrow" w:cs="Times New Roman"/>
          <w:color w:val="000000"/>
          <w:sz w:val="26"/>
          <w:szCs w:val="26"/>
          <w:lang w:val="es-MX" w:eastAsia="es-ES"/>
        </w:rPr>
      </w:pPr>
      <w:bookmarkStart w:id="0" w:name="_GoBack"/>
      <w:bookmarkEnd w:id="0"/>
    </w:p>
    <w:p w14:paraId="20D25481" w14:textId="5927D891" w:rsidR="0050709C" w:rsidRPr="0050709C" w:rsidRDefault="0050709C" w:rsidP="0050709C">
      <w:pPr>
        <w:rPr>
          <w:rFonts w:ascii="Arial Narrow" w:hAnsi="Arial Narrow" w:cs="Times New Roman"/>
          <w:b/>
          <w:color w:val="000000"/>
          <w:sz w:val="26"/>
          <w:szCs w:val="26"/>
          <w:lang w:val="es-MX" w:eastAsia="es-ES"/>
        </w:rPr>
      </w:pPr>
      <w:r w:rsidRPr="0050709C">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24</w:t>
      </w:r>
      <w:r w:rsidRPr="0050709C">
        <w:rPr>
          <w:rFonts w:ascii="Arial Narrow" w:hAnsi="Arial Narrow" w:cs="Times New Roman"/>
          <w:b/>
          <w:color w:val="000000"/>
          <w:sz w:val="26"/>
          <w:szCs w:val="26"/>
          <w:lang w:val="es-MX" w:eastAsia="es-ES"/>
        </w:rPr>
        <w:t xml:space="preserve"> de </w:t>
      </w:r>
      <w:proofErr w:type="gramStart"/>
      <w:r w:rsidRPr="0050709C">
        <w:rPr>
          <w:rFonts w:ascii="Arial Narrow" w:hAnsi="Arial Narrow" w:cs="Times New Roman"/>
          <w:b/>
          <w:color w:val="000000"/>
          <w:sz w:val="26"/>
          <w:szCs w:val="26"/>
          <w:lang w:val="es-MX" w:eastAsia="es-ES"/>
        </w:rPr>
        <w:t>Junio</w:t>
      </w:r>
      <w:proofErr w:type="gramEnd"/>
      <w:r w:rsidRPr="0050709C">
        <w:rPr>
          <w:rFonts w:ascii="Arial Narrow" w:hAnsi="Arial Narrow" w:cs="Times New Roman"/>
          <w:b/>
          <w:color w:val="000000"/>
          <w:sz w:val="26"/>
          <w:szCs w:val="26"/>
          <w:lang w:val="es-MX" w:eastAsia="es-ES"/>
        </w:rPr>
        <w:t xml:space="preserve"> de 2020.</w:t>
      </w:r>
    </w:p>
    <w:p w14:paraId="40008E83" w14:textId="77777777" w:rsidR="0050709C" w:rsidRPr="0050709C" w:rsidRDefault="0050709C" w:rsidP="0050709C">
      <w:pPr>
        <w:rPr>
          <w:rFonts w:ascii="Arial Narrow" w:hAnsi="Arial Narrow"/>
          <w:sz w:val="26"/>
          <w:szCs w:val="26"/>
          <w:lang w:val="es-MX" w:eastAsia="es-ES"/>
        </w:rPr>
      </w:pPr>
    </w:p>
    <w:p w14:paraId="0AA88F63" w14:textId="77777777" w:rsidR="0050709C" w:rsidRPr="0050709C" w:rsidRDefault="0050709C" w:rsidP="0050709C">
      <w:pPr>
        <w:tabs>
          <w:tab w:val="left" w:pos="5056"/>
        </w:tabs>
        <w:rPr>
          <w:rFonts w:ascii="Arial Narrow" w:hAnsi="Arial Narrow" w:cs="Times New Roman"/>
          <w:b/>
          <w:color w:val="000000"/>
          <w:sz w:val="26"/>
          <w:szCs w:val="26"/>
          <w:lang w:val="es-MX" w:eastAsia="es-ES"/>
        </w:rPr>
      </w:pPr>
      <w:r w:rsidRPr="0050709C">
        <w:rPr>
          <w:rFonts w:ascii="Arial Narrow" w:hAnsi="Arial Narrow" w:cs="Times New Roman"/>
          <w:color w:val="000000"/>
          <w:sz w:val="26"/>
          <w:szCs w:val="26"/>
          <w:lang w:val="es-MX" w:eastAsia="es-ES"/>
        </w:rPr>
        <w:t xml:space="preserve">Turnada a la </w:t>
      </w:r>
      <w:r w:rsidRPr="0050709C">
        <w:rPr>
          <w:rFonts w:ascii="Arial Narrow" w:hAnsi="Arial Narrow" w:cs="Times New Roman"/>
          <w:b/>
          <w:color w:val="000000"/>
          <w:sz w:val="26"/>
          <w:szCs w:val="26"/>
          <w:lang w:val="es-MX" w:eastAsia="es-ES"/>
        </w:rPr>
        <w:t>Comisión de Gobernación, Puntos Constitucionales y Justicia.</w:t>
      </w:r>
    </w:p>
    <w:p w14:paraId="63C1F703" w14:textId="3DFC146E" w:rsidR="0050709C" w:rsidRPr="0050709C" w:rsidRDefault="0050709C" w:rsidP="0050709C">
      <w:pPr>
        <w:tabs>
          <w:tab w:val="left" w:pos="5056"/>
        </w:tabs>
        <w:rPr>
          <w:rFonts w:ascii="Arial Narrow" w:hAnsi="Arial Narrow" w:cs="Times New Roman"/>
          <w:color w:val="000000"/>
          <w:sz w:val="26"/>
          <w:szCs w:val="26"/>
          <w:lang w:val="es-MX" w:eastAsia="es-ES"/>
        </w:rPr>
      </w:pPr>
    </w:p>
    <w:p w14:paraId="70F489BE" w14:textId="77777777" w:rsidR="006F7CE8" w:rsidRPr="000E0C88" w:rsidRDefault="006F7CE8" w:rsidP="006F7CE8">
      <w:pPr>
        <w:rPr>
          <w:rFonts w:ascii="Arial Narrow" w:hAnsi="Arial Narrow" w:cs="Times New Roman"/>
          <w:b/>
          <w:color w:val="000000"/>
          <w:sz w:val="26"/>
          <w:szCs w:val="26"/>
          <w:lang w:val="es-MX" w:eastAsia="es-ES"/>
        </w:rPr>
      </w:pPr>
      <w:r w:rsidRPr="000E0C88">
        <w:rPr>
          <w:rFonts w:ascii="Arial Narrow" w:hAnsi="Arial Narrow" w:cs="Times New Roman"/>
          <w:b/>
          <w:color w:val="000000"/>
          <w:sz w:val="26"/>
          <w:szCs w:val="26"/>
          <w:lang w:val="es-MX" w:eastAsia="es-ES"/>
        </w:rPr>
        <w:t xml:space="preserve">Fecha del Dictamen: 23 de </w:t>
      </w:r>
      <w:proofErr w:type="gramStart"/>
      <w:r w:rsidRPr="000E0C88">
        <w:rPr>
          <w:rFonts w:ascii="Arial Narrow" w:hAnsi="Arial Narrow" w:cs="Times New Roman"/>
          <w:b/>
          <w:color w:val="000000"/>
          <w:sz w:val="26"/>
          <w:szCs w:val="26"/>
          <w:lang w:val="es-MX" w:eastAsia="es-ES"/>
        </w:rPr>
        <w:t>Diciembre</w:t>
      </w:r>
      <w:proofErr w:type="gramEnd"/>
      <w:r w:rsidRPr="000E0C88">
        <w:rPr>
          <w:rFonts w:ascii="Arial Narrow" w:hAnsi="Arial Narrow" w:cs="Times New Roman"/>
          <w:b/>
          <w:color w:val="000000"/>
          <w:sz w:val="26"/>
          <w:szCs w:val="26"/>
          <w:lang w:val="es-MX" w:eastAsia="es-ES"/>
        </w:rPr>
        <w:t xml:space="preserve"> de 2020.</w:t>
      </w:r>
      <w:r>
        <w:rPr>
          <w:rFonts w:ascii="Arial Narrow" w:hAnsi="Arial Narrow" w:cs="Times New Roman"/>
          <w:b/>
          <w:color w:val="000000"/>
          <w:sz w:val="26"/>
          <w:szCs w:val="26"/>
          <w:lang w:val="es-MX" w:eastAsia="es-ES"/>
        </w:rPr>
        <w:t xml:space="preserve"> MOCIÓN SUSPENSIVA</w:t>
      </w:r>
    </w:p>
    <w:p w14:paraId="38704C09" w14:textId="77777777" w:rsidR="000E0C88" w:rsidRPr="000E0C88" w:rsidRDefault="000E0C88" w:rsidP="000E0C88">
      <w:pPr>
        <w:rPr>
          <w:rFonts w:ascii="Arial Narrow" w:hAnsi="Arial Narrow" w:cs="Times New Roman"/>
          <w:color w:val="000000"/>
          <w:sz w:val="26"/>
          <w:szCs w:val="26"/>
          <w:lang w:val="es-MX" w:eastAsia="es-ES"/>
        </w:rPr>
      </w:pPr>
    </w:p>
    <w:p w14:paraId="4879D8A6" w14:textId="71CA8BAC" w:rsidR="0050709C" w:rsidRPr="0050709C" w:rsidRDefault="0050709C" w:rsidP="0050709C">
      <w:pPr>
        <w:rPr>
          <w:rFonts w:ascii="Arial Narrow" w:hAnsi="Arial Narrow" w:cs="Times New Roman"/>
          <w:b/>
          <w:color w:val="000000"/>
          <w:sz w:val="26"/>
          <w:szCs w:val="26"/>
          <w:lang w:val="es-MX" w:eastAsia="es-ES"/>
        </w:rPr>
      </w:pPr>
      <w:r>
        <w:rPr>
          <w:rFonts w:ascii="Arial Narrow" w:hAnsi="Arial Narrow" w:cs="Times New Roman"/>
          <w:b/>
          <w:color w:val="000000"/>
          <w:sz w:val="26"/>
          <w:szCs w:val="26"/>
          <w:lang w:val="es-MX" w:eastAsia="es-ES"/>
        </w:rPr>
        <w:t>Lectura de la Declaratoria:</w:t>
      </w:r>
    </w:p>
    <w:p w14:paraId="37DC082B" w14:textId="77777777" w:rsidR="0050709C" w:rsidRPr="0050709C" w:rsidRDefault="0050709C" w:rsidP="0050709C">
      <w:pPr>
        <w:rPr>
          <w:rFonts w:ascii="Arial Narrow" w:hAnsi="Arial Narrow" w:cs="Times New Roman"/>
          <w:b/>
          <w:color w:val="000000"/>
          <w:sz w:val="26"/>
          <w:szCs w:val="26"/>
          <w:lang w:val="es-MX" w:eastAsia="es-ES"/>
        </w:rPr>
      </w:pPr>
    </w:p>
    <w:p w14:paraId="0F322D9E" w14:textId="77777777" w:rsidR="0050709C" w:rsidRPr="0050709C" w:rsidRDefault="0050709C" w:rsidP="0050709C">
      <w:pPr>
        <w:rPr>
          <w:rFonts w:ascii="Arial Narrow" w:hAnsi="Arial Narrow" w:cs="Times New Roman"/>
          <w:b/>
          <w:color w:val="000000"/>
          <w:sz w:val="26"/>
          <w:szCs w:val="26"/>
          <w:lang w:val="es-MX" w:eastAsia="es-ES"/>
        </w:rPr>
      </w:pPr>
      <w:r w:rsidRPr="0050709C">
        <w:rPr>
          <w:rFonts w:ascii="Arial Narrow" w:hAnsi="Arial Narrow" w:cs="Times New Roman"/>
          <w:b/>
          <w:color w:val="000000"/>
          <w:sz w:val="26"/>
          <w:szCs w:val="26"/>
          <w:lang w:val="es-MX" w:eastAsia="es-ES"/>
        </w:rPr>
        <w:t xml:space="preserve">Decreto No. </w:t>
      </w:r>
    </w:p>
    <w:p w14:paraId="130CD1A1" w14:textId="77777777" w:rsidR="0050709C" w:rsidRPr="0050709C" w:rsidRDefault="0050709C" w:rsidP="0050709C">
      <w:pPr>
        <w:rPr>
          <w:rFonts w:ascii="Arial Narrow" w:hAnsi="Arial Narrow" w:cs="Times New Roman"/>
          <w:b/>
          <w:color w:val="000000"/>
          <w:sz w:val="26"/>
          <w:szCs w:val="26"/>
          <w:lang w:val="es-MX" w:eastAsia="es-ES"/>
        </w:rPr>
      </w:pPr>
    </w:p>
    <w:p w14:paraId="6DD2CF0C" w14:textId="77777777" w:rsidR="0050709C" w:rsidRPr="0050709C" w:rsidRDefault="0050709C" w:rsidP="0050709C">
      <w:pPr>
        <w:rPr>
          <w:rFonts w:ascii="Arial Narrow" w:hAnsi="Arial Narrow" w:cs="Times New Roman"/>
          <w:b/>
          <w:color w:val="000000"/>
          <w:sz w:val="26"/>
          <w:szCs w:val="26"/>
          <w:lang w:val="es-MX" w:eastAsia="es-ES"/>
        </w:rPr>
      </w:pPr>
      <w:r w:rsidRPr="0050709C">
        <w:rPr>
          <w:rFonts w:ascii="Arial Narrow" w:hAnsi="Arial Narrow" w:cs="Times New Roman"/>
          <w:color w:val="000000"/>
          <w:sz w:val="26"/>
          <w:szCs w:val="26"/>
          <w:lang w:val="es-MX" w:eastAsia="es-ES"/>
        </w:rPr>
        <w:t>Publicación en el Periódico Oficial del Gobierno del Estado:</w:t>
      </w:r>
      <w:r w:rsidRPr="0050709C">
        <w:rPr>
          <w:rFonts w:ascii="Arial Narrow" w:hAnsi="Arial Narrow" w:cs="Times New Roman"/>
          <w:b/>
          <w:color w:val="000000"/>
          <w:sz w:val="26"/>
          <w:szCs w:val="26"/>
          <w:lang w:val="es-MX" w:eastAsia="es-ES"/>
        </w:rPr>
        <w:t xml:space="preserve"> </w:t>
      </w:r>
    </w:p>
    <w:p w14:paraId="4B5DFD17" w14:textId="77777777" w:rsidR="0050709C" w:rsidRPr="0050709C" w:rsidRDefault="0050709C" w:rsidP="0050709C">
      <w:pPr>
        <w:rPr>
          <w:rFonts w:ascii="Arial Narrow" w:hAnsi="Arial Narrow" w:cs="Times New Roman"/>
          <w:color w:val="000000"/>
          <w:sz w:val="26"/>
          <w:szCs w:val="26"/>
          <w:lang w:val="es-MX" w:eastAsia="es-ES"/>
        </w:rPr>
      </w:pPr>
    </w:p>
    <w:p w14:paraId="6FC32D66" w14:textId="77777777" w:rsidR="0050709C" w:rsidRPr="0050709C" w:rsidRDefault="0050709C" w:rsidP="00507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42D2AB72" w14:textId="77777777" w:rsidR="0050709C" w:rsidRDefault="0050709C"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7C81D4FD" w14:textId="77777777" w:rsidR="0050709C" w:rsidRDefault="0050709C"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4F9AC47E" w14:textId="77777777" w:rsidR="0050709C" w:rsidRDefault="0050709C">
      <w:pPr>
        <w:jc w:val="left"/>
        <w:rPr>
          <w:b/>
        </w:rPr>
      </w:pPr>
      <w:r>
        <w:rPr>
          <w:b/>
        </w:rPr>
        <w:br w:type="page"/>
      </w:r>
    </w:p>
    <w:p w14:paraId="18E9541D" w14:textId="1BD4D923"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lastRenderedPageBreak/>
        <w:t xml:space="preserve">H. </w:t>
      </w:r>
      <w:r w:rsidRPr="006831EC">
        <w:rPr>
          <w:b/>
        </w:rPr>
        <w:t xml:space="preserve">PLENO DEL CONGRESO DEL ESTADO </w:t>
      </w:r>
    </w:p>
    <w:p w14:paraId="4A4C8D03"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DE COAHUILA DE ZARAGOZA.</w:t>
      </w:r>
    </w:p>
    <w:p w14:paraId="75CA99EF"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 xml:space="preserve">PRESENTE. – </w:t>
      </w:r>
    </w:p>
    <w:p w14:paraId="78804A9A" w14:textId="77777777"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6CBADB9F" w14:textId="77777777" w:rsidR="00AB498D" w:rsidRDefault="00550DE2" w:rsidP="00AB498D">
      <w:pPr>
        <w:spacing w:line="360" w:lineRule="auto"/>
        <w:rPr>
          <w:b/>
          <w:lang w:eastAsia="es-ES"/>
        </w:rPr>
      </w:pPr>
      <w:r>
        <w:rPr>
          <w:b/>
          <w:lang w:eastAsia="es-ES"/>
        </w:rPr>
        <w:t>Iniciativa que presenta la diputada</w:t>
      </w:r>
      <w:r w:rsidR="00AB498D" w:rsidRPr="006831EC">
        <w:rPr>
          <w:b/>
          <w:lang w:eastAsia="es-ES"/>
        </w:rPr>
        <w:t xml:space="preserve"> </w:t>
      </w:r>
      <w:r>
        <w:rPr>
          <w:b/>
          <w:lang w:eastAsia="es-ES"/>
        </w:rPr>
        <w:t xml:space="preserve"> María Eugenia Cázares Martínez</w:t>
      </w:r>
      <w:r w:rsidR="00AB498D" w:rsidRPr="006831EC">
        <w:rPr>
          <w:b/>
          <w:lang w:eastAsia="es-ES"/>
        </w:rPr>
        <w:t>, conjuntamente con los dipu</w:t>
      </w:r>
      <w:r w:rsidR="00AB498D">
        <w:rPr>
          <w:b/>
          <w:lang w:eastAsia="es-ES"/>
        </w:rPr>
        <w:t>tados del Grupo Parlamentario “</w:t>
      </w:r>
      <w:r w:rsidR="00AB498D" w:rsidRPr="006831EC">
        <w:rPr>
          <w:b/>
          <w:lang w:eastAsia="es-ES"/>
        </w:rPr>
        <w:t>Del Parti</w:t>
      </w:r>
      <w:r w:rsidR="006F488C">
        <w:rPr>
          <w:b/>
          <w:lang w:eastAsia="es-ES"/>
        </w:rPr>
        <w:t xml:space="preserve">do Acción Nacional”; </w:t>
      </w:r>
      <w:r w:rsidR="00AB498D">
        <w:rPr>
          <w:b/>
          <w:lang w:eastAsia="es-ES"/>
        </w:rPr>
        <w:t xml:space="preserve"> de conformidad a las atribuciones</w:t>
      </w:r>
      <w:r w:rsidR="00AB498D" w:rsidRPr="006831EC">
        <w:rPr>
          <w:b/>
          <w:lang w:eastAsia="es-ES"/>
        </w:rPr>
        <w:t xml:space="preserve"> </w:t>
      </w:r>
      <w:r w:rsidR="00AB498D">
        <w:rPr>
          <w:b/>
          <w:lang w:eastAsia="es-ES"/>
        </w:rPr>
        <w:t xml:space="preserve">establecidas  en los </w:t>
      </w:r>
      <w:r w:rsidR="00AB498D" w:rsidRPr="006831EC">
        <w:rPr>
          <w:b/>
          <w:lang w:eastAsia="es-ES"/>
        </w:rPr>
        <w:t xml:space="preserve"> artículo</w:t>
      </w:r>
      <w:r w:rsidR="00AB498D">
        <w:rPr>
          <w:b/>
          <w:lang w:eastAsia="es-ES"/>
        </w:rPr>
        <w:t>s</w:t>
      </w:r>
      <w:r w:rsidR="00AB498D" w:rsidRPr="006831EC">
        <w:rPr>
          <w:b/>
          <w:lang w:eastAsia="es-ES"/>
        </w:rPr>
        <w:t xml:space="preserve"> 59 Fracción I, </w:t>
      </w:r>
      <w:r w:rsidR="00AB498D">
        <w:rPr>
          <w:b/>
          <w:lang w:eastAsia="es-ES"/>
        </w:rPr>
        <w:t xml:space="preserve"> y </w:t>
      </w:r>
      <w:r w:rsidR="00AB498D" w:rsidRPr="006831EC">
        <w:rPr>
          <w:b/>
          <w:lang w:eastAsia="es-ES"/>
        </w:rPr>
        <w:t xml:space="preserve">67 Fracción I de la Constitución Política del Estado de Coahuila de Zaragoza, y con fundamento en los artículos </w:t>
      </w:r>
      <w:r w:rsidR="00CA2C11" w:rsidRPr="00CA2C11">
        <w:rPr>
          <w:b/>
          <w:lang w:eastAsia="es-ES"/>
        </w:rPr>
        <w:t>2</w:t>
      </w:r>
      <w:r w:rsidR="00CA2C11">
        <w:rPr>
          <w:b/>
          <w:lang w:eastAsia="es-ES"/>
        </w:rPr>
        <w:t xml:space="preserve">1 Fracción IV y 152 fracción I </w:t>
      </w:r>
      <w:r w:rsidR="00AB498D" w:rsidRPr="006831EC">
        <w:rPr>
          <w:b/>
          <w:lang w:eastAsia="es-ES"/>
        </w:rPr>
        <w:t xml:space="preserve"> de la Ley Orgánica del </w:t>
      </w:r>
      <w:r w:rsidR="00AB498D" w:rsidRPr="00501472">
        <w:rPr>
          <w:b/>
          <w:lang w:eastAsia="es-ES"/>
        </w:rPr>
        <w:t xml:space="preserve">Congreso Local, presentamos  </w:t>
      </w:r>
      <w:bookmarkStart w:id="1" w:name="_Hlk35801407"/>
      <w:r w:rsidR="00AB498D" w:rsidRPr="00501472">
        <w:rPr>
          <w:b/>
          <w:lang w:eastAsia="es-ES"/>
        </w:rPr>
        <w:t xml:space="preserve">INICIATIVA CON PROYECTO DE DECRETO  por la que </w:t>
      </w:r>
      <w:bookmarkStart w:id="2" w:name="_Hlk510431668"/>
      <w:r w:rsidR="00AB498D" w:rsidRPr="00501472">
        <w:rPr>
          <w:b/>
          <w:lang w:eastAsia="es-ES"/>
        </w:rPr>
        <w:t>se</w:t>
      </w:r>
      <w:r w:rsidR="00A52C62">
        <w:rPr>
          <w:b/>
        </w:rPr>
        <w:t xml:space="preserve"> </w:t>
      </w:r>
      <w:r w:rsidR="007A1924">
        <w:rPr>
          <w:b/>
        </w:rPr>
        <w:t>modifica</w:t>
      </w:r>
      <w:r w:rsidR="00A52C62">
        <w:rPr>
          <w:b/>
        </w:rPr>
        <w:t xml:space="preserve"> </w:t>
      </w:r>
      <w:r w:rsidR="007A1924">
        <w:rPr>
          <w:b/>
        </w:rPr>
        <w:t xml:space="preserve"> el contenido </w:t>
      </w:r>
      <w:r w:rsidR="00E87374">
        <w:rPr>
          <w:b/>
        </w:rPr>
        <w:t>del</w:t>
      </w:r>
      <w:r>
        <w:rPr>
          <w:b/>
        </w:rPr>
        <w:t xml:space="preserve">  artículo</w:t>
      </w:r>
      <w:r w:rsidR="00E87374">
        <w:rPr>
          <w:b/>
        </w:rPr>
        <w:t xml:space="preserve"> </w:t>
      </w:r>
      <w:r w:rsidR="007A1924">
        <w:rPr>
          <w:b/>
        </w:rPr>
        <w:t>158-S</w:t>
      </w:r>
      <w:r w:rsidR="00AB498D" w:rsidRPr="00501472">
        <w:rPr>
          <w:b/>
        </w:rPr>
        <w:t xml:space="preserve"> </w:t>
      </w:r>
      <w:r w:rsidR="006F488C">
        <w:rPr>
          <w:b/>
          <w:lang w:eastAsia="es-ES"/>
        </w:rPr>
        <w:t>de la Constitución Política  del Estado de Coahuila de Zaragoza</w:t>
      </w:r>
      <w:bookmarkEnd w:id="1"/>
      <w:r w:rsidR="00AB498D">
        <w:rPr>
          <w:b/>
          <w:lang w:eastAsia="es-ES"/>
        </w:rPr>
        <w:t>, con</w:t>
      </w:r>
      <w:r w:rsidR="00CA2C11">
        <w:rPr>
          <w:b/>
          <w:lang w:eastAsia="es-ES"/>
        </w:rPr>
        <w:t xml:space="preserve"> base en</w:t>
      </w:r>
      <w:r w:rsidR="00AB498D" w:rsidRPr="00501472">
        <w:rPr>
          <w:b/>
          <w:lang w:eastAsia="es-ES"/>
        </w:rPr>
        <w:t xml:space="preserve"> la siguiente:</w:t>
      </w:r>
    </w:p>
    <w:p w14:paraId="57884F55" w14:textId="77777777" w:rsidR="006F488C" w:rsidRPr="00501472" w:rsidRDefault="006F488C" w:rsidP="00AB498D">
      <w:pPr>
        <w:spacing w:line="360" w:lineRule="auto"/>
        <w:rPr>
          <w:b/>
          <w:lang w:eastAsia="es-ES"/>
        </w:rPr>
      </w:pPr>
    </w:p>
    <w:bookmarkEnd w:id="2"/>
    <w:p w14:paraId="2358515D" w14:textId="77777777" w:rsidR="00E96139" w:rsidRDefault="00AB498D" w:rsidP="006757AC">
      <w:pPr>
        <w:spacing w:line="360" w:lineRule="auto"/>
        <w:jc w:val="center"/>
        <w:rPr>
          <w:lang w:eastAsia="es-ES"/>
        </w:rPr>
      </w:pPr>
      <w:r w:rsidRPr="006831EC">
        <w:rPr>
          <w:lang w:eastAsia="es-ES"/>
        </w:rPr>
        <w:t>Exposición de motivos</w:t>
      </w:r>
    </w:p>
    <w:p w14:paraId="0E361C54" w14:textId="77777777" w:rsidR="00ED3DD7" w:rsidRDefault="00ED3DD7" w:rsidP="006757AC">
      <w:pPr>
        <w:spacing w:line="360" w:lineRule="auto"/>
        <w:jc w:val="center"/>
        <w:rPr>
          <w:lang w:eastAsia="es-ES"/>
        </w:rPr>
      </w:pPr>
    </w:p>
    <w:p w14:paraId="4CE97731" w14:textId="77777777" w:rsidR="007A1924" w:rsidRDefault="007A1924" w:rsidP="007A1924">
      <w:pPr>
        <w:spacing w:line="360" w:lineRule="auto"/>
        <w:rPr>
          <w:lang w:eastAsia="es-ES"/>
        </w:rPr>
      </w:pPr>
      <w:r>
        <w:rPr>
          <w:lang w:eastAsia="es-ES"/>
        </w:rPr>
        <w:t>La Constitución Política de los Estados Unidos Mexicanos, establece en la fracción IV del artículo 31 el régimen de principios que impera en el sistema tributario mexicano, al tenor de la siguiente redacción:</w:t>
      </w:r>
    </w:p>
    <w:p w14:paraId="338E60E1" w14:textId="77777777" w:rsidR="00ED3DD7" w:rsidRDefault="00ED3DD7" w:rsidP="007A1924">
      <w:pPr>
        <w:spacing w:line="360" w:lineRule="auto"/>
        <w:rPr>
          <w:lang w:eastAsia="es-ES"/>
        </w:rPr>
      </w:pPr>
    </w:p>
    <w:p w14:paraId="7827558D" w14:textId="77777777" w:rsidR="007A1924" w:rsidRDefault="007A1924" w:rsidP="007A1924">
      <w:pPr>
        <w:spacing w:line="360" w:lineRule="auto"/>
        <w:rPr>
          <w:lang w:eastAsia="es-ES"/>
        </w:rPr>
      </w:pPr>
      <w:r>
        <w:rPr>
          <w:lang w:eastAsia="es-ES"/>
        </w:rPr>
        <w:t>…. Son obligaciones de los mexicanos:</w:t>
      </w:r>
    </w:p>
    <w:p w14:paraId="1809FCCF" w14:textId="77777777" w:rsidR="007A1924" w:rsidRDefault="007A1924" w:rsidP="007A1924">
      <w:pPr>
        <w:spacing w:line="360" w:lineRule="auto"/>
        <w:rPr>
          <w:lang w:eastAsia="es-ES"/>
        </w:rPr>
      </w:pPr>
    </w:p>
    <w:p w14:paraId="52344AF8" w14:textId="77777777" w:rsidR="007A1924" w:rsidRDefault="007A1924" w:rsidP="007A1924">
      <w:pPr>
        <w:spacing w:line="360" w:lineRule="auto"/>
        <w:rPr>
          <w:lang w:eastAsia="es-ES"/>
        </w:rPr>
      </w:pPr>
      <w:r>
        <w:rPr>
          <w:lang w:eastAsia="es-ES"/>
        </w:rPr>
        <w:t>…..</w:t>
      </w:r>
    </w:p>
    <w:p w14:paraId="3B2CE7A8" w14:textId="77777777" w:rsidR="00B260BF" w:rsidRDefault="007A1924" w:rsidP="007A1924">
      <w:pPr>
        <w:spacing w:line="360" w:lineRule="auto"/>
        <w:rPr>
          <w:lang w:eastAsia="es-ES"/>
        </w:rPr>
      </w:pPr>
      <w:r>
        <w:rPr>
          <w:lang w:eastAsia="es-ES"/>
        </w:rPr>
        <w:lastRenderedPageBreak/>
        <w:t>IV.  Contribuir para los gastos públicos, así de la Federación, como de los Estados, de la Ciudad de México y del Municipio en que residan, de la manera proporcional y equitativa que dispongan las leyes.</w:t>
      </w:r>
    </w:p>
    <w:p w14:paraId="44BFF086" w14:textId="77777777" w:rsidR="007A1924" w:rsidRDefault="007A1924" w:rsidP="007A1924">
      <w:pPr>
        <w:spacing w:line="360" w:lineRule="auto"/>
        <w:rPr>
          <w:lang w:eastAsia="es-ES"/>
        </w:rPr>
      </w:pPr>
    </w:p>
    <w:p w14:paraId="127B0C04" w14:textId="77777777" w:rsidR="007A1924" w:rsidRDefault="00ED3DD7" w:rsidP="007A1924">
      <w:pPr>
        <w:spacing w:line="360" w:lineRule="auto"/>
        <w:rPr>
          <w:lang w:eastAsia="es-ES"/>
        </w:rPr>
      </w:pPr>
      <w:r>
        <w:rPr>
          <w:lang w:eastAsia="es-ES"/>
        </w:rPr>
        <w:t>L</w:t>
      </w:r>
      <w:r w:rsidR="007A1924">
        <w:rPr>
          <w:lang w:eastAsia="es-ES"/>
        </w:rPr>
        <w:t>a Suprema Corte de Justicia de la Nación ha establecido y definido los principios rectores del sistema tributario mexicano, destacando y siendo obligatorios dentro de todo el marco legal hacendario nacional, así como del local, los siguientes: legalidad tributaria, proporcionalidad, equidad y progresividad tributaria.</w:t>
      </w:r>
    </w:p>
    <w:p w14:paraId="1588A5EF" w14:textId="77777777" w:rsidR="007A1924" w:rsidRDefault="007A1924" w:rsidP="007A1924">
      <w:pPr>
        <w:spacing w:line="360" w:lineRule="auto"/>
        <w:rPr>
          <w:lang w:eastAsia="es-ES"/>
        </w:rPr>
      </w:pPr>
    </w:p>
    <w:p w14:paraId="3652894F" w14:textId="77777777" w:rsidR="007A1924" w:rsidRDefault="00ED3DD7" w:rsidP="007A1924">
      <w:pPr>
        <w:spacing w:line="360" w:lineRule="auto"/>
        <w:rPr>
          <w:lang w:eastAsia="es-ES"/>
        </w:rPr>
      </w:pPr>
      <w:r>
        <w:rPr>
          <w:lang w:eastAsia="es-ES"/>
        </w:rPr>
        <w:t>Destacan entre otros, los siguientes, que explican a detalle los principios fiscales del sistema fiscal mexicano:</w:t>
      </w:r>
    </w:p>
    <w:p w14:paraId="176A5A1E" w14:textId="77777777" w:rsidR="00ED3DD7" w:rsidRDefault="00ED3DD7" w:rsidP="007A1924">
      <w:pPr>
        <w:spacing w:line="360" w:lineRule="auto"/>
        <w:rPr>
          <w:lang w:eastAsia="es-ES"/>
        </w:rPr>
      </w:pPr>
    </w:p>
    <w:p w14:paraId="660FF023" w14:textId="77777777" w:rsidR="007A1924" w:rsidRDefault="007A1924" w:rsidP="007A1924">
      <w:pPr>
        <w:spacing w:line="360" w:lineRule="auto"/>
        <w:rPr>
          <w:lang w:eastAsia="es-ES"/>
        </w:rPr>
      </w:pPr>
      <w:r>
        <w:rPr>
          <w:lang w:eastAsia="es-ES"/>
        </w:rPr>
        <w:t>Novena Época</w:t>
      </w:r>
    </w:p>
    <w:p w14:paraId="0C7C543F" w14:textId="77777777" w:rsidR="007A1924" w:rsidRDefault="007A1924" w:rsidP="007A1924">
      <w:pPr>
        <w:spacing w:line="360" w:lineRule="auto"/>
        <w:rPr>
          <w:lang w:eastAsia="es-ES"/>
        </w:rPr>
      </w:pPr>
      <w:r>
        <w:rPr>
          <w:lang w:eastAsia="es-ES"/>
        </w:rPr>
        <w:t>Registro: 163097</w:t>
      </w:r>
    </w:p>
    <w:p w14:paraId="18B8AD16" w14:textId="77777777" w:rsidR="007A1924" w:rsidRDefault="007A1924" w:rsidP="007A1924">
      <w:pPr>
        <w:spacing w:line="360" w:lineRule="auto"/>
        <w:rPr>
          <w:lang w:eastAsia="es-ES"/>
        </w:rPr>
      </w:pPr>
      <w:r>
        <w:rPr>
          <w:lang w:eastAsia="es-ES"/>
        </w:rPr>
        <w:t>Instancia: Pleno</w:t>
      </w:r>
    </w:p>
    <w:p w14:paraId="7FD4E14E" w14:textId="77777777" w:rsidR="007A1924" w:rsidRDefault="007A1924" w:rsidP="007A1924">
      <w:pPr>
        <w:spacing w:line="360" w:lineRule="auto"/>
        <w:rPr>
          <w:lang w:eastAsia="es-ES"/>
        </w:rPr>
      </w:pPr>
      <w:r>
        <w:rPr>
          <w:lang w:eastAsia="es-ES"/>
        </w:rPr>
        <w:t>Tesis Aislada</w:t>
      </w:r>
    </w:p>
    <w:p w14:paraId="24D47602" w14:textId="77777777" w:rsidR="007A1924" w:rsidRDefault="007A1924" w:rsidP="007A1924">
      <w:pPr>
        <w:spacing w:line="360" w:lineRule="auto"/>
        <w:rPr>
          <w:lang w:eastAsia="es-ES"/>
        </w:rPr>
      </w:pPr>
      <w:r>
        <w:rPr>
          <w:lang w:eastAsia="es-ES"/>
        </w:rPr>
        <w:t>Fuente: Semanario Judicial de la Federación y su Gaceta</w:t>
      </w:r>
    </w:p>
    <w:p w14:paraId="05BFEA32" w14:textId="77777777" w:rsidR="007A1924" w:rsidRDefault="007A1924" w:rsidP="007A1924">
      <w:pPr>
        <w:spacing w:line="360" w:lineRule="auto"/>
        <w:rPr>
          <w:lang w:eastAsia="es-ES"/>
        </w:rPr>
      </w:pPr>
      <w:r>
        <w:rPr>
          <w:lang w:eastAsia="es-ES"/>
        </w:rPr>
        <w:t xml:space="preserve"> XXXIII, </w:t>
      </w:r>
      <w:proofErr w:type="gramStart"/>
      <w:r>
        <w:rPr>
          <w:lang w:eastAsia="es-ES"/>
        </w:rPr>
        <w:t>Enero</w:t>
      </w:r>
      <w:proofErr w:type="gramEnd"/>
      <w:r>
        <w:rPr>
          <w:lang w:eastAsia="es-ES"/>
        </w:rPr>
        <w:t xml:space="preserve"> de 2011</w:t>
      </w:r>
    </w:p>
    <w:p w14:paraId="2E882DDF" w14:textId="77777777" w:rsidR="007A1924" w:rsidRDefault="007A1924" w:rsidP="007A1924">
      <w:pPr>
        <w:spacing w:line="360" w:lineRule="auto"/>
        <w:rPr>
          <w:lang w:eastAsia="es-ES"/>
        </w:rPr>
      </w:pPr>
      <w:r>
        <w:rPr>
          <w:lang w:eastAsia="es-ES"/>
        </w:rPr>
        <w:t>Materia(s): Constitucional</w:t>
      </w:r>
    </w:p>
    <w:p w14:paraId="39549635" w14:textId="77777777" w:rsidR="007A1924" w:rsidRDefault="007A1924" w:rsidP="007A1924">
      <w:pPr>
        <w:spacing w:line="360" w:lineRule="auto"/>
        <w:rPr>
          <w:lang w:eastAsia="es-ES"/>
        </w:rPr>
      </w:pPr>
      <w:r>
        <w:rPr>
          <w:lang w:eastAsia="es-ES"/>
        </w:rPr>
        <w:t xml:space="preserve">Tesis: P. LXXVI/2010       </w:t>
      </w:r>
    </w:p>
    <w:p w14:paraId="7D13530E" w14:textId="77777777" w:rsidR="007A1924" w:rsidRDefault="007A1924" w:rsidP="007A1924">
      <w:pPr>
        <w:spacing w:line="360" w:lineRule="auto"/>
        <w:rPr>
          <w:lang w:eastAsia="es-ES"/>
        </w:rPr>
      </w:pPr>
      <w:r>
        <w:rPr>
          <w:lang w:eastAsia="es-ES"/>
        </w:rPr>
        <w:t>Página:    56</w:t>
      </w:r>
    </w:p>
    <w:p w14:paraId="69663E30" w14:textId="77777777" w:rsidR="007A1924" w:rsidRDefault="007A1924" w:rsidP="007A1924">
      <w:pPr>
        <w:spacing w:line="360" w:lineRule="auto"/>
        <w:rPr>
          <w:lang w:eastAsia="es-ES"/>
        </w:rPr>
      </w:pPr>
    </w:p>
    <w:p w14:paraId="126CAC41" w14:textId="77777777" w:rsidR="007A1924" w:rsidRDefault="007A1924" w:rsidP="007A1924">
      <w:pPr>
        <w:spacing w:line="360" w:lineRule="auto"/>
        <w:rPr>
          <w:lang w:eastAsia="es-ES"/>
        </w:rPr>
      </w:pPr>
      <w:r>
        <w:rPr>
          <w:lang w:eastAsia="es-ES"/>
        </w:rPr>
        <w:lastRenderedPageBreak/>
        <w:t>LEGALIDAD TRIBUTARIA. EL ALCANCE DE ESE PRINCIPIO CONSTITUCIONAL NO TUTELA QUE LA DEBIDA DEFINICIÓN DE LOS ELEMENTOS ESENCIALES DE UN TRIBUTO SE HAGA BAJO UN ENTORNO PROPORCIONAL Y EQUITATIVO.</w:t>
      </w:r>
    </w:p>
    <w:p w14:paraId="6E18F3E8" w14:textId="77777777" w:rsidR="007A1924" w:rsidRDefault="007A1924" w:rsidP="007A1924">
      <w:pPr>
        <w:spacing w:line="360" w:lineRule="auto"/>
        <w:rPr>
          <w:lang w:eastAsia="es-ES"/>
        </w:rPr>
      </w:pPr>
      <w:r>
        <w:rPr>
          <w:lang w:eastAsia="es-ES"/>
        </w:rPr>
        <w:t xml:space="preserve">La Suprema Corte de Justicia de la Nación ha sostenido que el principio de legalidad tributaria contenido en el artículo 31, fracción IV, de la Constitución Política de los Estados Unidos Mexicanos exige que los tributos se prevean en la ley y, de manera específica, sus elementos esenciales, para evitar que quede a la arbitrariedad de las autoridades exactoras la fijación del gravamen, el cobro de impuestos imprevisibles o a título particular, y para que el particular pueda, en todo momento, conocer la forma cierta de contribuir al gasto público, al ser el legislador y no otro órgano quien los precise. Asimismo, al atender a la interacción de dicho principio tributario con la garantía de seguridad jurídica, en su vertiente de certeza manifestada en un suficiente desarrollo normativo, ha sostenido que el legislador no debe prever fórmulas que representen, prácticamente, la indefinición de un concepto relevante para el cálculo del tributo, ya que con ello se dejaría abierta la posibilidad de que sean las autoridades administrativas quienes generen la configuración de los tributos, o bien, que el contribuyente promedio no tenga la certeza de la forma en que debe contribuir al gasto público. Sin embargo, este Alto Tribunal no ha sostenido que en cumplimiento al principio de legalidad tributaria, el legislador esté obligado, adicionalmente, a tutelar los diversos principios de proporcionalidad y equidad, como si aquél fuera una meta-garantía constitucional que se </w:t>
      </w:r>
      <w:r>
        <w:rPr>
          <w:lang w:eastAsia="es-ES"/>
        </w:rPr>
        <w:lastRenderedPageBreak/>
        <w:t>infringiría siempre que se faltara a la proporcionalidad o a la equidad aunque, desde luego, el legislador debe velar por que no se violen los principios mencionados en último término, sin que ello derive del principio de legalidad tributaria.</w:t>
      </w:r>
    </w:p>
    <w:p w14:paraId="4E51F142" w14:textId="77777777" w:rsidR="007A1924" w:rsidRDefault="007A1924" w:rsidP="007A1924">
      <w:pPr>
        <w:spacing w:line="360" w:lineRule="auto"/>
        <w:rPr>
          <w:lang w:eastAsia="es-ES"/>
        </w:rPr>
      </w:pPr>
    </w:p>
    <w:p w14:paraId="38A1530F" w14:textId="77777777" w:rsidR="007A1924" w:rsidRDefault="007A1924" w:rsidP="007A1924">
      <w:pPr>
        <w:spacing w:line="360" w:lineRule="auto"/>
        <w:rPr>
          <w:lang w:eastAsia="es-ES"/>
        </w:rPr>
      </w:pPr>
      <w:r>
        <w:rPr>
          <w:lang w:eastAsia="es-ES"/>
        </w:rPr>
        <w:t>Novena Época</w:t>
      </w:r>
    </w:p>
    <w:p w14:paraId="1FFC3760" w14:textId="77777777" w:rsidR="007A1924" w:rsidRDefault="007A1924" w:rsidP="007A1924">
      <w:pPr>
        <w:spacing w:line="360" w:lineRule="auto"/>
        <w:rPr>
          <w:lang w:eastAsia="es-ES"/>
        </w:rPr>
      </w:pPr>
      <w:r>
        <w:rPr>
          <w:lang w:eastAsia="es-ES"/>
        </w:rPr>
        <w:t>Registro: 163980</w:t>
      </w:r>
    </w:p>
    <w:p w14:paraId="29E517F2" w14:textId="77777777" w:rsidR="007A1924" w:rsidRDefault="007A1924" w:rsidP="007A1924">
      <w:pPr>
        <w:spacing w:line="360" w:lineRule="auto"/>
        <w:rPr>
          <w:lang w:eastAsia="es-ES"/>
        </w:rPr>
      </w:pPr>
      <w:r>
        <w:rPr>
          <w:lang w:eastAsia="es-ES"/>
        </w:rPr>
        <w:t>Instancia: Pleno</w:t>
      </w:r>
    </w:p>
    <w:p w14:paraId="54D46FFC" w14:textId="77777777" w:rsidR="007A1924" w:rsidRDefault="007A1924" w:rsidP="007A1924">
      <w:pPr>
        <w:spacing w:line="360" w:lineRule="auto"/>
        <w:rPr>
          <w:lang w:eastAsia="es-ES"/>
        </w:rPr>
      </w:pPr>
      <w:r>
        <w:rPr>
          <w:lang w:eastAsia="es-ES"/>
        </w:rPr>
        <w:t>Tesis Aislada</w:t>
      </w:r>
    </w:p>
    <w:p w14:paraId="74D904EA" w14:textId="77777777" w:rsidR="007A1924" w:rsidRDefault="007A1924" w:rsidP="007A1924">
      <w:pPr>
        <w:spacing w:line="360" w:lineRule="auto"/>
        <w:rPr>
          <w:lang w:eastAsia="es-ES"/>
        </w:rPr>
      </w:pPr>
      <w:r>
        <w:rPr>
          <w:lang w:eastAsia="es-ES"/>
        </w:rPr>
        <w:t>Fuente: Semanario Judicial de la Federación y su Gaceta</w:t>
      </w:r>
    </w:p>
    <w:p w14:paraId="449E7434" w14:textId="77777777" w:rsidR="007A1924" w:rsidRDefault="007A1924" w:rsidP="007A1924">
      <w:pPr>
        <w:spacing w:line="360" w:lineRule="auto"/>
        <w:rPr>
          <w:lang w:eastAsia="es-ES"/>
        </w:rPr>
      </w:pPr>
      <w:r>
        <w:rPr>
          <w:lang w:eastAsia="es-ES"/>
        </w:rPr>
        <w:t xml:space="preserve"> XXXII, </w:t>
      </w:r>
      <w:proofErr w:type="gramStart"/>
      <w:r>
        <w:rPr>
          <w:lang w:eastAsia="es-ES"/>
        </w:rPr>
        <w:t>Agosto</w:t>
      </w:r>
      <w:proofErr w:type="gramEnd"/>
      <w:r>
        <w:rPr>
          <w:lang w:eastAsia="es-ES"/>
        </w:rPr>
        <w:t xml:space="preserve"> de 2010</w:t>
      </w:r>
    </w:p>
    <w:p w14:paraId="0DDCB7A6" w14:textId="77777777" w:rsidR="007A1924" w:rsidRDefault="007A1924" w:rsidP="007A1924">
      <w:pPr>
        <w:spacing w:line="360" w:lineRule="auto"/>
        <w:rPr>
          <w:lang w:eastAsia="es-ES"/>
        </w:rPr>
      </w:pPr>
      <w:r>
        <w:rPr>
          <w:lang w:eastAsia="es-ES"/>
        </w:rPr>
        <w:t>Materia(s): Constitucional, Administrativa</w:t>
      </w:r>
    </w:p>
    <w:p w14:paraId="677E1D17" w14:textId="77777777" w:rsidR="007A1924" w:rsidRDefault="007A1924" w:rsidP="007A1924">
      <w:pPr>
        <w:spacing w:line="360" w:lineRule="auto"/>
        <w:rPr>
          <w:lang w:eastAsia="es-ES"/>
        </w:rPr>
      </w:pPr>
      <w:r>
        <w:rPr>
          <w:lang w:eastAsia="es-ES"/>
        </w:rPr>
        <w:t>Tesis: P. XXXV/2010</w:t>
      </w:r>
    </w:p>
    <w:p w14:paraId="6C2EE7A0" w14:textId="77777777" w:rsidR="007A1924" w:rsidRDefault="007A1924" w:rsidP="007A1924">
      <w:pPr>
        <w:spacing w:line="360" w:lineRule="auto"/>
        <w:rPr>
          <w:lang w:eastAsia="es-ES"/>
        </w:rPr>
      </w:pPr>
      <w:r>
        <w:rPr>
          <w:lang w:eastAsia="es-ES"/>
        </w:rPr>
        <w:t>Página:   243</w:t>
      </w:r>
    </w:p>
    <w:p w14:paraId="5E78D105" w14:textId="77777777" w:rsidR="007A1924" w:rsidRDefault="007A1924" w:rsidP="007A1924">
      <w:pPr>
        <w:spacing w:line="360" w:lineRule="auto"/>
        <w:rPr>
          <w:lang w:eastAsia="es-ES"/>
        </w:rPr>
      </w:pPr>
    </w:p>
    <w:p w14:paraId="5BF79C3C" w14:textId="77777777" w:rsidR="007A1924" w:rsidRDefault="007A1924" w:rsidP="007A1924">
      <w:pPr>
        <w:spacing w:line="360" w:lineRule="auto"/>
        <w:rPr>
          <w:lang w:eastAsia="es-ES"/>
        </w:rPr>
      </w:pPr>
      <w:r>
        <w:rPr>
          <w:lang w:eastAsia="es-ES"/>
        </w:rPr>
        <w:t>PROPORCIONALIDAD TRIBUTARIA. PARA QUE UN TRIBUTO RESPETE ESTE PRINCIPIO CONSTITUCIONAL SE REQUIERE QUE EXISTA CONGRUENCIA ENTRE EL GRAVAMEN Y LA CAPACIDAD CONTRIBUTIVA DE LOS SUJETOS, QUE ÉSTA ENCUENTRE RELACIÓN DIRECTA CON EL OBJETO GRAVADO Y QUE EL HECHO IMPONIBLE Y LA BASE GRAVABLE SE RELACIONEN ESTRECHAMENTE.</w:t>
      </w:r>
    </w:p>
    <w:p w14:paraId="45318775" w14:textId="77777777" w:rsidR="007A1924" w:rsidRDefault="007A1924" w:rsidP="007A1924">
      <w:pPr>
        <w:spacing w:line="360" w:lineRule="auto"/>
        <w:rPr>
          <w:lang w:eastAsia="es-ES"/>
        </w:rPr>
      </w:pPr>
      <w:r>
        <w:rPr>
          <w:lang w:eastAsia="es-ES"/>
        </w:rPr>
        <w:t xml:space="preserve">La Suprema Corte de Justicia de la Nación ha establecido varios criterios sobre el aludido principio tributario derivado de la fracción IV del artículo 31 de la Constitución Política de los Estados Unidos Mexicanos que conviene </w:t>
      </w:r>
      <w:r>
        <w:rPr>
          <w:lang w:eastAsia="es-ES"/>
        </w:rPr>
        <w:lastRenderedPageBreak/>
        <w:t xml:space="preserve">considerar al analizar si una contribución lo respeta: I. Originalmente no se reconocía en el citado precepto constitucional una verdadera garantía hacia los gobernados, sino sólo la facultad potestativa del Estado relativa a su economía financiera; II. Posteriormente, se aceptó que el Poder Judicial de la Federación estudiara si una ley transgredía dicho numeral considerando </w:t>
      </w:r>
      <w:proofErr w:type="gramStart"/>
      <w:r>
        <w:rPr>
          <w:lang w:eastAsia="es-ES"/>
        </w:rPr>
        <w:t>que</w:t>
      </w:r>
      <w:proofErr w:type="gramEnd"/>
      <w:r>
        <w:rPr>
          <w:lang w:eastAsia="es-ES"/>
        </w:rPr>
        <w:t xml:space="preserve"> aunque no se encontrara dentro del capítulo relativo a las garantías individuales, su lesión violaba, en vía de consecuencia, los artículos 14 y 16 constitucionales; III. Después, se reconoció que aquel numeral contempla una verdadera garantía hacia los gobernados cuya violación era reparable mediante el juicio de garantías considerando lo exorbitante y ruinoso de una contribución; IV. Ulteriormente, se aceptó que la proporcionalidad es un concepto distinto a lo exorbitante y ruinoso estableciendo que su naturaleza radica en que los sujetos pasivos contribuyan a los gastos públicos en función de su respectiva capacidad económica, debiendo aportar una parte justa y adecuada de sus ingresos, utilidades o rendimientos, de manera que quienes tengan ingresos elevados tributen en forma cualitativamente superior a los de medianos y reducidos recursos. Conforme a estas bases se desarrolló el ámbito de aplicación o alcance del principio de proporcionalidad a cada uno de los elementos de los tributos directos: i) Referido a la tasa o tarifa, se consideró que el pago de los tributos en proporción a la riqueza gravada puede conseguirse no sólo mediante parámetros progresivos, sino igualmente con porcentajes fijos; ii) En relación con los sujetos, se estableció que las contribuciones deben estar en función de su verdadera capacidad, es decir, existir congruencia entre el gravamen </w:t>
      </w:r>
      <w:r>
        <w:rPr>
          <w:lang w:eastAsia="es-ES"/>
        </w:rPr>
        <w:lastRenderedPageBreak/>
        <w:t>y su capacidad contributiva, entendida ésta como la potencialidad real de contribuir al gasto público; iii) Por cuanto se refiere a la base, tomando en cuenta que todos los presupuestos de hecho de los impuestos deben tener una naturaleza económica y que las consecuencias tributarias son medidas en función de la respectiva manifestación de riqueza gravada, siendo necesaria una estrecha relación entre el hecho imponible y la base gravable a la que se aplica la tasa o tarifa del impuesto; y iv) Finalmente, por lo que se refiere al objeto, se estableció que para evaluar la capacidad contributiva del causante, ésta debía estar en relación directa con el objeto gravado. Acorde con lo anterior, se concluye que un tributo directo respeta el principio de proporcionalidad tributaria, cuando exista congruencia entre el gravamen y la capacidad contributiva de los sujetos, que ésta encuentre relación directa con el objeto gravado y que el hecho imponible y la base gravable tengan igualmente una sensata correspondencia, pues de no colmarse alguno de estos parámetros aquél será inconstitucional.</w:t>
      </w:r>
    </w:p>
    <w:p w14:paraId="18266F4B" w14:textId="77777777" w:rsidR="007A1924" w:rsidRDefault="007A1924" w:rsidP="007A1924">
      <w:pPr>
        <w:spacing w:line="360" w:lineRule="auto"/>
        <w:rPr>
          <w:lang w:eastAsia="es-ES"/>
        </w:rPr>
      </w:pPr>
    </w:p>
    <w:p w14:paraId="15885748" w14:textId="77777777" w:rsidR="007A1924" w:rsidRDefault="007A1924" w:rsidP="007A1924">
      <w:pPr>
        <w:spacing w:line="360" w:lineRule="auto"/>
        <w:rPr>
          <w:lang w:eastAsia="es-ES"/>
        </w:rPr>
      </w:pPr>
      <w:r>
        <w:rPr>
          <w:lang w:eastAsia="es-ES"/>
        </w:rPr>
        <w:t xml:space="preserve">170651. 1a. CCXLIX/2007. Primera Sala. Novena Época. Semanario Judicial de la Federación y su Gaceta. Tomo XXVI, </w:t>
      </w:r>
      <w:proofErr w:type="gramStart"/>
      <w:r>
        <w:rPr>
          <w:lang w:eastAsia="es-ES"/>
        </w:rPr>
        <w:t>Diciembre</w:t>
      </w:r>
      <w:proofErr w:type="gramEnd"/>
      <w:r>
        <w:rPr>
          <w:lang w:eastAsia="es-ES"/>
        </w:rPr>
        <w:t xml:space="preserve"> de 2007, Pág. 14</w:t>
      </w:r>
      <w:r w:rsidR="00ED3DD7">
        <w:rPr>
          <w:lang w:eastAsia="es-ES"/>
        </w:rPr>
        <w:t>.</w:t>
      </w:r>
    </w:p>
    <w:p w14:paraId="2A892020" w14:textId="77777777" w:rsidR="00ED3DD7" w:rsidRDefault="00ED3DD7" w:rsidP="007A1924">
      <w:pPr>
        <w:spacing w:line="360" w:lineRule="auto"/>
        <w:rPr>
          <w:lang w:eastAsia="es-ES"/>
        </w:rPr>
      </w:pPr>
    </w:p>
    <w:p w14:paraId="69A24397" w14:textId="77777777" w:rsidR="007A1924" w:rsidRDefault="007A1924" w:rsidP="007A1924">
      <w:pPr>
        <w:spacing w:line="360" w:lineRule="auto"/>
        <w:rPr>
          <w:lang w:eastAsia="es-ES"/>
        </w:rPr>
      </w:pPr>
      <w:r>
        <w:rPr>
          <w:lang w:eastAsia="es-ES"/>
        </w:rPr>
        <w:t>PROPORCIONALIDAD TRIBUTARIA. LA PROGRESIVIDAD COMO CRITERIO</w:t>
      </w:r>
      <w:r w:rsidR="00ED3DD7">
        <w:rPr>
          <w:lang w:eastAsia="es-ES"/>
        </w:rPr>
        <w:t xml:space="preserve"> </w:t>
      </w:r>
      <w:r>
        <w:rPr>
          <w:lang w:eastAsia="es-ES"/>
        </w:rPr>
        <w:t>PROPIO DE DICHO PRINCIPIO CONSTITUCIONAL NO SE LIMITA AL ANÁLISIS DE</w:t>
      </w:r>
      <w:r w:rsidR="00ED3DD7">
        <w:rPr>
          <w:lang w:eastAsia="es-ES"/>
        </w:rPr>
        <w:t xml:space="preserve"> </w:t>
      </w:r>
      <w:r>
        <w:rPr>
          <w:lang w:eastAsia="es-ES"/>
        </w:rPr>
        <w:t xml:space="preserve">LA IMPOSICIÓN, SINO QUE TAMBIÉN PUEDE INCLUIR JUICIOS EN TORNO AL REPARTO DIFERENCIADO DEL GASTO PÚBLICO. Algunos sectores de la ciencia económica sostienen que </w:t>
      </w:r>
      <w:r>
        <w:rPr>
          <w:lang w:eastAsia="es-ES"/>
        </w:rPr>
        <w:lastRenderedPageBreak/>
        <w:t>el establecimiento de impuestos progresivos es deseable, pero lo cuestionan como algo complejo; inclusive se ha señalado que la calificación de progresividad no debe formularse considerando exclusivamente el aspecto recaudatorio del fenómeno financiero, sino que también deben valorarse los efectos que corresponden a los sistemas del gasto. En este sentido, en la evaluación de las diferencias que se aprecian en la tributación de los individuos con distintas características puede válidamente involucrarse la diversa distinción derivada de las asignaciones otorgadas a quienes tienen diferentes necesidades, en la parte del fenómeno relacionada con el gasto público. Así, no debe soslayarse que la progresividad del sistema tributario y su intrínseca justicia pueden garantizarse si éste resulta coherente e integrado con el gasto público, que debe dirigirse a satisfacer las prioridades que le asigna la Constitución Política de los Estados Unidos Mexicanos, tendente a lograr una igualdad de hecho. En tal virtud, la desigualdad cualitativa indispensable para cumplir con el principio constitucional de proporcionalidad tributaria, es la que se realiza mediante la progresividad global del sistema fiscal en que se alienta la aspiración a la redistribución de la renta, propósito que puede conseguirse a través de la tributación diferenciada, y también mediante el reparto diferenciado del gasto público, atendiendo a las necesidades sociales que el texto constitucional reconozca.</w:t>
      </w:r>
    </w:p>
    <w:p w14:paraId="1107DB23" w14:textId="77777777" w:rsidR="007A1924" w:rsidRDefault="007A1924" w:rsidP="007A1924">
      <w:pPr>
        <w:spacing w:line="360" w:lineRule="auto"/>
        <w:rPr>
          <w:lang w:eastAsia="es-ES"/>
        </w:rPr>
      </w:pPr>
    </w:p>
    <w:p w14:paraId="756E9B0A" w14:textId="77777777" w:rsidR="007A1924" w:rsidRDefault="007A1924" w:rsidP="007A1924">
      <w:pPr>
        <w:spacing w:line="360" w:lineRule="auto"/>
        <w:rPr>
          <w:lang w:eastAsia="es-ES"/>
        </w:rPr>
      </w:pPr>
      <w:r>
        <w:rPr>
          <w:lang w:eastAsia="es-ES"/>
        </w:rPr>
        <w:t>Séptima Época; Registro digital:</w:t>
      </w:r>
      <w:r>
        <w:rPr>
          <w:lang w:eastAsia="es-ES"/>
        </w:rPr>
        <w:tab/>
        <w:t>1001817; Instancia:</w:t>
      </w:r>
      <w:r>
        <w:rPr>
          <w:lang w:eastAsia="es-ES"/>
        </w:rPr>
        <w:tab/>
        <w:t>Sala Auxiliar; Jurisprudencia</w:t>
      </w:r>
      <w:r w:rsidR="00ED3DD7">
        <w:rPr>
          <w:lang w:eastAsia="es-ES"/>
        </w:rPr>
        <w:t>.</w:t>
      </w:r>
    </w:p>
    <w:p w14:paraId="2F3EB9DB" w14:textId="77777777" w:rsidR="007A1924" w:rsidRDefault="007A1924" w:rsidP="007A1924">
      <w:pPr>
        <w:spacing w:line="360" w:lineRule="auto"/>
        <w:rPr>
          <w:lang w:eastAsia="es-ES"/>
        </w:rPr>
      </w:pPr>
      <w:r>
        <w:rPr>
          <w:lang w:eastAsia="es-ES"/>
        </w:rPr>
        <w:lastRenderedPageBreak/>
        <w:t>Fuente:</w:t>
      </w:r>
      <w:r>
        <w:rPr>
          <w:lang w:eastAsia="es-ES"/>
        </w:rPr>
        <w:tab/>
        <w:t>Apéndice de 2011, Tomo I. Constitucional 3. Derechos Fundamentales Tercera Parte - Históricas Primera Sección – SCJN. Materia(s): Constitucional; Tesis: 198 (H); Página:  2819</w:t>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p>
    <w:p w14:paraId="146CDDB4" w14:textId="77777777" w:rsidR="007A1924" w:rsidRDefault="007A1924" w:rsidP="007A1924">
      <w:pPr>
        <w:spacing w:line="360" w:lineRule="auto"/>
        <w:rPr>
          <w:lang w:eastAsia="es-ES"/>
        </w:rPr>
      </w:pPr>
      <w:r>
        <w:rPr>
          <w:lang w:eastAsia="es-ES"/>
        </w:rPr>
        <w:t>IMPUESTOS, PROPORCIONALIDAD DE LOS. TARIFAS PROGRESIVAS [TESIS HISTÓRICA].</w:t>
      </w:r>
      <w:r>
        <w:rPr>
          <w:lang w:eastAsia="es-ES"/>
        </w:rPr>
        <w:tab/>
      </w:r>
      <w:r>
        <w:rPr>
          <w:lang w:eastAsia="es-ES"/>
        </w:rPr>
        <w:tab/>
      </w:r>
      <w:r>
        <w:rPr>
          <w:lang w:eastAsia="es-ES"/>
        </w:rPr>
        <w:tab/>
      </w:r>
      <w:r>
        <w:rPr>
          <w:lang w:eastAsia="es-ES"/>
        </w:rPr>
        <w:tab/>
      </w:r>
      <w:r>
        <w:rPr>
          <w:lang w:eastAsia="es-ES"/>
        </w:rPr>
        <w:tab/>
      </w:r>
      <w:r>
        <w:rPr>
          <w:lang w:eastAsia="es-ES"/>
        </w:rPr>
        <w:tab/>
      </w:r>
      <w:r>
        <w:rPr>
          <w:lang w:eastAsia="es-ES"/>
        </w:rPr>
        <w:tab/>
      </w:r>
    </w:p>
    <w:p w14:paraId="2F81FF62" w14:textId="77777777" w:rsidR="007A1924" w:rsidRDefault="007A1924" w:rsidP="007A1924">
      <w:pPr>
        <w:spacing w:line="360" w:lineRule="auto"/>
        <w:rPr>
          <w:lang w:eastAsia="es-ES"/>
        </w:rPr>
      </w:pPr>
      <w:r>
        <w:rPr>
          <w:lang w:eastAsia="es-ES"/>
        </w:rPr>
        <w:t xml:space="preserve">En mérito de su debida función en la doctrina fiscal, habrá que contestar que lo arbitrario de una tarifa progresiva es que quede a juicio de la autoridad fiscal determinar la razón por la cual la escala impositiva deberá ser proporcionalmente establecida por la ley, en relación con las funciones que solventa el impuesto en la sociedad actual y que ha llegado a comprender, dentro del gasto público, las prestaciones de carácter social a cargo del Estado, registradas y contabilizadas en el presupuesto de egresos de una nación. La cuota progresiva, como la contenida en los artículos 24, reformado, y 55 de la referida Ley de 1953, cumplen mejor la adaptación de la carga del impuesto a la capacidad contributiva del deudor de éste, pues el punto de partida de toda progresión fiscal parte del principio de la capacidad contributiva del obligado, lo que motiva que el impuesto sea en proporción a esa capacidad contributiva y que los que tienen mayores bienes económicos paguen mayores impuestos, sin que ello signifique romper con el principio de igualdad, dado que ésta sólo opera con respecto a las personas que tienen igual situación económica. El ideal de justicia que debe cumplir la legislación fiscal, es acercarse, lo más que pueda, a la capacidad contributiva personal del deudor del impuesto o a la capacidad contributiva </w:t>
      </w:r>
      <w:r>
        <w:rPr>
          <w:lang w:eastAsia="es-ES"/>
        </w:rPr>
        <w:lastRenderedPageBreak/>
        <w:t>real, si el tributo se decreta, por caso, en razón directa de la propiedad o posesión de un bien inmueble rural o urbano, fuente del impuesto predial.</w:t>
      </w:r>
    </w:p>
    <w:p w14:paraId="292F26E6" w14:textId="77777777" w:rsidR="007A1924" w:rsidRDefault="007A1924" w:rsidP="007A1924">
      <w:pPr>
        <w:spacing w:line="360" w:lineRule="auto"/>
        <w:rPr>
          <w:lang w:eastAsia="es-ES"/>
        </w:rPr>
      </w:pPr>
    </w:p>
    <w:p w14:paraId="10F4064C" w14:textId="77777777" w:rsidR="007A1924" w:rsidRDefault="007A1924" w:rsidP="007A1924">
      <w:pPr>
        <w:spacing w:line="360" w:lineRule="auto"/>
        <w:rPr>
          <w:lang w:eastAsia="es-ES"/>
        </w:rPr>
      </w:pPr>
      <w:r>
        <w:rPr>
          <w:lang w:eastAsia="es-ES"/>
        </w:rPr>
        <w:t>Novena Época</w:t>
      </w:r>
    </w:p>
    <w:p w14:paraId="7CA242AF" w14:textId="77777777" w:rsidR="007A1924" w:rsidRDefault="007A1924" w:rsidP="007A1924">
      <w:pPr>
        <w:spacing w:line="360" w:lineRule="auto"/>
        <w:rPr>
          <w:lang w:eastAsia="es-ES"/>
        </w:rPr>
      </w:pPr>
      <w:r>
        <w:rPr>
          <w:lang w:eastAsia="es-ES"/>
        </w:rPr>
        <w:t>Registro: 198403</w:t>
      </w:r>
    </w:p>
    <w:p w14:paraId="77E532CD" w14:textId="77777777" w:rsidR="007A1924" w:rsidRDefault="007A1924" w:rsidP="007A1924">
      <w:pPr>
        <w:spacing w:line="360" w:lineRule="auto"/>
        <w:rPr>
          <w:lang w:eastAsia="es-ES"/>
        </w:rPr>
      </w:pPr>
      <w:r>
        <w:rPr>
          <w:lang w:eastAsia="es-ES"/>
        </w:rPr>
        <w:t>Instancia: Pleno</w:t>
      </w:r>
    </w:p>
    <w:p w14:paraId="2EDACCCC" w14:textId="77777777" w:rsidR="007A1924" w:rsidRDefault="007A1924" w:rsidP="007A1924">
      <w:pPr>
        <w:spacing w:line="360" w:lineRule="auto"/>
        <w:rPr>
          <w:lang w:eastAsia="es-ES"/>
        </w:rPr>
      </w:pPr>
      <w:r>
        <w:rPr>
          <w:lang w:eastAsia="es-ES"/>
        </w:rPr>
        <w:t>Jurisprudencia</w:t>
      </w:r>
    </w:p>
    <w:p w14:paraId="1AEF7E5C" w14:textId="77777777" w:rsidR="007A1924" w:rsidRDefault="007A1924" w:rsidP="007A1924">
      <w:pPr>
        <w:spacing w:line="360" w:lineRule="auto"/>
        <w:rPr>
          <w:lang w:eastAsia="es-ES"/>
        </w:rPr>
      </w:pPr>
      <w:r>
        <w:rPr>
          <w:lang w:eastAsia="es-ES"/>
        </w:rPr>
        <w:t>Fuente: Semanario Judicial de la Federación y su Gaceta</w:t>
      </w:r>
    </w:p>
    <w:p w14:paraId="70CF5780" w14:textId="77777777" w:rsidR="007A1924" w:rsidRDefault="007A1924" w:rsidP="007A1924">
      <w:pPr>
        <w:spacing w:line="360" w:lineRule="auto"/>
        <w:rPr>
          <w:lang w:eastAsia="es-ES"/>
        </w:rPr>
      </w:pPr>
      <w:r>
        <w:rPr>
          <w:lang w:eastAsia="es-ES"/>
        </w:rPr>
        <w:t xml:space="preserve"> V, </w:t>
      </w:r>
      <w:proofErr w:type="gramStart"/>
      <w:r>
        <w:rPr>
          <w:lang w:eastAsia="es-ES"/>
        </w:rPr>
        <w:t>Junio</w:t>
      </w:r>
      <w:proofErr w:type="gramEnd"/>
      <w:r>
        <w:rPr>
          <w:lang w:eastAsia="es-ES"/>
        </w:rPr>
        <w:t xml:space="preserve"> de 1997</w:t>
      </w:r>
    </w:p>
    <w:p w14:paraId="5D5CBFA9" w14:textId="77777777" w:rsidR="007A1924" w:rsidRDefault="007A1924" w:rsidP="007A1924">
      <w:pPr>
        <w:spacing w:line="360" w:lineRule="auto"/>
        <w:rPr>
          <w:lang w:eastAsia="es-ES"/>
        </w:rPr>
      </w:pPr>
      <w:r>
        <w:rPr>
          <w:lang w:eastAsia="es-ES"/>
        </w:rPr>
        <w:t>Materia(s): Constitucional, Administrativa</w:t>
      </w:r>
    </w:p>
    <w:p w14:paraId="4A31A177" w14:textId="77777777" w:rsidR="007A1924" w:rsidRDefault="007A1924" w:rsidP="007A1924">
      <w:pPr>
        <w:spacing w:line="360" w:lineRule="auto"/>
        <w:rPr>
          <w:lang w:eastAsia="es-ES"/>
        </w:rPr>
      </w:pPr>
      <w:r>
        <w:rPr>
          <w:lang w:eastAsia="es-ES"/>
        </w:rPr>
        <w:t>Tesis: P./J. 41/97</w:t>
      </w:r>
    </w:p>
    <w:p w14:paraId="6D0C41B9" w14:textId="77777777" w:rsidR="007A1924" w:rsidRDefault="007A1924" w:rsidP="007A1924">
      <w:pPr>
        <w:spacing w:line="360" w:lineRule="auto"/>
        <w:rPr>
          <w:lang w:eastAsia="es-ES"/>
        </w:rPr>
      </w:pPr>
      <w:r>
        <w:rPr>
          <w:lang w:eastAsia="es-ES"/>
        </w:rPr>
        <w:t>Página:    43</w:t>
      </w:r>
    </w:p>
    <w:p w14:paraId="0A423AD7" w14:textId="77777777" w:rsidR="007A1924" w:rsidRDefault="007A1924" w:rsidP="007A1924">
      <w:pPr>
        <w:spacing w:line="360" w:lineRule="auto"/>
        <w:rPr>
          <w:lang w:eastAsia="es-ES"/>
        </w:rPr>
      </w:pPr>
    </w:p>
    <w:p w14:paraId="29D7FB7C" w14:textId="77777777" w:rsidR="007A1924" w:rsidRDefault="007A1924" w:rsidP="007A1924">
      <w:pPr>
        <w:spacing w:line="360" w:lineRule="auto"/>
        <w:rPr>
          <w:lang w:eastAsia="es-ES"/>
        </w:rPr>
      </w:pPr>
      <w:r>
        <w:rPr>
          <w:lang w:eastAsia="es-ES"/>
        </w:rPr>
        <w:t>EQUIDAD TRIBUTARIA. SUS ELEMENTOS.</w:t>
      </w:r>
    </w:p>
    <w:p w14:paraId="5DD7926C" w14:textId="77777777" w:rsidR="007A1924" w:rsidRDefault="007A1924" w:rsidP="007A1924">
      <w:pPr>
        <w:spacing w:line="360" w:lineRule="auto"/>
        <w:rPr>
          <w:lang w:eastAsia="es-ES"/>
        </w:rPr>
      </w:pPr>
      <w:r>
        <w:rPr>
          <w:lang w:eastAsia="es-ES"/>
        </w:rPr>
        <w:t xml:space="preserve">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similar situación de hecho porque la igualdad a que se refiere el artículo 31, fracción IV, constitucional, lo es ante la ley y ante la aplicación de la ley. De lo anterior derivan los siguientes elementos objetivos, que permiten delimitar al principio de equidad tributaria: a) no toda desigualdad de trato por la ley supone una violación al artículo 31, fracción </w:t>
      </w:r>
      <w:r>
        <w:rPr>
          <w:lang w:eastAsia="es-ES"/>
        </w:rPr>
        <w:lastRenderedPageBreak/>
        <w:t>IV, de la Constitución Política de los Estados Unidos Mexicanos, sino que dicha violación se configura únicamente si aquella desigualdad produce distinción entre situaciones tributarias que pueden considerarse iguales sin que exista para ello una justificación objetiva y razonable; b) a iguales supuestos de hecho deben corresponder idénticas consecuencias jurídicas; c) no se prohíbe al legislador contemplar la desigualdad de trato, sino sólo en los casos en que resulta artificiosa o injustificada la distinción; y d) para que la diferenciación tributaria resulte acorde con las garantías de igualdad, las consecuencias jurídicas que resultan de la ley, deben ser adecuadas y proporcionadas, para conseguir el trato equitativo, de manera que la relación entre la medida adoptada, el resultado que produce y el fin pretendido por el legislador, superen un juicio de equilibrio en sede constitucional.</w:t>
      </w:r>
    </w:p>
    <w:p w14:paraId="321912ED" w14:textId="77777777" w:rsidR="007A1924" w:rsidRDefault="007A1924" w:rsidP="007A1924">
      <w:pPr>
        <w:spacing w:line="360" w:lineRule="auto"/>
        <w:rPr>
          <w:lang w:eastAsia="es-ES"/>
        </w:rPr>
      </w:pPr>
    </w:p>
    <w:p w14:paraId="06F7D1D6" w14:textId="77777777" w:rsidR="00492451" w:rsidRPr="00492451" w:rsidRDefault="00492451" w:rsidP="00492451">
      <w:pPr>
        <w:spacing w:line="360" w:lineRule="auto"/>
        <w:rPr>
          <w:lang w:eastAsia="es-ES"/>
        </w:rPr>
      </w:pPr>
      <w:r>
        <w:rPr>
          <w:lang w:eastAsia="es-ES"/>
        </w:rPr>
        <w:t xml:space="preserve">Los principios de legalidad, equidad, proporcionalidad y progresividad tributaria deben observarse en todas las leyes tributarias del país, de los tres órdenes de gobierno; ya que le </w:t>
      </w:r>
      <w:r w:rsidRPr="00492451">
        <w:rPr>
          <w:lang w:eastAsia="es-ES"/>
        </w:rPr>
        <w:t>garantizan al gobernado la seguridad jurídica, la certeza y la legalidad plena a la hora de cumplir con el pago de sus impuestos.</w:t>
      </w:r>
    </w:p>
    <w:p w14:paraId="6C39BA02" w14:textId="77777777" w:rsidR="00492451" w:rsidRDefault="00492451" w:rsidP="007A1924">
      <w:pPr>
        <w:spacing w:line="360" w:lineRule="auto"/>
        <w:rPr>
          <w:lang w:eastAsia="es-ES"/>
        </w:rPr>
      </w:pPr>
    </w:p>
    <w:p w14:paraId="7DA1D290" w14:textId="77777777" w:rsidR="003B10DD" w:rsidRDefault="003B10DD" w:rsidP="007A1924">
      <w:pPr>
        <w:spacing w:line="360" w:lineRule="auto"/>
        <w:rPr>
          <w:lang w:eastAsia="es-ES"/>
        </w:rPr>
      </w:pPr>
      <w:r>
        <w:rPr>
          <w:lang w:eastAsia="es-ES"/>
        </w:rPr>
        <w:t>Es el caso, que, en la Constitución Política del Estado, tenemos lo siguiente:</w:t>
      </w:r>
    </w:p>
    <w:p w14:paraId="4417D79F" w14:textId="77777777" w:rsidR="003B10DD" w:rsidRDefault="003B10DD" w:rsidP="007A1924">
      <w:pPr>
        <w:spacing w:line="360" w:lineRule="auto"/>
        <w:rPr>
          <w:lang w:eastAsia="es-ES"/>
        </w:rPr>
      </w:pPr>
    </w:p>
    <w:p w14:paraId="61B7CB99" w14:textId="77777777" w:rsidR="00492451" w:rsidRPr="003B10DD" w:rsidRDefault="003B10DD" w:rsidP="007A1924">
      <w:pPr>
        <w:spacing w:line="360" w:lineRule="auto"/>
        <w:rPr>
          <w:i/>
          <w:lang w:eastAsia="es-ES"/>
        </w:rPr>
      </w:pPr>
      <w:r w:rsidRPr="003B10DD">
        <w:rPr>
          <w:i/>
          <w:lang w:eastAsia="es-ES"/>
        </w:rPr>
        <w:t xml:space="preserve">Artículo 158-S. Toda contribución que establezca el Congreso del Estado para integrar la hacienda municipal, deberá cumplir los principios de </w:t>
      </w:r>
      <w:r w:rsidRPr="003B10DD">
        <w:rPr>
          <w:i/>
          <w:u w:val="single"/>
          <w:lang w:eastAsia="es-ES"/>
        </w:rPr>
        <w:t xml:space="preserve">equidad </w:t>
      </w:r>
      <w:r w:rsidRPr="003B10DD">
        <w:rPr>
          <w:i/>
          <w:u w:val="single"/>
          <w:lang w:eastAsia="es-ES"/>
        </w:rPr>
        <w:lastRenderedPageBreak/>
        <w:t>y proporcionalidad</w:t>
      </w:r>
      <w:r w:rsidRPr="003B10DD">
        <w:rPr>
          <w:i/>
          <w:lang w:eastAsia="es-ES"/>
        </w:rPr>
        <w:t xml:space="preserve"> a que se refiere la fracción IV del artículo 31 de la Constitución Política de los Estados Unidos Mexicanos.</w:t>
      </w:r>
    </w:p>
    <w:p w14:paraId="630A8871" w14:textId="77777777" w:rsidR="003B10DD" w:rsidRDefault="003B10DD" w:rsidP="007A1924">
      <w:pPr>
        <w:spacing w:line="360" w:lineRule="auto"/>
        <w:rPr>
          <w:lang w:eastAsia="es-ES"/>
        </w:rPr>
      </w:pPr>
      <w:r>
        <w:rPr>
          <w:lang w:eastAsia="es-ES"/>
        </w:rPr>
        <w:t xml:space="preserve"> </w:t>
      </w:r>
    </w:p>
    <w:p w14:paraId="26214B6B" w14:textId="77777777" w:rsidR="003B10DD" w:rsidRPr="003B10DD" w:rsidRDefault="003B10DD" w:rsidP="007A1924">
      <w:pPr>
        <w:spacing w:line="360" w:lineRule="auto"/>
        <w:rPr>
          <w:lang w:eastAsia="es-ES"/>
        </w:rPr>
      </w:pPr>
      <w:r>
        <w:rPr>
          <w:lang w:eastAsia="es-ES"/>
        </w:rPr>
        <w:t>Faltan, como se aprecia, dos principios: legalidad y progresividad.</w:t>
      </w:r>
    </w:p>
    <w:p w14:paraId="6656FEB7" w14:textId="77777777" w:rsidR="007A1924" w:rsidRDefault="007A1924" w:rsidP="00AB498D">
      <w:pPr>
        <w:spacing w:line="360" w:lineRule="auto"/>
        <w:rPr>
          <w:lang w:eastAsia="es-ES"/>
        </w:rPr>
      </w:pPr>
    </w:p>
    <w:p w14:paraId="3276B12F" w14:textId="77777777" w:rsidR="00AB498D" w:rsidRPr="006831EC" w:rsidRDefault="00AB498D" w:rsidP="00AB498D">
      <w:pPr>
        <w:spacing w:line="360" w:lineRule="auto"/>
        <w:rPr>
          <w:lang w:eastAsia="es-ES"/>
        </w:rPr>
      </w:pPr>
      <w:r w:rsidRPr="006831EC">
        <w:rPr>
          <w:lang w:eastAsia="es-ES"/>
        </w:rPr>
        <w:t>Por todo lo expuesto, tenemos a bien presentar la pres</w:t>
      </w:r>
      <w:r>
        <w:rPr>
          <w:lang w:eastAsia="es-ES"/>
        </w:rPr>
        <w:t>ente iniciativa con proyecto de</w:t>
      </w:r>
    </w:p>
    <w:p w14:paraId="45627253" w14:textId="77777777" w:rsidR="00136663" w:rsidRDefault="00136663" w:rsidP="00AB498D">
      <w:pPr>
        <w:spacing w:line="360" w:lineRule="auto"/>
        <w:jc w:val="center"/>
        <w:rPr>
          <w:lang w:eastAsia="es-ES"/>
        </w:rPr>
      </w:pPr>
    </w:p>
    <w:p w14:paraId="690D1BB2" w14:textId="77777777" w:rsidR="00136663" w:rsidRDefault="00136663" w:rsidP="00AB498D">
      <w:pPr>
        <w:spacing w:line="360" w:lineRule="auto"/>
        <w:jc w:val="center"/>
        <w:rPr>
          <w:lang w:eastAsia="es-ES"/>
        </w:rPr>
      </w:pPr>
    </w:p>
    <w:p w14:paraId="26DAA208" w14:textId="77777777" w:rsidR="00136663" w:rsidRDefault="00136663" w:rsidP="00AB498D">
      <w:pPr>
        <w:spacing w:line="360" w:lineRule="auto"/>
        <w:jc w:val="center"/>
        <w:rPr>
          <w:lang w:eastAsia="es-ES"/>
        </w:rPr>
      </w:pPr>
    </w:p>
    <w:p w14:paraId="0E7837D6" w14:textId="36EC6B3C" w:rsidR="00AB498D" w:rsidRDefault="00AB498D" w:rsidP="00AB498D">
      <w:pPr>
        <w:spacing w:line="360" w:lineRule="auto"/>
        <w:jc w:val="center"/>
        <w:rPr>
          <w:lang w:eastAsia="es-ES"/>
        </w:rPr>
      </w:pPr>
      <w:r w:rsidRPr="006831EC">
        <w:rPr>
          <w:lang w:eastAsia="es-ES"/>
        </w:rPr>
        <w:t>DECRETO</w:t>
      </w:r>
    </w:p>
    <w:p w14:paraId="3502C577" w14:textId="77777777" w:rsidR="004A38DC" w:rsidRPr="00EA67C0" w:rsidRDefault="004A38DC" w:rsidP="00AB498D">
      <w:pPr>
        <w:spacing w:line="360" w:lineRule="auto"/>
        <w:jc w:val="center"/>
        <w:rPr>
          <w:lang w:eastAsia="es-ES"/>
        </w:rPr>
      </w:pPr>
    </w:p>
    <w:p w14:paraId="465E2CF6" w14:textId="77777777" w:rsidR="00AB498D" w:rsidRDefault="00AB498D" w:rsidP="00705AB5">
      <w:pPr>
        <w:pStyle w:val="Texto"/>
        <w:spacing w:after="0" w:line="360" w:lineRule="auto"/>
        <w:ind w:firstLine="0"/>
        <w:rPr>
          <w:sz w:val="28"/>
          <w:szCs w:val="28"/>
        </w:rPr>
      </w:pPr>
      <w:r>
        <w:rPr>
          <w:b/>
          <w:sz w:val="28"/>
          <w:szCs w:val="28"/>
        </w:rPr>
        <w:t>ARTÍCULO ÚNICO</w:t>
      </w:r>
      <w:bookmarkStart w:id="3" w:name="Artículo_73"/>
      <w:r w:rsidRPr="006831EC">
        <w:rPr>
          <w:b/>
          <w:sz w:val="28"/>
          <w:szCs w:val="28"/>
        </w:rPr>
        <w:t>:</w:t>
      </w:r>
      <w:r w:rsidR="00705AB5">
        <w:rPr>
          <w:b/>
          <w:sz w:val="28"/>
          <w:szCs w:val="28"/>
        </w:rPr>
        <w:t xml:space="preserve"> S</w:t>
      </w:r>
      <w:r w:rsidR="00705AB5" w:rsidRPr="00705AB5">
        <w:rPr>
          <w:b/>
          <w:sz w:val="28"/>
          <w:szCs w:val="28"/>
        </w:rPr>
        <w:t xml:space="preserve">e </w:t>
      </w:r>
      <w:r w:rsidR="007A1924">
        <w:rPr>
          <w:b/>
          <w:sz w:val="28"/>
          <w:szCs w:val="28"/>
        </w:rPr>
        <w:t>modifica el contenido del</w:t>
      </w:r>
      <w:r w:rsidR="00705AB5" w:rsidRPr="00705AB5">
        <w:rPr>
          <w:b/>
          <w:sz w:val="28"/>
          <w:szCs w:val="28"/>
        </w:rPr>
        <w:t xml:space="preserve"> artículo </w:t>
      </w:r>
      <w:r w:rsidR="007A1924">
        <w:rPr>
          <w:b/>
          <w:sz w:val="28"/>
          <w:szCs w:val="28"/>
        </w:rPr>
        <w:t>158-</w:t>
      </w:r>
      <w:r w:rsidR="00492451">
        <w:rPr>
          <w:b/>
          <w:sz w:val="28"/>
          <w:szCs w:val="28"/>
        </w:rPr>
        <w:t>S</w:t>
      </w:r>
      <w:r w:rsidR="00FA230B">
        <w:rPr>
          <w:sz w:val="28"/>
          <w:szCs w:val="28"/>
        </w:rPr>
        <w:t xml:space="preserve"> de la Constitución Política </w:t>
      </w:r>
      <w:r w:rsidR="00A52C62" w:rsidRPr="00A52C62">
        <w:rPr>
          <w:sz w:val="28"/>
          <w:szCs w:val="28"/>
        </w:rPr>
        <w:t>del Estado de Coahuila de Zaragoza</w:t>
      </w:r>
      <w:r>
        <w:rPr>
          <w:sz w:val="28"/>
          <w:szCs w:val="28"/>
        </w:rPr>
        <w:t>; para quedar como sigue:</w:t>
      </w:r>
    </w:p>
    <w:p w14:paraId="25EFC531" w14:textId="77777777" w:rsidR="005857BA" w:rsidRPr="00492451" w:rsidRDefault="005857BA" w:rsidP="00705AB5">
      <w:pPr>
        <w:pStyle w:val="Texto"/>
        <w:spacing w:after="0" w:line="360" w:lineRule="auto"/>
        <w:ind w:firstLine="0"/>
        <w:rPr>
          <w:b/>
          <w:sz w:val="28"/>
          <w:szCs w:val="28"/>
        </w:rPr>
      </w:pPr>
    </w:p>
    <w:bookmarkEnd w:id="3"/>
    <w:p w14:paraId="7A6CAAE2" w14:textId="68BC2473" w:rsidR="00A52C62" w:rsidRDefault="00492451" w:rsidP="00AB498D">
      <w:pPr>
        <w:spacing w:line="360" w:lineRule="auto"/>
        <w:rPr>
          <w:b/>
          <w:sz w:val="24"/>
          <w:szCs w:val="24"/>
          <w:lang w:eastAsia="es-ES"/>
        </w:rPr>
      </w:pPr>
      <w:r w:rsidRPr="00492451">
        <w:rPr>
          <w:b/>
          <w:sz w:val="24"/>
          <w:szCs w:val="24"/>
          <w:lang w:eastAsia="es-ES"/>
        </w:rPr>
        <w:t>Artículo 158-S. Toda contribución que establezca el Congreso del Estado para integrar la hacienda municipal, deberá cumplir los principios de</w:t>
      </w:r>
      <w:r>
        <w:rPr>
          <w:b/>
          <w:sz w:val="24"/>
          <w:szCs w:val="24"/>
          <w:lang w:eastAsia="es-ES"/>
        </w:rPr>
        <w:t xml:space="preserve"> </w:t>
      </w:r>
      <w:r w:rsidRPr="00492451">
        <w:rPr>
          <w:b/>
          <w:sz w:val="24"/>
          <w:szCs w:val="24"/>
          <w:u w:val="single"/>
          <w:lang w:eastAsia="es-ES"/>
        </w:rPr>
        <w:t>legalidad</w:t>
      </w:r>
      <w:r>
        <w:rPr>
          <w:b/>
          <w:sz w:val="24"/>
          <w:szCs w:val="24"/>
          <w:lang w:eastAsia="es-ES"/>
        </w:rPr>
        <w:t>,</w:t>
      </w:r>
      <w:r w:rsidRPr="00492451">
        <w:rPr>
          <w:b/>
          <w:sz w:val="24"/>
          <w:szCs w:val="24"/>
          <w:lang w:eastAsia="es-ES"/>
        </w:rPr>
        <w:t xml:space="preserve"> equidad proporcionalidad</w:t>
      </w:r>
      <w:r>
        <w:rPr>
          <w:b/>
          <w:sz w:val="24"/>
          <w:szCs w:val="24"/>
          <w:lang w:eastAsia="es-ES"/>
        </w:rPr>
        <w:t xml:space="preserve"> y </w:t>
      </w:r>
      <w:r w:rsidRPr="00492451">
        <w:rPr>
          <w:b/>
          <w:sz w:val="24"/>
          <w:szCs w:val="24"/>
          <w:u w:val="single"/>
          <w:lang w:eastAsia="es-ES"/>
        </w:rPr>
        <w:t xml:space="preserve">progresividad </w:t>
      </w:r>
      <w:r w:rsidRPr="00492451">
        <w:rPr>
          <w:b/>
          <w:sz w:val="24"/>
          <w:szCs w:val="24"/>
          <w:lang w:eastAsia="es-ES"/>
        </w:rPr>
        <w:t>a que se refiere la fracción IV del artículo 31 de la Constitución Política de los Estados Unidos Mexicanos.</w:t>
      </w:r>
    </w:p>
    <w:p w14:paraId="35E4A83F" w14:textId="2E1DF8AE" w:rsidR="00492451" w:rsidRPr="00492451" w:rsidRDefault="00492451" w:rsidP="00AB498D">
      <w:pPr>
        <w:spacing w:line="360" w:lineRule="auto"/>
        <w:rPr>
          <w:b/>
          <w:sz w:val="24"/>
          <w:szCs w:val="24"/>
          <w:lang w:eastAsia="es-ES"/>
        </w:rPr>
      </w:pPr>
      <w:r>
        <w:rPr>
          <w:b/>
          <w:sz w:val="24"/>
          <w:szCs w:val="24"/>
          <w:lang w:eastAsia="es-ES"/>
        </w:rPr>
        <w:t>…</w:t>
      </w:r>
    </w:p>
    <w:p w14:paraId="20175460" w14:textId="77777777" w:rsidR="00492451" w:rsidRDefault="00492451" w:rsidP="00AB498D">
      <w:pPr>
        <w:spacing w:line="360" w:lineRule="auto"/>
        <w:jc w:val="center"/>
        <w:rPr>
          <w:lang w:eastAsia="es-ES"/>
        </w:rPr>
      </w:pPr>
    </w:p>
    <w:p w14:paraId="3A0CB866" w14:textId="5D2DC63F" w:rsidR="00AB498D" w:rsidRPr="006831EC" w:rsidRDefault="00AB498D" w:rsidP="00AB498D">
      <w:pPr>
        <w:spacing w:line="360" w:lineRule="auto"/>
        <w:jc w:val="center"/>
        <w:rPr>
          <w:lang w:eastAsia="es-ES"/>
        </w:rPr>
      </w:pPr>
      <w:r w:rsidRPr="006831EC">
        <w:rPr>
          <w:lang w:eastAsia="es-ES"/>
        </w:rPr>
        <w:t>TRANSITORIOS</w:t>
      </w:r>
    </w:p>
    <w:p w14:paraId="150AEC83" w14:textId="77777777" w:rsidR="00AB498D" w:rsidRPr="006831EC" w:rsidRDefault="00AB498D" w:rsidP="00AB498D">
      <w:pPr>
        <w:spacing w:line="360" w:lineRule="auto"/>
        <w:rPr>
          <w:lang w:eastAsia="es-ES"/>
        </w:rPr>
      </w:pPr>
    </w:p>
    <w:p w14:paraId="5F200DB1" w14:textId="70BEE295" w:rsidR="00F33DCF" w:rsidRDefault="00ED3DD7" w:rsidP="00AB498D">
      <w:pPr>
        <w:spacing w:line="360" w:lineRule="auto"/>
        <w:rPr>
          <w:lang w:eastAsia="es-ES"/>
        </w:rPr>
      </w:pPr>
      <w:r>
        <w:rPr>
          <w:b/>
          <w:lang w:eastAsia="es-ES"/>
        </w:rPr>
        <w:lastRenderedPageBreak/>
        <w:t>Único</w:t>
      </w:r>
      <w:r w:rsidRPr="00F33DCF">
        <w:rPr>
          <w:b/>
          <w:lang w:eastAsia="es-ES"/>
        </w:rPr>
        <w:t>. -</w:t>
      </w:r>
      <w:r w:rsidR="00AB498D" w:rsidRPr="006831EC">
        <w:rPr>
          <w:lang w:eastAsia="es-ES"/>
        </w:rPr>
        <w:t xml:space="preserve"> El presente Decreto entrará en vigor al día siguiente de su publicación en</w:t>
      </w:r>
      <w:r w:rsidR="00AB498D">
        <w:rPr>
          <w:lang w:eastAsia="es-ES"/>
        </w:rPr>
        <w:t xml:space="preserve"> el Diario Oficial de la Federación</w:t>
      </w:r>
      <w:r w:rsidR="00AB498D" w:rsidRPr="006831EC">
        <w:rPr>
          <w:lang w:eastAsia="es-ES"/>
        </w:rPr>
        <w:t>.</w:t>
      </w:r>
    </w:p>
    <w:p w14:paraId="6BBA30AA" w14:textId="77777777" w:rsidR="00AB498D" w:rsidRPr="006831EC" w:rsidRDefault="00AB498D" w:rsidP="00AB498D">
      <w:pPr>
        <w:spacing w:line="360" w:lineRule="auto"/>
        <w:rPr>
          <w:lang w:eastAsia="es-ES"/>
        </w:rPr>
      </w:pPr>
      <w:r>
        <w:rPr>
          <w:lang w:eastAsia="es-ES"/>
        </w:rPr>
        <w:t xml:space="preserve"> </w:t>
      </w:r>
    </w:p>
    <w:p w14:paraId="60E9E324" w14:textId="7A1F7E2A" w:rsidR="00AB498D" w:rsidRPr="006831EC" w:rsidRDefault="00AB498D" w:rsidP="00AB498D">
      <w:pPr>
        <w:pStyle w:val="Ttulo5"/>
        <w:spacing w:line="360" w:lineRule="auto"/>
        <w:jc w:val="center"/>
        <w:rPr>
          <w:rFonts w:ascii="Arial" w:hAnsi="Arial" w:cs="Arial"/>
          <w:color w:val="auto"/>
          <w:lang w:val="es-ES_tradnl"/>
        </w:rPr>
      </w:pPr>
      <w:r w:rsidRPr="006831EC">
        <w:rPr>
          <w:rFonts w:ascii="Arial" w:hAnsi="Arial" w:cs="Arial"/>
          <w:color w:val="auto"/>
          <w:lang w:val="es-ES_tradnl"/>
        </w:rPr>
        <w:t>ATENTAMENTE</w:t>
      </w:r>
    </w:p>
    <w:p w14:paraId="07BBBFD0" w14:textId="77777777" w:rsidR="00AB498D" w:rsidRPr="006831EC" w:rsidRDefault="00AB498D" w:rsidP="00AB498D">
      <w:pPr>
        <w:spacing w:line="360" w:lineRule="auto"/>
        <w:jc w:val="center"/>
      </w:pPr>
      <w:r w:rsidRPr="006831EC">
        <w:t>“POR UNA PATRIA ORDENADA Y GENEROSA Y UNA VIDA MEJOR Y MÁS DIGNA PARA TODOS”</w:t>
      </w:r>
    </w:p>
    <w:p w14:paraId="48BA38F9" w14:textId="77777777" w:rsidR="00AB498D" w:rsidRPr="006831EC" w:rsidRDefault="00AB498D" w:rsidP="00AB498D">
      <w:pPr>
        <w:spacing w:line="360" w:lineRule="auto"/>
        <w:jc w:val="center"/>
        <w:rPr>
          <w:b/>
          <w:bCs/>
        </w:rPr>
      </w:pPr>
      <w:r w:rsidRPr="006831EC">
        <w:rPr>
          <w:b/>
          <w:bCs/>
        </w:rPr>
        <w:t>GRUPO PARLAMENTARIO “DEL PARTIDO ACCION NACIONAL”</w:t>
      </w:r>
    </w:p>
    <w:p w14:paraId="2B287AF4" w14:textId="36221B26" w:rsidR="00AB498D" w:rsidRPr="002023F8" w:rsidRDefault="00AB498D" w:rsidP="00AB498D">
      <w:pPr>
        <w:pStyle w:val="Ttulo2"/>
        <w:spacing w:line="360" w:lineRule="auto"/>
        <w:jc w:val="center"/>
        <w:rPr>
          <w:i w:val="0"/>
        </w:rPr>
      </w:pPr>
      <w:r w:rsidRPr="002023F8">
        <w:rPr>
          <w:i w:val="0"/>
        </w:rPr>
        <w:t xml:space="preserve">Saltillo, Coahuila de </w:t>
      </w:r>
      <w:r w:rsidR="00550DE2">
        <w:rPr>
          <w:i w:val="0"/>
        </w:rPr>
        <w:t xml:space="preserve">Zaragoza, </w:t>
      </w:r>
      <w:r w:rsidR="003B10DD">
        <w:rPr>
          <w:i w:val="0"/>
        </w:rPr>
        <w:t>2</w:t>
      </w:r>
      <w:r w:rsidR="00ED3DD7">
        <w:rPr>
          <w:i w:val="0"/>
        </w:rPr>
        <w:t>4</w:t>
      </w:r>
      <w:r w:rsidR="00716234">
        <w:rPr>
          <w:i w:val="0"/>
        </w:rPr>
        <w:t xml:space="preserve"> </w:t>
      </w:r>
      <w:r w:rsidR="00550DE2">
        <w:rPr>
          <w:i w:val="0"/>
        </w:rPr>
        <w:t xml:space="preserve">de </w:t>
      </w:r>
      <w:r w:rsidR="003B10DD">
        <w:rPr>
          <w:i w:val="0"/>
        </w:rPr>
        <w:t>junio</w:t>
      </w:r>
      <w:r w:rsidR="002023F8" w:rsidRPr="002023F8">
        <w:rPr>
          <w:i w:val="0"/>
        </w:rPr>
        <w:t xml:space="preserve"> de 2020</w:t>
      </w:r>
    </w:p>
    <w:p w14:paraId="4025EA7E" w14:textId="77777777" w:rsidR="00136663" w:rsidRPr="00136663" w:rsidRDefault="00136663" w:rsidP="00136663">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9A1CA0E" w14:textId="0E59ABD2" w:rsidR="00136663" w:rsidRPr="00136663" w:rsidRDefault="00136663" w:rsidP="0013666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136663">
        <w:rPr>
          <w:rFonts w:ascii="Calibri" w:eastAsia="Calibri" w:hAnsi="Calibri" w:cs="Calibri"/>
          <w:color w:val="000000"/>
          <w:sz w:val="24"/>
          <w:szCs w:val="24"/>
          <w:u w:color="000000"/>
          <w:bdr w:val="nil"/>
          <w:lang w:val="es-MX"/>
        </w:rPr>
        <w:t>DIP. MARÍA EUGENIA CÁZARES MARTÍNEZ</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36663" w:rsidRPr="00136663" w14:paraId="6F06A208" w14:textId="77777777" w:rsidTr="00894D1D">
        <w:trPr>
          <w:trHeight w:val="1570"/>
        </w:trPr>
        <w:tc>
          <w:tcPr>
            <w:tcW w:w="5471" w:type="dxa"/>
          </w:tcPr>
          <w:p w14:paraId="599AFFFE" w14:textId="3384CA3C"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r w:rsidRPr="00136663">
              <w:rPr>
                <w:rFonts w:ascii="Calibri" w:hAnsi="Calibri" w:cs="Calibri"/>
                <w:sz w:val="20"/>
                <w:szCs w:val="20"/>
                <w:lang w:eastAsia="en-US"/>
              </w:rPr>
              <w:tab/>
            </w:r>
            <w:r w:rsidRPr="00136663">
              <w:rPr>
                <w:rFonts w:ascii="Calibri" w:hAnsi="Calibri" w:cs="Calibri"/>
                <w:sz w:val="20"/>
                <w:szCs w:val="20"/>
                <w:lang w:eastAsia="en-US"/>
              </w:rPr>
              <w:tab/>
            </w:r>
          </w:p>
          <w:p w14:paraId="1715EE21"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3F5D2DD2"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0"/>
                <w:szCs w:val="20"/>
                <w:lang w:eastAsia="en-US"/>
              </w:rPr>
            </w:pPr>
            <w:r w:rsidRPr="00136663">
              <w:rPr>
                <w:rFonts w:ascii="Calibri" w:hAnsi="Calibri" w:cs="Calibri"/>
                <w:sz w:val="24"/>
                <w:szCs w:val="20"/>
                <w:lang w:eastAsia="en-US"/>
              </w:rPr>
              <w:t>DIP. MARCELO DE JESÚS TORRES COFIÑO</w:t>
            </w:r>
          </w:p>
        </w:tc>
        <w:tc>
          <w:tcPr>
            <w:tcW w:w="4594" w:type="dxa"/>
          </w:tcPr>
          <w:p w14:paraId="2D624F85"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2F917EC1"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7BB878FE"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eastAsia="en-US"/>
              </w:rPr>
            </w:pPr>
            <w:r w:rsidRPr="00136663">
              <w:rPr>
                <w:rFonts w:ascii="Calibri" w:hAnsi="Calibri" w:cs="Calibri"/>
                <w:sz w:val="24"/>
                <w:szCs w:val="24"/>
                <w:lang w:eastAsia="en-US"/>
              </w:rPr>
              <w:t>DIP. ROSA NILDA GONZÁLEZ NORIEGA</w:t>
            </w:r>
          </w:p>
        </w:tc>
      </w:tr>
      <w:tr w:rsidR="00136663" w:rsidRPr="00136663" w14:paraId="5C4B81E6" w14:textId="77777777" w:rsidTr="00894D1D">
        <w:trPr>
          <w:trHeight w:val="398"/>
        </w:trPr>
        <w:tc>
          <w:tcPr>
            <w:tcW w:w="5471" w:type="dxa"/>
          </w:tcPr>
          <w:p w14:paraId="1C222E62"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665A309A"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2D077D55" w14:textId="1B1E0CF5"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val="pt-BR" w:eastAsia="en-US"/>
              </w:rPr>
            </w:pPr>
            <w:r w:rsidRPr="00136663">
              <w:rPr>
                <w:rFonts w:ascii="Calibri" w:hAnsi="Calibri" w:cs="Calibri"/>
                <w:sz w:val="24"/>
                <w:szCs w:val="24"/>
                <w:lang w:eastAsia="en-US"/>
              </w:rPr>
              <w:t>DIP. BLANCA EPPEN CANALES</w:t>
            </w:r>
          </w:p>
        </w:tc>
        <w:tc>
          <w:tcPr>
            <w:tcW w:w="4594" w:type="dxa"/>
          </w:tcPr>
          <w:p w14:paraId="1DC1FDE5"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3635ED25"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4DD76BB3"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val="pt-BR" w:eastAsia="en-US"/>
              </w:rPr>
            </w:pPr>
            <w:r w:rsidRPr="00136663">
              <w:rPr>
                <w:rFonts w:ascii="Calibri" w:hAnsi="Calibri" w:cs="Calibri"/>
                <w:sz w:val="24"/>
                <w:szCs w:val="24"/>
                <w:lang w:eastAsia="en-US"/>
              </w:rPr>
              <w:t>DIP. FERNANDO IZAGUIRRE VALDES</w:t>
            </w:r>
          </w:p>
        </w:tc>
      </w:tr>
      <w:tr w:rsidR="00136663" w:rsidRPr="00136663" w14:paraId="7958D229" w14:textId="77777777" w:rsidTr="00894D1D">
        <w:trPr>
          <w:trHeight w:val="398"/>
        </w:trPr>
        <w:tc>
          <w:tcPr>
            <w:tcW w:w="5471" w:type="dxa"/>
          </w:tcPr>
          <w:p w14:paraId="797540B8"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2240BBF8"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2877ECF1"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1BC996D8"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eastAsia="en-US"/>
              </w:rPr>
            </w:pPr>
            <w:r w:rsidRPr="00136663">
              <w:rPr>
                <w:rFonts w:ascii="Calibri" w:hAnsi="Calibri" w:cs="Calibri"/>
                <w:sz w:val="24"/>
                <w:szCs w:val="24"/>
                <w:lang w:eastAsia="en-US"/>
              </w:rPr>
              <w:t>DIP. GABRIELA ZAPOPAN GARZA GALVÁN</w:t>
            </w:r>
          </w:p>
        </w:tc>
        <w:tc>
          <w:tcPr>
            <w:tcW w:w="4594" w:type="dxa"/>
          </w:tcPr>
          <w:p w14:paraId="1FACA647" w14:textId="5FC81D6F"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181C7F4D"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184C77C1"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489AE53B" w14:textId="37C370B8"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val="pt-BR" w:eastAsia="en-US"/>
              </w:rPr>
            </w:pPr>
            <w:r w:rsidRPr="00136663">
              <w:rPr>
                <w:rFonts w:ascii="Calibri" w:hAnsi="Calibri" w:cs="Calibri"/>
                <w:sz w:val="24"/>
                <w:szCs w:val="24"/>
                <w:lang w:val="pt-BR" w:eastAsia="en-US"/>
              </w:rPr>
              <w:t>DIP. GERARDO ABRAHAM AGUADO GÓMEZ</w:t>
            </w:r>
          </w:p>
        </w:tc>
      </w:tr>
      <w:tr w:rsidR="00136663" w:rsidRPr="00136663" w14:paraId="726D1ABA" w14:textId="77777777" w:rsidTr="00894D1D">
        <w:trPr>
          <w:trHeight w:val="398"/>
        </w:trPr>
        <w:tc>
          <w:tcPr>
            <w:tcW w:w="5471" w:type="dxa"/>
          </w:tcPr>
          <w:p w14:paraId="4EC2F56B" w14:textId="023EA16C"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284DDB3F"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4DE0BD67"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val="pt-BR" w:eastAsia="en-US"/>
              </w:rPr>
            </w:pPr>
          </w:p>
          <w:p w14:paraId="41CEF721"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eastAsia="en-US"/>
              </w:rPr>
            </w:pPr>
            <w:r w:rsidRPr="00136663">
              <w:rPr>
                <w:rFonts w:ascii="Calibri" w:hAnsi="Calibri" w:cs="Calibri"/>
                <w:sz w:val="24"/>
                <w:szCs w:val="24"/>
                <w:lang w:eastAsia="en-US"/>
              </w:rPr>
              <w:t>DIP. JUAN ANTONIO GARCÍA VILLA</w:t>
            </w:r>
          </w:p>
        </w:tc>
        <w:tc>
          <w:tcPr>
            <w:tcW w:w="4594" w:type="dxa"/>
          </w:tcPr>
          <w:p w14:paraId="534A5F96"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6741E411"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65D75390" w14:textId="77777777" w:rsidR="00136663" w:rsidRPr="00136663" w:rsidRDefault="00136663" w:rsidP="00136663">
            <w:pPr>
              <w:tabs>
                <w:tab w:val="left" w:pos="885"/>
                <w:tab w:val="center" w:pos="4987"/>
                <w:tab w:val="left" w:pos="5056"/>
              </w:tabs>
              <w:spacing w:line="360" w:lineRule="auto"/>
              <w:jc w:val="left"/>
              <w:rPr>
                <w:rFonts w:ascii="Calibri" w:hAnsi="Calibri" w:cs="Calibri"/>
                <w:sz w:val="20"/>
                <w:szCs w:val="20"/>
                <w:lang w:eastAsia="en-US"/>
              </w:rPr>
            </w:pPr>
          </w:p>
          <w:p w14:paraId="10ADB107" w14:textId="77777777" w:rsidR="00136663" w:rsidRPr="00136663" w:rsidRDefault="00136663" w:rsidP="00136663">
            <w:pPr>
              <w:tabs>
                <w:tab w:val="left" w:pos="885"/>
                <w:tab w:val="center" w:pos="4987"/>
                <w:tab w:val="left" w:pos="5056"/>
              </w:tabs>
              <w:spacing w:line="360" w:lineRule="auto"/>
              <w:jc w:val="center"/>
              <w:rPr>
                <w:rFonts w:ascii="Calibri" w:hAnsi="Calibri" w:cs="Calibri"/>
                <w:sz w:val="24"/>
                <w:szCs w:val="24"/>
                <w:lang w:eastAsia="en-US"/>
              </w:rPr>
            </w:pPr>
            <w:r w:rsidRPr="00136663">
              <w:rPr>
                <w:rFonts w:ascii="Calibri" w:hAnsi="Calibri" w:cs="Calibri"/>
                <w:sz w:val="24"/>
                <w:szCs w:val="24"/>
                <w:lang w:eastAsia="en-US"/>
              </w:rPr>
              <w:t>DIP. JUAN CARLOS GUERRA LÓPEZ NEGRETE</w:t>
            </w:r>
          </w:p>
        </w:tc>
      </w:tr>
    </w:tbl>
    <w:p w14:paraId="542128DD" w14:textId="77777777" w:rsidR="00136663" w:rsidRPr="00136663" w:rsidRDefault="00136663" w:rsidP="00136663">
      <w:pPr>
        <w:tabs>
          <w:tab w:val="left" w:pos="5056"/>
        </w:tabs>
        <w:spacing w:after="200" w:line="360" w:lineRule="auto"/>
        <w:jc w:val="left"/>
        <w:rPr>
          <w:rFonts w:ascii="Calibri" w:eastAsia="Calibri" w:hAnsi="Calibri" w:cs="Calibri"/>
          <w:b/>
          <w:sz w:val="20"/>
          <w:szCs w:val="20"/>
          <w:lang w:val="es-MX" w:eastAsia="en-US"/>
        </w:rPr>
      </w:pPr>
    </w:p>
    <w:sectPr w:rsidR="00136663" w:rsidRPr="00136663" w:rsidSect="0050709C">
      <w:headerReference w:type="default" r:id="rId8"/>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D82B" w14:textId="77777777" w:rsidR="00621562" w:rsidRDefault="00621562" w:rsidP="00B17064">
      <w:r>
        <w:separator/>
      </w:r>
    </w:p>
  </w:endnote>
  <w:endnote w:type="continuationSeparator" w:id="0">
    <w:p w14:paraId="4ED5D7F1" w14:textId="77777777" w:rsidR="00621562" w:rsidRDefault="00621562"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43A7" w14:textId="77777777" w:rsidR="00621562" w:rsidRDefault="00621562" w:rsidP="00B17064">
      <w:r>
        <w:separator/>
      </w:r>
    </w:p>
  </w:footnote>
  <w:footnote w:type="continuationSeparator" w:id="0">
    <w:p w14:paraId="02EA8C3E" w14:textId="77777777" w:rsidR="00621562" w:rsidRDefault="00621562"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604B"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40095CD6" wp14:editId="423B472C">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7263D1F" wp14:editId="1103BBCF">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33ED0ED7"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285F0FAB" w14:textId="77777777" w:rsidR="00B73785" w:rsidRDefault="00B73785" w:rsidP="00DF1F0F">
    <w:pPr>
      <w:pStyle w:val="Encabezado"/>
      <w:tabs>
        <w:tab w:val="left" w:pos="5040"/>
      </w:tabs>
      <w:ind w:right="-93"/>
      <w:jc w:val="center"/>
      <w:rPr>
        <w:smallCaps/>
        <w:sz w:val="22"/>
        <w:szCs w:val="22"/>
      </w:rPr>
    </w:pPr>
  </w:p>
  <w:p w14:paraId="61E8EA7C" w14:textId="77777777" w:rsidR="00B73785" w:rsidRPr="008B19DE" w:rsidRDefault="00B73785" w:rsidP="00DF1F0F">
    <w:pPr>
      <w:pStyle w:val="Encabezado"/>
      <w:ind w:right="49"/>
      <w:jc w:val="center"/>
      <w:rPr>
        <w:sz w:val="20"/>
        <w:szCs w:val="20"/>
      </w:rPr>
    </w:pPr>
    <w:r w:rsidRPr="0050709C">
      <w:rPr>
        <w:color w:val="FFFFFF"/>
      </w:rPr>
      <w:t>2019, Año del respeto y protección de los derechos humanos en el Estado de Coahuila d</w:t>
    </w:r>
    <w:r w:rsidRPr="008B19DE">
      <w:rPr>
        <w:sz w:val="20"/>
        <w:szCs w:val="20"/>
      </w:rPr>
      <w:t>”2020, Año del Centenario Luctuoso de Venustiano Carranza, el Varón de Cuatro Ciénegas”</w:t>
    </w:r>
  </w:p>
  <w:p w14:paraId="3F788F4F" w14:textId="77777777" w:rsidR="00B73785" w:rsidRPr="008B19DE" w:rsidRDefault="00B73785" w:rsidP="00DF1F0F">
    <w:pPr>
      <w:pStyle w:val="Encabezado"/>
      <w:rPr>
        <w:sz w:val="20"/>
        <w:szCs w:val="20"/>
      </w:rPr>
    </w:pPr>
  </w:p>
  <w:p w14:paraId="0F1E91A2"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7"/>
  </w:num>
  <w:num w:numId="6">
    <w:abstractNumId w:val="10"/>
  </w:num>
  <w:num w:numId="7">
    <w:abstractNumId w:val="8"/>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CEC"/>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C88"/>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6663"/>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0D23"/>
    <w:rsid w:val="001713CF"/>
    <w:rsid w:val="00171472"/>
    <w:rsid w:val="001719E0"/>
    <w:rsid w:val="00171F61"/>
    <w:rsid w:val="001735F8"/>
    <w:rsid w:val="00173CCC"/>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02"/>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10DD"/>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451"/>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0709C"/>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562"/>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5FCF"/>
    <w:rsid w:val="006F6EE5"/>
    <w:rsid w:val="006F7CE8"/>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924"/>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19C9"/>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480E"/>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25FBB"/>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6909"/>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02F"/>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874"/>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3DD7"/>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1444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13666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C66D-7B79-4120-B820-6E0218AA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5</cp:revision>
  <cp:lastPrinted>2020-03-02T22:54:00Z</cp:lastPrinted>
  <dcterms:created xsi:type="dcterms:W3CDTF">2020-06-25T02:47:00Z</dcterms:created>
  <dcterms:modified xsi:type="dcterms:W3CDTF">2021-01-07T23:34:00Z</dcterms:modified>
</cp:coreProperties>
</file>