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C41D9" w14:textId="77777777" w:rsidR="00F36CE4" w:rsidRPr="00F36CE4" w:rsidRDefault="00F36CE4" w:rsidP="00F36CE4">
      <w:pPr>
        <w:spacing w:after="0" w:line="240" w:lineRule="auto"/>
        <w:jc w:val="both"/>
        <w:rPr>
          <w:rFonts w:ascii="Arial Narrow" w:eastAsia="Times New Roman" w:hAnsi="Arial Narrow" w:cs="Times New Roman"/>
          <w:color w:val="000000"/>
          <w:sz w:val="26"/>
          <w:szCs w:val="26"/>
          <w:lang w:eastAsia="es-ES"/>
        </w:rPr>
      </w:pPr>
    </w:p>
    <w:p w14:paraId="27F66D1F" w14:textId="77777777" w:rsidR="00F36CE4" w:rsidRDefault="00F36CE4" w:rsidP="00F36CE4">
      <w:pPr>
        <w:spacing w:after="0" w:line="240" w:lineRule="auto"/>
        <w:jc w:val="both"/>
        <w:rPr>
          <w:rFonts w:ascii="Arial Narrow" w:eastAsia="Times New Roman" w:hAnsi="Arial Narrow" w:cs="Times New Roman"/>
          <w:color w:val="000000"/>
          <w:sz w:val="26"/>
          <w:szCs w:val="26"/>
          <w:lang w:eastAsia="es-ES"/>
        </w:rPr>
      </w:pPr>
    </w:p>
    <w:p w14:paraId="7C86DCA6" w14:textId="04AE260D" w:rsidR="00F36CE4" w:rsidRPr="00F36CE4" w:rsidRDefault="00F36CE4" w:rsidP="00F36CE4">
      <w:pPr>
        <w:spacing w:after="0" w:line="240" w:lineRule="auto"/>
        <w:jc w:val="both"/>
        <w:rPr>
          <w:rFonts w:ascii="Arial Narrow" w:eastAsia="Times New Roman" w:hAnsi="Arial Narrow" w:cs="Times New Roman"/>
          <w:b/>
          <w:color w:val="000000"/>
          <w:sz w:val="26"/>
          <w:szCs w:val="26"/>
          <w:lang w:eastAsia="es-ES"/>
        </w:rPr>
      </w:pPr>
      <w:r w:rsidRPr="00F36CE4">
        <w:rPr>
          <w:rFonts w:ascii="Arial Narrow" w:eastAsia="Times New Roman" w:hAnsi="Arial Narrow" w:cs="Times New Roman"/>
          <w:color w:val="000000"/>
          <w:sz w:val="26"/>
          <w:szCs w:val="26"/>
          <w:lang w:eastAsia="es-ES"/>
        </w:rPr>
        <w:t xml:space="preserve">Iniciativa con proyecto de Decreto por la que se reforma el artículo 27 de la </w:t>
      </w:r>
      <w:r w:rsidRPr="00F36CE4">
        <w:rPr>
          <w:rFonts w:ascii="Arial Narrow" w:eastAsia="Times New Roman" w:hAnsi="Arial Narrow" w:cs="Times New Roman"/>
          <w:b/>
          <w:color w:val="000000"/>
          <w:sz w:val="26"/>
          <w:szCs w:val="26"/>
          <w:lang w:eastAsia="es-ES"/>
        </w:rPr>
        <w:t>Constitución Política del Estado de Coahuila de Zaragoza</w:t>
      </w:r>
      <w:r w:rsidRPr="00F36CE4">
        <w:rPr>
          <w:rFonts w:ascii="Arial Narrow" w:eastAsia="Times New Roman" w:hAnsi="Arial Narrow" w:cs="Times New Roman"/>
          <w:color w:val="000000"/>
          <w:sz w:val="26"/>
          <w:szCs w:val="26"/>
          <w:lang w:eastAsia="es-ES"/>
        </w:rPr>
        <w:t xml:space="preserve">; el artículo 3°, la denominación de la Sección Segunda del Capítulo XI, y los artículos 94 y 95 de </w:t>
      </w:r>
      <w:r w:rsidRPr="00F36CE4">
        <w:rPr>
          <w:rFonts w:ascii="Arial Narrow" w:eastAsia="Times New Roman" w:hAnsi="Arial Narrow" w:cs="Times New Roman"/>
          <w:b/>
          <w:color w:val="000000"/>
          <w:sz w:val="26"/>
          <w:szCs w:val="26"/>
          <w:lang w:eastAsia="es-ES"/>
        </w:rPr>
        <w:t>la Ley de Medios de Impugnación en Materia Político-Electoral y de Participación Ciudadana para el Estado de Coahuila de Zaragoza</w:t>
      </w:r>
      <w:r w:rsidRPr="00F36CE4">
        <w:rPr>
          <w:rFonts w:ascii="Arial Narrow" w:eastAsia="Times New Roman" w:hAnsi="Arial Narrow" w:cs="Times New Roman"/>
          <w:color w:val="000000"/>
          <w:sz w:val="26"/>
          <w:szCs w:val="26"/>
          <w:lang w:eastAsia="es-ES"/>
        </w:rPr>
        <w:t xml:space="preserve">; así como diversas disposiciones del </w:t>
      </w:r>
      <w:r w:rsidRPr="00F36CE4">
        <w:rPr>
          <w:rFonts w:ascii="Arial Narrow" w:eastAsia="Times New Roman" w:hAnsi="Arial Narrow" w:cs="Times New Roman"/>
          <w:b/>
          <w:color w:val="000000"/>
          <w:sz w:val="26"/>
          <w:szCs w:val="26"/>
          <w:lang w:eastAsia="es-ES"/>
        </w:rPr>
        <w:t>Código Electoral para el Estado de Coahuila de Zaragoza.</w:t>
      </w:r>
    </w:p>
    <w:p w14:paraId="78CBAAA6" w14:textId="0C91CA57" w:rsidR="00F36CE4" w:rsidRDefault="00F36CE4" w:rsidP="00F36CE4">
      <w:pPr>
        <w:spacing w:after="0" w:line="240" w:lineRule="auto"/>
        <w:jc w:val="both"/>
        <w:rPr>
          <w:rFonts w:ascii="Arial Narrow" w:eastAsia="Times New Roman" w:hAnsi="Arial Narrow" w:cs="Times New Roman"/>
          <w:color w:val="000000"/>
          <w:sz w:val="26"/>
          <w:szCs w:val="26"/>
          <w:lang w:eastAsia="es-ES"/>
        </w:rPr>
      </w:pPr>
    </w:p>
    <w:p w14:paraId="500C2320" w14:textId="463B46AB" w:rsidR="00F36CE4" w:rsidRPr="00F36CE4" w:rsidRDefault="00F36CE4" w:rsidP="00F36CE4">
      <w:pPr>
        <w:numPr>
          <w:ilvl w:val="0"/>
          <w:numId w:val="297"/>
        </w:numPr>
        <w:spacing w:after="0" w:line="240" w:lineRule="auto"/>
        <w:ind w:left="714" w:hanging="357"/>
        <w:contextualSpacing/>
        <w:jc w:val="both"/>
        <w:rPr>
          <w:rFonts w:ascii="Arial Narrow" w:eastAsia="Times New Roman" w:hAnsi="Arial Narrow" w:cs="Times New Roman"/>
          <w:b/>
          <w:color w:val="000000"/>
          <w:sz w:val="26"/>
          <w:szCs w:val="26"/>
          <w:lang w:eastAsia="es-ES"/>
        </w:rPr>
      </w:pPr>
      <w:r w:rsidRPr="00F36CE4">
        <w:rPr>
          <w:rFonts w:ascii="Arial Narrow" w:eastAsia="Times New Roman" w:hAnsi="Arial Narrow" w:cs="Times New Roman"/>
          <w:b/>
          <w:color w:val="000000"/>
          <w:sz w:val="26"/>
          <w:szCs w:val="26"/>
          <w:lang w:eastAsia="es-ES"/>
        </w:rPr>
        <w:t>Con objeto de armonizar nuestro Código Electoral y nuestra Ley de Medios de impugnación en materia, para incluir la violencia contra la mujer en razón de género, introduciendo dicha figura en el Código Electoral como una posible conducta violatoria de los derechos políticos-electorales de las mujeres</w:t>
      </w:r>
    </w:p>
    <w:p w14:paraId="3009AE9F" w14:textId="77777777" w:rsidR="00F36CE4" w:rsidRPr="00F36CE4" w:rsidRDefault="00F36CE4" w:rsidP="00F36CE4">
      <w:pPr>
        <w:spacing w:after="0" w:line="240" w:lineRule="auto"/>
        <w:jc w:val="both"/>
        <w:rPr>
          <w:rFonts w:ascii="Arial Narrow" w:eastAsia="Times New Roman" w:hAnsi="Arial Narrow" w:cs="Times New Roman"/>
          <w:color w:val="000000"/>
          <w:sz w:val="26"/>
          <w:szCs w:val="26"/>
          <w:lang w:eastAsia="es-ES"/>
        </w:rPr>
      </w:pPr>
    </w:p>
    <w:p w14:paraId="608FB43E" w14:textId="1B736318" w:rsidR="00F36CE4" w:rsidRPr="00AD3436" w:rsidRDefault="00F36CE4" w:rsidP="00AD3436">
      <w:pPr>
        <w:spacing w:after="0" w:line="240" w:lineRule="auto"/>
        <w:jc w:val="both"/>
        <w:rPr>
          <w:rFonts w:ascii="Arial Narrow" w:eastAsia="Times New Roman" w:hAnsi="Arial Narrow" w:cs="Times New Roman"/>
          <w:b/>
          <w:color w:val="000000"/>
          <w:sz w:val="26"/>
          <w:szCs w:val="26"/>
          <w:lang w:eastAsia="es-ES"/>
        </w:rPr>
      </w:pPr>
      <w:r w:rsidRPr="00AD3436">
        <w:rPr>
          <w:rFonts w:ascii="Arial Narrow" w:eastAsia="Times New Roman" w:hAnsi="Arial Narrow" w:cs="Times New Roman"/>
          <w:color w:val="000000"/>
          <w:sz w:val="26"/>
          <w:szCs w:val="26"/>
          <w:lang w:eastAsia="es-ES"/>
        </w:rPr>
        <w:t>Planteada por las</w:t>
      </w:r>
      <w:r w:rsidRPr="00AD3436">
        <w:rPr>
          <w:rFonts w:ascii="Arial Narrow" w:eastAsia="Times New Roman" w:hAnsi="Arial Narrow" w:cs="Times New Roman"/>
          <w:b/>
          <w:color w:val="000000"/>
          <w:sz w:val="26"/>
          <w:szCs w:val="26"/>
          <w:lang w:eastAsia="es-ES"/>
        </w:rPr>
        <w:t xml:space="preserve"> Diputadas integrantes de la Comisión de Igualdad y No Discriminación:</w:t>
      </w:r>
      <w:r w:rsidR="00AD3436">
        <w:rPr>
          <w:rFonts w:ascii="Arial Narrow" w:eastAsia="Times New Roman" w:hAnsi="Arial Narrow" w:cs="Times New Roman"/>
          <w:b/>
          <w:color w:val="000000"/>
          <w:sz w:val="26"/>
          <w:szCs w:val="26"/>
          <w:lang w:eastAsia="es-ES"/>
        </w:rPr>
        <w:t xml:space="preserve"> </w:t>
      </w:r>
      <w:r w:rsidRPr="00AD3436">
        <w:rPr>
          <w:rFonts w:ascii="Arial Narrow" w:eastAsia="Times New Roman" w:hAnsi="Arial Narrow" w:cs="Times New Roman"/>
          <w:b/>
          <w:color w:val="000000"/>
          <w:sz w:val="26"/>
          <w:szCs w:val="26"/>
          <w:lang w:eastAsia="es-ES"/>
        </w:rPr>
        <w:t>Blanca Eppen Canales, Diputada Diana Patricia González Soto y Diputada Zu</w:t>
      </w:r>
      <w:r w:rsidR="00AD3436">
        <w:rPr>
          <w:rFonts w:ascii="Arial Narrow" w:eastAsia="Times New Roman" w:hAnsi="Arial Narrow" w:cs="Times New Roman"/>
          <w:b/>
          <w:color w:val="000000"/>
          <w:sz w:val="26"/>
          <w:szCs w:val="26"/>
          <w:lang w:eastAsia="es-ES"/>
        </w:rPr>
        <w:t>lmma Verenice Guerrero Cázares.</w:t>
      </w:r>
    </w:p>
    <w:p w14:paraId="57B61019" w14:textId="77777777" w:rsidR="00AD3436" w:rsidRDefault="00AD3436" w:rsidP="00F36CE4">
      <w:pPr>
        <w:spacing w:after="0" w:line="240" w:lineRule="auto"/>
        <w:jc w:val="both"/>
        <w:rPr>
          <w:rFonts w:ascii="Arial Narrow" w:eastAsia="Times New Roman" w:hAnsi="Arial Narrow" w:cs="Times New Roman"/>
          <w:color w:val="000000"/>
          <w:sz w:val="26"/>
          <w:szCs w:val="26"/>
          <w:lang w:eastAsia="es-ES"/>
        </w:rPr>
      </w:pPr>
    </w:p>
    <w:p w14:paraId="3753406D" w14:textId="1D41D3F7" w:rsidR="00F36CE4" w:rsidRPr="00F36CE4" w:rsidRDefault="00F36CE4" w:rsidP="00F36CE4">
      <w:pPr>
        <w:spacing w:after="0" w:line="240" w:lineRule="auto"/>
        <w:jc w:val="both"/>
        <w:rPr>
          <w:rFonts w:ascii="Arial Narrow" w:eastAsia="Times New Roman" w:hAnsi="Arial Narrow" w:cs="Times New Roman"/>
          <w:b/>
          <w:color w:val="000000"/>
          <w:sz w:val="26"/>
          <w:szCs w:val="26"/>
          <w:lang w:eastAsia="es-ES"/>
        </w:rPr>
      </w:pPr>
      <w:r w:rsidRPr="00F36CE4">
        <w:rPr>
          <w:rFonts w:ascii="Arial Narrow" w:eastAsia="Times New Roman" w:hAnsi="Arial Narrow" w:cs="Times New Roman"/>
          <w:color w:val="000000"/>
          <w:sz w:val="26"/>
          <w:szCs w:val="26"/>
          <w:lang w:eastAsia="es-ES"/>
        </w:rPr>
        <w:t xml:space="preserve">Fecha de Lectura de la Iniciativa: </w:t>
      </w:r>
      <w:r w:rsidR="00AD3436">
        <w:rPr>
          <w:rFonts w:ascii="Arial Narrow" w:eastAsia="Times New Roman" w:hAnsi="Arial Narrow" w:cs="Times New Roman"/>
          <w:b/>
          <w:color w:val="000000"/>
          <w:sz w:val="26"/>
          <w:szCs w:val="26"/>
          <w:lang w:eastAsia="es-ES"/>
        </w:rPr>
        <w:t>22</w:t>
      </w:r>
      <w:r w:rsidRPr="00F36CE4">
        <w:rPr>
          <w:rFonts w:ascii="Arial Narrow" w:eastAsia="Times New Roman" w:hAnsi="Arial Narrow" w:cs="Times New Roman"/>
          <w:b/>
          <w:color w:val="000000"/>
          <w:sz w:val="26"/>
          <w:szCs w:val="26"/>
          <w:lang w:eastAsia="es-ES"/>
        </w:rPr>
        <w:t xml:space="preserve"> de Ju</w:t>
      </w:r>
      <w:r w:rsidR="00AD3436">
        <w:rPr>
          <w:rFonts w:ascii="Arial Narrow" w:eastAsia="Times New Roman" w:hAnsi="Arial Narrow" w:cs="Times New Roman"/>
          <w:b/>
          <w:color w:val="000000"/>
          <w:sz w:val="26"/>
          <w:szCs w:val="26"/>
          <w:lang w:eastAsia="es-ES"/>
        </w:rPr>
        <w:t>l</w:t>
      </w:r>
      <w:r w:rsidRPr="00F36CE4">
        <w:rPr>
          <w:rFonts w:ascii="Arial Narrow" w:eastAsia="Times New Roman" w:hAnsi="Arial Narrow" w:cs="Times New Roman"/>
          <w:b/>
          <w:color w:val="000000"/>
          <w:sz w:val="26"/>
          <w:szCs w:val="26"/>
          <w:lang w:eastAsia="es-ES"/>
        </w:rPr>
        <w:t>io de 2020.</w:t>
      </w:r>
    </w:p>
    <w:p w14:paraId="0FDB6B2B" w14:textId="77777777" w:rsidR="00F36CE4" w:rsidRPr="00F36CE4" w:rsidRDefault="00F36CE4" w:rsidP="00F36CE4">
      <w:pPr>
        <w:spacing w:after="0" w:line="240" w:lineRule="auto"/>
        <w:jc w:val="both"/>
        <w:rPr>
          <w:rFonts w:ascii="Arial Narrow" w:eastAsia="Times New Roman" w:hAnsi="Arial Narrow" w:cs="Times New Roman"/>
          <w:sz w:val="26"/>
          <w:szCs w:val="26"/>
          <w:lang w:eastAsia="es-ES"/>
        </w:rPr>
      </w:pPr>
    </w:p>
    <w:p w14:paraId="6FAB14BA" w14:textId="58DF161D" w:rsidR="00F36CE4" w:rsidRPr="00F36CE4" w:rsidRDefault="00F36CE4" w:rsidP="00F36CE4">
      <w:pPr>
        <w:spacing w:after="0" w:line="240" w:lineRule="auto"/>
        <w:jc w:val="both"/>
        <w:rPr>
          <w:rFonts w:ascii="Arial Narrow" w:eastAsia="Times New Roman" w:hAnsi="Arial Narrow" w:cs="Times New Roman"/>
          <w:b/>
          <w:color w:val="000000"/>
          <w:sz w:val="26"/>
          <w:szCs w:val="26"/>
          <w:lang w:eastAsia="es-ES"/>
        </w:rPr>
      </w:pPr>
      <w:r w:rsidRPr="00F36CE4">
        <w:rPr>
          <w:rFonts w:ascii="Arial Narrow" w:eastAsia="Times New Roman" w:hAnsi="Arial Narrow" w:cs="Times New Roman"/>
          <w:color w:val="000000"/>
          <w:sz w:val="26"/>
          <w:szCs w:val="26"/>
          <w:lang w:eastAsia="es-ES"/>
        </w:rPr>
        <w:t xml:space="preserve">Turnada a la </w:t>
      </w:r>
      <w:r w:rsidR="00AD3436" w:rsidRPr="00AD3436">
        <w:rPr>
          <w:rFonts w:ascii="Arial Narrow" w:eastAsia="Times New Roman" w:hAnsi="Arial Narrow" w:cs="Times New Roman"/>
          <w:b/>
          <w:color w:val="000000"/>
          <w:sz w:val="26"/>
          <w:szCs w:val="26"/>
          <w:lang w:eastAsia="es-ES"/>
        </w:rPr>
        <w:t>Comisión de Gobernación</w:t>
      </w:r>
      <w:r w:rsidR="00AD3436">
        <w:rPr>
          <w:rFonts w:ascii="Arial Narrow" w:eastAsia="Times New Roman" w:hAnsi="Arial Narrow" w:cs="Times New Roman"/>
          <w:b/>
          <w:color w:val="000000"/>
          <w:sz w:val="26"/>
          <w:szCs w:val="26"/>
          <w:lang w:eastAsia="es-ES"/>
        </w:rPr>
        <w:t xml:space="preserve"> Puntos Constitucionales y Justicia</w:t>
      </w:r>
      <w:r w:rsidRPr="00F36CE4">
        <w:rPr>
          <w:rFonts w:ascii="Arial Narrow" w:eastAsia="Times New Roman" w:hAnsi="Arial Narrow" w:cs="Times New Roman"/>
          <w:b/>
          <w:color w:val="000000"/>
          <w:sz w:val="26"/>
          <w:szCs w:val="26"/>
          <w:lang w:eastAsia="es-ES"/>
        </w:rPr>
        <w:t>.</w:t>
      </w:r>
    </w:p>
    <w:p w14:paraId="1147280C" w14:textId="77777777" w:rsidR="00F36CE4" w:rsidRPr="00F36CE4" w:rsidRDefault="00F36CE4" w:rsidP="00F36CE4">
      <w:pPr>
        <w:spacing w:after="0" w:line="240" w:lineRule="auto"/>
        <w:jc w:val="both"/>
        <w:rPr>
          <w:rFonts w:ascii="Arial Narrow" w:eastAsia="Times New Roman" w:hAnsi="Arial Narrow" w:cs="Times New Roman"/>
          <w:b/>
          <w:color w:val="000000"/>
          <w:sz w:val="26"/>
          <w:szCs w:val="26"/>
          <w:lang w:eastAsia="es-ES"/>
        </w:rPr>
      </w:pPr>
    </w:p>
    <w:p w14:paraId="19CCC660" w14:textId="77777777" w:rsidR="00BB5541" w:rsidRPr="00BB5541" w:rsidRDefault="00BB5541" w:rsidP="00BB5541">
      <w:pPr>
        <w:spacing w:after="0" w:line="240" w:lineRule="auto"/>
        <w:jc w:val="both"/>
        <w:rPr>
          <w:rFonts w:ascii="Arial Narrow" w:eastAsia="Times New Roman" w:hAnsi="Arial Narrow" w:cs="Times New Roman"/>
          <w:b/>
          <w:color w:val="000000"/>
          <w:sz w:val="26"/>
          <w:szCs w:val="26"/>
          <w:lang w:eastAsia="es-ES"/>
        </w:rPr>
      </w:pPr>
      <w:r w:rsidRPr="00BB5541">
        <w:rPr>
          <w:rFonts w:ascii="Arial Narrow" w:eastAsia="Times New Roman" w:hAnsi="Arial Narrow" w:cs="Times New Roman"/>
          <w:color w:val="000000"/>
          <w:sz w:val="26"/>
          <w:szCs w:val="26"/>
          <w:lang w:eastAsia="es-ES"/>
        </w:rPr>
        <w:t>Lectura del Dictamen:</w:t>
      </w:r>
      <w:r w:rsidRPr="00BB5541">
        <w:rPr>
          <w:rFonts w:ascii="Arial Narrow" w:eastAsia="Times New Roman" w:hAnsi="Arial Narrow" w:cs="Times New Roman"/>
          <w:b/>
          <w:color w:val="000000"/>
          <w:sz w:val="26"/>
          <w:szCs w:val="26"/>
          <w:lang w:eastAsia="es-ES"/>
        </w:rPr>
        <w:t xml:space="preserve"> 30 de Septiembre de 2020.</w:t>
      </w:r>
    </w:p>
    <w:p w14:paraId="5FE31C07" w14:textId="77777777" w:rsidR="00BB5541" w:rsidRPr="00BB5541" w:rsidRDefault="00BB5541" w:rsidP="00BB5541">
      <w:pPr>
        <w:spacing w:after="0" w:line="240" w:lineRule="auto"/>
        <w:jc w:val="both"/>
        <w:rPr>
          <w:rFonts w:ascii="Arial Narrow" w:eastAsia="Times New Roman" w:hAnsi="Arial Narrow" w:cs="Times New Roman"/>
          <w:b/>
          <w:color w:val="000000"/>
          <w:sz w:val="26"/>
          <w:szCs w:val="26"/>
          <w:lang w:eastAsia="es-ES"/>
        </w:rPr>
      </w:pPr>
    </w:p>
    <w:p w14:paraId="26B71981" w14:textId="77777777" w:rsidR="00BB5541" w:rsidRPr="00BB5541" w:rsidRDefault="00BB5541" w:rsidP="00BB5541">
      <w:pPr>
        <w:spacing w:after="0" w:line="240" w:lineRule="auto"/>
        <w:jc w:val="both"/>
        <w:rPr>
          <w:rFonts w:ascii="Arial Narrow" w:eastAsia="Times New Roman" w:hAnsi="Arial Narrow" w:cs="Times New Roman"/>
          <w:b/>
          <w:color w:val="000000"/>
          <w:sz w:val="26"/>
          <w:szCs w:val="26"/>
          <w:lang w:eastAsia="es-ES"/>
        </w:rPr>
      </w:pPr>
      <w:r w:rsidRPr="00BB5541">
        <w:rPr>
          <w:rFonts w:ascii="Arial Narrow" w:eastAsia="Times New Roman" w:hAnsi="Arial Narrow" w:cs="Times New Roman"/>
          <w:b/>
          <w:color w:val="000000"/>
          <w:sz w:val="26"/>
          <w:szCs w:val="26"/>
          <w:lang w:eastAsia="es-ES"/>
        </w:rPr>
        <w:t>Decreto No. 741</w:t>
      </w:r>
    </w:p>
    <w:p w14:paraId="595A1EFC" w14:textId="77777777" w:rsidR="00BB5541" w:rsidRPr="00BB5541" w:rsidRDefault="00BB5541" w:rsidP="00BB5541">
      <w:pPr>
        <w:spacing w:after="0" w:line="240" w:lineRule="auto"/>
        <w:jc w:val="both"/>
        <w:rPr>
          <w:rFonts w:ascii="Arial Narrow" w:eastAsia="Times New Roman" w:hAnsi="Arial Narrow" w:cs="Times New Roman"/>
          <w:b/>
          <w:color w:val="000000"/>
          <w:sz w:val="26"/>
          <w:szCs w:val="26"/>
          <w:lang w:eastAsia="es-ES"/>
        </w:rPr>
      </w:pPr>
    </w:p>
    <w:p w14:paraId="7163A16E" w14:textId="77777777" w:rsidR="00BB5541" w:rsidRPr="00BB5541" w:rsidRDefault="00BB5541" w:rsidP="00BB5541">
      <w:pPr>
        <w:spacing w:after="0" w:line="240" w:lineRule="auto"/>
        <w:jc w:val="both"/>
        <w:rPr>
          <w:rFonts w:ascii="Arial Narrow" w:eastAsia="Times New Roman" w:hAnsi="Arial Narrow" w:cs="Times New Roman"/>
          <w:b/>
          <w:color w:val="000000"/>
          <w:sz w:val="26"/>
          <w:szCs w:val="26"/>
          <w:lang w:eastAsia="es-ES"/>
        </w:rPr>
      </w:pPr>
      <w:r w:rsidRPr="00BB5541">
        <w:rPr>
          <w:rFonts w:ascii="Arial Narrow" w:eastAsia="Times New Roman" w:hAnsi="Arial Narrow" w:cs="Times New Roman"/>
          <w:color w:val="000000"/>
          <w:sz w:val="26"/>
          <w:szCs w:val="26"/>
          <w:lang w:eastAsia="es-ES"/>
        </w:rPr>
        <w:t>Publicación en el Periódico Oficial del Gobierno del Estado:</w:t>
      </w:r>
      <w:r w:rsidRPr="00BB5541">
        <w:rPr>
          <w:rFonts w:ascii="Arial Narrow" w:eastAsia="Times New Roman" w:hAnsi="Arial Narrow" w:cs="Times New Roman"/>
          <w:b/>
          <w:color w:val="000000"/>
          <w:sz w:val="26"/>
          <w:szCs w:val="26"/>
          <w:lang w:eastAsia="es-ES"/>
        </w:rPr>
        <w:t xml:space="preserve"> P.O. 78 - 01 de Octubre de 2020.</w:t>
      </w:r>
    </w:p>
    <w:p w14:paraId="74EBCFCA" w14:textId="77777777" w:rsidR="00F36CE4" w:rsidRPr="00F36CE4" w:rsidRDefault="00F36CE4" w:rsidP="00F36CE4">
      <w:pPr>
        <w:spacing w:after="0" w:line="240" w:lineRule="auto"/>
        <w:jc w:val="both"/>
        <w:rPr>
          <w:rFonts w:ascii="Arial" w:eastAsia="Arial" w:hAnsi="Arial" w:cs="Arial"/>
          <w:b/>
          <w:bCs/>
          <w:sz w:val="24"/>
          <w:szCs w:val="24"/>
          <w:lang w:eastAsia="es-ES"/>
        </w:rPr>
      </w:pPr>
      <w:bookmarkStart w:id="0" w:name="_GoBack"/>
      <w:bookmarkEnd w:id="0"/>
    </w:p>
    <w:p w14:paraId="158F6601" w14:textId="77777777" w:rsidR="00F36CE4" w:rsidRPr="00F36CE4" w:rsidRDefault="00F36CE4" w:rsidP="00F36CE4">
      <w:pPr>
        <w:spacing w:after="0" w:line="240" w:lineRule="auto"/>
        <w:jc w:val="both"/>
        <w:rPr>
          <w:rFonts w:ascii="Arial" w:eastAsia="Calibri" w:hAnsi="Arial" w:cs="Arial"/>
          <w:b/>
          <w:bCs/>
          <w:sz w:val="28"/>
          <w:szCs w:val="28"/>
        </w:rPr>
      </w:pPr>
    </w:p>
    <w:p w14:paraId="1D580DB8" w14:textId="49A56981" w:rsidR="000847F5" w:rsidRDefault="000847F5" w:rsidP="000847F5">
      <w:pPr>
        <w:rPr>
          <w:sz w:val="24"/>
          <w:szCs w:val="24"/>
        </w:rPr>
      </w:pPr>
    </w:p>
    <w:p w14:paraId="69CD4FBB" w14:textId="4B9A0E92" w:rsidR="00F36CE4" w:rsidRDefault="00F36CE4" w:rsidP="000847F5">
      <w:pPr>
        <w:rPr>
          <w:sz w:val="24"/>
          <w:szCs w:val="24"/>
        </w:rPr>
      </w:pPr>
    </w:p>
    <w:p w14:paraId="702DE5DB" w14:textId="57F0BD9F" w:rsidR="00F36CE4" w:rsidRDefault="00F36CE4" w:rsidP="000847F5">
      <w:pPr>
        <w:rPr>
          <w:sz w:val="24"/>
          <w:szCs w:val="24"/>
        </w:rPr>
      </w:pPr>
    </w:p>
    <w:p w14:paraId="49A7619D" w14:textId="78F95974" w:rsidR="00F36CE4" w:rsidRDefault="00F36CE4">
      <w:pPr>
        <w:rPr>
          <w:sz w:val="24"/>
          <w:szCs w:val="24"/>
        </w:rPr>
      </w:pPr>
      <w:r>
        <w:rPr>
          <w:sz w:val="24"/>
          <w:szCs w:val="24"/>
        </w:rPr>
        <w:br w:type="page"/>
      </w:r>
    </w:p>
    <w:p w14:paraId="10E9C150" w14:textId="77777777" w:rsidR="00F36CE4" w:rsidRPr="002E3DD9" w:rsidRDefault="00F36CE4" w:rsidP="000847F5">
      <w:pPr>
        <w:rPr>
          <w:sz w:val="24"/>
          <w:szCs w:val="24"/>
        </w:rPr>
      </w:pPr>
    </w:p>
    <w:p w14:paraId="56131A11" w14:textId="77777777" w:rsidR="000847F5" w:rsidRPr="000373A1" w:rsidRDefault="000847F5" w:rsidP="000373A1">
      <w:pPr>
        <w:tabs>
          <w:tab w:val="left" w:pos="8321"/>
        </w:tabs>
        <w:spacing w:line="360" w:lineRule="auto"/>
        <w:jc w:val="both"/>
        <w:rPr>
          <w:rFonts w:ascii="Arial" w:hAnsi="Arial" w:cs="Arial"/>
          <w:b/>
          <w:sz w:val="24"/>
          <w:szCs w:val="24"/>
        </w:rPr>
      </w:pPr>
      <w:r w:rsidRPr="000373A1">
        <w:rPr>
          <w:rFonts w:ascii="Arial" w:hAnsi="Arial" w:cs="Arial"/>
          <w:b/>
          <w:sz w:val="24"/>
          <w:szCs w:val="24"/>
        </w:rPr>
        <w:t>H. PLENO DEL CONGRESO DEL ESTADO DE COAHUILA DE ZARAGOZA.</w:t>
      </w:r>
    </w:p>
    <w:p w14:paraId="35DBF04B" w14:textId="77777777" w:rsidR="000847F5" w:rsidRPr="000373A1" w:rsidRDefault="000847F5" w:rsidP="000373A1">
      <w:pPr>
        <w:tabs>
          <w:tab w:val="left" w:pos="8321"/>
        </w:tabs>
        <w:spacing w:line="360" w:lineRule="auto"/>
        <w:jc w:val="both"/>
        <w:rPr>
          <w:rFonts w:ascii="Arial" w:hAnsi="Arial" w:cs="Arial"/>
          <w:b/>
          <w:sz w:val="24"/>
          <w:szCs w:val="24"/>
        </w:rPr>
      </w:pPr>
    </w:p>
    <w:p w14:paraId="519E3939" w14:textId="77777777" w:rsidR="000847F5" w:rsidRPr="000373A1" w:rsidRDefault="000847F5" w:rsidP="000373A1">
      <w:pPr>
        <w:tabs>
          <w:tab w:val="left" w:pos="8321"/>
        </w:tabs>
        <w:spacing w:line="360" w:lineRule="auto"/>
        <w:jc w:val="both"/>
        <w:rPr>
          <w:rFonts w:ascii="Arial" w:hAnsi="Arial" w:cs="Arial"/>
          <w:b/>
          <w:sz w:val="24"/>
          <w:szCs w:val="24"/>
        </w:rPr>
      </w:pPr>
      <w:r w:rsidRPr="000373A1">
        <w:rPr>
          <w:rFonts w:ascii="Arial" w:hAnsi="Arial" w:cs="Arial"/>
          <w:b/>
          <w:sz w:val="24"/>
          <w:szCs w:val="24"/>
        </w:rPr>
        <w:t>PRESENTE.</w:t>
      </w:r>
    </w:p>
    <w:p w14:paraId="3E062097" w14:textId="77777777" w:rsidR="000847F5" w:rsidRPr="000373A1" w:rsidRDefault="000847F5" w:rsidP="000373A1">
      <w:pPr>
        <w:tabs>
          <w:tab w:val="left" w:pos="8321"/>
        </w:tabs>
        <w:spacing w:line="360" w:lineRule="auto"/>
        <w:jc w:val="both"/>
        <w:rPr>
          <w:rFonts w:ascii="Arial" w:hAnsi="Arial" w:cs="Arial"/>
          <w:b/>
          <w:sz w:val="24"/>
          <w:szCs w:val="24"/>
        </w:rPr>
      </w:pPr>
    </w:p>
    <w:p w14:paraId="52C9D984" w14:textId="3B69CEE5" w:rsidR="000847F5" w:rsidRPr="002E3DD9" w:rsidRDefault="000847F5" w:rsidP="000847F5">
      <w:pPr>
        <w:tabs>
          <w:tab w:val="left" w:pos="8321"/>
        </w:tabs>
        <w:spacing w:line="360" w:lineRule="auto"/>
        <w:jc w:val="both"/>
        <w:rPr>
          <w:rFonts w:ascii="Arial" w:hAnsi="Arial" w:cs="Arial"/>
          <w:b/>
          <w:bCs/>
          <w:sz w:val="24"/>
          <w:szCs w:val="24"/>
        </w:rPr>
      </w:pPr>
      <w:bookmarkStart w:id="1" w:name="_Hlk3792980"/>
      <w:r w:rsidRPr="002E3DD9">
        <w:rPr>
          <w:rFonts w:ascii="Arial" w:hAnsi="Arial" w:cs="Arial"/>
          <w:b/>
          <w:sz w:val="24"/>
          <w:szCs w:val="24"/>
        </w:rPr>
        <w:t xml:space="preserve">INICIATIVA CON PROYECTO DE DECRETO </w:t>
      </w:r>
      <w:bookmarkEnd w:id="1"/>
      <w:r w:rsidR="00B867BA" w:rsidRPr="002E3DD9">
        <w:rPr>
          <w:rFonts w:ascii="Arial" w:hAnsi="Arial" w:cs="Arial"/>
          <w:b/>
          <w:sz w:val="24"/>
          <w:szCs w:val="24"/>
        </w:rPr>
        <w:t xml:space="preserve">POR </w:t>
      </w:r>
      <w:r w:rsidR="00B6425F" w:rsidRPr="002E3DD9">
        <w:rPr>
          <w:rFonts w:ascii="Arial" w:hAnsi="Arial" w:cs="Arial"/>
          <w:b/>
          <w:sz w:val="24"/>
          <w:szCs w:val="24"/>
        </w:rPr>
        <w:t>LA</w:t>
      </w:r>
      <w:r w:rsidR="00B867BA" w:rsidRPr="002E3DD9">
        <w:rPr>
          <w:rFonts w:ascii="Arial" w:hAnsi="Arial" w:cs="Arial"/>
          <w:b/>
          <w:sz w:val="24"/>
          <w:szCs w:val="24"/>
        </w:rPr>
        <w:t xml:space="preserve"> QUE SE</w:t>
      </w:r>
      <w:r w:rsidRPr="002E3DD9">
        <w:rPr>
          <w:rFonts w:ascii="Arial" w:hAnsi="Arial" w:cs="Arial"/>
          <w:b/>
          <w:sz w:val="24"/>
          <w:szCs w:val="24"/>
        </w:rPr>
        <w:t xml:space="preserve"> </w:t>
      </w:r>
      <w:r w:rsidR="00077226" w:rsidRPr="002E3DD9">
        <w:rPr>
          <w:rFonts w:ascii="Arial" w:hAnsi="Arial" w:cs="Arial"/>
          <w:b/>
          <w:sz w:val="24"/>
          <w:szCs w:val="24"/>
        </w:rPr>
        <w:t>REFORMA EL ARTÍCULO 27 DE LA CONSTITUCIÓN POLÍTICA DEL ESTADO DE COAHUILA DE ZARAGOZA; EL ARTÍCULO 3</w:t>
      </w:r>
      <w:r w:rsidR="008308BB" w:rsidRPr="002E3DD9">
        <w:rPr>
          <w:rFonts w:ascii="Arial" w:hAnsi="Arial" w:cs="Arial"/>
          <w:b/>
          <w:sz w:val="24"/>
          <w:szCs w:val="24"/>
        </w:rPr>
        <w:t>°</w:t>
      </w:r>
      <w:r w:rsidR="00077226" w:rsidRPr="002E3DD9">
        <w:rPr>
          <w:rFonts w:ascii="Arial" w:hAnsi="Arial" w:cs="Arial"/>
          <w:b/>
          <w:sz w:val="24"/>
          <w:szCs w:val="24"/>
        </w:rPr>
        <w:t xml:space="preserve">, </w:t>
      </w:r>
      <w:r w:rsidR="008308BB" w:rsidRPr="002E3DD9">
        <w:rPr>
          <w:rFonts w:ascii="Arial" w:hAnsi="Arial" w:cs="Arial"/>
          <w:b/>
          <w:sz w:val="24"/>
          <w:szCs w:val="24"/>
        </w:rPr>
        <w:t xml:space="preserve">LA </w:t>
      </w:r>
      <w:r w:rsidR="00077226" w:rsidRPr="002E3DD9">
        <w:rPr>
          <w:rFonts w:ascii="Arial" w:hAnsi="Arial" w:cs="Arial"/>
          <w:b/>
          <w:sz w:val="24"/>
          <w:szCs w:val="24"/>
        </w:rPr>
        <w:t xml:space="preserve">DENOMINACIÓN DE LA SECCIÓN SEGUNDA DEL CAPÍTULO XI, </w:t>
      </w:r>
      <w:r w:rsidR="008308BB" w:rsidRPr="002E3DD9">
        <w:rPr>
          <w:rFonts w:ascii="Arial" w:hAnsi="Arial" w:cs="Arial"/>
          <w:b/>
          <w:sz w:val="24"/>
          <w:szCs w:val="24"/>
        </w:rPr>
        <w:t xml:space="preserve">Y LOS </w:t>
      </w:r>
      <w:r w:rsidR="00077226" w:rsidRPr="002E3DD9">
        <w:rPr>
          <w:rFonts w:ascii="Arial" w:hAnsi="Arial" w:cs="Arial"/>
          <w:b/>
          <w:sz w:val="24"/>
          <w:szCs w:val="24"/>
        </w:rPr>
        <w:t>ARTÍCULOS 94 Y 95 DE LA LEY DE MEDIOS DE IMPUGNACIÓN EN MATERIA POLÍTICO-ELECTORAL Y DE PARTICIPACIÓN CIUDADANA PARA EL ESTADO DE COAHUILA DE ZARAGOZA</w:t>
      </w:r>
      <w:r w:rsidR="005116AE" w:rsidRPr="002E3DD9">
        <w:rPr>
          <w:rFonts w:ascii="Arial" w:hAnsi="Arial" w:cs="Arial"/>
          <w:b/>
          <w:sz w:val="24"/>
          <w:szCs w:val="24"/>
        </w:rPr>
        <w:t>;</w:t>
      </w:r>
      <w:r w:rsidR="00077226" w:rsidRPr="002E3DD9">
        <w:rPr>
          <w:rFonts w:ascii="Arial" w:hAnsi="Arial" w:cs="Arial"/>
          <w:b/>
          <w:sz w:val="24"/>
          <w:szCs w:val="24"/>
        </w:rPr>
        <w:t xml:space="preserve"> ASÍ COMO DIVERSAS DISPOSICIONES DEL CÓDIGO ELECTORAL PARA EL ESTADO DE COAHUILA DE ZARAGOZA</w:t>
      </w:r>
      <w:r w:rsidR="00077226" w:rsidRPr="002E3DD9">
        <w:rPr>
          <w:rFonts w:ascii="Arial" w:hAnsi="Arial" w:cs="Arial"/>
          <w:b/>
          <w:bCs/>
          <w:sz w:val="24"/>
          <w:szCs w:val="24"/>
        </w:rPr>
        <w:t xml:space="preserve">, A CARGO DE LAS </w:t>
      </w:r>
      <w:r w:rsidR="005116AE" w:rsidRPr="002E3DD9">
        <w:rPr>
          <w:rFonts w:ascii="Arial" w:hAnsi="Arial" w:cs="Arial"/>
          <w:b/>
          <w:bCs/>
          <w:sz w:val="24"/>
          <w:szCs w:val="24"/>
        </w:rPr>
        <w:t>DIPUTADAS INTEGRANTES DE LA</w:t>
      </w:r>
      <w:r w:rsidR="00D665F8" w:rsidRPr="002E3DD9">
        <w:rPr>
          <w:rFonts w:ascii="Arial" w:hAnsi="Arial" w:cs="Arial"/>
          <w:b/>
          <w:bCs/>
          <w:sz w:val="24"/>
          <w:szCs w:val="24"/>
        </w:rPr>
        <w:t xml:space="preserve"> COMISIÓN DE IGUALDAD Y NO DISCRIMINACIÓN</w:t>
      </w:r>
      <w:r w:rsidR="00077226" w:rsidRPr="002E3DD9">
        <w:rPr>
          <w:rFonts w:ascii="Arial" w:hAnsi="Arial" w:cs="Arial"/>
          <w:b/>
          <w:bCs/>
          <w:sz w:val="24"/>
          <w:szCs w:val="24"/>
        </w:rPr>
        <w:t xml:space="preserve"> DE LA SEXAGÉSIMA PRIMERA LEGISLATURA.</w:t>
      </w:r>
    </w:p>
    <w:p w14:paraId="28CD277C" w14:textId="77777777" w:rsidR="006D686E" w:rsidRPr="002E3DD9" w:rsidRDefault="006D686E" w:rsidP="000847F5">
      <w:pPr>
        <w:tabs>
          <w:tab w:val="left" w:pos="8321"/>
        </w:tabs>
        <w:spacing w:line="360" w:lineRule="auto"/>
        <w:jc w:val="both"/>
        <w:rPr>
          <w:rFonts w:ascii="Arial" w:hAnsi="Arial" w:cs="Arial"/>
          <w:b/>
          <w:bCs/>
          <w:sz w:val="24"/>
          <w:szCs w:val="24"/>
        </w:rPr>
      </w:pPr>
    </w:p>
    <w:p w14:paraId="24AA8E66" w14:textId="6D311453" w:rsidR="000847F5" w:rsidRPr="002E3DD9" w:rsidRDefault="000847F5" w:rsidP="000847F5">
      <w:pPr>
        <w:tabs>
          <w:tab w:val="left" w:pos="8321"/>
        </w:tabs>
        <w:spacing w:line="360" w:lineRule="auto"/>
        <w:jc w:val="both"/>
        <w:rPr>
          <w:rFonts w:ascii="Arial" w:hAnsi="Arial" w:cs="Arial"/>
          <w:b/>
          <w:sz w:val="24"/>
          <w:szCs w:val="24"/>
        </w:rPr>
      </w:pPr>
      <w:r w:rsidRPr="002E3DD9">
        <w:rPr>
          <w:rFonts w:ascii="Arial" w:hAnsi="Arial" w:cs="Arial"/>
          <w:sz w:val="24"/>
          <w:szCs w:val="24"/>
        </w:rPr>
        <w:t>L</w:t>
      </w:r>
      <w:r w:rsidR="00AC4777" w:rsidRPr="002E3DD9">
        <w:rPr>
          <w:rFonts w:ascii="Arial" w:hAnsi="Arial" w:cs="Arial"/>
          <w:sz w:val="24"/>
          <w:szCs w:val="24"/>
        </w:rPr>
        <w:t>a</w:t>
      </w:r>
      <w:r w:rsidRPr="002E3DD9">
        <w:rPr>
          <w:rFonts w:ascii="Arial" w:hAnsi="Arial" w:cs="Arial"/>
          <w:sz w:val="24"/>
          <w:szCs w:val="24"/>
        </w:rPr>
        <w:t xml:space="preserve">s que suscriben, Diputadas </w:t>
      </w:r>
      <w:r w:rsidR="00AC4777" w:rsidRPr="002E3DD9">
        <w:rPr>
          <w:rFonts w:ascii="Arial" w:hAnsi="Arial" w:cs="Arial"/>
          <w:sz w:val="24"/>
          <w:szCs w:val="24"/>
        </w:rPr>
        <w:t xml:space="preserve">integrantes de la Comisión </w:t>
      </w:r>
      <w:r w:rsidR="00463359" w:rsidRPr="002E3DD9">
        <w:rPr>
          <w:rFonts w:ascii="Arial" w:hAnsi="Arial" w:cs="Arial"/>
          <w:sz w:val="24"/>
          <w:szCs w:val="24"/>
        </w:rPr>
        <w:t xml:space="preserve">de Igualdad y No Discriminación </w:t>
      </w:r>
      <w:r w:rsidRPr="002E3DD9">
        <w:rPr>
          <w:rFonts w:ascii="Arial" w:hAnsi="Arial" w:cs="Arial"/>
          <w:sz w:val="24"/>
          <w:szCs w:val="24"/>
        </w:rPr>
        <w:t>de la Sexagésima Primera Legislatura del Honorable Congreso del Estado</w:t>
      </w:r>
      <w:r w:rsidRPr="002E3DD9">
        <w:rPr>
          <w:rFonts w:ascii="Arial" w:hAnsi="Arial" w:cs="Arial"/>
          <w:b/>
          <w:sz w:val="24"/>
          <w:szCs w:val="24"/>
        </w:rPr>
        <w:t xml:space="preserve">, </w:t>
      </w:r>
      <w:r w:rsidRPr="002E3DD9">
        <w:rPr>
          <w:rFonts w:ascii="Arial" w:hAnsi="Arial" w:cs="Arial"/>
          <w:sz w:val="24"/>
          <w:szCs w:val="24"/>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sometemos</w:t>
      </w:r>
      <w:r w:rsidR="00B867BA" w:rsidRPr="002E3DD9">
        <w:rPr>
          <w:rFonts w:ascii="Arial" w:hAnsi="Arial" w:cs="Arial"/>
          <w:sz w:val="24"/>
          <w:szCs w:val="24"/>
        </w:rPr>
        <w:t xml:space="preserve"> a consideración del P</w:t>
      </w:r>
      <w:r w:rsidRPr="002E3DD9">
        <w:rPr>
          <w:rFonts w:ascii="Arial" w:hAnsi="Arial" w:cs="Arial"/>
          <w:sz w:val="24"/>
          <w:szCs w:val="24"/>
        </w:rPr>
        <w:t xml:space="preserve">leno de ésta Honorable Representación </w:t>
      </w:r>
      <w:r w:rsidRPr="002E3DD9">
        <w:rPr>
          <w:rFonts w:ascii="Arial" w:hAnsi="Arial" w:cs="Arial"/>
          <w:bCs/>
          <w:sz w:val="24"/>
          <w:szCs w:val="24"/>
        </w:rPr>
        <w:t xml:space="preserve">iniciativa con proyecto de decreto </w:t>
      </w:r>
      <w:r w:rsidR="00B867BA" w:rsidRPr="002E3DD9">
        <w:rPr>
          <w:rFonts w:ascii="Arial" w:hAnsi="Arial" w:cs="Arial"/>
          <w:bCs/>
          <w:sz w:val="24"/>
          <w:szCs w:val="24"/>
        </w:rPr>
        <w:t xml:space="preserve">por </w:t>
      </w:r>
      <w:r w:rsidR="00B6425F" w:rsidRPr="002E3DD9">
        <w:rPr>
          <w:rFonts w:ascii="Arial" w:hAnsi="Arial" w:cs="Arial"/>
          <w:bCs/>
          <w:sz w:val="24"/>
          <w:szCs w:val="24"/>
        </w:rPr>
        <w:t>la</w:t>
      </w:r>
      <w:r w:rsidR="00B867BA" w:rsidRPr="002E3DD9">
        <w:rPr>
          <w:rFonts w:ascii="Arial" w:hAnsi="Arial" w:cs="Arial"/>
          <w:bCs/>
          <w:sz w:val="24"/>
          <w:szCs w:val="24"/>
        </w:rPr>
        <w:t xml:space="preserve"> que se </w:t>
      </w:r>
      <w:r w:rsidR="001441D8" w:rsidRPr="002E3DD9">
        <w:rPr>
          <w:rFonts w:ascii="Arial" w:hAnsi="Arial" w:cs="Arial"/>
          <w:bCs/>
          <w:sz w:val="24"/>
          <w:szCs w:val="24"/>
        </w:rPr>
        <w:t xml:space="preserve">reforma el artículo 27 de la Constitución Política del Estado de Coahuila de Zaragoza; el artículo 3°, la denominación de la Sección Segunda del Capítulo XI, y los artículos 94 y 95 de la Ley de Medios de Impugnación en Materia Político-Electoral y de Participación Ciudadana para el Estado de Coahuila de </w:t>
      </w:r>
      <w:r w:rsidR="001441D8" w:rsidRPr="002E3DD9">
        <w:rPr>
          <w:rFonts w:ascii="Arial" w:hAnsi="Arial" w:cs="Arial"/>
          <w:bCs/>
          <w:sz w:val="24"/>
          <w:szCs w:val="24"/>
        </w:rPr>
        <w:lastRenderedPageBreak/>
        <w:t>Zaragoza; así como diversas disposiciones del Código Electoral para el Estado de Coahuila de Zaragoza</w:t>
      </w:r>
      <w:r w:rsidR="00B867BA" w:rsidRPr="002E3DD9">
        <w:rPr>
          <w:rFonts w:ascii="Arial" w:hAnsi="Arial" w:cs="Arial"/>
          <w:bCs/>
          <w:sz w:val="24"/>
          <w:szCs w:val="24"/>
        </w:rPr>
        <w:t>,</w:t>
      </w:r>
      <w:r w:rsidRPr="002E3DD9">
        <w:rPr>
          <w:rFonts w:ascii="Arial" w:hAnsi="Arial" w:cs="Arial"/>
          <w:bCs/>
          <w:sz w:val="24"/>
          <w:szCs w:val="24"/>
        </w:rPr>
        <w:t xml:space="preserve"> </w:t>
      </w:r>
      <w:r w:rsidRPr="002E3DD9">
        <w:rPr>
          <w:rFonts w:ascii="Arial" w:hAnsi="Arial" w:cs="Arial"/>
          <w:sz w:val="24"/>
          <w:szCs w:val="24"/>
        </w:rPr>
        <w:t>al tenor de la siguiente:</w:t>
      </w:r>
    </w:p>
    <w:p w14:paraId="3E2592AE" w14:textId="77777777" w:rsidR="000847F5" w:rsidRPr="002E3DD9" w:rsidRDefault="000847F5" w:rsidP="000847F5">
      <w:pPr>
        <w:jc w:val="center"/>
        <w:rPr>
          <w:rFonts w:ascii="Arial" w:hAnsi="Arial" w:cs="Arial"/>
          <w:b/>
          <w:sz w:val="24"/>
          <w:szCs w:val="24"/>
        </w:rPr>
      </w:pPr>
    </w:p>
    <w:p w14:paraId="698458A8" w14:textId="51FC1E8E" w:rsidR="004877DD" w:rsidRPr="002E3DD9" w:rsidRDefault="000847F5" w:rsidP="00F27F63">
      <w:pPr>
        <w:spacing w:line="360" w:lineRule="auto"/>
        <w:jc w:val="center"/>
        <w:rPr>
          <w:rFonts w:ascii="Arial" w:hAnsi="Arial" w:cs="Arial"/>
          <w:b/>
          <w:sz w:val="24"/>
          <w:szCs w:val="24"/>
        </w:rPr>
      </w:pPr>
      <w:r w:rsidRPr="002E3DD9">
        <w:rPr>
          <w:rFonts w:ascii="Arial" w:hAnsi="Arial" w:cs="Arial"/>
          <w:b/>
          <w:sz w:val="24"/>
          <w:szCs w:val="24"/>
        </w:rPr>
        <w:t>EXPOSICION DE MOTIVOS</w:t>
      </w:r>
    </w:p>
    <w:p w14:paraId="7FD43140" w14:textId="77777777" w:rsidR="000D31EC" w:rsidRPr="002E3DD9" w:rsidRDefault="000D31EC" w:rsidP="000D31EC">
      <w:pPr>
        <w:spacing w:after="0" w:line="360" w:lineRule="auto"/>
        <w:jc w:val="both"/>
        <w:rPr>
          <w:rFonts w:ascii="Arial" w:eastAsia="Times New Roman" w:hAnsi="Arial" w:cs="Arial"/>
          <w:sz w:val="24"/>
          <w:szCs w:val="24"/>
          <w:lang w:eastAsia="es-ES"/>
        </w:rPr>
      </w:pPr>
    </w:p>
    <w:p w14:paraId="72B0EC2F" w14:textId="216E5BAD" w:rsidR="008D6CAA" w:rsidRPr="002E3DD9" w:rsidRDefault="000D31EC" w:rsidP="007B316D">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Históricamente en nuestro país ha existido una marcada discriminación por razón de género,</w:t>
      </w:r>
      <w:r w:rsidR="00FC48EF" w:rsidRPr="002E3DD9">
        <w:rPr>
          <w:rFonts w:ascii="Arial" w:eastAsia="Times New Roman" w:hAnsi="Arial" w:cs="Arial"/>
          <w:sz w:val="24"/>
          <w:szCs w:val="24"/>
          <w:lang w:eastAsia="es-ES"/>
        </w:rPr>
        <w:t xml:space="preserve"> </w:t>
      </w:r>
      <w:r w:rsidR="004A57AE" w:rsidRPr="002E3DD9">
        <w:rPr>
          <w:rFonts w:ascii="Arial" w:eastAsia="Times New Roman" w:hAnsi="Arial" w:cs="Arial"/>
          <w:sz w:val="24"/>
          <w:szCs w:val="24"/>
          <w:lang w:eastAsia="es-ES"/>
        </w:rPr>
        <w:t xml:space="preserve">lo cual entre otras cosas </w:t>
      </w:r>
      <w:r w:rsidR="00EA6E97" w:rsidRPr="002E3DD9">
        <w:rPr>
          <w:rFonts w:ascii="Arial" w:eastAsia="Times New Roman" w:hAnsi="Arial" w:cs="Arial"/>
          <w:sz w:val="24"/>
          <w:szCs w:val="24"/>
          <w:lang w:eastAsia="es-ES"/>
        </w:rPr>
        <w:t>ocasionó</w:t>
      </w:r>
      <w:r w:rsidR="004A57AE" w:rsidRPr="002E3DD9">
        <w:rPr>
          <w:rFonts w:ascii="Arial" w:eastAsia="Times New Roman" w:hAnsi="Arial" w:cs="Arial"/>
          <w:sz w:val="24"/>
          <w:szCs w:val="24"/>
          <w:lang w:eastAsia="es-ES"/>
        </w:rPr>
        <w:t xml:space="preserve"> un </w:t>
      </w:r>
      <w:r w:rsidR="00E272BD" w:rsidRPr="002E3DD9">
        <w:rPr>
          <w:rFonts w:ascii="Arial" w:eastAsia="Times New Roman" w:hAnsi="Arial" w:cs="Arial"/>
          <w:sz w:val="24"/>
          <w:szCs w:val="24"/>
          <w:lang w:eastAsia="es-ES"/>
        </w:rPr>
        <w:t xml:space="preserve">estigma </w:t>
      </w:r>
      <w:r w:rsidR="004C7075" w:rsidRPr="002E3DD9">
        <w:rPr>
          <w:rFonts w:ascii="Arial" w:eastAsia="Times New Roman" w:hAnsi="Arial" w:cs="Arial"/>
          <w:sz w:val="24"/>
          <w:szCs w:val="24"/>
          <w:lang w:eastAsia="es-ES"/>
        </w:rPr>
        <w:t>sobre la participación de las</w:t>
      </w:r>
      <w:r w:rsidR="00E272BD" w:rsidRPr="002E3DD9">
        <w:rPr>
          <w:rFonts w:ascii="Arial" w:eastAsia="Times New Roman" w:hAnsi="Arial" w:cs="Arial"/>
          <w:sz w:val="24"/>
          <w:szCs w:val="24"/>
          <w:lang w:eastAsia="es-ES"/>
        </w:rPr>
        <w:t xml:space="preserve"> mujeres en política, </w:t>
      </w:r>
      <w:r w:rsidR="00F03C1C" w:rsidRPr="002E3DD9">
        <w:rPr>
          <w:rFonts w:ascii="Arial" w:eastAsia="Times New Roman" w:hAnsi="Arial" w:cs="Arial"/>
          <w:sz w:val="24"/>
          <w:szCs w:val="24"/>
          <w:lang w:eastAsia="es-ES"/>
        </w:rPr>
        <w:t xml:space="preserve">restringiendo por años sus derechos, y limitando su </w:t>
      </w:r>
      <w:r w:rsidR="008D6CAA" w:rsidRPr="002E3DD9">
        <w:rPr>
          <w:rFonts w:ascii="Arial" w:eastAsia="Times New Roman" w:hAnsi="Arial" w:cs="Arial"/>
          <w:sz w:val="24"/>
          <w:szCs w:val="24"/>
          <w:lang w:eastAsia="es-ES"/>
        </w:rPr>
        <w:t>participación en los espacios de decisión pública.</w:t>
      </w:r>
    </w:p>
    <w:p w14:paraId="260D8FD2" w14:textId="77777777" w:rsidR="008D6CAA" w:rsidRPr="002E3DD9" w:rsidRDefault="008D6CAA" w:rsidP="007B316D">
      <w:pPr>
        <w:spacing w:after="0" w:line="360" w:lineRule="auto"/>
        <w:jc w:val="both"/>
        <w:rPr>
          <w:rFonts w:ascii="Arial" w:eastAsia="Times New Roman" w:hAnsi="Arial" w:cs="Arial"/>
          <w:sz w:val="24"/>
          <w:szCs w:val="24"/>
          <w:lang w:eastAsia="es-ES"/>
        </w:rPr>
      </w:pPr>
    </w:p>
    <w:p w14:paraId="1CDCE909" w14:textId="01128969" w:rsidR="00060A47" w:rsidRPr="002E3DD9" w:rsidRDefault="002133BA" w:rsidP="00060A47">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Sin embargo, la </w:t>
      </w:r>
      <w:r w:rsidR="00E272BD" w:rsidRPr="002E3DD9">
        <w:rPr>
          <w:rFonts w:ascii="Arial" w:eastAsia="Times New Roman" w:hAnsi="Arial" w:cs="Arial"/>
          <w:sz w:val="24"/>
          <w:szCs w:val="24"/>
          <w:lang w:eastAsia="es-ES"/>
        </w:rPr>
        <w:t xml:space="preserve">luchar contra </w:t>
      </w:r>
      <w:r w:rsidR="002E0301" w:rsidRPr="002E3DD9">
        <w:rPr>
          <w:rFonts w:ascii="Arial" w:eastAsia="Times New Roman" w:hAnsi="Arial" w:cs="Arial"/>
          <w:sz w:val="24"/>
          <w:szCs w:val="24"/>
          <w:lang w:eastAsia="es-ES"/>
        </w:rPr>
        <w:t>estos estigmas</w:t>
      </w:r>
      <w:r w:rsidR="00E272BD" w:rsidRPr="002E3DD9">
        <w:rPr>
          <w:rFonts w:ascii="Arial" w:eastAsia="Times New Roman" w:hAnsi="Arial" w:cs="Arial"/>
          <w:sz w:val="24"/>
          <w:szCs w:val="24"/>
          <w:lang w:eastAsia="es-ES"/>
        </w:rPr>
        <w:t xml:space="preserve"> sociales, </w:t>
      </w:r>
      <w:r w:rsidR="002E0301" w:rsidRPr="002E3DD9">
        <w:rPr>
          <w:rFonts w:ascii="Arial" w:eastAsia="Times New Roman" w:hAnsi="Arial" w:cs="Arial"/>
          <w:sz w:val="24"/>
          <w:szCs w:val="24"/>
          <w:lang w:eastAsia="es-ES"/>
        </w:rPr>
        <w:t xml:space="preserve">que por años desmotivó y afectó la confianza y la propia estima </w:t>
      </w:r>
      <w:r w:rsidR="00482FF3" w:rsidRPr="002E3DD9">
        <w:rPr>
          <w:rFonts w:ascii="Arial" w:eastAsia="Times New Roman" w:hAnsi="Arial" w:cs="Arial"/>
          <w:sz w:val="24"/>
          <w:szCs w:val="24"/>
          <w:lang w:eastAsia="es-ES"/>
        </w:rPr>
        <w:t>e</w:t>
      </w:r>
      <w:r w:rsidR="00FC48EF" w:rsidRPr="002E3DD9">
        <w:rPr>
          <w:rFonts w:ascii="Arial" w:eastAsia="Times New Roman" w:hAnsi="Arial" w:cs="Arial"/>
          <w:sz w:val="24"/>
          <w:szCs w:val="24"/>
          <w:lang w:eastAsia="es-ES"/>
        </w:rPr>
        <w:t xml:space="preserve"> identidad</w:t>
      </w:r>
      <w:r w:rsidR="00482FF3" w:rsidRPr="002E3DD9">
        <w:rPr>
          <w:rFonts w:ascii="Arial" w:eastAsia="Times New Roman" w:hAnsi="Arial" w:cs="Arial"/>
          <w:sz w:val="24"/>
          <w:szCs w:val="24"/>
          <w:lang w:eastAsia="es-ES"/>
        </w:rPr>
        <w:t xml:space="preserve"> de las mujeres, </w:t>
      </w:r>
      <w:r w:rsidR="00542C8D" w:rsidRPr="002E3DD9">
        <w:rPr>
          <w:rFonts w:ascii="Arial" w:eastAsia="Times New Roman" w:hAnsi="Arial" w:cs="Arial"/>
          <w:sz w:val="24"/>
          <w:szCs w:val="24"/>
          <w:lang w:eastAsia="es-ES"/>
        </w:rPr>
        <w:t xml:space="preserve">impidiéndole </w:t>
      </w:r>
      <w:r w:rsidR="00980C1E" w:rsidRPr="002E3DD9">
        <w:rPr>
          <w:rFonts w:ascii="Arial" w:eastAsia="Times New Roman" w:hAnsi="Arial" w:cs="Arial"/>
          <w:sz w:val="24"/>
          <w:szCs w:val="24"/>
          <w:lang w:eastAsia="es-ES"/>
        </w:rPr>
        <w:t xml:space="preserve">durante mucho tiempo </w:t>
      </w:r>
      <w:r w:rsidR="000D31EC" w:rsidRPr="002E3DD9">
        <w:rPr>
          <w:rFonts w:ascii="Arial" w:eastAsia="Times New Roman" w:hAnsi="Arial" w:cs="Arial"/>
          <w:sz w:val="24"/>
          <w:szCs w:val="24"/>
          <w:lang w:eastAsia="es-ES"/>
        </w:rPr>
        <w:t xml:space="preserve">el libre ejercicio de sus derechos, entre otros, los políticos, </w:t>
      </w:r>
      <w:r w:rsidR="00D44491" w:rsidRPr="002E3DD9">
        <w:rPr>
          <w:rFonts w:ascii="Arial" w:eastAsia="Times New Roman" w:hAnsi="Arial" w:cs="Arial"/>
          <w:sz w:val="24"/>
          <w:szCs w:val="24"/>
          <w:lang w:eastAsia="es-ES"/>
        </w:rPr>
        <w:t xml:space="preserve">ha </w:t>
      </w:r>
      <w:r w:rsidR="00EA6E97" w:rsidRPr="002E3DD9">
        <w:rPr>
          <w:rFonts w:ascii="Arial" w:eastAsia="Times New Roman" w:hAnsi="Arial" w:cs="Arial"/>
          <w:sz w:val="24"/>
          <w:szCs w:val="24"/>
          <w:lang w:eastAsia="es-ES"/>
        </w:rPr>
        <w:t xml:space="preserve">visto </w:t>
      </w:r>
      <w:r w:rsidR="005C02AA" w:rsidRPr="002E3DD9">
        <w:rPr>
          <w:rFonts w:ascii="Arial" w:eastAsia="Times New Roman" w:hAnsi="Arial" w:cs="Arial"/>
          <w:sz w:val="24"/>
          <w:szCs w:val="24"/>
          <w:lang w:eastAsia="es-ES"/>
        </w:rPr>
        <w:t>en la reforma</w:t>
      </w:r>
      <w:r w:rsidR="00060A47" w:rsidRPr="002E3DD9">
        <w:rPr>
          <w:rFonts w:ascii="Arial" w:eastAsia="Times New Roman" w:hAnsi="Arial" w:cs="Arial"/>
          <w:sz w:val="24"/>
          <w:szCs w:val="24"/>
          <w:lang w:eastAsia="es-ES"/>
        </w:rPr>
        <w:t xml:space="preserve"> constitucional del seis de junio de dos mil diecinueve, </w:t>
      </w:r>
      <w:r w:rsidR="003148CF" w:rsidRPr="002E3DD9">
        <w:rPr>
          <w:rFonts w:ascii="Arial" w:eastAsia="Times New Roman" w:hAnsi="Arial" w:cs="Arial"/>
          <w:sz w:val="24"/>
          <w:szCs w:val="24"/>
          <w:lang w:eastAsia="es-ES"/>
        </w:rPr>
        <w:t>el fruto</w:t>
      </w:r>
      <w:r w:rsidR="0062588E" w:rsidRPr="002E3DD9">
        <w:rPr>
          <w:rFonts w:ascii="Arial" w:eastAsia="Times New Roman" w:hAnsi="Arial" w:cs="Arial"/>
          <w:sz w:val="24"/>
          <w:szCs w:val="24"/>
          <w:lang w:eastAsia="es-ES"/>
        </w:rPr>
        <w:t xml:space="preserve"> de </w:t>
      </w:r>
      <w:r w:rsidR="00A136EB" w:rsidRPr="002E3DD9">
        <w:rPr>
          <w:rFonts w:ascii="Arial" w:eastAsia="Times New Roman" w:hAnsi="Arial" w:cs="Arial"/>
          <w:sz w:val="24"/>
          <w:szCs w:val="24"/>
          <w:lang w:eastAsia="es-ES"/>
        </w:rPr>
        <w:t>años de lucha</w:t>
      </w:r>
      <w:r w:rsidR="0062588E" w:rsidRPr="002E3DD9">
        <w:rPr>
          <w:rFonts w:ascii="Arial" w:eastAsia="Times New Roman" w:hAnsi="Arial" w:cs="Arial"/>
          <w:sz w:val="24"/>
          <w:szCs w:val="24"/>
          <w:lang w:eastAsia="es-ES"/>
        </w:rPr>
        <w:t xml:space="preserve">, </w:t>
      </w:r>
      <w:r w:rsidR="003148CF" w:rsidRPr="002E3DD9">
        <w:rPr>
          <w:rFonts w:ascii="Arial" w:eastAsia="Times New Roman" w:hAnsi="Arial" w:cs="Arial"/>
          <w:sz w:val="24"/>
          <w:szCs w:val="24"/>
          <w:lang w:eastAsia="es-ES"/>
        </w:rPr>
        <w:t xml:space="preserve">a través de acciones sociales, académicas, políticas, laborales, </w:t>
      </w:r>
      <w:r w:rsidR="00DF436C" w:rsidRPr="002E3DD9">
        <w:rPr>
          <w:rFonts w:ascii="Arial" w:eastAsia="Times New Roman" w:hAnsi="Arial" w:cs="Arial"/>
          <w:sz w:val="24"/>
          <w:szCs w:val="24"/>
          <w:lang w:eastAsia="es-ES"/>
        </w:rPr>
        <w:t xml:space="preserve">y que gracias a todos estos esfuerzos de mujeres valientes que lucharon por sus derechos, hoy </w:t>
      </w:r>
      <w:r w:rsidR="00060A47" w:rsidRPr="002E3DD9">
        <w:rPr>
          <w:rFonts w:ascii="Arial" w:eastAsia="Times New Roman" w:hAnsi="Arial" w:cs="Arial"/>
          <w:sz w:val="24"/>
          <w:szCs w:val="24"/>
          <w:lang w:eastAsia="es-ES"/>
        </w:rPr>
        <w:t xml:space="preserve">existe un mandato expreso para introducir la paridad de género en sus dos dimensiones (horizontal y vertical), </w:t>
      </w:r>
      <w:r w:rsidR="0015451F" w:rsidRPr="002E3DD9">
        <w:rPr>
          <w:rFonts w:ascii="Arial" w:eastAsia="Times New Roman" w:hAnsi="Arial" w:cs="Arial"/>
          <w:sz w:val="24"/>
          <w:szCs w:val="24"/>
          <w:lang w:eastAsia="es-ES"/>
        </w:rPr>
        <w:t xml:space="preserve">y </w:t>
      </w:r>
      <w:r w:rsidR="00060A47" w:rsidRPr="002E3DD9">
        <w:rPr>
          <w:rFonts w:ascii="Arial" w:eastAsia="Times New Roman" w:hAnsi="Arial" w:cs="Arial"/>
          <w:sz w:val="24"/>
          <w:szCs w:val="24"/>
          <w:lang w:eastAsia="es-ES"/>
        </w:rPr>
        <w:t>por tanto, dicho mandato obliga al Estado, a la búsqueda de la igualdad material y sustantiva en la participación política de la mujer, y exige al mismo garantizar el acceso igualitario a todos los puestos de elección popular, sin discriminación alguna.</w:t>
      </w:r>
    </w:p>
    <w:p w14:paraId="61E4C201" w14:textId="77777777" w:rsidR="00060A47" w:rsidRPr="002E3DD9" w:rsidRDefault="00060A47" w:rsidP="00060A47">
      <w:pPr>
        <w:spacing w:after="0" w:line="360" w:lineRule="auto"/>
        <w:jc w:val="both"/>
        <w:rPr>
          <w:rFonts w:ascii="Arial" w:eastAsia="Times New Roman" w:hAnsi="Arial" w:cs="Arial"/>
          <w:sz w:val="24"/>
          <w:szCs w:val="24"/>
          <w:lang w:eastAsia="es-ES"/>
        </w:rPr>
      </w:pPr>
    </w:p>
    <w:p w14:paraId="2EB0FE90" w14:textId="77777777" w:rsidR="00F46A50" w:rsidRPr="002E3DD9" w:rsidRDefault="00060A47" w:rsidP="00060A47">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 trascendente de esta reforma es que, al constitucionalizar el deber de todo órgano del Estado, a la búsqueda de la igualdad material y sustantiva en la participación política de la mujer, se está dotando a este principio de paridad de género, de la garantía más sólida de la que puede disfrutar con otros ordenamientos en los que no existe tal reconocimiento explícito y ha de deducirse por vía de interpretación. De tal suerte que, a partir de ahora, la paridad de género no es algo opinable, sino indiscutible. No estamos pues ante la presencia de un enunciado de una regla, sino de un principio jurídico. </w:t>
      </w:r>
    </w:p>
    <w:p w14:paraId="67D0C013" w14:textId="77777777" w:rsidR="00F46A50" w:rsidRPr="002E3DD9" w:rsidRDefault="00F46A50" w:rsidP="00060A47">
      <w:pPr>
        <w:spacing w:after="0" w:line="360" w:lineRule="auto"/>
        <w:jc w:val="both"/>
        <w:rPr>
          <w:rFonts w:ascii="Arial" w:eastAsia="Times New Roman" w:hAnsi="Arial" w:cs="Arial"/>
          <w:sz w:val="24"/>
          <w:szCs w:val="24"/>
          <w:lang w:eastAsia="es-ES"/>
        </w:rPr>
      </w:pPr>
    </w:p>
    <w:p w14:paraId="39E12EBA" w14:textId="623124A7" w:rsidR="007B316D" w:rsidRPr="002E3DD9" w:rsidRDefault="00117927" w:rsidP="00060A47">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lastRenderedPageBreak/>
        <w:t>De esta forma,</w:t>
      </w:r>
      <w:r w:rsidR="00060A47" w:rsidRPr="002E3DD9">
        <w:rPr>
          <w:rFonts w:ascii="Arial" w:eastAsia="Times New Roman" w:hAnsi="Arial" w:cs="Arial"/>
          <w:sz w:val="24"/>
          <w:szCs w:val="24"/>
          <w:lang w:eastAsia="es-ES"/>
        </w:rPr>
        <w:t xml:space="preserve"> </w:t>
      </w:r>
      <w:r w:rsidR="00A52779" w:rsidRPr="002E3DD9">
        <w:rPr>
          <w:rFonts w:ascii="Arial" w:eastAsia="Times New Roman" w:hAnsi="Arial" w:cs="Arial"/>
          <w:sz w:val="24"/>
          <w:szCs w:val="24"/>
          <w:lang w:eastAsia="es-ES"/>
        </w:rPr>
        <w:t xml:space="preserve">a diferencia </w:t>
      </w:r>
      <w:r w:rsidR="00060A47" w:rsidRPr="002E3DD9">
        <w:rPr>
          <w:rFonts w:ascii="Arial" w:eastAsia="Times New Roman" w:hAnsi="Arial" w:cs="Arial"/>
          <w:sz w:val="24"/>
          <w:szCs w:val="24"/>
          <w:lang w:eastAsia="es-ES"/>
        </w:rPr>
        <w:t>las acciones afirmativas, que por su naturaleza son temporales</w:t>
      </w:r>
      <w:r w:rsidRPr="002E3DD9">
        <w:rPr>
          <w:rFonts w:ascii="Arial" w:eastAsia="Times New Roman" w:hAnsi="Arial" w:cs="Arial"/>
          <w:sz w:val="24"/>
          <w:szCs w:val="24"/>
          <w:lang w:eastAsia="es-ES"/>
        </w:rPr>
        <w:t xml:space="preserve"> y</w:t>
      </w:r>
      <w:r w:rsidR="00060A47" w:rsidRPr="002E3DD9">
        <w:rPr>
          <w:rFonts w:ascii="Arial" w:eastAsia="Times New Roman" w:hAnsi="Arial" w:cs="Arial"/>
          <w:sz w:val="24"/>
          <w:szCs w:val="24"/>
          <w:lang w:eastAsia="es-ES"/>
        </w:rPr>
        <w:t xml:space="preserve"> resultan de diversa naturaleza frente al principio de paridad de género, </w:t>
      </w:r>
      <w:r w:rsidR="00A52779" w:rsidRPr="002E3DD9">
        <w:rPr>
          <w:rFonts w:ascii="Arial" w:eastAsia="Times New Roman" w:hAnsi="Arial" w:cs="Arial"/>
          <w:sz w:val="24"/>
          <w:szCs w:val="24"/>
          <w:lang w:eastAsia="es-ES"/>
        </w:rPr>
        <w:t>éste</w:t>
      </w:r>
      <w:r w:rsidR="00060A47" w:rsidRPr="002E3DD9">
        <w:rPr>
          <w:rFonts w:ascii="Arial" w:eastAsia="Times New Roman" w:hAnsi="Arial" w:cs="Arial"/>
          <w:sz w:val="24"/>
          <w:szCs w:val="24"/>
          <w:lang w:eastAsia="es-ES"/>
        </w:rPr>
        <w:t xml:space="preserve"> constituye </w:t>
      </w:r>
      <w:r w:rsidR="00A52779" w:rsidRPr="002E3DD9">
        <w:rPr>
          <w:rFonts w:ascii="Arial" w:eastAsia="Times New Roman" w:hAnsi="Arial" w:cs="Arial"/>
          <w:sz w:val="24"/>
          <w:szCs w:val="24"/>
          <w:lang w:eastAsia="es-ES"/>
        </w:rPr>
        <w:t xml:space="preserve">ya </w:t>
      </w:r>
      <w:r w:rsidR="00060A47" w:rsidRPr="002E3DD9">
        <w:rPr>
          <w:rFonts w:ascii="Arial" w:eastAsia="Times New Roman" w:hAnsi="Arial" w:cs="Arial"/>
          <w:sz w:val="24"/>
          <w:szCs w:val="24"/>
          <w:lang w:eastAsia="es-ES"/>
        </w:rPr>
        <w:t>una regla de integración de todos los órganos del Estado Mexicano, y goza, a raíz de la reforma constitucional de junio de dos mil diecinueve, del máximo reconocimiento y jerarquía que puede tener una norma en nuestro ordenamiento jurídico.</w:t>
      </w:r>
    </w:p>
    <w:p w14:paraId="050FF89E" w14:textId="77777777" w:rsidR="007B316D" w:rsidRPr="002E3DD9" w:rsidRDefault="007B316D" w:rsidP="000D31EC">
      <w:pPr>
        <w:spacing w:after="0" w:line="360" w:lineRule="auto"/>
        <w:jc w:val="both"/>
        <w:rPr>
          <w:rFonts w:ascii="Arial" w:eastAsia="Times New Roman" w:hAnsi="Arial" w:cs="Arial"/>
          <w:sz w:val="24"/>
          <w:szCs w:val="24"/>
          <w:lang w:eastAsia="es-ES"/>
        </w:rPr>
      </w:pPr>
    </w:p>
    <w:p w14:paraId="4BAD1504" w14:textId="1DC8EF2D" w:rsidR="000D31EC" w:rsidRPr="002E3DD9" w:rsidRDefault="00A33C02" w:rsidP="000D31EC">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Como antesala de </w:t>
      </w:r>
      <w:r w:rsidR="00E64FF0" w:rsidRPr="002E3DD9">
        <w:rPr>
          <w:rFonts w:ascii="Arial" w:eastAsia="Times New Roman" w:hAnsi="Arial" w:cs="Arial"/>
          <w:sz w:val="24"/>
          <w:szCs w:val="24"/>
          <w:lang w:eastAsia="es-ES"/>
        </w:rPr>
        <w:t>e</w:t>
      </w:r>
      <w:r w:rsidRPr="002E3DD9">
        <w:rPr>
          <w:rFonts w:ascii="Arial" w:eastAsia="Times New Roman" w:hAnsi="Arial" w:cs="Arial"/>
          <w:sz w:val="24"/>
          <w:szCs w:val="24"/>
          <w:lang w:eastAsia="es-ES"/>
        </w:rPr>
        <w:t>sta reforma, hace nueve años,</w:t>
      </w:r>
      <w:r w:rsidR="00466A56" w:rsidRPr="002E3DD9">
        <w:rPr>
          <w:rFonts w:ascii="Arial" w:eastAsia="Times New Roman" w:hAnsi="Arial" w:cs="Arial"/>
          <w:sz w:val="24"/>
          <w:szCs w:val="24"/>
          <w:lang w:eastAsia="es-ES"/>
        </w:rPr>
        <w:t xml:space="preserve"> </w:t>
      </w:r>
      <w:r w:rsidRPr="002E3DD9">
        <w:rPr>
          <w:rFonts w:ascii="Arial" w:eastAsia="Times New Roman" w:hAnsi="Arial" w:cs="Arial"/>
          <w:sz w:val="24"/>
          <w:szCs w:val="24"/>
          <w:lang w:eastAsia="es-ES"/>
        </w:rPr>
        <w:t>con</w:t>
      </w:r>
      <w:r w:rsidR="003F2893" w:rsidRPr="002E3DD9">
        <w:rPr>
          <w:rFonts w:ascii="Arial" w:eastAsia="Times New Roman" w:hAnsi="Arial" w:cs="Arial"/>
          <w:sz w:val="24"/>
          <w:szCs w:val="24"/>
          <w:lang w:eastAsia="es-ES"/>
        </w:rPr>
        <w:t xml:space="preserve"> la reforma constitucional del</w:t>
      </w:r>
      <w:r w:rsidR="00466A56" w:rsidRPr="002E3DD9">
        <w:rPr>
          <w:rFonts w:ascii="Arial" w:eastAsia="Times New Roman" w:hAnsi="Arial" w:cs="Arial"/>
          <w:sz w:val="24"/>
          <w:szCs w:val="24"/>
          <w:lang w:eastAsia="es-ES"/>
        </w:rPr>
        <w:t xml:space="preserve"> 1</w:t>
      </w:r>
      <w:r w:rsidR="003F2893" w:rsidRPr="002E3DD9">
        <w:rPr>
          <w:rFonts w:ascii="Arial" w:eastAsia="Times New Roman" w:hAnsi="Arial" w:cs="Arial"/>
          <w:sz w:val="24"/>
          <w:szCs w:val="24"/>
          <w:lang w:eastAsia="es-ES"/>
        </w:rPr>
        <w:t>0</w:t>
      </w:r>
      <w:r w:rsidR="00466A56" w:rsidRPr="002E3DD9">
        <w:rPr>
          <w:rFonts w:ascii="Arial" w:eastAsia="Times New Roman" w:hAnsi="Arial" w:cs="Arial"/>
          <w:sz w:val="24"/>
          <w:szCs w:val="24"/>
          <w:lang w:eastAsia="es-ES"/>
        </w:rPr>
        <w:t xml:space="preserve"> de junio del 2011</w:t>
      </w:r>
      <w:r w:rsidR="003F2893" w:rsidRPr="002E3DD9">
        <w:rPr>
          <w:rFonts w:ascii="Arial" w:eastAsia="Times New Roman" w:hAnsi="Arial" w:cs="Arial"/>
          <w:sz w:val="24"/>
          <w:szCs w:val="24"/>
          <w:lang w:eastAsia="es-ES"/>
        </w:rPr>
        <w:t>,</w:t>
      </w:r>
      <w:r w:rsidR="00466A56" w:rsidRPr="002E3DD9">
        <w:rPr>
          <w:rFonts w:ascii="Arial" w:eastAsia="Times New Roman" w:hAnsi="Arial" w:cs="Arial"/>
          <w:sz w:val="24"/>
          <w:szCs w:val="24"/>
          <w:lang w:eastAsia="es-ES"/>
        </w:rPr>
        <w:t xml:space="preserve"> </w:t>
      </w:r>
      <w:r w:rsidR="000D31EC" w:rsidRPr="002E3DD9">
        <w:rPr>
          <w:rFonts w:ascii="Arial" w:eastAsia="Times New Roman" w:hAnsi="Arial" w:cs="Arial"/>
          <w:sz w:val="24"/>
          <w:szCs w:val="24"/>
          <w:lang w:eastAsia="es-ES"/>
        </w:rPr>
        <w:t xml:space="preserve">el párrafo segundo del artículo primero </w:t>
      </w:r>
      <w:r w:rsidR="003F2893" w:rsidRPr="002E3DD9">
        <w:rPr>
          <w:rFonts w:ascii="Arial" w:eastAsia="Times New Roman" w:hAnsi="Arial" w:cs="Arial"/>
          <w:sz w:val="24"/>
          <w:szCs w:val="24"/>
          <w:lang w:eastAsia="es-ES"/>
        </w:rPr>
        <w:t xml:space="preserve">de nuestra carta magna </w:t>
      </w:r>
      <w:r w:rsidR="000D31EC" w:rsidRPr="002E3DD9">
        <w:rPr>
          <w:rFonts w:ascii="Arial" w:eastAsia="Times New Roman" w:hAnsi="Arial" w:cs="Arial"/>
          <w:sz w:val="24"/>
          <w:szCs w:val="24"/>
          <w:lang w:eastAsia="es-ES"/>
        </w:rPr>
        <w:t>establec</w:t>
      </w:r>
      <w:r w:rsidRPr="002E3DD9">
        <w:rPr>
          <w:rFonts w:ascii="Arial" w:eastAsia="Times New Roman" w:hAnsi="Arial" w:cs="Arial"/>
          <w:sz w:val="24"/>
          <w:szCs w:val="24"/>
          <w:lang w:eastAsia="es-ES"/>
        </w:rPr>
        <w:t xml:space="preserve">ió </w:t>
      </w:r>
      <w:r w:rsidR="000D31EC" w:rsidRPr="002E3DD9">
        <w:rPr>
          <w:rFonts w:ascii="Arial" w:eastAsia="Times New Roman" w:hAnsi="Arial" w:cs="Arial"/>
          <w:sz w:val="24"/>
          <w:szCs w:val="24"/>
          <w:lang w:eastAsia="es-ES"/>
        </w:rPr>
        <w:t>que las normas relativas a los derechos humanos se interpretar</w:t>
      </w:r>
      <w:r w:rsidR="00E64FF0" w:rsidRPr="002E3DD9">
        <w:rPr>
          <w:rFonts w:ascii="Arial" w:eastAsia="Times New Roman" w:hAnsi="Arial" w:cs="Arial"/>
          <w:sz w:val="24"/>
          <w:szCs w:val="24"/>
          <w:lang w:eastAsia="es-ES"/>
        </w:rPr>
        <w:t>ían</w:t>
      </w:r>
      <w:r w:rsidR="000D31EC" w:rsidRPr="002E3DD9">
        <w:rPr>
          <w:rFonts w:ascii="Arial" w:eastAsia="Times New Roman" w:hAnsi="Arial" w:cs="Arial"/>
          <w:sz w:val="24"/>
          <w:szCs w:val="24"/>
          <w:lang w:eastAsia="es-ES"/>
        </w:rPr>
        <w:t xml:space="preserve"> de conformidad con la propia Constitución y con los tratados internacionales de la materia, favoreciendo en todo tiempo a las personas la protección más amplia. Por su parte, el párrafo tercero del mismo artículo establec</w:t>
      </w:r>
      <w:r w:rsidR="006B068E" w:rsidRPr="002E3DD9">
        <w:rPr>
          <w:rFonts w:ascii="Arial" w:eastAsia="Times New Roman" w:hAnsi="Arial" w:cs="Arial"/>
          <w:sz w:val="24"/>
          <w:szCs w:val="24"/>
          <w:lang w:eastAsia="es-ES"/>
        </w:rPr>
        <w:t>ió</w:t>
      </w:r>
      <w:r w:rsidR="000D31EC" w:rsidRPr="002E3DD9">
        <w:rPr>
          <w:rFonts w:ascii="Arial" w:eastAsia="Times New Roman" w:hAnsi="Arial" w:cs="Arial"/>
          <w:sz w:val="24"/>
          <w:szCs w:val="24"/>
          <w:lang w:eastAsia="es-ES"/>
        </w:rPr>
        <w:t xml:space="preserve"> que todas las autoridades, en el ámbito de sus competencias, te</w:t>
      </w:r>
      <w:r w:rsidR="006B068E" w:rsidRPr="002E3DD9">
        <w:rPr>
          <w:rFonts w:ascii="Arial" w:eastAsia="Times New Roman" w:hAnsi="Arial" w:cs="Arial"/>
          <w:sz w:val="24"/>
          <w:szCs w:val="24"/>
          <w:lang w:eastAsia="es-ES"/>
        </w:rPr>
        <w:t>ndrían</w:t>
      </w:r>
      <w:r w:rsidR="000D31EC" w:rsidRPr="002E3DD9">
        <w:rPr>
          <w:rFonts w:ascii="Arial" w:eastAsia="Times New Roman" w:hAnsi="Arial" w:cs="Arial"/>
          <w:sz w:val="24"/>
          <w:szCs w:val="24"/>
          <w:lang w:eastAsia="es-ES"/>
        </w:rPr>
        <w:t xml:space="preserve"> la obligación de promover, respetar, proteger y garantizar los derechos humanos de conformidad con los principios de universalidad, interdependencia, indivisibilidad y progresividad. Finalmente, la propia norma constitucional proh</w:t>
      </w:r>
      <w:r w:rsidR="00EB4B91" w:rsidRPr="002E3DD9">
        <w:rPr>
          <w:rFonts w:ascii="Arial" w:eastAsia="Times New Roman" w:hAnsi="Arial" w:cs="Arial"/>
          <w:sz w:val="24"/>
          <w:szCs w:val="24"/>
          <w:lang w:eastAsia="es-ES"/>
        </w:rPr>
        <w:t>ibió</w:t>
      </w:r>
      <w:r w:rsidR="000D31EC" w:rsidRPr="002E3DD9">
        <w:rPr>
          <w:rFonts w:ascii="Arial" w:eastAsia="Times New Roman" w:hAnsi="Arial" w:cs="Arial"/>
          <w:sz w:val="24"/>
          <w:szCs w:val="24"/>
          <w:lang w:eastAsia="es-ES"/>
        </w:rPr>
        <w:t xml:space="preserve"> categóricamente toda discriminación motivada por origen étnico o nacional, el género, la edad, entre otros.</w:t>
      </w:r>
    </w:p>
    <w:p w14:paraId="4A0C1EA2" w14:textId="77777777" w:rsidR="000D31EC" w:rsidRPr="002E3DD9" w:rsidRDefault="000D31EC" w:rsidP="000D31EC">
      <w:pPr>
        <w:spacing w:after="0" w:line="360" w:lineRule="auto"/>
        <w:jc w:val="both"/>
        <w:rPr>
          <w:rFonts w:ascii="Arial" w:eastAsia="Times New Roman" w:hAnsi="Arial" w:cs="Arial"/>
          <w:sz w:val="24"/>
          <w:szCs w:val="24"/>
          <w:lang w:eastAsia="es-ES"/>
        </w:rPr>
      </w:pPr>
    </w:p>
    <w:p w14:paraId="1E09A10C" w14:textId="04DA37BC" w:rsidR="00BF065A" w:rsidRPr="002E3DD9" w:rsidRDefault="000D31EC"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Así, el ejercicio efectivo de estos derechos </w:t>
      </w:r>
      <w:r w:rsidR="00EB4B91" w:rsidRPr="002E3DD9">
        <w:rPr>
          <w:rFonts w:ascii="Arial" w:eastAsia="Times New Roman" w:hAnsi="Arial" w:cs="Arial"/>
          <w:sz w:val="24"/>
          <w:szCs w:val="24"/>
          <w:lang w:eastAsia="es-ES"/>
        </w:rPr>
        <w:t>ha presupuesto</w:t>
      </w:r>
      <w:r w:rsidRPr="002E3DD9">
        <w:rPr>
          <w:rFonts w:ascii="Arial" w:eastAsia="Times New Roman" w:hAnsi="Arial" w:cs="Arial"/>
          <w:sz w:val="24"/>
          <w:szCs w:val="24"/>
          <w:lang w:eastAsia="es-ES"/>
        </w:rPr>
        <w:t xml:space="preserve"> de manera fundamental la igualdad ante la ley y el principio de no discriminación.</w:t>
      </w:r>
      <w:r w:rsidR="001E012D" w:rsidRPr="002E3DD9">
        <w:rPr>
          <w:rFonts w:ascii="Arial" w:eastAsia="Times New Roman" w:hAnsi="Arial" w:cs="Arial"/>
          <w:sz w:val="24"/>
          <w:szCs w:val="24"/>
          <w:lang w:eastAsia="es-ES"/>
        </w:rPr>
        <w:t xml:space="preserve"> Para ello, el Estado Mexicano ha </w:t>
      </w:r>
      <w:r w:rsidR="00AB69B7" w:rsidRPr="002E3DD9">
        <w:rPr>
          <w:rFonts w:ascii="Arial" w:eastAsia="Times New Roman" w:hAnsi="Arial" w:cs="Arial"/>
          <w:sz w:val="24"/>
          <w:szCs w:val="24"/>
          <w:lang w:eastAsia="es-ES"/>
        </w:rPr>
        <w:t>exploró</w:t>
      </w:r>
      <w:r w:rsidR="001E012D" w:rsidRPr="002E3DD9">
        <w:rPr>
          <w:rFonts w:ascii="Arial" w:eastAsia="Times New Roman" w:hAnsi="Arial" w:cs="Arial"/>
          <w:sz w:val="24"/>
          <w:szCs w:val="24"/>
          <w:lang w:eastAsia="es-ES"/>
        </w:rPr>
        <w:t xml:space="preserve"> y avanz</w:t>
      </w:r>
      <w:r w:rsidR="00AB69B7" w:rsidRPr="002E3DD9">
        <w:rPr>
          <w:rFonts w:ascii="Arial" w:eastAsia="Times New Roman" w:hAnsi="Arial" w:cs="Arial"/>
          <w:sz w:val="24"/>
          <w:szCs w:val="24"/>
          <w:lang w:eastAsia="es-ES"/>
        </w:rPr>
        <w:t>ó</w:t>
      </w:r>
      <w:r w:rsidR="001E012D" w:rsidRPr="002E3DD9">
        <w:rPr>
          <w:rFonts w:ascii="Arial" w:eastAsia="Times New Roman" w:hAnsi="Arial" w:cs="Arial"/>
          <w:sz w:val="24"/>
          <w:szCs w:val="24"/>
          <w:lang w:eastAsia="es-ES"/>
        </w:rPr>
        <w:t xml:space="preserve"> en la </w:t>
      </w:r>
      <w:r w:rsidR="001730E8" w:rsidRPr="002E3DD9">
        <w:rPr>
          <w:rFonts w:ascii="Arial" w:eastAsia="Times New Roman" w:hAnsi="Arial" w:cs="Arial"/>
          <w:sz w:val="24"/>
          <w:szCs w:val="24"/>
          <w:lang w:eastAsia="es-ES"/>
        </w:rPr>
        <w:t>aplicación de</w:t>
      </w:r>
      <w:r w:rsidR="001E012D" w:rsidRPr="002E3DD9">
        <w:rPr>
          <w:rFonts w:ascii="Arial" w:eastAsia="Times New Roman" w:hAnsi="Arial" w:cs="Arial"/>
          <w:sz w:val="24"/>
          <w:szCs w:val="24"/>
          <w:lang w:eastAsia="es-ES"/>
        </w:rPr>
        <w:t xml:space="preserve"> </w:t>
      </w:r>
      <w:r w:rsidR="00226338" w:rsidRPr="002E3DD9">
        <w:rPr>
          <w:rFonts w:ascii="Arial" w:eastAsia="Times New Roman" w:hAnsi="Arial" w:cs="Arial"/>
          <w:sz w:val="24"/>
          <w:szCs w:val="24"/>
          <w:lang w:eastAsia="es-ES"/>
        </w:rPr>
        <w:t>medidas que result</w:t>
      </w:r>
      <w:r w:rsidR="00AB69B7" w:rsidRPr="002E3DD9">
        <w:rPr>
          <w:rFonts w:ascii="Arial" w:eastAsia="Times New Roman" w:hAnsi="Arial" w:cs="Arial"/>
          <w:sz w:val="24"/>
          <w:szCs w:val="24"/>
          <w:lang w:eastAsia="es-ES"/>
        </w:rPr>
        <w:t>asen</w:t>
      </w:r>
      <w:r w:rsidR="00226338" w:rsidRPr="002E3DD9">
        <w:rPr>
          <w:rFonts w:ascii="Arial" w:eastAsia="Times New Roman" w:hAnsi="Arial" w:cs="Arial"/>
          <w:sz w:val="24"/>
          <w:szCs w:val="24"/>
          <w:lang w:eastAsia="es-ES"/>
        </w:rPr>
        <w:t xml:space="preserve"> idóneas para que, la igualdad de mujeres frente a los hombres </w:t>
      </w:r>
      <w:r w:rsidR="008972A5" w:rsidRPr="002E3DD9">
        <w:rPr>
          <w:rFonts w:ascii="Arial" w:eastAsia="Times New Roman" w:hAnsi="Arial" w:cs="Arial"/>
          <w:sz w:val="24"/>
          <w:szCs w:val="24"/>
          <w:lang w:eastAsia="es-ES"/>
        </w:rPr>
        <w:t>fuese</w:t>
      </w:r>
      <w:r w:rsidR="00226338" w:rsidRPr="002E3DD9">
        <w:rPr>
          <w:rFonts w:ascii="Arial" w:eastAsia="Times New Roman" w:hAnsi="Arial" w:cs="Arial"/>
          <w:sz w:val="24"/>
          <w:szCs w:val="24"/>
          <w:lang w:eastAsia="es-ES"/>
        </w:rPr>
        <w:t xml:space="preserve"> implementa</w:t>
      </w:r>
      <w:r w:rsidR="008972A5" w:rsidRPr="002E3DD9">
        <w:rPr>
          <w:rFonts w:ascii="Arial" w:eastAsia="Times New Roman" w:hAnsi="Arial" w:cs="Arial"/>
          <w:sz w:val="24"/>
          <w:szCs w:val="24"/>
          <w:lang w:eastAsia="es-ES"/>
        </w:rPr>
        <w:t>da</w:t>
      </w:r>
      <w:r w:rsidR="00226338" w:rsidRPr="002E3DD9">
        <w:rPr>
          <w:rFonts w:ascii="Arial" w:eastAsia="Times New Roman" w:hAnsi="Arial" w:cs="Arial"/>
          <w:sz w:val="24"/>
          <w:szCs w:val="24"/>
          <w:lang w:eastAsia="es-ES"/>
        </w:rPr>
        <w:t xml:space="preserve"> tanto en la legislación como en los poderes públicos, así entonces se protege</w:t>
      </w:r>
      <w:r w:rsidR="008972A5" w:rsidRPr="002E3DD9">
        <w:rPr>
          <w:rFonts w:ascii="Arial" w:eastAsia="Times New Roman" w:hAnsi="Arial" w:cs="Arial"/>
          <w:sz w:val="24"/>
          <w:szCs w:val="24"/>
          <w:lang w:eastAsia="es-ES"/>
        </w:rPr>
        <w:t>rían</w:t>
      </w:r>
      <w:r w:rsidR="00226338" w:rsidRPr="002E3DD9">
        <w:rPr>
          <w:rFonts w:ascii="Arial" w:eastAsia="Times New Roman" w:hAnsi="Arial" w:cs="Arial"/>
          <w:sz w:val="24"/>
          <w:szCs w:val="24"/>
          <w:lang w:eastAsia="es-ES"/>
        </w:rPr>
        <w:t xml:space="preserve"> los derechos humanos de las mujeres </w:t>
      </w:r>
      <w:r w:rsidR="001E57D0" w:rsidRPr="002E3DD9">
        <w:rPr>
          <w:rFonts w:ascii="Arial" w:eastAsia="Times New Roman" w:hAnsi="Arial" w:cs="Arial"/>
          <w:sz w:val="24"/>
          <w:szCs w:val="24"/>
          <w:lang w:eastAsia="es-ES"/>
        </w:rPr>
        <w:t>frente a</w:t>
      </w:r>
      <w:r w:rsidR="00226338" w:rsidRPr="002E3DD9">
        <w:rPr>
          <w:rFonts w:ascii="Arial" w:eastAsia="Times New Roman" w:hAnsi="Arial" w:cs="Arial"/>
          <w:sz w:val="24"/>
          <w:szCs w:val="24"/>
          <w:lang w:eastAsia="es-ES"/>
        </w:rPr>
        <w:t xml:space="preserve"> la discriminación que dicho género </w:t>
      </w:r>
      <w:r w:rsidR="001E57D0" w:rsidRPr="002E3DD9">
        <w:rPr>
          <w:rFonts w:ascii="Arial" w:eastAsia="Times New Roman" w:hAnsi="Arial" w:cs="Arial"/>
          <w:sz w:val="24"/>
          <w:szCs w:val="24"/>
          <w:lang w:eastAsia="es-ES"/>
        </w:rPr>
        <w:t xml:space="preserve">ha sufrido durante años y aun </w:t>
      </w:r>
      <w:r w:rsidR="00226338" w:rsidRPr="002E3DD9">
        <w:rPr>
          <w:rFonts w:ascii="Arial" w:eastAsia="Times New Roman" w:hAnsi="Arial" w:cs="Arial"/>
          <w:sz w:val="24"/>
          <w:szCs w:val="24"/>
          <w:lang w:eastAsia="es-ES"/>
        </w:rPr>
        <w:t>sufre al ser excluidas de la vida política del país, lo que sin lugar a duda constituye una forma de violencia en su contra</w:t>
      </w:r>
    </w:p>
    <w:p w14:paraId="7700F147" w14:textId="77777777" w:rsidR="00E62552" w:rsidRPr="002E3DD9" w:rsidRDefault="00E62552" w:rsidP="00E62552">
      <w:pPr>
        <w:spacing w:after="0" w:line="360" w:lineRule="auto"/>
        <w:jc w:val="both"/>
        <w:rPr>
          <w:rFonts w:ascii="Arial" w:eastAsia="Times New Roman" w:hAnsi="Arial" w:cs="Arial"/>
          <w:sz w:val="24"/>
          <w:szCs w:val="24"/>
          <w:lang w:eastAsia="es-ES"/>
        </w:rPr>
      </w:pPr>
    </w:p>
    <w:p w14:paraId="557ECA4C" w14:textId="0DE16A39" w:rsidR="00E62552" w:rsidRPr="002E3DD9" w:rsidRDefault="00FD6DAD" w:rsidP="00E62552">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Por otro lado, e</w:t>
      </w:r>
      <w:r w:rsidR="00E62552" w:rsidRPr="002E3DD9">
        <w:rPr>
          <w:rFonts w:ascii="Arial" w:eastAsia="Times New Roman" w:hAnsi="Arial" w:cs="Arial"/>
          <w:sz w:val="24"/>
          <w:szCs w:val="24"/>
          <w:lang w:eastAsia="es-ES"/>
        </w:rPr>
        <w:t xml:space="preserve">ntre las obligaciones hacia los Estados parte en las diversas convenciones y producto de la evolución progresiva del derecho a las mujeres al acceso a cargos </w:t>
      </w:r>
      <w:r w:rsidR="00E62552" w:rsidRPr="002E3DD9">
        <w:rPr>
          <w:rFonts w:ascii="Arial" w:eastAsia="Times New Roman" w:hAnsi="Arial" w:cs="Arial"/>
          <w:sz w:val="24"/>
          <w:szCs w:val="24"/>
          <w:lang w:eastAsia="es-ES"/>
        </w:rPr>
        <w:lastRenderedPageBreak/>
        <w:t xml:space="preserve">electivos de decisión de los partidos políticos y del gobierno, ha sido el establecimiento de las cuotas de género, cuyo porcentaje fue aumentando gradualmente en la ley hasta llegar a una paridad total de 50/50 sobre todo </w:t>
      </w:r>
      <w:r w:rsidR="00032AFD" w:rsidRPr="002E3DD9">
        <w:rPr>
          <w:rFonts w:ascii="Arial" w:eastAsia="Times New Roman" w:hAnsi="Arial" w:cs="Arial"/>
          <w:sz w:val="24"/>
          <w:szCs w:val="24"/>
          <w:lang w:eastAsia="es-ES"/>
        </w:rPr>
        <w:t>a partir precisamente de</w:t>
      </w:r>
      <w:r w:rsidR="00E62552" w:rsidRPr="002E3DD9">
        <w:rPr>
          <w:rFonts w:ascii="Arial" w:eastAsia="Times New Roman" w:hAnsi="Arial" w:cs="Arial"/>
          <w:sz w:val="24"/>
          <w:szCs w:val="24"/>
          <w:lang w:eastAsia="es-ES"/>
        </w:rPr>
        <w:t xml:space="preserve"> la reciente reforma Constitucional del seis de junio de 2019, donde la paridad dejó de ser algo opinable, y pasó a ser algo indiscutible, consolidando a la paridad como un principio jurídico que goza, a raíz de ésta reforma, del máximo reconocimiento y jerarquía que puede tener una norma en nuestro ordenamiento jurídico.</w:t>
      </w:r>
    </w:p>
    <w:p w14:paraId="116799F9" w14:textId="77777777" w:rsidR="0023219C" w:rsidRPr="002E3DD9" w:rsidRDefault="0023219C" w:rsidP="0023219C">
      <w:pPr>
        <w:spacing w:after="0" w:line="360" w:lineRule="auto"/>
        <w:jc w:val="both"/>
        <w:rPr>
          <w:rFonts w:ascii="Arial" w:eastAsia="Times New Roman" w:hAnsi="Arial" w:cs="Arial"/>
          <w:sz w:val="24"/>
          <w:szCs w:val="24"/>
          <w:lang w:eastAsia="es-ES"/>
        </w:rPr>
      </w:pPr>
    </w:p>
    <w:p w14:paraId="4E8AAFC9" w14:textId="5FF1147B" w:rsidR="0023219C" w:rsidRPr="002E3DD9" w:rsidRDefault="0023219C" w:rsidP="0023219C">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Ahora bien, hay que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poco a poco, logró hacerle comprender que “la igualdad no supone la identidad sino la alteridad, o sea dos diversos”. Por tanto, mientras no se alcance el objetivo de la igualdad material entre hombres y mujeres, las autoridades debe</w:t>
      </w:r>
      <w:r w:rsidR="004D7380" w:rsidRPr="002E3DD9">
        <w:rPr>
          <w:rFonts w:ascii="Arial" w:eastAsia="Times New Roman" w:hAnsi="Arial" w:cs="Arial"/>
          <w:sz w:val="24"/>
          <w:szCs w:val="24"/>
          <w:lang w:eastAsia="es-ES"/>
        </w:rPr>
        <w:t>rán</w:t>
      </w:r>
      <w:r w:rsidRPr="002E3DD9">
        <w:rPr>
          <w:rFonts w:ascii="Arial" w:eastAsia="Times New Roman" w:hAnsi="Arial" w:cs="Arial"/>
          <w:sz w:val="24"/>
          <w:szCs w:val="24"/>
          <w:lang w:eastAsia="es-ES"/>
        </w:rPr>
        <w:t xml:space="preserve"> explorar las posibilidades de aplicación del principio de paridad, cuando los caso así lo ameriten. Es decir, cuando las medidas establecidas en materia de paridad no funcionan adecuadamente y cuando la situación fáctica lo justifica, se </w:t>
      </w:r>
      <w:r w:rsidR="005907EF" w:rsidRPr="002E3DD9">
        <w:rPr>
          <w:rFonts w:ascii="Arial" w:eastAsia="Times New Roman" w:hAnsi="Arial" w:cs="Arial"/>
          <w:sz w:val="24"/>
          <w:szCs w:val="24"/>
          <w:lang w:eastAsia="es-ES"/>
        </w:rPr>
        <w:t xml:space="preserve">debe </w:t>
      </w:r>
      <w:r w:rsidRPr="002E3DD9">
        <w:rPr>
          <w:rFonts w:ascii="Arial" w:eastAsia="Times New Roman" w:hAnsi="Arial" w:cs="Arial"/>
          <w:sz w:val="24"/>
          <w:szCs w:val="24"/>
          <w:lang w:eastAsia="es-ES"/>
        </w:rPr>
        <w:t>activa</w:t>
      </w:r>
      <w:r w:rsidR="005907EF" w:rsidRPr="002E3DD9">
        <w:rPr>
          <w:rFonts w:ascii="Arial" w:eastAsia="Times New Roman" w:hAnsi="Arial" w:cs="Arial"/>
          <w:sz w:val="24"/>
          <w:szCs w:val="24"/>
          <w:lang w:eastAsia="es-ES"/>
        </w:rPr>
        <w:t>r</w:t>
      </w:r>
      <w:r w:rsidRPr="002E3DD9">
        <w:rPr>
          <w:rFonts w:ascii="Arial" w:eastAsia="Times New Roman" w:hAnsi="Arial" w:cs="Arial"/>
          <w:sz w:val="24"/>
          <w:szCs w:val="24"/>
          <w:lang w:eastAsia="es-ES"/>
        </w:rPr>
        <w:t xml:space="preserve"> el deber jurídico del estado para adoptar otras medidas, pues el objetivo de justicia que persigue la constitución así lo exige. </w:t>
      </w:r>
    </w:p>
    <w:p w14:paraId="3986930D" w14:textId="77777777" w:rsidR="0023219C" w:rsidRPr="002E3DD9" w:rsidRDefault="0023219C" w:rsidP="0023219C">
      <w:pPr>
        <w:spacing w:after="0" w:line="360" w:lineRule="auto"/>
        <w:jc w:val="both"/>
        <w:rPr>
          <w:rFonts w:ascii="Arial" w:eastAsia="Times New Roman" w:hAnsi="Arial" w:cs="Arial"/>
          <w:sz w:val="24"/>
          <w:szCs w:val="24"/>
          <w:lang w:eastAsia="es-ES"/>
        </w:rPr>
      </w:pPr>
    </w:p>
    <w:p w14:paraId="52A09D4E" w14:textId="55457E1C" w:rsidR="00D94483" w:rsidRPr="002E3DD9" w:rsidRDefault="0023219C" w:rsidP="0023219C">
      <w:pPr>
        <w:spacing w:after="0" w:line="360" w:lineRule="auto"/>
        <w:jc w:val="both"/>
        <w:rPr>
          <w:rFonts w:ascii="Arial" w:eastAsia="Times New Roman" w:hAnsi="Arial" w:cs="Arial"/>
          <w:i/>
          <w:iCs/>
          <w:sz w:val="24"/>
          <w:szCs w:val="24"/>
          <w:lang w:eastAsia="es-ES"/>
        </w:rPr>
      </w:pPr>
      <w:r w:rsidRPr="002E3DD9">
        <w:rPr>
          <w:rFonts w:ascii="Arial" w:eastAsia="Times New Roman" w:hAnsi="Arial" w:cs="Arial"/>
          <w:sz w:val="24"/>
          <w:szCs w:val="24"/>
          <w:lang w:eastAsia="es-ES"/>
        </w:rPr>
        <w:t xml:space="preserve">Bajo esa lógica, conforme al párrafo tercero del artículo 1 de la Constitución Federal, todas las autoridades del estado están obligadas a garantizar los derechos humanos contenidos en el mismo texto fundamental, y conforme a la corte Interamericana de Derechos humanos implica (…) </w:t>
      </w:r>
      <w:r w:rsidRPr="002E3DD9">
        <w:rPr>
          <w:rFonts w:ascii="Arial" w:eastAsia="Times New Roman" w:hAnsi="Arial" w:cs="Arial"/>
          <w:i/>
          <w:iCs/>
          <w:sz w:val="24"/>
          <w:szCs w:val="24"/>
          <w:lang w:eastAsia="es-ES"/>
        </w:rPr>
        <w:t>organizar todo el aparato gubernamental y, en general, todas las estructuras a través de las cuales se manifiesta el ejercicio del poder público, de manera tal que sean capaces de asegurar jurídicamente el libre y pleno ejercicio de los derechos humanos.</w:t>
      </w:r>
    </w:p>
    <w:p w14:paraId="6BB695DD"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10F77BE3" w14:textId="77777777" w:rsidR="006B5FE1" w:rsidRPr="002E3DD9" w:rsidRDefault="00C7510E" w:rsidP="007323B1">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lastRenderedPageBreak/>
        <w:t>En ese contexto</w:t>
      </w:r>
      <w:r w:rsidR="00A8667E" w:rsidRPr="002E3DD9">
        <w:rPr>
          <w:rFonts w:ascii="Arial" w:eastAsia="Times New Roman" w:hAnsi="Arial" w:cs="Arial"/>
          <w:sz w:val="24"/>
          <w:szCs w:val="24"/>
          <w:lang w:eastAsia="es-ES"/>
        </w:rPr>
        <w:t xml:space="preserve">, el pasado </w:t>
      </w:r>
      <w:r w:rsidR="007323B1" w:rsidRPr="002E3DD9">
        <w:rPr>
          <w:rFonts w:ascii="Arial" w:eastAsia="Times New Roman" w:hAnsi="Arial" w:cs="Arial"/>
          <w:sz w:val="24"/>
          <w:szCs w:val="24"/>
          <w:lang w:eastAsia="es-ES"/>
        </w:rPr>
        <w:t>13 de abril de 2020, se publicó el Decreto por el que se reforma</w:t>
      </w:r>
      <w:r w:rsidRPr="002E3DD9">
        <w:rPr>
          <w:rFonts w:ascii="Arial" w:eastAsia="Times New Roman" w:hAnsi="Arial" w:cs="Arial"/>
          <w:sz w:val="24"/>
          <w:szCs w:val="24"/>
          <w:lang w:eastAsia="es-ES"/>
        </w:rPr>
        <w:t>ron</w:t>
      </w:r>
      <w:r w:rsidR="007323B1" w:rsidRPr="002E3DD9">
        <w:rPr>
          <w:rFonts w:ascii="Arial" w:eastAsia="Times New Roman" w:hAnsi="Arial" w:cs="Arial"/>
          <w:sz w:val="24"/>
          <w:szCs w:val="24"/>
          <w:lang w:eastAsia="es-ES"/>
        </w:rPr>
        <w:t xml:space="preserve"> y adiciona</w:t>
      </w:r>
      <w:r w:rsidRPr="002E3DD9">
        <w:rPr>
          <w:rFonts w:ascii="Arial" w:eastAsia="Times New Roman" w:hAnsi="Arial" w:cs="Arial"/>
          <w:sz w:val="24"/>
          <w:szCs w:val="24"/>
          <w:lang w:eastAsia="es-ES"/>
        </w:rPr>
        <w:t>ron</w:t>
      </w:r>
      <w:r w:rsidR="007323B1" w:rsidRPr="002E3DD9">
        <w:rPr>
          <w:rFonts w:ascii="Arial" w:eastAsia="Times New Roman" w:hAnsi="Arial" w:cs="Arial"/>
          <w:sz w:val="24"/>
          <w:szCs w:val="24"/>
          <w:lang w:eastAsia="es-ES"/>
        </w:rPr>
        <w:t xml:space="preserve">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14:paraId="36C864DB" w14:textId="77777777" w:rsidR="006B5FE1" w:rsidRPr="002E3DD9" w:rsidRDefault="006B5FE1" w:rsidP="007323B1">
      <w:pPr>
        <w:spacing w:after="0" w:line="360" w:lineRule="auto"/>
        <w:jc w:val="both"/>
        <w:rPr>
          <w:rFonts w:ascii="Arial" w:eastAsia="Times New Roman" w:hAnsi="Arial" w:cs="Arial"/>
          <w:sz w:val="24"/>
          <w:szCs w:val="24"/>
          <w:lang w:eastAsia="es-ES"/>
        </w:rPr>
      </w:pPr>
    </w:p>
    <w:p w14:paraId="542A1E18" w14:textId="75AE55DC" w:rsidR="007323B1" w:rsidRPr="002E3DD9" w:rsidRDefault="006B5FE1" w:rsidP="007323B1">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 anterior, </w:t>
      </w:r>
      <w:r w:rsidR="00222787" w:rsidRPr="002E3DD9">
        <w:rPr>
          <w:rFonts w:ascii="Arial" w:eastAsia="Times New Roman" w:hAnsi="Arial" w:cs="Arial"/>
          <w:sz w:val="24"/>
          <w:szCs w:val="24"/>
          <w:lang w:eastAsia="es-ES"/>
        </w:rPr>
        <w:t>robusteció</w:t>
      </w:r>
      <w:r w:rsidR="007323B1" w:rsidRPr="002E3DD9">
        <w:rPr>
          <w:rFonts w:ascii="Arial" w:eastAsia="Times New Roman" w:hAnsi="Arial" w:cs="Arial"/>
          <w:sz w:val="24"/>
          <w:szCs w:val="24"/>
          <w:lang w:eastAsia="es-ES"/>
        </w:rPr>
        <w:t xml:space="preserve"> el marco jurídico </w:t>
      </w:r>
      <w:r w:rsidR="00222787" w:rsidRPr="002E3DD9">
        <w:rPr>
          <w:rFonts w:ascii="Arial" w:eastAsia="Times New Roman" w:hAnsi="Arial" w:cs="Arial"/>
          <w:sz w:val="24"/>
          <w:szCs w:val="24"/>
          <w:lang w:eastAsia="es-ES"/>
        </w:rPr>
        <w:t xml:space="preserve">en materia de </w:t>
      </w:r>
      <w:r w:rsidR="007323B1" w:rsidRPr="002E3DD9">
        <w:rPr>
          <w:rFonts w:ascii="Arial" w:eastAsia="Times New Roman" w:hAnsi="Arial" w:cs="Arial"/>
          <w:sz w:val="24"/>
          <w:szCs w:val="24"/>
          <w:lang w:eastAsia="es-ES"/>
        </w:rPr>
        <w:t xml:space="preserve">protección </w:t>
      </w:r>
      <w:r w:rsidR="00222787" w:rsidRPr="002E3DD9">
        <w:rPr>
          <w:rFonts w:ascii="Arial" w:eastAsia="Times New Roman" w:hAnsi="Arial" w:cs="Arial"/>
          <w:sz w:val="24"/>
          <w:szCs w:val="24"/>
          <w:lang w:eastAsia="es-ES"/>
        </w:rPr>
        <w:t>contra</w:t>
      </w:r>
      <w:r w:rsidR="007A7711" w:rsidRPr="002E3DD9">
        <w:rPr>
          <w:rFonts w:ascii="Arial" w:eastAsia="Times New Roman" w:hAnsi="Arial" w:cs="Arial"/>
          <w:sz w:val="24"/>
          <w:szCs w:val="24"/>
          <w:lang w:eastAsia="es-ES"/>
        </w:rPr>
        <w:t xml:space="preserve"> la</w:t>
      </w:r>
      <w:r w:rsidR="007323B1" w:rsidRPr="002E3DD9">
        <w:rPr>
          <w:rFonts w:ascii="Arial" w:eastAsia="Times New Roman" w:hAnsi="Arial" w:cs="Arial"/>
          <w:sz w:val="24"/>
          <w:szCs w:val="24"/>
          <w:lang w:eastAsia="es-ES"/>
        </w:rPr>
        <w:t xml:space="preserve"> violencia política </w:t>
      </w:r>
      <w:r w:rsidR="00D8576D" w:rsidRPr="002E3DD9">
        <w:rPr>
          <w:rFonts w:ascii="Arial" w:eastAsia="Times New Roman" w:hAnsi="Arial" w:cs="Arial"/>
          <w:sz w:val="24"/>
          <w:szCs w:val="24"/>
          <w:lang w:eastAsia="es-ES"/>
        </w:rPr>
        <w:t>por</w:t>
      </w:r>
      <w:r w:rsidR="007323B1" w:rsidRPr="002E3DD9">
        <w:rPr>
          <w:rFonts w:ascii="Arial" w:eastAsia="Times New Roman" w:hAnsi="Arial" w:cs="Arial"/>
          <w:sz w:val="24"/>
          <w:szCs w:val="24"/>
          <w:lang w:eastAsia="es-ES"/>
        </w:rPr>
        <w:t xml:space="preserve"> razón de género</w:t>
      </w:r>
      <w:r w:rsidR="007A7711" w:rsidRPr="002E3DD9">
        <w:rPr>
          <w:rFonts w:ascii="Arial" w:eastAsia="Times New Roman" w:hAnsi="Arial" w:cs="Arial"/>
          <w:sz w:val="24"/>
          <w:szCs w:val="24"/>
          <w:lang w:eastAsia="es-ES"/>
        </w:rPr>
        <w:t>, de tal suerte que ahora</w:t>
      </w:r>
      <w:r w:rsidR="00D8576D" w:rsidRPr="002E3DD9">
        <w:rPr>
          <w:rFonts w:ascii="Arial" w:eastAsia="Times New Roman" w:hAnsi="Arial" w:cs="Arial"/>
          <w:sz w:val="24"/>
          <w:szCs w:val="24"/>
          <w:lang w:eastAsia="es-ES"/>
        </w:rPr>
        <w:t xml:space="preserve">, </w:t>
      </w:r>
      <w:r w:rsidR="007323B1" w:rsidRPr="002E3DD9">
        <w:rPr>
          <w:rFonts w:ascii="Arial" w:eastAsia="Times New Roman" w:hAnsi="Arial" w:cs="Arial"/>
          <w:sz w:val="24"/>
          <w:szCs w:val="24"/>
          <w:lang w:eastAsia="es-ES"/>
        </w:rPr>
        <w:t>se debe asegurar que a nivel nacional las leyes locales</w:t>
      </w:r>
      <w:r w:rsidR="00D8576D" w:rsidRPr="002E3DD9">
        <w:rPr>
          <w:rFonts w:ascii="Arial" w:eastAsia="Times New Roman" w:hAnsi="Arial" w:cs="Arial"/>
          <w:sz w:val="24"/>
          <w:szCs w:val="24"/>
          <w:lang w:eastAsia="es-ES"/>
        </w:rPr>
        <w:t>, entre ellas la nuestra,</w:t>
      </w:r>
      <w:r w:rsidR="007323B1" w:rsidRPr="002E3DD9">
        <w:rPr>
          <w:rFonts w:ascii="Arial" w:eastAsia="Times New Roman" w:hAnsi="Arial" w:cs="Arial"/>
          <w:sz w:val="24"/>
          <w:szCs w:val="24"/>
          <w:lang w:eastAsia="es-ES"/>
        </w:rPr>
        <w:t xml:space="preserve"> armonicen </w:t>
      </w:r>
      <w:r w:rsidR="00D8576D" w:rsidRPr="002E3DD9">
        <w:rPr>
          <w:rFonts w:ascii="Arial" w:eastAsia="Times New Roman" w:hAnsi="Arial" w:cs="Arial"/>
          <w:sz w:val="24"/>
          <w:szCs w:val="24"/>
          <w:lang w:eastAsia="es-ES"/>
        </w:rPr>
        <w:t xml:space="preserve">esta </w:t>
      </w:r>
      <w:r w:rsidR="007323B1" w:rsidRPr="002E3DD9">
        <w:rPr>
          <w:rFonts w:ascii="Arial" w:eastAsia="Times New Roman" w:hAnsi="Arial" w:cs="Arial"/>
          <w:sz w:val="24"/>
          <w:szCs w:val="24"/>
          <w:lang w:eastAsia="es-ES"/>
        </w:rPr>
        <w:t>reforma</w:t>
      </w:r>
      <w:r w:rsidR="00D8576D" w:rsidRPr="002E3DD9">
        <w:rPr>
          <w:rFonts w:ascii="Arial" w:eastAsia="Times New Roman" w:hAnsi="Arial" w:cs="Arial"/>
          <w:sz w:val="24"/>
          <w:szCs w:val="24"/>
          <w:lang w:eastAsia="es-ES"/>
        </w:rPr>
        <w:t>.</w:t>
      </w:r>
    </w:p>
    <w:p w14:paraId="6ED152A3" w14:textId="77777777" w:rsidR="007323B1" w:rsidRPr="002E3DD9" w:rsidRDefault="007323B1" w:rsidP="007323B1">
      <w:pPr>
        <w:spacing w:after="0" w:line="360" w:lineRule="auto"/>
        <w:jc w:val="both"/>
        <w:rPr>
          <w:rFonts w:ascii="Arial" w:eastAsia="Times New Roman" w:hAnsi="Arial" w:cs="Arial"/>
          <w:sz w:val="24"/>
          <w:szCs w:val="24"/>
          <w:lang w:eastAsia="es-ES"/>
        </w:rPr>
      </w:pPr>
    </w:p>
    <w:p w14:paraId="56B7A060" w14:textId="71241C98" w:rsidR="00A8667E" w:rsidRPr="002E3DD9" w:rsidRDefault="00D8576D" w:rsidP="007323B1">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Es importante mencionar que en términos de </w:t>
      </w:r>
      <w:r w:rsidR="007323B1" w:rsidRPr="002E3DD9">
        <w:rPr>
          <w:rFonts w:ascii="Arial" w:eastAsia="Times New Roman" w:hAnsi="Arial" w:cs="Arial"/>
          <w:sz w:val="24"/>
          <w:szCs w:val="24"/>
          <w:lang w:eastAsia="es-ES"/>
        </w:rPr>
        <w:t>la fracción II, del artículo 115 de la Constitución Federal, se establece que las leyes electorales federales y locales deberán promulgarse y publicarse por lo menos 90 días antes de que inicie el proceso electoral en que vayan a aplicarse y durante el mismo no podrá haber "modificaciones legales fundamentales", por lo tanto, tendríamos como fecha límite para armonización al día 30 de</w:t>
      </w:r>
      <w:r w:rsidR="00D43AA2" w:rsidRPr="002E3DD9">
        <w:rPr>
          <w:rFonts w:ascii="Arial" w:eastAsia="Times New Roman" w:hAnsi="Arial" w:cs="Arial"/>
          <w:sz w:val="24"/>
          <w:szCs w:val="24"/>
          <w:lang w:eastAsia="es-ES"/>
        </w:rPr>
        <w:t xml:space="preserve"> septiembre</w:t>
      </w:r>
      <w:r w:rsidR="007323B1" w:rsidRPr="002E3DD9">
        <w:rPr>
          <w:rFonts w:ascii="Arial" w:eastAsia="Times New Roman" w:hAnsi="Arial" w:cs="Arial"/>
          <w:sz w:val="24"/>
          <w:szCs w:val="24"/>
          <w:lang w:eastAsia="es-ES"/>
        </w:rPr>
        <w:t>.</w:t>
      </w:r>
    </w:p>
    <w:p w14:paraId="091BC94F" w14:textId="77777777" w:rsidR="00A8667E" w:rsidRPr="002E3DD9" w:rsidRDefault="00A8667E" w:rsidP="00BF065A">
      <w:pPr>
        <w:spacing w:after="0" w:line="360" w:lineRule="auto"/>
        <w:jc w:val="both"/>
        <w:rPr>
          <w:rFonts w:ascii="Arial" w:eastAsia="Times New Roman" w:hAnsi="Arial" w:cs="Arial"/>
          <w:sz w:val="24"/>
          <w:szCs w:val="24"/>
          <w:lang w:eastAsia="es-ES"/>
        </w:rPr>
      </w:pPr>
    </w:p>
    <w:p w14:paraId="6D5B4D60" w14:textId="6BDF2EB6" w:rsidR="00BF065A" w:rsidRPr="002E3DD9" w:rsidRDefault="004C285D"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Así pues, el objeto de esta iniciativa es armonizar nuestro</w:t>
      </w:r>
      <w:r w:rsidR="00BF065A" w:rsidRPr="002E3DD9">
        <w:rPr>
          <w:rFonts w:ascii="Arial" w:eastAsia="Times New Roman" w:hAnsi="Arial" w:cs="Arial"/>
          <w:sz w:val="24"/>
          <w:szCs w:val="24"/>
          <w:lang w:eastAsia="es-ES"/>
        </w:rPr>
        <w:t xml:space="preserve"> Código Electoral y </w:t>
      </w:r>
      <w:r w:rsidRPr="002E3DD9">
        <w:rPr>
          <w:rFonts w:ascii="Arial" w:eastAsia="Times New Roman" w:hAnsi="Arial" w:cs="Arial"/>
          <w:sz w:val="24"/>
          <w:szCs w:val="24"/>
          <w:lang w:eastAsia="es-ES"/>
        </w:rPr>
        <w:t>n</w:t>
      </w:r>
      <w:r w:rsidR="0081205A" w:rsidRPr="002E3DD9">
        <w:rPr>
          <w:rFonts w:ascii="Arial" w:eastAsia="Times New Roman" w:hAnsi="Arial" w:cs="Arial"/>
          <w:sz w:val="24"/>
          <w:szCs w:val="24"/>
          <w:lang w:eastAsia="es-ES"/>
        </w:rPr>
        <w:t>u</w:t>
      </w:r>
      <w:r w:rsidRPr="002E3DD9">
        <w:rPr>
          <w:rFonts w:ascii="Arial" w:eastAsia="Times New Roman" w:hAnsi="Arial" w:cs="Arial"/>
          <w:sz w:val="24"/>
          <w:szCs w:val="24"/>
          <w:lang w:eastAsia="es-ES"/>
        </w:rPr>
        <w:t>estra</w:t>
      </w:r>
      <w:r w:rsidR="00BF065A" w:rsidRPr="002E3DD9">
        <w:rPr>
          <w:rFonts w:ascii="Arial" w:eastAsia="Times New Roman" w:hAnsi="Arial" w:cs="Arial"/>
          <w:sz w:val="24"/>
          <w:szCs w:val="24"/>
          <w:lang w:eastAsia="es-ES"/>
        </w:rPr>
        <w:t xml:space="preserve"> Ley de Medios de impugnación en materia, para in</w:t>
      </w:r>
      <w:r w:rsidR="0081205A" w:rsidRPr="002E3DD9">
        <w:rPr>
          <w:rFonts w:ascii="Arial" w:eastAsia="Times New Roman" w:hAnsi="Arial" w:cs="Arial"/>
          <w:sz w:val="24"/>
          <w:szCs w:val="24"/>
          <w:lang w:eastAsia="es-ES"/>
        </w:rPr>
        <w:t>cluir</w:t>
      </w:r>
      <w:r w:rsidR="00BF065A" w:rsidRPr="002E3DD9">
        <w:rPr>
          <w:rFonts w:ascii="Arial" w:eastAsia="Times New Roman" w:hAnsi="Arial" w:cs="Arial"/>
          <w:sz w:val="24"/>
          <w:szCs w:val="24"/>
          <w:lang w:eastAsia="es-ES"/>
        </w:rPr>
        <w:t xml:space="preserve"> la violencia contra la mujer en razón de género, introduciendo dicha figura en el Código Electoral como una posible conducta violatoria de los derechos políticos-electorales de las mujeres, siendo denunciable a través de procedimiento especial sancionador como en juicio para la protección de los derechos político electorales de la ciudadanía, así como medidas cautelares y medidas de reparación integral para la mujer en el caso del procedimiento especial sancionador. </w:t>
      </w:r>
    </w:p>
    <w:p w14:paraId="62B43F14"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37E4CEFD"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lastRenderedPageBreak/>
        <w:t xml:space="preserve">Cabe señalar que, en este tema, la legislación coahuilense en materia electoral estaba adelantada a la de otras entidades federativas, pues ya se habían introducido temas como la paridad de género en la integración del Congreso y de los Ayuntamientos, la violencia política en razón de género contra las mujeres en la Ley de Acceso de las Mujeres a una Vida Libre de Violencia para el Estado de Coahuila de Zaragoza, que son puntos que otras entidades federativas apenas introducirán en sus respectivas leyes. </w:t>
      </w:r>
    </w:p>
    <w:p w14:paraId="5FE588E4"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03C16986" w14:textId="0B5E8E39" w:rsidR="00BF065A" w:rsidRPr="002E3DD9" w:rsidRDefault="00EC0336"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También s</w:t>
      </w:r>
      <w:r w:rsidR="00BF065A" w:rsidRPr="002E3DD9">
        <w:rPr>
          <w:rFonts w:ascii="Arial" w:eastAsia="Times New Roman" w:hAnsi="Arial" w:cs="Arial"/>
          <w:sz w:val="24"/>
          <w:szCs w:val="24"/>
          <w:lang w:eastAsia="es-ES"/>
        </w:rPr>
        <w:t xml:space="preserve">e propone como requisito para ocupar la gubernatura, diputaciones o puesto en los Ayuntamiento no haber sido condenado por el delito de violencia política contra las mujeres </w:t>
      </w:r>
      <w:r w:rsidR="002D0EA3" w:rsidRPr="002E3DD9">
        <w:rPr>
          <w:rFonts w:ascii="Arial" w:eastAsia="Times New Roman" w:hAnsi="Arial" w:cs="Arial"/>
          <w:sz w:val="24"/>
          <w:szCs w:val="24"/>
          <w:lang w:eastAsia="es-ES"/>
        </w:rPr>
        <w:t>por</w:t>
      </w:r>
      <w:r w:rsidR="00BF065A" w:rsidRPr="002E3DD9">
        <w:rPr>
          <w:rFonts w:ascii="Arial" w:eastAsia="Times New Roman" w:hAnsi="Arial" w:cs="Arial"/>
          <w:sz w:val="24"/>
          <w:szCs w:val="24"/>
          <w:lang w:eastAsia="es-ES"/>
        </w:rPr>
        <w:t xml:space="preserve"> razón de género</w:t>
      </w:r>
      <w:r w:rsidRPr="002E3DD9">
        <w:rPr>
          <w:rFonts w:ascii="Arial" w:eastAsia="Times New Roman" w:hAnsi="Arial" w:cs="Arial"/>
          <w:sz w:val="24"/>
          <w:szCs w:val="24"/>
          <w:lang w:eastAsia="es-ES"/>
        </w:rPr>
        <w:t>.</w:t>
      </w:r>
    </w:p>
    <w:p w14:paraId="2DF9F33A"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68F4BEBA"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Se propone la integración del Consejo General del Instituto Electoral de Coahuila con paridad de género, como lo dispone la Ley General de Instituciones y Procedimientos Electorales.</w:t>
      </w:r>
    </w:p>
    <w:p w14:paraId="1045CA6D"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60737DCE" w14:textId="1FB36532" w:rsidR="00BF065A" w:rsidRPr="002E3DD9" w:rsidRDefault="002D0EA3"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De igual forma se incluye la propuesta para</w:t>
      </w:r>
      <w:r w:rsidR="00BF065A" w:rsidRPr="002E3DD9">
        <w:rPr>
          <w:rFonts w:ascii="Arial" w:eastAsia="Times New Roman" w:hAnsi="Arial" w:cs="Arial"/>
          <w:sz w:val="24"/>
          <w:szCs w:val="24"/>
          <w:lang w:eastAsia="es-ES"/>
        </w:rPr>
        <w:t xml:space="preserve"> que en la resolución de conflictos intra</w:t>
      </w:r>
      <w:r w:rsidRPr="002E3DD9">
        <w:rPr>
          <w:rFonts w:ascii="Arial" w:eastAsia="Times New Roman" w:hAnsi="Arial" w:cs="Arial"/>
          <w:sz w:val="24"/>
          <w:szCs w:val="24"/>
          <w:lang w:eastAsia="es-ES"/>
        </w:rPr>
        <w:t>-</w:t>
      </w:r>
      <w:r w:rsidR="00BF065A" w:rsidRPr="002E3DD9">
        <w:rPr>
          <w:rFonts w:ascii="Arial" w:eastAsia="Times New Roman" w:hAnsi="Arial" w:cs="Arial"/>
          <w:sz w:val="24"/>
          <w:szCs w:val="24"/>
          <w:lang w:eastAsia="es-ES"/>
        </w:rPr>
        <w:t>partidistas se aplique la perspectiva de género.</w:t>
      </w:r>
    </w:p>
    <w:p w14:paraId="49AE293E"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39710E75"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Se introducen obligaciones para aspirantes a candidaturas independientes, candidaturas independientes de abstenerse de ejercer violencia política contra las mujeres o de recurrir a expresiones que degraden, denigren o discriminen a otras personas aspirantes, precandidatas, candidatas, partidos políticos, instituciones públicas o privadas.</w:t>
      </w:r>
    </w:p>
    <w:p w14:paraId="41447DAA"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B95B075" w14:textId="7A9D3741" w:rsidR="00BF065A" w:rsidRPr="002E3DD9" w:rsidRDefault="008B1455"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Adicionalmente</w:t>
      </w:r>
      <w:r w:rsidR="00F62983" w:rsidRPr="002E3DD9">
        <w:rPr>
          <w:rFonts w:ascii="Arial" w:eastAsia="Times New Roman" w:hAnsi="Arial" w:cs="Arial"/>
          <w:sz w:val="24"/>
          <w:szCs w:val="24"/>
          <w:lang w:eastAsia="es-ES"/>
        </w:rPr>
        <w:t>, s</w:t>
      </w:r>
      <w:r w:rsidR="00BF065A" w:rsidRPr="002E3DD9">
        <w:rPr>
          <w:rFonts w:ascii="Arial" w:eastAsia="Times New Roman" w:hAnsi="Arial" w:cs="Arial"/>
          <w:sz w:val="24"/>
          <w:szCs w:val="24"/>
          <w:lang w:eastAsia="es-ES"/>
        </w:rPr>
        <w:t>e establece la prohibición de usar propaganda que contenga expresiones que discriminen a las personas o constituyan actos de violencia política contra las mujeres en razón de género.</w:t>
      </w:r>
    </w:p>
    <w:p w14:paraId="389F6035"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553A93B7" w14:textId="23C79D59" w:rsidR="00BF065A" w:rsidRPr="002E3DD9" w:rsidRDefault="00F62983"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Otro aspecto importante es </w:t>
      </w:r>
      <w:r w:rsidR="00BF065A" w:rsidRPr="002E3DD9">
        <w:rPr>
          <w:rFonts w:ascii="Arial" w:eastAsia="Times New Roman" w:hAnsi="Arial" w:cs="Arial"/>
          <w:sz w:val="24"/>
          <w:szCs w:val="24"/>
          <w:lang w:eastAsia="es-ES"/>
        </w:rPr>
        <w:t xml:space="preserve">la creación de una Comisión de Igualdad de Género y no Discriminación dentro del Instituto Electoral de Coahuila, así como la implementación de </w:t>
      </w:r>
      <w:r w:rsidR="00BF065A" w:rsidRPr="002E3DD9">
        <w:rPr>
          <w:rFonts w:ascii="Arial" w:eastAsia="Times New Roman" w:hAnsi="Arial" w:cs="Arial"/>
          <w:sz w:val="24"/>
          <w:szCs w:val="24"/>
          <w:lang w:eastAsia="es-ES"/>
        </w:rPr>
        <w:lastRenderedPageBreak/>
        <w:t>la paridad de género y el respeto de los derechos humanos en el ámbito político dentro de los programas anuales de capacitación que tiene el Instituto Electoral.</w:t>
      </w:r>
    </w:p>
    <w:p w14:paraId="4341B1BE"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5C393CE" w14:textId="09CF0EEE" w:rsidR="00BF065A" w:rsidRPr="002E3DD9" w:rsidRDefault="00243743"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Ahora bien, </w:t>
      </w:r>
      <w:r w:rsidR="004E76FF" w:rsidRPr="002E3DD9">
        <w:rPr>
          <w:rFonts w:ascii="Arial" w:eastAsia="Times New Roman" w:hAnsi="Arial" w:cs="Arial"/>
          <w:sz w:val="24"/>
          <w:szCs w:val="24"/>
          <w:lang w:eastAsia="es-ES"/>
        </w:rPr>
        <w:t>esta iniciativa contempla una reforma</w:t>
      </w:r>
      <w:r w:rsidR="00BF065A" w:rsidRPr="002E3DD9">
        <w:rPr>
          <w:rFonts w:ascii="Arial" w:eastAsia="Times New Roman" w:hAnsi="Arial" w:cs="Arial"/>
          <w:sz w:val="24"/>
          <w:szCs w:val="24"/>
          <w:lang w:eastAsia="es-ES"/>
        </w:rPr>
        <w:t xml:space="preserve"> </w:t>
      </w:r>
      <w:r w:rsidR="004E76FF" w:rsidRPr="002E3DD9">
        <w:rPr>
          <w:rFonts w:ascii="Arial" w:eastAsia="Times New Roman" w:hAnsi="Arial" w:cs="Arial"/>
          <w:sz w:val="24"/>
          <w:szCs w:val="24"/>
          <w:lang w:eastAsia="es-ES"/>
        </w:rPr>
        <w:t xml:space="preserve">tanto </w:t>
      </w:r>
      <w:r w:rsidR="00BF065A" w:rsidRPr="002E3DD9">
        <w:rPr>
          <w:rFonts w:ascii="Arial" w:eastAsia="Times New Roman" w:hAnsi="Arial" w:cs="Arial"/>
          <w:sz w:val="24"/>
          <w:szCs w:val="24"/>
          <w:lang w:eastAsia="es-ES"/>
        </w:rPr>
        <w:t xml:space="preserve">a la Constitución Local </w:t>
      </w:r>
      <w:r w:rsidR="004E76FF" w:rsidRPr="002E3DD9">
        <w:rPr>
          <w:rFonts w:ascii="Arial" w:eastAsia="Times New Roman" w:hAnsi="Arial" w:cs="Arial"/>
          <w:sz w:val="24"/>
          <w:szCs w:val="24"/>
          <w:lang w:eastAsia="es-ES"/>
        </w:rPr>
        <w:t>como</w:t>
      </w:r>
      <w:r w:rsidR="00BF065A" w:rsidRPr="002E3DD9">
        <w:rPr>
          <w:rFonts w:ascii="Arial" w:eastAsia="Times New Roman" w:hAnsi="Arial" w:cs="Arial"/>
          <w:sz w:val="24"/>
          <w:szCs w:val="24"/>
          <w:lang w:eastAsia="es-ES"/>
        </w:rPr>
        <w:t xml:space="preserve"> al Código Electoral, para introducir la alternancia de género en la integración de las magistraturas del Tribunal Electoral, permitiendo que haya una mayor participación de las mujeres en la integración de órganos colegiados, superando los techos de cristal que se generan en la integración de órganos colegiados jurisdiccionales.</w:t>
      </w:r>
    </w:p>
    <w:p w14:paraId="6B0A2A2A"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00006F7E"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Asimismo, en la Constitución Local se hacen precisiones acerca de la supremacía del Tribunal Electoral en la materia electoral en Coahuila, al establecer claramente que es la máxima autoridad jurisdiccional en materia electoral en la entidad, a fin de evitar posibles malentendidos, pues las resoluciones de dicho tribunal son susceptibles de revisión ante el Tribunal Electoral del Poder Judicial de la Federación.</w:t>
      </w:r>
    </w:p>
    <w:p w14:paraId="2BC1ED59"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49BB2821" w14:textId="3F7A1CB6"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introdujo </w:t>
      </w:r>
      <w:r w:rsidR="00A906AD" w:rsidRPr="002E3DD9">
        <w:rPr>
          <w:rFonts w:ascii="Arial" w:eastAsia="Times New Roman" w:hAnsi="Arial" w:cs="Arial"/>
          <w:sz w:val="24"/>
          <w:szCs w:val="24"/>
          <w:lang w:eastAsia="es-ES"/>
        </w:rPr>
        <w:t xml:space="preserve">también un </w:t>
      </w:r>
      <w:r w:rsidRPr="002E3DD9">
        <w:rPr>
          <w:rFonts w:ascii="Arial" w:eastAsia="Times New Roman" w:hAnsi="Arial" w:cs="Arial"/>
          <w:sz w:val="24"/>
          <w:szCs w:val="24"/>
          <w:lang w:eastAsia="es-ES"/>
        </w:rPr>
        <w:t>lenguaje incluyente en el Código Electoral, al cambiar palabras que designaban a ambos géneros pero que su construcción estaba hecha enfocada en el género masculino, por palabras que engloban a ambos géneros. Por ejemplo, se cambiaron la palabra “ciudadanos” por “ciudadanía”, “candidatos” y “candidato” por “ciudadanía”; “magistrados” por “magistraturas”, “gobernador” por “gubernatura”, “regidores y síndicos” por “regidurías y sindicaturas”.</w:t>
      </w:r>
    </w:p>
    <w:p w14:paraId="2BFF557A"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D7EFAD7" w14:textId="39A5F981" w:rsidR="00BF065A" w:rsidRPr="002E3DD9" w:rsidRDefault="00A906AD"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También s</w:t>
      </w:r>
      <w:r w:rsidR="00BF065A" w:rsidRPr="002E3DD9">
        <w:rPr>
          <w:rFonts w:ascii="Arial" w:eastAsia="Times New Roman" w:hAnsi="Arial" w:cs="Arial"/>
          <w:sz w:val="24"/>
          <w:szCs w:val="24"/>
          <w:lang w:eastAsia="es-ES"/>
        </w:rPr>
        <w:t>e reforma la denominación del juicio para la protección de los derechos político-electorales del ciudadano, por “juicio para la protección de los derechos político-electorales de la ciudadanía”, armonizando la introducción de lenguaje incluyente en el Código Electoral.</w:t>
      </w:r>
    </w:p>
    <w:p w14:paraId="0B69FBED"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BF26346"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Debe señalarse que, si bien es cierto que puede parecer una reforma menor la inclusión de lenguaje incluyente en la legislación electoral, es una reforma necesaria para poder </w:t>
      </w:r>
      <w:r w:rsidRPr="002E3DD9">
        <w:rPr>
          <w:rFonts w:ascii="Arial" w:eastAsia="Times New Roman" w:hAnsi="Arial" w:cs="Arial"/>
          <w:sz w:val="24"/>
          <w:szCs w:val="24"/>
          <w:lang w:eastAsia="es-ES"/>
        </w:rPr>
        <w:lastRenderedPageBreak/>
        <w:t>superar la concepción social y del lenguaje de poner en preeminencia al género masculino, a fin de ir avanzando en la transformación social hacia un mundo donde se consideren a todos los seres humanos como iguales en derechos.</w:t>
      </w:r>
    </w:p>
    <w:p w14:paraId="1CD76CC4"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0F746A41"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14:paraId="001D0B4C"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5470141"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Es a través del ejercicio del voto, mediante el cual los ciudadanos manifiestan libremente su voluntad y preferencia, sobre quien o quienes desean que asuman un cargo de elección popular.</w:t>
      </w:r>
    </w:p>
    <w:p w14:paraId="4007FF9E"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0DE632EF"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14:paraId="533CA8D4"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5925BB16"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Nuestra Carta Magna, en su artículo 41 establece las bases en las que se debe realizar las elecciones en nuestro país. En el párrafo segundo, del Apartado C, de la Base III del citado artículo, señala lo siguiente:</w:t>
      </w:r>
    </w:p>
    <w:p w14:paraId="17870E51"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333CEC4E" w14:textId="77777777" w:rsidR="00BF065A" w:rsidRPr="002E3DD9" w:rsidRDefault="00BF065A" w:rsidP="00BF065A">
      <w:pPr>
        <w:spacing w:after="0" w:line="360" w:lineRule="auto"/>
        <w:jc w:val="both"/>
        <w:rPr>
          <w:rFonts w:ascii="Arial" w:eastAsia="Times New Roman" w:hAnsi="Arial" w:cs="Arial"/>
          <w:i/>
          <w:iCs/>
          <w:sz w:val="24"/>
          <w:szCs w:val="24"/>
          <w:lang w:eastAsia="es-ES"/>
        </w:rPr>
      </w:pPr>
      <w:r w:rsidRPr="002E3DD9">
        <w:rPr>
          <w:rFonts w:ascii="Arial" w:eastAsia="Times New Roman" w:hAnsi="Arial" w:cs="Arial"/>
          <w:i/>
          <w:iCs/>
          <w:sz w:val="24"/>
          <w:szCs w:val="24"/>
          <w:lang w:eastAsia="es-ES"/>
        </w:rPr>
        <w:t xml:space="preserve">“…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w:t>
      </w:r>
      <w:r w:rsidRPr="002E3DD9">
        <w:rPr>
          <w:rFonts w:ascii="Arial" w:eastAsia="Times New Roman" w:hAnsi="Arial" w:cs="Arial"/>
          <w:i/>
          <w:iCs/>
          <w:sz w:val="24"/>
          <w:szCs w:val="24"/>
          <w:lang w:eastAsia="es-ES"/>
        </w:rPr>
        <w:lastRenderedPageBreak/>
        <w:t>electorales, las relativas a servicios educativos y de salud, o las necesarias para la protección civil en casos de emergencia…”</w:t>
      </w:r>
    </w:p>
    <w:p w14:paraId="43422CA0"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5CB6CA1E"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Dentro del marco jurídico mexicano en materia electoral, tenemos la Ley General de Instituciones y Procedimientos Electorales, la cual tiene por objeto 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14:paraId="6B74D27D"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BBBED55"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Actualmente la Ley General de Instituciones y Procedimientos Electorales vigente, en el artículo 183, numeral 7 establece lo siguiente:</w:t>
      </w:r>
    </w:p>
    <w:p w14:paraId="738CD3AE"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CA1B983" w14:textId="77777777" w:rsidR="00BF065A" w:rsidRPr="002E3DD9" w:rsidRDefault="00BF065A" w:rsidP="00BF065A">
      <w:pPr>
        <w:spacing w:after="0" w:line="360" w:lineRule="auto"/>
        <w:jc w:val="both"/>
        <w:rPr>
          <w:rFonts w:ascii="Arial" w:eastAsia="Times New Roman" w:hAnsi="Arial" w:cs="Arial"/>
          <w:i/>
          <w:iCs/>
          <w:sz w:val="24"/>
          <w:szCs w:val="24"/>
          <w:lang w:eastAsia="es-ES"/>
        </w:rPr>
      </w:pPr>
      <w:r w:rsidRPr="002E3DD9">
        <w:rPr>
          <w:rFonts w:ascii="Arial" w:eastAsia="Times New Roman" w:hAnsi="Arial" w:cs="Arial"/>
          <w:i/>
          <w:iCs/>
          <w:sz w:val="24"/>
          <w:szCs w:val="24"/>
          <w:lang w:eastAsia="es-ES"/>
        </w:rPr>
        <w:t xml:space="preserve"> “… Las trasmisiones en los servicios de televisión restringida a que se refiere el párrafo anterior deberán suprimir, durante los periodos de campaña, tanto federal como locales, los mensajes de propagando gubernamental…”. </w:t>
      </w:r>
    </w:p>
    <w:p w14:paraId="6356C7CE"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133C155C"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De igual manera el numeral 1, del artículo 209 de la referida ley, señala lo siguiente:</w:t>
      </w:r>
    </w:p>
    <w:p w14:paraId="030C3701"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06A6C6E8" w14:textId="77777777" w:rsidR="00BF065A" w:rsidRPr="002E3DD9" w:rsidRDefault="00BF065A" w:rsidP="00BF065A">
      <w:pPr>
        <w:spacing w:after="0" w:line="360" w:lineRule="auto"/>
        <w:jc w:val="both"/>
        <w:rPr>
          <w:rFonts w:ascii="Arial" w:eastAsia="Times New Roman" w:hAnsi="Arial" w:cs="Arial"/>
          <w:i/>
          <w:iCs/>
          <w:sz w:val="24"/>
          <w:szCs w:val="24"/>
          <w:lang w:eastAsia="es-ES"/>
        </w:rPr>
      </w:pPr>
      <w:r w:rsidRPr="002E3DD9">
        <w:rPr>
          <w:rFonts w:ascii="Arial" w:eastAsia="Times New Roman" w:hAnsi="Arial" w:cs="Arial"/>
          <w:i/>
          <w:iCs/>
          <w:sz w:val="24"/>
          <w:szCs w:val="24"/>
          <w:lang w:eastAsia="es-ES"/>
        </w:rPr>
        <w:t>“…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14:paraId="472965D6"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1A348C04"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Mientras que, por su parte, el Código Electoral para el Estado de Coahuila de Zaragoza, en su artículo 4, numeral 2, establece:</w:t>
      </w:r>
    </w:p>
    <w:p w14:paraId="6CEC325E"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3C5533D7" w14:textId="77777777" w:rsidR="00BF065A" w:rsidRPr="002E3DD9" w:rsidRDefault="00BF065A" w:rsidP="00BF065A">
      <w:pPr>
        <w:spacing w:after="0" w:line="360" w:lineRule="auto"/>
        <w:jc w:val="both"/>
        <w:rPr>
          <w:rFonts w:ascii="Arial" w:eastAsia="Times New Roman" w:hAnsi="Arial" w:cs="Arial"/>
          <w:i/>
          <w:iCs/>
          <w:sz w:val="24"/>
          <w:szCs w:val="24"/>
          <w:lang w:eastAsia="es-ES"/>
        </w:rPr>
      </w:pPr>
      <w:r w:rsidRPr="002E3DD9">
        <w:rPr>
          <w:rFonts w:ascii="Arial" w:eastAsia="Times New Roman" w:hAnsi="Arial" w:cs="Arial"/>
          <w:i/>
          <w:iCs/>
          <w:sz w:val="24"/>
          <w:szCs w:val="24"/>
          <w:lang w:eastAsia="es-ES"/>
        </w:rPr>
        <w:t xml:space="preserve"> “… Durante el tiempo que comprendan las precampañas y campañas electorales y hasta la conclusión de la jornada comicial, deberán suspenderse la difusión en los medios de comunicación social de toda propaganda gubernamental, de cualquier ente público…”</w:t>
      </w:r>
    </w:p>
    <w:p w14:paraId="2BB283F7"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7A7D71CB"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Como podemos advertir, nuestro Código Electoral incluye a las precampañas dentro de la obligación de suspender la difusión en los medios de comunicación social de toda propaganda gubernamental, mientras que en el ámbito federal únicamente considera la etapa de campañas, excluyendo las precampañas electorales.</w:t>
      </w:r>
    </w:p>
    <w:p w14:paraId="39837B7F"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04258FA2"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salvo la relativa a las campañas de información de las autoridades electorales, las relativas a servicios educativos y de salud, o las necesarias para la protección civil en casos de emergencia.</w:t>
      </w:r>
    </w:p>
    <w:p w14:paraId="3003DAD2"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1EEE8122" w14:textId="77777777" w:rsidR="00BF065A"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Dicho criterio, sustentado precisamente en los artículos 41, Base III, Apartado C, párrafo segundo, de la Constitución Política de los Estados Unidos Mexicanos y 201, numeral 1 de la Ley General de Instituciones y Procedimientos Electorales.</w:t>
      </w:r>
    </w:p>
    <w:p w14:paraId="3EDCBCD5" w14:textId="77777777" w:rsidR="00BF065A" w:rsidRPr="002E3DD9" w:rsidRDefault="00BF065A" w:rsidP="00BF065A">
      <w:pPr>
        <w:spacing w:after="0" w:line="360" w:lineRule="auto"/>
        <w:jc w:val="both"/>
        <w:rPr>
          <w:rFonts w:ascii="Arial" w:eastAsia="Times New Roman" w:hAnsi="Arial" w:cs="Arial"/>
          <w:sz w:val="24"/>
          <w:szCs w:val="24"/>
          <w:lang w:eastAsia="es-ES"/>
        </w:rPr>
      </w:pPr>
    </w:p>
    <w:p w14:paraId="68EA7E51" w14:textId="1F89E234" w:rsidR="008F6A59" w:rsidRPr="002E3DD9" w:rsidRDefault="00BF065A" w:rsidP="00BF065A">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Actualmente</w:t>
      </w:r>
      <w:r w:rsidR="003519AF" w:rsidRPr="002E3DD9">
        <w:rPr>
          <w:rFonts w:ascii="Arial" w:eastAsia="Times New Roman" w:hAnsi="Arial" w:cs="Arial"/>
          <w:sz w:val="24"/>
          <w:szCs w:val="24"/>
          <w:lang w:eastAsia="es-ES"/>
        </w:rPr>
        <w:t>,</w:t>
      </w:r>
      <w:r w:rsidRPr="002E3DD9">
        <w:rPr>
          <w:rFonts w:ascii="Arial" w:eastAsia="Times New Roman" w:hAnsi="Arial" w:cs="Arial"/>
          <w:sz w:val="24"/>
          <w:szCs w:val="24"/>
          <w:lang w:eastAsia="es-ES"/>
        </w:rPr>
        <w:t xml:space="preserve"> </w:t>
      </w:r>
      <w:r w:rsidR="003519AF" w:rsidRPr="002E3DD9">
        <w:rPr>
          <w:rFonts w:ascii="Arial" w:eastAsia="Times New Roman" w:hAnsi="Arial" w:cs="Arial"/>
          <w:sz w:val="24"/>
          <w:szCs w:val="24"/>
          <w:lang w:eastAsia="es-ES"/>
        </w:rPr>
        <w:t>solo</w:t>
      </w:r>
      <w:r w:rsidRPr="002E3DD9">
        <w:rPr>
          <w:rFonts w:ascii="Arial" w:eastAsia="Times New Roman" w:hAnsi="Arial" w:cs="Arial"/>
          <w:sz w:val="24"/>
          <w:szCs w:val="24"/>
          <w:lang w:eastAsia="es-ES"/>
        </w:rPr>
        <w:t xml:space="preserve"> nuestr</w:t>
      </w:r>
      <w:r w:rsidR="003519AF" w:rsidRPr="002E3DD9">
        <w:rPr>
          <w:rFonts w:ascii="Arial" w:eastAsia="Times New Roman" w:hAnsi="Arial" w:cs="Arial"/>
          <w:sz w:val="24"/>
          <w:szCs w:val="24"/>
          <w:lang w:eastAsia="es-ES"/>
        </w:rPr>
        <w:t>a entidad</w:t>
      </w:r>
      <w:r w:rsidRPr="002E3DD9">
        <w:rPr>
          <w:rFonts w:ascii="Arial" w:eastAsia="Times New Roman" w:hAnsi="Arial" w:cs="Arial"/>
          <w:sz w:val="24"/>
          <w:szCs w:val="24"/>
          <w:lang w:eastAsia="es-ES"/>
        </w:rPr>
        <w:t xml:space="preserve"> y </w:t>
      </w:r>
      <w:r w:rsidR="003519AF" w:rsidRPr="002E3DD9">
        <w:rPr>
          <w:rFonts w:ascii="Arial" w:eastAsia="Times New Roman" w:hAnsi="Arial" w:cs="Arial"/>
          <w:sz w:val="24"/>
          <w:szCs w:val="24"/>
          <w:lang w:eastAsia="es-ES"/>
        </w:rPr>
        <w:t xml:space="preserve">el Estado de </w:t>
      </w:r>
      <w:r w:rsidRPr="002E3DD9">
        <w:rPr>
          <w:rFonts w:ascii="Arial" w:eastAsia="Times New Roman" w:hAnsi="Arial" w:cs="Arial"/>
          <w:sz w:val="24"/>
          <w:szCs w:val="24"/>
          <w:lang w:eastAsia="es-ES"/>
        </w:rPr>
        <w:t xml:space="preserve">Tabasco tienen tal disposición en su ordenamiento local electoral, por lo que consideramos necesario armonizar dicha disposición acorde a la Constitución Política de los Estados Unidos Mexicanos y la Ley </w:t>
      </w:r>
      <w:r w:rsidRPr="002E3DD9">
        <w:rPr>
          <w:rFonts w:ascii="Arial" w:eastAsia="Times New Roman" w:hAnsi="Arial" w:cs="Arial"/>
          <w:sz w:val="24"/>
          <w:szCs w:val="24"/>
          <w:lang w:eastAsia="es-ES"/>
        </w:rPr>
        <w:lastRenderedPageBreak/>
        <w:t>General de Instituciones y Procedimientos Electorales, a fin de brindar mayor certeza jurídica a los actos que se realicen en el Estado.</w:t>
      </w:r>
    </w:p>
    <w:p w14:paraId="36CD55C4" w14:textId="77777777" w:rsidR="00B1213C" w:rsidRPr="002E3DD9" w:rsidRDefault="00B1213C" w:rsidP="004922D4">
      <w:pPr>
        <w:spacing w:after="0" w:line="360" w:lineRule="auto"/>
        <w:jc w:val="both"/>
        <w:rPr>
          <w:rFonts w:ascii="Arial" w:eastAsia="Times New Roman" w:hAnsi="Arial" w:cs="Arial"/>
          <w:sz w:val="24"/>
          <w:szCs w:val="24"/>
          <w:lang w:eastAsia="es-ES"/>
        </w:rPr>
      </w:pPr>
    </w:p>
    <w:p w14:paraId="4BB1396A" w14:textId="4B69D997" w:rsidR="008F0973" w:rsidRPr="002E3DD9" w:rsidRDefault="004922D4" w:rsidP="004922D4">
      <w:pPr>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En virtud de lo anterior, es que se somete a consideración de este Honorable Congreso del Estado, para su revisión, análisis y, en su caso, aprobación, la siguiente iniciativa con proyecto de:</w:t>
      </w:r>
    </w:p>
    <w:p w14:paraId="5C60FE68" w14:textId="77777777" w:rsidR="004922D4" w:rsidRPr="002E3DD9" w:rsidRDefault="004922D4" w:rsidP="004922D4">
      <w:pPr>
        <w:spacing w:after="0" w:line="360" w:lineRule="auto"/>
        <w:jc w:val="both"/>
        <w:rPr>
          <w:rFonts w:ascii="Arial" w:eastAsia="Times New Roman" w:hAnsi="Arial" w:cs="Arial"/>
          <w:b/>
          <w:sz w:val="24"/>
          <w:szCs w:val="24"/>
          <w:lang w:eastAsia="es-ES"/>
        </w:rPr>
      </w:pPr>
    </w:p>
    <w:p w14:paraId="35111C37" w14:textId="77777777" w:rsidR="006E1B80" w:rsidRPr="002E3DD9" w:rsidRDefault="006E1B80" w:rsidP="008F0973">
      <w:pPr>
        <w:spacing w:after="0"/>
        <w:jc w:val="center"/>
        <w:rPr>
          <w:rFonts w:ascii="Arial" w:eastAsia="Times New Roman" w:hAnsi="Arial" w:cs="Arial"/>
          <w:b/>
          <w:sz w:val="24"/>
          <w:szCs w:val="24"/>
          <w:lang w:eastAsia="es-ES"/>
        </w:rPr>
      </w:pPr>
    </w:p>
    <w:p w14:paraId="68F46907" w14:textId="72A6E8AC" w:rsidR="008F0973" w:rsidRPr="002E3DD9" w:rsidRDefault="008F0973" w:rsidP="008F0973">
      <w:pPr>
        <w:spacing w:after="0"/>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DECRETO</w:t>
      </w:r>
    </w:p>
    <w:p w14:paraId="036E235D" w14:textId="700E56D0" w:rsidR="008F0973" w:rsidRPr="002E3DD9" w:rsidRDefault="008F0973" w:rsidP="008F0973">
      <w:pPr>
        <w:spacing w:after="0"/>
        <w:jc w:val="both"/>
        <w:rPr>
          <w:rFonts w:ascii="Arial" w:eastAsia="Times New Roman" w:hAnsi="Arial" w:cs="Arial"/>
          <w:b/>
          <w:sz w:val="24"/>
          <w:szCs w:val="24"/>
          <w:lang w:eastAsia="es-ES"/>
        </w:rPr>
      </w:pPr>
    </w:p>
    <w:p w14:paraId="532601A1" w14:textId="41DB51D9" w:rsidR="004A2A36" w:rsidRPr="002E3DD9" w:rsidRDefault="004A2A36" w:rsidP="004A2A36">
      <w:pPr>
        <w:tabs>
          <w:tab w:val="left" w:pos="993"/>
          <w:tab w:val="left" w:pos="1134"/>
        </w:tabs>
        <w:spacing w:after="0" w:line="240" w:lineRule="auto"/>
        <w:jc w:val="both"/>
        <w:rPr>
          <w:rFonts w:ascii="Arial" w:eastAsia="Times New Roman" w:hAnsi="Arial" w:cs="Arial"/>
          <w:bCs/>
          <w:sz w:val="24"/>
          <w:szCs w:val="24"/>
          <w:lang w:eastAsia="es-ES"/>
        </w:rPr>
      </w:pPr>
      <w:r w:rsidRPr="002E3DD9">
        <w:rPr>
          <w:rFonts w:ascii="Arial" w:eastAsia="Times New Roman" w:hAnsi="Arial" w:cs="Arial"/>
          <w:b/>
          <w:bCs/>
          <w:sz w:val="24"/>
          <w:szCs w:val="24"/>
          <w:lang w:eastAsia="es-ES"/>
        </w:rPr>
        <w:t>PRIMERO</w:t>
      </w:r>
      <w:r w:rsidR="00510D04" w:rsidRPr="002E3DD9">
        <w:rPr>
          <w:rFonts w:ascii="Arial" w:eastAsia="Times New Roman" w:hAnsi="Arial" w:cs="Arial"/>
          <w:b/>
          <w:bCs/>
          <w:sz w:val="24"/>
          <w:szCs w:val="24"/>
          <w:lang w:eastAsia="es-ES"/>
        </w:rPr>
        <w:t>.</w:t>
      </w:r>
      <w:r w:rsidRPr="002E3DD9">
        <w:rPr>
          <w:rFonts w:ascii="Arial" w:eastAsia="Times New Roman" w:hAnsi="Arial" w:cs="Arial"/>
          <w:bCs/>
          <w:sz w:val="24"/>
          <w:szCs w:val="24"/>
          <w:lang w:eastAsia="es-ES"/>
        </w:rPr>
        <w:t xml:space="preserve"> Se reforma la base 6 del artículo 27, de la Constitución Política del Estado de Coahuila de Zaragoza, para quedar como sigue:</w:t>
      </w:r>
    </w:p>
    <w:p w14:paraId="74195BE5"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p>
    <w:p w14:paraId="0BE75B4D"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27.</w:t>
      </w:r>
    </w:p>
    <w:p w14:paraId="45A65D3B"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w:t>
      </w:r>
    </w:p>
    <w:p w14:paraId="1A538C7C"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 </w:t>
      </w:r>
    </w:p>
    <w:p w14:paraId="124121AE"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p>
    <w:p w14:paraId="67B5BF44" w14:textId="77777777" w:rsidR="004A2A36" w:rsidRPr="002E3DD9" w:rsidRDefault="004A2A36" w:rsidP="00D561F2">
      <w:pPr>
        <w:widowControl w:val="0"/>
        <w:numPr>
          <w:ilvl w:val="0"/>
          <w:numId w:val="5"/>
        </w:numPr>
        <w:suppressAutoHyphen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a 5. …</w:t>
      </w:r>
    </w:p>
    <w:p w14:paraId="4277703D" w14:textId="77777777" w:rsidR="004A2A36" w:rsidRPr="002E3DD9" w:rsidRDefault="004A2A36" w:rsidP="00D561F2">
      <w:pPr>
        <w:widowControl w:val="0"/>
        <w:numPr>
          <w:ilvl w:val="0"/>
          <w:numId w:val="6"/>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Para garantizar los principios de constitucionalidad y legalidad de los actos y resoluciones electorales y los relativos a plebiscitos y referendos, la ley establecerá un sistema de medios de impugnación del que conocerá el Tribunal Electoral del Estado de Coahuila de Zaragoza. En materia electoral la interposición de los medios de impugnación no producirá efectos suspensivos sobre la resolución o el acto reclamado. El Tribunal Electoral será órgano permanente, autónomo y máxima autoridad jurisdiccional electoral </w:t>
      </w:r>
      <w:r w:rsidRPr="002E3DD9">
        <w:rPr>
          <w:rFonts w:ascii="Arial" w:eastAsia="Times New Roman" w:hAnsi="Arial" w:cs="Arial"/>
          <w:b/>
          <w:snapToGrid w:val="0"/>
          <w:sz w:val="24"/>
          <w:szCs w:val="24"/>
          <w:lang w:eastAsia="es-ES"/>
        </w:rPr>
        <w:t>en la entidad.</w:t>
      </w:r>
      <w:r w:rsidRPr="002E3DD9">
        <w:rPr>
          <w:rFonts w:ascii="Arial" w:eastAsia="Times New Roman" w:hAnsi="Arial" w:cs="Arial"/>
          <w:bCs/>
          <w:snapToGrid w:val="0"/>
          <w:sz w:val="24"/>
          <w:szCs w:val="24"/>
          <w:lang w:eastAsia="es-ES"/>
        </w:rPr>
        <w:t xml:space="preserve"> Se integrará por tres </w:t>
      </w:r>
      <w:r w:rsidRPr="002E3DD9">
        <w:rPr>
          <w:rFonts w:ascii="Arial" w:eastAsia="Times New Roman" w:hAnsi="Arial" w:cs="Arial"/>
          <w:b/>
          <w:snapToGrid w:val="0"/>
          <w:sz w:val="24"/>
          <w:szCs w:val="24"/>
          <w:lang w:eastAsia="es-ES"/>
        </w:rPr>
        <w:t>Magistradas o Magistrados</w:t>
      </w:r>
      <w:r w:rsidRPr="002E3DD9">
        <w:rPr>
          <w:rFonts w:ascii="Arial" w:eastAsia="Times New Roman" w:hAnsi="Arial" w:cs="Arial"/>
          <w:bCs/>
          <w:snapToGrid w:val="0"/>
          <w:sz w:val="24"/>
          <w:szCs w:val="24"/>
          <w:lang w:eastAsia="es-ES"/>
        </w:rPr>
        <w:t xml:space="preserve">, que durarán en su encargo 7 años, </w:t>
      </w:r>
      <w:r w:rsidRPr="002E3DD9">
        <w:rPr>
          <w:rFonts w:ascii="Arial" w:eastAsia="Times New Roman" w:hAnsi="Arial" w:cs="Arial"/>
          <w:b/>
          <w:snapToGrid w:val="0"/>
          <w:sz w:val="24"/>
          <w:szCs w:val="24"/>
          <w:lang w:eastAsia="es-ES"/>
        </w:rPr>
        <w:t>cuya integración se hará observando el principio de paridad, alternando el género mayoritario</w:t>
      </w:r>
      <w:r w:rsidRPr="002E3DD9">
        <w:rPr>
          <w:rFonts w:ascii="Arial" w:eastAsia="Times New Roman" w:hAnsi="Arial" w:cs="Arial"/>
          <w:bCs/>
          <w:snapToGrid w:val="0"/>
          <w:sz w:val="24"/>
          <w:szCs w:val="24"/>
          <w:lang w:eastAsia="es-ES"/>
        </w:rPr>
        <w:t xml:space="preserve"> y cuya designación se realizará de conformidad con lo establecido en la Constitución Política de los Estados Unidos Mexicanos y las Leyes en la Materia. </w:t>
      </w:r>
    </w:p>
    <w:p w14:paraId="7B19BA82"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p>
    <w:p w14:paraId="25151214"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Tribunal Electoral será, con excepción de lo dispuesto en las fracciones I y II del artículo 158 de esta Constitución, la máxima autoridad jurisdiccional </w:t>
      </w:r>
      <w:r w:rsidRPr="002E3DD9">
        <w:rPr>
          <w:rFonts w:ascii="Arial" w:eastAsia="Times New Roman" w:hAnsi="Arial" w:cs="Arial"/>
          <w:b/>
          <w:snapToGrid w:val="0"/>
          <w:sz w:val="24"/>
          <w:szCs w:val="24"/>
          <w:lang w:eastAsia="es-ES"/>
        </w:rPr>
        <w:t>en</w:t>
      </w:r>
      <w:r w:rsidRPr="002E3DD9">
        <w:rPr>
          <w:rFonts w:ascii="Arial" w:eastAsia="Times New Roman" w:hAnsi="Arial" w:cs="Arial"/>
          <w:bCs/>
          <w:snapToGrid w:val="0"/>
          <w:sz w:val="24"/>
          <w:szCs w:val="24"/>
          <w:lang w:eastAsia="es-ES"/>
        </w:rPr>
        <w:t xml:space="preserve"> </w:t>
      </w:r>
      <w:r w:rsidRPr="002E3DD9">
        <w:rPr>
          <w:rFonts w:ascii="Arial" w:eastAsia="Times New Roman" w:hAnsi="Arial" w:cs="Arial"/>
          <w:b/>
          <w:snapToGrid w:val="0"/>
          <w:sz w:val="24"/>
          <w:szCs w:val="24"/>
          <w:lang w:eastAsia="es-ES"/>
        </w:rPr>
        <w:t>dicha materia</w:t>
      </w:r>
      <w:r w:rsidRPr="002E3DD9">
        <w:rPr>
          <w:rFonts w:ascii="Arial" w:eastAsia="Times New Roman" w:hAnsi="Arial" w:cs="Arial"/>
          <w:bCs/>
          <w:snapToGrid w:val="0"/>
          <w:sz w:val="24"/>
          <w:szCs w:val="24"/>
          <w:lang w:eastAsia="es-ES"/>
        </w:rPr>
        <w:t xml:space="preserve">, en los términos que establece el artículo 136 de esta Constitución y demás leyes aplicables. </w:t>
      </w:r>
    </w:p>
    <w:p w14:paraId="34633EB1"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p>
    <w:p w14:paraId="5E68D355" w14:textId="77777777" w:rsidR="004A2A36" w:rsidRPr="002E3DD9" w:rsidRDefault="004A2A36" w:rsidP="00D561F2">
      <w:pPr>
        <w:widowControl w:val="0"/>
        <w:numPr>
          <w:ilvl w:val="0"/>
          <w:numId w:val="6"/>
        </w:numPr>
        <w:spacing w:after="0" w:line="240" w:lineRule="auto"/>
        <w:contextualSpacing/>
        <w:jc w:val="both"/>
        <w:rPr>
          <w:rFonts w:ascii="Arial" w:eastAsia="Times New Roman" w:hAnsi="Arial" w:cs="Arial"/>
          <w:b/>
          <w:bCs/>
          <w:snapToGrid w:val="0"/>
          <w:sz w:val="24"/>
          <w:szCs w:val="24"/>
          <w:lang w:eastAsia="es-ES"/>
        </w:rPr>
      </w:pPr>
      <w:r w:rsidRPr="002E3DD9">
        <w:rPr>
          <w:rFonts w:ascii="Arial" w:eastAsia="Times New Roman" w:hAnsi="Arial" w:cs="Arial"/>
          <w:b/>
          <w:bCs/>
          <w:snapToGrid w:val="0"/>
          <w:sz w:val="24"/>
          <w:szCs w:val="24"/>
          <w:lang w:eastAsia="es-ES"/>
        </w:rPr>
        <w:t>…</w:t>
      </w:r>
    </w:p>
    <w:p w14:paraId="76804535" w14:textId="77777777" w:rsidR="004A2A36" w:rsidRPr="002E3DD9" w:rsidRDefault="004A2A36" w:rsidP="004A2A36">
      <w:pPr>
        <w:widowControl w:val="0"/>
        <w:suppressAutoHyphens/>
        <w:spacing w:after="0" w:line="240" w:lineRule="auto"/>
        <w:jc w:val="both"/>
        <w:rPr>
          <w:rFonts w:ascii="Arial" w:eastAsia="Times New Roman" w:hAnsi="Arial" w:cs="Arial"/>
          <w:b/>
          <w:i/>
          <w:sz w:val="24"/>
          <w:szCs w:val="24"/>
          <w:lang w:eastAsia="es-ES"/>
        </w:rPr>
      </w:pPr>
    </w:p>
    <w:p w14:paraId="31EC0096" w14:textId="15DFB858" w:rsidR="004A2A36" w:rsidRPr="002E3DD9" w:rsidRDefault="004A2A36" w:rsidP="004A2A36">
      <w:pPr>
        <w:widowControl w:val="0"/>
        <w:suppressAutoHyphens/>
        <w:spacing w:after="0" w:line="240" w:lineRule="auto"/>
        <w:jc w:val="both"/>
        <w:rPr>
          <w:rFonts w:ascii="Arial" w:eastAsia="Times New Roman" w:hAnsi="Arial" w:cs="Arial"/>
          <w:bCs/>
          <w:color w:val="000000"/>
          <w:sz w:val="24"/>
          <w:szCs w:val="24"/>
          <w:lang w:eastAsia="es-ES"/>
        </w:rPr>
      </w:pPr>
      <w:r w:rsidRPr="002E3DD9">
        <w:rPr>
          <w:rFonts w:ascii="Arial" w:eastAsia="Times New Roman" w:hAnsi="Arial" w:cs="Arial"/>
          <w:b/>
          <w:iCs/>
          <w:sz w:val="24"/>
          <w:szCs w:val="24"/>
          <w:lang w:eastAsia="es-ES"/>
        </w:rPr>
        <w:t xml:space="preserve">SEGUNDO. </w:t>
      </w:r>
      <w:r w:rsidRPr="002E3DD9">
        <w:rPr>
          <w:rFonts w:ascii="Arial" w:eastAsia="Times New Roman" w:hAnsi="Arial" w:cs="Arial"/>
          <w:bCs/>
          <w:iCs/>
          <w:sz w:val="24"/>
          <w:szCs w:val="24"/>
          <w:lang w:eastAsia="es-ES"/>
        </w:rPr>
        <w:t xml:space="preserve">Se reforma la fracción II del artículo </w:t>
      </w:r>
      <w:r w:rsidRPr="002E3DD9">
        <w:rPr>
          <w:rFonts w:ascii="Arial" w:eastAsia="Times New Roman" w:hAnsi="Arial" w:cs="Arial"/>
          <w:bCs/>
          <w:color w:val="000000"/>
          <w:sz w:val="24"/>
          <w:szCs w:val="24"/>
          <w:lang w:eastAsia="es-ES"/>
        </w:rPr>
        <w:t xml:space="preserve">3°, la denominación de la Sección Segunda del Capítulo XI, y los artículos 94 y 95 de la Ley de Medios de Impugnación en materia político electoral y de participación ciudadana para el Estado de Coahuila de </w:t>
      </w:r>
      <w:r w:rsidRPr="002E3DD9">
        <w:rPr>
          <w:rFonts w:ascii="Arial" w:eastAsia="Times New Roman" w:hAnsi="Arial" w:cs="Arial"/>
          <w:bCs/>
          <w:color w:val="000000"/>
          <w:sz w:val="24"/>
          <w:szCs w:val="24"/>
          <w:lang w:eastAsia="es-ES"/>
        </w:rPr>
        <w:lastRenderedPageBreak/>
        <w:t>Zaragoza, para quedar como sigue:</w:t>
      </w:r>
    </w:p>
    <w:p w14:paraId="45DF378F" w14:textId="77777777" w:rsidR="004A2A36" w:rsidRPr="002E3DD9" w:rsidRDefault="004A2A36" w:rsidP="004A2A36">
      <w:pPr>
        <w:widowControl w:val="0"/>
        <w:suppressAutoHyphens/>
        <w:spacing w:after="0" w:line="240" w:lineRule="auto"/>
        <w:jc w:val="both"/>
        <w:rPr>
          <w:rFonts w:ascii="Arial" w:eastAsia="Times New Roman" w:hAnsi="Arial" w:cs="Arial"/>
          <w:bCs/>
          <w:color w:val="000000"/>
          <w:sz w:val="24"/>
          <w:szCs w:val="24"/>
          <w:lang w:eastAsia="es-ES"/>
        </w:rPr>
      </w:pPr>
    </w:p>
    <w:p w14:paraId="3E3CAE99" w14:textId="77777777" w:rsidR="004A2A36" w:rsidRPr="002E3DD9" w:rsidRDefault="004A2A36" w:rsidP="004A2A36">
      <w:pPr>
        <w:widowControl w:val="0"/>
        <w:suppressAutoHyphens/>
        <w:spacing w:after="0" w:line="240" w:lineRule="auto"/>
        <w:jc w:val="both"/>
        <w:rPr>
          <w:rFonts w:ascii="Arial" w:eastAsia="Times New Roman" w:hAnsi="Arial" w:cs="Arial"/>
          <w:b/>
          <w:bCs/>
          <w:color w:val="000000"/>
          <w:sz w:val="24"/>
          <w:szCs w:val="24"/>
          <w:lang w:eastAsia="es-ES"/>
        </w:rPr>
      </w:pPr>
    </w:p>
    <w:p w14:paraId="3902FB66" w14:textId="77777777" w:rsidR="004A2A36" w:rsidRPr="002E3DD9" w:rsidRDefault="004A2A36" w:rsidP="004A2A36">
      <w:pPr>
        <w:spacing w:after="0" w:line="240" w:lineRule="auto"/>
        <w:jc w:val="both"/>
        <w:rPr>
          <w:rFonts w:ascii="Arial" w:eastAsia="Times New Roman" w:hAnsi="Arial" w:cs="Arial"/>
          <w:color w:val="000000"/>
          <w:sz w:val="24"/>
          <w:szCs w:val="24"/>
          <w:lang w:eastAsia="es-ES"/>
        </w:rPr>
      </w:pPr>
      <w:r w:rsidRPr="002E3DD9">
        <w:rPr>
          <w:rFonts w:ascii="Arial" w:eastAsia="Times New Roman" w:hAnsi="Arial" w:cs="Arial"/>
          <w:b/>
          <w:color w:val="000000"/>
          <w:sz w:val="24"/>
          <w:szCs w:val="24"/>
          <w:lang w:eastAsia="es-ES"/>
        </w:rPr>
        <w:t>Artículo 3°.</w:t>
      </w:r>
      <w:r w:rsidRPr="002E3DD9">
        <w:rPr>
          <w:rFonts w:ascii="Arial" w:eastAsia="Times New Roman" w:hAnsi="Arial" w:cs="Arial"/>
          <w:color w:val="000000"/>
          <w:sz w:val="24"/>
          <w:szCs w:val="24"/>
          <w:lang w:eastAsia="es-ES"/>
        </w:rPr>
        <w:t xml:space="preserve"> …</w:t>
      </w:r>
    </w:p>
    <w:p w14:paraId="42734D66" w14:textId="77777777" w:rsidR="004A2A36" w:rsidRPr="002E3DD9" w:rsidRDefault="004A2A36" w:rsidP="004A2A36">
      <w:pPr>
        <w:widowControl w:val="0"/>
        <w:suppressAutoHyphens/>
        <w:spacing w:after="0" w:line="240" w:lineRule="auto"/>
        <w:jc w:val="both"/>
        <w:rPr>
          <w:rFonts w:ascii="Arial" w:eastAsia="Times New Roman" w:hAnsi="Arial" w:cs="Arial"/>
          <w:bCs/>
          <w:iCs/>
          <w:sz w:val="24"/>
          <w:szCs w:val="24"/>
          <w:lang w:eastAsia="es-ES"/>
        </w:rPr>
      </w:pPr>
    </w:p>
    <w:p w14:paraId="5C6D179F" w14:textId="77777777" w:rsidR="004A2A36" w:rsidRPr="002E3DD9" w:rsidRDefault="004A2A36" w:rsidP="00D561F2">
      <w:pPr>
        <w:widowControl w:val="0"/>
        <w:numPr>
          <w:ilvl w:val="0"/>
          <w:numId w:val="296"/>
        </w:numPr>
        <w:suppressAutoHyphens/>
        <w:spacing w:after="0" w:line="240" w:lineRule="auto"/>
        <w:contextualSpacing/>
        <w:jc w:val="both"/>
        <w:rPr>
          <w:rFonts w:ascii="Arial" w:eastAsia="Times New Roman" w:hAnsi="Arial" w:cs="Arial"/>
          <w:b/>
          <w:bCs/>
          <w:iCs/>
          <w:snapToGrid w:val="0"/>
          <w:sz w:val="24"/>
          <w:szCs w:val="24"/>
          <w:lang w:eastAsia="es-ES"/>
        </w:rPr>
      </w:pPr>
      <w:r w:rsidRPr="002E3DD9">
        <w:rPr>
          <w:rFonts w:ascii="Arial" w:eastAsia="Times New Roman" w:hAnsi="Arial" w:cs="Arial"/>
          <w:b/>
          <w:bCs/>
          <w:iCs/>
          <w:snapToGrid w:val="0"/>
          <w:sz w:val="24"/>
          <w:szCs w:val="24"/>
          <w:lang w:eastAsia="es-ES"/>
        </w:rPr>
        <w:t>…</w:t>
      </w:r>
    </w:p>
    <w:p w14:paraId="6030193C" w14:textId="77777777" w:rsidR="004A2A36" w:rsidRPr="002E3DD9" w:rsidRDefault="004A2A36" w:rsidP="004A2A36">
      <w:pPr>
        <w:suppressAutoHyphens/>
        <w:spacing w:after="0" w:line="240" w:lineRule="auto"/>
        <w:ind w:left="709"/>
        <w:jc w:val="both"/>
        <w:rPr>
          <w:rFonts w:ascii="Arial" w:eastAsia="Times New Roman" w:hAnsi="Arial" w:cs="Arial"/>
          <w:b/>
          <w:bCs/>
          <w:color w:val="000000"/>
          <w:sz w:val="24"/>
          <w:szCs w:val="24"/>
          <w:lang w:eastAsia="es-ES"/>
        </w:rPr>
      </w:pPr>
      <w:r w:rsidRPr="002E3DD9">
        <w:rPr>
          <w:rFonts w:ascii="Arial" w:eastAsia="Times New Roman" w:hAnsi="Arial" w:cs="Arial"/>
          <w:bCs/>
          <w:iCs/>
          <w:sz w:val="24"/>
          <w:szCs w:val="24"/>
          <w:lang w:eastAsia="es-ES"/>
        </w:rPr>
        <w:t>II.</w:t>
      </w:r>
      <w:r w:rsidRPr="002E3DD9">
        <w:rPr>
          <w:rFonts w:ascii="Arial" w:eastAsia="Times New Roman" w:hAnsi="Arial" w:cs="Arial"/>
          <w:color w:val="000000"/>
          <w:sz w:val="24"/>
          <w:szCs w:val="24"/>
          <w:lang w:eastAsia="es-ES"/>
        </w:rPr>
        <w:t xml:space="preserve"> El juicio para la protección de los derechos políticos-electorales de </w:t>
      </w:r>
      <w:r w:rsidRPr="002E3DD9">
        <w:rPr>
          <w:rFonts w:ascii="Arial" w:eastAsia="Times New Roman" w:hAnsi="Arial" w:cs="Arial"/>
          <w:b/>
          <w:bCs/>
          <w:color w:val="000000"/>
          <w:sz w:val="24"/>
          <w:szCs w:val="24"/>
          <w:lang w:eastAsia="es-ES"/>
        </w:rPr>
        <w:t>la ciudadanía.</w:t>
      </w:r>
    </w:p>
    <w:p w14:paraId="3044F0E8" w14:textId="77777777" w:rsidR="004A2A36" w:rsidRPr="002E3DD9" w:rsidRDefault="004A2A36" w:rsidP="00D561F2">
      <w:pPr>
        <w:widowControl w:val="0"/>
        <w:numPr>
          <w:ilvl w:val="0"/>
          <w:numId w:val="296"/>
        </w:numPr>
        <w:suppressAutoHyphens/>
        <w:spacing w:after="0" w:line="240" w:lineRule="auto"/>
        <w:contextualSpacing/>
        <w:jc w:val="both"/>
        <w:rPr>
          <w:rFonts w:ascii="Arial" w:eastAsia="Times New Roman" w:hAnsi="Arial" w:cs="Arial"/>
          <w:b/>
          <w:bCs/>
          <w:iCs/>
          <w:snapToGrid w:val="0"/>
          <w:sz w:val="24"/>
          <w:szCs w:val="24"/>
          <w:lang w:eastAsia="es-ES"/>
        </w:rPr>
      </w:pPr>
      <w:r w:rsidRPr="002E3DD9">
        <w:rPr>
          <w:rFonts w:ascii="Arial" w:eastAsia="Times New Roman" w:hAnsi="Arial" w:cs="Arial"/>
          <w:b/>
          <w:bCs/>
          <w:iCs/>
          <w:snapToGrid w:val="0"/>
          <w:sz w:val="24"/>
          <w:szCs w:val="24"/>
          <w:lang w:eastAsia="es-ES"/>
        </w:rPr>
        <w:t>…</w:t>
      </w:r>
    </w:p>
    <w:p w14:paraId="5FDAD383" w14:textId="77777777" w:rsidR="004A2A36" w:rsidRPr="002E3DD9" w:rsidRDefault="004A2A36" w:rsidP="004A2A36">
      <w:pPr>
        <w:suppressAutoHyphens/>
        <w:spacing w:after="0" w:line="240" w:lineRule="auto"/>
        <w:ind w:left="709"/>
        <w:jc w:val="both"/>
        <w:rPr>
          <w:rFonts w:ascii="Arial" w:eastAsia="Times New Roman" w:hAnsi="Arial" w:cs="Arial"/>
          <w:b/>
          <w:bCs/>
          <w:color w:val="000000"/>
          <w:sz w:val="24"/>
          <w:szCs w:val="24"/>
          <w:lang w:eastAsia="es-ES"/>
        </w:rPr>
      </w:pPr>
    </w:p>
    <w:p w14:paraId="68F1439F" w14:textId="77777777" w:rsidR="004A2A36" w:rsidRPr="002E3DD9" w:rsidRDefault="004A2A36" w:rsidP="004A2A36">
      <w:pPr>
        <w:suppressAutoHyphens/>
        <w:spacing w:after="0" w:line="240" w:lineRule="auto"/>
        <w:ind w:left="709"/>
        <w:jc w:val="both"/>
        <w:rPr>
          <w:rFonts w:ascii="Arial" w:eastAsia="Times New Roman" w:hAnsi="Arial" w:cs="Arial"/>
          <w:b/>
          <w:bCs/>
          <w:color w:val="000000"/>
          <w:sz w:val="24"/>
          <w:szCs w:val="24"/>
          <w:lang w:eastAsia="es-ES"/>
        </w:rPr>
      </w:pPr>
    </w:p>
    <w:p w14:paraId="0ABC0E58"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6B7F08CD" w14:textId="77777777" w:rsidR="004A2A36" w:rsidRPr="002E3DD9" w:rsidRDefault="004A2A36" w:rsidP="004A2A36">
      <w:pPr>
        <w:suppressAutoHyphens/>
        <w:spacing w:after="0" w:line="240" w:lineRule="auto"/>
        <w:jc w:val="center"/>
        <w:rPr>
          <w:rFonts w:ascii="Arial" w:eastAsia="Times New Roman" w:hAnsi="Arial" w:cs="Arial"/>
          <w:bCs/>
          <w:iCs/>
          <w:sz w:val="24"/>
          <w:szCs w:val="24"/>
          <w:lang w:eastAsia="es-ES"/>
        </w:rPr>
      </w:pPr>
      <w:r w:rsidRPr="002E3DD9">
        <w:rPr>
          <w:rFonts w:ascii="Arial" w:eastAsia="Times New Roman" w:hAnsi="Arial" w:cs="Arial"/>
          <w:bCs/>
          <w:iCs/>
          <w:sz w:val="24"/>
          <w:szCs w:val="24"/>
          <w:lang w:eastAsia="es-ES"/>
        </w:rPr>
        <w:t>CAPÍTULO IX</w:t>
      </w:r>
    </w:p>
    <w:p w14:paraId="0381A194" w14:textId="77777777" w:rsidR="004A2A36" w:rsidRPr="002E3DD9" w:rsidRDefault="004A2A36" w:rsidP="004A2A36">
      <w:pPr>
        <w:suppressAutoHyphens/>
        <w:spacing w:after="0" w:line="240" w:lineRule="auto"/>
        <w:jc w:val="center"/>
        <w:rPr>
          <w:rFonts w:ascii="Arial" w:eastAsia="Times New Roman" w:hAnsi="Arial" w:cs="Arial"/>
          <w:bCs/>
          <w:iCs/>
          <w:sz w:val="24"/>
          <w:szCs w:val="24"/>
          <w:lang w:eastAsia="es-ES"/>
        </w:rPr>
      </w:pPr>
      <w:r w:rsidRPr="002E3DD9">
        <w:rPr>
          <w:rFonts w:ascii="Arial" w:eastAsia="Times New Roman" w:hAnsi="Arial" w:cs="Arial"/>
          <w:bCs/>
          <w:iCs/>
          <w:sz w:val="24"/>
          <w:szCs w:val="24"/>
          <w:lang w:eastAsia="es-ES"/>
        </w:rPr>
        <w:t>SECCIÓN SEGUNDA</w:t>
      </w:r>
    </w:p>
    <w:p w14:paraId="1F205D0B" w14:textId="77777777" w:rsidR="004A2A36" w:rsidRPr="002E3DD9" w:rsidRDefault="004A2A36" w:rsidP="004A2A36">
      <w:pPr>
        <w:suppressAutoHyphens/>
        <w:spacing w:after="0" w:line="240" w:lineRule="auto"/>
        <w:jc w:val="center"/>
        <w:rPr>
          <w:rFonts w:ascii="Arial" w:eastAsia="Times New Roman" w:hAnsi="Arial" w:cs="Arial"/>
          <w:b/>
          <w:iCs/>
          <w:sz w:val="24"/>
          <w:szCs w:val="24"/>
          <w:lang w:eastAsia="es-ES"/>
        </w:rPr>
      </w:pPr>
      <w:r w:rsidRPr="002E3DD9">
        <w:rPr>
          <w:rFonts w:ascii="Arial" w:eastAsia="Times New Roman" w:hAnsi="Arial" w:cs="Arial"/>
          <w:bCs/>
          <w:iCs/>
          <w:sz w:val="24"/>
          <w:szCs w:val="24"/>
          <w:lang w:eastAsia="es-ES"/>
        </w:rPr>
        <w:t xml:space="preserve">EL JUICIO PARA LA PROTECCIÓN DE LOS DERECHOS POLÍTICO ELECTORALES DE </w:t>
      </w:r>
      <w:r w:rsidRPr="002E3DD9">
        <w:rPr>
          <w:rFonts w:ascii="Arial" w:eastAsia="Times New Roman" w:hAnsi="Arial" w:cs="Arial"/>
          <w:b/>
          <w:iCs/>
          <w:sz w:val="24"/>
          <w:szCs w:val="24"/>
          <w:lang w:eastAsia="es-ES"/>
        </w:rPr>
        <w:t>LA CIUDADANÍA</w:t>
      </w:r>
    </w:p>
    <w:p w14:paraId="379E444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DADB34D"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BC47F92" w14:textId="77777777" w:rsidR="004A2A36" w:rsidRPr="002E3DD9" w:rsidRDefault="004A2A36" w:rsidP="004A2A36">
      <w:pPr>
        <w:suppressAutoHyphens/>
        <w:spacing w:after="0" w:line="240" w:lineRule="auto"/>
        <w:jc w:val="both"/>
        <w:rPr>
          <w:rFonts w:ascii="Arial" w:eastAsia="Times New Roman" w:hAnsi="Arial" w:cs="Arial"/>
          <w:color w:val="000000"/>
          <w:sz w:val="24"/>
          <w:szCs w:val="24"/>
          <w:lang w:eastAsia="es-ES"/>
        </w:rPr>
      </w:pPr>
      <w:r w:rsidRPr="002E3DD9">
        <w:rPr>
          <w:rFonts w:ascii="Arial" w:eastAsia="Times New Roman" w:hAnsi="Arial" w:cs="Arial"/>
          <w:b/>
          <w:iCs/>
          <w:sz w:val="24"/>
          <w:szCs w:val="24"/>
          <w:lang w:eastAsia="es-ES"/>
        </w:rPr>
        <w:t>Artículo 94.</w:t>
      </w:r>
      <w:r w:rsidRPr="002E3DD9">
        <w:rPr>
          <w:rFonts w:ascii="Arial" w:eastAsia="Times New Roman" w:hAnsi="Arial" w:cs="Arial"/>
          <w:bCs/>
          <w:iCs/>
          <w:sz w:val="24"/>
          <w:szCs w:val="24"/>
          <w:lang w:eastAsia="es-ES"/>
        </w:rPr>
        <w:t xml:space="preserve"> </w:t>
      </w:r>
      <w:r w:rsidRPr="002E3DD9">
        <w:rPr>
          <w:rFonts w:ascii="Arial" w:eastAsia="Times New Roman" w:hAnsi="Arial" w:cs="Arial"/>
          <w:color w:val="000000"/>
          <w:sz w:val="24"/>
          <w:szCs w:val="24"/>
          <w:lang w:eastAsia="es-ES"/>
        </w:rPr>
        <w:t xml:space="preserve">El juicio para la protección de los derechos político-electorales de </w:t>
      </w:r>
      <w:r w:rsidRPr="002E3DD9">
        <w:rPr>
          <w:rFonts w:ascii="Arial" w:eastAsia="Times New Roman" w:hAnsi="Arial" w:cs="Arial"/>
          <w:b/>
          <w:bCs/>
          <w:color w:val="000000"/>
          <w:sz w:val="24"/>
          <w:szCs w:val="24"/>
          <w:lang w:eastAsia="es-ES"/>
        </w:rPr>
        <w:t>la ciudadanía</w:t>
      </w:r>
      <w:r w:rsidRPr="002E3DD9">
        <w:rPr>
          <w:rFonts w:ascii="Arial" w:eastAsia="Times New Roman" w:hAnsi="Arial" w:cs="Arial"/>
          <w:color w:val="000000"/>
          <w:sz w:val="24"/>
          <w:szCs w:val="24"/>
          <w:lang w:eastAsia="es-ES"/>
        </w:rPr>
        <w:t xml:space="preserve"> tiene por objeto la protección de los derechos político-electorales en el estado, cuando </w:t>
      </w:r>
      <w:r w:rsidRPr="002E3DD9">
        <w:rPr>
          <w:rFonts w:ascii="Arial" w:eastAsia="Times New Roman" w:hAnsi="Arial" w:cs="Arial"/>
          <w:b/>
          <w:bCs/>
          <w:color w:val="000000"/>
          <w:sz w:val="24"/>
          <w:szCs w:val="24"/>
          <w:lang w:eastAsia="es-ES"/>
        </w:rPr>
        <w:t>la ciudadanía</w:t>
      </w:r>
      <w:r w:rsidRPr="002E3DD9">
        <w:rPr>
          <w:rFonts w:ascii="Arial" w:eastAsia="Times New Roman" w:hAnsi="Arial" w:cs="Arial"/>
          <w:color w:val="000000"/>
          <w:sz w:val="24"/>
          <w:szCs w:val="24"/>
          <w:lang w:eastAsia="es-ES"/>
        </w:rPr>
        <w:t xml:space="preserve"> por sí </w:t>
      </w:r>
      <w:r w:rsidRPr="002E3DD9">
        <w:rPr>
          <w:rFonts w:ascii="Arial" w:eastAsia="Times New Roman" w:hAnsi="Arial" w:cs="Arial"/>
          <w:b/>
          <w:bCs/>
          <w:color w:val="000000"/>
          <w:sz w:val="24"/>
          <w:szCs w:val="24"/>
          <w:lang w:eastAsia="es-ES"/>
        </w:rPr>
        <w:t>misma</w:t>
      </w:r>
      <w:r w:rsidRPr="002E3DD9">
        <w:rPr>
          <w:rFonts w:ascii="Arial" w:eastAsia="Times New Roman" w:hAnsi="Arial" w:cs="Arial"/>
          <w:color w:val="000000"/>
          <w:sz w:val="24"/>
          <w:szCs w:val="24"/>
          <w:lang w:eastAsia="es-ES"/>
        </w:rPr>
        <w:t xml:space="preserve"> y en forma individual, haga valer presuntas violaciones a sus derechos de votar y de ser votado; de asociarse individual y libremente para tomar parte en forma pacífica en los asuntos políticos y  de afiliarse libre e individualmente a los partidos políticos; siempre y cuando se hubieren reunido los requisitos constitucionales y los que se señalan en las leyes para el ejercicio de esos derechos.</w:t>
      </w:r>
    </w:p>
    <w:p w14:paraId="5C5EBB69" w14:textId="77777777" w:rsidR="004A2A36" w:rsidRPr="002E3DD9" w:rsidRDefault="004A2A36" w:rsidP="004A2A36">
      <w:pPr>
        <w:suppressAutoHyphens/>
        <w:spacing w:after="0" w:line="240" w:lineRule="auto"/>
        <w:jc w:val="both"/>
        <w:rPr>
          <w:rFonts w:ascii="Arial" w:eastAsia="Times New Roman" w:hAnsi="Arial" w:cs="Arial"/>
          <w:color w:val="000000"/>
          <w:sz w:val="24"/>
          <w:szCs w:val="24"/>
          <w:lang w:eastAsia="es-ES"/>
        </w:rPr>
      </w:pPr>
    </w:p>
    <w:p w14:paraId="39488DE7" w14:textId="77777777" w:rsidR="004A2A36" w:rsidRPr="002E3DD9" w:rsidRDefault="004A2A36" w:rsidP="004A2A36">
      <w:pPr>
        <w:suppressAutoHyphens/>
        <w:spacing w:after="0" w:line="240" w:lineRule="auto"/>
        <w:jc w:val="both"/>
        <w:rPr>
          <w:rFonts w:ascii="Arial" w:eastAsia="Times New Roman" w:hAnsi="Arial" w:cs="Arial"/>
          <w:color w:val="000000"/>
          <w:sz w:val="24"/>
          <w:szCs w:val="24"/>
          <w:lang w:eastAsia="es-ES"/>
        </w:rPr>
      </w:pPr>
      <w:r w:rsidRPr="002E3DD9">
        <w:rPr>
          <w:rFonts w:ascii="Arial" w:eastAsia="Times New Roman" w:hAnsi="Arial" w:cs="Arial"/>
          <w:b/>
          <w:bCs/>
          <w:color w:val="000000"/>
          <w:sz w:val="24"/>
          <w:szCs w:val="24"/>
          <w:lang w:eastAsia="es-ES"/>
        </w:rPr>
        <w:t>Artículo 95.</w:t>
      </w:r>
      <w:r w:rsidRPr="002E3DD9">
        <w:rPr>
          <w:rFonts w:ascii="Arial" w:eastAsia="Times New Roman" w:hAnsi="Arial" w:cs="Arial"/>
          <w:color w:val="000000"/>
          <w:sz w:val="24"/>
          <w:szCs w:val="24"/>
          <w:lang w:eastAsia="es-ES"/>
        </w:rPr>
        <w:t xml:space="preserve"> El juicio será promovido por </w:t>
      </w:r>
      <w:r w:rsidRPr="002E3DD9">
        <w:rPr>
          <w:rFonts w:ascii="Arial" w:eastAsia="Times New Roman" w:hAnsi="Arial" w:cs="Arial"/>
          <w:b/>
          <w:bCs/>
          <w:color w:val="000000"/>
          <w:sz w:val="24"/>
          <w:szCs w:val="24"/>
          <w:lang w:eastAsia="es-ES"/>
        </w:rPr>
        <w:t>la ciudadanía</w:t>
      </w:r>
      <w:r w:rsidRPr="002E3DD9">
        <w:rPr>
          <w:rFonts w:ascii="Arial" w:eastAsia="Times New Roman" w:hAnsi="Arial" w:cs="Arial"/>
          <w:color w:val="000000"/>
          <w:sz w:val="24"/>
          <w:szCs w:val="24"/>
          <w:lang w:eastAsia="es-ES"/>
        </w:rPr>
        <w:t xml:space="preserve"> con interés legítimo en los casos siguientes:</w:t>
      </w:r>
    </w:p>
    <w:p w14:paraId="2F7899D5" w14:textId="77777777" w:rsidR="004A2A36" w:rsidRPr="002E3DD9" w:rsidRDefault="004A2A36" w:rsidP="004A2A36">
      <w:pPr>
        <w:suppressAutoHyphens/>
        <w:spacing w:after="0" w:line="240" w:lineRule="auto"/>
        <w:jc w:val="both"/>
        <w:rPr>
          <w:rFonts w:ascii="Arial" w:eastAsia="Times New Roman" w:hAnsi="Arial" w:cs="Arial"/>
          <w:color w:val="000000"/>
          <w:sz w:val="24"/>
          <w:szCs w:val="24"/>
          <w:lang w:eastAsia="es-ES"/>
        </w:rPr>
      </w:pPr>
    </w:p>
    <w:p w14:paraId="40B23BB9"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r w:rsidRPr="002E3DD9">
        <w:rPr>
          <w:rFonts w:ascii="Arial" w:eastAsia="Times New Roman" w:hAnsi="Arial" w:cs="Arial"/>
          <w:color w:val="000000"/>
          <w:sz w:val="24"/>
          <w:szCs w:val="24"/>
          <w:lang w:eastAsia="es-ES"/>
        </w:rPr>
        <w:t xml:space="preserve">I. </w:t>
      </w:r>
      <w:r w:rsidRPr="002E3DD9">
        <w:rPr>
          <w:rFonts w:ascii="Arial" w:eastAsia="Times New Roman" w:hAnsi="Arial" w:cs="Arial"/>
          <w:color w:val="000000"/>
          <w:sz w:val="24"/>
          <w:szCs w:val="24"/>
          <w:lang w:eastAsia="es-ES"/>
        </w:rPr>
        <w:tab/>
        <w:t xml:space="preserve">Cuando consideren que el partido político o coalición, a través de sus dirigentes u órganos de dirección, violaron sus derechos político-electorales de participar en el proceso interno de selección de </w:t>
      </w:r>
      <w:r w:rsidRPr="002E3DD9">
        <w:rPr>
          <w:rFonts w:ascii="Arial" w:eastAsia="Times New Roman" w:hAnsi="Arial" w:cs="Arial"/>
          <w:b/>
          <w:bCs/>
          <w:color w:val="000000"/>
          <w:sz w:val="24"/>
          <w:szCs w:val="24"/>
          <w:lang w:eastAsia="es-ES"/>
        </w:rPr>
        <w:t>candidaturas</w:t>
      </w:r>
      <w:r w:rsidRPr="002E3DD9">
        <w:rPr>
          <w:rFonts w:ascii="Arial" w:eastAsia="Times New Roman" w:hAnsi="Arial" w:cs="Arial"/>
          <w:color w:val="000000"/>
          <w:sz w:val="24"/>
          <w:szCs w:val="24"/>
          <w:lang w:eastAsia="es-ES"/>
        </w:rPr>
        <w:t xml:space="preserve"> o de ser postulados como </w:t>
      </w:r>
      <w:r w:rsidRPr="002E3DD9">
        <w:rPr>
          <w:rFonts w:ascii="Arial" w:eastAsia="Times New Roman" w:hAnsi="Arial" w:cs="Arial"/>
          <w:b/>
          <w:bCs/>
          <w:color w:val="000000"/>
          <w:sz w:val="24"/>
          <w:szCs w:val="24"/>
          <w:lang w:eastAsia="es-ES"/>
        </w:rPr>
        <w:t>candidaturas</w:t>
      </w:r>
      <w:r w:rsidRPr="002E3DD9">
        <w:rPr>
          <w:rFonts w:ascii="Arial" w:eastAsia="Times New Roman" w:hAnsi="Arial" w:cs="Arial"/>
          <w:color w:val="000000"/>
          <w:sz w:val="24"/>
          <w:szCs w:val="24"/>
          <w:lang w:eastAsia="es-ES"/>
        </w:rPr>
        <w:t xml:space="preserve"> a un cargo de elección popular, por transgresión a las normas de los estatutos del mismo partido o del convenio de coalición.</w:t>
      </w:r>
    </w:p>
    <w:p w14:paraId="10A9FCA8" w14:textId="77777777" w:rsidR="004A2A36" w:rsidRPr="002E3DD9" w:rsidRDefault="004A2A36" w:rsidP="004A2A36">
      <w:pPr>
        <w:spacing w:after="0" w:line="240" w:lineRule="auto"/>
        <w:jc w:val="both"/>
        <w:rPr>
          <w:rFonts w:ascii="Arial" w:eastAsia="Times New Roman" w:hAnsi="Arial" w:cs="Arial"/>
          <w:color w:val="000000"/>
          <w:sz w:val="24"/>
          <w:szCs w:val="24"/>
          <w:lang w:eastAsia="es-ES"/>
        </w:rPr>
      </w:pPr>
    </w:p>
    <w:p w14:paraId="644E6157"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r w:rsidRPr="002E3DD9">
        <w:rPr>
          <w:rFonts w:ascii="Arial" w:eastAsia="Times New Roman" w:hAnsi="Arial" w:cs="Arial"/>
          <w:color w:val="000000"/>
          <w:sz w:val="24"/>
          <w:szCs w:val="24"/>
          <w:lang w:eastAsia="es-ES"/>
        </w:rPr>
        <w:t>II.</w:t>
      </w:r>
      <w:r w:rsidRPr="002E3DD9">
        <w:rPr>
          <w:rFonts w:ascii="Arial" w:eastAsia="Times New Roman" w:hAnsi="Arial" w:cs="Arial"/>
          <w:color w:val="000000"/>
          <w:sz w:val="24"/>
          <w:szCs w:val="24"/>
          <w:lang w:eastAsia="es-ES"/>
        </w:rPr>
        <w:tab/>
        <w:t xml:space="preserve">Considere que se violó su derecho político-electoral de ser votado cuando, habiendo sido propuesto por un partido político, le sea negado indebidamente su registro como </w:t>
      </w:r>
      <w:r w:rsidRPr="002E3DD9">
        <w:rPr>
          <w:rFonts w:ascii="Arial" w:eastAsia="Times New Roman" w:hAnsi="Arial" w:cs="Arial"/>
          <w:b/>
          <w:bCs/>
          <w:color w:val="000000"/>
          <w:sz w:val="24"/>
          <w:szCs w:val="24"/>
          <w:lang w:eastAsia="es-ES"/>
        </w:rPr>
        <w:t>candidatura</w:t>
      </w:r>
      <w:r w:rsidRPr="002E3DD9">
        <w:rPr>
          <w:rFonts w:ascii="Arial" w:eastAsia="Times New Roman" w:hAnsi="Arial" w:cs="Arial"/>
          <w:color w:val="000000"/>
          <w:sz w:val="24"/>
          <w:szCs w:val="24"/>
          <w:lang w:eastAsia="es-ES"/>
        </w:rPr>
        <w:t xml:space="preserve"> a un cargo de elección popular. En los procesos electorales locales, si también el partido político interpuso el juicio electoral por la negativa del mismo registro, el Instituto remitirá el expediente para que sea resuelto por el Tribunal Electoral, junto con el juicio promovido por </w:t>
      </w:r>
      <w:r w:rsidRPr="002E3DD9">
        <w:rPr>
          <w:rFonts w:ascii="Arial" w:eastAsia="Times New Roman" w:hAnsi="Arial" w:cs="Arial"/>
          <w:b/>
          <w:bCs/>
          <w:color w:val="000000"/>
          <w:sz w:val="24"/>
          <w:szCs w:val="24"/>
          <w:lang w:eastAsia="es-ES"/>
        </w:rPr>
        <w:t>la ciudadanía</w:t>
      </w:r>
      <w:r w:rsidRPr="002E3DD9">
        <w:rPr>
          <w:rFonts w:ascii="Arial" w:eastAsia="Times New Roman" w:hAnsi="Arial" w:cs="Arial"/>
          <w:color w:val="000000"/>
          <w:sz w:val="24"/>
          <w:szCs w:val="24"/>
          <w:lang w:eastAsia="es-ES"/>
        </w:rPr>
        <w:t>.</w:t>
      </w:r>
    </w:p>
    <w:p w14:paraId="2DF93C2B"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p>
    <w:p w14:paraId="4D86173C"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r w:rsidRPr="002E3DD9">
        <w:rPr>
          <w:rFonts w:ascii="Arial" w:eastAsia="Times New Roman" w:hAnsi="Arial" w:cs="Arial"/>
          <w:color w:val="000000"/>
          <w:sz w:val="24"/>
          <w:szCs w:val="24"/>
          <w:lang w:eastAsia="es-ES"/>
        </w:rPr>
        <w:lastRenderedPageBreak/>
        <w:t>III.</w:t>
      </w:r>
      <w:r w:rsidRPr="002E3DD9">
        <w:rPr>
          <w:rFonts w:ascii="Arial" w:eastAsia="Times New Roman" w:hAnsi="Arial" w:cs="Arial"/>
          <w:color w:val="000000"/>
          <w:sz w:val="24"/>
          <w:szCs w:val="24"/>
          <w:lang w:eastAsia="es-ES"/>
        </w:rPr>
        <w:tab/>
        <w:t>Habiéndose asociado con otros ciudadanos para tomar parte en forma pacífica en asuntos políticos, conforme a las leyes aplicables, consideren que se les negó indebidamente su registro como partido político o agrupación política.</w:t>
      </w:r>
    </w:p>
    <w:p w14:paraId="2C363BEE"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p>
    <w:p w14:paraId="37A5D8DA"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r w:rsidRPr="002E3DD9">
        <w:rPr>
          <w:rFonts w:ascii="Arial" w:eastAsia="Times New Roman" w:hAnsi="Arial" w:cs="Arial"/>
          <w:color w:val="000000"/>
          <w:sz w:val="24"/>
          <w:szCs w:val="24"/>
          <w:lang w:eastAsia="es-ES"/>
        </w:rPr>
        <w:t>IV.</w:t>
      </w:r>
      <w:r w:rsidRPr="002E3DD9">
        <w:rPr>
          <w:rFonts w:ascii="Arial" w:eastAsia="Times New Roman" w:hAnsi="Arial" w:cs="Arial"/>
          <w:color w:val="000000"/>
          <w:sz w:val="24"/>
          <w:szCs w:val="24"/>
          <w:lang w:eastAsia="es-ES"/>
        </w:rPr>
        <w:tab/>
        <w:t xml:space="preserve">Considere que un acto o resolución de la autoridad responsable, es violatorio de cualquier otro de sus derechos político-electorales. </w:t>
      </w:r>
    </w:p>
    <w:p w14:paraId="707CF04B"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p>
    <w:p w14:paraId="041B69EE" w14:textId="77777777" w:rsidR="004A2A36" w:rsidRPr="002E3DD9" w:rsidRDefault="004A2A36" w:rsidP="004A2A36">
      <w:pPr>
        <w:spacing w:after="0" w:line="240" w:lineRule="auto"/>
        <w:ind w:left="567" w:hanging="567"/>
        <w:jc w:val="both"/>
        <w:rPr>
          <w:rFonts w:ascii="Arial" w:eastAsia="Times New Roman" w:hAnsi="Arial" w:cs="Arial"/>
          <w:color w:val="000000"/>
          <w:sz w:val="24"/>
          <w:szCs w:val="24"/>
          <w:lang w:eastAsia="es-ES"/>
        </w:rPr>
      </w:pPr>
      <w:r w:rsidRPr="002E3DD9">
        <w:rPr>
          <w:rFonts w:ascii="Arial" w:eastAsia="Times New Roman" w:hAnsi="Arial" w:cs="Arial"/>
          <w:color w:val="000000"/>
          <w:sz w:val="24"/>
          <w:szCs w:val="24"/>
          <w:lang w:eastAsia="es-ES"/>
        </w:rPr>
        <w:t xml:space="preserve">V. </w:t>
      </w:r>
      <w:r w:rsidRPr="002E3DD9">
        <w:rPr>
          <w:rFonts w:ascii="Arial" w:eastAsia="Times New Roman" w:hAnsi="Arial" w:cs="Arial"/>
          <w:color w:val="000000"/>
          <w:sz w:val="24"/>
          <w:szCs w:val="24"/>
          <w:lang w:eastAsia="es-ES"/>
        </w:rPr>
        <w:tab/>
      </w:r>
      <w:r w:rsidRPr="002E3DD9">
        <w:rPr>
          <w:rFonts w:ascii="Arial" w:eastAsia="Times New Roman" w:hAnsi="Arial" w:cs="Arial"/>
          <w:b/>
          <w:bCs/>
          <w:color w:val="000000"/>
          <w:sz w:val="24"/>
          <w:szCs w:val="24"/>
          <w:lang w:eastAsia="es-ES"/>
        </w:rPr>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14:paraId="2ABB8C87" w14:textId="77777777" w:rsidR="004A2A36" w:rsidRPr="002E3DD9" w:rsidRDefault="004A2A36" w:rsidP="004A2A36">
      <w:pPr>
        <w:spacing w:after="0" w:line="240" w:lineRule="auto"/>
        <w:jc w:val="both"/>
        <w:rPr>
          <w:rFonts w:ascii="Arial" w:eastAsia="Times New Roman" w:hAnsi="Arial" w:cs="Arial"/>
          <w:color w:val="000000"/>
          <w:sz w:val="24"/>
          <w:szCs w:val="24"/>
          <w:lang w:eastAsia="es-ES"/>
        </w:rPr>
      </w:pPr>
    </w:p>
    <w:p w14:paraId="780AF24D" w14:textId="77777777" w:rsidR="004A2A36" w:rsidRPr="002E3DD9" w:rsidRDefault="004A2A36" w:rsidP="004A2A36">
      <w:pPr>
        <w:spacing w:after="0" w:line="240" w:lineRule="auto"/>
        <w:jc w:val="both"/>
        <w:rPr>
          <w:rFonts w:ascii="Arial" w:eastAsia="Times New Roman" w:hAnsi="Arial" w:cs="Arial"/>
          <w:color w:val="000000"/>
          <w:sz w:val="24"/>
          <w:szCs w:val="24"/>
          <w:lang w:eastAsia="es-ES"/>
        </w:rPr>
      </w:pPr>
      <w:r w:rsidRPr="002E3DD9">
        <w:rPr>
          <w:rFonts w:ascii="Arial" w:eastAsia="Times New Roman" w:hAnsi="Arial" w:cs="Arial"/>
          <w:color w:val="000000"/>
          <w:sz w:val="24"/>
          <w:szCs w:val="24"/>
          <w:lang w:eastAsia="es-ES"/>
        </w:rPr>
        <w:t xml:space="preserve">Los actos o resoluciones que violen el derecho político-electoral de votar de </w:t>
      </w:r>
      <w:r w:rsidRPr="002E3DD9">
        <w:rPr>
          <w:rFonts w:ascii="Arial" w:eastAsia="Times New Roman" w:hAnsi="Arial" w:cs="Arial"/>
          <w:b/>
          <w:bCs/>
          <w:color w:val="000000"/>
          <w:sz w:val="24"/>
          <w:szCs w:val="24"/>
          <w:lang w:eastAsia="es-ES"/>
        </w:rPr>
        <w:t>la ciudadanía</w:t>
      </w:r>
      <w:r w:rsidRPr="002E3DD9">
        <w:rPr>
          <w:rFonts w:ascii="Arial" w:eastAsia="Times New Roman" w:hAnsi="Arial" w:cs="Arial"/>
          <w:color w:val="000000"/>
          <w:sz w:val="24"/>
          <w:szCs w:val="24"/>
          <w:lang w:eastAsia="es-ES"/>
        </w:rPr>
        <w:t xml:space="preserve"> sólo se impugnará a través del medio de impugnación correspondiente previsto en la </w:t>
      </w:r>
      <w:r w:rsidRPr="002E3DD9">
        <w:rPr>
          <w:rFonts w:ascii="Arial" w:eastAsia="Times New Roman" w:hAnsi="Arial" w:cs="Arial"/>
          <w:sz w:val="24"/>
          <w:szCs w:val="24"/>
          <w:lang w:eastAsia="es-ES"/>
        </w:rPr>
        <w:t xml:space="preserve">Ley General del Sistema de Medios de Impugnación en Materia Electoral, a menos de que los órganos del Instituto expidan el documento oficial mediante el cual </w:t>
      </w:r>
      <w:r w:rsidRPr="002E3DD9">
        <w:rPr>
          <w:rFonts w:ascii="Arial" w:eastAsia="Times New Roman" w:hAnsi="Arial" w:cs="Arial"/>
          <w:b/>
          <w:bCs/>
          <w:sz w:val="24"/>
          <w:szCs w:val="24"/>
          <w:lang w:eastAsia="es-ES"/>
        </w:rPr>
        <w:t>la ciudadanía coahuilense ejerza</w:t>
      </w:r>
      <w:r w:rsidRPr="002E3DD9">
        <w:rPr>
          <w:rFonts w:ascii="Arial" w:eastAsia="Times New Roman" w:hAnsi="Arial" w:cs="Arial"/>
          <w:sz w:val="24"/>
          <w:szCs w:val="24"/>
          <w:lang w:eastAsia="es-ES"/>
        </w:rPr>
        <w:t xml:space="preserve"> su derecho a votar en las elecciones locales, en cuyo caso los actos o resoluciones del Instituto podrán ser impugnadas conforme a este artículo.</w:t>
      </w:r>
    </w:p>
    <w:p w14:paraId="56FE7D51"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C1A6450"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B8753BD" w14:textId="756011F6"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r w:rsidRPr="002E3DD9">
        <w:rPr>
          <w:rFonts w:ascii="Arial" w:eastAsia="Times New Roman" w:hAnsi="Arial" w:cs="Arial"/>
          <w:b/>
          <w:iCs/>
          <w:sz w:val="24"/>
          <w:szCs w:val="24"/>
          <w:lang w:eastAsia="es-ES"/>
        </w:rPr>
        <w:t xml:space="preserve">TERCERO.- </w:t>
      </w:r>
      <w:r w:rsidRPr="002E3DD9">
        <w:rPr>
          <w:rFonts w:ascii="Arial" w:eastAsia="Times New Roman" w:hAnsi="Arial" w:cs="Arial"/>
          <w:bCs/>
          <w:iCs/>
          <w:sz w:val="24"/>
          <w:szCs w:val="24"/>
          <w:lang w:eastAsia="es-ES"/>
        </w:rPr>
        <w:t xml:space="preserve">Se modifica el contenido de los artículos 1, 3, la denominación del Título Segundo del Primer Libro, artículos 6, 7, 8, 10, 11, se cambia la denominación del Título Tercero del Libro Segundo, artículos 12, 13, 14, 16, 17, 18, 19, 20, 21, 22, 24, 27, 28, 30, 31, 33, 34, 35, 41, 43, se cambia la denominación del capítulo Cuarto del Libro Segundo, 44, 45, 47, 48, 49, 50, 51, 52, 55, 56, 57, 58, 60, 71, 72, 73, 75, 77, 78, la denominación del Libro Tercero, 83, 84, 86, 87, 88, 89, 90, 91, 92, 93, 94, la denominación del capítulo Tercero del Libro Tercero, artículos 95, 96, 97, 98, 99, 100, 101, 102, 103, 104, 105, 107, 108, 109, 111, 112, 113, 115, 116, se reforma la denominación del Capítulo Quinto del Libro Tercero, 118, 120, 124, 126, 127, 128, 129, 130, 131, 133, 134, 135, 136, 138, 139, 140, 141, 142, 144, 146, 147, 148, 149, 150, 151,152,153,154, 156, 157, 158, la denominación del Título Cuarto del Libro Tercero, 160, 161, 162, 165, 166, 168, 169, 170, 171, 172, 173, se reforma la denominación del Capítulo Segundo del Libro Cuarto, 176, 177, 178, 179, 180, 181, 183, 184, 185, 186, 187, 189 párrafo 2, 190, 191, 196, 197, 198, 199, 200, 201, 203, 205, 207, 209, 211, 212, 216, 218, 219, 220, 222, 223, 228, 229, 230, 231 numeral 1 inciso c); 233, 234, 239, 242, 247, 249, 250, 251, 252, 253, 256, 257, 259, 260 párrafo 1 inciso j), 262, 263, 264, 266, 267, 269, 270, 273 numeral 1, inciso a fracción v, inciso c), f), 276, 285 párrafo 2 inciso f), 310, 311 párrafo 1; 334 párrafo 1; 344 párrafo 1, incisos b), v) y x); 345 párrafo 1 inciso c);  352 párrafo 1 inciso o), artículo 359, párrafo 1 inciso f); 361 párrafo 1 incisos a), b), d), e), f) y g);  366 párrafo 1 inciso b); artículo 367 párrafo 1 incisos s) y t); 371 párrafo 1; 372 párrafo 1, artículo 375 párrafo 1 inciso a), artículo 377 párrafo 1 incisos c), d), e), h) y l); artículo 378 párrafo 1; artículo 381 párrafo </w:t>
      </w:r>
      <w:r w:rsidRPr="002E3DD9">
        <w:rPr>
          <w:rFonts w:ascii="Arial" w:eastAsia="Times New Roman" w:hAnsi="Arial" w:cs="Arial"/>
          <w:bCs/>
          <w:iCs/>
          <w:sz w:val="24"/>
          <w:szCs w:val="24"/>
          <w:lang w:eastAsia="es-ES"/>
        </w:rPr>
        <w:lastRenderedPageBreak/>
        <w:t xml:space="preserve">1 inciso a), 383 párrafo 1 incisos b), c), d), j) y k); 384 párrafo 1, 387 párrafo 2, 388 párrafo 1 incisos a) y e), 390, párrafo 1, inciso c), fracciones i y ii, 392; 394 párrafos 1 y 3;  395 párrafo 1 incisos a) y e); 396 párrafo 1 incisos e) y f); 397 párrafo 1; 401 párrafo 1; 424; 425, 426 párrafo 1 y 4, 427 párrafo 1 incisos a), b), d) y f), 428 párrafos 1, 2, 4 y 5, 429, 430 párrafo 1, la denominación del Capítulo Segundo del Libro Séptimo, 432 párrafo 1 incisos a), c), f), j), párrafo 2, incisos a), d), párrafo 3, 433 párrafo 1, incisos a) y c), párrafo 2 e inciso a), párrafo 3 y sus incisos a), b), c), párrafo 4, incisos a) y b), y párrafo 5; artículo 434 párrafo 2, 3, 4; 435 párrafo 1, inciso d), e), g), k), l), o), p); 436, párrafo 1 inciso d), e), f), h), l), p), r) y t); 437 párrafo 1 inciso a), b) fracciones ii, iii, iv, v, vi, vii, ix, x, xi, xii, xiii, xiv y xv; 439 numeral 2, 3, 4, 5; 440 párrafos 1, 2, 3; 443; </w:t>
      </w:r>
      <w:r w:rsidR="00E7508A" w:rsidRPr="002E3DD9">
        <w:rPr>
          <w:rFonts w:ascii="Arial" w:eastAsia="Times New Roman" w:hAnsi="Arial" w:cs="Arial"/>
          <w:bCs/>
          <w:iCs/>
          <w:sz w:val="24"/>
          <w:szCs w:val="24"/>
          <w:lang w:eastAsia="es-ES"/>
        </w:rPr>
        <w:t xml:space="preserve">todos del Código Electoral para el Estado de Coahuila de Zaragoza, </w:t>
      </w:r>
      <w:r w:rsidRPr="002E3DD9">
        <w:rPr>
          <w:rFonts w:ascii="Arial" w:eastAsia="Times New Roman" w:hAnsi="Arial" w:cs="Arial"/>
          <w:bCs/>
          <w:iCs/>
          <w:sz w:val="24"/>
          <w:szCs w:val="24"/>
          <w:lang w:eastAsia="es-ES"/>
        </w:rPr>
        <w:t>para quedar como sigue:</w:t>
      </w:r>
    </w:p>
    <w:p w14:paraId="31A44B1C"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6E235A9"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w:t>
      </w:r>
    </w:p>
    <w:p w14:paraId="2F31489F" w14:textId="77777777" w:rsidR="004A2A36" w:rsidRPr="002E3DD9" w:rsidRDefault="004A2A36" w:rsidP="00D561F2">
      <w:pPr>
        <w:numPr>
          <w:ilvl w:val="0"/>
          <w:numId w:val="36"/>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 xml:space="preserve">El presente Código es de orden público y de observancia general en el territorio del Estado de Coahuila de Zaragoza y para </w:t>
      </w:r>
      <w:r w:rsidRPr="002E3DD9">
        <w:rPr>
          <w:rFonts w:ascii="Arial" w:eastAsia="Times New Roman" w:hAnsi="Arial" w:cs="Arial"/>
          <w:bCs/>
          <w:i/>
          <w:iCs/>
          <w:snapToGrid w:val="0"/>
          <w:sz w:val="24"/>
          <w:szCs w:val="24"/>
          <w:lang w:eastAsia="es-ES"/>
        </w:rPr>
        <w:t>la ciudadanía coahuilense que ejerza</w:t>
      </w:r>
      <w:r w:rsidRPr="002E3DD9">
        <w:rPr>
          <w:rFonts w:ascii="Arial" w:eastAsia="Times New Roman" w:hAnsi="Arial" w:cs="Arial"/>
          <w:b/>
          <w:snapToGrid w:val="0"/>
          <w:sz w:val="24"/>
          <w:szCs w:val="24"/>
          <w:lang w:eastAsia="es-ES"/>
        </w:rPr>
        <w:t xml:space="preserve"> su derecho al sufragio en territorio extranjero. Tiene por objeto establecer las disposiciones aplicables en materia de partidos políticos, instituciones, y procedimientos electorales.</w:t>
      </w:r>
    </w:p>
    <w:p w14:paraId="10BBC66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EB6C0E0"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w:t>
      </w:r>
    </w:p>
    <w:p w14:paraId="1411FCFC" w14:textId="77777777" w:rsidR="004A2A36" w:rsidRPr="002E3DD9" w:rsidRDefault="004A2A36" w:rsidP="00D561F2">
      <w:pPr>
        <w:widowControl w:val="0"/>
        <w:numPr>
          <w:ilvl w:val="0"/>
          <w:numId w:val="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Para los efectos de este Código se entenderá por:</w:t>
      </w:r>
    </w:p>
    <w:p w14:paraId="11231E73" w14:textId="77777777" w:rsidR="004A2A36" w:rsidRPr="002E3DD9" w:rsidRDefault="004A2A36" w:rsidP="00D561F2">
      <w:pPr>
        <w:widowControl w:val="0"/>
        <w:numPr>
          <w:ilvl w:val="0"/>
          <w:numId w:val="37"/>
        </w:numPr>
        <w:suppressAutoHyphen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Ciudadanía: Las mujeres y los hombres que tengan las calidades reconocidas por el artículo 34 de la Constitución General y el artículo 11 de la Constitución.</w:t>
      </w:r>
    </w:p>
    <w:p w14:paraId="0B53DF86"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2BB2BE9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3.</w:t>
      </w:r>
    </w:p>
    <w:p w14:paraId="0345A4EF" w14:textId="77777777" w:rsidR="004A2A36" w:rsidRPr="002E3DD9" w:rsidRDefault="004A2A36" w:rsidP="00D561F2">
      <w:pPr>
        <w:widowControl w:val="0"/>
        <w:numPr>
          <w:ilvl w:val="0"/>
          <w:numId w:val="38"/>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Este Código reglamenta las normas constitucionales relativas a:</w:t>
      </w:r>
    </w:p>
    <w:p w14:paraId="21D519A7"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0745D153" w14:textId="77777777" w:rsidR="004A2A36" w:rsidRPr="002E3DD9" w:rsidRDefault="004A2A36" w:rsidP="00D561F2">
      <w:pPr>
        <w:widowControl w:val="0"/>
        <w:numPr>
          <w:ilvl w:val="0"/>
          <w:numId w:val="3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derechos y obligaciones político-electorales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w:t>
      </w:r>
    </w:p>
    <w:p w14:paraId="1C7C035E" w14:textId="77777777" w:rsidR="004A2A36" w:rsidRPr="002E3DD9" w:rsidRDefault="004A2A36" w:rsidP="00D561F2">
      <w:pPr>
        <w:widowControl w:val="0"/>
        <w:numPr>
          <w:ilvl w:val="0"/>
          <w:numId w:val="3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organización y desarrollo de los procesos de renovación de los Poderes Legislativo y Ejecutivo y de los Ayuntamientos del Estado de Coahuila;</w:t>
      </w:r>
    </w:p>
    <w:p w14:paraId="5C99F90D" w14:textId="77777777" w:rsidR="004A2A36" w:rsidRPr="002E3DD9" w:rsidRDefault="004A2A36" w:rsidP="00D561F2">
      <w:pPr>
        <w:widowControl w:val="0"/>
        <w:numPr>
          <w:ilvl w:val="0"/>
          <w:numId w:val="3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organización, función y prerrogativas de los partidos políticos;</w:t>
      </w:r>
    </w:p>
    <w:p w14:paraId="19F441A4" w14:textId="77777777" w:rsidR="004A2A36" w:rsidRPr="002E3DD9" w:rsidRDefault="004A2A36" w:rsidP="00D561F2">
      <w:pPr>
        <w:widowControl w:val="0"/>
        <w:numPr>
          <w:ilvl w:val="0"/>
          <w:numId w:val="3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registro, derechos y obligaciones de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en los procesos electorales estatales;  </w:t>
      </w:r>
    </w:p>
    <w:p w14:paraId="4A86E2DB" w14:textId="77777777" w:rsidR="004A2A36" w:rsidRPr="002E3DD9" w:rsidRDefault="004A2A36" w:rsidP="00D561F2">
      <w:pPr>
        <w:widowControl w:val="0"/>
        <w:numPr>
          <w:ilvl w:val="0"/>
          <w:numId w:val="3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organización y funcionamiento del Instituto, y Tribunal Electoral;</w:t>
      </w:r>
    </w:p>
    <w:p w14:paraId="33B9C0D4" w14:textId="77777777" w:rsidR="004A2A36" w:rsidRPr="002E3DD9" w:rsidRDefault="004A2A36" w:rsidP="00D561F2">
      <w:pPr>
        <w:widowControl w:val="0"/>
        <w:numPr>
          <w:ilvl w:val="0"/>
          <w:numId w:val="3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organización de los actos y procedimientos para la organización y desarrollo de las elecciones de los poderes Legislativo y Ejecutivo, y de los Ayuntamientos; y</w:t>
      </w:r>
    </w:p>
    <w:p w14:paraId="7827539D" w14:textId="77777777" w:rsidR="004A2A36" w:rsidRPr="002E3DD9" w:rsidRDefault="004A2A36" w:rsidP="00D561F2">
      <w:pPr>
        <w:widowControl w:val="0"/>
        <w:numPr>
          <w:ilvl w:val="0"/>
          <w:numId w:val="3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relación entre el Instituto y el Instituto Nacional.</w:t>
      </w:r>
    </w:p>
    <w:p w14:paraId="17BF9CA2"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CE8AA3A"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4D72F76"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TÍTULO SEGUNDO</w:t>
      </w:r>
    </w:p>
    <w:p w14:paraId="7E44AB23"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DE LA PARTICIPACIÓN DE </w:t>
      </w:r>
      <w:r w:rsidRPr="002E3DD9">
        <w:rPr>
          <w:rFonts w:ascii="Arial" w:eastAsia="Times New Roman" w:hAnsi="Arial" w:cs="Arial"/>
          <w:b/>
          <w:i/>
          <w:iCs/>
          <w:sz w:val="24"/>
          <w:szCs w:val="24"/>
          <w:lang w:eastAsia="es-ES"/>
        </w:rPr>
        <w:t>LA CIUDADANÍA</w:t>
      </w:r>
      <w:r w:rsidRPr="002E3DD9">
        <w:rPr>
          <w:rFonts w:ascii="Arial" w:eastAsia="Times New Roman" w:hAnsi="Arial" w:cs="Arial"/>
          <w:b/>
          <w:sz w:val="24"/>
          <w:szCs w:val="24"/>
          <w:lang w:eastAsia="es-ES"/>
        </w:rPr>
        <w:t xml:space="preserve"> EN LAS ELECCIONES</w:t>
      </w:r>
    </w:p>
    <w:p w14:paraId="2B6665DC"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25E846A" w14:textId="77777777" w:rsidR="004A2A36" w:rsidRPr="002E3DD9" w:rsidRDefault="004A2A36" w:rsidP="004A2A36">
      <w:pPr>
        <w:spacing w:after="0" w:line="240" w:lineRule="auto"/>
        <w:jc w:val="both"/>
        <w:rPr>
          <w:rFonts w:ascii="Arial" w:eastAsia="Times New Roman" w:hAnsi="Arial" w:cs="Arial"/>
          <w:b/>
          <w:sz w:val="24"/>
          <w:szCs w:val="24"/>
          <w:lang w:eastAsia="es-ES"/>
        </w:rPr>
      </w:pPr>
      <w:bookmarkStart w:id="2" w:name="_Hlk43895912"/>
      <w:r w:rsidRPr="002E3DD9">
        <w:rPr>
          <w:rFonts w:ascii="Arial" w:eastAsia="Times New Roman" w:hAnsi="Arial" w:cs="Arial"/>
          <w:b/>
          <w:sz w:val="24"/>
          <w:szCs w:val="24"/>
          <w:lang w:eastAsia="es-ES"/>
        </w:rPr>
        <w:lastRenderedPageBreak/>
        <w:t xml:space="preserve">Artículo 6. </w:t>
      </w:r>
    </w:p>
    <w:p w14:paraId="4F0A81AA"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Votar en las elecciones constituye un derecho y una obligación que se ejerce para integrar los órganos estatales de elección popular. También es derecho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y obligación para los partidos políticos la igualdad de oportunidades; los partidos políticos garantizarán </w:t>
      </w:r>
      <w:r w:rsidRPr="002E3DD9">
        <w:rPr>
          <w:rFonts w:ascii="Arial" w:eastAsia="Times New Roman" w:hAnsi="Arial" w:cs="Arial"/>
          <w:b/>
          <w:bCs/>
          <w:i/>
          <w:iCs/>
          <w:sz w:val="24"/>
          <w:szCs w:val="24"/>
          <w:lang w:eastAsia="es-ES"/>
        </w:rPr>
        <w:t>la paridad de género</w:t>
      </w:r>
      <w:r w:rsidRPr="002E3DD9">
        <w:rPr>
          <w:rFonts w:ascii="Arial" w:eastAsia="Times New Roman" w:hAnsi="Arial" w:cs="Arial"/>
          <w:sz w:val="24"/>
          <w:szCs w:val="24"/>
          <w:lang w:eastAsia="es-ES"/>
        </w:rPr>
        <w:t xml:space="preserve"> para tener acceso a cargos de elección popular, las candidaturas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así como integrantes de los ayuntamientos y estarán obligados a respetar las cuotas de género establecidas en este Código.</w:t>
      </w:r>
    </w:p>
    <w:bookmarkEnd w:id="2"/>
    <w:p w14:paraId="611D4892"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3B7605DF"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voto es universal, libre, secreto, directo, personal e intransferible.</w:t>
      </w:r>
    </w:p>
    <w:p w14:paraId="39CC0704"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6335F779"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Quedan prohibidos los actos que generen presión o coacción a los electores.</w:t>
      </w:r>
    </w:p>
    <w:p w14:paraId="2863C0B0"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15E3F0B7"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Es derecho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participar en las precampañas y campañas, apoyando a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de su simpatía y a su partido, cuando se trate de funcionario público deberá participar con sus recursos propios y fuera del horario de trabajo oficial. </w:t>
      </w:r>
      <w:r w:rsidRPr="002E3DD9">
        <w:rPr>
          <w:rFonts w:ascii="Arial" w:eastAsia="Times New Roman" w:hAnsi="Arial" w:cs="Arial"/>
          <w:strike/>
          <w:sz w:val="24"/>
          <w:szCs w:val="24"/>
          <w:lang w:eastAsia="es-ES"/>
        </w:rPr>
        <w:t xml:space="preserve"> </w:t>
      </w:r>
    </w:p>
    <w:p w14:paraId="6496489D"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746C8859"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el caso </w:t>
      </w:r>
      <w:r w:rsidRPr="002E3DD9">
        <w:rPr>
          <w:rFonts w:ascii="Arial" w:eastAsia="Times New Roman" w:hAnsi="Arial" w:cs="Arial"/>
          <w:b/>
          <w:bCs/>
          <w:i/>
          <w:iCs/>
          <w:sz w:val="24"/>
          <w:szCs w:val="24"/>
          <w:lang w:eastAsia="es-ES"/>
        </w:rPr>
        <w:t>de la o</w:t>
      </w:r>
      <w:r w:rsidRPr="002E3DD9">
        <w:rPr>
          <w:rFonts w:ascii="Arial" w:eastAsia="Times New Roman" w:hAnsi="Arial" w:cs="Arial"/>
          <w:sz w:val="24"/>
          <w:szCs w:val="24"/>
          <w:lang w:eastAsia="es-ES"/>
        </w:rPr>
        <w:t xml:space="preserve"> del titular del poder ejecutivo del estado y </w:t>
      </w:r>
      <w:r w:rsidRPr="002E3DD9">
        <w:rPr>
          <w:rFonts w:ascii="Arial" w:eastAsia="Times New Roman" w:hAnsi="Arial" w:cs="Arial"/>
          <w:b/>
          <w:bCs/>
          <w:i/>
          <w:iCs/>
          <w:sz w:val="24"/>
          <w:szCs w:val="24"/>
          <w:lang w:eastAsia="es-ES"/>
        </w:rPr>
        <w:t>de las presidencias</w:t>
      </w:r>
      <w:r w:rsidRPr="002E3DD9">
        <w:rPr>
          <w:rFonts w:ascii="Arial" w:eastAsia="Times New Roman" w:hAnsi="Arial" w:cs="Arial"/>
          <w:sz w:val="24"/>
          <w:szCs w:val="24"/>
          <w:lang w:eastAsia="es-ES"/>
        </w:rPr>
        <w:t xml:space="preserve"> municipales no podrán participar apoyando a los aspirantes, </w:t>
      </w:r>
      <w:r w:rsidRPr="002E3DD9">
        <w:rPr>
          <w:rFonts w:ascii="Arial" w:eastAsia="Times New Roman" w:hAnsi="Arial" w:cs="Arial"/>
          <w:b/>
          <w:bCs/>
          <w:i/>
          <w:iCs/>
          <w:sz w:val="24"/>
          <w:szCs w:val="24"/>
          <w:lang w:eastAsia="es-ES"/>
        </w:rPr>
        <w:t xml:space="preserve">candidaturas </w:t>
      </w:r>
      <w:r w:rsidRPr="002E3DD9">
        <w:rPr>
          <w:rFonts w:ascii="Arial" w:eastAsia="Times New Roman" w:hAnsi="Arial" w:cs="Arial"/>
          <w:sz w:val="24"/>
          <w:szCs w:val="24"/>
          <w:lang w:eastAsia="es-ES"/>
        </w:rPr>
        <w:t xml:space="preserve">independientes, </w:t>
      </w:r>
      <w:r w:rsidRPr="002E3DD9">
        <w:rPr>
          <w:rFonts w:ascii="Arial" w:eastAsia="Times New Roman" w:hAnsi="Arial" w:cs="Arial"/>
          <w:b/>
          <w:bCs/>
          <w:i/>
          <w:iCs/>
          <w:sz w:val="24"/>
          <w:szCs w:val="24"/>
          <w:lang w:eastAsia="es-ES"/>
        </w:rPr>
        <w:t>precandidaturas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 xml:space="preserve">candidaturas </w:t>
      </w:r>
      <w:r w:rsidRPr="002E3DD9">
        <w:rPr>
          <w:rFonts w:ascii="Arial" w:eastAsia="Times New Roman" w:hAnsi="Arial" w:cs="Arial"/>
          <w:sz w:val="24"/>
          <w:szCs w:val="24"/>
          <w:lang w:eastAsia="es-ES"/>
        </w:rPr>
        <w:t>o partidos políticos debiendo abstenerse de hacer manifestaciones públicas a favor o en contra, desde el inicio del proceso electoral y hasta la conclusión del mismo.</w:t>
      </w:r>
    </w:p>
    <w:p w14:paraId="02B7ABF5"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5B4C7F96"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Es derecho de </w:t>
      </w:r>
      <w:r w:rsidRPr="002E3DD9">
        <w:rPr>
          <w:rFonts w:ascii="Arial" w:eastAsia="Times New Roman" w:hAnsi="Arial" w:cs="Arial"/>
          <w:b/>
          <w:bCs/>
          <w:i/>
          <w:iCs/>
          <w:sz w:val="24"/>
          <w:szCs w:val="24"/>
          <w:lang w:eastAsia="es-ES"/>
        </w:rPr>
        <w:t xml:space="preserve">la ciudadanía </w:t>
      </w:r>
      <w:r w:rsidRPr="002E3DD9">
        <w:rPr>
          <w:rFonts w:ascii="Arial" w:eastAsia="Times New Roman" w:hAnsi="Arial" w:cs="Arial"/>
          <w:sz w:val="24"/>
          <w:szCs w:val="24"/>
          <w:lang w:eastAsia="es-ES"/>
        </w:rPr>
        <w:t xml:space="preserve">constituir partidos políticos y afiliarse a ellos individual y libremente. </w:t>
      </w:r>
      <w:r w:rsidRPr="002E3DD9">
        <w:rPr>
          <w:rFonts w:ascii="Arial" w:eastAsia="Times New Roman" w:hAnsi="Arial" w:cs="Arial"/>
          <w:b/>
          <w:bCs/>
          <w:i/>
          <w:iCs/>
          <w:sz w:val="24"/>
          <w:szCs w:val="24"/>
          <w:lang w:eastAsia="es-ES"/>
        </w:rPr>
        <w:t>Ninguna ciudadana o</w:t>
      </w:r>
      <w:r w:rsidRPr="002E3DD9">
        <w:rPr>
          <w:rFonts w:ascii="Arial" w:eastAsia="Times New Roman" w:hAnsi="Arial" w:cs="Arial"/>
          <w:b/>
          <w:bCs/>
          <w:sz w:val="24"/>
          <w:szCs w:val="24"/>
          <w:lang w:eastAsia="es-ES"/>
        </w:rPr>
        <w:t xml:space="preserve"> ciudadano</w:t>
      </w:r>
      <w:r w:rsidRPr="002E3DD9">
        <w:rPr>
          <w:rFonts w:ascii="Arial" w:eastAsia="Times New Roman" w:hAnsi="Arial" w:cs="Arial"/>
          <w:sz w:val="24"/>
          <w:szCs w:val="24"/>
          <w:lang w:eastAsia="es-ES"/>
        </w:rPr>
        <w:t xml:space="preserve"> podrá estar afiliado a más de un partido político.</w:t>
      </w:r>
    </w:p>
    <w:p w14:paraId="20C7966E"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23E2CAE3"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ciudadanía</w:t>
      </w:r>
      <w:r w:rsidRPr="002E3DD9">
        <w:rPr>
          <w:rFonts w:ascii="Arial" w:eastAsia="Times New Roman" w:hAnsi="Arial" w:cs="Arial"/>
          <w:b/>
          <w:bCs/>
          <w:sz w:val="24"/>
          <w:szCs w:val="24"/>
          <w:lang w:eastAsia="es-ES"/>
        </w:rPr>
        <w:t xml:space="preserve"> podrá</w:t>
      </w:r>
      <w:r w:rsidRPr="002E3DD9">
        <w:rPr>
          <w:rFonts w:ascii="Arial" w:eastAsia="Times New Roman" w:hAnsi="Arial" w:cs="Arial"/>
          <w:sz w:val="24"/>
          <w:szCs w:val="24"/>
          <w:lang w:eastAsia="es-ES"/>
        </w:rPr>
        <w:t xml:space="preserve"> participar como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a los cargos de elección popular, bajo los requisitos establecidos por este Código.  </w:t>
      </w:r>
    </w:p>
    <w:p w14:paraId="4E8E2089"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3D82F8D8" w14:textId="77777777" w:rsidR="004A2A36" w:rsidRPr="002E3DD9" w:rsidRDefault="004A2A36" w:rsidP="00D561F2">
      <w:pPr>
        <w:widowControl w:val="0"/>
        <w:numPr>
          <w:ilvl w:val="0"/>
          <w:numId w:val="4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Es obligación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integrar las mesas directivas de casilla en los términos de las leyes generales y este Código.</w:t>
      </w:r>
    </w:p>
    <w:p w14:paraId="64913E79"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3169727"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7.</w:t>
      </w:r>
    </w:p>
    <w:p w14:paraId="04B17BED" w14:textId="77777777" w:rsidR="004A2A36" w:rsidRPr="002E3DD9" w:rsidRDefault="004A2A36" w:rsidP="00D561F2">
      <w:pPr>
        <w:widowControl w:val="0"/>
        <w:numPr>
          <w:ilvl w:val="0"/>
          <w:numId w:val="4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Es derecho exclusivo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participar como observadores de los actos de preparación y desarrollo del proceso electoral, así como de los que se lleven a cabo el día de la jornada comicial, en la forma y términos en que determine el Consejo General del Instituto para cada proceso electoral, de acuerdo con las bases siguientes:</w:t>
      </w:r>
    </w:p>
    <w:p w14:paraId="27EBF4E3"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21E6E60"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b)</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que pretenda actuar como observadores deberán señalar en el escrito de solicitud los datos de identificación personal anexando fotocopia de su credencial para votar con fotografía, y la manifestación expresa de que se </w:t>
      </w:r>
      <w:r w:rsidRPr="002E3DD9">
        <w:rPr>
          <w:rFonts w:ascii="Arial" w:eastAsia="Times New Roman" w:hAnsi="Arial" w:cs="Arial"/>
          <w:sz w:val="24"/>
          <w:szCs w:val="24"/>
          <w:lang w:eastAsia="es-ES"/>
        </w:rPr>
        <w:lastRenderedPageBreak/>
        <w:t>conducirán conforme a los principios de certeza, legalidad, independencia, imparcialidad, máxima publicidad y objetividad sin vínculos a partido, candidaturas u organización política alguna;</w:t>
      </w:r>
    </w:p>
    <w:p w14:paraId="047D1E6A"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4F046B33"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c)</w:t>
      </w:r>
      <w:r w:rsidRPr="002E3DD9">
        <w:rPr>
          <w:rFonts w:ascii="Arial" w:eastAsia="Times New Roman" w:hAnsi="Arial" w:cs="Arial"/>
          <w:sz w:val="24"/>
          <w:szCs w:val="24"/>
          <w:lang w:eastAsia="es-ES"/>
        </w:rPr>
        <w:tab/>
        <w:t xml:space="preserve">La solicitud de registro para participar como observadores electorales, podrá presentarse en forma personal o a través de la organización a la que pertenezcan ante el Consejo General del Instituto, a partir del inicio del proceso electoral en los términos y plazos señalados en la convocatoria, que al respecto emita el Instituto. El Secretario Ejecutivo del Consejo dará cuenta de las solicitudes para su aprobación en la siguiente sesión que celebre. La resolución que se emita deberá ser notificada a los solicitantes. El Consejo General garantizará este derecho y resolverá cualquier planteamiento que pudiera presentarse por parte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o las organizaciones interesadas;</w:t>
      </w:r>
    </w:p>
    <w:p w14:paraId="7791612F"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w:t>
      </w:r>
      <w:r w:rsidRPr="002E3DD9">
        <w:rPr>
          <w:rFonts w:ascii="Arial" w:eastAsia="Times New Roman" w:hAnsi="Arial" w:cs="Arial"/>
          <w:sz w:val="24"/>
          <w:szCs w:val="24"/>
          <w:lang w:eastAsia="es-ES"/>
        </w:rPr>
        <w:tab/>
        <w:t>Sólo se otorgará la acreditación a quien cumpla, además de los que señale la autoridad electoral, los siguientes requisitos:</w:t>
      </w:r>
    </w:p>
    <w:p w14:paraId="1F4A4A3A"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00E5A2E"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w:t>
      </w:r>
      <w:r w:rsidRPr="002E3DD9">
        <w:rPr>
          <w:rFonts w:ascii="Arial" w:eastAsia="Times New Roman" w:hAnsi="Arial" w:cs="Arial"/>
          <w:sz w:val="24"/>
          <w:szCs w:val="24"/>
          <w:lang w:eastAsia="es-ES"/>
        </w:rPr>
        <w:tab/>
        <w:t xml:space="preserve">Ser </w:t>
      </w:r>
      <w:r w:rsidRPr="002E3DD9">
        <w:rPr>
          <w:rFonts w:ascii="Arial" w:eastAsia="Times New Roman" w:hAnsi="Arial" w:cs="Arial"/>
          <w:b/>
          <w:bCs/>
          <w:i/>
          <w:iCs/>
          <w:sz w:val="24"/>
          <w:szCs w:val="24"/>
          <w:lang w:eastAsia="es-ES"/>
        </w:rPr>
        <w:t>ciudadana o ciudadano</w:t>
      </w:r>
      <w:r w:rsidRPr="002E3DD9">
        <w:rPr>
          <w:rFonts w:ascii="Arial" w:eastAsia="Times New Roman" w:hAnsi="Arial" w:cs="Arial"/>
          <w:sz w:val="24"/>
          <w:szCs w:val="24"/>
          <w:lang w:eastAsia="es-ES"/>
        </w:rPr>
        <w:t xml:space="preserve"> mexicano en pleno goce de sus derechos civiles y políticos;</w:t>
      </w:r>
    </w:p>
    <w:p w14:paraId="41A658A6" w14:textId="77777777" w:rsidR="004A2A36" w:rsidRPr="002E3DD9" w:rsidRDefault="004A2A36" w:rsidP="004A2A36">
      <w:pPr>
        <w:spacing w:after="0" w:line="240" w:lineRule="auto"/>
        <w:ind w:left="1134" w:hanging="340"/>
        <w:jc w:val="both"/>
        <w:rPr>
          <w:rFonts w:ascii="Arial" w:eastAsia="Times New Roman" w:hAnsi="Arial" w:cs="Arial"/>
          <w:sz w:val="24"/>
          <w:szCs w:val="24"/>
          <w:lang w:eastAsia="es-ES"/>
        </w:rPr>
      </w:pPr>
    </w:p>
    <w:p w14:paraId="25A3AC27"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w:t>
      </w:r>
      <w:r w:rsidRPr="002E3DD9">
        <w:rPr>
          <w:rFonts w:ascii="Arial" w:eastAsia="Times New Roman" w:hAnsi="Arial" w:cs="Arial"/>
          <w:sz w:val="24"/>
          <w:szCs w:val="24"/>
          <w:lang w:eastAsia="es-ES"/>
        </w:rPr>
        <w:tab/>
        <w:t>No ser, ni haber sido miembro de dirigencias nacionales, estatales o municipales de partido político alguno en los últimos tres años anteriores a la elección;</w:t>
      </w:r>
    </w:p>
    <w:p w14:paraId="13101F19" w14:textId="77777777" w:rsidR="004A2A36" w:rsidRPr="002E3DD9" w:rsidRDefault="004A2A36" w:rsidP="004A2A36">
      <w:pPr>
        <w:spacing w:after="0" w:line="240" w:lineRule="auto"/>
        <w:ind w:left="1134" w:hanging="340"/>
        <w:jc w:val="both"/>
        <w:rPr>
          <w:rFonts w:ascii="Arial" w:eastAsia="Times New Roman" w:hAnsi="Arial" w:cs="Arial"/>
          <w:sz w:val="24"/>
          <w:szCs w:val="24"/>
          <w:lang w:eastAsia="es-ES"/>
        </w:rPr>
      </w:pPr>
    </w:p>
    <w:p w14:paraId="6C85CE22"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III.</w:t>
      </w:r>
      <w:r w:rsidRPr="002E3DD9">
        <w:rPr>
          <w:rFonts w:ascii="Arial" w:eastAsia="Times New Roman" w:hAnsi="Arial" w:cs="Arial"/>
          <w:sz w:val="24"/>
          <w:szCs w:val="24"/>
          <w:lang w:eastAsia="es-ES"/>
        </w:rPr>
        <w:tab/>
        <w:t xml:space="preserve">No ser, ni haber sido </w:t>
      </w:r>
      <w:r w:rsidRPr="002E3DD9">
        <w:rPr>
          <w:rFonts w:ascii="Arial" w:eastAsia="Times New Roman" w:hAnsi="Arial" w:cs="Arial"/>
          <w:b/>
          <w:bCs/>
          <w:i/>
          <w:iCs/>
          <w:sz w:val="24"/>
          <w:szCs w:val="24"/>
          <w:lang w:eastAsia="es-ES"/>
        </w:rPr>
        <w:t>candidata o candidato</w:t>
      </w:r>
      <w:r w:rsidRPr="002E3DD9">
        <w:rPr>
          <w:rFonts w:ascii="Arial" w:eastAsia="Times New Roman" w:hAnsi="Arial" w:cs="Arial"/>
          <w:sz w:val="24"/>
          <w:szCs w:val="24"/>
          <w:lang w:eastAsia="es-ES"/>
        </w:rPr>
        <w:t xml:space="preserve"> a puesto de elección popular en los últimos tres años anteriores a la elección, y</w:t>
      </w:r>
    </w:p>
    <w:p w14:paraId="6441D633" w14:textId="77777777" w:rsidR="004A2A36" w:rsidRPr="002E3DD9" w:rsidRDefault="004A2A36" w:rsidP="004A2A36">
      <w:pPr>
        <w:spacing w:after="0" w:line="240" w:lineRule="auto"/>
        <w:ind w:left="1134" w:hanging="340"/>
        <w:jc w:val="both"/>
        <w:rPr>
          <w:rFonts w:ascii="Arial" w:eastAsia="Times New Roman" w:hAnsi="Arial" w:cs="Arial"/>
          <w:sz w:val="24"/>
          <w:szCs w:val="24"/>
          <w:lang w:eastAsia="es-ES"/>
        </w:rPr>
      </w:pPr>
    </w:p>
    <w:p w14:paraId="4CC35970"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IV.</w:t>
      </w:r>
      <w:r w:rsidRPr="002E3DD9">
        <w:rPr>
          <w:rFonts w:ascii="Arial" w:eastAsia="Times New Roman" w:hAnsi="Arial" w:cs="Arial"/>
          <w:sz w:val="24"/>
          <w:szCs w:val="24"/>
          <w:lang w:eastAsia="es-ES"/>
        </w:rPr>
        <w:tab/>
        <w:t>Asistir a los cursos de capacitación que impartan el Instituto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w:t>
      </w:r>
    </w:p>
    <w:p w14:paraId="7D4B01A3" w14:textId="77777777" w:rsidR="004A2A36" w:rsidRPr="002E3DD9" w:rsidRDefault="004A2A36" w:rsidP="004A2A36">
      <w:pPr>
        <w:spacing w:after="0" w:line="240" w:lineRule="auto"/>
        <w:ind w:firstLine="288"/>
        <w:jc w:val="both"/>
        <w:rPr>
          <w:rFonts w:ascii="Arial" w:eastAsia="Times New Roman" w:hAnsi="Arial" w:cs="Arial"/>
          <w:sz w:val="24"/>
          <w:szCs w:val="24"/>
          <w:lang w:eastAsia="es-ES"/>
        </w:rPr>
      </w:pPr>
    </w:p>
    <w:p w14:paraId="418AD642"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w:t>
      </w:r>
      <w:r w:rsidRPr="002E3DD9">
        <w:rPr>
          <w:rFonts w:ascii="Arial" w:eastAsia="Times New Roman" w:hAnsi="Arial" w:cs="Arial"/>
          <w:sz w:val="24"/>
          <w:szCs w:val="24"/>
          <w:lang w:eastAsia="es-ES"/>
        </w:rPr>
        <w:tab/>
        <w:t xml:space="preserve">Las </w:t>
      </w:r>
      <w:r w:rsidRPr="002E3DD9">
        <w:rPr>
          <w:rFonts w:ascii="Arial" w:eastAsia="Times New Roman" w:hAnsi="Arial" w:cs="Arial"/>
          <w:b/>
          <w:bCs/>
          <w:i/>
          <w:iCs/>
          <w:sz w:val="24"/>
          <w:szCs w:val="24"/>
          <w:lang w:eastAsia="es-ES"/>
        </w:rPr>
        <w:t>observadoras y los observadores</w:t>
      </w:r>
      <w:r w:rsidRPr="002E3DD9">
        <w:rPr>
          <w:rFonts w:ascii="Arial" w:eastAsia="Times New Roman" w:hAnsi="Arial" w:cs="Arial"/>
          <w:sz w:val="24"/>
          <w:szCs w:val="24"/>
          <w:lang w:eastAsia="es-ES"/>
        </w:rPr>
        <w:t xml:space="preserve"> se abstendrán de:</w:t>
      </w:r>
    </w:p>
    <w:p w14:paraId="064A6830" w14:textId="77777777" w:rsidR="004A2A36" w:rsidRPr="002E3DD9" w:rsidRDefault="004A2A36" w:rsidP="004A2A36">
      <w:pPr>
        <w:spacing w:after="0" w:line="240" w:lineRule="auto"/>
        <w:ind w:left="1429"/>
        <w:jc w:val="both"/>
        <w:rPr>
          <w:rFonts w:ascii="Arial" w:eastAsia="Times New Roman" w:hAnsi="Arial" w:cs="Arial"/>
          <w:sz w:val="24"/>
          <w:szCs w:val="24"/>
          <w:lang w:eastAsia="es-ES"/>
        </w:rPr>
      </w:pPr>
    </w:p>
    <w:p w14:paraId="6F8BB47A"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w:t>
      </w:r>
      <w:r w:rsidRPr="002E3DD9">
        <w:rPr>
          <w:rFonts w:ascii="Arial" w:eastAsia="Times New Roman" w:hAnsi="Arial" w:cs="Arial"/>
          <w:sz w:val="24"/>
          <w:szCs w:val="24"/>
          <w:lang w:eastAsia="es-ES"/>
        </w:rPr>
        <w:tab/>
        <w:t>Sustituir u obstaculizar a las autoridades electorales en el ejercicio de sus funciones, e interferir en el desarrollo de las mismas;</w:t>
      </w:r>
    </w:p>
    <w:p w14:paraId="5D97B19E"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p>
    <w:p w14:paraId="1F85D9A2"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w:t>
      </w:r>
      <w:r w:rsidRPr="002E3DD9">
        <w:rPr>
          <w:rFonts w:ascii="Arial" w:eastAsia="Times New Roman" w:hAnsi="Arial" w:cs="Arial"/>
          <w:sz w:val="24"/>
          <w:szCs w:val="24"/>
          <w:lang w:eastAsia="es-ES"/>
        </w:rPr>
        <w:tab/>
        <w:t xml:space="preserve">Hacer proselitismo de cualquier tipo o manifestarse en favor de partido político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alguna</w:t>
      </w:r>
      <w:r w:rsidRPr="002E3DD9">
        <w:rPr>
          <w:rFonts w:ascii="Arial" w:eastAsia="Times New Roman" w:hAnsi="Arial" w:cs="Arial"/>
          <w:sz w:val="24"/>
          <w:szCs w:val="24"/>
          <w:lang w:eastAsia="es-ES"/>
        </w:rPr>
        <w:t>;</w:t>
      </w:r>
    </w:p>
    <w:p w14:paraId="6CFAF085"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p>
    <w:p w14:paraId="71EA01E5"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III.</w:t>
      </w:r>
      <w:r w:rsidRPr="002E3DD9">
        <w:rPr>
          <w:rFonts w:ascii="Arial" w:eastAsia="Times New Roman" w:hAnsi="Arial" w:cs="Arial"/>
          <w:sz w:val="24"/>
          <w:szCs w:val="24"/>
          <w:lang w:eastAsia="es-ES"/>
        </w:rPr>
        <w:tab/>
        <w:t>Externar cualquier expresión de ofensa o difamación contra las instituciones, autoridades electorales, partidos políticos o candidaturas, así como aquellas expresiones que calumnien a las personas, y</w:t>
      </w:r>
    </w:p>
    <w:p w14:paraId="39579777"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p>
    <w:p w14:paraId="705A9202"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IV.</w:t>
      </w:r>
      <w:r w:rsidRPr="002E3DD9">
        <w:rPr>
          <w:rFonts w:ascii="Arial" w:eastAsia="Times New Roman" w:hAnsi="Arial" w:cs="Arial"/>
          <w:sz w:val="24"/>
          <w:szCs w:val="24"/>
          <w:lang w:eastAsia="es-ES"/>
        </w:rPr>
        <w:tab/>
        <w:t xml:space="preserve">Declarar el triunfo de partido político o </w:t>
      </w:r>
      <w:r w:rsidRPr="002E3DD9">
        <w:rPr>
          <w:rFonts w:ascii="Arial" w:eastAsia="Times New Roman" w:hAnsi="Arial" w:cs="Arial"/>
          <w:b/>
          <w:bCs/>
          <w:i/>
          <w:iCs/>
          <w:sz w:val="24"/>
          <w:szCs w:val="24"/>
          <w:lang w:eastAsia="es-ES"/>
        </w:rPr>
        <w:t>candidatura alguna</w:t>
      </w:r>
      <w:r w:rsidRPr="002E3DD9">
        <w:rPr>
          <w:rFonts w:ascii="Arial" w:eastAsia="Times New Roman" w:hAnsi="Arial" w:cs="Arial"/>
          <w:sz w:val="24"/>
          <w:szCs w:val="24"/>
          <w:lang w:eastAsia="es-ES"/>
        </w:rPr>
        <w:t>.</w:t>
      </w:r>
    </w:p>
    <w:p w14:paraId="5DA05880"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B70176A"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f)</w:t>
      </w:r>
      <w:r w:rsidRPr="002E3DD9">
        <w:rPr>
          <w:rFonts w:ascii="Arial" w:eastAsia="Times New Roman" w:hAnsi="Arial" w:cs="Arial"/>
          <w:sz w:val="24"/>
          <w:szCs w:val="24"/>
          <w:lang w:eastAsia="es-ES"/>
        </w:rPr>
        <w:tab/>
        <w:t>La observación podrá realizarse en cualquier ámbito territorial del Estado;</w:t>
      </w:r>
    </w:p>
    <w:p w14:paraId="463F3372"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01A572A9"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g)</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La ciudadanía acreditada</w:t>
      </w:r>
      <w:r w:rsidRPr="002E3DD9">
        <w:rPr>
          <w:rFonts w:ascii="Arial" w:eastAsia="Times New Roman" w:hAnsi="Arial" w:cs="Arial"/>
          <w:sz w:val="24"/>
          <w:szCs w:val="24"/>
          <w:lang w:eastAsia="es-ES"/>
        </w:rPr>
        <w:t xml:space="preserve">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14:paraId="432C737E"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1B578829"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h)</w:t>
      </w:r>
      <w:r w:rsidRPr="002E3DD9">
        <w:rPr>
          <w:rFonts w:ascii="Arial" w:eastAsia="Times New Roman" w:hAnsi="Arial" w:cs="Arial"/>
          <w:sz w:val="24"/>
          <w:szCs w:val="24"/>
          <w:lang w:eastAsia="es-ES"/>
        </w:rPr>
        <w:tab/>
        <w:t xml:space="preserve">En los contenidos de la capacitación que el Instituto imparta </w:t>
      </w:r>
      <w:r w:rsidRPr="002E3DD9">
        <w:rPr>
          <w:rFonts w:ascii="Arial" w:eastAsia="Times New Roman" w:hAnsi="Arial" w:cs="Arial"/>
          <w:b/>
          <w:bCs/>
          <w:i/>
          <w:iCs/>
          <w:sz w:val="24"/>
          <w:szCs w:val="24"/>
          <w:lang w:eastAsia="es-ES"/>
        </w:rPr>
        <w:t>a las funcionarias y los funcionarios</w:t>
      </w:r>
      <w:r w:rsidRPr="002E3DD9">
        <w:rPr>
          <w:rFonts w:ascii="Arial" w:eastAsia="Times New Roman" w:hAnsi="Arial" w:cs="Arial"/>
          <w:sz w:val="24"/>
          <w:szCs w:val="24"/>
          <w:lang w:eastAsia="es-ES"/>
        </w:rPr>
        <w:t xml:space="preserve"> de las mesas directivas de casilla, debe preverse la explicación relativa a la presencia de los observadores electorales, así como los derechos y obligaciones inherentes a su actuación;</w:t>
      </w:r>
    </w:p>
    <w:p w14:paraId="080F549B"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4F2D6B44"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Las observadoras y los observadores</w:t>
      </w:r>
      <w:r w:rsidRPr="002E3DD9">
        <w:rPr>
          <w:rFonts w:ascii="Arial" w:eastAsia="Times New Roman" w:hAnsi="Arial" w:cs="Arial"/>
          <w:sz w:val="24"/>
          <w:szCs w:val="24"/>
          <w:lang w:eastAsia="es-ES"/>
        </w:rPr>
        <w:t xml:space="preserve"> electorales podrán presentarse el día de la jornada electoral con sus acreditaciones y gafetes en una o varias casillas, así como en los locales de los consejos del Instituto, pudiendo observar los siguientes actos:</w:t>
      </w:r>
    </w:p>
    <w:p w14:paraId="1C78E8F2"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658D4C33"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t>(…)</w:t>
      </w:r>
    </w:p>
    <w:p w14:paraId="78B13AE2"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422CE1B1"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j)</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Las observadoras y los observadores</w:t>
      </w:r>
      <w:r w:rsidRPr="002E3DD9">
        <w:rPr>
          <w:rFonts w:ascii="Arial" w:eastAsia="Times New Roman" w:hAnsi="Arial" w:cs="Arial"/>
          <w:sz w:val="24"/>
          <w:szCs w:val="24"/>
          <w:lang w:eastAsia="es-ES"/>
        </w:rPr>
        <w:t xml:space="preserve"> podrán presentar, ante el Instituto, informe de sus actividades, en los términos y tiempos que para tal efecto determine el Consejo General. En ningún caso, los informes, juicios, opiniones o conclusiones de los observadores tendrán efectos jurídicos sobre el proceso electoral y sus resultados.</w:t>
      </w:r>
    </w:p>
    <w:p w14:paraId="4EDB2B3A"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49162770" w14:textId="77777777" w:rsidR="004A2A36" w:rsidRPr="002E3DD9" w:rsidRDefault="004A2A36" w:rsidP="00D561F2">
      <w:pPr>
        <w:widowControl w:val="0"/>
        <w:numPr>
          <w:ilvl w:val="0"/>
          <w:numId w:val="4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organizaciones a las que pertenezcan </w:t>
      </w:r>
      <w:r w:rsidRPr="002E3DD9">
        <w:rPr>
          <w:rFonts w:ascii="Arial" w:eastAsia="Times New Roman" w:hAnsi="Arial" w:cs="Arial"/>
          <w:b/>
          <w:bCs/>
          <w:i/>
          <w:iCs/>
          <w:sz w:val="24"/>
          <w:szCs w:val="24"/>
          <w:lang w:eastAsia="es-ES"/>
        </w:rPr>
        <w:t>las observadoras y los observadores electorales</w:t>
      </w:r>
      <w:r w:rsidRPr="002E3DD9">
        <w:rPr>
          <w:rFonts w:ascii="Arial" w:eastAsia="Times New Roman" w:hAnsi="Arial" w:cs="Arial"/>
          <w:sz w:val="24"/>
          <w:szCs w:val="24"/>
          <w:lang w:eastAsia="es-ES"/>
        </w:rPr>
        <w:t>,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Instituto.</w:t>
      </w:r>
    </w:p>
    <w:p w14:paraId="71F3C59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FEFD36D"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8.</w:t>
      </w:r>
    </w:p>
    <w:p w14:paraId="1E8EBE76" w14:textId="77777777" w:rsidR="004A2A36" w:rsidRPr="002E3DD9" w:rsidRDefault="004A2A36" w:rsidP="00D561F2">
      <w:pPr>
        <w:widowControl w:val="0"/>
        <w:numPr>
          <w:ilvl w:val="0"/>
          <w:numId w:val="4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el ejercicio del voto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deberá</w:t>
      </w:r>
      <w:r w:rsidRPr="002E3DD9">
        <w:rPr>
          <w:rFonts w:ascii="Arial" w:eastAsia="Times New Roman" w:hAnsi="Arial" w:cs="Arial"/>
          <w:sz w:val="24"/>
          <w:szCs w:val="24"/>
          <w:lang w:eastAsia="es-ES"/>
        </w:rPr>
        <w:t xml:space="preserve"> satisfacer, además de los que fija el artículo 34 de la Constitución General y 18 de la Constitución, los siguientes requisitos:</w:t>
      </w:r>
    </w:p>
    <w:p w14:paraId="652D81BE" w14:textId="77777777" w:rsidR="004A2A36" w:rsidRPr="002E3DD9" w:rsidRDefault="004A2A36" w:rsidP="004A2A36">
      <w:pPr>
        <w:spacing w:after="0" w:line="240" w:lineRule="auto"/>
        <w:ind w:left="720"/>
        <w:jc w:val="both"/>
        <w:rPr>
          <w:rFonts w:ascii="Arial" w:eastAsia="Times New Roman" w:hAnsi="Arial" w:cs="Arial"/>
          <w:sz w:val="24"/>
          <w:szCs w:val="24"/>
          <w:lang w:eastAsia="es-ES"/>
        </w:rPr>
      </w:pPr>
    </w:p>
    <w:p w14:paraId="1DD73DCD"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w:t>
      </w:r>
      <w:r w:rsidRPr="002E3DD9">
        <w:rPr>
          <w:rFonts w:ascii="Arial" w:eastAsia="Times New Roman" w:hAnsi="Arial" w:cs="Arial"/>
          <w:sz w:val="24"/>
          <w:szCs w:val="24"/>
          <w:lang w:eastAsia="es-ES"/>
        </w:rPr>
        <w:tab/>
        <w:t>Estar inscritos en el Registro Federal de Electores, y</w:t>
      </w:r>
    </w:p>
    <w:p w14:paraId="656AAAE7"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482B3A0E"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b)</w:t>
      </w:r>
      <w:r w:rsidRPr="002E3DD9">
        <w:rPr>
          <w:rFonts w:ascii="Arial" w:eastAsia="Times New Roman" w:hAnsi="Arial" w:cs="Arial"/>
          <w:sz w:val="24"/>
          <w:szCs w:val="24"/>
          <w:lang w:eastAsia="es-ES"/>
        </w:rPr>
        <w:tab/>
        <w:t>Contar con la credencial para votar correspondiente.</w:t>
      </w:r>
    </w:p>
    <w:p w14:paraId="3D5F18A2" w14:textId="77777777" w:rsidR="004A2A36" w:rsidRPr="002E3DD9" w:rsidRDefault="004A2A36" w:rsidP="004A2A36">
      <w:pPr>
        <w:widowControl w:val="0"/>
        <w:suppressAutoHyphens/>
        <w:spacing w:after="0" w:line="240" w:lineRule="auto"/>
        <w:ind w:left="454"/>
        <w:jc w:val="both"/>
        <w:rPr>
          <w:rFonts w:ascii="Arial" w:eastAsia="Times New Roman" w:hAnsi="Arial" w:cs="Arial"/>
          <w:sz w:val="24"/>
          <w:szCs w:val="24"/>
          <w:lang w:eastAsia="es-ES"/>
        </w:rPr>
      </w:pPr>
    </w:p>
    <w:p w14:paraId="0440C7C3" w14:textId="77777777" w:rsidR="004A2A36" w:rsidRPr="002E3DD9" w:rsidRDefault="004A2A36" w:rsidP="00D561F2">
      <w:pPr>
        <w:widowControl w:val="0"/>
        <w:numPr>
          <w:ilvl w:val="0"/>
          <w:numId w:val="4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lastRenderedPageBreak/>
        <w:t xml:space="preserve">En cada municipio o distrito electoral, el sufragio se emitirá en la sección electoral que comprenda al domicilio </w:t>
      </w:r>
      <w:r w:rsidRPr="002E3DD9">
        <w:rPr>
          <w:rFonts w:ascii="Arial" w:eastAsia="Times New Roman" w:hAnsi="Arial" w:cs="Arial"/>
          <w:b/>
          <w:bCs/>
          <w:i/>
          <w:iCs/>
          <w:sz w:val="24"/>
          <w:szCs w:val="24"/>
          <w:lang w:eastAsia="es-ES"/>
        </w:rPr>
        <w:t>de la ciudadana o del ciudadano</w:t>
      </w:r>
      <w:r w:rsidRPr="002E3DD9">
        <w:rPr>
          <w:rFonts w:ascii="Arial" w:eastAsia="Times New Roman" w:hAnsi="Arial" w:cs="Arial"/>
          <w:sz w:val="24"/>
          <w:szCs w:val="24"/>
          <w:lang w:eastAsia="es-ES"/>
        </w:rPr>
        <w:t>, salvo en los casos de excepción expresamente señalados por este Código.</w:t>
      </w:r>
    </w:p>
    <w:p w14:paraId="443C2D33"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539EE18E" w14:textId="77777777" w:rsidR="004A2A36" w:rsidRPr="002E3DD9" w:rsidRDefault="004A2A36" w:rsidP="004A2A36">
      <w:pPr>
        <w:spacing w:after="0" w:line="240" w:lineRule="auto"/>
        <w:jc w:val="both"/>
        <w:rPr>
          <w:rFonts w:ascii="Arial" w:eastAsia="Times New Roman" w:hAnsi="Arial" w:cs="Arial"/>
          <w:b/>
          <w:sz w:val="24"/>
          <w:szCs w:val="24"/>
          <w:lang w:eastAsia="es-ES"/>
        </w:rPr>
      </w:pPr>
      <w:bookmarkStart w:id="3" w:name="_Hlk43297971"/>
      <w:r w:rsidRPr="002E3DD9">
        <w:rPr>
          <w:rFonts w:ascii="Arial" w:eastAsia="Times New Roman" w:hAnsi="Arial" w:cs="Arial"/>
          <w:b/>
          <w:sz w:val="24"/>
          <w:szCs w:val="24"/>
          <w:lang w:eastAsia="es-ES"/>
        </w:rPr>
        <w:t xml:space="preserve">Artículo 10.  </w:t>
      </w:r>
    </w:p>
    <w:p w14:paraId="113FF13C" w14:textId="77777777" w:rsidR="004A2A36" w:rsidRPr="002E3DD9" w:rsidRDefault="004A2A36" w:rsidP="00D561F2">
      <w:pPr>
        <w:widowControl w:val="0"/>
        <w:numPr>
          <w:ilvl w:val="0"/>
          <w:numId w:val="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requisitos para ser </w:t>
      </w:r>
      <w:r w:rsidRPr="002E3DD9">
        <w:rPr>
          <w:rFonts w:ascii="Arial" w:eastAsia="Times New Roman" w:hAnsi="Arial" w:cs="Arial"/>
          <w:b/>
          <w:bCs/>
          <w:i/>
          <w:iCs/>
          <w:sz w:val="24"/>
          <w:szCs w:val="24"/>
          <w:lang w:eastAsia="es-ES"/>
        </w:rPr>
        <w:t>titular de la Gubernatura, diputaciones</w:t>
      </w:r>
      <w:r w:rsidRPr="002E3DD9">
        <w:rPr>
          <w:rFonts w:ascii="Arial" w:eastAsia="Times New Roman" w:hAnsi="Arial" w:cs="Arial"/>
          <w:sz w:val="24"/>
          <w:szCs w:val="24"/>
          <w:lang w:eastAsia="es-ES"/>
        </w:rPr>
        <w:t xml:space="preserve"> al Congreso del Estado o integrante de Ayuntamiento, además de los que señalan respectivamente los artículos 36 y 76 de la Constitución y el artículo 43 del Código Municipal para el Estado de Coahuila de Zaragoza, los siguientes:</w:t>
      </w:r>
    </w:p>
    <w:bookmarkEnd w:id="3"/>
    <w:p w14:paraId="5D164CCF"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B8D7C03"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w:t>
      </w:r>
      <w:r w:rsidRPr="002E3DD9">
        <w:rPr>
          <w:rFonts w:ascii="Arial" w:eastAsia="Times New Roman" w:hAnsi="Arial" w:cs="Arial"/>
          <w:sz w:val="24"/>
          <w:szCs w:val="24"/>
          <w:lang w:eastAsia="es-ES"/>
        </w:rPr>
        <w:tab/>
        <w:t>Estar inscrito en el Registro Federal de Electores y contar con credencial para votar;</w:t>
      </w:r>
    </w:p>
    <w:p w14:paraId="3DDB5EA0"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23C9EA4E"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b)</w:t>
      </w:r>
      <w:r w:rsidRPr="002E3DD9">
        <w:rPr>
          <w:rFonts w:ascii="Arial" w:eastAsia="Times New Roman" w:hAnsi="Arial" w:cs="Arial"/>
          <w:sz w:val="24"/>
          <w:szCs w:val="24"/>
          <w:lang w:eastAsia="es-ES"/>
        </w:rPr>
        <w:tab/>
        <w:t xml:space="preserve">No ser </w:t>
      </w:r>
      <w:r w:rsidRPr="002E3DD9">
        <w:rPr>
          <w:rFonts w:ascii="Arial" w:eastAsia="Times New Roman" w:hAnsi="Arial" w:cs="Arial"/>
          <w:b/>
          <w:bCs/>
          <w:i/>
          <w:iCs/>
          <w:sz w:val="24"/>
          <w:szCs w:val="24"/>
          <w:lang w:eastAsia="es-ES"/>
        </w:rPr>
        <w:t>titular de magistratura electoral o secretaría</w:t>
      </w:r>
      <w:r w:rsidRPr="002E3DD9">
        <w:rPr>
          <w:rFonts w:ascii="Arial" w:eastAsia="Times New Roman" w:hAnsi="Arial" w:cs="Arial"/>
          <w:sz w:val="24"/>
          <w:szCs w:val="24"/>
          <w:lang w:eastAsia="es-ES"/>
        </w:rPr>
        <w:t xml:space="preserve"> del Tribunal Electoral, salvo que se separe del cargo dos años antes de la fecha de inicio del proceso electoral de que se trate;</w:t>
      </w:r>
    </w:p>
    <w:p w14:paraId="142E856F"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57C1B7A8"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c)</w:t>
      </w:r>
      <w:r w:rsidRPr="002E3DD9">
        <w:rPr>
          <w:rFonts w:ascii="Arial" w:eastAsia="Times New Roman" w:hAnsi="Arial" w:cs="Arial"/>
          <w:sz w:val="24"/>
          <w:szCs w:val="24"/>
          <w:lang w:eastAsia="es-ES"/>
        </w:rPr>
        <w:tab/>
        <w:t xml:space="preserve">No ser </w:t>
      </w:r>
      <w:r w:rsidRPr="002E3DD9">
        <w:rPr>
          <w:rFonts w:ascii="Arial" w:eastAsia="Times New Roman" w:hAnsi="Arial" w:cs="Arial"/>
          <w:b/>
          <w:bCs/>
          <w:i/>
          <w:iCs/>
          <w:sz w:val="24"/>
          <w:szCs w:val="24"/>
          <w:lang w:eastAsia="es-ES"/>
        </w:rPr>
        <w:t>titular de la secretaría ejecutiva, dirección ejecutiva</w:t>
      </w:r>
      <w:r w:rsidRPr="002E3DD9">
        <w:rPr>
          <w:rFonts w:ascii="Arial" w:eastAsia="Times New Roman" w:hAnsi="Arial" w:cs="Arial"/>
          <w:sz w:val="24"/>
          <w:szCs w:val="24"/>
          <w:lang w:eastAsia="es-ES"/>
        </w:rPr>
        <w:t xml:space="preserve"> o integrante del cuerpo del servicio profesional electoral del Instituto, salvo que se separe del cargo dos años antes de la fecha de inicio del proceso electoral de que se trate;</w:t>
      </w:r>
    </w:p>
    <w:p w14:paraId="3DAF9B0C"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14DBEE3C"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w:t>
      </w:r>
      <w:r w:rsidRPr="002E3DD9">
        <w:rPr>
          <w:rFonts w:ascii="Arial" w:eastAsia="Times New Roman" w:hAnsi="Arial" w:cs="Arial"/>
          <w:sz w:val="24"/>
          <w:szCs w:val="24"/>
          <w:lang w:eastAsia="es-ES"/>
        </w:rPr>
        <w:tab/>
        <w:t xml:space="preserve">No ser </w:t>
      </w:r>
      <w:r w:rsidRPr="002E3DD9">
        <w:rPr>
          <w:rFonts w:ascii="Arial" w:eastAsia="Times New Roman" w:hAnsi="Arial" w:cs="Arial"/>
          <w:b/>
          <w:bCs/>
          <w:i/>
          <w:iCs/>
          <w:sz w:val="24"/>
          <w:szCs w:val="24"/>
          <w:lang w:eastAsia="es-ES"/>
        </w:rPr>
        <w:t>consejera o consejero</w:t>
      </w:r>
      <w:r w:rsidRPr="002E3DD9">
        <w:rPr>
          <w:rFonts w:ascii="Arial" w:eastAsia="Times New Roman" w:hAnsi="Arial" w:cs="Arial"/>
          <w:sz w:val="24"/>
          <w:szCs w:val="24"/>
          <w:lang w:eastAsia="es-ES"/>
        </w:rPr>
        <w:t xml:space="preserve"> del Instituto, salvo que se separe del cargo dos años antes de la fecha de inicio del proceso electoral de que se trate;</w:t>
      </w:r>
    </w:p>
    <w:p w14:paraId="544F233A"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7B074115" w14:textId="77777777" w:rsidR="004A2A36" w:rsidRPr="002E3DD9" w:rsidRDefault="004A2A36" w:rsidP="004A2A36">
      <w:pPr>
        <w:widowControl w:val="0"/>
        <w:spacing w:after="0" w:line="240" w:lineRule="auto"/>
        <w:ind w:left="714"/>
        <w:contextualSpacing/>
        <w:jc w:val="both"/>
        <w:rPr>
          <w:rFonts w:ascii="Arial" w:eastAsia="Times New Roman" w:hAnsi="Arial" w:cs="Arial"/>
          <w:b/>
          <w:i/>
          <w:snapToGrid w:val="0"/>
          <w:sz w:val="24"/>
          <w:szCs w:val="24"/>
          <w:lang w:eastAsia="es-ES"/>
        </w:rPr>
      </w:pPr>
      <w:r w:rsidRPr="002E3DD9">
        <w:rPr>
          <w:rFonts w:ascii="Arial" w:eastAsia="Times New Roman" w:hAnsi="Arial" w:cs="Arial"/>
          <w:b/>
          <w:i/>
          <w:snapToGrid w:val="0"/>
          <w:sz w:val="24"/>
          <w:szCs w:val="24"/>
          <w:lang w:eastAsia="es-ES"/>
        </w:rPr>
        <w:t>(REFORMADO, P.O. 23 DE JULIO DE 2019)   (REFORMADA, P.O. 25 DE JUNIO DE 2019)</w:t>
      </w:r>
    </w:p>
    <w:p w14:paraId="6058BABD" w14:textId="77777777" w:rsidR="004A2A36" w:rsidRPr="002E3DD9" w:rsidRDefault="004A2A36" w:rsidP="00D561F2">
      <w:pPr>
        <w:widowControl w:val="0"/>
        <w:numPr>
          <w:ilvl w:val="0"/>
          <w:numId w:val="43"/>
        </w:numPr>
        <w:suppressAutoHyphens/>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 xml:space="preserve">No ser </w:t>
      </w:r>
      <w:r w:rsidRPr="002E3DD9">
        <w:rPr>
          <w:rFonts w:ascii="Arial" w:eastAsia="Times New Roman" w:hAnsi="Arial" w:cs="Arial"/>
          <w:bCs/>
          <w:i/>
          <w:iCs/>
          <w:snapToGrid w:val="0"/>
          <w:sz w:val="24"/>
          <w:szCs w:val="24"/>
          <w:lang w:eastAsia="es-ES"/>
        </w:rPr>
        <w:t>titular de alguna Secretaría</w:t>
      </w:r>
      <w:r w:rsidRPr="002E3DD9">
        <w:rPr>
          <w:rFonts w:ascii="Arial" w:eastAsia="Times New Roman" w:hAnsi="Arial" w:cs="Arial"/>
          <w:b/>
          <w:snapToGrid w:val="0"/>
          <w:sz w:val="24"/>
          <w:szCs w:val="24"/>
          <w:lang w:eastAsia="es-ES"/>
        </w:rPr>
        <w:t xml:space="preserve"> de la Administración Pública Estatal, </w:t>
      </w:r>
      <w:r w:rsidRPr="002E3DD9">
        <w:rPr>
          <w:rFonts w:ascii="Arial" w:eastAsia="Times New Roman" w:hAnsi="Arial" w:cs="Arial"/>
          <w:bCs/>
          <w:i/>
          <w:iCs/>
          <w:snapToGrid w:val="0"/>
          <w:sz w:val="24"/>
          <w:szCs w:val="24"/>
          <w:lang w:eastAsia="es-ES"/>
        </w:rPr>
        <w:t>Fiscalía</w:t>
      </w:r>
      <w:r w:rsidRPr="002E3DD9">
        <w:rPr>
          <w:rFonts w:ascii="Arial" w:eastAsia="Times New Roman" w:hAnsi="Arial" w:cs="Arial"/>
          <w:bCs/>
          <w:snapToGrid w:val="0"/>
          <w:sz w:val="24"/>
          <w:szCs w:val="24"/>
          <w:lang w:eastAsia="es-ES"/>
        </w:rPr>
        <w:t xml:space="preserve"> </w:t>
      </w:r>
      <w:r w:rsidRPr="002E3DD9">
        <w:rPr>
          <w:rFonts w:ascii="Arial" w:eastAsia="Times New Roman" w:hAnsi="Arial" w:cs="Arial"/>
          <w:b/>
          <w:snapToGrid w:val="0"/>
          <w:sz w:val="24"/>
          <w:szCs w:val="24"/>
          <w:lang w:eastAsia="es-ES"/>
        </w:rPr>
        <w:t xml:space="preserve">General del Estado, </w:t>
      </w:r>
      <w:r w:rsidRPr="002E3DD9">
        <w:rPr>
          <w:rFonts w:ascii="Arial" w:eastAsia="Times New Roman" w:hAnsi="Arial" w:cs="Arial"/>
          <w:bCs/>
          <w:i/>
          <w:iCs/>
          <w:snapToGrid w:val="0"/>
          <w:sz w:val="24"/>
          <w:szCs w:val="24"/>
          <w:lang w:eastAsia="es-ES"/>
        </w:rPr>
        <w:t>Magistratura</w:t>
      </w:r>
      <w:r w:rsidRPr="002E3DD9">
        <w:rPr>
          <w:rFonts w:ascii="Arial" w:eastAsia="Times New Roman" w:hAnsi="Arial" w:cs="Arial"/>
          <w:b/>
          <w:snapToGrid w:val="0"/>
          <w:sz w:val="24"/>
          <w:szCs w:val="24"/>
          <w:lang w:eastAsia="es-ES"/>
        </w:rPr>
        <w:t xml:space="preserve"> del Poder Judicial, </w:t>
      </w:r>
      <w:r w:rsidRPr="002E3DD9">
        <w:rPr>
          <w:rFonts w:ascii="Arial" w:eastAsia="Times New Roman" w:hAnsi="Arial" w:cs="Arial"/>
          <w:bCs/>
          <w:i/>
          <w:iCs/>
          <w:snapToGrid w:val="0"/>
          <w:sz w:val="24"/>
          <w:szCs w:val="24"/>
          <w:lang w:eastAsia="es-ES"/>
        </w:rPr>
        <w:t>Presidencia</w:t>
      </w:r>
      <w:r w:rsidRPr="002E3DD9">
        <w:rPr>
          <w:rFonts w:ascii="Arial" w:eastAsia="Times New Roman" w:hAnsi="Arial" w:cs="Arial"/>
          <w:b/>
          <w:snapToGrid w:val="0"/>
          <w:sz w:val="24"/>
          <w:szCs w:val="24"/>
          <w:lang w:eastAsia="es-ES"/>
        </w:rPr>
        <w:t xml:space="preserve"> Municipal, </w:t>
      </w:r>
      <w:r w:rsidRPr="002E3DD9">
        <w:rPr>
          <w:rFonts w:ascii="Arial" w:eastAsia="Times New Roman" w:hAnsi="Arial" w:cs="Arial"/>
          <w:bCs/>
          <w:i/>
          <w:iCs/>
          <w:snapToGrid w:val="0"/>
          <w:sz w:val="24"/>
          <w:szCs w:val="24"/>
          <w:lang w:eastAsia="es-ES"/>
        </w:rPr>
        <w:t>Síndicatura o Regiduría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i/>
          <w:iCs/>
          <w:snapToGrid w:val="0"/>
          <w:sz w:val="24"/>
          <w:szCs w:val="24"/>
          <w:lang w:eastAsia="es-ES"/>
        </w:rPr>
        <w:t>integrante de las Legislaturas</w:t>
      </w:r>
      <w:r w:rsidRPr="002E3DD9">
        <w:rPr>
          <w:rFonts w:ascii="Arial" w:eastAsia="Times New Roman" w:hAnsi="Arial" w:cs="Arial"/>
          <w:b/>
          <w:snapToGrid w:val="0"/>
          <w:sz w:val="24"/>
          <w:szCs w:val="24"/>
          <w:lang w:eastAsia="es-ES"/>
        </w:rPr>
        <w:t xml:space="preserve"> federal o local, </w:t>
      </w:r>
      <w:r w:rsidRPr="002E3DD9">
        <w:rPr>
          <w:rFonts w:ascii="Arial" w:eastAsia="Times New Roman" w:hAnsi="Arial" w:cs="Arial"/>
          <w:bCs/>
          <w:i/>
          <w:iCs/>
          <w:snapToGrid w:val="0"/>
          <w:sz w:val="24"/>
          <w:szCs w:val="24"/>
          <w:lang w:eastAsia="es-ES"/>
        </w:rPr>
        <w:t>Consejera o Consejero</w:t>
      </w:r>
      <w:r w:rsidRPr="002E3DD9">
        <w:rPr>
          <w:rFonts w:ascii="Arial" w:eastAsia="Times New Roman" w:hAnsi="Arial" w:cs="Arial"/>
          <w:b/>
          <w:snapToGrid w:val="0"/>
          <w:sz w:val="24"/>
          <w:szCs w:val="24"/>
          <w:lang w:eastAsia="es-ES"/>
        </w:rPr>
        <w:t xml:space="preserve"> o integrante del órgano de dirección de los organismos públicos autónomos, titulares de los organismos descentralizados, salvo que se separen de su encargo cuando menos quince días antes del inicio de la precampaña que corresponda. </w:t>
      </w:r>
      <w:r w:rsidRPr="002E3DD9">
        <w:rPr>
          <w:rFonts w:ascii="Arial" w:eastAsia="Times New Roman" w:hAnsi="Arial" w:cs="Arial"/>
          <w:bCs/>
          <w:i/>
          <w:iCs/>
          <w:snapToGrid w:val="0"/>
          <w:sz w:val="24"/>
          <w:szCs w:val="24"/>
          <w:lang w:eastAsia="es-ES"/>
        </w:rPr>
        <w:t>Las integrantes y los integrantes de las Diputaciones</w:t>
      </w:r>
      <w:r w:rsidRPr="002E3DD9">
        <w:rPr>
          <w:rFonts w:ascii="Arial" w:eastAsia="Times New Roman" w:hAnsi="Arial" w:cs="Arial"/>
          <w:b/>
          <w:snapToGrid w:val="0"/>
          <w:sz w:val="24"/>
          <w:szCs w:val="24"/>
          <w:lang w:eastAsia="es-ES"/>
        </w:rPr>
        <w:t xml:space="preserve"> del Congreso del Estado, no requerirán separarse de sus funciones cuando busquen la reelección del cargo; así mismo </w:t>
      </w:r>
      <w:r w:rsidRPr="002E3DD9">
        <w:rPr>
          <w:rFonts w:ascii="Arial" w:eastAsia="Times New Roman" w:hAnsi="Arial" w:cs="Arial"/>
          <w:bCs/>
          <w:i/>
          <w:iCs/>
          <w:snapToGrid w:val="0"/>
          <w:sz w:val="24"/>
          <w:szCs w:val="24"/>
          <w:lang w:eastAsia="es-ES"/>
        </w:rPr>
        <w:t>las y los titulares de sindicaturas y regidurías</w:t>
      </w:r>
      <w:r w:rsidRPr="002E3DD9">
        <w:rPr>
          <w:rFonts w:ascii="Arial" w:eastAsia="Times New Roman" w:hAnsi="Arial" w:cs="Arial"/>
          <w:b/>
          <w:snapToGrid w:val="0"/>
          <w:sz w:val="24"/>
          <w:szCs w:val="24"/>
          <w:lang w:eastAsia="es-ES"/>
        </w:rPr>
        <w:t xml:space="preserve"> tampoco requerirán separarse de sus funciones a menos de que contiendan al cargo de </w:t>
      </w:r>
      <w:r w:rsidRPr="002E3DD9">
        <w:rPr>
          <w:rFonts w:ascii="Arial" w:eastAsia="Times New Roman" w:hAnsi="Arial" w:cs="Arial"/>
          <w:bCs/>
          <w:i/>
          <w:iCs/>
          <w:snapToGrid w:val="0"/>
          <w:sz w:val="24"/>
          <w:szCs w:val="24"/>
          <w:lang w:eastAsia="es-ES"/>
        </w:rPr>
        <w:t>titular de la Presidencia</w:t>
      </w:r>
      <w:r w:rsidRPr="002E3DD9">
        <w:rPr>
          <w:rFonts w:ascii="Arial" w:eastAsia="Times New Roman" w:hAnsi="Arial" w:cs="Arial"/>
          <w:b/>
          <w:snapToGrid w:val="0"/>
          <w:sz w:val="24"/>
          <w:szCs w:val="24"/>
          <w:lang w:eastAsia="es-ES"/>
        </w:rPr>
        <w:t xml:space="preserve"> Municipal, para lo cual deberán pedir licencia en los términos de la presente fracción;</w:t>
      </w:r>
    </w:p>
    <w:p w14:paraId="4700C518" w14:textId="77777777" w:rsidR="004A2A36" w:rsidRPr="002E3DD9" w:rsidRDefault="004A2A36" w:rsidP="00D561F2">
      <w:pPr>
        <w:widowControl w:val="0"/>
        <w:numPr>
          <w:ilvl w:val="0"/>
          <w:numId w:val="43"/>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Presentar ante el Instituto, la declaración patrimonial, fiscal y de no conflicto de intereses, así como carta de antecedentes penales y certificado médico de la prueba de antidoping, expedidos por las autoridades competentes.</w:t>
      </w:r>
    </w:p>
    <w:p w14:paraId="0395FACC" w14:textId="77777777" w:rsidR="004A2A36" w:rsidRPr="002E3DD9" w:rsidRDefault="004A2A36" w:rsidP="004A2A36">
      <w:pPr>
        <w:widowControl w:val="0"/>
        <w:suppressAutoHyphens/>
        <w:spacing w:after="0" w:line="240" w:lineRule="auto"/>
        <w:ind w:left="426"/>
        <w:jc w:val="both"/>
        <w:rPr>
          <w:rFonts w:ascii="Arial" w:eastAsia="Times New Roman" w:hAnsi="Arial" w:cs="Arial"/>
          <w:b/>
          <w:i/>
          <w:sz w:val="24"/>
          <w:szCs w:val="24"/>
          <w:lang w:eastAsia="es-ES"/>
        </w:rPr>
      </w:pPr>
      <w:r w:rsidRPr="002E3DD9">
        <w:rPr>
          <w:rFonts w:ascii="Arial" w:eastAsia="Times New Roman" w:hAnsi="Arial" w:cs="Arial"/>
          <w:b/>
          <w:i/>
          <w:sz w:val="24"/>
          <w:szCs w:val="24"/>
          <w:lang w:eastAsia="es-ES"/>
        </w:rPr>
        <w:t xml:space="preserve">Fracción declarada inválida por sentencia de la SCJN en la Acción de </w:t>
      </w:r>
      <w:r w:rsidRPr="002E3DD9">
        <w:rPr>
          <w:rFonts w:ascii="Arial" w:eastAsia="Times New Roman" w:hAnsi="Arial" w:cs="Arial"/>
          <w:b/>
          <w:i/>
          <w:sz w:val="24"/>
          <w:szCs w:val="24"/>
          <w:lang w:eastAsia="es-ES"/>
        </w:rPr>
        <w:lastRenderedPageBreak/>
        <w:t>Inconstitucionalidad 76/2016 y sus acumuladas 79/2016, 80/2016 y 81/2016, cuyos puntos resolutivos fueron notificados el 28 de octubre de 2016 (En la porción normativa que indica “así como carta de antecedentes penales y certificado médico de la prueba de antidoping”.</w:t>
      </w:r>
    </w:p>
    <w:p w14:paraId="2BC305C1" w14:textId="77777777" w:rsidR="004A2A36" w:rsidRPr="002E3DD9" w:rsidRDefault="004A2A36" w:rsidP="004A2A36">
      <w:pPr>
        <w:widowControl w:val="0"/>
        <w:suppressAutoHyphens/>
        <w:spacing w:after="0" w:line="240" w:lineRule="auto"/>
        <w:jc w:val="both"/>
        <w:rPr>
          <w:rFonts w:ascii="Arial" w:eastAsia="Times New Roman" w:hAnsi="Arial" w:cs="Arial"/>
          <w:b/>
          <w:i/>
          <w:sz w:val="24"/>
          <w:szCs w:val="24"/>
          <w:lang w:eastAsia="es-ES"/>
        </w:rPr>
      </w:pPr>
    </w:p>
    <w:p w14:paraId="73C085F1"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BDF5DA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11. </w:t>
      </w:r>
    </w:p>
    <w:p w14:paraId="0319515A" w14:textId="77777777" w:rsidR="004A2A36" w:rsidRPr="002E3DD9" w:rsidRDefault="004A2A36" w:rsidP="00D561F2">
      <w:pPr>
        <w:widowControl w:val="0"/>
        <w:numPr>
          <w:ilvl w:val="0"/>
          <w:numId w:val="4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Ninguna persona podrá ser registrada como </w:t>
      </w:r>
      <w:r w:rsidRPr="002E3DD9">
        <w:rPr>
          <w:rFonts w:ascii="Arial" w:eastAsia="Times New Roman" w:hAnsi="Arial" w:cs="Arial"/>
          <w:b/>
          <w:bCs/>
          <w:i/>
          <w:iCs/>
          <w:sz w:val="24"/>
          <w:szCs w:val="24"/>
          <w:lang w:eastAsia="es-ES"/>
        </w:rPr>
        <w:t>candidata o candidato</w:t>
      </w:r>
      <w:r w:rsidRPr="002E3DD9">
        <w:rPr>
          <w:rFonts w:ascii="Arial" w:eastAsia="Times New Roman" w:hAnsi="Arial" w:cs="Arial"/>
          <w:sz w:val="24"/>
          <w:szCs w:val="24"/>
          <w:lang w:eastAsia="es-ES"/>
        </w:rPr>
        <w:t xml:space="preserve"> a distintos cargos de elección popular en el mismo proceso electoral; salvo las excepciones previstas por este Código, tampoco podrá ser </w:t>
      </w:r>
      <w:r w:rsidRPr="002E3DD9">
        <w:rPr>
          <w:rFonts w:ascii="Arial" w:eastAsia="Times New Roman" w:hAnsi="Arial" w:cs="Arial"/>
          <w:b/>
          <w:bCs/>
          <w:i/>
          <w:iCs/>
          <w:sz w:val="24"/>
          <w:szCs w:val="24"/>
          <w:lang w:eastAsia="es-ES"/>
        </w:rPr>
        <w:t>candidata o candidato</w:t>
      </w:r>
      <w:r w:rsidRPr="002E3DD9">
        <w:rPr>
          <w:rFonts w:ascii="Arial" w:eastAsia="Times New Roman" w:hAnsi="Arial" w:cs="Arial"/>
          <w:sz w:val="24"/>
          <w:szCs w:val="24"/>
          <w:lang w:eastAsia="es-ES"/>
        </w:rPr>
        <w:t xml:space="preserve"> para un cargo estatal de elección popular y simultáneamente para otro federal; en este supuesto, si el registro para el cargo de la elección local ya estuviere hecho, se procederá a la cancelación automática del registro respectivo.</w:t>
      </w:r>
    </w:p>
    <w:p w14:paraId="7D529034"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63732908" w14:textId="77777777" w:rsidR="004A2A36" w:rsidRPr="002E3DD9" w:rsidRDefault="004A2A36" w:rsidP="00D561F2">
      <w:pPr>
        <w:widowControl w:val="0"/>
        <w:numPr>
          <w:ilvl w:val="0"/>
          <w:numId w:val="44"/>
        </w:numPr>
        <w:suppressAutoHyphens/>
        <w:spacing w:after="0" w:line="240" w:lineRule="auto"/>
        <w:jc w:val="both"/>
        <w:rPr>
          <w:rFonts w:ascii="Arial" w:eastAsia="Times New Roman" w:hAnsi="Arial" w:cs="Arial"/>
          <w:color w:val="000000"/>
          <w:sz w:val="24"/>
          <w:szCs w:val="24"/>
          <w:lang w:eastAsia="es-ES"/>
        </w:rPr>
      </w:pPr>
      <w:r w:rsidRPr="002E3DD9">
        <w:rPr>
          <w:rFonts w:ascii="Arial" w:eastAsia="Times New Roman" w:hAnsi="Arial" w:cs="Arial"/>
          <w:color w:val="000000"/>
          <w:sz w:val="24"/>
          <w:szCs w:val="24"/>
          <w:lang w:eastAsia="es-ES"/>
        </w:rPr>
        <w:t xml:space="preserve">Los partidos políticos podrán registrar simultáneamente, en un mismo proceso electoral, a los </w:t>
      </w:r>
      <w:r w:rsidRPr="002E3DD9">
        <w:rPr>
          <w:rFonts w:ascii="Arial" w:eastAsia="Times New Roman" w:hAnsi="Arial" w:cs="Arial"/>
          <w:b/>
          <w:bCs/>
          <w:i/>
          <w:iCs/>
          <w:color w:val="000000"/>
          <w:sz w:val="24"/>
          <w:szCs w:val="24"/>
          <w:lang w:eastAsia="es-ES"/>
        </w:rPr>
        <w:t>candidaturas</w:t>
      </w:r>
      <w:r w:rsidRPr="002E3DD9">
        <w:rPr>
          <w:rFonts w:ascii="Arial" w:eastAsia="Times New Roman" w:hAnsi="Arial" w:cs="Arial"/>
          <w:color w:val="000000"/>
          <w:sz w:val="24"/>
          <w:szCs w:val="24"/>
          <w:lang w:eastAsia="es-ES"/>
        </w:rPr>
        <w:t xml:space="preserve"> a </w:t>
      </w:r>
      <w:r w:rsidRPr="002E3DD9">
        <w:rPr>
          <w:rFonts w:ascii="Arial" w:eastAsia="Times New Roman" w:hAnsi="Arial" w:cs="Arial"/>
          <w:b/>
          <w:bCs/>
          <w:i/>
          <w:iCs/>
          <w:color w:val="000000"/>
          <w:sz w:val="24"/>
          <w:szCs w:val="24"/>
          <w:lang w:eastAsia="es-ES"/>
        </w:rPr>
        <w:t>diputaciones</w:t>
      </w:r>
      <w:r w:rsidRPr="002E3DD9">
        <w:rPr>
          <w:rFonts w:ascii="Arial" w:eastAsia="Times New Roman" w:hAnsi="Arial" w:cs="Arial"/>
          <w:color w:val="000000"/>
          <w:sz w:val="24"/>
          <w:szCs w:val="24"/>
          <w:lang w:eastAsia="es-ES"/>
        </w:rPr>
        <w:t xml:space="preserve"> por mayoría relativa en la lista de representación proporcional.</w:t>
      </w:r>
    </w:p>
    <w:p w14:paraId="53F9F857"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7B8F2AE"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D42C537"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TÍTULO TERCERO</w:t>
      </w:r>
    </w:p>
    <w:p w14:paraId="1594BE2D"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DE LA ELECCIÓN DE </w:t>
      </w:r>
      <w:r w:rsidRPr="002E3DD9">
        <w:rPr>
          <w:rFonts w:ascii="Arial" w:eastAsia="Times New Roman" w:hAnsi="Arial" w:cs="Arial"/>
          <w:b/>
          <w:i/>
          <w:iCs/>
          <w:sz w:val="24"/>
          <w:szCs w:val="24"/>
          <w:lang w:eastAsia="es-ES"/>
        </w:rPr>
        <w:t>DIPUTACIONES</w:t>
      </w:r>
      <w:r w:rsidRPr="002E3DD9">
        <w:rPr>
          <w:rFonts w:ascii="Arial" w:eastAsia="Times New Roman" w:hAnsi="Arial" w:cs="Arial"/>
          <w:b/>
          <w:sz w:val="24"/>
          <w:szCs w:val="24"/>
          <w:lang w:eastAsia="es-ES"/>
        </w:rPr>
        <w:t>, GUBERNATURA DE LAS Y LOS INTEGRANTES DE LOS AYUNTAMIENTOS</w:t>
      </w:r>
    </w:p>
    <w:p w14:paraId="06508D1B"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5B420698"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F03E17E"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w:t>
      </w:r>
    </w:p>
    <w:p w14:paraId="22EE644F" w14:textId="77777777" w:rsidR="004A2A36" w:rsidRPr="002E3DD9" w:rsidRDefault="004A2A36" w:rsidP="00D561F2">
      <w:pPr>
        <w:widowControl w:val="0"/>
        <w:numPr>
          <w:ilvl w:val="0"/>
          <w:numId w:val="4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Poder Legislativo se deposita para su ejercicio en una asamblea popular y representativa que se denominará Congreso del Estado Independiente, Libre y Soberano de Coahuila de Zaragoza. </w:t>
      </w:r>
    </w:p>
    <w:p w14:paraId="2E8AF3C1"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23B610C7" w14:textId="77777777" w:rsidR="004A2A36" w:rsidRPr="002E3DD9" w:rsidRDefault="004A2A36" w:rsidP="00D561F2">
      <w:pPr>
        <w:widowControl w:val="0"/>
        <w:numPr>
          <w:ilvl w:val="0"/>
          <w:numId w:val="4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Congreso del Estado se renovará cada tres años y se compondrá de dieciséis </w:t>
      </w:r>
      <w:r w:rsidRPr="002E3DD9">
        <w:rPr>
          <w:rFonts w:ascii="Arial" w:eastAsia="Times New Roman" w:hAnsi="Arial" w:cs="Arial"/>
          <w:b/>
          <w:bCs/>
          <w:i/>
          <w:iCs/>
          <w:sz w:val="24"/>
          <w:szCs w:val="24"/>
          <w:lang w:eastAsia="es-ES"/>
        </w:rPr>
        <w:t>diputaciones electas</w:t>
      </w:r>
      <w:r w:rsidRPr="002E3DD9">
        <w:rPr>
          <w:rFonts w:ascii="Arial" w:eastAsia="Times New Roman" w:hAnsi="Arial" w:cs="Arial"/>
          <w:sz w:val="24"/>
          <w:szCs w:val="24"/>
          <w:lang w:eastAsia="es-ES"/>
        </w:rPr>
        <w:t xml:space="preserve">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14:paraId="1AAE57B8"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2D67F4E1" w14:textId="77777777" w:rsidR="004A2A36" w:rsidRPr="002E3DD9" w:rsidRDefault="004A2A36" w:rsidP="00D561F2">
      <w:pPr>
        <w:numPr>
          <w:ilvl w:val="0"/>
          <w:numId w:val="46"/>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diputadas y los diputados</w:t>
      </w:r>
      <w:r w:rsidRPr="002E3DD9">
        <w:rPr>
          <w:rFonts w:ascii="Arial" w:eastAsia="Times New Roman" w:hAnsi="Arial" w:cs="Arial"/>
          <w:sz w:val="24"/>
          <w:szCs w:val="24"/>
          <w:lang w:eastAsia="es-ES"/>
        </w:rPr>
        <w:t xml:space="preserve"> podrán ser electos hasta por cuatro periodos consecutivos, en los términos que señala la Constitución y observando lo siguiente:</w:t>
      </w:r>
    </w:p>
    <w:p w14:paraId="082A16B6"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1B5F5B8" w14:textId="77777777" w:rsidR="004A2A36" w:rsidRPr="002E3DD9" w:rsidRDefault="004A2A36" w:rsidP="00D561F2">
      <w:pPr>
        <w:widowControl w:val="0"/>
        <w:numPr>
          <w:ilvl w:val="0"/>
          <w:numId w:val="49"/>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postulación y solicitud de registro solo podrá ser realizada por el mismo partido que los haya postulado previamente o bien por cualquiera de los partidos coaligados, salvo que </w:t>
      </w:r>
      <w:r w:rsidRPr="002E3DD9">
        <w:rPr>
          <w:rFonts w:ascii="Arial" w:eastAsia="Times New Roman" w:hAnsi="Arial" w:cs="Arial"/>
          <w:b/>
          <w:bCs/>
          <w:i/>
          <w:iCs/>
          <w:sz w:val="24"/>
          <w:szCs w:val="24"/>
          <w:lang w:eastAsia="es-ES"/>
        </w:rPr>
        <w:t>la interesada o el interesado</w:t>
      </w:r>
      <w:r w:rsidRPr="002E3DD9">
        <w:rPr>
          <w:rFonts w:ascii="Arial" w:eastAsia="Times New Roman" w:hAnsi="Arial" w:cs="Arial"/>
          <w:sz w:val="24"/>
          <w:szCs w:val="24"/>
          <w:lang w:eastAsia="es-ES"/>
        </w:rPr>
        <w:t xml:space="preserve"> haya renunciado o perdido su militancia antes de cumplir la mitad de su periodo de mandato;</w:t>
      </w:r>
    </w:p>
    <w:p w14:paraId="4CA07720"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4306D3F3" w14:textId="77777777" w:rsidR="004A2A36" w:rsidRPr="002E3DD9" w:rsidRDefault="004A2A36" w:rsidP="00D561F2">
      <w:pPr>
        <w:widowControl w:val="0"/>
        <w:numPr>
          <w:ilvl w:val="0"/>
          <w:numId w:val="49"/>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lastRenderedPageBreak/>
        <w:t xml:space="preserve">Tratándose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que hayan sido </w:t>
      </w:r>
      <w:r w:rsidRPr="002E3DD9">
        <w:rPr>
          <w:rFonts w:ascii="Arial" w:eastAsia="Times New Roman" w:hAnsi="Arial" w:cs="Arial"/>
          <w:b/>
          <w:bCs/>
          <w:i/>
          <w:iCs/>
          <w:sz w:val="24"/>
          <w:szCs w:val="24"/>
          <w:lang w:eastAsia="es-ES"/>
        </w:rPr>
        <w:t>electas</w:t>
      </w:r>
      <w:r w:rsidRPr="002E3DD9">
        <w:rPr>
          <w:rFonts w:ascii="Arial" w:eastAsia="Times New Roman" w:hAnsi="Arial" w:cs="Arial"/>
          <w:sz w:val="24"/>
          <w:szCs w:val="24"/>
          <w:lang w:eastAsia="es-ES"/>
        </w:rPr>
        <w:t xml:space="preserve"> como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 xml:space="preserve"> solo podrán postularse para la reelección con la misma calidad con la que fueron </w:t>
      </w:r>
      <w:r w:rsidRPr="002E3DD9">
        <w:rPr>
          <w:rFonts w:ascii="Arial" w:eastAsia="Times New Roman" w:hAnsi="Arial" w:cs="Arial"/>
          <w:b/>
          <w:bCs/>
          <w:i/>
          <w:iCs/>
          <w:sz w:val="24"/>
          <w:szCs w:val="24"/>
          <w:lang w:eastAsia="es-ES"/>
        </w:rPr>
        <w:t>electas;</w:t>
      </w:r>
    </w:p>
    <w:p w14:paraId="77FDFC7F"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65CC9191" w14:textId="77777777" w:rsidR="004A2A36" w:rsidRPr="002E3DD9" w:rsidRDefault="004A2A36" w:rsidP="00D561F2">
      <w:pPr>
        <w:widowControl w:val="0"/>
        <w:numPr>
          <w:ilvl w:val="0"/>
          <w:numId w:val="49"/>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diputadas y los diputados</w:t>
      </w:r>
      <w:r w:rsidRPr="002E3DD9">
        <w:rPr>
          <w:rFonts w:ascii="Arial" w:eastAsia="Times New Roman" w:hAnsi="Arial" w:cs="Arial"/>
          <w:sz w:val="24"/>
          <w:szCs w:val="24"/>
          <w:lang w:eastAsia="es-ES"/>
        </w:rPr>
        <w:t xml:space="preserve"> que pretendan la reelección podrán ser </w:t>
      </w:r>
      <w:r w:rsidRPr="002E3DD9">
        <w:rPr>
          <w:rFonts w:ascii="Arial" w:eastAsia="Times New Roman" w:hAnsi="Arial" w:cs="Arial"/>
          <w:b/>
          <w:bCs/>
          <w:i/>
          <w:iCs/>
          <w:sz w:val="24"/>
          <w:szCs w:val="24"/>
          <w:lang w:eastAsia="es-ES"/>
        </w:rPr>
        <w:t>registradas o registrados</w:t>
      </w:r>
      <w:r w:rsidRPr="002E3DD9">
        <w:rPr>
          <w:rFonts w:ascii="Arial" w:eastAsia="Times New Roman" w:hAnsi="Arial" w:cs="Arial"/>
          <w:sz w:val="24"/>
          <w:szCs w:val="24"/>
          <w:lang w:eastAsia="es-ES"/>
        </w:rPr>
        <w:t xml:space="preserve"> por el principio de mayoría relativa o de representación proporcional.</w:t>
      </w:r>
    </w:p>
    <w:p w14:paraId="73F94436"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3CBAB1F8" w14:textId="77777777" w:rsidR="004A2A36" w:rsidRPr="002E3DD9" w:rsidRDefault="004A2A36" w:rsidP="00D561F2">
      <w:pPr>
        <w:widowControl w:val="0"/>
        <w:numPr>
          <w:ilvl w:val="0"/>
          <w:numId w:val="4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Consejo General del Instituto emitirá los criterios de equivalencia para cumplir lo dispuesto en el inciso c) anterior, cuando por efecto de acuerdos del Instituto Nacional cambie la delimitación de distritos electorales o el número total de éstos.</w:t>
      </w:r>
    </w:p>
    <w:p w14:paraId="614A55BA"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7BC7AA3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13. </w:t>
      </w:r>
    </w:p>
    <w:p w14:paraId="35DA0488" w14:textId="77777777" w:rsidR="004A2A36" w:rsidRPr="002E3DD9" w:rsidRDefault="004A2A36" w:rsidP="00D561F2">
      <w:pPr>
        <w:widowControl w:val="0"/>
        <w:numPr>
          <w:ilvl w:val="0"/>
          <w:numId w:val="4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ejercicio del Poder Ejecutivo del Estado se deposita en un solo individuo que se denomina Gobernador Constitucional del Estado de Coahuila de Zaragoza, electo cada seis años por el principio de mayoría relativa y voto directo de </w:t>
      </w:r>
      <w:r w:rsidRPr="002E3DD9">
        <w:rPr>
          <w:rFonts w:ascii="Arial" w:eastAsia="Times New Roman" w:hAnsi="Arial" w:cs="Arial"/>
          <w:b/>
          <w:bCs/>
          <w:i/>
          <w:iCs/>
          <w:sz w:val="24"/>
          <w:szCs w:val="24"/>
          <w:lang w:eastAsia="es-ES"/>
        </w:rPr>
        <w:t>la ciudadanía coahuilense</w:t>
      </w:r>
      <w:r w:rsidRPr="002E3DD9">
        <w:rPr>
          <w:rFonts w:ascii="Arial" w:eastAsia="Times New Roman" w:hAnsi="Arial" w:cs="Arial"/>
          <w:sz w:val="24"/>
          <w:szCs w:val="24"/>
          <w:lang w:eastAsia="es-ES"/>
        </w:rPr>
        <w:t xml:space="preserve">, en los términos de las disposiciones aplicables. </w:t>
      </w:r>
    </w:p>
    <w:p w14:paraId="07EC955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1A29424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w:t>
      </w:r>
    </w:p>
    <w:p w14:paraId="3BE18A2B" w14:textId="77777777" w:rsidR="004A2A36" w:rsidRPr="002E3DD9" w:rsidRDefault="004A2A36" w:rsidP="00D561F2">
      <w:pPr>
        <w:widowControl w:val="0"/>
        <w:numPr>
          <w:ilvl w:val="0"/>
          <w:numId w:val="4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Ayuntamientos se integrarán en la forma prevista por la Constitución y el Código Municipal del Estado de Coahuila de Zaragoza. </w:t>
      </w:r>
    </w:p>
    <w:p w14:paraId="567E79AC"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4D0EA475" w14:textId="77777777" w:rsidR="004A2A36" w:rsidRPr="002E3DD9" w:rsidRDefault="004A2A36" w:rsidP="00D561F2">
      <w:pPr>
        <w:widowControl w:val="0"/>
        <w:numPr>
          <w:ilvl w:val="0"/>
          <w:numId w:val="4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Cada Municipio estará gobernado por un Ayuntamiento, cuyos </w:t>
      </w:r>
      <w:r w:rsidRPr="002E3DD9">
        <w:rPr>
          <w:rFonts w:ascii="Arial" w:eastAsia="Times New Roman" w:hAnsi="Arial" w:cs="Arial"/>
          <w:b/>
          <w:bCs/>
          <w:i/>
          <w:iCs/>
          <w:sz w:val="24"/>
          <w:szCs w:val="24"/>
          <w:lang w:eastAsia="es-ES"/>
        </w:rPr>
        <w:t>integrantes</w:t>
      </w:r>
      <w:r w:rsidRPr="002E3DD9">
        <w:rPr>
          <w:rFonts w:ascii="Arial" w:eastAsia="Times New Roman" w:hAnsi="Arial" w:cs="Arial"/>
          <w:sz w:val="24"/>
          <w:szCs w:val="24"/>
          <w:lang w:eastAsia="es-ES"/>
        </w:rPr>
        <w:t xml:space="preserve"> serán electos conforme al sistema de mayoría relativa y de representación proporcional, en los términos de las disposiciones aplicables. </w:t>
      </w:r>
    </w:p>
    <w:p w14:paraId="45C808B3"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26029FF5" w14:textId="77777777" w:rsidR="004A2A36" w:rsidRPr="002E3DD9" w:rsidRDefault="004A2A36" w:rsidP="00D561F2">
      <w:pPr>
        <w:widowControl w:val="0"/>
        <w:numPr>
          <w:ilvl w:val="0"/>
          <w:numId w:val="4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Los Ayuntamientos se renovarán cada tres años.</w:t>
      </w:r>
    </w:p>
    <w:p w14:paraId="4DBF472E"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E1A8CFF" w14:textId="77777777" w:rsidR="004A2A36" w:rsidRPr="002E3DD9" w:rsidRDefault="004A2A36" w:rsidP="00D561F2">
      <w:pPr>
        <w:numPr>
          <w:ilvl w:val="0"/>
          <w:numId w:val="47"/>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y los</w:t>
      </w:r>
      <w:r w:rsidRPr="002E3DD9">
        <w:rPr>
          <w:rFonts w:ascii="Arial" w:eastAsia="Times New Roman" w:hAnsi="Arial" w:cs="Arial"/>
          <w:sz w:val="24"/>
          <w:szCs w:val="24"/>
          <w:lang w:eastAsia="es-ES"/>
        </w:rPr>
        <w:t xml:space="preserve"> integrantes de los ayuntamientos podrán ser electos hasta por dos periodos consecutivos en los términos que señala la Constitución y observando lo siguiente:</w:t>
      </w:r>
    </w:p>
    <w:p w14:paraId="1B9FF1F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211AC8D" w14:textId="77777777" w:rsidR="004A2A36" w:rsidRPr="002E3DD9" w:rsidRDefault="004A2A36" w:rsidP="00D561F2">
      <w:pPr>
        <w:widowControl w:val="0"/>
        <w:numPr>
          <w:ilvl w:val="0"/>
          <w:numId w:val="48"/>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postulación y solicitud de registro solo podrá ser realizada por el mismo partido que los haya postulado previamente o bien por cualquiera de los partidos coaligados, salvo que </w:t>
      </w:r>
      <w:r w:rsidRPr="002E3DD9">
        <w:rPr>
          <w:rFonts w:ascii="Arial" w:eastAsia="Times New Roman" w:hAnsi="Arial" w:cs="Arial"/>
          <w:b/>
          <w:bCs/>
          <w:i/>
          <w:iCs/>
          <w:sz w:val="24"/>
          <w:szCs w:val="24"/>
          <w:lang w:eastAsia="es-ES"/>
        </w:rPr>
        <w:t>la interesada o el interesado</w:t>
      </w:r>
      <w:r w:rsidRPr="002E3DD9">
        <w:rPr>
          <w:rFonts w:ascii="Arial" w:eastAsia="Times New Roman" w:hAnsi="Arial" w:cs="Arial"/>
          <w:sz w:val="24"/>
          <w:szCs w:val="24"/>
          <w:lang w:eastAsia="es-ES"/>
        </w:rPr>
        <w:t xml:space="preserve"> haya renunciado o perdido su militancia antes de cumplir la mitad de su periodo de mandato;</w:t>
      </w:r>
    </w:p>
    <w:p w14:paraId="5B157CAE"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625D08C8" w14:textId="77777777" w:rsidR="004A2A36" w:rsidRPr="002E3DD9" w:rsidRDefault="004A2A36" w:rsidP="00D561F2">
      <w:pPr>
        <w:widowControl w:val="0"/>
        <w:numPr>
          <w:ilvl w:val="0"/>
          <w:numId w:val="48"/>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Tratándose de quienes hayan sido electos como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 xml:space="preserve"> solo podrán postularse para la reelección con la misma calidad con la que fueron electos;</w:t>
      </w:r>
    </w:p>
    <w:p w14:paraId="2626DE3D"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3C288E1F" w14:textId="77777777" w:rsidR="004A2A36" w:rsidRPr="002E3DD9" w:rsidRDefault="004A2A36" w:rsidP="00D561F2">
      <w:pPr>
        <w:widowControl w:val="0"/>
        <w:numPr>
          <w:ilvl w:val="0"/>
          <w:numId w:val="48"/>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 xml:space="preserve">Las ciudadanas y ciudadanos que ocupen los cargos de presidencias municipales, sindicaturas y regidurías, </w:t>
      </w:r>
      <w:r w:rsidRPr="002E3DD9">
        <w:rPr>
          <w:rFonts w:ascii="Arial" w:eastAsia="Times New Roman" w:hAnsi="Arial" w:cs="Arial"/>
          <w:sz w:val="24"/>
          <w:szCs w:val="24"/>
          <w:lang w:eastAsia="es-ES"/>
        </w:rPr>
        <w:t xml:space="preserve">que pretendan la reelección deberán ser </w:t>
      </w:r>
      <w:r w:rsidRPr="002E3DD9">
        <w:rPr>
          <w:rFonts w:ascii="Arial" w:eastAsia="Times New Roman" w:hAnsi="Arial" w:cs="Arial"/>
          <w:b/>
          <w:bCs/>
          <w:i/>
          <w:iCs/>
          <w:sz w:val="24"/>
          <w:szCs w:val="24"/>
          <w:lang w:eastAsia="es-ES"/>
        </w:rPr>
        <w:t>registradas y registrados</w:t>
      </w:r>
      <w:r w:rsidRPr="002E3DD9">
        <w:rPr>
          <w:rFonts w:ascii="Arial" w:eastAsia="Times New Roman" w:hAnsi="Arial" w:cs="Arial"/>
          <w:sz w:val="24"/>
          <w:szCs w:val="24"/>
          <w:lang w:eastAsia="es-ES"/>
        </w:rPr>
        <w:t xml:space="preserve"> para el mismo municipio en que fueron electos </w:t>
      </w:r>
      <w:r w:rsidRPr="002E3DD9">
        <w:rPr>
          <w:rFonts w:ascii="Arial" w:eastAsia="Times New Roman" w:hAnsi="Arial" w:cs="Arial"/>
          <w:sz w:val="24"/>
          <w:szCs w:val="24"/>
          <w:lang w:eastAsia="es-ES"/>
        </w:rPr>
        <w:lastRenderedPageBreak/>
        <w:t>previamente;</w:t>
      </w:r>
    </w:p>
    <w:p w14:paraId="7AE10B6F"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268088CD" w14:textId="77777777" w:rsidR="004A2A36" w:rsidRPr="002E3DD9" w:rsidRDefault="004A2A36" w:rsidP="00D561F2">
      <w:pPr>
        <w:widowControl w:val="0"/>
        <w:numPr>
          <w:ilvl w:val="0"/>
          <w:numId w:val="48"/>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Quienes hayan ocupado los cargos de </w:t>
      </w:r>
      <w:r w:rsidRPr="002E3DD9">
        <w:rPr>
          <w:rFonts w:ascii="Arial" w:eastAsia="Times New Roman" w:hAnsi="Arial" w:cs="Arial"/>
          <w:b/>
          <w:bCs/>
          <w:i/>
          <w:iCs/>
          <w:sz w:val="24"/>
          <w:szCs w:val="24"/>
          <w:lang w:eastAsia="es-ES"/>
        </w:rPr>
        <w:t>sindicatura o regiduría</w:t>
      </w:r>
      <w:r w:rsidRPr="002E3DD9">
        <w:rPr>
          <w:rFonts w:ascii="Arial" w:eastAsia="Times New Roman" w:hAnsi="Arial" w:cs="Arial"/>
          <w:sz w:val="24"/>
          <w:szCs w:val="24"/>
          <w:lang w:eastAsia="es-ES"/>
        </w:rPr>
        <w:t xml:space="preserve"> podrán ser </w:t>
      </w:r>
      <w:r w:rsidRPr="002E3DD9">
        <w:rPr>
          <w:rFonts w:ascii="Arial" w:eastAsia="Times New Roman" w:hAnsi="Arial" w:cs="Arial"/>
          <w:b/>
          <w:bCs/>
          <w:i/>
          <w:iCs/>
          <w:sz w:val="24"/>
          <w:szCs w:val="24"/>
          <w:lang w:eastAsia="es-ES"/>
        </w:rPr>
        <w:t>postuladas o postulados</w:t>
      </w:r>
      <w:r w:rsidRPr="002E3DD9">
        <w:rPr>
          <w:rFonts w:ascii="Arial" w:eastAsia="Times New Roman" w:hAnsi="Arial" w:cs="Arial"/>
          <w:sz w:val="24"/>
          <w:szCs w:val="24"/>
          <w:lang w:eastAsia="es-ES"/>
        </w:rPr>
        <w:t xml:space="preserve"> en el periodo inmediato siguiente como </w:t>
      </w:r>
      <w:r w:rsidRPr="002E3DD9">
        <w:rPr>
          <w:rFonts w:ascii="Arial" w:eastAsia="Times New Roman" w:hAnsi="Arial" w:cs="Arial"/>
          <w:b/>
          <w:bCs/>
          <w:i/>
          <w:iCs/>
          <w:sz w:val="24"/>
          <w:szCs w:val="24"/>
          <w:lang w:eastAsia="es-ES"/>
        </w:rPr>
        <w:t>candidaturas a presidencia municipal</w:t>
      </w:r>
      <w:r w:rsidRPr="002E3DD9">
        <w:rPr>
          <w:rFonts w:ascii="Arial" w:eastAsia="Times New Roman" w:hAnsi="Arial" w:cs="Arial"/>
          <w:sz w:val="24"/>
          <w:szCs w:val="24"/>
          <w:lang w:eastAsia="es-ES"/>
        </w:rPr>
        <w:t xml:space="preserve">, sin que ello suponga reelección, pero quienes hayan ocupado el cargo de </w:t>
      </w:r>
      <w:r w:rsidRPr="002E3DD9">
        <w:rPr>
          <w:rFonts w:ascii="Arial" w:eastAsia="Times New Roman" w:hAnsi="Arial" w:cs="Arial"/>
          <w:b/>
          <w:bCs/>
          <w:i/>
          <w:iCs/>
          <w:sz w:val="24"/>
          <w:szCs w:val="24"/>
          <w:lang w:eastAsia="es-ES"/>
        </w:rPr>
        <w:t>presidencia municipal</w:t>
      </w:r>
      <w:r w:rsidRPr="002E3DD9">
        <w:rPr>
          <w:rFonts w:ascii="Arial" w:eastAsia="Times New Roman" w:hAnsi="Arial" w:cs="Arial"/>
          <w:sz w:val="24"/>
          <w:szCs w:val="24"/>
          <w:lang w:eastAsia="es-ES"/>
        </w:rPr>
        <w:t xml:space="preserve"> no podrán postularse como </w:t>
      </w:r>
      <w:r w:rsidRPr="002E3DD9">
        <w:rPr>
          <w:rFonts w:ascii="Arial" w:eastAsia="Times New Roman" w:hAnsi="Arial" w:cs="Arial"/>
          <w:b/>
          <w:bCs/>
          <w:i/>
          <w:iCs/>
          <w:sz w:val="24"/>
          <w:szCs w:val="24"/>
          <w:lang w:eastAsia="es-ES"/>
        </w:rPr>
        <w:t>candidata o candidato a sindicaturas o regidurías</w:t>
      </w:r>
      <w:r w:rsidRPr="002E3DD9">
        <w:rPr>
          <w:rFonts w:ascii="Arial" w:eastAsia="Times New Roman" w:hAnsi="Arial" w:cs="Arial"/>
          <w:sz w:val="24"/>
          <w:szCs w:val="24"/>
          <w:lang w:eastAsia="es-ES"/>
        </w:rPr>
        <w:t xml:space="preserve"> en el periodo inmediato siguiente.</w:t>
      </w:r>
    </w:p>
    <w:p w14:paraId="2C0CF478"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80B6AD3"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90DE23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16.</w:t>
      </w:r>
    </w:p>
    <w:p w14:paraId="64AC2F58" w14:textId="77777777" w:rsidR="004A2A36" w:rsidRPr="002E3DD9" w:rsidRDefault="004A2A36" w:rsidP="00D561F2">
      <w:pPr>
        <w:widowControl w:val="0"/>
        <w:numPr>
          <w:ilvl w:val="0"/>
          <w:numId w:val="5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registro de </w:t>
      </w:r>
      <w:r w:rsidRPr="002E3DD9">
        <w:rPr>
          <w:rFonts w:ascii="Arial" w:eastAsia="Times New Roman" w:hAnsi="Arial" w:cs="Arial"/>
          <w:b/>
          <w:bCs/>
          <w:i/>
          <w:iCs/>
          <w:sz w:val="24"/>
          <w:szCs w:val="24"/>
          <w:lang w:eastAsia="es-ES"/>
        </w:rPr>
        <w:t>candidaturas a diputaciones</w:t>
      </w:r>
      <w:r w:rsidRPr="002E3DD9">
        <w:rPr>
          <w:rFonts w:ascii="Arial" w:eastAsia="Times New Roman" w:hAnsi="Arial" w:cs="Arial"/>
          <w:sz w:val="24"/>
          <w:szCs w:val="24"/>
          <w:lang w:eastAsia="es-ES"/>
        </w:rPr>
        <w:t xml:space="preserve"> de mayoría relativa se realizará mediante el sistema de fórmulas. Los partidos políticos, registrarán </w:t>
      </w:r>
      <w:r w:rsidRPr="002E3DD9">
        <w:rPr>
          <w:rFonts w:ascii="Arial" w:eastAsia="Times New Roman" w:hAnsi="Arial" w:cs="Arial"/>
          <w:b/>
          <w:bCs/>
          <w:i/>
          <w:iCs/>
          <w:sz w:val="24"/>
          <w:szCs w:val="24"/>
          <w:lang w:eastAsia="es-ES"/>
        </w:rPr>
        <w:t>una candidatura propietaria y una suplente</w:t>
      </w:r>
      <w:r w:rsidRPr="002E3DD9">
        <w:rPr>
          <w:rFonts w:ascii="Arial" w:eastAsia="Times New Roman" w:hAnsi="Arial" w:cs="Arial"/>
          <w:sz w:val="24"/>
          <w:szCs w:val="24"/>
          <w:lang w:eastAsia="es-ES"/>
        </w:rPr>
        <w:t xml:space="preserve"> del mismo género que deberán cumplir con los mismos requisitos establecidos en este Código.  </w:t>
      </w:r>
    </w:p>
    <w:p w14:paraId="3CA13B3B"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106A0E5E" w14:textId="77777777" w:rsidR="004A2A36" w:rsidRPr="002E3DD9" w:rsidRDefault="004A2A36" w:rsidP="00D561F2">
      <w:pPr>
        <w:widowControl w:val="0"/>
        <w:numPr>
          <w:ilvl w:val="0"/>
          <w:numId w:val="5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tener derecho al registro de la </w:t>
      </w:r>
      <w:r w:rsidRPr="002E3DD9">
        <w:rPr>
          <w:rFonts w:ascii="Arial" w:eastAsia="Times New Roman" w:hAnsi="Arial" w:cs="Arial"/>
          <w:bCs/>
          <w:sz w:val="24"/>
          <w:szCs w:val="24"/>
          <w:lang w:eastAsia="es-ES"/>
        </w:rPr>
        <w:t xml:space="preserve">lista </w:t>
      </w:r>
      <w:r w:rsidRPr="002E3DD9">
        <w:rPr>
          <w:rFonts w:ascii="Arial" w:eastAsia="Times New Roman" w:hAnsi="Arial" w:cs="Arial"/>
          <w:sz w:val="24"/>
          <w:szCs w:val="24"/>
          <w:lang w:eastAsia="es-ES"/>
        </w:rPr>
        <w:t xml:space="preserve">de </w:t>
      </w:r>
      <w:r w:rsidRPr="002E3DD9">
        <w:rPr>
          <w:rFonts w:ascii="Arial" w:eastAsia="Times New Roman" w:hAnsi="Arial" w:cs="Arial"/>
          <w:b/>
          <w:bCs/>
          <w:i/>
          <w:iCs/>
          <w:sz w:val="24"/>
          <w:szCs w:val="24"/>
          <w:lang w:eastAsia="es-ES"/>
        </w:rPr>
        <w:t>candidaturas a diputaciones</w:t>
      </w:r>
      <w:r w:rsidRPr="002E3DD9">
        <w:rPr>
          <w:rFonts w:ascii="Arial" w:eastAsia="Times New Roman" w:hAnsi="Arial" w:cs="Arial"/>
          <w:sz w:val="24"/>
          <w:szCs w:val="24"/>
          <w:lang w:eastAsia="es-ES"/>
        </w:rPr>
        <w:t xml:space="preserve"> por el principio de representación proporcional, cada partido político deberá registrar al menos nueve fórmulas de </w:t>
      </w:r>
      <w:r w:rsidRPr="002E3DD9">
        <w:rPr>
          <w:rFonts w:ascii="Arial" w:eastAsia="Times New Roman" w:hAnsi="Arial" w:cs="Arial"/>
          <w:b/>
          <w:bCs/>
          <w:i/>
          <w:iCs/>
          <w:sz w:val="24"/>
          <w:szCs w:val="24"/>
          <w:lang w:eastAsia="es-ES"/>
        </w:rPr>
        <w:t>candidaturas a diputaciones</w:t>
      </w:r>
      <w:r w:rsidRPr="002E3DD9">
        <w:rPr>
          <w:rFonts w:ascii="Arial" w:eastAsia="Times New Roman" w:hAnsi="Arial" w:cs="Arial"/>
          <w:sz w:val="24"/>
          <w:szCs w:val="24"/>
          <w:lang w:eastAsia="es-ES"/>
        </w:rPr>
        <w:t xml:space="preserve"> de mayoría relativa. </w:t>
      </w:r>
    </w:p>
    <w:p w14:paraId="4FB5EE03"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178B5F8"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17. </w:t>
      </w:r>
    </w:p>
    <w:p w14:paraId="5EE9AC81" w14:textId="77777777" w:rsidR="004A2A36" w:rsidRPr="002E3DD9" w:rsidRDefault="004A2A36" w:rsidP="00D561F2">
      <w:pPr>
        <w:widowControl w:val="0"/>
        <w:numPr>
          <w:ilvl w:val="0"/>
          <w:numId w:val="5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garantizarán la </w:t>
      </w:r>
      <w:r w:rsidRPr="002E3DD9">
        <w:rPr>
          <w:rFonts w:ascii="Arial" w:eastAsia="Times New Roman" w:hAnsi="Arial" w:cs="Arial"/>
          <w:bCs/>
          <w:sz w:val="24"/>
          <w:szCs w:val="24"/>
          <w:lang w:eastAsia="es-ES"/>
        </w:rPr>
        <w:t>paridad de género</w:t>
      </w:r>
      <w:r w:rsidRPr="002E3DD9">
        <w:rPr>
          <w:rFonts w:ascii="Arial" w:eastAsia="Times New Roman" w:hAnsi="Arial" w:cs="Arial"/>
          <w:sz w:val="24"/>
          <w:szCs w:val="24"/>
          <w:lang w:eastAsia="es-ES"/>
        </w:rPr>
        <w:t xml:space="preserve">, por lo que </w:t>
      </w:r>
      <w:r w:rsidRPr="002E3DD9">
        <w:rPr>
          <w:rFonts w:ascii="Arial" w:eastAsia="Times New Roman" w:hAnsi="Arial" w:cs="Arial"/>
          <w:b/>
          <w:bCs/>
          <w:sz w:val="24"/>
          <w:szCs w:val="24"/>
          <w:lang w:eastAsia="es-ES"/>
        </w:rPr>
        <w:t>las candidaturas propietarias a diputaciones</w:t>
      </w:r>
      <w:r w:rsidRPr="002E3DD9">
        <w:rPr>
          <w:rFonts w:ascii="Arial" w:eastAsia="Times New Roman" w:hAnsi="Arial" w:cs="Arial"/>
          <w:sz w:val="24"/>
          <w:szCs w:val="24"/>
          <w:lang w:eastAsia="es-ES"/>
        </w:rPr>
        <w:t xml:space="preserve"> por ambos principios de cada partido político deberán ser el cincuenta por ciento de un mismo género. El Instituto, rechazará el registro del número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del género que exceda la paridad, fijando al partido un plazo improrrogable de tres días para la sustitución de las mismas. En caso de que no sean sustituidas no se aceptarán dichos registros. Los partidos políticos y/o coaliciones en la postulación de sus </w:t>
      </w:r>
      <w:r w:rsidRPr="002E3DD9">
        <w:rPr>
          <w:rFonts w:ascii="Arial" w:eastAsia="Times New Roman" w:hAnsi="Arial" w:cs="Arial"/>
          <w:b/>
          <w:bCs/>
          <w:i/>
          <w:iCs/>
          <w:sz w:val="24"/>
          <w:szCs w:val="24"/>
          <w:lang w:eastAsia="es-ES"/>
        </w:rPr>
        <w:t>candidaturas a diputaciones</w:t>
      </w:r>
      <w:r w:rsidRPr="002E3DD9">
        <w:rPr>
          <w:rFonts w:ascii="Arial" w:eastAsia="Times New Roman" w:hAnsi="Arial" w:cs="Arial"/>
          <w:sz w:val="24"/>
          <w:szCs w:val="24"/>
          <w:lang w:eastAsia="es-ES"/>
        </w:rPr>
        <w:t xml:space="preserve"> de mayoría relativa observarán lo establecido en el artículo 33 de la Constitución.</w:t>
      </w:r>
    </w:p>
    <w:p w14:paraId="458BC0A8"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1D6AC72C" w14:textId="77777777" w:rsidR="004A2A36" w:rsidRPr="002E3DD9" w:rsidRDefault="004A2A36" w:rsidP="00D561F2">
      <w:pPr>
        <w:widowControl w:val="0"/>
        <w:numPr>
          <w:ilvl w:val="0"/>
          <w:numId w:val="5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Tratándose de las listas de </w:t>
      </w:r>
      <w:r w:rsidRPr="002E3DD9">
        <w:rPr>
          <w:rFonts w:ascii="Arial" w:eastAsia="Times New Roman" w:hAnsi="Arial" w:cs="Arial"/>
          <w:b/>
          <w:bCs/>
          <w:i/>
          <w:iCs/>
          <w:sz w:val="24"/>
          <w:szCs w:val="24"/>
          <w:lang w:eastAsia="es-ES"/>
        </w:rPr>
        <w:t>candidaturas a diputaciones</w:t>
      </w:r>
      <w:r w:rsidRPr="002E3DD9">
        <w:rPr>
          <w:rFonts w:ascii="Arial" w:eastAsia="Times New Roman" w:hAnsi="Arial" w:cs="Arial"/>
          <w:sz w:val="24"/>
          <w:szCs w:val="24"/>
          <w:lang w:eastAsia="es-ES"/>
        </w:rPr>
        <w:t xml:space="preserve"> por el principio de representación proporcional, deberán integrarse por fórmulas de dos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una</w:t>
      </w:r>
      <w:r w:rsidRPr="002E3DD9">
        <w:rPr>
          <w:rFonts w:ascii="Arial" w:eastAsia="Times New Roman" w:hAnsi="Arial" w:cs="Arial"/>
          <w:sz w:val="24"/>
          <w:szCs w:val="24"/>
          <w:lang w:eastAsia="es-ES"/>
        </w:rPr>
        <w:t xml:space="preserve"> de cada género. En cada una de las fórmulas de cada lista habrá una candidatura de género distinto, de manera alternada. Para el registro deberán de postular de forma igualitaria, varones y mujeres en cuando menos la mitad de los distritos, entregando una lista para que la autoridad realice la asignación que corresponda al partido. </w:t>
      </w:r>
      <w:r w:rsidRPr="002E3DD9">
        <w:rPr>
          <w:rFonts w:ascii="Arial" w:eastAsia="Times New Roman" w:hAnsi="Arial" w:cs="Arial"/>
          <w:b/>
          <w:bCs/>
          <w:i/>
          <w:iCs/>
          <w:sz w:val="24"/>
          <w:szCs w:val="24"/>
          <w:lang w:eastAsia="es-ES"/>
        </w:rPr>
        <w:t xml:space="preserve">La lista deberá ser encabezada por una mujer o por un hombre de manera alternada en cada proceso electoral. </w:t>
      </w:r>
      <w:r w:rsidRPr="002E3DD9">
        <w:rPr>
          <w:rFonts w:ascii="Arial" w:eastAsia="Times New Roman" w:hAnsi="Arial" w:cs="Arial"/>
          <w:sz w:val="24"/>
          <w:szCs w:val="24"/>
          <w:lang w:eastAsia="es-ES"/>
        </w:rPr>
        <w:t xml:space="preserve">Con independencia de la existencia de coaliciones electorales, cada partido deberá registrar por sí mismo la lista de </w:t>
      </w:r>
      <w:r w:rsidRPr="002E3DD9">
        <w:rPr>
          <w:rFonts w:ascii="Arial" w:eastAsia="Times New Roman" w:hAnsi="Arial" w:cs="Arial"/>
          <w:b/>
          <w:bCs/>
          <w:i/>
          <w:iCs/>
          <w:sz w:val="24"/>
          <w:szCs w:val="24"/>
          <w:lang w:eastAsia="es-ES"/>
        </w:rPr>
        <w:t>candidaturas a diputaciones</w:t>
      </w:r>
      <w:r w:rsidRPr="002E3DD9">
        <w:rPr>
          <w:rFonts w:ascii="Arial" w:eastAsia="Times New Roman" w:hAnsi="Arial" w:cs="Arial"/>
          <w:sz w:val="24"/>
          <w:szCs w:val="24"/>
          <w:lang w:eastAsia="es-ES"/>
        </w:rPr>
        <w:t xml:space="preserve"> de representación proporcional.</w:t>
      </w:r>
    </w:p>
    <w:p w14:paraId="2467AA2B"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37F7FC87" w14:textId="77777777" w:rsidR="004A2A36" w:rsidRPr="002E3DD9" w:rsidRDefault="004A2A36" w:rsidP="00D561F2">
      <w:pPr>
        <w:widowControl w:val="0"/>
        <w:numPr>
          <w:ilvl w:val="0"/>
          <w:numId w:val="5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la integración de las planillas para integrantes de los Ayuntamientos, se observarán la paridad horizontal y vertical al postular todos los cargos que lo conforman, debiendo presentar, en al menos la mitad de los municipios o en su caso en la mitad de las candidaturas que registre, planillas encabezadas por un género distinto, para ello los partidos podrán dividir las postulaciones en los municipios en cuatro bloques, registrando al menos el cuarenta por ciento de las postulaciones de un género distinto en cada segmento: </w:t>
      </w:r>
    </w:p>
    <w:p w14:paraId="3F9F96C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6867C13B"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18.</w:t>
      </w:r>
    </w:p>
    <w:p w14:paraId="6F6CE114"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1.</w:t>
      </w:r>
      <w:r w:rsidRPr="002E3DD9">
        <w:rPr>
          <w:rFonts w:ascii="Arial" w:eastAsia="Times New Roman" w:hAnsi="Arial" w:cs="Arial"/>
          <w:sz w:val="24"/>
          <w:szCs w:val="24"/>
          <w:lang w:eastAsia="es-ES"/>
        </w:rPr>
        <w:tab/>
        <w:t xml:space="preserve">La distribución de </w:t>
      </w:r>
      <w:r w:rsidRPr="002E3DD9">
        <w:rPr>
          <w:rFonts w:ascii="Arial" w:eastAsia="Times New Roman" w:hAnsi="Arial" w:cs="Arial"/>
          <w:b/>
          <w:bCs/>
          <w:i/>
          <w:iCs/>
          <w:sz w:val="24"/>
          <w:szCs w:val="24"/>
          <w:lang w:eastAsia="es-ES"/>
        </w:rPr>
        <w:t>las diputaciones</w:t>
      </w:r>
      <w:r w:rsidRPr="002E3DD9">
        <w:rPr>
          <w:rFonts w:ascii="Arial" w:eastAsia="Times New Roman" w:hAnsi="Arial" w:cs="Arial"/>
          <w:sz w:val="24"/>
          <w:szCs w:val="24"/>
          <w:lang w:eastAsia="es-ES"/>
        </w:rPr>
        <w:t xml:space="preserve"> de representación proporcional, se hará de conformidad con las fórmulas de porcentaje específico, cociente natural y resto mayor, que se aplicarán conforme a las bases siguientes: </w:t>
      </w:r>
    </w:p>
    <w:p w14:paraId="3F03A4A4"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09D00278" w14:textId="77777777" w:rsidR="004A2A36" w:rsidRPr="002E3DD9" w:rsidRDefault="004A2A36" w:rsidP="00D561F2">
      <w:pPr>
        <w:widowControl w:val="0"/>
        <w:numPr>
          <w:ilvl w:val="0"/>
          <w:numId w:val="52"/>
        </w:numPr>
        <w:suppressAutoHyphens/>
        <w:spacing w:after="0" w:line="240" w:lineRule="auto"/>
        <w:ind w:left="1134"/>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primera ronda de asignación se procederá a aplicar el procedimiento de porcentaje específico en la circunscripción electoral, para lo cual se asignará </w:t>
      </w:r>
      <w:r w:rsidRPr="002E3DD9">
        <w:rPr>
          <w:rFonts w:ascii="Arial" w:eastAsia="Times New Roman" w:hAnsi="Arial" w:cs="Arial"/>
          <w:b/>
          <w:bCs/>
          <w:i/>
          <w:iCs/>
          <w:sz w:val="24"/>
          <w:szCs w:val="24"/>
          <w:lang w:eastAsia="es-ES"/>
        </w:rPr>
        <w:t>una diputación</w:t>
      </w:r>
      <w:r w:rsidRPr="002E3DD9">
        <w:rPr>
          <w:rFonts w:ascii="Arial" w:eastAsia="Times New Roman" w:hAnsi="Arial" w:cs="Arial"/>
          <w:sz w:val="24"/>
          <w:szCs w:val="24"/>
          <w:lang w:eastAsia="es-ES"/>
        </w:rPr>
        <w:t xml:space="preserve"> a todo aquel partido político que haya obtenido al menos el tres por ciento de la votación válida emitida. Se entiende por votación valida emitida, la que resulte de deducir la suma de todos los votos depositados en las urnas, los votos nulos y los correspondientes a </w:t>
      </w:r>
      <w:r w:rsidRPr="002E3DD9">
        <w:rPr>
          <w:rFonts w:ascii="Arial" w:eastAsia="Times New Roman" w:hAnsi="Arial" w:cs="Arial"/>
          <w:b/>
          <w:bCs/>
          <w:i/>
          <w:iCs/>
          <w:sz w:val="24"/>
          <w:szCs w:val="24"/>
          <w:lang w:eastAsia="es-ES"/>
        </w:rPr>
        <w:t>las candidaturas no registradas</w:t>
      </w:r>
      <w:r w:rsidRPr="002E3DD9">
        <w:rPr>
          <w:rFonts w:ascii="Arial" w:eastAsia="Times New Roman" w:hAnsi="Arial" w:cs="Arial"/>
          <w:sz w:val="24"/>
          <w:szCs w:val="24"/>
          <w:lang w:eastAsia="es-ES"/>
        </w:rPr>
        <w:t xml:space="preserve">. </w:t>
      </w:r>
    </w:p>
    <w:p w14:paraId="0BFB75BC" w14:textId="77777777" w:rsidR="004A2A36" w:rsidRPr="002E3DD9" w:rsidRDefault="004A2A36" w:rsidP="004A2A36">
      <w:pPr>
        <w:widowControl w:val="0"/>
        <w:suppressAutoHyphens/>
        <w:spacing w:after="0" w:line="240" w:lineRule="auto"/>
        <w:ind w:left="1134"/>
        <w:jc w:val="both"/>
        <w:rPr>
          <w:rFonts w:ascii="Arial" w:eastAsia="Times New Roman" w:hAnsi="Arial" w:cs="Arial"/>
          <w:sz w:val="24"/>
          <w:szCs w:val="24"/>
          <w:lang w:eastAsia="es-ES"/>
        </w:rPr>
      </w:pPr>
    </w:p>
    <w:p w14:paraId="48E0735B" w14:textId="77777777" w:rsidR="004A2A36" w:rsidRPr="002E3DD9" w:rsidRDefault="004A2A36" w:rsidP="004A2A36">
      <w:pPr>
        <w:widowControl w:val="0"/>
        <w:suppressAutoHyphens/>
        <w:spacing w:after="0" w:line="240" w:lineRule="auto"/>
        <w:ind w:left="1134"/>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Si después de aplicar el cociente natural restan curules por repartir, éstas se asignarán aplicando la fórmula de resto mayor, en orden decreciente según los votos que resten a cada partido político. </w:t>
      </w:r>
    </w:p>
    <w:p w14:paraId="65B63D87" w14:textId="77777777" w:rsidR="004A2A36" w:rsidRPr="002E3DD9" w:rsidRDefault="004A2A36" w:rsidP="004A2A36">
      <w:pPr>
        <w:widowControl w:val="0"/>
        <w:suppressAutoHyphens/>
        <w:spacing w:after="0" w:line="240" w:lineRule="auto"/>
        <w:ind w:left="1134"/>
        <w:jc w:val="both"/>
        <w:rPr>
          <w:rFonts w:ascii="Arial" w:eastAsia="Times New Roman" w:hAnsi="Arial" w:cs="Arial"/>
          <w:sz w:val="24"/>
          <w:szCs w:val="24"/>
          <w:lang w:eastAsia="es-ES"/>
        </w:rPr>
      </w:pPr>
    </w:p>
    <w:p w14:paraId="1B634B39" w14:textId="77777777" w:rsidR="004A2A36" w:rsidRPr="002E3DD9" w:rsidRDefault="004A2A36" w:rsidP="004A2A36">
      <w:pPr>
        <w:widowControl w:val="0"/>
        <w:suppressAutoHyphens/>
        <w:spacing w:after="0" w:line="240" w:lineRule="auto"/>
        <w:ind w:left="1134"/>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entiende por resto mayor, el remanente de votación más alto de cada partido político después de deducir la que utilizó para la asignación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a que se refieren todas las fracciones anteriores.</w:t>
      </w:r>
    </w:p>
    <w:p w14:paraId="4B4981C1"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5E039DDB"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w:t>
      </w:r>
      <w:r w:rsidRPr="002E3DD9">
        <w:rPr>
          <w:rFonts w:ascii="Arial" w:eastAsia="Times New Roman" w:hAnsi="Arial" w:cs="Arial"/>
          <w:sz w:val="24"/>
          <w:szCs w:val="24"/>
          <w:lang w:eastAsia="es-ES"/>
        </w:rPr>
        <w:tab/>
        <w:t xml:space="preserve">Se establece una circunscripción única para todo el Estado; cada partido registrará una lista con nueve fórmulas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en orden de prelación;</w:t>
      </w:r>
    </w:p>
    <w:p w14:paraId="4BCBC51B" w14:textId="77777777" w:rsidR="004A2A36" w:rsidRPr="002E3DD9" w:rsidRDefault="004A2A36" w:rsidP="004A2A36">
      <w:pPr>
        <w:widowControl w:val="0"/>
        <w:suppressAutoHyphens/>
        <w:spacing w:after="0" w:line="240" w:lineRule="auto"/>
        <w:ind w:left="1134"/>
        <w:jc w:val="both"/>
        <w:rPr>
          <w:rFonts w:ascii="Arial" w:eastAsia="Times New Roman" w:hAnsi="Arial" w:cs="Arial"/>
          <w:sz w:val="24"/>
          <w:szCs w:val="24"/>
          <w:lang w:eastAsia="es-ES"/>
        </w:rPr>
      </w:pPr>
    </w:p>
    <w:p w14:paraId="635581E3" w14:textId="77777777" w:rsidR="004A2A36" w:rsidRPr="002E3DD9" w:rsidRDefault="004A2A36" w:rsidP="004A2A36">
      <w:pPr>
        <w:widowControl w:val="0"/>
        <w:suppressAutoHyphens/>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 Ningún partido político podrá contar con más de dieciséis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ambos principios. El número máximo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ambos principios que puede alcanzar cualquier partido político deberá corresponder a su porcentaje de votación respecto de la votación total emitida, más el ocho por ciento.  Esta base no se aplicará al partido político que, por sus triunfos en distritos, obtenga un porcentaje de diputaciones superior a la suma del porcentaje de su votación estatal emitida más el ocho por ciento. Asimismo, en la integración de la legislatura, el porcentaje de representación de un partido político no podrá ser menor al porcentaje de votación que hubiere recibido menos ocho puntos porcentuales. Esta fórmula se aplicará una vez que le sea asignado </w:t>
      </w:r>
      <w:r w:rsidRPr="002E3DD9">
        <w:rPr>
          <w:rFonts w:ascii="Arial" w:eastAsia="Times New Roman" w:hAnsi="Arial" w:cs="Arial"/>
          <w:b/>
          <w:bCs/>
          <w:i/>
          <w:iCs/>
          <w:sz w:val="24"/>
          <w:szCs w:val="24"/>
          <w:lang w:eastAsia="es-ES"/>
        </w:rPr>
        <w:t>una diputación</w:t>
      </w:r>
      <w:r w:rsidRPr="002E3DD9">
        <w:rPr>
          <w:rFonts w:ascii="Arial" w:eastAsia="Times New Roman" w:hAnsi="Arial" w:cs="Arial"/>
          <w:sz w:val="24"/>
          <w:szCs w:val="24"/>
          <w:lang w:eastAsia="es-ES"/>
        </w:rPr>
        <w:t xml:space="preserve"> de representación proporcional a los partidos políticos que lo hayan obtenido en la ronda de porcentaje especifico de conformidad con este Código.</w:t>
      </w:r>
    </w:p>
    <w:p w14:paraId="6264BC93"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4DA34ECF"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0D133B43"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19. </w:t>
      </w:r>
    </w:p>
    <w:p w14:paraId="35D52792"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Cada Municipio estará gobernado por un Ayuntamiento, cuyos miembros serán electos conforme al sistema de mayoría relativa y de representación proporcional. </w:t>
      </w:r>
    </w:p>
    <w:p w14:paraId="4D5BE8A6"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59F915A0"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base para definir el número de integrantes de cada Ayuntamiento será el número de electores inscritos en la lista nominal, con corte al treinta y uno de enero del año de la elección de que se trate, conforme a lo siguiente:</w:t>
      </w:r>
    </w:p>
    <w:p w14:paraId="43BF757D"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230B1880" w14:textId="77777777" w:rsidR="004A2A36" w:rsidRPr="002E3DD9" w:rsidRDefault="004A2A36" w:rsidP="00D561F2">
      <w:pPr>
        <w:widowControl w:val="0"/>
        <w:numPr>
          <w:ilvl w:val="0"/>
          <w:numId w:val="53"/>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miembros de los Ayuntamientos que serán electos según el principio de mayoría relativa, en cada uno de los municipios del Estado, serán los siguientes: </w:t>
      </w:r>
    </w:p>
    <w:p w14:paraId="7BB7A30A" w14:textId="77777777" w:rsidR="004A2A36" w:rsidRPr="002E3DD9" w:rsidRDefault="004A2A36" w:rsidP="004A2A36">
      <w:pPr>
        <w:widowControl w:val="0"/>
        <w:suppressAutoHyphens/>
        <w:spacing w:after="0" w:line="240" w:lineRule="auto"/>
        <w:ind w:left="814"/>
        <w:jc w:val="both"/>
        <w:rPr>
          <w:rFonts w:ascii="Arial" w:eastAsia="Times New Roman" w:hAnsi="Arial" w:cs="Arial"/>
          <w:sz w:val="24"/>
          <w:szCs w:val="24"/>
          <w:lang w:eastAsia="es-ES"/>
        </w:rPr>
      </w:pPr>
    </w:p>
    <w:p w14:paraId="4EF6ADD8"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Una Presidencia Municipal, cinco Regidurías y una Síndicatura</w:t>
      </w:r>
      <w:r w:rsidRPr="002E3DD9">
        <w:rPr>
          <w:rFonts w:ascii="Arial" w:eastAsia="Times New Roman" w:hAnsi="Arial" w:cs="Arial"/>
          <w:sz w:val="24"/>
          <w:szCs w:val="24"/>
          <w:lang w:eastAsia="es-ES"/>
        </w:rPr>
        <w:t xml:space="preserve"> en los municipios que tengan hasta 15,000 electores;</w:t>
      </w:r>
    </w:p>
    <w:p w14:paraId="68781102"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613155E3"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Una Presidencia Municipal, siete Regidurías y una Síndicatura,</w:t>
      </w:r>
      <w:r w:rsidRPr="002E3DD9">
        <w:rPr>
          <w:rFonts w:ascii="Arial" w:eastAsia="Times New Roman" w:hAnsi="Arial" w:cs="Arial"/>
          <w:sz w:val="24"/>
          <w:szCs w:val="24"/>
          <w:lang w:eastAsia="es-ES"/>
        </w:rPr>
        <w:t xml:space="preserve"> en los municipios que tengan de 15,001 hasta 40,000 electores; </w:t>
      </w:r>
    </w:p>
    <w:p w14:paraId="3CB8CF57"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18F70956"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III.</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Una Presidencia Municipal, nueve Regidurías y una Síndicatura</w:t>
      </w:r>
      <w:r w:rsidRPr="002E3DD9">
        <w:rPr>
          <w:rFonts w:ascii="Arial" w:eastAsia="Times New Roman" w:hAnsi="Arial" w:cs="Arial"/>
          <w:sz w:val="24"/>
          <w:szCs w:val="24"/>
          <w:lang w:eastAsia="es-ES"/>
        </w:rPr>
        <w:t>, en los municipios que tengan de 40,001 hasta 80,000 electores, y</w:t>
      </w:r>
    </w:p>
    <w:p w14:paraId="582DDBB7" w14:textId="77777777" w:rsidR="004A2A36" w:rsidRPr="002E3DD9" w:rsidRDefault="004A2A36" w:rsidP="004A2A36">
      <w:pPr>
        <w:spacing w:after="0" w:line="240" w:lineRule="auto"/>
        <w:jc w:val="both"/>
        <w:rPr>
          <w:rFonts w:ascii="Arial" w:eastAsia="Times New Roman" w:hAnsi="Arial" w:cs="Arial"/>
          <w:i/>
          <w:sz w:val="24"/>
          <w:szCs w:val="24"/>
          <w:lang w:eastAsia="es-ES"/>
        </w:rPr>
      </w:pPr>
    </w:p>
    <w:p w14:paraId="7252F383"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IV.</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Una Presidencia Municipal, once Regidurías y una Síndicatura</w:t>
      </w:r>
      <w:r w:rsidRPr="002E3DD9">
        <w:rPr>
          <w:rFonts w:ascii="Arial" w:eastAsia="Times New Roman" w:hAnsi="Arial" w:cs="Arial"/>
          <w:sz w:val="24"/>
          <w:szCs w:val="24"/>
          <w:lang w:eastAsia="es-ES"/>
        </w:rPr>
        <w:t xml:space="preserve"> en los municipios que tengan 80,001 electores en adelante. </w:t>
      </w:r>
    </w:p>
    <w:p w14:paraId="7354E857"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p>
    <w:p w14:paraId="1B624645" w14:textId="77777777" w:rsidR="004A2A36" w:rsidRPr="002E3DD9" w:rsidRDefault="004A2A36" w:rsidP="00D561F2">
      <w:pPr>
        <w:widowControl w:val="0"/>
        <w:numPr>
          <w:ilvl w:val="0"/>
          <w:numId w:val="53"/>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Cs/>
          <w:sz w:val="24"/>
          <w:szCs w:val="24"/>
          <w:lang w:eastAsia="es-ES"/>
        </w:rPr>
        <w:t>Se asignará una segunda sindicatura al partido político que se constituya como la primera minoría</w:t>
      </w:r>
      <w:r w:rsidRPr="002E3DD9">
        <w:rPr>
          <w:rFonts w:ascii="Arial" w:eastAsia="Times New Roman" w:hAnsi="Arial" w:cs="Arial"/>
          <w:sz w:val="24"/>
          <w:szCs w:val="24"/>
          <w:lang w:eastAsia="es-ES"/>
        </w:rPr>
        <w:t xml:space="preserve">. </w:t>
      </w:r>
    </w:p>
    <w:p w14:paraId="242E97DD"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2A84C81D" w14:textId="77777777" w:rsidR="004A2A36" w:rsidRPr="002E3DD9" w:rsidRDefault="004A2A36" w:rsidP="00D561F2">
      <w:pPr>
        <w:widowControl w:val="0"/>
        <w:numPr>
          <w:ilvl w:val="0"/>
          <w:numId w:val="53"/>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atención al número de electores de cada Municipio, los Ayuntamientos deben tener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en la siguiente forma: </w:t>
      </w:r>
    </w:p>
    <w:p w14:paraId="42FDB74F"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1A6E2313"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w:t>
      </w:r>
      <w:r w:rsidRPr="002E3DD9">
        <w:rPr>
          <w:rFonts w:ascii="Arial" w:eastAsia="Times New Roman" w:hAnsi="Arial" w:cs="Arial"/>
          <w:sz w:val="24"/>
          <w:szCs w:val="24"/>
          <w:lang w:eastAsia="es-ES"/>
        </w:rPr>
        <w:tab/>
        <w:t xml:space="preserve">Dos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en los municipios que cuenten hasta con 15,000 electores;</w:t>
      </w:r>
    </w:p>
    <w:p w14:paraId="0E444D6C"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6D5AE094"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w:t>
      </w:r>
      <w:r w:rsidRPr="002E3DD9">
        <w:rPr>
          <w:rFonts w:ascii="Arial" w:eastAsia="Times New Roman" w:hAnsi="Arial" w:cs="Arial"/>
          <w:sz w:val="24"/>
          <w:szCs w:val="24"/>
          <w:lang w:eastAsia="es-ES"/>
        </w:rPr>
        <w:tab/>
        <w:t xml:space="preserve">Cuatro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en aquellos municipios que tengan de 15,001 hasta 40,000 electores, y </w:t>
      </w:r>
    </w:p>
    <w:p w14:paraId="52667E62"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410B4FBE" w14:textId="77777777" w:rsidR="004A2A36" w:rsidRPr="002E3DD9" w:rsidRDefault="004A2A36" w:rsidP="004A2A36">
      <w:pPr>
        <w:widowControl w:val="0"/>
        <w:suppressAutoHyphens/>
        <w:spacing w:after="0" w:line="240" w:lineRule="auto"/>
        <w:ind w:left="1134"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III.</w:t>
      </w:r>
      <w:r w:rsidRPr="002E3DD9">
        <w:rPr>
          <w:rFonts w:ascii="Arial" w:eastAsia="Times New Roman" w:hAnsi="Arial" w:cs="Arial"/>
          <w:sz w:val="24"/>
          <w:szCs w:val="24"/>
          <w:lang w:eastAsia="es-ES"/>
        </w:rPr>
        <w:tab/>
        <w:t xml:space="preserve">Seis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en aquellos municipios que tengan de 40,001 electores en adelante.</w:t>
      </w:r>
    </w:p>
    <w:p w14:paraId="69FEF334"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74C50128"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que los partidos políticos o planilla de candidatura independiente tengan derecho a participar en la asignación de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deberán satisfacer los siguientes requisitos: </w:t>
      </w:r>
    </w:p>
    <w:p w14:paraId="44CA519E"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20A9FE6E"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w:t>
      </w:r>
      <w:r w:rsidRPr="002E3DD9">
        <w:rPr>
          <w:rFonts w:ascii="Arial" w:eastAsia="Times New Roman" w:hAnsi="Arial" w:cs="Arial"/>
          <w:sz w:val="24"/>
          <w:szCs w:val="24"/>
          <w:lang w:eastAsia="es-ES"/>
        </w:rPr>
        <w:tab/>
        <w:t xml:space="preserve">Que no hayan alcanzado el triunfo de mayoría en el Municipio de que se trate; y </w:t>
      </w:r>
    </w:p>
    <w:p w14:paraId="3492883F"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74819AE5"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b)</w:t>
      </w:r>
      <w:r w:rsidRPr="002E3DD9">
        <w:rPr>
          <w:rFonts w:ascii="Arial" w:eastAsia="Times New Roman" w:hAnsi="Arial" w:cs="Arial"/>
          <w:sz w:val="24"/>
          <w:szCs w:val="24"/>
          <w:lang w:eastAsia="es-ES"/>
        </w:rPr>
        <w:tab/>
        <w:t xml:space="preserve">Que obtengan, por lo menos, el tres por ciento del total de la votación válida emitida en el Municipio correspondiente. </w:t>
      </w:r>
    </w:p>
    <w:p w14:paraId="2B20445F"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FEBA9AF"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asignación de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se hará conforme a las fórmulas de porcentaje específico, cociente natural y resto mayor, de acuerdo con las bases siguientes: </w:t>
      </w:r>
    </w:p>
    <w:p w14:paraId="5ED968C0"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5948735" w14:textId="77777777" w:rsidR="004A2A36" w:rsidRPr="002E3DD9" w:rsidRDefault="004A2A36" w:rsidP="004A2A36">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w:t>
      </w:r>
      <w:r w:rsidRPr="002E3DD9">
        <w:rPr>
          <w:rFonts w:ascii="Arial" w:eastAsia="Times New Roman" w:hAnsi="Arial" w:cs="Arial"/>
          <w:sz w:val="24"/>
          <w:szCs w:val="24"/>
          <w:lang w:eastAsia="es-ES"/>
        </w:rPr>
        <w:tab/>
        <w:t xml:space="preserve">Para la primera ronda de asignación se procederá a aplicar el procedimiento de porcentaje específico en la circunscripción municipal, para lo cual se asignará </w:t>
      </w:r>
      <w:r w:rsidRPr="002E3DD9">
        <w:rPr>
          <w:rFonts w:ascii="Arial" w:eastAsia="Times New Roman" w:hAnsi="Arial" w:cs="Arial"/>
          <w:b/>
          <w:bCs/>
          <w:i/>
          <w:iCs/>
          <w:sz w:val="24"/>
          <w:szCs w:val="24"/>
          <w:lang w:eastAsia="es-ES"/>
        </w:rPr>
        <w:t>una regiduría</w:t>
      </w:r>
      <w:r w:rsidRPr="002E3DD9">
        <w:rPr>
          <w:rFonts w:ascii="Arial" w:eastAsia="Times New Roman" w:hAnsi="Arial" w:cs="Arial"/>
          <w:sz w:val="24"/>
          <w:szCs w:val="24"/>
          <w:lang w:eastAsia="es-ES"/>
        </w:rPr>
        <w:t xml:space="preserve"> a todo aquel partido político que haya obtenido al menos el tres por ciento de la votación válida emitida. </w:t>
      </w:r>
    </w:p>
    <w:p w14:paraId="3E13E6F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C8FEB4B" w14:textId="77777777" w:rsidR="004A2A36" w:rsidRPr="002E3DD9" w:rsidRDefault="004A2A36" w:rsidP="004A2A36">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c)</w:t>
      </w:r>
      <w:r w:rsidRPr="002E3DD9">
        <w:rPr>
          <w:rFonts w:ascii="Arial" w:eastAsia="Times New Roman" w:hAnsi="Arial" w:cs="Arial"/>
          <w:sz w:val="24"/>
          <w:szCs w:val="24"/>
          <w:lang w:eastAsia="es-ES"/>
        </w:rPr>
        <w:tab/>
        <w:t xml:space="preserve">Si después de aplicar el cociente natural restan regidurías por repartir, éstas se asignarán aplicando la fórmula de resto mayor, en orden decreciente según los votos que resten a cada partido político. </w:t>
      </w:r>
    </w:p>
    <w:p w14:paraId="58426F1E" w14:textId="77777777" w:rsidR="004A2A36" w:rsidRPr="002E3DD9" w:rsidRDefault="004A2A36" w:rsidP="004A2A36">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14:paraId="07ADA7B2" w14:textId="77777777" w:rsidR="004A2A36" w:rsidRPr="002E3DD9" w:rsidRDefault="004A2A36" w:rsidP="004A2A36">
      <w:pPr>
        <w:widowControl w:val="0"/>
        <w:tabs>
          <w:tab w:val="left" w:pos="0"/>
        </w:tabs>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entiende por resto mayor, el remanente de votación más alto de cada partido político después de deducir la que utilizó para la asignación de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a que se refieren todas las fracciones anteriores.</w:t>
      </w:r>
    </w:p>
    <w:p w14:paraId="2C070A51"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2523972D"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En la distribución y asignación de regidurías por el principio de representación proporcional, deberá de garantizarse el principio de paridad de género que se establecen en el presente Código.</w:t>
      </w:r>
    </w:p>
    <w:p w14:paraId="616B5357"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D692112"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y, en su caso, el </w:t>
      </w:r>
      <w:r w:rsidRPr="002E3DD9">
        <w:rPr>
          <w:rFonts w:ascii="Arial" w:eastAsia="Times New Roman" w:hAnsi="Arial" w:cs="Arial"/>
          <w:b/>
          <w:bCs/>
          <w:i/>
          <w:iCs/>
          <w:sz w:val="24"/>
          <w:szCs w:val="24"/>
          <w:lang w:eastAsia="es-ES"/>
        </w:rPr>
        <w:t>sindicatura</w:t>
      </w:r>
      <w:r w:rsidRPr="002E3DD9">
        <w:rPr>
          <w:rFonts w:ascii="Arial" w:eastAsia="Times New Roman" w:hAnsi="Arial" w:cs="Arial"/>
          <w:sz w:val="24"/>
          <w:szCs w:val="24"/>
          <w:lang w:eastAsia="es-ES"/>
        </w:rPr>
        <w:t xml:space="preserve"> de la primera minoría, se asignarán de entre </w:t>
      </w:r>
      <w:r w:rsidRPr="002E3DD9">
        <w:rPr>
          <w:rFonts w:ascii="Arial" w:eastAsia="Times New Roman" w:hAnsi="Arial" w:cs="Arial"/>
          <w:b/>
          <w:bCs/>
          <w:i/>
          <w:iCs/>
          <w:sz w:val="24"/>
          <w:szCs w:val="24"/>
          <w:lang w:eastAsia="es-ES"/>
        </w:rPr>
        <w:t>aquellas candidaturas propietarias</w:t>
      </w:r>
      <w:r w:rsidRPr="002E3DD9">
        <w:rPr>
          <w:rFonts w:ascii="Arial" w:eastAsia="Times New Roman" w:hAnsi="Arial" w:cs="Arial"/>
          <w:sz w:val="24"/>
          <w:szCs w:val="24"/>
          <w:lang w:eastAsia="es-ES"/>
        </w:rPr>
        <w:t xml:space="preserve">, que postulen los partidos políticos o coaliciones, siguiendo el orden en que se registraron ante el Instituto las planillas de mayoría, iniciando con la asignación de la primera regiduría a que tengan derecho los partidos políticos a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presidencia</w:t>
      </w:r>
      <w:r w:rsidRPr="002E3DD9">
        <w:rPr>
          <w:rFonts w:ascii="Arial" w:eastAsia="Times New Roman" w:hAnsi="Arial" w:cs="Arial"/>
          <w:sz w:val="24"/>
          <w:szCs w:val="24"/>
          <w:lang w:eastAsia="es-ES"/>
        </w:rPr>
        <w:t xml:space="preserve"> municipal, continuando con las candidaturas a regiduría</w:t>
      </w:r>
    </w:p>
    <w:p w14:paraId="7526A207"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u w:val="single"/>
          <w:lang w:eastAsia="es-ES"/>
        </w:rPr>
      </w:pPr>
    </w:p>
    <w:p w14:paraId="6622D55C"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u w:val="single"/>
          <w:lang w:eastAsia="es-ES"/>
        </w:rPr>
      </w:pPr>
      <w:r w:rsidRPr="002E3DD9">
        <w:rPr>
          <w:rFonts w:ascii="Arial" w:eastAsia="Times New Roman" w:hAnsi="Arial" w:cs="Arial"/>
          <w:sz w:val="24"/>
          <w:szCs w:val="24"/>
          <w:lang w:eastAsia="es-ES"/>
        </w:rPr>
        <w:t xml:space="preserve">La lista de preferencia, dentro de los cinco días posteriores a la fecha en que concluya el término para que los organismos competentes resuelvan sobre la solicitud de registro de planillas, se publicará en el Periódico Oficial, y no podrá ser objeto de sustitución salvo causa de fuerza mayor, previo acuerdo del Instituto. </w:t>
      </w:r>
    </w:p>
    <w:p w14:paraId="61601D23"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3F4AA513"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los municipios en donde se presente un sólo partido a la elección, </w:t>
      </w:r>
      <w:r w:rsidRPr="002E3DD9">
        <w:rPr>
          <w:rFonts w:ascii="Arial" w:eastAsia="Times New Roman" w:hAnsi="Arial" w:cs="Arial"/>
          <w:b/>
          <w:bCs/>
          <w:i/>
          <w:iCs/>
          <w:sz w:val="24"/>
          <w:szCs w:val="24"/>
          <w:lang w:eastAsia="es-ES"/>
        </w:rPr>
        <w:t>los regidurías</w:t>
      </w:r>
      <w:r w:rsidRPr="002E3DD9">
        <w:rPr>
          <w:rFonts w:ascii="Arial" w:eastAsia="Times New Roman" w:hAnsi="Arial" w:cs="Arial"/>
          <w:sz w:val="24"/>
          <w:szCs w:val="24"/>
          <w:lang w:eastAsia="es-ES"/>
        </w:rPr>
        <w:t xml:space="preserve"> serán </w:t>
      </w:r>
      <w:r w:rsidRPr="002E3DD9">
        <w:rPr>
          <w:rFonts w:ascii="Arial" w:eastAsia="Times New Roman" w:hAnsi="Arial" w:cs="Arial"/>
          <w:b/>
          <w:bCs/>
          <w:i/>
          <w:iCs/>
          <w:sz w:val="24"/>
          <w:szCs w:val="24"/>
          <w:lang w:eastAsia="es-ES"/>
        </w:rPr>
        <w:t>electas</w:t>
      </w:r>
      <w:r w:rsidRPr="002E3DD9">
        <w:rPr>
          <w:rFonts w:ascii="Arial" w:eastAsia="Times New Roman" w:hAnsi="Arial" w:cs="Arial"/>
          <w:sz w:val="24"/>
          <w:szCs w:val="24"/>
          <w:lang w:eastAsia="es-ES"/>
        </w:rPr>
        <w:t xml:space="preserve"> únicamente por mayoría.</w:t>
      </w:r>
    </w:p>
    <w:p w14:paraId="2DABB02E"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2E92AC3B"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al realizar el procedimiento de asignación de </w:t>
      </w:r>
      <w:r w:rsidRPr="002E3DD9">
        <w:rPr>
          <w:rFonts w:ascii="Arial" w:eastAsia="Times New Roman" w:hAnsi="Arial" w:cs="Arial"/>
          <w:b/>
          <w:bCs/>
          <w:i/>
          <w:iCs/>
          <w:sz w:val="24"/>
          <w:szCs w:val="24"/>
          <w:lang w:eastAsia="es-ES"/>
        </w:rPr>
        <w:t>las regidurías</w:t>
      </w:r>
      <w:r w:rsidRPr="002E3DD9">
        <w:rPr>
          <w:rFonts w:ascii="Arial" w:eastAsia="Times New Roman" w:hAnsi="Arial" w:cs="Arial"/>
          <w:sz w:val="24"/>
          <w:szCs w:val="24"/>
          <w:lang w:eastAsia="es-ES"/>
        </w:rPr>
        <w:t xml:space="preserve"> de representación proporcional, seguirá el orden de prelación establecido en su lista por cada partido político, coalición o planilla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w:t>
      </w:r>
    </w:p>
    <w:p w14:paraId="4BE60CE7"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389DFF8" w14:textId="77777777" w:rsidR="004A2A36" w:rsidRPr="002E3DD9" w:rsidRDefault="004A2A36" w:rsidP="00D561F2">
      <w:pPr>
        <w:widowControl w:val="0"/>
        <w:numPr>
          <w:ilvl w:val="0"/>
          <w:numId w:val="5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caso de que la persona que corresponda, de conformidad a la lista de preferencia de cada partido, no garantice el principio de paridad en la integración del ayuntamiento, el Instituto tendrá la obligación de hacer la sustitución necesaria para que el lugar que pertenezca a cada partido sea ocupado por la siguiente persona en el orden de prelación de la lista que cumpla con el requisito de género. </w:t>
      </w:r>
    </w:p>
    <w:p w14:paraId="6B621611"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CF57660"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20.</w:t>
      </w:r>
    </w:p>
    <w:p w14:paraId="5FCAFF70" w14:textId="77777777" w:rsidR="004A2A36" w:rsidRPr="002E3DD9" w:rsidRDefault="004A2A36" w:rsidP="00D561F2">
      <w:pPr>
        <w:widowControl w:val="0"/>
        <w:numPr>
          <w:ilvl w:val="0"/>
          <w:numId w:val="5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Las elecciones ordinarias deberán celebrarse el primer domingo de junio del año que corresponda, para elegir:</w:t>
      </w:r>
    </w:p>
    <w:p w14:paraId="09B65F3B"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470115B"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cada seis años;</w:t>
      </w:r>
    </w:p>
    <w:p w14:paraId="4A56AF5E"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7A9284C8"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b)</w:t>
      </w:r>
      <w:r w:rsidRPr="002E3DD9">
        <w:rPr>
          <w:rFonts w:ascii="Arial" w:eastAsia="Times New Roman" w:hAnsi="Arial" w:cs="Arial"/>
          <w:sz w:val="24"/>
          <w:szCs w:val="24"/>
          <w:lang w:eastAsia="es-ES"/>
        </w:rPr>
        <w:tab/>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cada tres años, y</w:t>
      </w:r>
    </w:p>
    <w:p w14:paraId="61FCF27A"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3FEF1C0B"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c)</w:t>
      </w:r>
      <w:r w:rsidRPr="002E3DD9">
        <w:rPr>
          <w:rFonts w:ascii="Arial" w:eastAsia="Times New Roman" w:hAnsi="Arial" w:cs="Arial"/>
          <w:sz w:val="24"/>
          <w:szCs w:val="24"/>
          <w:lang w:eastAsia="es-ES"/>
        </w:rPr>
        <w:tab/>
        <w:t>Ayuntamientos, cada tres años.</w:t>
      </w:r>
    </w:p>
    <w:p w14:paraId="5313B726"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6660EE3" w14:textId="77777777" w:rsidR="004A2A36" w:rsidRPr="002E3DD9" w:rsidRDefault="004A2A36" w:rsidP="00D561F2">
      <w:pPr>
        <w:widowControl w:val="0"/>
        <w:numPr>
          <w:ilvl w:val="0"/>
          <w:numId w:val="51"/>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Tratándose de elección de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
          <w:snapToGrid w:val="0"/>
          <w:sz w:val="24"/>
          <w:szCs w:val="24"/>
          <w:lang w:eastAsia="es-ES"/>
        </w:rPr>
        <w:t>,</w:t>
      </w:r>
      <w:r w:rsidRPr="002E3DD9">
        <w:rPr>
          <w:rFonts w:ascii="Arial" w:eastAsia="Times New Roman" w:hAnsi="Arial" w:cs="Arial"/>
          <w:bCs/>
          <w:snapToGrid w:val="0"/>
          <w:sz w:val="24"/>
          <w:szCs w:val="24"/>
          <w:lang w:eastAsia="es-ES"/>
        </w:rPr>
        <w:t xml:space="preserve"> el Instituto expedirá la convocatoria correspondiente, dentro de los primeros quince días siguientes al inicio del proceso electoral; cuando se trate de elecciones de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y Ayuntamientos concurrentes con la de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Cs/>
          <w:snapToGrid w:val="0"/>
          <w:sz w:val="24"/>
          <w:szCs w:val="24"/>
          <w:lang w:eastAsia="es-ES"/>
        </w:rPr>
        <w:t xml:space="preserve">, las convocatorias deberán expedirse al mismo tiempo que la de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
          <w:snapToGrid w:val="0"/>
          <w:sz w:val="24"/>
          <w:szCs w:val="24"/>
          <w:lang w:eastAsia="es-ES"/>
        </w:rPr>
        <w:t>.</w:t>
      </w:r>
      <w:r w:rsidRPr="002E3DD9">
        <w:rPr>
          <w:rFonts w:ascii="Arial" w:eastAsia="Times New Roman" w:hAnsi="Arial" w:cs="Arial"/>
          <w:bCs/>
          <w:snapToGrid w:val="0"/>
          <w:sz w:val="24"/>
          <w:szCs w:val="24"/>
          <w:lang w:eastAsia="es-ES"/>
        </w:rPr>
        <w:t xml:space="preserve"> </w:t>
      </w:r>
    </w:p>
    <w:p w14:paraId="0455EB64"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6F341565" w14:textId="77777777" w:rsidR="004A2A36" w:rsidRPr="002E3DD9" w:rsidRDefault="004A2A36" w:rsidP="00D561F2">
      <w:pPr>
        <w:widowControl w:val="0"/>
        <w:numPr>
          <w:ilvl w:val="0"/>
          <w:numId w:val="5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expedirá la convocatoria, por lo menos dentro de los </w:t>
      </w:r>
      <w:r w:rsidRPr="002E3DD9">
        <w:rPr>
          <w:rFonts w:ascii="Arial" w:eastAsia="Times New Roman" w:hAnsi="Arial" w:cs="Arial"/>
          <w:bCs/>
          <w:sz w:val="24"/>
          <w:szCs w:val="24"/>
          <w:lang w:eastAsia="es-ES"/>
        </w:rPr>
        <w:t>cuarenta y cinco días</w:t>
      </w:r>
      <w:r w:rsidRPr="002E3DD9">
        <w:rPr>
          <w:rFonts w:ascii="Arial" w:eastAsia="Times New Roman" w:hAnsi="Arial" w:cs="Arial"/>
          <w:sz w:val="24"/>
          <w:szCs w:val="24"/>
          <w:lang w:eastAsia="es-ES"/>
        </w:rPr>
        <w:t xml:space="preserve"> siguientes al inicio del proceso electoral, tratándose de elecciones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y miembros de Ayuntamientos. </w:t>
      </w:r>
    </w:p>
    <w:p w14:paraId="3C25BB21"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E88A926"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BCDC736"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21.</w:t>
      </w:r>
    </w:p>
    <w:p w14:paraId="10602322"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533091E3" w14:textId="77777777" w:rsidR="004A2A36" w:rsidRPr="002E3DD9" w:rsidRDefault="004A2A36" w:rsidP="00D561F2">
      <w:pPr>
        <w:widowControl w:val="0"/>
        <w:numPr>
          <w:ilvl w:val="0"/>
          <w:numId w:val="50"/>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Las vacantes de miembros del Congreso electos por el principio de representación proporcional deberán ser cubiertas por aquella fórmula de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del mismo partido que siga en el orden de la lista respectiva, después de habérsele asignado </w:t>
      </w:r>
      <w:r w:rsidRPr="002E3DD9">
        <w:rPr>
          <w:rFonts w:ascii="Arial" w:eastAsia="Times New Roman" w:hAnsi="Arial" w:cs="Arial"/>
          <w:b/>
          <w:i/>
          <w:iCs/>
          <w:snapToGrid w:val="0"/>
          <w:sz w:val="24"/>
          <w:szCs w:val="24"/>
          <w:lang w:eastAsia="es-ES"/>
        </w:rPr>
        <w:t>las diputaciones</w:t>
      </w:r>
      <w:r w:rsidRPr="002E3DD9">
        <w:rPr>
          <w:rFonts w:ascii="Arial" w:eastAsia="Times New Roman" w:hAnsi="Arial" w:cs="Arial"/>
          <w:bCs/>
          <w:snapToGrid w:val="0"/>
          <w:sz w:val="24"/>
          <w:szCs w:val="24"/>
          <w:lang w:eastAsia="es-ES"/>
        </w:rPr>
        <w:t xml:space="preserve"> que le hubieren correspondido.</w:t>
      </w:r>
    </w:p>
    <w:p w14:paraId="095996B2"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4CF6ED5A" w14:textId="77777777" w:rsidR="004A2A36" w:rsidRPr="002E3DD9" w:rsidRDefault="004A2A36" w:rsidP="00D561F2">
      <w:pPr>
        <w:widowControl w:val="0"/>
        <w:numPr>
          <w:ilvl w:val="0"/>
          <w:numId w:val="5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vacantes de </w:t>
      </w:r>
      <w:r w:rsidRPr="002E3DD9">
        <w:rPr>
          <w:rFonts w:ascii="Arial" w:eastAsia="Times New Roman" w:hAnsi="Arial" w:cs="Arial"/>
          <w:b/>
          <w:bCs/>
          <w:i/>
          <w:iCs/>
          <w:sz w:val="24"/>
          <w:szCs w:val="24"/>
          <w:lang w:eastAsia="es-ES"/>
        </w:rPr>
        <w:t>presidencias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y </w:t>
      </w:r>
      <w:r w:rsidRPr="002E3DD9">
        <w:rPr>
          <w:rFonts w:ascii="Arial" w:eastAsia="Times New Roman" w:hAnsi="Arial" w:cs="Arial"/>
          <w:b/>
          <w:bCs/>
          <w:i/>
          <w:iCs/>
          <w:sz w:val="24"/>
          <w:szCs w:val="24"/>
          <w:lang w:eastAsia="es-ES"/>
        </w:rPr>
        <w:t>sindicaturas</w:t>
      </w:r>
      <w:r w:rsidRPr="002E3DD9">
        <w:rPr>
          <w:rFonts w:ascii="Arial" w:eastAsia="Times New Roman" w:hAnsi="Arial" w:cs="Arial"/>
          <w:sz w:val="24"/>
          <w:szCs w:val="24"/>
          <w:lang w:eastAsia="es-ES"/>
        </w:rPr>
        <w:t xml:space="preserve"> se cubrirán en la forma en que establece la Constitución y el Código Municipal del Estado de Coahuila de Zaragoza. Las de </w:t>
      </w:r>
      <w:r w:rsidRPr="002E3DD9">
        <w:rPr>
          <w:rFonts w:ascii="Arial" w:eastAsia="Times New Roman" w:hAnsi="Arial" w:cs="Arial"/>
          <w:b/>
          <w:bCs/>
          <w:i/>
          <w:iCs/>
          <w:sz w:val="24"/>
          <w:szCs w:val="24"/>
          <w:lang w:eastAsia="es-ES"/>
        </w:rPr>
        <w:t>las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se cubrirán por </w:t>
      </w:r>
      <w:r w:rsidRPr="002E3DD9">
        <w:rPr>
          <w:rFonts w:ascii="Arial" w:eastAsia="Times New Roman" w:hAnsi="Arial" w:cs="Arial"/>
          <w:b/>
          <w:bCs/>
          <w:i/>
          <w:iCs/>
          <w:sz w:val="24"/>
          <w:szCs w:val="24"/>
          <w:lang w:eastAsia="es-ES"/>
        </w:rPr>
        <w:t>aquellas candidaturas</w:t>
      </w:r>
      <w:r w:rsidRPr="002E3DD9">
        <w:rPr>
          <w:rFonts w:ascii="Arial" w:eastAsia="Times New Roman" w:hAnsi="Arial" w:cs="Arial"/>
          <w:sz w:val="24"/>
          <w:szCs w:val="24"/>
          <w:lang w:eastAsia="es-ES"/>
        </w:rPr>
        <w:t xml:space="preserve"> del mismo partido político que le sigan en el orden de la lista respectiva, después de habérsele asignado los que le hubieren correspondido.</w:t>
      </w:r>
    </w:p>
    <w:p w14:paraId="37FC627F"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685B82F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22.</w:t>
      </w:r>
    </w:p>
    <w:p w14:paraId="19BB4B78" w14:textId="77777777" w:rsidR="004A2A36" w:rsidRPr="002E3DD9" w:rsidRDefault="004A2A36" w:rsidP="00D561F2">
      <w:pPr>
        <w:widowControl w:val="0"/>
        <w:numPr>
          <w:ilvl w:val="0"/>
          <w:numId w:val="5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convocatorias para la celebración de elecciones extraordinarias no podrán restringir los derechos que este Código reconoce a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y a los partidos políticos, ni alterar los procedimientos y formalidades que establece.</w:t>
      </w:r>
    </w:p>
    <w:p w14:paraId="414AEDFF"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72991A56" w14:textId="77777777" w:rsidR="004A2A36" w:rsidRPr="002E3DD9" w:rsidRDefault="004A2A36" w:rsidP="00D561F2">
      <w:pPr>
        <w:widowControl w:val="0"/>
        <w:numPr>
          <w:ilvl w:val="0"/>
          <w:numId w:val="5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Consejo General del Instituto podrá ajustar los plazos establecidos en este Código.</w:t>
      </w:r>
    </w:p>
    <w:p w14:paraId="7694591D" w14:textId="77777777" w:rsidR="004A2A36" w:rsidRPr="002E3DD9" w:rsidRDefault="004A2A36" w:rsidP="004A2A36">
      <w:pPr>
        <w:widowControl w:val="0"/>
        <w:suppressAutoHyphens/>
        <w:spacing w:after="0" w:line="240" w:lineRule="auto"/>
        <w:ind w:left="454" w:hanging="454"/>
        <w:jc w:val="both"/>
        <w:rPr>
          <w:rFonts w:ascii="Arial" w:eastAsia="Times New Roman" w:hAnsi="Arial" w:cs="Arial"/>
          <w:sz w:val="24"/>
          <w:szCs w:val="24"/>
          <w:lang w:eastAsia="es-ES"/>
        </w:rPr>
      </w:pPr>
    </w:p>
    <w:p w14:paraId="342BA1C0" w14:textId="77777777" w:rsidR="004A2A36" w:rsidRPr="002E3DD9" w:rsidRDefault="004A2A36" w:rsidP="00D561F2">
      <w:pPr>
        <w:widowControl w:val="0"/>
        <w:numPr>
          <w:ilvl w:val="0"/>
          <w:numId w:val="5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ningún caso podrá participar en elecciones ordinarias o extraordinarias, el partido político que hubiere perdido su registro con anterioridad a la fecha en que éstas deban realizarse. No obstante, podrá participar en una elección extraordinaria, el partido político que hubiese perdido su registro, siempre y cuando hubiera participado con </w:t>
      </w:r>
      <w:r w:rsidRPr="002E3DD9">
        <w:rPr>
          <w:rFonts w:ascii="Arial" w:eastAsia="Times New Roman" w:hAnsi="Arial" w:cs="Arial"/>
          <w:b/>
          <w:bCs/>
          <w:i/>
          <w:iCs/>
          <w:sz w:val="24"/>
          <w:szCs w:val="24"/>
          <w:lang w:eastAsia="es-ES"/>
        </w:rPr>
        <w:t>candidatatura</w:t>
      </w:r>
      <w:r w:rsidRPr="002E3DD9">
        <w:rPr>
          <w:rFonts w:ascii="Arial" w:eastAsia="Times New Roman" w:hAnsi="Arial" w:cs="Arial"/>
          <w:sz w:val="24"/>
          <w:szCs w:val="24"/>
          <w:lang w:eastAsia="es-ES"/>
        </w:rPr>
        <w:t xml:space="preserve"> en la elección ordinaria que fue anulada. En su caso si se anula una elección por causa imputable a </w:t>
      </w:r>
      <w:r w:rsidRPr="002E3DD9">
        <w:rPr>
          <w:rFonts w:ascii="Arial" w:eastAsia="Times New Roman" w:hAnsi="Arial" w:cs="Arial"/>
          <w:b/>
          <w:bCs/>
          <w:i/>
          <w:iCs/>
          <w:sz w:val="24"/>
          <w:szCs w:val="24"/>
          <w:lang w:eastAsia="es-ES"/>
        </w:rPr>
        <w:t>una candidatura independiente</w:t>
      </w:r>
      <w:r w:rsidRPr="002E3DD9">
        <w:rPr>
          <w:rFonts w:ascii="Arial" w:eastAsia="Times New Roman" w:hAnsi="Arial" w:cs="Arial"/>
          <w:sz w:val="24"/>
          <w:szCs w:val="24"/>
          <w:lang w:eastAsia="es-ES"/>
        </w:rPr>
        <w:t xml:space="preserve"> este no podrá participar en el proceso electoral extraordinario que se derive.</w:t>
      </w:r>
    </w:p>
    <w:p w14:paraId="08E9121A"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06830A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24. </w:t>
      </w:r>
    </w:p>
    <w:p w14:paraId="681E91BD" w14:textId="77777777" w:rsidR="004A2A36" w:rsidRPr="002E3DD9" w:rsidRDefault="004A2A36" w:rsidP="00D561F2">
      <w:pPr>
        <w:numPr>
          <w:ilvl w:val="0"/>
          <w:numId w:val="57"/>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Los partidos políticos son entidades de interés público con personalidad jurídica y patrimonio propios, con registro ante el Instituto Nacional o el Instituto, que tienen como fin promover la participación del pueblo en la vida democrática, contribuir a la integración de los órganos de representación política y, como organizaciones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hacer posible el acceso de estos al ejercicio del poder público de acuerdo con los programas, principios e ideas que postulan.</w:t>
      </w:r>
    </w:p>
    <w:p w14:paraId="77C9E63C" w14:textId="77777777" w:rsidR="004A2A36" w:rsidRPr="002E3DD9" w:rsidRDefault="004A2A36" w:rsidP="00D561F2">
      <w:pPr>
        <w:widowControl w:val="0"/>
        <w:numPr>
          <w:ilvl w:val="0"/>
          <w:numId w:val="58"/>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Los partidos políticos promoverán los valores cívicos y la cultura democrática entre niñas, niños y adolescentes y buscarán la participación efectiva de ambos géneros en la integración de sus órganos, así como en la postulación de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Cs/>
          <w:snapToGrid w:val="0"/>
          <w:sz w:val="24"/>
          <w:szCs w:val="24"/>
          <w:lang w:eastAsia="es-ES"/>
        </w:rPr>
        <w:t>. Cada partido político determinará y hará públicos los criterios para garantizar la paridad de género.</w:t>
      </w:r>
    </w:p>
    <w:p w14:paraId="17927F30" w14:textId="77777777" w:rsidR="004A2A36" w:rsidRPr="002E3DD9" w:rsidRDefault="004A2A36" w:rsidP="004A2A36">
      <w:pPr>
        <w:spacing w:after="0" w:line="240" w:lineRule="auto"/>
        <w:ind w:left="355"/>
        <w:jc w:val="both"/>
        <w:rPr>
          <w:rFonts w:ascii="Arial" w:eastAsia="Times New Roman" w:hAnsi="Arial" w:cs="Arial"/>
          <w:b/>
          <w:sz w:val="24"/>
          <w:szCs w:val="24"/>
          <w:lang w:eastAsia="es-ES"/>
        </w:rPr>
      </w:pPr>
    </w:p>
    <w:p w14:paraId="6A2623C9"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27.</w:t>
      </w:r>
    </w:p>
    <w:p w14:paraId="5437BD92"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r w:rsidRPr="002E3DD9">
        <w:rPr>
          <w:rFonts w:ascii="Arial" w:eastAsia="Times New Roman" w:hAnsi="Arial" w:cs="Arial"/>
          <w:sz w:val="24"/>
          <w:szCs w:val="24"/>
          <w:lang w:eastAsia="es-ES"/>
        </w:rPr>
        <w:t xml:space="preserve">2. Si un partido político nacional pierde su registro con este carácter, pero en la última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y ayuntamientos del Estado, obtuvo por lo menos el tres por ciento de la votación válida emitida y postuló </w:t>
      </w:r>
      <w:r w:rsidRPr="002E3DD9">
        <w:rPr>
          <w:rFonts w:ascii="Arial" w:eastAsia="Times New Roman" w:hAnsi="Arial" w:cs="Arial"/>
          <w:b/>
          <w:bCs/>
          <w:i/>
          <w:iCs/>
          <w:sz w:val="24"/>
          <w:szCs w:val="24"/>
          <w:lang w:eastAsia="es-ES"/>
        </w:rPr>
        <w:t>candidaturas propias</w:t>
      </w:r>
      <w:r w:rsidRPr="002E3DD9">
        <w:rPr>
          <w:rFonts w:ascii="Arial" w:eastAsia="Times New Roman" w:hAnsi="Arial" w:cs="Arial"/>
          <w:sz w:val="24"/>
          <w:szCs w:val="24"/>
          <w:lang w:eastAsia="es-ES"/>
        </w:rPr>
        <w:t xml:space="preserve"> en, al menos, la mitad de los municipios y distritos, puede optar por el registro como partido político local, debiendo cumplir con todos los requisitos para la constitución de partido político</w:t>
      </w:r>
    </w:p>
    <w:p w14:paraId="797064ED"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67DCBE99" w14:textId="77777777" w:rsidR="004A2A36" w:rsidRPr="002E3DD9" w:rsidRDefault="004A2A36" w:rsidP="004A2A36">
      <w:pPr>
        <w:spacing w:after="0" w:line="240" w:lineRule="auto"/>
        <w:jc w:val="both"/>
        <w:rPr>
          <w:rFonts w:ascii="Arial" w:eastAsia="Times New Roman" w:hAnsi="Arial" w:cs="Arial"/>
          <w:b/>
          <w:sz w:val="24"/>
          <w:szCs w:val="24"/>
          <w:lang w:val="es-ES" w:eastAsia="es-ES"/>
        </w:rPr>
      </w:pPr>
      <w:bookmarkStart w:id="4" w:name="_Hlk44171330"/>
      <w:r w:rsidRPr="002E3DD9">
        <w:rPr>
          <w:rFonts w:ascii="Arial" w:eastAsia="Times New Roman" w:hAnsi="Arial" w:cs="Arial"/>
          <w:b/>
          <w:sz w:val="24"/>
          <w:szCs w:val="24"/>
          <w:lang w:val="es-ES" w:eastAsia="es-ES"/>
        </w:rPr>
        <w:t xml:space="preserve">Artículo 28.  </w:t>
      </w:r>
    </w:p>
    <w:p w14:paraId="1A88E002" w14:textId="77777777" w:rsidR="004A2A36" w:rsidRPr="002E3DD9" w:rsidRDefault="004A2A36" w:rsidP="00D561F2">
      <w:pPr>
        <w:widowControl w:val="0"/>
        <w:numPr>
          <w:ilvl w:val="0"/>
          <w:numId w:val="59"/>
        </w:numPr>
        <w:suppressAutoHyphens/>
        <w:spacing w:after="0" w:line="240" w:lineRule="auto"/>
        <w:jc w:val="both"/>
        <w:rPr>
          <w:rFonts w:ascii="Arial" w:eastAsia="Times New Roman" w:hAnsi="Arial" w:cs="Arial"/>
          <w:sz w:val="24"/>
          <w:szCs w:val="24"/>
          <w:lang w:val="es-ES" w:eastAsia="es-ES"/>
        </w:rPr>
      </w:pPr>
      <w:r w:rsidRPr="002E3DD9">
        <w:rPr>
          <w:rFonts w:ascii="Arial" w:eastAsia="Times New Roman" w:hAnsi="Arial" w:cs="Arial"/>
          <w:sz w:val="24"/>
          <w:szCs w:val="24"/>
          <w:lang w:eastAsia="es-ES"/>
        </w:rPr>
        <w:t xml:space="preserve">Los partidos políticos nacionales con registro ante el Instituto Nacional tienen derecho a participar en las elecciones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y miembros de los Ayuntamientos, así como a recibir el financiamiento público que establece este Código, aportando al Instituto lo siguiente:</w:t>
      </w:r>
      <w:bookmarkEnd w:id="4"/>
      <w:r w:rsidRPr="002E3DD9">
        <w:rPr>
          <w:rFonts w:ascii="Arial" w:eastAsia="Times New Roman" w:hAnsi="Arial" w:cs="Arial"/>
          <w:sz w:val="24"/>
          <w:szCs w:val="24"/>
          <w:lang w:eastAsia="es-ES"/>
        </w:rPr>
        <w:t xml:space="preserve"> </w:t>
      </w:r>
    </w:p>
    <w:p w14:paraId="100659D6" w14:textId="77777777" w:rsidR="004A2A36" w:rsidRPr="002E3DD9" w:rsidRDefault="004A2A36" w:rsidP="004A2A36">
      <w:pPr>
        <w:widowControl w:val="0"/>
        <w:suppressAutoHyphens/>
        <w:spacing w:after="0" w:line="240" w:lineRule="auto"/>
        <w:ind w:left="720"/>
        <w:jc w:val="both"/>
        <w:rPr>
          <w:rFonts w:ascii="Arial" w:eastAsia="Times New Roman" w:hAnsi="Arial" w:cs="Arial"/>
          <w:sz w:val="24"/>
          <w:szCs w:val="24"/>
          <w:lang w:val="es-ES" w:eastAsia="es-ES"/>
        </w:rPr>
      </w:pPr>
    </w:p>
    <w:p w14:paraId="5EB1278E" w14:textId="77777777" w:rsidR="004A2A36" w:rsidRPr="002E3DD9" w:rsidRDefault="004A2A36" w:rsidP="00D561F2">
      <w:pPr>
        <w:numPr>
          <w:ilvl w:val="0"/>
          <w:numId w:val="5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shd w:val="clear" w:color="auto" w:fill="FFFFFF"/>
          <w:lang w:eastAsia="es-ES"/>
        </w:rPr>
        <w:t xml:space="preserve">Los partidos políticos nacionales acreditados ante el Instituto, perderán el derecho al otorgamiento de financiamiento público estatal, en los términos del presente Código, cuando no alcancen en la última elección de </w:t>
      </w:r>
      <w:r w:rsidRPr="002E3DD9">
        <w:rPr>
          <w:rFonts w:ascii="Arial" w:eastAsia="Times New Roman" w:hAnsi="Arial" w:cs="Arial"/>
          <w:b/>
          <w:bCs/>
          <w:i/>
          <w:iCs/>
          <w:sz w:val="24"/>
          <w:szCs w:val="24"/>
          <w:shd w:val="clear" w:color="auto" w:fill="FFFFFF"/>
          <w:lang w:eastAsia="es-ES"/>
        </w:rPr>
        <w:t>diputaciones</w:t>
      </w:r>
      <w:r w:rsidRPr="002E3DD9">
        <w:rPr>
          <w:rFonts w:ascii="Arial" w:eastAsia="Times New Roman" w:hAnsi="Arial" w:cs="Arial"/>
          <w:sz w:val="24"/>
          <w:szCs w:val="24"/>
          <w:shd w:val="clear" w:color="auto" w:fill="FFFFFF"/>
          <w:lang w:eastAsia="es-ES"/>
        </w:rPr>
        <w:t xml:space="preserve"> locales por el principio de mayoría relativa, al menos, tres por ciento de la votación válida emitida.</w:t>
      </w:r>
    </w:p>
    <w:p w14:paraId="4D4750F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3FB1B61"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30.</w:t>
      </w:r>
    </w:p>
    <w:p w14:paraId="135642CA" w14:textId="77777777" w:rsidR="004A2A36" w:rsidRPr="002E3DD9" w:rsidRDefault="004A2A36" w:rsidP="00D561F2">
      <w:pPr>
        <w:numPr>
          <w:ilvl w:val="0"/>
          <w:numId w:val="6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organización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que pretenda constituirse como partido político local, deberá dar aviso de este propósito al Instituto en el mes de enero del año siguiente al de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La falta de esta notificación impedirá el inicio del procedimiento de constitución previsto por este Código.</w:t>
      </w:r>
    </w:p>
    <w:p w14:paraId="6F4CFE18"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7BCE031"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31.</w:t>
      </w:r>
    </w:p>
    <w:p w14:paraId="23F1B336" w14:textId="77777777" w:rsidR="004A2A36" w:rsidRPr="002E3DD9" w:rsidRDefault="004A2A36" w:rsidP="00D561F2">
      <w:pPr>
        <w:numPr>
          <w:ilvl w:val="0"/>
          <w:numId w:val="6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Toda organización que pretenda constituirse como partido político local deberá cumplir los siguientes requisitos: </w:t>
      </w:r>
    </w:p>
    <w:p w14:paraId="0A74D864"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p>
    <w:p w14:paraId="3F9E2987" w14:textId="77777777" w:rsidR="004A2A36" w:rsidRPr="002E3DD9" w:rsidRDefault="004A2A36" w:rsidP="00D561F2">
      <w:pPr>
        <w:numPr>
          <w:ilvl w:val="0"/>
          <w:numId w:val="62"/>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celebración, por lo menos en las dos terceras partes de los distritos electorales locales, o bien, de los municipios, según sea el caso, de una asamblea en presencia de un funcionario del Instituto, quien certificará: </w:t>
      </w:r>
    </w:p>
    <w:p w14:paraId="31ABF889"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D6A671A" w14:textId="77777777" w:rsidR="004A2A36" w:rsidRPr="002E3DD9" w:rsidRDefault="004A2A36" w:rsidP="00D561F2">
      <w:pPr>
        <w:numPr>
          <w:ilvl w:val="0"/>
          <w:numId w:val="63"/>
        </w:numPr>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número de </w:t>
      </w:r>
      <w:r w:rsidRPr="002E3DD9">
        <w:rPr>
          <w:rFonts w:ascii="Arial" w:eastAsia="Times New Roman" w:hAnsi="Arial" w:cs="Arial"/>
          <w:b/>
          <w:bCs/>
          <w:i/>
          <w:iCs/>
          <w:sz w:val="24"/>
          <w:szCs w:val="24"/>
          <w:lang w:eastAsia="es-ES"/>
        </w:rPr>
        <w:t>afiliadas y afiliados</w:t>
      </w:r>
      <w:r w:rsidRPr="002E3DD9">
        <w:rPr>
          <w:rFonts w:ascii="Arial" w:eastAsia="Times New Roman" w:hAnsi="Arial" w:cs="Arial"/>
          <w:sz w:val="24"/>
          <w:szCs w:val="24"/>
          <w:lang w:eastAsia="es-ES"/>
        </w:rPr>
        <w:t xml:space="preserve"> que concurrieron y participaron en las asambleas, que en ningún caso podrá ser menor del 1.5 por ciento del padrón electoral del distrito, o municipio, según sea el caso; que suscribieron el documento de manifestación formal de afiliación; que asistieron libremente, que conocieron y aprobaron la declaración de principios, el programa de acción y los estatutos, y que eligieron a los delegados propietarios y suplentes a la asamblea local constitutiva. </w:t>
      </w:r>
    </w:p>
    <w:p w14:paraId="66022749" w14:textId="77777777" w:rsidR="004A2A36" w:rsidRPr="002E3DD9" w:rsidRDefault="004A2A36" w:rsidP="004A2A36">
      <w:pPr>
        <w:spacing w:after="0" w:line="240" w:lineRule="auto"/>
        <w:ind w:left="1418" w:firstLine="45"/>
        <w:jc w:val="both"/>
        <w:rPr>
          <w:rFonts w:ascii="Arial" w:eastAsia="Times New Roman" w:hAnsi="Arial" w:cs="Arial"/>
          <w:sz w:val="24"/>
          <w:szCs w:val="24"/>
          <w:lang w:eastAsia="es-ES"/>
        </w:rPr>
      </w:pPr>
    </w:p>
    <w:p w14:paraId="7BAA095C" w14:textId="77777777" w:rsidR="004A2A36" w:rsidRPr="002E3DD9" w:rsidRDefault="004A2A36" w:rsidP="00D561F2">
      <w:pPr>
        <w:numPr>
          <w:ilvl w:val="0"/>
          <w:numId w:val="63"/>
        </w:numPr>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Que, con </w:t>
      </w:r>
      <w:r w:rsidRPr="002E3DD9">
        <w:rPr>
          <w:rFonts w:ascii="Arial" w:eastAsia="Times New Roman" w:hAnsi="Arial" w:cs="Arial"/>
          <w:b/>
          <w:bCs/>
          <w:i/>
          <w:iCs/>
          <w:sz w:val="24"/>
          <w:szCs w:val="24"/>
          <w:lang w:eastAsia="es-ES"/>
        </w:rPr>
        <w:t>las ciudadanas y los ciudadanos</w:t>
      </w:r>
      <w:r w:rsidRPr="002E3DD9">
        <w:rPr>
          <w:rFonts w:ascii="Arial" w:eastAsia="Times New Roman" w:hAnsi="Arial" w:cs="Arial"/>
          <w:sz w:val="24"/>
          <w:szCs w:val="24"/>
          <w:lang w:eastAsia="es-ES"/>
        </w:rPr>
        <w:t xml:space="preserve"> mencionados en el inciso anterior, quedaron formadas las listas de afiliados, con el nombre, los apellidos, domicilio, clave y folio de la credencial para votar. </w:t>
      </w:r>
    </w:p>
    <w:p w14:paraId="45361990"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77F8EFD" w14:textId="77777777" w:rsidR="004A2A36" w:rsidRPr="002E3DD9" w:rsidRDefault="004A2A36" w:rsidP="00D561F2">
      <w:pPr>
        <w:numPr>
          <w:ilvl w:val="0"/>
          <w:numId w:val="6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celebración de una asamblea local constitutiva ante la presencia del funcionario designado por el Instituto, quien certificará: </w:t>
      </w:r>
    </w:p>
    <w:p w14:paraId="039D6C69"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954AC38" w14:textId="77777777" w:rsidR="004A2A36" w:rsidRPr="002E3DD9" w:rsidRDefault="004A2A36" w:rsidP="00D561F2">
      <w:pPr>
        <w:widowControl w:val="0"/>
        <w:numPr>
          <w:ilvl w:val="0"/>
          <w:numId w:val="48"/>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Que se presentaron las listas de afiliados con los demás </w:t>
      </w:r>
      <w:r w:rsidRPr="002E3DD9">
        <w:rPr>
          <w:rFonts w:ascii="Arial" w:eastAsia="Times New Roman" w:hAnsi="Arial" w:cs="Arial"/>
          <w:b/>
          <w:i/>
          <w:iCs/>
          <w:snapToGrid w:val="0"/>
          <w:sz w:val="24"/>
          <w:szCs w:val="24"/>
          <w:lang w:eastAsia="es-ES"/>
        </w:rPr>
        <w:t>ciudadanas y ciudadanos</w:t>
      </w:r>
      <w:r w:rsidRPr="002E3DD9">
        <w:rPr>
          <w:rFonts w:ascii="Arial" w:eastAsia="Times New Roman" w:hAnsi="Arial" w:cs="Arial"/>
          <w:bCs/>
          <w:snapToGrid w:val="0"/>
          <w:sz w:val="24"/>
          <w:szCs w:val="24"/>
          <w:lang w:eastAsia="es-ES"/>
        </w:rPr>
        <w:t xml:space="preserve"> con que cuenta la organización en el Estado, con el objeto de satisfacer el requisito del porcentaje mínimo exigido por este Código. Estas listas contendrán los datos requeridos en la fracción II del inciso anterior.</w:t>
      </w:r>
    </w:p>
    <w:p w14:paraId="505FC366"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4D7FED8"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 xml:space="preserve">Artículo 33. </w:t>
      </w:r>
    </w:p>
    <w:p w14:paraId="6D584F53" w14:textId="77777777" w:rsidR="004A2A36" w:rsidRPr="002E3DD9" w:rsidRDefault="004A2A36" w:rsidP="00D561F2">
      <w:pPr>
        <w:numPr>
          <w:ilvl w:val="0"/>
          <w:numId w:val="6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Una vez realizados los actos relativos al procedimiento de constitución de un partido, la organización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interesada, en el mes de enero del año siguiente al de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presentará ante el Instituto la solicitud de registro, acompañándola con los siguientes documentos: </w:t>
      </w:r>
    </w:p>
    <w:p w14:paraId="6FE81F7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70BB288" w14:textId="77777777" w:rsidR="004A2A36" w:rsidRPr="002E3DD9" w:rsidRDefault="004A2A36" w:rsidP="00D561F2">
      <w:pPr>
        <w:widowControl w:val="0"/>
        <w:numPr>
          <w:ilvl w:val="0"/>
          <w:numId w:val="6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Las listas nominales de </w:t>
      </w:r>
      <w:r w:rsidRPr="002E3DD9">
        <w:rPr>
          <w:rFonts w:ascii="Arial" w:eastAsia="Times New Roman" w:hAnsi="Arial" w:cs="Arial"/>
          <w:b/>
          <w:i/>
          <w:iCs/>
          <w:snapToGrid w:val="0"/>
          <w:sz w:val="24"/>
          <w:szCs w:val="24"/>
          <w:lang w:eastAsia="es-ES"/>
        </w:rPr>
        <w:t>afiliaciones</w:t>
      </w:r>
      <w:r w:rsidRPr="002E3DD9">
        <w:rPr>
          <w:rFonts w:ascii="Arial" w:eastAsia="Times New Roman" w:hAnsi="Arial" w:cs="Arial"/>
          <w:bCs/>
          <w:snapToGrid w:val="0"/>
          <w:sz w:val="24"/>
          <w:szCs w:val="24"/>
          <w:lang w:eastAsia="es-ES"/>
        </w:rPr>
        <w:t xml:space="preserve"> de los distritos electorales o municipios, según sea el caso, a que se refiere este Código. Esta información deberá presentarse en archivos en medio digital;</w:t>
      </w:r>
    </w:p>
    <w:p w14:paraId="56CCDBF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C1F0399"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CD9C3E6"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 xml:space="preserve">Artículo 34. </w:t>
      </w:r>
    </w:p>
    <w:p w14:paraId="693D14AF" w14:textId="77777777" w:rsidR="004A2A36" w:rsidRPr="002E3DD9" w:rsidRDefault="004A2A36" w:rsidP="00D561F2">
      <w:pPr>
        <w:numPr>
          <w:ilvl w:val="0"/>
          <w:numId w:val="6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conocerá de la solicitud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14:paraId="674F7E60"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FB00BED" w14:textId="77777777" w:rsidR="004A2A36" w:rsidRPr="002E3DD9" w:rsidRDefault="004A2A36" w:rsidP="00D561F2">
      <w:pPr>
        <w:numPr>
          <w:ilvl w:val="0"/>
          <w:numId w:val="6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notificará al Instituto Nacional para que realice la verificación del número de afiliados y de la autenticidad de las afiliaciones al nuevo partido, conforme al cual se constatará que se cuenta con el número mínimo de </w:t>
      </w:r>
      <w:r w:rsidRPr="002E3DD9">
        <w:rPr>
          <w:rFonts w:ascii="Arial" w:eastAsia="Times New Roman" w:hAnsi="Arial" w:cs="Arial"/>
          <w:b/>
          <w:bCs/>
          <w:i/>
          <w:iCs/>
          <w:sz w:val="24"/>
          <w:szCs w:val="24"/>
          <w:lang w:eastAsia="es-ES"/>
        </w:rPr>
        <w:t>afiliaciones</w:t>
      </w:r>
      <w:r w:rsidRPr="002E3DD9">
        <w:rPr>
          <w:rFonts w:ascii="Arial" w:eastAsia="Times New Roman" w:hAnsi="Arial" w:cs="Arial"/>
          <w:sz w:val="24"/>
          <w:szCs w:val="24"/>
          <w:lang w:eastAsia="es-ES"/>
        </w:rPr>
        <w:t xml:space="preserve">, cerciorándose de que dichas afiliaciones cuenten con un año de antigüedad, como máximo, dentro del partido político de nueva creación. </w:t>
      </w:r>
    </w:p>
    <w:p w14:paraId="4FC6883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E65AA30" w14:textId="77777777" w:rsidR="004A2A36" w:rsidRPr="002E3DD9" w:rsidRDefault="004A2A36" w:rsidP="00D561F2">
      <w:pPr>
        <w:numPr>
          <w:ilvl w:val="0"/>
          <w:numId w:val="65"/>
        </w:numPr>
        <w:spacing w:after="0" w:line="240" w:lineRule="auto"/>
        <w:jc w:val="both"/>
        <w:rPr>
          <w:rFonts w:ascii="Arial" w:eastAsia="Times New Roman" w:hAnsi="Arial" w:cs="Arial"/>
          <w:sz w:val="24"/>
          <w:szCs w:val="24"/>
          <w:lang w:val="es-ES" w:eastAsia="es-ES"/>
        </w:rPr>
      </w:pPr>
      <w:r w:rsidRPr="002E3DD9">
        <w:rPr>
          <w:rFonts w:ascii="Arial" w:eastAsia="Times New Roman" w:hAnsi="Arial" w:cs="Arial"/>
          <w:sz w:val="24"/>
          <w:szCs w:val="24"/>
          <w:lang w:val="es-ES" w:eastAsia="es-ES"/>
        </w:rPr>
        <w:t>El Instituto llevará un libro de registro de los partidos políticos locales que contendrá, al menos:</w:t>
      </w:r>
    </w:p>
    <w:p w14:paraId="6D3EA9FC" w14:textId="77777777" w:rsidR="004A2A36" w:rsidRPr="002E3DD9" w:rsidRDefault="004A2A36" w:rsidP="00D561F2">
      <w:pPr>
        <w:widowControl w:val="0"/>
        <w:numPr>
          <w:ilvl w:val="0"/>
          <w:numId w:val="66"/>
        </w:numPr>
        <w:spacing w:after="0" w:line="240" w:lineRule="auto"/>
        <w:contextualSpacing/>
        <w:jc w:val="both"/>
        <w:rPr>
          <w:rFonts w:ascii="Arial" w:eastAsia="Times New Roman" w:hAnsi="Arial" w:cs="Arial"/>
          <w:b/>
          <w:snapToGrid w:val="0"/>
          <w:sz w:val="24"/>
          <w:szCs w:val="24"/>
          <w:lang w:val="es-ES" w:eastAsia="es-ES"/>
        </w:rPr>
      </w:pPr>
      <w:r w:rsidRPr="002E3DD9">
        <w:rPr>
          <w:rFonts w:ascii="Arial" w:eastAsia="Times New Roman" w:hAnsi="Arial" w:cs="Arial"/>
          <w:bCs/>
          <w:snapToGrid w:val="0"/>
          <w:sz w:val="24"/>
          <w:szCs w:val="24"/>
          <w:lang w:val="es-ES" w:eastAsia="es-ES"/>
        </w:rPr>
        <w:t>Padrón de</w:t>
      </w:r>
      <w:r w:rsidRPr="002E3DD9">
        <w:rPr>
          <w:rFonts w:ascii="Arial" w:eastAsia="Times New Roman" w:hAnsi="Arial" w:cs="Arial"/>
          <w:b/>
          <w:snapToGrid w:val="0"/>
          <w:sz w:val="24"/>
          <w:szCs w:val="24"/>
          <w:lang w:val="es-ES" w:eastAsia="es-ES"/>
        </w:rPr>
        <w:t xml:space="preserve"> </w:t>
      </w:r>
      <w:r w:rsidRPr="002E3DD9">
        <w:rPr>
          <w:rFonts w:ascii="Arial" w:eastAsia="Times New Roman" w:hAnsi="Arial" w:cs="Arial"/>
          <w:b/>
          <w:bCs/>
          <w:i/>
          <w:iCs/>
          <w:snapToGrid w:val="0"/>
          <w:sz w:val="24"/>
          <w:szCs w:val="24"/>
          <w:lang w:val="es-ES" w:eastAsia="es-ES"/>
        </w:rPr>
        <w:t>la ciudadanía afiliada</w:t>
      </w:r>
      <w:r w:rsidRPr="002E3DD9">
        <w:rPr>
          <w:rFonts w:ascii="Arial" w:eastAsia="Times New Roman" w:hAnsi="Arial" w:cs="Arial"/>
          <w:b/>
          <w:snapToGrid w:val="0"/>
          <w:sz w:val="24"/>
          <w:szCs w:val="24"/>
          <w:lang w:val="es-ES" w:eastAsia="es-ES"/>
        </w:rPr>
        <w:t>.</w:t>
      </w:r>
    </w:p>
    <w:p w14:paraId="180C0B61" w14:textId="77777777" w:rsidR="004A2A36" w:rsidRPr="002E3DD9" w:rsidRDefault="004A2A36" w:rsidP="004A2A36">
      <w:pPr>
        <w:suppressAutoHyphens/>
        <w:spacing w:after="0" w:line="240" w:lineRule="auto"/>
        <w:jc w:val="both"/>
        <w:rPr>
          <w:rFonts w:ascii="Arial" w:eastAsia="Times New Roman" w:hAnsi="Arial" w:cs="Arial"/>
          <w:bCs/>
          <w:iCs/>
          <w:sz w:val="24"/>
          <w:szCs w:val="24"/>
          <w:lang w:val="es-ES" w:eastAsia="es-ES"/>
        </w:rPr>
      </w:pPr>
    </w:p>
    <w:p w14:paraId="211D523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35. </w:t>
      </w:r>
    </w:p>
    <w:p w14:paraId="7CE7065A"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5EBA1C2" w14:textId="77777777" w:rsidR="004A2A36" w:rsidRPr="002E3DD9" w:rsidRDefault="004A2A36" w:rsidP="00D561F2">
      <w:pPr>
        <w:widowControl w:val="0"/>
        <w:numPr>
          <w:ilvl w:val="0"/>
          <w:numId w:val="64"/>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En el caso de que </w:t>
      </w:r>
      <w:r w:rsidRPr="002E3DD9">
        <w:rPr>
          <w:rFonts w:ascii="Arial" w:eastAsia="Times New Roman" w:hAnsi="Arial" w:cs="Arial"/>
          <w:b/>
          <w:i/>
          <w:iCs/>
          <w:snapToGrid w:val="0"/>
          <w:sz w:val="24"/>
          <w:szCs w:val="24"/>
          <w:lang w:eastAsia="es-ES"/>
        </w:rPr>
        <w:t>una ciudadana o ciudadano</w:t>
      </w:r>
      <w:r w:rsidRPr="002E3DD9">
        <w:rPr>
          <w:rFonts w:ascii="Arial" w:eastAsia="Times New Roman" w:hAnsi="Arial" w:cs="Arial"/>
          <w:bCs/>
          <w:snapToGrid w:val="0"/>
          <w:sz w:val="24"/>
          <w:szCs w:val="24"/>
          <w:lang w:eastAsia="es-ES"/>
        </w:rPr>
        <w:t xml:space="preserve"> aparezca en más de un padrón de </w:t>
      </w:r>
      <w:r w:rsidRPr="002E3DD9">
        <w:rPr>
          <w:rFonts w:ascii="Arial" w:eastAsia="Times New Roman" w:hAnsi="Arial" w:cs="Arial"/>
          <w:b/>
          <w:i/>
          <w:iCs/>
          <w:snapToGrid w:val="0"/>
          <w:sz w:val="24"/>
          <w:szCs w:val="24"/>
          <w:lang w:eastAsia="es-ES"/>
        </w:rPr>
        <w:t>afiliaciones</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de partidos políticos, el Instituto dará vista a los partidos políticos involucrados para que manifiesten lo que a su derecho convenga. De subsistir la doble afiliación, el Instituto requerirá </w:t>
      </w:r>
      <w:r w:rsidRPr="002E3DD9">
        <w:rPr>
          <w:rFonts w:ascii="Arial" w:eastAsia="Times New Roman" w:hAnsi="Arial" w:cs="Arial"/>
          <w:b/>
          <w:i/>
          <w:iCs/>
          <w:snapToGrid w:val="0"/>
          <w:sz w:val="24"/>
          <w:szCs w:val="24"/>
          <w:lang w:eastAsia="es-ES"/>
        </w:rPr>
        <w:t>a la ciudadana o ciudadano</w:t>
      </w:r>
      <w:r w:rsidRPr="002E3DD9">
        <w:rPr>
          <w:rFonts w:ascii="Arial" w:eastAsia="Times New Roman" w:hAnsi="Arial" w:cs="Arial"/>
          <w:bCs/>
          <w:snapToGrid w:val="0"/>
          <w:sz w:val="24"/>
          <w:szCs w:val="24"/>
          <w:lang w:eastAsia="es-ES"/>
        </w:rPr>
        <w:t xml:space="preserve"> para que se manifieste al respecto y, en caso de que no se manifieste, subsistirá la más reciente. </w:t>
      </w:r>
    </w:p>
    <w:p w14:paraId="7BA95B13"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p>
    <w:p w14:paraId="2B17F2AC" w14:textId="77777777" w:rsidR="004A2A36" w:rsidRPr="002E3DD9" w:rsidRDefault="004A2A36" w:rsidP="004A2A36">
      <w:pPr>
        <w:tabs>
          <w:tab w:val="left" w:pos="2687"/>
        </w:tab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41.</w:t>
      </w:r>
      <w:r w:rsidRPr="002E3DD9">
        <w:rPr>
          <w:rFonts w:ascii="Arial" w:eastAsia="Times New Roman" w:hAnsi="Arial" w:cs="Arial"/>
          <w:b/>
          <w:sz w:val="24"/>
          <w:szCs w:val="24"/>
          <w:lang w:eastAsia="es-ES"/>
        </w:rPr>
        <w:tab/>
      </w:r>
    </w:p>
    <w:p w14:paraId="50C5733F" w14:textId="77777777" w:rsidR="004A2A36" w:rsidRPr="002E3DD9" w:rsidRDefault="004A2A36" w:rsidP="00D561F2">
      <w:pPr>
        <w:numPr>
          <w:ilvl w:val="0"/>
          <w:numId w:val="68"/>
        </w:numPr>
        <w:spacing w:after="0" w:line="240" w:lineRule="auto"/>
        <w:jc w:val="both"/>
        <w:rPr>
          <w:rFonts w:ascii="Arial" w:eastAsia="Times New Roman" w:hAnsi="Arial" w:cs="Arial"/>
          <w:bCs/>
          <w:sz w:val="24"/>
          <w:szCs w:val="24"/>
          <w:lang w:eastAsia="es-ES"/>
        </w:rPr>
      </w:pPr>
      <w:r w:rsidRPr="002E3DD9">
        <w:rPr>
          <w:rFonts w:ascii="Arial" w:eastAsia="Times New Roman" w:hAnsi="Arial" w:cs="Arial"/>
          <w:bCs/>
          <w:sz w:val="24"/>
          <w:szCs w:val="24"/>
          <w:lang w:eastAsia="es-ES"/>
        </w:rPr>
        <w:t xml:space="preserve">No podrán actuar como representantes de los partidos políticos locales ante el Instituto, quienes se encuentren en los siguientes supuestos: </w:t>
      </w:r>
    </w:p>
    <w:p w14:paraId="41E30BA8" w14:textId="77777777" w:rsidR="004A2A36" w:rsidRPr="002E3DD9" w:rsidRDefault="004A2A36" w:rsidP="004A2A36">
      <w:pPr>
        <w:spacing w:after="0" w:line="240" w:lineRule="auto"/>
        <w:jc w:val="both"/>
        <w:rPr>
          <w:rFonts w:ascii="Arial" w:eastAsia="Times New Roman" w:hAnsi="Arial" w:cs="Arial"/>
          <w:bCs/>
          <w:sz w:val="24"/>
          <w:szCs w:val="24"/>
          <w:lang w:eastAsia="es-ES"/>
        </w:rPr>
      </w:pPr>
      <w:r w:rsidRPr="002E3DD9">
        <w:rPr>
          <w:rFonts w:ascii="Arial" w:eastAsia="Times New Roman" w:hAnsi="Arial" w:cs="Arial"/>
          <w:bCs/>
          <w:sz w:val="24"/>
          <w:szCs w:val="24"/>
          <w:lang w:eastAsia="es-ES"/>
        </w:rPr>
        <w:t xml:space="preserve"> </w:t>
      </w:r>
    </w:p>
    <w:p w14:paraId="3E4308B8" w14:textId="77777777" w:rsidR="004A2A36" w:rsidRPr="002E3DD9" w:rsidRDefault="004A2A36" w:rsidP="00D561F2">
      <w:pPr>
        <w:numPr>
          <w:ilvl w:val="0"/>
          <w:numId w:val="67"/>
        </w:numPr>
        <w:spacing w:after="0" w:line="240" w:lineRule="auto"/>
        <w:ind w:left="993"/>
        <w:jc w:val="both"/>
        <w:rPr>
          <w:rFonts w:ascii="Arial" w:eastAsia="Times New Roman" w:hAnsi="Arial" w:cs="Arial"/>
          <w:bCs/>
          <w:sz w:val="24"/>
          <w:szCs w:val="24"/>
          <w:lang w:eastAsia="es-ES"/>
        </w:rPr>
      </w:pPr>
      <w:r w:rsidRPr="002E3DD9">
        <w:rPr>
          <w:rFonts w:ascii="Arial" w:eastAsia="Times New Roman" w:hAnsi="Arial" w:cs="Arial"/>
          <w:bCs/>
          <w:sz w:val="24"/>
          <w:szCs w:val="24"/>
          <w:lang w:eastAsia="es-ES"/>
        </w:rPr>
        <w:t xml:space="preserve">Ser </w:t>
      </w:r>
      <w:r w:rsidRPr="002E3DD9">
        <w:rPr>
          <w:rFonts w:ascii="Arial" w:eastAsia="Times New Roman" w:hAnsi="Arial" w:cs="Arial"/>
          <w:b/>
          <w:i/>
          <w:iCs/>
          <w:sz w:val="24"/>
          <w:szCs w:val="24"/>
          <w:lang w:eastAsia="es-ES"/>
        </w:rPr>
        <w:t>jueza, juez, magistrada, magistrado, ministra o ministro</w:t>
      </w:r>
      <w:r w:rsidRPr="002E3DD9">
        <w:rPr>
          <w:rFonts w:ascii="Arial" w:eastAsia="Times New Roman" w:hAnsi="Arial" w:cs="Arial"/>
          <w:bCs/>
          <w:sz w:val="24"/>
          <w:szCs w:val="24"/>
          <w:lang w:eastAsia="es-ES"/>
        </w:rPr>
        <w:t xml:space="preserve"> del Poder Judicial de la Federación;</w:t>
      </w:r>
    </w:p>
    <w:p w14:paraId="2CB248C5" w14:textId="77777777" w:rsidR="004A2A36" w:rsidRPr="002E3DD9" w:rsidRDefault="004A2A36" w:rsidP="004A2A36">
      <w:pPr>
        <w:spacing w:after="0" w:line="240" w:lineRule="auto"/>
        <w:ind w:left="993"/>
        <w:jc w:val="both"/>
        <w:rPr>
          <w:rFonts w:ascii="Arial" w:eastAsia="Times New Roman" w:hAnsi="Arial" w:cs="Arial"/>
          <w:bCs/>
          <w:sz w:val="24"/>
          <w:szCs w:val="24"/>
          <w:lang w:eastAsia="es-ES"/>
        </w:rPr>
      </w:pPr>
    </w:p>
    <w:p w14:paraId="4E9E83CF" w14:textId="77777777" w:rsidR="004A2A36" w:rsidRPr="002E3DD9" w:rsidRDefault="004A2A36" w:rsidP="00D561F2">
      <w:pPr>
        <w:numPr>
          <w:ilvl w:val="0"/>
          <w:numId w:val="67"/>
        </w:numPr>
        <w:spacing w:after="0" w:line="240" w:lineRule="auto"/>
        <w:ind w:left="993"/>
        <w:jc w:val="both"/>
        <w:rPr>
          <w:rFonts w:ascii="Arial" w:eastAsia="Times New Roman" w:hAnsi="Arial" w:cs="Arial"/>
          <w:bCs/>
          <w:sz w:val="24"/>
          <w:szCs w:val="24"/>
          <w:lang w:eastAsia="es-ES"/>
        </w:rPr>
      </w:pPr>
      <w:r w:rsidRPr="002E3DD9">
        <w:rPr>
          <w:rFonts w:ascii="Arial" w:eastAsia="Times New Roman" w:hAnsi="Arial" w:cs="Arial"/>
          <w:bCs/>
          <w:sz w:val="24"/>
          <w:szCs w:val="24"/>
          <w:lang w:eastAsia="es-ES"/>
        </w:rPr>
        <w:t xml:space="preserve">Ser </w:t>
      </w:r>
      <w:r w:rsidRPr="002E3DD9">
        <w:rPr>
          <w:rFonts w:ascii="Arial" w:eastAsia="Times New Roman" w:hAnsi="Arial" w:cs="Arial"/>
          <w:b/>
          <w:i/>
          <w:iCs/>
          <w:sz w:val="24"/>
          <w:szCs w:val="24"/>
          <w:lang w:eastAsia="es-ES"/>
        </w:rPr>
        <w:t>jueza, juez, magistrada o magistrado</w:t>
      </w:r>
      <w:r w:rsidRPr="002E3DD9">
        <w:rPr>
          <w:rFonts w:ascii="Arial" w:eastAsia="Times New Roman" w:hAnsi="Arial" w:cs="Arial"/>
          <w:bCs/>
          <w:sz w:val="24"/>
          <w:szCs w:val="24"/>
          <w:lang w:eastAsia="es-ES"/>
        </w:rPr>
        <w:t xml:space="preserve"> del Poder Judicial del Estado de Coahuila de Zaragoza;</w:t>
      </w:r>
    </w:p>
    <w:p w14:paraId="323378A9" w14:textId="77777777" w:rsidR="004A2A36" w:rsidRPr="002E3DD9" w:rsidRDefault="004A2A36" w:rsidP="004A2A36">
      <w:pPr>
        <w:spacing w:after="0" w:line="240" w:lineRule="auto"/>
        <w:ind w:left="993"/>
        <w:jc w:val="both"/>
        <w:rPr>
          <w:rFonts w:ascii="Arial" w:eastAsia="Times New Roman" w:hAnsi="Arial" w:cs="Arial"/>
          <w:bCs/>
          <w:sz w:val="24"/>
          <w:szCs w:val="24"/>
          <w:lang w:eastAsia="es-ES"/>
        </w:rPr>
      </w:pPr>
    </w:p>
    <w:p w14:paraId="7BA8CAC6" w14:textId="77777777" w:rsidR="004A2A36" w:rsidRPr="002E3DD9" w:rsidRDefault="004A2A36" w:rsidP="00D561F2">
      <w:pPr>
        <w:numPr>
          <w:ilvl w:val="0"/>
          <w:numId w:val="67"/>
        </w:numPr>
        <w:spacing w:after="0" w:line="240" w:lineRule="auto"/>
        <w:ind w:left="993"/>
        <w:jc w:val="both"/>
        <w:rPr>
          <w:rFonts w:ascii="Arial" w:eastAsia="Times New Roman" w:hAnsi="Arial" w:cs="Arial"/>
          <w:bCs/>
          <w:sz w:val="24"/>
          <w:szCs w:val="24"/>
          <w:lang w:eastAsia="es-ES"/>
        </w:rPr>
      </w:pPr>
      <w:r w:rsidRPr="002E3DD9">
        <w:rPr>
          <w:rFonts w:ascii="Arial" w:eastAsia="Times New Roman" w:hAnsi="Arial" w:cs="Arial"/>
          <w:bCs/>
          <w:sz w:val="24"/>
          <w:szCs w:val="24"/>
          <w:lang w:eastAsia="es-ES"/>
        </w:rPr>
        <w:t>Ser</w:t>
      </w:r>
      <w:r w:rsidRPr="002E3DD9">
        <w:rPr>
          <w:rFonts w:ascii="Arial" w:eastAsia="Times New Roman" w:hAnsi="Arial" w:cs="Arial"/>
          <w:b/>
          <w:i/>
          <w:iCs/>
          <w:sz w:val="24"/>
          <w:szCs w:val="24"/>
          <w:lang w:eastAsia="es-ES"/>
        </w:rPr>
        <w:t xml:space="preserve"> titular de una magistratura electoral o secretaría</w:t>
      </w:r>
      <w:r w:rsidRPr="002E3DD9">
        <w:rPr>
          <w:rFonts w:ascii="Arial" w:eastAsia="Times New Roman" w:hAnsi="Arial" w:cs="Arial"/>
          <w:bCs/>
          <w:sz w:val="24"/>
          <w:szCs w:val="24"/>
          <w:lang w:eastAsia="es-ES"/>
        </w:rPr>
        <w:t xml:space="preserve"> del Tribunal Electoral; </w:t>
      </w:r>
    </w:p>
    <w:p w14:paraId="157816E7"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B1350E5"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43. </w:t>
      </w:r>
    </w:p>
    <w:p w14:paraId="6F1324C6" w14:textId="77777777" w:rsidR="004A2A36" w:rsidRPr="002E3DD9" w:rsidRDefault="004A2A36" w:rsidP="00D561F2">
      <w:pPr>
        <w:widowControl w:val="0"/>
        <w:numPr>
          <w:ilvl w:val="0"/>
          <w:numId w:val="68"/>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Las sanciones administrativas se aplicarán por el Consejo General del Instituto, con independencia de las responsabilidades civiles o penales que, en su caso, pudieran exigirse a los partidos políticos, sus </w:t>
      </w:r>
      <w:r w:rsidRPr="002E3DD9">
        <w:rPr>
          <w:rFonts w:ascii="Arial" w:eastAsia="Times New Roman" w:hAnsi="Arial" w:cs="Arial"/>
          <w:b/>
          <w:i/>
          <w:iCs/>
          <w:snapToGrid w:val="0"/>
          <w:sz w:val="24"/>
          <w:szCs w:val="24"/>
          <w:lang w:eastAsia="es-ES"/>
        </w:rPr>
        <w:t>dirigencias</w:t>
      </w:r>
      <w:r w:rsidRPr="002E3DD9">
        <w:rPr>
          <w:rFonts w:ascii="Arial" w:eastAsia="Times New Roman" w:hAnsi="Arial" w:cs="Arial"/>
          <w:bCs/>
          <w:snapToGrid w:val="0"/>
          <w:sz w:val="24"/>
          <w:szCs w:val="24"/>
          <w:lang w:eastAsia="es-ES"/>
        </w:rPr>
        <w:t xml:space="preserve">, </w:t>
      </w:r>
      <w:r w:rsidRPr="002E3DD9">
        <w:rPr>
          <w:rFonts w:ascii="Arial" w:eastAsia="Times New Roman" w:hAnsi="Arial" w:cs="Arial"/>
          <w:b/>
          <w:i/>
          <w:iCs/>
          <w:snapToGrid w:val="0"/>
          <w:sz w:val="24"/>
          <w:szCs w:val="24"/>
          <w:lang w:eastAsia="es-ES"/>
        </w:rPr>
        <w:t>precandidaturas</w:t>
      </w:r>
      <w:r w:rsidRPr="002E3DD9">
        <w:rPr>
          <w:rFonts w:ascii="Arial" w:eastAsia="Times New Roman" w:hAnsi="Arial" w:cs="Arial"/>
          <w:b/>
          <w:snapToGrid w:val="0"/>
          <w:sz w:val="24"/>
          <w:szCs w:val="24"/>
          <w:lang w:eastAsia="es-ES"/>
        </w:rPr>
        <w:t xml:space="preserve"> y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
          <w:snapToGrid w:val="0"/>
          <w:sz w:val="24"/>
          <w:szCs w:val="24"/>
          <w:lang w:eastAsia="es-ES"/>
        </w:rPr>
        <w:t xml:space="preserve"> a</w:t>
      </w:r>
      <w:r w:rsidRPr="002E3DD9">
        <w:rPr>
          <w:rFonts w:ascii="Arial" w:eastAsia="Times New Roman" w:hAnsi="Arial" w:cs="Arial"/>
          <w:bCs/>
          <w:snapToGrid w:val="0"/>
          <w:sz w:val="24"/>
          <w:szCs w:val="24"/>
          <w:lang w:eastAsia="es-ES"/>
        </w:rPr>
        <w:t xml:space="preserve"> cargos de elección popular, o </w:t>
      </w:r>
      <w:r w:rsidRPr="002E3DD9">
        <w:rPr>
          <w:rFonts w:ascii="Arial" w:eastAsia="Times New Roman" w:hAnsi="Arial" w:cs="Arial"/>
          <w:b/>
          <w:i/>
          <w:iCs/>
          <w:snapToGrid w:val="0"/>
          <w:sz w:val="24"/>
          <w:szCs w:val="24"/>
          <w:lang w:eastAsia="es-ES"/>
        </w:rPr>
        <w:t>a la ciudadanía aspirante a candidaturas independientes y candidaturas independiente</w:t>
      </w:r>
      <w:r w:rsidRPr="002E3DD9">
        <w:rPr>
          <w:rFonts w:ascii="Arial" w:eastAsia="Times New Roman" w:hAnsi="Arial" w:cs="Arial"/>
          <w:bCs/>
          <w:i/>
          <w:iCs/>
          <w:snapToGrid w:val="0"/>
          <w:sz w:val="24"/>
          <w:szCs w:val="24"/>
          <w:lang w:eastAsia="es-ES"/>
        </w:rPr>
        <w:t>s</w:t>
      </w:r>
      <w:r w:rsidRPr="002E3DD9">
        <w:rPr>
          <w:rFonts w:ascii="Arial" w:eastAsia="Times New Roman" w:hAnsi="Arial" w:cs="Arial"/>
          <w:bCs/>
          <w:snapToGrid w:val="0"/>
          <w:sz w:val="24"/>
          <w:szCs w:val="24"/>
          <w:lang w:eastAsia="es-ES"/>
        </w:rPr>
        <w:t xml:space="preserve">. </w:t>
      </w:r>
    </w:p>
    <w:p w14:paraId="4C76B9FD"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1C9F4B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BBD7668"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CAPÍTULO CUARTO</w:t>
      </w:r>
    </w:p>
    <w:p w14:paraId="6E744587"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DE LAS OBLIGACIONES DE LOS PARTIDOS POLÍTICOS, AGRUPACIONES POLÍTICAS Y CANDIDATURAS INDEPENDIENTES EN MATERIA DE TRANSPARENCIA</w:t>
      </w:r>
    </w:p>
    <w:p w14:paraId="7D9C4366"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6ED2ADE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44. </w:t>
      </w:r>
    </w:p>
    <w:p w14:paraId="2365FE30" w14:textId="77777777" w:rsidR="004A2A36" w:rsidRPr="002E3DD9" w:rsidRDefault="004A2A36" w:rsidP="00D561F2">
      <w:pPr>
        <w:numPr>
          <w:ilvl w:val="0"/>
          <w:numId w:val="6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las agrupaciones políticas y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son sujetos obligados y deberán apegarse a lo dispuesto por el artículo 6o de la Constitución General y demás ordenamientos aplicables en la materia.</w:t>
      </w:r>
    </w:p>
    <w:p w14:paraId="1AD542BE"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26E3B8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45. </w:t>
      </w:r>
    </w:p>
    <w:p w14:paraId="59EF89D4" w14:textId="77777777" w:rsidR="004A2A36" w:rsidRPr="002E3DD9" w:rsidRDefault="004A2A36" w:rsidP="00D561F2">
      <w:pPr>
        <w:numPr>
          <w:ilvl w:val="0"/>
          <w:numId w:val="7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principios, bases, términos y procedimientos establecidos en la Ley General de Transparencia y Acceso a la Información Pública y la Ley de Acceso a la Información Pública y la Protección de Datos Personales para el Estado de Coahuila, serán aplicables para los partidos políticos, las agrupaciones políticas y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w:t>
      </w:r>
    </w:p>
    <w:p w14:paraId="558782A7"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AAC1C15"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47. </w:t>
      </w:r>
    </w:p>
    <w:p w14:paraId="47BE1C2F" w14:textId="77777777" w:rsidR="004A2A36" w:rsidRPr="002E3DD9" w:rsidRDefault="004A2A36" w:rsidP="00D561F2">
      <w:pPr>
        <w:widowControl w:val="0"/>
        <w:numPr>
          <w:ilvl w:val="0"/>
          <w:numId w:val="7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Coahuilense de Acceso a la Información Pública es el órgano garante en el estado competente para conocer y resolver los recursos de revisión de derechos de acceso a la información y derechos </w:t>
      </w:r>
      <w:r w:rsidRPr="002E3DD9">
        <w:rPr>
          <w:rFonts w:ascii="Arial" w:eastAsia="Times New Roman" w:hAnsi="Arial" w:cs="Arial"/>
          <w:sz w:val="24"/>
          <w:szCs w:val="24"/>
          <w:shd w:val="clear" w:color="auto" w:fill="FFFFFF"/>
          <w:lang w:eastAsia="es-ES"/>
        </w:rPr>
        <w:t>de Acceso, Rectificación, Cancelación y Oposición</w:t>
      </w:r>
      <w:r w:rsidRPr="002E3DD9">
        <w:rPr>
          <w:rFonts w:ascii="Arial" w:eastAsia="Times New Roman" w:hAnsi="Arial" w:cs="Arial"/>
          <w:sz w:val="24"/>
          <w:szCs w:val="24"/>
          <w:lang w:eastAsia="es-ES"/>
        </w:rPr>
        <w:t xml:space="preserve">, emitir recomendaciones, y en caso de incumplimiento a este capítulo y a las leyes de la materia podrá imponer las medidas cautelares y sanciones correspondientes, a los miembros de los partidos políticos, agrupaciones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dando vista al Instituto para que imponga y ejecute la sanción determinada, en términos de las disposiciones aplicables.</w:t>
      </w:r>
    </w:p>
    <w:p w14:paraId="634C06A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6A7E465"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48. </w:t>
      </w:r>
    </w:p>
    <w:p w14:paraId="21F1EB9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58E77464" w14:textId="77777777" w:rsidR="004A2A36" w:rsidRPr="002E3DD9" w:rsidRDefault="004A2A36" w:rsidP="00D561F2">
      <w:pPr>
        <w:numPr>
          <w:ilvl w:val="0"/>
          <w:numId w:val="7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asuntos internos de los partidos políticos locales: </w:t>
      </w:r>
    </w:p>
    <w:p w14:paraId="4269022F"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5185A774" w14:textId="77777777" w:rsidR="004A2A36" w:rsidRPr="002E3DD9" w:rsidRDefault="004A2A36" w:rsidP="00D561F2">
      <w:pPr>
        <w:numPr>
          <w:ilvl w:val="0"/>
          <w:numId w:val="73"/>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elaboración y modificación de sus documentos básicos, las cuales, en ningún caso, se podrán realizar, una vez iniciado el proceso electoral. </w:t>
      </w:r>
    </w:p>
    <w:p w14:paraId="0F75F9F1" w14:textId="77777777" w:rsidR="004A2A36" w:rsidRPr="002E3DD9" w:rsidRDefault="004A2A36" w:rsidP="004A2A36">
      <w:pPr>
        <w:spacing w:after="0" w:line="240" w:lineRule="auto"/>
        <w:ind w:left="993" w:firstLine="45"/>
        <w:jc w:val="both"/>
        <w:rPr>
          <w:rFonts w:ascii="Arial" w:eastAsia="Times New Roman" w:hAnsi="Arial" w:cs="Arial"/>
          <w:sz w:val="24"/>
          <w:szCs w:val="24"/>
          <w:lang w:eastAsia="es-ES"/>
        </w:rPr>
      </w:pPr>
    </w:p>
    <w:p w14:paraId="3C023C23" w14:textId="77777777" w:rsidR="004A2A36" w:rsidRPr="002E3DD9" w:rsidRDefault="004A2A36" w:rsidP="00D561F2">
      <w:pPr>
        <w:numPr>
          <w:ilvl w:val="0"/>
          <w:numId w:val="73"/>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determinación de los requisitos y mecanismos para la libre y voluntaria afiliación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a estos. </w:t>
      </w:r>
    </w:p>
    <w:p w14:paraId="3CC9DD49" w14:textId="77777777" w:rsidR="004A2A36" w:rsidRPr="002E3DD9" w:rsidRDefault="004A2A36" w:rsidP="004A2A36">
      <w:pPr>
        <w:spacing w:after="0" w:line="240" w:lineRule="auto"/>
        <w:ind w:left="993" w:firstLine="45"/>
        <w:jc w:val="both"/>
        <w:rPr>
          <w:rFonts w:ascii="Arial" w:eastAsia="Times New Roman" w:hAnsi="Arial" w:cs="Arial"/>
          <w:sz w:val="24"/>
          <w:szCs w:val="24"/>
          <w:lang w:eastAsia="es-ES"/>
        </w:rPr>
      </w:pPr>
    </w:p>
    <w:p w14:paraId="273B19CE" w14:textId="77777777" w:rsidR="004A2A36" w:rsidRPr="002E3DD9" w:rsidRDefault="004A2A36" w:rsidP="00D561F2">
      <w:pPr>
        <w:numPr>
          <w:ilvl w:val="0"/>
          <w:numId w:val="73"/>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elección de los integrantes de sus órganos internos. </w:t>
      </w:r>
    </w:p>
    <w:p w14:paraId="2159B6F9" w14:textId="77777777" w:rsidR="004A2A36" w:rsidRPr="002E3DD9" w:rsidRDefault="004A2A36" w:rsidP="004A2A36">
      <w:pPr>
        <w:spacing w:after="0" w:line="240" w:lineRule="auto"/>
        <w:ind w:left="993" w:firstLine="45"/>
        <w:jc w:val="both"/>
        <w:rPr>
          <w:rFonts w:ascii="Arial" w:eastAsia="Times New Roman" w:hAnsi="Arial" w:cs="Arial"/>
          <w:sz w:val="24"/>
          <w:szCs w:val="24"/>
          <w:lang w:eastAsia="es-ES"/>
        </w:rPr>
      </w:pPr>
    </w:p>
    <w:p w14:paraId="09CD3EB5" w14:textId="77777777" w:rsidR="004A2A36" w:rsidRPr="002E3DD9" w:rsidRDefault="004A2A36" w:rsidP="00D561F2">
      <w:pPr>
        <w:numPr>
          <w:ilvl w:val="0"/>
          <w:numId w:val="73"/>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procedimientos y requisitos para la selección de sus </w:t>
      </w:r>
      <w:r w:rsidRPr="002E3DD9">
        <w:rPr>
          <w:rFonts w:ascii="Arial" w:eastAsia="Times New Roman" w:hAnsi="Arial" w:cs="Arial"/>
          <w:b/>
          <w:bCs/>
          <w:i/>
          <w:iCs/>
          <w:sz w:val="24"/>
          <w:szCs w:val="24"/>
          <w:lang w:eastAsia="es-ES"/>
        </w:rPr>
        <w:t>precandidaturas y candidaturas</w:t>
      </w:r>
      <w:r w:rsidRPr="002E3DD9">
        <w:rPr>
          <w:rFonts w:ascii="Arial" w:eastAsia="Times New Roman" w:hAnsi="Arial" w:cs="Arial"/>
          <w:sz w:val="24"/>
          <w:szCs w:val="24"/>
          <w:lang w:eastAsia="es-ES"/>
        </w:rPr>
        <w:t xml:space="preserve"> a cargos de elección popular. </w:t>
      </w:r>
    </w:p>
    <w:p w14:paraId="21EB6DD6"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5FE17A8A" w14:textId="77777777" w:rsidR="004A2A36" w:rsidRPr="002E3DD9" w:rsidRDefault="004A2A36" w:rsidP="00D561F2">
      <w:pPr>
        <w:widowControl w:val="0"/>
        <w:numPr>
          <w:ilvl w:val="0"/>
          <w:numId w:val="58"/>
        </w:numPr>
        <w:autoSpaceDE w:val="0"/>
        <w:autoSpaceDN w:val="0"/>
        <w:adjustRightInd w:val="0"/>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Las controversias relacionadas con los asuntos internos de los partidos políticos, serán resueltas por los órganos establecidos en sus estatutos, los que deberán resolver en tiempo para garantizar los derechos de </w:t>
      </w:r>
      <w:r w:rsidRPr="002E3DD9">
        <w:rPr>
          <w:rFonts w:ascii="Arial" w:eastAsia="Times New Roman" w:hAnsi="Arial" w:cs="Arial"/>
          <w:b/>
          <w:i/>
          <w:iCs/>
          <w:snapToGrid w:val="0"/>
          <w:sz w:val="24"/>
          <w:szCs w:val="24"/>
          <w:lang w:eastAsia="es-ES"/>
        </w:rPr>
        <w:t>la militancia</w:t>
      </w:r>
      <w:r w:rsidRPr="002E3DD9">
        <w:rPr>
          <w:rFonts w:ascii="Arial" w:eastAsia="Times New Roman" w:hAnsi="Arial" w:cs="Arial"/>
          <w:bCs/>
          <w:snapToGrid w:val="0"/>
          <w:sz w:val="24"/>
          <w:szCs w:val="24"/>
          <w:lang w:eastAsia="es-ES"/>
        </w:rPr>
        <w:t>. En estos casos, las autoridades electorales, tanto administrativas como judiciales, solo podrán actuar, una vez agotadas las instancias internas, conforme lo establecido por la Constitución y este Código.</w:t>
      </w:r>
    </w:p>
    <w:p w14:paraId="6826EB21"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p>
    <w:p w14:paraId="38173984" w14:textId="77777777" w:rsidR="004A2A36" w:rsidRPr="002E3DD9" w:rsidRDefault="004A2A36" w:rsidP="00D561F2">
      <w:pPr>
        <w:numPr>
          <w:ilvl w:val="0"/>
          <w:numId w:val="5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las resoluciones de los órganos de decisión colegiados se deberán ponderar los derechos políticos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en relación con los principios de auto organización y auto determinación de que gozan los partidos políticos para la consecución de sus fines. </w:t>
      </w:r>
    </w:p>
    <w:p w14:paraId="6E063F56"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0B8C3E7" w14:textId="77777777" w:rsidR="004A2A36" w:rsidRPr="002E3DD9" w:rsidRDefault="004A2A36" w:rsidP="00D561F2">
      <w:pPr>
        <w:numPr>
          <w:ilvl w:val="0"/>
          <w:numId w:val="58"/>
        </w:numPr>
        <w:autoSpaceDE w:val="0"/>
        <w:autoSpaceDN w:val="0"/>
        <w:adjustRightInd w:val="0"/>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val="es-ES" w:eastAsia="es-ES"/>
        </w:rPr>
        <w:t xml:space="preserve">La interpretación sobre la resolución de conflictos de asuntos internos de los partidos políticos deberá tomar en cuenta el carácter de entidad de interés público de éstos como organización de </w:t>
      </w:r>
      <w:r w:rsidRPr="002E3DD9">
        <w:rPr>
          <w:rFonts w:ascii="Arial" w:eastAsia="Times New Roman" w:hAnsi="Arial" w:cs="Arial"/>
          <w:b/>
          <w:bCs/>
          <w:i/>
          <w:iCs/>
          <w:sz w:val="24"/>
          <w:szCs w:val="24"/>
          <w:lang w:val="es-ES" w:eastAsia="es-ES"/>
        </w:rPr>
        <w:t>ciudadanas y ciudadanos</w:t>
      </w:r>
      <w:r w:rsidRPr="002E3DD9">
        <w:rPr>
          <w:rFonts w:ascii="Arial" w:eastAsia="Times New Roman" w:hAnsi="Arial" w:cs="Arial"/>
          <w:sz w:val="24"/>
          <w:szCs w:val="24"/>
          <w:lang w:val="es-ES" w:eastAsia="es-ES"/>
        </w:rPr>
        <w:t>, así como su libertad de decisión interna, el derecho a la auto organización de los mismos y el ejercicio de los derechos de sus afiliados o militantes.</w:t>
      </w:r>
    </w:p>
    <w:p w14:paraId="4B40198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52155F8"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49. </w:t>
      </w:r>
    </w:p>
    <w:p w14:paraId="1AEBFA4A" w14:textId="77777777" w:rsidR="004A2A36" w:rsidRPr="002E3DD9" w:rsidRDefault="004A2A36" w:rsidP="00D561F2">
      <w:pPr>
        <w:numPr>
          <w:ilvl w:val="0"/>
          <w:numId w:val="74"/>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direcciones y representaciones</w:t>
      </w:r>
      <w:r w:rsidRPr="002E3DD9">
        <w:rPr>
          <w:rFonts w:ascii="Arial" w:eastAsia="Times New Roman" w:hAnsi="Arial" w:cs="Arial"/>
          <w:sz w:val="24"/>
          <w:szCs w:val="24"/>
          <w:lang w:eastAsia="es-ES"/>
        </w:rPr>
        <w:t xml:space="preserve"> de los partidos políticos locales son responsables por los actos que ejecuten en ejercicio de sus funciones. </w:t>
      </w:r>
    </w:p>
    <w:p w14:paraId="69EDB1A3" w14:textId="77777777" w:rsidR="004A2A36" w:rsidRPr="002E3DD9" w:rsidRDefault="004A2A36" w:rsidP="004A2A36">
      <w:pPr>
        <w:spacing w:after="0" w:line="240" w:lineRule="auto"/>
        <w:ind w:left="715"/>
        <w:jc w:val="both"/>
        <w:rPr>
          <w:rFonts w:ascii="Arial" w:eastAsia="Times New Roman" w:hAnsi="Arial" w:cs="Arial"/>
          <w:sz w:val="24"/>
          <w:szCs w:val="24"/>
          <w:lang w:eastAsia="es-ES"/>
        </w:rPr>
      </w:pPr>
    </w:p>
    <w:p w14:paraId="5EC4A25D" w14:textId="77777777" w:rsidR="004A2A36" w:rsidRPr="002E3DD9" w:rsidRDefault="004A2A36" w:rsidP="00D561F2">
      <w:pPr>
        <w:numPr>
          <w:ilvl w:val="0"/>
          <w:numId w:val="7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vigilará, permanentemente, que las actividades de los partidos políticos se desarrollen con apego a la ley de la materia y a este Código y que cumplan con las obligaciones a que están sujetos. </w:t>
      </w:r>
    </w:p>
    <w:p w14:paraId="3895B60F"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p>
    <w:p w14:paraId="627622FB" w14:textId="77777777" w:rsidR="004A2A36" w:rsidRPr="002E3DD9" w:rsidRDefault="004A2A36" w:rsidP="00D561F2">
      <w:pPr>
        <w:numPr>
          <w:ilvl w:val="0"/>
          <w:numId w:val="7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Cualquier </w:t>
      </w:r>
      <w:r w:rsidRPr="002E3DD9">
        <w:rPr>
          <w:rFonts w:ascii="Arial" w:eastAsia="Times New Roman" w:hAnsi="Arial" w:cs="Arial"/>
          <w:b/>
          <w:bCs/>
          <w:i/>
          <w:iCs/>
          <w:sz w:val="24"/>
          <w:szCs w:val="24"/>
          <w:lang w:eastAsia="es-ES"/>
        </w:rPr>
        <w:t>ciudadana o ciudadano</w:t>
      </w:r>
      <w:r w:rsidRPr="002E3DD9">
        <w:rPr>
          <w:rFonts w:ascii="Arial" w:eastAsia="Times New Roman" w:hAnsi="Arial" w:cs="Arial"/>
          <w:sz w:val="24"/>
          <w:szCs w:val="24"/>
          <w:lang w:eastAsia="es-ES"/>
        </w:rPr>
        <w:t xml:space="preserve"> podrá presentar ante el Instituto, queja o denuncia por presuntas violaciones a las disposiciones de este Código, las que serán sustanciadas mediante el procedimiento administrativo sancionador previsto en este Código. El Instituto verificará que las autoridades estatales y municipales respeten el libre ejercicio de los derechos de los partidos políticos locales. </w:t>
      </w:r>
    </w:p>
    <w:p w14:paraId="6928E69A"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61237F9B" w14:textId="77777777" w:rsidR="004A2A36" w:rsidRPr="002E3DD9" w:rsidRDefault="004A2A36" w:rsidP="004A2A36">
      <w:pPr>
        <w:suppressAutoHyphens/>
        <w:spacing w:after="0" w:line="240" w:lineRule="auto"/>
        <w:ind w:left="355"/>
        <w:jc w:val="both"/>
        <w:rPr>
          <w:rFonts w:ascii="Arial" w:eastAsia="Times New Roman" w:hAnsi="Arial" w:cs="Arial"/>
          <w:bCs/>
          <w:iCs/>
          <w:sz w:val="24"/>
          <w:szCs w:val="24"/>
          <w:lang w:eastAsia="es-ES"/>
        </w:rPr>
      </w:pPr>
    </w:p>
    <w:p w14:paraId="29E33919" w14:textId="77777777" w:rsidR="004A2A36" w:rsidRPr="002E3DD9" w:rsidRDefault="004A2A36" w:rsidP="004A2A36">
      <w:pPr>
        <w:spacing w:after="0" w:line="240" w:lineRule="auto"/>
        <w:jc w:val="both"/>
        <w:rPr>
          <w:rFonts w:ascii="Arial" w:eastAsia="Times New Roman" w:hAnsi="Arial" w:cs="Arial"/>
          <w:sz w:val="24"/>
          <w:szCs w:val="24"/>
          <w:lang w:eastAsia="es-ES"/>
        </w:rPr>
      </w:pPr>
      <w:bookmarkStart w:id="5" w:name="_Hlk44025443"/>
      <w:r w:rsidRPr="002E3DD9">
        <w:rPr>
          <w:rFonts w:ascii="Arial" w:eastAsia="Times New Roman" w:hAnsi="Arial" w:cs="Arial"/>
          <w:b/>
          <w:sz w:val="24"/>
          <w:szCs w:val="24"/>
          <w:lang w:eastAsia="es-ES"/>
        </w:rPr>
        <w:t xml:space="preserve">Artículo 50. </w:t>
      </w:r>
    </w:p>
    <w:bookmarkEnd w:id="5"/>
    <w:p w14:paraId="0D123B1E"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F72A8DF" w14:textId="77777777" w:rsidR="004A2A36" w:rsidRPr="002E3DD9" w:rsidRDefault="004A2A36" w:rsidP="00D561F2">
      <w:pPr>
        <w:widowControl w:val="0"/>
        <w:numPr>
          <w:ilvl w:val="0"/>
          <w:numId w:val="72"/>
        </w:numPr>
        <w:spacing w:after="0" w:line="240" w:lineRule="auto"/>
        <w:contextualSpacing/>
        <w:jc w:val="both"/>
        <w:rPr>
          <w:rFonts w:ascii="Arial" w:eastAsia="Times New Roman" w:hAnsi="Arial" w:cs="Arial"/>
          <w:bCs/>
          <w:snapToGrid w:val="0"/>
          <w:sz w:val="24"/>
          <w:szCs w:val="24"/>
          <w:lang w:eastAsia="es-ES"/>
        </w:rPr>
      </w:pPr>
      <w:bookmarkStart w:id="6" w:name="_Hlk44025455"/>
      <w:r w:rsidRPr="002E3DD9">
        <w:rPr>
          <w:rFonts w:ascii="Arial" w:eastAsia="Times New Roman" w:hAnsi="Arial" w:cs="Arial"/>
          <w:bCs/>
          <w:snapToGrid w:val="0"/>
          <w:sz w:val="24"/>
          <w:szCs w:val="24"/>
          <w:lang w:eastAsia="es-ES"/>
        </w:rPr>
        <w:t xml:space="preserve">El órgano de decisión colegiado responsable de la impartición de justicia intrapartidaria, deberá estar integrado de manera previa a la sustanciación del procedimiento, por un número impar de miembros; será el órgano responsable de impartir justicia interna y deberá conducirse con independencia, imparcialidad y legalidad, </w:t>
      </w:r>
      <w:r w:rsidRPr="002E3DD9">
        <w:rPr>
          <w:rFonts w:ascii="Arial" w:eastAsia="Times New Roman" w:hAnsi="Arial" w:cs="Arial"/>
          <w:b/>
          <w:i/>
          <w:iCs/>
          <w:snapToGrid w:val="0"/>
          <w:sz w:val="24"/>
          <w:szCs w:val="24"/>
          <w:lang w:eastAsia="es-ES"/>
        </w:rPr>
        <w:t>sustanciando cualquier procedimiento con perspectiva de género</w:t>
      </w:r>
      <w:r w:rsidRPr="002E3DD9">
        <w:rPr>
          <w:rFonts w:ascii="Arial" w:eastAsia="Times New Roman" w:hAnsi="Arial" w:cs="Arial"/>
          <w:b/>
          <w:snapToGrid w:val="0"/>
          <w:sz w:val="24"/>
          <w:szCs w:val="24"/>
          <w:lang w:eastAsia="es-ES"/>
        </w:rPr>
        <w:t>,</w:t>
      </w:r>
      <w:r w:rsidRPr="002E3DD9">
        <w:rPr>
          <w:rFonts w:ascii="Arial" w:eastAsia="Times New Roman" w:hAnsi="Arial" w:cs="Arial"/>
          <w:bCs/>
          <w:snapToGrid w:val="0"/>
          <w:sz w:val="24"/>
          <w:szCs w:val="24"/>
          <w:lang w:eastAsia="es-ES"/>
        </w:rPr>
        <w:t xml:space="preserve"> así como con respeto a los plazos que establezcan los estatutos de los partidos políticos.</w:t>
      </w:r>
    </w:p>
    <w:bookmarkEnd w:id="6"/>
    <w:p w14:paraId="3CC5249D"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21A7E50"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 xml:space="preserve">Artículo 51. </w:t>
      </w:r>
    </w:p>
    <w:p w14:paraId="7D6CB6C0"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EABCEF9" w14:textId="77777777" w:rsidR="004A2A36" w:rsidRPr="002E3DD9" w:rsidRDefault="004A2A36" w:rsidP="00D561F2">
      <w:pPr>
        <w:widowControl w:val="0"/>
        <w:numPr>
          <w:ilvl w:val="0"/>
          <w:numId w:val="75"/>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w:t>
      </w:r>
      <w:r w:rsidRPr="002E3DD9">
        <w:rPr>
          <w:rFonts w:ascii="Arial" w:eastAsia="Times New Roman" w:hAnsi="Arial" w:cs="Arial"/>
          <w:b/>
          <w:i/>
          <w:iCs/>
          <w:snapToGrid w:val="0"/>
          <w:sz w:val="24"/>
          <w:szCs w:val="24"/>
          <w:lang w:eastAsia="es-ES"/>
        </w:rPr>
        <w:t>la militancia</w:t>
      </w:r>
      <w:r w:rsidRPr="002E3DD9">
        <w:rPr>
          <w:rFonts w:ascii="Arial" w:eastAsia="Times New Roman" w:hAnsi="Arial" w:cs="Arial"/>
          <w:bCs/>
          <w:snapToGrid w:val="0"/>
          <w:sz w:val="24"/>
          <w:szCs w:val="24"/>
          <w:lang w:eastAsia="es-ES"/>
        </w:rPr>
        <w:t xml:space="preserve"> tendrán derecho de acudir ante el Tribunal Electoral.</w:t>
      </w:r>
    </w:p>
    <w:p w14:paraId="302FFD9A"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3C20B9F0" w14:textId="77777777" w:rsidR="004A2A36" w:rsidRPr="002E3DD9" w:rsidRDefault="004A2A36" w:rsidP="00D561F2">
      <w:pPr>
        <w:widowControl w:val="0"/>
        <w:numPr>
          <w:ilvl w:val="0"/>
          <w:numId w:val="7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En las resoluciones de los órganos de decisión colegiados se deberán ponderar los derechos políticos de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snapToGrid w:val="0"/>
          <w:sz w:val="24"/>
          <w:szCs w:val="24"/>
          <w:lang w:eastAsia="es-ES"/>
        </w:rPr>
        <w:t xml:space="preserve"> en relación con los principios de auto organización y auto determinación de que gozan los partidos políticos para la consecución de sus fines.</w:t>
      </w:r>
    </w:p>
    <w:p w14:paraId="4E8A007B"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F4155CA" w14:textId="77777777" w:rsidR="004A2A36" w:rsidRPr="002E3DD9" w:rsidRDefault="004A2A36" w:rsidP="004A2A36">
      <w:pPr>
        <w:spacing w:after="0" w:line="240" w:lineRule="auto"/>
        <w:jc w:val="both"/>
        <w:rPr>
          <w:rFonts w:ascii="Arial" w:eastAsia="Times New Roman" w:hAnsi="Arial" w:cs="Arial"/>
          <w:sz w:val="24"/>
          <w:szCs w:val="24"/>
          <w:lang w:eastAsia="es-ES"/>
        </w:rPr>
      </w:pPr>
      <w:bookmarkStart w:id="7" w:name="_Hlk44025700"/>
      <w:r w:rsidRPr="002E3DD9">
        <w:rPr>
          <w:rFonts w:ascii="Arial" w:eastAsia="Times New Roman" w:hAnsi="Arial" w:cs="Arial"/>
          <w:b/>
          <w:sz w:val="24"/>
          <w:szCs w:val="24"/>
          <w:lang w:eastAsia="es-ES"/>
        </w:rPr>
        <w:t xml:space="preserve">Artículo 52. </w:t>
      </w:r>
    </w:p>
    <w:p w14:paraId="2884D776" w14:textId="77777777" w:rsidR="004A2A36" w:rsidRPr="002E3DD9" w:rsidRDefault="004A2A36" w:rsidP="00D561F2">
      <w:pPr>
        <w:numPr>
          <w:ilvl w:val="0"/>
          <w:numId w:val="7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sistema de justicia interna de los partidos políticos deberá tener las siguientes características:</w:t>
      </w:r>
    </w:p>
    <w:p w14:paraId="0B4AA2BC" w14:textId="77777777" w:rsidR="004A2A36" w:rsidRPr="002E3DD9" w:rsidRDefault="004A2A36" w:rsidP="004A2A36">
      <w:pPr>
        <w:spacing w:after="0" w:line="240" w:lineRule="auto"/>
        <w:ind w:left="720" w:hanging="432"/>
        <w:jc w:val="both"/>
        <w:rPr>
          <w:rFonts w:ascii="Arial" w:eastAsia="Times New Roman" w:hAnsi="Arial" w:cs="Arial"/>
          <w:b/>
          <w:sz w:val="24"/>
          <w:szCs w:val="24"/>
          <w:lang w:eastAsia="es-ES"/>
        </w:rPr>
      </w:pPr>
    </w:p>
    <w:p w14:paraId="4951CA1B" w14:textId="77777777" w:rsidR="004A2A36" w:rsidRPr="002E3DD9" w:rsidRDefault="004A2A36" w:rsidP="00D561F2">
      <w:pPr>
        <w:numPr>
          <w:ilvl w:val="0"/>
          <w:numId w:val="77"/>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Tener una sola instancia de resolución de conflictos internos a efecto de que las resoluciones se emitan de manera pronta, </w:t>
      </w:r>
      <w:r w:rsidRPr="002E3DD9">
        <w:rPr>
          <w:rFonts w:ascii="Arial" w:eastAsia="Times New Roman" w:hAnsi="Arial" w:cs="Arial"/>
          <w:b/>
          <w:bCs/>
          <w:i/>
          <w:iCs/>
          <w:sz w:val="24"/>
          <w:szCs w:val="24"/>
          <w:lang w:eastAsia="es-ES"/>
        </w:rPr>
        <w:t>expedita, aplicando la perspectiva de género y garantizando el acceso a la justicia;</w:t>
      </w:r>
    </w:p>
    <w:bookmarkEnd w:id="7"/>
    <w:p w14:paraId="61C35668"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DD6C380" w14:textId="77777777" w:rsidR="004A2A36" w:rsidRPr="002E3DD9" w:rsidRDefault="004A2A36" w:rsidP="00D561F2">
      <w:pPr>
        <w:widowControl w:val="0"/>
        <w:numPr>
          <w:ilvl w:val="0"/>
          <w:numId w:val="6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Ser eficaces formal y materialmente para, en su caso, restituir a </w:t>
      </w:r>
      <w:r w:rsidRPr="002E3DD9">
        <w:rPr>
          <w:rFonts w:ascii="Arial" w:eastAsia="Times New Roman" w:hAnsi="Arial" w:cs="Arial"/>
          <w:b/>
          <w:i/>
          <w:iCs/>
          <w:snapToGrid w:val="0"/>
          <w:sz w:val="24"/>
          <w:szCs w:val="24"/>
          <w:lang w:eastAsia="es-ES"/>
        </w:rPr>
        <w:t>las afiliadas y los afiliados</w:t>
      </w:r>
      <w:r w:rsidRPr="002E3DD9">
        <w:rPr>
          <w:rFonts w:ascii="Arial" w:eastAsia="Times New Roman" w:hAnsi="Arial" w:cs="Arial"/>
          <w:bCs/>
          <w:snapToGrid w:val="0"/>
          <w:sz w:val="24"/>
          <w:szCs w:val="24"/>
          <w:lang w:eastAsia="es-ES"/>
        </w:rPr>
        <w:t xml:space="preserve"> en el goce de los derechos político–electorales en los que resientan un agravio.</w:t>
      </w:r>
    </w:p>
    <w:p w14:paraId="5316D8AB"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2E8309CA"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55. </w:t>
      </w:r>
    </w:p>
    <w:p w14:paraId="741B52E9"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5748AE41" w14:textId="77777777" w:rsidR="004A2A36" w:rsidRPr="002E3DD9" w:rsidRDefault="004A2A36" w:rsidP="00D561F2">
      <w:pPr>
        <w:widowControl w:val="0"/>
        <w:numPr>
          <w:ilvl w:val="0"/>
          <w:numId w:val="76"/>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Los partidos políticos</w:t>
      </w:r>
      <w:r w:rsidRPr="002E3DD9">
        <w:rPr>
          <w:rFonts w:ascii="Arial" w:eastAsia="Times New Roman" w:hAnsi="Arial" w:cs="Arial"/>
          <w:bCs/>
          <w:i/>
          <w:iCs/>
          <w:snapToGrid w:val="0"/>
          <w:sz w:val="24"/>
          <w:szCs w:val="24"/>
          <w:lang w:eastAsia="es-ES"/>
        </w:rPr>
        <w:t xml:space="preserve">, </w:t>
      </w:r>
      <w:r w:rsidRPr="002E3DD9">
        <w:rPr>
          <w:rFonts w:ascii="Arial" w:eastAsia="Times New Roman" w:hAnsi="Arial" w:cs="Arial"/>
          <w:b/>
          <w:i/>
          <w:iCs/>
          <w:snapToGrid w:val="0"/>
          <w:sz w:val="24"/>
          <w:szCs w:val="24"/>
          <w:lang w:eastAsia="es-ES"/>
        </w:rPr>
        <w:t>precandidaturas, precandidaturas y candidaturas independientes, candidatura</w:t>
      </w:r>
      <w:r w:rsidRPr="002E3DD9">
        <w:rPr>
          <w:rFonts w:ascii="Arial" w:eastAsia="Times New Roman" w:hAnsi="Arial" w:cs="Arial"/>
          <w:bCs/>
          <w:i/>
          <w:iCs/>
          <w:snapToGrid w:val="0"/>
          <w:sz w:val="24"/>
          <w:szCs w:val="24"/>
          <w:lang w:eastAsia="es-ES"/>
        </w:rPr>
        <w:t>s</w:t>
      </w:r>
      <w:r w:rsidRPr="002E3DD9">
        <w:rPr>
          <w:rFonts w:ascii="Arial" w:eastAsia="Times New Roman" w:hAnsi="Arial" w:cs="Arial"/>
          <w:bCs/>
          <w:snapToGrid w:val="0"/>
          <w:sz w:val="24"/>
          <w:szCs w:val="24"/>
          <w:lang w:eastAsia="es-ES"/>
        </w:rPr>
        <w:t xml:space="preserve"> a cargos de elección popular, en ningún momento podrán contratar o adquirir, por sí o por terceras personas, tiempos en cualquier modalidad de radio y televisión. </w:t>
      </w:r>
    </w:p>
    <w:p w14:paraId="1A51C5F6" w14:textId="77777777" w:rsidR="004A2A36" w:rsidRPr="002E3DD9" w:rsidRDefault="004A2A36" w:rsidP="004A2A36">
      <w:pPr>
        <w:spacing w:after="0" w:line="240" w:lineRule="auto"/>
        <w:ind w:firstLine="45"/>
        <w:jc w:val="both"/>
        <w:rPr>
          <w:rFonts w:ascii="Arial" w:eastAsia="Times New Roman" w:hAnsi="Arial" w:cs="Arial"/>
          <w:bCs/>
          <w:sz w:val="24"/>
          <w:szCs w:val="24"/>
          <w:lang w:eastAsia="es-ES"/>
        </w:rPr>
      </w:pPr>
    </w:p>
    <w:p w14:paraId="4E2439BF" w14:textId="77777777" w:rsidR="004A2A36" w:rsidRPr="002E3DD9" w:rsidRDefault="004A2A36" w:rsidP="00D561F2">
      <w:pPr>
        <w:widowControl w:val="0"/>
        <w:numPr>
          <w:ilvl w:val="0"/>
          <w:numId w:val="76"/>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Ninguna otra persona física o jurídica colectiva, sea a título propio o por cuenta de terceros, podrá contratar propaganda en radio y televisión dirigida a influir en las preferencias electorales de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snapToGrid w:val="0"/>
          <w:sz w:val="24"/>
          <w:szCs w:val="24"/>
          <w:lang w:eastAsia="es-ES"/>
        </w:rPr>
        <w:t xml:space="preserve">, ni a favor o en contra de partidos políticos o de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Cs/>
          <w:snapToGrid w:val="0"/>
          <w:sz w:val="24"/>
          <w:szCs w:val="24"/>
          <w:lang w:eastAsia="es-ES"/>
        </w:rPr>
        <w:t xml:space="preserve"> a cargos de elección popular. Tampoco podrán contratar </w:t>
      </w:r>
      <w:r w:rsidRPr="002E3DD9">
        <w:rPr>
          <w:rFonts w:ascii="Arial" w:eastAsia="Times New Roman" w:hAnsi="Arial" w:cs="Arial"/>
          <w:b/>
          <w:i/>
          <w:iCs/>
          <w:snapToGrid w:val="0"/>
          <w:sz w:val="24"/>
          <w:szCs w:val="24"/>
          <w:lang w:eastAsia="es-ES"/>
        </w:rPr>
        <w:t>las dirigencias, afiliados y afiliados</w:t>
      </w:r>
      <w:r w:rsidRPr="002E3DD9">
        <w:rPr>
          <w:rFonts w:ascii="Arial" w:eastAsia="Times New Roman" w:hAnsi="Arial" w:cs="Arial"/>
          <w:bCs/>
          <w:snapToGrid w:val="0"/>
          <w:sz w:val="24"/>
          <w:szCs w:val="24"/>
          <w:lang w:eastAsia="es-ES"/>
        </w:rPr>
        <w:t xml:space="preserve"> a un partido político o cualquier </w:t>
      </w:r>
      <w:r w:rsidRPr="002E3DD9">
        <w:rPr>
          <w:rFonts w:ascii="Arial" w:eastAsia="Times New Roman" w:hAnsi="Arial" w:cs="Arial"/>
          <w:b/>
          <w:i/>
          <w:iCs/>
          <w:snapToGrid w:val="0"/>
          <w:sz w:val="24"/>
          <w:szCs w:val="24"/>
          <w:lang w:eastAsia="es-ES"/>
        </w:rPr>
        <w:t>integrante de la ciudadanía</w:t>
      </w:r>
      <w:r w:rsidRPr="002E3DD9">
        <w:rPr>
          <w:rFonts w:ascii="Arial" w:eastAsia="Times New Roman" w:hAnsi="Arial" w:cs="Arial"/>
          <w:bCs/>
          <w:snapToGrid w:val="0"/>
          <w:sz w:val="24"/>
          <w:szCs w:val="24"/>
          <w:lang w:eastAsia="es-ES"/>
        </w:rPr>
        <w:t>, para su promoción personal con fines electorales. La violación de esta disposición será sancionada en los términos dispuestos por la Ley General.</w:t>
      </w:r>
    </w:p>
    <w:p w14:paraId="5EC823E2"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3F158A97"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38729581"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1EDE36C1"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56. </w:t>
      </w:r>
    </w:p>
    <w:p w14:paraId="4DE74921" w14:textId="77777777" w:rsidR="004A2A36" w:rsidRPr="002E3DD9" w:rsidRDefault="004A2A36" w:rsidP="00D561F2">
      <w:pPr>
        <w:numPr>
          <w:ilvl w:val="0"/>
          <w:numId w:val="7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organizará dos debates obligatorios entre </w:t>
      </w:r>
      <w:r w:rsidRPr="002E3DD9">
        <w:rPr>
          <w:rFonts w:ascii="Arial" w:eastAsia="Times New Roman" w:hAnsi="Arial" w:cs="Arial"/>
          <w:b/>
          <w:bCs/>
          <w:i/>
          <w:iCs/>
          <w:sz w:val="24"/>
          <w:szCs w:val="24"/>
          <w:lang w:eastAsia="es-ES"/>
        </w:rPr>
        <w:t>todas las 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y procurará la realización de debates entre las </w:t>
      </w:r>
      <w:r w:rsidRPr="002E3DD9">
        <w:rPr>
          <w:rFonts w:ascii="Arial" w:eastAsia="Times New Roman" w:hAnsi="Arial" w:cs="Arial"/>
          <w:b/>
          <w:bCs/>
          <w:i/>
          <w:iCs/>
          <w:sz w:val="24"/>
          <w:szCs w:val="24"/>
          <w:lang w:eastAsia="es-ES"/>
        </w:rPr>
        <w:t>candidaturas a diputaciones y presidencias</w:t>
      </w:r>
      <w:r w:rsidRPr="002E3DD9">
        <w:rPr>
          <w:rFonts w:ascii="Arial" w:eastAsia="Times New Roman" w:hAnsi="Arial" w:cs="Arial"/>
          <w:sz w:val="24"/>
          <w:szCs w:val="24"/>
          <w:lang w:eastAsia="es-ES"/>
        </w:rPr>
        <w:t xml:space="preserve"> municipales, al menos uno en cada distrito o municipio.</w:t>
      </w:r>
    </w:p>
    <w:p w14:paraId="3CED479D"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p>
    <w:p w14:paraId="75E11697" w14:textId="77777777" w:rsidR="004A2A36" w:rsidRPr="002E3DD9" w:rsidRDefault="004A2A36" w:rsidP="00D561F2">
      <w:pPr>
        <w:numPr>
          <w:ilvl w:val="0"/>
          <w:numId w:val="7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debates obligatorios de </w:t>
      </w:r>
      <w:r w:rsidRPr="002E3DD9">
        <w:rPr>
          <w:rFonts w:ascii="Arial" w:eastAsia="Times New Roman" w:hAnsi="Arial" w:cs="Arial"/>
          <w:b/>
          <w:bCs/>
          <w:i/>
          <w:iCs/>
          <w:sz w:val="24"/>
          <w:szCs w:val="24"/>
          <w:lang w:eastAsia="es-ES"/>
        </w:rPr>
        <w:t>los candidaturas</w:t>
      </w:r>
      <w:r w:rsidRPr="002E3DD9">
        <w:rPr>
          <w:rFonts w:ascii="Arial" w:eastAsia="Times New Roman" w:hAnsi="Arial" w:cs="Arial"/>
          <w:sz w:val="24"/>
          <w:szCs w:val="24"/>
          <w:lang w:eastAsia="es-ES"/>
        </w:rPr>
        <w:t xml:space="preserve"> al cargo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serán transmitidos por las estaciones de radio y televisión de las concesionarias de uso público. El Instituto promoverá la transmisión de los debates por parte de otros concesionarios de radiodifusión con cobertura en el Estado y de telecomunicaciones. </w:t>
      </w:r>
    </w:p>
    <w:p w14:paraId="572CA6C6" w14:textId="77777777" w:rsidR="004A2A36" w:rsidRPr="002E3DD9" w:rsidRDefault="004A2A36" w:rsidP="004A2A36">
      <w:pPr>
        <w:spacing w:after="0" w:line="240" w:lineRule="auto"/>
        <w:ind w:left="-5" w:firstLine="45"/>
        <w:jc w:val="both"/>
        <w:rPr>
          <w:rFonts w:ascii="Arial" w:eastAsia="Times New Roman" w:hAnsi="Arial" w:cs="Arial"/>
          <w:sz w:val="24"/>
          <w:szCs w:val="24"/>
          <w:lang w:eastAsia="es-ES"/>
        </w:rPr>
      </w:pPr>
    </w:p>
    <w:p w14:paraId="6706E6F3" w14:textId="77777777" w:rsidR="004A2A36" w:rsidRPr="002E3DD9" w:rsidRDefault="004A2A36" w:rsidP="00D561F2">
      <w:pPr>
        <w:numPr>
          <w:ilvl w:val="0"/>
          <w:numId w:val="7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realización de los debates obligatorios, el Consejo General del Instituto definirá las reglas, fechas y sedes, respetando el principio de equidad entre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w:t>
      </w:r>
    </w:p>
    <w:p w14:paraId="0ED6DD22"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p>
    <w:p w14:paraId="63EE278F" w14:textId="77777777" w:rsidR="004A2A36" w:rsidRPr="002E3DD9" w:rsidRDefault="004A2A36" w:rsidP="00D561F2">
      <w:pPr>
        <w:numPr>
          <w:ilvl w:val="0"/>
          <w:numId w:val="7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medios locales podrán organizar libremente debates entre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siempre y cuando cumplan con lo siguiente: </w:t>
      </w:r>
    </w:p>
    <w:p w14:paraId="42707A5B"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7012D3FD" w14:textId="77777777" w:rsidR="004A2A36" w:rsidRPr="002E3DD9" w:rsidRDefault="004A2A36" w:rsidP="004A2A36">
      <w:pPr>
        <w:spacing w:after="0" w:line="240" w:lineRule="auto"/>
        <w:ind w:left="715"/>
        <w:jc w:val="both"/>
        <w:rPr>
          <w:rFonts w:ascii="Arial" w:eastAsia="Times New Roman" w:hAnsi="Arial" w:cs="Arial"/>
          <w:sz w:val="24"/>
          <w:szCs w:val="24"/>
          <w:lang w:eastAsia="es-ES"/>
        </w:rPr>
      </w:pPr>
    </w:p>
    <w:p w14:paraId="1D5B966F" w14:textId="77777777" w:rsidR="004A2A36" w:rsidRPr="002E3DD9" w:rsidRDefault="004A2A36" w:rsidP="00D561F2">
      <w:pPr>
        <w:numPr>
          <w:ilvl w:val="0"/>
          <w:numId w:val="7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transmisión de los debates por los medios de comunicación será gratuita y se llevará a cabo de forma íntegra y sin alterar los contenidos. La no asistencia de uno o más de </w:t>
      </w:r>
      <w:r w:rsidRPr="002E3DD9">
        <w:rPr>
          <w:rFonts w:ascii="Arial" w:eastAsia="Times New Roman" w:hAnsi="Arial" w:cs="Arial"/>
          <w:b/>
          <w:bCs/>
          <w:i/>
          <w:iCs/>
          <w:sz w:val="24"/>
          <w:szCs w:val="24"/>
          <w:lang w:eastAsia="es-ES"/>
        </w:rPr>
        <w:t>las candidaturas invitadas</w:t>
      </w:r>
      <w:r w:rsidRPr="002E3DD9">
        <w:rPr>
          <w:rFonts w:ascii="Arial" w:eastAsia="Times New Roman" w:hAnsi="Arial" w:cs="Arial"/>
          <w:sz w:val="24"/>
          <w:szCs w:val="24"/>
          <w:lang w:eastAsia="es-ES"/>
        </w:rPr>
        <w:t xml:space="preserve"> a estos debates no será causa para la no realización del mismo. </w:t>
      </w:r>
    </w:p>
    <w:p w14:paraId="5DA6EE2C"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680C039F"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57. </w:t>
      </w:r>
    </w:p>
    <w:p w14:paraId="2FF3CB58"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6CCCDFB" w14:textId="77777777" w:rsidR="004A2A36" w:rsidRPr="002E3DD9" w:rsidRDefault="004A2A36" w:rsidP="00D561F2">
      <w:pPr>
        <w:widowControl w:val="0"/>
        <w:numPr>
          <w:ilvl w:val="0"/>
          <w:numId w:val="71"/>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No podrán realizar aportaciones o donativos a los partidos políticos ni a los aspirantes,</w:t>
      </w:r>
      <w:r w:rsidRPr="002E3DD9">
        <w:rPr>
          <w:rFonts w:ascii="Arial" w:eastAsia="Times New Roman" w:hAnsi="Arial" w:cs="Arial"/>
          <w:bCs/>
          <w:snapToGrid w:val="0"/>
          <w:sz w:val="24"/>
          <w:szCs w:val="24"/>
          <w:lang w:val="es-ES" w:eastAsia="es-ES"/>
        </w:rPr>
        <w:t xml:space="preserve"> </w:t>
      </w:r>
      <w:r w:rsidRPr="002E3DD9">
        <w:rPr>
          <w:rFonts w:ascii="Arial" w:eastAsia="Times New Roman" w:hAnsi="Arial" w:cs="Arial"/>
          <w:b/>
          <w:i/>
          <w:iCs/>
          <w:snapToGrid w:val="0"/>
          <w:sz w:val="24"/>
          <w:szCs w:val="24"/>
          <w:lang w:val="es-ES" w:eastAsia="es-ES"/>
        </w:rPr>
        <w:t>precandidaturas o candidaturas</w:t>
      </w:r>
      <w:r w:rsidRPr="002E3DD9">
        <w:rPr>
          <w:rFonts w:ascii="Arial" w:eastAsia="Times New Roman" w:hAnsi="Arial" w:cs="Arial"/>
          <w:bCs/>
          <w:snapToGrid w:val="0"/>
          <w:sz w:val="24"/>
          <w:szCs w:val="24"/>
          <w:lang w:val="es-ES" w:eastAsia="es-ES"/>
        </w:rPr>
        <w:t xml:space="preserve"> a cargos de elección popular, en dinero o en especie, por sí o por interpósita persona y bajo ninguna circunstancia, los sujetos indicados en el artículo 54 de la Ley de Partidos.</w:t>
      </w:r>
    </w:p>
    <w:p w14:paraId="6A06D5F2"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34A94DC"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bookmarkStart w:id="8" w:name="_Hlk44172685"/>
      <w:r w:rsidRPr="002E3DD9">
        <w:rPr>
          <w:rFonts w:ascii="Arial" w:eastAsia="Times New Roman" w:hAnsi="Arial" w:cs="Arial"/>
          <w:b/>
          <w:sz w:val="24"/>
          <w:szCs w:val="24"/>
          <w:lang w:eastAsia="es-ES"/>
        </w:rPr>
        <w:t xml:space="preserve">Artículo 58. </w:t>
      </w:r>
    </w:p>
    <w:p w14:paraId="7F3D7DA1" w14:textId="77777777" w:rsidR="004A2A36" w:rsidRPr="002E3DD9" w:rsidRDefault="004A2A36" w:rsidP="00D561F2">
      <w:pPr>
        <w:widowControl w:val="0"/>
        <w:numPr>
          <w:ilvl w:val="0"/>
          <w:numId w:val="7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Los partidos políticos tendrán derecho al financiamiento público de sus actividades, independientemente de las demás prerrogativas otorgadas en este Código, conforme a las disposiciones siguientes:</w:t>
      </w:r>
    </w:p>
    <w:bookmarkEnd w:id="8"/>
    <w:p w14:paraId="75099527"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0BABE930" w14:textId="77777777" w:rsidR="004A2A36" w:rsidRPr="002E3DD9" w:rsidRDefault="004A2A36" w:rsidP="00D561F2">
      <w:pPr>
        <w:widowControl w:val="0"/>
        <w:numPr>
          <w:ilvl w:val="0"/>
          <w:numId w:val="80"/>
        </w:numPr>
        <w:suppressAutoHyphens/>
        <w:spacing w:after="0" w:line="240" w:lineRule="auto"/>
        <w:ind w:left="993"/>
        <w:jc w:val="both"/>
        <w:rPr>
          <w:rFonts w:ascii="Arial" w:eastAsia="Times New Roman" w:hAnsi="Arial" w:cs="Arial"/>
          <w:sz w:val="24"/>
          <w:szCs w:val="24"/>
          <w:lang w:eastAsia="es-ES"/>
        </w:rPr>
      </w:pPr>
      <w:bookmarkStart w:id="9" w:name="_Hlk44172693"/>
      <w:r w:rsidRPr="002E3DD9">
        <w:rPr>
          <w:rFonts w:ascii="Arial" w:eastAsia="Times New Roman" w:hAnsi="Arial" w:cs="Arial"/>
          <w:sz w:val="24"/>
          <w:szCs w:val="24"/>
          <w:lang w:eastAsia="es-ES"/>
        </w:rPr>
        <w:t>Para el sostenimiento de actividades ordinarias permanentes:</w:t>
      </w:r>
    </w:p>
    <w:p w14:paraId="5D1D9F31"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547102F3" w14:textId="77777777" w:rsidR="004A2A36" w:rsidRPr="002E3DD9" w:rsidRDefault="004A2A36" w:rsidP="00D561F2">
      <w:pPr>
        <w:widowControl w:val="0"/>
        <w:numPr>
          <w:ilvl w:val="0"/>
          <w:numId w:val="14"/>
        </w:numPr>
        <w:suppressAutoHyphens/>
        <w:spacing w:after="0" w:line="240" w:lineRule="auto"/>
        <w:ind w:left="1418"/>
        <w:jc w:val="both"/>
        <w:rPr>
          <w:rFonts w:ascii="Arial" w:eastAsia="Times New Roman" w:hAnsi="Arial" w:cs="Arial"/>
          <w:sz w:val="24"/>
          <w:szCs w:val="24"/>
          <w:lang w:val="es-ES" w:eastAsia="es-ES"/>
        </w:rPr>
      </w:pPr>
      <w:r w:rsidRPr="002E3DD9">
        <w:rPr>
          <w:rFonts w:ascii="Arial" w:eastAsia="Times New Roman" w:hAnsi="Arial" w:cs="Arial"/>
          <w:sz w:val="24"/>
          <w:szCs w:val="24"/>
          <w:lang w:val="es-ES" w:eastAsia="es-ES"/>
        </w:rPr>
        <w:t xml:space="preserve">El Consejo General del Instituto, determinará anualmente el monto total por distribuir entre los partidos políticos </w:t>
      </w:r>
      <w:r w:rsidRPr="002E3DD9">
        <w:rPr>
          <w:rFonts w:ascii="Arial" w:eastAsia="Times New Roman" w:hAnsi="Arial" w:cs="Arial"/>
          <w:sz w:val="24"/>
          <w:szCs w:val="24"/>
          <w:lang w:eastAsia="es-ES"/>
        </w:rPr>
        <w:t xml:space="preserve">conforme a lo siguiente: multiplicará el número total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inscritos en el padrón electoral estatal, a la fecha de corte de septiembre de cada año, por el sesenta y cinco por ciento del salario mínimo diario vigente en el Estado.</w:t>
      </w:r>
    </w:p>
    <w:p w14:paraId="0E8B108D" w14:textId="77777777" w:rsidR="004A2A36" w:rsidRPr="002E3DD9" w:rsidRDefault="004A2A36" w:rsidP="00D561F2">
      <w:pPr>
        <w:widowControl w:val="0"/>
        <w:numPr>
          <w:ilvl w:val="0"/>
          <w:numId w:val="14"/>
        </w:numPr>
        <w:suppressAutoHyphens/>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resultado de la operación señalada en la fracción anterior constituye el financiamiento público anual a los partidos políticos por sus actividades ordinarias permanentes y se distribuirá de la siguiente manera:</w:t>
      </w:r>
    </w:p>
    <w:p w14:paraId="0806B6C3" w14:textId="77777777" w:rsidR="004A2A36" w:rsidRPr="002E3DD9" w:rsidRDefault="004A2A36" w:rsidP="004A2A36">
      <w:pPr>
        <w:widowControl w:val="0"/>
        <w:suppressAutoHyphens/>
        <w:spacing w:after="0" w:line="240" w:lineRule="auto"/>
        <w:ind w:left="1418"/>
        <w:jc w:val="both"/>
        <w:rPr>
          <w:rFonts w:ascii="Arial" w:eastAsia="Times New Roman" w:hAnsi="Arial" w:cs="Arial"/>
          <w:sz w:val="24"/>
          <w:szCs w:val="24"/>
          <w:lang w:eastAsia="es-ES"/>
        </w:rPr>
      </w:pPr>
    </w:p>
    <w:bookmarkEnd w:id="9"/>
    <w:p w14:paraId="049DF989" w14:textId="77777777" w:rsidR="004A2A36" w:rsidRPr="002E3DD9" w:rsidRDefault="004A2A36" w:rsidP="004A2A36">
      <w:pPr>
        <w:widowControl w:val="0"/>
        <w:tabs>
          <w:tab w:val="left" w:pos="-709"/>
        </w:tabs>
        <w:suppressAutoHyphens/>
        <w:spacing w:after="0" w:line="240" w:lineRule="auto"/>
        <w:ind w:left="1418"/>
        <w:jc w:val="both"/>
        <w:rPr>
          <w:rFonts w:ascii="Arial" w:eastAsia="Times New Roman" w:hAnsi="Arial" w:cs="Arial"/>
          <w:sz w:val="24"/>
          <w:szCs w:val="24"/>
          <w:lang w:val="es-ES" w:eastAsia="es-ES"/>
        </w:rPr>
      </w:pPr>
      <w:r w:rsidRPr="002E3DD9">
        <w:rPr>
          <w:rFonts w:ascii="Arial" w:eastAsia="Times New Roman" w:hAnsi="Arial" w:cs="Arial"/>
          <w:sz w:val="24"/>
          <w:szCs w:val="24"/>
          <w:lang w:val="es-ES" w:eastAsia="es-ES"/>
        </w:rPr>
        <w:t xml:space="preserve">ii. El setenta por ciento restante se </w:t>
      </w:r>
      <w:r w:rsidRPr="002E3DD9">
        <w:rPr>
          <w:rFonts w:ascii="Arial" w:eastAsia="Times New Roman" w:hAnsi="Arial" w:cs="Arial"/>
          <w:sz w:val="24"/>
          <w:szCs w:val="24"/>
          <w:lang w:eastAsia="es-ES"/>
        </w:rPr>
        <w:t xml:space="preserve">distribuirá según el porcentaje de la votación estatal emitida que hubiese obtenido cada partido político con representación en el Congreso Estatal, en la elección local inmediata anterior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w:t>
      </w:r>
    </w:p>
    <w:p w14:paraId="3B7AB411" w14:textId="77777777" w:rsidR="004A2A36" w:rsidRPr="002E3DD9" w:rsidRDefault="004A2A36" w:rsidP="004A2A36">
      <w:pPr>
        <w:widowControl w:val="0"/>
        <w:suppressAutoHyphens/>
        <w:spacing w:after="0" w:line="240" w:lineRule="auto"/>
        <w:ind w:left="1418"/>
        <w:jc w:val="both"/>
        <w:rPr>
          <w:rFonts w:ascii="Arial" w:eastAsia="Times New Roman" w:hAnsi="Arial" w:cs="Arial"/>
          <w:sz w:val="24"/>
          <w:szCs w:val="24"/>
          <w:lang w:val="es-ES" w:eastAsia="es-ES"/>
        </w:rPr>
      </w:pPr>
    </w:p>
    <w:p w14:paraId="6D5ACBF6" w14:textId="77777777" w:rsidR="004A2A36" w:rsidRPr="002E3DD9" w:rsidRDefault="004A2A36" w:rsidP="004A2A36">
      <w:pPr>
        <w:widowControl w:val="0"/>
        <w:suppressAutoHyphens/>
        <w:spacing w:after="0" w:line="240" w:lineRule="auto"/>
        <w:ind w:left="1418"/>
        <w:jc w:val="both"/>
        <w:rPr>
          <w:rFonts w:ascii="Arial" w:eastAsia="Times New Roman" w:hAnsi="Arial" w:cs="Arial"/>
          <w:sz w:val="24"/>
          <w:szCs w:val="24"/>
          <w:lang w:val="es-ES" w:eastAsia="es-ES"/>
        </w:rPr>
      </w:pPr>
    </w:p>
    <w:p w14:paraId="4F4F89C3" w14:textId="77777777" w:rsidR="004A2A36" w:rsidRPr="002E3DD9" w:rsidRDefault="004A2A36" w:rsidP="004A2A36">
      <w:pPr>
        <w:widowControl w:val="0"/>
        <w:suppressAutoHyphens/>
        <w:spacing w:after="0" w:line="240" w:lineRule="auto"/>
        <w:ind w:left="1418"/>
        <w:jc w:val="both"/>
        <w:rPr>
          <w:rFonts w:ascii="Arial" w:eastAsia="Times New Roman" w:hAnsi="Arial" w:cs="Arial"/>
          <w:sz w:val="24"/>
          <w:szCs w:val="24"/>
          <w:lang w:val="es-ES" w:eastAsia="es-ES"/>
        </w:rPr>
      </w:pPr>
    </w:p>
    <w:p w14:paraId="3964DF2C"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60. </w:t>
      </w:r>
    </w:p>
    <w:p w14:paraId="6DD272F3" w14:textId="77777777" w:rsidR="004A2A36" w:rsidRPr="002E3DD9" w:rsidRDefault="004A2A36" w:rsidP="00D561F2">
      <w:pPr>
        <w:numPr>
          <w:ilvl w:val="0"/>
          <w:numId w:val="81"/>
        </w:numPr>
        <w:spacing w:after="0" w:line="240" w:lineRule="auto"/>
        <w:ind w:right="5"/>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El financiamiento privado se ajustará a los siguientes límites anuales: </w:t>
      </w:r>
    </w:p>
    <w:p w14:paraId="3D90B78F" w14:textId="77777777" w:rsidR="004A2A36" w:rsidRPr="002E3DD9" w:rsidRDefault="004A2A36" w:rsidP="004A2A36">
      <w:pPr>
        <w:spacing w:after="0" w:line="240" w:lineRule="auto"/>
        <w:ind w:right="5"/>
        <w:jc w:val="both"/>
        <w:rPr>
          <w:rFonts w:ascii="Arial" w:eastAsia="Times New Roman" w:hAnsi="Arial" w:cs="Arial"/>
          <w:sz w:val="24"/>
          <w:szCs w:val="24"/>
          <w:lang w:eastAsia="es-ES"/>
        </w:rPr>
      </w:pPr>
    </w:p>
    <w:p w14:paraId="73DEB659" w14:textId="77777777" w:rsidR="004A2A36" w:rsidRPr="002E3DD9" w:rsidRDefault="004A2A36" w:rsidP="00D561F2">
      <w:pPr>
        <w:widowControl w:val="0"/>
        <w:numPr>
          <w:ilvl w:val="0"/>
          <w:numId w:val="80"/>
        </w:numPr>
        <w:spacing w:after="0" w:line="240" w:lineRule="auto"/>
        <w:ind w:right="5"/>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Para el caso de las aportaciones de candidaturas, así como de simpatizantes durante los procesos electorales, el diez por ciento del tope de gasto para la elección de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inmediata anterior, para ser utilizadas en las campañas de sus candidaturas. </w:t>
      </w:r>
    </w:p>
    <w:p w14:paraId="42066686"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A97F5A1" w14:textId="77777777" w:rsidR="004A2A36" w:rsidRPr="002E3DD9" w:rsidRDefault="004A2A36" w:rsidP="004A2A36">
      <w:pPr>
        <w:spacing w:after="0" w:line="240" w:lineRule="auto"/>
        <w:ind w:left="360" w:right="5"/>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Las aportaciones de simpatizantes, así como de los militantes, tendrán como límite individual anual el 0.5 por   ciento del tope de gasto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inmediata anterior. </w:t>
      </w:r>
    </w:p>
    <w:p w14:paraId="02B6D7E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B84F45C"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69F3F8B"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71. </w:t>
      </w:r>
    </w:p>
    <w:p w14:paraId="5655AB56" w14:textId="77777777" w:rsidR="004A2A36" w:rsidRPr="002E3DD9" w:rsidRDefault="004A2A36" w:rsidP="00D561F2">
      <w:pPr>
        <w:numPr>
          <w:ilvl w:val="0"/>
          <w:numId w:val="8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podrán formar coaliciones para las elecciones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mayoría relativa y ayuntamientos por el mismo principio.</w:t>
      </w:r>
    </w:p>
    <w:p w14:paraId="2F9AD530"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1F16F32" w14:textId="77777777" w:rsidR="004A2A36" w:rsidRPr="002E3DD9" w:rsidRDefault="004A2A36" w:rsidP="00D561F2">
      <w:pPr>
        <w:numPr>
          <w:ilvl w:val="0"/>
          <w:numId w:val="8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no podrán postular </w:t>
      </w:r>
      <w:r w:rsidRPr="002E3DD9">
        <w:rPr>
          <w:rFonts w:ascii="Arial" w:eastAsia="Times New Roman" w:hAnsi="Arial" w:cs="Arial"/>
          <w:b/>
          <w:bCs/>
          <w:i/>
          <w:iCs/>
          <w:sz w:val="24"/>
          <w:szCs w:val="24"/>
          <w:lang w:eastAsia="es-ES"/>
        </w:rPr>
        <w:t>candidatura propia</w:t>
      </w:r>
      <w:r w:rsidRPr="002E3DD9">
        <w:rPr>
          <w:rFonts w:ascii="Arial" w:eastAsia="Times New Roman" w:hAnsi="Arial" w:cs="Arial"/>
          <w:sz w:val="24"/>
          <w:szCs w:val="24"/>
          <w:lang w:eastAsia="es-ES"/>
        </w:rPr>
        <w:t xml:space="preserve"> donde ya hubiere candidaturas de la coalición de la que ellos formen parte.</w:t>
      </w:r>
    </w:p>
    <w:p w14:paraId="0643CC6D"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72061D5A" w14:textId="77777777" w:rsidR="004A2A36" w:rsidRPr="002E3DD9" w:rsidRDefault="004A2A36" w:rsidP="00D561F2">
      <w:pPr>
        <w:numPr>
          <w:ilvl w:val="0"/>
          <w:numId w:val="82"/>
        </w:numPr>
        <w:spacing w:after="0" w:line="240" w:lineRule="auto"/>
        <w:jc w:val="both"/>
        <w:rPr>
          <w:rFonts w:ascii="Arial" w:eastAsia="Times New Roman" w:hAnsi="Arial" w:cs="Arial"/>
          <w:b/>
          <w:bCs/>
          <w:i/>
          <w:iCs/>
          <w:sz w:val="24"/>
          <w:szCs w:val="24"/>
          <w:lang w:eastAsia="es-ES"/>
        </w:rPr>
      </w:pPr>
      <w:r w:rsidRPr="002E3DD9">
        <w:rPr>
          <w:rFonts w:ascii="Arial" w:eastAsia="Times New Roman" w:hAnsi="Arial" w:cs="Arial"/>
          <w:sz w:val="24"/>
          <w:szCs w:val="24"/>
          <w:lang w:eastAsia="es-ES"/>
        </w:rPr>
        <w:t xml:space="preserve">Ningún partido político podrá registrar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 xml:space="preserve">propia </w:t>
      </w:r>
      <w:r w:rsidRPr="002E3DD9">
        <w:rPr>
          <w:rFonts w:ascii="Arial" w:eastAsia="Times New Roman" w:hAnsi="Arial" w:cs="Arial"/>
          <w:sz w:val="24"/>
          <w:szCs w:val="24"/>
          <w:lang w:eastAsia="es-ES"/>
        </w:rPr>
        <w:t>a quien ya haya sido registrado como candidato por alguna coalición</w:t>
      </w:r>
      <w:r w:rsidRPr="002E3DD9">
        <w:rPr>
          <w:rFonts w:ascii="Arial" w:eastAsia="Times New Roman" w:hAnsi="Arial" w:cs="Arial"/>
          <w:b/>
          <w:bCs/>
          <w:i/>
          <w:iCs/>
          <w:sz w:val="24"/>
          <w:szCs w:val="24"/>
          <w:lang w:eastAsia="es-ES"/>
        </w:rPr>
        <w:t>.</w:t>
      </w:r>
    </w:p>
    <w:p w14:paraId="6FA108E4"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FDF1522" w14:textId="77777777" w:rsidR="004A2A36" w:rsidRPr="002E3DD9" w:rsidRDefault="004A2A36" w:rsidP="00D561F2">
      <w:pPr>
        <w:numPr>
          <w:ilvl w:val="0"/>
          <w:numId w:val="8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Ninguna coalición podrá postular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de la coalición a quien ya haya sido registrado como candidato por algún partido político.</w:t>
      </w:r>
    </w:p>
    <w:p w14:paraId="7C3A6807" w14:textId="77777777" w:rsidR="004A2A36" w:rsidRPr="002E3DD9" w:rsidRDefault="004A2A36" w:rsidP="004A2A36">
      <w:pPr>
        <w:suppressAutoHyphens/>
        <w:spacing w:after="0" w:line="240" w:lineRule="auto"/>
        <w:ind w:left="360"/>
        <w:jc w:val="both"/>
        <w:rPr>
          <w:rFonts w:ascii="Arial" w:eastAsia="Times New Roman" w:hAnsi="Arial" w:cs="Arial"/>
          <w:iCs/>
          <w:sz w:val="24"/>
          <w:szCs w:val="24"/>
          <w:lang w:eastAsia="es-ES"/>
        </w:rPr>
      </w:pPr>
    </w:p>
    <w:p w14:paraId="67B5DAF6" w14:textId="77777777" w:rsidR="004A2A36" w:rsidRPr="002E3DD9" w:rsidRDefault="004A2A36" w:rsidP="00D561F2">
      <w:pPr>
        <w:widowControl w:val="0"/>
        <w:numPr>
          <w:ilvl w:val="0"/>
          <w:numId w:val="83"/>
        </w:numPr>
        <w:spacing w:after="0" w:line="240" w:lineRule="auto"/>
        <w:contextualSpacing/>
        <w:jc w:val="both"/>
        <w:rPr>
          <w:rFonts w:ascii="Arial" w:eastAsia="Times New Roman" w:hAnsi="Arial" w:cs="Arial"/>
          <w:snapToGrid w:val="0"/>
          <w:sz w:val="24"/>
          <w:szCs w:val="24"/>
          <w:lang w:eastAsia="es-ES"/>
        </w:rPr>
      </w:pPr>
      <w:r w:rsidRPr="002E3DD9">
        <w:rPr>
          <w:rFonts w:ascii="Arial" w:eastAsia="Times New Roman" w:hAnsi="Arial" w:cs="Arial"/>
          <w:snapToGrid w:val="0"/>
          <w:sz w:val="24"/>
          <w:szCs w:val="24"/>
          <w:lang w:eastAsia="es-ES"/>
        </w:rPr>
        <w:t xml:space="preserve">Concluida la etapa de resultados y de declaraciones de validez de las elecciones de </w:t>
      </w:r>
      <w:r w:rsidRPr="002E3DD9">
        <w:rPr>
          <w:rFonts w:ascii="Arial" w:eastAsia="Times New Roman" w:hAnsi="Arial" w:cs="Arial"/>
          <w:b/>
          <w:bCs/>
          <w:i/>
          <w:iCs/>
          <w:snapToGrid w:val="0"/>
          <w:sz w:val="24"/>
          <w:szCs w:val="24"/>
          <w:lang w:eastAsia="es-ES"/>
        </w:rPr>
        <w:t>diputaciones</w:t>
      </w:r>
      <w:r w:rsidRPr="002E3DD9">
        <w:rPr>
          <w:rFonts w:ascii="Arial" w:eastAsia="Times New Roman" w:hAnsi="Arial" w:cs="Arial"/>
          <w:snapToGrid w:val="0"/>
          <w:sz w:val="24"/>
          <w:szCs w:val="24"/>
          <w:lang w:eastAsia="es-ES"/>
        </w:rPr>
        <w:t xml:space="preserve"> y ayuntamientos, terminará automáticamente la coalición por la que se hayan postulado candidaturas, en cuyo caso los candidaturas de la coalición que resultaren electos quedarán comprendidos en el partido político o grupo parlamentario que se haya señalado en el convenio de coalición.</w:t>
      </w:r>
    </w:p>
    <w:p w14:paraId="469E0A79"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804AE82" w14:textId="77777777" w:rsidR="004A2A36" w:rsidRPr="002E3DD9" w:rsidRDefault="004A2A36" w:rsidP="00D561F2">
      <w:pPr>
        <w:numPr>
          <w:ilvl w:val="0"/>
          <w:numId w:val="8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Independientemente del tipo de elección, convenio y términos que en el mismo adopten los partidos coaligados, cada uno de ellos aparecerá con su propio emblema en la boleta electoral, según la elección de que se trate; los votos se sumarán para </w:t>
      </w:r>
      <w:r w:rsidRPr="002E3DD9">
        <w:rPr>
          <w:rFonts w:ascii="Arial" w:eastAsia="Times New Roman" w:hAnsi="Arial" w:cs="Arial"/>
          <w:b/>
          <w:bCs/>
          <w:i/>
          <w:iCs/>
          <w:sz w:val="24"/>
          <w:szCs w:val="24"/>
          <w:lang w:eastAsia="es-ES"/>
        </w:rPr>
        <w:t>la candidatura</w:t>
      </w:r>
      <w:r w:rsidRPr="002E3DD9">
        <w:rPr>
          <w:rFonts w:ascii="Arial" w:eastAsia="Times New Roman" w:hAnsi="Arial" w:cs="Arial"/>
          <w:sz w:val="24"/>
          <w:szCs w:val="24"/>
          <w:lang w:eastAsia="es-ES"/>
        </w:rPr>
        <w:t xml:space="preserve"> de la coalición y contarán para cada uno de los partidos políticos para todos los efectos establecidos en este Código.</w:t>
      </w:r>
    </w:p>
    <w:p w14:paraId="26A76FF2"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007E4BAB" w14:textId="77777777" w:rsidR="004A2A36" w:rsidRPr="002E3DD9" w:rsidRDefault="004A2A36" w:rsidP="00D561F2">
      <w:pPr>
        <w:widowControl w:val="0"/>
        <w:numPr>
          <w:ilvl w:val="0"/>
          <w:numId w:val="84"/>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En todo caso, cada uno de los partidos coaligados deberá registrar listas propias de candidaturas a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Cs/>
          <w:snapToGrid w:val="0"/>
          <w:sz w:val="24"/>
          <w:szCs w:val="24"/>
          <w:lang w:eastAsia="es-ES"/>
        </w:rPr>
        <w:t xml:space="preserve"> por el principio de representación proporcional y su propia lista de candidaturas a integrantes de los ayuntamientos por el mismo principio.</w:t>
      </w:r>
    </w:p>
    <w:p w14:paraId="08298DCE"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3D31D188"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3B402E8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72. </w:t>
      </w:r>
    </w:p>
    <w:p w14:paraId="2844CFCD" w14:textId="77777777" w:rsidR="004A2A36" w:rsidRPr="002E3DD9" w:rsidRDefault="004A2A36" w:rsidP="00D561F2">
      <w:pPr>
        <w:widowControl w:val="0"/>
        <w:numPr>
          <w:ilvl w:val="0"/>
          <w:numId w:val="75"/>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Si dos o más partidos se coaligan en forma total para las elecciones de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Cs/>
          <w:snapToGrid w:val="0"/>
          <w:sz w:val="24"/>
          <w:szCs w:val="24"/>
          <w:lang w:eastAsia="es-ES"/>
        </w:rPr>
        <w:t xml:space="preserve"> locales, deberán coaligarse para la elección de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
          <w:snapToGrid w:val="0"/>
          <w:sz w:val="24"/>
          <w:szCs w:val="24"/>
          <w:lang w:eastAsia="es-ES"/>
        </w:rPr>
        <w:t>,</w:t>
      </w:r>
      <w:r w:rsidRPr="002E3DD9">
        <w:rPr>
          <w:rFonts w:ascii="Arial" w:eastAsia="Times New Roman" w:hAnsi="Arial" w:cs="Arial"/>
          <w:bCs/>
          <w:snapToGrid w:val="0"/>
          <w:sz w:val="24"/>
          <w:szCs w:val="24"/>
          <w:lang w:eastAsia="es-ES"/>
        </w:rPr>
        <w:t xml:space="preserve"> cuando así coincidiere. </w:t>
      </w:r>
    </w:p>
    <w:p w14:paraId="72E4A324"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48539AB5" w14:textId="77777777" w:rsidR="004A2A36" w:rsidRPr="002E3DD9" w:rsidRDefault="004A2A36" w:rsidP="00D561F2">
      <w:pPr>
        <w:numPr>
          <w:ilvl w:val="0"/>
          <w:numId w:val="7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Si una vez registrada la coalición total, la misma no registrara a los candidaturas a los cargos de elección, en los términos del párrafo anterior, y dentro de los plazos señalados para tal efecto en el presente Código, la coalición y el registro del candidato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quedará automáticamente sin efectos.</w:t>
      </w:r>
    </w:p>
    <w:p w14:paraId="4A62EAB2"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4FD27971"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5889C88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73. </w:t>
      </w:r>
    </w:p>
    <w:p w14:paraId="38DED323" w14:textId="77777777" w:rsidR="004A2A36" w:rsidRPr="002E3DD9" w:rsidRDefault="004A2A36" w:rsidP="00D561F2">
      <w:pPr>
        <w:numPr>
          <w:ilvl w:val="0"/>
          <w:numId w:val="8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En todo caso, para el registro de la coalición los partidos políticos que pretendan coaligarse deberán:</w:t>
      </w:r>
    </w:p>
    <w:p w14:paraId="5756B55D"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34788DD9"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Comprobar que los órganos partidistas respectivos de cada uno de los partidos políticos coaligados aprobaron, en su caso, la postulación y el registro de </w:t>
      </w:r>
      <w:r w:rsidRPr="002E3DD9">
        <w:rPr>
          <w:rFonts w:ascii="Arial" w:eastAsia="Times New Roman" w:hAnsi="Arial" w:cs="Arial"/>
          <w:b/>
          <w:bCs/>
          <w:i/>
          <w:iCs/>
          <w:sz w:val="24"/>
          <w:szCs w:val="24"/>
          <w:lang w:eastAsia="es-ES"/>
        </w:rPr>
        <w:t>determinada candidatura</w:t>
      </w:r>
      <w:r w:rsidRPr="002E3DD9">
        <w:rPr>
          <w:rFonts w:ascii="Arial" w:eastAsia="Times New Roman" w:hAnsi="Arial" w:cs="Arial"/>
          <w:sz w:val="24"/>
          <w:szCs w:val="24"/>
          <w:lang w:eastAsia="es-ES"/>
        </w:rPr>
        <w:t xml:space="preserve">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w:t>
      </w:r>
    </w:p>
    <w:p w14:paraId="0FE6883D"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1A054DCD" w14:textId="77777777" w:rsidR="004A2A36" w:rsidRPr="002E3DD9" w:rsidRDefault="004A2A36" w:rsidP="00D561F2">
      <w:pPr>
        <w:widowControl w:val="0"/>
        <w:numPr>
          <w:ilvl w:val="0"/>
          <w:numId w:val="80"/>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Acreditar que los órganos partidistas respectivos de cada uno de los partidos políticos coaligados aprobaron, en su caso, postular y registrar, como coalición, a </w:t>
      </w:r>
      <w:r w:rsidRPr="002E3DD9">
        <w:rPr>
          <w:rFonts w:ascii="Arial" w:eastAsia="Times New Roman" w:hAnsi="Arial" w:cs="Arial"/>
          <w:b/>
          <w:i/>
          <w:iCs/>
          <w:snapToGrid w:val="0"/>
          <w:sz w:val="24"/>
          <w:szCs w:val="24"/>
          <w:lang w:eastAsia="es-ES"/>
        </w:rPr>
        <w:t>las candidaturas</w:t>
      </w:r>
      <w:r w:rsidRPr="002E3DD9">
        <w:rPr>
          <w:rFonts w:ascii="Arial" w:eastAsia="Times New Roman" w:hAnsi="Arial" w:cs="Arial"/>
          <w:bCs/>
          <w:snapToGrid w:val="0"/>
          <w:sz w:val="24"/>
          <w:szCs w:val="24"/>
          <w:lang w:eastAsia="es-ES"/>
        </w:rPr>
        <w:t xml:space="preserve"> a los cargos de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Cs/>
          <w:snapToGrid w:val="0"/>
          <w:sz w:val="24"/>
          <w:szCs w:val="24"/>
          <w:lang w:eastAsia="es-ES"/>
        </w:rPr>
        <w:t xml:space="preserve"> y ayuntamientos por el principio de mayoría relativa, y</w:t>
      </w:r>
    </w:p>
    <w:p w14:paraId="58866971"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37880831" w14:textId="77777777" w:rsidR="004A2A36" w:rsidRPr="002E3DD9" w:rsidRDefault="004A2A36" w:rsidP="00D561F2">
      <w:pPr>
        <w:numPr>
          <w:ilvl w:val="0"/>
          <w:numId w:val="80"/>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su oportunidad, cada partido integrante de la coalición de que se trate deberá registrar, por sí mismo, las listas de candidaturas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el principio de representación proporcional.</w:t>
      </w:r>
    </w:p>
    <w:p w14:paraId="78AF081A" w14:textId="77777777" w:rsidR="004A2A36" w:rsidRPr="002E3DD9" w:rsidRDefault="004A2A36" w:rsidP="004A2A36">
      <w:pPr>
        <w:suppressAutoHyphens/>
        <w:spacing w:after="0" w:line="240" w:lineRule="auto"/>
        <w:ind w:left="360"/>
        <w:jc w:val="both"/>
        <w:rPr>
          <w:rFonts w:ascii="Arial" w:eastAsia="Times New Roman" w:hAnsi="Arial" w:cs="Arial"/>
          <w:bCs/>
          <w:iCs/>
          <w:sz w:val="24"/>
          <w:szCs w:val="24"/>
          <w:lang w:eastAsia="es-ES"/>
        </w:rPr>
      </w:pPr>
    </w:p>
    <w:p w14:paraId="6DD6D88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75.</w:t>
      </w:r>
    </w:p>
    <w:p w14:paraId="663CF839" w14:textId="77777777" w:rsidR="004A2A36" w:rsidRPr="002E3DD9" w:rsidRDefault="004A2A36" w:rsidP="00D561F2">
      <w:pPr>
        <w:numPr>
          <w:ilvl w:val="0"/>
          <w:numId w:val="8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convenio de coalición contendrá en todos los casos:</w:t>
      </w:r>
    </w:p>
    <w:p w14:paraId="4C0B8C6E"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72173D1D" w14:textId="77777777" w:rsidR="004A2A36" w:rsidRPr="002E3DD9" w:rsidRDefault="004A2A36" w:rsidP="00D561F2">
      <w:pPr>
        <w:widowControl w:val="0"/>
        <w:numPr>
          <w:ilvl w:val="0"/>
          <w:numId w:val="6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procedimiento que seguirá cada partido para la selección de </w:t>
      </w:r>
      <w:r w:rsidRPr="002E3DD9">
        <w:rPr>
          <w:rFonts w:ascii="Arial" w:eastAsia="Times New Roman" w:hAnsi="Arial" w:cs="Arial"/>
          <w:b/>
          <w:i/>
          <w:iCs/>
          <w:snapToGrid w:val="0"/>
          <w:sz w:val="24"/>
          <w:szCs w:val="24"/>
          <w:lang w:eastAsia="es-ES"/>
        </w:rPr>
        <w:t>las candidaturas</w:t>
      </w:r>
      <w:r w:rsidRPr="002E3DD9">
        <w:rPr>
          <w:rFonts w:ascii="Arial" w:eastAsia="Times New Roman" w:hAnsi="Arial" w:cs="Arial"/>
          <w:bCs/>
          <w:snapToGrid w:val="0"/>
          <w:sz w:val="24"/>
          <w:szCs w:val="24"/>
          <w:lang w:eastAsia="es-ES"/>
        </w:rPr>
        <w:t xml:space="preserve"> que serán </w:t>
      </w:r>
      <w:r w:rsidRPr="002E3DD9">
        <w:rPr>
          <w:rFonts w:ascii="Arial" w:eastAsia="Times New Roman" w:hAnsi="Arial" w:cs="Arial"/>
          <w:b/>
          <w:i/>
          <w:iCs/>
          <w:snapToGrid w:val="0"/>
          <w:sz w:val="24"/>
          <w:szCs w:val="24"/>
          <w:lang w:eastAsia="es-ES"/>
        </w:rPr>
        <w:t>postuladas</w:t>
      </w:r>
      <w:r w:rsidRPr="002E3DD9">
        <w:rPr>
          <w:rFonts w:ascii="Arial" w:eastAsia="Times New Roman" w:hAnsi="Arial" w:cs="Arial"/>
          <w:bCs/>
          <w:snapToGrid w:val="0"/>
          <w:sz w:val="24"/>
          <w:szCs w:val="24"/>
          <w:lang w:eastAsia="es-ES"/>
        </w:rPr>
        <w:t xml:space="preserve"> por la coalición;</w:t>
      </w:r>
    </w:p>
    <w:p w14:paraId="0090639F"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3E4A7565" w14:textId="77777777" w:rsidR="004A2A36" w:rsidRPr="002E3DD9" w:rsidRDefault="004A2A36" w:rsidP="00D561F2">
      <w:pPr>
        <w:widowControl w:val="0"/>
        <w:numPr>
          <w:ilvl w:val="0"/>
          <w:numId w:val="80"/>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señalamiento, de ser el caso, del partido político al que pertenece originalmente cada uno de </w:t>
      </w:r>
      <w:r w:rsidRPr="002E3DD9">
        <w:rPr>
          <w:rFonts w:ascii="Arial" w:eastAsia="Times New Roman" w:hAnsi="Arial" w:cs="Arial"/>
          <w:b/>
          <w:i/>
          <w:iCs/>
          <w:snapToGrid w:val="0"/>
          <w:sz w:val="24"/>
          <w:szCs w:val="24"/>
          <w:lang w:eastAsia="es-ES"/>
        </w:rPr>
        <w:t>las candidaturas registradas</w:t>
      </w:r>
      <w:r w:rsidRPr="002E3DD9">
        <w:rPr>
          <w:rFonts w:ascii="Arial" w:eastAsia="Times New Roman" w:hAnsi="Arial" w:cs="Arial"/>
          <w:bCs/>
          <w:snapToGrid w:val="0"/>
          <w:sz w:val="24"/>
          <w:szCs w:val="24"/>
          <w:lang w:eastAsia="es-ES"/>
        </w:rPr>
        <w:t xml:space="preserve"> por la coalición y el señalamiento del grupo parlamentario o partido político en el que quedarían comprendidos en el caso de resultar electos, y</w:t>
      </w:r>
    </w:p>
    <w:p w14:paraId="49868B18"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4992F022"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4. En todo caso, los mensajes en radio y televisión que correspondan a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de coalición deberán identificar esa calidad y el partido responsable del mensaje.</w:t>
      </w:r>
    </w:p>
    <w:p w14:paraId="25132F1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6C01ED3A"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77.</w:t>
      </w:r>
    </w:p>
    <w:p w14:paraId="20F6B78B"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3EC1182" w14:textId="77777777" w:rsidR="004A2A36" w:rsidRPr="002E3DD9" w:rsidRDefault="004A2A36" w:rsidP="00D561F2">
      <w:pPr>
        <w:widowControl w:val="0"/>
        <w:numPr>
          <w:ilvl w:val="0"/>
          <w:numId w:val="87"/>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Los derechos y prerrogativas que correspondan al nuevo partido le serán reconocidos y asignados tomando como base la suma de los porcentajes de votación que los partidos fusionados obtuvieron en la última elección para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Cs/>
          <w:snapToGrid w:val="0"/>
          <w:sz w:val="24"/>
          <w:szCs w:val="24"/>
          <w:lang w:eastAsia="es-ES"/>
        </w:rPr>
        <w:t xml:space="preserve"> locales de representación proporcional.</w:t>
      </w:r>
    </w:p>
    <w:p w14:paraId="0268830B"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E77F62A"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78.</w:t>
      </w:r>
    </w:p>
    <w:p w14:paraId="5B2B99CD" w14:textId="77777777" w:rsidR="004A2A36" w:rsidRPr="002E3DD9" w:rsidRDefault="004A2A36" w:rsidP="00D561F2">
      <w:pPr>
        <w:numPr>
          <w:ilvl w:val="0"/>
          <w:numId w:val="8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causas de pérdida del registro de un partido político local: </w:t>
      </w:r>
    </w:p>
    <w:p w14:paraId="32B837A6"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603B9D8A" w14:textId="77777777" w:rsidR="004A2A36" w:rsidRPr="002E3DD9" w:rsidRDefault="004A2A36" w:rsidP="00D561F2">
      <w:pPr>
        <w:widowControl w:val="0"/>
        <w:numPr>
          <w:ilvl w:val="0"/>
          <w:numId w:val="7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No obtener en la elección ordinaria inmediata anterior, por lo menos el tres por ciento de la votación válida emitida en alguna de las elecciones para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Cs/>
          <w:snapToGrid w:val="0"/>
          <w:sz w:val="24"/>
          <w:szCs w:val="24"/>
          <w:lang w:eastAsia="es-ES"/>
        </w:rPr>
        <w:t xml:space="preserve"> locales y ayuntamientos. </w:t>
      </w:r>
    </w:p>
    <w:p w14:paraId="6A17A6D9" w14:textId="77777777" w:rsidR="004A2A36" w:rsidRPr="002E3DD9" w:rsidRDefault="004A2A36" w:rsidP="004A2A36">
      <w:pPr>
        <w:spacing w:after="0" w:line="240" w:lineRule="auto"/>
        <w:ind w:left="993" w:firstLine="45"/>
        <w:jc w:val="both"/>
        <w:rPr>
          <w:rFonts w:ascii="Arial" w:eastAsia="Times New Roman" w:hAnsi="Arial" w:cs="Arial"/>
          <w:sz w:val="24"/>
          <w:szCs w:val="24"/>
          <w:lang w:eastAsia="es-ES"/>
        </w:rPr>
      </w:pPr>
    </w:p>
    <w:p w14:paraId="2868CC5E" w14:textId="77777777" w:rsidR="004A2A36" w:rsidRPr="002E3DD9" w:rsidRDefault="004A2A36" w:rsidP="00D561F2">
      <w:pPr>
        <w:numPr>
          <w:ilvl w:val="0"/>
          <w:numId w:val="77"/>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No obtener por lo menos el tres por ciento de la votación válida emitida en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a la Legislatura y ayuntamientos, si participa coaligado. </w:t>
      </w:r>
    </w:p>
    <w:p w14:paraId="5774FD73"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3E2C13AC"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3BFB80BB" w14:textId="77777777" w:rsidR="004A2A36" w:rsidRPr="002E3DD9" w:rsidRDefault="004A2A36" w:rsidP="004A2A36">
      <w:pPr>
        <w:spacing w:after="0" w:line="240" w:lineRule="auto"/>
        <w:ind w:right="9"/>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LIBRO TERCERO</w:t>
      </w:r>
    </w:p>
    <w:p w14:paraId="3A865835" w14:textId="77777777" w:rsidR="004A2A36" w:rsidRPr="002E3DD9" w:rsidRDefault="004A2A36" w:rsidP="004A2A36">
      <w:pPr>
        <w:spacing w:after="0" w:line="240" w:lineRule="auto"/>
        <w:ind w:right="13"/>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DE LAS CANDIDATURAS INDEPENDIENTES</w:t>
      </w:r>
    </w:p>
    <w:p w14:paraId="4EF2ADAA"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4EFD2661"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83.</w:t>
      </w:r>
    </w:p>
    <w:p w14:paraId="60B625FC" w14:textId="77777777" w:rsidR="004A2A36" w:rsidRPr="002E3DD9" w:rsidRDefault="004A2A36" w:rsidP="00D561F2">
      <w:pPr>
        <w:numPr>
          <w:ilvl w:val="0"/>
          <w:numId w:val="8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disposiciones de este libro regularán las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para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por el principio de mayoría e integrantes de los Ayuntamientos, de conformidad con lo dispuesto por el artículo 35, fracción II de la Constitución General y 19 de la Constitución.</w:t>
      </w:r>
    </w:p>
    <w:p w14:paraId="46DC3114"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853A1C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B7172FC" w14:textId="77777777" w:rsidR="004A2A36" w:rsidRPr="002E3DD9" w:rsidRDefault="004A2A36" w:rsidP="00D561F2">
      <w:pPr>
        <w:widowControl w:val="0"/>
        <w:numPr>
          <w:ilvl w:val="0"/>
          <w:numId w:val="90"/>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En todo lo no previsto en este Libro para </w:t>
      </w:r>
      <w:r w:rsidRPr="002E3DD9">
        <w:rPr>
          <w:rFonts w:ascii="Arial" w:eastAsia="Times New Roman" w:hAnsi="Arial" w:cs="Arial"/>
          <w:b/>
          <w:i/>
          <w:iCs/>
          <w:snapToGrid w:val="0"/>
          <w:sz w:val="24"/>
          <w:szCs w:val="24"/>
          <w:lang w:eastAsia="es-ES"/>
        </w:rPr>
        <w:t>las candidaturas independientes</w:t>
      </w:r>
      <w:r w:rsidRPr="002E3DD9">
        <w:rPr>
          <w:rFonts w:ascii="Arial" w:eastAsia="Times New Roman" w:hAnsi="Arial" w:cs="Arial"/>
          <w:bCs/>
          <w:snapToGrid w:val="0"/>
          <w:sz w:val="24"/>
          <w:szCs w:val="24"/>
          <w:lang w:eastAsia="es-ES"/>
        </w:rPr>
        <w:t xml:space="preserve"> se aplicarán, en forma supletoria, las disposiciones establecidas en este Código para </w:t>
      </w:r>
      <w:r w:rsidRPr="002E3DD9">
        <w:rPr>
          <w:rFonts w:ascii="Arial" w:eastAsia="Times New Roman" w:hAnsi="Arial" w:cs="Arial"/>
          <w:b/>
          <w:i/>
          <w:iCs/>
          <w:snapToGrid w:val="0"/>
          <w:sz w:val="24"/>
          <w:szCs w:val="24"/>
          <w:lang w:eastAsia="es-ES"/>
        </w:rPr>
        <w:t>las candidaturas</w:t>
      </w:r>
      <w:r w:rsidRPr="002E3DD9">
        <w:rPr>
          <w:rFonts w:ascii="Arial" w:eastAsia="Times New Roman" w:hAnsi="Arial" w:cs="Arial"/>
          <w:bCs/>
          <w:snapToGrid w:val="0"/>
          <w:sz w:val="24"/>
          <w:szCs w:val="24"/>
          <w:lang w:eastAsia="es-ES"/>
        </w:rPr>
        <w:t xml:space="preserve"> de partidos políticos. </w:t>
      </w:r>
    </w:p>
    <w:p w14:paraId="1A54E96B"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468B665E" w14:textId="77777777" w:rsidR="004A2A36" w:rsidRPr="002E3DD9" w:rsidRDefault="004A2A36" w:rsidP="00D561F2">
      <w:pPr>
        <w:widowControl w:val="0"/>
        <w:numPr>
          <w:ilvl w:val="0"/>
          <w:numId w:val="90"/>
        </w:numPr>
        <w:tabs>
          <w:tab w:val="left" w:pos="-993"/>
        </w:tab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El Consejo General del Instituto deberá expedir el reglamento de</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Cs/>
          <w:i/>
          <w:iCs/>
          <w:snapToGrid w:val="0"/>
          <w:sz w:val="24"/>
          <w:szCs w:val="24"/>
          <w:lang w:eastAsia="es-ES"/>
        </w:rPr>
        <w:t xml:space="preserve"> </w:t>
      </w:r>
      <w:r w:rsidRPr="002E3DD9">
        <w:rPr>
          <w:rFonts w:ascii="Arial" w:eastAsia="Times New Roman" w:hAnsi="Arial" w:cs="Arial"/>
          <w:bCs/>
          <w:snapToGrid w:val="0"/>
          <w:sz w:val="24"/>
          <w:szCs w:val="24"/>
          <w:lang w:eastAsia="es-ES"/>
        </w:rPr>
        <w:t>independientes, a más tardar con treinta días de anticipación al inicio del proceso electoral.</w:t>
      </w:r>
    </w:p>
    <w:p w14:paraId="6CE2FC56"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5AF7676D"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6047A7EC"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84.</w:t>
      </w:r>
    </w:p>
    <w:p w14:paraId="3801F515" w14:textId="77777777" w:rsidR="004A2A36" w:rsidRPr="002E3DD9" w:rsidRDefault="004A2A36" w:rsidP="00D561F2">
      <w:pPr>
        <w:numPr>
          <w:ilvl w:val="0"/>
          <w:numId w:val="91"/>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que cumpla con los requisitos establecidos en la Constitución y en este Código, podrán participar como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a los cargos de elección popular para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el principio de mayoría relativa, así como integrar planillas de mayoría relativa y listas de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para la conformación de los ayuntamientos.</w:t>
      </w:r>
    </w:p>
    <w:p w14:paraId="3E23F322" w14:textId="77777777" w:rsidR="004A2A36" w:rsidRPr="002E3DD9" w:rsidRDefault="004A2A36" w:rsidP="004A2A36">
      <w:pPr>
        <w:spacing w:after="0" w:line="240" w:lineRule="auto"/>
        <w:ind w:left="715"/>
        <w:jc w:val="both"/>
        <w:rPr>
          <w:rFonts w:ascii="Arial" w:eastAsia="Times New Roman" w:hAnsi="Arial" w:cs="Arial"/>
          <w:sz w:val="24"/>
          <w:szCs w:val="24"/>
          <w:lang w:eastAsia="es-ES"/>
        </w:rPr>
      </w:pPr>
    </w:p>
    <w:p w14:paraId="0433244A" w14:textId="77777777" w:rsidR="004A2A36" w:rsidRPr="002E3DD9" w:rsidRDefault="004A2A36" w:rsidP="00D561F2">
      <w:pPr>
        <w:numPr>
          <w:ilvl w:val="0"/>
          <w:numId w:val="9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ningún caso procede el registro de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 xml:space="preserve"> para </w:t>
      </w:r>
      <w:r w:rsidRPr="002E3DD9">
        <w:rPr>
          <w:rFonts w:ascii="Arial" w:eastAsia="Times New Roman" w:hAnsi="Arial" w:cs="Arial"/>
          <w:b/>
          <w:bCs/>
          <w:i/>
          <w:iCs/>
          <w:sz w:val="24"/>
          <w:szCs w:val="24"/>
          <w:lang w:eastAsia="es-ES"/>
        </w:rPr>
        <w:t>diputadas y diputados</w:t>
      </w:r>
      <w:r w:rsidRPr="002E3DD9">
        <w:rPr>
          <w:rFonts w:ascii="Arial" w:eastAsia="Times New Roman" w:hAnsi="Arial" w:cs="Arial"/>
          <w:sz w:val="24"/>
          <w:szCs w:val="24"/>
          <w:lang w:eastAsia="es-ES"/>
        </w:rPr>
        <w:t xml:space="preserve"> por el principio de representación proporcional.</w:t>
      </w:r>
    </w:p>
    <w:p w14:paraId="3903E28E"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651739D9"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86.</w:t>
      </w:r>
    </w:p>
    <w:p w14:paraId="471338FC" w14:textId="77777777" w:rsidR="004A2A36" w:rsidRPr="002E3DD9" w:rsidRDefault="004A2A36" w:rsidP="00D561F2">
      <w:pPr>
        <w:numPr>
          <w:ilvl w:val="0"/>
          <w:numId w:val="92"/>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ciudadanas y los ciudadanos</w:t>
      </w:r>
      <w:r w:rsidRPr="002E3DD9">
        <w:rPr>
          <w:rFonts w:ascii="Arial" w:eastAsia="Times New Roman" w:hAnsi="Arial" w:cs="Arial"/>
          <w:sz w:val="24"/>
          <w:szCs w:val="24"/>
          <w:lang w:eastAsia="es-ES"/>
        </w:rPr>
        <w:t xml:space="preserve"> que aspiren a ser registrados como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además de cumplir los requisitos establecidos en este Código, deberán atender las disposiciones constitucionales, legales y reglamentarias  establecidas al efecto, así como los criterios o acuerdos que emitan las autoridades electorales competentes.</w:t>
      </w:r>
    </w:p>
    <w:p w14:paraId="477DFEC0"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47A2F879"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87.</w:t>
      </w:r>
    </w:p>
    <w:p w14:paraId="522302F0" w14:textId="77777777" w:rsidR="004A2A36" w:rsidRPr="002E3DD9" w:rsidRDefault="004A2A36" w:rsidP="00D561F2">
      <w:pPr>
        <w:numPr>
          <w:ilvl w:val="0"/>
          <w:numId w:val="9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No podrán ser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 xml:space="preserve">: </w:t>
      </w:r>
    </w:p>
    <w:p w14:paraId="243487E2"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E4DA2A6" w14:textId="77777777" w:rsidR="004A2A36" w:rsidRPr="002E3DD9" w:rsidRDefault="004A2A36" w:rsidP="00D561F2">
      <w:pPr>
        <w:numPr>
          <w:ilvl w:val="0"/>
          <w:numId w:val="94"/>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ciudadanas y los ciudadanos</w:t>
      </w:r>
      <w:r w:rsidRPr="002E3DD9">
        <w:rPr>
          <w:rFonts w:ascii="Arial" w:eastAsia="Times New Roman" w:hAnsi="Arial" w:cs="Arial"/>
          <w:sz w:val="24"/>
          <w:szCs w:val="24"/>
          <w:lang w:eastAsia="es-ES"/>
        </w:rPr>
        <w:t xml:space="preserve"> que hayan desempeñado un cargo de dirigencia nacional, estatal o municipal en algún partido político, a menos que renuncien al partido, un día antes de la manifestación de intención de contender como </w:t>
      </w:r>
      <w:r w:rsidRPr="002E3DD9">
        <w:rPr>
          <w:rFonts w:ascii="Arial" w:eastAsia="Times New Roman" w:hAnsi="Arial" w:cs="Arial"/>
          <w:b/>
          <w:bCs/>
          <w:i/>
          <w:iCs/>
          <w:sz w:val="24"/>
          <w:szCs w:val="24"/>
          <w:lang w:eastAsia="es-ES"/>
        </w:rPr>
        <w:t>candidata o candidato independiente</w:t>
      </w:r>
      <w:r w:rsidRPr="002E3DD9">
        <w:rPr>
          <w:rFonts w:ascii="Arial" w:eastAsia="Times New Roman" w:hAnsi="Arial" w:cs="Arial"/>
          <w:sz w:val="24"/>
          <w:szCs w:val="24"/>
          <w:lang w:eastAsia="es-ES"/>
        </w:rPr>
        <w:t>.</w:t>
      </w:r>
    </w:p>
    <w:p w14:paraId="536580F6"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78114238" w14:textId="77777777" w:rsidR="004A2A36" w:rsidRPr="002E3DD9" w:rsidRDefault="004A2A36" w:rsidP="00D561F2">
      <w:pPr>
        <w:numPr>
          <w:ilvl w:val="0"/>
          <w:numId w:val="94"/>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Quienes desempeñen un cargo de elección popular, a menos que renuncien al partido por el que accedieron al cargo, un día antes de la manifestación de intención de contender como </w:t>
      </w:r>
      <w:r w:rsidRPr="002E3DD9">
        <w:rPr>
          <w:rFonts w:ascii="Arial" w:eastAsia="Times New Roman" w:hAnsi="Arial" w:cs="Arial"/>
          <w:b/>
          <w:bCs/>
          <w:i/>
          <w:iCs/>
          <w:sz w:val="24"/>
          <w:szCs w:val="24"/>
          <w:lang w:eastAsia="es-ES"/>
        </w:rPr>
        <w:t>candidatura independiente.</w:t>
      </w:r>
    </w:p>
    <w:p w14:paraId="49264AE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88.</w:t>
      </w:r>
    </w:p>
    <w:p w14:paraId="5D14D47D" w14:textId="77777777" w:rsidR="004A2A36" w:rsidRPr="002E3DD9" w:rsidRDefault="004A2A36" w:rsidP="00D561F2">
      <w:pPr>
        <w:numPr>
          <w:ilvl w:val="0"/>
          <w:numId w:val="9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los efectos de la integración de la Legislatura en los términos de los artículos 19 y 27 de la Constitución Local,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para el cargo de diputado deberán registrar la fórmula correspondiente de propietario y suplente del mismo género.</w:t>
      </w:r>
    </w:p>
    <w:p w14:paraId="0328A551"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95AC91A"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89.</w:t>
      </w:r>
    </w:p>
    <w:p w14:paraId="3AE1B886" w14:textId="77777777" w:rsidR="004A2A36" w:rsidRPr="002E3DD9" w:rsidRDefault="004A2A36" w:rsidP="00D561F2">
      <w:pPr>
        <w:numPr>
          <w:ilvl w:val="0"/>
          <w:numId w:val="96"/>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que hayan participado en una elección ordinaria que haya sido anulada, tendrán derecho a participar en las elecciones extraordinarias correspondientes. </w:t>
      </w:r>
    </w:p>
    <w:p w14:paraId="0070C181"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00BC16A8" w14:textId="77777777" w:rsidR="004A2A36" w:rsidRPr="002E3DD9" w:rsidRDefault="004A2A36" w:rsidP="004A2A36">
      <w:pPr>
        <w:spacing w:after="0" w:line="240" w:lineRule="auto"/>
        <w:jc w:val="both"/>
        <w:rPr>
          <w:rFonts w:ascii="Arial" w:eastAsia="Calibri" w:hAnsi="Arial" w:cs="Arial"/>
          <w:b/>
          <w:sz w:val="24"/>
          <w:szCs w:val="24"/>
          <w:lang w:eastAsia="es-ES"/>
        </w:rPr>
      </w:pPr>
      <w:r w:rsidRPr="002E3DD9">
        <w:rPr>
          <w:rFonts w:ascii="Arial" w:eastAsia="Times New Roman" w:hAnsi="Arial" w:cs="Arial"/>
          <w:b/>
          <w:sz w:val="24"/>
          <w:szCs w:val="24"/>
          <w:lang w:eastAsia="es-ES"/>
        </w:rPr>
        <w:t>Artículo 90.</w:t>
      </w:r>
    </w:p>
    <w:p w14:paraId="4ABDE5A0" w14:textId="77777777" w:rsidR="004A2A36" w:rsidRPr="002E3DD9" w:rsidRDefault="004A2A36" w:rsidP="00D561F2">
      <w:pPr>
        <w:numPr>
          <w:ilvl w:val="0"/>
          <w:numId w:val="97"/>
        </w:numPr>
        <w:spacing w:after="0" w:line="240" w:lineRule="auto"/>
        <w:jc w:val="both"/>
        <w:rPr>
          <w:rFonts w:ascii="Arial" w:eastAsia="Calibri" w:hAnsi="Arial" w:cs="Arial"/>
          <w:b/>
          <w:sz w:val="24"/>
          <w:szCs w:val="24"/>
          <w:lang w:eastAsia="es-ES"/>
        </w:rPr>
      </w:pPr>
      <w:r w:rsidRPr="002E3DD9">
        <w:rPr>
          <w:rFonts w:ascii="Arial" w:eastAsia="Times New Roman" w:hAnsi="Arial" w:cs="Arial"/>
          <w:sz w:val="24"/>
          <w:szCs w:val="24"/>
          <w:lang w:eastAsia="es-ES"/>
        </w:rPr>
        <w:t xml:space="preserve">El financiamiento público o privado autorizado que ejerzan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será obtenido y erogado dentro de los plazos previstos en este capítulo, según la elección de que se trate. </w:t>
      </w:r>
    </w:p>
    <w:p w14:paraId="721F121C"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2D06ABBE"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73F75D54" w14:textId="77777777" w:rsidR="004A2A36" w:rsidRPr="002E3DD9" w:rsidRDefault="004A2A36" w:rsidP="004A2A36">
      <w:pPr>
        <w:spacing w:after="0" w:line="240" w:lineRule="auto"/>
        <w:ind w:right="5"/>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 xml:space="preserve">TÍTULO SEGUNDO </w:t>
      </w:r>
    </w:p>
    <w:p w14:paraId="73C46064" w14:textId="77777777" w:rsidR="004A2A36" w:rsidRPr="002E3DD9" w:rsidRDefault="004A2A36" w:rsidP="004A2A36">
      <w:pPr>
        <w:spacing w:after="0" w:line="240" w:lineRule="auto"/>
        <w:ind w:right="8"/>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 xml:space="preserve">DEL PROCESO DE SELECCIÓN DE </w:t>
      </w:r>
      <w:r w:rsidRPr="002E3DD9">
        <w:rPr>
          <w:rFonts w:ascii="Arial" w:eastAsia="Times New Roman" w:hAnsi="Arial" w:cs="Arial"/>
          <w:b/>
          <w:i/>
          <w:iCs/>
          <w:sz w:val="24"/>
          <w:szCs w:val="24"/>
          <w:lang w:eastAsia="es-ES"/>
        </w:rPr>
        <w:t>CANDIDATURAS</w:t>
      </w:r>
      <w:r w:rsidRPr="002E3DD9">
        <w:rPr>
          <w:rFonts w:ascii="Arial" w:eastAsia="Times New Roman" w:hAnsi="Arial" w:cs="Arial"/>
          <w:b/>
          <w:sz w:val="24"/>
          <w:szCs w:val="24"/>
          <w:lang w:eastAsia="es-ES"/>
        </w:rPr>
        <w:t xml:space="preserve"> INDEPENDIENTES</w:t>
      </w:r>
    </w:p>
    <w:p w14:paraId="4FB2C65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18704570"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91.</w:t>
      </w:r>
    </w:p>
    <w:p w14:paraId="26248BE4" w14:textId="77777777" w:rsidR="004A2A36" w:rsidRPr="002E3DD9" w:rsidRDefault="004A2A36" w:rsidP="00D561F2">
      <w:pPr>
        <w:numPr>
          <w:ilvl w:val="0"/>
          <w:numId w:val="9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los efectos de este Código, el proceso de selección de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comprende las etapas siguientes: </w:t>
      </w:r>
    </w:p>
    <w:p w14:paraId="63177820" w14:textId="77777777" w:rsidR="004A2A36" w:rsidRPr="002E3DD9" w:rsidRDefault="004A2A36" w:rsidP="004A2A36">
      <w:pPr>
        <w:spacing w:after="0" w:line="240" w:lineRule="auto"/>
        <w:ind w:left="715"/>
        <w:jc w:val="both"/>
        <w:rPr>
          <w:rFonts w:ascii="Arial" w:eastAsia="Times New Roman" w:hAnsi="Arial" w:cs="Arial"/>
          <w:sz w:val="24"/>
          <w:szCs w:val="24"/>
          <w:lang w:eastAsia="es-ES"/>
        </w:rPr>
      </w:pPr>
    </w:p>
    <w:p w14:paraId="16685CB6" w14:textId="77777777" w:rsidR="004A2A36" w:rsidRPr="002E3DD9" w:rsidRDefault="004A2A36" w:rsidP="00D561F2">
      <w:pPr>
        <w:numPr>
          <w:ilvl w:val="0"/>
          <w:numId w:val="99"/>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convocatoria;</w:t>
      </w:r>
    </w:p>
    <w:p w14:paraId="3CB979F9" w14:textId="77777777" w:rsidR="004A2A36" w:rsidRPr="002E3DD9" w:rsidRDefault="004A2A36" w:rsidP="00D561F2">
      <w:pPr>
        <w:numPr>
          <w:ilvl w:val="0"/>
          <w:numId w:val="99"/>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actos previos al registro de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w:t>
      </w:r>
    </w:p>
    <w:p w14:paraId="328926B7" w14:textId="77777777" w:rsidR="004A2A36" w:rsidRPr="002E3DD9" w:rsidRDefault="004A2A36" w:rsidP="00D561F2">
      <w:pPr>
        <w:numPr>
          <w:ilvl w:val="0"/>
          <w:numId w:val="99"/>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obtención del apoyo </w:t>
      </w:r>
      <w:r w:rsidRPr="002E3DD9">
        <w:rPr>
          <w:rFonts w:ascii="Arial" w:eastAsia="Times New Roman" w:hAnsi="Arial" w:cs="Arial"/>
          <w:b/>
          <w:bCs/>
          <w:i/>
          <w:iCs/>
          <w:sz w:val="24"/>
          <w:szCs w:val="24"/>
          <w:lang w:eastAsia="es-ES"/>
        </w:rPr>
        <w:t xml:space="preserve">de la ciudadanía, </w:t>
      </w:r>
      <w:r w:rsidRPr="002E3DD9">
        <w:rPr>
          <w:rFonts w:ascii="Arial" w:eastAsia="Times New Roman" w:hAnsi="Arial" w:cs="Arial"/>
          <w:sz w:val="24"/>
          <w:szCs w:val="24"/>
          <w:lang w:eastAsia="es-ES"/>
        </w:rPr>
        <w:t>y</w:t>
      </w:r>
    </w:p>
    <w:p w14:paraId="529F0B7A" w14:textId="77777777" w:rsidR="004A2A36" w:rsidRPr="002E3DD9" w:rsidRDefault="004A2A36" w:rsidP="00D561F2">
      <w:pPr>
        <w:numPr>
          <w:ilvl w:val="0"/>
          <w:numId w:val="99"/>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registro de candidaturas independientes. </w:t>
      </w:r>
    </w:p>
    <w:p w14:paraId="3A882EB9"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15753C29"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92.</w:t>
      </w:r>
    </w:p>
    <w:p w14:paraId="4D91B946" w14:textId="77777777" w:rsidR="004A2A36" w:rsidRPr="002E3DD9" w:rsidRDefault="004A2A36" w:rsidP="004A2A36">
      <w:pPr>
        <w:widowControl w:val="0"/>
        <w:spacing w:after="0" w:line="240" w:lineRule="auto"/>
        <w:ind w:left="714"/>
        <w:contextualSpacing/>
        <w:jc w:val="both"/>
        <w:rPr>
          <w:rFonts w:ascii="Arial" w:eastAsia="Times New Roman" w:hAnsi="Arial" w:cs="Arial"/>
          <w:b/>
          <w:i/>
          <w:snapToGrid w:val="0"/>
          <w:sz w:val="24"/>
          <w:szCs w:val="24"/>
          <w:lang w:eastAsia="es-ES"/>
        </w:rPr>
      </w:pPr>
      <w:r w:rsidRPr="002E3DD9">
        <w:rPr>
          <w:rFonts w:ascii="Arial" w:eastAsia="Times New Roman" w:hAnsi="Arial" w:cs="Arial"/>
          <w:b/>
          <w:i/>
          <w:snapToGrid w:val="0"/>
          <w:sz w:val="24"/>
          <w:szCs w:val="24"/>
          <w:lang w:eastAsia="es-ES"/>
        </w:rPr>
        <w:t>(</w:t>
      </w:r>
    </w:p>
    <w:p w14:paraId="6A7D9E19" w14:textId="77777777" w:rsidR="004A2A36" w:rsidRPr="002E3DD9" w:rsidRDefault="004A2A36" w:rsidP="00D561F2">
      <w:pPr>
        <w:numPr>
          <w:ilvl w:val="0"/>
          <w:numId w:val="10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emitirá, treinta días antes del inicio de las precampañas, la convocatoria dirigida a </w:t>
      </w:r>
      <w:r w:rsidRPr="002E3DD9">
        <w:rPr>
          <w:rFonts w:ascii="Arial" w:eastAsia="Times New Roman" w:hAnsi="Arial" w:cs="Arial"/>
          <w:b/>
          <w:bCs/>
          <w:i/>
          <w:iCs/>
          <w:sz w:val="24"/>
          <w:szCs w:val="24"/>
          <w:lang w:eastAsia="es-ES"/>
        </w:rPr>
        <w:t>las ciudadanas y los ciudadanos</w:t>
      </w:r>
      <w:r w:rsidRPr="002E3DD9">
        <w:rPr>
          <w:rFonts w:ascii="Arial" w:eastAsia="Times New Roman" w:hAnsi="Arial" w:cs="Arial"/>
          <w:sz w:val="24"/>
          <w:szCs w:val="24"/>
          <w:lang w:eastAsia="es-ES"/>
        </w:rPr>
        <w:t xml:space="preserve"> interesados en postularse como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señalando los cargos de elección popular a los que pueden aspirar, los requisitos que deben cumplir, la documentación comprobatoria requerida, los plazos para recabar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los topes de gastos que pueden erogar y los formatos para ello.</w:t>
      </w:r>
      <w:r w:rsidRPr="002E3DD9">
        <w:rPr>
          <w:rFonts w:ascii="Arial" w:eastAsia="Times New Roman" w:hAnsi="Arial" w:cs="Arial"/>
          <w:sz w:val="24"/>
          <w:szCs w:val="24"/>
          <w:lang w:eastAsia="es-ES"/>
        </w:rPr>
        <w:tab/>
      </w:r>
    </w:p>
    <w:p w14:paraId="702725F5"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28E81207"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93.</w:t>
      </w:r>
    </w:p>
    <w:p w14:paraId="6A087147" w14:textId="77777777" w:rsidR="004A2A36" w:rsidRPr="002E3DD9" w:rsidRDefault="004A2A36" w:rsidP="00D561F2">
      <w:pPr>
        <w:numPr>
          <w:ilvl w:val="0"/>
          <w:numId w:val="101"/>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ciudadanas y los ciudadanos</w:t>
      </w:r>
      <w:r w:rsidRPr="002E3DD9">
        <w:rPr>
          <w:rFonts w:ascii="Arial" w:eastAsia="Times New Roman" w:hAnsi="Arial" w:cs="Arial"/>
          <w:sz w:val="24"/>
          <w:szCs w:val="24"/>
          <w:lang w:eastAsia="es-ES"/>
        </w:rPr>
        <w:t xml:space="preserve"> que pretendan postular su candidatura independiente a un cargo de elección popular deberán hacerlo del conocimiento del Instituto por escrito en el formato que este determine, el cual se deberá difundir a partir de la emisión de la convocatoria. La manifestación de intención deberá presentarse de manera individual en el caso de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por fórmula en el caso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y por planilla en el de Ayuntamientos, en los formatos aprobados por el Instituto y deberá acompañarse de la documentación comprobatoria que establezca el reglamento.</w:t>
      </w:r>
    </w:p>
    <w:p w14:paraId="60EEAFB8"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p>
    <w:p w14:paraId="3FD81A82" w14:textId="77777777" w:rsidR="004A2A36" w:rsidRPr="002E3DD9" w:rsidRDefault="004A2A36" w:rsidP="00D561F2">
      <w:pPr>
        <w:numPr>
          <w:ilvl w:val="0"/>
          <w:numId w:val="10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Durante los procesos electorales locales en que se renueven el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el Congreso Local y los ayuntamientos, la manifestación de la intención se realizará en un plazo de quince días contados a partir del día siguiente de la emisión de la convocatoria referida en el artículo anterior conforme a las siguientes reglas: </w:t>
      </w:r>
    </w:p>
    <w:p w14:paraId="607DBFF2"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3399522" w14:textId="77777777" w:rsidR="004A2A36" w:rsidRPr="002E3DD9" w:rsidRDefault="004A2A36" w:rsidP="00D561F2">
      <w:pPr>
        <w:numPr>
          <w:ilvl w:val="0"/>
          <w:numId w:val="102"/>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aspirantes a los cargos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y miembros de Ayuntamientos ante el Secretario Ejecutivo del Instituto. </w:t>
      </w:r>
    </w:p>
    <w:p w14:paraId="631B1A9B"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21D8A3AC" w14:textId="77777777" w:rsidR="004A2A36" w:rsidRPr="002E3DD9" w:rsidRDefault="004A2A36" w:rsidP="00D561F2">
      <w:pPr>
        <w:numPr>
          <w:ilvl w:val="0"/>
          <w:numId w:val="10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aspirante a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deberá adjuntar a su manifestación de intención, copia simple de la credencial para votar vigente y presentar la documentación que acredite la creación de la persona jurídica colectiva constituida en asociación civil, la cual deberá tener el mismo tratamiento que un partido político en el régimen fiscal. </w:t>
      </w:r>
    </w:p>
    <w:p w14:paraId="0F0BBE87"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5098E7A1" w14:textId="77777777" w:rsidR="004A2A36" w:rsidRPr="002E3DD9" w:rsidRDefault="004A2A36" w:rsidP="00D561F2">
      <w:pPr>
        <w:widowControl w:val="0"/>
        <w:numPr>
          <w:ilvl w:val="0"/>
          <w:numId w:val="90"/>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 persona moral a la que se refiere el párrafo anterior deberá estar constituida con por lo menos el aspirante a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independiente, su representante legal y el encargado de la administración de los recursos de la candidatura independiente. </w:t>
      </w:r>
    </w:p>
    <w:p w14:paraId="14FAFA3C"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7B5E951A"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94.</w:t>
      </w:r>
    </w:p>
    <w:p w14:paraId="768B0752" w14:textId="77777777" w:rsidR="004A2A36" w:rsidRPr="002E3DD9" w:rsidRDefault="004A2A36" w:rsidP="00D561F2">
      <w:pPr>
        <w:numPr>
          <w:ilvl w:val="0"/>
          <w:numId w:val="10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Recibidas las manifestaciones de intención de los aspirantes a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el Instituto verificará el cumplimiento de los requisitos señalados para cada cargo en la Constitución, así como en el presente Código y en los lineamientos que para tal efecto se hayan emitido. </w:t>
      </w:r>
    </w:p>
    <w:p w14:paraId="4EA4BED0" w14:textId="77777777" w:rsidR="004A2A36" w:rsidRPr="002E3DD9" w:rsidRDefault="004A2A36" w:rsidP="004A2A36">
      <w:pPr>
        <w:spacing w:after="0" w:line="240" w:lineRule="auto"/>
        <w:ind w:right="5"/>
        <w:jc w:val="both"/>
        <w:rPr>
          <w:rFonts w:ascii="Arial" w:eastAsia="Times New Roman" w:hAnsi="Arial" w:cs="Arial"/>
          <w:b/>
          <w:sz w:val="24"/>
          <w:szCs w:val="24"/>
          <w:lang w:eastAsia="es-ES"/>
        </w:rPr>
      </w:pPr>
    </w:p>
    <w:p w14:paraId="21390C4E" w14:textId="77777777" w:rsidR="004A2A36" w:rsidRPr="002E3DD9" w:rsidRDefault="004A2A36" w:rsidP="00D561F2">
      <w:pPr>
        <w:widowControl w:val="0"/>
        <w:numPr>
          <w:ilvl w:val="0"/>
          <w:numId w:val="104"/>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El Instituto deberá emitir los acuerdos definitivos relacionados con el registro de aspirantes 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Cs/>
          <w:i/>
          <w:iCs/>
          <w:snapToGrid w:val="0"/>
          <w:sz w:val="24"/>
          <w:szCs w:val="24"/>
          <w:lang w:eastAsia="es-ES"/>
        </w:rPr>
        <w:t xml:space="preserve"> </w:t>
      </w:r>
      <w:r w:rsidRPr="002E3DD9">
        <w:rPr>
          <w:rFonts w:ascii="Arial" w:eastAsia="Times New Roman" w:hAnsi="Arial" w:cs="Arial"/>
          <w:bCs/>
          <w:snapToGrid w:val="0"/>
          <w:sz w:val="24"/>
          <w:szCs w:val="24"/>
          <w:lang w:eastAsia="es-ES"/>
        </w:rPr>
        <w:t>independientes cinco días antes del inicio de las precampañas correspondientes.</w:t>
      </w:r>
    </w:p>
    <w:p w14:paraId="2499BE8A"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392F826F" w14:textId="77777777" w:rsidR="004A2A36" w:rsidRPr="002E3DD9" w:rsidRDefault="004A2A36" w:rsidP="004A2A36">
      <w:pPr>
        <w:spacing w:after="0" w:line="240" w:lineRule="auto"/>
        <w:ind w:right="8"/>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CAPÍTULO TERCERO</w:t>
      </w:r>
    </w:p>
    <w:p w14:paraId="6EABAF0B" w14:textId="77777777" w:rsidR="004A2A36" w:rsidRPr="002E3DD9" w:rsidRDefault="004A2A36" w:rsidP="004A2A36">
      <w:pPr>
        <w:spacing w:after="0" w:line="240" w:lineRule="auto"/>
        <w:ind w:right="6"/>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DE LA OBTENCIÓN DEL APOYO DE LA CIUDADANÍA</w:t>
      </w:r>
    </w:p>
    <w:p w14:paraId="4B672737" w14:textId="77777777" w:rsidR="004A2A36" w:rsidRPr="002E3DD9" w:rsidRDefault="004A2A36" w:rsidP="004A2A36">
      <w:pPr>
        <w:spacing w:after="0" w:line="240" w:lineRule="auto"/>
        <w:ind w:right="6"/>
        <w:jc w:val="both"/>
        <w:rPr>
          <w:rFonts w:ascii="Arial" w:eastAsia="Times New Roman" w:hAnsi="Arial" w:cs="Arial"/>
          <w:sz w:val="24"/>
          <w:szCs w:val="24"/>
          <w:lang w:eastAsia="es-ES"/>
        </w:rPr>
      </w:pPr>
    </w:p>
    <w:p w14:paraId="4F584A50"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95.</w:t>
      </w:r>
    </w:p>
    <w:p w14:paraId="0927B708" w14:textId="77777777" w:rsidR="004A2A36" w:rsidRPr="002E3DD9" w:rsidRDefault="004A2A36" w:rsidP="00D561F2">
      <w:pPr>
        <w:numPr>
          <w:ilvl w:val="0"/>
          <w:numId w:val="10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A partir del día siguiente de la fecha en que obtengan la calidad de aspirantes, estos podrán realizar actos tendentes a recabar el porcentaje de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requerido por medios diversos a la radio y la televisión, siempre que los mismos no constituyan actos anticipados de campaña. </w:t>
      </w:r>
    </w:p>
    <w:p w14:paraId="53A56AD2"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0BFFEDFB" w14:textId="77777777" w:rsidR="004A2A36" w:rsidRPr="002E3DD9" w:rsidRDefault="004A2A36" w:rsidP="004A2A36">
      <w:pPr>
        <w:spacing w:after="0" w:line="240" w:lineRule="auto"/>
        <w:ind w:left="-5" w:right="-10"/>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96.</w:t>
      </w:r>
    </w:p>
    <w:p w14:paraId="74597B0A" w14:textId="77777777" w:rsidR="004A2A36" w:rsidRPr="002E3DD9" w:rsidRDefault="004A2A36" w:rsidP="00D561F2">
      <w:pPr>
        <w:numPr>
          <w:ilvl w:val="0"/>
          <w:numId w:val="106"/>
        </w:numPr>
        <w:spacing w:after="0" w:line="240" w:lineRule="auto"/>
        <w:ind w:right="-1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actos tendentes a recabar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en los procesos en que se elijan </w:t>
      </w:r>
      <w:r w:rsidRPr="002E3DD9">
        <w:rPr>
          <w:rFonts w:ascii="Arial" w:eastAsia="Times New Roman" w:hAnsi="Arial" w:cs="Arial"/>
          <w:b/>
          <w:bCs/>
          <w:i/>
          <w:iCs/>
          <w:sz w:val="24"/>
          <w:szCs w:val="24"/>
          <w:lang w:eastAsia="es-ES"/>
        </w:rPr>
        <w:t>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e integrantes de los ayuntamientos, iniciarán y tendrán la misma duración que la precampaña de la elección de que se trate.</w:t>
      </w:r>
    </w:p>
    <w:p w14:paraId="27D22C11"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44F13E59" w14:textId="77777777" w:rsidR="004A2A36" w:rsidRPr="002E3DD9" w:rsidRDefault="004A2A36" w:rsidP="00D561F2">
      <w:pPr>
        <w:numPr>
          <w:ilvl w:val="0"/>
          <w:numId w:val="10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podrá realizar ajustes a los tiempos establecidos en este artículo, a fin de garantizar los plazos de registro y que la duración de los actos tendentes a recabar el apoyo </w:t>
      </w:r>
      <w:r w:rsidRPr="002E3DD9">
        <w:rPr>
          <w:rFonts w:ascii="Arial" w:eastAsia="Times New Roman" w:hAnsi="Arial" w:cs="Arial"/>
          <w:b/>
          <w:bCs/>
          <w:i/>
          <w:iCs/>
          <w:sz w:val="24"/>
          <w:szCs w:val="24"/>
          <w:lang w:eastAsia="es-ES"/>
        </w:rPr>
        <w:t xml:space="preserve">de la ciudadanía </w:t>
      </w:r>
      <w:r w:rsidRPr="002E3DD9">
        <w:rPr>
          <w:rFonts w:ascii="Arial" w:eastAsia="Times New Roman" w:hAnsi="Arial" w:cs="Arial"/>
          <w:sz w:val="24"/>
          <w:szCs w:val="24"/>
          <w:lang w:eastAsia="es-ES"/>
        </w:rPr>
        <w:t xml:space="preserve">se ciñan a lo establecido en las fracciones anteriores. Cualquier ajuste que el Consejo General realice deberá ser difundido ampliamente. </w:t>
      </w:r>
    </w:p>
    <w:p w14:paraId="75F1C2AE"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56C6920F"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97.</w:t>
      </w:r>
    </w:p>
    <w:p w14:paraId="1ADE253D" w14:textId="77777777" w:rsidR="004A2A36" w:rsidRPr="002E3DD9" w:rsidRDefault="004A2A36" w:rsidP="00D561F2">
      <w:pPr>
        <w:numPr>
          <w:ilvl w:val="0"/>
          <w:numId w:val="10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entiende por actos tendentes a recabar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el conjunto de reuniones públicas, asambleas, marchas y todas aquellas actividades dirigidas a la ciudadanía en general, que realizan los aspirantes con el objeto de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para satisfacer este requisito, en los términos de este Código.</w:t>
      </w:r>
    </w:p>
    <w:p w14:paraId="57475C31"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67A8A521"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98.</w:t>
      </w:r>
    </w:p>
    <w:p w14:paraId="4BD3E151" w14:textId="77777777" w:rsidR="004A2A36" w:rsidRPr="002E3DD9" w:rsidRDefault="004A2A36" w:rsidP="00D561F2">
      <w:pPr>
        <w:numPr>
          <w:ilvl w:val="0"/>
          <w:numId w:val="10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candidatura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la cédula de respaldo deberá contener cuando menos la firma de una cantidad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equivalente al 1.5 por ciento de la lista nominal de electores, correspondiente al Estado con corte al 31 de octubre del año previo al de la elección. </w:t>
      </w:r>
    </w:p>
    <w:p w14:paraId="1A77C3B5"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p>
    <w:p w14:paraId="7F9BC414"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99.</w:t>
      </w:r>
    </w:p>
    <w:p w14:paraId="15BE1E7E" w14:textId="77777777" w:rsidR="004A2A36" w:rsidRPr="002E3DD9" w:rsidRDefault="004A2A36" w:rsidP="00D561F2">
      <w:pPr>
        <w:numPr>
          <w:ilvl w:val="0"/>
          <w:numId w:val="10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fórmula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mayoría relativa, la cédula de respaldo deberá contener cuando menos la firma de una cantidad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equivalente al 1.5 por ciento de la lista nominal de electores, correspondiente al distrito electoral en cuestión, con corte al 31 de octubre del año previo al de la elección. </w:t>
      </w:r>
    </w:p>
    <w:p w14:paraId="39A4788D"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75B19C93"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100.</w:t>
      </w:r>
    </w:p>
    <w:p w14:paraId="39D0AE10" w14:textId="77777777" w:rsidR="004A2A36" w:rsidRPr="002E3DD9" w:rsidRDefault="004A2A36" w:rsidP="00D561F2">
      <w:pPr>
        <w:numPr>
          <w:ilvl w:val="0"/>
          <w:numId w:val="11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planilla de integrantes de los ayuntamientos de mayoría relativa, la cédula de respaldo deberá contener cuando menos la firma de una cantidad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equivalente al 1.5 por ciento de la lista nominal de electores correspondiente al municipio en cuestión, con corte al 31 de octubre del año previo al de la elección.</w:t>
      </w:r>
    </w:p>
    <w:p w14:paraId="15B25CA1"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76984488"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101.</w:t>
      </w:r>
    </w:p>
    <w:p w14:paraId="4A8A1083" w14:textId="77777777" w:rsidR="004A2A36" w:rsidRPr="002E3DD9" w:rsidRDefault="004A2A36" w:rsidP="00D561F2">
      <w:pPr>
        <w:numPr>
          <w:ilvl w:val="0"/>
          <w:numId w:val="11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aspirantes no podrán realizar actos anticipados de campaña por ningún medio. La violación a esta disposición se sancionará con la negativa de registro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w:t>
      </w:r>
    </w:p>
    <w:p w14:paraId="2DA85C37"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EE66FAA"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956A3C0"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102.</w:t>
      </w:r>
    </w:p>
    <w:p w14:paraId="6BD4D22A" w14:textId="77777777" w:rsidR="004A2A36" w:rsidRPr="002E3DD9" w:rsidRDefault="004A2A36" w:rsidP="00D561F2">
      <w:pPr>
        <w:numPr>
          <w:ilvl w:val="0"/>
          <w:numId w:val="11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Queda prohibido a los aspirantes, en todo tiempo, la contratación de propaganda o cualquier otra forma de promoción personal en radio y televisión. La violación a esta norma se sancionará con la negativa de registro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o, en su caso, con la cancelación de dicho registro. </w:t>
      </w:r>
    </w:p>
    <w:p w14:paraId="5E8F982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45CD1CF5"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103.</w:t>
      </w:r>
    </w:p>
    <w:p w14:paraId="68DCC874" w14:textId="77777777" w:rsidR="004A2A36" w:rsidRPr="002E3DD9" w:rsidRDefault="004A2A36" w:rsidP="00D561F2">
      <w:pPr>
        <w:numPr>
          <w:ilvl w:val="0"/>
          <w:numId w:val="11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cuenta aperturada servirá para el manejo de los recursos para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y para, en su caso, la campaña electoral. </w:t>
      </w:r>
    </w:p>
    <w:p w14:paraId="7903081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045A6786"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104.</w:t>
      </w:r>
    </w:p>
    <w:p w14:paraId="1B423B40" w14:textId="77777777" w:rsidR="004A2A36" w:rsidRPr="002E3DD9" w:rsidRDefault="004A2A36" w:rsidP="00D561F2">
      <w:pPr>
        <w:numPr>
          <w:ilvl w:val="0"/>
          <w:numId w:val="11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cuenta bancaria se utilizará a partir del inicio de los actos tendentes 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w:t>
      </w:r>
    </w:p>
    <w:p w14:paraId="56E7C93C"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p>
    <w:p w14:paraId="151FEB7A"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105.</w:t>
      </w:r>
    </w:p>
    <w:p w14:paraId="04995149" w14:textId="77777777" w:rsidR="004A2A36" w:rsidRPr="002E3DD9" w:rsidRDefault="004A2A36" w:rsidP="00D561F2">
      <w:pPr>
        <w:numPr>
          <w:ilvl w:val="0"/>
          <w:numId w:val="11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actos tendentes a recabar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se financiarán con recursos privados de origen lícito efectuados en forma libre y voluntaria a favor de los aspirantes a candidaturas independientes y estarán sujetos al tope de gastos que determine el Consejo General del Instituto por el tipo de elección para la que pretenda ser postulado. </w:t>
      </w:r>
    </w:p>
    <w:p w14:paraId="08D00636"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2F8AEAEF"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107.</w:t>
      </w:r>
    </w:p>
    <w:p w14:paraId="7F6397D4" w14:textId="77777777" w:rsidR="004A2A36" w:rsidRPr="002E3DD9" w:rsidRDefault="004A2A36" w:rsidP="00D561F2">
      <w:pPr>
        <w:numPr>
          <w:ilvl w:val="0"/>
          <w:numId w:val="11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aspirantes que rebasen el tope de gastos señalado en el artículo anterior perderán el derecho a ser registrados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o, en su caso, si ya está hecho el registro, se cancelará el mismo. </w:t>
      </w:r>
    </w:p>
    <w:p w14:paraId="2AC4AB62"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55EFA2BF"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noProof/>
          <w:sz w:val="24"/>
          <w:szCs w:val="24"/>
          <w:lang w:eastAsia="es-MX"/>
        </w:rPr>
        <mc:AlternateContent>
          <mc:Choice Requires="wps">
            <w:drawing>
              <wp:anchor distT="0" distB="0" distL="114300" distR="114300" simplePos="0" relativeHeight="251659264" behindDoc="0" locked="0" layoutInCell="1" allowOverlap="1" wp14:anchorId="0B01FE04" wp14:editId="667A9553">
                <wp:simplePos x="0" y="0"/>
                <wp:positionH relativeFrom="column">
                  <wp:posOffset>6057265</wp:posOffset>
                </wp:positionH>
                <wp:positionV relativeFrom="paragraph">
                  <wp:posOffset>465455</wp:posOffset>
                </wp:positionV>
                <wp:extent cx="67310" cy="207645"/>
                <wp:effectExtent l="0" t="0" r="0" b="0"/>
                <wp:wrapSquare wrapText="bothSides"/>
                <wp:docPr id="3920" name="Rectangle 3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399999">
                          <a:off x="0" y="0"/>
                          <a:ext cx="67310" cy="207645"/>
                        </a:xfrm>
                        <a:prstGeom prst="rect">
                          <a:avLst/>
                        </a:prstGeom>
                        <a:ln>
                          <a:noFill/>
                        </a:ln>
                      </wps:spPr>
                      <wps:txbx>
                        <w:txbxContent>
                          <w:p w14:paraId="49BB76FC" w14:textId="77777777" w:rsidR="00F36CE4" w:rsidRDefault="00F36CE4" w:rsidP="004A2A36">
                            <w:r>
                              <w:rPr>
                                <w:b/>
                                <w:color w:val="FFC000"/>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B01FE04" id="Rectangle 3920" o:spid="_x0000_s1026" style="position:absolute;left:0;text-align:left;margin-left:476.95pt;margin-top:36.65pt;width:5.3pt;height:16.35pt;rotation:58982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" filled="f" stroked="f">
                <v:path arrowok="t"/>
                <v:textbox inset="0,0,0,0">
                  <w:txbxContent>
                    <w:p w14:paraId="49BB76FC" w14:textId="77777777" w:rsidR="00F36CE4" w:rsidRDefault="00F36CE4" w:rsidP="004A2A36">
                      <w:r>
                        <w:rPr>
                          <w:b/>
                          <w:color w:val="FFC000"/>
                        </w:rPr>
                        <w:t xml:space="preserve"> </w:t>
                      </w:r>
                    </w:p>
                  </w:txbxContent>
                </v:textbox>
                <w10:wrap type="square"/>
              </v:rect>
            </w:pict>
          </mc:Fallback>
        </mc:AlternateContent>
      </w:r>
      <w:r w:rsidRPr="002E3DD9">
        <w:rPr>
          <w:rFonts w:ascii="Arial" w:eastAsia="Times New Roman" w:hAnsi="Arial" w:cs="Arial"/>
          <w:b/>
          <w:sz w:val="24"/>
          <w:szCs w:val="24"/>
          <w:lang w:eastAsia="es-ES"/>
        </w:rPr>
        <w:t>Artículo 108.</w:t>
      </w:r>
    </w:p>
    <w:p w14:paraId="6543528D" w14:textId="77777777" w:rsidR="004A2A36" w:rsidRPr="002E3DD9" w:rsidRDefault="004A2A36" w:rsidP="00D561F2">
      <w:pPr>
        <w:numPr>
          <w:ilvl w:val="0"/>
          <w:numId w:val="11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Todo egreso deberá cubrirse con cheque nominativo o transferencia electrónica, y los comprobantes que los amparen deberán ser expedidos a nombre del aspirante y de la persona encargada del manejo de recursos financieros en cuentas mancomunadas, debiendo constar en original como soporte a los informes financieros de los actos tendentes 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w:t>
      </w:r>
    </w:p>
    <w:p w14:paraId="62C2CAE7"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p>
    <w:p w14:paraId="65EEFE65"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109.</w:t>
      </w:r>
    </w:p>
    <w:p w14:paraId="1CA259E9" w14:textId="77777777" w:rsidR="004A2A36" w:rsidRPr="002E3DD9" w:rsidRDefault="004A2A36" w:rsidP="00D561F2">
      <w:pPr>
        <w:numPr>
          <w:ilvl w:val="0"/>
          <w:numId w:val="11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Le serán aplicables a los aspirantes las disposiciones relacionadas con el financiamiento privado de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de este Código. </w:t>
      </w:r>
    </w:p>
    <w:p w14:paraId="1B6004BB"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4DA23F8B"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646C8785"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111.</w:t>
      </w:r>
    </w:p>
    <w:p w14:paraId="3297D2DB" w14:textId="77777777" w:rsidR="004A2A36" w:rsidRPr="002E3DD9" w:rsidRDefault="004A2A36" w:rsidP="00D561F2">
      <w:pPr>
        <w:numPr>
          <w:ilvl w:val="0"/>
          <w:numId w:val="11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Nacional determinará los requisitos que los aspirantes deben cubrir al presentar su informe de ingresos y egresos de actos tendentes a recabar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w:t>
      </w:r>
    </w:p>
    <w:p w14:paraId="0580F7B9"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p>
    <w:p w14:paraId="3FAC37B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112.</w:t>
      </w:r>
    </w:p>
    <w:p w14:paraId="4CE25A92" w14:textId="77777777" w:rsidR="004A2A36" w:rsidRPr="002E3DD9" w:rsidRDefault="004A2A36" w:rsidP="00D561F2">
      <w:pPr>
        <w:numPr>
          <w:ilvl w:val="0"/>
          <w:numId w:val="12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Vencido el plazo para la obtención del respaldo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y dentro de los tres días siguientes, todos los aspirantes que hubieren dado aviso de intención de ser candidaturas independientes, presentarán el informe detallado de sus ingresos y gastos, junto con la documentación comprobatoria respectiva, conforme lo disponga el reglamento que para tal efecto emita el Instituto.</w:t>
      </w:r>
    </w:p>
    <w:p w14:paraId="22B96CE1"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E92C569" w14:textId="77777777" w:rsidR="004A2A36" w:rsidRPr="002E3DD9" w:rsidRDefault="004A2A36" w:rsidP="00D561F2">
      <w:pPr>
        <w:numPr>
          <w:ilvl w:val="0"/>
          <w:numId w:val="12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A más tardar dos días antes del inicio del plazo de registro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respectivo, el Consejo General del Instituto emitirá un dictamen en el cual verificará la licitud de los recursos, así como que los gastos erogados se encuentran dentro del tope y los montos máximos de aportación permitidos. </w:t>
      </w:r>
    </w:p>
    <w:p w14:paraId="1FAC2689"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A4F23FF"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113.</w:t>
      </w:r>
    </w:p>
    <w:p w14:paraId="3924B964" w14:textId="77777777" w:rsidR="004A2A36" w:rsidRPr="002E3DD9" w:rsidRDefault="004A2A36" w:rsidP="00D561F2">
      <w:pPr>
        <w:numPr>
          <w:ilvl w:val="0"/>
          <w:numId w:val="12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aspirante que no entregue el informe de ingresos y egresos, dentro de los treinta días siguientes a la conclusión del periodo para recabar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le será negado el registro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w:t>
      </w:r>
    </w:p>
    <w:p w14:paraId="50E8FD4E"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154A7A39"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115.</w:t>
      </w:r>
    </w:p>
    <w:p w14:paraId="653F8ADC" w14:textId="77777777" w:rsidR="004A2A36" w:rsidRPr="002E3DD9" w:rsidRDefault="004A2A36" w:rsidP="00D561F2">
      <w:pPr>
        <w:numPr>
          <w:ilvl w:val="0"/>
          <w:numId w:val="12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Son derechos de los aspirantes:</w:t>
      </w:r>
      <w:r w:rsidRPr="002E3DD9">
        <w:rPr>
          <w:rFonts w:ascii="Arial" w:eastAsia="Times New Roman" w:hAnsi="Arial" w:cs="Arial"/>
          <w:b/>
          <w:sz w:val="24"/>
          <w:szCs w:val="24"/>
          <w:lang w:eastAsia="es-ES"/>
        </w:rPr>
        <w:t xml:space="preserve"> </w:t>
      </w:r>
    </w:p>
    <w:p w14:paraId="51BF15ED"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2AB9168A" w14:textId="77777777" w:rsidR="004A2A36" w:rsidRPr="002E3DD9" w:rsidRDefault="004A2A36" w:rsidP="00D561F2">
      <w:pPr>
        <w:widowControl w:val="0"/>
        <w:numPr>
          <w:ilvl w:val="0"/>
          <w:numId w:val="10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Realizar actos para promover sus ideas y propuestas con el fin de obtener el apoyo </w:t>
      </w:r>
      <w:r w:rsidRPr="002E3DD9">
        <w:rPr>
          <w:rFonts w:ascii="Arial" w:eastAsia="Times New Roman" w:hAnsi="Arial" w:cs="Arial"/>
          <w:b/>
          <w:i/>
          <w:iCs/>
          <w:snapToGrid w:val="0"/>
          <w:sz w:val="24"/>
          <w:szCs w:val="24"/>
          <w:lang w:eastAsia="es-ES"/>
        </w:rPr>
        <w:t>de la ciudadanía</w:t>
      </w:r>
      <w:r w:rsidRPr="002E3DD9">
        <w:rPr>
          <w:rFonts w:ascii="Arial" w:eastAsia="Times New Roman" w:hAnsi="Arial" w:cs="Arial"/>
          <w:bCs/>
          <w:snapToGrid w:val="0"/>
          <w:sz w:val="24"/>
          <w:szCs w:val="24"/>
          <w:lang w:eastAsia="es-ES"/>
        </w:rPr>
        <w:t xml:space="preserve"> para el cargo al que desea aspirar;</w:t>
      </w:r>
    </w:p>
    <w:p w14:paraId="19A28620"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0B0032E0" w14:textId="77777777" w:rsidR="004A2A36" w:rsidRPr="002E3DD9" w:rsidRDefault="004A2A36" w:rsidP="00D561F2">
      <w:pPr>
        <w:widowControl w:val="0"/>
        <w:numPr>
          <w:ilvl w:val="0"/>
          <w:numId w:val="9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Insertar en su propaganda la leyenda “aspirante 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Cs/>
          <w:snapToGrid w:val="0"/>
          <w:sz w:val="24"/>
          <w:szCs w:val="24"/>
          <w:lang w:eastAsia="es-ES"/>
        </w:rPr>
        <w:t xml:space="preserve"> independiente”; y</w:t>
      </w:r>
    </w:p>
    <w:p w14:paraId="21AC6629" w14:textId="77777777" w:rsidR="004A2A36" w:rsidRPr="002E3DD9" w:rsidRDefault="004A2A36" w:rsidP="004A2A36">
      <w:pPr>
        <w:suppressAutoHyphens/>
        <w:spacing w:after="0" w:line="240" w:lineRule="auto"/>
        <w:ind w:left="709"/>
        <w:jc w:val="both"/>
        <w:rPr>
          <w:rFonts w:ascii="Arial" w:eastAsia="Times New Roman" w:hAnsi="Arial" w:cs="Arial"/>
          <w:bCs/>
          <w:iCs/>
          <w:sz w:val="24"/>
          <w:szCs w:val="24"/>
          <w:lang w:eastAsia="es-ES"/>
        </w:rPr>
      </w:pPr>
    </w:p>
    <w:p w14:paraId="6DD801DE" w14:textId="77777777" w:rsidR="004A2A36" w:rsidRPr="002E3DD9" w:rsidRDefault="004A2A36" w:rsidP="004A2A36">
      <w:pPr>
        <w:spacing w:after="0" w:line="240" w:lineRule="auto"/>
        <w:jc w:val="both"/>
        <w:rPr>
          <w:rFonts w:ascii="Arial" w:eastAsia="Times New Roman" w:hAnsi="Arial" w:cs="Arial"/>
          <w:b/>
          <w:sz w:val="24"/>
          <w:szCs w:val="24"/>
          <w:lang w:eastAsia="es-ES"/>
        </w:rPr>
      </w:pPr>
      <w:bookmarkStart w:id="10" w:name="_Hlk43374460"/>
      <w:r w:rsidRPr="002E3DD9">
        <w:rPr>
          <w:rFonts w:ascii="Arial" w:eastAsia="Times New Roman" w:hAnsi="Arial" w:cs="Arial"/>
          <w:b/>
          <w:sz w:val="24"/>
          <w:szCs w:val="24"/>
          <w:lang w:eastAsia="es-ES"/>
        </w:rPr>
        <w:t>Artículo 116.</w:t>
      </w:r>
    </w:p>
    <w:p w14:paraId="12CC8CB9" w14:textId="77777777" w:rsidR="004A2A36" w:rsidRPr="002E3DD9" w:rsidRDefault="004A2A36" w:rsidP="00D561F2">
      <w:pPr>
        <w:numPr>
          <w:ilvl w:val="0"/>
          <w:numId w:val="1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obligaciones de los aspirantes: </w:t>
      </w:r>
    </w:p>
    <w:bookmarkEnd w:id="10"/>
    <w:p w14:paraId="4C3F5E69" w14:textId="77777777" w:rsidR="004A2A36" w:rsidRPr="002E3DD9" w:rsidRDefault="004A2A36" w:rsidP="004A2A36">
      <w:pPr>
        <w:tabs>
          <w:tab w:val="left" w:pos="0"/>
        </w:tabs>
        <w:spacing w:after="0" w:line="240" w:lineRule="auto"/>
        <w:jc w:val="both"/>
        <w:rPr>
          <w:rFonts w:ascii="Arial" w:eastAsia="Times New Roman" w:hAnsi="Arial" w:cs="Arial"/>
          <w:sz w:val="24"/>
          <w:szCs w:val="24"/>
          <w:lang w:eastAsia="es-ES"/>
        </w:rPr>
      </w:pPr>
    </w:p>
    <w:p w14:paraId="3615CDBE" w14:textId="77777777" w:rsidR="004A2A36" w:rsidRPr="002E3DD9" w:rsidRDefault="004A2A36" w:rsidP="004A2A36">
      <w:pPr>
        <w:tabs>
          <w:tab w:val="left" w:pos="0"/>
        </w:tab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b)No aceptar ni utilizar recursos de procedencia ilícita para realizar actos tendentes 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w:t>
      </w:r>
    </w:p>
    <w:p w14:paraId="7D82C591"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CE239D3" w14:textId="77777777" w:rsidR="004A2A36" w:rsidRPr="002E3DD9" w:rsidRDefault="004A2A36" w:rsidP="004A2A36">
      <w:pPr>
        <w:tabs>
          <w:tab w:val="left" w:pos="0"/>
        </w:tab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e)Abstenerse de realizar por sí o por interpósita persona, actos de presión o coacción o entrega de dádivas de cualquier naturaleza, con el fin de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w:t>
      </w:r>
    </w:p>
    <w:p w14:paraId="2DD107BB"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7224DA0" w14:textId="77777777" w:rsidR="004A2A36" w:rsidRPr="002E3DD9" w:rsidRDefault="004A2A36" w:rsidP="00D561F2">
      <w:pPr>
        <w:widowControl w:val="0"/>
        <w:numPr>
          <w:ilvl w:val="0"/>
          <w:numId w:val="39"/>
        </w:numPr>
        <w:tabs>
          <w:tab w:val="left" w:pos="0"/>
        </w:tab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 xml:space="preserve">Respetar los topes de gastos de campaña fijados para obtener el apoyo </w:t>
      </w:r>
      <w:r w:rsidRPr="002E3DD9">
        <w:rPr>
          <w:rFonts w:ascii="Arial" w:eastAsia="Times New Roman" w:hAnsi="Arial" w:cs="Arial"/>
          <w:b/>
          <w:bCs/>
          <w:i/>
          <w:iCs/>
          <w:snapToGrid w:val="0"/>
          <w:sz w:val="24"/>
          <w:szCs w:val="24"/>
          <w:lang w:eastAsia="es-ES"/>
        </w:rPr>
        <w:t>de la ciudadanía</w:t>
      </w:r>
      <w:r w:rsidRPr="002E3DD9">
        <w:rPr>
          <w:rFonts w:ascii="Arial" w:eastAsia="Times New Roman" w:hAnsi="Arial" w:cs="Arial"/>
          <w:b/>
          <w:snapToGrid w:val="0"/>
          <w:sz w:val="24"/>
          <w:szCs w:val="24"/>
          <w:lang w:eastAsia="es-ES"/>
        </w:rPr>
        <w:t>, en los términos que establece el presente Código, y</w:t>
      </w:r>
    </w:p>
    <w:p w14:paraId="0A08D1EA"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0F69A8DF" w14:textId="77777777" w:rsidR="004A2A36" w:rsidRPr="002E3DD9" w:rsidRDefault="004A2A36" w:rsidP="004A2A36">
      <w:pPr>
        <w:spacing w:after="0" w:line="240" w:lineRule="auto"/>
        <w:ind w:right="5"/>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CAPÍTULO QUINTO</w:t>
      </w:r>
    </w:p>
    <w:p w14:paraId="63802297" w14:textId="77777777" w:rsidR="004A2A36" w:rsidRPr="002E3DD9" w:rsidRDefault="004A2A36" w:rsidP="004A2A36">
      <w:pPr>
        <w:spacing w:after="0" w:line="240" w:lineRule="auto"/>
        <w:ind w:right="7"/>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DEL REGISTRO DE CANDIDATURAS INDEPENDIENTES</w:t>
      </w:r>
    </w:p>
    <w:p w14:paraId="45BBE1CF"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117.</w:t>
      </w:r>
    </w:p>
    <w:p w14:paraId="53D28BB4" w14:textId="77777777" w:rsidR="004A2A36" w:rsidRPr="002E3DD9" w:rsidRDefault="004A2A36" w:rsidP="00D561F2">
      <w:pPr>
        <w:numPr>
          <w:ilvl w:val="0"/>
          <w:numId w:val="123"/>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ciudadanía que aspire</w:t>
      </w:r>
      <w:r w:rsidRPr="002E3DD9">
        <w:rPr>
          <w:rFonts w:ascii="Arial" w:eastAsia="Times New Roman" w:hAnsi="Arial" w:cs="Arial"/>
          <w:sz w:val="24"/>
          <w:szCs w:val="24"/>
          <w:lang w:eastAsia="es-ES"/>
        </w:rPr>
        <w:t xml:space="preserve"> a participar como candidaturas independientes en las elecciones locales de que se trate, deberán satisfacer, además de lo dispuesto por la Constitución, los requisitos señalados este Código. </w:t>
      </w:r>
    </w:p>
    <w:p w14:paraId="4F46597F"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58E4468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118.</w:t>
      </w:r>
    </w:p>
    <w:p w14:paraId="4873CB98" w14:textId="77777777" w:rsidR="004A2A36" w:rsidRPr="002E3DD9" w:rsidRDefault="004A2A36" w:rsidP="00D561F2">
      <w:pPr>
        <w:numPr>
          <w:ilvl w:val="0"/>
          <w:numId w:val="124"/>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ciudadanas y los ciudadanos</w:t>
      </w:r>
      <w:r w:rsidRPr="002E3DD9">
        <w:rPr>
          <w:rFonts w:ascii="Arial" w:eastAsia="Times New Roman" w:hAnsi="Arial" w:cs="Arial"/>
          <w:sz w:val="24"/>
          <w:szCs w:val="24"/>
          <w:lang w:eastAsia="es-ES"/>
        </w:rPr>
        <w:t xml:space="preserve"> que aspiren a participar como candidaturas independientes a un cargo de elección popular deberán presentar su solicitud por escrito, la cual deberá contener: </w:t>
      </w:r>
    </w:p>
    <w:p w14:paraId="1D56526C" w14:textId="77777777" w:rsidR="004A2A36" w:rsidRPr="002E3DD9" w:rsidRDefault="004A2A36" w:rsidP="004A2A36">
      <w:pPr>
        <w:spacing w:after="0" w:line="240" w:lineRule="auto"/>
        <w:ind w:left="720"/>
        <w:jc w:val="both"/>
        <w:rPr>
          <w:rFonts w:ascii="Arial" w:eastAsia="Times New Roman" w:hAnsi="Arial" w:cs="Arial"/>
          <w:sz w:val="24"/>
          <w:szCs w:val="24"/>
          <w:lang w:eastAsia="es-ES"/>
        </w:rPr>
      </w:pPr>
    </w:p>
    <w:p w14:paraId="13A4C8A9" w14:textId="77777777" w:rsidR="004A2A36" w:rsidRPr="002E3DD9" w:rsidRDefault="004A2A36" w:rsidP="00D561F2">
      <w:pPr>
        <w:numPr>
          <w:ilvl w:val="0"/>
          <w:numId w:val="12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 solicitud a que se refiere este artículo deberá acompañarse con la documentación siguiente:</w:t>
      </w:r>
    </w:p>
    <w:p w14:paraId="33B2C38D"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C04CEFD" w14:textId="77777777" w:rsidR="004A2A36" w:rsidRPr="002E3DD9" w:rsidRDefault="004A2A36" w:rsidP="00D561F2">
      <w:pPr>
        <w:numPr>
          <w:ilvl w:val="0"/>
          <w:numId w:val="12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Formato en el que manifieste su voluntad de ser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a que se refiere este Código;</w:t>
      </w:r>
    </w:p>
    <w:p w14:paraId="0F85A6CA"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55C55FF" w14:textId="77777777" w:rsidR="004A2A36" w:rsidRPr="002E3DD9" w:rsidRDefault="004A2A36" w:rsidP="00D561F2">
      <w:pPr>
        <w:widowControl w:val="0"/>
        <w:numPr>
          <w:ilvl w:val="0"/>
          <w:numId w:val="10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 plataforma electoral que contenga las principales propuestas que </w:t>
      </w:r>
      <w:r w:rsidRPr="002E3DD9">
        <w:rPr>
          <w:rFonts w:ascii="Arial" w:eastAsia="Times New Roman" w:hAnsi="Arial" w:cs="Arial"/>
          <w:b/>
          <w:i/>
          <w:iCs/>
          <w:snapToGrid w:val="0"/>
          <w:sz w:val="24"/>
          <w:szCs w:val="24"/>
          <w:lang w:eastAsia="es-ES"/>
        </w:rPr>
        <w:t>la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Cs/>
          <w:snapToGrid w:val="0"/>
          <w:sz w:val="24"/>
          <w:szCs w:val="24"/>
          <w:lang w:eastAsia="es-ES"/>
        </w:rPr>
        <w:t xml:space="preserve"> independiente sostendrá en la campaña electoral;</w:t>
      </w:r>
    </w:p>
    <w:p w14:paraId="125BDD79"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694C2985"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           Los informes de gastos y egresos de los actos tendentes 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w:t>
      </w:r>
    </w:p>
    <w:p w14:paraId="29E1C6DC"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55969CD8" w14:textId="77777777" w:rsidR="004A2A36" w:rsidRPr="002E3DD9" w:rsidRDefault="004A2A36" w:rsidP="00D561F2">
      <w:pPr>
        <w:widowControl w:val="0"/>
        <w:numPr>
          <w:ilvl w:val="0"/>
          <w:numId w:val="9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Las manifestaciones ciudadanas de respaldo para cada uno de los aspirantes, según el tipo de cargo al que se aspire o para las planillas municipales, se obtendrán en las cédulas de respaldo, las que deberán contener el nombre, firma, clave de elector y el número identificador ubicado al reverso de la credencial para votar denominado reconocimiento óptico de caracteres (OCR). El formato de la cédula de respaldo </w:t>
      </w:r>
      <w:r w:rsidRPr="002E3DD9">
        <w:rPr>
          <w:rFonts w:ascii="Arial" w:eastAsia="Times New Roman" w:hAnsi="Arial" w:cs="Arial"/>
          <w:b/>
          <w:i/>
          <w:iCs/>
          <w:snapToGrid w:val="0"/>
          <w:sz w:val="24"/>
          <w:szCs w:val="24"/>
          <w:lang w:eastAsia="es-ES"/>
        </w:rPr>
        <w:t>de la ciudadanía</w:t>
      </w:r>
      <w:r w:rsidRPr="002E3DD9">
        <w:rPr>
          <w:rFonts w:ascii="Arial" w:eastAsia="Times New Roman" w:hAnsi="Arial" w:cs="Arial"/>
          <w:bCs/>
          <w:snapToGrid w:val="0"/>
          <w:sz w:val="24"/>
          <w:szCs w:val="24"/>
          <w:lang w:eastAsia="es-ES"/>
        </w:rPr>
        <w:t xml:space="preserve"> será aprobado por el Consejo General del Instituto.</w:t>
      </w:r>
    </w:p>
    <w:p w14:paraId="0E0BE9C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A1452ED"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Tratándose de aspirantes a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la documentación se entregará en el comité distrital respectivo; tratándose de planillas municipales, ante el comité municipal respectivo, y tratándose de aspirantes a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ante el Secretario Ejecutivo del Instituto, dentro de los plazos y cumpliendo los demás requisitos del reglamento o los que señale el Consejo General.</w:t>
      </w:r>
    </w:p>
    <w:p w14:paraId="78BE53EB"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8A64818" w14:textId="77777777" w:rsidR="004A2A36" w:rsidRPr="002E3DD9" w:rsidRDefault="004A2A36" w:rsidP="00D561F2">
      <w:pPr>
        <w:widowControl w:val="0"/>
        <w:numPr>
          <w:ilvl w:val="0"/>
          <w:numId w:val="9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Manifestación por escrito, bajo protesta de decir verdad, de: </w:t>
      </w:r>
    </w:p>
    <w:p w14:paraId="5E28A5F2"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58731DF6" w14:textId="77777777" w:rsidR="004A2A36" w:rsidRPr="002E3DD9" w:rsidRDefault="004A2A36" w:rsidP="00D561F2">
      <w:pPr>
        <w:numPr>
          <w:ilvl w:val="0"/>
          <w:numId w:val="126"/>
        </w:numPr>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No aceptar recursos de procedencia ilícita para campañas y actos para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w:t>
      </w:r>
    </w:p>
    <w:p w14:paraId="5351598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2E49736" w14:textId="77777777" w:rsidR="004A2A36" w:rsidRPr="002E3DD9" w:rsidRDefault="004A2A36" w:rsidP="00D561F2">
      <w:pPr>
        <w:widowControl w:val="0"/>
        <w:numPr>
          <w:ilvl w:val="0"/>
          <w:numId w:val="14"/>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No tener ningún otro impedimento de tipo legal para contender como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Cs/>
          <w:snapToGrid w:val="0"/>
          <w:sz w:val="24"/>
          <w:szCs w:val="24"/>
          <w:lang w:eastAsia="es-ES"/>
        </w:rPr>
        <w:t xml:space="preserve"> independiente. </w:t>
      </w:r>
    </w:p>
    <w:p w14:paraId="4689E68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35DC93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FFE478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90C125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119.</w:t>
      </w:r>
    </w:p>
    <w:p w14:paraId="6F2861D4" w14:textId="77777777" w:rsidR="004A2A36" w:rsidRPr="002E3DD9" w:rsidRDefault="004A2A36" w:rsidP="00D561F2">
      <w:pPr>
        <w:numPr>
          <w:ilvl w:val="0"/>
          <w:numId w:val="12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manifestaciones de respaldo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se regularán conforme a lo siguiente: </w:t>
      </w:r>
    </w:p>
    <w:p w14:paraId="7B3DF421"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2CB8868" w14:textId="77777777" w:rsidR="004A2A36" w:rsidRPr="002E3DD9" w:rsidRDefault="004A2A36" w:rsidP="00D561F2">
      <w:pPr>
        <w:widowControl w:val="0"/>
        <w:numPr>
          <w:ilvl w:val="0"/>
          <w:numId w:val="12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Las manifestaciones de respaldo serán nulas en los siguientes casos:</w:t>
      </w:r>
    </w:p>
    <w:p w14:paraId="253CBF5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6856A56" w14:textId="77777777" w:rsidR="004A2A36" w:rsidRPr="002E3DD9" w:rsidRDefault="004A2A36" w:rsidP="00D561F2">
      <w:pPr>
        <w:widowControl w:val="0"/>
        <w:numPr>
          <w:ilvl w:val="0"/>
          <w:numId w:val="125"/>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Cuando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i/>
          <w:iCs/>
          <w:snapToGrid w:val="0"/>
          <w:sz w:val="24"/>
          <w:szCs w:val="24"/>
          <w:lang w:eastAsia="es-ES"/>
        </w:rPr>
        <w:t xml:space="preserve"> </w:t>
      </w:r>
      <w:r w:rsidRPr="002E3DD9">
        <w:rPr>
          <w:rFonts w:ascii="Arial" w:eastAsia="Times New Roman" w:hAnsi="Arial" w:cs="Arial"/>
          <w:bCs/>
          <w:snapToGrid w:val="0"/>
          <w:sz w:val="24"/>
          <w:szCs w:val="24"/>
          <w:lang w:eastAsia="es-ES"/>
        </w:rPr>
        <w:t xml:space="preserve">que las suscriban hayan sido dados de baja del listado nominal por encontrarse en alguno de los supuestos señalados en la legislación aplicable, y </w:t>
      </w:r>
    </w:p>
    <w:p w14:paraId="674D3723" w14:textId="77777777" w:rsidR="004A2A36" w:rsidRPr="002E3DD9" w:rsidRDefault="004A2A36" w:rsidP="004A2A36">
      <w:pPr>
        <w:spacing w:after="0" w:line="240" w:lineRule="auto"/>
        <w:ind w:left="993"/>
        <w:jc w:val="both"/>
        <w:rPr>
          <w:rFonts w:ascii="Arial" w:eastAsia="Times New Roman" w:hAnsi="Arial" w:cs="Arial"/>
          <w:bCs/>
          <w:sz w:val="24"/>
          <w:szCs w:val="24"/>
          <w:lang w:eastAsia="es-ES"/>
        </w:rPr>
      </w:pPr>
    </w:p>
    <w:p w14:paraId="18492803" w14:textId="77777777" w:rsidR="004A2A36" w:rsidRPr="002E3DD9" w:rsidRDefault="004A2A36" w:rsidP="00D561F2">
      <w:pPr>
        <w:widowControl w:val="0"/>
        <w:numPr>
          <w:ilvl w:val="0"/>
          <w:numId w:val="125"/>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Cuando </w:t>
      </w:r>
      <w:r w:rsidRPr="002E3DD9">
        <w:rPr>
          <w:rFonts w:ascii="Arial" w:eastAsia="Times New Roman" w:hAnsi="Arial" w:cs="Arial"/>
          <w:b/>
          <w:i/>
          <w:iCs/>
          <w:snapToGrid w:val="0"/>
          <w:sz w:val="24"/>
          <w:szCs w:val="24"/>
          <w:lang w:eastAsia="es-ES"/>
        </w:rPr>
        <w:t>las ciudadanas y los ciudadanos</w:t>
      </w:r>
      <w:r w:rsidRPr="002E3DD9">
        <w:rPr>
          <w:rFonts w:ascii="Arial" w:eastAsia="Times New Roman" w:hAnsi="Arial" w:cs="Arial"/>
          <w:bCs/>
          <w:snapToGrid w:val="0"/>
          <w:sz w:val="24"/>
          <w:szCs w:val="24"/>
          <w:lang w:eastAsia="es-ES"/>
        </w:rPr>
        <w:t xml:space="preserve"> que las suscriban no correspondan al ámbito estatal, distrital o municipal por el que el aspirante pretenda competir.</w:t>
      </w:r>
    </w:p>
    <w:p w14:paraId="4990BCF4"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0ADA98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120.</w:t>
      </w:r>
    </w:p>
    <w:p w14:paraId="314D14BB" w14:textId="77777777" w:rsidR="004A2A36" w:rsidRPr="002E3DD9" w:rsidRDefault="004A2A36" w:rsidP="00D561F2">
      <w:pPr>
        <w:numPr>
          <w:ilvl w:val="0"/>
          <w:numId w:val="12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Recibida una solicitud de registro de candidatura independiente por el Secretario del Consejo General del Instituto o por el presidente o secretario del comité que corresponda, se verificará dentro de los tres días siguientes que se cumplió con todos los requisitos señalados en el artículo anterior, con excepción de lo relativo al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w:t>
      </w:r>
    </w:p>
    <w:p w14:paraId="7521135C"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0F0B0ED"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122.</w:t>
      </w:r>
    </w:p>
    <w:p w14:paraId="7CC03B5A" w14:textId="77777777" w:rsidR="004A2A36" w:rsidRPr="002E3DD9" w:rsidRDefault="004A2A36" w:rsidP="00D561F2">
      <w:pPr>
        <w:numPr>
          <w:ilvl w:val="0"/>
          <w:numId w:val="12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Una vez que se cumplan los demás requisitos establecidos</w:t>
      </w:r>
      <w:r w:rsidRPr="002E3DD9">
        <w:rPr>
          <w:rFonts w:ascii="Arial" w:eastAsia="Times New Roman" w:hAnsi="Arial" w:cs="Arial"/>
          <w:b/>
          <w:sz w:val="24"/>
          <w:szCs w:val="24"/>
          <w:lang w:eastAsia="es-ES"/>
        </w:rPr>
        <w:t xml:space="preserve"> </w:t>
      </w:r>
      <w:r w:rsidRPr="002E3DD9">
        <w:rPr>
          <w:rFonts w:ascii="Arial" w:eastAsia="Times New Roman" w:hAnsi="Arial" w:cs="Arial"/>
          <w:sz w:val="24"/>
          <w:szCs w:val="24"/>
          <w:lang w:eastAsia="es-ES"/>
        </w:rPr>
        <w:t xml:space="preserve">en este Código, el Instituto procederá a verificar que se haya reunido el porcentaje de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que corresponda, según la elección de que se trate, constatando que </w:t>
      </w:r>
      <w:r w:rsidRPr="002E3DD9">
        <w:rPr>
          <w:rFonts w:ascii="Arial" w:eastAsia="Times New Roman" w:hAnsi="Arial" w:cs="Arial"/>
          <w:b/>
          <w:bCs/>
          <w:i/>
          <w:iCs/>
          <w:sz w:val="24"/>
          <w:szCs w:val="24"/>
          <w:lang w:eastAsia="es-ES"/>
        </w:rPr>
        <w:t>las ciudadanas y los ciudadanos</w:t>
      </w:r>
      <w:r w:rsidRPr="002E3DD9">
        <w:rPr>
          <w:rFonts w:ascii="Arial" w:eastAsia="Times New Roman" w:hAnsi="Arial" w:cs="Arial"/>
          <w:sz w:val="24"/>
          <w:szCs w:val="24"/>
          <w:lang w:eastAsia="es-ES"/>
        </w:rPr>
        <w:t xml:space="preserve"> aparecen en la lista nominal de electores. </w:t>
      </w:r>
    </w:p>
    <w:p w14:paraId="75B1E1E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4355994" w14:textId="77777777" w:rsidR="004A2A36" w:rsidRPr="002E3DD9" w:rsidRDefault="004A2A36" w:rsidP="004A2A36">
      <w:pPr>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123.</w:t>
      </w:r>
    </w:p>
    <w:p w14:paraId="4DBA4ED1" w14:textId="77777777" w:rsidR="004A2A36" w:rsidRPr="002E3DD9" w:rsidRDefault="004A2A36" w:rsidP="00D561F2">
      <w:pPr>
        <w:widowControl w:val="0"/>
        <w:numPr>
          <w:ilvl w:val="0"/>
          <w:numId w:val="12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 Dirección Ejecutiva del Registro Federal de Electores, emitirá el acuerdo por el que se valide o se dé por no acreditado el cumplimiento del requisito de respaldo </w:t>
      </w:r>
      <w:r w:rsidRPr="002E3DD9">
        <w:rPr>
          <w:rFonts w:ascii="Arial" w:eastAsia="Times New Roman" w:hAnsi="Arial" w:cs="Arial"/>
          <w:b/>
          <w:i/>
          <w:iCs/>
          <w:snapToGrid w:val="0"/>
          <w:sz w:val="24"/>
          <w:szCs w:val="24"/>
          <w:lang w:eastAsia="es-ES"/>
        </w:rPr>
        <w:t>de la ciudadanía</w:t>
      </w:r>
      <w:r w:rsidRPr="002E3DD9">
        <w:rPr>
          <w:rFonts w:ascii="Arial" w:eastAsia="Times New Roman" w:hAnsi="Arial" w:cs="Arial"/>
          <w:bCs/>
          <w:snapToGrid w:val="0"/>
          <w:sz w:val="24"/>
          <w:szCs w:val="24"/>
          <w:lang w:eastAsia="es-ES"/>
        </w:rPr>
        <w:t xml:space="preserve"> mínimo, que será notificado de inmediato al Instituto.</w:t>
      </w:r>
    </w:p>
    <w:p w14:paraId="7F6E8FC6" w14:textId="77777777" w:rsidR="004A2A36" w:rsidRPr="002E3DD9" w:rsidRDefault="004A2A36" w:rsidP="004A2A36">
      <w:pPr>
        <w:suppressAutoHyphens/>
        <w:spacing w:after="0" w:line="240" w:lineRule="auto"/>
        <w:jc w:val="both"/>
        <w:rPr>
          <w:rFonts w:ascii="Arial" w:eastAsia="Times New Roman" w:hAnsi="Arial" w:cs="Arial"/>
          <w:b/>
          <w:sz w:val="24"/>
          <w:szCs w:val="24"/>
          <w:lang w:eastAsia="es-ES"/>
        </w:rPr>
      </w:pPr>
    </w:p>
    <w:p w14:paraId="4F8E95B1"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124.</w:t>
      </w:r>
    </w:p>
    <w:p w14:paraId="2C117D65" w14:textId="77777777" w:rsidR="004A2A36" w:rsidRPr="002E3DD9" w:rsidRDefault="004A2A36" w:rsidP="00D561F2">
      <w:pPr>
        <w:numPr>
          <w:ilvl w:val="0"/>
          <w:numId w:val="13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plazos y órganos competentes para el registro de las candidaturas en el año de la elección, serán los mismos que se señalan este Código para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e integrantes de los ayuntamientos. </w:t>
      </w:r>
    </w:p>
    <w:p w14:paraId="36045A38" w14:textId="77777777" w:rsidR="004A2A36" w:rsidRPr="002E3DD9" w:rsidRDefault="004A2A36" w:rsidP="004A2A36">
      <w:pPr>
        <w:suppressAutoHyphens/>
        <w:spacing w:after="0" w:line="240" w:lineRule="auto"/>
        <w:jc w:val="both"/>
        <w:rPr>
          <w:rFonts w:ascii="Arial" w:eastAsia="Times New Roman" w:hAnsi="Arial" w:cs="Arial"/>
          <w:b/>
          <w:sz w:val="24"/>
          <w:szCs w:val="24"/>
          <w:lang w:eastAsia="es-ES"/>
        </w:rPr>
      </w:pPr>
    </w:p>
    <w:p w14:paraId="6005D79B"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126.</w:t>
      </w:r>
    </w:p>
    <w:p w14:paraId="5B2D372A" w14:textId="77777777" w:rsidR="004A2A36" w:rsidRPr="002E3DD9" w:rsidRDefault="004A2A36" w:rsidP="00D561F2">
      <w:pPr>
        <w:numPr>
          <w:ilvl w:val="0"/>
          <w:numId w:val="13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Cuando en el acuerdo aprobado se otorgue registro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o planilla independiente, sus efectos se surtirán a partir del día en que dé inicio la respectiva campaña electoral.</w:t>
      </w:r>
    </w:p>
    <w:p w14:paraId="70AA28A3"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p>
    <w:p w14:paraId="4AE5E203"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127.</w:t>
      </w:r>
    </w:p>
    <w:p w14:paraId="701C5D09" w14:textId="77777777" w:rsidR="004A2A36" w:rsidRPr="002E3DD9" w:rsidRDefault="004A2A36" w:rsidP="00D561F2">
      <w:pPr>
        <w:numPr>
          <w:ilvl w:val="0"/>
          <w:numId w:val="13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aspirantes o quien tenga interés jurídico directo en el asunto, podrán impugnar el acuerdo que emita el Consejo General del Instituto ante el Tribunal Electoral, pero si la impugnación se refiere al resultado de la verificación del respaldo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deberá presentarse ante el Tribunal Federal.</w:t>
      </w:r>
    </w:p>
    <w:p w14:paraId="0B2A1B35"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9627A52"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01FB933B"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B4BE014"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8E0281A"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128.</w:t>
      </w:r>
    </w:p>
    <w:p w14:paraId="6A6F26D7" w14:textId="77777777" w:rsidR="004A2A36" w:rsidRPr="002E3DD9" w:rsidRDefault="004A2A36" w:rsidP="00D561F2">
      <w:pPr>
        <w:widowControl w:val="0"/>
        <w:numPr>
          <w:ilvl w:val="0"/>
          <w:numId w:val="132"/>
        </w:numPr>
        <w:spacing w:after="0" w:line="240" w:lineRule="auto"/>
        <w:contextualSpacing/>
        <w:jc w:val="both"/>
        <w:rPr>
          <w:rFonts w:ascii="Arial" w:eastAsia="Times New Roman" w:hAnsi="Arial" w:cs="Arial"/>
          <w:snapToGrid w:val="0"/>
          <w:sz w:val="24"/>
          <w:szCs w:val="24"/>
          <w:lang w:eastAsia="es-ES"/>
        </w:rPr>
      </w:pPr>
      <w:r w:rsidRPr="002E3DD9">
        <w:rPr>
          <w:rFonts w:ascii="Arial" w:eastAsia="Times New Roman" w:hAnsi="Arial" w:cs="Arial"/>
          <w:b/>
          <w:bCs/>
          <w:i/>
          <w:iCs/>
          <w:snapToGrid w:val="0"/>
          <w:sz w:val="24"/>
          <w:szCs w:val="24"/>
          <w:lang w:eastAsia="es-ES"/>
        </w:rPr>
        <w:t>Las candidaturas</w:t>
      </w:r>
      <w:r w:rsidRPr="002E3DD9">
        <w:rPr>
          <w:rFonts w:ascii="Arial" w:eastAsia="Times New Roman" w:hAnsi="Arial" w:cs="Arial"/>
          <w:snapToGrid w:val="0"/>
          <w:sz w:val="24"/>
          <w:szCs w:val="24"/>
          <w:lang w:eastAsia="es-ES"/>
        </w:rPr>
        <w:t xml:space="preserve"> independientes que hayan sido </w:t>
      </w:r>
      <w:r w:rsidRPr="002E3DD9">
        <w:rPr>
          <w:rFonts w:ascii="Arial" w:eastAsia="Times New Roman" w:hAnsi="Arial" w:cs="Arial"/>
          <w:b/>
          <w:bCs/>
          <w:i/>
          <w:iCs/>
          <w:snapToGrid w:val="0"/>
          <w:sz w:val="24"/>
          <w:szCs w:val="24"/>
          <w:lang w:eastAsia="es-ES"/>
        </w:rPr>
        <w:t>registradas</w:t>
      </w:r>
      <w:r w:rsidRPr="002E3DD9">
        <w:rPr>
          <w:rFonts w:ascii="Arial" w:eastAsia="Times New Roman" w:hAnsi="Arial" w:cs="Arial"/>
          <w:snapToGrid w:val="0"/>
          <w:sz w:val="24"/>
          <w:szCs w:val="24"/>
          <w:lang w:eastAsia="es-ES"/>
        </w:rPr>
        <w:t xml:space="preserve"> no podrán ser </w:t>
      </w:r>
      <w:r w:rsidRPr="002E3DD9">
        <w:rPr>
          <w:rFonts w:ascii="Arial" w:eastAsia="Times New Roman" w:hAnsi="Arial" w:cs="Arial"/>
          <w:b/>
          <w:bCs/>
          <w:i/>
          <w:iCs/>
          <w:snapToGrid w:val="0"/>
          <w:sz w:val="24"/>
          <w:szCs w:val="24"/>
          <w:lang w:eastAsia="es-ES"/>
        </w:rPr>
        <w:t>postuladas</w:t>
      </w:r>
      <w:r w:rsidRPr="002E3DD9">
        <w:rPr>
          <w:rFonts w:ascii="Arial" w:eastAsia="Times New Roman" w:hAnsi="Arial" w:cs="Arial"/>
          <w:snapToGrid w:val="0"/>
          <w:sz w:val="24"/>
          <w:szCs w:val="24"/>
          <w:lang w:eastAsia="es-ES"/>
        </w:rPr>
        <w:t xml:space="preserve"> como </w:t>
      </w:r>
      <w:r w:rsidRPr="002E3DD9">
        <w:rPr>
          <w:rFonts w:ascii="Arial" w:eastAsia="Times New Roman" w:hAnsi="Arial" w:cs="Arial"/>
          <w:b/>
          <w:bCs/>
          <w:i/>
          <w:iCs/>
          <w:snapToGrid w:val="0"/>
          <w:sz w:val="24"/>
          <w:szCs w:val="24"/>
          <w:lang w:eastAsia="es-ES"/>
        </w:rPr>
        <w:t>candidaturas</w:t>
      </w:r>
      <w:r w:rsidRPr="002E3DD9">
        <w:rPr>
          <w:rFonts w:ascii="Arial" w:eastAsia="Times New Roman" w:hAnsi="Arial" w:cs="Arial"/>
          <w:i/>
          <w:iCs/>
          <w:snapToGrid w:val="0"/>
          <w:sz w:val="24"/>
          <w:szCs w:val="24"/>
          <w:lang w:eastAsia="es-ES"/>
        </w:rPr>
        <w:t xml:space="preserve"> </w:t>
      </w:r>
      <w:r w:rsidRPr="002E3DD9">
        <w:rPr>
          <w:rFonts w:ascii="Arial" w:eastAsia="Times New Roman" w:hAnsi="Arial" w:cs="Arial"/>
          <w:snapToGrid w:val="0"/>
          <w:sz w:val="24"/>
          <w:szCs w:val="24"/>
          <w:lang w:eastAsia="es-ES"/>
        </w:rPr>
        <w:t xml:space="preserve">por un partido político o coalición en el mismo proceso electoral estatal. </w:t>
      </w:r>
    </w:p>
    <w:p w14:paraId="4531E531"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6324F89"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129.</w:t>
      </w:r>
    </w:p>
    <w:p w14:paraId="7322003A" w14:textId="77777777" w:rsidR="004A2A36" w:rsidRPr="002E3DD9" w:rsidRDefault="004A2A36" w:rsidP="00D561F2">
      <w:pPr>
        <w:numPr>
          <w:ilvl w:val="0"/>
          <w:numId w:val="133"/>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que obtengan su registro no podrán ser sustituidos en ninguna de las etapas del proceso electoral. En caso de falta del candidato por cualquier causa se cancelará el registro.</w:t>
      </w:r>
    </w:p>
    <w:p w14:paraId="7A6F9984" w14:textId="77777777" w:rsidR="004A2A36" w:rsidRPr="002E3DD9" w:rsidRDefault="004A2A36" w:rsidP="004A2A36">
      <w:pPr>
        <w:spacing w:after="0" w:line="240" w:lineRule="auto"/>
        <w:ind w:left="-5" w:right="-10"/>
        <w:jc w:val="both"/>
        <w:rPr>
          <w:rFonts w:ascii="Arial" w:eastAsia="Times New Roman" w:hAnsi="Arial" w:cs="Arial"/>
          <w:b/>
          <w:sz w:val="24"/>
          <w:szCs w:val="24"/>
          <w:lang w:eastAsia="es-ES"/>
        </w:rPr>
      </w:pPr>
    </w:p>
    <w:p w14:paraId="26616540" w14:textId="77777777" w:rsidR="004A2A36" w:rsidRPr="002E3DD9" w:rsidRDefault="004A2A36" w:rsidP="004A2A36">
      <w:pPr>
        <w:spacing w:after="0" w:line="240" w:lineRule="auto"/>
        <w:ind w:left="-5" w:right="-10"/>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130.</w:t>
      </w:r>
    </w:p>
    <w:p w14:paraId="01760B51" w14:textId="77777777" w:rsidR="004A2A36" w:rsidRPr="002E3DD9" w:rsidRDefault="004A2A36" w:rsidP="00D561F2">
      <w:pPr>
        <w:numPr>
          <w:ilvl w:val="0"/>
          <w:numId w:val="134"/>
        </w:numPr>
        <w:spacing w:after="0" w:line="240" w:lineRule="auto"/>
        <w:ind w:right="-1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Tratándose de la fórmula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mayoría relativa, procederá la sustitución únicamente </w:t>
      </w:r>
      <w:r w:rsidRPr="002E3DD9">
        <w:rPr>
          <w:rFonts w:ascii="Arial" w:eastAsia="Times New Roman" w:hAnsi="Arial" w:cs="Arial"/>
          <w:b/>
          <w:bCs/>
          <w:i/>
          <w:iCs/>
          <w:sz w:val="24"/>
          <w:szCs w:val="24"/>
          <w:lang w:eastAsia="es-ES"/>
        </w:rPr>
        <w:t>de 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suplente. La solicitud de sustitución deberá ser presentada por el representante </w:t>
      </w:r>
      <w:r w:rsidRPr="002E3DD9">
        <w:rPr>
          <w:rFonts w:ascii="Arial" w:eastAsia="Times New Roman" w:hAnsi="Arial" w:cs="Arial"/>
          <w:b/>
          <w:bCs/>
          <w:i/>
          <w:iCs/>
          <w:sz w:val="24"/>
          <w:szCs w:val="24"/>
          <w:lang w:eastAsia="es-ES"/>
        </w:rPr>
        <w:t>de 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 propietaria acreditada</w:t>
      </w:r>
      <w:r w:rsidRPr="002E3DD9">
        <w:rPr>
          <w:rFonts w:ascii="Arial" w:eastAsia="Times New Roman" w:hAnsi="Arial" w:cs="Arial"/>
          <w:sz w:val="24"/>
          <w:szCs w:val="24"/>
          <w:lang w:eastAsia="es-ES"/>
        </w:rPr>
        <w:t xml:space="preserve"> ante el organismo electoral. A falta </w:t>
      </w:r>
      <w:r w:rsidRPr="002E3DD9">
        <w:rPr>
          <w:rFonts w:ascii="Arial" w:eastAsia="Times New Roman" w:hAnsi="Arial" w:cs="Arial"/>
          <w:b/>
          <w:bCs/>
          <w:i/>
          <w:iCs/>
          <w:sz w:val="24"/>
          <w:szCs w:val="24"/>
          <w:lang w:eastAsia="es-ES"/>
        </w:rPr>
        <w:t>de la candidatura propietaria</w:t>
      </w:r>
      <w:r w:rsidRPr="002E3DD9">
        <w:rPr>
          <w:rFonts w:ascii="Arial" w:eastAsia="Times New Roman" w:hAnsi="Arial" w:cs="Arial"/>
          <w:sz w:val="24"/>
          <w:szCs w:val="24"/>
          <w:lang w:eastAsia="es-ES"/>
        </w:rPr>
        <w:t>, se cancelará el registro de la fórmula.</w:t>
      </w:r>
    </w:p>
    <w:p w14:paraId="289CC55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14B8D2D"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131.</w:t>
      </w:r>
    </w:p>
    <w:p w14:paraId="6A73ABE8" w14:textId="77777777" w:rsidR="004A2A36" w:rsidRPr="002E3DD9" w:rsidRDefault="004A2A36" w:rsidP="00D561F2">
      <w:pPr>
        <w:numPr>
          <w:ilvl w:val="0"/>
          <w:numId w:val="135"/>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Para el caso de sustitución de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 xml:space="preserve"> de los integrantes de la planilla de ayuntamientos, se estará a las siguientes disposiciones:</w:t>
      </w:r>
    </w:p>
    <w:p w14:paraId="7296E072" w14:textId="77777777" w:rsidR="004A2A36" w:rsidRPr="002E3DD9" w:rsidRDefault="004A2A36" w:rsidP="004A2A36">
      <w:pPr>
        <w:spacing w:after="0" w:line="240" w:lineRule="auto"/>
        <w:ind w:left="715"/>
        <w:jc w:val="both"/>
        <w:rPr>
          <w:rFonts w:ascii="Arial" w:eastAsia="Times New Roman" w:hAnsi="Arial" w:cs="Arial"/>
          <w:b/>
          <w:sz w:val="24"/>
          <w:szCs w:val="24"/>
          <w:lang w:eastAsia="es-ES"/>
        </w:rPr>
      </w:pPr>
    </w:p>
    <w:p w14:paraId="212D72FF" w14:textId="77777777" w:rsidR="004A2A36" w:rsidRPr="002E3DD9" w:rsidRDefault="004A2A36" w:rsidP="00D561F2">
      <w:pPr>
        <w:numPr>
          <w:ilvl w:val="0"/>
          <w:numId w:val="136"/>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Respecto </w:t>
      </w:r>
      <w:r w:rsidRPr="002E3DD9">
        <w:rPr>
          <w:rFonts w:ascii="Arial" w:eastAsia="Times New Roman" w:hAnsi="Arial" w:cs="Arial"/>
          <w:b/>
          <w:bCs/>
          <w:i/>
          <w:iCs/>
          <w:sz w:val="24"/>
          <w:szCs w:val="24"/>
          <w:lang w:eastAsia="es-ES"/>
        </w:rPr>
        <w:t>de 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al cargo de </w:t>
      </w:r>
      <w:r w:rsidRPr="002E3DD9">
        <w:rPr>
          <w:rFonts w:ascii="Arial" w:eastAsia="Times New Roman" w:hAnsi="Arial" w:cs="Arial"/>
          <w:b/>
          <w:bCs/>
          <w:i/>
          <w:iCs/>
          <w:sz w:val="24"/>
          <w:szCs w:val="24"/>
          <w:lang w:eastAsia="es-ES"/>
        </w:rPr>
        <w:t>presidencia</w:t>
      </w:r>
      <w:r w:rsidRPr="002E3DD9">
        <w:rPr>
          <w:rFonts w:ascii="Arial" w:eastAsia="Times New Roman" w:hAnsi="Arial" w:cs="Arial"/>
          <w:sz w:val="24"/>
          <w:szCs w:val="24"/>
          <w:lang w:eastAsia="es-ES"/>
        </w:rPr>
        <w:t xml:space="preserve"> municipal, no procede sustitución alguna. En caso de falta </w:t>
      </w:r>
      <w:r w:rsidRPr="002E3DD9">
        <w:rPr>
          <w:rFonts w:ascii="Arial" w:eastAsia="Times New Roman" w:hAnsi="Arial" w:cs="Arial"/>
          <w:b/>
          <w:bCs/>
          <w:i/>
          <w:iCs/>
          <w:sz w:val="24"/>
          <w:szCs w:val="24"/>
          <w:lang w:eastAsia="es-ES"/>
        </w:rPr>
        <w:t>de 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respectivo por cualquiera de las causas previstas en este Código, se cancelará el registro de la planilla completa.</w:t>
      </w:r>
    </w:p>
    <w:p w14:paraId="67A16498"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359D11C2" w14:textId="77777777" w:rsidR="004A2A36" w:rsidRPr="002E3DD9" w:rsidRDefault="004A2A36" w:rsidP="00D561F2">
      <w:pPr>
        <w:numPr>
          <w:ilvl w:val="0"/>
          <w:numId w:val="136"/>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Respecto de las fórmulas de candidaturas a </w:t>
      </w:r>
      <w:r w:rsidRPr="002E3DD9">
        <w:rPr>
          <w:rFonts w:ascii="Arial" w:eastAsia="Times New Roman" w:hAnsi="Arial" w:cs="Arial"/>
          <w:b/>
          <w:bCs/>
          <w:i/>
          <w:iCs/>
          <w:sz w:val="24"/>
          <w:szCs w:val="24"/>
          <w:lang w:eastAsia="es-ES"/>
        </w:rPr>
        <w:t>sindicaturas</w:t>
      </w:r>
      <w:r w:rsidRPr="002E3DD9">
        <w:rPr>
          <w:rFonts w:ascii="Arial" w:eastAsia="Times New Roman" w:hAnsi="Arial" w:cs="Arial"/>
          <w:sz w:val="24"/>
          <w:szCs w:val="24"/>
          <w:lang w:eastAsia="es-ES"/>
        </w:rPr>
        <w:t xml:space="preserve"> y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independientes que integren la planilla, procederá su sustitución por fallecimiento, inhabilitación, incapacidad o renuncia ratificada por el candidato ante la autoridad electoral. Será el representante </w:t>
      </w:r>
      <w:r w:rsidRPr="002E3DD9">
        <w:rPr>
          <w:rFonts w:ascii="Arial" w:eastAsia="Times New Roman" w:hAnsi="Arial" w:cs="Arial"/>
          <w:b/>
          <w:bCs/>
          <w:i/>
          <w:iCs/>
          <w:sz w:val="24"/>
          <w:szCs w:val="24"/>
          <w:lang w:eastAsia="es-ES"/>
        </w:rPr>
        <w:t>de la candidatura</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presidencia</w:t>
      </w:r>
      <w:r w:rsidRPr="002E3DD9">
        <w:rPr>
          <w:rFonts w:ascii="Arial" w:eastAsia="Times New Roman" w:hAnsi="Arial" w:cs="Arial"/>
          <w:sz w:val="24"/>
          <w:szCs w:val="24"/>
          <w:lang w:eastAsia="es-ES"/>
        </w:rPr>
        <w:t xml:space="preserve"> municipal acreditado ante el organismo electoral, quien solicite la sustitución respectiva. Si las sustituciones afectan a más de la mitad de los candidaturas propietarios de la planilla, se cancelará el registro. </w:t>
      </w:r>
    </w:p>
    <w:p w14:paraId="65BF0096"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B8674C6"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133.</w:t>
      </w:r>
    </w:p>
    <w:p w14:paraId="203ABA8E" w14:textId="77777777" w:rsidR="004A2A36" w:rsidRPr="002E3DD9" w:rsidRDefault="004A2A36" w:rsidP="00D561F2">
      <w:pPr>
        <w:numPr>
          <w:ilvl w:val="0"/>
          <w:numId w:val="13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prerrogativas y derechos de </w:t>
      </w:r>
      <w:r w:rsidRPr="002E3DD9">
        <w:rPr>
          <w:rFonts w:ascii="Arial" w:eastAsia="Times New Roman" w:hAnsi="Arial" w:cs="Arial"/>
          <w:b/>
          <w:bCs/>
          <w:i/>
          <w:iCs/>
          <w:sz w:val="24"/>
          <w:szCs w:val="24"/>
          <w:lang w:eastAsia="es-ES"/>
        </w:rPr>
        <w:t>las candidaturas independientes registradas</w:t>
      </w:r>
      <w:r w:rsidRPr="002E3DD9">
        <w:rPr>
          <w:rFonts w:ascii="Arial" w:eastAsia="Times New Roman" w:hAnsi="Arial" w:cs="Arial"/>
          <w:sz w:val="24"/>
          <w:szCs w:val="24"/>
          <w:lang w:eastAsia="es-ES"/>
        </w:rPr>
        <w:t xml:space="preserve">: </w:t>
      </w:r>
    </w:p>
    <w:p w14:paraId="08139F59"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3D4D0ED"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bookmarkStart w:id="11" w:name="_Hlk43379401"/>
      <w:r w:rsidRPr="002E3DD9">
        <w:rPr>
          <w:rFonts w:ascii="Arial" w:eastAsia="Times New Roman" w:hAnsi="Arial" w:cs="Arial"/>
          <w:b/>
          <w:sz w:val="24"/>
          <w:szCs w:val="24"/>
          <w:lang w:eastAsia="es-ES"/>
        </w:rPr>
        <w:t>Artículo 134.</w:t>
      </w:r>
    </w:p>
    <w:p w14:paraId="46600BC2" w14:textId="77777777" w:rsidR="004A2A36" w:rsidRPr="002E3DD9" w:rsidRDefault="004A2A36" w:rsidP="00D561F2">
      <w:pPr>
        <w:numPr>
          <w:ilvl w:val="0"/>
          <w:numId w:val="1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obligaciones de </w:t>
      </w:r>
      <w:r w:rsidRPr="002E3DD9">
        <w:rPr>
          <w:rFonts w:ascii="Arial" w:eastAsia="Times New Roman" w:hAnsi="Arial" w:cs="Arial"/>
          <w:b/>
          <w:bCs/>
          <w:i/>
          <w:iCs/>
          <w:sz w:val="24"/>
          <w:szCs w:val="24"/>
          <w:lang w:eastAsia="es-ES"/>
        </w:rPr>
        <w:t>las candidaturas independientes registradas</w:t>
      </w:r>
      <w:r w:rsidRPr="002E3DD9">
        <w:rPr>
          <w:rFonts w:ascii="Arial" w:eastAsia="Times New Roman" w:hAnsi="Arial" w:cs="Arial"/>
          <w:sz w:val="24"/>
          <w:szCs w:val="24"/>
          <w:lang w:eastAsia="es-ES"/>
        </w:rPr>
        <w:t xml:space="preserve">: </w:t>
      </w:r>
    </w:p>
    <w:bookmarkEnd w:id="11"/>
    <w:p w14:paraId="6DAFEE76"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115C0EAB" w14:textId="77777777" w:rsidR="004A2A36" w:rsidRPr="002E3DD9" w:rsidRDefault="004A2A36" w:rsidP="00D561F2">
      <w:pPr>
        <w:widowControl w:val="0"/>
        <w:numPr>
          <w:ilvl w:val="0"/>
          <w:numId w:val="138"/>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Insertar en su propaganda de manera visible la leyenda: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Independiente”;</w:t>
      </w:r>
    </w:p>
    <w:p w14:paraId="13AB7BE2"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4BC44B3"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135.</w:t>
      </w:r>
    </w:p>
    <w:p w14:paraId="35A45853" w14:textId="77777777" w:rsidR="004A2A36" w:rsidRPr="002E3DD9" w:rsidRDefault="004A2A36" w:rsidP="00D561F2">
      <w:pPr>
        <w:numPr>
          <w:ilvl w:val="0"/>
          <w:numId w:val="139"/>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que incumplan con la normativa electoral que les resulte aplicable, serán sancionados en términos de este Código.</w:t>
      </w:r>
    </w:p>
    <w:p w14:paraId="7CDD450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FAF59A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136.</w:t>
      </w:r>
    </w:p>
    <w:p w14:paraId="150ED8E6" w14:textId="77777777" w:rsidR="004A2A36" w:rsidRPr="002E3DD9" w:rsidRDefault="004A2A36" w:rsidP="00D561F2">
      <w:pPr>
        <w:numPr>
          <w:ilvl w:val="0"/>
          <w:numId w:val="140"/>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de conformidad con lo previsto por los reglamentos de sesiones del Consejo General del Instituto y de los comités municipales y distritales aprobados, podrán designar representantes ante los órganos del Instituto, en los términos siguientes: </w:t>
      </w:r>
    </w:p>
    <w:p w14:paraId="75A3ADBE"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34D4916" w14:textId="77777777" w:rsidR="004A2A36" w:rsidRPr="002E3DD9" w:rsidRDefault="004A2A36" w:rsidP="00D561F2">
      <w:pPr>
        <w:numPr>
          <w:ilvl w:val="0"/>
          <w:numId w:val="141"/>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ante el Consejo General del Instituto y la totalidad de los comités distritales. </w:t>
      </w:r>
    </w:p>
    <w:p w14:paraId="66F99C98"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10F957A0" w14:textId="77777777" w:rsidR="004A2A36" w:rsidRPr="002E3DD9" w:rsidRDefault="004A2A36" w:rsidP="00D561F2">
      <w:pPr>
        <w:numPr>
          <w:ilvl w:val="0"/>
          <w:numId w:val="141"/>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ante el comité distrital</w:t>
      </w:r>
      <w:r w:rsidRPr="002E3DD9">
        <w:rPr>
          <w:rFonts w:ascii="Arial" w:eastAsia="Times New Roman" w:hAnsi="Arial" w:cs="Arial"/>
          <w:b/>
          <w:sz w:val="24"/>
          <w:szCs w:val="24"/>
          <w:lang w:eastAsia="es-ES"/>
        </w:rPr>
        <w:t xml:space="preserve"> </w:t>
      </w:r>
      <w:r w:rsidRPr="002E3DD9">
        <w:rPr>
          <w:rFonts w:ascii="Arial" w:eastAsia="Times New Roman" w:hAnsi="Arial" w:cs="Arial"/>
          <w:sz w:val="24"/>
          <w:szCs w:val="24"/>
          <w:lang w:eastAsia="es-ES"/>
        </w:rPr>
        <w:t>de la demarcación por la cual se quiera postular, debiendo designar un solo representante por ambas fórmulas.</w:t>
      </w:r>
    </w:p>
    <w:p w14:paraId="48A357E3"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3D6F733C" w14:textId="77777777" w:rsidR="004A2A36" w:rsidRPr="002E3DD9" w:rsidRDefault="004A2A36" w:rsidP="00D561F2">
      <w:pPr>
        <w:numPr>
          <w:ilvl w:val="0"/>
          <w:numId w:val="141"/>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a integrantes de los ayuntamientos, ante el comité municipal respectivo. </w:t>
      </w:r>
    </w:p>
    <w:p w14:paraId="77A4A17B"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1D3DFFA" w14:textId="77777777" w:rsidR="004A2A36" w:rsidRPr="002E3DD9" w:rsidRDefault="004A2A36" w:rsidP="00D561F2">
      <w:pPr>
        <w:numPr>
          <w:ilvl w:val="0"/>
          <w:numId w:val="14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acreditación de representantes ante los órganos central, distritales y municipales se realizará dentro de los treinta días posteriores al de la aprobación de su registro como aspirante a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w:t>
      </w:r>
    </w:p>
    <w:p w14:paraId="384429B3"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A00947E"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138.</w:t>
      </w:r>
    </w:p>
    <w:p w14:paraId="734D75CB" w14:textId="77777777" w:rsidR="004A2A36" w:rsidRPr="002E3DD9" w:rsidRDefault="004A2A36" w:rsidP="00D561F2">
      <w:pPr>
        <w:numPr>
          <w:ilvl w:val="0"/>
          <w:numId w:val="14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régimen de financiamiento de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tendrá las siguientes modalidades: </w:t>
      </w:r>
    </w:p>
    <w:p w14:paraId="7DACECA5" w14:textId="77777777" w:rsidR="004A2A36" w:rsidRPr="002E3DD9" w:rsidRDefault="004A2A36" w:rsidP="004A2A36">
      <w:pPr>
        <w:spacing w:after="0" w:line="240" w:lineRule="auto"/>
        <w:ind w:left="715"/>
        <w:jc w:val="both"/>
        <w:rPr>
          <w:rFonts w:ascii="Arial" w:eastAsia="Times New Roman" w:hAnsi="Arial" w:cs="Arial"/>
          <w:sz w:val="24"/>
          <w:szCs w:val="24"/>
          <w:lang w:eastAsia="es-ES"/>
        </w:rPr>
      </w:pPr>
    </w:p>
    <w:p w14:paraId="6DFF788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139.</w:t>
      </w:r>
    </w:p>
    <w:p w14:paraId="7CC0370C" w14:textId="77777777" w:rsidR="004A2A36" w:rsidRPr="002E3DD9" w:rsidRDefault="004A2A36" w:rsidP="00D561F2">
      <w:pPr>
        <w:numPr>
          <w:ilvl w:val="0"/>
          <w:numId w:val="14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financiamiento privado se constituye por las aportaciones que realicen </w:t>
      </w:r>
      <w:r w:rsidRPr="002E3DD9">
        <w:rPr>
          <w:rFonts w:ascii="Arial" w:eastAsia="Times New Roman" w:hAnsi="Arial" w:cs="Arial"/>
          <w:b/>
          <w:bCs/>
          <w:i/>
          <w:iCs/>
          <w:sz w:val="24"/>
          <w:szCs w:val="24"/>
          <w:lang w:eastAsia="es-ES"/>
        </w:rPr>
        <w:t>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y sus simpatizantes, el cual no podrá rebasar, en ningún caso, el cincuenta por ciento del tope de gasto para la elección de que se trate.</w:t>
      </w:r>
    </w:p>
    <w:p w14:paraId="750CBD5E"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p>
    <w:p w14:paraId="04C9C2A7"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140.</w:t>
      </w:r>
    </w:p>
    <w:p w14:paraId="4B3D2BC0" w14:textId="77777777" w:rsidR="004A2A36" w:rsidRPr="002E3DD9" w:rsidRDefault="004A2A36" w:rsidP="00D561F2">
      <w:pPr>
        <w:numPr>
          <w:ilvl w:val="0"/>
          <w:numId w:val="144"/>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tienen prohibido recibir aportaciones y donaciones en efectivo, así como de metales y piedras preciosas, por cualquier persona física o moral.</w:t>
      </w:r>
    </w:p>
    <w:p w14:paraId="04C44F9A"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A2E7B2B"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141.</w:t>
      </w:r>
    </w:p>
    <w:p w14:paraId="6438119C" w14:textId="77777777" w:rsidR="004A2A36" w:rsidRPr="002E3DD9" w:rsidRDefault="004A2A36" w:rsidP="00D561F2">
      <w:pPr>
        <w:numPr>
          <w:ilvl w:val="0"/>
          <w:numId w:val="14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No podrán realizar aportaciones o donativos en efectivo, metales y piedras preciosas o en especie por sí o por interpósita persona, a los aspirantes o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 xml:space="preserve"> a cargos de elección popular, bajo ninguna circunstancia: </w:t>
      </w:r>
    </w:p>
    <w:p w14:paraId="56088A94" w14:textId="77777777" w:rsidR="004A2A36" w:rsidRPr="002E3DD9" w:rsidRDefault="004A2A36" w:rsidP="004A2A36">
      <w:pPr>
        <w:spacing w:after="0" w:line="240" w:lineRule="auto"/>
        <w:ind w:left="715"/>
        <w:jc w:val="both"/>
        <w:rPr>
          <w:rFonts w:ascii="Arial" w:eastAsia="Times New Roman" w:hAnsi="Arial" w:cs="Arial"/>
          <w:sz w:val="24"/>
          <w:szCs w:val="24"/>
          <w:lang w:eastAsia="es-ES"/>
        </w:rPr>
      </w:pPr>
    </w:p>
    <w:p w14:paraId="20B921BD" w14:textId="77777777" w:rsidR="004A2A36" w:rsidRPr="002E3DD9" w:rsidRDefault="004A2A36" w:rsidP="004A2A36">
      <w:pPr>
        <w:spacing w:after="0" w:line="240" w:lineRule="auto"/>
        <w:ind w:firstLine="355"/>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g) )Las y los</w:t>
      </w:r>
      <w:r w:rsidRPr="002E3DD9">
        <w:rPr>
          <w:rFonts w:ascii="Arial" w:eastAsia="Times New Roman" w:hAnsi="Arial" w:cs="Arial"/>
          <w:sz w:val="24"/>
          <w:szCs w:val="24"/>
          <w:lang w:eastAsia="es-ES"/>
        </w:rPr>
        <w:t xml:space="preserve"> ministros de culto, asociaciones, iglesias o agrupaciones de cualquier religión. </w:t>
      </w:r>
    </w:p>
    <w:p w14:paraId="79501E8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1B1380E"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142.</w:t>
      </w:r>
    </w:p>
    <w:p w14:paraId="56C03E56" w14:textId="77777777" w:rsidR="004A2A36" w:rsidRPr="002E3DD9" w:rsidRDefault="004A2A36" w:rsidP="00D561F2">
      <w:pPr>
        <w:numPr>
          <w:ilvl w:val="0"/>
          <w:numId w:val="146"/>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no podrán solicitar créditos provenientes de la banca de desarrollo para el financiamiento de sus actividades. Tampoco podrán recibir aportaciones de personas no identificadas. </w:t>
      </w:r>
    </w:p>
    <w:p w14:paraId="28244D7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3BDDC5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144.</w:t>
      </w:r>
    </w:p>
    <w:p w14:paraId="75BA3829" w14:textId="77777777" w:rsidR="004A2A36" w:rsidRPr="002E3DD9" w:rsidRDefault="004A2A36" w:rsidP="00D561F2">
      <w:pPr>
        <w:widowControl w:val="0"/>
        <w:numPr>
          <w:ilvl w:val="0"/>
          <w:numId w:val="14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Los comprobantes que amparen los egresos que realicen </w:t>
      </w:r>
      <w:r w:rsidRPr="002E3DD9">
        <w:rPr>
          <w:rFonts w:ascii="Arial" w:eastAsia="Times New Roman" w:hAnsi="Arial" w:cs="Arial"/>
          <w:b/>
          <w:i/>
          <w:iCs/>
          <w:snapToGrid w:val="0"/>
          <w:sz w:val="24"/>
          <w:szCs w:val="24"/>
          <w:lang w:eastAsia="es-ES"/>
        </w:rPr>
        <w:t>las candidaturas independientes</w:t>
      </w:r>
      <w:r w:rsidRPr="002E3DD9">
        <w:rPr>
          <w:rFonts w:ascii="Arial" w:eastAsia="Times New Roman" w:hAnsi="Arial" w:cs="Arial"/>
          <w:bCs/>
          <w:snapToGrid w:val="0"/>
          <w:sz w:val="24"/>
          <w:szCs w:val="24"/>
          <w:lang w:eastAsia="es-ES"/>
        </w:rPr>
        <w:t xml:space="preserve"> deberán ser expedidos a su nombre y constar en original, como soporte a los informes financieros de las campañas electorales, los cuales estarán a disposición de la Unidad de Fiscalización de la Comisión de Fiscalización del Instituto Nacional para su revisión, de conformidad con lo dispuesto en este Código. Dicha documentación deberá cumplir con los requisitos que exigen las disposiciones fiscales aplicables, así como las establecidas por el Reglamento de Fiscalización de la unidad referida. </w:t>
      </w:r>
    </w:p>
    <w:p w14:paraId="04097F33"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B617634"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146.</w:t>
      </w:r>
    </w:p>
    <w:p w14:paraId="6500AF4F" w14:textId="77777777" w:rsidR="004A2A36" w:rsidRPr="002E3DD9" w:rsidRDefault="004A2A36" w:rsidP="00D561F2">
      <w:pPr>
        <w:numPr>
          <w:ilvl w:val="0"/>
          <w:numId w:val="14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ningún caso,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podrán recibir en propiedad bienes inmuebles para las actividades de su candidatura, así como adquirir bienes inmuebles con el financiamiento público o privado que reciban. </w:t>
      </w:r>
    </w:p>
    <w:p w14:paraId="665264CE"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01F21D63"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147.</w:t>
      </w:r>
    </w:p>
    <w:p w14:paraId="405E1DAE" w14:textId="77777777" w:rsidR="004A2A36" w:rsidRPr="002E3DD9" w:rsidRDefault="004A2A36" w:rsidP="00D561F2">
      <w:pPr>
        <w:numPr>
          <w:ilvl w:val="0"/>
          <w:numId w:val="149"/>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 xml:space="preserve">Las candidaturas independientes </w:t>
      </w:r>
      <w:r w:rsidRPr="002E3DD9">
        <w:rPr>
          <w:rFonts w:ascii="Arial" w:eastAsia="Times New Roman" w:hAnsi="Arial" w:cs="Arial"/>
          <w:sz w:val="24"/>
          <w:szCs w:val="24"/>
          <w:lang w:eastAsia="es-ES"/>
        </w:rPr>
        <w:t xml:space="preserve">tendrán derecho a recibir financiamiento público para sus gastos de campaña. Para los efectos de la distribución del financiamiento público y prerrogativas a que tienen derecho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en su conjunto, serán considerados como un partido político de nuevo registro. </w:t>
      </w:r>
    </w:p>
    <w:p w14:paraId="75A57753"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67DF9732"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148.</w:t>
      </w:r>
    </w:p>
    <w:p w14:paraId="07B856AC" w14:textId="77777777" w:rsidR="004A2A36" w:rsidRPr="002E3DD9" w:rsidRDefault="004A2A36" w:rsidP="00D561F2">
      <w:pPr>
        <w:numPr>
          <w:ilvl w:val="0"/>
          <w:numId w:val="15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monto que le correspondería a un partido de nuevo registro se distribuirá entre </w:t>
      </w:r>
      <w:r w:rsidRPr="002E3DD9">
        <w:rPr>
          <w:rFonts w:ascii="Arial" w:eastAsia="Times New Roman" w:hAnsi="Arial" w:cs="Arial"/>
          <w:b/>
          <w:bCs/>
          <w:i/>
          <w:iCs/>
          <w:sz w:val="24"/>
          <w:szCs w:val="24"/>
          <w:lang w:eastAsia="es-ES"/>
        </w:rPr>
        <w:t>todas las candidaturas independientes</w:t>
      </w:r>
      <w:r w:rsidRPr="002E3DD9">
        <w:rPr>
          <w:rFonts w:ascii="Arial" w:eastAsia="Times New Roman" w:hAnsi="Arial" w:cs="Arial"/>
          <w:sz w:val="24"/>
          <w:szCs w:val="24"/>
          <w:lang w:eastAsia="es-ES"/>
        </w:rPr>
        <w:t xml:space="preserve"> de la siguiente manera: </w:t>
      </w:r>
    </w:p>
    <w:p w14:paraId="45E1C17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00C8399E" w14:textId="77777777" w:rsidR="004A2A36" w:rsidRPr="002E3DD9" w:rsidRDefault="004A2A36" w:rsidP="00D561F2">
      <w:pPr>
        <w:numPr>
          <w:ilvl w:val="0"/>
          <w:numId w:val="151"/>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 33.3 por ciento que se distribuirá de manera igualitaria entre </w:t>
      </w:r>
      <w:r w:rsidRPr="002E3DD9">
        <w:rPr>
          <w:rFonts w:ascii="Arial" w:eastAsia="Times New Roman" w:hAnsi="Arial" w:cs="Arial"/>
          <w:b/>
          <w:bCs/>
          <w:i/>
          <w:iCs/>
          <w:sz w:val="24"/>
          <w:szCs w:val="24"/>
          <w:lang w:eastAsia="es-ES"/>
        </w:rPr>
        <w:t>todos las candidaturas independientes</w:t>
      </w:r>
      <w:r w:rsidRPr="002E3DD9">
        <w:rPr>
          <w:rFonts w:ascii="Arial" w:eastAsia="Times New Roman" w:hAnsi="Arial" w:cs="Arial"/>
          <w:sz w:val="24"/>
          <w:szCs w:val="24"/>
          <w:lang w:eastAsia="es-ES"/>
        </w:rPr>
        <w:t xml:space="preserve"> al cargo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p>
    <w:p w14:paraId="1C572324"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55EBCD28" w14:textId="77777777" w:rsidR="004A2A36" w:rsidRPr="002E3DD9" w:rsidRDefault="004A2A36" w:rsidP="00D561F2">
      <w:pPr>
        <w:numPr>
          <w:ilvl w:val="0"/>
          <w:numId w:val="151"/>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 33.3 por ciento que se distribuirá de manera igualitaria entre todas las fórmulas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al cargo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w:t>
      </w:r>
    </w:p>
    <w:p w14:paraId="522A5BE6"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3E1458FA" w14:textId="77777777" w:rsidR="004A2A36" w:rsidRPr="002E3DD9" w:rsidRDefault="004A2A36" w:rsidP="00D561F2">
      <w:pPr>
        <w:numPr>
          <w:ilvl w:val="0"/>
          <w:numId w:val="15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el supuesto de que </w:t>
      </w:r>
      <w:r w:rsidRPr="002E3DD9">
        <w:rPr>
          <w:rFonts w:ascii="Arial" w:eastAsia="Times New Roman" w:hAnsi="Arial" w:cs="Arial"/>
          <w:b/>
          <w:bCs/>
          <w:i/>
          <w:iCs/>
          <w:sz w:val="24"/>
          <w:szCs w:val="24"/>
          <w:lang w:eastAsia="es-ES"/>
        </w:rPr>
        <w:t>una sola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obtenga su registro para cualquiera de los cargos antes mencionados, no podrá recibir financiamiento que exceda del cincuenta por ciento de los montos referidos en los incisos anteriores. </w:t>
      </w:r>
    </w:p>
    <w:p w14:paraId="2DA6412B" w14:textId="77777777" w:rsidR="004A2A36" w:rsidRPr="002E3DD9" w:rsidRDefault="004A2A36" w:rsidP="004A2A36">
      <w:pPr>
        <w:spacing w:after="0" w:line="240" w:lineRule="auto"/>
        <w:ind w:left="715"/>
        <w:jc w:val="both"/>
        <w:rPr>
          <w:rFonts w:ascii="Arial" w:eastAsia="Times New Roman" w:hAnsi="Arial" w:cs="Arial"/>
          <w:sz w:val="24"/>
          <w:szCs w:val="24"/>
          <w:lang w:eastAsia="es-ES"/>
        </w:rPr>
      </w:pPr>
    </w:p>
    <w:p w14:paraId="5E1ED9FF"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149.</w:t>
      </w:r>
    </w:p>
    <w:p w14:paraId="609E017F" w14:textId="77777777" w:rsidR="004A2A36" w:rsidRPr="002E3DD9" w:rsidRDefault="004A2A36" w:rsidP="00D561F2">
      <w:pPr>
        <w:numPr>
          <w:ilvl w:val="0"/>
          <w:numId w:val="152"/>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deberán nombrar una persona encargada del manejo de los recursos financieros y administración de los recursos generales y de campaña, así como de la presentación de los informes a que se refiere este Código.</w:t>
      </w:r>
      <w:r w:rsidRPr="002E3DD9">
        <w:rPr>
          <w:rFonts w:ascii="Arial" w:eastAsia="Times New Roman" w:hAnsi="Arial" w:cs="Arial"/>
          <w:b/>
          <w:sz w:val="24"/>
          <w:szCs w:val="24"/>
          <w:lang w:eastAsia="es-ES"/>
        </w:rPr>
        <w:t xml:space="preserve"> </w:t>
      </w:r>
    </w:p>
    <w:p w14:paraId="28AC5AA0"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p>
    <w:p w14:paraId="771D7EC5"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150.</w:t>
      </w:r>
    </w:p>
    <w:p w14:paraId="419532D1" w14:textId="77777777" w:rsidR="004A2A36" w:rsidRPr="002E3DD9" w:rsidRDefault="004A2A36" w:rsidP="00D561F2">
      <w:pPr>
        <w:numPr>
          <w:ilvl w:val="0"/>
          <w:numId w:val="153"/>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deberán reembolsar al Instituto, el monto del financiamiento público no erogado. </w:t>
      </w:r>
    </w:p>
    <w:p w14:paraId="13CB6175"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C667DB2"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151.</w:t>
      </w:r>
    </w:p>
    <w:p w14:paraId="02F11EB6" w14:textId="77777777" w:rsidR="004A2A36" w:rsidRPr="002E3DD9" w:rsidRDefault="004A2A36" w:rsidP="00D561F2">
      <w:pPr>
        <w:numPr>
          <w:ilvl w:val="0"/>
          <w:numId w:val="15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en coordinación con el Instituto Nacional, garantizará a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 </w:t>
      </w:r>
    </w:p>
    <w:p w14:paraId="7733E822" w14:textId="77777777" w:rsidR="004A2A36" w:rsidRPr="002E3DD9" w:rsidRDefault="004A2A36" w:rsidP="004A2A36">
      <w:pPr>
        <w:spacing w:after="0" w:line="240" w:lineRule="auto"/>
        <w:ind w:firstLine="45"/>
        <w:jc w:val="both"/>
        <w:rPr>
          <w:rFonts w:ascii="Arial" w:eastAsia="Times New Roman" w:hAnsi="Arial" w:cs="Arial"/>
          <w:sz w:val="24"/>
          <w:szCs w:val="24"/>
          <w:lang w:eastAsia="es-ES"/>
        </w:rPr>
      </w:pPr>
    </w:p>
    <w:p w14:paraId="1D5D4D27"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152.</w:t>
      </w:r>
    </w:p>
    <w:p w14:paraId="1F6591D5" w14:textId="77777777" w:rsidR="004A2A36" w:rsidRPr="002E3DD9" w:rsidRDefault="004A2A36" w:rsidP="00D561F2">
      <w:pPr>
        <w:numPr>
          <w:ilvl w:val="0"/>
          <w:numId w:val="155"/>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El conjunto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según el tipo de elección, accederán a la radio y la televisión, como si se tratara de un partido de nuevo registro, únicamente en el porcentaje que se distribuye en forma igualitaria a los partidos políticos, en términos de lo dispuesto en la Constitución General.</w:t>
      </w:r>
      <w:r w:rsidRPr="002E3DD9">
        <w:rPr>
          <w:rFonts w:ascii="Arial" w:eastAsia="Times New Roman" w:hAnsi="Arial" w:cs="Arial"/>
          <w:b/>
          <w:sz w:val="24"/>
          <w:szCs w:val="24"/>
          <w:lang w:eastAsia="es-ES"/>
        </w:rPr>
        <w:t xml:space="preserve"> </w:t>
      </w:r>
    </w:p>
    <w:p w14:paraId="169868DB"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6FFB502E" w14:textId="77777777" w:rsidR="004A2A36" w:rsidRPr="002E3DD9" w:rsidRDefault="004A2A36" w:rsidP="00D561F2">
      <w:pPr>
        <w:numPr>
          <w:ilvl w:val="0"/>
          <w:numId w:val="155"/>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sólo tendrán acceso a radio y televisión en campaña electoral. </w:t>
      </w:r>
    </w:p>
    <w:p w14:paraId="173FDE83" w14:textId="77777777" w:rsidR="004A2A36" w:rsidRPr="002E3DD9" w:rsidRDefault="004A2A36" w:rsidP="004A2A36">
      <w:pPr>
        <w:spacing w:after="0" w:line="240" w:lineRule="auto"/>
        <w:ind w:firstLine="45"/>
        <w:jc w:val="both"/>
        <w:rPr>
          <w:rFonts w:ascii="Arial" w:eastAsia="Times New Roman" w:hAnsi="Arial" w:cs="Arial"/>
          <w:sz w:val="24"/>
          <w:szCs w:val="24"/>
          <w:lang w:eastAsia="es-ES"/>
        </w:rPr>
      </w:pPr>
    </w:p>
    <w:p w14:paraId="08480D5A" w14:textId="77777777" w:rsidR="004A2A36" w:rsidRPr="002E3DD9" w:rsidRDefault="004A2A36" w:rsidP="004A2A36">
      <w:pPr>
        <w:spacing w:after="0" w:line="240" w:lineRule="auto"/>
        <w:ind w:firstLine="45"/>
        <w:jc w:val="both"/>
        <w:rPr>
          <w:rFonts w:ascii="Arial" w:eastAsia="Times New Roman" w:hAnsi="Arial" w:cs="Arial"/>
          <w:sz w:val="24"/>
          <w:szCs w:val="24"/>
          <w:lang w:eastAsia="es-ES"/>
        </w:rPr>
      </w:pPr>
    </w:p>
    <w:p w14:paraId="4F34ED4B"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153.</w:t>
      </w:r>
    </w:p>
    <w:p w14:paraId="3C80278B" w14:textId="77777777" w:rsidR="004A2A36" w:rsidRPr="002E3DD9" w:rsidRDefault="004A2A36" w:rsidP="00D561F2">
      <w:pPr>
        <w:numPr>
          <w:ilvl w:val="0"/>
          <w:numId w:val="156"/>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deberán entregar sus materiales al Instituto Nacional para su calificación técnica, a fin de emitir el dictamen correspondiente en los plazos y términos que el propio Instituto determine. </w:t>
      </w:r>
    </w:p>
    <w:p w14:paraId="1B79DC69"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D09649D"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154.</w:t>
      </w:r>
    </w:p>
    <w:p w14:paraId="5C65A4EA" w14:textId="77777777" w:rsidR="004A2A36" w:rsidRPr="002E3DD9" w:rsidRDefault="004A2A36" w:rsidP="00D561F2">
      <w:pPr>
        <w:numPr>
          <w:ilvl w:val="0"/>
          <w:numId w:val="15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Ninguna persona física o moral, sea a título propio o por cuenta de terceros, podrá contratar propaganda en radio y televisión para promover </w:t>
      </w:r>
      <w:r w:rsidRPr="002E3DD9">
        <w:rPr>
          <w:rFonts w:ascii="Arial" w:eastAsia="Times New Roman" w:hAnsi="Arial" w:cs="Arial"/>
          <w:b/>
          <w:bCs/>
          <w:i/>
          <w:iCs/>
          <w:sz w:val="24"/>
          <w:szCs w:val="24"/>
          <w:lang w:eastAsia="es-ES"/>
        </w:rPr>
        <w:t>una candidatura</w:t>
      </w:r>
      <w:r w:rsidRPr="002E3DD9">
        <w:rPr>
          <w:rFonts w:ascii="Arial" w:eastAsia="Times New Roman" w:hAnsi="Arial" w:cs="Arial"/>
          <w:sz w:val="24"/>
          <w:szCs w:val="24"/>
          <w:lang w:eastAsia="es-ES"/>
        </w:rPr>
        <w:t xml:space="preserve"> independiente o dirigida a influir en las preferencias electorales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a favor o en contra de los mismos o de los partidos políticos. Queda prohibida la transmisión en territorio estatal de este tipo de propaganda contratada en el extranjero. </w:t>
      </w:r>
    </w:p>
    <w:p w14:paraId="4274829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0AC2D60B"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156.</w:t>
      </w:r>
    </w:p>
    <w:p w14:paraId="6F9A08C9" w14:textId="77777777" w:rsidR="004A2A36" w:rsidRPr="002E3DD9" w:rsidRDefault="004A2A36" w:rsidP="00D561F2">
      <w:pPr>
        <w:numPr>
          <w:ilvl w:val="0"/>
          <w:numId w:val="158"/>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Para la transmisión de mensajes de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en cada estación de radio y canal de televisión, se estará a lo establecido en este Código y demás ordenamientos aplicables, así como los acuerdos del Comité de Radio y Televisión del Instituto Nacional.</w:t>
      </w:r>
      <w:r w:rsidRPr="002E3DD9">
        <w:rPr>
          <w:rFonts w:ascii="Arial" w:eastAsia="Times New Roman" w:hAnsi="Arial" w:cs="Arial"/>
          <w:b/>
          <w:sz w:val="24"/>
          <w:szCs w:val="24"/>
          <w:lang w:eastAsia="es-ES"/>
        </w:rPr>
        <w:t xml:space="preserve"> </w:t>
      </w:r>
    </w:p>
    <w:p w14:paraId="034FE7FB"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B833D76"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157.</w:t>
      </w:r>
    </w:p>
    <w:p w14:paraId="64D990F7" w14:textId="77777777" w:rsidR="004A2A36" w:rsidRPr="002E3DD9" w:rsidRDefault="004A2A36" w:rsidP="00D561F2">
      <w:pPr>
        <w:numPr>
          <w:ilvl w:val="0"/>
          <w:numId w:val="16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tiempo que corresponda a cada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será utilizado exclusivamente para la difusión de sus mensajes. </w:t>
      </w:r>
    </w:p>
    <w:p w14:paraId="099B2DF3"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13E6B1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158.</w:t>
      </w:r>
    </w:p>
    <w:p w14:paraId="729E2FF5" w14:textId="77777777" w:rsidR="004A2A36" w:rsidRPr="002E3DD9" w:rsidRDefault="004A2A36" w:rsidP="00D561F2">
      <w:pPr>
        <w:numPr>
          <w:ilvl w:val="0"/>
          <w:numId w:val="15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Comité de Radio y Televisión del Instituto Nacional será el responsable de asegurar a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la debida participación en la materia. </w:t>
      </w:r>
    </w:p>
    <w:p w14:paraId="39A2C077"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3BE75D0" w14:textId="77777777" w:rsidR="004A2A36" w:rsidRPr="002E3DD9" w:rsidRDefault="004A2A36" w:rsidP="004A2A36">
      <w:pPr>
        <w:spacing w:after="0" w:line="240" w:lineRule="auto"/>
        <w:ind w:right="12"/>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TÍTULO CUARTO</w:t>
      </w:r>
    </w:p>
    <w:p w14:paraId="2CBA8B93" w14:textId="77777777" w:rsidR="004A2A36" w:rsidRPr="002E3DD9" w:rsidRDefault="004A2A36" w:rsidP="004A2A36">
      <w:pPr>
        <w:spacing w:after="0" w:line="240" w:lineRule="auto"/>
        <w:ind w:right="5"/>
        <w:jc w:val="center"/>
        <w:rPr>
          <w:rFonts w:ascii="Arial" w:eastAsia="Times New Roman" w:hAnsi="Arial" w:cs="Arial"/>
          <w:sz w:val="24"/>
          <w:szCs w:val="24"/>
          <w:lang w:eastAsia="es-ES"/>
        </w:rPr>
      </w:pPr>
      <w:r w:rsidRPr="002E3DD9">
        <w:rPr>
          <w:rFonts w:ascii="Arial" w:eastAsia="Times New Roman" w:hAnsi="Arial" w:cs="Arial"/>
          <w:b/>
          <w:sz w:val="24"/>
          <w:szCs w:val="24"/>
          <w:lang w:eastAsia="es-ES"/>
        </w:rPr>
        <w:t>DE LA PROPAGANDA ELECTORAL DE LAS CANDIDATURAS INDEPENDIENTES</w:t>
      </w:r>
    </w:p>
    <w:p w14:paraId="0B89462B"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C55A934"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160.</w:t>
      </w:r>
    </w:p>
    <w:p w14:paraId="6D48F19A" w14:textId="77777777" w:rsidR="004A2A36" w:rsidRPr="002E3DD9" w:rsidRDefault="004A2A36" w:rsidP="00D561F2">
      <w:pPr>
        <w:numPr>
          <w:ilvl w:val="0"/>
          <w:numId w:val="16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aplicables a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las normas sobre propaganda electoral contenidas en este Código.</w:t>
      </w:r>
    </w:p>
    <w:p w14:paraId="22698640"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45500EE8"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161.</w:t>
      </w:r>
    </w:p>
    <w:p w14:paraId="2B58A2F7" w14:textId="77777777" w:rsidR="004A2A36" w:rsidRPr="002E3DD9" w:rsidRDefault="004A2A36" w:rsidP="00D561F2">
      <w:pPr>
        <w:numPr>
          <w:ilvl w:val="0"/>
          <w:numId w:val="16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propaganda electoral de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deberá tener el emblema y color o colores que los caractericen y diferencien de otros partidos políticos y de </w:t>
      </w:r>
      <w:r w:rsidRPr="002E3DD9">
        <w:rPr>
          <w:rFonts w:ascii="Arial" w:eastAsia="Times New Roman" w:hAnsi="Arial" w:cs="Arial"/>
          <w:b/>
          <w:bCs/>
          <w:i/>
          <w:iCs/>
          <w:sz w:val="24"/>
          <w:szCs w:val="24"/>
          <w:lang w:eastAsia="es-ES"/>
        </w:rPr>
        <w:t>otras candidaturas independientes</w:t>
      </w:r>
      <w:r w:rsidRPr="002E3DD9">
        <w:rPr>
          <w:rFonts w:ascii="Arial" w:eastAsia="Times New Roman" w:hAnsi="Arial" w:cs="Arial"/>
          <w:sz w:val="24"/>
          <w:szCs w:val="24"/>
          <w:lang w:eastAsia="es-ES"/>
        </w:rPr>
        <w:t>, así como tener visible la leyenda: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w:t>
      </w:r>
    </w:p>
    <w:p w14:paraId="0270988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4992341" w14:textId="77777777" w:rsidR="004A2A36" w:rsidRPr="002E3DD9" w:rsidRDefault="004A2A36" w:rsidP="004A2A36">
      <w:pPr>
        <w:spacing w:after="0" w:line="240" w:lineRule="auto"/>
        <w:ind w:left="-5"/>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w:t>
      </w:r>
      <w:r w:rsidRPr="002E3DD9">
        <w:rPr>
          <w:rFonts w:ascii="Arial" w:eastAsia="Times New Roman" w:hAnsi="Arial" w:cs="Arial"/>
          <w:sz w:val="24"/>
          <w:szCs w:val="24"/>
          <w:lang w:eastAsia="es-ES"/>
        </w:rPr>
        <w:t xml:space="preserve"> </w:t>
      </w:r>
      <w:r w:rsidRPr="002E3DD9">
        <w:rPr>
          <w:rFonts w:ascii="Arial" w:eastAsia="Times New Roman" w:hAnsi="Arial" w:cs="Arial"/>
          <w:b/>
          <w:sz w:val="24"/>
          <w:szCs w:val="24"/>
          <w:lang w:eastAsia="es-ES"/>
        </w:rPr>
        <w:t>162.</w:t>
      </w:r>
    </w:p>
    <w:p w14:paraId="71EA39C6" w14:textId="77777777" w:rsidR="004A2A36" w:rsidRPr="002E3DD9" w:rsidRDefault="004A2A36" w:rsidP="00D561F2">
      <w:pPr>
        <w:numPr>
          <w:ilvl w:val="0"/>
          <w:numId w:val="16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revisión de los informes que los aspirantes presenten sobre el origen y destino de sus recursos y de actos para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según corresponda, así como la práctica de auditorías sobre el manejo de sus recursos y su situación contable y financiera estará a cargo de la Unidad de Fiscalización del Instituto Nacional, en los términos que establezca la Ley General. </w:t>
      </w:r>
    </w:p>
    <w:p w14:paraId="41B74482"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ECC188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165.</w:t>
      </w:r>
    </w:p>
    <w:p w14:paraId="66D4C834" w14:textId="77777777" w:rsidR="004A2A36" w:rsidRPr="002E3DD9" w:rsidRDefault="004A2A36" w:rsidP="00D561F2">
      <w:pPr>
        <w:widowControl w:val="0"/>
        <w:numPr>
          <w:ilvl w:val="0"/>
          <w:numId w:val="147"/>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convenio que celebre el Instituto con el Registro Federal de Electores tendrá vigencia por tres años, pudiendo ser renovado en sus términos cuantas veces sea necesario, para periodos similares. En el mismo se establecerán los plazos para la promoción de la inscripción o actualización de los datos de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
          <w:snapToGrid w:val="0"/>
          <w:sz w:val="24"/>
          <w:szCs w:val="24"/>
          <w:lang w:eastAsia="es-ES"/>
        </w:rPr>
        <w:t>,</w:t>
      </w:r>
      <w:r w:rsidRPr="002E3DD9">
        <w:rPr>
          <w:rFonts w:ascii="Arial" w:eastAsia="Times New Roman" w:hAnsi="Arial" w:cs="Arial"/>
          <w:bCs/>
          <w:snapToGrid w:val="0"/>
          <w:sz w:val="24"/>
          <w:szCs w:val="24"/>
          <w:lang w:eastAsia="es-ES"/>
        </w:rPr>
        <w:t xml:space="preserve"> así como la fecha límite para la inscripción de los mismos a los fines de los procesos electorales, y los demás que resulten pertinentes.</w:t>
      </w:r>
    </w:p>
    <w:p w14:paraId="0C116DB4"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3AA3AB5"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166.</w:t>
      </w:r>
    </w:p>
    <w:p w14:paraId="049ADA98" w14:textId="77777777" w:rsidR="004A2A36" w:rsidRPr="002E3DD9" w:rsidRDefault="004A2A36" w:rsidP="00D561F2">
      <w:pPr>
        <w:widowControl w:val="0"/>
        <w:numPr>
          <w:ilvl w:val="0"/>
          <w:numId w:val="16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proceso electoral es el conjunto de actos ordenados por la Constitución General, la Constitución, y este Código, realizados por las autoridades electorales, los partidos políticos,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así como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que tiene por objeto la renovación periódica de los integrantes de los Poderes Legislativo y Ejecutivo del Estado y de los Ayuntamientos. </w:t>
      </w:r>
    </w:p>
    <w:p w14:paraId="43C0AC7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1A55AB9" w14:textId="77777777" w:rsidR="004A2A36" w:rsidRPr="002E3DD9" w:rsidRDefault="004A2A36" w:rsidP="004A2A36">
      <w:pPr>
        <w:spacing w:after="0" w:line="240" w:lineRule="auto"/>
        <w:ind w:left="284"/>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168.</w:t>
      </w:r>
    </w:p>
    <w:p w14:paraId="4F9650F6" w14:textId="77777777" w:rsidR="004A2A36" w:rsidRPr="002E3DD9" w:rsidRDefault="004A2A36" w:rsidP="00D561F2">
      <w:pPr>
        <w:widowControl w:val="0"/>
        <w:numPr>
          <w:ilvl w:val="0"/>
          <w:numId w:val="16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procesos internos para la selección de candidaturas a cargos de elección popular son el conjunto de actividades que realizan los partidos políticos, los aspirantes y </w:t>
      </w:r>
      <w:r w:rsidRPr="002E3DD9">
        <w:rPr>
          <w:rFonts w:ascii="Arial" w:eastAsia="Times New Roman" w:hAnsi="Arial" w:cs="Arial"/>
          <w:b/>
          <w:bCs/>
          <w:i/>
          <w:iCs/>
          <w:sz w:val="24"/>
          <w:szCs w:val="24"/>
          <w:lang w:eastAsia="es-ES"/>
        </w:rPr>
        <w:t>las precandidaturas</w:t>
      </w:r>
      <w:r w:rsidRPr="002E3DD9">
        <w:rPr>
          <w:rFonts w:ascii="Arial" w:eastAsia="Times New Roman" w:hAnsi="Arial" w:cs="Arial"/>
          <w:sz w:val="24"/>
          <w:szCs w:val="24"/>
          <w:lang w:eastAsia="es-ES"/>
        </w:rPr>
        <w:t xml:space="preserve"> a dichos cargos, de conformidad con lo establecido en este Código, en los Estatutos y en los reglamentos, acuerdos y demás disposiciones de carácter general que aprueben los órganos de dirección de cada partido político.  </w:t>
      </w:r>
    </w:p>
    <w:p w14:paraId="54ACBA78" w14:textId="77777777" w:rsidR="004A2A36" w:rsidRPr="002E3DD9" w:rsidRDefault="004A2A36" w:rsidP="004A2A36">
      <w:pPr>
        <w:widowControl w:val="0"/>
        <w:suppressAutoHyphens/>
        <w:spacing w:after="0" w:line="240" w:lineRule="auto"/>
        <w:ind w:left="720"/>
        <w:jc w:val="both"/>
        <w:rPr>
          <w:rFonts w:ascii="Arial" w:eastAsia="Times New Roman" w:hAnsi="Arial" w:cs="Arial"/>
          <w:sz w:val="24"/>
          <w:szCs w:val="24"/>
          <w:lang w:eastAsia="es-ES"/>
        </w:rPr>
      </w:pPr>
    </w:p>
    <w:p w14:paraId="017A63EA" w14:textId="77777777" w:rsidR="004A2A36" w:rsidRPr="002E3DD9" w:rsidRDefault="004A2A36" w:rsidP="00D561F2">
      <w:pPr>
        <w:widowControl w:val="0"/>
        <w:numPr>
          <w:ilvl w:val="0"/>
          <w:numId w:val="16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entiende por precampaña electoral el conjunto de actos que realizan los partidos políticos, sus militantes, </w:t>
      </w:r>
      <w:r w:rsidRPr="002E3DD9">
        <w:rPr>
          <w:rFonts w:ascii="Arial" w:eastAsia="Times New Roman" w:hAnsi="Arial" w:cs="Arial"/>
          <w:b/>
          <w:bCs/>
          <w:i/>
          <w:iCs/>
          <w:sz w:val="24"/>
          <w:szCs w:val="24"/>
          <w:lang w:eastAsia="es-ES"/>
        </w:rPr>
        <w:t>las precandidatas y los precandidatos</w:t>
      </w:r>
      <w:r w:rsidRPr="002E3DD9">
        <w:rPr>
          <w:rFonts w:ascii="Arial" w:eastAsia="Times New Roman" w:hAnsi="Arial" w:cs="Arial"/>
          <w:sz w:val="24"/>
          <w:szCs w:val="24"/>
          <w:lang w:eastAsia="es-ES"/>
        </w:rPr>
        <w:t xml:space="preserve"> a candidaturas a cargos de elección popular debidamente registrados por cada partido político.</w:t>
      </w:r>
    </w:p>
    <w:p w14:paraId="4F57C513"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7530452A" w14:textId="77777777" w:rsidR="004A2A36" w:rsidRPr="002E3DD9" w:rsidRDefault="004A2A36" w:rsidP="00D561F2">
      <w:pPr>
        <w:widowControl w:val="0"/>
        <w:numPr>
          <w:ilvl w:val="0"/>
          <w:numId w:val="165"/>
        </w:numPr>
        <w:suppressAutoHyphens/>
        <w:spacing w:after="0" w:line="240" w:lineRule="auto"/>
        <w:jc w:val="both"/>
        <w:rPr>
          <w:rFonts w:ascii="Arial" w:eastAsia="Times New Roman" w:hAnsi="Arial" w:cs="Arial"/>
          <w:sz w:val="24"/>
          <w:szCs w:val="24"/>
          <w:lang w:eastAsia="es-ES"/>
        </w:rPr>
      </w:pPr>
      <w:bookmarkStart w:id="12" w:name="_Hlk44176734"/>
      <w:r w:rsidRPr="002E3DD9">
        <w:rPr>
          <w:rFonts w:ascii="Arial" w:eastAsia="Times New Roman" w:hAnsi="Arial" w:cs="Arial"/>
          <w:sz w:val="24"/>
          <w:szCs w:val="24"/>
          <w:lang w:eastAsia="es-ES"/>
        </w:rPr>
        <w:t xml:space="preserve">Se entiende por actos de precampaña electoral las reuniones públicas, asambleas, marchas y en general aquellos en que los precandidaturas se dirigen a los afiliados o simpatizantes o al electorado en general del instituto político en cuyo proceso de selección interno participa, con el objetivo de obtener su respaldo para ser postulado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a un cargo de elección popular.</w:t>
      </w:r>
    </w:p>
    <w:p w14:paraId="57DA4AB3"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6C70AB56" w14:textId="77777777" w:rsidR="004A2A36" w:rsidRPr="002E3DD9" w:rsidRDefault="004A2A36" w:rsidP="00D561F2">
      <w:pPr>
        <w:widowControl w:val="0"/>
        <w:numPr>
          <w:ilvl w:val="0"/>
          <w:numId w:val="16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Se entiende por propaganda de precampaña el conjunto de escritos, publicaciones, imágenes, grabaciones, proyecciones y expresiones que durante el periodo establecido por este Código y el que señale la convocatoria respectiva difunden l</w:t>
      </w:r>
      <w:r w:rsidRPr="002E3DD9">
        <w:rPr>
          <w:rFonts w:ascii="Arial" w:eastAsia="Times New Roman" w:hAnsi="Arial" w:cs="Arial"/>
          <w:b/>
          <w:bCs/>
          <w:i/>
          <w:iCs/>
          <w:sz w:val="24"/>
          <w:szCs w:val="24"/>
          <w:lang w:eastAsia="es-ES"/>
        </w:rPr>
        <w:t>as precandidaturas</w:t>
      </w:r>
      <w:r w:rsidRPr="002E3DD9">
        <w:rPr>
          <w:rFonts w:ascii="Arial" w:eastAsia="Times New Roman" w:hAnsi="Arial" w:cs="Arial"/>
          <w:sz w:val="24"/>
          <w:szCs w:val="24"/>
          <w:lang w:eastAsia="es-ES"/>
        </w:rPr>
        <w:t xml:space="preserve"> con el propósito de dar a conocer sus propuestas. La propaganda de precampaña deberá señalar de manera expresa, por medios gráficos y auditivos, la calidad de </w:t>
      </w:r>
      <w:r w:rsidRPr="002E3DD9">
        <w:rPr>
          <w:rFonts w:ascii="Arial" w:eastAsia="Times New Roman" w:hAnsi="Arial" w:cs="Arial"/>
          <w:b/>
          <w:bCs/>
          <w:i/>
          <w:iCs/>
          <w:sz w:val="24"/>
          <w:szCs w:val="24"/>
          <w:lang w:eastAsia="es-ES"/>
        </w:rPr>
        <w:t>precandidatura</w:t>
      </w:r>
      <w:r w:rsidRPr="002E3DD9">
        <w:rPr>
          <w:rFonts w:ascii="Arial" w:eastAsia="Times New Roman" w:hAnsi="Arial" w:cs="Arial"/>
          <w:sz w:val="24"/>
          <w:szCs w:val="24"/>
          <w:lang w:eastAsia="es-ES"/>
        </w:rPr>
        <w:t xml:space="preserve"> de quien es promovido.</w:t>
      </w:r>
    </w:p>
    <w:bookmarkEnd w:id="12"/>
    <w:p w14:paraId="3969FB2D"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1D5CDC8" w14:textId="77777777" w:rsidR="004A2A36" w:rsidRPr="002E3DD9" w:rsidRDefault="004A2A36" w:rsidP="004A2A36">
      <w:pPr>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169</w:t>
      </w:r>
    </w:p>
    <w:p w14:paraId="724442B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r w:rsidRPr="002E3DD9">
        <w:rPr>
          <w:rFonts w:ascii="Arial" w:eastAsia="Times New Roman" w:hAnsi="Arial" w:cs="Arial"/>
          <w:iCs/>
          <w:sz w:val="24"/>
          <w:szCs w:val="24"/>
          <w:lang w:eastAsia="es-ES"/>
        </w:rPr>
        <w:t>1</w:t>
      </w:r>
    </w:p>
    <w:p w14:paraId="3FC0C7F1" w14:textId="77777777" w:rsidR="004A2A36" w:rsidRPr="002E3DD9" w:rsidRDefault="004A2A36" w:rsidP="00D561F2">
      <w:pPr>
        <w:widowControl w:val="0"/>
        <w:numPr>
          <w:ilvl w:val="0"/>
          <w:numId w:val="80"/>
        </w:numPr>
        <w:suppressAutoHyphens/>
        <w:spacing w:after="0" w:line="240" w:lineRule="auto"/>
        <w:contextualSpacing/>
        <w:jc w:val="both"/>
        <w:rPr>
          <w:rFonts w:ascii="Arial" w:eastAsia="Times New Roman" w:hAnsi="Arial" w:cs="Arial"/>
          <w:bCs/>
          <w:iCs/>
          <w:snapToGrid w:val="0"/>
          <w:sz w:val="24"/>
          <w:szCs w:val="24"/>
          <w:lang w:eastAsia="es-ES"/>
        </w:rPr>
      </w:pPr>
      <w:r w:rsidRPr="002E3DD9">
        <w:rPr>
          <w:rFonts w:ascii="Arial" w:eastAsia="Times New Roman" w:hAnsi="Arial" w:cs="Arial"/>
          <w:bCs/>
          <w:snapToGrid w:val="0"/>
          <w:sz w:val="24"/>
          <w:szCs w:val="24"/>
          <w:lang w:eastAsia="es-ES"/>
        </w:rPr>
        <w:t xml:space="preserve">Cuando dentro de los procesos a que se refiere este artículo exista </w:t>
      </w:r>
      <w:r w:rsidRPr="002E3DD9">
        <w:rPr>
          <w:rFonts w:ascii="Arial" w:eastAsia="Times New Roman" w:hAnsi="Arial" w:cs="Arial"/>
          <w:b/>
          <w:i/>
          <w:iCs/>
          <w:snapToGrid w:val="0"/>
          <w:sz w:val="24"/>
          <w:szCs w:val="24"/>
          <w:lang w:eastAsia="es-ES"/>
        </w:rPr>
        <w:t>una sola precandidatura registrada</w:t>
      </w:r>
      <w:r w:rsidRPr="002E3DD9">
        <w:rPr>
          <w:rFonts w:ascii="Arial" w:eastAsia="Times New Roman" w:hAnsi="Arial" w:cs="Arial"/>
          <w:bCs/>
          <w:snapToGrid w:val="0"/>
          <w:sz w:val="24"/>
          <w:szCs w:val="24"/>
          <w:lang w:eastAsia="es-ES"/>
        </w:rPr>
        <w:t xml:space="preserve">, no podrá realizar actos de precampaña, en ninguna modalidad y bajo ningún concepto. El partido de que se trate conservará y ejercerá sus derechos de acceso a radio y televisión, difundiendo mensajes genéricos en los que no podrá hacer mención, en forma alguna </w:t>
      </w:r>
      <w:r w:rsidRPr="002E3DD9">
        <w:rPr>
          <w:rFonts w:ascii="Arial" w:eastAsia="Times New Roman" w:hAnsi="Arial" w:cs="Arial"/>
          <w:b/>
          <w:i/>
          <w:iCs/>
          <w:snapToGrid w:val="0"/>
          <w:sz w:val="24"/>
          <w:szCs w:val="24"/>
          <w:lang w:eastAsia="es-ES"/>
        </w:rPr>
        <w:t>a la precandidatura única</w:t>
      </w:r>
      <w:r w:rsidRPr="002E3DD9">
        <w:rPr>
          <w:rFonts w:ascii="Arial" w:eastAsia="Times New Roman" w:hAnsi="Arial" w:cs="Arial"/>
          <w:bCs/>
          <w:snapToGrid w:val="0"/>
          <w:sz w:val="24"/>
          <w:szCs w:val="24"/>
          <w:lang w:eastAsia="es-ES"/>
        </w:rPr>
        <w:t>. La violación a lo anterior será sancionada en los términos de este Código.</w:t>
      </w:r>
    </w:p>
    <w:p w14:paraId="61C33174" w14:textId="77777777" w:rsidR="004A2A36" w:rsidRPr="002E3DD9" w:rsidRDefault="004A2A36" w:rsidP="004A2A36">
      <w:pPr>
        <w:widowControl w:val="0"/>
        <w:suppressAutoHyphens/>
        <w:spacing w:after="0" w:line="240" w:lineRule="auto"/>
        <w:ind w:left="720"/>
        <w:contextualSpacing/>
        <w:jc w:val="both"/>
        <w:rPr>
          <w:rFonts w:ascii="Arial" w:eastAsia="Times New Roman" w:hAnsi="Arial" w:cs="Arial"/>
          <w:bCs/>
          <w:iCs/>
          <w:snapToGrid w:val="0"/>
          <w:sz w:val="24"/>
          <w:szCs w:val="24"/>
          <w:lang w:eastAsia="es-ES"/>
        </w:rPr>
      </w:pPr>
    </w:p>
    <w:p w14:paraId="184D253B" w14:textId="77777777" w:rsidR="004A2A36" w:rsidRPr="002E3DD9" w:rsidRDefault="004A2A36" w:rsidP="00D561F2">
      <w:pPr>
        <w:widowControl w:val="0"/>
        <w:numPr>
          <w:ilvl w:val="0"/>
          <w:numId w:val="164"/>
        </w:numPr>
        <w:suppressAutoHyphen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bCs/>
          <w:i/>
          <w:iCs/>
          <w:snapToGrid w:val="0"/>
          <w:sz w:val="24"/>
          <w:szCs w:val="24"/>
          <w:lang w:eastAsia="es-ES"/>
        </w:rPr>
        <w:t>Las precandidaturas</w:t>
      </w:r>
      <w:r w:rsidRPr="002E3DD9">
        <w:rPr>
          <w:rFonts w:ascii="Arial" w:eastAsia="Times New Roman" w:hAnsi="Arial" w:cs="Arial"/>
          <w:b/>
          <w:snapToGrid w:val="0"/>
          <w:sz w:val="24"/>
          <w:szCs w:val="24"/>
          <w:lang w:eastAsia="es-ES"/>
        </w:rPr>
        <w:t xml:space="preserve">, así como </w:t>
      </w:r>
      <w:r w:rsidRPr="002E3DD9">
        <w:rPr>
          <w:rFonts w:ascii="Arial" w:eastAsia="Times New Roman" w:hAnsi="Arial" w:cs="Arial"/>
          <w:b/>
          <w:bCs/>
          <w:i/>
          <w:iCs/>
          <w:snapToGrid w:val="0"/>
          <w:sz w:val="24"/>
          <w:szCs w:val="24"/>
          <w:lang w:eastAsia="es-ES"/>
        </w:rPr>
        <w:t>las precandidaturas únicas</w:t>
      </w:r>
      <w:r w:rsidRPr="002E3DD9">
        <w:rPr>
          <w:rFonts w:ascii="Arial" w:eastAsia="Times New Roman" w:hAnsi="Arial" w:cs="Arial"/>
          <w:b/>
          <w:snapToGrid w:val="0"/>
          <w:sz w:val="24"/>
          <w:szCs w:val="24"/>
          <w:lang w:eastAsia="es-ES"/>
        </w:rPr>
        <w:t xml:space="preserve"> no podrán realizar actividades de proselitismo o difusión de propaganda, por ningún medio, antes de la fecha de inicio de las precampañas; la violación a esta disposición se sancionará con la negativa de registro para participar como precandidato.</w:t>
      </w:r>
    </w:p>
    <w:p w14:paraId="629A0619"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49E8D9BA" w14:textId="77777777" w:rsidR="004A2A36" w:rsidRPr="002E3DD9" w:rsidRDefault="004A2A36" w:rsidP="00D561F2">
      <w:pPr>
        <w:widowControl w:val="0"/>
        <w:numPr>
          <w:ilvl w:val="0"/>
          <w:numId w:val="16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harán uso del tiempo en radio y televisión que conforme a la Constitución General, la Ley General y este Código les corresponda para la difusión de sus procesos de selección interna de candidaturas a cargos de elección popular, de conformidad con las reglas y pautas que determine el Instituto Nacional. </w:t>
      </w:r>
      <w:r w:rsidRPr="002E3DD9">
        <w:rPr>
          <w:rFonts w:ascii="Arial" w:eastAsia="Times New Roman" w:hAnsi="Arial" w:cs="Arial"/>
          <w:b/>
          <w:bCs/>
          <w:i/>
          <w:iCs/>
          <w:sz w:val="24"/>
          <w:szCs w:val="24"/>
          <w:lang w:eastAsia="es-ES"/>
        </w:rPr>
        <w:t>Las precandidaturas debidamente registradas</w:t>
      </w:r>
      <w:r w:rsidRPr="002E3DD9">
        <w:rPr>
          <w:rFonts w:ascii="Arial" w:eastAsia="Times New Roman" w:hAnsi="Arial" w:cs="Arial"/>
          <w:sz w:val="24"/>
          <w:szCs w:val="24"/>
          <w:lang w:eastAsia="es-ES"/>
        </w:rPr>
        <w:t xml:space="preserve"> podrán acceder a radio y televisión exclusivamente a través del tiempo que corresponda en dichos medios al partido político por el que pretenden ser postulados.</w:t>
      </w:r>
    </w:p>
    <w:p w14:paraId="04F59CF3"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5D92CABA" w14:textId="77777777" w:rsidR="004A2A36" w:rsidRPr="002E3DD9" w:rsidRDefault="004A2A36" w:rsidP="00D561F2">
      <w:pPr>
        <w:widowControl w:val="0"/>
        <w:numPr>
          <w:ilvl w:val="0"/>
          <w:numId w:val="16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Queda prohibido a los aspirantes y </w:t>
      </w:r>
      <w:r w:rsidRPr="002E3DD9">
        <w:rPr>
          <w:rFonts w:ascii="Arial" w:eastAsia="Times New Roman" w:hAnsi="Arial" w:cs="Arial"/>
          <w:b/>
          <w:bCs/>
          <w:i/>
          <w:iCs/>
          <w:sz w:val="24"/>
          <w:szCs w:val="24"/>
          <w:lang w:eastAsia="es-ES"/>
        </w:rPr>
        <w:t>precandidaturas</w:t>
      </w:r>
      <w:r w:rsidRPr="002E3DD9">
        <w:rPr>
          <w:rFonts w:ascii="Arial" w:eastAsia="Times New Roman" w:hAnsi="Arial" w:cs="Arial"/>
          <w:sz w:val="24"/>
          <w:szCs w:val="24"/>
          <w:lang w:eastAsia="es-ES"/>
        </w:rPr>
        <w:t>, en todo tiempo, la contratación de propaganda o cualquier otra forma de promoción personal en radio, televisión y medios impresos. La violación a esta norma se sancionará con la negativa del registro correspondiente. De comprobarse la violación a esta norma en fecha posterior a la de registro, el Instituto cancelará el registro del candidato infractor.</w:t>
      </w:r>
    </w:p>
    <w:p w14:paraId="6378211A"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29AD2FE"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170.</w:t>
      </w:r>
    </w:p>
    <w:p w14:paraId="589D0701" w14:textId="77777777" w:rsidR="004A2A36" w:rsidRPr="002E3DD9" w:rsidRDefault="004A2A36" w:rsidP="00D561F2">
      <w:pPr>
        <w:widowControl w:val="0"/>
        <w:numPr>
          <w:ilvl w:val="0"/>
          <w:numId w:val="163"/>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La propaganda de precampaña deberá señalar de manera expresa, por medios gráficos y auditivos, la calidad de </w:t>
      </w:r>
      <w:r w:rsidRPr="002E3DD9">
        <w:rPr>
          <w:rFonts w:ascii="Arial" w:eastAsia="Times New Roman" w:hAnsi="Arial" w:cs="Arial"/>
          <w:b/>
          <w:i/>
          <w:iCs/>
          <w:snapToGrid w:val="0"/>
          <w:sz w:val="24"/>
          <w:szCs w:val="24"/>
          <w:lang w:eastAsia="es-ES"/>
        </w:rPr>
        <w:t>precandidatura</w:t>
      </w:r>
      <w:r w:rsidRPr="002E3DD9">
        <w:rPr>
          <w:rFonts w:ascii="Arial" w:eastAsia="Times New Roman" w:hAnsi="Arial" w:cs="Arial"/>
          <w:bCs/>
          <w:snapToGrid w:val="0"/>
          <w:sz w:val="24"/>
          <w:szCs w:val="24"/>
          <w:lang w:eastAsia="es-ES"/>
        </w:rPr>
        <w:t xml:space="preserve"> de quien es promovido.</w:t>
      </w:r>
    </w:p>
    <w:p w14:paraId="1B229C10"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9C9DE78"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172.</w:t>
      </w:r>
    </w:p>
    <w:p w14:paraId="70684E19" w14:textId="77777777" w:rsidR="004A2A36" w:rsidRPr="002E3DD9" w:rsidRDefault="004A2A36" w:rsidP="00D561F2">
      <w:pPr>
        <w:widowControl w:val="0"/>
        <w:numPr>
          <w:ilvl w:val="0"/>
          <w:numId w:val="16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conforme a sus Estatutos, deberán establecer el órgano interno responsable de la organización de los procesos de selección de sus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y, en su caso, de las precampañas.</w:t>
      </w:r>
    </w:p>
    <w:p w14:paraId="6C89113C"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61672A40" w14:textId="77777777" w:rsidR="004A2A36" w:rsidRPr="002E3DD9" w:rsidRDefault="004A2A36" w:rsidP="00D561F2">
      <w:pPr>
        <w:widowControl w:val="0"/>
        <w:numPr>
          <w:ilvl w:val="0"/>
          <w:numId w:val="16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precandidaturas</w:t>
      </w:r>
      <w:r w:rsidRPr="002E3DD9">
        <w:rPr>
          <w:rFonts w:ascii="Arial" w:eastAsia="Times New Roman" w:hAnsi="Arial" w:cs="Arial"/>
          <w:sz w:val="24"/>
          <w:szCs w:val="24"/>
          <w:lang w:eastAsia="es-ES"/>
        </w:rPr>
        <w:t xml:space="preserve"> podrán impugnar, ante el órgano interno de justicia partidaria, o equivalente,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cargos de elección popular. Cada partido político deberá contar con un reglamento interno en el que se regulen los procedimientos y plazos para la resolución de tales controversias.</w:t>
      </w:r>
    </w:p>
    <w:p w14:paraId="4DCCB20A"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40D70CD7" w14:textId="77777777" w:rsidR="004A2A36" w:rsidRPr="002E3DD9" w:rsidRDefault="004A2A36" w:rsidP="00D561F2">
      <w:pPr>
        <w:widowControl w:val="0"/>
        <w:numPr>
          <w:ilvl w:val="0"/>
          <w:numId w:val="16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medios de impugnación internos que se interpongan con motivo de los resultados de los procesos de selección interna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cargos de elección popular deberán quedar resueltos en definitiva a más tardar catorce días después de la fecha de realización del proceso mediante el cual se haya adoptado la decisión sobre candidaturas.</w:t>
      </w:r>
    </w:p>
    <w:p w14:paraId="15145A77"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48DF5036" w14:textId="77777777" w:rsidR="004A2A36" w:rsidRPr="002E3DD9" w:rsidRDefault="004A2A36" w:rsidP="00D561F2">
      <w:pPr>
        <w:widowControl w:val="0"/>
        <w:numPr>
          <w:ilvl w:val="0"/>
          <w:numId w:val="16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medios de impugnación que presenten </w:t>
      </w:r>
      <w:r w:rsidRPr="002E3DD9">
        <w:rPr>
          <w:rFonts w:ascii="Arial" w:eastAsia="Times New Roman" w:hAnsi="Arial" w:cs="Arial"/>
          <w:b/>
          <w:bCs/>
          <w:i/>
          <w:iCs/>
          <w:sz w:val="24"/>
          <w:szCs w:val="24"/>
          <w:lang w:eastAsia="es-ES"/>
        </w:rPr>
        <w:t>las precandidaturas</w:t>
      </w:r>
      <w:r w:rsidRPr="002E3DD9">
        <w:rPr>
          <w:rFonts w:ascii="Arial" w:eastAsia="Times New Roman" w:hAnsi="Arial" w:cs="Arial"/>
          <w:sz w:val="24"/>
          <w:szCs w:val="24"/>
          <w:lang w:eastAsia="es-ES"/>
        </w:rPr>
        <w:t xml:space="preserve"> debidamente </w:t>
      </w:r>
      <w:r w:rsidRPr="002E3DD9">
        <w:rPr>
          <w:rFonts w:ascii="Arial" w:eastAsia="Times New Roman" w:hAnsi="Arial" w:cs="Arial"/>
          <w:b/>
          <w:bCs/>
          <w:i/>
          <w:iCs/>
          <w:sz w:val="24"/>
          <w:szCs w:val="24"/>
          <w:lang w:eastAsia="es-ES"/>
        </w:rPr>
        <w:t>registradas</w:t>
      </w:r>
      <w:r w:rsidRPr="002E3DD9">
        <w:rPr>
          <w:rFonts w:ascii="Arial" w:eastAsia="Times New Roman" w:hAnsi="Arial" w:cs="Arial"/>
          <w:sz w:val="24"/>
          <w:szCs w:val="24"/>
          <w:lang w:eastAsia="es-ES"/>
        </w:rPr>
        <w:t xml:space="preserve"> en contra de los resultados del proceso a que se refiere el párrafo anterior, se presentarán ante el órgano interno competente a más tardar dentro de los cuatro días siguientes a la emisión del resultado. </w:t>
      </w:r>
    </w:p>
    <w:p w14:paraId="3A14FE4F" w14:textId="77777777" w:rsidR="004A2A36" w:rsidRPr="002E3DD9" w:rsidRDefault="004A2A36" w:rsidP="004A2A36">
      <w:pPr>
        <w:widowControl w:val="0"/>
        <w:suppressAutoHyphens/>
        <w:spacing w:after="0" w:line="240" w:lineRule="auto"/>
        <w:ind w:left="-170"/>
        <w:jc w:val="both"/>
        <w:rPr>
          <w:rFonts w:ascii="Arial" w:eastAsia="Times New Roman" w:hAnsi="Arial" w:cs="Arial"/>
          <w:sz w:val="24"/>
          <w:szCs w:val="24"/>
          <w:lang w:eastAsia="es-ES"/>
        </w:rPr>
      </w:pPr>
    </w:p>
    <w:p w14:paraId="526CFC9B" w14:textId="77777777" w:rsidR="004A2A36" w:rsidRPr="002E3DD9" w:rsidRDefault="004A2A36" w:rsidP="00D561F2">
      <w:pPr>
        <w:widowControl w:val="0"/>
        <w:numPr>
          <w:ilvl w:val="0"/>
          <w:numId w:val="16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Solamente </w:t>
      </w:r>
      <w:r w:rsidRPr="002E3DD9">
        <w:rPr>
          <w:rFonts w:ascii="Arial" w:eastAsia="Times New Roman" w:hAnsi="Arial" w:cs="Arial"/>
          <w:b/>
          <w:bCs/>
          <w:i/>
          <w:iCs/>
          <w:sz w:val="24"/>
          <w:szCs w:val="24"/>
          <w:lang w:eastAsia="es-ES"/>
        </w:rPr>
        <w:t>las precandidaturas debidamente registradas</w:t>
      </w:r>
      <w:r w:rsidRPr="002E3DD9">
        <w:rPr>
          <w:rFonts w:ascii="Arial" w:eastAsia="Times New Roman" w:hAnsi="Arial" w:cs="Arial"/>
          <w:sz w:val="24"/>
          <w:szCs w:val="24"/>
          <w:lang w:eastAsia="es-ES"/>
        </w:rPr>
        <w:t xml:space="preserve"> por el partido de que se trate podrán impugnar el resultado del proceso de selección de candidaturas en que hayan participado.</w:t>
      </w:r>
    </w:p>
    <w:p w14:paraId="3A23B354"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06A3825F" w14:textId="77777777" w:rsidR="004A2A36" w:rsidRPr="002E3DD9" w:rsidRDefault="004A2A36" w:rsidP="00D561F2">
      <w:pPr>
        <w:widowControl w:val="0"/>
        <w:numPr>
          <w:ilvl w:val="0"/>
          <w:numId w:val="16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Es competencia directa de cada partido político, a través del órgano establecido por sus Estatutos, o por el reglamento o convocatoria correspondiente, negar o cancelar el registro a </w:t>
      </w:r>
      <w:r w:rsidRPr="002E3DD9">
        <w:rPr>
          <w:rFonts w:ascii="Arial" w:eastAsia="Times New Roman" w:hAnsi="Arial" w:cs="Arial"/>
          <w:b/>
          <w:bCs/>
          <w:i/>
          <w:iCs/>
          <w:sz w:val="24"/>
          <w:szCs w:val="24"/>
          <w:lang w:eastAsia="es-ES"/>
        </w:rPr>
        <w:t>las precandidaturas</w:t>
      </w:r>
      <w:r w:rsidRPr="002E3DD9">
        <w:rPr>
          <w:rFonts w:ascii="Arial" w:eastAsia="Times New Roman" w:hAnsi="Arial" w:cs="Arial"/>
          <w:sz w:val="24"/>
          <w:szCs w:val="24"/>
          <w:lang w:eastAsia="es-ES"/>
        </w:rPr>
        <w:t xml:space="preserve">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precandidaturas ante el Tribunal Electoral, una vez agotados los procedimientos internos de justicia partidaria.</w:t>
      </w:r>
    </w:p>
    <w:p w14:paraId="49CD3CB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19F4040"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570B62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173.</w:t>
      </w:r>
    </w:p>
    <w:p w14:paraId="400A083C" w14:textId="77777777" w:rsidR="004A2A36" w:rsidRPr="002E3DD9" w:rsidRDefault="004A2A36" w:rsidP="00D561F2">
      <w:pPr>
        <w:numPr>
          <w:ilvl w:val="0"/>
          <w:numId w:val="168"/>
        </w:numPr>
        <w:spacing w:after="0" w:line="240" w:lineRule="auto"/>
        <w:ind w:left="709" w:hanging="283"/>
        <w:contextualSpacing/>
        <w:jc w:val="both"/>
        <w:rPr>
          <w:rFonts w:ascii="Arial" w:eastAsia="Times New Roman" w:hAnsi="Arial" w:cs="Arial"/>
          <w:bCs/>
          <w:i/>
          <w:snapToGrid w:val="0"/>
          <w:sz w:val="24"/>
          <w:szCs w:val="24"/>
          <w:lang w:eastAsia="es-ES"/>
        </w:rPr>
      </w:pPr>
      <w:r w:rsidRPr="002E3DD9">
        <w:rPr>
          <w:rFonts w:ascii="Arial" w:eastAsia="Times New Roman" w:hAnsi="Arial" w:cs="Arial"/>
          <w:bCs/>
          <w:snapToGrid w:val="0"/>
          <w:sz w:val="24"/>
          <w:szCs w:val="24"/>
          <w:lang w:eastAsia="es-ES"/>
        </w:rPr>
        <w:t xml:space="preserve">A más tardar, quince días antes del inicio de las precampañas, el Consejo General del Instituto determinará los topes de gasto de precampaña por </w:t>
      </w:r>
      <w:r w:rsidRPr="002E3DD9">
        <w:rPr>
          <w:rFonts w:ascii="Arial" w:eastAsia="Times New Roman" w:hAnsi="Arial" w:cs="Arial"/>
          <w:b/>
          <w:i/>
          <w:iCs/>
          <w:snapToGrid w:val="0"/>
          <w:sz w:val="24"/>
          <w:szCs w:val="24"/>
          <w:lang w:eastAsia="es-ES"/>
        </w:rPr>
        <w:t>precandidatura</w:t>
      </w:r>
      <w:r w:rsidRPr="002E3DD9">
        <w:rPr>
          <w:rFonts w:ascii="Arial" w:eastAsia="Times New Roman" w:hAnsi="Arial" w:cs="Arial"/>
          <w:bCs/>
          <w:snapToGrid w:val="0"/>
          <w:sz w:val="24"/>
          <w:szCs w:val="24"/>
          <w:lang w:eastAsia="es-ES"/>
        </w:rPr>
        <w:t>, tomando en consideración el tipo de elección para la que pretenda ser postulado. El tope será el equivalente al quince por ciento del resultado que se obtenga en el procedimiento establecido en la ley, para fijar los topes de gastos de campaña, según la elección de que se trate. El Instituto podrá realizar ambos cálculos, de precampaña y campaña, en un mismo acuerdo, sin que rebase el plazo fijado en este artículo</w:t>
      </w:r>
      <w:r w:rsidRPr="002E3DD9">
        <w:rPr>
          <w:rFonts w:ascii="Arial" w:eastAsia="Times New Roman" w:hAnsi="Arial" w:cs="Arial"/>
          <w:bCs/>
          <w:i/>
          <w:snapToGrid w:val="0"/>
          <w:sz w:val="24"/>
          <w:szCs w:val="24"/>
          <w:lang w:eastAsia="es-ES"/>
        </w:rPr>
        <w:t>.</w:t>
      </w:r>
    </w:p>
    <w:p w14:paraId="5BEAB37F" w14:textId="77777777" w:rsidR="004A2A36" w:rsidRPr="002E3DD9" w:rsidRDefault="004A2A36" w:rsidP="004A2A36">
      <w:pPr>
        <w:widowControl w:val="0"/>
        <w:suppressAutoHyphens/>
        <w:spacing w:after="0" w:line="240" w:lineRule="auto"/>
        <w:ind w:left="284" w:hanging="409"/>
        <w:jc w:val="both"/>
        <w:rPr>
          <w:rFonts w:ascii="Arial" w:eastAsia="Times New Roman" w:hAnsi="Arial" w:cs="Arial"/>
          <w:sz w:val="24"/>
          <w:szCs w:val="24"/>
          <w:lang w:eastAsia="es-ES"/>
        </w:rPr>
      </w:pPr>
    </w:p>
    <w:p w14:paraId="55F4F6D6" w14:textId="77777777" w:rsidR="004A2A36" w:rsidRPr="002E3DD9" w:rsidRDefault="004A2A36" w:rsidP="00D561F2">
      <w:pPr>
        <w:widowControl w:val="0"/>
        <w:numPr>
          <w:ilvl w:val="0"/>
          <w:numId w:val="16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Nacional determinará los requisitos y plazos que cada </w:t>
      </w:r>
      <w:r w:rsidRPr="002E3DD9">
        <w:rPr>
          <w:rFonts w:ascii="Arial" w:eastAsia="Times New Roman" w:hAnsi="Arial" w:cs="Arial"/>
          <w:b/>
          <w:bCs/>
          <w:i/>
          <w:iCs/>
          <w:sz w:val="24"/>
          <w:szCs w:val="24"/>
          <w:lang w:eastAsia="es-ES"/>
        </w:rPr>
        <w:t>precandidatura</w:t>
      </w:r>
      <w:r w:rsidRPr="002E3DD9">
        <w:rPr>
          <w:rFonts w:ascii="Arial" w:eastAsia="Times New Roman" w:hAnsi="Arial" w:cs="Arial"/>
          <w:sz w:val="24"/>
          <w:szCs w:val="24"/>
          <w:lang w:eastAsia="es-ES"/>
        </w:rPr>
        <w:t xml:space="preserve"> debe cubrir al presentar su informe de ingresos y gastos de precampaña. </w:t>
      </w:r>
    </w:p>
    <w:p w14:paraId="31AE5891"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088890F0" w14:textId="77777777" w:rsidR="004A2A36" w:rsidRPr="002E3DD9" w:rsidRDefault="004A2A36" w:rsidP="00D561F2">
      <w:pPr>
        <w:widowControl w:val="0"/>
        <w:numPr>
          <w:ilvl w:val="0"/>
          <w:numId w:val="16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Si un precandidato incumple la obligación de entregar su informe de ingresos y gastos de precampaña dentro del plazo establecido para tal efecto, y hubiese obtenido la mayoría de votos en la consulta interna o en la asamblea respectiva, no podrá ser registrado legalmente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Las precandidaturas</w:t>
      </w:r>
      <w:r w:rsidRPr="002E3DD9">
        <w:rPr>
          <w:rFonts w:ascii="Arial" w:eastAsia="Times New Roman" w:hAnsi="Arial" w:cs="Arial"/>
          <w:sz w:val="24"/>
          <w:szCs w:val="24"/>
          <w:lang w:eastAsia="es-ES"/>
        </w:rPr>
        <w:t xml:space="preserve"> que sin haber obtenido la postulación a la candidatura no entreguen el informe antes señalado, serán sancionados en los términos de lo establecido por la legislación aplicable.</w:t>
      </w:r>
    </w:p>
    <w:p w14:paraId="7A2D0DFE"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2D7EBC11" w14:textId="77777777" w:rsidR="004A2A36" w:rsidRPr="002E3DD9" w:rsidRDefault="004A2A36" w:rsidP="00D561F2">
      <w:pPr>
        <w:widowControl w:val="0"/>
        <w:numPr>
          <w:ilvl w:val="0"/>
          <w:numId w:val="16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precandidaturas</w:t>
      </w:r>
      <w:r w:rsidRPr="002E3DD9">
        <w:rPr>
          <w:rFonts w:ascii="Arial" w:eastAsia="Times New Roman" w:hAnsi="Arial" w:cs="Arial"/>
          <w:sz w:val="24"/>
          <w:szCs w:val="24"/>
          <w:lang w:eastAsia="es-ES"/>
        </w:rPr>
        <w:t xml:space="preserve"> que rebasen el tope de gastos de precampaña establecido por el Consejo General del Instituto serán </w:t>
      </w:r>
      <w:r w:rsidRPr="002E3DD9">
        <w:rPr>
          <w:rFonts w:ascii="Arial" w:eastAsia="Times New Roman" w:hAnsi="Arial" w:cs="Arial"/>
          <w:b/>
          <w:bCs/>
          <w:i/>
          <w:iCs/>
          <w:sz w:val="24"/>
          <w:szCs w:val="24"/>
          <w:lang w:eastAsia="es-ES"/>
        </w:rPr>
        <w:t>sancionadas</w:t>
      </w:r>
      <w:r w:rsidRPr="002E3DD9">
        <w:rPr>
          <w:rFonts w:ascii="Arial" w:eastAsia="Times New Roman" w:hAnsi="Arial" w:cs="Arial"/>
          <w:sz w:val="24"/>
          <w:szCs w:val="24"/>
          <w:lang w:eastAsia="es-ES"/>
        </w:rPr>
        <w:t xml:space="preserve"> con la cancelación de su registro o, en su caso, con la pérdida de la candidatura que hayan obtenido. En el último supuesto, los partidos conservan el derecho de realizar las sustituciones que procedan.</w:t>
      </w:r>
    </w:p>
    <w:p w14:paraId="72019624"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1E9C53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175.</w:t>
      </w:r>
    </w:p>
    <w:p w14:paraId="404066D7" w14:textId="77777777" w:rsidR="004A2A36" w:rsidRPr="002E3DD9" w:rsidRDefault="004A2A36" w:rsidP="00D561F2">
      <w:pPr>
        <w:widowControl w:val="0"/>
        <w:numPr>
          <w:ilvl w:val="0"/>
          <w:numId w:val="16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w:t>
      </w:r>
      <w:r w:rsidRPr="002E3DD9">
        <w:rPr>
          <w:rFonts w:ascii="Arial" w:eastAsia="Times New Roman" w:hAnsi="Arial" w:cs="Arial"/>
          <w:b/>
          <w:bCs/>
          <w:i/>
          <w:iCs/>
          <w:sz w:val="24"/>
          <w:szCs w:val="24"/>
          <w:lang w:eastAsia="es-ES"/>
        </w:rPr>
        <w:t>precandidaturas</w:t>
      </w:r>
      <w:r w:rsidRPr="002E3DD9">
        <w:rPr>
          <w:rFonts w:ascii="Arial" w:eastAsia="Times New Roman" w:hAnsi="Arial" w:cs="Arial"/>
          <w:sz w:val="24"/>
          <w:szCs w:val="24"/>
          <w:lang w:eastAsia="es-ES"/>
        </w:rPr>
        <w:t xml:space="preserve"> y simpatizantes están obligados a retirar su propaganda electoral de precampaña para su reciclaje, por lo menos tres días antes al inicio del plazo para el registro de </w:t>
      </w:r>
      <w:r w:rsidRPr="002E3DD9">
        <w:rPr>
          <w:rFonts w:ascii="Arial" w:eastAsia="Times New Roman" w:hAnsi="Arial" w:cs="Arial"/>
          <w:b/>
          <w:bCs/>
          <w:i/>
          <w:iCs/>
          <w:sz w:val="24"/>
          <w:szCs w:val="24"/>
          <w:lang w:eastAsia="es-ES"/>
        </w:rPr>
        <w:t xml:space="preserve">candidaturas </w:t>
      </w:r>
      <w:r w:rsidRPr="002E3DD9">
        <w:rPr>
          <w:rFonts w:ascii="Arial" w:eastAsia="Times New Roman" w:hAnsi="Arial" w:cs="Arial"/>
          <w:sz w:val="24"/>
          <w:szCs w:val="24"/>
          <w:lang w:eastAsia="es-ES"/>
        </w:rPr>
        <w:t>de la elección de que se trate.</w:t>
      </w:r>
    </w:p>
    <w:p w14:paraId="01B609F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FAA1E7B" w14:textId="77777777" w:rsidR="004A2A36" w:rsidRPr="002E3DD9" w:rsidRDefault="004A2A36" w:rsidP="004A2A36">
      <w:pPr>
        <w:spacing w:after="0" w:line="240" w:lineRule="auto"/>
        <w:ind w:left="284"/>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CAPÍTULO SEGUNDO</w:t>
      </w:r>
    </w:p>
    <w:p w14:paraId="7C6019EB" w14:textId="77777777" w:rsidR="004A2A36" w:rsidRPr="002E3DD9" w:rsidRDefault="004A2A36" w:rsidP="004A2A36">
      <w:pPr>
        <w:spacing w:after="0" w:line="240" w:lineRule="auto"/>
        <w:ind w:left="284"/>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DISPOSICIONES GENERALES DEL PROCEDIMIENTO DE REGISTRO DE CANDIDATURAS</w:t>
      </w:r>
    </w:p>
    <w:p w14:paraId="0DCF36EC"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17ABA99"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176.</w:t>
      </w:r>
    </w:p>
    <w:p w14:paraId="3C5568A2" w14:textId="77777777" w:rsidR="004A2A36" w:rsidRPr="002E3DD9" w:rsidRDefault="004A2A36" w:rsidP="00D561F2">
      <w:pPr>
        <w:numPr>
          <w:ilvl w:val="0"/>
          <w:numId w:val="17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tienen el derecho de solicitar el registro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cargos de elección popular, sin perjuicio de las candidaturas independientes en los términos de este Código.</w:t>
      </w:r>
    </w:p>
    <w:p w14:paraId="339BDBA7" w14:textId="77777777" w:rsidR="004A2A36" w:rsidRPr="002E3DD9" w:rsidRDefault="004A2A36" w:rsidP="004A2A36">
      <w:pPr>
        <w:widowControl w:val="0"/>
        <w:suppressAutoHyphens/>
        <w:spacing w:after="0" w:line="240" w:lineRule="auto"/>
        <w:jc w:val="both"/>
        <w:rPr>
          <w:rFonts w:ascii="Arial" w:eastAsia="Calibri" w:hAnsi="Arial" w:cs="Arial"/>
          <w:sz w:val="24"/>
          <w:szCs w:val="24"/>
          <w:lang w:eastAsia="es-ES"/>
        </w:rPr>
      </w:pPr>
    </w:p>
    <w:p w14:paraId="7D467679" w14:textId="77777777" w:rsidR="004A2A36" w:rsidRPr="002E3DD9" w:rsidRDefault="004A2A36" w:rsidP="00D561F2">
      <w:pPr>
        <w:widowControl w:val="0"/>
        <w:numPr>
          <w:ilvl w:val="0"/>
          <w:numId w:val="17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la postulación de candidaturas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o integrantes de los ayuntamientos, los partidos políticos deberán garantizar la paridad de género, tanto vertical como horizontal, esto es, que en las elecciones de ayuntamientos cada partido político deberá postular el cincuenta por ciento de planillas encabezadas por uno de los géneros, y en las elecciones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el cincuenta por ciento de las formulas deberán ser integradas por uno de los géneros en los términos del presente Código.</w:t>
      </w:r>
    </w:p>
    <w:p w14:paraId="133BF3E0"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E078BD9"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177. </w:t>
      </w:r>
    </w:p>
    <w:p w14:paraId="028CFBDF" w14:textId="77777777" w:rsidR="004A2A36" w:rsidRPr="002E3DD9" w:rsidRDefault="004A2A36" w:rsidP="00D561F2">
      <w:pPr>
        <w:widowControl w:val="0"/>
        <w:numPr>
          <w:ilvl w:val="0"/>
          <w:numId w:val="171"/>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Transcurrido el plazo a que se refiere el párrafo anterior, el partido político o coalición que no realice la sustitución de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Cs/>
          <w:snapToGrid w:val="0"/>
          <w:sz w:val="24"/>
          <w:szCs w:val="24"/>
          <w:lang w:eastAsia="es-ES"/>
        </w:rPr>
        <w:t>, será acreedor a una amonestación pública y el Consejo General del Instituto le requerirá, de nueva cuenta, para que, en un plazo de veinticuatro horas, contadas a partir de la notificación, haga la corrección. En caso de no hacerlo, el mismo Consejo General realizará los ajustes necesarios hasta alcanzar el cumplimiento de las normas aplicables en esta materia.</w:t>
      </w:r>
    </w:p>
    <w:p w14:paraId="75A74D2F"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p>
    <w:p w14:paraId="2E49069A"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178.</w:t>
      </w:r>
    </w:p>
    <w:p w14:paraId="428F1C89" w14:textId="77777777" w:rsidR="004A2A36" w:rsidRPr="002E3DD9" w:rsidRDefault="004A2A36" w:rsidP="00D561F2">
      <w:pPr>
        <w:widowControl w:val="0"/>
        <w:numPr>
          <w:ilvl w:val="0"/>
          <w:numId w:val="173"/>
        </w:numPr>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En el caso de que para un mismo cargo de elección popular sean registrados diferentes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por un mismo partido político, el Secretario del Consejo General del Instituto, una vez detectada esta situación, requerirá al partido político a efecto de que informe al Consejo General del Instituto, en un término de cuarenta y ocho horas, qué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o fórmula prevalece. En caso de no hacerlo se entenderá que el partido político opta por el último de los registros presentados, quedando sin efecto los demás.</w:t>
      </w:r>
    </w:p>
    <w:p w14:paraId="07467E67"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p>
    <w:p w14:paraId="366BE599"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179. </w:t>
      </w:r>
    </w:p>
    <w:p w14:paraId="6453F08D" w14:textId="77777777" w:rsidR="004A2A36" w:rsidRPr="002E3DD9" w:rsidRDefault="004A2A36" w:rsidP="00D561F2">
      <w:pPr>
        <w:widowControl w:val="0"/>
        <w:numPr>
          <w:ilvl w:val="0"/>
          <w:numId w:val="17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el registro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todo cargo de elección popular, el partido político postulante deberá presentar y obtener el registro de la plataforma electoral que sus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sostendrán a lo largo de las campañas políticas.</w:t>
      </w:r>
    </w:p>
    <w:p w14:paraId="0340467D"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3DCE726" w14:textId="77777777" w:rsidR="004A2A36" w:rsidRPr="002E3DD9" w:rsidRDefault="004A2A36" w:rsidP="004A2A36">
      <w:pPr>
        <w:spacing w:after="0" w:line="240" w:lineRule="auto"/>
        <w:jc w:val="both"/>
        <w:rPr>
          <w:rFonts w:ascii="Arial" w:eastAsia="Times New Roman" w:hAnsi="Arial" w:cs="Arial"/>
          <w:b/>
          <w:bCs/>
          <w:sz w:val="24"/>
          <w:szCs w:val="24"/>
          <w:lang w:eastAsia="es-ES"/>
        </w:rPr>
      </w:pPr>
      <w:r w:rsidRPr="002E3DD9">
        <w:rPr>
          <w:rFonts w:ascii="Arial" w:eastAsia="Times New Roman" w:hAnsi="Arial" w:cs="Arial"/>
          <w:b/>
          <w:bCs/>
          <w:sz w:val="24"/>
          <w:szCs w:val="24"/>
          <w:lang w:eastAsia="es-ES"/>
        </w:rPr>
        <w:t>Artículo 180.</w:t>
      </w:r>
    </w:p>
    <w:p w14:paraId="5C9C906C" w14:textId="77777777" w:rsidR="004A2A36" w:rsidRPr="002E3DD9" w:rsidRDefault="004A2A36" w:rsidP="00D561F2">
      <w:pPr>
        <w:widowControl w:val="0"/>
        <w:numPr>
          <w:ilvl w:val="0"/>
          <w:numId w:val="17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Los órganos competentes para el registro de las candidaturas en el año de la elección son los siguientes:</w:t>
      </w:r>
    </w:p>
    <w:p w14:paraId="7D5D5420" w14:textId="77777777" w:rsidR="004A2A36" w:rsidRPr="002E3DD9" w:rsidRDefault="004A2A36" w:rsidP="004A2A36">
      <w:pPr>
        <w:widowControl w:val="0"/>
        <w:suppressAutoHyphens/>
        <w:spacing w:after="0" w:line="240" w:lineRule="auto"/>
        <w:ind w:left="284" w:hanging="340"/>
        <w:jc w:val="both"/>
        <w:rPr>
          <w:rFonts w:ascii="Arial" w:eastAsia="Times New Roman" w:hAnsi="Arial" w:cs="Arial"/>
          <w:sz w:val="24"/>
          <w:szCs w:val="24"/>
          <w:lang w:eastAsia="es-ES"/>
        </w:rPr>
      </w:pPr>
    </w:p>
    <w:p w14:paraId="0071481D" w14:textId="77777777" w:rsidR="004A2A36" w:rsidRPr="002E3DD9" w:rsidRDefault="004A2A36" w:rsidP="00D561F2">
      <w:pPr>
        <w:widowControl w:val="0"/>
        <w:numPr>
          <w:ilvl w:val="0"/>
          <w:numId w:val="175"/>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mayoría relativa, por los comités distritales. </w:t>
      </w:r>
    </w:p>
    <w:p w14:paraId="14E83703"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2B932397" w14:textId="77777777" w:rsidR="004A2A36" w:rsidRPr="002E3DD9" w:rsidRDefault="004A2A36" w:rsidP="00D561F2">
      <w:pPr>
        <w:widowControl w:val="0"/>
        <w:numPr>
          <w:ilvl w:val="0"/>
          <w:numId w:val="175"/>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electas</w:t>
      </w:r>
      <w:r w:rsidRPr="002E3DD9">
        <w:rPr>
          <w:rFonts w:ascii="Arial" w:eastAsia="Times New Roman" w:hAnsi="Arial" w:cs="Arial"/>
          <w:sz w:val="24"/>
          <w:szCs w:val="24"/>
          <w:lang w:eastAsia="es-ES"/>
        </w:rPr>
        <w:t xml:space="preserve"> por el principio de representación proporcional, por el Consejo General del Instituto. </w:t>
      </w:r>
    </w:p>
    <w:p w14:paraId="46C9315B"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2F775BEB" w14:textId="77777777" w:rsidR="004A2A36" w:rsidRPr="002E3DD9" w:rsidRDefault="004A2A36" w:rsidP="00D561F2">
      <w:pPr>
        <w:widowControl w:val="0"/>
        <w:numPr>
          <w:ilvl w:val="0"/>
          <w:numId w:val="175"/>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a integrantes de Ayuntamientos por los comités municipales correspondientes. </w:t>
      </w:r>
    </w:p>
    <w:p w14:paraId="110E1F17"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65CB6B3A" w14:textId="77777777" w:rsidR="004A2A36" w:rsidRPr="002E3DD9" w:rsidRDefault="004A2A36" w:rsidP="00D561F2">
      <w:pPr>
        <w:widowControl w:val="0"/>
        <w:numPr>
          <w:ilvl w:val="0"/>
          <w:numId w:val="175"/>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por el Consejo General del Instituto. </w:t>
      </w:r>
    </w:p>
    <w:p w14:paraId="47DD80EA" w14:textId="77777777" w:rsidR="004A2A36" w:rsidRPr="002E3DD9" w:rsidRDefault="004A2A36" w:rsidP="004A2A36">
      <w:pPr>
        <w:widowControl w:val="0"/>
        <w:suppressAutoHyphens/>
        <w:spacing w:after="0" w:line="240" w:lineRule="auto"/>
        <w:ind w:left="284"/>
        <w:jc w:val="both"/>
        <w:rPr>
          <w:rFonts w:ascii="Arial" w:eastAsia="Times New Roman" w:hAnsi="Arial" w:cs="Arial"/>
          <w:sz w:val="24"/>
          <w:szCs w:val="24"/>
          <w:lang w:eastAsia="es-ES"/>
        </w:rPr>
      </w:pPr>
    </w:p>
    <w:p w14:paraId="17A7599E" w14:textId="77777777" w:rsidR="004A2A36" w:rsidRPr="002E3DD9" w:rsidRDefault="004A2A36" w:rsidP="00D561F2">
      <w:pPr>
        <w:numPr>
          <w:ilvl w:val="0"/>
          <w:numId w:val="17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previo acuerdo, podrá registrar de manera supletoria, las fórmulas de </w:t>
      </w:r>
      <w:r w:rsidRPr="002E3DD9">
        <w:rPr>
          <w:rFonts w:ascii="Arial" w:eastAsia="Times New Roman" w:hAnsi="Arial" w:cs="Arial"/>
          <w:b/>
          <w:bCs/>
          <w:i/>
          <w:iCs/>
          <w:sz w:val="24"/>
          <w:szCs w:val="24"/>
          <w:lang w:eastAsia="es-ES"/>
        </w:rPr>
        <w:t>candidaturas a diputaciones</w:t>
      </w:r>
      <w:r w:rsidRPr="002E3DD9">
        <w:rPr>
          <w:rFonts w:ascii="Arial" w:eastAsia="Times New Roman" w:hAnsi="Arial" w:cs="Arial"/>
          <w:sz w:val="24"/>
          <w:szCs w:val="24"/>
          <w:lang w:eastAsia="es-ES"/>
        </w:rPr>
        <w:t xml:space="preserve"> por el principio de mayoría relativa, así como a los integrantes de los Ayuntamientos;  </w:t>
      </w:r>
    </w:p>
    <w:p w14:paraId="0A25B641" w14:textId="77777777" w:rsidR="004A2A36" w:rsidRPr="002E3DD9" w:rsidRDefault="004A2A36" w:rsidP="004A2A36">
      <w:pPr>
        <w:spacing w:after="0" w:line="240" w:lineRule="auto"/>
        <w:ind w:left="284" w:hanging="454"/>
        <w:jc w:val="both"/>
        <w:rPr>
          <w:rFonts w:ascii="Arial" w:eastAsia="Times New Roman" w:hAnsi="Arial" w:cs="Arial"/>
          <w:sz w:val="24"/>
          <w:szCs w:val="24"/>
          <w:lang w:eastAsia="es-ES"/>
        </w:rPr>
      </w:pPr>
    </w:p>
    <w:p w14:paraId="63CD8366" w14:textId="77777777" w:rsidR="004A2A36" w:rsidRPr="002E3DD9" w:rsidRDefault="004A2A36" w:rsidP="00D561F2">
      <w:pPr>
        <w:numPr>
          <w:ilvl w:val="0"/>
          <w:numId w:val="17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resolverá en definitiva sobre las solicitudes de registro de los candidaturas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del Estado,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ambos principios e integrantes de los Ayuntamientos; </w:t>
      </w:r>
    </w:p>
    <w:p w14:paraId="5E36CB33" w14:textId="77777777" w:rsidR="004A2A36" w:rsidRPr="002E3DD9" w:rsidRDefault="004A2A36" w:rsidP="004A2A36">
      <w:pPr>
        <w:widowControl w:val="0"/>
        <w:suppressAutoHyphens/>
        <w:spacing w:after="0" w:line="240" w:lineRule="auto"/>
        <w:ind w:left="284"/>
        <w:jc w:val="both"/>
        <w:rPr>
          <w:rFonts w:ascii="Arial" w:eastAsia="Times New Roman" w:hAnsi="Arial" w:cs="Arial"/>
          <w:sz w:val="24"/>
          <w:szCs w:val="24"/>
          <w:lang w:eastAsia="es-ES"/>
        </w:rPr>
      </w:pPr>
    </w:p>
    <w:p w14:paraId="771E59FC" w14:textId="77777777" w:rsidR="004A2A36" w:rsidRPr="002E3DD9" w:rsidRDefault="004A2A36" w:rsidP="00D561F2">
      <w:pPr>
        <w:widowControl w:val="0"/>
        <w:numPr>
          <w:ilvl w:val="0"/>
          <w:numId w:val="17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periodo para el registro de candidaturas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ambos principios y miembros de ayuntamientos empezará diez días antes del inicio de la campaña que corresponda y durará cinco días. </w:t>
      </w:r>
    </w:p>
    <w:p w14:paraId="626F1F6B"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C1523E9"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181. </w:t>
      </w:r>
    </w:p>
    <w:p w14:paraId="320F8BE5" w14:textId="77777777" w:rsidR="004A2A36" w:rsidRPr="002E3DD9" w:rsidRDefault="004A2A36" w:rsidP="00D561F2">
      <w:pPr>
        <w:widowControl w:val="0"/>
        <w:numPr>
          <w:ilvl w:val="0"/>
          <w:numId w:val="176"/>
        </w:numPr>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La solicitud de registro de candidaturas deberá señalar los siguientes datos de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w:t>
      </w:r>
    </w:p>
    <w:p w14:paraId="19769966"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5E7A349" w14:textId="77777777" w:rsidR="004A2A36" w:rsidRPr="002E3DD9" w:rsidRDefault="004A2A36" w:rsidP="00D561F2">
      <w:pPr>
        <w:widowControl w:val="0"/>
        <w:numPr>
          <w:ilvl w:val="0"/>
          <w:numId w:val="99"/>
        </w:numPr>
        <w:tabs>
          <w:tab w:val="left" w:pos="0"/>
        </w:tabs>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
          <w:bCs/>
          <w:i/>
          <w:iCs/>
          <w:snapToGrid w:val="0"/>
          <w:sz w:val="24"/>
          <w:szCs w:val="24"/>
          <w:lang w:eastAsia="es-ES"/>
        </w:rPr>
        <w:t>Las candidaturas</w:t>
      </w:r>
      <w:r w:rsidRPr="002E3DD9">
        <w:rPr>
          <w:rFonts w:ascii="Arial" w:eastAsia="Times New Roman" w:hAnsi="Arial" w:cs="Arial"/>
          <w:b/>
          <w:snapToGrid w:val="0"/>
          <w:sz w:val="24"/>
          <w:szCs w:val="24"/>
          <w:lang w:eastAsia="es-ES"/>
        </w:rPr>
        <w:t xml:space="preserve"> a </w:t>
      </w:r>
      <w:r w:rsidRPr="002E3DD9">
        <w:rPr>
          <w:rFonts w:ascii="Arial" w:eastAsia="Times New Roman" w:hAnsi="Arial" w:cs="Arial"/>
          <w:b/>
          <w:bCs/>
          <w:i/>
          <w:iCs/>
          <w:snapToGrid w:val="0"/>
          <w:sz w:val="24"/>
          <w:szCs w:val="24"/>
          <w:lang w:eastAsia="es-ES"/>
        </w:rPr>
        <w:t>diputaciones</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locales e integrantes de ayuntamientos que busquen reelegirse en sus cargos, deberán acompañar una carta que especifique los periodos para los que han sido electos en ese cargo y la manifestación de estar cumpliendo los límites establecidos por la Constitución en materia de reelección.</w:t>
      </w:r>
    </w:p>
    <w:p w14:paraId="5270216D"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2BF40D1" w14:textId="77777777" w:rsidR="004A2A36" w:rsidRPr="002E3DD9" w:rsidRDefault="004A2A36" w:rsidP="00D561F2">
      <w:pPr>
        <w:widowControl w:val="0"/>
        <w:numPr>
          <w:ilvl w:val="0"/>
          <w:numId w:val="17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solicitud de registro de la lista de candidaturas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el principio de representación proporcional deberá acompañarse de, por lo menos, nueve constancias de registro de candidaturas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el principio de mayoría relativa. Asimismo, la solicitud de registro de las listas de representación proporcional, deberá especificar cuáles de los integrantes están optando por reelegirse en sus cargos y el número de veces que han ocupado la misma posición de manera consecutiva.</w:t>
      </w:r>
    </w:p>
    <w:p w14:paraId="6E26732E"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541DA31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183.</w:t>
      </w:r>
    </w:p>
    <w:p w14:paraId="1005D105" w14:textId="77777777" w:rsidR="004A2A36" w:rsidRPr="002E3DD9" w:rsidRDefault="004A2A36" w:rsidP="00D561F2">
      <w:pPr>
        <w:widowControl w:val="0"/>
        <w:numPr>
          <w:ilvl w:val="0"/>
          <w:numId w:val="17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solicitará oportunamente la publicación en el Periódico Oficial de la relación de nombres de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y, en su caso, los partidos o coaliciones que los postulan.</w:t>
      </w:r>
    </w:p>
    <w:p w14:paraId="4A305A5F" w14:textId="77777777" w:rsidR="004A2A36" w:rsidRPr="002E3DD9" w:rsidRDefault="004A2A36" w:rsidP="004A2A36">
      <w:pPr>
        <w:widowControl w:val="0"/>
        <w:suppressAutoHyphens/>
        <w:spacing w:after="0" w:line="240" w:lineRule="auto"/>
        <w:ind w:left="550"/>
        <w:jc w:val="both"/>
        <w:rPr>
          <w:rFonts w:ascii="Arial" w:eastAsia="Times New Roman" w:hAnsi="Arial" w:cs="Arial"/>
          <w:sz w:val="24"/>
          <w:szCs w:val="24"/>
          <w:lang w:eastAsia="es-ES"/>
        </w:rPr>
      </w:pPr>
    </w:p>
    <w:p w14:paraId="3C07D923" w14:textId="77777777" w:rsidR="004A2A36" w:rsidRPr="002E3DD9" w:rsidRDefault="004A2A36" w:rsidP="00D561F2">
      <w:pPr>
        <w:widowControl w:val="0"/>
        <w:numPr>
          <w:ilvl w:val="0"/>
          <w:numId w:val="17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la misma forma se publicarán y difundirán las cancelaciones de registros o sustituciones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w:t>
      </w:r>
    </w:p>
    <w:p w14:paraId="1421D967" w14:textId="77777777" w:rsidR="004A2A36" w:rsidRPr="002E3DD9" w:rsidRDefault="004A2A36" w:rsidP="004A2A36">
      <w:pPr>
        <w:spacing w:after="0" w:line="240" w:lineRule="auto"/>
        <w:ind w:left="284"/>
        <w:jc w:val="both"/>
        <w:rPr>
          <w:rFonts w:ascii="Arial" w:eastAsia="Times New Roman" w:hAnsi="Arial" w:cs="Arial"/>
          <w:b/>
          <w:sz w:val="24"/>
          <w:szCs w:val="24"/>
          <w:lang w:eastAsia="es-ES"/>
        </w:rPr>
      </w:pPr>
    </w:p>
    <w:p w14:paraId="719DF50B"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184.</w:t>
      </w:r>
    </w:p>
    <w:p w14:paraId="53CEA2C7" w14:textId="77777777" w:rsidR="004A2A36" w:rsidRPr="002E3DD9" w:rsidRDefault="004A2A36" w:rsidP="00D561F2">
      <w:pPr>
        <w:widowControl w:val="0"/>
        <w:numPr>
          <w:ilvl w:val="0"/>
          <w:numId w:val="18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podrán solicitar por escrito al Instituto la sustitución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observando las siguientes disposiciones: </w:t>
      </w:r>
    </w:p>
    <w:p w14:paraId="394788D5" w14:textId="77777777" w:rsidR="004A2A36" w:rsidRPr="002E3DD9" w:rsidRDefault="004A2A36" w:rsidP="004A2A36">
      <w:pPr>
        <w:widowControl w:val="0"/>
        <w:suppressAutoHyphens/>
        <w:spacing w:after="0" w:line="240" w:lineRule="auto"/>
        <w:ind w:left="284" w:hanging="340"/>
        <w:jc w:val="both"/>
        <w:rPr>
          <w:rFonts w:ascii="Arial" w:eastAsia="Times New Roman" w:hAnsi="Arial" w:cs="Arial"/>
          <w:sz w:val="24"/>
          <w:szCs w:val="24"/>
          <w:lang w:eastAsia="es-ES"/>
        </w:rPr>
      </w:pPr>
    </w:p>
    <w:p w14:paraId="0859135F" w14:textId="77777777" w:rsidR="004A2A36" w:rsidRPr="002E3DD9" w:rsidRDefault="004A2A36" w:rsidP="00D561F2">
      <w:pPr>
        <w:widowControl w:val="0"/>
        <w:numPr>
          <w:ilvl w:val="0"/>
          <w:numId w:val="178"/>
        </w:numPr>
        <w:tabs>
          <w:tab w:val="left" w:pos="0"/>
        </w:tabs>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Dentro del plazo establecido para el registro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podrán sustituirlos libremente; </w:t>
      </w:r>
    </w:p>
    <w:p w14:paraId="5C48DBA2" w14:textId="77777777" w:rsidR="004A2A36" w:rsidRPr="002E3DD9" w:rsidRDefault="004A2A36" w:rsidP="004A2A36">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14:paraId="721EB190" w14:textId="77777777" w:rsidR="004A2A36" w:rsidRPr="002E3DD9" w:rsidRDefault="004A2A36" w:rsidP="00D561F2">
      <w:pPr>
        <w:widowControl w:val="0"/>
        <w:numPr>
          <w:ilvl w:val="0"/>
          <w:numId w:val="178"/>
        </w:numPr>
        <w:tabs>
          <w:tab w:val="left" w:pos="0"/>
        </w:tabs>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Vencido el plazo a que se refiere el inciso anterior, exclusivamente podrán sustituirlos por causas de fallecimiento, inhabilitación, incapacidad o renuncia ratificada por </w:t>
      </w:r>
      <w:r w:rsidRPr="002E3DD9">
        <w:rPr>
          <w:rFonts w:ascii="Arial" w:eastAsia="Times New Roman" w:hAnsi="Arial" w:cs="Arial"/>
          <w:b/>
          <w:bCs/>
          <w:i/>
          <w:iCs/>
          <w:sz w:val="24"/>
          <w:szCs w:val="24"/>
          <w:lang w:eastAsia="es-ES"/>
        </w:rPr>
        <w:t>la candidata o candidato</w:t>
      </w:r>
      <w:r w:rsidRPr="002E3DD9">
        <w:rPr>
          <w:rFonts w:ascii="Arial" w:eastAsia="Times New Roman" w:hAnsi="Arial" w:cs="Arial"/>
          <w:sz w:val="24"/>
          <w:szCs w:val="24"/>
          <w:lang w:eastAsia="es-ES"/>
        </w:rPr>
        <w:t xml:space="preserve"> ante la autoridad electoral, y </w:t>
      </w:r>
    </w:p>
    <w:p w14:paraId="1E8EC7BE" w14:textId="77777777" w:rsidR="004A2A36" w:rsidRPr="002E3DD9" w:rsidRDefault="004A2A36" w:rsidP="004A2A36">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14:paraId="66918330" w14:textId="77777777" w:rsidR="004A2A36" w:rsidRPr="002E3DD9" w:rsidRDefault="004A2A36" w:rsidP="00D561F2">
      <w:pPr>
        <w:widowControl w:val="0"/>
        <w:numPr>
          <w:ilvl w:val="0"/>
          <w:numId w:val="178"/>
        </w:numPr>
        <w:tabs>
          <w:tab w:val="left" w:pos="0"/>
        </w:tabs>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Sólo aparecerán en las boletas electorales las sustituciones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cuando no se afecten los tiempos para la impresión de las mismas. </w:t>
      </w:r>
    </w:p>
    <w:p w14:paraId="7762A6FE"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EAD6752" w14:textId="77777777" w:rsidR="004A2A36" w:rsidRPr="002E3DD9" w:rsidRDefault="004A2A36" w:rsidP="004A2A36">
      <w:pPr>
        <w:tabs>
          <w:tab w:val="left" w:pos="1569"/>
        </w:tab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185.</w:t>
      </w:r>
    </w:p>
    <w:p w14:paraId="7D6170CE" w14:textId="77777777" w:rsidR="004A2A36" w:rsidRPr="002E3DD9" w:rsidRDefault="004A2A36" w:rsidP="00D561F2">
      <w:pPr>
        <w:widowControl w:val="0"/>
        <w:numPr>
          <w:ilvl w:val="0"/>
          <w:numId w:val="18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los efectos de este Código, las campañas electorales son el conjunto de actividades que los partidos políticos, coaliciones, </w:t>
      </w:r>
      <w:r w:rsidRPr="002E3DD9">
        <w:rPr>
          <w:rFonts w:ascii="Arial" w:eastAsia="Times New Roman" w:hAnsi="Arial" w:cs="Arial"/>
          <w:b/>
          <w:bCs/>
          <w:i/>
          <w:iCs/>
          <w:sz w:val="24"/>
          <w:szCs w:val="24"/>
          <w:lang w:eastAsia="es-ES"/>
        </w:rPr>
        <w:t>candidaturas registradas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dirigencias políticas</w:t>
      </w:r>
      <w:r w:rsidRPr="002E3DD9">
        <w:rPr>
          <w:rFonts w:ascii="Arial" w:eastAsia="Times New Roman" w:hAnsi="Arial" w:cs="Arial"/>
          <w:sz w:val="24"/>
          <w:szCs w:val="24"/>
          <w:lang w:eastAsia="es-ES"/>
        </w:rPr>
        <w:t xml:space="preserve">, militantes, afiliados o simpatizantes llevan a cabo, con la finalidad de solicitar el voto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a favor de </w:t>
      </w:r>
      <w:r w:rsidRPr="002E3DD9">
        <w:rPr>
          <w:rFonts w:ascii="Arial" w:eastAsia="Times New Roman" w:hAnsi="Arial" w:cs="Arial"/>
          <w:b/>
          <w:bCs/>
          <w:i/>
          <w:iCs/>
          <w:sz w:val="24"/>
          <w:szCs w:val="24"/>
          <w:lang w:eastAsia="es-ES"/>
        </w:rPr>
        <w:t>una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fórmula o planilla, para su acceso a un cargo de elección popular y difundir sus plataformas electorales o programas de gobierno. </w:t>
      </w:r>
    </w:p>
    <w:p w14:paraId="1E317BA2"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6B60C5CC" w14:textId="77777777" w:rsidR="004A2A36" w:rsidRPr="002E3DD9" w:rsidRDefault="004A2A36" w:rsidP="00D561F2">
      <w:pPr>
        <w:widowControl w:val="0"/>
        <w:numPr>
          <w:ilvl w:val="0"/>
          <w:numId w:val="18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entiende por actos de campaña las reuniones públicas, asambleas, marchas y en general aquellos en que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o voceros de los partidos políticos se dirigen al electorado para promover sus candidaturas. </w:t>
      </w:r>
    </w:p>
    <w:p w14:paraId="7A911C0A"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2BEDB26E" w14:textId="77777777" w:rsidR="004A2A36" w:rsidRPr="002E3DD9" w:rsidRDefault="004A2A36" w:rsidP="00D561F2">
      <w:pPr>
        <w:widowControl w:val="0"/>
        <w:numPr>
          <w:ilvl w:val="0"/>
          <w:numId w:val="18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entiende por propaganda electoral el conjunto de escritos, publicaciones, imágenes, grabaciones, proyecciones y expresiones que durante la campaña electoral producen y difunden los partidos políticos,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y sus simpatizantes, con el propósito de presentar ante </w:t>
      </w:r>
      <w:r w:rsidRPr="002E3DD9">
        <w:rPr>
          <w:rFonts w:ascii="Arial" w:eastAsia="Times New Roman" w:hAnsi="Arial" w:cs="Arial"/>
          <w:b/>
          <w:bCs/>
          <w:i/>
          <w:iCs/>
          <w:sz w:val="24"/>
          <w:szCs w:val="24"/>
          <w:lang w:eastAsia="es-ES"/>
        </w:rPr>
        <w:t>la ciudadanía las candidaturas registradas</w:t>
      </w:r>
      <w:r w:rsidRPr="002E3DD9">
        <w:rPr>
          <w:rFonts w:ascii="Arial" w:eastAsia="Times New Roman" w:hAnsi="Arial" w:cs="Arial"/>
          <w:sz w:val="24"/>
          <w:szCs w:val="24"/>
          <w:lang w:eastAsia="es-ES"/>
        </w:rPr>
        <w:t xml:space="preserve">. </w:t>
      </w:r>
    </w:p>
    <w:p w14:paraId="58E2F71B" w14:textId="77777777" w:rsidR="004A2A36" w:rsidRPr="002E3DD9" w:rsidRDefault="004A2A36" w:rsidP="004A2A36">
      <w:pPr>
        <w:suppressAutoHyphens/>
        <w:spacing w:after="0" w:line="240" w:lineRule="auto"/>
        <w:jc w:val="both"/>
        <w:rPr>
          <w:rFonts w:ascii="Arial" w:eastAsia="Times New Roman" w:hAnsi="Arial" w:cs="Arial"/>
          <w:sz w:val="24"/>
          <w:szCs w:val="24"/>
          <w:lang w:eastAsia="es-ES"/>
        </w:rPr>
      </w:pPr>
    </w:p>
    <w:p w14:paraId="162EBC26" w14:textId="77777777" w:rsidR="004A2A36" w:rsidRPr="002E3DD9" w:rsidRDefault="004A2A36" w:rsidP="004A2A36">
      <w:pPr>
        <w:suppressAutoHyphens/>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5 Se entiende por propaganda institucional, la que difunden los partidos políticos sin referencia a </w:t>
      </w:r>
      <w:r w:rsidRPr="002E3DD9">
        <w:rPr>
          <w:rFonts w:ascii="Arial" w:eastAsia="Times New Roman" w:hAnsi="Arial" w:cs="Arial"/>
          <w:b/>
          <w:bCs/>
          <w:i/>
          <w:iCs/>
          <w:sz w:val="24"/>
          <w:szCs w:val="24"/>
          <w:lang w:eastAsia="es-ES"/>
        </w:rPr>
        <w:t>precandidaturas</w:t>
      </w:r>
      <w:r w:rsidRPr="002E3DD9">
        <w:rPr>
          <w:rFonts w:ascii="Arial" w:eastAsia="Times New Roman" w:hAnsi="Arial" w:cs="Arial"/>
          <w:sz w:val="24"/>
          <w:szCs w:val="24"/>
          <w:lang w:eastAsia="es-ES"/>
        </w:rPr>
        <w:t xml:space="preserve">, precampañas,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o campañas. Durante los procesos electorales, los partidos políticos no podrán contratar ni difundir este tipo de propaganda.</w:t>
      </w:r>
    </w:p>
    <w:p w14:paraId="19F4C284"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5DD70B15" w14:textId="77777777" w:rsidR="004A2A36" w:rsidRPr="002E3DD9" w:rsidRDefault="004A2A36" w:rsidP="00D561F2">
      <w:pPr>
        <w:widowControl w:val="0"/>
        <w:numPr>
          <w:ilvl w:val="0"/>
          <w:numId w:val="90"/>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Se entenderán por actos anticipados de campaña, aquéllos que realicen los partidos políticos, dirigentes, militantes, afiliados y simpatizantes, fuera de los plazos que se establezcan para realizar actos de campaña electoral, cuya finalidad consista en solicitar el voto </w:t>
      </w:r>
      <w:r w:rsidRPr="002E3DD9">
        <w:rPr>
          <w:rFonts w:ascii="Arial" w:eastAsia="Times New Roman" w:hAnsi="Arial" w:cs="Arial"/>
          <w:b/>
          <w:i/>
          <w:iCs/>
          <w:snapToGrid w:val="0"/>
          <w:sz w:val="24"/>
          <w:szCs w:val="24"/>
          <w:lang w:eastAsia="es-ES"/>
        </w:rPr>
        <w:t>de la ciudadanía</w:t>
      </w:r>
      <w:r w:rsidRPr="002E3DD9">
        <w:rPr>
          <w:rFonts w:ascii="Arial" w:eastAsia="Times New Roman" w:hAnsi="Arial" w:cs="Arial"/>
          <w:bCs/>
          <w:snapToGrid w:val="0"/>
          <w:sz w:val="24"/>
          <w:szCs w:val="24"/>
          <w:lang w:eastAsia="es-ES"/>
        </w:rPr>
        <w:t xml:space="preserve"> en favor de </w:t>
      </w:r>
      <w:r w:rsidRPr="002E3DD9">
        <w:rPr>
          <w:rFonts w:ascii="Arial" w:eastAsia="Times New Roman" w:hAnsi="Arial" w:cs="Arial"/>
          <w:b/>
          <w:i/>
          <w:iCs/>
          <w:snapToGrid w:val="0"/>
          <w:sz w:val="24"/>
          <w:szCs w:val="24"/>
          <w:lang w:eastAsia="es-ES"/>
        </w:rPr>
        <w:t>una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Cs/>
          <w:snapToGrid w:val="0"/>
          <w:sz w:val="24"/>
          <w:szCs w:val="24"/>
          <w:lang w:eastAsia="es-ES"/>
        </w:rPr>
        <w:t xml:space="preserve">, para acceder a un cargo de elección popular o publicitar sus plataformas electorales o programas de gobierno o posicionarse con el fin de obtener una candidatura o participar en un proceso de selección interna. Quienes incurran en actos anticipados de campaña o incumplan con las disposiciones del presente Código en materia de precampañas o campañas, se harán acreedores a las sanciones que al efecto determine este Código, independientemente de que el Instituto queda facultado para ordenar la suspensión inmediata de los actos anticipados de campaña. </w:t>
      </w:r>
    </w:p>
    <w:p w14:paraId="1DD10943" w14:textId="77777777" w:rsidR="004A2A36" w:rsidRPr="002E3DD9" w:rsidRDefault="004A2A36" w:rsidP="004A2A36">
      <w:pPr>
        <w:suppressAutoHyphens/>
        <w:spacing w:after="0" w:line="240" w:lineRule="auto"/>
        <w:jc w:val="both"/>
        <w:rPr>
          <w:rFonts w:ascii="Arial" w:eastAsia="Times New Roman" w:hAnsi="Arial" w:cs="Arial"/>
          <w:sz w:val="24"/>
          <w:szCs w:val="24"/>
          <w:lang w:eastAsia="es-ES"/>
        </w:rPr>
      </w:pPr>
    </w:p>
    <w:p w14:paraId="775D00A4" w14:textId="77777777" w:rsidR="004A2A36" w:rsidRPr="002E3DD9" w:rsidRDefault="004A2A36" w:rsidP="004A2A36">
      <w:pPr>
        <w:spacing w:after="0" w:line="240" w:lineRule="auto"/>
        <w:jc w:val="both"/>
        <w:rPr>
          <w:rFonts w:ascii="Arial" w:eastAsia="Times New Roman" w:hAnsi="Arial" w:cs="Arial"/>
          <w:b/>
          <w:bCs/>
          <w:sz w:val="24"/>
          <w:szCs w:val="24"/>
          <w:lang w:eastAsia="es-ES"/>
        </w:rPr>
      </w:pPr>
      <w:r w:rsidRPr="002E3DD9">
        <w:rPr>
          <w:rFonts w:ascii="Arial" w:eastAsia="Times New Roman" w:hAnsi="Arial" w:cs="Arial"/>
          <w:b/>
          <w:bCs/>
          <w:sz w:val="24"/>
          <w:szCs w:val="24"/>
          <w:lang w:eastAsia="es-ES"/>
        </w:rPr>
        <w:t xml:space="preserve">Artículo 186. </w:t>
      </w:r>
    </w:p>
    <w:p w14:paraId="45EE8159" w14:textId="77777777" w:rsidR="004A2A36" w:rsidRPr="002E3DD9" w:rsidRDefault="004A2A36" w:rsidP="00D561F2">
      <w:pPr>
        <w:widowControl w:val="0"/>
        <w:numPr>
          <w:ilvl w:val="0"/>
          <w:numId w:val="18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gastos que realicen los partidos políticos y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en la propaganda electoral y las actividades de campaña, no podrán rebasar los topes que para cada elección acuerde el Consejo General del Instituto.</w:t>
      </w:r>
    </w:p>
    <w:p w14:paraId="69E51137" w14:textId="77777777" w:rsidR="004A2A36" w:rsidRPr="002E3DD9" w:rsidRDefault="004A2A36" w:rsidP="004A2A36">
      <w:pPr>
        <w:widowControl w:val="0"/>
        <w:suppressAutoHyphens/>
        <w:spacing w:after="0" w:line="240" w:lineRule="auto"/>
        <w:ind w:left="550"/>
        <w:jc w:val="both"/>
        <w:rPr>
          <w:rFonts w:ascii="Arial" w:eastAsia="Times New Roman" w:hAnsi="Arial" w:cs="Arial"/>
          <w:sz w:val="24"/>
          <w:szCs w:val="24"/>
          <w:lang w:eastAsia="es-ES"/>
        </w:rPr>
      </w:pPr>
    </w:p>
    <w:p w14:paraId="13D25BAD" w14:textId="77777777" w:rsidR="004A2A36" w:rsidRPr="002E3DD9" w:rsidRDefault="004A2A36" w:rsidP="00D561F2">
      <w:pPr>
        <w:widowControl w:val="0"/>
        <w:numPr>
          <w:ilvl w:val="0"/>
          <w:numId w:val="18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los efectos de este artículo quedarán comprendidos dentro de los topes de gasto los siguientes conceptos: </w:t>
      </w:r>
    </w:p>
    <w:p w14:paraId="0813B685"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774DC868" w14:textId="77777777" w:rsidR="004A2A36" w:rsidRPr="002E3DD9" w:rsidRDefault="004A2A36" w:rsidP="00D561F2">
      <w:pPr>
        <w:widowControl w:val="0"/>
        <w:numPr>
          <w:ilvl w:val="0"/>
          <w:numId w:val="151"/>
        </w:numPr>
        <w:tabs>
          <w:tab w:val="left" w:pos="-1985"/>
        </w:tabs>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Gastos de propaganda en diarios, revistas y otros medios impresos:</w:t>
      </w:r>
    </w:p>
    <w:p w14:paraId="7E0E318B" w14:textId="77777777" w:rsidR="004A2A36" w:rsidRPr="002E3DD9" w:rsidRDefault="004A2A36" w:rsidP="004A2A36">
      <w:pPr>
        <w:widowControl w:val="0"/>
        <w:suppressAutoHyphens/>
        <w:spacing w:after="0" w:line="240" w:lineRule="auto"/>
        <w:ind w:left="635"/>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Comprenden los realizados en cualquiera de esos medios, tales como inserciones pagadas, anuncios publicitarios y sus similares, tendentes a la obtención del voto. En todo caso, tanto el partido y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contratante, como el medio impreso, deberán identificar con toda claridad que se trata de propaganda o inserción pagada, y</w:t>
      </w:r>
    </w:p>
    <w:p w14:paraId="018F93C4" w14:textId="77777777" w:rsidR="004A2A36" w:rsidRPr="002E3DD9" w:rsidRDefault="004A2A36" w:rsidP="004A2A36">
      <w:pPr>
        <w:widowControl w:val="0"/>
        <w:suppressAutoHyphens/>
        <w:spacing w:after="0" w:line="240" w:lineRule="auto"/>
        <w:ind w:left="635"/>
        <w:jc w:val="both"/>
        <w:rPr>
          <w:rFonts w:ascii="Arial" w:eastAsia="Times New Roman" w:hAnsi="Arial" w:cs="Arial"/>
          <w:sz w:val="24"/>
          <w:szCs w:val="24"/>
          <w:lang w:eastAsia="es-ES"/>
        </w:rPr>
      </w:pPr>
    </w:p>
    <w:p w14:paraId="7C2479D3" w14:textId="77777777" w:rsidR="004A2A36" w:rsidRPr="002E3DD9" w:rsidRDefault="004A2A36" w:rsidP="00D561F2">
      <w:pPr>
        <w:widowControl w:val="0"/>
        <w:numPr>
          <w:ilvl w:val="0"/>
          <w:numId w:val="18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del Instituto, en la determinación de los topes de gasto de campaña, aplicará las siguientes reglas: </w:t>
      </w:r>
    </w:p>
    <w:p w14:paraId="1E6299A1" w14:textId="77777777" w:rsidR="004A2A36" w:rsidRPr="002E3DD9" w:rsidRDefault="004A2A36" w:rsidP="004A2A36">
      <w:pPr>
        <w:widowControl w:val="0"/>
        <w:suppressAutoHyphens/>
        <w:spacing w:after="0" w:line="240" w:lineRule="auto"/>
        <w:ind w:left="284" w:hanging="340"/>
        <w:jc w:val="both"/>
        <w:rPr>
          <w:rFonts w:ascii="Arial" w:eastAsia="Times New Roman" w:hAnsi="Arial" w:cs="Arial"/>
          <w:sz w:val="24"/>
          <w:szCs w:val="24"/>
          <w:lang w:eastAsia="es-ES"/>
        </w:rPr>
      </w:pPr>
    </w:p>
    <w:p w14:paraId="47AC6BD0" w14:textId="77777777" w:rsidR="004A2A36" w:rsidRPr="002E3DD9" w:rsidRDefault="004A2A36" w:rsidP="00D561F2">
      <w:pPr>
        <w:widowControl w:val="0"/>
        <w:numPr>
          <w:ilvl w:val="0"/>
          <w:numId w:val="183"/>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el tope máximo será equivalente al veinticinco por ciento del financiamiento público de campaña para todos los partidos políticos en el año de que se trate;</w:t>
      </w:r>
    </w:p>
    <w:p w14:paraId="3CB0D87D"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676E09A7" w14:textId="77777777" w:rsidR="004A2A36" w:rsidRPr="002E3DD9" w:rsidRDefault="004A2A36" w:rsidP="00D561F2">
      <w:pPr>
        <w:widowControl w:val="0"/>
        <w:numPr>
          <w:ilvl w:val="0"/>
          <w:numId w:val="183"/>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el principio de mayoría relativa, el tope máximo de gastos de campaña será la cantidad que resulte de dividir el tope de gasto de campaña establecido para la elección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entre el número de distritos electorales locales. Para el año en que solamente se renueve el Congreso, la cantidad a que se refiere este inciso será actualizada con el índice de inflación acumulado durante el periodo respectivo;</w:t>
      </w:r>
    </w:p>
    <w:p w14:paraId="03752822"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4091595F"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231E741F"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w:t>
      </w:r>
    </w:p>
    <w:p w14:paraId="62597E3C"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1E4CADBF" w14:textId="77777777" w:rsidR="004A2A36" w:rsidRPr="002E3DD9" w:rsidRDefault="004A2A36" w:rsidP="00D561F2">
      <w:pPr>
        <w:widowControl w:val="0"/>
        <w:numPr>
          <w:ilvl w:val="0"/>
          <w:numId w:val="183"/>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la elección de ayuntamientos, el tope máximo para cada municipio será la cantidad que resulte de dividir el tope establecido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entre el número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inscritos en el padrón electoral del estado, con corte al 30 de septiembre del año previo al de la elección; la cantidad resultante se multiplicará por el número de electores en el municipio de que se trate y el resultado será el tope de gasto de campaña; en todo caso, este tope no podrá ser menor al equivalente a mil quinientos salarios mínimos diarios vigentes en el Estado. </w:t>
      </w:r>
    </w:p>
    <w:p w14:paraId="7EB24C14"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191D9759"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187. </w:t>
      </w:r>
    </w:p>
    <w:p w14:paraId="1F440361" w14:textId="77777777" w:rsidR="004A2A36" w:rsidRPr="002E3DD9" w:rsidRDefault="004A2A36" w:rsidP="00D561F2">
      <w:pPr>
        <w:widowControl w:val="0"/>
        <w:numPr>
          <w:ilvl w:val="0"/>
          <w:numId w:val="18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reuniones públicas realizadas por los partidos políticos y </w:t>
      </w:r>
      <w:r w:rsidRPr="002E3DD9">
        <w:rPr>
          <w:rFonts w:ascii="Arial" w:eastAsia="Times New Roman" w:hAnsi="Arial" w:cs="Arial"/>
          <w:b/>
          <w:bCs/>
          <w:i/>
          <w:iCs/>
          <w:sz w:val="24"/>
          <w:szCs w:val="24"/>
          <w:lang w:eastAsia="es-ES"/>
        </w:rPr>
        <w:t>las candidaturas registradas</w:t>
      </w:r>
      <w:r w:rsidRPr="002E3DD9">
        <w:rPr>
          <w:rFonts w:ascii="Arial" w:eastAsia="Times New Roman" w:hAnsi="Arial" w:cs="Arial"/>
          <w:sz w:val="24"/>
          <w:szCs w:val="24"/>
          <w:lang w:eastAsia="es-ES"/>
        </w:rPr>
        <w:t xml:space="preserve"> se regirán por lo dispuesto en el artículo 9o. de la Constitución General, no tendrán más límite que el respeto a los derechos de terceros, así como las disposiciones que para el ejercicio de la garantía de reunión y la preservación del orden público dicte la autoridad administrativa competente.</w:t>
      </w:r>
    </w:p>
    <w:p w14:paraId="0F42761C"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03B9C9CC" w14:textId="77777777" w:rsidR="004A2A36" w:rsidRPr="002E3DD9" w:rsidRDefault="004A2A36" w:rsidP="00D561F2">
      <w:pPr>
        <w:widowControl w:val="0"/>
        <w:numPr>
          <w:ilvl w:val="0"/>
          <w:numId w:val="18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o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que decidan dentro de la campaña electoral realizar marchas o reuniones que impliquen una interrupción temporal de la vialidad, deberán dar a conocer a la autoridad competente su itinerario, a más tardar cuarenta y ocho horas antes del día en que vayan a llevarse a cabo, a fin de que ésta provea lo necesario para modificar la circulación vehicular y garantizar el libre desarrollo de la marcha o reunión.</w:t>
      </w:r>
    </w:p>
    <w:p w14:paraId="097F3E60"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188A33E"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188.</w:t>
      </w:r>
    </w:p>
    <w:p w14:paraId="21EB6E79" w14:textId="77777777" w:rsidR="004A2A36" w:rsidRPr="002E3DD9" w:rsidRDefault="004A2A36" w:rsidP="00D561F2">
      <w:pPr>
        <w:widowControl w:val="0"/>
        <w:numPr>
          <w:ilvl w:val="0"/>
          <w:numId w:val="18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propaganda que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utilicen durante la campaña electoral deberá contener, en su caso, una identificación precisa del partido político o coalición que ha registrado al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w:t>
      </w:r>
    </w:p>
    <w:p w14:paraId="5FF9CFA1"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D9F2BC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189.</w:t>
      </w:r>
    </w:p>
    <w:p w14:paraId="2E5E63E8" w14:textId="77777777" w:rsidR="004A2A36" w:rsidRPr="002E3DD9" w:rsidRDefault="004A2A36" w:rsidP="00D561F2">
      <w:pPr>
        <w:widowControl w:val="0"/>
        <w:numPr>
          <w:ilvl w:val="0"/>
          <w:numId w:val="186"/>
        </w:numPr>
        <w:suppressAutoHyphens/>
        <w:spacing w:after="0" w:line="240" w:lineRule="auto"/>
        <w:contextualSpacing/>
        <w:jc w:val="both"/>
        <w:rPr>
          <w:rFonts w:ascii="Arial" w:eastAsia="Times New Roman" w:hAnsi="Arial" w:cs="Arial"/>
          <w:bCs/>
          <w:snapToGrid w:val="0"/>
          <w:sz w:val="24"/>
          <w:szCs w:val="24"/>
          <w:lang w:eastAsia="es-ES"/>
        </w:rPr>
      </w:pPr>
      <w:bookmarkStart w:id="13" w:name="_Hlk43374135"/>
      <w:r w:rsidRPr="002E3DD9">
        <w:rPr>
          <w:rFonts w:ascii="Arial" w:eastAsia="Times New Roman" w:hAnsi="Arial" w:cs="Arial"/>
          <w:bCs/>
          <w:snapToGrid w:val="0"/>
          <w:sz w:val="24"/>
          <w:szCs w:val="24"/>
          <w:lang w:eastAsia="es-ES"/>
        </w:rPr>
        <w:t xml:space="preserve">En la propaganda que realicen los partidos políticos y </w:t>
      </w:r>
      <w:r w:rsidRPr="002E3DD9">
        <w:rPr>
          <w:rFonts w:ascii="Arial" w:eastAsia="Times New Roman" w:hAnsi="Arial" w:cs="Arial"/>
          <w:b/>
          <w:i/>
          <w:iCs/>
          <w:snapToGrid w:val="0"/>
          <w:sz w:val="24"/>
          <w:szCs w:val="24"/>
          <w:lang w:eastAsia="es-ES"/>
        </w:rPr>
        <w:t>las candidaturas</w:t>
      </w:r>
      <w:r w:rsidRPr="002E3DD9">
        <w:rPr>
          <w:rFonts w:ascii="Arial" w:eastAsia="Times New Roman" w:hAnsi="Arial" w:cs="Arial"/>
          <w:bCs/>
          <w:snapToGrid w:val="0"/>
          <w:sz w:val="24"/>
          <w:szCs w:val="24"/>
          <w:lang w:eastAsia="es-ES"/>
        </w:rPr>
        <w:t>, deberán abstenerse de expresiones que calumnien a las personas</w:t>
      </w:r>
      <w:r w:rsidRPr="002E3DD9">
        <w:rPr>
          <w:rFonts w:ascii="Arial" w:eastAsia="Times New Roman" w:hAnsi="Arial" w:cs="Arial"/>
          <w:b/>
          <w:i/>
          <w:iCs/>
          <w:snapToGrid w:val="0"/>
          <w:sz w:val="24"/>
          <w:szCs w:val="24"/>
          <w:lang w:eastAsia="es-ES"/>
        </w:rPr>
        <w:t>, discriminen o constituyan actos de violencia política contra las mujeres en razón de género.</w:t>
      </w:r>
      <w:r w:rsidRPr="002E3DD9">
        <w:rPr>
          <w:rFonts w:ascii="Arial" w:eastAsia="Times New Roman" w:hAnsi="Arial" w:cs="Arial"/>
          <w:bCs/>
          <w:snapToGrid w:val="0"/>
          <w:sz w:val="24"/>
          <w:szCs w:val="24"/>
          <w:lang w:eastAsia="es-ES"/>
        </w:rPr>
        <w:t xml:space="preserve"> El Consejo General del Instituto está facultado para ordenar, una vez satisfechos los procedimientos establecidos en este Código, el retiro de la propaganda contraria a esta norma.</w:t>
      </w:r>
    </w:p>
    <w:bookmarkEnd w:id="13"/>
    <w:p w14:paraId="762B781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CAC29FB" w14:textId="77777777" w:rsidR="004A2A36" w:rsidRPr="002E3DD9" w:rsidRDefault="004A2A36" w:rsidP="004A2A36">
      <w:p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4     Los partidos políticos y </w:t>
      </w:r>
      <w:r w:rsidRPr="002E3DD9">
        <w:rPr>
          <w:rFonts w:ascii="Arial" w:eastAsia="Times New Roman" w:hAnsi="Arial" w:cs="Arial"/>
          <w:b/>
          <w:bCs/>
          <w:i/>
          <w:iCs/>
          <w:sz w:val="24"/>
          <w:szCs w:val="24"/>
          <w:lang w:eastAsia="es-ES"/>
        </w:rPr>
        <w:t xml:space="preserve">candidaturas </w:t>
      </w:r>
      <w:r w:rsidRPr="002E3DD9">
        <w:rPr>
          <w:rFonts w:ascii="Arial" w:eastAsia="Times New Roman" w:hAnsi="Arial" w:cs="Arial"/>
          <w:sz w:val="24"/>
          <w:szCs w:val="24"/>
          <w:lang w:eastAsia="es-ES"/>
        </w:rPr>
        <w:t>ejercerán el derecho de réplica ante los medios de comunicación en los términos que determine la ley de la materia.</w:t>
      </w:r>
    </w:p>
    <w:p w14:paraId="73D37199"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1B9FEA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190.</w:t>
      </w:r>
    </w:p>
    <w:p w14:paraId="276C3C0B" w14:textId="77777777" w:rsidR="004A2A36" w:rsidRPr="002E3DD9" w:rsidRDefault="004A2A36" w:rsidP="00D561F2">
      <w:pPr>
        <w:widowControl w:val="0"/>
        <w:numPr>
          <w:ilvl w:val="0"/>
          <w:numId w:val="18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la colocación de propaganda electoral los partidos políticos y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observarán el reglamento que para tal efecto emita el Consejo General del Instituto y las normas federales, estatales y municipales aplicables.</w:t>
      </w:r>
    </w:p>
    <w:p w14:paraId="7E483BD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42DDDF6" w14:textId="77777777" w:rsidR="004A2A36" w:rsidRPr="002E3DD9" w:rsidRDefault="004A2A36" w:rsidP="004A2A36">
      <w:pPr>
        <w:suppressAutoHyphens/>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4     Las quejas motivadas por la propaganda impresa de los partidos políticos y </w:t>
      </w:r>
      <w:r w:rsidRPr="002E3DD9">
        <w:rPr>
          <w:rFonts w:ascii="Arial" w:eastAsia="Times New Roman" w:hAnsi="Arial" w:cs="Arial"/>
          <w:b/>
          <w:bCs/>
          <w:sz w:val="24"/>
          <w:szCs w:val="24"/>
          <w:lang w:eastAsia="es-ES"/>
        </w:rPr>
        <w:t>candidaturas</w:t>
      </w:r>
      <w:r w:rsidRPr="002E3DD9">
        <w:rPr>
          <w:rFonts w:ascii="Arial" w:eastAsia="Times New Roman" w:hAnsi="Arial" w:cs="Arial"/>
          <w:sz w:val="24"/>
          <w:szCs w:val="24"/>
          <w:lang w:eastAsia="es-ES"/>
        </w:rPr>
        <w:t xml:space="preserve"> serán presentadas ante el Instituto, el cual ordenará la verificación de los hechos, integrará el expediente y emitirá la resolución correspondiente.</w:t>
      </w:r>
    </w:p>
    <w:p w14:paraId="5EA8FB42" w14:textId="77777777" w:rsidR="004A2A36" w:rsidRPr="002E3DD9" w:rsidRDefault="004A2A36" w:rsidP="004A2A36">
      <w:pPr>
        <w:widowControl w:val="0"/>
        <w:suppressAutoHyphens/>
        <w:spacing w:after="0" w:line="240" w:lineRule="auto"/>
        <w:ind w:left="360"/>
        <w:jc w:val="both"/>
        <w:rPr>
          <w:rFonts w:ascii="Arial" w:eastAsia="Times New Roman" w:hAnsi="Arial" w:cs="Arial"/>
          <w:sz w:val="24"/>
          <w:szCs w:val="24"/>
          <w:lang w:eastAsia="es-ES"/>
        </w:rPr>
      </w:pPr>
    </w:p>
    <w:p w14:paraId="13BC0B77" w14:textId="77777777" w:rsidR="004A2A36" w:rsidRPr="002E3DD9" w:rsidRDefault="004A2A36" w:rsidP="004A2A36">
      <w:pPr>
        <w:suppressAutoHyphens/>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5   Al término de las campañas electorales, en un plazo no mayor a quince días naturales, los partidos políticos o sus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deberán de retirar toda la propaganda que hayan colocado en los municipios del Estado. Si no lo hicieren, se procederá en los términos del párrafo segundo del presente artículo, sin menoscabo de las sanciones que el Instituto imponga a los partidos o a sus candidaturas omisos en los términos del Libro Quinto de este Código.</w:t>
      </w:r>
    </w:p>
    <w:p w14:paraId="30108AB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5A5F74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191.</w:t>
      </w:r>
    </w:p>
    <w:p w14:paraId="4B0B469D" w14:textId="77777777" w:rsidR="004A2A36" w:rsidRPr="002E3DD9" w:rsidRDefault="004A2A36" w:rsidP="00D561F2">
      <w:pPr>
        <w:numPr>
          <w:ilvl w:val="0"/>
          <w:numId w:val="18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Toda la propaganda electoral impresa deberá ser reciclable, fabricada con materiales biodegradables que no contengan sustancias tóxicas o nocivas para la salud o el medio ambiente. Los partidos políticos y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deberán presentar un plan de reciclaje de la propaganda que utilizarán durante su campaña.</w:t>
      </w:r>
    </w:p>
    <w:p w14:paraId="0AA0D240" w14:textId="77777777" w:rsidR="004A2A36" w:rsidRPr="002E3DD9" w:rsidRDefault="004A2A36" w:rsidP="004A2A36">
      <w:pPr>
        <w:spacing w:after="0" w:line="240" w:lineRule="auto"/>
        <w:ind w:left="284"/>
        <w:jc w:val="both"/>
        <w:rPr>
          <w:rFonts w:ascii="Arial" w:eastAsia="Times New Roman" w:hAnsi="Arial" w:cs="Arial"/>
          <w:sz w:val="24"/>
          <w:szCs w:val="24"/>
          <w:lang w:eastAsia="es-ES"/>
        </w:rPr>
      </w:pPr>
    </w:p>
    <w:p w14:paraId="56AE933A" w14:textId="77777777" w:rsidR="004A2A36" w:rsidRPr="002E3DD9" w:rsidRDefault="004A2A36" w:rsidP="00D561F2">
      <w:pPr>
        <w:numPr>
          <w:ilvl w:val="0"/>
          <w:numId w:val="18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efectos de este Código se entenderá por artículos promocionales utilitarios aquellos que contengan imágenes, signos, emblemas y expresiones que tengan por objeto difundir la imagen y propuestas del partido político, coalición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que lo distribuye.</w:t>
      </w:r>
    </w:p>
    <w:p w14:paraId="0252F7D5"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3FA5F1A" w14:textId="77777777" w:rsidR="004A2A36" w:rsidRPr="002E3DD9" w:rsidRDefault="004A2A36" w:rsidP="004A2A36">
      <w:pPr>
        <w:spacing w:after="0" w:line="240" w:lineRule="auto"/>
        <w:ind w:left="550" w:hanging="55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5</w:t>
      </w:r>
      <w:r w:rsidRPr="002E3DD9">
        <w:rPr>
          <w:rFonts w:ascii="Arial" w:eastAsia="Times New Roman" w:hAnsi="Arial" w:cs="Arial"/>
          <w:sz w:val="24"/>
          <w:szCs w:val="24"/>
          <w:lang w:eastAsia="es-ES"/>
        </w:rPr>
        <w:tab/>
      </w:r>
      <w:r w:rsidRPr="002E3DD9">
        <w:rPr>
          <w:rFonts w:ascii="Arial" w:eastAsia="Times New Roman" w:hAnsi="Arial" w:cs="Arial"/>
          <w:sz w:val="24"/>
          <w:szCs w:val="24"/>
          <w:lang w:eastAsia="es-ES"/>
        </w:rPr>
        <w:tab/>
        <w:t xml:space="preserve">El partido político,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registrada</w:t>
      </w:r>
      <w:r w:rsidRPr="002E3DD9">
        <w:rPr>
          <w:rFonts w:ascii="Arial" w:eastAsia="Times New Roman" w:hAnsi="Arial" w:cs="Arial"/>
          <w:sz w:val="24"/>
          <w:szCs w:val="24"/>
          <w:lang w:eastAsia="es-ES"/>
        </w:rPr>
        <w:t xml:space="preserve"> o simpatizante que viole lo dispuesto en este artículo, será sancionado en los términos previstos en el presente Código.</w:t>
      </w:r>
    </w:p>
    <w:p w14:paraId="771F2F2D"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261D42D"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196.</w:t>
      </w:r>
    </w:p>
    <w:p w14:paraId="7E157B8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9306780" w14:textId="77777777" w:rsidR="004A2A36" w:rsidRPr="002E3DD9" w:rsidRDefault="004A2A36" w:rsidP="00D561F2">
      <w:pPr>
        <w:widowControl w:val="0"/>
        <w:numPr>
          <w:ilvl w:val="0"/>
          <w:numId w:val="189"/>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día de la jornada electoral, la ubicación de las casillas electorales deberá ser dada a conocer a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i/>
          <w:iCs/>
          <w:snapToGrid w:val="0"/>
          <w:sz w:val="24"/>
          <w:szCs w:val="24"/>
          <w:lang w:eastAsia="es-ES"/>
        </w:rPr>
        <w:t xml:space="preserve"> </w:t>
      </w:r>
      <w:r w:rsidRPr="002E3DD9">
        <w:rPr>
          <w:rFonts w:ascii="Arial" w:eastAsia="Times New Roman" w:hAnsi="Arial" w:cs="Arial"/>
          <w:bCs/>
          <w:snapToGrid w:val="0"/>
          <w:sz w:val="24"/>
          <w:szCs w:val="24"/>
          <w:lang w:eastAsia="es-ES"/>
        </w:rPr>
        <w:t>mediante la colocación de señales claramente visibles en los lugares en que se haya determinado su instalación.</w:t>
      </w:r>
    </w:p>
    <w:p w14:paraId="70FF5D4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FAB884D"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197.</w:t>
      </w:r>
    </w:p>
    <w:p w14:paraId="4298BB54" w14:textId="77777777" w:rsidR="004A2A36" w:rsidRPr="002E3DD9" w:rsidRDefault="004A2A36" w:rsidP="00D561F2">
      <w:pPr>
        <w:widowControl w:val="0"/>
        <w:numPr>
          <w:ilvl w:val="0"/>
          <w:numId w:val="19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y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 xml:space="preserve"> una vez registradas sus candidaturas, fórmulas y listas, y hasta trece días antes del día de la elección de que se trate, tendrán derecho a nombrar dos representantes propietarios y un suplente, ante cada mesa directiva de casilla, y representantes generales propietarios. </w:t>
      </w:r>
    </w:p>
    <w:p w14:paraId="785758A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49F2233D" w14:textId="77777777" w:rsidR="004A2A36" w:rsidRPr="002E3DD9" w:rsidRDefault="004A2A36" w:rsidP="00D561F2">
      <w:pPr>
        <w:widowControl w:val="0"/>
        <w:numPr>
          <w:ilvl w:val="0"/>
          <w:numId w:val="189"/>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Los representantes de los partidos políticos y de</w:t>
      </w:r>
      <w:r w:rsidRPr="002E3DD9">
        <w:rPr>
          <w:rFonts w:ascii="Arial" w:eastAsia="Times New Roman" w:hAnsi="Arial" w:cs="Arial"/>
          <w:bCs/>
          <w:i/>
          <w:iCs/>
          <w:snapToGrid w:val="0"/>
          <w:sz w:val="24"/>
          <w:szCs w:val="24"/>
          <w:lang w:eastAsia="es-ES"/>
        </w:rPr>
        <w:t xml:space="preserv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Cs/>
          <w:snapToGrid w:val="0"/>
          <w:sz w:val="24"/>
          <w:szCs w:val="24"/>
          <w:lang w:eastAsia="es-ES"/>
        </w:rPr>
        <w:t xml:space="preserve"> 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Cs/>
          <w:snapToGrid w:val="0"/>
          <w:sz w:val="24"/>
          <w:szCs w:val="24"/>
          <w:lang w:eastAsia="es-ES"/>
        </w:rPr>
        <w:t xml:space="preserve"> independiente al que pertenezcan o al que representen y con la leyenda visible de "representante". </w:t>
      </w:r>
    </w:p>
    <w:p w14:paraId="693ECA20"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28DD2E34" w14:textId="77777777" w:rsidR="004A2A36" w:rsidRPr="002E3DD9" w:rsidRDefault="004A2A36" w:rsidP="00D561F2">
      <w:pPr>
        <w:widowControl w:val="0"/>
        <w:numPr>
          <w:ilvl w:val="0"/>
          <w:numId w:val="189"/>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representantes de los partidos políticos y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recibirán una copia legible de las actas de la jornada electoral y de escrutinio y cómputo elaboradas en la casilla. En caso de no haber representante en las mesas directivas de casilla, las copias serán entregadas al representante general que así lo solicite. </w:t>
      </w:r>
    </w:p>
    <w:p w14:paraId="48424F0A"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2DF1DC8"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198.</w:t>
      </w:r>
    </w:p>
    <w:p w14:paraId="348651C1" w14:textId="77777777" w:rsidR="004A2A36" w:rsidRPr="002E3DD9" w:rsidRDefault="004A2A36" w:rsidP="00D561F2">
      <w:pPr>
        <w:numPr>
          <w:ilvl w:val="0"/>
          <w:numId w:val="19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actuación de los representantes generales de los partidos políticos y de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estará sujeta a las normas siguientes:</w:t>
      </w:r>
    </w:p>
    <w:p w14:paraId="1FFB39A0"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03DE60CE"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199. </w:t>
      </w:r>
    </w:p>
    <w:p w14:paraId="053482BA" w14:textId="77777777" w:rsidR="004A2A36" w:rsidRPr="002E3DD9" w:rsidRDefault="004A2A36" w:rsidP="00D561F2">
      <w:pPr>
        <w:widowControl w:val="0"/>
        <w:numPr>
          <w:ilvl w:val="0"/>
          <w:numId w:val="19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representantes de los partidos políticos y de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tendrán los siguientes derechos: </w:t>
      </w:r>
    </w:p>
    <w:p w14:paraId="4A87BC69"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5453F3BE"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200.</w:t>
      </w:r>
    </w:p>
    <w:p w14:paraId="33BA9392" w14:textId="77777777" w:rsidR="004A2A36" w:rsidRPr="002E3DD9" w:rsidRDefault="004A2A36" w:rsidP="00D561F2">
      <w:pPr>
        <w:widowControl w:val="0"/>
        <w:numPr>
          <w:ilvl w:val="0"/>
          <w:numId w:val="193"/>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registro de los nombramientos de los representantes ante las mesas directivas de casilla y de los representantes generales se hará, por el representante del partido político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ante la autoridad correspondiente y se sujetará a las reglas que éste emita para tal efecto. </w:t>
      </w:r>
    </w:p>
    <w:p w14:paraId="17BC0FD3"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24B7C59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201.</w:t>
      </w:r>
    </w:p>
    <w:p w14:paraId="392393E3" w14:textId="77777777" w:rsidR="004A2A36" w:rsidRPr="002E3DD9" w:rsidRDefault="004A2A36" w:rsidP="00D561F2">
      <w:pPr>
        <w:widowControl w:val="0"/>
        <w:numPr>
          <w:ilvl w:val="0"/>
          <w:numId w:val="194"/>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nombramientos de los representantes ante las mesas directivas de casilla deberán contener los siguientes datos: </w:t>
      </w:r>
    </w:p>
    <w:p w14:paraId="24ED2C21" w14:textId="77777777" w:rsidR="004A2A36" w:rsidRPr="002E3DD9" w:rsidRDefault="004A2A36" w:rsidP="004A2A36">
      <w:pPr>
        <w:tabs>
          <w:tab w:val="left" w:pos="0"/>
        </w:tabs>
        <w:suppressAutoHyphens/>
        <w:spacing w:after="0" w:line="240" w:lineRule="auto"/>
        <w:jc w:val="both"/>
        <w:rPr>
          <w:rFonts w:ascii="Arial" w:eastAsia="Times New Roman" w:hAnsi="Arial" w:cs="Arial"/>
          <w:sz w:val="24"/>
          <w:szCs w:val="24"/>
          <w:lang w:eastAsia="es-ES"/>
        </w:rPr>
      </w:pPr>
    </w:p>
    <w:p w14:paraId="39C2BE76" w14:textId="77777777" w:rsidR="004A2A36" w:rsidRPr="002E3DD9" w:rsidRDefault="004A2A36" w:rsidP="004A2A36">
      <w:pPr>
        <w:tabs>
          <w:tab w:val="left" w:pos="0"/>
        </w:tabs>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b) Nombre de </w:t>
      </w:r>
      <w:r w:rsidRPr="002E3DD9">
        <w:rPr>
          <w:rFonts w:ascii="Arial" w:eastAsia="Times New Roman" w:hAnsi="Arial" w:cs="Arial"/>
          <w:b/>
          <w:bCs/>
          <w:i/>
          <w:iCs/>
          <w:sz w:val="24"/>
          <w:szCs w:val="24"/>
          <w:lang w:eastAsia="es-ES"/>
        </w:rPr>
        <w:t>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y, en su caso, de su emblema;</w:t>
      </w:r>
    </w:p>
    <w:p w14:paraId="7F1191DA"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601541FE" w14:textId="77777777" w:rsidR="004A2A36" w:rsidRPr="002E3DD9" w:rsidRDefault="004A2A36" w:rsidP="00D561F2">
      <w:pPr>
        <w:widowControl w:val="0"/>
        <w:numPr>
          <w:ilvl w:val="0"/>
          <w:numId w:val="195"/>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En caso de que el presidente del comité no resuelva dentro de las cuarenta y ocho horas siguientes a la solicitud o niegue el registro, el partido político o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Cs/>
          <w:snapToGrid w:val="0"/>
          <w:sz w:val="24"/>
          <w:szCs w:val="24"/>
          <w:lang w:eastAsia="es-ES"/>
        </w:rPr>
        <w:t xml:space="preserve"> independiente interesado podrá solicitar al Consejo General del Instituto que registre supletoriamente a los representantes. </w:t>
      </w:r>
    </w:p>
    <w:p w14:paraId="2A919966"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bCs/>
          <w:sz w:val="24"/>
          <w:szCs w:val="24"/>
          <w:lang w:eastAsia="es-ES"/>
        </w:rPr>
      </w:pPr>
    </w:p>
    <w:p w14:paraId="2EB695A7" w14:textId="77777777" w:rsidR="004A2A36" w:rsidRPr="002E3DD9" w:rsidRDefault="004A2A36" w:rsidP="00D561F2">
      <w:pPr>
        <w:widowControl w:val="0"/>
        <w:numPr>
          <w:ilvl w:val="0"/>
          <w:numId w:val="195"/>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Para asegurar a los representantes de partido político o de </w:t>
      </w:r>
      <w:r w:rsidRPr="002E3DD9">
        <w:rPr>
          <w:rFonts w:ascii="Arial" w:eastAsia="Times New Roman" w:hAnsi="Arial" w:cs="Arial"/>
          <w:b/>
          <w:i/>
          <w:iCs/>
          <w:snapToGrid w:val="0"/>
          <w:sz w:val="24"/>
          <w:szCs w:val="24"/>
          <w:lang w:eastAsia="es-ES"/>
        </w:rPr>
        <w:t>la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Cs/>
          <w:snapToGrid w:val="0"/>
          <w:sz w:val="24"/>
          <w:szCs w:val="24"/>
          <w:lang w:eastAsia="es-ES"/>
        </w:rPr>
        <w:t xml:space="preserve"> independiente su debida acreditación ante la mesa directiva de casilla, el presidente del comité correspondiente entregará al presidente de cada mesa, una relación de los representantes que tengan derecho de actuar en la casilla de que se trate. </w:t>
      </w:r>
    </w:p>
    <w:p w14:paraId="2D97F8F7"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3A36F8A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202.</w:t>
      </w:r>
    </w:p>
    <w:p w14:paraId="69ED8E6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97D1C06" w14:textId="77777777" w:rsidR="004A2A36" w:rsidRPr="002E3DD9" w:rsidRDefault="004A2A36" w:rsidP="004A2A36">
      <w:p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3   Los partidos políticos o l</w:t>
      </w:r>
      <w:r w:rsidRPr="002E3DD9">
        <w:rPr>
          <w:rFonts w:ascii="Arial" w:eastAsia="Times New Roman" w:hAnsi="Arial" w:cs="Arial"/>
          <w:b/>
          <w:bCs/>
          <w:i/>
          <w:iCs/>
          <w:sz w:val="24"/>
          <w:szCs w:val="24"/>
          <w:lang w:eastAsia="es-ES"/>
        </w:rPr>
        <w:t>as candidaturas independientes</w:t>
      </w:r>
      <w:r w:rsidRPr="002E3DD9">
        <w:rPr>
          <w:rFonts w:ascii="Arial" w:eastAsia="Times New Roman" w:hAnsi="Arial" w:cs="Arial"/>
          <w:sz w:val="24"/>
          <w:szCs w:val="24"/>
          <w:lang w:eastAsia="es-ES"/>
        </w:rPr>
        <w:t xml:space="preserve"> podrán sustituir a sus representantes hasta diez días antes de la fecha de la elección, devolviendo con el nuevo nombramiento, el original del anterior. </w:t>
      </w:r>
    </w:p>
    <w:p w14:paraId="2FA8EFC4"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F030705"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203.</w:t>
      </w:r>
    </w:p>
    <w:p w14:paraId="32313C55" w14:textId="77777777" w:rsidR="004A2A36" w:rsidRPr="002E3DD9" w:rsidRDefault="004A2A36" w:rsidP="004A2A36">
      <w:p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3    Las boletas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e integrantes de los Ayuntamientos contendrán, por lo menos: </w:t>
      </w:r>
    </w:p>
    <w:p w14:paraId="25E469EA" w14:textId="77777777" w:rsidR="004A2A36" w:rsidRPr="002E3DD9" w:rsidRDefault="004A2A36" w:rsidP="004A2A36">
      <w:pPr>
        <w:spacing w:after="0" w:line="240" w:lineRule="auto"/>
        <w:ind w:left="284"/>
        <w:jc w:val="both"/>
        <w:rPr>
          <w:rFonts w:ascii="Arial" w:eastAsia="Times New Roman" w:hAnsi="Arial" w:cs="Arial"/>
          <w:sz w:val="24"/>
          <w:szCs w:val="24"/>
          <w:lang w:eastAsia="es-ES"/>
        </w:rPr>
      </w:pPr>
    </w:p>
    <w:p w14:paraId="46BFF21A" w14:textId="77777777" w:rsidR="004A2A36" w:rsidRPr="002E3DD9" w:rsidRDefault="004A2A36" w:rsidP="00D561F2">
      <w:pPr>
        <w:widowControl w:val="0"/>
        <w:numPr>
          <w:ilvl w:val="0"/>
          <w:numId w:val="196"/>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Tipo de elección y el distrito o municipio, sección electoral y fecha de la elección que corresponda; </w:t>
      </w:r>
    </w:p>
    <w:p w14:paraId="4CB79CD9"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3B08FCA9" w14:textId="77777777" w:rsidR="004A2A36" w:rsidRPr="002E3DD9" w:rsidRDefault="004A2A36" w:rsidP="00D561F2">
      <w:pPr>
        <w:widowControl w:val="0"/>
        <w:numPr>
          <w:ilvl w:val="0"/>
          <w:numId w:val="196"/>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Cargo para el que se postula al candidato o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w:t>
      </w:r>
    </w:p>
    <w:p w14:paraId="62D1B257"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21B3905E" w14:textId="77777777" w:rsidR="004A2A36" w:rsidRPr="002E3DD9" w:rsidRDefault="004A2A36" w:rsidP="00D561F2">
      <w:pPr>
        <w:widowControl w:val="0"/>
        <w:numPr>
          <w:ilvl w:val="0"/>
          <w:numId w:val="196"/>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Nombre y apellidos del candidato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en el caso de la elección de miembros de los ayuntamientos, sólo se imprimirá el nombre y apellidos de las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presidencias</w:t>
      </w:r>
      <w:r w:rsidRPr="002E3DD9">
        <w:rPr>
          <w:rFonts w:ascii="Arial" w:eastAsia="Times New Roman" w:hAnsi="Arial" w:cs="Arial"/>
          <w:sz w:val="24"/>
          <w:szCs w:val="24"/>
          <w:lang w:eastAsia="es-ES"/>
        </w:rPr>
        <w:t xml:space="preserve"> municipales. Los nombres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y suplentes se imprimirán al reverso de las boletas. </w:t>
      </w:r>
    </w:p>
    <w:p w14:paraId="00B63B0C"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6A03E71E"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32C646BD" w14:textId="77777777" w:rsidR="004A2A36" w:rsidRPr="002E3DD9" w:rsidRDefault="004A2A36" w:rsidP="004A2A36">
      <w:pPr>
        <w:suppressAutoHyphens/>
        <w:spacing w:after="0" w:line="240" w:lineRule="auto"/>
        <w:ind w:firstLine="709"/>
        <w:jc w:val="both"/>
        <w:rPr>
          <w:rFonts w:ascii="Arial" w:eastAsia="Times New Roman" w:hAnsi="Arial" w:cs="Arial"/>
          <w:b/>
          <w:iCs/>
          <w:sz w:val="24"/>
          <w:szCs w:val="24"/>
          <w:lang w:eastAsia="es-ES"/>
        </w:rPr>
      </w:pPr>
      <w:r w:rsidRPr="002E3DD9">
        <w:rPr>
          <w:rFonts w:ascii="Arial" w:eastAsia="Times New Roman" w:hAnsi="Arial" w:cs="Arial"/>
          <w:sz w:val="24"/>
          <w:szCs w:val="24"/>
          <w:lang w:eastAsia="es-ES"/>
        </w:rPr>
        <w:t xml:space="preserve">e) Espacio para cada uno de </w:t>
      </w:r>
      <w:r w:rsidRPr="002E3DD9">
        <w:rPr>
          <w:rFonts w:ascii="Arial" w:eastAsia="Times New Roman" w:hAnsi="Arial" w:cs="Arial"/>
          <w:b/>
          <w:bCs/>
          <w:i/>
          <w:iCs/>
          <w:sz w:val="24"/>
          <w:szCs w:val="24"/>
          <w:lang w:eastAsia="es-ES"/>
        </w:rPr>
        <w:t>las candidaturas independientes</w:t>
      </w:r>
    </w:p>
    <w:p w14:paraId="7B94819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0B3D9D1D" w14:textId="77777777" w:rsidR="004A2A36" w:rsidRPr="002E3DD9" w:rsidRDefault="004A2A36" w:rsidP="00D561F2">
      <w:pPr>
        <w:widowControl w:val="0"/>
        <w:numPr>
          <w:ilvl w:val="0"/>
          <w:numId w:val="80"/>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Para la elección de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por el principio de mayoría relativa y de representación proporcional, se utilizará boleta única, que contendrá un sólo espacio para cada partido político o coalición, así como, respectivamente, la fórmula de candidaturas y la lista plurinominal;</w:t>
      </w:r>
    </w:p>
    <w:p w14:paraId="55C107D3"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6955FC85" w14:textId="77777777" w:rsidR="004A2A36" w:rsidRPr="002E3DD9" w:rsidRDefault="004A2A36" w:rsidP="00D561F2">
      <w:pPr>
        <w:widowControl w:val="0"/>
        <w:numPr>
          <w:ilvl w:val="0"/>
          <w:numId w:val="80"/>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el caso de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un sólo espacio para cada</w:t>
      </w:r>
      <w:r w:rsidRPr="002E3DD9">
        <w:rPr>
          <w:rFonts w:ascii="Arial" w:eastAsia="Times New Roman" w:hAnsi="Arial" w:cs="Arial"/>
          <w:b/>
          <w:bCs/>
          <w:i/>
          <w:iCs/>
          <w:sz w:val="24"/>
          <w:szCs w:val="24"/>
          <w:lang w:eastAsia="es-ES"/>
        </w:rPr>
        <w:t xml:space="preserve"> candidatura</w:t>
      </w:r>
      <w:r w:rsidRPr="002E3DD9">
        <w:rPr>
          <w:rFonts w:ascii="Arial" w:eastAsia="Times New Roman" w:hAnsi="Arial" w:cs="Arial"/>
          <w:sz w:val="24"/>
          <w:szCs w:val="24"/>
          <w:lang w:eastAsia="es-ES"/>
        </w:rPr>
        <w:t xml:space="preserve">; </w:t>
      </w:r>
    </w:p>
    <w:p w14:paraId="22C5767A"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0C5ED8FA" w14:textId="77777777" w:rsidR="004A2A36" w:rsidRPr="002E3DD9" w:rsidRDefault="004A2A36" w:rsidP="00D561F2">
      <w:pPr>
        <w:widowControl w:val="0"/>
        <w:numPr>
          <w:ilvl w:val="0"/>
          <w:numId w:val="80"/>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 espacio para asentar los nombres de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no registrados;</w:t>
      </w:r>
    </w:p>
    <w:p w14:paraId="2DB69A35"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1469D3F" w14:textId="77777777" w:rsidR="004A2A36" w:rsidRPr="002E3DD9" w:rsidRDefault="004A2A36" w:rsidP="00D561F2">
      <w:pPr>
        <w:widowControl w:val="0"/>
        <w:numPr>
          <w:ilvl w:val="0"/>
          <w:numId w:val="195"/>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En el caso de existir coaliciones, los emblemas de los partidos coaligados y los nombres de </w:t>
      </w:r>
      <w:r w:rsidRPr="002E3DD9">
        <w:rPr>
          <w:rFonts w:ascii="Arial" w:eastAsia="Times New Roman" w:hAnsi="Arial" w:cs="Arial"/>
          <w:b/>
          <w:i/>
          <w:iCs/>
          <w:snapToGrid w:val="0"/>
          <w:sz w:val="24"/>
          <w:szCs w:val="24"/>
          <w:lang w:eastAsia="es-ES"/>
        </w:rPr>
        <w:t>las candidaturas</w:t>
      </w:r>
      <w:r w:rsidRPr="002E3DD9">
        <w:rPr>
          <w:rFonts w:ascii="Arial" w:eastAsia="Times New Roman" w:hAnsi="Arial" w:cs="Arial"/>
          <w:bCs/>
          <w:snapToGrid w:val="0"/>
          <w:sz w:val="24"/>
          <w:szCs w:val="24"/>
          <w:lang w:eastAsia="es-ES"/>
        </w:rPr>
        <w:t xml:space="preserve"> aparecerán con el mismo tamaño y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14:paraId="1D0B6A5B"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9FBF12F" w14:textId="77777777" w:rsidR="004A2A36" w:rsidRPr="002E3DD9" w:rsidRDefault="004A2A36" w:rsidP="004A2A36">
      <w:pPr>
        <w:suppressAutoHyphens/>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6   No habrá modificación a las boletas en caso de cancelación del registro o sustitución de uno o más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si éstas ya estuvieran impresas. En todo caso, los votos contarán para los partidos políticos y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que estuviesen legalmente registrados.</w:t>
      </w:r>
    </w:p>
    <w:p w14:paraId="316086E5"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F23CB78" w14:textId="77777777" w:rsidR="004A2A36" w:rsidRPr="002E3DD9" w:rsidRDefault="004A2A36" w:rsidP="004A2A36">
      <w:pPr>
        <w:suppressAutoHyphens/>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8    Los errores en los nombres o la ausencia del nombre de </w:t>
      </w:r>
      <w:r w:rsidRPr="002E3DD9">
        <w:rPr>
          <w:rFonts w:ascii="Arial" w:eastAsia="Times New Roman" w:hAnsi="Arial" w:cs="Arial"/>
          <w:b/>
          <w:bCs/>
          <w:i/>
          <w:iCs/>
          <w:sz w:val="24"/>
          <w:szCs w:val="24"/>
          <w:lang w:eastAsia="es-ES"/>
        </w:rPr>
        <w:t>las candidaturas sustitutas</w:t>
      </w:r>
      <w:r w:rsidRPr="002E3DD9">
        <w:rPr>
          <w:rFonts w:ascii="Arial" w:eastAsia="Times New Roman" w:hAnsi="Arial" w:cs="Arial"/>
          <w:sz w:val="24"/>
          <w:szCs w:val="24"/>
          <w:lang w:eastAsia="es-ES"/>
        </w:rPr>
        <w:t xml:space="preserve"> en las boletas electorales, no serán motivo para demandar la nulidad de la votación correspondiente.</w:t>
      </w:r>
    </w:p>
    <w:p w14:paraId="7B4190FC"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D63FDF3" w14:textId="77777777" w:rsidR="004A2A36" w:rsidRPr="002E3DD9" w:rsidRDefault="004A2A36" w:rsidP="004A2A36">
      <w:pPr>
        <w:widowControl w:val="0"/>
        <w:suppressAutoHyphens/>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205. </w:t>
      </w:r>
    </w:p>
    <w:p w14:paraId="2012040F" w14:textId="77777777" w:rsidR="004A2A36" w:rsidRPr="002E3DD9" w:rsidRDefault="004A2A36" w:rsidP="00D561F2">
      <w:pPr>
        <w:widowControl w:val="0"/>
        <w:numPr>
          <w:ilvl w:val="2"/>
          <w:numId w:val="14"/>
        </w:numPr>
        <w:suppressAutoHyphens/>
        <w:spacing w:after="0" w:line="240" w:lineRule="auto"/>
        <w:ind w:left="567"/>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Dicha documentación y materiales electorales contendrá lo siguiente:</w:t>
      </w:r>
    </w:p>
    <w:p w14:paraId="6E327070" w14:textId="77777777" w:rsidR="004A2A36" w:rsidRPr="002E3DD9" w:rsidRDefault="004A2A36" w:rsidP="004A2A36">
      <w:pPr>
        <w:spacing w:after="0" w:line="240" w:lineRule="auto"/>
        <w:ind w:left="567"/>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La relación de los representantes de los partidos políticos y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registrados en cada una de las casillas electorales;</w:t>
      </w:r>
    </w:p>
    <w:p w14:paraId="20107359"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3225DE25" w14:textId="77777777" w:rsidR="004A2A36" w:rsidRPr="002E3DD9" w:rsidRDefault="004A2A36" w:rsidP="004A2A36">
      <w:pPr>
        <w:spacing w:after="0" w:line="240" w:lineRule="auto"/>
        <w:ind w:left="567"/>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La relación de los representantes generales acreditados por cada partido político y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en el municipio en que se ubique la casilla en cuestión;</w:t>
      </w:r>
    </w:p>
    <w:p w14:paraId="71C80FD9"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314F2F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207. </w:t>
      </w:r>
    </w:p>
    <w:p w14:paraId="75B8CBCF" w14:textId="77777777" w:rsidR="004A2A36" w:rsidRPr="002E3DD9" w:rsidRDefault="004A2A36" w:rsidP="00D561F2">
      <w:pPr>
        <w:widowControl w:val="0"/>
        <w:numPr>
          <w:ilvl w:val="0"/>
          <w:numId w:val="197"/>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Los representantes de los partidos políticos o de </w:t>
      </w:r>
      <w:r w:rsidRPr="002E3DD9">
        <w:rPr>
          <w:rFonts w:ascii="Arial" w:eastAsia="Times New Roman" w:hAnsi="Arial" w:cs="Arial"/>
          <w:b/>
          <w:i/>
          <w:iCs/>
          <w:snapToGrid w:val="0"/>
          <w:sz w:val="24"/>
          <w:szCs w:val="24"/>
          <w:lang w:eastAsia="es-ES"/>
        </w:rPr>
        <w:t>las candidaturas independientes</w:t>
      </w:r>
      <w:r w:rsidRPr="002E3DD9">
        <w:rPr>
          <w:rFonts w:ascii="Arial" w:eastAsia="Times New Roman" w:hAnsi="Arial" w:cs="Arial"/>
          <w:bCs/>
          <w:snapToGrid w:val="0"/>
          <w:sz w:val="24"/>
          <w:szCs w:val="24"/>
          <w:lang w:eastAsia="es-ES"/>
        </w:rPr>
        <w:t xml:space="preserve"> tendrán derecho a vigilar el proceso de integración de la documentación y los materiales electorales. </w:t>
      </w:r>
      <w:r w:rsidRPr="002E3DD9">
        <w:rPr>
          <w:rFonts w:ascii="Arial" w:eastAsia="Times New Roman" w:hAnsi="Arial" w:cs="Arial"/>
          <w:bCs/>
          <w:snapToGrid w:val="0"/>
          <w:sz w:val="24"/>
          <w:szCs w:val="24"/>
          <w:lang w:eastAsia="es-ES"/>
        </w:rPr>
        <w:tab/>
      </w:r>
    </w:p>
    <w:p w14:paraId="4D6FB03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0C9380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209.</w:t>
      </w:r>
    </w:p>
    <w:p w14:paraId="527747E6" w14:textId="77777777" w:rsidR="004A2A36" w:rsidRPr="002E3DD9" w:rsidRDefault="004A2A36" w:rsidP="00D561F2">
      <w:pPr>
        <w:numPr>
          <w:ilvl w:val="0"/>
          <w:numId w:val="19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Concluida la integración de la documentación y los materiales electorales, los embalajes que los contengan serán cerrados, en presencia de los representantes de los partidos políticos y, en su caso, de los </w:t>
      </w:r>
      <w:r w:rsidRPr="002E3DD9">
        <w:rPr>
          <w:rFonts w:ascii="Arial" w:eastAsia="Times New Roman" w:hAnsi="Arial" w:cs="Arial"/>
          <w:b/>
          <w:bCs/>
          <w:i/>
          <w:iCs/>
          <w:sz w:val="24"/>
          <w:szCs w:val="24"/>
          <w:lang w:eastAsia="es-ES"/>
        </w:rPr>
        <w:t>de la candidatura</w:t>
      </w:r>
      <w:r w:rsidRPr="002E3DD9">
        <w:rPr>
          <w:rFonts w:ascii="Arial" w:eastAsia="Times New Roman" w:hAnsi="Arial" w:cs="Arial"/>
          <w:sz w:val="24"/>
          <w:szCs w:val="24"/>
          <w:lang w:eastAsia="es-ES"/>
        </w:rPr>
        <w:t xml:space="preserve"> independiente que asistan, el Secretario Ejecutivo del Instituto levantará el acta correspondiente. Por ningún motivo se podrán abrir los embalajes hasta su arribo a las mesas directivas de casilla, el día de la jornada electoral. Los comités, únicamente serán custodios del material y tendrán la obligación de entregarlo, previo recibo, al presidente de la casilla.</w:t>
      </w:r>
    </w:p>
    <w:p w14:paraId="450E16D9"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88F69E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211.</w:t>
      </w:r>
    </w:p>
    <w:p w14:paraId="40DFCD44"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4D28291" w14:textId="77777777" w:rsidR="004A2A36" w:rsidRPr="002E3DD9" w:rsidRDefault="004A2A36" w:rsidP="00D561F2">
      <w:pPr>
        <w:widowControl w:val="0"/>
        <w:numPr>
          <w:ilvl w:val="0"/>
          <w:numId w:val="199"/>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primer domingo de junio del año de la elección ordinaria, a las 7:30 horas, los presidentes, secretarios y escrutadores de las mesas directivas de casilla nombrados como propietarios deberán presentarse para iniciar con los preparativos para la instalación de la casilla en presencia de los representantes de partidos políticos y, en su caso, de los representantes de </w:t>
      </w:r>
      <w:r w:rsidRPr="002E3DD9">
        <w:rPr>
          <w:rFonts w:ascii="Arial" w:eastAsia="Times New Roman" w:hAnsi="Arial" w:cs="Arial"/>
          <w:b/>
          <w:i/>
          <w:iCs/>
          <w:snapToGrid w:val="0"/>
          <w:sz w:val="24"/>
          <w:szCs w:val="24"/>
          <w:lang w:eastAsia="es-ES"/>
        </w:rPr>
        <w:t>las candidaturas</w:t>
      </w:r>
      <w:r w:rsidRPr="002E3DD9">
        <w:rPr>
          <w:rFonts w:ascii="Arial" w:eastAsia="Times New Roman" w:hAnsi="Arial" w:cs="Arial"/>
          <w:bCs/>
          <w:snapToGrid w:val="0"/>
          <w:sz w:val="24"/>
          <w:szCs w:val="24"/>
          <w:lang w:eastAsia="es-ES"/>
        </w:rPr>
        <w:t xml:space="preserve"> independientes que concurran.</w:t>
      </w:r>
    </w:p>
    <w:p w14:paraId="7AE7DED9"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C5D136F" w14:textId="77777777" w:rsidR="004A2A36" w:rsidRPr="002E3DD9" w:rsidRDefault="004A2A36" w:rsidP="004A2A36">
      <w:pPr>
        <w:suppressAutoHyphens/>
        <w:spacing w:after="0" w:line="240" w:lineRule="auto"/>
        <w:ind w:firstLine="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4      En el apartado correspondiente a la instalación, se hará constar:</w:t>
      </w:r>
    </w:p>
    <w:p w14:paraId="09BF52AF" w14:textId="77777777" w:rsidR="004A2A36" w:rsidRPr="002E3DD9" w:rsidRDefault="004A2A36" w:rsidP="004A2A36">
      <w:pPr>
        <w:widowControl w:val="0"/>
        <w:suppressAutoHyphens/>
        <w:spacing w:after="0" w:line="240" w:lineRule="auto"/>
        <w:ind w:left="284" w:hanging="340"/>
        <w:jc w:val="both"/>
        <w:rPr>
          <w:rFonts w:ascii="Arial" w:eastAsia="Times New Roman" w:hAnsi="Arial" w:cs="Arial"/>
          <w:sz w:val="24"/>
          <w:szCs w:val="24"/>
          <w:lang w:eastAsia="es-ES"/>
        </w:rPr>
      </w:pPr>
    </w:p>
    <w:p w14:paraId="0BD3B063" w14:textId="77777777" w:rsidR="004A2A36" w:rsidRPr="002E3DD9" w:rsidRDefault="004A2A36" w:rsidP="00D561F2">
      <w:pPr>
        <w:widowControl w:val="0"/>
        <w:numPr>
          <w:ilvl w:val="0"/>
          <w:numId w:val="200"/>
        </w:numPr>
        <w:tabs>
          <w:tab w:val="left" w:pos="0"/>
        </w:tabs>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lugar, la fecha y la hora en que se inicia el acto de instalación;</w:t>
      </w:r>
    </w:p>
    <w:p w14:paraId="53226AE7" w14:textId="77777777" w:rsidR="004A2A36" w:rsidRPr="002E3DD9" w:rsidRDefault="004A2A36" w:rsidP="004A2A36">
      <w:pPr>
        <w:widowControl w:val="0"/>
        <w:tabs>
          <w:tab w:val="left" w:pos="0"/>
        </w:tabs>
        <w:suppressAutoHyphens/>
        <w:spacing w:after="0" w:line="240" w:lineRule="auto"/>
        <w:ind w:left="993" w:hanging="340"/>
        <w:jc w:val="both"/>
        <w:rPr>
          <w:rFonts w:ascii="Arial" w:eastAsia="Times New Roman" w:hAnsi="Arial" w:cs="Arial"/>
          <w:sz w:val="24"/>
          <w:szCs w:val="24"/>
          <w:lang w:eastAsia="es-ES"/>
        </w:rPr>
      </w:pPr>
    </w:p>
    <w:p w14:paraId="6A6C0ECF" w14:textId="77777777" w:rsidR="004A2A36" w:rsidRPr="002E3DD9" w:rsidRDefault="004A2A36" w:rsidP="00D561F2">
      <w:pPr>
        <w:widowControl w:val="0"/>
        <w:numPr>
          <w:ilvl w:val="0"/>
          <w:numId w:val="200"/>
        </w:numPr>
        <w:suppressAutoHyphens/>
        <w:spacing w:after="0" w:line="240" w:lineRule="auto"/>
        <w:contextualSpacing/>
        <w:jc w:val="both"/>
        <w:rPr>
          <w:rFonts w:ascii="Arial" w:eastAsia="Times New Roman" w:hAnsi="Arial" w:cs="Arial"/>
          <w:bCs/>
          <w:iCs/>
          <w:snapToGrid w:val="0"/>
          <w:sz w:val="24"/>
          <w:szCs w:val="24"/>
          <w:lang w:eastAsia="es-ES"/>
        </w:rPr>
      </w:pPr>
      <w:r w:rsidRPr="002E3DD9">
        <w:rPr>
          <w:rFonts w:ascii="Arial" w:eastAsia="Times New Roman" w:hAnsi="Arial" w:cs="Arial"/>
          <w:bCs/>
          <w:snapToGrid w:val="0"/>
          <w:sz w:val="24"/>
          <w:szCs w:val="24"/>
          <w:lang w:eastAsia="es-ES"/>
        </w:rPr>
        <w:t xml:space="preserve"> El nombre completo y firma autógrafa de las personas que actúan como funcionarios de casilla, así como de los representantes de los partidos políticos </w:t>
      </w:r>
      <w:r w:rsidRPr="002E3DD9">
        <w:rPr>
          <w:rFonts w:ascii="Arial" w:eastAsia="Times New Roman" w:hAnsi="Arial" w:cs="Arial"/>
          <w:b/>
          <w:snapToGrid w:val="0"/>
          <w:sz w:val="24"/>
          <w:szCs w:val="24"/>
          <w:lang w:eastAsia="es-ES"/>
        </w:rPr>
        <w:t xml:space="preserve">y </w:t>
      </w:r>
      <w:r w:rsidRPr="002E3DD9">
        <w:rPr>
          <w:rFonts w:ascii="Arial" w:eastAsia="Times New Roman" w:hAnsi="Arial" w:cs="Arial"/>
          <w:b/>
          <w:i/>
          <w:iCs/>
          <w:snapToGrid w:val="0"/>
          <w:sz w:val="24"/>
          <w:szCs w:val="24"/>
          <w:lang w:eastAsia="es-ES"/>
        </w:rPr>
        <w:t>candidaturas independientes</w:t>
      </w:r>
      <w:r w:rsidRPr="002E3DD9">
        <w:rPr>
          <w:rFonts w:ascii="Arial" w:eastAsia="Times New Roman" w:hAnsi="Arial" w:cs="Arial"/>
          <w:bCs/>
          <w:snapToGrid w:val="0"/>
          <w:sz w:val="24"/>
          <w:szCs w:val="24"/>
          <w:lang w:eastAsia="es-ES"/>
        </w:rPr>
        <w:t xml:space="preserve"> que se encuentren</w:t>
      </w:r>
    </w:p>
    <w:p w14:paraId="4E8114C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9081B78" w14:textId="77777777" w:rsidR="004A2A36" w:rsidRPr="002E3DD9" w:rsidRDefault="004A2A36" w:rsidP="004A2A36">
      <w:pPr>
        <w:tabs>
          <w:tab w:val="left" w:pos="0"/>
        </w:tabs>
        <w:suppressAutoHyphens/>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Que las urnas se armaron o abrieron en presencia de los funcionarios y representantes presentes para   comprobar que estaban vacías y que se colocaron en una mesa o lugar adecuado a la vista de los electores y representantes de los partidos políticos y de </w:t>
      </w:r>
      <w:r w:rsidRPr="002E3DD9">
        <w:rPr>
          <w:rFonts w:ascii="Arial" w:eastAsia="Times New Roman" w:hAnsi="Arial" w:cs="Arial"/>
          <w:b/>
          <w:bCs/>
          <w:i/>
          <w:iCs/>
          <w:sz w:val="24"/>
          <w:szCs w:val="24"/>
          <w:lang w:eastAsia="es-ES"/>
        </w:rPr>
        <w:t>candidaturas independientes</w:t>
      </w:r>
      <w:r w:rsidRPr="002E3DD9">
        <w:rPr>
          <w:rFonts w:ascii="Arial" w:eastAsia="Times New Roman" w:hAnsi="Arial" w:cs="Arial"/>
          <w:sz w:val="24"/>
          <w:szCs w:val="24"/>
          <w:lang w:eastAsia="es-ES"/>
        </w:rPr>
        <w:t>;</w:t>
      </w:r>
    </w:p>
    <w:p w14:paraId="5712B55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03C4AAC6"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212.</w:t>
      </w:r>
    </w:p>
    <w:p w14:paraId="2AD81651"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3   Los nombramientos que se hagan conforme a lo dispuesto en el párrafo 1 de este artículo, deberán recaer en electores que se encuentren en la casilla para emitir su voto; en ningún caso podrán recaer los nombramientos en los representantes de los partidos políticos o representantes de </w:t>
      </w:r>
      <w:r w:rsidRPr="002E3DD9">
        <w:rPr>
          <w:rFonts w:ascii="Arial" w:eastAsia="Times New Roman" w:hAnsi="Arial" w:cs="Arial"/>
          <w:b/>
          <w:bCs/>
          <w:i/>
          <w:iCs/>
          <w:sz w:val="24"/>
          <w:szCs w:val="24"/>
          <w:lang w:eastAsia="es-ES"/>
        </w:rPr>
        <w:t>las candidaturas independientes.</w:t>
      </w:r>
    </w:p>
    <w:p w14:paraId="3EDCF79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E1357B6"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216.</w:t>
      </w:r>
    </w:p>
    <w:p w14:paraId="0718C4A0" w14:textId="77777777" w:rsidR="004A2A36" w:rsidRPr="002E3DD9" w:rsidRDefault="004A2A36" w:rsidP="00D561F2">
      <w:pPr>
        <w:numPr>
          <w:ilvl w:val="0"/>
          <w:numId w:val="20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las elecciones estatales, con independencia de ser o no concurrentes con elecciones federales, para el ejercicio del derecho al voto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deberán hacerlo en la casilla que corresponda a la sección electoral de su domicilio.</w:t>
      </w:r>
    </w:p>
    <w:p w14:paraId="5C3BE9F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018C9423"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218.</w:t>
      </w:r>
    </w:p>
    <w:p w14:paraId="091BB48C" w14:textId="77777777" w:rsidR="004A2A36" w:rsidRPr="002E3DD9" w:rsidRDefault="004A2A36" w:rsidP="00D561F2">
      <w:pPr>
        <w:widowControl w:val="0"/>
        <w:numPr>
          <w:ilvl w:val="0"/>
          <w:numId w:val="20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Los presidentes de casilla permitirán emitir su voto a aquellas </w:t>
      </w:r>
      <w:r w:rsidRPr="002E3DD9">
        <w:rPr>
          <w:rFonts w:ascii="Arial" w:eastAsia="Times New Roman" w:hAnsi="Arial" w:cs="Arial"/>
          <w:b/>
          <w:i/>
          <w:iCs/>
          <w:snapToGrid w:val="0"/>
          <w:sz w:val="24"/>
          <w:szCs w:val="24"/>
          <w:lang w:eastAsia="es-ES"/>
        </w:rPr>
        <w:t>ciudadanas y los ciudadanos</w:t>
      </w:r>
      <w:r w:rsidRPr="002E3DD9">
        <w:rPr>
          <w:rFonts w:ascii="Arial" w:eastAsia="Times New Roman" w:hAnsi="Arial" w:cs="Arial"/>
          <w:bCs/>
          <w:snapToGrid w:val="0"/>
          <w:sz w:val="24"/>
          <w:szCs w:val="24"/>
          <w:lang w:eastAsia="es-ES"/>
        </w:rPr>
        <w:t xml:space="preserve"> cuya credencial para votar contenga errores de seccionamiento, siempre que aparezcan en la lista nominal de electores con fotografía correspondiente a su domicilio.</w:t>
      </w:r>
    </w:p>
    <w:p w14:paraId="06EA0A53"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B9AB841" w14:textId="77777777" w:rsidR="004A2A36" w:rsidRPr="002E3DD9" w:rsidRDefault="004A2A36" w:rsidP="004A2A36">
      <w:pPr>
        <w:spacing w:after="0" w:line="240" w:lineRule="auto"/>
        <w:ind w:left="705" w:hanging="345"/>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4 </w:t>
      </w:r>
      <w:r w:rsidRPr="002E3DD9">
        <w:rPr>
          <w:rFonts w:ascii="Arial" w:eastAsia="Times New Roman" w:hAnsi="Arial" w:cs="Arial"/>
          <w:sz w:val="24"/>
          <w:szCs w:val="24"/>
          <w:lang w:eastAsia="es-ES"/>
        </w:rPr>
        <w:tab/>
      </w:r>
      <w:r w:rsidRPr="002E3DD9">
        <w:rPr>
          <w:rFonts w:ascii="Arial" w:eastAsia="Times New Roman" w:hAnsi="Arial" w:cs="Arial"/>
          <w:sz w:val="24"/>
          <w:szCs w:val="24"/>
          <w:lang w:eastAsia="es-ES"/>
        </w:rPr>
        <w:tab/>
        <w:t xml:space="preserve">El presidente de la casilla recogerá las credenciales para votar que tengan muestras de alteración o no pertenezcan </w:t>
      </w:r>
      <w:r w:rsidRPr="002E3DD9">
        <w:rPr>
          <w:rFonts w:ascii="Arial" w:eastAsia="Times New Roman" w:hAnsi="Arial" w:cs="Arial"/>
          <w:b/>
          <w:bCs/>
          <w:i/>
          <w:iCs/>
          <w:sz w:val="24"/>
          <w:szCs w:val="24"/>
          <w:lang w:eastAsia="es-ES"/>
        </w:rPr>
        <w:t>a la ciudadana o ciudadano</w:t>
      </w:r>
      <w:r w:rsidRPr="002E3DD9">
        <w:rPr>
          <w:rFonts w:ascii="Arial" w:eastAsia="Times New Roman" w:hAnsi="Arial" w:cs="Arial"/>
          <w:sz w:val="24"/>
          <w:szCs w:val="24"/>
          <w:lang w:eastAsia="es-ES"/>
        </w:rPr>
        <w:t>, poniendo a disposición de las autoridades a quienes las presenten.</w:t>
      </w:r>
    </w:p>
    <w:p w14:paraId="599B6A3E" w14:textId="77777777" w:rsidR="004A2A36" w:rsidRPr="002E3DD9" w:rsidRDefault="004A2A36" w:rsidP="004A2A36">
      <w:pPr>
        <w:spacing w:after="0" w:line="240" w:lineRule="auto"/>
        <w:ind w:left="284"/>
        <w:jc w:val="both"/>
        <w:rPr>
          <w:rFonts w:ascii="Arial" w:eastAsia="Times New Roman" w:hAnsi="Arial" w:cs="Arial"/>
          <w:sz w:val="24"/>
          <w:szCs w:val="24"/>
          <w:lang w:eastAsia="es-ES"/>
        </w:rPr>
      </w:pPr>
    </w:p>
    <w:p w14:paraId="3A47BFC4" w14:textId="77777777" w:rsidR="004A2A36" w:rsidRPr="002E3DD9" w:rsidRDefault="004A2A36" w:rsidP="00D561F2">
      <w:pPr>
        <w:widowControl w:val="0"/>
        <w:numPr>
          <w:ilvl w:val="0"/>
          <w:numId w:val="195"/>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Cs/>
          <w:snapToGrid w:val="0"/>
          <w:sz w:val="24"/>
          <w:szCs w:val="24"/>
          <w:lang w:eastAsia="es-ES"/>
        </w:rPr>
        <w:t>El secretario de la mesa directiva anotará el incidente en el acta respectiva, con mención expresa del nombre de</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bCs/>
          <w:i/>
          <w:iCs/>
          <w:snapToGrid w:val="0"/>
          <w:sz w:val="24"/>
          <w:szCs w:val="24"/>
          <w:lang w:eastAsia="es-ES"/>
        </w:rPr>
        <w:t>la ciudadana o ciudadano</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presuntamente responsables.</w:t>
      </w:r>
    </w:p>
    <w:p w14:paraId="6D94839D"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58A0DD3"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219. </w:t>
      </w:r>
    </w:p>
    <w:p w14:paraId="4C415827" w14:textId="77777777" w:rsidR="004A2A36" w:rsidRPr="002E3DD9" w:rsidRDefault="004A2A36" w:rsidP="00D561F2">
      <w:pPr>
        <w:numPr>
          <w:ilvl w:val="0"/>
          <w:numId w:val="20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por el que sufraga, o anote el nombre </w:t>
      </w:r>
      <w:r w:rsidRPr="002E3DD9">
        <w:rPr>
          <w:rFonts w:ascii="Arial" w:eastAsia="Times New Roman" w:hAnsi="Arial" w:cs="Arial"/>
          <w:b/>
          <w:bCs/>
          <w:i/>
          <w:iCs/>
          <w:sz w:val="24"/>
          <w:szCs w:val="24"/>
          <w:lang w:eastAsia="es-ES"/>
        </w:rPr>
        <w:t>de 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no </w:t>
      </w:r>
      <w:r w:rsidRPr="002E3DD9">
        <w:rPr>
          <w:rFonts w:ascii="Arial" w:eastAsia="Times New Roman" w:hAnsi="Arial" w:cs="Arial"/>
          <w:b/>
          <w:bCs/>
          <w:i/>
          <w:iCs/>
          <w:sz w:val="24"/>
          <w:szCs w:val="24"/>
          <w:lang w:eastAsia="es-ES"/>
        </w:rPr>
        <w:t>registrada</w:t>
      </w:r>
      <w:r w:rsidRPr="002E3DD9">
        <w:rPr>
          <w:rFonts w:ascii="Arial" w:eastAsia="Times New Roman" w:hAnsi="Arial" w:cs="Arial"/>
          <w:sz w:val="24"/>
          <w:szCs w:val="24"/>
          <w:lang w:eastAsia="es-ES"/>
        </w:rPr>
        <w:t xml:space="preserve"> por el que desea emitir su voto.</w:t>
      </w:r>
    </w:p>
    <w:p w14:paraId="01DFBDCB"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F80BE4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220.</w:t>
      </w:r>
    </w:p>
    <w:p w14:paraId="090FB596"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AB5EA2C" w14:textId="77777777" w:rsidR="004A2A36" w:rsidRPr="002E3DD9" w:rsidRDefault="004A2A36" w:rsidP="00D561F2">
      <w:pPr>
        <w:widowControl w:val="0"/>
        <w:numPr>
          <w:ilvl w:val="0"/>
          <w:numId w:val="202"/>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Tendrán derecho de acceso a las casillas:</w:t>
      </w:r>
    </w:p>
    <w:p w14:paraId="6FE57A0A"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Los representantes de los partidos políticos y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debidamente acreditados en los términos que fija este Código;</w:t>
      </w:r>
    </w:p>
    <w:p w14:paraId="5187CC97"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1C0998A"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222.</w:t>
      </w:r>
    </w:p>
    <w:p w14:paraId="34CF376C" w14:textId="77777777" w:rsidR="004A2A36" w:rsidRPr="002E3DD9" w:rsidRDefault="004A2A36" w:rsidP="00D561F2">
      <w:pPr>
        <w:numPr>
          <w:ilvl w:val="0"/>
          <w:numId w:val="20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representantes de los partidos políticos y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podrán presentar al secretario de la mesa directiva escritos sobre cualquier incidente que en su concepto constituya una infracción a lo dispuesto por este Código.</w:t>
      </w:r>
    </w:p>
    <w:p w14:paraId="0C8E007B"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EB524C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650EC0A"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223.</w:t>
      </w:r>
    </w:p>
    <w:p w14:paraId="297C1E3D" w14:textId="77777777" w:rsidR="004A2A36" w:rsidRPr="002E3DD9" w:rsidRDefault="004A2A36" w:rsidP="00D561F2">
      <w:pPr>
        <w:numPr>
          <w:ilvl w:val="0"/>
          <w:numId w:val="20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Ninguna autoridad podrá detener a los integrantes de las mesas directivas de casilla o a los representantes de los partidos y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durante la jornada electoral, salvo en el caso de delito flagrante.</w:t>
      </w:r>
    </w:p>
    <w:p w14:paraId="19A0E580" w14:textId="77777777" w:rsidR="004A2A36" w:rsidRPr="002E3DD9" w:rsidRDefault="004A2A36" w:rsidP="004A2A36">
      <w:pPr>
        <w:spacing w:after="0" w:line="240" w:lineRule="auto"/>
        <w:ind w:left="284"/>
        <w:jc w:val="both"/>
        <w:rPr>
          <w:rFonts w:ascii="Arial" w:eastAsia="Times New Roman" w:hAnsi="Arial" w:cs="Arial"/>
          <w:sz w:val="24"/>
          <w:szCs w:val="24"/>
          <w:lang w:eastAsia="es-ES"/>
        </w:rPr>
      </w:pPr>
    </w:p>
    <w:p w14:paraId="4C912316"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6FBD6A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228.</w:t>
      </w:r>
    </w:p>
    <w:p w14:paraId="3667F3A8" w14:textId="77777777" w:rsidR="004A2A36" w:rsidRPr="002E3DD9" w:rsidRDefault="004A2A36" w:rsidP="00D561F2">
      <w:pPr>
        <w:widowControl w:val="0"/>
        <w:numPr>
          <w:ilvl w:val="0"/>
          <w:numId w:val="20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escrutinio y cómputo es el procedimiento por el cual los integrantes de cada una de las mesas directivas de casilla, determinan:</w:t>
      </w:r>
    </w:p>
    <w:p w14:paraId="4CFB4614"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5EBC4322" w14:textId="77777777" w:rsidR="004A2A36" w:rsidRPr="002E3DD9" w:rsidRDefault="004A2A36" w:rsidP="004A2A36">
      <w:pPr>
        <w:suppressAutoHyphens/>
        <w:spacing w:after="0" w:line="240" w:lineRule="auto"/>
        <w:ind w:firstLine="55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El número de votos emitidos en favor de cada uno de los partidos políticos o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w:t>
      </w:r>
    </w:p>
    <w:p w14:paraId="77684F55"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77B863DD" w14:textId="77777777" w:rsidR="004A2A36" w:rsidRPr="002E3DD9" w:rsidRDefault="004A2A36" w:rsidP="00D561F2">
      <w:pPr>
        <w:widowControl w:val="0"/>
        <w:numPr>
          <w:ilvl w:val="0"/>
          <w:numId w:val="20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Son votos nulos:</w:t>
      </w:r>
    </w:p>
    <w:p w14:paraId="77DC1C61" w14:textId="77777777" w:rsidR="004A2A36" w:rsidRPr="002E3DD9" w:rsidRDefault="004A2A36" w:rsidP="004A2A36">
      <w:pPr>
        <w:widowControl w:val="0"/>
        <w:suppressAutoHyphens/>
        <w:spacing w:after="0" w:line="240" w:lineRule="auto"/>
        <w:ind w:left="284" w:hanging="340"/>
        <w:jc w:val="both"/>
        <w:rPr>
          <w:rFonts w:ascii="Arial" w:eastAsia="Times New Roman" w:hAnsi="Arial" w:cs="Arial"/>
          <w:sz w:val="24"/>
          <w:szCs w:val="24"/>
          <w:lang w:eastAsia="es-ES"/>
        </w:rPr>
      </w:pPr>
    </w:p>
    <w:p w14:paraId="5239A242" w14:textId="77777777" w:rsidR="004A2A36" w:rsidRPr="002E3DD9" w:rsidRDefault="004A2A36" w:rsidP="00D561F2">
      <w:pPr>
        <w:widowControl w:val="0"/>
        <w:numPr>
          <w:ilvl w:val="0"/>
          <w:numId w:val="207"/>
        </w:numPr>
        <w:suppressAutoHyphens/>
        <w:spacing w:after="0" w:line="240" w:lineRule="auto"/>
        <w:contextualSpacing/>
        <w:jc w:val="both"/>
        <w:rPr>
          <w:rFonts w:ascii="Arial" w:eastAsia="Times New Roman" w:hAnsi="Arial" w:cs="Arial"/>
          <w:b/>
          <w:iCs/>
          <w:snapToGrid w:val="0"/>
          <w:sz w:val="24"/>
          <w:szCs w:val="24"/>
          <w:lang w:eastAsia="es-ES"/>
        </w:rPr>
      </w:pPr>
      <w:r w:rsidRPr="002E3DD9">
        <w:rPr>
          <w:rFonts w:ascii="Arial" w:eastAsia="Times New Roman" w:hAnsi="Arial" w:cs="Arial"/>
          <w:bCs/>
          <w:snapToGrid w:val="0"/>
          <w:sz w:val="24"/>
          <w:szCs w:val="24"/>
          <w:lang w:eastAsia="es-ES"/>
        </w:rPr>
        <w:t>Aquel expresado por un elector en una boleta que depositó en la urna, sin haber marcado ningún cuadro que contenga el emblema de un partido político o de una</w:t>
      </w:r>
      <w:r w:rsidRPr="002E3DD9">
        <w:rPr>
          <w:rFonts w:ascii="Arial" w:eastAsia="Times New Roman" w:hAnsi="Arial" w:cs="Arial"/>
          <w:b/>
          <w:bCs/>
          <w:snapToGrid w:val="0"/>
          <w:sz w:val="24"/>
          <w:szCs w:val="24"/>
          <w:lang w:eastAsia="es-ES"/>
        </w:rPr>
        <w:t xml:space="preserve"> </w:t>
      </w:r>
      <w:r w:rsidRPr="002E3DD9">
        <w:rPr>
          <w:rFonts w:ascii="Arial" w:eastAsia="Times New Roman" w:hAnsi="Arial" w:cs="Arial"/>
          <w:b/>
          <w:i/>
          <w:iCs/>
          <w:snapToGrid w:val="0"/>
          <w:sz w:val="24"/>
          <w:szCs w:val="24"/>
          <w:lang w:eastAsia="es-ES"/>
        </w:rPr>
        <w:t>candidatura independiente</w:t>
      </w:r>
      <w:r w:rsidRPr="002E3DD9">
        <w:rPr>
          <w:rFonts w:ascii="Arial" w:eastAsia="Times New Roman" w:hAnsi="Arial" w:cs="Arial"/>
          <w:b/>
          <w:snapToGrid w:val="0"/>
          <w:sz w:val="24"/>
          <w:szCs w:val="24"/>
          <w:lang w:eastAsia="es-ES"/>
        </w:rPr>
        <w:t>,</w:t>
      </w:r>
    </w:p>
    <w:p w14:paraId="0812A2E9"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E006B75" w14:textId="77777777" w:rsidR="004A2A36" w:rsidRPr="002E3DD9" w:rsidRDefault="004A2A36" w:rsidP="00D561F2">
      <w:pPr>
        <w:widowControl w:val="0"/>
        <w:numPr>
          <w:ilvl w:val="0"/>
          <w:numId w:val="206"/>
        </w:numPr>
        <w:suppressAutoHyphens/>
        <w:spacing w:after="0" w:line="240" w:lineRule="auto"/>
        <w:jc w:val="both"/>
        <w:rPr>
          <w:rFonts w:ascii="Arial" w:eastAsia="Times New Roman" w:hAnsi="Arial" w:cs="Arial"/>
          <w:bCs/>
          <w:sz w:val="24"/>
          <w:szCs w:val="24"/>
          <w:lang w:eastAsia="es-ES"/>
        </w:rPr>
      </w:pPr>
      <w:r w:rsidRPr="002E3DD9">
        <w:rPr>
          <w:rFonts w:ascii="Arial" w:eastAsia="Times New Roman" w:hAnsi="Arial" w:cs="Arial"/>
          <w:sz w:val="24"/>
          <w:szCs w:val="24"/>
          <w:lang w:eastAsia="es-ES"/>
        </w:rPr>
        <w:t xml:space="preserve">Cuando el elector marque en la boleta dos o más cuadros y exista coalición entre los partidos políticos cuyos emblemas hayan sido marcados, el voto sólo contará para </w:t>
      </w:r>
      <w:r w:rsidRPr="002E3DD9">
        <w:rPr>
          <w:rFonts w:ascii="Arial" w:eastAsia="Times New Roman" w:hAnsi="Arial" w:cs="Arial"/>
          <w:b/>
          <w:bCs/>
          <w:i/>
          <w:iCs/>
          <w:sz w:val="24"/>
          <w:szCs w:val="24"/>
          <w:lang w:eastAsia="es-ES"/>
        </w:rPr>
        <w:t>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w:t>
      </w:r>
      <w:r w:rsidRPr="002E3DD9">
        <w:rPr>
          <w:rFonts w:ascii="Arial" w:eastAsia="Times New Roman" w:hAnsi="Arial" w:cs="Arial"/>
          <w:bCs/>
          <w:sz w:val="24"/>
          <w:szCs w:val="24"/>
          <w:lang w:eastAsia="es-ES"/>
        </w:rPr>
        <w:t>de la coalición y se registrará por separado en el espacio correspondiente del acta de escrutinio y cómputo de casilla.</w:t>
      </w:r>
    </w:p>
    <w:p w14:paraId="012744CB"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bCs/>
          <w:sz w:val="24"/>
          <w:szCs w:val="24"/>
          <w:lang w:eastAsia="es-ES"/>
        </w:rPr>
      </w:pPr>
    </w:p>
    <w:p w14:paraId="5A86D8B1" w14:textId="77777777" w:rsidR="004A2A36" w:rsidRPr="002E3DD9" w:rsidRDefault="004A2A36" w:rsidP="00D561F2">
      <w:pPr>
        <w:widowControl w:val="0"/>
        <w:numPr>
          <w:ilvl w:val="0"/>
          <w:numId w:val="206"/>
        </w:numPr>
        <w:suppressAutoHyphens/>
        <w:spacing w:after="0" w:line="240" w:lineRule="auto"/>
        <w:jc w:val="both"/>
        <w:rPr>
          <w:rFonts w:ascii="Arial" w:eastAsia="Times New Roman" w:hAnsi="Arial" w:cs="Arial"/>
          <w:bCs/>
          <w:sz w:val="24"/>
          <w:szCs w:val="24"/>
          <w:lang w:eastAsia="es-ES"/>
        </w:rPr>
      </w:pPr>
      <w:r w:rsidRPr="002E3DD9">
        <w:rPr>
          <w:rFonts w:ascii="Arial" w:eastAsia="Times New Roman" w:hAnsi="Arial" w:cs="Arial"/>
          <w:sz w:val="24"/>
          <w:szCs w:val="24"/>
          <w:lang w:eastAsia="es-ES"/>
        </w:rPr>
        <w:t xml:space="preserve">Se contará como voto válido la marca que haga el elector en un solo recuadro en el que se contenga el emblema o el nombre de </w:t>
      </w:r>
      <w:r w:rsidRPr="002E3DD9">
        <w:rPr>
          <w:rFonts w:ascii="Arial" w:eastAsia="Times New Roman" w:hAnsi="Arial" w:cs="Arial"/>
          <w:b/>
          <w:bCs/>
          <w:i/>
          <w:iCs/>
          <w:sz w:val="24"/>
          <w:szCs w:val="24"/>
          <w:lang w:eastAsia="es-ES"/>
        </w:rPr>
        <w:t>una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Independiente, en términos de lo dispuesto por este Código.</w:t>
      </w:r>
    </w:p>
    <w:p w14:paraId="0233D9F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A3CB71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6498EB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229.</w:t>
      </w:r>
    </w:p>
    <w:p w14:paraId="6EF57971" w14:textId="77777777" w:rsidR="004A2A36" w:rsidRPr="002E3DD9" w:rsidRDefault="004A2A36" w:rsidP="00D561F2">
      <w:pPr>
        <w:widowControl w:val="0"/>
        <w:numPr>
          <w:ilvl w:val="0"/>
          <w:numId w:val="208"/>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escrutinio y cómputo de las votaciones se llevará a cabo, en su caso, en el orden siguiente: </w:t>
      </w:r>
    </w:p>
    <w:p w14:paraId="5A40D843"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04B5780E" w14:textId="77777777" w:rsidR="004A2A36" w:rsidRPr="002E3DD9" w:rsidRDefault="004A2A36" w:rsidP="00D561F2">
      <w:pPr>
        <w:widowControl w:val="0"/>
        <w:numPr>
          <w:ilvl w:val="0"/>
          <w:numId w:val="209"/>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del Estado;</w:t>
      </w:r>
    </w:p>
    <w:p w14:paraId="40CB7246"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57EBC251" w14:textId="77777777" w:rsidR="004A2A36" w:rsidRPr="002E3DD9" w:rsidRDefault="004A2A36" w:rsidP="00D561F2">
      <w:pPr>
        <w:widowControl w:val="0"/>
        <w:numPr>
          <w:ilvl w:val="0"/>
          <w:numId w:val="209"/>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e</w:t>
      </w:r>
    </w:p>
    <w:p w14:paraId="0A8A83E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EF4078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230.</w:t>
      </w:r>
    </w:p>
    <w:p w14:paraId="72D14CC9" w14:textId="77777777" w:rsidR="004A2A36" w:rsidRPr="002E3DD9" w:rsidRDefault="004A2A36" w:rsidP="00D561F2">
      <w:pPr>
        <w:widowControl w:val="0"/>
        <w:numPr>
          <w:ilvl w:val="0"/>
          <w:numId w:val="21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escrutinio y cómputo de cada elección se realizará conforme a las reglas siguientes:</w:t>
      </w:r>
    </w:p>
    <w:p w14:paraId="627BA25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C0FF664" w14:textId="77777777" w:rsidR="004A2A36" w:rsidRPr="002E3DD9" w:rsidRDefault="004A2A36" w:rsidP="004A2A36">
      <w:pPr>
        <w:widowControl w:val="0"/>
        <w:suppressAutoHyphens/>
        <w:spacing w:after="0" w:line="240" w:lineRule="auto"/>
        <w:ind w:left="55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El </w:t>
      </w:r>
      <w:r w:rsidRPr="002E3DD9">
        <w:rPr>
          <w:rFonts w:ascii="Arial" w:eastAsia="Times New Roman" w:hAnsi="Arial" w:cs="Arial"/>
          <w:bCs/>
          <w:sz w:val="24"/>
          <w:szCs w:val="24"/>
          <w:lang w:eastAsia="es-ES"/>
        </w:rPr>
        <w:t>primer escrutador</w:t>
      </w:r>
      <w:r w:rsidRPr="002E3DD9">
        <w:rPr>
          <w:rFonts w:ascii="Arial" w:eastAsia="Times New Roman" w:hAnsi="Arial" w:cs="Arial"/>
          <w:sz w:val="24"/>
          <w:szCs w:val="24"/>
          <w:lang w:eastAsia="es-ES"/>
        </w:rPr>
        <w:t xml:space="preserve"> contará, en dos ocasiones, el número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que aparezca que votaron conforme a la lista nominal de electores de la sección, sumando, en su caso, el número de electores que votaron por resolución de autoridad jurisdiccional electoral sin aparecer en la lista nominal, y los representantes de partido </w:t>
      </w:r>
      <w:r w:rsidRPr="002E3DD9">
        <w:rPr>
          <w:rFonts w:ascii="Arial" w:eastAsia="Times New Roman" w:hAnsi="Arial" w:cs="Arial"/>
          <w:bCs/>
          <w:sz w:val="24"/>
          <w:szCs w:val="24"/>
          <w:lang w:eastAsia="es-ES"/>
        </w:rPr>
        <w:t xml:space="preserve">y de candidaturas independientes </w:t>
      </w:r>
      <w:r w:rsidRPr="002E3DD9">
        <w:rPr>
          <w:rFonts w:ascii="Arial" w:eastAsia="Times New Roman" w:hAnsi="Arial" w:cs="Arial"/>
          <w:sz w:val="24"/>
          <w:szCs w:val="24"/>
          <w:lang w:eastAsia="es-ES"/>
        </w:rPr>
        <w:t>que votaron sin aparecer en la lista nominal;</w:t>
      </w:r>
    </w:p>
    <w:p w14:paraId="4B6C2DCC"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025D24A" w14:textId="77777777" w:rsidR="004A2A36" w:rsidRPr="002E3DD9" w:rsidRDefault="004A2A36" w:rsidP="00D561F2">
      <w:pPr>
        <w:numPr>
          <w:ilvl w:val="0"/>
          <w:numId w:val="21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Tratándose de partidos políticos coaligados, si apareciera cruzado más de uno de sus respectivos emblemas, se asignará el voto </w:t>
      </w:r>
      <w:r w:rsidRPr="002E3DD9">
        <w:rPr>
          <w:rFonts w:ascii="Arial" w:eastAsia="Times New Roman" w:hAnsi="Arial" w:cs="Arial"/>
          <w:b/>
          <w:bCs/>
          <w:i/>
          <w:iCs/>
          <w:sz w:val="24"/>
          <w:szCs w:val="24"/>
          <w:lang w:eastAsia="es-ES"/>
        </w:rPr>
        <w:t>a 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respectivo, lo que deberá consignarse en el apartado correspondiente del acta de escrutinio y cómputo correspondiente.</w:t>
      </w:r>
    </w:p>
    <w:p w14:paraId="160118E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326373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231.</w:t>
      </w:r>
    </w:p>
    <w:p w14:paraId="2C20B071" w14:textId="77777777" w:rsidR="004A2A36" w:rsidRPr="002E3DD9" w:rsidRDefault="004A2A36" w:rsidP="00D561F2">
      <w:pPr>
        <w:widowControl w:val="0"/>
        <w:numPr>
          <w:ilvl w:val="0"/>
          <w:numId w:val="21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Para determinar la validez o nulidad de los votos se observarán las reglas siguientes:</w:t>
      </w:r>
    </w:p>
    <w:p w14:paraId="7D1D9DC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43A4350" w14:textId="77777777" w:rsidR="004A2A36" w:rsidRPr="002E3DD9" w:rsidRDefault="004A2A36" w:rsidP="00D561F2">
      <w:pPr>
        <w:widowControl w:val="0"/>
        <w:numPr>
          <w:ilvl w:val="0"/>
          <w:numId w:val="209"/>
        </w:numPr>
        <w:suppressAutoHyphens/>
        <w:spacing w:after="0" w:line="240" w:lineRule="auto"/>
        <w:contextualSpacing/>
        <w:jc w:val="both"/>
        <w:rPr>
          <w:rFonts w:ascii="Arial" w:eastAsia="Times New Roman" w:hAnsi="Arial" w:cs="Arial"/>
          <w:snapToGrid w:val="0"/>
          <w:sz w:val="24"/>
          <w:szCs w:val="24"/>
          <w:lang w:eastAsia="es-ES"/>
        </w:rPr>
      </w:pPr>
      <w:r w:rsidRPr="002E3DD9">
        <w:rPr>
          <w:rFonts w:ascii="Arial" w:eastAsia="Times New Roman" w:hAnsi="Arial" w:cs="Arial"/>
          <w:snapToGrid w:val="0"/>
          <w:sz w:val="24"/>
          <w:szCs w:val="24"/>
          <w:lang w:eastAsia="es-ES"/>
        </w:rPr>
        <w:t xml:space="preserve">Los votos emitidos a favor de </w:t>
      </w:r>
      <w:r w:rsidRPr="002E3DD9">
        <w:rPr>
          <w:rFonts w:ascii="Arial" w:eastAsia="Times New Roman" w:hAnsi="Arial" w:cs="Arial"/>
          <w:b/>
          <w:bCs/>
          <w:i/>
          <w:iCs/>
          <w:snapToGrid w:val="0"/>
          <w:sz w:val="24"/>
          <w:szCs w:val="24"/>
          <w:lang w:eastAsia="es-ES"/>
        </w:rPr>
        <w:t>candidaturas no registradas</w:t>
      </w:r>
      <w:r w:rsidRPr="002E3DD9">
        <w:rPr>
          <w:rFonts w:ascii="Arial" w:eastAsia="Times New Roman" w:hAnsi="Arial" w:cs="Arial"/>
          <w:snapToGrid w:val="0"/>
          <w:sz w:val="24"/>
          <w:szCs w:val="24"/>
          <w:lang w:eastAsia="es-ES"/>
        </w:rPr>
        <w:t xml:space="preserve"> se asentarán en el acta por separado.</w:t>
      </w:r>
    </w:p>
    <w:p w14:paraId="7A354F77"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A368EB9"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233.</w:t>
      </w:r>
    </w:p>
    <w:p w14:paraId="4A0E5135" w14:textId="77777777" w:rsidR="004A2A36" w:rsidRPr="002E3DD9" w:rsidRDefault="004A2A36" w:rsidP="00D561F2">
      <w:pPr>
        <w:widowControl w:val="0"/>
        <w:numPr>
          <w:ilvl w:val="0"/>
          <w:numId w:val="21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bCs/>
          <w:sz w:val="24"/>
          <w:szCs w:val="24"/>
          <w:lang w:eastAsia="es-ES"/>
        </w:rPr>
        <w:t>Se levantará un acta de escrutinio y cómputo para cada elección. Cada acta contendrá, por lo menos:</w:t>
      </w:r>
    </w:p>
    <w:p w14:paraId="224E3DB7"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2EA258B1" w14:textId="77777777" w:rsidR="004A2A36" w:rsidRPr="002E3DD9" w:rsidRDefault="004A2A36" w:rsidP="00D561F2">
      <w:pPr>
        <w:widowControl w:val="0"/>
        <w:numPr>
          <w:ilvl w:val="0"/>
          <w:numId w:val="213"/>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número de votos emitidos a favor de cada partido político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w:t>
      </w:r>
    </w:p>
    <w:p w14:paraId="25315585"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0AA9346" w14:textId="77777777" w:rsidR="004A2A36" w:rsidRPr="002E3DD9" w:rsidRDefault="004A2A36" w:rsidP="004A2A36">
      <w:pPr>
        <w:widowControl w:val="0"/>
        <w:suppressAutoHyphens/>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f)  La relación de escritos de protesta presentados por los representantes de los partidos políticos</w:t>
      </w:r>
      <w:r w:rsidRPr="002E3DD9">
        <w:rPr>
          <w:rFonts w:ascii="Arial" w:eastAsia="Times New Roman" w:hAnsi="Arial" w:cs="Arial"/>
          <w:bCs/>
          <w:sz w:val="24"/>
          <w:szCs w:val="24"/>
          <w:lang w:eastAsia="es-ES"/>
        </w:rPr>
        <w:t xml:space="preserve"> y de </w:t>
      </w:r>
      <w:r w:rsidRPr="002E3DD9">
        <w:rPr>
          <w:rFonts w:ascii="Arial" w:eastAsia="Times New Roman" w:hAnsi="Arial" w:cs="Arial"/>
          <w:b/>
          <w:i/>
          <w:iCs/>
          <w:sz w:val="24"/>
          <w:szCs w:val="24"/>
          <w:lang w:eastAsia="es-ES"/>
        </w:rPr>
        <w:t>candidaturas independientes</w:t>
      </w:r>
      <w:r w:rsidRPr="002E3DD9">
        <w:rPr>
          <w:rFonts w:ascii="Arial" w:eastAsia="Times New Roman" w:hAnsi="Arial" w:cs="Arial"/>
          <w:sz w:val="24"/>
          <w:szCs w:val="24"/>
          <w:lang w:eastAsia="es-ES"/>
        </w:rPr>
        <w:t xml:space="preserve"> al término del escrutinio y cómputo.</w:t>
      </w:r>
    </w:p>
    <w:p w14:paraId="5AE0DAF7"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F3D1D5A" w14:textId="77777777" w:rsidR="004A2A36" w:rsidRPr="002E3DD9" w:rsidRDefault="004A2A36" w:rsidP="00D561F2">
      <w:pPr>
        <w:widowControl w:val="0"/>
        <w:numPr>
          <w:ilvl w:val="0"/>
          <w:numId w:val="202"/>
        </w:numPr>
        <w:suppressAutoHyphens/>
        <w:spacing w:after="0" w:line="240" w:lineRule="auto"/>
        <w:ind w:left="1069"/>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Los funcionarios de las mesas directivas de casilla, con el auxilio de los representantes de los partidos políticos y de </w:t>
      </w:r>
      <w:r w:rsidRPr="002E3DD9">
        <w:rPr>
          <w:rFonts w:ascii="Arial" w:eastAsia="Times New Roman" w:hAnsi="Arial" w:cs="Arial"/>
          <w:b/>
          <w:i/>
          <w:iCs/>
          <w:snapToGrid w:val="0"/>
          <w:sz w:val="24"/>
          <w:szCs w:val="24"/>
          <w:lang w:eastAsia="es-ES"/>
        </w:rPr>
        <w:t>las candidaturas independientes</w:t>
      </w:r>
      <w:r w:rsidRPr="002E3DD9">
        <w:rPr>
          <w:rFonts w:ascii="Arial" w:eastAsia="Times New Roman" w:hAnsi="Arial" w:cs="Arial"/>
          <w:bCs/>
          <w:snapToGrid w:val="0"/>
          <w:sz w:val="24"/>
          <w:szCs w:val="24"/>
          <w:lang w:eastAsia="es-ES"/>
        </w:rPr>
        <w:t>, verificarán la exactitud de los datos que consignen en el apartado de escrutinio y cómputo.</w:t>
      </w:r>
    </w:p>
    <w:p w14:paraId="669C0DEA" w14:textId="77777777" w:rsidR="004A2A36" w:rsidRPr="002E3DD9" w:rsidRDefault="004A2A36" w:rsidP="004A2A36">
      <w:pPr>
        <w:spacing w:after="0" w:line="240" w:lineRule="auto"/>
        <w:jc w:val="both"/>
        <w:rPr>
          <w:rFonts w:ascii="Arial" w:eastAsia="Times New Roman" w:hAnsi="Arial" w:cs="Arial"/>
          <w:b/>
          <w:bCs/>
          <w:sz w:val="24"/>
          <w:szCs w:val="24"/>
          <w:lang w:eastAsia="es-ES"/>
        </w:rPr>
      </w:pPr>
      <w:r w:rsidRPr="002E3DD9">
        <w:rPr>
          <w:rFonts w:ascii="Arial" w:eastAsia="Times New Roman" w:hAnsi="Arial" w:cs="Arial"/>
          <w:b/>
          <w:bCs/>
          <w:sz w:val="24"/>
          <w:szCs w:val="24"/>
          <w:lang w:eastAsia="es-ES"/>
        </w:rPr>
        <w:t>Artículo 234.</w:t>
      </w:r>
    </w:p>
    <w:p w14:paraId="0BCEAC8B" w14:textId="77777777" w:rsidR="004A2A36" w:rsidRPr="002E3DD9" w:rsidRDefault="004A2A36" w:rsidP="00D561F2">
      <w:pPr>
        <w:widowControl w:val="0"/>
        <w:numPr>
          <w:ilvl w:val="0"/>
          <w:numId w:val="214"/>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Los representantes de los partidos políticos y de </w:t>
      </w:r>
      <w:r w:rsidRPr="002E3DD9">
        <w:rPr>
          <w:rFonts w:ascii="Arial" w:eastAsia="Times New Roman" w:hAnsi="Arial" w:cs="Arial"/>
          <w:b/>
          <w:i/>
          <w:iCs/>
          <w:snapToGrid w:val="0"/>
          <w:sz w:val="24"/>
          <w:szCs w:val="24"/>
          <w:lang w:eastAsia="es-ES"/>
        </w:rPr>
        <w:t>candidaturas independientes</w:t>
      </w:r>
      <w:r w:rsidRPr="002E3DD9">
        <w:rPr>
          <w:rFonts w:ascii="Arial" w:eastAsia="Times New Roman" w:hAnsi="Arial" w:cs="Arial"/>
          <w:bCs/>
          <w:snapToGrid w:val="0"/>
          <w:sz w:val="24"/>
          <w:szCs w:val="24"/>
          <w:lang w:eastAsia="es-ES"/>
        </w:rPr>
        <w:t xml:space="preserve"> ante las casillas tendrán derecho a firmar el acta bajo protesta, señalando los motivos de la misma. Si se negaran a firmar, el hecho deberá consignarse en el acta.</w:t>
      </w:r>
    </w:p>
    <w:p w14:paraId="12BDFE8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DD9629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236.</w:t>
      </w:r>
    </w:p>
    <w:p w14:paraId="37A74E5C" w14:textId="77777777" w:rsidR="004A2A36" w:rsidRPr="002E3DD9" w:rsidRDefault="004A2A36" w:rsidP="00D561F2">
      <w:pPr>
        <w:numPr>
          <w:ilvl w:val="0"/>
          <w:numId w:val="21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las actas de las casillas asentadas en la forma o formas que al efecto apruebe el Consejo General del Instituto, se entregará una copia legible a los representantes de los partidos políticos </w:t>
      </w:r>
      <w:r w:rsidRPr="002E3DD9">
        <w:rPr>
          <w:rFonts w:ascii="Arial" w:eastAsia="Times New Roman" w:hAnsi="Arial" w:cs="Arial"/>
          <w:bCs/>
          <w:sz w:val="24"/>
          <w:szCs w:val="24"/>
          <w:lang w:eastAsia="es-ES"/>
        </w:rPr>
        <w:t xml:space="preserve">y de </w:t>
      </w:r>
      <w:r w:rsidRPr="002E3DD9">
        <w:rPr>
          <w:rFonts w:ascii="Arial" w:eastAsia="Times New Roman" w:hAnsi="Arial" w:cs="Arial"/>
          <w:b/>
          <w:i/>
          <w:iCs/>
          <w:sz w:val="24"/>
          <w:szCs w:val="24"/>
          <w:lang w:eastAsia="es-ES"/>
        </w:rPr>
        <w:t>candidaturas independientes</w:t>
      </w:r>
      <w:r w:rsidRPr="002E3DD9">
        <w:rPr>
          <w:rFonts w:ascii="Arial" w:eastAsia="Times New Roman" w:hAnsi="Arial" w:cs="Arial"/>
          <w:sz w:val="24"/>
          <w:szCs w:val="24"/>
          <w:lang w:eastAsia="es-ES"/>
        </w:rPr>
        <w:t xml:space="preserve"> recabándose el acuse de recibo correspondiente. </w:t>
      </w:r>
      <w:r w:rsidRPr="002E3DD9">
        <w:rPr>
          <w:rFonts w:ascii="Arial" w:eastAsia="Times New Roman" w:hAnsi="Arial" w:cs="Arial"/>
          <w:bCs/>
          <w:sz w:val="24"/>
          <w:szCs w:val="24"/>
          <w:lang w:eastAsia="es-ES"/>
        </w:rPr>
        <w:t>La primera copia de cada acta de escrutinio y cómputo será destinada al programa de resultados electorales preliminares.</w:t>
      </w:r>
    </w:p>
    <w:p w14:paraId="2875F8A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0D1520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239.</w:t>
      </w:r>
    </w:p>
    <w:p w14:paraId="09456A5C" w14:textId="77777777" w:rsidR="004A2A36" w:rsidRPr="002E3DD9" w:rsidRDefault="004A2A36" w:rsidP="00D561F2">
      <w:pPr>
        <w:widowControl w:val="0"/>
        <w:numPr>
          <w:ilvl w:val="0"/>
          <w:numId w:val="21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Una vez </w:t>
      </w:r>
      <w:r w:rsidRPr="002E3DD9">
        <w:rPr>
          <w:rFonts w:ascii="Arial" w:eastAsia="Times New Roman" w:hAnsi="Arial" w:cs="Arial"/>
          <w:bCs/>
          <w:sz w:val="24"/>
          <w:szCs w:val="24"/>
          <w:lang w:eastAsia="es-ES"/>
        </w:rPr>
        <w:t>clausuradas las casillas, los presidentes y/o los secretarios de las mismas, bajo su responsabilidad, harán</w:t>
      </w:r>
      <w:r w:rsidRPr="002E3DD9">
        <w:rPr>
          <w:rFonts w:ascii="Arial" w:eastAsia="Times New Roman" w:hAnsi="Arial" w:cs="Arial"/>
          <w:sz w:val="24"/>
          <w:szCs w:val="24"/>
          <w:lang w:eastAsia="es-ES"/>
        </w:rPr>
        <w:t xml:space="preserve"> llegar los paquetes electorales a las siguientes autoridades según corresponda: </w:t>
      </w:r>
    </w:p>
    <w:p w14:paraId="470DF049" w14:textId="77777777" w:rsidR="004A2A36" w:rsidRPr="002E3DD9" w:rsidRDefault="004A2A36" w:rsidP="004A2A36">
      <w:pPr>
        <w:widowControl w:val="0"/>
        <w:suppressAutoHyphens/>
        <w:spacing w:after="0" w:line="240" w:lineRule="auto"/>
        <w:ind w:left="284" w:hanging="340"/>
        <w:jc w:val="both"/>
        <w:rPr>
          <w:rFonts w:ascii="Arial" w:eastAsia="Times New Roman" w:hAnsi="Arial" w:cs="Arial"/>
          <w:sz w:val="24"/>
          <w:szCs w:val="24"/>
          <w:lang w:eastAsia="es-ES"/>
        </w:rPr>
      </w:pPr>
    </w:p>
    <w:p w14:paraId="7CC80871" w14:textId="77777777" w:rsidR="004A2A36" w:rsidRPr="002E3DD9" w:rsidRDefault="004A2A36" w:rsidP="00D561F2">
      <w:pPr>
        <w:widowControl w:val="0"/>
        <w:numPr>
          <w:ilvl w:val="0"/>
          <w:numId w:val="216"/>
        </w:numPr>
        <w:tabs>
          <w:tab w:val="left" w:pos="0"/>
        </w:tabs>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En las elecciones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y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al comité distrital, y </w:t>
      </w:r>
    </w:p>
    <w:p w14:paraId="20F8D4C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507CEB5"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242.</w:t>
      </w:r>
    </w:p>
    <w:p w14:paraId="1791A543" w14:textId="77777777" w:rsidR="004A2A36" w:rsidRPr="002E3DD9" w:rsidRDefault="004A2A36" w:rsidP="00D561F2">
      <w:pPr>
        <w:widowControl w:val="0"/>
        <w:numPr>
          <w:ilvl w:val="0"/>
          <w:numId w:val="218"/>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notarios públicos en ejercicio mantendrán abiertas sus oficinas el día de la elección y deberán atender las solicitudes que les hagan los funcionarios de casilla,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y los representantes de partidos políticos </w:t>
      </w:r>
      <w:r w:rsidRPr="002E3DD9">
        <w:rPr>
          <w:rFonts w:ascii="Arial" w:eastAsia="Times New Roman" w:hAnsi="Arial" w:cs="Arial"/>
          <w:bCs/>
          <w:sz w:val="24"/>
          <w:szCs w:val="24"/>
          <w:lang w:eastAsia="es-ES"/>
        </w:rPr>
        <w:t>y de candidaturas independientes</w:t>
      </w:r>
      <w:r w:rsidRPr="002E3DD9">
        <w:rPr>
          <w:rFonts w:ascii="Arial" w:eastAsia="Times New Roman" w:hAnsi="Arial" w:cs="Arial"/>
          <w:sz w:val="24"/>
          <w:szCs w:val="24"/>
          <w:lang w:eastAsia="es-ES"/>
        </w:rPr>
        <w:t xml:space="preserve">, para dar fe de hechos o certificar documentos concernientes a la elección. </w:t>
      </w:r>
    </w:p>
    <w:p w14:paraId="497DB4F6"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6940EFD"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247.</w:t>
      </w:r>
    </w:p>
    <w:p w14:paraId="29100702" w14:textId="77777777" w:rsidR="004A2A36" w:rsidRPr="002E3DD9" w:rsidRDefault="004A2A36" w:rsidP="00D561F2">
      <w:pPr>
        <w:numPr>
          <w:ilvl w:val="0"/>
          <w:numId w:val="21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el mejor conocimiento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concluido el procedimiento anterior, el presidente del comité que corresponda, deberá fijar en el exterior del local respectivo, los resultados preliminares de las elecciones en el distrito o municipio según corresponda.</w:t>
      </w:r>
    </w:p>
    <w:p w14:paraId="66E99E62"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B6DFA75" w14:textId="77777777" w:rsidR="004A2A36" w:rsidRPr="002E3DD9" w:rsidRDefault="004A2A36" w:rsidP="004A2A36">
      <w:pPr>
        <w:spacing w:after="0" w:line="240" w:lineRule="auto"/>
        <w:jc w:val="both"/>
        <w:rPr>
          <w:rFonts w:ascii="Arial" w:eastAsia="Times New Roman" w:hAnsi="Arial" w:cs="Arial"/>
          <w:b/>
          <w:sz w:val="24"/>
          <w:szCs w:val="24"/>
          <w:lang w:eastAsia="es-ES"/>
        </w:rPr>
      </w:pPr>
      <w:bookmarkStart w:id="14" w:name="_Hlk44189322"/>
      <w:r w:rsidRPr="002E3DD9">
        <w:rPr>
          <w:rFonts w:ascii="Arial" w:eastAsia="Times New Roman" w:hAnsi="Arial" w:cs="Arial"/>
          <w:b/>
          <w:sz w:val="24"/>
          <w:szCs w:val="24"/>
          <w:lang w:eastAsia="es-ES"/>
        </w:rPr>
        <w:t xml:space="preserve">Artículo 249. </w:t>
      </w:r>
    </w:p>
    <w:p w14:paraId="352E20B6" w14:textId="77777777" w:rsidR="004A2A36" w:rsidRPr="002E3DD9" w:rsidRDefault="004A2A36" w:rsidP="00D561F2">
      <w:pPr>
        <w:widowControl w:val="0"/>
        <w:numPr>
          <w:ilvl w:val="0"/>
          <w:numId w:val="22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comités respectivos según sea el caso, celebrarán sesión a partir de las 8:00 horas del miércoles siguiente al día de la jornada electoral, para hacer los cómputos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y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y Ayuntamientos, en el orden siguiente: </w:t>
      </w:r>
    </w:p>
    <w:bookmarkEnd w:id="14"/>
    <w:p w14:paraId="45A9C786" w14:textId="77777777" w:rsidR="004A2A36" w:rsidRPr="002E3DD9" w:rsidRDefault="004A2A36" w:rsidP="004A2A36">
      <w:pPr>
        <w:widowControl w:val="0"/>
        <w:suppressAutoHyphens/>
        <w:spacing w:after="0" w:line="240" w:lineRule="auto"/>
        <w:ind w:left="284" w:hanging="340"/>
        <w:jc w:val="both"/>
        <w:rPr>
          <w:rFonts w:ascii="Arial" w:eastAsia="Times New Roman" w:hAnsi="Arial" w:cs="Arial"/>
          <w:sz w:val="24"/>
          <w:szCs w:val="24"/>
          <w:lang w:eastAsia="es-ES"/>
        </w:rPr>
      </w:pPr>
    </w:p>
    <w:p w14:paraId="1D583E9E" w14:textId="77777777" w:rsidR="004A2A36" w:rsidRPr="002E3DD9" w:rsidRDefault="004A2A36" w:rsidP="00D561F2">
      <w:pPr>
        <w:widowControl w:val="0"/>
        <w:numPr>
          <w:ilvl w:val="0"/>
          <w:numId w:val="221"/>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comités distritales para la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y</w:t>
      </w:r>
    </w:p>
    <w:p w14:paraId="5D66EC31"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508007DD" w14:textId="77777777" w:rsidR="004A2A36" w:rsidRPr="002E3DD9" w:rsidRDefault="004A2A36" w:rsidP="00D561F2">
      <w:pPr>
        <w:widowControl w:val="0"/>
        <w:numPr>
          <w:ilvl w:val="0"/>
          <w:numId w:val="221"/>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comités municipales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y ayuntamientos.</w:t>
      </w:r>
    </w:p>
    <w:p w14:paraId="5ABA90FC"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258FC5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250.</w:t>
      </w:r>
    </w:p>
    <w:p w14:paraId="6AD6A6C5" w14:textId="77777777" w:rsidR="004A2A36" w:rsidRPr="002E3DD9" w:rsidRDefault="004A2A36" w:rsidP="00D561F2">
      <w:pPr>
        <w:widowControl w:val="0"/>
        <w:numPr>
          <w:ilvl w:val="0"/>
          <w:numId w:val="22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cómputos distritales o municipales se realizarán conforme al siguiente procedimiento: </w:t>
      </w:r>
    </w:p>
    <w:p w14:paraId="47C8C0B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B96DF29" w14:textId="77777777" w:rsidR="004A2A36" w:rsidRPr="002E3DD9" w:rsidRDefault="004A2A36" w:rsidP="004A2A36">
      <w:pPr>
        <w:widowControl w:val="0"/>
        <w:suppressAutoHyphens/>
        <w:spacing w:after="0" w:line="240" w:lineRule="auto"/>
        <w:ind w:firstLine="55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   El comité deberá realizar nuevamente el escrutinio y cómputo cuando:</w:t>
      </w:r>
    </w:p>
    <w:p w14:paraId="65FC1331" w14:textId="77777777" w:rsidR="004A2A36" w:rsidRPr="002E3DD9" w:rsidRDefault="004A2A36" w:rsidP="004A2A36">
      <w:pPr>
        <w:spacing w:after="0" w:line="240" w:lineRule="auto"/>
        <w:ind w:left="284" w:hanging="425"/>
        <w:jc w:val="both"/>
        <w:rPr>
          <w:rFonts w:ascii="Arial" w:eastAsia="Times New Roman" w:hAnsi="Arial" w:cs="Arial"/>
          <w:sz w:val="24"/>
          <w:szCs w:val="24"/>
          <w:lang w:eastAsia="es-ES"/>
        </w:rPr>
      </w:pPr>
    </w:p>
    <w:p w14:paraId="12791CD7" w14:textId="77777777" w:rsidR="004A2A36" w:rsidRPr="002E3DD9" w:rsidRDefault="004A2A36" w:rsidP="004A2A36">
      <w:pPr>
        <w:widowControl w:val="0"/>
        <w:suppressAutoHyphens/>
        <w:spacing w:after="0" w:line="240" w:lineRule="auto"/>
        <w:ind w:left="868"/>
        <w:jc w:val="both"/>
        <w:rPr>
          <w:rFonts w:ascii="Arial" w:eastAsia="Times New Roman" w:hAnsi="Arial" w:cs="Arial"/>
          <w:sz w:val="24"/>
          <w:szCs w:val="24"/>
          <w:lang w:eastAsia="es-ES"/>
        </w:rPr>
      </w:pPr>
      <w:r w:rsidRPr="002E3DD9">
        <w:rPr>
          <w:rFonts w:ascii="Arial" w:eastAsia="Times New Roman" w:hAnsi="Arial" w:cs="Arial"/>
          <w:iCs/>
          <w:sz w:val="24"/>
          <w:szCs w:val="24"/>
          <w:lang w:eastAsia="es-ES"/>
        </w:rPr>
        <w:t xml:space="preserve">ii  </w:t>
      </w:r>
      <w:r w:rsidRPr="002E3DD9">
        <w:rPr>
          <w:rFonts w:ascii="Arial" w:eastAsia="Times New Roman" w:hAnsi="Arial" w:cs="Arial"/>
          <w:sz w:val="24"/>
          <w:szCs w:val="24"/>
          <w:lang w:eastAsia="es-ES"/>
        </w:rPr>
        <w:t xml:space="preserve">El número de votos nulos sea mayor a la diferencia entre </w:t>
      </w:r>
      <w:r w:rsidRPr="002E3DD9">
        <w:rPr>
          <w:rFonts w:ascii="Arial" w:eastAsia="Times New Roman" w:hAnsi="Arial" w:cs="Arial"/>
          <w:b/>
          <w:bCs/>
          <w:i/>
          <w:iCs/>
          <w:sz w:val="24"/>
          <w:szCs w:val="24"/>
          <w:lang w:eastAsia="es-ES"/>
        </w:rPr>
        <w:t>las candidaturas ubicadas</w:t>
      </w:r>
      <w:r w:rsidRPr="002E3DD9">
        <w:rPr>
          <w:rFonts w:ascii="Arial" w:eastAsia="Times New Roman" w:hAnsi="Arial" w:cs="Arial"/>
          <w:sz w:val="24"/>
          <w:szCs w:val="24"/>
          <w:lang w:eastAsia="es-ES"/>
        </w:rPr>
        <w:t xml:space="preserve"> en el primer y segundo lugar en votación, y</w:t>
      </w:r>
    </w:p>
    <w:p w14:paraId="4B541602" w14:textId="77777777" w:rsidR="004A2A36" w:rsidRPr="002E3DD9" w:rsidRDefault="004A2A36" w:rsidP="004A2A36">
      <w:pPr>
        <w:widowControl w:val="0"/>
        <w:tabs>
          <w:tab w:val="left" w:pos="0"/>
        </w:tabs>
        <w:suppressAutoHyphens/>
        <w:spacing w:after="0" w:line="240" w:lineRule="auto"/>
        <w:jc w:val="both"/>
        <w:rPr>
          <w:rFonts w:ascii="Arial" w:eastAsia="Times New Roman" w:hAnsi="Arial" w:cs="Arial"/>
          <w:sz w:val="24"/>
          <w:szCs w:val="24"/>
          <w:lang w:eastAsia="es-ES"/>
        </w:rPr>
      </w:pPr>
    </w:p>
    <w:p w14:paraId="73DD2384" w14:textId="77777777" w:rsidR="004A2A36" w:rsidRPr="002E3DD9" w:rsidRDefault="004A2A36" w:rsidP="004A2A36">
      <w:pPr>
        <w:widowControl w:val="0"/>
        <w:tabs>
          <w:tab w:val="left" w:pos="0"/>
        </w:tabs>
        <w:suppressAutoHyphens/>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g) Acto seguido, en los comités correspondientes, se abrirán los paquetes electorales de las casillas especiales, para extraer los de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o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y se procederá en los términos de este artículo;</w:t>
      </w:r>
    </w:p>
    <w:p w14:paraId="05A86229"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7CA8541" w14:textId="77777777" w:rsidR="004A2A36" w:rsidRPr="002E3DD9" w:rsidRDefault="004A2A36" w:rsidP="004A2A36">
      <w:pPr>
        <w:widowControl w:val="0"/>
        <w:tabs>
          <w:tab w:val="left" w:pos="0"/>
        </w:tabs>
        <w:suppressAutoHyphens/>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i) Durante la apertura de paquetes electorales conforme a lo señalado en los incisos anteriores, el presidente o el secretario del comité respectivo extraerá: los escritos de protesta, si los hubiere; la lista nominal correspondiente; la relación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que votaron y no aparecen en la lista nominal, así como las hojas de incidentes y la demás documentación que determine el Consejo General del Instituto en acuerdo previo a la jornada electoral;</w:t>
      </w:r>
    </w:p>
    <w:p w14:paraId="1F66D799"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769B8E9" w14:textId="77777777" w:rsidR="004A2A36" w:rsidRPr="002E3DD9" w:rsidRDefault="004A2A36" w:rsidP="00D561F2">
      <w:pPr>
        <w:widowControl w:val="0"/>
        <w:numPr>
          <w:ilvl w:val="0"/>
          <w:numId w:val="22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 harán constar en el acta circunstanciada de la sesión los resultados del cómputo, los incidentes que ocurrieren durante la misma y la declaración de validez de la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mayoría relativa y ayuntamientos. </w:t>
      </w:r>
    </w:p>
    <w:p w14:paraId="3DE7A28E" w14:textId="77777777" w:rsidR="004A2A36" w:rsidRPr="002E3DD9" w:rsidRDefault="004A2A36" w:rsidP="004A2A36">
      <w:pPr>
        <w:widowControl w:val="0"/>
        <w:suppressAutoHyphens/>
        <w:spacing w:after="0" w:line="240" w:lineRule="auto"/>
        <w:ind w:left="360"/>
        <w:jc w:val="both"/>
        <w:rPr>
          <w:rFonts w:ascii="Arial" w:eastAsia="Times New Roman" w:hAnsi="Arial" w:cs="Arial"/>
          <w:sz w:val="24"/>
          <w:szCs w:val="24"/>
          <w:lang w:eastAsia="es-ES"/>
        </w:rPr>
      </w:pPr>
    </w:p>
    <w:p w14:paraId="7A53E83D" w14:textId="77777777" w:rsidR="004A2A36" w:rsidRPr="002E3DD9" w:rsidRDefault="004A2A36" w:rsidP="00D561F2">
      <w:pPr>
        <w:widowControl w:val="0"/>
        <w:numPr>
          <w:ilvl w:val="0"/>
          <w:numId w:val="22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Cuando exista indicio de que la diferencia entre </w:t>
      </w:r>
      <w:r w:rsidRPr="002E3DD9">
        <w:rPr>
          <w:rFonts w:ascii="Arial" w:eastAsia="Times New Roman" w:hAnsi="Arial" w:cs="Arial"/>
          <w:b/>
          <w:bCs/>
          <w:i/>
          <w:iCs/>
          <w:sz w:val="24"/>
          <w:szCs w:val="24"/>
          <w:lang w:eastAsia="es-ES"/>
        </w:rPr>
        <w:t>la presunta candidatura ganadora</w:t>
      </w:r>
      <w:r w:rsidRPr="002E3DD9">
        <w:rPr>
          <w:rFonts w:ascii="Arial" w:eastAsia="Times New Roman" w:hAnsi="Arial" w:cs="Arial"/>
          <w:sz w:val="24"/>
          <w:szCs w:val="24"/>
          <w:lang w:eastAsia="es-ES"/>
        </w:rPr>
        <w:t xml:space="preserve"> de la elección y el que haya obtenido el segundo lugar en votación es igual o menor a un punto porcentual, y al inicio de la sesión exista petición expresa del representante del partido político que postuló al segundo de los candidaturas antes señalados, el comité deberá realizar el recuento de votos en la totalidad de las casillas. Para estos efectos se considerará indicio suficiente la presentación ante el comité respectivo o, en su caso, el Consejo General del Instituto de la sumatoria de resultados por partido político consignados en la copia de las actas de la jornada electoral.</w:t>
      </w:r>
    </w:p>
    <w:p w14:paraId="00017762"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534D8A98" w14:textId="77777777" w:rsidR="004A2A36" w:rsidRPr="002E3DD9" w:rsidRDefault="004A2A36" w:rsidP="00D561F2">
      <w:pPr>
        <w:widowControl w:val="0"/>
        <w:numPr>
          <w:ilvl w:val="0"/>
          <w:numId w:val="22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Si al término del cómputo se establece que la diferencia entre </w:t>
      </w:r>
      <w:r w:rsidRPr="002E3DD9">
        <w:rPr>
          <w:rFonts w:ascii="Arial" w:eastAsia="Times New Roman" w:hAnsi="Arial" w:cs="Arial"/>
          <w:b/>
          <w:bCs/>
          <w:i/>
          <w:iCs/>
          <w:sz w:val="24"/>
          <w:szCs w:val="24"/>
          <w:lang w:eastAsia="es-ES"/>
        </w:rPr>
        <w:t>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presuntamente </w:t>
      </w:r>
      <w:r w:rsidRPr="002E3DD9">
        <w:rPr>
          <w:rFonts w:ascii="Arial" w:eastAsia="Times New Roman" w:hAnsi="Arial" w:cs="Arial"/>
          <w:b/>
          <w:bCs/>
          <w:i/>
          <w:iCs/>
          <w:sz w:val="24"/>
          <w:szCs w:val="24"/>
          <w:lang w:eastAsia="es-ES"/>
        </w:rPr>
        <w:t>ganadora</w:t>
      </w:r>
      <w:r w:rsidRPr="002E3DD9">
        <w:rPr>
          <w:rFonts w:ascii="Arial" w:eastAsia="Times New Roman" w:hAnsi="Arial" w:cs="Arial"/>
          <w:sz w:val="24"/>
          <w:szCs w:val="24"/>
          <w:lang w:eastAsia="es-ES"/>
        </w:rPr>
        <w:t xml:space="preserve"> y </w:t>
      </w:r>
      <w:r w:rsidRPr="002E3DD9">
        <w:rPr>
          <w:rFonts w:ascii="Arial" w:eastAsia="Times New Roman" w:hAnsi="Arial" w:cs="Arial"/>
          <w:b/>
          <w:bCs/>
          <w:i/>
          <w:iCs/>
          <w:sz w:val="24"/>
          <w:szCs w:val="24"/>
          <w:lang w:eastAsia="es-ES"/>
        </w:rPr>
        <w:t>la</w:t>
      </w:r>
      <w:r w:rsidRPr="002E3DD9">
        <w:rPr>
          <w:rFonts w:ascii="Arial" w:eastAsia="Times New Roman" w:hAnsi="Arial" w:cs="Arial"/>
          <w:b/>
          <w:bCs/>
          <w:sz w:val="24"/>
          <w:szCs w:val="24"/>
          <w:lang w:eastAsia="es-ES"/>
        </w:rPr>
        <w:t xml:space="preserve"> ubicada</w:t>
      </w:r>
      <w:r w:rsidRPr="002E3DD9">
        <w:rPr>
          <w:rFonts w:ascii="Arial" w:eastAsia="Times New Roman" w:hAnsi="Arial" w:cs="Arial"/>
          <w:sz w:val="24"/>
          <w:szCs w:val="24"/>
          <w:lang w:eastAsia="es-ES"/>
        </w:rPr>
        <w:t xml:space="preserve"> en segundo lugar es igual o menor a un punto porcentual, y existe la petición expresa a que se refiere el párrafo anterior, el comité respectivo deberá proceder a realizar el recuento de votos en la totalidad de las casillas. En todo caso, se excluirán del procedimiento anterior las casillas que ya hubiesen sido objeto de recuento.</w:t>
      </w:r>
    </w:p>
    <w:p w14:paraId="60CAD89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0E2F0DD" w14:textId="77777777" w:rsidR="004A2A36" w:rsidRPr="002E3DD9" w:rsidRDefault="004A2A36" w:rsidP="004A2A36">
      <w:pPr>
        <w:widowControl w:val="0"/>
        <w:suppressAutoHyphens/>
        <w:spacing w:after="0" w:line="240" w:lineRule="auto"/>
        <w:ind w:left="550" w:hanging="360"/>
        <w:jc w:val="both"/>
        <w:rPr>
          <w:rFonts w:ascii="Arial" w:eastAsia="Times New Roman" w:hAnsi="Arial" w:cs="Arial"/>
          <w:sz w:val="24"/>
          <w:szCs w:val="24"/>
          <w:lang w:eastAsia="es-ES"/>
        </w:rPr>
      </w:pPr>
      <w:r w:rsidRPr="002E3DD9">
        <w:rPr>
          <w:rFonts w:ascii="Arial" w:eastAsia="Times New Roman" w:hAnsi="Arial" w:cs="Arial"/>
          <w:bCs/>
          <w:sz w:val="24"/>
          <w:szCs w:val="24"/>
          <w:lang w:eastAsia="es-ES"/>
        </w:rPr>
        <w:t>7</w:t>
      </w:r>
      <w:r w:rsidRPr="002E3DD9">
        <w:rPr>
          <w:rFonts w:ascii="Arial" w:eastAsia="Times New Roman" w:hAnsi="Arial" w:cs="Arial"/>
          <w:bCs/>
          <w:sz w:val="24"/>
          <w:szCs w:val="24"/>
          <w:lang w:eastAsia="es-ES"/>
        </w:rPr>
        <w:tab/>
        <w:t>El consejero electoral que</w:t>
      </w:r>
      <w:r w:rsidRPr="002E3DD9">
        <w:rPr>
          <w:rFonts w:ascii="Arial" w:eastAsia="Times New Roman" w:hAnsi="Arial" w:cs="Arial"/>
          <w:sz w:val="24"/>
          <w:szCs w:val="24"/>
          <w:lang w:eastAsia="es-ES"/>
        </w:rPr>
        <w:t xml:space="preserve"> presida cada grupo levantará un acta circunstanciada en la que consignará el r</w:t>
      </w:r>
      <w:r w:rsidRPr="002E3DD9">
        <w:rPr>
          <w:rFonts w:ascii="Arial" w:eastAsia="Times New Roman" w:hAnsi="Arial" w:cs="Arial"/>
          <w:sz w:val="24"/>
          <w:szCs w:val="24"/>
          <w:lang w:eastAsia="es-ES"/>
        </w:rPr>
        <w:tab/>
        <w:t xml:space="preserve">resultado del recuento de cada casilla y el resultado final que arroje la suma de votos por cada partido político y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w:t>
      </w:r>
    </w:p>
    <w:p w14:paraId="7D3F455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F5432DB"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251.</w:t>
      </w:r>
    </w:p>
    <w:p w14:paraId="5C2FFF5B" w14:textId="77777777" w:rsidR="004A2A36" w:rsidRPr="002E3DD9" w:rsidRDefault="004A2A36" w:rsidP="00D561F2">
      <w:pPr>
        <w:widowControl w:val="0"/>
        <w:numPr>
          <w:ilvl w:val="0"/>
          <w:numId w:val="223"/>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coaliciones </w:t>
      </w:r>
      <w:r w:rsidRPr="002E3DD9">
        <w:rPr>
          <w:rFonts w:ascii="Arial" w:eastAsia="Times New Roman" w:hAnsi="Arial" w:cs="Arial"/>
          <w:bCs/>
          <w:sz w:val="24"/>
          <w:szCs w:val="24"/>
          <w:lang w:eastAsia="es-ES"/>
        </w:rPr>
        <w:t xml:space="preserve">y </w:t>
      </w:r>
      <w:r w:rsidRPr="002E3DD9">
        <w:rPr>
          <w:rFonts w:ascii="Arial" w:eastAsia="Times New Roman" w:hAnsi="Arial" w:cs="Arial"/>
          <w:b/>
          <w:i/>
          <w:iCs/>
          <w:sz w:val="24"/>
          <w:szCs w:val="24"/>
          <w:lang w:eastAsia="es-ES"/>
        </w:rPr>
        <w:t>candidaturas</w:t>
      </w:r>
      <w:r w:rsidRPr="002E3DD9">
        <w:rPr>
          <w:rFonts w:ascii="Arial" w:eastAsia="Times New Roman" w:hAnsi="Arial" w:cs="Arial"/>
          <w:bCs/>
          <w:sz w:val="24"/>
          <w:szCs w:val="24"/>
          <w:lang w:eastAsia="es-ES"/>
        </w:rPr>
        <w:t xml:space="preserve"> independientes</w:t>
      </w:r>
      <w:r w:rsidRPr="002E3DD9">
        <w:rPr>
          <w:rFonts w:ascii="Arial" w:eastAsia="Times New Roman" w:hAnsi="Arial" w:cs="Arial"/>
          <w:sz w:val="24"/>
          <w:szCs w:val="24"/>
          <w:lang w:eastAsia="es-ES"/>
        </w:rPr>
        <w:t xml:space="preserve"> podrán solicitar a las autoridades jurisdiccionales que realicen el recuento de votos, de conformidad con los supuestos y reglas que se previenen en el presente Código, entendiendo el recuento jurisdiccional como el escrutinio y cómputo realizado en la sede del Tribunal Electoral.</w:t>
      </w:r>
    </w:p>
    <w:p w14:paraId="3864336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713EA99"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252.</w:t>
      </w:r>
    </w:p>
    <w:p w14:paraId="521BF208" w14:textId="77777777" w:rsidR="004A2A36" w:rsidRPr="002E3DD9" w:rsidRDefault="004A2A36" w:rsidP="00D561F2">
      <w:pPr>
        <w:numPr>
          <w:ilvl w:val="0"/>
          <w:numId w:val="22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Tribunal Electoral realizará a petición de la parte interesada y legítima, el recuento total o parcial de votos, de acuerdo a los siguientes supuestos y reglas:</w:t>
      </w:r>
    </w:p>
    <w:p w14:paraId="1520FFE4" w14:textId="77777777" w:rsidR="004A2A36" w:rsidRPr="002E3DD9" w:rsidRDefault="004A2A36" w:rsidP="004A2A36">
      <w:pPr>
        <w:spacing w:after="0" w:line="240" w:lineRule="auto"/>
        <w:ind w:left="550"/>
        <w:jc w:val="both"/>
        <w:rPr>
          <w:rFonts w:ascii="Arial" w:eastAsia="Times New Roman" w:hAnsi="Arial" w:cs="Arial"/>
          <w:sz w:val="24"/>
          <w:szCs w:val="24"/>
          <w:lang w:eastAsia="es-ES"/>
        </w:rPr>
      </w:pPr>
    </w:p>
    <w:p w14:paraId="2E057F48" w14:textId="77777777" w:rsidR="004A2A36" w:rsidRPr="002E3DD9" w:rsidRDefault="004A2A36" w:rsidP="004A2A36">
      <w:pPr>
        <w:tabs>
          <w:tab w:val="left" w:pos="0"/>
        </w:tabs>
        <w:spacing w:after="0" w:line="240" w:lineRule="auto"/>
        <w:ind w:left="55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Solamente podrán pedirse por el partido político, coalición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que, de acuerdo con los resultados de la elección emitidos por el Instituto, esté ubicado en segundo lugar de la votación.</w:t>
      </w:r>
    </w:p>
    <w:p w14:paraId="23F0C28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6627E11" w14:textId="77777777" w:rsidR="004A2A36" w:rsidRPr="002E3DD9" w:rsidRDefault="004A2A36" w:rsidP="004A2A36">
      <w:pPr>
        <w:tabs>
          <w:tab w:val="left" w:pos="0"/>
        </w:tabs>
        <w:spacing w:after="0" w:line="240" w:lineRule="auto"/>
        <w:ind w:left="55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El recuento también podrá solicitarse, además del caso anterior, cuando el número de votos nulos sea mayor a la diferencia entre </w:t>
      </w:r>
      <w:r w:rsidRPr="002E3DD9">
        <w:rPr>
          <w:rFonts w:ascii="Arial" w:eastAsia="Times New Roman" w:hAnsi="Arial" w:cs="Arial"/>
          <w:b/>
          <w:bCs/>
          <w:i/>
          <w:iCs/>
          <w:sz w:val="24"/>
          <w:szCs w:val="24"/>
          <w:lang w:eastAsia="es-ES"/>
        </w:rPr>
        <w:t>las candidaturas ubicadas</w:t>
      </w:r>
      <w:r w:rsidRPr="002E3DD9">
        <w:rPr>
          <w:rFonts w:ascii="Arial" w:eastAsia="Times New Roman" w:hAnsi="Arial" w:cs="Arial"/>
          <w:sz w:val="24"/>
          <w:szCs w:val="24"/>
          <w:lang w:eastAsia="es-ES"/>
        </w:rPr>
        <w:t xml:space="preserve"> en el primer y segundo lugar en votación; o bien, cuando todos los votos hayan sido depositados a favor de un mismo partido.</w:t>
      </w:r>
    </w:p>
    <w:p w14:paraId="6B8B3CA6" w14:textId="77777777" w:rsidR="004A2A36" w:rsidRPr="002E3DD9" w:rsidRDefault="004A2A36" w:rsidP="004A2A36">
      <w:pPr>
        <w:tabs>
          <w:tab w:val="left" w:pos="0"/>
        </w:tabs>
        <w:spacing w:after="0" w:line="240" w:lineRule="auto"/>
        <w:jc w:val="both"/>
        <w:rPr>
          <w:rFonts w:ascii="Arial" w:eastAsia="Times New Roman" w:hAnsi="Arial" w:cs="Arial"/>
          <w:iCs/>
          <w:sz w:val="24"/>
          <w:szCs w:val="24"/>
          <w:lang w:eastAsia="es-ES"/>
        </w:rPr>
      </w:pPr>
    </w:p>
    <w:p w14:paraId="57A28A6A" w14:textId="77777777" w:rsidR="004A2A36" w:rsidRPr="002E3DD9" w:rsidRDefault="004A2A36" w:rsidP="004A2A36">
      <w:pPr>
        <w:tabs>
          <w:tab w:val="left" w:pos="0"/>
        </w:tabs>
        <w:spacing w:after="0" w:line="240" w:lineRule="auto"/>
        <w:ind w:left="709" w:hanging="159"/>
        <w:jc w:val="both"/>
        <w:rPr>
          <w:rFonts w:ascii="Arial" w:eastAsia="Times New Roman" w:hAnsi="Arial" w:cs="Arial"/>
          <w:sz w:val="24"/>
          <w:szCs w:val="24"/>
          <w:lang w:eastAsia="es-ES"/>
        </w:rPr>
      </w:pPr>
      <w:r w:rsidRPr="002E3DD9">
        <w:rPr>
          <w:rFonts w:ascii="Arial" w:eastAsia="Times New Roman" w:hAnsi="Arial" w:cs="Arial"/>
          <w:iCs/>
          <w:sz w:val="24"/>
          <w:szCs w:val="24"/>
          <w:lang w:eastAsia="es-ES"/>
        </w:rPr>
        <w:t xml:space="preserve">f)  </w:t>
      </w:r>
      <w:r w:rsidRPr="002E3DD9">
        <w:rPr>
          <w:rFonts w:ascii="Arial" w:eastAsia="Times New Roman" w:hAnsi="Arial" w:cs="Arial"/>
          <w:sz w:val="24"/>
          <w:szCs w:val="24"/>
          <w:lang w:eastAsia="es-ES"/>
        </w:rPr>
        <w:t>El recuento de votos será parcial cuando se efectúe a los resultados sobre todas las casillas instaladas en la elección que corresponda y deberá, además de los requisitos previstos en este apartado, satisfacer los siguientes supuestos:</w:t>
      </w:r>
    </w:p>
    <w:p w14:paraId="11A4E3B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DC1C4B0"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iCs/>
          <w:sz w:val="24"/>
          <w:szCs w:val="24"/>
          <w:lang w:eastAsia="es-ES"/>
        </w:rPr>
        <w:t xml:space="preserve">ii </w:t>
      </w:r>
      <w:r w:rsidRPr="002E3DD9">
        <w:rPr>
          <w:rFonts w:ascii="Arial" w:eastAsia="Times New Roman" w:hAnsi="Arial" w:cs="Arial"/>
          <w:sz w:val="24"/>
          <w:szCs w:val="24"/>
          <w:lang w:eastAsia="es-ES"/>
        </w:rPr>
        <w:t xml:space="preserve">Que la autoridad administrativa electoral, se haya negado a realizar el recuento administrativo total de los paquetes, aún y cuando se haya alegado razón fundada en los términos de este Código; o bien que, habiéndolo realizado, el partido, coalición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impugnante estime que el recuento se hizo en forma deficiente, debiendo fundamentar y motivar las razones que lo lleven a la convicción de que dicho recuento no cumple con los principios de legalidad y certeza jurídica.</w:t>
      </w:r>
    </w:p>
    <w:p w14:paraId="0DA39DE2" w14:textId="77777777" w:rsidR="004A2A36" w:rsidRPr="002E3DD9" w:rsidRDefault="004A2A36" w:rsidP="004A2A36">
      <w:pPr>
        <w:spacing w:after="0" w:line="240" w:lineRule="auto"/>
        <w:ind w:left="1418"/>
        <w:contextualSpacing/>
        <w:jc w:val="both"/>
        <w:rPr>
          <w:rFonts w:ascii="Arial" w:eastAsia="Times New Roman" w:hAnsi="Arial" w:cs="Arial"/>
          <w:sz w:val="24"/>
          <w:szCs w:val="24"/>
          <w:lang w:eastAsia="es-ES"/>
        </w:rPr>
      </w:pPr>
    </w:p>
    <w:p w14:paraId="58ECAA03"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iii Que sea determinante para el resultado de la elección. Se entenderá que es determinante cuando el partido, coalición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que está en segundo lugar, pueda con motivo del recuento alcanzar el triunfo de la elección.</w:t>
      </w:r>
    </w:p>
    <w:p w14:paraId="0A4316C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ACE648E"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253. </w:t>
      </w:r>
    </w:p>
    <w:p w14:paraId="6AF46A42" w14:textId="77777777" w:rsidR="004A2A36" w:rsidRPr="002E3DD9" w:rsidRDefault="004A2A36" w:rsidP="00D561F2">
      <w:pPr>
        <w:widowControl w:val="0"/>
        <w:numPr>
          <w:ilvl w:val="0"/>
          <w:numId w:val="22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Concluido el cómputo para la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miembros de los ayuntamientos y </w:t>
      </w:r>
      <w:r w:rsidRPr="002E3DD9">
        <w:rPr>
          <w:rFonts w:ascii="Arial" w:eastAsia="Times New Roman" w:hAnsi="Arial" w:cs="Arial"/>
          <w:b/>
          <w:bCs/>
          <w:i/>
          <w:iCs/>
          <w:sz w:val="24"/>
          <w:szCs w:val="24"/>
          <w:lang w:eastAsia="es-ES"/>
        </w:rPr>
        <w:t>sindicaturas</w:t>
      </w:r>
      <w:r w:rsidRPr="002E3DD9">
        <w:rPr>
          <w:rFonts w:ascii="Arial" w:eastAsia="Times New Roman" w:hAnsi="Arial" w:cs="Arial"/>
          <w:sz w:val="24"/>
          <w:szCs w:val="24"/>
          <w:lang w:eastAsia="es-ES"/>
        </w:rPr>
        <w:t xml:space="preserve">, el presidente del comité respectivo expedirá la constancia de mayoría y validez a </w:t>
      </w:r>
      <w:r w:rsidRPr="002E3DD9">
        <w:rPr>
          <w:rFonts w:ascii="Arial" w:eastAsia="Times New Roman" w:hAnsi="Arial" w:cs="Arial"/>
          <w:b/>
          <w:bCs/>
          <w:i/>
          <w:iCs/>
          <w:sz w:val="24"/>
          <w:szCs w:val="24"/>
          <w:lang w:eastAsia="es-ES"/>
        </w:rPr>
        <w:t>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fórmula o planilla que hubiese obtenido el triunfo, y remitirá al Secretario Ejecutivo copia certificada de tales documentos.</w:t>
      </w:r>
    </w:p>
    <w:p w14:paraId="3D9D5B8A" w14:textId="77777777" w:rsidR="004A2A36" w:rsidRPr="002E3DD9" w:rsidRDefault="004A2A36" w:rsidP="004A2A36">
      <w:pPr>
        <w:widowControl w:val="0"/>
        <w:suppressAutoHyphens/>
        <w:spacing w:after="0" w:line="240" w:lineRule="auto"/>
        <w:ind w:left="284" w:hanging="454"/>
        <w:jc w:val="both"/>
        <w:rPr>
          <w:rFonts w:ascii="Arial" w:eastAsia="Times New Roman" w:hAnsi="Arial" w:cs="Arial"/>
          <w:sz w:val="24"/>
          <w:szCs w:val="24"/>
          <w:lang w:eastAsia="es-ES"/>
        </w:rPr>
      </w:pPr>
    </w:p>
    <w:p w14:paraId="58CD96D2" w14:textId="77777777" w:rsidR="004A2A36" w:rsidRPr="002E3DD9" w:rsidRDefault="004A2A36" w:rsidP="00D561F2">
      <w:pPr>
        <w:widowControl w:val="0"/>
        <w:numPr>
          <w:ilvl w:val="0"/>
          <w:numId w:val="22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Una vez realizado el cómputo municipal para la elección de integrantes de los ayuntamientos, el comité municipal procederá a la asignación de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y, en su caso, de la segunda sindicatura en los términos de lo dispuesto por este Código.</w:t>
      </w:r>
    </w:p>
    <w:p w14:paraId="621FE06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BF01798"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256.</w:t>
      </w:r>
    </w:p>
    <w:p w14:paraId="44C6160F" w14:textId="77777777" w:rsidR="004A2A36" w:rsidRPr="002E3DD9" w:rsidRDefault="004A2A36" w:rsidP="00D561F2">
      <w:pPr>
        <w:widowControl w:val="0"/>
        <w:numPr>
          <w:ilvl w:val="0"/>
          <w:numId w:val="226"/>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domingo siguiente al día de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o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el Instituto se reunirá a partir de las 9:00 horas para realizar el cómputo estatal, atendiendo a lo siguiente: </w:t>
      </w:r>
    </w:p>
    <w:p w14:paraId="7E491064"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406CF74" w14:textId="77777777" w:rsidR="004A2A36" w:rsidRPr="002E3DD9" w:rsidRDefault="004A2A36" w:rsidP="004A2A36">
      <w:pPr>
        <w:widowControl w:val="0"/>
        <w:suppressAutoHyphens/>
        <w:spacing w:after="0" w:line="240" w:lineRule="auto"/>
        <w:ind w:left="55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Se harán constar en acta circunstanciada de la sesión, los resultados del cómputo estatal, los incidentes que ocurrieren durante la misma, la declaración de validez de la elección y </w:t>
      </w:r>
      <w:r w:rsidRPr="002E3DD9">
        <w:rPr>
          <w:rFonts w:ascii="Arial" w:eastAsia="Times New Roman" w:hAnsi="Arial" w:cs="Arial"/>
          <w:b/>
          <w:bCs/>
          <w:i/>
          <w:iCs/>
          <w:sz w:val="24"/>
          <w:szCs w:val="24"/>
          <w:lang w:eastAsia="es-ES"/>
        </w:rPr>
        <w:t>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que hubiese obtenido la mayoría de los votos;</w:t>
      </w:r>
    </w:p>
    <w:p w14:paraId="24516A30"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62636D21" w14:textId="77777777" w:rsidR="004A2A36" w:rsidRPr="002E3DD9" w:rsidRDefault="004A2A36" w:rsidP="00D561F2">
      <w:pPr>
        <w:widowControl w:val="0"/>
        <w:numPr>
          <w:ilvl w:val="0"/>
          <w:numId w:val="221"/>
        </w:numPr>
        <w:suppressAutoHyphen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Secretario Ejecutivo del Instituto dará lectura a la parte conducente de cada uno de los cómputos en donde se consignen los resultados y sumándolos dará a conocer el resultado estatal de la elección para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Cs/>
          <w:snapToGrid w:val="0"/>
          <w:sz w:val="24"/>
          <w:szCs w:val="24"/>
          <w:lang w:eastAsia="es-ES"/>
        </w:rPr>
        <w:t xml:space="preserve"> y el dictamen relativo a la asignación de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Cs/>
          <w:snapToGrid w:val="0"/>
          <w:sz w:val="24"/>
          <w:szCs w:val="24"/>
          <w:lang w:eastAsia="es-ES"/>
        </w:rPr>
        <w:t xml:space="preserve"> por el principio de representación proporcional;</w:t>
      </w:r>
    </w:p>
    <w:p w14:paraId="1B5E85F3"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14457187" w14:textId="77777777" w:rsidR="004A2A36" w:rsidRPr="002E3DD9" w:rsidRDefault="004A2A36" w:rsidP="00D561F2">
      <w:pPr>
        <w:widowControl w:val="0"/>
        <w:numPr>
          <w:ilvl w:val="0"/>
          <w:numId w:val="221"/>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Realizado lo anterior, el Presidente del Consejo General del Instituto, expedirá la constancia de mayoría </w:t>
      </w:r>
      <w:r w:rsidRPr="002E3DD9">
        <w:rPr>
          <w:rFonts w:ascii="Arial" w:eastAsia="Times New Roman" w:hAnsi="Arial" w:cs="Arial"/>
          <w:b/>
          <w:bCs/>
          <w:i/>
          <w:iCs/>
          <w:sz w:val="24"/>
          <w:szCs w:val="24"/>
          <w:lang w:eastAsia="es-ES"/>
        </w:rPr>
        <w:t>a la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a Gobernador que haya obtenido el triunfo, y ordenará entregar las constancias de asignación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el principio de representación proporcional a cada partido político, y</w:t>
      </w:r>
    </w:p>
    <w:p w14:paraId="47210F00" w14:textId="77777777" w:rsidR="004A2A36" w:rsidRPr="002E3DD9" w:rsidRDefault="004A2A36" w:rsidP="004A2A36">
      <w:pPr>
        <w:widowControl w:val="0"/>
        <w:suppressAutoHyphens/>
        <w:spacing w:after="0" w:line="240" w:lineRule="auto"/>
        <w:ind w:left="993" w:hanging="340"/>
        <w:jc w:val="both"/>
        <w:rPr>
          <w:rFonts w:ascii="Arial" w:eastAsia="Times New Roman" w:hAnsi="Arial" w:cs="Arial"/>
          <w:sz w:val="24"/>
          <w:szCs w:val="24"/>
          <w:lang w:eastAsia="es-ES"/>
        </w:rPr>
      </w:pPr>
    </w:p>
    <w:p w14:paraId="5A494D5D" w14:textId="77777777" w:rsidR="004A2A36" w:rsidRPr="002E3DD9" w:rsidRDefault="004A2A36" w:rsidP="00D561F2">
      <w:pPr>
        <w:widowControl w:val="0"/>
        <w:numPr>
          <w:ilvl w:val="0"/>
          <w:numId w:val="221"/>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Presidente del Consejo General del Instituto remitirá al Tribunal Electoral, cuando se hubiese interpuesto el medio de impugnación correspondiente, el informe respectivo sobre el cómputo estatal de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y en su caso, el acuerdo de asignación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representación proporcional, así como copia certificada del expediente del cómputo de la elección de que se trate.</w:t>
      </w:r>
    </w:p>
    <w:p w14:paraId="4929C4D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27281EA"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257.</w:t>
      </w:r>
    </w:p>
    <w:p w14:paraId="5DEEE538" w14:textId="77777777" w:rsidR="004A2A36" w:rsidRPr="002E3DD9" w:rsidRDefault="004A2A36" w:rsidP="00D561F2">
      <w:pPr>
        <w:numPr>
          <w:ilvl w:val="0"/>
          <w:numId w:val="227"/>
        </w:numPr>
        <w:spacing w:after="0" w:line="240" w:lineRule="auto"/>
        <w:jc w:val="both"/>
        <w:rPr>
          <w:rFonts w:ascii="Arial" w:eastAsia="Times New Roman" w:hAnsi="Arial" w:cs="Arial"/>
          <w:b/>
          <w:bCs/>
          <w:i/>
          <w:iCs/>
          <w:sz w:val="24"/>
          <w:szCs w:val="24"/>
          <w:lang w:eastAsia="es-ES"/>
        </w:rPr>
      </w:pPr>
      <w:r w:rsidRPr="002E3DD9">
        <w:rPr>
          <w:rFonts w:ascii="Arial" w:eastAsia="Times New Roman" w:hAnsi="Arial" w:cs="Arial"/>
          <w:b/>
          <w:bCs/>
          <w:i/>
          <w:iCs/>
          <w:sz w:val="24"/>
          <w:szCs w:val="24"/>
          <w:lang w:eastAsia="es-ES"/>
        </w:rPr>
        <w:t xml:space="preserve">La ciudadanía </w:t>
      </w:r>
      <w:r w:rsidRPr="002E3DD9">
        <w:rPr>
          <w:rFonts w:ascii="Arial" w:eastAsia="Times New Roman" w:hAnsi="Arial" w:cs="Arial"/>
          <w:sz w:val="24"/>
          <w:szCs w:val="24"/>
          <w:lang w:eastAsia="es-ES"/>
        </w:rPr>
        <w:t xml:space="preserve">que </w:t>
      </w:r>
      <w:r w:rsidRPr="002E3DD9">
        <w:rPr>
          <w:rFonts w:ascii="Arial" w:eastAsia="Times New Roman" w:hAnsi="Arial" w:cs="Arial"/>
          <w:b/>
          <w:bCs/>
          <w:i/>
          <w:iCs/>
          <w:sz w:val="24"/>
          <w:szCs w:val="24"/>
          <w:lang w:eastAsia="es-ES"/>
        </w:rPr>
        <w:t>resida</w:t>
      </w:r>
      <w:r w:rsidRPr="002E3DD9">
        <w:rPr>
          <w:rFonts w:ascii="Arial" w:eastAsia="Times New Roman" w:hAnsi="Arial" w:cs="Arial"/>
          <w:sz w:val="24"/>
          <w:szCs w:val="24"/>
          <w:lang w:eastAsia="es-ES"/>
        </w:rPr>
        <w:t xml:space="preserve"> en el extranjero </w:t>
      </w:r>
      <w:r w:rsidRPr="002E3DD9">
        <w:rPr>
          <w:rFonts w:ascii="Arial" w:eastAsia="Times New Roman" w:hAnsi="Arial" w:cs="Arial"/>
          <w:b/>
          <w:bCs/>
          <w:i/>
          <w:iCs/>
          <w:sz w:val="24"/>
          <w:szCs w:val="24"/>
          <w:lang w:eastAsia="es-ES"/>
        </w:rPr>
        <w:t xml:space="preserve">podrá </w:t>
      </w:r>
      <w:r w:rsidRPr="002E3DD9">
        <w:rPr>
          <w:rFonts w:ascii="Arial" w:eastAsia="Times New Roman" w:hAnsi="Arial" w:cs="Arial"/>
          <w:sz w:val="24"/>
          <w:szCs w:val="24"/>
          <w:lang w:eastAsia="es-ES"/>
        </w:rPr>
        <w:t xml:space="preserve">ejercer su derecho al voto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del Estado, de conformidad con lo previsto en el artículo 19, numeral 1, párrafo cuarto, de la Constitución, en el libro sexto de la Ley General, así como en los lineamientos y acuerdos que emita el Instituto Nacional y el Instituto.</w:t>
      </w:r>
    </w:p>
    <w:p w14:paraId="30DC6EC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393D065"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259.</w:t>
      </w:r>
    </w:p>
    <w:p w14:paraId="28AE7A53" w14:textId="77777777" w:rsidR="004A2A36" w:rsidRPr="002E3DD9" w:rsidRDefault="004A2A36" w:rsidP="00D561F2">
      <w:pPr>
        <w:numPr>
          <w:ilvl w:val="0"/>
          <w:numId w:val="228"/>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Son sujetos de responsabilidad por infracciones cometidas a las disposiciones contenidas en este Código: </w:t>
      </w:r>
    </w:p>
    <w:p w14:paraId="48978E8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942C839" w14:textId="77777777" w:rsidR="004A2A36" w:rsidRPr="002E3DD9" w:rsidRDefault="004A2A36" w:rsidP="004A2A36">
      <w:pPr>
        <w:widowControl w:val="0"/>
        <w:suppressAutoHyphens/>
        <w:spacing w:after="0" w:line="240" w:lineRule="auto"/>
        <w:ind w:left="607" w:firstLine="26"/>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Los aspirantes, </w:t>
      </w:r>
      <w:r w:rsidRPr="002E3DD9">
        <w:rPr>
          <w:rFonts w:ascii="Arial" w:eastAsia="Times New Roman" w:hAnsi="Arial" w:cs="Arial"/>
          <w:b/>
          <w:bCs/>
          <w:i/>
          <w:iCs/>
          <w:sz w:val="24"/>
          <w:szCs w:val="24"/>
          <w:lang w:eastAsia="es-ES"/>
        </w:rPr>
        <w:t>precandidaturas, candidaturas y candidaturas</w:t>
      </w:r>
      <w:r w:rsidRPr="002E3DD9">
        <w:rPr>
          <w:rFonts w:ascii="Arial" w:eastAsia="Times New Roman" w:hAnsi="Arial" w:cs="Arial"/>
          <w:sz w:val="24"/>
          <w:szCs w:val="24"/>
          <w:lang w:eastAsia="es-ES"/>
        </w:rPr>
        <w:t xml:space="preserve"> independientes a cargos de elección </w:t>
      </w:r>
      <w:bookmarkStart w:id="15" w:name="_Hlk44190064"/>
      <w:r w:rsidRPr="002E3DD9">
        <w:rPr>
          <w:rFonts w:ascii="Arial" w:eastAsia="Times New Roman" w:hAnsi="Arial" w:cs="Arial"/>
          <w:sz w:val="24"/>
          <w:szCs w:val="24"/>
          <w:lang w:eastAsia="es-ES"/>
        </w:rPr>
        <w:t xml:space="preserve">popular; </w:t>
      </w:r>
    </w:p>
    <w:p w14:paraId="120818FD"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5BB35323" w14:textId="77777777" w:rsidR="004A2A36" w:rsidRPr="002E3DD9" w:rsidRDefault="004A2A36" w:rsidP="00D561F2">
      <w:pPr>
        <w:widowControl w:val="0"/>
        <w:numPr>
          <w:ilvl w:val="0"/>
          <w:numId w:val="209"/>
        </w:numPr>
        <w:suppressAutoHyphens/>
        <w:spacing w:after="0" w:line="240" w:lineRule="auto"/>
        <w:contextualSpacing/>
        <w:jc w:val="both"/>
        <w:rPr>
          <w:rFonts w:ascii="Arial" w:eastAsia="Times New Roman" w:hAnsi="Arial" w:cs="Arial"/>
          <w:b/>
          <w:snapToGrid w:val="0"/>
          <w:sz w:val="24"/>
          <w:szCs w:val="24"/>
          <w:lang w:eastAsia="es-ES"/>
        </w:rPr>
      </w:pPr>
      <w:bookmarkStart w:id="16" w:name="_Hlk43382397"/>
      <w:r w:rsidRPr="002E3DD9">
        <w:rPr>
          <w:rFonts w:ascii="Arial" w:eastAsia="Times New Roman" w:hAnsi="Arial" w:cs="Arial"/>
          <w:b/>
          <w:bCs/>
          <w:i/>
          <w:iCs/>
          <w:snapToGrid w:val="0"/>
          <w:sz w:val="24"/>
          <w:szCs w:val="24"/>
          <w:lang w:eastAsia="es-ES"/>
        </w:rPr>
        <w:t>Las ciudadanas y los ciudadanos</w:t>
      </w:r>
      <w:r w:rsidRPr="002E3DD9">
        <w:rPr>
          <w:rFonts w:ascii="Arial" w:eastAsia="Times New Roman" w:hAnsi="Arial" w:cs="Arial"/>
          <w:b/>
          <w:snapToGrid w:val="0"/>
          <w:sz w:val="24"/>
          <w:szCs w:val="24"/>
          <w:lang w:eastAsia="es-ES"/>
        </w:rPr>
        <w:t xml:space="preserve">, o cualquier persona física o moral; </w:t>
      </w:r>
    </w:p>
    <w:p w14:paraId="09894C85"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734945E2" w14:textId="77777777" w:rsidR="004A2A36" w:rsidRPr="002E3DD9" w:rsidRDefault="004A2A36" w:rsidP="00D561F2">
      <w:pPr>
        <w:widowControl w:val="0"/>
        <w:numPr>
          <w:ilvl w:val="0"/>
          <w:numId w:val="209"/>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y los</w:t>
      </w:r>
      <w:r w:rsidRPr="002E3DD9">
        <w:rPr>
          <w:rFonts w:ascii="Arial" w:eastAsia="Times New Roman" w:hAnsi="Arial" w:cs="Arial"/>
          <w:sz w:val="24"/>
          <w:szCs w:val="24"/>
          <w:lang w:eastAsia="es-ES"/>
        </w:rPr>
        <w:t xml:space="preserve"> observadores electorales o las organizaciones de observadores electorales; </w:t>
      </w:r>
    </w:p>
    <w:bookmarkEnd w:id="16"/>
    <w:p w14:paraId="5D0AD873"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041E9C9B" w14:textId="77777777" w:rsidR="004A2A36" w:rsidRPr="002E3DD9" w:rsidRDefault="004A2A36" w:rsidP="00D561F2">
      <w:pPr>
        <w:widowControl w:val="0"/>
        <w:numPr>
          <w:ilvl w:val="0"/>
          <w:numId w:val="209"/>
        </w:numPr>
        <w:suppressAutoHyphens/>
        <w:spacing w:after="0" w:line="240" w:lineRule="auto"/>
        <w:ind w:left="993"/>
        <w:jc w:val="both"/>
        <w:rPr>
          <w:rFonts w:ascii="Arial" w:eastAsia="Times New Roman" w:hAnsi="Arial" w:cs="Arial"/>
          <w:sz w:val="24"/>
          <w:szCs w:val="24"/>
          <w:lang w:eastAsia="es-ES"/>
        </w:rPr>
      </w:pPr>
      <w:bookmarkStart w:id="17" w:name="_Hlk43382471"/>
      <w:r w:rsidRPr="002E3DD9">
        <w:rPr>
          <w:rFonts w:ascii="Arial" w:eastAsia="Times New Roman" w:hAnsi="Arial" w:cs="Arial"/>
          <w:sz w:val="24"/>
          <w:szCs w:val="24"/>
          <w:lang w:eastAsia="es-ES"/>
        </w:rPr>
        <w:t xml:space="preserve">Las autoridades </w:t>
      </w:r>
      <w:r w:rsidRPr="002E3DD9">
        <w:rPr>
          <w:rFonts w:ascii="Arial" w:eastAsia="Times New Roman" w:hAnsi="Arial" w:cs="Arial"/>
          <w:b/>
          <w:bCs/>
          <w:i/>
          <w:iCs/>
          <w:sz w:val="24"/>
          <w:szCs w:val="24"/>
          <w:lang w:eastAsia="es-ES"/>
        </w:rPr>
        <w:t>o las y los</w:t>
      </w:r>
      <w:r w:rsidRPr="002E3DD9">
        <w:rPr>
          <w:rFonts w:ascii="Arial" w:eastAsia="Times New Roman" w:hAnsi="Arial" w:cs="Arial"/>
          <w:sz w:val="24"/>
          <w:szCs w:val="24"/>
          <w:lang w:eastAsia="es-ES"/>
        </w:rPr>
        <w:t xml:space="preserve"> servidores públicos de cualquiera de los Poderes del Estado de Coahuila, así como </w:t>
      </w:r>
      <w:r w:rsidRPr="002E3DD9">
        <w:rPr>
          <w:rFonts w:ascii="Arial" w:eastAsia="Times New Roman" w:hAnsi="Arial" w:cs="Arial"/>
          <w:b/>
          <w:bCs/>
          <w:i/>
          <w:iCs/>
          <w:sz w:val="24"/>
          <w:szCs w:val="24"/>
          <w:lang w:eastAsia="es-ES"/>
        </w:rPr>
        <w:t xml:space="preserve">las y los </w:t>
      </w:r>
      <w:r w:rsidRPr="002E3DD9">
        <w:rPr>
          <w:rFonts w:ascii="Arial" w:eastAsia="Times New Roman" w:hAnsi="Arial" w:cs="Arial"/>
          <w:sz w:val="24"/>
          <w:szCs w:val="24"/>
          <w:lang w:eastAsia="es-ES"/>
        </w:rPr>
        <w:t>titulares y servidores públicos de los órganos autónomos y los entes públicos del Estado y los municipios;</w:t>
      </w:r>
    </w:p>
    <w:bookmarkEnd w:id="17"/>
    <w:p w14:paraId="256A9E35"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06441E11" w14:textId="77777777" w:rsidR="004A2A36" w:rsidRPr="002E3DD9" w:rsidRDefault="004A2A36" w:rsidP="00D561F2">
      <w:pPr>
        <w:widowControl w:val="0"/>
        <w:numPr>
          <w:ilvl w:val="0"/>
          <w:numId w:val="209"/>
        </w:numPr>
        <w:suppressAutoHyphens/>
        <w:spacing w:after="0" w:line="240" w:lineRule="auto"/>
        <w:ind w:left="993"/>
        <w:jc w:val="both"/>
        <w:rPr>
          <w:rFonts w:ascii="Arial" w:eastAsia="Times New Roman" w:hAnsi="Arial" w:cs="Arial"/>
          <w:sz w:val="24"/>
          <w:szCs w:val="24"/>
          <w:lang w:eastAsia="es-ES"/>
        </w:rPr>
      </w:pPr>
      <w:bookmarkStart w:id="18" w:name="_Hlk43382511"/>
      <w:r w:rsidRPr="002E3DD9">
        <w:rPr>
          <w:rFonts w:ascii="Arial" w:eastAsia="Times New Roman" w:hAnsi="Arial" w:cs="Arial"/>
          <w:b/>
          <w:bCs/>
          <w:i/>
          <w:iCs/>
          <w:sz w:val="24"/>
          <w:szCs w:val="24"/>
          <w:lang w:eastAsia="es-ES"/>
        </w:rPr>
        <w:t>Las y los</w:t>
      </w:r>
      <w:r w:rsidRPr="002E3DD9">
        <w:rPr>
          <w:rFonts w:ascii="Arial" w:eastAsia="Times New Roman" w:hAnsi="Arial" w:cs="Arial"/>
          <w:sz w:val="24"/>
          <w:szCs w:val="24"/>
          <w:lang w:eastAsia="es-ES"/>
        </w:rPr>
        <w:t xml:space="preserve"> notarios públicos;</w:t>
      </w:r>
    </w:p>
    <w:bookmarkEnd w:id="18"/>
    <w:p w14:paraId="7E42183C"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48A8C07D" w14:textId="77777777" w:rsidR="004A2A36" w:rsidRPr="002E3DD9" w:rsidRDefault="004A2A36" w:rsidP="00D561F2">
      <w:pPr>
        <w:widowControl w:val="0"/>
        <w:numPr>
          <w:ilvl w:val="0"/>
          <w:numId w:val="209"/>
        </w:numPr>
        <w:suppressAutoHyphens/>
        <w:spacing w:after="0" w:line="240" w:lineRule="auto"/>
        <w:ind w:left="993"/>
        <w:jc w:val="both"/>
        <w:rPr>
          <w:rFonts w:ascii="Arial" w:eastAsia="Times New Roman" w:hAnsi="Arial" w:cs="Arial"/>
          <w:sz w:val="24"/>
          <w:szCs w:val="24"/>
          <w:lang w:eastAsia="es-ES"/>
        </w:rPr>
      </w:pPr>
      <w:bookmarkStart w:id="19" w:name="_Hlk43382538"/>
      <w:r w:rsidRPr="002E3DD9">
        <w:rPr>
          <w:rFonts w:ascii="Arial" w:eastAsia="Times New Roman" w:hAnsi="Arial" w:cs="Arial"/>
          <w:b/>
          <w:bCs/>
          <w:i/>
          <w:iCs/>
          <w:sz w:val="24"/>
          <w:szCs w:val="24"/>
          <w:lang w:eastAsia="es-ES"/>
        </w:rPr>
        <w:t>Las y los</w:t>
      </w:r>
      <w:r w:rsidRPr="002E3DD9">
        <w:rPr>
          <w:rFonts w:ascii="Arial" w:eastAsia="Times New Roman" w:hAnsi="Arial" w:cs="Arial"/>
          <w:sz w:val="24"/>
          <w:szCs w:val="24"/>
          <w:lang w:eastAsia="es-ES"/>
        </w:rPr>
        <w:t xml:space="preserve"> extranjeros;</w:t>
      </w:r>
    </w:p>
    <w:bookmarkEnd w:id="19"/>
    <w:p w14:paraId="0CED5DA5"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092E3B71" w14:textId="77777777" w:rsidR="004A2A36" w:rsidRPr="002E3DD9" w:rsidRDefault="004A2A36" w:rsidP="00D561F2">
      <w:pPr>
        <w:widowControl w:val="0"/>
        <w:numPr>
          <w:ilvl w:val="0"/>
          <w:numId w:val="209"/>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organizaciones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que pretendan formar un partido político;</w:t>
      </w:r>
    </w:p>
    <w:bookmarkEnd w:id="15"/>
    <w:p w14:paraId="4DAB0FE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68CFC90" w14:textId="77777777" w:rsidR="004A2A36" w:rsidRPr="002E3DD9" w:rsidRDefault="004A2A36" w:rsidP="004A2A36">
      <w:pPr>
        <w:widowControl w:val="0"/>
        <w:suppressAutoHyphens/>
        <w:spacing w:after="0" w:line="240" w:lineRule="auto"/>
        <w:ind w:firstLine="633"/>
        <w:jc w:val="both"/>
        <w:rPr>
          <w:rFonts w:ascii="Arial" w:eastAsia="Times New Roman" w:hAnsi="Arial" w:cs="Arial"/>
          <w:sz w:val="24"/>
          <w:szCs w:val="24"/>
          <w:lang w:eastAsia="es-ES"/>
        </w:rPr>
      </w:pPr>
      <w:bookmarkStart w:id="20" w:name="_Hlk43382648"/>
      <w:r w:rsidRPr="002E3DD9">
        <w:rPr>
          <w:rFonts w:ascii="Arial" w:eastAsia="Times New Roman" w:hAnsi="Arial" w:cs="Arial"/>
          <w:b/>
          <w:bCs/>
          <w:i/>
          <w:iCs/>
          <w:sz w:val="24"/>
          <w:szCs w:val="24"/>
          <w:lang w:eastAsia="es-ES"/>
        </w:rPr>
        <w:t>k)  Las y los</w:t>
      </w:r>
      <w:r w:rsidRPr="002E3DD9">
        <w:rPr>
          <w:rFonts w:ascii="Arial" w:eastAsia="Times New Roman" w:hAnsi="Arial" w:cs="Arial"/>
          <w:sz w:val="24"/>
          <w:szCs w:val="24"/>
          <w:lang w:eastAsia="es-ES"/>
        </w:rPr>
        <w:t xml:space="preserve"> ministros de culto, asociaciones, iglesias o agrupaciones de cualquier religión, y </w:t>
      </w:r>
    </w:p>
    <w:bookmarkEnd w:id="20"/>
    <w:p w14:paraId="59C1E146"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DEC26C6"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260.</w:t>
      </w:r>
    </w:p>
    <w:p w14:paraId="67986CCB" w14:textId="77777777" w:rsidR="004A2A36" w:rsidRPr="002E3DD9" w:rsidRDefault="004A2A36" w:rsidP="00D561F2">
      <w:pPr>
        <w:numPr>
          <w:ilvl w:val="0"/>
          <w:numId w:val="1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Constituyen infracciones de los partidos políticos al presente Código: </w:t>
      </w:r>
    </w:p>
    <w:p w14:paraId="5D92931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B22CAE7" w14:textId="77777777" w:rsidR="004A2A36" w:rsidRPr="002E3DD9" w:rsidRDefault="004A2A36" w:rsidP="00D561F2">
      <w:pPr>
        <w:widowControl w:val="0"/>
        <w:numPr>
          <w:ilvl w:val="0"/>
          <w:numId w:val="209"/>
        </w:numPr>
        <w:tabs>
          <w:tab w:val="left" w:pos="0"/>
        </w:tabs>
        <w:spacing w:after="0" w:line="240" w:lineRule="auto"/>
        <w:contextualSpacing/>
        <w:jc w:val="both"/>
        <w:rPr>
          <w:rFonts w:ascii="Arial" w:eastAsia="Times New Roman" w:hAnsi="Arial" w:cs="Arial"/>
          <w:bCs/>
          <w:snapToGrid w:val="0"/>
          <w:sz w:val="24"/>
          <w:szCs w:val="24"/>
          <w:lang w:eastAsia="es-ES"/>
        </w:rPr>
      </w:pPr>
      <w:bookmarkStart w:id="21" w:name="_Hlk43373016"/>
      <w:r w:rsidRPr="002E3DD9">
        <w:rPr>
          <w:rFonts w:ascii="Arial" w:eastAsia="Times New Roman" w:hAnsi="Arial" w:cs="Arial"/>
          <w:bCs/>
          <w:snapToGrid w:val="0"/>
          <w:sz w:val="24"/>
          <w:szCs w:val="24"/>
          <w:lang w:eastAsia="es-ES"/>
        </w:rPr>
        <w:t xml:space="preserve">La difusión de propaganda política o electoral que contenga expresiones que calumnien a las instituciones, los partidos o a las personas o que realicen actos de </w:t>
      </w:r>
      <w:r w:rsidRPr="002E3DD9">
        <w:rPr>
          <w:rFonts w:ascii="Arial" w:eastAsia="Times New Roman" w:hAnsi="Arial" w:cs="Arial"/>
          <w:b/>
          <w:i/>
          <w:iCs/>
          <w:snapToGrid w:val="0"/>
          <w:sz w:val="24"/>
          <w:szCs w:val="24"/>
          <w:lang w:eastAsia="es-ES"/>
        </w:rPr>
        <w:t>violencia política de género</w:t>
      </w:r>
      <w:r w:rsidRPr="002E3DD9">
        <w:rPr>
          <w:rFonts w:ascii="Arial" w:eastAsia="Times New Roman" w:hAnsi="Arial" w:cs="Arial"/>
          <w:bCs/>
          <w:snapToGrid w:val="0"/>
          <w:sz w:val="24"/>
          <w:szCs w:val="24"/>
          <w:lang w:eastAsia="es-ES"/>
        </w:rPr>
        <w:t xml:space="preserve"> tendientes a impedir el ejercicio pleno de sus derechos políticos electorales; </w:t>
      </w:r>
    </w:p>
    <w:bookmarkEnd w:id="21"/>
    <w:p w14:paraId="60CED41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9AA42F9"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262.</w:t>
      </w:r>
    </w:p>
    <w:p w14:paraId="13D85082" w14:textId="77777777" w:rsidR="004A2A36" w:rsidRPr="002E3DD9" w:rsidRDefault="004A2A36" w:rsidP="00D561F2">
      <w:pPr>
        <w:numPr>
          <w:ilvl w:val="0"/>
          <w:numId w:val="22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Constituyen infracciones de los aspirantes, </w:t>
      </w:r>
      <w:r w:rsidRPr="002E3DD9">
        <w:rPr>
          <w:rFonts w:ascii="Arial" w:eastAsia="Times New Roman" w:hAnsi="Arial" w:cs="Arial"/>
          <w:b/>
          <w:bCs/>
          <w:i/>
          <w:iCs/>
          <w:sz w:val="24"/>
          <w:szCs w:val="24"/>
          <w:lang w:eastAsia="es-ES"/>
        </w:rPr>
        <w:t>precandidaturas y candidaturas</w:t>
      </w:r>
      <w:r w:rsidRPr="002E3DD9">
        <w:rPr>
          <w:rFonts w:ascii="Arial" w:eastAsia="Times New Roman" w:hAnsi="Arial" w:cs="Arial"/>
          <w:sz w:val="24"/>
          <w:szCs w:val="24"/>
          <w:lang w:eastAsia="es-ES"/>
        </w:rPr>
        <w:t xml:space="preserve"> de partido político a cargos de elección popular a el presente Código: </w:t>
      </w:r>
    </w:p>
    <w:p w14:paraId="6C953D0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45413E9" w14:textId="77777777" w:rsidR="004A2A36" w:rsidRPr="002E3DD9" w:rsidRDefault="004A2A36" w:rsidP="00D561F2">
      <w:pPr>
        <w:widowControl w:val="0"/>
        <w:numPr>
          <w:ilvl w:val="0"/>
          <w:numId w:val="216"/>
        </w:numPr>
        <w:tabs>
          <w:tab w:val="left" w:pos="0"/>
        </w:tab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En el caso de los aspirantes o </w:t>
      </w:r>
      <w:r w:rsidRPr="002E3DD9">
        <w:rPr>
          <w:rFonts w:ascii="Arial" w:eastAsia="Times New Roman" w:hAnsi="Arial" w:cs="Arial"/>
          <w:b/>
          <w:i/>
          <w:iCs/>
          <w:snapToGrid w:val="0"/>
          <w:sz w:val="24"/>
          <w:szCs w:val="24"/>
          <w:lang w:eastAsia="es-ES"/>
        </w:rPr>
        <w:t>precandidaturas</w:t>
      </w:r>
      <w:r w:rsidRPr="002E3DD9">
        <w:rPr>
          <w:rFonts w:ascii="Arial" w:eastAsia="Times New Roman" w:hAnsi="Arial" w:cs="Arial"/>
          <w:bCs/>
          <w:snapToGrid w:val="0"/>
          <w:sz w:val="24"/>
          <w:szCs w:val="24"/>
          <w:lang w:eastAsia="es-ES"/>
        </w:rPr>
        <w:t xml:space="preserve">, solicitar o recibir recursos, en dinero o en especie, de personas no autorizadas por las leyes respectivas y este Código; </w:t>
      </w:r>
    </w:p>
    <w:p w14:paraId="188C929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263.</w:t>
      </w:r>
    </w:p>
    <w:p w14:paraId="63E130A7" w14:textId="77777777" w:rsidR="004A2A36" w:rsidRPr="002E3DD9" w:rsidRDefault="004A2A36" w:rsidP="00D561F2">
      <w:pPr>
        <w:numPr>
          <w:ilvl w:val="0"/>
          <w:numId w:val="23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Constituyen infracciones de los aspirantes y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a cargos de elección popular a el presente Código;</w:t>
      </w:r>
    </w:p>
    <w:p w14:paraId="5114698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72171B5" w14:textId="77777777" w:rsidR="004A2A36" w:rsidRPr="002E3DD9" w:rsidRDefault="004A2A36" w:rsidP="004A2A36">
      <w:pPr>
        <w:spacing w:after="0" w:line="240" w:lineRule="auto"/>
        <w:ind w:left="607"/>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g) No presentar los informes que correspondan para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y de campaña establecidos en la Ley General y este Código; </w:t>
      </w:r>
    </w:p>
    <w:p w14:paraId="7913E46C"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0B2F01DE" w14:textId="77777777" w:rsidR="004A2A36" w:rsidRPr="002E3DD9" w:rsidRDefault="004A2A36" w:rsidP="004A2A36">
      <w:pPr>
        <w:spacing w:after="0" w:line="240" w:lineRule="auto"/>
        <w:ind w:firstLine="607"/>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h)  Exceder el tope de gastos para obtener el apoyo </w:t>
      </w:r>
      <w:r w:rsidRPr="002E3DD9">
        <w:rPr>
          <w:rFonts w:ascii="Arial" w:eastAsia="Times New Roman" w:hAnsi="Arial" w:cs="Arial"/>
          <w:b/>
          <w:bCs/>
          <w:i/>
          <w:iCs/>
          <w:sz w:val="24"/>
          <w:szCs w:val="24"/>
          <w:lang w:eastAsia="es-ES"/>
        </w:rPr>
        <w:t>de la ciudadanía</w:t>
      </w:r>
      <w:r w:rsidRPr="002E3DD9">
        <w:rPr>
          <w:rFonts w:ascii="Arial" w:eastAsia="Times New Roman" w:hAnsi="Arial" w:cs="Arial"/>
          <w:sz w:val="24"/>
          <w:szCs w:val="24"/>
          <w:lang w:eastAsia="es-ES"/>
        </w:rPr>
        <w:t xml:space="preserve"> y de campaña establecidos; </w:t>
      </w:r>
    </w:p>
    <w:p w14:paraId="2567543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816FFDA" w14:textId="77777777" w:rsidR="004A2A36" w:rsidRPr="002E3DD9" w:rsidRDefault="004A2A36" w:rsidP="004A2A36">
      <w:pPr>
        <w:autoSpaceDE w:val="0"/>
        <w:autoSpaceDN w:val="0"/>
        <w:adjustRightInd w:val="0"/>
        <w:spacing w:after="0" w:line="240" w:lineRule="auto"/>
        <w:jc w:val="both"/>
        <w:rPr>
          <w:rFonts w:ascii="Arial" w:eastAsia="Calibri" w:hAnsi="Arial" w:cs="Arial"/>
          <w:b/>
          <w:bCs/>
          <w:sz w:val="24"/>
          <w:szCs w:val="24"/>
          <w:lang w:eastAsia="es-ES"/>
        </w:rPr>
      </w:pPr>
      <w:r w:rsidRPr="002E3DD9">
        <w:rPr>
          <w:rFonts w:ascii="Arial" w:eastAsia="Times New Roman" w:hAnsi="Arial" w:cs="Arial"/>
          <w:b/>
          <w:sz w:val="24"/>
          <w:szCs w:val="24"/>
          <w:lang w:eastAsia="es-ES"/>
        </w:rPr>
        <w:t>Artículo</w:t>
      </w:r>
      <w:r w:rsidRPr="002E3DD9">
        <w:rPr>
          <w:rFonts w:ascii="Arial" w:eastAsia="Calibri" w:hAnsi="Arial" w:cs="Arial"/>
          <w:b/>
          <w:bCs/>
          <w:sz w:val="24"/>
          <w:szCs w:val="24"/>
          <w:lang w:eastAsia="es-ES"/>
        </w:rPr>
        <w:t xml:space="preserve"> 264.</w:t>
      </w:r>
    </w:p>
    <w:p w14:paraId="75620C4F" w14:textId="77777777" w:rsidR="004A2A36" w:rsidRPr="002E3DD9" w:rsidRDefault="004A2A36" w:rsidP="00D561F2">
      <w:pPr>
        <w:numPr>
          <w:ilvl w:val="0"/>
          <w:numId w:val="231"/>
        </w:numPr>
        <w:autoSpaceDE w:val="0"/>
        <w:autoSpaceDN w:val="0"/>
        <w:adjustRightInd w:val="0"/>
        <w:spacing w:after="0" w:line="240" w:lineRule="auto"/>
        <w:jc w:val="both"/>
        <w:rPr>
          <w:rFonts w:ascii="Arial" w:eastAsia="Calibri" w:hAnsi="Arial" w:cs="Arial"/>
          <w:sz w:val="24"/>
          <w:szCs w:val="24"/>
          <w:lang w:eastAsia="es-ES"/>
        </w:rPr>
      </w:pPr>
      <w:r w:rsidRPr="002E3DD9">
        <w:rPr>
          <w:rFonts w:ascii="Arial" w:eastAsia="Calibri" w:hAnsi="Arial" w:cs="Arial"/>
          <w:sz w:val="24"/>
          <w:szCs w:val="24"/>
          <w:lang w:eastAsia="es-ES"/>
        </w:rPr>
        <w:t xml:space="preserve">Constituyen infracciones </w:t>
      </w:r>
      <w:r w:rsidRPr="002E3DD9">
        <w:rPr>
          <w:rFonts w:ascii="Arial" w:eastAsia="Calibri" w:hAnsi="Arial" w:cs="Arial"/>
          <w:b/>
          <w:bCs/>
          <w:i/>
          <w:iCs/>
          <w:sz w:val="24"/>
          <w:szCs w:val="24"/>
          <w:lang w:eastAsia="es-ES"/>
        </w:rPr>
        <w:t>de las ciudadanas y los ciudadanos</w:t>
      </w:r>
      <w:r w:rsidRPr="002E3DD9">
        <w:rPr>
          <w:rFonts w:ascii="Arial" w:eastAsia="Calibri" w:hAnsi="Arial" w:cs="Arial"/>
          <w:sz w:val="24"/>
          <w:szCs w:val="24"/>
          <w:lang w:eastAsia="es-ES"/>
        </w:rPr>
        <w:t>, de los dirigentes y afiliados a partidos políticos, así como de las personas físicas o morales, a el presente Código:</w:t>
      </w:r>
    </w:p>
    <w:p w14:paraId="4D7F22CB" w14:textId="77777777" w:rsidR="004A2A36" w:rsidRPr="002E3DD9" w:rsidRDefault="004A2A36" w:rsidP="004A2A36">
      <w:pPr>
        <w:autoSpaceDE w:val="0"/>
        <w:autoSpaceDN w:val="0"/>
        <w:adjustRightInd w:val="0"/>
        <w:spacing w:after="0" w:line="240" w:lineRule="auto"/>
        <w:ind w:left="607"/>
        <w:jc w:val="both"/>
        <w:rPr>
          <w:rFonts w:ascii="Arial" w:eastAsia="Calibri" w:hAnsi="Arial" w:cs="Arial"/>
          <w:sz w:val="24"/>
          <w:szCs w:val="24"/>
          <w:lang w:eastAsia="es-ES"/>
        </w:rPr>
      </w:pPr>
    </w:p>
    <w:p w14:paraId="21669566" w14:textId="77777777" w:rsidR="004A2A36" w:rsidRPr="002E3DD9" w:rsidRDefault="004A2A36" w:rsidP="00D561F2">
      <w:pPr>
        <w:numPr>
          <w:ilvl w:val="0"/>
          <w:numId w:val="232"/>
        </w:num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r w:rsidRPr="002E3DD9">
        <w:rPr>
          <w:rFonts w:ascii="Arial" w:eastAsia="Calibri" w:hAnsi="Arial" w:cs="Arial"/>
          <w:sz w:val="24"/>
          <w:szCs w:val="24"/>
          <w:lang w:eastAsia="es-ES"/>
        </w:rPr>
        <w:t xml:space="preserve">La negativa a entregar la información requerida por el Instituto Nacional, el Instituto, entregarla en forma incompleta o con datos falsos, o fuera de los plazos que señale el requerimiento, respecto de las operaciones mercantiles, los contratos que celebren, los donativos o aportaciones que realicen, o cualquiera otro acto que los vincule con los partidos políticos, los aspirantes, </w:t>
      </w:r>
      <w:r w:rsidRPr="002E3DD9">
        <w:rPr>
          <w:rFonts w:ascii="Arial" w:eastAsia="Calibri" w:hAnsi="Arial" w:cs="Arial"/>
          <w:b/>
          <w:bCs/>
          <w:i/>
          <w:iCs/>
          <w:sz w:val="24"/>
          <w:szCs w:val="24"/>
          <w:lang w:eastAsia="es-ES"/>
        </w:rPr>
        <w:t>precandidaturas o candidaturas</w:t>
      </w:r>
      <w:r w:rsidRPr="002E3DD9">
        <w:rPr>
          <w:rFonts w:ascii="Arial" w:eastAsia="Calibri" w:hAnsi="Arial" w:cs="Arial"/>
          <w:sz w:val="24"/>
          <w:szCs w:val="24"/>
          <w:lang w:eastAsia="es-ES"/>
        </w:rPr>
        <w:t xml:space="preserve"> a cargos de elección popular;</w:t>
      </w:r>
    </w:p>
    <w:p w14:paraId="777E20C0" w14:textId="77777777" w:rsidR="004A2A36" w:rsidRPr="002E3DD9" w:rsidRDefault="004A2A36" w:rsidP="004A2A36">
      <w:p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p>
    <w:p w14:paraId="3CBB5685" w14:textId="77777777" w:rsidR="004A2A36" w:rsidRPr="002E3DD9" w:rsidRDefault="004A2A36" w:rsidP="00D561F2">
      <w:pPr>
        <w:numPr>
          <w:ilvl w:val="0"/>
          <w:numId w:val="232"/>
        </w:num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r w:rsidRPr="002E3DD9">
        <w:rPr>
          <w:rFonts w:ascii="Arial" w:eastAsia="Calibri" w:hAnsi="Arial" w:cs="Arial"/>
          <w:sz w:val="24"/>
          <w:szCs w:val="24"/>
          <w:lang w:eastAsia="es-ES"/>
        </w:rPr>
        <w:t>Contratar o adquirir propaganda en radio y televisión, tanto en territorio nacional como en el extranjero, dirigida a la promoción personal con fines políticos o electorales, a influir en las preferencias electorales de l</w:t>
      </w:r>
      <w:r w:rsidRPr="002E3DD9">
        <w:rPr>
          <w:rFonts w:ascii="Arial" w:eastAsia="Calibri" w:hAnsi="Arial" w:cs="Arial"/>
          <w:b/>
          <w:bCs/>
          <w:i/>
          <w:iCs/>
          <w:sz w:val="24"/>
          <w:szCs w:val="24"/>
          <w:lang w:eastAsia="es-ES"/>
        </w:rPr>
        <w:t>a ciudadanía</w:t>
      </w:r>
      <w:r w:rsidRPr="002E3DD9">
        <w:rPr>
          <w:rFonts w:ascii="Arial" w:eastAsia="Calibri" w:hAnsi="Arial" w:cs="Arial"/>
          <w:sz w:val="24"/>
          <w:szCs w:val="24"/>
          <w:lang w:eastAsia="es-ES"/>
        </w:rPr>
        <w:t xml:space="preserve"> o a favor o en contra de partidos políticos o de </w:t>
      </w:r>
      <w:r w:rsidRPr="002E3DD9">
        <w:rPr>
          <w:rFonts w:ascii="Arial" w:eastAsia="Calibri" w:hAnsi="Arial" w:cs="Arial"/>
          <w:b/>
          <w:bCs/>
          <w:i/>
          <w:iCs/>
          <w:sz w:val="24"/>
          <w:szCs w:val="24"/>
          <w:lang w:eastAsia="es-ES"/>
        </w:rPr>
        <w:t>candidaturas</w:t>
      </w:r>
      <w:r w:rsidRPr="002E3DD9">
        <w:rPr>
          <w:rFonts w:ascii="Arial" w:eastAsia="Calibri" w:hAnsi="Arial" w:cs="Arial"/>
          <w:sz w:val="24"/>
          <w:szCs w:val="24"/>
          <w:lang w:eastAsia="es-ES"/>
        </w:rPr>
        <w:t xml:space="preserve"> a cargos de elección popular;</w:t>
      </w:r>
    </w:p>
    <w:p w14:paraId="79F2EE06" w14:textId="77777777" w:rsidR="004A2A36" w:rsidRPr="002E3DD9" w:rsidRDefault="004A2A36" w:rsidP="004A2A36">
      <w:pPr>
        <w:tabs>
          <w:tab w:val="left" w:pos="0"/>
        </w:tabs>
        <w:spacing w:after="0" w:line="240" w:lineRule="auto"/>
        <w:ind w:left="993"/>
        <w:jc w:val="both"/>
        <w:rPr>
          <w:rFonts w:ascii="Arial" w:eastAsia="Calibri" w:hAnsi="Arial" w:cs="Arial"/>
          <w:sz w:val="24"/>
          <w:szCs w:val="24"/>
          <w:lang w:eastAsia="es-ES"/>
        </w:rPr>
      </w:pPr>
    </w:p>
    <w:p w14:paraId="77A267D8" w14:textId="77777777" w:rsidR="004A2A36" w:rsidRPr="002E3DD9" w:rsidRDefault="004A2A36" w:rsidP="00D561F2">
      <w:pPr>
        <w:numPr>
          <w:ilvl w:val="0"/>
          <w:numId w:val="232"/>
        </w:num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r w:rsidRPr="002E3DD9">
        <w:rPr>
          <w:rFonts w:ascii="Arial" w:eastAsia="Times New Roman" w:hAnsi="Arial" w:cs="Arial"/>
          <w:sz w:val="24"/>
          <w:szCs w:val="24"/>
          <w:lang w:eastAsia="es-ES"/>
        </w:rPr>
        <w:t>Otorgar, por cualquier medio, recursos a los partidos políticos, aspirantes</w:t>
      </w:r>
      <w:r w:rsidRPr="002E3DD9">
        <w:rPr>
          <w:rFonts w:ascii="Arial" w:eastAsia="Times New Roman" w:hAnsi="Arial" w:cs="Arial"/>
          <w:b/>
          <w:bCs/>
          <w:i/>
          <w:iCs/>
          <w:sz w:val="24"/>
          <w:szCs w:val="24"/>
          <w:lang w:eastAsia="es-ES"/>
        </w:rPr>
        <w:t>, precandidaturas o candidaturas</w:t>
      </w:r>
      <w:r w:rsidRPr="002E3DD9">
        <w:rPr>
          <w:rFonts w:ascii="Arial" w:eastAsia="Times New Roman" w:hAnsi="Arial" w:cs="Arial"/>
          <w:sz w:val="24"/>
          <w:szCs w:val="24"/>
          <w:lang w:eastAsia="es-ES"/>
        </w:rPr>
        <w:t xml:space="preserve"> cuando la ley lo prohíba;</w:t>
      </w:r>
    </w:p>
    <w:p w14:paraId="2C76B97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1B6B92A" w14:textId="77777777" w:rsidR="004A2A36" w:rsidRPr="002E3DD9" w:rsidRDefault="004A2A36" w:rsidP="004A2A36">
      <w:pPr>
        <w:autoSpaceDE w:val="0"/>
        <w:autoSpaceDN w:val="0"/>
        <w:adjustRightInd w:val="0"/>
        <w:spacing w:after="0" w:line="240" w:lineRule="auto"/>
        <w:jc w:val="both"/>
        <w:rPr>
          <w:rFonts w:ascii="Arial" w:eastAsia="Calibri" w:hAnsi="Arial" w:cs="Arial"/>
          <w:b/>
          <w:sz w:val="24"/>
          <w:szCs w:val="24"/>
          <w:lang w:eastAsia="es-ES"/>
        </w:rPr>
      </w:pPr>
      <w:bookmarkStart w:id="22" w:name="_Hlk43814729"/>
      <w:r w:rsidRPr="002E3DD9">
        <w:rPr>
          <w:rFonts w:ascii="Arial" w:eastAsia="Calibri" w:hAnsi="Arial" w:cs="Arial"/>
          <w:b/>
          <w:sz w:val="24"/>
          <w:szCs w:val="24"/>
          <w:lang w:eastAsia="es-ES"/>
        </w:rPr>
        <w:t>Artículo 266.</w:t>
      </w:r>
    </w:p>
    <w:p w14:paraId="39EA6869" w14:textId="77777777" w:rsidR="004A2A36" w:rsidRPr="002E3DD9" w:rsidRDefault="004A2A36" w:rsidP="00D561F2">
      <w:pPr>
        <w:numPr>
          <w:ilvl w:val="0"/>
          <w:numId w:val="19"/>
        </w:numPr>
        <w:autoSpaceDE w:val="0"/>
        <w:autoSpaceDN w:val="0"/>
        <w:adjustRightInd w:val="0"/>
        <w:spacing w:after="0" w:line="240" w:lineRule="auto"/>
        <w:jc w:val="both"/>
        <w:rPr>
          <w:rFonts w:ascii="Arial" w:eastAsia="Calibri" w:hAnsi="Arial" w:cs="Arial"/>
          <w:b/>
          <w:sz w:val="24"/>
          <w:szCs w:val="24"/>
          <w:lang w:eastAsia="es-ES"/>
        </w:rPr>
      </w:pPr>
      <w:r w:rsidRPr="002E3DD9">
        <w:rPr>
          <w:rFonts w:ascii="Arial" w:eastAsia="Calibri" w:hAnsi="Arial" w:cs="Arial"/>
          <w:sz w:val="24"/>
          <w:szCs w:val="24"/>
          <w:lang w:eastAsia="es-ES"/>
        </w:rPr>
        <w:t>Constituyen infracciones de las autoridades o los servidores</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públicos, de cualquiera de los Poderes de</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la Unión; de los poderes locales; órganos de</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gobierno municipales; órganos públicos autónomos, y</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cualquier otro ente público:</w:t>
      </w:r>
    </w:p>
    <w:bookmarkEnd w:id="22"/>
    <w:p w14:paraId="70B44A0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F89C09E" w14:textId="77777777" w:rsidR="004A2A36" w:rsidRPr="002E3DD9" w:rsidRDefault="004A2A36" w:rsidP="004A2A36">
      <w:pPr>
        <w:widowControl w:val="0"/>
        <w:suppressAutoHyphens/>
        <w:spacing w:after="0" w:line="240" w:lineRule="auto"/>
        <w:ind w:firstLine="607"/>
        <w:jc w:val="both"/>
        <w:rPr>
          <w:rFonts w:ascii="Arial" w:eastAsia="Times New Roman" w:hAnsi="Arial" w:cs="Arial"/>
          <w:sz w:val="24"/>
          <w:szCs w:val="24"/>
          <w:lang w:eastAsia="es-ES"/>
        </w:rPr>
      </w:pPr>
      <w:r w:rsidRPr="002E3DD9">
        <w:rPr>
          <w:rFonts w:ascii="Arial" w:eastAsia="Calibri" w:hAnsi="Arial" w:cs="Arial"/>
          <w:sz w:val="24"/>
          <w:szCs w:val="24"/>
          <w:lang w:eastAsia="es-ES"/>
        </w:rPr>
        <w:t xml:space="preserve">e)  La utilización de programas sociales y de sus recursos, del ámbito federal, estatal y municipal con la finalidad de inducir o coaccionar a </w:t>
      </w:r>
      <w:r w:rsidRPr="002E3DD9">
        <w:rPr>
          <w:rFonts w:ascii="Arial" w:eastAsia="Calibri" w:hAnsi="Arial" w:cs="Arial"/>
          <w:b/>
          <w:bCs/>
          <w:i/>
          <w:iCs/>
          <w:sz w:val="24"/>
          <w:szCs w:val="24"/>
          <w:lang w:eastAsia="es-ES"/>
        </w:rPr>
        <w:t>la ciudadanía</w:t>
      </w:r>
      <w:r w:rsidRPr="002E3DD9">
        <w:rPr>
          <w:rFonts w:ascii="Arial" w:eastAsia="Calibri" w:hAnsi="Arial" w:cs="Arial"/>
          <w:sz w:val="24"/>
          <w:szCs w:val="24"/>
          <w:lang w:eastAsia="es-ES"/>
        </w:rPr>
        <w:t xml:space="preserve"> para votar a favor o en contra de cualquier partido político o </w:t>
      </w:r>
      <w:r w:rsidRPr="002E3DD9">
        <w:rPr>
          <w:rFonts w:ascii="Arial" w:eastAsia="Times New Roman" w:hAnsi="Arial" w:cs="Arial"/>
          <w:b/>
          <w:bCs/>
          <w:i/>
          <w:iCs/>
          <w:sz w:val="24"/>
          <w:szCs w:val="24"/>
          <w:lang w:eastAsia="es-ES"/>
        </w:rPr>
        <w:t>candidatura</w:t>
      </w:r>
      <w:r w:rsidRPr="002E3DD9">
        <w:rPr>
          <w:rFonts w:ascii="Arial" w:eastAsia="Calibri" w:hAnsi="Arial" w:cs="Arial"/>
          <w:sz w:val="24"/>
          <w:szCs w:val="24"/>
          <w:lang w:eastAsia="es-ES"/>
        </w:rPr>
        <w:t>; y</w:t>
      </w:r>
    </w:p>
    <w:p w14:paraId="72AF5CD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C889B96"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FC5A56E" w14:textId="77777777" w:rsidR="004A2A36" w:rsidRPr="002E3DD9" w:rsidRDefault="004A2A36" w:rsidP="004A2A36">
      <w:pPr>
        <w:autoSpaceDE w:val="0"/>
        <w:autoSpaceDN w:val="0"/>
        <w:adjustRightInd w:val="0"/>
        <w:spacing w:after="0" w:line="240" w:lineRule="auto"/>
        <w:jc w:val="both"/>
        <w:rPr>
          <w:rFonts w:ascii="Arial" w:eastAsia="Times New Roman" w:hAnsi="Arial" w:cs="Arial"/>
          <w:b/>
          <w:bCs/>
          <w:sz w:val="24"/>
          <w:szCs w:val="24"/>
          <w:lang w:eastAsia="es-ES"/>
        </w:rPr>
      </w:pPr>
      <w:r w:rsidRPr="002E3DD9">
        <w:rPr>
          <w:rFonts w:ascii="Arial" w:eastAsia="Times New Roman" w:hAnsi="Arial" w:cs="Arial"/>
          <w:b/>
          <w:bCs/>
          <w:sz w:val="24"/>
          <w:szCs w:val="24"/>
          <w:lang w:eastAsia="es-ES"/>
        </w:rPr>
        <w:t>Artículo 267.</w:t>
      </w:r>
    </w:p>
    <w:p w14:paraId="4C6841EE" w14:textId="77777777" w:rsidR="004A2A36" w:rsidRPr="002E3DD9" w:rsidRDefault="004A2A36" w:rsidP="00D561F2">
      <w:pPr>
        <w:numPr>
          <w:ilvl w:val="0"/>
          <w:numId w:val="233"/>
        </w:numPr>
        <w:autoSpaceDE w:val="0"/>
        <w:autoSpaceDN w:val="0"/>
        <w:adjustRightInd w:val="0"/>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Constituyen infracciones a el presente Código de los notarios públicos, el incumplimiento de las obligaciones de mantener abiertas sus oficinas el día de la elección y atender las solicitudes que les hagan los funcionarios de casilla,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y los representantes de partidos políticos, para dar fe de hechos o certificar documentos concernientes a la elección.</w:t>
      </w:r>
    </w:p>
    <w:p w14:paraId="56B6208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40B99F1" w14:textId="77777777" w:rsidR="004A2A36" w:rsidRPr="002E3DD9" w:rsidRDefault="004A2A36" w:rsidP="004A2A36">
      <w:pPr>
        <w:autoSpaceDE w:val="0"/>
        <w:autoSpaceDN w:val="0"/>
        <w:adjustRightInd w:val="0"/>
        <w:spacing w:after="0" w:line="240" w:lineRule="auto"/>
        <w:jc w:val="both"/>
        <w:rPr>
          <w:rFonts w:ascii="Arial" w:eastAsia="Calibri" w:hAnsi="Arial" w:cs="Arial"/>
          <w:b/>
          <w:bCs/>
          <w:sz w:val="24"/>
          <w:szCs w:val="24"/>
          <w:lang w:eastAsia="es-ES"/>
        </w:rPr>
      </w:pPr>
      <w:r w:rsidRPr="002E3DD9">
        <w:rPr>
          <w:rFonts w:ascii="Arial" w:eastAsia="Calibri" w:hAnsi="Arial" w:cs="Arial"/>
          <w:b/>
          <w:bCs/>
          <w:sz w:val="24"/>
          <w:szCs w:val="24"/>
          <w:lang w:eastAsia="es-ES"/>
        </w:rPr>
        <w:t>Artículo 269.</w:t>
      </w:r>
    </w:p>
    <w:p w14:paraId="6C1D686C" w14:textId="77777777" w:rsidR="004A2A36" w:rsidRPr="002E3DD9" w:rsidRDefault="004A2A36" w:rsidP="00D561F2">
      <w:pPr>
        <w:numPr>
          <w:ilvl w:val="0"/>
          <w:numId w:val="234"/>
        </w:numPr>
        <w:autoSpaceDE w:val="0"/>
        <w:autoSpaceDN w:val="0"/>
        <w:adjustRightInd w:val="0"/>
        <w:spacing w:after="0" w:line="240" w:lineRule="auto"/>
        <w:jc w:val="both"/>
        <w:rPr>
          <w:rFonts w:ascii="Arial" w:eastAsia="Calibri" w:hAnsi="Arial" w:cs="Arial"/>
          <w:sz w:val="24"/>
          <w:szCs w:val="24"/>
          <w:lang w:eastAsia="es-ES"/>
        </w:rPr>
      </w:pPr>
      <w:r w:rsidRPr="002E3DD9">
        <w:rPr>
          <w:rFonts w:ascii="Arial" w:eastAsia="Calibri" w:hAnsi="Arial" w:cs="Arial"/>
          <w:sz w:val="24"/>
          <w:szCs w:val="24"/>
          <w:lang w:eastAsia="es-ES"/>
        </w:rPr>
        <w:t xml:space="preserve">Constituyen infracciones de las organizaciones de </w:t>
      </w:r>
      <w:r w:rsidRPr="002E3DD9">
        <w:rPr>
          <w:rFonts w:ascii="Arial" w:eastAsia="Calibri" w:hAnsi="Arial" w:cs="Arial"/>
          <w:b/>
          <w:bCs/>
          <w:i/>
          <w:iCs/>
          <w:sz w:val="24"/>
          <w:szCs w:val="24"/>
          <w:lang w:eastAsia="es-ES"/>
        </w:rPr>
        <w:t>ciudadanas y ciudadanos</w:t>
      </w:r>
      <w:r w:rsidRPr="002E3DD9">
        <w:rPr>
          <w:rFonts w:ascii="Arial" w:eastAsia="Calibri" w:hAnsi="Arial" w:cs="Arial"/>
          <w:sz w:val="24"/>
          <w:szCs w:val="24"/>
          <w:lang w:eastAsia="es-ES"/>
        </w:rPr>
        <w:t xml:space="preserve"> que pretendan constituir partidos políticos:</w:t>
      </w:r>
    </w:p>
    <w:p w14:paraId="3F3BE814" w14:textId="77777777" w:rsidR="004A2A36" w:rsidRPr="002E3DD9" w:rsidRDefault="004A2A36" w:rsidP="004A2A36">
      <w:pPr>
        <w:tabs>
          <w:tab w:val="left" w:pos="0"/>
        </w:tabs>
        <w:autoSpaceDE w:val="0"/>
        <w:autoSpaceDN w:val="0"/>
        <w:adjustRightInd w:val="0"/>
        <w:spacing w:after="0" w:line="240" w:lineRule="auto"/>
        <w:ind w:left="993"/>
        <w:jc w:val="both"/>
        <w:rPr>
          <w:rFonts w:ascii="Arial" w:eastAsia="Calibri" w:hAnsi="Arial" w:cs="Arial"/>
          <w:sz w:val="24"/>
          <w:szCs w:val="24"/>
          <w:lang w:eastAsia="es-ES"/>
        </w:rPr>
      </w:pPr>
    </w:p>
    <w:p w14:paraId="78431005" w14:textId="77777777" w:rsidR="004A2A36" w:rsidRPr="002E3DD9" w:rsidRDefault="004A2A36" w:rsidP="004A2A36">
      <w:pPr>
        <w:tabs>
          <w:tab w:val="left" w:pos="0"/>
        </w:tabs>
        <w:autoSpaceDE w:val="0"/>
        <w:autoSpaceDN w:val="0"/>
        <w:adjustRightInd w:val="0"/>
        <w:spacing w:after="0" w:line="240" w:lineRule="auto"/>
        <w:ind w:left="607"/>
        <w:jc w:val="both"/>
        <w:rPr>
          <w:rFonts w:ascii="Arial" w:eastAsia="Calibri" w:hAnsi="Arial" w:cs="Arial"/>
          <w:sz w:val="24"/>
          <w:szCs w:val="24"/>
          <w:lang w:eastAsia="es-ES"/>
        </w:rPr>
      </w:pPr>
      <w:r w:rsidRPr="002E3DD9">
        <w:rPr>
          <w:rFonts w:ascii="Arial" w:eastAsia="Calibri" w:hAnsi="Arial" w:cs="Arial"/>
          <w:sz w:val="24"/>
          <w:szCs w:val="24"/>
          <w:lang w:eastAsia="es-ES"/>
        </w:rPr>
        <w:t xml:space="preserve">c) Realizar o promover la afiliación colectiva de </w:t>
      </w:r>
      <w:r w:rsidRPr="002E3DD9">
        <w:rPr>
          <w:rFonts w:ascii="Arial" w:eastAsia="Calibri" w:hAnsi="Arial" w:cs="Arial"/>
          <w:b/>
          <w:bCs/>
          <w:i/>
          <w:iCs/>
          <w:sz w:val="24"/>
          <w:szCs w:val="24"/>
          <w:lang w:eastAsia="es-ES"/>
        </w:rPr>
        <w:t>ciudadanas y ciudadanos</w:t>
      </w:r>
      <w:r w:rsidRPr="002E3DD9">
        <w:rPr>
          <w:rFonts w:ascii="Arial" w:eastAsia="Calibri" w:hAnsi="Arial" w:cs="Arial"/>
          <w:sz w:val="24"/>
          <w:szCs w:val="24"/>
          <w:lang w:eastAsia="es-ES"/>
        </w:rPr>
        <w:t xml:space="preserve"> a la organización o al partido para el que se pretenda registro.</w:t>
      </w:r>
    </w:p>
    <w:p w14:paraId="3FCA77F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5692B2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270.</w:t>
      </w:r>
    </w:p>
    <w:p w14:paraId="3EA94AA3" w14:textId="77777777" w:rsidR="004A2A36" w:rsidRPr="002E3DD9" w:rsidRDefault="004A2A36" w:rsidP="00D561F2">
      <w:pPr>
        <w:widowControl w:val="0"/>
        <w:numPr>
          <w:ilvl w:val="0"/>
          <w:numId w:val="235"/>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Constituyen infracciones al presente Código de los ministros de culto, asociaciones, iglesias o agrupaciones de cualquier religión: </w:t>
      </w:r>
    </w:p>
    <w:p w14:paraId="7FA1366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6B078BC" w14:textId="77777777" w:rsidR="004A2A36" w:rsidRPr="002E3DD9" w:rsidRDefault="004A2A36" w:rsidP="00D561F2">
      <w:pPr>
        <w:widowControl w:val="0"/>
        <w:numPr>
          <w:ilvl w:val="0"/>
          <w:numId w:val="236"/>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inducción a la abstención, a votar por </w:t>
      </w:r>
      <w:r w:rsidRPr="002E3DD9">
        <w:rPr>
          <w:rFonts w:ascii="Arial" w:eastAsia="Times New Roman" w:hAnsi="Arial" w:cs="Arial"/>
          <w:b/>
          <w:bCs/>
          <w:i/>
          <w:iCs/>
          <w:sz w:val="24"/>
          <w:szCs w:val="24"/>
          <w:lang w:eastAsia="es-ES"/>
        </w:rPr>
        <w:t>una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precandidatura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o partido político, o a no hacerlo por cualquiera de ellos, en los lugares destinados al culto, en locales de uso público o en los medios de comunicación; </w:t>
      </w:r>
    </w:p>
    <w:p w14:paraId="1B14BF68" w14:textId="77777777" w:rsidR="004A2A36" w:rsidRPr="002E3DD9" w:rsidRDefault="004A2A36" w:rsidP="004A2A36">
      <w:pPr>
        <w:widowControl w:val="0"/>
        <w:suppressAutoHyphens/>
        <w:spacing w:after="0" w:line="240" w:lineRule="auto"/>
        <w:ind w:left="993"/>
        <w:jc w:val="both"/>
        <w:rPr>
          <w:rFonts w:ascii="Arial" w:eastAsia="Times New Roman" w:hAnsi="Arial" w:cs="Arial"/>
          <w:sz w:val="24"/>
          <w:szCs w:val="24"/>
          <w:lang w:eastAsia="es-ES"/>
        </w:rPr>
      </w:pPr>
    </w:p>
    <w:p w14:paraId="05FFBCF8" w14:textId="77777777" w:rsidR="004A2A36" w:rsidRPr="002E3DD9" w:rsidRDefault="004A2A36" w:rsidP="00D561F2">
      <w:pPr>
        <w:widowControl w:val="0"/>
        <w:numPr>
          <w:ilvl w:val="0"/>
          <w:numId w:val="236"/>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Realizar o promover aportaciones económicas a un partido político, aspirante, </w:t>
      </w:r>
      <w:r w:rsidRPr="002E3DD9">
        <w:rPr>
          <w:rFonts w:ascii="Arial" w:eastAsia="Times New Roman" w:hAnsi="Arial" w:cs="Arial"/>
          <w:b/>
          <w:bCs/>
          <w:i/>
          <w:iCs/>
          <w:sz w:val="24"/>
          <w:szCs w:val="24"/>
          <w:lang w:eastAsia="es-ES"/>
        </w:rPr>
        <w:t>precandidatura</w:t>
      </w:r>
      <w:r w:rsidRPr="002E3DD9">
        <w:rPr>
          <w:rFonts w:ascii="Arial" w:eastAsia="Times New Roman" w:hAnsi="Arial" w:cs="Arial"/>
          <w:sz w:val="24"/>
          <w:szCs w:val="24"/>
          <w:lang w:eastAsia="es-ES"/>
        </w:rPr>
        <w:t xml:space="preserve"> 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a cargo de elección popular; y</w:t>
      </w:r>
    </w:p>
    <w:p w14:paraId="3F0134C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C53C450" w14:textId="77777777" w:rsidR="004A2A36" w:rsidRPr="002E3DD9" w:rsidRDefault="004A2A36" w:rsidP="004A2A36">
      <w:pPr>
        <w:spacing w:after="0" w:line="240" w:lineRule="auto"/>
        <w:jc w:val="both"/>
        <w:rPr>
          <w:rFonts w:ascii="Arial" w:eastAsia="Times New Roman" w:hAnsi="Arial" w:cs="Arial"/>
          <w:b/>
          <w:sz w:val="24"/>
          <w:szCs w:val="24"/>
          <w:lang w:eastAsia="es-ES"/>
        </w:rPr>
      </w:pPr>
      <w:bookmarkStart w:id="23" w:name="_Hlk43815754"/>
      <w:r w:rsidRPr="002E3DD9">
        <w:rPr>
          <w:rFonts w:ascii="Arial" w:eastAsia="Times New Roman" w:hAnsi="Arial" w:cs="Arial"/>
          <w:b/>
          <w:sz w:val="24"/>
          <w:szCs w:val="24"/>
          <w:lang w:eastAsia="es-ES"/>
        </w:rPr>
        <w:t>Artículo 273.</w:t>
      </w:r>
    </w:p>
    <w:p w14:paraId="249F061C" w14:textId="77777777" w:rsidR="004A2A36" w:rsidRPr="002E3DD9" w:rsidRDefault="004A2A36" w:rsidP="00D561F2">
      <w:pPr>
        <w:widowControl w:val="0"/>
        <w:numPr>
          <w:ilvl w:val="0"/>
          <w:numId w:val="2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infracciones señaladas en los artículos anteriores serán sancionadas conforme a lo siguiente: </w:t>
      </w:r>
    </w:p>
    <w:p w14:paraId="03BA19DF"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157F2E3F" w14:textId="77777777" w:rsidR="004A2A36" w:rsidRPr="002E3DD9" w:rsidRDefault="004A2A36" w:rsidP="00D561F2">
      <w:pPr>
        <w:widowControl w:val="0"/>
        <w:numPr>
          <w:ilvl w:val="0"/>
          <w:numId w:val="22"/>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Respecto de los partidos políticos: </w:t>
      </w:r>
    </w:p>
    <w:bookmarkEnd w:id="23"/>
    <w:p w14:paraId="4B1DDD22"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3B94EAC" w14:textId="77777777" w:rsidR="004A2A36" w:rsidRPr="002E3DD9" w:rsidRDefault="004A2A36" w:rsidP="004A2A36">
      <w:pPr>
        <w:widowControl w:val="0"/>
        <w:suppressAutoHyphen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v  En los casos de graves y reiteradas conductas violatorias de la Constitución General, de la Constitución, de las leyes aplicables y de este Código,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 estatal; si las violaciones fueren cometidas por partidos políticos nacionales, con la cancelación de la inscripción del registro, sin perjuicio de dar vista a la autoridad competente, y</w:t>
      </w:r>
    </w:p>
    <w:p w14:paraId="070BF6D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109BEEB" w14:textId="77777777" w:rsidR="004A2A36" w:rsidRPr="002E3DD9" w:rsidRDefault="004A2A36" w:rsidP="004A2A36">
      <w:pPr>
        <w:widowControl w:val="0"/>
        <w:tabs>
          <w:tab w:val="left" w:pos="0"/>
        </w:tabs>
        <w:suppressAutoHyphen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Respecto de los aspirantes, precandidaturas, candidaturas o candidaturas independientes a cargos de elección popular: </w:t>
      </w:r>
    </w:p>
    <w:p w14:paraId="1DEE2047"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35914A4" w14:textId="77777777" w:rsidR="004A2A36" w:rsidRPr="002E3DD9" w:rsidRDefault="004A2A36" w:rsidP="004A2A36">
      <w:pPr>
        <w:widowControl w:val="0"/>
        <w:suppressAutoHyphen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iCs/>
          <w:sz w:val="24"/>
          <w:szCs w:val="24"/>
          <w:lang w:eastAsia="es-ES"/>
        </w:rPr>
        <w:t xml:space="preserve">iii </w:t>
      </w:r>
      <w:r w:rsidRPr="002E3DD9">
        <w:rPr>
          <w:rFonts w:ascii="Arial" w:eastAsia="Times New Roman" w:hAnsi="Arial" w:cs="Arial"/>
          <w:sz w:val="24"/>
          <w:szCs w:val="24"/>
          <w:lang w:eastAsia="es-ES"/>
        </w:rPr>
        <w:t xml:space="preserve">Con la pérdida del derecho </w:t>
      </w:r>
      <w:r w:rsidRPr="002E3DD9">
        <w:rPr>
          <w:rFonts w:ascii="Arial" w:eastAsia="Times New Roman" w:hAnsi="Arial" w:cs="Arial"/>
          <w:b/>
          <w:bCs/>
          <w:i/>
          <w:iCs/>
          <w:sz w:val="24"/>
          <w:szCs w:val="24"/>
          <w:lang w:eastAsia="es-ES"/>
        </w:rPr>
        <w:t>de la precandidatura infractora</w:t>
      </w:r>
      <w:r w:rsidRPr="002E3DD9">
        <w:rPr>
          <w:rFonts w:ascii="Arial" w:eastAsia="Times New Roman" w:hAnsi="Arial" w:cs="Arial"/>
          <w:sz w:val="24"/>
          <w:szCs w:val="24"/>
          <w:lang w:eastAsia="es-ES"/>
        </w:rPr>
        <w:t xml:space="preserve"> a ser </w:t>
      </w:r>
      <w:r w:rsidRPr="002E3DD9">
        <w:rPr>
          <w:rFonts w:ascii="Arial" w:eastAsia="Times New Roman" w:hAnsi="Arial" w:cs="Arial"/>
          <w:b/>
          <w:bCs/>
          <w:i/>
          <w:iCs/>
          <w:sz w:val="24"/>
          <w:szCs w:val="24"/>
          <w:lang w:eastAsia="es-ES"/>
        </w:rPr>
        <w:t>registrada</w:t>
      </w:r>
      <w:r w:rsidRPr="002E3DD9">
        <w:rPr>
          <w:rFonts w:ascii="Arial" w:eastAsia="Times New Roman" w:hAnsi="Arial" w:cs="Arial"/>
          <w:sz w:val="24"/>
          <w:szCs w:val="24"/>
          <w:lang w:eastAsia="es-ES"/>
        </w:rPr>
        <w:t xml:space="preserve">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o en su caso, si ya está hecho el registro, con la cancelación del mismo. Cuando las infracciones cometidas por aspirantes o </w:t>
      </w:r>
      <w:r w:rsidRPr="002E3DD9">
        <w:rPr>
          <w:rFonts w:ascii="Arial" w:eastAsia="Times New Roman" w:hAnsi="Arial" w:cs="Arial"/>
          <w:b/>
          <w:bCs/>
          <w:i/>
          <w:iCs/>
          <w:sz w:val="24"/>
          <w:szCs w:val="24"/>
          <w:lang w:eastAsia="es-ES"/>
        </w:rPr>
        <w:t>precandidaturas</w:t>
      </w:r>
      <w:r w:rsidRPr="002E3DD9">
        <w:rPr>
          <w:rFonts w:ascii="Arial" w:eastAsia="Times New Roman" w:hAnsi="Arial" w:cs="Arial"/>
          <w:sz w:val="24"/>
          <w:szCs w:val="24"/>
          <w:lang w:eastAsia="es-ES"/>
        </w:rPr>
        <w:t xml:space="preserve"> a cargos de elección popular sean imputables exclusivamente a aquéllos, no procederá sanción alguna en contra del partido político por el cual pretendan ser </w:t>
      </w:r>
      <w:r w:rsidRPr="002E3DD9">
        <w:rPr>
          <w:rFonts w:ascii="Arial" w:eastAsia="Times New Roman" w:hAnsi="Arial" w:cs="Arial"/>
          <w:b/>
          <w:bCs/>
          <w:i/>
          <w:iCs/>
          <w:sz w:val="24"/>
          <w:szCs w:val="24"/>
          <w:lang w:eastAsia="es-ES"/>
        </w:rPr>
        <w:t>postuladas</w:t>
      </w:r>
      <w:r w:rsidRPr="002E3DD9">
        <w:rPr>
          <w:rFonts w:ascii="Arial" w:eastAsia="Times New Roman" w:hAnsi="Arial" w:cs="Arial"/>
          <w:sz w:val="24"/>
          <w:szCs w:val="24"/>
          <w:lang w:eastAsia="es-ES"/>
        </w:rPr>
        <w:t xml:space="preserve">. En todo caso, el partido político conservará el derecho a sustituir </w:t>
      </w:r>
      <w:r w:rsidRPr="002E3DD9">
        <w:rPr>
          <w:rFonts w:ascii="Arial" w:eastAsia="Times New Roman" w:hAnsi="Arial" w:cs="Arial"/>
          <w:b/>
          <w:bCs/>
          <w:i/>
          <w:iCs/>
          <w:sz w:val="24"/>
          <w:szCs w:val="24"/>
          <w:lang w:eastAsia="es-ES"/>
        </w:rPr>
        <w:t>a la precandidatura o candidatura sancionada</w:t>
      </w:r>
      <w:r w:rsidRPr="002E3DD9">
        <w:rPr>
          <w:rFonts w:ascii="Arial" w:eastAsia="Times New Roman" w:hAnsi="Arial" w:cs="Arial"/>
          <w:sz w:val="24"/>
          <w:szCs w:val="24"/>
          <w:lang w:eastAsia="es-ES"/>
        </w:rPr>
        <w:t xml:space="preserve">. </w:t>
      </w:r>
    </w:p>
    <w:p w14:paraId="1B79B10C" w14:textId="77777777" w:rsidR="004A2A36" w:rsidRPr="002E3DD9" w:rsidRDefault="004A2A36" w:rsidP="004A2A36">
      <w:pPr>
        <w:widowControl w:val="0"/>
        <w:suppressAutoHyphens/>
        <w:spacing w:after="0" w:line="240" w:lineRule="auto"/>
        <w:jc w:val="both"/>
        <w:rPr>
          <w:rFonts w:ascii="Arial" w:eastAsia="Times New Roman" w:hAnsi="Arial" w:cs="Arial"/>
          <w:iCs/>
          <w:sz w:val="24"/>
          <w:szCs w:val="24"/>
          <w:lang w:eastAsia="es-ES"/>
        </w:rPr>
      </w:pPr>
    </w:p>
    <w:p w14:paraId="2689C831" w14:textId="77777777" w:rsidR="004A2A36" w:rsidRPr="002E3DD9" w:rsidRDefault="004A2A36" w:rsidP="004A2A36">
      <w:pPr>
        <w:widowControl w:val="0"/>
        <w:suppressAutoHyphen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iCs/>
          <w:sz w:val="24"/>
          <w:szCs w:val="24"/>
          <w:lang w:eastAsia="es-ES"/>
        </w:rPr>
        <w:t xml:space="preserve">d) </w:t>
      </w:r>
      <w:r w:rsidRPr="002E3DD9">
        <w:rPr>
          <w:rFonts w:ascii="Arial" w:eastAsia="Times New Roman" w:hAnsi="Arial" w:cs="Arial"/>
          <w:sz w:val="24"/>
          <w:szCs w:val="24"/>
          <w:lang w:eastAsia="es-ES"/>
        </w:rPr>
        <w:t xml:space="preserve">Respecto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de los dirigentes y afiliados a los partidos políticos, o de cualquier persona física o moral: </w:t>
      </w:r>
    </w:p>
    <w:p w14:paraId="0ED1C77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0DCB9AE" w14:textId="77777777" w:rsidR="004A2A36" w:rsidRPr="002E3DD9" w:rsidRDefault="004A2A36" w:rsidP="004A2A36">
      <w:pPr>
        <w:widowControl w:val="0"/>
        <w:suppressAutoHyphen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iCs/>
          <w:sz w:val="24"/>
          <w:szCs w:val="24"/>
          <w:lang w:eastAsia="es-ES"/>
        </w:rPr>
        <w:t xml:space="preserve">ii </w:t>
      </w:r>
      <w:r w:rsidRPr="002E3DD9">
        <w:rPr>
          <w:rFonts w:ascii="Arial" w:eastAsia="Times New Roman" w:hAnsi="Arial" w:cs="Arial"/>
          <w:sz w:val="24"/>
          <w:szCs w:val="24"/>
          <w:lang w:eastAsia="es-ES"/>
        </w:rPr>
        <w:t xml:space="preserve">Respecto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o de los dirigentes y afiliados a los partidos políticos, en el caso de aportaciones que violen lo dispuesto en este Código, con multa de hasta el importe equivalente al monto aportado; en caso de reincidencia la multa podrá ser de hasta el doble de la aportación; </w:t>
      </w:r>
    </w:p>
    <w:p w14:paraId="4ECBFF35"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30A7A89" w14:textId="77777777" w:rsidR="004A2A36" w:rsidRPr="002E3DD9" w:rsidRDefault="004A2A36" w:rsidP="00D561F2">
      <w:pPr>
        <w:widowControl w:val="0"/>
        <w:numPr>
          <w:ilvl w:val="0"/>
          <w:numId w:val="221"/>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Respecto de las organizaciones de </w:t>
      </w:r>
      <w:r w:rsidRPr="002E3DD9">
        <w:rPr>
          <w:rFonts w:ascii="Arial" w:eastAsia="Times New Roman" w:hAnsi="Arial" w:cs="Arial"/>
          <w:b/>
          <w:i/>
          <w:iCs/>
          <w:snapToGrid w:val="0"/>
          <w:sz w:val="24"/>
          <w:szCs w:val="24"/>
          <w:lang w:eastAsia="es-ES"/>
        </w:rPr>
        <w:t>ciudadanas y ciudadanos</w:t>
      </w:r>
      <w:r w:rsidRPr="002E3DD9">
        <w:rPr>
          <w:rFonts w:ascii="Arial" w:eastAsia="Times New Roman" w:hAnsi="Arial" w:cs="Arial"/>
          <w:bCs/>
          <w:snapToGrid w:val="0"/>
          <w:sz w:val="24"/>
          <w:szCs w:val="24"/>
          <w:lang w:eastAsia="es-ES"/>
        </w:rPr>
        <w:t xml:space="preserve"> que pretendan constituir partidos políticos:</w:t>
      </w:r>
    </w:p>
    <w:p w14:paraId="440B8AE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276.</w:t>
      </w:r>
    </w:p>
    <w:p w14:paraId="09DD5F93" w14:textId="77777777" w:rsidR="004A2A36" w:rsidRPr="002E3DD9" w:rsidRDefault="004A2A36" w:rsidP="00D561F2">
      <w:pPr>
        <w:numPr>
          <w:ilvl w:val="0"/>
          <w:numId w:val="23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Tratándose de quejas o denuncias frívolas, el infractor será sancionado conforme lo siguiente:</w:t>
      </w:r>
    </w:p>
    <w:p w14:paraId="0CA83ABC" w14:textId="77777777" w:rsidR="004A2A36" w:rsidRPr="002E3DD9" w:rsidRDefault="004A2A36" w:rsidP="004A2A36">
      <w:pPr>
        <w:spacing w:after="0" w:line="240" w:lineRule="auto"/>
        <w:ind w:left="607"/>
        <w:jc w:val="both"/>
        <w:rPr>
          <w:rFonts w:ascii="Arial" w:eastAsia="Times New Roman" w:hAnsi="Arial" w:cs="Arial"/>
          <w:sz w:val="24"/>
          <w:szCs w:val="24"/>
          <w:lang w:eastAsia="es-ES"/>
        </w:rPr>
      </w:pPr>
    </w:p>
    <w:p w14:paraId="2CE1F7D8" w14:textId="77777777" w:rsidR="004A2A36" w:rsidRPr="002E3DD9" w:rsidRDefault="004A2A36" w:rsidP="00D561F2">
      <w:pPr>
        <w:numPr>
          <w:ilvl w:val="0"/>
          <w:numId w:val="238"/>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Tratándose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con amonestación pública; y</w:t>
      </w:r>
    </w:p>
    <w:p w14:paraId="73EDE02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7BC107B" w14:textId="77777777" w:rsidR="004A2A36" w:rsidRPr="002E3DD9" w:rsidRDefault="004A2A36" w:rsidP="004A2A36">
      <w:pPr>
        <w:autoSpaceDE w:val="0"/>
        <w:autoSpaceDN w:val="0"/>
        <w:adjustRightInd w:val="0"/>
        <w:spacing w:after="0" w:line="240" w:lineRule="auto"/>
        <w:jc w:val="both"/>
        <w:rPr>
          <w:rFonts w:ascii="Arial" w:eastAsia="Times New Roman" w:hAnsi="Arial" w:cs="Arial"/>
          <w:b/>
          <w:bCs/>
          <w:sz w:val="24"/>
          <w:szCs w:val="24"/>
          <w:lang w:eastAsia="es-ES"/>
        </w:rPr>
      </w:pPr>
      <w:r w:rsidRPr="002E3DD9">
        <w:rPr>
          <w:rFonts w:ascii="Arial" w:eastAsia="Times New Roman" w:hAnsi="Arial" w:cs="Arial"/>
          <w:b/>
          <w:bCs/>
          <w:sz w:val="24"/>
          <w:szCs w:val="24"/>
          <w:lang w:eastAsia="es-ES"/>
        </w:rPr>
        <w:t>Artículo 285.</w:t>
      </w:r>
    </w:p>
    <w:p w14:paraId="54D1050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1BB3FF9" w14:textId="77777777" w:rsidR="004A2A36" w:rsidRPr="002E3DD9" w:rsidRDefault="004A2A36" w:rsidP="00D561F2">
      <w:pPr>
        <w:widowControl w:val="0"/>
        <w:numPr>
          <w:ilvl w:val="0"/>
          <w:numId w:val="237"/>
        </w:numPr>
        <w:autoSpaceDE w:val="0"/>
        <w:autoSpaceDN w:val="0"/>
        <w:adjustRightInd w:val="0"/>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La queja o denuncia podrá ser presentada por escrito, en forma oral o por medios de comunicación y deberá cumplir con los siguientes requisitos:</w:t>
      </w:r>
    </w:p>
    <w:p w14:paraId="3792308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E5BF192" w14:textId="77777777" w:rsidR="004A2A36" w:rsidRPr="002E3DD9" w:rsidRDefault="004A2A36" w:rsidP="004A2A36">
      <w:pPr>
        <w:autoSpaceDE w:val="0"/>
        <w:autoSpaceDN w:val="0"/>
        <w:adjustRightInd w:val="0"/>
        <w:spacing w:after="0" w:line="240" w:lineRule="auto"/>
        <w:ind w:firstLine="607"/>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f)   Los partidos políticos y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independientes deberán presentar las quejas o denuncias por escrito. </w:t>
      </w:r>
    </w:p>
    <w:p w14:paraId="284F620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8708747" w14:textId="77777777" w:rsidR="004A2A36" w:rsidRPr="002E3DD9" w:rsidRDefault="004A2A36" w:rsidP="004A2A36">
      <w:pPr>
        <w:spacing w:after="0" w:line="240" w:lineRule="auto"/>
        <w:jc w:val="both"/>
        <w:rPr>
          <w:rFonts w:ascii="Arial" w:eastAsia="Times New Roman" w:hAnsi="Arial" w:cs="Arial"/>
          <w:sz w:val="24"/>
          <w:szCs w:val="24"/>
          <w:lang w:eastAsia="es-ES"/>
        </w:rPr>
      </w:pPr>
      <w:bookmarkStart w:id="24" w:name="_Hlk43298045"/>
      <w:r w:rsidRPr="002E3DD9">
        <w:rPr>
          <w:rFonts w:ascii="Arial" w:eastAsia="Times New Roman" w:hAnsi="Arial" w:cs="Arial"/>
          <w:b/>
          <w:sz w:val="24"/>
          <w:szCs w:val="24"/>
          <w:lang w:eastAsia="es-ES"/>
        </w:rPr>
        <w:t>Artículo 310.</w:t>
      </w:r>
      <w:r w:rsidRPr="002E3DD9">
        <w:rPr>
          <w:rFonts w:ascii="Arial" w:eastAsia="Times New Roman" w:hAnsi="Arial" w:cs="Arial"/>
          <w:sz w:val="24"/>
          <w:szCs w:val="24"/>
          <w:lang w:eastAsia="es-ES"/>
        </w:rPr>
        <w:t xml:space="preserve"> </w:t>
      </w:r>
    </w:p>
    <w:p w14:paraId="60027560" w14:textId="77777777" w:rsidR="004A2A36" w:rsidRPr="002E3DD9" w:rsidRDefault="004A2A36" w:rsidP="00D561F2">
      <w:pPr>
        <w:numPr>
          <w:ilvl w:val="0"/>
          <w:numId w:val="3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en el ámbito de su competencia, tendrá por objeto: </w:t>
      </w:r>
    </w:p>
    <w:bookmarkEnd w:id="24"/>
    <w:p w14:paraId="595DC1C2"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CDF202A"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Promover, fomentar y preservar el ejercicio de los derechos político-electorales de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y vigilar el cumplimiento de sus deberes. </w:t>
      </w:r>
    </w:p>
    <w:p w14:paraId="16E1F2A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526D332"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  Garantizar los derechos y acceso a las prerrogativas de los partidos políticos y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incluyendo la ministración oportuna del financiamiento público a que tienen derecho los partidos políticos nacionales y locales y, en su caso,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en la entidad; </w:t>
      </w:r>
    </w:p>
    <w:p w14:paraId="6D811FE5"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p>
    <w:p w14:paraId="0DB1826A"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311.</w:t>
      </w:r>
    </w:p>
    <w:p w14:paraId="6DE4D779" w14:textId="77777777" w:rsidR="004A2A36" w:rsidRPr="002E3DD9" w:rsidRDefault="004A2A36" w:rsidP="00D561F2">
      <w:pPr>
        <w:numPr>
          <w:ilvl w:val="0"/>
          <w:numId w:val="239"/>
        </w:numPr>
        <w:spacing w:after="0" w:line="240" w:lineRule="auto"/>
        <w:jc w:val="both"/>
        <w:rPr>
          <w:rFonts w:ascii="Arial" w:eastAsia="Times New Roman" w:hAnsi="Arial" w:cs="Arial"/>
          <w:sz w:val="24"/>
          <w:szCs w:val="24"/>
          <w:lang w:eastAsia="es-ES"/>
        </w:rPr>
      </w:pPr>
      <w:bookmarkStart w:id="25" w:name="_Hlk43303981"/>
      <w:r w:rsidRPr="002E3DD9">
        <w:rPr>
          <w:rFonts w:ascii="Arial" w:eastAsia="Times New Roman" w:hAnsi="Arial" w:cs="Arial"/>
          <w:sz w:val="24"/>
          <w:szCs w:val="24"/>
          <w:lang w:eastAsia="es-ES"/>
        </w:rPr>
        <w:t xml:space="preserve">El Instituto gozará de autonomía en los términos previstos en la Constitución General, la Ley General, la Constitución y las leyes locales. Será profesional en su desempeño y se regirá por los principios de certeza, imparcialidad, independencia, legalidad, máxima publicidad, </w:t>
      </w:r>
      <w:bookmarkEnd w:id="25"/>
      <w:r w:rsidRPr="002E3DD9">
        <w:rPr>
          <w:rFonts w:ascii="Arial" w:eastAsia="Times New Roman" w:hAnsi="Arial" w:cs="Arial"/>
          <w:b/>
          <w:bCs/>
          <w:sz w:val="24"/>
          <w:szCs w:val="24"/>
          <w:lang w:eastAsia="es-ES"/>
        </w:rPr>
        <w:t xml:space="preserve">objetividad, paridad y se realizarán con perspectiva de género. </w:t>
      </w:r>
    </w:p>
    <w:p w14:paraId="7F2B3B48"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p>
    <w:p w14:paraId="388E42F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4AB3F9D"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334.</w:t>
      </w:r>
      <w:r w:rsidRPr="002E3DD9">
        <w:rPr>
          <w:rFonts w:ascii="Arial" w:eastAsia="Times New Roman" w:hAnsi="Arial" w:cs="Arial"/>
          <w:sz w:val="24"/>
          <w:szCs w:val="24"/>
          <w:lang w:eastAsia="es-ES"/>
        </w:rPr>
        <w:t xml:space="preserve"> </w:t>
      </w:r>
    </w:p>
    <w:p w14:paraId="78B453FB" w14:textId="77777777" w:rsidR="004A2A36" w:rsidRPr="002E3DD9" w:rsidRDefault="004A2A36" w:rsidP="00D561F2">
      <w:pPr>
        <w:numPr>
          <w:ilvl w:val="0"/>
          <w:numId w:val="24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Consejo General se integrará por un Consejero Presidente y seis Consejeros Electorales, quienes participarán en las sesiones con voz y voto, por un representante de cada partido político y por el Secretario Ejecutivo, quienes lo harán con voz. </w:t>
      </w:r>
      <w:r w:rsidRPr="002E3DD9">
        <w:rPr>
          <w:rFonts w:ascii="Arial" w:eastAsia="Times New Roman" w:hAnsi="Arial" w:cs="Arial"/>
          <w:b/>
          <w:bCs/>
          <w:sz w:val="24"/>
          <w:szCs w:val="24"/>
          <w:lang w:eastAsia="es-ES"/>
        </w:rPr>
        <w:t>En su conformación deberá garantizarse el principio de paridad de género.</w:t>
      </w:r>
    </w:p>
    <w:p w14:paraId="3906BE3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2BD2651"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334.</w:t>
      </w:r>
      <w:r w:rsidRPr="002E3DD9">
        <w:rPr>
          <w:rFonts w:ascii="Arial" w:eastAsia="Times New Roman" w:hAnsi="Arial" w:cs="Arial"/>
          <w:sz w:val="24"/>
          <w:szCs w:val="24"/>
          <w:lang w:eastAsia="es-ES"/>
        </w:rPr>
        <w:t xml:space="preserve"> </w:t>
      </w:r>
    </w:p>
    <w:p w14:paraId="3D73CA71" w14:textId="77777777" w:rsidR="004A2A36" w:rsidRPr="002E3DD9" w:rsidRDefault="004A2A36" w:rsidP="00D561F2">
      <w:pPr>
        <w:numPr>
          <w:ilvl w:val="0"/>
          <w:numId w:val="241"/>
        </w:numPr>
        <w:spacing w:after="0" w:line="240" w:lineRule="auto"/>
        <w:jc w:val="both"/>
        <w:rPr>
          <w:rFonts w:ascii="Arial" w:eastAsia="Times New Roman" w:hAnsi="Arial" w:cs="Arial"/>
          <w:b/>
          <w:bCs/>
          <w:sz w:val="24"/>
          <w:szCs w:val="24"/>
          <w:lang w:eastAsia="es-ES"/>
        </w:rPr>
      </w:pPr>
      <w:r w:rsidRPr="002E3DD9">
        <w:rPr>
          <w:rFonts w:ascii="Arial" w:eastAsia="Times New Roman" w:hAnsi="Arial" w:cs="Arial"/>
          <w:sz w:val="24"/>
          <w:szCs w:val="24"/>
          <w:lang w:eastAsia="es-ES"/>
        </w:rPr>
        <w:t xml:space="preserve">El Consejo General se integrará por un Consejero Presidente y seis Consejeros Electorales, quienes participarán en las sesiones con voz y voto, por un representante de cada partido político y por el Secretario Ejecutivo, quienes lo harán con voz. </w:t>
      </w:r>
      <w:r w:rsidRPr="002E3DD9">
        <w:rPr>
          <w:rFonts w:ascii="Arial" w:eastAsia="Times New Roman" w:hAnsi="Arial" w:cs="Arial"/>
          <w:b/>
          <w:bCs/>
          <w:sz w:val="24"/>
          <w:szCs w:val="24"/>
          <w:lang w:eastAsia="es-ES"/>
        </w:rPr>
        <w:t>En su conformación deberá garantizarse el principio de paridad de género.</w:t>
      </w:r>
    </w:p>
    <w:p w14:paraId="1E2A22C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185CC77" w14:textId="77777777" w:rsidR="004A2A36" w:rsidRPr="002E3DD9" w:rsidRDefault="004A2A36" w:rsidP="00D561F2">
      <w:pPr>
        <w:widowControl w:val="0"/>
        <w:numPr>
          <w:ilvl w:val="0"/>
          <w:numId w:val="238"/>
        </w:numPr>
        <w:tabs>
          <w:tab w:val="left" w:pos="0"/>
        </w:tab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Cs/>
          <w:snapToGrid w:val="0"/>
          <w:sz w:val="24"/>
          <w:szCs w:val="24"/>
          <w:lang w:eastAsia="es-ES"/>
        </w:rPr>
        <w:t xml:space="preserve">Promover de manera permanente la educación cívica y la participación de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snapToGrid w:val="0"/>
          <w:sz w:val="24"/>
          <w:szCs w:val="24"/>
          <w:lang w:eastAsia="es-ES"/>
        </w:rPr>
        <w:t xml:space="preserve"> en los procesos electorales; </w:t>
      </w:r>
      <w:r w:rsidRPr="002E3DD9">
        <w:rPr>
          <w:rFonts w:ascii="Arial" w:eastAsia="Times New Roman" w:hAnsi="Arial" w:cs="Arial"/>
          <w:b/>
          <w:snapToGrid w:val="0"/>
          <w:sz w:val="24"/>
          <w:szCs w:val="24"/>
          <w:lang w:eastAsia="es-ES"/>
        </w:rPr>
        <w:t>garantizando el cumplimiento del principio de paridad de género, así como el respeto de los derechos político electorales de las mujeres;</w:t>
      </w:r>
    </w:p>
    <w:p w14:paraId="1501E1B3" w14:textId="77777777" w:rsidR="004A2A36" w:rsidRPr="002E3DD9" w:rsidRDefault="004A2A36" w:rsidP="004A2A36">
      <w:pPr>
        <w:widowControl w:val="0"/>
        <w:tabs>
          <w:tab w:val="left" w:pos="0"/>
        </w:tabs>
        <w:spacing w:after="0" w:line="240" w:lineRule="auto"/>
        <w:ind w:left="607"/>
        <w:contextualSpacing/>
        <w:jc w:val="both"/>
        <w:rPr>
          <w:rFonts w:ascii="Arial" w:eastAsia="Times New Roman" w:hAnsi="Arial" w:cs="Arial"/>
          <w:b/>
          <w:snapToGrid w:val="0"/>
          <w:sz w:val="24"/>
          <w:szCs w:val="24"/>
          <w:lang w:eastAsia="es-ES"/>
        </w:rPr>
      </w:pPr>
    </w:p>
    <w:p w14:paraId="043C5C29" w14:textId="77777777" w:rsidR="004A2A36" w:rsidRPr="002E3DD9" w:rsidRDefault="004A2A36" w:rsidP="004A2A36">
      <w:pPr>
        <w:suppressAutoHyphens/>
        <w:spacing w:after="0" w:line="240" w:lineRule="auto"/>
        <w:ind w:left="607"/>
        <w:jc w:val="both"/>
        <w:rPr>
          <w:rFonts w:ascii="Arial" w:eastAsia="Times New Roman" w:hAnsi="Arial" w:cs="Arial"/>
          <w:iCs/>
          <w:sz w:val="24"/>
          <w:szCs w:val="24"/>
          <w:lang w:eastAsia="es-ES"/>
        </w:rPr>
      </w:pPr>
      <w:r w:rsidRPr="002E3DD9">
        <w:rPr>
          <w:rFonts w:ascii="Arial" w:eastAsia="Times New Roman" w:hAnsi="Arial" w:cs="Arial"/>
          <w:sz w:val="24"/>
          <w:szCs w:val="24"/>
          <w:lang w:eastAsia="es-ES"/>
        </w:rPr>
        <w:t xml:space="preserve">v) Registrar </w:t>
      </w:r>
      <w:r w:rsidRPr="002E3DD9">
        <w:rPr>
          <w:rFonts w:ascii="Arial" w:eastAsia="Times New Roman" w:hAnsi="Arial" w:cs="Arial"/>
          <w:b/>
          <w:bCs/>
          <w:i/>
          <w:iCs/>
          <w:sz w:val="24"/>
          <w:szCs w:val="24"/>
          <w:lang w:eastAsia="es-ES"/>
        </w:rPr>
        <w:t>la candidatura</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las listas de candidaturas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representación proporcional que presenten los partidos políticos y, de manera supletoria, las fórmulas de </w:t>
      </w:r>
      <w:r w:rsidRPr="002E3DD9">
        <w:rPr>
          <w:rFonts w:ascii="Arial" w:eastAsia="Times New Roman" w:hAnsi="Arial" w:cs="Arial"/>
          <w:b/>
          <w:bCs/>
          <w:i/>
          <w:iCs/>
          <w:sz w:val="24"/>
          <w:szCs w:val="24"/>
          <w:lang w:eastAsia="es-ES"/>
        </w:rPr>
        <w:t>candidaturas 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por el principio de mayoría relativa, así como a los integrantes de los Ayuntamientos</w:t>
      </w:r>
    </w:p>
    <w:p w14:paraId="1AA832F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1B8E030" w14:textId="77777777" w:rsidR="004A2A36" w:rsidRPr="002E3DD9" w:rsidRDefault="004A2A36" w:rsidP="004A2A36">
      <w:pPr>
        <w:tabs>
          <w:tab w:val="left" w:pos="0"/>
        </w:tabs>
        <w:spacing w:after="0" w:line="240" w:lineRule="auto"/>
        <w:ind w:left="607"/>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x) Realizar los cómputos estatales de las elecciones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y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representación proporcional, en el primer caso, declarar la validez de la elección, entregar la constancia de mayoría correspondiente y declarar formalmente electo al Gobernador Constitucional del Estado de Coahuila de Zaragoza y, en el segundo, hacer la asignación correspondiente y entregar las constancias respectivas; </w:t>
      </w:r>
    </w:p>
    <w:p w14:paraId="6C7D67D4"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22051A6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345.</w:t>
      </w:r>
      <w:r w:rsidRPr="002E3DD9">
        <w:rPr>
          <w:rFonts w:ascii="Arial" w:eastAsia="Times New Roman" w:hAnsi="Arial" w:cs="Arial"/>
          <w:sz w:val="24"/>
          <w:szCs w:val="24"/>
          <w:lang w:eastAsia="es-ES"/>
        </w:rPr>
        <w:t xml:space="preserve"> </w:t>
      </w:r>
    </w:p>
    <w:p w14:paraId="38D32BA6" w14:textId="77777777" w:rsidR="004A2A36" w:rsidRPr="002E3DD9" w:rsidRDefault="004A2A36" w:rsidP="00D561F2">
      <w:pPr>
        <w:numPr>
          <w:ilvl w:val="0"/>
          <w:numId w:val="3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y los Consejeros Electorales tendrán las siguientes atribuciones: </w:t>
      </w:r>
    </w:p>
    <w:p w14:paraId="183E62A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C5BC1B1" w14:textId="77777777" w:rsidR="004A2A36" w:rsidRPr="002E3DD9" w:rsidRDefault="004A2A36" w:rsidP="00D561F2">
      <w:pPr>
        <w:widowControl w:val="0"/>
        <w:numPr>
          <w:ilvl w:val="0"/>
          <w:numId w:val="238"/>
        </w:numPr>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Orientar a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snapToGrid w:val="0"/>
          <w:sz w:val="24"/>
          <w:szCs w:val="24"/>
          <w:lang w:eastAsia="es-ES"/>
        </w:rPr>
        <w:t xml:space="preserve"> en el ejercicio de sus derechos y en el cumplimiento de sus deberes en materia político electoral; </w:t>
      </w:r>
    </w:p>
    <w:p w14:paraId="5722640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D64AB13"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352.</w:t>
      </w:r>
    </w:p>
    <w:p w14:paraId="7A03D0C4" w14:textId="77777777" w:rsidR="004A2A36" w:rsidRPr="002E3DD9" w:rsidRDefault="004A2A36" w:rsidP="00D561F2">
      <w:pPr>
        <w:numPr>
          <w:ilvl w:val="0"/>
          <w:numId w:val="24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Presidencia del Consejo General tendrá las atribuciones siguientes: </w:t>
      </w:r>
    </w:p>
    <w:p w14:paraId="7F6CD95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DDC208E" w14:textId="77777777" w:rsidR="004A2A36" w:rsidRPr="002E3DD9" w:rsidRDefault="004A2A36" w:rsidP="00D561F2">
      <w:pPr>
        <w:widowControl w:val="0"/>
        <w:numPr>
          <w:ilvl w:val="0"/>
          <w:numId w:val="243"/>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Recibir las solicitudes de registro de </w:t>
      </w:r>
      <w:r w:rsidRPr="002E3DD9">
        <w:rPr>
          <w:rFonts w:ascii="Arial" w:eastAsia="Times New Roman" w:hAnsi="Arial" w:cs="Arial"/>
          <w:b/>
          <w:i/>
          <w:iCs/>
          <w:snapToGrid w:val="0"/>
          <w:sz w:val="24"/>
          <w:szCs w:val="24"/>
          <w:lang w:eastAsia="es-ES"/>
        </w:rPr>
        <w:t>candidaturas</w:t>
      </w:r>
      <w:r w:rsidRPr="002E3DD9">
        <w:rPr>
          <w:rFonts w:ascii="Arial" w:eastAsia="Times New Roman" w:hAnsi="Arial" w:cs="Arial"/>
          <w:bCs/>
          <w:snapToGrid w:val="0"/>
          <w:sz w:val="24"/>
          <w:szCs w:val="24"/>
          <w:lang w:eastAsia="es-ES"/>
        </w:rPr>
        <w:t xml:space="preserve"> a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y someterlas al Consejo General para su registro; </w:t>
      </w:r>
    </w:p>
    <w:p w14:paraId="50D9919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5B456C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359.</w:t>
      </w:r>
      <w:r w:rsidRPr="002E3DD9">
        <w:rPr>
          <w:rFonts w:ascii="Arial" w:eastAsia="Times New Roman" w:hAnsi="Arial" w:cs="Arial"/>
          <w:sz w:val="24"/>
          <w:szCs w:val="24"/>
          <w:lang w:eastAsia="es-ES"/>
        </w:rPr>
        <w:t xml:space="preserve"> </w:t>
      </w:r>
    </w:p>
    <w:p w14:paraId="3271FE37" w14:textId="77777777" w:rsidR="004A2A36" w:rsidRPr="002E3DD9" w:rsidRDefault="004A2A36" w:rsidP="00D561F2">
      <w:pPr>
        <w:numPr>
          <w:ilvl w:val="0"/>
          <w:numId w:val="24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Comisión de Organización Electoral tendrá las siguientes atribuciones:  </w:t>
      </w:r>
    </w:p>
    <w:p w14:paraId="5A32495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6355644"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f)  Conocer y analizar las propuestas que formule la Junta General, de sustitución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para integrar los Comités Distritales y Municipales, en los términos establecidos en el reglamento interior del Instituto; </w:t>
      </w:r>
    </w:p>
    <w:p w14:paraId="573B549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A299959"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361.</w:t>
      </w:r>
      <w:r w:rsidRPr="002E3DD9">
        <w:rPr>
          <w:rFonts w:ascii="Arial" w:eastAsia="Times New Roman" w:hAnsi="Arial" w:cs="Arial"/>
          <w:sz w:val="24"/>
          <w:szCs w:val="24"/>
          <w:lang w:eastAsia="es-ES"/>
        </w:rPr>
        <w:t xml:space="preserve"> </w:t>
      </w:r>
    </w:p>
    <w:p w14:paraId="48ECB968" w14:textId="77777777" w:rsidR="004A2A36" w:rsidRPr="002E3DD9" w:rsidRDefault="004A2A36" w:rsidP="00D561F2">
      <w:pPr>
        <w:numPr>
          <w:ilvl w:val="0"/>
          <w:numId w:val="24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Comisión de Educación Cívica tendrá las siguientes atribuciones: </w:t>
      </w:r>
    </w:p>
    <w:p w14:paraId="3C91AEF6"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3BF1E796" w14:textId="77777777" w:rsidR="004A2A36" w:rsidRPr="002E3DD9" w:rsidRDefault="004A2A36" w:rsidP="00D561F2">
      <w:pPr>
        <w:numPr>
          <w:ilvl w:val="0"/>
          <w:numId w:val="246"/>
        </w:numPr>
        <w:tabs>
          <w:tab w:val="left" w:pos="0"/>
        </w:tabs>
        <w:spacing w:after="0" w:line="240" w:lineRule="auto"/>
        <w:ind w:left="993"/>
        <w:jc w:val="both"/>
        <w:rPr>
          <w:rFonts w:ascii="Arial" w:eastAsia="Times New Roman" w:hAnsi="Arial" w:cs="Arial"/>
          <w:b/>
          <w:bCs/>
          <w:i/>
          <w:iCs/>
          <w:sz w:val="24"/>
          <w:szCs w:val="24"/>
          <w:lang w:eastAsia="es-ES"/>
        </w:rPr>
      </w:pPr>
      <w:r w:rsidRPr="002E3DD9">
        <w:rPr>
          <w:rFonts w:ascii="Arial" w:eastAsia="Times New Roman" w:hAnsi="Arial" w:cs="Arial"/>
          <w:sz w:val="24"/>
          <w:szCs w:val="24"/>
          <w:lang w:eastAsia="es-ES"/>
        </w:rPr>
        <w:t xml:space="preserve">Proponer al Consejo General la implementación de programas, campañas y actividades dirigidas a la ciudadanía, con el propósito de fortalecer su participación en temas electorales, así como la educación cívica, la cultura político-democrática en el Estado, </w:t>
      </w:r>
      <w:r w:rsidRPr="002E3DD9">
        <w:rPr>
          <w:rFonts w:ascii="Arial" w:eastAsia="Times New Roman" w:hAnsi="Arial" w:cs="Arial"/>
          <w:b/>
          <w:bCs/>
          <w:i/>
          <w:iCs/>
          <w:sz w:val="24"/>
          <w:szCs w:val="24"/>
          <w:lang w:eastAsia="es-ES"/>
        </w:rPr>
        <w:t>paridad de género y respeto de los derechos humanos en el ámbito político;</w:t>
      </w:r>
    </w:p>
    <w:p w14:paraId="4A4E45A0" w14:textId="77777777" w:rsidR="004A2A36" w:rsidRPr="002E3DD9" w:rsidRDefault="004A2A36" w:rsidP="004A2A36">
      <w:pPr>
        <w:tabs>
          <w:tab w:val="left" w:pos="0"/>
        </w:tabs>
        <w:spacing w:after="0" w:line="240" w:lineRule="auto"/>
        <w:ind w:left="993" w:hanging="454"/>
        <w:jc w:val="both"/>
        <w:rPr>
          <w:rFonts w:ascii="Arial" w:eastAsia="Times New Roman" w:hAnsi="Arial" w:cs="Arial"/>
          <w:sz w:val="24"/>
          <w:szCs w:val="24"/>
          <w:lang w:eastAsia="es-ES"/>
        </w:rPr>
      </w:pPr>
    </w:p>
    <w:p w14:paraId="37D1E6B0" w14:textId="77777777" w:rsidR="004A2A36" w:rsidRPr="002E3DD9" w:rsidRDefault="004A2A36" w:rsidP="00D561F2">
      <w:pPr>
        <w:numPr>
          <w:ilvl w:val="0"/>
          <w:numId w:val="246"/>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Proponer al Consejo General la implementación de programas anuales de educación cívica</w:t>
      </w:r>
      <w:r w:rsidRPr="002E3DD9">
        <w:rPr>
          <w:rFonts w:ascii="Arial" w:eastAsia="Times New Roman" w:hAnsi="Arial" w:cs="Arial"/>
          <w:b/>
          <w:bCs/>
          <w:i/>
          <w:iCs/>
          <w:sz w:val="24"/>
          <w:szCs w:val="24"/>
          <w:lang w:eastAsia="es-ES"/>
        </w:rPr>
        <w:t>,</w:t>
      </w:r>
      <w:r w:rsidRPr="002E3DD9">
        <w:rPr>
          <w:rFonts w:ascii="Arial" w:eastAsia="Times New Roman" w:hAnsi="Arial" w:cs="Arial"/>
          <w:sz w:val="24"/>
          <w:szCs w:val="24"/>
          <w:lang w:eastAsia="es-ES"/>
        </w:rPr>
        <w:t xml:space="preserve"> cultura democrática, </w:t>
      </w:r>
      <w:r w:rsidRPr="002E3DD9">
        <w:rPr>
          <w:rFonts w:ascii="Arial" w:eastAsia="Times New Roman" w:hAnsi="Arial" w:cs="Arial"/>
          <w:b/>
          <w:bCs/>
          <w:i/>
          <w:iCs/>
          <w:sz w:val="24"/>
          <w:szCs w:val="24"/>
          <w:lang w:eastAsia="es-ES"/>
        </w:rPr>
        <w:t>paridad de género y respeto de los derechos humanos en el ámbito político</w:t>
      </w:r>
      <w:r w:rsidRPr="002E3DD9">
        <w:rPr>
          <w:rFonts w:ascii="Arial" w:eastAsia="Times New Roman" w:hAnsi="Arial" w:cs="Arial"/>
          <w:sz w:val="24"/>
          <w:szCs w:val="24"/>
          <w:lang w:eastAsia="es-ES"/>
        </w:rPr>
        <w:t xml:space="preserve">, dirigidos específicamente a la </w:t>
      </w:r>
      <w:r w:rsidRPr="002E3DD9">
        <w:rPr>
          <w:rFonts w:ascii="Arial" w:eastAsia="Times New Roman" w:hAnsi="Arial" w:cs="Arial"/>
          <w:b/>
          <w:bCs/>
          <w:i/>
          <w:iCs/>
          <w:sz w:val="24"/>
          <w:szCs w:val="24"/>
          <w:lang w:eastAsia="es-ES"/>
        </w:rPr>
        <w:t>niñez</w:t>
      </w:r>
      <w:r w:rsidRPr="002E3DD9">
        <w:rPr>
          <w:rFonts w:ascii="Arial" w:eastAsia="Times New Roman" w:hAnsi="Arial" w:cs="Arial"/>
          <w:sz w:val="24"/>
          <w:szCs w:val="24"/>
          <w:lang w:eastAsia="es-ES"/>
        </w:rPr>
        <w:t xml:space="preserve"> y jóvenes que se ajusten al contenido de los planes de estudio de los sistemas educativos públicos y privados; </w:t>
      </w:r>
    </w:p>
    <w:p w14:paraId="0A8BC66E"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2F48314B"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p>
    <w:p w14:paraId="7F97E116" w14:textId="77777777" w:rsidR="004A2A36" w:rsidRPr="002E3DD9" w:rsidRDefault="004A2A36" w:rsidP="004A2A36">
      <w:pPr>
        <w:tabs>
          <w:tab w:val="left" w:pos="0"/>
        </w:tab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Proponer a la o el Consejero Presidente, la celebración de convenios de apoyo y colaboración en materia de promoción y fortalecimiento de educación cívica, cultura político-democrática en el estado, </w:t>
      </w:r>
      <w:r w:rsidRPr="002E3DD9">
        <w:rPr>
          <w:rFonts w:ascii="Arial" w:eastAsia="Times New Roman" w:hAnsi="Arial" w:cs="Arial"/>
          <w:b/>
          <w:bCs/>
          <w:i/>
          <w:iCs/>
          <w:sz w:val="24"/>
          <w:szCs w:val="24"/>
          <w:lang w:eastAsia="es-ES"/>
        </w:rPr>
        <w:t>paridad de género y respeto de los derechos humanos en el ámbito político</w:t>
      </w:r>
      <w:r w:rsidRPr="002E3DD9">
        <w:rPr>
          <w:rFonts w:ascii="Arial" w:eastAsia="Times New Roman" w:hAnsi="Arial" w:cs="Arial"/>
          <w:sz w:val="24"/>
          <w:szCs w:val="24"/>
          <w:lang w:eastAsia="es-ES"/>
        </w:rPr>
        <w:t xml:space="preserve">, con las autoridades federales, estatales y municipales; así como con instituciones públicas y privadas de educación superior, organizaciones no gubernamentales, tanto nacionales como internacionales y la sociedad civil en general;  </w:t>
      </w:r>
    </w:p>
    <w:p w14:paraId="00A2F6D7" w14:textId="77777777" w:rsidR="004A2A36" w:rsidRPr="002E3DD9" w:rsidRDefault="004A2A36" w:rsidP="004A2A36">
      <w:pPr>
        <w:tabs>
          <w:tab w:val="left" w:pos="0"/>
        </w:tabs>
        <w:spacing w:after="0" w:line="240" w:lineRule="auto"/>
        <w:jc w:val="both"/>
        <w:rPr>
          <w:rFonts w:ascii="Arial" w:eastAsia="Times New Roman" w:hAnsi="Arial" w:cs="Arial"/>
          <w:sz w:val="24"/>
          <w:szCs w:val="24"/>
          <w:lang w:eastAsia="es-ES"/>
        </w:rPr>
      </w:pPr>
    </w:p>
    <w:p w14:paraId="06E454AD" w14:textId="77777777" w:rsidR="004A2A36" w:rsidRPr="002E3DD9" w:rsidRDefault="004A2A36" w:rsidP="004A2A36">
      <w:pPr>
        <w:tabs>
          <w:tab w:val="left" w:pos="0"/>
        </w:tab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 Opinar respecto del contenido e imagen de los programas y campañas informativas y de difusión implementados por el Instituto en materia de educación cívica</w:t>
      </w:r>
      <w:r w:rsidRPr="002E3DD9">
        <w:rPr>
          <w:rFonts w:ascii="Arial" w:eastAsia="Times New Roman" w:hAnsi="Arial" w:cs="Arial"/>
          <w:b/>
          <w:bCs/>
          <w:i/>
          <w:iCs/>
          <w:sz w:val="24"/>
          <w:szCs w:val="24"/>
          <w:lang w:eastAsia="es-ES"/>
        </w:rPr>
        <w:t>,</w:t>
      </w:r>
      <w:r w:rsidRPr="002E3DD9">
        <w:rPr>
          <w:rFonts w:ascii="Arial" w:eastAsia="Times New Roman" w:hAnsi="Arial" w:cs="Arial"/>
          <w:sz w:val="24"/>
          <w:szCs w:val="24"/>
          <w:lang w:eastAsia="es-ES"/>
        </w:rPr>
        <w:t xml:space="preserve"> fortalecimiento de la cultura democrática, </w:t>
      </w:r>
      <w:r w:rsidRPr="002E3DD9">
        <w:rPr>
          <w:rFonts w:ascii="Arial" w:eastAsia="Times New Roman" w:hAnsi="Arial" w:cs="Arial"/>
          <w:b/>
          <w:bCs/>
          <w:i/>
          <w:iCs/>
          <w:sz w:val="24"/>
          <w:szCs w:val="24"/>
          <w:lang w:eastAsia="es-ES"/>
        </w:rPr>
        <w:t>paridad de género y respeto de los derechos humanos en el ámbito político;</w:t>
      </w:r>
      <w:r w:rsidRPr="002E3DD9">
        <w:rPr>
          <w:rFonts w:ascii="Arial" w:eastAsia="Times New Roman" w:hAnsi="Arial" w:cs="Arial"/>
          <w:sz w:val="24"/>
          <w:szCs w:val="24"/>
          <w:lang w:eastAsia="es-ES"/>
        </w:rPr>
        <w:t xml:space="preserve"> </w:t>
      </w:r>
    </w:p>
    <w:p w14:paraId="009117AA" w14:textId="77777777" w:rsidR="004A2A36" w:rsidRPr="002E3DD9" w:rsidRDefault="004A2A36" w:rsidP="004A2A36">
      <w:pPr>
        <w:tabs>
          <w:tab w:val="left" w:pos="0"/>
        </w:tabs>
        <w:spacing w:after="0" w:line="240" w:lineRule="auto"/>
        <w:jc w:val="both"/>
        <w:rPr>
          <w:rFonts w:ascii="Arial" w:eastAsia="Times New Roman" w:hAnsi="Arial" w:cs="Arial"/>
          <w:sz w:val="24"/>
          <w:szCs w:val="24"/>
          <w:lang w:eastAsia="es-ES"/>
        </w:rPr>
      </w:pPr>
    </w:p>
    <w:p w14:paraId="5945972E" w14:textId="77777777" w:rsidR="004A2A36" w:rsidRPr="002E3DD9" w:rsidRDefault="004A2A36" w:rsidP="004A2A36">
      <w:pPr>
        <w:tabs>
          <w:tab w:val="left" w:pos="0"/>
        </w:tab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f) Organizar talleres y cursos de educación cívica</w:t>
      </w:r>
      <w:r w:rsidRPr="002E3DD9">
        <w:rPr>
          <w:rFonts w:ascii="Arial" w:eastAsia="Times New Roman" w:hAnsi="Arial" w:cs="Arial"/>
          <w:b/>
          <w:bCs/>
          <w:i/>
          <w:iCs/>
          <w:sz w:val="24"/>
          <w:szCs w:val="24"/>
          <w:lang w:eastAsia="es-ES"/>
        </w:rPr>
        <w:t xml:space="preserve">, </w:t>
      </w:r>
      <w:r w:rsidRPr="002E3DD9">
        <w:rPr>
          <w:rFonts w:ascii="Arial" w:eastAsia="Times New Roman" w:hAnsi="Arial" w:cs="Arial"/>
          <w:sz w:val="24"/>
          <w:szCs w:val="24"/>
          <w:lang w:eastAsia="es-ES"/>
        </w:rPr>
        <w:t xml:space="preserve">fortalecimiento de la cultura democrática, </w:t>
      </w:r>
      <w:r w:rsidRPr="002E3DD9">
        <w:rPr>
          <w:rFonts w:ascii="Arial" w:eastAsia="Times New Roman" w:hAnsi="Arial" w:cs="Arial"/>
          <w:b/>
          <w:bCs/>
          <w:i/>
          <w:iCs/>
          <w:sz w:val="24"/>
          <w:szCs w:val="24"/>
          <w:lang w:eastAsia="es-ES"/>
        </w:rPr>
        <w:t>paridad de género y respeto de los derechos humanos en el ámbito político</w:t>
      </w:r>
      <w:r w:rsidRPr="002E3DD9">
        <w:rPr>
          <w:rFonts w:ascii="Arial" w:eastAsia="Times New Roman" w:hAnsi="Arial" w:cs="Arial"/>
          <w:sz w:val="24"/>
          <w:szCs w:val="24"/>
          <w:lang w:eastAsia="es-ES"/>
        </w:rPr>
        <w:t xml:space="preserve">, y </w:t>
      </w:r>
    </w:p>
    <w:p w14:paraId="5DC5ADA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3A460AD" w14:textId="77777777" w:rsidR="004A2A36" w:rsidRPr="002E3DD9" w:rsidRDefault="004A2A36" w:rsidP="004A2A36">
      <w:pPr>
        <w:spacing w:after="0" w:line="240" w:lineRule="auto"/>
        <w:jc w:val="both"/>
        <w:rPr>
          <w:rFonts w:ascii="Arial" w:eastAsia="Times New Roman" w:hAnsi="Arial" w:cs="Arial"/>
          <w:sz w:val="24"/>
          <w:szCs w:val="24"/>
          <w:lang w:eastAsia="es-ES"/>
        </w:rPr>
      </w:pPr>
      <w:bookmarkStart w:id="26" w:name="_Hlk43372044"/>
      <w:r w:rsidRPr="002E3DD9">
        <w:rPr>
          <w:rFonts w:ascii="Arial" w:eastAsia="Times New Roman" w:hAnsi="Arial" w:cs="Arial"/>
          <w:b/>
          <w:sz w:val="24"/>
          <w:szCs w:val="24"/>
          <w:lang w:eastAsia="es-ES"/>
        </w:rPr>
        <w:t>Artículo 366.</w:t>
      </w:r>
      <w:r w:rsidRPr="002E3DD9">
        <w:rPr>
          <w:rFonts w:ascii="Arial" w:eastAsia="Times New Roman" w:hAnsi="Arial" w:cs="Arial"/>
          <w:sz w:val="24"/>
          <w:szCs w:val="24"/>
          <w:lang w:eastAsia="es-ES"/>
        </w:rPr>
        <w:t xml:space="preserve"> </w:t>
      </w:r>
    </w:p>
    <w:p w14:paraId="541D815F" w14:textId="77777777" w:rsidR="004A2A36" w:rsidRPr="002E3DD9" w:rsidRDefault="004A2A36" w:rsidP="00D561F2">
      <w:pPr>
        <w:numPr>
          <w:ilvl w:val="0"/>
          <w:numId w:val="24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Junta General Ejecutiva tendrá las siguientes atribuciones: </w:t>
      </w:r>
    </w:p>
    <w:bookmarkEnd w:id="26"/>
    <w:p w14:paraId="0AF90004"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D825F84" w14:textId="77777777" w:rsidR="004A2A36" w:rsidRPr="002E3DD9" w:rsidRDefault="004A2A36" w:rsidP="004A2A36">
      <w:pPr>
        <w:spacing w:after="0" w:line="240" w:lineRule="auto"/>
        <w:ind w:left="709"/>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b) </w:t>
      </w:r>
      <w:bookmarkStart w:id="27" w:name="_Hlk43372049"/>
      <w:r w:rsidRPr="002E3DD9">
        <w:rPr>
          <w:rFonts w:ascii="Arial" w:eastAsia="Times New Roman" w:hAnsi="Arial" w:cs="Arial"/>
          <w:sz w:val="24"/>
          <w:szCs w:val="24"/>
          <w:lang w:eastAsia="es-ES"/>
        </w:rPr>
        <w:t xml:space="preserve"> Proponer al Consejo General el Programa de Capacitación Electoral y </w:t>
      </w:r>
      <w:r w:rsidRPr="002E3DD9">
        <w:rPr>
          <w:rFonts w:ascii="Arial" w:eastAsia="Times New Roman" w:hAnsi="Arial" w:cs="Arial"/>
          <w:b/>
          <w:bCs/>
          <w:i/>
          <w:iCs/>
          <w:sz w:val="24"/>
          <w:szCs w:val="24"/>
          <w:lang w:eastAsia="es-ES"/>
        </w:rPr>
        <w:t>Paridad de Género</w:t>
      </w:r>
      <w:r w:rsidRPr="002E3DD9">
        <w:rPr>
          <w:rFonts w:ascii="Arial" w:eastAsia="Times New Roman" w:hAnsi="Arial" w:cs="Arial"/>
          <w:sz w:val="24"/>
          <w:szCs w:val="24"/>
          <w:lang w:eastAsia="es-ES"/>
        </w:rPr>
        <w:t xml:space="preserve">, así como los materiales didácticos que se ocuparán para la capacitación, conforme a la legislación y lineamientos aplicables; </w:t>
      </w:r>
    </w:p>
    <w:bookmarkEnd w:id="27"/>
    <w:p w14:paraId="5D96F80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3B73EA1"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367.</w:t>
      </w:r>
      <w:r w:rsidRPr="002E3DD9">
        <w:rPr>
          <w:rFonts w:ascii="Arial" w:eastAsia="Times New Roman" w:hAnsi="Arial" w:cs="Arial"/>
          <w:sz w:val="24"/>
          <w:szCs w:val="24"/>
          <w:lang w:eastAsia="es-ES"/>
        </w:rPr>
        <w:t xml:space="preserve"> </w:t>
      </w:r>
    </w:p>
    <w:p w14:paraId="27EA5E89" w14:textId="77777777" w:rsidR="004A2A36" w:rsidRPr="002E3DD9" w:rsidRDefault="004A2A36" w:rsidP="00D561F2">
      <w:pPr>
        <w:numPr>
          <w:ilvl w:val="0"/>
          <w:numId w:val="24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Titular de la Secretaría Ejecutiva será designado por el voto de al menos cinco miembros del Consejo General del Instituto, a propuesta de la o el Consejero Presidente. Corresponde al Secretario Ejecutivo: </w:t>
      </w:r>
    </w:p>
    <w:p w14:paraId="6539828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A50C623" w14:textId="77777777" w:rsidR="004A2A36" w:rsidRPr="002E3DD9" w:rsidRDefault="004A2A36" w:rsidP="00D561F2">
      <w:pPr>
        <w:widowControl w:val="0"/>
        <w:numPr>
          <w:ilvl w:val="0"/>
          <w:numId w:val="24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Integrar los expedientes con las actas de cómputo de la elección de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
          <w:snapToGrid w:val="0"/>
          <w:sz w:val="24"/>
          <w:szCs w:val="24"/>
          <w:lang w:eastAsia="es-ES"/>
        </w:rPr>
        <w:t>,</w:t>
      </w:r>
      <w:r w:rsidRPr="002E3DD9">
        <w:rPr>
          <w:rFonts w:ascii="Arial" w:eastAsia="Times New Roman" w:hAnsi="Arial" w:cs="Arial"/>
          <w:bCs/>
          <w:snapToGrid w:val="0"/>
          <w:sz w:val="24"/>
          <w:szCs w:val="24"/>
          <w:lang w:eastAsia="es-ES"/>
        </w:rPr>
        <w:t xml:space="preserve"> realizar las operaciones aritméticas correspondientes e informar al Consejo General del resultado por partido político y </w:t>
      </w:r>
      <w:r w:rsidRPr="002E3DD9">
        <w:rPr>
          <w:rFonts w:ascii="Arial" w:eastAsia="Times New Roman" w:hAnsi="Arial" w:cs="Arial"/>
          <w:b/>
          <w:i/>
          <w:iCs/>
          <w:snapToGrid w:val="0"/>
          <w:sz w:val="24"/>
          <w:szCs w:val="24"/>
          <w:lang w:eastAsia="es-ES"/>
        </w:rPr>
        <w:t>candidatura</w:t>
      </w:r>
      <w:r w:rsidRPr="002E3DD9">
        <w:rPr>
          <w:rFonts w:ascii="Arial" w:eastAsia="Times New Roman" w:hAnsi="Arial" w:cs="Arial"/>
          <w:b/>
          <w:snapToGrid w:val="0"/>
          <w:sz w:val="24"/>
          <w:szCs w:val="24"/>
          <w:lang w:eastAsia="es-ES"/>
        </w:rPr>
        <w:t>;</w:t>
      </w:r>
      <w:r w:rsidRPr="002E3DD9">
        <w:rPr>
          <w:rFonts w:ascii="Arial" w:eastAsia="Times New Roman" w:hAnsi="Arial" w:cs="Arial"/>
          <w:bCs/>
          <w:snapToGrid w:val="0"/>
          <w:sz w:val="24"/>
          <w:szCs w:val="24"/>
          <w:lang w:eastAsia="es-ES"/>
        </w:rPr>
        <w:t xml:space="preserve"> </w:t>
      </w:r>
    </w:p>
    <w:p w14:paraId="37CE11CB" w14:textId="77777777" w:rsidR="004A2A36" w:rsidRPr="002E3DD9" w:rsidRDefault="004A2A36" w:rsidP="004A2A36">
      <w:pPr>
        <w:spacing w:after="0" w:line="240" w:lineRule="auto"/>
        <w:ind w:left="993"/>
        <w:jc w:val="both"/>
        <w:rPr>
          <w:rFonts w:ascii="Arial" w:eastAsia="Times New Roman" w:hAnsi="Arial" w:cs="Arial"/>
          <w:bCs/>
          <w:sz w:val="24"/>
          <w:szCs w:val="24"/>
          <w:lang w:eastAsia="es-ES"/>
        </w:rPr>
      </w:pPr>
    </w:p>
    <w:p w14:paraId="778D73DB" w14:textId="77777777" w:rsidR="004A2A36" w:rsidRPr="002E3DD9" w:rsidRDefault="004A2A36" w:rsidP="00D561F2">
      <w:pPr>
        <w:widowControl w:val="0"/>
        <w:numPr>
          <w:ilvl w:val="0"/>
          <w:numId w:val="24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Integrar los expedientes con las actas de cómputo distritales de la elección de </w:t>
      </w:r>
      <w:r w:rsidRPr="002E3DD9">
        <w:rPr>
          <w:rFonts w:ascii="Arial" w:eastAsia="Times New Roman" w:hAnsi="Arial" w:cs="Arial"/>
          <w:b/>
          <w:i/>
          <w:iCs/>
          <w:snapToGrid w:val="0"/>
          <w:sz w:val="24"/>
          <w:szCs w:val="24"/>
          <w:lang w:eastAsia="es-ES"/>
        </w:rPr>
        <w:t>diputaciones</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por el principio de representación proporcional, y formular el proyecto de dictamen con la respectiva asignación por partido político, en los términos de este </w:t>
      </w:r>
      <w:r w:rsidRPr="002E3DD9">
        <w:rPr>
          <w:rFonts w:ascii="Arial" w:eastAsia="Times New Roman" w:hAnsi="Arial" w:cs="Arial"/>
          <w:bCs/>
          <w:snapToGrid w:val="0"/>
          <w:sz w:val="24"/>
          <w:szCs w:val="24"/>
          <w:lang w:val="es-ES" w:eastAsia="es-ES"/>
        </w:rPr>
        <w:t>Código</w:t>
      </w:r>
      <w:r w:rsidRPr="002E3DD9">
        <w:rPr>
          <w:rFonts w:ascii="Arial" w:eastAsia="Times New Roman" w:hAnsi="Arial" w:cs="Arial"/>
          <w:bCs/>
          <w:snapToGrid w:val="0"/>
          <w:sz w:val="24"/>
          <w:szCs w:val="24"/>
          <w:lang w:eastAsia="es-ES"/>
        </w:rPr>
        <w:t xml:space="preserve">, y presentarlos oportunamente al Consejo General; </w:t>
      </w:r>
    </w:p>
    <w:p w14:paraId="08A293F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0134ADD"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371.</w:t>
      </w:r>
      <w:r w:rsidRPr="002E3DD9">
        <w:rPr>
          <w:rFonts w:ascii="Arial" w:eastAsia="Times New Roman" w:hAnsi="Arial" w:cs="Arial"/>
          <w:sz w:val="24"/>
          <w:szCs w:val="24"/>
          <w:lang w:eastAsia="es-ES"/>
        </w:rPr>
        <w:t xml:space="preserve"> </w:t>
      </w:r>
    </w:p>
    <w:p w14:paraId="5F2BDBD9" w14:textId="77777777" w:rsidR="004A2A36" w:rsidRPr="002E3DD9" w:rsidRDefault="004A2A36" w:rsidP="00D561F2">
      <w:pPr>
        <w:numPr>
          <w:ilvl w:val="0"/>
          <w:numId w:val="25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Estado,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y los partidos políticos son corresponsables de la preparación, la organización, el desarrollo y la vigilancia del proceso electoral, desconcentrándose algunas de las funciones inherentes al proceso electoral, según se establece en </w:t>
      </w:r>
      <w:r w:rsidRPr="002E3DD9">
        <w:rPr>
          <w:rFonts w:ascii="Arial" w:eastAsia="Times New Roman" w:hAnsi="Arial" w:cs="Arial"/>
          <w:sz w:val="24"/>
          <w:szCs w:val="24"/>
          <w:lang w:val="es-ES" w:eastAsia="es-ES"/>
        </w:rPr>
        <w:t>el presente Código</w:t>
      </w:r>
      <w:r w:rsidRPr="002E3DD9">
        <w:rPr>
          <w:rFonts w:ascii="Arial" w:eastAsia="Times New Roman" w:hAnsi="Arial" w:cs="Arial"/>
          <w:sz w:val="24"/>
          <w:szCs w:val="24"/>
          <w:lang w:eastAsia="es-ES"/>
        </w:rPr>
        <w:t xml:space="preserve">, a través de los órganos siguientes, los cuales deberán estar integrados, preferentemente de forma paritaria:  </w:t>
      </w:r>
    </w:p>
    <w:p w14:paraId="309DEC5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57FF37C"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372.</w:t>
      </w:r>
      <w:r w:rsidRPr="002E3DD9">
        <w:rPr>
          <w:rFonts w:ascii="Arial" w:eastAsia="Times New Roman" w:hAnsi="Arial" w:cs="Arial"/>
          <w:sz w:val="24"/>
          <w:szCs w:val="24"/>
          <w:lang w:eastAsia="es-ES"/>
        </w:rPr>
        <w:t xml:space="preserve"> </w:t>
      </w:r>
    </w:p>
    <w:p w14:paraId="08ACB2E4" w14:textId="77777777" w:rsidR="004A2A36" w:rsidRPr="002E3DD9" w:rsidRDefault="004A2A36" w:rsidP="00D561F2">
      <w:pPr>
        <w:numPr>
          <w:ilvl w:val="0"/>
          <w:numId w:val="25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comités distritales electorales son órganos encargados de la preparación, organización, desarrollo y vigilancia del proceso electoral para la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del Congreso del Estado, dentro de sus respectivos distritos, conforme a lo estipulado en este Código y demás disposiciones aplicables.  </w:t>
      </w:r>
    </w:p>
    <w:p w14:paraId="64579C4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014677B"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375.</w:t>
      </w:r>
      <w:r w:rsidRPr="002E3DD9">
        <w:rPr>
          <w:rFonts w:ascii="Arial" w:eastAsia="Times New Roman" w:hAnsi="Arial" w:cs="Arial"/>
          <w:sz w:val="24"/>
          <w:szCs w:val="24"/>
          <w:lang w:eastAsia="es-ES"/>
        </w:rPr>
        <w:t xml:space="preserve"> </w:t>
      </w:r>
    </w:p>
    <w:p w14:paraId="79D298EB" w14:textId="77777777" w:rsidR="004A2A36" w:rsidRPr="002E3DD9" w:rsidRDefault="004A2A36" w:rsidP="00D561F2">
      <w:pPr>
        <w:numPr>
          <w:ilvl w:val="0"/>
          <w:numId w:val="25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ser presidente, secretario o consejero distrital electoral, además de lo establecido en la normatividad aplicable, se requiere:  </w:t>
      </w:r>
    </w:p>
    <w:p w14:paraId="1F417B44"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2E2297FA" w14:textId="77777777" w:rsidR="004A2A36" w:rsidRPr="002E3DD9" w:rsidRDefault="004A2A36" w:rsidP="00D561F2">
      <w:pPr>
        <w:numPr>
          <w:ilvl w:val="0"/>
          <w:numId w:val="253"/>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Ser </w:t>
      </w:r>
      <w:r w:rsidRPr="002E3DD9">
        <w:rPr>
          <w:rFonts w:ascii="Arial" w:eastAsia="Times New Roman" w:hAnsi="Arial" w:cs="Arial"/>
          <w:b/>
          <w:bCs/>
          <w:i/>
          <w:iCs/>
          <w:sz w:val="24"/>
          <w:szCs w:val="24"/>
          <w:lang w:eastAsia="es-ES"/>
        </w:rPr>
        <w:t>ciudadana o ciudadano</w:t>
      </w:r>
      <w:r w:rsidRPr="002E3DD9">
        <w:rPr>
          <w:rFonts w:ascii="Arial" w:eastAsia="Times New Roman" w:hAnsi="Arial" w:cs="Arial"/>
          <w:sz w:val="24"/>
          <w:szCs w:val="24"/>
          <w:lang w:eastAsia="es-ES"/>
        </w:rPr>
        <w:t xml:space="preserve"> mexicano por nacimiento, en pleno ejercicio de sus derechos políticos y civiles; </w:t>
      </w:r>
    </w:p>
    <w:p w14:paraId="002D151C"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C8F8AFE"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377.</w:t>
      </w:r>
      <w:r w:rsidRPr="002E3DD9">
        <w:rPr>
          <w:rFonts w:ascii="Arial" w:eastAsia="Times New Roman" w:hAnsi="Arial" w:cs="Arial"/>
          <w:sz w:val="24"/>
          <w:szCs w:val="24"/>
          <w:lang w:eastAsia="es-ES"/>
        </w:rPr>
        <w:t xml:space="preserve"> </w:t>
      </w:r>
    </w:p>
    <w:p w14:paraId="09D4187B" w14:textId="77777777" w:rsidR="004A2A36" w:rsidRPr="002E3DD9" w:rsidRDefault="004A2A36" w:rsidP="00D561F2">
      <w:pPr>
        <w:numPr>
          <w:ilvl w:val="0"/>
          <w:numId w:val="25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comités distritales electorales, tendrán las atribuciones siguientes, sin perjuicio de las que se establezcan en la legislación aplicable y lineamientos respectivos: </w:t>
      </w:r>
    </w:p>
    <w:p w14:paraId="28BBDF42"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A709FC6"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Recibir y resolver las solicitudes de registro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que sean presentadas por los diversos partidos políticos; </w:t>
      </w:r>
    </w:p>
    <w:p w14:paraId="5DAE3CA1" w14:textId="77777777" w:rsidR="004A2A36" w:rsidRPr="002E3DD9" w:rsidRDefault="004A2A36" w:rsidP="004A2A36">
      <w:pPr>
        <w:spacing w:after="0" w:line="240" w:lineRule="auto"/>
        <w:ind w:left="993" w:hanging="409"/>
        <w:jc w:val="both"/>
        <w:rPr>
          <w:rFonts w:ascii="Arial" w:eastAsia="Times New Roman" w:hAnsi="Arial" w:cs="Arial"/>
          <w:sz w:val="24"/>
          <w:szCs w:val="24"/>
          <w:lang w:eastAsia="es-ES"/>
        </w:rPr>
      </w:pPr>
    </w:p>
    <w:p w14:paraId="0058D431"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Resolver sobre las peticiones que le sometan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y los partidos políticos relativas a la integración y funcionamiento de las mesas directivas de casilla, al desarrollo del proceso electoral y demás asuntos de su competencia, de conformidad con la legislación aplicable; </w:t>
      </w:r>
    </w:p>
    <w:p w14:paraId="6AD11E4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7382CE99" w14:textId="77777777" w:rsidR="004A2A36" w:rsidRPr="002E3DD9" w:rsidRDefault="004A2A36" w:rsidP="004A2A36">
      <w:pPr>
        <w:spacing w:after="0" w:line="240" w:lineRule="auto"/>
        <w:ind w:firstLine="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  Realizar el cómputo distrital para la elección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de mayoría relativa; </w:t>
      </w:r>
    </w:p>
    <w:p w14:paraId="7C3CBF2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17D8FC9" w14:textId="77777777" w:rsidR="004A2A36" w:rsidRPr="002E3DD9" w:rsidRDefault="004A2A36" w:rsidP="004A2A36">
      <w:pPr>
        <w:spacing w:after="0" w:line="240" w:lineRule="auto"/>
        <w:ind w:firstLine="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h)  Declarar formalmente electos a </w:t>
      </w:r>
      <w:r w:rsidRPr="002E3DD9">
        <w:rPr>
          <w:rFonts w:ascii="Arial" w:eastAsia="Times New Roman" w:hAnsi="Arial" w:cs="Arial"/>
          <w:b/>
          <w:bCs/>
          <w:i/>
          <w:iCs/>
          <w:sz w:val="24"/>
          <w:szCs w:val="24"/>
          <w:lang w:eastAsia="es-ES"/>
        </w:rPr>
        <w:t>las diputaciones</w:t>
      </w:r>
      <w:r w:rsidRPr="002E3DD9">
        <w:rPr>
          <w:rFonts w:ascii="Arial" w:eastAsia="Times New Roman" w:hAnsi="Arial" w:cs="Arial"/>
          <w:sz w:val="24"/>
          <w:szCs w:val="24"/>
          <w:lang w:eastAsia="es-ES"/>
        </w:rPr>
        <w:t xml:space="preserve"> del Congreso del Estado;  </w:t>
      </w:r>
    </w:p>
    <w:p w14:paraId="0901E56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8CAF3B8"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   Coadyuvar, cuando así se determine, a la implementación de programas de capacitación electoral a </w:t>
      </w:r>
      <w:r w:rsidRPr="002E3DD9">
        <w:rPr>
          <w:rFonts w:ascii="Arial" w:eastAsia="Times New Roman" w:hAnsi="Arial" w:cs="Arial"/>
          <w:b/>
          <w:bCs/>
          <w:i/>
          <w:iCs/>
          <w:sz w:val="24"/>
          <w:szCs w:val="24"/>
          <w:lang w:eastAsia="es-ES"/>
        </w:rPr>
        <w:t>la ciudadanía</w:t>
      </w:r>
      <w:r w:rsidRPr="002E3DD9">
        <w:rPr>
          <w:rFonts w:ascii="Arial" w:eastAsia="Times New Roman" w:hAnsi="Arial" w:cs="Arial"/>
          <w:sz w:val="24"/>
          <w:szCs w:val="24"/>
          <w:lang w:eastAsia="es-ES"/>
        </w:rPr>
        <w:t xml:space="preserve"> que </w:t>
      </w:r>
      <w:r w:rsidRPr="002E3DD9">
        <w:rPr>
          <w:rFonts w:ascii="Arial" w:eastAsia="Times New Roman" w:hAnsi="Arial" w:cs="Arial"/>
          <w:b/>
          <w:bCs/>
          <w:i/>
          <w:iCs/>
          <w:sz w:val="24"/>
          <w:szCs w:val="24"/>
          <w:lang w:eastAsia="es-ES"/>
        </w:rPr>
        <w:t>integre</w:t>
      </w:r>
      <w:r w:rsidRPr="002E3DD9">
        <w:rPr>
          <w:rFonts w:ascii="Arial" w:eastAsia="Times New Roman" w:hAnsi="Arial" w:cs="Arial"/>
          <w:sz w:val="24"/>
          <w:szCs w:val="24"/>
          <w:lang w:eastAsia="es-ES"/>
        </w:rPr>
        <w:t xml:space="preserve"> las mesas directivas de casilla, conforme a la coordinación que se establezca con el Instituto Nacional, y </w:t>
      </w:r>
    </w:p>
    <w:p w14:paraId="0CF49604"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E2BC576"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378.</w:t>
      </w:r>
      <w:r w:rsidRPr="002E3DD9">
        <w:rPr>
          <w:rFonts w:ascii="Arial" w:eastAsia="Times New Roman" w:hAnsi="Arial" w:cs="Arial"/>
          <w:sz w:val="24"/>
          <w:szCs w:val="24"/>
          <w:lang w:eastAsia="es-ES"/>
        </w:rPr>
        <w:t xml:space="preserve"> </w:t>
      </w:r>
    </w:p>
    <w:p w14:paraId="10430794" w14:textId="77777777" w:rsidR="004A2A36" w:rsidRPr="002E3DD9" w:rsidRDefault="004A2A36" w:rsidP="00D561F2">
      <w:pPr>
        <w:numPr>
          <w:ilvl w:val="0"/>
          <w:numId w:val="25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comités municipales electorales son los órganos encargados de la organización, preparación, desarrollo y vigilancia, dentro de su circunscripción, de los procesos electorales para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e integrantes de los ayuntamientos. </w:t>
      </w:r>
    </w:p>
    <w:p w14:paraId="768665B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CF94373"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381.</w:t>
      </w:r>
      <w:r w:rsidRPr="002E3DD9">
        <w:rPr>
          <w:rFonts w:ascii="Arial" w:eastAsia="Times New Roman" w:hAnsi="Arial" w:cs="Arial"/>
          <w:sz w:val="24"/>
          <w:szCs w:val="24"/>
          <w:lang w:eastAsia="es-ES"/>
        </w:rPr>
        <w:t xml:space="preserve"> </w:t>
      </w:r>
    </w:p>
    <w:p w14:paraId="219D5325" w14:textId="77777777" w:rsidR="004A2A36" w:rsidRPr="002E3DD9" w:rsidRDefault="004A2A36" w:rsidP="00D561F2">
      <w:pPr>
        <w:numPr>
          <w:ilvl w:val="0"/>
          <w:numId w:val="25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ser presidente, secretario y consejero ciudadana o ciudadano de un comité municipal electoral, además de lo establecido en la normatividad aplicable, se requiere:  </w:t>
      </w:r>
    </w:p>
    <w:p w14:paraId="2B8B670B"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1DFCD81B" w14:textId="77777777" w:rsidR="004A2A36" w:rsidRPr="002E3DD9" w:rsidRDefault="004A2A36" w:rsidP="00D561F2">
      <w:pPr>
        <w:numPr>
          <w:ilvl w:val="0"/>
          <w:numId w:val="257"/>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Ser </w:t>
      </w:r>
      <w:r w:rsidRPr="002E3DD9">
        <w:rPr>
          <w:rFonts w:ascii="Arial" w:eastAsia="Times New Roman" w:hAnsi="Arial" w:cs="Arial"/>
          <w:b/>
          <w:bCs/>
          <w:i/>
          <w:iCs/>
          <w:sz w:val="24"/>
          <w:szCs w:val="24"/>
          <w:lang w:eastAsia="es-ES"/>
        </w:rPr>
        <w:t>ciudadana o ciudadano</w:t>
      </w:r>
      <w:r w:rsidRPr="002E3DD9">
        <w:rPr>
          <w:rFonts w:ascii="Arial" w:eastAsia="Times New Roman" w:hAnsi="Arial" w:cs="Arial"/>
          <w:sz w:val="24"/>
          <w:szCs w:val="24"/>
          <w:lang w:eastAsia="es-ES"/>
        </w:rPr>
        <w:t xml:space="preserve"> mexicano por nacimiento, en pleno ejercicio de sus derechos políticos y civiles; </w:t>
      </w:r>
    </w:p>
    <w:p w14:paraId="07FB45C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DAF843B"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383.</w:t>
      </w:r>
      <w:r w:rsidRPr="002E3DD9">
        <w:rPr>
          <w:rFonts w:ascii="Arial" w:eastAsia="Times New Roman" w:hAnsi="Arial" w:cs="Arial"/>
          <w:sz w:val="24"/>
          <w:szCs w:val="24"/>
          <w:lang w:eastAsia="es-ES"/>
        </w:rPr>
        <w:t xml:space="preserve"> </w:t>
      </w:r>
    </w:p>
    <w:p w14:paraId="6170AF16" w14:textId="77777777" w:rsidR="004A2A36" w:rsidRPr="002E3DD9" w:rsidRDefault="004A2A36" w:rsidP="00D561F2">
      <w:pPr>
        <w:numPr>
          <w:ilvl w:val="0"/>
          <w:numId w:val="25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comités municipales electorales tendrán las atribuciones siguientes, sin perjuicio de las que se establezcan en la legislación aplicable y lineamientos respectivos: </w:t>
      </w:r>
    </w:p>
    <w:p w14:paraId="3AF9CF29"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C8D2E84" w14:textId="77777777" w:rsidR="004A2A36" w:rsidRPr="002E3DD9" w:rsidRDefault="004A2A36" w:rsidP="00D561F2">
      <w:pPr>
        <w:widowControl w:val="0"/>
        <w:numPr>
          <w:ilvl w:val="0"/>
          <w:numId w:val="25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Intervenir dentro de su jurisdicción en la preparación, organización, desarrollo y vigilancia de los procesos electorales de </w:t>
      </w:r>
      <w:r w:rsidRPr="002E3DD9">
        <w:rPr>
          <w:rFonts w:ascii="Arial" w:eastAsia="Times New Roman" w:hAnsi="Arial" w:cs="Arial"/>
          <w:b/>
          <w:i/>
          <w:iCs/>
          <w:snapToGrid w:val="0"/>
          <w:sz w:val="24"/>
          <w:szCs w:val="24"/>
          <w:lang w:eastAsia="es-ES"/>
        </w:rPr>
        <w:t>Gubernatura</w:t>
      </w:r>
      <w:r w:rsidRPr="002E3DD9">
        <w:rPr>
          <w:rFonts w:ascii="Arial" w:eastAsia="Times New Roman" w:hAnsi="Arial" w:cs="Arial"/>
          <w:bCs/>
          <w:snapToGrid w:val="0"/>
          <w:sz w:val="24"/>
          <w:szCs w:val="24"/>
          <w:lang w:eastAsia="es-ES"/>
        </w:rPr>
        <w:t xml:space="preserve"> y Ayuntamientos; </w:t>
      </w:r>
    </w:p>
    <w:p w14:paraId="6F3E3087"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p>
    <w:p w14:paraId="3FD89C2F" w14:textId="77777777" w:rsidR="004A2A36" w:rsidRPr="002E3DD9" w:rsidRDefault="004A2A36" w:rsidP="00D561F2">
      <w:pPr>
        <w:widowControl w:val="0"/>
        <w:numPr>
          <w:ilvl w:val="0"/>
          <w:numId w:val="25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Elaborar y ejecutar, cuando sea delegada tal atribución por parte del Instituto Nacional, un programa de capacitación electoral a </w:t>
      </w:r>
      <w:r w:rsidRPr="002E3DD9">
        <w:rPr>
          <w:rFonts w:ascii="Arial" w:eastAsia="Times New Roman" w:hAnsi="Arial" w:cs="Arial"/>
          <w:b/>
          <w:i/>
          <w:iCs/>
          <w:snapToGrid w:val="0"/>
          <w:sz w:val="24"/>
          <w:szCs w:val="24"/>
          <w:lang w:eastAsia="es-ES"/>
        </w:rPr>
        <w:t>de la ciudadanía</w:t>
      </w:r>
      <w:r w:rsidRPr="002E3DD9">
        <w:rPr>
          <w:rFonts w:ascii="Arial" w:eastAsia="Times New Roman" w:hAnsi="Arial" w:cs="Arial"/>
          <w:bCs/>
          <w:snapToGrid w:val="0"/>
          <w:sz w:val="24"/>
          <w:szCs w:val="24"/>
          <w:lang w:eastAsia="es-ES"/>
        </w:rPr>
        <w:t xml:space="preserve"> que servirá para designar a los funcionarios de las mesas directivas de casilla, bajo los lineamientos que para tal efecto emita el Instituto Nacional o el Consejo General, según corresponda;  </w:t>
      </w:r>
    </w:p>
    <w:p w14:paraId="73EC9BB3" w14:textId="77777777" w:rsidR="004A2A36" w:rsidRPr="002E3DD9" w:rsidRDefault="004A2A36" w:rsidP="004A2A36">
      <w:pPr>
        <w:spacing w:after="0" w:line="240" w:lineRule="auto"/>
        <w:jc w:val="both"/>
        <w:rPr>
          <w:rFonts w:ascii="Arial" w:eastAsia="Times New Roman" w:hAnsi="Arial" w:cs="Arial"/>
          <w:bCs/>
          <w:sz w:val="24"/>
          <w:szCs w:val="24"/>
          <w:lang w:eastAsia="es-ES"/>
        </w:rPr>
      </w:pPr>
    </w:p>
    <w:p w14:paraId="571E200E" w14:textId="77777777" w:rsidR="004A2A36" w:rsidRPr="002E3DD9" w:rsidRDefault="004A2A36" w:rsidP="00D561F2">
      <w:pPr>
        <w:widowControl w:val="0"/>
        <w:numPr>
          <w:ilvl w:val="0"/>
          <w:numId w:val="25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Coadyuvar, cuando así se determine, a la implementación de programas de capacitación electoral a </w:t>
      </w:r>
      <w:r w:rsidRPr="002E3DD9">
        <w:rPr>
          <w:rFonts w:ascii="Arial" w:eastAsia="Times New Roman" w:hAnsi="Arial" w:cs="Arial"/>
          <w:b/>
          <w:i/>
          <w:iCs/>
          <w:snapToGrid w:val="0"/>
          <w:sz w:val="24"/>
          <w:szCs w:val="24"/>
          <w:lang w:eastAsia="es-ES"/>
        </w:rPr>
        <w:t>la ciudadanía que integre</w:t>
      </w:r>
      <w:r w:rsidRPr="002E3DD9">
        <w:rPr>
          <w:rFonts w:ascii="Arial" w:eastAsia="Times New Roman" w:hAnsi="Arial" w:cs="Arial"/>
          <w:bCs/>
          <w:snapToGrid w:val="0"/>
          <w:sz w:val="24"/>
          <w:szCs w:val="24"/>
          <w:lang w:eastAsia="es-ES"/>
        </w:rPr>
        <w:t xml:space="preserve"> las mesas directivas de casilla, conforme a la coordinación con el Instituto Nacional; </w:t>
      </w:r>
    </w:p>
    <w:p w14:paraId="39C0A702" w14:textId="77777777" w:rsidR="004A2A36" w:rsidRPr="002E3DD9" w:rsidRDefault="004A2A36" w:rsidP="004A2A36">
      <w:pPr>
        <w:spacing w:after="0" w:line="240" w:lineRule="auto"/>
        <w:ind w:left="720"/>
        <w:jc w:val="both"/>
        <w:rPr>
          <w:rFonts w:ascii="Arial" w:eastAsia="Times New Roman" w:hAnsi="Arial" w:cs="Arial"/>
          <w:sz w:val="24"/>
          <w:szCs w:val="24"/>
          <w:lang w:eastAsia="es-ES"/>
        </w:rPr>
      </w:pPr>
    </w:p>
    <w:p w14:paraId="2ED3BD1D"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j)</w:t>
      </w:r>
      <w:r w:rsidRPr="002E3DD9">
        <w:rPr>
          <w:rFonts w:ascii="Arial" w:eastAsia="Times New Roman" w:hAnsi="Arial" w:cs="Arial"/>
          <w:sz w:val="24"/>
          <w:szCs w:val="24"/>
          <w:lang w:eastAsia="es-ES"/>
        </w:rPr>
        <w:tab/>
        <w:t xml:space="preserve">Realizar el cómputo municipal de la votación para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del Estado y remitir al Instituto los resultados de la misma; </w:t>
      </w:r>
    </w:p>
    <w:p w14:paraId="0C0ABCA8"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p>
    <w:p w14:paraId="12F43893" w14:textId="77777777" w:rsidR="004A2A36" w:rsidRPr="002E3DD9" w:rsidRDefault="004A2A36" w:rsidP="00D561F2">
      <w:pPr>
        <w:widowControl w:val="0"/>
        <w:numPr>
          <w:ilvl w:val="0"/>
          <w:numId w:val="20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Realizar el cómputo municipal de la elección de Ayuntamientos; declarar la validez de la elección; expedir y entregar la constancia de mayoría respectiva, así como las constancias de asignación que procedan en el caso de </w:t>
      </w:r>
      <w:r w:rsidRPr="002E3DD9">
        <w:rPr>
          <w:rFonts w:ascii="Arial" w:eastAsia="Times New Roman" w:hAnsi="Arial" w:cs="Arial"/>
          <w:b/>
          <w:i/>
          <w:iCs/>
          <w:snapToGrid w:val="0"/>
          <w:sz w:val="24"/>
          <w:szCs w:val="24"/>
          <w:lang w:eastAsia="es-ES"/>
        </w:rPr>
        <w:t>regidurías</w:t>
      </w:r>
      <w:r w:rsidRPr="002E3DD9">
        <w:rPr>
          <w:rFonts w:ascii="Arial" w:eastAsia="Times New Roman" w:hAnsi="Arial" w:cs="Arial"/>
          <w:bCs/>
          <w:snapToGrid w:val="0"/>
          <w:sz w:val="24"/>
          <w:szCs w:val="24"/>
          <w:lang w:eastAsia="es-ES"/>
        </w:rPr>
        <w:t xml:space="preserve"> de representación proporcional y segunda sindicatura y remitir de inmediato los resultados al Instituto;  </w:t>
      </w:r>
    </w:p>
    <w:p w14:paraId="3E2B1414"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5AE115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384.</w:t>
      </w:r>
      <w:r w:rsidRPr="002E3DD9">
        <w:rPr>
          <w:rFonts w:ascii="Arial" w:eastAsia="Times New Roman" w:hAnsi="Arial" w:cs="Arial"/>
          <w:sz w:val="24"/>
          <w:szCs w:val="24"/>
          <w:lang w:eastAsia="es-ES"/>
        </w:rPr>
        <w:t xml:space="preserve"> </w:t>
      </w:r>
    </w:p>
    <w:p w14:paraId="51DC1AC9" w14:textId="77777777" w:rsidR="004A2A36" w:rsidRPr="002E3DD9" w:rsidRDefault="004A2A36" w:rsidP="00D561F2">
      <w:pPr>
        <w:numPr>
          <w:ilvl w:val="0"/>
          <w:numId w:val="25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mesas directivas de casilla, son los órganos electorales integrados por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facultados para recibir la votación y realizar el escrutinio y cómputo en cada una de las secciones electorales en que se divida la entidad.  </w:t>
      </w:r>
    </w:p>
    <w:p w14:paraId="03FC653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4C4B54C"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387.</w:t>
      </w:r>
      <w:r w:rsidRPr="002E3DD9">
        <w:rPr>
          <w:rFonts w:ascii="Arial" w:eastAsia="Times New Roman" w:hAnsi="Arial" w:cs="Arial"/>
          <w:sz w:val="24"/>
          <w:szCs w:val="24"/>
          <w:lang w:eastAsia="es-ES"/>
        </w:rPr>
        <w:t xml:space="preserve"> </w:t>
      </w:r>
    </w:p>
    <w:p w14:paraId="096BD9D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98FB2B1" w14:textId="77777777" w:rsidR="004A2A36" w:rsidRPr="002E3DD9" w:rsidRDefault="004A2A36" w:rsidP="00D561F2">
      <w:pPr>
        <w:widowControl w:val="0"/>
        <w:numPr>
          <w:ilvl w:val="0"/>
          <w:numId w:val="260"/>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Instituto vigilará que se cumplan los derechos laborales de </w:t>
      </w:r>
      <w:r w:rsidRPr="002E3DD9">
        <w:rPr>
          <w:rFonts w:ascii="Arial" w:eastAsia="Times New Roman" w:hAnsi="Arial" w:cs="Arial"/>
          <w:b/>
          <w:i/>
          <w:iCs/>
          <w:snapToGrid w:val="0"/>
          <w:sz w:val="24"/>
          <w:szCs w:val="24"/>
          <w:lang w:eastAsia="es-ES"/>
        </w:rPr>
        <w:t>la ciudadana o ciudadano</w:t>
      </w:r>
      <w:r w:rsidRPr="002E3DD9">
        <w:rPr>
          <w:rFonts w:ascii="Arial" w:eastAsia="Times New Roman" w:hAnsi="Arial" w:cs="Arial"/>
          <w:bCs/>
          <w:snapToGrid w:val="0"/>
          <w:sz w:val="24"/>
          <w:szCs w:val="24"/>
          <w:lang w:eastAsia="es-ES"/>
        </w:rPr>
        <w:t xml:space="preserve"> y pondrá en conocimiento de las autoridades competentes, toda irregularidad o violación a los derechos de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snapToGrid w:val="0"/>
          <w:sz w:val="24"/>
          <w:szCs w:val="24"/>
          <w:lang w:eastAsia="es-ES"/>
        </w:rPr>
        <w:t xml:space="preserve"> que cometa su patrón con motivo de sus obligaciones político-electorales. </w:t>
      </w:r>
    </w:p>
    <w:p w14:paraId="68C6F7A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416D8B2"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388.</w:t>
      </w:r>
      <w:r w:rsidRPr="002E3DD9">
        <w:rPr>
          <w:rFonts w:ascii="Arial" w:eastAsia="Times New Roman" w:hAnsi="Arial" w:cs="Arial"/>
          <w:sz w:val="24"/>
          <w:szCs w:val="24"/>
          <w:lang w:eastAsia="es-ES"/>
        </w:rPr>
        <w:t xml:space="preserve"> </w:t>
      </w:r>
    </w:p>
    <w:p w14:paraId="6B83EC25" w14:textId="77777777" w:rsidR="004A2A36" w:rsidRPr="002E3DD9" w:rsidRDefault="004A2A36" w:rsidP="00D561F2">
      <w:pPr>
        <w:numPr>
          <w:ilvl w:val="0"/>
          <w:numId w:val="26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los casos en que las elecciones no sean concurrentes con alguna elección federal, para ser integrante de la mesa directiva de casilla se requiere:  </w:t>
      </w:r>
    </w:p>
    <w:p w14:paraId="3F072C3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11384606" w14:textId="77777777" w:rsidR="004A2A36" w:rsidRPr="002E3DD9" w:rsidRDefault="004A2A36" w:rsidP="00D561F2">
      <w:pPr>
        <w:numPr>
          <w:ilvl w:val="0"/>
          <w:numId w:val="262"/>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Ser </w:t>
      </w:r>
      <w:r w:rsidRPr="002E3DD9">
        <w:rPr>
          <w:rFonts w:ascii="Arial" w:eastAsia="Times New Roman" w:hAnsi="Arial" w:cs="Arial"/>
          <w:b/>
          <w:bCs/>
          <w:i/>
          <w:iCs/>
          <w:sz w:val="24"/>
          <w:szCs w:val="24"/>
          <w:lang w:eastAsia="es-ES"/>
        </w:rPr>
        <w:t xml:space="preserve">ciudadana o ciudadano </w:t>
      </w:r>
      <w:r w:rsidRPr="002E3DD9">
        <w:rPr>
          <w:rFonts w:ascii="Arial" w:eastAsia="Times New Roman" w:hAnsi="Arial" w:cs="Arial"/>
          <w:sz w:val="24"/>
          <w:szCs w:val="24"/>
          <w:lang w:eastAsia="es-ES"/>
        </w:rPr>
        <w:t xml:space="preserve">residente en la sección electoral que comprenda la casilla; </w:t>
      </w:r>
    </w:p>
    <w:p w14:paraId="36E31A5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41754980" w14:textId="77777777" w:rsidR="004A2A36" w:rsidRPr="002E3DD9" w:rsidRDefault="004A2A36" w:rsidP="00D561F2">
      <w:pPr>
        <w:widowControl w:val="0"/>
        <w:numPr>
          <w:ilvl w:val="0"/>
          <w:numId w:val="25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Haber participado en los cursos de capacitación electoral a </w:t>
      </w:r>
      <w:r w:rsidRPr="002E3DD9">
        <w:rPr>
          <w:rFonts w:ascii="Arial" w:eastAsia="Times New Roman" w:hAnsi="Arial" w:cs="Arial"/>
          <w:b/>
          <w:i/>
          <w:iCs/>
          <w:snapToGrid w:val="0"/>
          <w:sz w:val="24"/>
          <w:szCs w:val="24"/>
          <w:lang w:eastAsia="es-ES"/>
        </w:rPr>
        <w:t>la ciudadanía</w:t>
      </w:r>
      <w:r w:rsidRPr="002E3DD9">
        <w:rPr>
          <w:rFonts w:ascii="Arial" w:eastAsia="Times New Roman" w:hAnsi="Arial" w:cs="Arial"/>
          <w:bCs/>
          <w:snapToGrid w:val="0"/>
          <w:sz w:val="24"/>
          <w:szCs w:val="24"/>
          <w:lang w:eastAsia="es-ES"/>
        </w:rPr>
        <w:t xml:space="preserve"> impartidos por los órganos electorales;  </w:t>
      </w:r>
    </w:p>
    <w:p w14:paraId="4B91968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B49A45F"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390.</w:t>
      </w:r>
      <w:r w:rsidRPr="002E3DD9">
        <w:rPr>
          <w:rFonts w:ascii="Arial" w:eastAsia="Times New Roman" w:hAnsi="Arial" w:cs="Arial"/>
          <w:sz w:val="24"/>
          <w:szCs w:val="24"/>
          <w:lang w:eastAsia="es-ES"/>
        </w:rPr>
        <w:t xml:space="preserve"> </w:t>
      </w:r>
    </w:p>
    <w:p w14:paraId="4333A1BC" w14:textId="77777777" w:rsidR="004A2A36" w:rsidRPr="002E3DD9" w:rsidRDefault="004A2A36" w:rsidP="00D561F2">
      <w:pPr>
        <w:numPr>
          <w:ilvl w:val="0"/>
          <w:numId w:val="26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los casos en que las elecciones no sean concurrentes con la federal, los integrantes de las mesas directivas de casilla tienen las atribuciones siguientes:  </w:t>
      </w:r>
    </w:p>
    <w:p w14:paraId="2ED07F3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FAE2E1D"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El Escrutador:  </w:t>
      </w:r>
    </w:p>
    <w:p w14:paraId="282BD80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50BD8BE" w14:textId="77777777" w:rsidR="004A2A36" w:rsidRPr="002E3DD9" w:rsidRDefault="004A2A36" w:rsidP="00D561F2">
      <w:pPr>
        <w:numPr>
          <w:ilvl w:val="0"/>
          <w:numId w:val="264"/>
        </w:numPr>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Contar la cantidad de boletas depositadas en la urna y el número de </w:t>
      </w:r>
      <w:r w:rsidRPr="002E3DD9">
        <w:rPr>
          <w:rFonts w:ascii="Arial" w:eastAsia="Times New Roman" w:hAnsi="Arial" w:cs="Arial"/>
          <w:b/>
          <w:bCs/>
          <w:i/>
          <w:iCs/>
          <w:sz w:val="24"/>
          <w:szCs w:val="24"/>
          <w:lang w:eastAsia="es-ES"/>
        </w:rPr>
        <w:t>ciudadanas y ciudadanos</w:t>
      </w:r>
      <w:r w:rsidRPr="002E3DD9">
        <w:rPr>
          <w:rFonts w:ascii="Arial" w:eastAsia="Times New Roman" w:hAnsi="Arial" w:cs="Arial"/>
          <w:sz w:val="24"/>
          <w:szCs w:val="24"/>
          <w:lang w:eastAsia="es-ES"/>
        </w:rPr>
        <w:t xml:space="preserve"> inscritos en la lista nominal de electores; </w:t>
      </w:r>
    </w:p>
    <w:p w14:paraId="2286B416" w14:textId="77777777" w:rsidR="004A2A36" w:rsidRPr="002E3DD9" w:rsidRDefault="004A2A36" w:rsidP="004A2A36">
      <w:pPr>
        <w:spacing w:after="0" w:line="240" w:lineRule="auto"/>
        <w:ind w:left="1418" w:hanging="352"/>
        <w:jc w:val="both"/>
        <w:rPr>
          <w:rFonts w:ascii="Arial" w:eastAsia="Times New Roman" w:hAnsi="Arial" w:cs="Arial"/>
          <w:sz w:val="24"/>
          <w:szCs w:val="24"/>
          <w:lang w:eastAsia="es-ES"/>
        </w:rPr>
      </w:pPr>
    </w:p>
    <w:p w14:paraId="24B77946" w14:textId="77777777" w:rsidR="004A2A36" w:rsidRPr="002E3DD9" w:rsidRDefault="004A2A36" w:rsidP="00D561F2">
      <w:pPr>
        <w:numPr>
          <w:ilvl w:val="0"/>
          <w:numId w:val="264"/>
        </w:numPr>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Contar el número de votos emitidos en favor de cada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fórmula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o planilla de Ayuntamiento;  </w:t>
      </w:r>
    </w:p>
    <w:p w14:paraId="2DB43EA2"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6D39C46"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392.</w:t>
      </w:r>
      <w:r w:rsidRPr="002E3DD9">
        <w:rPr>
          <w:rFonts w:ascii="Arial" w:eastAsia="Times New Roman" w:hAnsi="Arial" w:cs="Arial"/>
          <w:sz w:val="24"/>
          <w:szCs w:val="24"/>
          <w:lang w:eastAsia="es-ES"/>
        </w:rPr>
        <w:t xml:space="preserve"> </w:t>
      </w:r>
    </w:p>
    <w:p w14:paraId="2F1F17F3" w14:textId="77777777" w:rsidR="004A2A36" w:rsidRPr="002E3DD9" w:rsidRDefault="004A2A36" w:rsidP="00D561F2">
      <w:pPr>
        <w:numPr>
          <w:ilvl w:val="0"/>
          <w:numId w:val="26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Los partidos políticos nacionales y estatales, las coaliciones y, en su caso </w:t>
      </w:r>
      <w:r w:rsidRPr="002E3DD9">
        <w:rPr>
          <w:rFonts w:ascii="Arial" w:eastAsia="Times New Roman" w:hAnsi="Arial" w:cs="Arial"/>
          <w:b/>
          <w:bCs/>
          <w:i/>
          <w:iCs/>
          <w:sz w:val="24"/>
          <w:szCs w:val="24"/>
          <w:lang w:eastAsia="es-ES"/>
        </w:rPr>
        <w:t>las candidaturas independientes</w:t>
      </w:r>
      <w:r w:rsidRPr="002E3DD9">
        <w:rPr>
          <w:rFonts w:ascii="Arial" w:eastAsia="Times New Roman" w:hAnsi="Arial" w:cs="Arial"/>
          <w:sz w:val="24"/>
          <w:szCs w:val="24"/>
          <w:lang w:eastAsia="es-ES"/>
        </w:rPr>
        <w:t xml:space="preserve"> podrán registrar representantes ante las mesas directivas de casilla, así como representantes generales, en los términos establecidos en la ley de la materia. </w:t>
      </w:r>
    </w:p>
    <w:p w14:paraId="56E69C1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80018BE"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394.</w:t>
      </w:r>
    </w:p>
    <w:p w14:paraId="66C215CD" w14:textId="77777777" w:rsidR="004A2A36" w:rsidRPr="002E3DD9" w:rsidRDefault="004A2A36" w:rsidP="00D561F2">
      <w:pPr>
        <w:numPr>
          <w:ilvl w:val="0"/>
          <w:numId w:val="26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para su vigilancia, contará con </w:t>
      </w:r>
      <w:r w:rsidRPr="002E3DD9">
        <w:rPr>
          <w:rFonts w:ascii="Arial" w:eastAsia="Times New Roman" w:hAnsi="Arial" w:cs="Arial"/>
          <w:b/>
          <w:bCs/>
          <w:i/>
          <w:iCs/>
          <w:sz w:val="24"/>
          <w:szCs w:val="24"/>
          <w:lang w:eastAsia="es-ES"/>
        </w:rPr>
        <w:t>una Contralora o Contralor</w:t>
      </w:r>
      <w:r w:rsidRPr="002E3DD9">
        <w:rPr>
          <w:rFonts w:ascii="Arial" w:eastAsia="Times New Roman" w:hAnsi="Arial" w:cs="Arial"/>
          <w:sz w:val="24"/>
          <w:szCs w:val="24"/>
          <w:lang w:eastAsia="es-ES"/>
        </w:rPr>
        <w:t xml:space="preserve"> Interno, quien gozará de autonomía técnica y de gestión, durará en su encargo seis años y podrá ser ratificado por otro periodo igual; estará adscrito administrativamente al Consejo General, y mantendrá la coordinación técnica con la Auditoría Superior del Estado de Coahuila.</w:t>
      </w:r>
    </w:p>
    <w:p w14:paraId="3ECB3F1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63FA16F"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3.</w:t>
      </w:r>
      <w:r w:rsidRPr="002E3DD9">
        <w:rPr>
          <w:rFonts w:ascii="Arial" w:eastAsia="Times New Roman" w:hAnsi="Arial" w:cs="Arial"/>
          <w:sz w:val="24"/>
          <w:szCs w:val="24"/>
          <w:lang w:eastAsia="es-ES"/>
        </w:rPr>
        <w:tab/>
        <w:t>El titular de la Contraloría será denominado “</w:t>
      </w:r>
      <w:r w:rsidRPr="002E3DD9">
        <w:rPr>
          <w:rFonts w:ascii="Arial" w:eastAsia="Times New Roman" w:hAnsi="Arial" w:cs="Arial"/>
          <w:b/>
          <w:bCs/>
          <w:i/>
          <w:iCs/>
          <w:sz w:val="24"/>
          <w:szCs w:val="24"/>
          <w:lang w:eastAsia="es-ES"/>
        </w:rPr>
        <w:t>Contralora Interna” o</w:t>
      </w:r>
      <w:r w:rsidRPr="002E3DD9">
        <w:rPr>
          <w:rFonts w:ascii="Arial" w:eastAsia="Times New Roman" w:hAnsi="Arial" w:cs="Arial"/>
          <w:sz w:val="24"/>
          <w:szCs w:val="24"/>
          <w:lang w:eastAsia="es-ES"/>
        </w:rPr>
        <w:t xml:space="preserve"> “Contralor Interno” y tendrá un nivel jerárquico equivalente a Director Ejecutivo.</w:t>
      </w:r>
    </w:p>
    <w:p w14:paraId="2220D786"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0F8EBFF"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395.</w:t>
      </w:r>
      <w:r w:rsidRPr="002E3DD9">
        <w:rPr>
          <w:rFonts w:ascii="Arial" w:eastAsia="Times New Roman" w:hAnsi="Arial" w:cs="Arial"/>
          <w:sz w:val="24"/>
          <w:szCs w:val="24"/>
          <w:lang w:eastAsia="es-ES"/>
        </w:rPr>
        <w:t xml:space="preserve"> </w:t>
      </w:r>
    </w:p>
    <w:p w14:paraId="488277F1" w14:textId="77777777" w:rsidR="004A2A36" w:rsidRPr="002E3DD9" w:rsidRDefault="004A2A36" w:rsidP="00D561F2">
      <w:pPr>
        <w:numPr>
          <w:ilvl w:val="0"/>
          <w:numId w:val="26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requisitos para ser elegido como </w:t>
      </w:r>
      <w:r w:rsidRPr="002E3DD9">
        <w:rPr>
          <w:rFonts w:ascii="Arial" w:eastAsia="Times New Roman" w:hAnsi="Arial" w:cs="Arial"/>
          <w:b/>
          <w:bCs/>
          <w:i/>
          <w:iCs/>
          <w:sz w:val="24"/>
          <w:szCs w:val="24"/>
          <w:lang w:eastAsia="es-ES"/>
        </w:rPr>
        <w:t>Contralora o Contralor</w:t>
      </w:r>
      <w:r w:rsidRPr="002E3DD9">
        <w:rPr>
          <w:rFonts w:ascii="Arial" w:eastAsia="Times New Roman" w:hAnsi="Arial" w:cs="Arial"/>
          <w:sz w:val="24"/>
          <w:szCs w:val="24"/>
          <w:lang w:eastAsia="es-ES"/>
        </w:rPr>
        <w:t xml:space="preserve"> Interno: </w:t>
      </w:r>
    </w:p>
    <w:p w14:paraId="50403E61" w14:textId="77777777" w:rsidR="004A2A36" w:rsidRPr="002E3DD9" w:rsidRDefault="004A2A36" w:rsidP="004A2A36">
      <w:pPr>
        <w:spacing w:after="0" w:line="240" w:lineRule="auto"/>
        <w:ind w:left="720"/>
        <w:jc w:val="both"/>
        <w:rPr>
          <w:rFonts w:ascii="Arial" w:eastAsia="Times New Roman" w:hAnsi="Arial" w:cs="Arial"/>
          <w:sz w:val="24"/>
          <w:szCs w:val="24"/>
          <w:lang w:eastAsia="es-ES"/>
        </w:rPr>
      </w:pPr>
    </w:p>
    <w:p w14:paraId="4BA5E34F" w14:textId="77777777" w:rsidR="004A2A36" w:rsidRPr="002E3DD9" w:rsidRDefault="004A2A36" w:rsidP="00D561F2">
      <w:pPr>
        <w:numPr>
          <w:ilvl w:val="0"/>
          <w:numId w:val="268"/>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Ser </w:t>
      </w:r>
      <w:r w:rsidRPr="002E3DD9">
        <w:rPr>
          <w:rFonts w:ascii="Arial" w:eastAsia="Times New Roman" w:hAnsi="Arial" w:cs="Arial"/>
          <w:b/>
          <w:bCs/>
          <w:i/>
          <w:iCs/>
          <w:sz w:val="24"/>
          <w:szCs w:val="24"/>
          <w:lang w:eastAsia="es-ES"/>
        </w:rPr>
        <w:t>ciudadana o ciudadano</w:t>
      </w:r>
      <w:r w:rsidRPr="002E3DD9">
        <w:rPr>
          <w:rFonts w:ascii="Arial" w:eastAsia="Times New Roman" w:hAnsi="Arial" w:cs="Arial"/>
          <w:sz w:val="24"/>
          <w:szCs w:val="24"/>
          <w:lang w:eastAsia="es-ES"/>
        </w:rPr>
        <w:t xml:space="preserve"> mexicano por nacimiento y coahuilense, en pleno ejercicio de sus derechos civiles y políticos; </w:t>
      </w:r>
    </w:p>
    <w:p w14:paraId="360E1FE6"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6EA77FF"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396.</w:t>
      </w:r>
      <w:r w:rsidRPr="002E3DD9">
        <w:rPr>
          <w:rFonts w:ascii="Arial" w:eastAsia="Times New Roman" w:hAnsi="Arial" w:cs="Arial"/>
          <w:sz w:val="24"/>
          <w:szCs w:val="24"/>
          <w:lang w:eastAsia="es-ES"/>
        </w:rPr>
        <w:t xml:space="preserve">  </w:t>
      </w:r>
    </w:p>
    <w:p w14:paraId="7C0A4960" w14:textId="77777777" w:rsidR="004A2A36" w:rsidRPr="002E3DD9" w:rsidRDefault="004A2A36" w:rsidP="00D561F2">
      <w:pPr>
        <w:numPr>
          <w:ilvl w:val="0"/>
          <w:numId w:val="269"/>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procedimiento para la designación </w:t>
      </w:r>
      <w:r w:rsidRPr="002E3DD9">
        <w:rPr>
          <w:rFonts w:ascii="Arial" w:eastAsia="Times New Roman" w:hAnsi="Arial" w:cs="Arial"/>
          <w:b/>
          <w:bCs/>
          <w:i/>
          <w:iCs/>
          <w:sz w:val="24"/>
          <w:szCs w:val="24"/>
          <w:lang w:eastAsia="es-ES"/>
        </w:rPr>
        <w:t>de la Contralora o Contralor</w:t>
      </w:r>
      <w:r w:rsidRPr="002E3DD9">
        <w:rPr>
          <w:rFonts w:ascii="Arial" w:eastAsia="Times New Roman" w:hAnsi="Arial" w:cs="Arial"/>
          <w:sz w:val="24"/>
          <w:szCs w:val="24"/>
          <w:lang w:eastAsia="es-ES"/>
        </w:rPr>
        <w:t xml:space="preserve">, se sujetará al trámite siguiente: </w:t>
      </w:r>
    </w:p>
    <w:p w14:paraId="31ADDC9D"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5F54CDF" w14:textId="77777777" w:rsidR="004A2A36" w:rsidRPr="002E3DD9" w:rsidRDefault="004A2A36" w:rsidP="004A2A36">
      <w:pPr>
        <w:tabs>
          <w:tab w:val="left" w:pos="0"/>
        </w:tabs>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t xml:space="preserve">e) La designación </w:t>
      </w:r>
      <w:r w:rsidRPr="002E3DD9">
        <w:rPr>
          <w:rFonts w:ascii="Arial" w:eastAsia="Times New Roman" w:hAnsi="Arial" w:cs="Arial"/>
          <w:b/>
          <w:bCs/>
          <w:i/>
          <w:iCs/>
          <w:sz w:val="24"/>
          <w:szCs w:val="24"/>
          <w:lang w:eastAsia="es-ES"/>
        </w:rPr>
        <w:t>de la Contralora o Contralor</w:t>
      </w:r>
      <w:r w:rsidRPr="002E3DD9">
        <w:rPr>
          <w:rFonts w:ascii="Arial" w:eastAsia="Times New Roman" w:hAnsi="Arial" w:cs="Arial"/>
          <w:sz w:val="24"/>
          <w:szCs w:val="24"/>
          <w:lang w:eastAsia="es-ES"/>
        </w:rPr>
        <w:t xml:space="preserve"> Interno del Instituto, se mandará publicar en el Periódico Oficial; </w:t>
      </w:r>
    </w:p>
    <w:p w14:paraId="5E92FF0C" w14:textId="77777777" w:rsidR="004A2A36" w:rsidRPr="002E3DD9" w:rsidRDefault="004A2A36" w:rsidP="004A2A36">
      <w:pPr>
        <w:tabs>
          <w:tab w:val="left" w:pos="0"/>
        </w:tabs>
        <w:spacing w:after="0" w:line="240" w:lineRule="auto"/>
        <w:ind w:left="993" w:hanging="454"/>
        <w:jc w:val="both"/>
        <w:rPr>
          <w:rFonts w:ascii="Arial" w:eastAsia="Times New Roman" w:hAnsi="Arial" w:cs="Arial"/>
          <w:sz w:val="24"/>
          <w:szCs w:val="24"/>
          <w:lang w:eastAsia="es-ES"/>
        </w:rPr>
      </w:pPr>
    </w:p>
    <w:p w14:paraId="484F48E6" w14:textId="77777777" w:rsidR="004A2A36" w:rsidRPr="002E3DD9" w:rsidRDefault="004A2A36" w:rsidP="00D561F2">
      <w:pPr>
        <w:widowControl w:val="0"/>
        <w:numPr>
          <w:ilvl w:val="0"/>
          <w:numId w:val="257"/>
        </w:numPr>
        <w:tabs>
          <w:tab w:val="left" w:pos="0"/>
        </w:tabs>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
          <w:bCs/>
          <w:i/>
          <w:iCs/>
          <w:snapToGrid w:val="0"/>
          <w:sz w:val="24"/>
          <w:szCs w:val="24"/>
          <w:lang w:eastAsia="es-ES"/>
        </w:rPr>
        <w:t>La Contralora o Contralor designado</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 xml:space="preserve">deberá comparecer ante el propio Congreso del Estado o la Diputación Permanente, a rendir la protesta de Ley. </w:t>
      </w:r>
    </w:p>
    <w:p w14:paraId="24AC7BB8"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813055C" w14:textId="77777777" w:rsidR="004A2A36" w:rsidRPr="002E3DD9" w:rsidRDefault="004A2A36" w:rsidP="004A2A36">
      <w:pPr>
        <w:spacing w:after="0" w:line="240" w:lineRule="auto"/>
        <w:jc w:val="both"/>
        <w:rPr>
          <w:rFonts w:ascii="Arial" w:eastAsia="Times New Roman" w:hAnsi="Arial" w:cs="Arial"/>
          <w:b/>
          <w:bCs/>
          <w:i/>
          <w:iCs/>
          <w:sz w:val="24"/>
          <w:szCs w:val="24"/>
          <w:lang w:eastAsia="es-ES"/>
        </w:rPr>
      </w:pPr>
      <w:r w:rsidRPr="002E3DD9">
        <w:rPr>
          <w:rFonts w:ascii="Arial" w:eastAsia="Times New Roman" w:hAnsi="Arial" w:cs="Arial"/>
          <w:b/>
          <w:sz w:val="24"/>
          <w:szCs w:val="24"/>
          <w:lang w:eastAsia="es-ES"/>
        </w:rPr>
        <w:t>Artículo 397.</w:t>
      </w:r>
    </w:p>
    <w:p w14:paraId="5CC140C9" w14:textId="77777777" w:rsidR="004A2A36" w:rsidRPr="002E3DD9" w:rsidRDefault="004A2A36" w:rsidP="00D561F2">
      <w:pPr>
        <w:numPr>
          <w:ilvl w:val="0"/>
          <w:numId w:val="270"/>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contralora o el contralor</w:t>
      </w:r>
      <w:r w:rsidRPr="002E3DD9">
        <w:rPr>
          <w:rFonts w:ascii="Arial" w:eastAsia="Times New Roman" w:hAnsi="Arial" w:cs="Arial"/>
          <w:sz w:val="24"/>
          <w:szCs w:val="24"/>
          <w:lang w:eastAsia="es-ES"/>
        </w:rPr>
        <w:t xml:space="preserve"> podrá ser sancionado conforme al Título Cuarto de este Libro Sexto de este Código por las siguientes causas graves de responsabilidad administrativa:</w:t>
      </w:r>
    </w:p>
    <w:p w14:paraId="7CDF38D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A952199"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401.</w:t>
      </w:r>
    </w:p>
    <w:p w14:paraId="66369DC2" w14:textId="77777777" w:rsidR="004A2A36" w:rsidRPr="002E3DD9" w:rsidRDefault="004A2A36" w:rsidP="00D561F2">
      <w:pPr>
        <w:numPr>
          <w:ilvl w:val="0"/>
          <w:numId w:val="271"/>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Contralor o Contralor Interno</w:t>
      </w:r>
      <w:r w:rsidRPr="002E3DD9">
        <w:rPr>
          <w:rFonts w:ascii="Arial" w:eastAsia="Times New Roman" w:hAnsi="Arial" w:cs="Arial"/>
          <w:sz w:val="24"/>
          <w:szCs w:val="24"/>
          <w:lang w:eastAsia="es-ES"/>
        </w:rPr>
        <w:t xml:space="preserve"> tiene la facultad de solicitar y obtener de los órganos, áreas ejecutivas y servidores públicos del Instituto, la información y documentación necesaria para el cumplimiento de sus obligaciones.</w:t>
      </w:r>
    </w:p>
    <w:p w14:paraId="584EF7A3"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87F1216"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424.</w:t>
      </w:r>
    </w:p>
    <w:p w14:paraId="6DE5C914" w14:textId="77777777" w:rsidR="004A2A36" w:rsidRPr="002E3DD9" w:rsidRDefault="004A2A36" w:rsidP="00D561F2">
      <w:pPr>
        <w:numPr>
          <w:ilvl w:val="0"/>
          <w:numId w:val="27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Tribunal Electoral contará con </w:t>
      </w:r>
      <w:r w:rsidRPr="002E3DD9">
        <w:rPr>
          <w:rFonts w:ascii="Arial" w:eastAsia="Times New Roman" w:hAnsi="Arial" w:cs="Arial"/>
          <w:b/>
          <w:bCs/>
          <w:i/>
          <w:iCs/>
          <w:sz w:val="24"/>
          <w:szCs w:val="24"/>
          <w:lang w:eastAsia="es-ES"/>
        </w:rPr>
        <w:t>una Secretaría</w:t>
      </w:r>
      <w:r w:rsidRPr="002E3DD9">
        <w:rPr>
          <w:rFonts w:ascii="Arial" w:eastAsia="Times New Roman" w:hAnsi="Arial" w:cs="Arial"/>
          <w:sz w:val="24"/>
          <w:szCs w:val="24"/>
          <w:lang w:eastAsia="es-ES"/>
        </w:rPr>
        <w:t xml:space="preserve"> General de Acuerdo y Trámite, </w:t>
      </w:r>
      <w:r w:rsidRPr="002E3DD9">
        <w:rPr>
          <w:rFonts w:ascii="Arial" w:eastAsia="Times New Roman" w:hAnsi="Arial" w:cs="Arial"/>
          <w:b/>
          <w:bCs/>
          <w:i/>
          <w:iCs/>
          <w:sz w:val="24"/>
          <w:szCs w:val="24"/>
          <w:lang w:eastAsia="es-ES"/>
        </w:rPr>
        <w:t>Secretarías</w:t>
      </w:r>
      <w:r w:rsidRPr="002E3DD9">
        <w:rPr>
          <w:rFonts w:ascii="Arial" w:eastAsia="Times New Roman" w:hAnsi="Arial" w:cs="Arial"/>
          <w:sz w:val="24"/>
          <w:szCs w:val="24"/>
          <w:lang w:eastAsia="es-ES"/>
        </w:rPr>
        <w:t xml:space="preserve"> de Estudio y Cuenta, Auxiliares, </w:t>
      </w:r>
      <w:r w:rsidRPr="002E3DD9">
        <w:rPr>
          <w:rFonts w:ascii="Arial" w:eastAsia="Times New Roman" w:hAnsi="Arial" w:cs="Arial"/>
          <w:b/>
          <w:bCs/>
          <w:i/>
          <w:iCs/>
          <w:sz w:val="24"/>
          <w:szCs w:val="24"/>
          <w:lang w:eastAsia="es-ES"/>
        </w:rPr>
        <w:t>Actuarías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una Oficialía</w:t>
      </w:r>
      <w:r w:rsidRPr="002E3DD9">
        <w:rPr>
          <w:rFonts w:ascii="Arial" w:eastAsia="Times New Roman" w:hAnsi="Arial" w:cs="Arial"/>
          <w:sz w:val="24"/>
          <w:szCs w:val="24"/>
          <w:lang w:eastAsia="es-ES"/>
        </w:rPr>
        <w:t xml:space="preserve"> de Partes, </w:t>
      </w:r>
      <w:r w:rsidRPr="002E3DD9">
        <w:rPr>
          <w:rFonts w:ascii="Arial" w:eastAsia="Times New Roman" w:hAnsi="Arial" w:cs="Arial"/>
          <w:b/>
          <w:bCs/>
          <w:i/>
          <w:iCs/>
          <w:sz w:val="24"/>
          <w:szCs w:val="24"/>
          <w:lang w:eastAsia="es-ES"/>
        </w:rPr>
        <w:t>Contraloría Interna</w:t>
      </w:r>
      <w:r w:rsidRPr="002E3DD9">
        <w:rPr>
          <w:rFonts w:ascii="Arial" w:eastAsia="Times New Roman" w:hAnsi="Arial" w:cs="Arial"/>
          <w:sz w:val="24"/>
          <w:szCs w:val="24"/>
          <w:lang w:eastAsia="es-ES"/>
        </w:rPr>
        <w:t xml:space="preserve"> y demás personal jurisdiccional y administrativo que considere necesario el Pleno y/o </w:t>
      </w:r>
      <w:r w:rsidRPr="002E3DD9">
        <w:rPr>
          <w:rFonts w:ascii="Arial" w:eastAsia="Times New Roman" w:hAnsi="Arial" w:cs="Arial"/>
          <w:b/>
          <w:bCs/>
          <w:i/>
          <w:iCs/>
          <w:sz w:val="24"/>
          <w:szCs w:val="24"/>
          <w:lang w:eastAsia="es-ES"/>
        </w:rPr>
        <w:t>la Presidencia</w:t>
      </w:r>
      <w:r w:rsidRPr="002E3DD9">
        <w:rPr>
          <w:rFonts w:ascii="Arial" w:eastAsia="Times New Roman" w:hAnsi="Arial" w:cs="Arial"/>
          <w:sz w:val="24"/>
          <w:szCs w:val="24"/>
          <w:lang w:eastAsia="es-ES"/>
        </w:rPr>
        <w:t xml:space="preserve"> del Tribunal Electoral para el cumplimiento de sus atribuciones que le confiere este Código, el Reglamento Interior y demás ordenamientos electorales, de acuerdo con la disponibilidad presupuestal.</w:t>
      </w:r>
    </w:p>
    <w:p w14:paraId="23600478"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5984157" w14:textId="77777777" w:rsidR="004A2A36" w:rsidRPr="002E3DD9" w:rsidRDefault="004A2A36" w:rsidP="004A2A36">
      <w:pPr>
        <w:spacing w:after="0" w:line="240" w:lineRule="auto"/>
        <w:jc w:val="both"/>
        <w:rPr>
          <w:rFonts w:ascii="Arial" w:eastAsia="Times New Roman" w:hAnsi="Arial" w:cs="Arial"/>
          <w:b/>
          <w:sz w:val="24"/>
          <w:szCs w:val="24"/>
          <w:lang w:eastAsia="es-ES"/>
        </w:rPr>
      </w:pPr>
      <w:bookmarkStart w:id="28" w:name="_Hlk43372421"/>
      <w:r w:rsidRPr="002E3DD9">
        <w:rPr>
          <w:rFonts w:ascii="Arial" w:eastAsia="Times New Roman" w:hAnsi="Arial" w:cs="Arial"/>
          <w:b/>
          <w:sz w:val="24"/>
          <w:szCs w:val="24"/>
          <w:lang w:eastAsia="es-ES"/>
        </w:rPr>
        <w:t>Artículo 425.</w:t>
      </w:r>
    </w:p>
    <w:p w14:paraId="2D0F86F7" w14:textId="77777777" w:rsidR="004A2A36" w:rsidRPr="002E3DD9" w:rsidRDefault="004A2A36" w:rsidP="00D561F2">
      <w:pPr>
        <w:numPr>
          <w:ilvl w:val="0"/>
          <w:numId w:val="27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Tribunal Electoral se integrará por </w:t>
      </w:r>
      <w:r w:rsidRPr="002E3DD9">
        <w:rPr>
          <w:rFonts w:ascii="Arial" w:eastAsia="Times New Roman" w:hAnsi="Arial" w:cs="Arial"/>
          <w:b/>
          <w:bCs/>
          <w:i/>
          <w:iCs/>
          <w:sz w:val="24"/>
          <w:szCs w:val="24"/>
          <w:lang w:eastAsia="es-ES"/>
        </w:rPr>
        <w:t>tres Magistradas y Magistrados</w:t>
      </w:r>
      <w:r w:rsidRPr="002E3DD9">
        <w:rPr>
          <w:rFonts w:ascii="Arial" w:eastAsia="Times New Roman" w:hAnsi="Arial" w:cs="Arial"/>
          <w:sz w:val="24"/>
          <w:szCs w:val="24"/>
          <w:lang w:eastAsia="es-ES"/>
        </w:rPr>
        <w:t xml:space="preserve">, de entre los cuales se elegirá a su </w:t>
      </w:r>
      <w:r w:rsidRPr="002E3DD9">
        <w:rPr>
          <w:rFonts w:ascii="Arial" w:eastAsia="Times New Roman" w:hAnsi="Arial" w:cs="Arial"/>
          <w:b/>
          <w:bCs/>
          <w:i/>
          <w:iCs/>
          <w:sz w:val="24"/>
          <w:szCs w:val="24"/>
          <w:lang w:eastAsia="es-ES"/>
        </w:rPr>
        <w:t>Presidenta o Presidente</w:t>
      </w:r>
      <w:r w:rsidRPr="002E3DD9">
        <w:rPr>
          <w:rFonts w:ascii="Arial" w:eastAsia="Times New Roman" w:hAnsi="Arial" w:cs="Arial"/>
          <w:sz w:val="24"/>
          <w:szCs w:val="24"/>
          <w:lang w:eastAsia="es-ES"/>
        </w:rPr>
        <w:t xml:space="preserve">, y que deberán cumplir los requisitos previstos en la Constitución Federal y la Ley General, </w:t>
      </w:r>
      <w:r w:rsidRPr="002E3DD9">
        <w:rPr>
          <w:rFonts w:ascii="Arial" w:eastAsia="Times New Roman" w:hAnsi="Arial" w:cs="Arial"/>
          <w:b/>
          <w:bCs/>
          <w:i/>
          <w:iCs/>
          <w:sz w:val="24"/>
          <w:szCs w:val="24"/>
          <w:lang w:eastAsia="es-ES"/>
        </w:rPr>
        <w:t xml:space="preserve">así como el principio de paridad, alternando el género mayoritario en su integración. </w:t>
      </w:r>
      <w:r w:rsidRPr="002E3DD9">
        <w:rPr>
          <w:rFonts w:ascii="Arial" w:eastAsia="Times New Roman" w:hAnsi="Arial" w:cs="Arial"/>
          <w:sz w:val="24"/>
          <w:szCs w:val="24"/>
          <w:lang w:eastAsia="es-ES"/>
        </w:rPr>
        <w:t>Durarán en su encargo 7 años; y serán electos en forma escalonada por las dos terceras partes de los miembros presentes de la Cámara de Senadores, de conformidad con la Ley General.</w:t>
      </w:r>
    </w:p>
    <w:bookmarkEnd w:id="28"/>
    <w:p w14:paraId="47B97BD6"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1D08CDF"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426.</w:t>
      </w:r>
    </w:p>
    <w:p w14:paraId="28B90F78" w14:textId="77777777" w:rsidR="004A2A36" w:rsidRPr="002E3DD9" w:rsidRDefault="004A2A36" w:rsidP="00D561F2">
      <w:pPr>
        <w:numPr>
          <w:ilvl w:val="0"/>
          <w:numId w:val="274"/>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Durante el periodo de su encargo, </w:t>
      </w:r>
      <w:r w:rsidRPr="002E3DD9">
        <w:rPr>
          <w:rFonts w:ascii="Arial" w:eastAsia="Times New Roman" w:hAnsi="Arial" w:cs="Arial"/>
          <w:b/>
          <w:bCs/>
          <w:i/>
          <w:iCs/>
          <w:sz w:val="24"/>
          <w:szCs w:val="24"/>
          <w:lang w:eastAsia="es-ES"/>
        </w:rPr>
        <w:t>las Magistradas y los Magistrados</w:t>
      </w:r>
      <w:r w:rsidRPr="002E3DD9">
        <w:rPr>
          <w:rFonts w:ascii="Arial" w:eastAsia="Times New Roman" w:hAnsi="Arial" w:cs="Arial"/>
          <w:b/>
          <w:bCs/>
          <w:sz w:val="24"/>
          <w:szCs w:val="24"/>
          <w:lang w:eastAsia="es-ES"/>
        </w:rPr>
        <w:t xml:space="preserve"> </w:t>
      </w:r>
      <w:r w:rsidRPr="002E3DD9">
        <w:rPr>
          <w:rFonts w:ascii="Arial" w:eastAsia="Times New Roman" w:hAnsi="Arial" w:cs="Arial"/>
          <w:sz w:val="24"/>
          <w:szCs w:val="24"/>
          <w:lang w:eastAsia="es-ES"/>
        </w:rPr>
        <w:t>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5E933AD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1465367"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4     Las Magistradas y los Magistrados</w:t>
      </w:r>
      <w:r w:rsidRPr="002E3DD9">
        <w:rPr>
          <w:rFonts w:ascii="Arial" w:eastAsia="Times New Roman" w:hAnsi="Arial" w:cs="Arial"/>
          <w:sz w:val="24"/>
          <w:szCs w:val="24"/>
          <w:lang w:eastAsia="es-ES"/>
        </w:rPr>
        <w:t xml:space="preserve"> del Tribunal Electoral deberán excusarse de conocer algún asunto en que tengan interés personal, en los términos establecidos por la Ley General y demás disposiciones aplicables.</w:t>
      </w:r>
    </w:p>
    <w:p w14:paraId="11FA80D2"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22CA91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427.</w:t>
      </w:r>
    </w:p>
    <w:p w14:paraId="165ED489" w14:textId="77777777" w:rsidR="004A2A36" w:rsidRPr="002E3DD9" w:rsidRDefault="004A2A36" w:rsidP="00D561F2">
      <w:pPr>
        <w:numPr>
          <w:ilvl w:val="0"/>
          <w:numId w:val="27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Tribunal Electoral será competente para conocer y resolver en forma definitiva e inatacable sobre:</w:t>
      </w:r>
    </w:p>
    <w:p w14:paraId="4F0C39B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230E6F21" w14:textId="77777777" w:rsidR="004A2A36" w:rsidRPr="002E3DD9" w:rsidRDefault="004A2A36" w:rsidP="00D561F2">
      <w:pPr>
        <w:numPr>
          <w:ilvl w:val="0"/>
          <w:numId w:val="276"/>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impugnaciones en las elecciones para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Locales y de Ayuntamientos.</w:t>
      </w:r>
    </w:p>
    <w:p w14:paraId="7BCA1C6D"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13B180D4" w14:textId="77777777" w:rsidR="004A2A36" w:rsidRPr="002E3DD9" w:rsidRDefault="004A2A36" w:rsidP="00D561F2">
      <w:pPr>
        <w:numPr>
          <w:ilvl w:val="0"/>
          <w:numId w:val="276"/>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impugnaciones que se presenten sobre la elección de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del Estado.</w:t>
      </w:r>
    </w:p>
    <w:p w14:paraId="1BA808FA"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86D2EFF"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Las impugnaciones que se realicen en contra de los actos o resoluciones definitivos de los órganos del Instituto, que se den en la fase preparatoria de la elección y que causen agravio al partido o coalición interesados, los resultados de cómputos municipales, distritales, y estatales, así como las constancias que en los mismos se expidan, la asignación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y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de representación proporcional y la declaratorias de validez de las elecciones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Ayuntamientos y </w:t>
      </w:r>
      <w:r w:rsidRPr="002E3DD9">
        <w:rPr>
          <w:rFonts w:ascii="Arial" w:eastAsia="Times New Roman" w:hAnsi="Arial" w:cs="Arial"/>
          <w:b/>
          <w:bCs/>
          <w:i/>
          <w:iCs/>
          <w:sz w:val="24"/>
          <w:szCs w:val="24"/>
          <w:lang w:eastAsia="es-ES"/>
        </w:rPr>
        <w:t>Gubernatura</w:t>
      </w:r>
      <w:r w:rsidRPr="002E3DD9">
        <w:rPr>
          <w:rFonts w:ascii="Arial" w:eastAsia="Times New Roman" w:hAnsi="Arial" w:cs="Arial"/>
          <w:sz w:val="24"/>
          <w:szCs w:val="24"/>
          <w:lang w:eastAsia="es-ES"/>
        </w:rPr>
        <w:t xml:space="preserve"> del Estado, en su caso, que emitan los órganos del referido Instituto en el ámbito de su competencia. </w:t>
      </w:r>
    </w:p>
    <w:p w14:paraId="2FB0ADC0"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80672AC"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f)  Conocer sobre la inelegibilidad de </w:t>
      </w:r>
      <w:r w:rsidRPr="002E3DD9">
        <w:rPr>
          <w:rFonts w:ascii="Arial" w:eastAsia="Times New Roman" w:hAnsi="Arial" w:cs="Arial"/>
          <w:b/>
          <w:bCs/>
          <w:i/>
          <w:iCs/>
          <w:sz w:val="24"/>
          <w:szCs w:val="24"/>
          <w:lang w:eastAsia="es-ES"/>
        </w:rPr>
        <w:t>candidaturas</w:t>
      </w:r>
      <w:r w:rsidRPr="002E3DD9">
        <w:rPr>
          <w:rFonts w:ascii="Arial" w:eastAsia="Times New Roman" w:hAnsi="Arial" w:cs="Arial"/>
          <w:sz w:val="24"/>
          <w:szCs w:val="24"/>
          <w:lang w:eastAsia="es-ES"/>
        </w:rPr>
        <w:t xml:space="preserve"> a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electas</w:t>
      </w:r>
      <w:r w:rsidRPr="002E3DD9">
        <w:rPr>
          <w:rFonts w:ascii="Arial" w:eastAsia="Times New Roman" w:hAnsi="Arial" w:cs="Arial"/>
          <w:sz w:val="24"/>
          <w:szCs w:val="24"/>
          <w:lang w:eastAsia="es-ES"/>
        </w:rPr>
        <w:t xml:space="preserve"> por el principio de mayoría relativa, y en su caso sobre la inelegibilidad de </w:t>
      </w:r>
      <w:r w:rsidRPr="002E3DD9">
        <w:rPr>
          <w:rFonts w:ascii="Arial" w:eastAsia="Times New Roman" w:hAnsi="Arial" w:cs="Arial"/>
          <w:b/>
          <w:bCs/>
          <w:i/>
          <w:iCs/>
          <w:sz w:val="24"/>
          <w:szCs w:val="24"/>
          <w:lang w:eastAsia="es-ES"/>
        </w:rPr>
        <w:t>diputaciones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regidurías</w:t>
      </w:r>
      <w:r w:rsidRPr="002E3DD9">
        <w:rPr>
          <w:rFonts w:ascii="Arial" w:eastAsia="Times New Roman" w:hAnsi="Arial" w:cs="Arial"/>
          <w:sz w:val="24"/>
          <w:szCs w:val="24"/>
          <w:lang w:eastAsia="es-ES"/>
        </w:rPr>
        <w:t xml:space="preserve"> o </w:t>
      </w:r>
      <w:r w:rsidRPr="002E3DD9">
        <w:rPr>
          <w:rFonts w:ascii="Arial" w:eastAsia="Times New Roman" w:hAnsi="Arial" w:cs="Arial"/>
          <w:b/>
          <w:bCs/>
          <w:i/>
          <w:iCs/>
          <w:sz w:val="24"/>
          <w:szCs w:val="24"/>
          <w:lang w:eastAsia="es-ES"/>
        </w:rPr>
        <w:t>sindicaturas</w:t>
      </w:r>
      <w:r w:rsidRPr="002E3DD9">
        <w:rPr>
          <w:rFonts w:ascii="Arial" w:eastAsia="Times New Roman" w:hAnsi="Arial" w:cs="Arial"/>
          <w:sz w:val="24"/>
          <w:szCs w:val="24"/>
          <w:lang w:eastAsia="es-ES"/>
        </w:rPr>
        <w:t xml:space="preserve"> electos por el principio de representación proporcional de conformidad con la legislación aplicable.</w:t>
      </w:r>
    </w:p>
    <w:p w14:paraId="1A69F4B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DDF091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428.</w:t>
      </w:r>
    </w:p>
    <w:p w14:paraId="206BCE88" w14:textId="77777777" w:rsidR="004A2A36" w:rsidRPr="002E3DD9" w:rsidRDefault="004A2A36" w:rsidP="00D561F2">
      <w:pPr>
        <w:numPr>
          <w:ilvl w:val="0"/>
          <w:numId w:val="27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Congreso del Estado deberá fijar en el presupuesto anual las remuneraciones de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electorales, en términos del artículo 127 de la Constitución General, las cuales no podrán disminuirse durante el tiempo que dure su encargo.</w:t>
      </w:r>
    </w:p>
    <w:p w14:paraId="62DF0CE6"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21FEB710" w14:textId="77777777" w:rsidR="004A2A36" w:rsidRPr="002E3DD9" w:rsidRDefault="004A2A36" w:rsidP="00D561F2">
      <w:pPr>
        <w:numPr>
          <w:ilvl w:val="0"/>
          <w:numId w:val="277"/>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 remuneración de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electorales deberá de ser adecuada e irrenunciable. </w:t>
      </w:r>
    </w:p>
    <w:p w14:paraId="43C19CA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5A49E11"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4.    Las vacantes temporales de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del Tribunal Electoral, que no excedan de tres meses, serán cubiertas por </w:t>
      </w:r>
      <w:r w:rsidRPr="002E3DD9">
        <w:rPr>
          <w:rFonts w:ascii="Arial" w:eastAsia="Times New Roman" w:hAnsi="Arial" w:cs="Arial"/>
          <w:b/>
          <w:bCs/>
          <w:i/>
          <w:iCs/>
          <w:sz w:val="24"/>
          <w:szCs w:val="24"/>
          <w:lang w:eastAsia="es-ES"/>
        </w:rPr>
        <w:t>la Secretaría</w:t>
      </w:r>
      <w:r w:rsidRPr="002E3DD9">
        <w:rPr>
          <w:rFonts w:ascii="Arial" w:eastAsia="Times New Roman" w:hAnsi="Arial" w:cs="Arial"/>
          <w:sz w:val="24"/>
          <w:szCs w:val="24"/>
          <w:lang w:eastAsia="es-ES"/>
        </w:rPr>
        <w:t xml:space="preserve"> General de Acuerdo y Trámite, y si no estuviere en su caso, por </w:t>
      </w:r>
      <w:r w:rsidRPr="002E3DD9">
        <w:rPr>
          <w:rFonts w:ascii="Arial" w:eastAsia="Times New Roman" w:hAnsi="Arial" w:cs="Arial"/>
          <w:b/>
          <w:bCs/>
          <w:i/>
          <w:iCs/>
          <w:sz w:val="24"/>
          <w:szCs w:val="24"/>
          <w:lang w:eastAsia="es-ES"/>
        </w:rPr>
        <w:t>la Secretaria o el Secretario</w:t>
      </w:r>
      <w:r w:rsidRPr="002E3DD9">
        <w:rPr>
          <w:rFonts w:ascii="Arial" w:eastAsia="Times New Roman" w:hAnsi="Arial" w:cs="Arial"/>
          <w:sz w:val="24"/>
          <w:szCs w:val="24"/>
          <w:lang w:eastAsia="es-ES"/>
        </w:rPr>
        <w:t xml:space="preserve"> de Estudio y Cuenta con mayor antigüedad del Tribunal Electoral, previa aprobación del Pleno del Tribunal Electoral.</w:t>
      </w:r>
    </w:p>
    <w:p w14:paraId="4750F0BB"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73007D6" w14:textId="77777777" w:rsidR="004A2A36" w:rsidRPr="002E3DD9" w:rsidRDefault="004A2A36" w:rsidP="00D561F2">
      <w:pPr>
        <w:widowControl w:val="0"/>
        <w:numPr>
          <w:ilvl w:val="0"/>
          <w:numId w:val="20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Si la ausencia de </w:t>
      </w:r>
      <w:r w:rsidRPr="002E3DD9">
        <w:rPr>
          <w:rFonts w:ascii="Arial" w:eastAsia="Times New Roman" w:hAnsi="Arial" w:cs="Arial"/>
          <w:b/>
          <w:i/>
          <w:iCs/>
          <w:snapToGrid w:val="0"/>
          <w:sz w:val="24"/>
          <w:szCs w:val="24"/>
          <w:lang w:eastAsia="es-ES"/>
        </w:rPr>
        <w:t>una Magistrada o Magistrado</w:t>
      </w:r>
      <w:r w:rsidRPr="002E3DD9">
        <w:rPr>
          <w:rFonts w:ascii="Arial" w:eastAsia="Times New Roman" w:hAnsi="Arial" w:cs="Arial"/>
          <w:bCs/>
          <w:snapToGrid w:val="0"/>
          <w:sz w:val="24"/>
          <w:szCs w:val="24"/>
          <w:lang w:eastAsia="es-ES"/>
        </w:rPr>
        <w:t xml:space="preserve"> es definitiva, </w:t>
      </w:r>
      <w:r w:rsidRPr="002E3DD9">
        <w:rPr>
          <w:rFonts w:ascii="Arial" w:eastAsia="Times New Roman" w:hAnsi="Arial" w:cs="Arial"/>
          <w:b/>
          <w:i/>
          <w:iCs/>
          <w:snapToGrid w:val="0"/>
          <w:sz w:val="24"/>
          <w:szCs w:val="24"/>
          <w:lang w:eastAsia="es-ES"/>
        </w:rPr>
        <w:t>la Presidencia</w:t>
      </w:r>
      <w:r w:rsidRPr="002E3DD9">
        <w:rPr>
          <w:rFonts w:ascii="Arial" w:eastAsia="Times New Roman" w:hAnsi="Arial" w:cs="Arial"/>
          <w:bCs/>
          <w:snapToGrid w:val="0"/>
          <w:sz w:val="24"/>
          <w:szCs w:val="24"/>
          <w:lang w:eastAsia="es-ES"/>
        </w:rPr>
        <w:t xml:space="preserve"> del Tribunal Electoral de inmediato lo comunicará a la Cámara de Senadores para que se prevea el procedimiento de sustitución. En este caso, mientras se hace la elección respectiva, la ausencia será suplida en los mismos términos que una vacante temporal. Si la ausencia es </w:t>
      </w:r>
      <w:r w:rsidRPr="002E3DD9">
        <w:rPr>
          <w:rFonts w:ascii="Arial" w:eastAsia="Times New Roman" w:hAnsi="Arial" w:cs="Arial"/>
          <w:b/>
          <w:i/>
          <w:iCs/>
          <w:snapToGrid w:val="0"/>
          <w:sz w:val="24"/>
          <w:szCs w:val="24"/>
          <w:lang w:eastAsia="es-ES"/>
        </w:rPr>
        <w:t>de la Magistrada o Magistrado</w:t>
      </w:r>
      <w:r w:rsidRPr="002E3DD9">
        <w:rPr>
          <w:rFonts w:ascii="Arial" w:eastAsia="Times New Roman" w:hAnsi="Arial" w:cs="Arial"/>
          <w:bCs/>
          <w:snapToGrid w:val="0"/>
          <w:sz w:val="24"/>
          <w:szCs w:val="24"/>
          <w:lang w:eastAsia="es-ES"/>
        </w:rPr>
        <w:t xml:space="preserve"> Presidente del Tribunal Electoral, la comunicación a la Cámara de Senadores se hará por quién corresponde de acuerdo a lo establecido en este Código y en el Reglamento Interior.</w:t>
      </w:r>
    </w:p>
    <w:p w14:paraId="58A93E4F"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p>
    <w:p w14:paraId="6FC844E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429.</w:t>
      </w:r>
    </w:p>
    <w:p w14:paraId="710904F9" w14:textId="77777777" w:rsidR="004A2A36" w:rsidRPr="002E3DD9" w:rsidRDefault="004A2A36" w:rsidP="00D561F2">
      <w:pPr>
        <w:numPr>
          <w:ilvl w:val="0"/>
          <w:numId w:val="279"/>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En el desempeño de sus funciones,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la Secretaría General de Acuerdos, las Secretarías de Estudio y Cuenta</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Actuarías</w:t>
      </w:r>
      <w:r w:rsidRPr="002E3DD9">
        <w:rPr>
          <w:rFonts w:ascii="Arial" w:eastAsia="Times New Roman" w:hAnsi="Arial" w:cs="Arial"/>
          <w:sz w:val="24"/>
          <w:szCs w:val="24"/>
          <w:lang w:eastAsia="es-ES"/>
        </w:rPr>
        <w:t xml:space="preserve">, así como el demás personal que integra el Tribunal Electoral, se conducirán en apego irrestricto a los principios rectores de la función </w:t>
      </w:r>
      <w:r w:rsidRPr="002E3DD9">
        <w:rPr>
          <w:rFonts w:ascii="Arial" w:eastAsia="Times New Roman" w:hAnsi="Arial" w:cs="Arial"/>
          <w:sz w:val="24"/>
          <w:szCs w:val="24"/>
          <w:shd w:val="clear" w:color="auto" w:fill="FFFFFF"/>
          <w:lang w:eastAsia="es-ES"/>
        </w:rPr>
        <w:t>jurisdiccional electoral: certeza, imparcialidad, legalidad, probidad y objetividad</w:t>
      </w:r>
      <w:r w:rsidRPr="002E3DD9">
        <w:rPr>
          <w:rFonts w:ascii="Arial" w:eastAsia="Times New Roman" w:hAnsi="Arial" w:cs="Arial"/>
          <w:sz w:val="24"/>
          <w:szCs w:val="24"/>
          <w:lang w:eastAsia="es-ES"/>
        </w:rPr>
        <w:t>.</w:t>
      </w:r>
    </w:p>
    <w:p w14:paraId="0210AC6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4B2030B"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430.</w:t>
      </w:r>
    </w:p>
    <w:p w14:paraId="4C2B95DD" w14:textId="77777777" w:rsidR="004A2A36" w:rsidRPr="002E3DD9" w:rsidRDefault="004A2A36" w:rsidP="00D561F2">
      <w:pPr>
        <w:numPr>
          <w:ilvl w:val="0"/>
          <w:numId w:val="27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diligencias que deban practicarse fuera del Tribunal Electoral podrán ser realizadas por </w:t>
      </w:r>
      <w:r w:rsidRPr="002E3DD9">
        <w:rPr>
          <w:rFonts w:ascii="Arial" w:eastAsia="Times New Roman" w:hAnsi="Arial" w:cs="Arial"/>
          <w:b/>
          <w:bCs/>
          <w:i/>
          <w:iCs/>
          <w:sz w:val="24"/>
          <w:szCs w:val="24"/>
          <w:lang w:eastAsia="es-ES"/>
        </w:rPr>
        <w:t>la Secretaría</w:t>
      </w:r>
      <w:r w:rsidRPr="002E3DD9">
        <w:rPr>
          <w:rFonts w:ascii="Arial" w:eastAsia="Times New Roman" w:hAnsi="Arial" w:cs="Arial"/>
          <w:sz w:val="24"/>
          <w:szCs w:val="24"/>
          <w:lang w:eastAsia="es-ES"/>
        </w:rPr>
        <w:t xml:space="preserve"> General de Acuerdos, y actuarios del propio Tribunal.</w:t>
      </w:r>
    </w:p>
    <w:p w14:paraId="3F211A19"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3F3109D"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CAPÍTULO SEGUNDO</w:t>
      </w:r>
    </w:p>
    <w:p w14:paraId="4ED14794"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DE LOS REQUISITOS PARA OCUPAR UNA MAGISTRATURA ELECTORAL,</w:t>
      </w:r>
    </w:p>
    <w:p w14:paraId="4DB3CC03" w14:textId="77777777" w:rsidR="004A2A36" w:rsidRPr="002E3DD9" w:rsidRDefault="004A2A36" w:rsidP="004A2A36">
      <w:pPr>
        <w:spacing w:after="0" w:line="240" w:lineRule="auto"/>
        <w:jc w:val="center"/>
        <w:rPr>
          <w:rFonts w:ascii="Arial" w:eastAsia="Times New Roman" w:hAnsi="Arial" w:cs="Arial"/>
          <w:b/>
          <w:sz w:val="24"/>
          <w:szCs w:val="24"/>
          <w:lang w:eastAsia="es-ES"/>
        </w:rPr>
      </w:pPr>
      <w:r w:rsidRPr="002E3DD9">
        <w:rPr>
          <w:rFonts w:ascii="Arial" w:eastAsia="Times New Roman" w:hAnsi="Arial" w:cs="Arial"/>
          <w:b/>
          <w:sz w:val="24"/>
          <w:szCs w:val="24"/>
          <w:lang w:eastAsia="es-ES"/>
        </w:rPr>
        <w:t>SECRETARÍA GENERAL DE ACUERDOS Y SECRETARÍA Y SUS ATRIBUCIONES</w:t>
      </w:r>
    </w:p>
    <w:p w14:paraId="05A6615D"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5AF1F132"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432.</w:t>
      </w:r>
    </w:p>
    <w:p w14:paraId="0EBEDECA" w14:textId="77777777" w:rsidR="004A2A36" w:rsidRPr="002E3DD9" w:rsidRDefault="004A2A36" w:rsidP="00D561F2">
      <w:pPr>
        <w:numPr>
          <w:ilvl w:val="0"/>
          <w:numId w:val="28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w:t>
      </w:r>
      <w:r w:rsidRPr="002E3DD9">
        <w:rPr>
          <w:rFonts w:ascii="Arial" w:eastAsia="Times New Roman" w:hAnsi="Arial" w:cs="Arial"/>
          <w:b/>
          <w:bCs/>
          <w:i/>
          <w:iCs/>
          <w:sz w:val="24"/>
          <w:szCs w:val="24"/>
          <w:lang w:eastAsia="es-ES"/>
        </w:rPr>
        <w:t>ocupar una Magistratura Electoral</w:t>
      </w:r>
      <w:r w:rsidRPr="002E3DD9">
        <w:rPr>
          <w:rFonts w:ascii="Arial" w:eastAsia="Times New Roman" w:hAnsi="Arial" w:cs="Arial"/>
          <w:sz w:val="24"/>
          <w:szCs w:val="24"/>
          <w:lang w:eastAsia="es-ES"/>
        </w:rPr>
        <w:t xml:space="preserve"> se requiere lo siguiente:</w:t>
      </w:r>
    </w:p>
    <w:p w14:paraId="4B7593C5"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78B2C2BB" w14:textId="77777777" w:rsidR="004A2A36" w:rsidRPr="002E3DD9" w:rsidRDefault="004A2A36" w:rsidP="00D561F2">
      <w:pPr>
        <w:numPr>
          <w:ilvl w:val="0"/>
          <w:numId w:val="281"/>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Ser </w:t>
      </w:r>
      <w:r w:rsidRPr="002E3DD9">
        <w:rPr>
          <w:rFonts w:ascii="Arial" w:eastAsia="Times New Roman" w:hAnsi="Arial" w:cs="Arial"/>
          <w:b/>
          <w:bCs/>
          <w:i/>
          <w:iCs/>
          <w:sz w:val="24"/>
          <w:szCs w:val="24"/>
          <w:lang w:eastAsia="es-ES"/>
        </w:rPr>
        <w:t>ciudadana o ciudadano</w:t>
      </w:r>
      <w:r w:rsidRPr="002E3DD9">
        <w:rPr>
          <w:rFonts w:ascii="Arial" w:eastAsia="Times New Roman" w:hAnsi="Arial" w:cs="Arial"/>
          <w:sz w:val="24"/>
          <w:szCs w:val="24"/>
          <w:lang w:eastAsia="es-ES"/>
        </w:rPr>
        <w:t xml:space="preserve"> mexicano, en pleno ejercicio de sus derechos políticos y civiles;</w:t>
      </w:r>
    </w:p>
    <w:p w14:paraId="7CE57BC9"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ACAD7F7"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 Poseer el día de la designación, con antigüedad mínima de diez años, título profesional de </w:t>
      </w:r>
      <w:r w:rsidRPr="002E3DD9">
        <w:rPr>
          <w:rFonts w:ascii="Arial" w:eastAsia="Times New Roman" w:hAnsi="Arial" w:cs="Arial"/>
          <w:b/>
          <w:bCs/>
          <w:i/>
          <w:iCs/>
          <w:sz w:val="24"/>
          <w:szCs w:val="24"/>
          <w:lang w:eastAsia="es-ES"/>
        </w:rPr>
        <w:t>licenciatura</w:t>
      </w:r>
      <w:r w:rsidRPr="002E3DD9">
        <w:rPr>
          <w:rFonts w:ascii="Arial" w:eastAsia="Times New Roman" w:hAnsi="Arial" w:cs="Arial"/>
          <w:sz w:val="24"/>
          <w:szCs w:val="24"/>
          <w:lang w:eastAsia="es-ES"/>
        </w:rPr>
        <w:t xml:space="preserve"> en derecho expedido por autoridad o institución legalmente facultada para ello;</w:t>
      </w:r>
    </w:p>
    <w:p w14:paraId="22CBE1A5"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029C324A"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f) No haber </w:t>
      </w:r>
      <w:r w:rsidRPr="002E3DD9">
        <w:rPr>
          <w:rFonts w:ascii="Arial" w:eastAsia="Times New Roman" w:hAnsi="Arial" w:cs="Arial"/>
          <w:b/>
          <w:bCs/>
          <w:i/>
          <w:iCs/>
          <w:sz w:val="24"/>
          <w:szCs w:val="24"/>
          <w:lang w:eastAsia="es-ES"/>
        </w:rPr>
        <w:t>ocupado la gubernatura, secretaría, fiscalía general, senaduría, diputación federal o local,</w:t>
      </w:r>
      <w:r w:rsidRPr="002E3DD9">
        <w:rPr>
          <w:rFonts w:ascii="Arial" w:eastAsia="Times New Roman" w:hAnsi="Arial" w:cs="Arial"/>
          <w:sz w:val="24"/>
          <w:szCs w:val="24"/>
          <w:lang w:eastAsia="es-ES"/>
        </w:rPr>
        <w:t xml:space="preserve"> durante los cuatro años previos al día de su nombramiento;</w:t>
      </w:r>
    </w:p>
    <w:p w14:paraId="3D41EEF7"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5794869"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g) No haber sido registrado como </w:t>
      </w:r>
      <w:r w:rsidRPr="002E3DD9">
        <w:rPr>
          <w:rFonts w:ascii="Arial" w:eastAsia="Times New Roman" w:hAnsi="Arial" w:cs="Arial"/>
          <w:b/>
          <w:bCs/>
          <w:i/>
          <w:iCs/>
          <w:sz w:val="24"/>
          <w:szCs w:val="24"/>
          <w:lang w:eastAsia="es-ES"/>
        </w:rPr>
        <w:t>candidatura</w:t>
      </w:r>
      <w:r w:rsidRPr="002E3DD9">
        <w:rPr>
          <w:rFonts w:ascii="Arial" w:eastAsia="Times New Roman" w:hAnsi="Arial" w:cs="Arial"/>
          <w:sz w:val="24"/>
          <w:szCs w:val="24"/>
          <w:lang w:eastAsia="es-ES"/>
        </w:rPr>
        <w:t xml:space="preserve">, con excepción de </w:t>
      </w:r>
      <w:r w:rsidRPr="002E3DD9">
        <w:rPr>
          <w:rFonts w:ascii="Arial" w:eastAsia="Times New Roman" w:hAnsi="Arial" w:cs="Arial"/>
          <w:b/>
          <w:bCs/>
          <w:i/>
          <w:iCs/>
          <w:sz w:val="24"/>
          <w:szCs w:val="24"/>
          <w:lang w:eastAsia="es-ES"/>
        </w:rPr>
        <w:t>las candidaturas</w:t>
      </w:r>
      <w:r w:rsidRPr="002E3DD9">
        <w:rPr>
          <w:rFonts w:ascii="Arial" w:eastAsia="Times New Roman" w:hAnsi="Arial" w:cs="Arial"/>
          <w:sz w:val="24"/>
          <w:szCs w:val="24"/>
          <w:lang w:eastAsia="es-ES"/>
        </w:rPr>
        <w:t xml:space="preserve"> independientes, a cargo alguno de elección popular en los últimos cuatro años inmediatos anteriores a la designación, y</w:t>
      </w:r>
    </w:p>
    <w:p w14:paraId="38DBA3FC"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D2ECB18" w14:textId="77777777" w:rsidR="004A2A36" w:rsidRPr="002E3DD9" w:rsidRDefault="004A2A36" w:rsidP="00D561F2">
      <w:pPr>
        <w:numPr>
          <w:ilvl w:val="0"/>
          <w:numId w:val="28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atribuciones de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electorales las siguientes:</w:t>
      </w:r>
    </w:p>
    <w:p w14:paraId="67323BAC"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D281B2A" w14:textId="77777777" w:rsidR="004A2A36" w:rsidRPr="002E3DD9" w:rsidRDefault="004A2A36" w:rsidP="00D561F2">
      <w:pPr>
        <w:numPr>
          <w:ilvl w:val="0"/>
          <w:numId w:val="282"/>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Concurrir, participar y votar, cuando corresponda, en las sesiones públicas y reuniones internas a las que sean </w:t>
      </w:r>
      <w:r w:rsidRPr="002E3DD9">
        <w:rPr>
          <w:rFonts w:ascii="Arial" w:eastAsia="Times New Roman" w:hAnsi="Arial" w:cs="Arial"/>
          <w:b/>
          <w:bCs/>
          <w:i/>
          <w:iCs/>
          <w:sz w:val="24"/>
          <w:szCs w:val="24"/>
          <w:lang w:eastAsia="es-ES"/>
        </w:rPr>
        <w:t>convocadas por la presidencia</w:t>
      </w:r>
      <w:r w:rsidRPr="002E3DD9">
        <w:rPr>
          <w:rFonts w:ascii="Arial" w:eastAsia="Times New Roman" w:hAnsi="Arial" w:cs="Arial"/>
          <w:sz w:val="24"/>
          <w:szCs w:val="24"/>
          <w:lang w:eastAsia="es-ES"/>
        </w:rPr>
        <w:t xml:space="preserve"> del Tribunal Electoral;</w:t>
      </w:r>
    </w:p>
    <w:p w14:paraId="56A6E064"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5AFB36C4"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Exponer en sesión pública, personalmente o por conducto de </w:t>
      </w:r>
      <w:r w:rsidRPr="002E3DD9">
        <w:rPr>
          <w:rFonts w:ascii="Arial" w:eastAsia="Times New Roman" w:hAnsi="Arial" w:cs="Arial"/>
          <w:b/>
          <w:bCs/>
          <w:i/>
          <w:iCs/>
          <w:sz w:val="24"/>
          <w:szCs w:val="24"/>
          <w:lang w:eastAsia="es-ES"/>
        </w:rPr>
        <w:t>una secretaría</w:t>
      </w:r>
      <w:r w:rsidRPr="002E3DD9">
        <w:rPr>
          <w:rFonts w:ascii="Arial" w:eastAsia="Times New Roman" w:hAnsi="Arial" w:cs="Arial"/>
          <w:sz w:val="24"/>
          <w:szCs w:val="24"/>
          <w:lang w:eastAsia="es-ES"/>
        </w:rPr>
        <w:t>, sus proyectos de sentencia, señalando las consideraciones jurídicas y los preceptos en que se funden;</w:t>
      </w:r>
    </w:p>
    <w:p w14:paraId="7270E04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F5822C2" w14:textId="77777777" w:rsidR="004A2A36" w:rsidRPr="002E3DD9" w:rsidRDefault="004A2A36" w:rsidP="00D561F2">
      <w:pPr>
        <w:numPr>
          <w:ilvl w:val="0"/>
          <w:numId w:val="28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Cada </w:t>
      </w:r>
      <w:r w:rsidRPr="002E3DD9">
        <w:rPr>
          <w:rFonts w:ascii="Arial" w:eastAsia="Times New Roman" w:hAnsi="Arial" w:cs="Arial"/>
          <w:b/>
          <w:bCs/>
          <w:i/>
          <w:iCs/>
          <w:sz w:val="24"/>
          <w:szCs w:val="24"/>
          <w:lang w:eastAsia="es-ES"/>
        </w:rPr>
        <w:t>Magistratura</w:t>
      </w:r>
      <w:r w:rsidRPr="002E3DD9">
        <w:rPr>
          <w:rFonts w:ascii="Arial" w:eastAsia="Times New Roman" w:hAnsi="Arial" w:cs="Arial"/>
          <w:sz w:val="24"/>
          <w:szCs w:val="24"/>
          <w:lang w:eastAsia="es-ES"/>
        </w:rPr>
        <w:t xml:space="preserve"> del Tribunal Electoral contará permanentemente con el apoyo de </w:t>
      </w:r>
      <w:r w:rsidRPr="002E3DD9">
        <w:rPr>
          <w:rFonts w:ascii="Arial" w:eastAsia="Times New Roman" w:hAnsi="Arial" w:cs="Arial"/>
          <w:b/>
          <w:bCs/>
          <w:i/>
          <w:iCs/>
          <w:sz w:val="24"/>
          <w:szCs w:val="24"/>
          <w:lang w:eastAsia="es-ES"/>
        </w:rPr>
        <w:t>las Secretarías</w:t>
      </w:r>
      <w:r w:rsidRPr="002E3DD9">
        <w:rPr>
          <w:rFonts w:ascii="Arial" w:eastAsia="Times New Roman" w:hAnsi="Arial" w:cs="Arial"/>
          <w:sz w:val="24"/>
          <w:szCs w:val="24"/>
          <w:lang w:eastAsia="es-ES"/>
        </w:rPr>
        <w:t xml:space="preserve"> de Estudio y Cuenta y auxiliares que sean necesarios para el desahogo de los asuntos de su competencia.</w:t>
      </w:r>
    </w:p>
    <w:p w14:paraId="233A6424"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2206FB4"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433.</w:t>
      </w:r>
    </w:p>
    <w:p w14:paraId="016A0FD5" w14:textId="77777777" w:rsidR="004A2A36" w:rsidRPr="002E3DD9" w:rsidRDefault="004A2A36" w:rsidP="00D561F2">
      <w:pPr>
        <w:numPr>
          <w:ilvl w:val="0"/>
          <w:numId w:val="283"/>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Para </w:t>
      </w:r>
      <w:r w:rsidRPr="002E3DD9">
        <w:rPr>
          <w:rFonts w:ascii="Arial" w:eastAsia="Times New Roman" w:hAnsi="Arial" w:cs="Arial"/>
          <w:b/>
          <w:bCs/>
          <w:i/>
          <w:iCs/>
          <w:sz w:val="24"/>
          <w:szCs w:val="24"/>
          <w:lang w:eastAsia="es-ES"/>
        </w:rPr>
        <w:t>ocupar la Secretaría General de Acuerdos, Secretaría de Estudio y Cuenta y Actuaría</w:t>
      </w:r>
      <w:r w:rsidRPr="002E3DD9">
        <w:rPr>
          <w:rFonts w:ascii="Arial" w:eastAsia="Times New Roman" w:hAnsi="Arial" w:cs="Arial"/>
          <w:sz w:val="24"/>
          <w:szCs w:val="24"/>
          <w:lang w:eastAsia="es-ES"/>
        </w:rPr>
        <w:t>, se deberán satisfacer los siguientes requisitos:</w:t>
      </w:r>
    </w:p>
    <w:p w14:paraId="5CEDFDC6"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12D72E4" w14:textId="77777777" w:rsidR="004A2A36" w:rsidRPr="002E3DD9" w:rsidRDefault="004A2A36" w:rsidP="00D561F2">
      <w:pPr>
        <w:numPr>
          <w:ilvl w:val="0"/>
          <w:numId w:val="284"/>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Ser </w:t>
      </w:r>
      <w:r w:rsidRPr="002E3DD9">
        <w:rPr>
          <w:rFonts w:ascii="Arial" w:eastAsia="Times New Roman" w:hAnsi="Arial" w:cs="Arial"/>
          <w:b/>
          <w:bCs/>
          <w:i/>
          <w:iCs/>
          <w:sz w:val="24"/>
          <w:szCs w:val="24"/>
          <w:lang w:eastAsia="es-ES"/>
        </w:rPr>
        <w:t>ciudadana o ciudadano</w:t>
      </w:r>
      <w:r w:rsidRPr="002E3DD9">
        <w:rPr>
          <w:rFonts w:ascii="Arial" w:eastAsia="Times New Roman" w:hAnsi="Arial" w:cs="Arial"/>
          <w:sz w:val="24"/>
          <w:szCs w:val="24"/>
          <w:lang w:eastAsia="es-ES"/>
        </w:rPr>
        <w:t xml:space="preserve"> mexicano en pleno ejercicio de sus derechos políticos y civiles;</w:t>
      </w:r>
    </w:p>
    <w:p w14:paraId="379D7197"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E1B82C0" w14:textId="77777777" w:rsidR="004A2A36" w:rsidRPr="002E3DD9" w:rsidRDefault="004A2A36" w:rsidP="004A2A36">
      <w:pPr>
        <w:tabs>
          <w:tab w:val="left" w:pos="0"/>
        </w:tab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t xml:space="preserve">c)  Tener título profesional de </w:t>
      </w:r>
      <w:r w:rsidRPr="002E3DD9">
        <w:rPr>
          <w:rFonts w:ascii="Arial" w:eastAsia="Times New Roman" w:hAnsi="Arial" w:cs="Arial"/>
          <w:b/>
          <w:bCs/>
          <w:i/>
          <w:iCs/>
          <w:sz w:val="24"/>
          <w:szCs w:val="24"/>
          <w:lang w:eastAsia="es-ES"/>
        </w:rPr>
        <w:t>Licenciatura</w:t>
      </w:r>
      <w:r w:rsidRPr="002E3DD9">
        <w:rPr>
          <w:rFonts w:ascii="Arial" w:eastAsia="Times New Roman" w:hAnsi="Arial" w:cs="Arial"/>
          <w:sz w:val="24"/>
          <w:szCs w:val="24"/>
          <w:lang w:eastAsia="es-ES"/>
        </w:rPr>
        <w:t xml:space="preserve"> en Derecho expedido legalmente;</w:t>
      </w:r>
    </w:p>
    <w:p w14:paraId="7073D1DE"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64734DA" w14:textId="77777777" w:rsidR="004A2A36" w:rsidRPr="002E3DD9" w:rsidRDefault="004A2A36" w:rsidP="00D561F2">
      <w:pPr>
        <w:widowControl w:val="0"/>
        <w:numPr>
          <w:ilvl w:val="0"/>
          <w:numId w:val="285"/>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bCs/>
          <w:i/>
          <w:iCs/>
          <w:snapToGrid w:val="0"/>
          <w:sz w:val="24"/>
          <w:szCs w:val="24"/>
          <w:lang w:eastAsia="es-ES"/>
        </w:rPr>
        <w:t>La Secretaría General de Acuerdo y Trámite</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tendrá las atribuciones siguientes:</w:t>
      </w:r>
    </w:p>
    <w:p w14:paraId="14C344C6" w14:textId="77777777" w:rsidR="004A2A36" w:rsidRPr="002E3DD9" w:rsidRDefault="004A2A36" w:rsidP="004A2A36">
      <w:pPr>
        <w:spacing w:after="0" w:line="240" w:lineRule="auto"/>
        <w:jc w:val="both"/>
        <w:rPr>
          <w:rFonts w:ascii="Arial" w:eastAsia="Times New Roman" w:hAnsi="Arial" w:cs="Arial"/>
          <w:b/>
          <w:sz w:val="24"/>
          <w:szCs w:val="24"/>
          <w:lang w:eastAsia="es-ES"/>
        </w:rPr>
      </w:pPr>
    </w:p>
    <w:p w14:paraId="22320E8A" w14:textId="77777777" w:rsidR="004A2A36" w:rsidRPr="002E3DD9" w:rsidRDefault="004A2A36" w:rsidP="00D561F2">
      <w:pPr>
        <w:widowControl w:val="0"/>
        <w:numPr>
          <w:ilvl w:val="0"/>
          <w:numId w:val="286"/>
        </w:numPr>
        <w:suppressAutoHyphens/>
        <w:spacing w:after="0" w:line="240" w:lineRule="auto"/>
        <w:contextualSpacing/>
        <w:jc w:val="both"/>
        <w:rPr>
          <w:rFonts w:ascii="Arial" w:eastAsia="Times New Roman" w:hAnsi="Arial" w:cs="Arial"/>
          <w:b/>
          <w:iCs/>
          <w:snapToGrid w:val="0"/>
          <w:sz w:val="24"/>
          <w:szCs w:val="24"/>
          <w:lang w:eastAsia="es-ES"/>
        </w:rPr>
      </w:pPr>
      <w:r w:rsidRPr="002E3DD9">
        <w:rPr>
          <w:rFonts w:ascii="Arial" w:eastAsia="Times New Roman" w:hAnsi="Arial" w:cs="Arial"/>
          <w:bCs/>
          <w:snapToGrid w:val="0"/>
          <w:sz w:val="24"/>
          <w:szCs w:val="24"/>
          <w:lang w:eastAsia="es-ES"/>
        </w:rPr>
        <w:t>Apoyar</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
          <w:bCs/>
          <w:i/>
          <w:iCs/>
          <w:snapToGrid w:val="0"/>
          <w:sz w:val="24"/>
          <w:szCs w:val="24"/>
          <w:lang w:eastAsia="es-ES"/>
        </w:rPr>
        <w:t xml:space="preserve">a la presidencia </w:t>
      </w:r>
      <w:r w:rsidRPr="002E3DD9">
        <w:rPr>
          <w:rFonts w:ascii="Arial" w:eastAsia="Times New Roman" w:hAnsi="Arial" w:cs="Arial"/>
          <w:bCs/>
          <w:snapToGrid w:val="0"/>
          <w:sz w:val="24"/>
          <w:szCs w:val="24"/>
          <w:lang w:eastAsia="es-ES"/>
        </w:rPr>
        <w:t>del Tribunal Electoral en las tareas que le encomiende;</w:t>
      </w:r>
    </w:p>
    <w:p w14:paraId="756476D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2A30AEA3" w14:textId="77777777" w:rsidR="004A2A36" w:rsidRPr="002E3DD9" w:rsidRDefault="004A2A36" w:rsidP="00D561F2">
      <w:pPr>
        <w:widowControl w:val="0"/>
        <w:numPr>
          <w:ilvl w:val="0"/>
          <w:numId w:val="285"/>
        </w:numPr>
        <w:spacing w:after="0" w:line="240" w:lineRule="auto"/>
        <w:contextualSpacing/>
        <w:jc w:val="both"/>
        <w:rPr>
          <w:rFonts w:ascii="Arial" w:eastAsia="Times New Roman" w:hAnsi="Arial" w:cs="Arial"/>
          <w:snapToGrid w:val="0"/>
          <w:sz w:val="24"/>
          <w:szCs w:val="24"/>
          <w:lang w:eastAsia="es-ES"/>
        </w:rPr>
      </w:pPr>
      <w:r w:rsidRPr="002E3DD9">
        <w:rPr>
          <w:rFonts w:ascii="Arial" w:eastAsia="Times New Roman" w:hAnsi="Arial" w:cs="Arial"/>
          <w:b/>
          <w:bCs/>
          <w:i/>
          <w:iCs/>
          <w:snapToGrid w:val="0"/>
          <w:sz w:val="24"/>
          <w:szCs w:val="24"/>
          <w:lang w:eastAsia="es-ES"/>
        </w:rPr>
        <w:t>Las Secretarías de Estudio y Cuenta</w:t>
      </w:r>
      <w:r w:rsidRPr="002E3DD9">
        <w:rPr>
          <w:rFonts w:ascii="Arial" w:eastAsia="Times New Roman" w:hAnsi="Arial" w:cs="Arial"/>
          <w:snapToGrid w:val="0"/>
          <w:sz w:val="24"/>
          <w:szCs w:val="24"/>
          <w:lang w:eastAsia="es-ES"/>
        </w:rPr>
        <w:t xml:space="preserve">, proyectarán, bajo la más absoluta reserva, las resoluciones que les encomienden </w:t>
      </w:r>
      <w:r w:rsidRPr="002E3DD9">
        <w:rPr>
          <w:rFonts w:ascii="Arial" w:eastAsia="Times New Roman" w:hAnsi="Arial" w:cs="Arial"/>
          <w:b/>
          <w:bCs/>
          <w:i/>
          <w:iCs/>
          <w:snapToGrid w:val="0"/>
          <w:sz w:val="24"/>
          <w:szCs w:val="24"/>
          <w:lang w:eastAsia="es-ES"/>
        </w:rPr>
        <w:t>la Magistratura a la</w:t>
      </w:r>
      <w:r w:rsidRPr="002E3DD9">
        <w:rPr>
          <w:rFonts w:ascii="Arial" w:eastAsia="Times New Roman" w:hAnsi="Arial" w:cs="Arial"/>
          <w:snapToGrid w:val="0"/>
          <w:sz w:val="24"/>
          <w:szCs w:val="24"/>
          <w:lang w:eastAsia="es-ES"/>
        </w:rPr>
        <w:t xml:space="preserve"> cual se encuentren adscritos, previo estudio que hagan del asunto. Para tal efecto, </w:t>
      </w:r>
      <w:r w:rsidRPr="002E3DD9">
        <w:rPr>
          <w:rFonts w:ascii="Arial" w:eastAsia="Times New Roman" w:hAnsi="Arial" w:cs="Arial"/>
          <w:b/>
          <w:bCs/>
          <w:i/>
          <w:iCs/>
          <w:snapToGrid w:val="0"/>
          <w:sz w:val="24"/>
          <w:szCs w:val="24"/>
          <w:lang w:eastAsia="es-ES"/>
        </w:rPr>
        <w:t>la Magistrada o el Magistrado</w:t>
      </w:r>
      <w:r w:rsidRPr="002E3DD9">
        <w:rPr>
          <w:rFonts w:ascii="Arial" w:eastAsia="Times New Roman" w:hAnsi="Arial" w:cs="Arial"/>
          <w:snapToGrid w:val="0"/>
          <w:sz w:val="24"/>
          <w:szCs w:val="24"/>
          <w:lang w:eastAsia="es-ES"/>
        </w:rPr>
        <w:t xml:space="preserve"> instruirá al secretario sobre los motivos de hecho y de derecho que deban fundar el proyecto de resolución. Así mismo tendrán las siguientes atribuciones:</w:t>
      </w:r>
    </w:p>
    <w:p w14:paraId="28A87F74"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632E4F9E" w14:textId="77777777" w:rsidR="004A2A36" w:rsidRPr="002E3DD9" w:rsidRDefault="004A2A36" w:rsidP="00D561F2">
      <w:pPr>
        <w:numPr>
          <w:ilvl w:val="0"/>
          <w:numId w:val="287"/>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Darán cuenta en la sesión que corresponda de los proyectos que hubiesen formulado; a petición </w:t>
      </w:r>
      <w:r w:rsidRPr="002E3DD9">
        <w:rPr>
          <w:rFonts w:ascii="Arial" w:eastAsia="Times New Roman" w:hAnsi="Arial" w:cs="Arial"/>
          <w:b/>
          <w:bCs/>
          <w:i/>
          <w:iCs/>
          <w:sz w:val="24"/>
          <w:szCs w:val="24"/>
          <w:lang w:eastAsia="es-ES"/>
        </w:rPr>
        <w:t>de la magistratura instructora</w:t>
      </w:r>
      <w:r w:rsidRPr="002E3DD9">
        <w:rPr>
          <w:rFonts w:ascii="Arial" w:eastAsia="Times New Roman" w:hAnsi="Arial" w:cs="Arial"/>
          <w:sz w:val="24"/>
          <w:szCs w:val="24"/>
          <w:lang w:eastAsia="es-ES"/>
        </w:rPr>
        <w:t>.</w:t>
      </w:r>
    </w:p>
    <w:p w14:paraId="02B14F5F"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p>
    <w:p w14:paraId="673EA35C" w14:textId="77777777" w:rsidR="004A2A36" w:rsidRPr="002E3DD9" w:rsidRDefault="004A2A36" w:rsidP="00D561F2">
      <w:pPr>
        <w:numPr>
          <w:ilvl w:val="0"/>
          <w:numId w:val="287"/>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Desempeñar las tareas relacionadas con su función que les encomiende </w:t>
      </w:r>
      <w:r w:rsidRPr="002E3DD9">
        <w:rPr>
          <w:rFonts w:ascii="Arial" w:eastAsia="Times New Roman" w:hAnsi="Arial" w:cs="Arial"/>
          <w:b/>
          <w:bCs/>
          <w:i/>
          <w:iCs/>
          <w:sz w:val="24"/>
          <w:szCs w:val="24"/>
          <w:lang w:eastAsia="es-ES"/>
        </w:rPr>
        <w:t>la Magistratura</w:t>
      </w:r>
      <w:r w:rsidRPr="002E3DD9">
        <w:rPr>
          <w:rFonts w:ascii="Arial" w:eastAsia="Times New Roman" w:hAnsi="Arial" w:cs="Arial"/>
          <w:sz w:val="24"/>
          <w:szCs w:val="24"/>
          <w:lang w:eastAsia="es-ES"/>
        </w:rPr>
        <w:t xml:space="preserve"> al cual se encuentren adscritos;</w:t>
      </w:r>
    </w:p>
    <w:p w14:paraId="690DF4EF"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p>
    <w:p w14:paraId="577A76F9" w14:textId="77777777" w:rsidR="004A2A36" w:rsidRPr="002E3DD9" w:rsidRDefault="004A2A36" w:rsidP="00D561F2">
      <w:pPr>
        <w:numPr>
          <w:ilvl w:val="0"/>
          <w:numId w:val="287"/>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Participar de manera responsable en las reuniones o eventos a los que fueren convocados por la Presidencia, o por conducto </w:t>
      </w:r>
      <w:r w:rsidRPr="002E3DD9">
        <w:rPr>
          <w:rFonts w:ascii="Arial" w:eastAsia="Times New Roman" w:hAnsi="Arial" w:cs="Arial"/>
          <w:b/>
          <w:bCs/>
          <w:i/>
          <w:iCs/>
          <w:sz w:val="24"/>
          <w:szCs w:val="24"/>
          <w:lang w:eastAsia="es-ES"/>
        </w:rPr>
        <w:t>de la Magistratura a la</w:t>
      </w:r>
      <w:r w:rsidRPr="002E3DD9">
        <w:rPr>
          <w:rFonts w:ascii="Arial" w:eastAsia="Times New Roman" w:hAnsi="Arial" w:cs="Arial"/>
          <w:sz w:val="24"/>
          <w:szCs w:val="24"/>
          <w:lang w:eastAsia="es-ES"/>
        </w:rPr>
        <w:t xml:space="preserve"> que estuvieren adscritos;</w:t>
      </w:r>
    </w:p>
    <w:p w14:paraId="10331BD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13C05B88" w14:textId="77777777" w:rsidR="004A2A36" w:rsidRPr="002E3DD9" w:rsidRDefault="004A2A36" w:rsidP="00D561F2">
      <w:pPr>
        <w:widowControl w:val="0"/>
        <w:numPr>
          <w:ilvl w:val="0"/>
          <w:numId w:val="285"/>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bCs/>
          <w:i/>
          <w:iCs/>
          <w:snapToGrid w:val="0"/>
          <w:sz w:val="24"/>
          <w:szCs w:val="24"/>
          <w:lang w:eastAsia="es-ES"/>
        </w:rPr>
        <w:t>Las Actuarías</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tendrán las obligaciones siguientes:</w:t>
      </w:r>
    </w:p>
    <w:p w14:paraId="55842202"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49198A02" w14:textId="77777777" w:rsidR="004A2A36" w:rsidRPr="002E3DD9" w:rsidRDefault="004A2A36" w:rsidP="00D561F2">
      <w:pPr>
        <w:numPr>
          <w:ilvl w:val="0"/>
          <w:numId w:val="288"/>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Recibir de </w:t>
      </w:r>
      <w:r w:rsidRPr="002E3DD9">
        <w:rPr>
          <w:rFonts w:ascii="Arial" w:eastAsia="Times New Roman" w:hAnsi="Arial" w:cs="Arial"/>
          <w:b/>
          <w:bCs/>
          <w:i/>
          <w:iCs/>
          <w:sz w:val="24"/>
          <w:szCs w:val="24"/>
          <w:lang w:eastAsia="es-ES"/>
        </w:rPr>
        <w:t>la Secretaría</w:t>
      </w:r>
      <w:r w:rsidRPr="002E3DD9">
        <w:rPr>
          <w:rFonts w:ascii="Arial" w:eastAsia="Times New Roman" w:hAnsi="Arial" w:cs="Arial"/>
          <w:sz w:val="24"/>
          <w:szCs w:val="24"/>
          <w:lang w:eastAsia="es-ES"/>
        </w:rPr>
        <w:t xml:space="preserve"> General de Acuerdo y Trámite los expedientes de notificación personal, o de diligencias que deban efectuarse fuera de la oficina, firmando los conocimientos respectivos.</w:t>
      </w:r>
    </w:p>
    <w:p w14:paraId="73D03C0D"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p>
    <w:p w14:paraId="169CA9F3" w14:textId="77777777" w:rsidR="004A2A36" w:rsidRPr="002E3DD9" w:rsidRDefault="004A2A36" w:rsidP="00D561F2">
      <w:pPr>
        <w:numPr>
          <w:ilvl w:val="0"/>
          <w:numId w:val="288"/>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Llevar a cabo las notificaciones personales y practicar diligencias decretadas, levantando el acta correspondiente en el lugar en que se efectúen y devolviendo el expediente </w:t>
      </w:r>
      <w:r w:rsidRPr="002E3DD9">
        <w:rPr>
          <w:rFonts w:ascii="Arial" w:eastAsia="Times New Roman" w:hAnsi="Arial" w:cs="Arial"/>
          <w:b/>
          <w:bCs/>
          <w:i/>
          <w:iCs/>
          <w:sz w:val="24"/>
          <w:szCs w:val="24"/>
          <w:lang w:eastAsia="es-ES"/>
        </w:rPr>
        <w:t>a la Secretaría</w:t>
      </w:r>
      <w:r w:rsidRPr="002E3DD9">
        <w:rPr>
          <w:rFonts w:ascii="Arial" w:eastAsia="Times New Roman" w:hAnsi="Arial" w:cs="Arial"/>
          <w:sz w:val="24"/>
          <w:szCs w:val="24"/>
          <w:lang w:eastAsia="es-ES"/>
        </w:rPr>
        <w:t xml:space="preserve"> General de Acuerdo y Trámite, previas las anotaciones correspondientes en el libro respectivo.</w:t>
      </w:r>
    </w:p>
    <w:p w14:paraId="1330800F"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p>
    <w:p w14:paraId="46AD7C71"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88BCF59" w14:textId="77777777" w:rsidR="004A2A36" w:rsidRPr="002E3DD9" w:rsidRDefault="004A2A36" w:rsidP="00D561F2">
      <w:pPr>
        <w:numPr>
          <w:ilvl w:val="0"/>
          <w:numId w:val="285"/>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Las Actuarias y los Actuarios</w:t>
      </w:r>
      <w:r w:rsidRPr="002E3DD9">
        <w:rPr>
          <w:rFonts w:ascii="Arial" w:eastAsia="Times New Roman" w:hAnsi="Arial" w:cs="Arial"/>
          <w:sz w:val="24"/>
          <w:szCs w:val="24"/>
          <w:lang w:eastAsia="es-ES"/>
        </w:rPr>
        <w:t xml:space="preserve"> tendrán fe pública con respecto de las diligencias y notificaciones que practiquen, para lo cual deberán de conducirse siempre con estricto apego a la verdad, bajo pena de incurrir en las responsabilidades que prevengan este Código, su Reglamento y las leyes aplicables.</w:t>
      </w:r>
    </w:p>
    <w:p w14:paraId="769E4A11"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318C6BFB"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434.</w:t>
      </w:r>
    </w:p>
    <w:p w14:paraId="7317551F"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61297767" w14:textId="77777777" w:rsidR="004A2A36" w:rsidRPr="002E3DD9" w:rsidRDefault="004A2A36" w:rsidP="00D561F2">
      <w:pPr>
        <w:widowControl w:val="0"/>
        <w:numPr>
          <w:ilvl w:val="0"/>
          <w:numId w:val="289"/>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i/>
          <w:iCs/>
          <w:snapToGrid w:val="0"/>
          <w:sz w:val="24"/>
          <w:szCs w:val="24"/>
          <w:lang w:eastAsia="es-ES"/>
        </w:rPr>
        <w:t>Magistrada o Magistrado</w:t>
      </w:r>
      <w:r w:rsidRPr="002E3DD9">
        <w:rPr>
          <w:rFonts w:ascii="Arial" w:eastAsia="Times New Roman" w:hAnsi="Arial" w:cs="Arial"/>
          <w:b/>
          <w:bCs/>
          <w:snapToGrid w:val="0"/>
          <w:sz w:val="24"/>
          <w:szCs w:val="24"/>
          <w:lang w:eastAsia="es-ES"/>
        </w:rPr>
        <w:t xml:space="preserve"> </w:t>
      </w:r>
      <w:r w:rsidRPr="002E3DD9">
        <w:rPr>
          <w:rFonts w:ascii="Arial" w:eastAsia="Times New Roman" w:hAnsi="Arial" w:cs="Arial"/>
          <w:snapToGrid w:val="0"/>
          <w:sz w:val="24"/>
          <w:szCs w:val="24"/>
          <w:lang w:eastAsia="es-ES"/>
        </w:rPr>
        <w:t>Presidente del Tribunal Electoral será electo por el Pleno de entre sus miembros, en escrutinio secreto, cada tres años. La Presidencia deberá ser rotativa. La elección tendrá lugar al término de su gestión, para lo cual se convocará al Pleno.</w:t>
      </w:r>
      <w:r w:rsidRPr="002E3DD9">
        <w:rPr>
          <w:rFonts w:ascii="Arial" w:eastAsia="Times New Roman" w:hAnsi="Arial" w:cs="Arial"/>
          <w:b/>
          <w:snapToGrid w:val="0"/>
          <w:sz w:val="24"/>
          <w:szCs w:val="24"/>
          <w:lang w:eastAsia="es-ES"/>
        </w:rPr>
        <w:t xml:space="preserve"> </w:t>
      </w:r>
    </w:p>
    <w:p w14:paraId="0ED68F0D"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83A9706" w14:textId="77777777" w:rsidR="004A2A36" w:rsidRPr="002E3DD9" w:rsidRDefault="004A2A36" w:rsidP="00D561F2">
      <w:pPr>
        <w:widowControl w:val="0"/>
        <w:numPr>
          <w:ilvl w:val="0"/>
          <w:numId w:val="289"/>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 xml:space="preserve">En </w:t>
      </w:r>
      <w:r w:rsidRPr="002E3DD9">
        <w:rPr>
          <w:rFonts w:ascii="Arial" w:eastAsia="Times New Roman" w:hAnsi="Arial" w:cs="Arial"/>
          <w:bCs/>
          <w:snapToGrid w:val="0"/>
          <w:sz w:val="24"/>
          <w:szCs w:val="24"/>
          <w:lang w:eastAsia="es-ES"/>
        </w:rPr>
        <w:t>caso de renuncia a la presidencia se procederá a elegir</w:t>
      </w:r>
      <w:r w:rsidRPr="002E3DD9">
        <w:rPr>
          <w:rFonts w:ascii="Arial" w:eastAsia="Times New Roman" w:hAnsi="Arial" w:cs="Arial"/>
          <w:b/>
          <w:snapToGrid w:val="0"/>
          <w:sz w:val="24"/>
          <w:szCs w:val="24"/>
          <w:lang w:eastAsia="es-ES"/>
        </w:rPr>
        <w:t xml:space="preserve"> a </w:t>
      </w:r>
      <w:r w:rsidRPr="002E3DD9">
        <w:rPr>
          <w:rFonts w:ascii="Arial" w:eastAsia="Times New Roman" w:hAnsi="Arial" w:cs="Arial"/>
          <w:b/>
          <w:bCs/>
          <w:i/>
          <w:iCs/>
          <w:snapToGrid w:val="0"/>
          <w:sz w:val="24"/>
          <w:szCs w:val="24"/>
          <w:lang w:eastAsia="es-ES"/>
        </w:rPr>
        <w:t>una nueva Magistrada o Magistrado</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Presidente, quien lo será hasta la conclusión del período para el que fue electo el sustituido.</w:t>
      </w:r>
      <w:r w:rsidRPr="002E3DD9">
        <w:rPr>
          <w:rFonts w:ascii="Arial" w:eastAsia="Times New Roman" w:hAnsi="Arial" w:cs="Arial"/>
          <w:b/>
          <w:snapToGrid w:val="0"/>
          <w:sz w:val="24"/>
          <w:szCs w:val="24"/>
          <w:lang w:eastAsia="es-ES"/>
        </w:rPr>
        <w:t xml:space="preserve"> </w:t>
      </w:r>
    </w:p>
    <w:p w14:paraId="5AC0AEF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2D047E17" w14:textId="77777777" w:rsidR="004A2A36" w:rsidRPr="002E3DD9" w:rsidRDefault="004A2A36" w:rsidP="004A2A36">
      <w:pPr>
        <w:suppressAutoHyphens/>
        <w:spacing w:after="0" w:line="240" w:lineRule="auto"/>
        <w:ind w:left="709" w:hanging="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4</w:t>
      </w:r>
      <w:r w:rsidRPr="002E3DD9">
        <w:rPr>
          <w:rFonts w:ascii="Arial" w:eastAsia="Times New Roman" w:hAnsi="Arial" w:cs="Arial"/>
          <w:sz w:val="24"/>
          <w:szCs w:val="24"/>
          <w:lang w:eastAsia="es-ES"/>
        </w:rPr>
        <w:tab/>
        <w:t xml:space="preserve">Las ausencias de </w:t>
      </w:r>
      <w:r w:rsidRPr="002E3DD9">
        <w:rPr>
          <w:rFonts w:ascii="Arial" w:eastAsia="Times New Roman" w:hAnsi="Arial" w:cs="Arial"/>
          <w:b/>
          <w:bCs/>
          <w:i/>
          <w:iCs/>
          <w:sz w:val="24"/>
          <w:szCs w:val="24"/>
          <w:lang w:eastAsia="es-ES"/>
        </w:rPr>
        <w:t>la Magistrada o Magistrado</w:t>
      </w:r>
      <w:r w:rsidRPr="002E3DD9">
        <w:rPr>
          <w:rFonts w:ascii="Arial" w:eastAsia="Times New Roman" w:hAnsi="Arial" w:cs="Arial"/>
          <w:sz w:val="24"/>
          <w:szCs w:val="24"/>
          <w:lang w:eastAsia="es-ES"/>
        </w:rPr>
        <w:t xml:space="preserve"> Presidente serán suplidas, si no exceden de un mes, por </w:t>
      </w:r>
      <w:r w:rsidRPr="002E3DD9">
        <w:rPr>
          <w:rFonts w:ascii="Arial" w:eastAsia="Times New Roman" w:hAnsi="Arial" w:cs="Arial"/>
          <w:b/>
          <w:bCs/>
          <w:i/>
          <w:iCs/>
          <w:sz w:val="24"/>
          <w:szCs w:val="24"/>
          <w:lang w:eastAsia="es-ES"/>
        </w:rPr>
        <w:t>la Magistratura</w:t>
      </w:r>
      <w:r w:rsidRPr="002E3DD9">
        <w:rPr>
          <w:rFonts w:ascii="Arial" w:eastAsia="Times New Roman" w:hAnsi="Arial" w:cs="Arial"/>
          <w:sz w:val="24"/>
          <w:szCs w:val="24"/>
          <w:lang w:eastAsia="es-ES"/>
        </w:rPr>
        <w:t xml:space="preserve"> electoral de mayor antigüedad o, en su caso, de mayor edad. Si la ausencia excediere dicho plazo pero fuere menor a tres meses, se designará a </w:t>
      </w:r>
      <w:r w:rsidRPr="002E3DD9">
        <w:rPr>
          <w:rFonts w:ascii="Arial" w:eastAsia="Times New Roman" w:hAnsi="Arial" w:cs="Arial"/>
          <w:b/>
          <w:bCs/>
          <w:i/>
          <w:iCs/>
          <w:sz w:val="24"/>
          <w:szCs w:val="24"/>
          <w:lang w:eastAsia="es-ES"/>
        </w:rPr>
        <w:t>una Magistrada o Magistrado</w:t>
      </w:r>
      <w:r w:rsidRPr="002E3DD9">
        <w:rPr>
          <w:rFonts w:ascii="Arial" w:eastAsia="Times New Roman" w:hAnsi="Arial" w:cs="Arial"/>
          <w:sz w:val="24"/>
          <w:szCs w:val="24"/>
          <w:lang w:eastAsia="es-ES"/>
        </w:rPr>
        <w:t xml:space="preserve"> Presidente interino, y si fuere mayor a ese término, se nombrará a </w:t>
      </w:r>
      <w:r w:rsidRPr="002E3DD9">
        <w:rPr>
          <w:rFonts w:ascii="Arial" w:eastAsia="Times New Roman" w:hAnsi="Arial" w:cs="Arial"/>
          <w:b/>
          <w:bCs/>
          <w:i/>
          <w:iCs/>
          <w:sz w:val="24"/>
          <w:szCs w:val="24"/>
          <w:lang w:eastAsia="es-ES"/>
        </w:rPr>
        <w:t>una Magistrada o Magistrado</w:t>
      </w:r>
      <w:r w:rsidRPr="002E3DD9">
        <w:rPr>
          <w:rFonts w:ascii="Arial" w:eastAsia="Times New Roman" w:hAnsi="Arial" w:cs="Arial"/>
          <w:sz w:val="24"/>
          <w:szCs w:val="24"/>
          <w:lang w:eastAsia="es-ES"/>
        </w:rPr>
        <w:t xml:space="preserve"> Presidente sustituto para que ocupe el cargo hasta el final del período.</w:t>
      </w:r>
    </w:p>
    <w:p w14:paraId="2065FBB8" w14:textId="77777777" w:rsidR="004A2A36" w:rsidRPr="002E3DD9" w:rsidRDefault="004A2A36" w:rsidP="004A2A36">
      <w:pPr>
        <w:suppressAutoHyphens/>
        <w:spacing w:after="0" w:line="240" w:lineRule="auto"/>
        <w:ind w:left="709" w:hanging="360"/>
        <w:jc w:val="both"/>
        <w:rPr>
          <w:rFonts w:ascii="Arial" w:eastAsia="Times New Roman" w:hAnsi="Arial" w:cs="Arial"/>
          <w:sz w:val="24"/>
          <w:szCs w:val="24"/>
          <w:lang w:eastAsia="es-ES"/>
        </w:rPr>
      </w:pPr>
    </w:p>
    <w:p w14:paraId="037680A3"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435.</w:t>
      </w:r>
    </w:p>
    <w:p w14:paraId="7431A8EE" w14:textId="77777777" w:rsidR="004A2A36" w:rsidRPr="002E3DD9" w:rsidRDefault="004A2A36" w:rsidP="00D561F2">
      <w:pPr>
        <w:numPr>
          <w:ilvl w:val="0"/>
          <w:numId w:val="29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Corresponden </w:t>
      </w:r>
      <w:r w:rsidRPr="002E3DD9">
        <w:rPr>
          <w:rFonts w:ascii="Arial" w:eastAsia="Times New Roman" w:hAnsi="Arial" w:cs="Arial"/>
          <w:b/>
          <w:bCs/>
          <w:i/>
          <w:iCs/>
          <w:sz w:val="24"/>
          <w:szCs w:val="24"/>
          <w:lang w:eastAsia="es-ES"/>
        </w:rPr>
        <w:t>a la Presidencia</w:t>
      </w:r>
      <w:r w:rsidRPr="002E3DD9">
        <w:rPr>
          <w:rFonts w:ascii="Arial" w:eastAsia="Times New Roman" w:hAnsi="Arial" w:cs="Arial"/>
          <w:sz w:val="24"/>
          <w:szCs w:val="24"/>
          <w:lang w:eastAsia="es-ES"/>
        </w:rPr>
        <w:t xml:space="preserve"> del Tribunal Electoral las siguientes atribuciones:</w:t>
      </w:r>
    </w:p>
    <w:p w14:paraId="302AA9C0" w14:textId="77777777" w:rsidR="004A2A36" w:rsidRPr="002E3DD9" w:rsidRDefault="004A2A36" w:rsidP="004A2A36">
      <w:pPr>
        <w:suppressAutoHyphens/>
        <w:spacing w:after="0" w:line="240" w:lineRule="auto"/>
        <w:jc w:val="both"/>
        <w:rPr>
          <w:rFonts w:ascii="Arial" w:eastAsia="Times New Roman" w:hAnsi="Arial" w:cs="Arial"/>
          <w:sz w:val="24"/>
          <w:szCs w:val="24"/>
          <w:lang w:eastAsia="es-ES"/>
        </w:rPr>
      </w:pPr>
    </w:p>
    <w:p w14:paraId="6FBEE4D1"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  Designar al personal jurisdiccional y administrativo necesario que esté bajo su adscripción, para el buen funcionamiento del Tribunal Electoral, con excepción </w:t>
      </w:r>
      <w:r w:rsidRPr="002E3DD9">
        <w:rPr>
          <w:rFonts w:ascii="Arial" w:eastAsia="Times New Roman" w:hAnsi="Arial" w:cs="Arial"/>
          <w:b/>
          <w:bCs/>
          <w:i/>
          <w:iCs/>
          <w:sz w:val="24"/>
          <w:szCs w:val="24"/>
          <w:lang w:eastAsia="es-ES"/>
        </w:rPr>
        <w:t>de la Secretaría</w:t>
      </w:r>
      <w:r w:rsidRPr="002E3DD9">
        <w:rPr>
          <w:rFonts w:ascii="Arial" w:eastAsia="Times New Roman" w:hAnsi="Arial" w:cs="Arial"/>
          <w:sz w:val="24"/>
          <w:szCs w:val="24"/>
          <w:lang w:eastAsia="es-ES"/>
        </w:rPr>
        <w:t xml:space="preserve"> General de Acuerdo y Trámite, que será designado por el Pleno;</w:t>
      </w:r>
    </w:p>
    <w:p w14:paraId="095D1D5D"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543C40F1" w14:textId="77777777" w:rsidR="004A2A36" w:rsidRPr="002E3DD9" w:rsidRDefault="004A2A36" w:rsidP="004A2A36">
      <w:pPr>
        <w:spacing w:after="0" w:line="240" w:lineRule="auto"/>
        <w:ind w:left="63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   Distribuir por turnos conforme lo establecido en el Reglamento Interior, los asuntos de la competencia del Tribunal Electoral entre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que lo integran, para que los instruyan hasta ponerlos en estado de resolución con el proyecto respectivo;</w:t>
      </w:r>
    </w:p>
    <w:p w14:paraId="26943452" w14:textId="77777777" w:rsidR="004A2A36" w:rsidRPr="002E3DD9" w:rsidRDefault="004A2A36" w:rsidP="004A2A36">
      <w:pPr>
        <w:suppressAutoHyphens/>
        <w:spacing w:after="0" w:line="240" w:lineRule="auto"/>
        <w:jc w:val="both"/>
        <w:rPr>
          <w:rFonts w:ascii="Arial" w:eastAsia="Times New Roman" w:hAnsi="Arial" w:cs="Arial"/>
          <w:bCs/>
          <w:sz w:val="24"/>
          <w:szCs w:val="24"/>
          <w:lang w:eastAsia="es-ES"/>
        </w:rPr>
      </w:pPr>
    </w:p>
    <w:p w14:paraId="1EA7EE4E" w14:textId="77777777" w:rsidR="004A2A36" w:rsidRPr="002E3DD9" w:rsidRDefault="004A2A36" w:rsidP="00D561F2">
      <w:pPr>
        <w:widowControl w:val="0"/>
        <w:numPr>
          <w:ilvl w:val="0"/>
          <w:numId w:val="25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Dar </w:t>
      </w:r>
      <w:r w:rsidRPr="002E3DD9">
        <w:rPr>
          <w:rFonts w:ascii="Arial" w:eastAsia="Times New Roman" w:hAnsi="Arial" w:cs="Arial"/>
          <w:b/>
          <w:i/>
          <w:iCs/>
          <w:snapToGrid w:val="0"/>
          <w:sz w:val="24"/>
          <w:szCs w:val="24"/>
          <w:lang w:eastAsia="es-ES"/>
        </w:rPr>
        <w:t>a la Secretaría</w:t>
      </w:r>
      <w:r w:rsidRPr="002E3DD9">
        <w:rPr>
          <w:rFonts w:ascii="Arial" w:eastAsia="Times New Roman" w:hAnsi="Arial" w:cs="Arial"/>
          <w:bCs/>
          <w:snapToGrid w:val="0"/>
          <w:sz w:val="24"/>
          <w:szCs w:val="24"/>
          <w:lang w:eastAsia="es-ES"/>
        </w:rPr>
        <w:t xml:space="preserve"> General de Acuerdo y Trámite, los puntos que comprendan las disposiciones resolutivas votadas y aprobadas;</w:t>
      </w:r>
    </w:p>
    <w:p w14:paraId="2B6DE8E0"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328B983E"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k) Vigilar que </w:t>
      </w:r>
      <w:r w:rsidRPr="002E3DD9">
        <w:rPr>
          <w:rFonts w:ascii="Arial" w:eastAsia="Times New Roman" w:hAnsi="Arial" w:cs="Arial"/>
          <w:b/>
          <w:bCs/>
          <w:i/>
          <w:iCs/>
          <w:sz w:val="24"/>
          <w:szCs w:val="24"/>
          <w:lang w:eastAsia="es-ES"/>
        </w:rPr>
        <w:t>las Secretarías, Actuarías</w:t>
      </w:r>
      <w:r w:rsidRPr="002E3DD9">
        <w:rPr>
          <w:rFonts w:ascii="Arial" w:eastAsia="Times New Roman" w:hAnsi="Arial" w:cs="Arial"/>
          <w:sz w:val="24"/>
          <w:szCs w:val="24"/>
          <w:lang w:eastAsia="es-ES"/>
        </w:rPr>
        <w:t xml:space="preserve"> y demás personal adscrito al Tribunal Electoral, cumplan con sus deberes y dar cuenta al Pleno de los casos de inobservancia;</w:t>
      </w:r>
    </w:p>
    <w:p w14:paraId="305C4536"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5ED7F56B" w14:textId="77777777" w:rsidR="004A2A36" w:rsidRPr="002E3DD9" w:rsidRDefault="004A2A36" w:rsidP="00D561F2">
      <w:pPr>
        <w:widowControl w:val="0"/>
        <w:numPr>
          <w:ilvl w:val="0"/>
          <w:numId w:val="209"/>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Conceder licencias, con goce de sueldo o sin él, al personal del Tribunal Electoral hasta por treinta días. Los permisos a </w:t>
      </w:r>
      <w:r w:rsidRPr="002E3DD9">
        <w:rPr>
          <w:rFonts w:ascii="Arial" w:eastAsia="Times New Roman" w:hAnsi="Arial" w:cs="Arial"/>
          <w:b/>
          <w:i/>
          <w:iCs/>
          <w:snapToGrid w:val="0"/>
          <w:sz w:val="24"/>
          <w:szCs w:val="24"/>
          <w:lang w:eastAsia="es-ES"/>
        </w:rPr>
        <w:t>las Secretarías</w:t>
      </w:r>
      <w:r w:rsidRPr="002E3DD9">
        <w:rPr>
          <w:rFonts w:ascii="Arial" w:eastAsia="Times New Roman" w:hAnsi="Arial" w:cs="Arial"/>
          <w:bCs/>
          <w:snapToGrid w:val="0"/>
          <w:sz w:val="24"/>
          <w:szCs w:val="24"/>
          <w:lang w:eastAsia="es-ES"/>
        </w:rPr>
        <w:t xml:space="preserve"> de Estudio y Cuenta, además requerirán autorización del magistrado al cual se encuentren adscritos;</w:t>
      </w:r>
    </w:p>
    <w:p w14:paraId="1DEEEAAE"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p>
    <w:p w14:paraId="71ADE2C2"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o) Hacer las designaciones correspondientes para suplir las faltas temporales de </w:t>
      </w:r>
      <w:r w:rsidRPr="002E3DD9">
        <w:rPr>
          <w:rFonts w:ascii="Arial" w:eastAsia="Times New Roman" w:hAnsi="Arial" w:cs="Arial"/>
          <w:b/>
          <w:bCs/>
          <w:i/>
          <w:iCs/>
          <w:sz w:val="24"/>
          <w:szCs w:val="24"/>
          <w:lang w:eastAsia="es-ES"/>
        </w:rPr>
        <w:t>las Magistradas y Magistrados</w:t>
      </w:r>
      <w:r w:rsidRPr="002E3DD9">
        <w:rPr>
          <w:rFonts w:ascii="Arial" w:eastAsia="Times New Roman" w:hAnsi="Arial" w:cs="Arial"/>
          <w:sz w:val="24"/>
          <w:szCs w:val="24"/>
          <w:lang w:eastAsia="es-ES"/>
        </w:rPr>
        <w:t xml:space="preserve"> y en caso de ser definitivas, deberán ser comunicadas a la Cámara de Senadores para que provea el procedimiento de sustitución.</w:t>
      </w:r>
    </w:p>
    <w:p w14:paraId="36E12C9B"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77790129" w14:textId="77777777" w:rsidR="004A2A36" w:rsidRPr="002E3DD9" w:rsidRDefault="004A2A36" w:rsidP="00D561F2">
      <w:pPr>
        <w:widowControl w:val="0"/>
        <w:numPr>
          <w:ilvl w:val="0"/>
          <w:numId w:val="243"/>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Autorizar con su firma, en unión </w:t>
      </w:r>
      <w:r w:rsidRPr="002E3DD9">
        <w:rPr>
          <w:rFonts w:ascii="Arial" w:eastAsia="Times New Roman" w:hAnsi="Arial" w:cs="Arial"/>
          <w:b/>
          <w:i/>
          <w:iCs/>
          <w:snapToGrid w:val="0"/>
          <w:sz w:val="24"/>
          <w:szCs w:val="24"/>
          <w:lang w:eastAsia="es-ES"/>
        </w:rPr>
        <w:t>de la Secretaría General de Acuerdo y Trámite</w:t>
      </w:r>
      <w:r w:rsidRPr="002E3DD9">
        <w:rPr>
          <w:rFonts w:ascii="Arial" w:eastAsia="Times New Roman" w:hAnsi="Arial" w:cs="Arial"/>
          <w:bCs/>
          <w:i/>
          <w:iCs/>
          <w:snapToGrid w:val="0"/>
          <w:sz w:val="24"/>
          <w:szCs w:val="24"/>
          <w:lang w:eastAsia="es-ES"/>
        </w:rPr>
        <w:t>,</w:t>
      </w:r>
      <w:r w:rsidRPr="002E3DD9">
        <w:rPr>
          <w:rFonts w:ascii="Arial" w:eastAsia="Times New Roman" w:hAnsi="Arial" w:cs="Arial"/>
          <w:bCs/>
          <w:snapToGrid w:val="0"/>
          <w:sz w:val="24"/>
          <w:szCs w:val="24"/>
          <w:lang w:eastAsia="es-ES"/>
        </w:rPr>
        <w:t xml:space="preserve"> los proveídos que emita y las actas de las sesiones del Tribunal Electoral;</w:t>
      </w:r>
    </w:p>
    <w:p w14:paraId="782E6D5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436.</w:t>
      </w:r>
    </w:p>
    <w:p w14:paraId="28258EBB" w14:textId="77777777" w:rsidR="004A2A36" w:rsidRPr="002E3DD9" w:rsidRDefault="004A2A36" w:rsidP="00D561F2">
      <w:pPr>
        <w:numPr>
          <w:ilvl w:val="0"/>
          <w:numId w:val="29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Corresponde al Pleno:</w:t>
      </w:r>
    </w:p>
    <w:p w14:paraId="43E1539B" w14:textId="77777777" w:rsidR="004A2A36" w:rsidRPr="002E3DD9" w:rsidRDefault="004A2A36" w:rsidP="004A2A36">
      <w:pPr>
        <w:spacing w:after="0" w:line="240" w:lineRule="auto"/>
        <w:ind w:left="720"/>
        <w:jc w:val="both"/>
        <w:rPr>
          <w:rFonts w:ascii="Arial" w:eastAsia="Times New Roman" w:hAnsi="Arial" w:cs="Arial"/>
          <w:sz w:val="24"/>
          <w:szCs w:val="24"/>
          <w:lang w:eastAsia="es-ES"/>
        </w:rPr>
      </w:pPr>
    </w:p>
    <w:p w14:paraId="36513993" w14:textId="77777777" w:rsidR="004A2A36" w:rsidRPr="002E3DD9" w:rsidRDefault="004A2A36" w:rsidP="004A2A36">
      <w:pPr>
        <w:spacing w:after="0" w:line="240" w:lineRule="auto"/>
        <w:ind w:firstLine="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w:t>
      </w:r>
      <w:r w:rsidRPr="002E3DD9">
        <w:rPr>
          <w:rFonts w:ascii="Arial" w:eastAsia="Times New Roman" w:hAnsi="Arial" w:cs="Arial"/>
          <w:sz w:val="24"/>
          <w:szCs w:val="24"/>
          <w:lang w:eastAsia="es-ES"/>
        </w:rPr>
        <w:tab/>
        <w:t xml:space="preserve">Elegir de entre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que lo integran, </w:t>
      </w:r>
      <w:r w:rsidRPr="002E3DD9">
        <w:rPr>
          <w:rFonts w:ascii="Arial" w:eastAsia="Times New Roman" w:hAnsi="Arial" w:cs="Arial"/>
          <w:b/>
          <w:bCs/>
          <w:i/>
          <w:iCs/>
          <w:sz w:val="24"/>
          <w:szCs w:val="24"/>
          <w:lang w:eastAsia="es-ES"/>
        </w:rPr>
        <w:t>a quien ocupará la Presidencia</w:t>
      </w:r>
      <w:r w:rsidRPr="002E3DD9">
        <w:rPr>
          <w:rFonts w:ascii="Arial" w:eastAsia="Times New Roman" w:hAnsi="Arial" w:cs="Arial"/>
          <w:sz w:val="24"/>
          <w:szCs w:val="24"/>
          <w:lang w:eastAsia="es-ES"/>
        </w:rPr>
        <w:t xml:space="preserve"> del Tribunal Electoral;</w:t>
      </w:r>
    </w:p>
    <w:p w14:paraId="651A9531"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47DA5C01"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w:t>
      </w:r>
      <w:r w:rsidRPr="002E3DD9">
        <w:rPr>
          <w:rFonts w:ascii="Arial" w:eastAsia="Times New Roman" w:hAnsi="Arial" w:cs="Arial"/>
          <w:sz w:val="24"/>
          <w:szCs w:val="24"/>
          <w:lang w:eastAsia="es-ES"/>
        </w:rPr>
        <w:tab/>
        <w:t xml:space="preserve">Designar, suspender o remover a la </w:t>
      </w:r>
      <w:r w:rsidRPr="002E3DD9">
        <w:rPr>
          <w:rFonts w:ascii="Arial" w:eastAsia="Times New Roman" w:hAnsi="Arial" w:cs="Arial"/>
          <w:b/>
          <w:bCs/>
          <w:i/>
          <w:iCs/>
          <w:sz w:val="24"/>
          <w:szCs w:val="24"/>
          <w:lang w:eastAsia="es-ES"/>
        </w:rPr>
        <w:t>Secretaria o Secretario</w:t>
      </w:r>
      <w:r w:rsidRPr="002E3DD9">
        <w:rPr>
          <w:rFonts w:ascii="Arial" w:eastAsia="Times New Roman" w:hAnsi="Arial" w:cs="Arial"/>
          <w:sz w:val="24"/>
          <w:szCs w:val="24"/>
          <w:lang w:eastAsia="es-ES"/>
        </w:rPr>
        <w:t xml:space="preserve"> General de Acuerdo y Trámite, previa propuesta que realice </w:t>
      </w:r>
      <w:r w:rsidRPr="002E3DD9">
        <w:rPr>
          <w:rFonts w:ascii="Arial" w:eastAsia="Times New Roman" w:hAnsi="Arial" w:cs="Arial"/>
          <w:b/>
          <w:bCs/>
          <w:i/>
          <w:iCs/>
          <w:sz w:val="24"/>
          <w:szCs w:val="24"/>
          <w:lang w:eastAsia="es-ES"/>
        </w:rPr>
        <w:t>la Magistrada o Magistrado</w:t>
      </w:r>
      <w:r w:rsidRPr="002E3DD9">
        <w:rPr>
          <w:rFonts w:ascii="Arial" w:eastAsia="Times New Roman" w:hAnsi="Arial" w:cs="Arial"/>
          <w:sz w:val="24"/>
          <w:szCs w:val="24"/>
          <w:lang w:eastAsia="es-ES"/>
        </w:rPr>
        <w:t xml:space="preserve"> Presidente;</w:t>
      </w:r>
    </w:p>
    <w:p w14:paraId="1F087F16"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240037F9"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f)</w:t>
      </w:r>
      <w:r w:rsidRPr="002E3DD9">
        <w:rPr>
          <w:rFonts w:ascii="Arial" w:eastAsia="Times New Roman" w:hAnsi="Arial" w:cs="Arial"/>
          <w:sz w:val="24"/>
          <w:szCs w:val="24"/>
          <w:lang w:eastAsia="es-ES"/>
        </w:rPr>
        <w:tab/>
        <w:t xml:space="preserve">Designar al personal del Tribunal Electoral, en los términos de las disposiciones aplicables y acordar lo relativo a su promoción, ascenso, suspensión, remoción, suspensión, licencias, renuncias y vacaciones; salvo aquellas que de acuerdo a este mismo Código y/o el Reglamento Interior sean facultad </w:t>
      </w:r>
      <w:r w:rsidRPr="002E3DD9">
        <w:rPr>
          <w:rFonts w:ascii="Arial" w:eastAsia="Times New Roman" w:hAnsi="Arial" w:cs="Arial"/>
          <w:b/>
          <w:bCs/>
          <w:i/>
          <w:iCs/>
          <w:sz w:val="24"/>
          <w:szCs w:val="24"/>
          <w:lang w:eastAsia="es-ES"/>
        </w:rPr>
        <w:t>de la Magistratura Presidente</w:t>
      </w:r>
      <w:r w:rsidRPr="002E3DD9">
        <w:rPr>
          <w:rFonts w:ascii="Arial" w:eastAsia="Times New Roman" w:hAnsi="Arial" w:cs="Arial"/>
          <w:sz w:val="24"/>
          <w:szCs w:val="24"/>
          <w:lang w:eastAsia="es-ES"/>
        </w:rPr>
        <w:t xml:space="preserve">. </w:t>
      </w:r>
      <w:r w:rsidRPr="002E3DD9">
        <w:rPr>
          <w:rFonts w:ascii="Arial" w:eastAsia="Times New Roman" w:hAnsi="Arial" w:cs="Arial"/>
          <w:b/>
          <w:bCs/>
          <w:i/>
          <w:iCs/>
          <w:sz w:val="24"/>
          <w:szCs w:val="24"/>
          <w:lang w:eastAsia="es-ES"/>
        </w:rPr>
        <w:t>Las Secretarías de Estudio y Cuenta</w:t>
      </w:r>
      <w:r w:rsidRPr="002E3DD9">
        <w:rPr>
          <w:rFonts w:ascii="Arial" w:eastAsia="Times New Roman" w:hAnsi="Arial" w:cs="Arial"/>
          <w:sz w:val="24"/>
          <w:szCs w:val="24"/>
          <w:lang w:eastAsia="es-ES"/>
        </w:rPr>
        <w:t xml:space="preserve"> serán </w:t>
      </w:r>
      <w:r w:rsidRPr="002E3DD9">
        <w:rPr>
          <w:rFonts w:ascii="Arial" w:eastAsia="Times New Roman" w:hAnsi="Arial" w:cs="Arial"/>
          <w:b/>
          <w:bCs/>
          <w:i/>
          <w:iCs/>
          <w:sz w:val="24"/>
          <w:szCs w:val="24"/>
          <w:lang w:eastAsia="es-ES"/>
        </w:rPr>
        <w:t>designadas</w:t>
      </w:r>
      <w:r w:rsidRPr="002E3DD9">
        <w:rPr>
          <w:rFonts w:ascii="Arial" w:eastAsia="Times New Roman" w:hAnsi="Arial" w:cs="Arial"/>
          <w:sz w:val="24"/>
          <w:szCs w:val="24"/>
          <w:lang w:eastAsia="es-ES"/>
        </w:rPr>
        <w:t xml:space="preserve"> por los correspondientes magistrados a los que hayan de estar adscritos, cumpliendo con los requisitos que dispongan este Código y el Reglamento Interior;</w:t>
      </w:r>
    </w:p>
    <w:p w14:paraId="37702226" w14:textId="77777777" w:rsidR="004A2A36" w:rsidRPr="002E3DD9" w:rsidRDefault="004A2A36" w:rsidP="004A2A36">
      <w:pPr>
        <w:spacing w:after="0" w:line="240" w:lineRule="auto"/>
        <w:ind w:left="720"/>
        <w:jc w:val="both"/>
        <w:rPr>
          <w:rFonts w:ascii="Arial" w:eastAsia="Times New Roman" w:hAnsi="Arial" w:cs="Arial"/>
          <w:sz w:val="24"/>
          <w:szCs w:val="24"/>
          <w:lang w:eastAsia="es-ES"/>
        </w:rPr>
      </w:pPr>
    </w:p>
    <w:p w14:paraId="63DAEBB6" w14:textId="77777777" w:rsidR="004A2A36" w:rsidRPr="002E3DD9" w:rsidRDefault="004A2A36" w:rsidP="00D561F2">
      <w:pPr>
        <w:widowControl w:val="0"/>
        <w:numPr>
          <w:ilvl w:val="0"/>
          <w:numId w:val="257"/>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Conceder licencias al personal de su adscripción, con goce de sueldo o sin él, de más de treinta días. Toda solicitud de licencia requiere causa justificada y las de </w:t>
      </w:r>
      <w:r w:rsidRPr="002E3DD9">
        <w:rPr>
          <w:rFonts w:ascii="Arial" w:eastAsia="Times New Roman" w:hAnsi="Arial" w:cs="Arial"/>
          <w:b/>
          <w:i/>
          <w:iCs/>
          <w:snapToGrid w:val="0"/>
          <w:sz w:val="24"/>
          <w:szCs w:val="24"/>
          <w:lang w:eastAsia="es-ES"/>
        </w:rPr>
        <w:t>las Secretarías y Secretarios</w:t>
      </w:r>
      <w:r w:rsidRPr="002E3DD9">
        <w:rPr>
          <w:rFonts w:ascii="Arial" w:eastAsia="Times New Roman" w:hAnsi="Arial" w:cs="Arial"/>
          <w:bCs/>
          <w:snapToGrid w:val="0"/>
          <w:sz w:val="24"/>
          <w:szCs w:val="24"/>
          <w:lang w:eastAsia="es-ES"/>
        </w:rPr>
        <w:t xml:space="preserve"> de Estudio y Cuenta, además, autorización del magistrado al cual estén adscritos;</w:t>
      </w:r>
    </w:p>
    <w:p w14:paraId="60919223" w14:textId="77777777" w:rsidR="004A2A36" w:rsidRPr="002E3DD9" w:rsidRDefault="004A2A36" w:rsidP="004A2A36">
      <w:pPr>
        <w:widowControl w:val="0"/>
        <w:spacing w:after="0" w:line="240" w:lineRule="auto"/>
        <w:ind w:left="720"/>
        <w:contextualSpacing/>
        <w:jc w:val="both"/>
        <w:rPr>
          <w:rFonts w:ascii="Arial" w:eastAsia="Times New Roman" w:hAnsi="Arial" w:cs="Arial"/>
          <w:bCs/>
          <w:snapToGrid w:val="0"/>
          <w:sz w:val="24"/>
          <w:szCs w:val="24"/>
          <w:lang w:eastAsia="es-ES"/>
        </w:rPr>
      </w:pPr>
    </w:p>
    <w:p w14:paraId="4BA02D91"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 </w:t>
      </w:r>
      <w:r w:rsidRPr="002E3DD9">
        <w:rPr>
          <w:rFonts w:ascii="Arial" w:eastAsia="Times New Roman" w:hAnsi="Arial" w:cs="Arial"/>
          <w:sz w:val="24"/>
          <w:szCs w:val="24"/>
          <w:lang w:eastAsia="es-ES"/>
        </w:rPr>
        <w:tab/>
        <w:t xml:space="preserve">Discutir, aprobar y modificar el Proyecto de Presupuesto Anual de Egresos que corresponda a propuesta </w:t>
      </w:r>
      <w:r w:rsidRPr="002E3DD9">
        <w:rPr>
          <w:rFonts w:ascii="Arial" w:eastAsia="Times New Roman" w:hAnsi="Arial" w:cs="Arial"/>
          <w:b/>
          <w:bCs/>
          <w:i/>
          <w:iCs/>
          <w:sz w:val="24"/>
          <w:szCs w:val="24"/>
          <w:lang w:eastAsia="es-ES"/>
        </w:rPr>
        <w:t>de la Presidencia</w:t>
      </w:r>
      <w:r w:rsidRPr="002E3DD9">
        <w:rPr>
          <w:rFonts w:ascii="Arial" w:eastAsia="Times New Roman" w:hAnsi="Arial" w:cs="Arial"/>
          <w:sz w:val="24"/>
          <w:szCs w:val="24"/>
          <w:lang w:eastAsia="es-ES"/>
        </w:rPr>
        <w:t xml:space="preserve"> del Tribunal Electoral;</w:t>
      </w:r>
    </w:p>
    <w:p w14:paraId="5B01003F"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5073524B"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p)  Aprobar las jubilaciones, pensiones o haberes del retiro, liquidaciones por servicios prestados, préstamos o créditos de </w:t>
      </w:r>
      <w:r w:rsidRPr="002E3DD9">
        <w:rPr>
          <w:rFonts w:ascii="Arial" w:eastAsia="Times New Roman" w:hAnsi="Arial" w:cs="Arial"/>
          <w:b/>
          <w:bCs/>
          <w:i/>
          <w:iCs/>
          <w:sz w:val="24"/>
          <w:szCs w:val="24"/>
          <w:lang w:eastAsia="es-ES"/>
        </w:rPr>
        <w:t>las magistradas, magistrados</w:t>
      </w:r>
      <w:r w:rsidRPr="002E3DD9">
        <w:rPr>
          <w:rFonts w:ascii="Arial" w:eastAsia="Times New Roman" w:hAnsi="Arial" w:cs="Arial"/>
          <w:sz w:val="24"/>
          <w:szCs w:val="24"/>
          <w:lang w:eastAsia="es-ES"/>
        </w:rPr>
        <w:t xml:space="preserve"> y demás personal del Tribunal Electoral, de conformidad con el presupuesto del mismo y lo previsto en el Reglamento Interior y disposiciones aplicables;</w:t>
      </w:r>
    </w:p>
    <w:p w14:paraId="7328E62D"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031351E0"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r)</w:t>
      </w:r>
      <w:r w:rsidRPr="002E3DD9">
        <w:rPr>
          <w:rFonts w:ascii="Arial" w:eastAsia="Times New Roman" w:hAnsi="Arial" w:cs="Arial"/>
          <w:sz w:val="24"/>
          <w:szCs w:val="24"/>
          <w:lang w:eastAsia="es-ES"/>
        </w:rPr>
        <w:tab/>
        <w:t xml:space="preserve">Crear un Fondo o Fideicomiso de retiro para </w:t>
      </w:r>
      <w:r w:rsidRPr="002E3DD9">
        <w:rPr>
          <w:rFonts w:ascii="Arial" w:eastAsia="Times New Roman" w:hAnsi="Arial" w:cs="Arial"/>
          <w:b/>
          <w:bCs/>
          <w:i/>
          <w:iCs/>
          <w:sz w:val="24"/>
          <w:szCs w:val="24"/>
          <w:lang w:eastAsia="es-ES"/>
        </w:rPr>
        <w:t>Magistradas, Magistrados, Secretarias y Secretarios</w:t>
      </w:r>
      <w:r w:rsidRPr="002E3DD9">
        <w:rPr>
          <w:rFonts w:ascii="Arial" w:eastAsia="Times New Roman" w:hAnsi="Arial" w:cs="Arial"/>
          <w:sz w:val="24"/>
          <w:szCs w:val="24"/>
          <w:lang w:eastAsia="es-ES"/>
        </w:rPr>
        <w:t xml:space="preserve"> de Acuerdo y Trámite y Estudio y Cuenta de conformidad con el presupuesto y demás leyes aplicables;</w:t>
      </w:r>
    </w:p>
    <w:p w14:paraId="1738A5DD"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733FDE8F"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t)</w:t>
      </w:r>
      <w:r w:rsidRPr="002E3DD9">
        <w:rPr>
          <w:rFonts w:ascii="Arial" w:eastAsia="Times New Roman" w:hAnsi="Arial" w:cs="Arial"/>
          <w:sz w:val="24"/>
          <w:szCs w:val="24"/>
          <w:lang w:eastAsia="es-ES"/>
        </w:rPr>
        <w:tab/>
        <w:t xml:space="preserve">Autorizar los informes de rendición de cuentas y gestión financiera del Tribunal Electoral que les presente el Contralor Interno o en su caso </w:t>
      </w:r>
      <w:r w:rsidRPr="002E3DD9">
        <w:rPr>
          <w:rFonts w:ascii="Arial" w:eastAsia="Times New Roman" w:hAnsi="Arial" w:cs="Arial"/>
          <w:b/>
          <w:bCs/>
          <w:i/>
          <w:iCs/>
          <w:sz w:val="24"/>
          <w:szCs w:val="24"/>
          <w:lang w:eastAsia="es-ES"/>
        </w:rPr>
        <w:t>la Magistrada o Magistrado</w:t>
      </w:r>
      <w:r w:rsidRPr="002E3DD9">
        <w:rPr>
          <w:rFonts w:ascii="Arial" w:eastAsia="Times New Roman" w:hAnsi="Arial" w:cs="Arial"/>
          <w:sz w:val="24"/>
          <w:szCs w:val="24"/>
          <w:lang w:eastAsia="es-ES"/>
        </w:rPr>
        <w:t xml:space="preserve"> Presidente, a fin de cumplir con las obligaciones y términos previstos en Ley de Rendición de Cuentas y Fiscalización Superior del Estado de Coahuila de Zaragoza y demás normatividades aplicables;</w:t>
      </w:r>
    </w:p>
    <w:p w14:paraId="744A0B88"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57A95CB6"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437.</w:t>
      </w:r>
    </w:p>
    <w:p w14:paraId="17569925" w14:textId="77777777" w:rsidR="004A2A36" w:rsidRPr="002E3DD9" w:rsidRDefault="004A2A36" w:rsidP="00D561F2">
      <w:pPr>
        <w:numPr>
          <w:ilvl w:val="0"/>
          <w:numId w:val="29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El Pleno funcionará conforme a las bases siguientes:</w:t>
      </w:r>
    </w:p>
    <w:p w14:paraId="703DF0E9"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13501DFF" w14:textId="77777777" w:rsidR="004A2A36" w:rsidRPr="002E3DD9" w:rsidRDefault="004A2A36" w:rsidP="00D561F2">
      <w:pPr>
        <w:numPr>
          <w:ilvl w:val="0"/>
          <w:numId w:val="293"/>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Solo podrá funcionar con la concurrencia de </w:t>
      </w:r>
      <w:r w:rsidRPr="002E3DD9">
        <w:rPr>
          <w:rFonts w:ascii="Arial" w:eastAsia="Times New Roman" w:hAnsi="Arial" w:cs="Arial"/>
          <w:b/>
          <w:bCs/>
          <w:i/>
          <w:iCs/>
          <w:sz w:val="24"/>
          <w:szCs w:val="24"/>
          <w:lang w:eastAsia="es-ES"/>
        </w:rPr>
        <w:t>todas las Magistraturas</w:t>
      </w:r>
      <w:r w:rsidRPr="002E3DD9">
        <w:rPr>
          <w:rFonts w:ascii="Arial" w:eastAsia="Times New Roman" w:hAnsi="Arial" w:cs="Arial"/>
          <w:sz w:val="24"/>
          <w:szCs w:val="24"/>
          <w:lang w:eastAsia="es-ES"/>
        </w:rPr>
        <w:t xml:space="preserve">. </w:t>
      </w:r>
    </w:p>
    <w:p w14:paraId="039B8327"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p>
    <w:p w14:paraId="00031589" w14:textId="77777777" w:rsidR="004A2A36" w:rsidRPr="002E3DD9" w:rsidRDefault="004A2A36" w:rsidP="00D561F2">
      <w:pPr>
        <w:numPr>
          <w:ilvl w:val="0"/>
          <w:numId w:val="293"/>
        </w:num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Las sesiones en donde tenga verificativo la resolución de un asunto de competencia de los magistrados ponentes, se sujetarán a las bases siguientes:</w:t>
      </w:r>
    </w:p>
    <w:p w14:paraId="115DDC40"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58D72E8F" w14:textId="77777777" w:rsidR="004A2A36" w:rsidRPr="002E3DD9" w:rsidRDefault="004A2A36" w:rsidP="004A2A36">
      <w:pPr>
        <w:tabs>
          <w:tab w:val="left" w:pos="0"/>
        </w:tabs>
        <w:spacing w:after="0" w:line="240" w:lineRule="auto"/>
        <w:ind w:left="993" w:hanging="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w:t>
      </w:r>
      <w:r w:rsidRPr="002E3DD9">
        <w:rPr>
          <w:rFonts w:ascii="Arial" w:eastAsia="Times New Roman" w:hAnsi="Arial" w:cs="Arial"/>
          <w:sz w:val="24"/>
          <w:szCs w:val="24"/>
          <w:lang w:eastAsia="es-ES"/>
        </w:rPr>
        <w:tab/>
        <w:t xml:space="preserve">Abierta la sesión por </w:t>
      </w:r>
      <w:r w:rsidRPr="002E3DD9">
        <w:rPr>
          <w:rFonts w:ascii="Arial" w:eastAsia="Times New Roman" w:hAnsi="Arial" w:cs="Arial"/>
          <w:b/>
          <w:bCs/>
          <w:i/>
          <w:iCs/>
          <w:sz w:val="24"/>
          <w:szCs w:val="24"/>
          <w:lang w:eastAsia="es-ES"/>
        </w:rPr>
        <w:t>la Presidencia</w:t>
      </w:r>
      <w:r w:rsidRPr="002E3DD9">
        <w:rPr>
          <w:rFonts w:ascii="Arial" w:eastAsia="Times New Roman" w:hAnsi="Arial" w:cs="Arial"/>
          <w:sz w:val="24"/>
          <w:szCs w:val="24"/>
          <w:lang w:eastAsia="es-ES"/>
        </w:rPr>
        <w:t xml:space="preserve"> del Tribunal Electoral, la </w:t>
      </w:r>
      <w:r w:rsidRPr="002E3DD9">
        <w:rPr>
          <w:rFonts w:ascii="Arial" w:eastAsia="Times New Roman" w:hAnsi="Arial" w:cs="Arial"/>
          <w:b/>
          <w:bCs/>
          <w:i/>
          <w:iCs/>
          <w:sz w:val="24"/>
          <w:szCs w:val="24"/>
          <w:lang w:eastAsia="es-ES"/>
        </w:rPr>
        <w:t>Secretaría General de Acuerdo y Trámite</w:t>
      </w:r>
      <w:r w:rsidRPr="002E3DD9">
        <w:rPr>
          <w:rFonts w:ascii="Arial" w:eastAsia="Times New Roman" w:hAnsi="Arial" w:cs="Arial"/>
          <w:sz w:val="24"/>
          <w:szCs w:val="24"/>
          <w:lang w:eastAsia="es-ES"/>
        </w:rPr>
        <w:t xml:space="preserve"> verificará el quórum legal.</w:t>
      </w:r>
    </w:p>
    <w:p w14:paraId="52220B2A"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7F1318EE" w14:textId="77777777" w:rsidR="004A2A36" w:rsidRPr="002E3DD9" w:rsidRDefault="004A2A36" w:rsidP="004A2A36">
      <w:pPr>
        <w:tabs>
          <w:tab w:val="left" w:pos="0"/>
        </w:tabs>
        <w:spacing w:after="0" w:line="240" w:lineRule="auto"/>
        <w:ind w:left="993" w:hanging="27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iii</w:t>
      </w:r>
      <w:r w:rsidRPr="002E3DD9">
        <w:rPr>
          <w:rFonts w:ascii="Arial" w:eastAsia="Times New Roman" w:hAnsi="Arial" w:cs="Arial"/>
          <w:sz w:val="24"/>
          <w:szCs w:val="24"/>
          <w:lang w:eastAsia="es-ES"/>
        </w:rPr>
        <w:tab/>
        <w:t xml:space="preserve">Enseguida, </w:t>
      </w:r>
      <w:r w:rsidRPr="002E3DD9">
        <w:rPr>
          <w:rFonts w:ascii="Arial" w:eastAsia="Times New Roman" w:hAnsi="Arial" w:cs="Arial"/>
          <w:b/>
          <w:bCs/>
          <w:i/>
          <w:iCs/>
          <w:sz w:val="24"/>
          <w:szCs w:val="24"/>
          <w:lang w:eastAsia="es-ES"/>
        </w:rPr>
        <w:t xml:space="preserve">la Magistratura </w:t>
      </w:r>
      <w:r w:rsidRPr="002E3DD9">
        <w:rPr>
          <w:rFonts w:ascii="Arial" w:eastAsia="Times New Roman" w:hAnsi="Arial" w:cs="Arial"/>
          <w:sz w:val="24"/>
          <w:szCs w:val="24"/>
          <w:lang w:eastAsia="es-ES"/>
        </w:rPr>
        <w:t xml:space="preserve">ponente ya sea en lo personal o por medio de su </w:t>
      </w:r>
      <w:r w:rsidRPr="002E3DD9">
        <w:rPr>
          <w:rFonts w:ascii="Arial" w:eastAsia="Times New Roman" w:hAnsi="Arial" w:cs="Arial"/>
          <w:b/>
          <w:bCs/>
          <w:i/>
          <w:iCs/>
          <w:sz w:val="24"/>
          <w:szCs w:val="24"/>
          <w:lang w:eastAsia="es-ES"/>
        </w:rPr>
        <w:t>Secretaría</w:t>
      </w:r>
      <w:r w:rsidRPr="002E3DD9">
        <w:rPr>
          <w:rFonts w:ascii="Arial" w:eastAsia="Times New Roman" w:hAnsi="Arial" w:cs="Arial"/>
          <w:sz w:val="24"/>
          <w:szCs w:val="24"/>
          <w:lang w:eastAsia="es-ES"/>
        </w:rPr>
        <w:t xml:space="preserve"> de Estudio y Cuenta hará una síntesis del asunto a tratar y explicará las consideraciones que fundamentan el proyecto de resolución.</w:t>
      </w:r>
    </w:p>
    <w:p w14:paraId="1AB05807"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7A2DB7DE" w14:textId="77777777" w:rsidR="004A2A36" w:rsidRPr="002E3DD9" w:rsidRDefault="004A2A36" w:rsidP="004A2A36">
      <w:pPr>
        <w:tabs>
          <w:tab w:val="left" w:pos="0"/>
        </w:tabs>
        <w:spacing w:after="0" w:line="240" w:lineRule="auto"/>
        <w:ind w:left="993" w:hanging="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t>iv</w:t>
      </w:r>
      <w:r w:rsidRPr="002E3DD9">
        <w:rPr>
          <w:rFonts w:ascii="Arial" w:eastAsia="Times New Roman" w:hAnsi="Arial" w:cs="Arial"/>
          <w:sz w:val="24"/>
          <w:szCs w:val="24"/>
          <w:lang w:eastAsia="es-ES"/>
        </w:rPr>
        <w:tab/>
        <w:t xml:space="preserve">A continuación, </w:t>
      </w:r>
      <w:r w:rsidRPr="002E3DD9">
        <w:rPr>
          <w:rFonts w:ascii="Arial" w:eastAsia="Times New Roman" w:hAnsi="Arial" w:cs="Arial"/>
          <w:b/>
          <w:bCs/>
          <w:i/>
          <w:iCs/>
          <w:sz w:val="24"/>
          <w:szCs w:val="24"/>
          <w:lang w:eastAsia="es-ES"/>
        </w:rPr>
        <w:t>las Magistradas y los Magistrados</w:t>
      </w:r>
      <w:r w:rsidRPr="002E3DD9">
        <w:rPr>
          <w:rFonts w:ascii="Arial" w:eastAsia="Times New Roman" w:hAnsi="Arial" w:cs="Arial"/>
          <w:sz w:val="24"/>
          <w:szCs w:val="24"/>
          <w:lang w:eastAsia="es-ES"/>
        </w:rPr>
        <w:t xml:space="preserve"> procederán a analizar y, discutir el proyecto presentado por el magistrado ponente. De ser necesario, se dará lectura a determinadas constancias cuando así lo requiera alguno de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w:t>
      </w:r>
    </w:p>
    <w:p w14:paraId="46F3A9BF"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0CC3E606" w14:textId="77777777" w:rsidR="004A2A36" w:rsidRPr="002E3DD9" w:rsidRDefault="004A2A36" w:rsidP="004A2A36">
      <w:pPr>
        <w:tabs>
          <w:tab w:val="left" w:pos="0"/>
        </w:tabs>
        <w:spacing w:after="0" w:line="240" w:lineRule="auto"/>
        <w:ind w:left="993" w:hanging="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t>v</w:t>
      </w:r>
      <w:r w:rsidRPr="002E3DD9">
        <w:rPr>
          <w:rFonts w:ascii="Arial" w:eastAsia="Times New Roman" w:hAnsi="Arial" w:cs="Arial"/>
          <w:sz w:val="24"/>
          <w:szCs w:val="24"/>
          <w:lang w:eastAsia="es-ES"/>
        </w:rPr>
        <w:tab/>
        <w:t xml:space="preserve">Cuando </w:t>
      </w:r>
      <w:r w:rsidRPr="002E3DD9">
        <w:rPr>
          <w:rFonts w:ascii="Arial" w:eastAsia="Times New Roman" w:hAnsi="Arial" w:cs="Arial"/>
          <w:b/>
          <w:bCs/>
          <w:i/>
          <w:iCs/>
          <w:sz w:val="24"/>
          <w:szCs w:val="24"/>
          <w:lang w:eastAsia="es-ES"/>
        </w:rPr>
        <w:t>la presidencia</w:t>
      </w:r>
      <w:r w:rsidRPr="002E3DD9">
        <w:rPr>
          <w:rFonts w:ascii="Arial" w:eastAsia="Times New Roman" w:hAnsi="Arial" w:cs="Arial"/>
          <w:sz w:val="24"/>
          <w:szCs w:val="24"/>
          <w:lang w:eastAsia="es-ES"/>
        </w:rPr>
        <w:t xml:space="preserve"> del Tribunal Electoral estime suficientemente discutido el proyecto, lo someterá a votación.</w:t>
      </w:r>
      <w:r w:rsidRPr="002E3DD9">
        <w:rPr>
          <w:rFonts w:ascii="Arial" w:eastAsia="Times New Roman" w:hAnsi="Arial" w:cs="Arial"/>
          <w:b/>
          <w:bCs/>
          <w:i/>
          <w:iCs/>
          <w:sz w:val="24"/>
          <w:szCs w:val="24"/>
          <w:lang w:eastAsia="es-ES"/>
        </w:rPr>
        <w:t xml:space="preserve"> La Secretaría</w:t>
      </w:r>
      <w:r w:rsidRPr="002E3DD9">
        <w:rPr>
          <w:rFonts w:ascii="Arial" w:eastAsia="Times New Roman" w:hAnsi="Arial" w:cs="Arial"/>
          <w:sz w:val="24"/>
          <w:szCs w:val="24"/>
          <w:lang w:eastAsia="es-ES"/>
        </w:rPr>
        <w:t xml:space="preserve"> General de Acuerdo y Trámite certificará la votación.</w:t>
      </w:r>
    </w:p>
    <w:p w14:paraId="525C1B4B"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328FDF0B" w14:textId="77777777" w:rsidR="004A2A36" w:rsidRPr="002E3DD9" w:rsidRDefault="004A2A36" w:rsidP="004A2A36">
      <w:pPr>
        <w:tabs>
          <w:tab w:val="left" w:pos="0"/>
        </w:tabs>
        <w:spacing w:after="0" w:line="240" w:lineRule="auto"/>
        <w:ind w:left="993" w:hanging="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ab/>
        <w:t xml:space="preserve">vi </w:t>
      </w:r>
      <w:r w:rsidRPr="002E3DD9">
        <w:rPr>
          <w:rFonts w:ascii="Arial" w:eastAsia="Times New Roman" w:hAnsi="Arial" w:cs="Arial"/>
          <w:b/>
          <w:bCs/>
          <w:i/>
          <w:iCs/>
          <w:sz w:val="24"/>
          <w:szCs w:val="24"/>
          <w:lang w:eastAsia="es-ES"/>
        </w:rPr>
        <w:tab/>
        <w:t>La Magistrada o el Magistrado</w:t>
      </w:r>
      <w:r w:rsidRPr="002E3DD9">
        <w:rPr>
          <w:rFonts w:ascii="Arial" w:eastAsia="Times New Roman" w:hAnsi="Arial" w:cs="Arial"/>
          <w:sz w:val="24"/>
          <w:szCs w:val="24"/>
          <w:lang w:eastAsia="es-ES"/>
        </w:rPr>
        <w:t xml:space="preserve"> que disienta de la mayoría podrá formular observaciones o un voto particular, que se agregará a la resolución sí así lo solicita y lo presentará por escrito dentro de las cuarenta y ocho horas siguientes.</w:t>
      </w:r>
    </w:p>
    <w:p w14:paraId="546C77D2"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603D906C" w14:textId="77777777" w:rsidR="004A2A36" w:rsidRPr="002E3DD9" w:rsidRDefault="004A2A36" w:rsidP="004A2A36">
      <w:pPr>
        <w:tabs>
          <w:tab w:val="left" w:pos="0"/>
        </w:tabs>
        <w:spacing w:after="0" w:line="240" w:lineRule="auto"/>
        <w:ind w:left="993" w:hanging="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t>vii</w:t>
      </w:r>
      <w:r w:rsidRPr="002E3DD9">
        <w:rPr>
          <w:rFonts w:ascii="Arial" w:eastAsia="Times New Roman" w:hAnsi="Arial" w:cs="Arial"/>
          <w:sz w:val="24"/>
          <w:szCs w:val="24"/>
          <w:lang w:eastAsia="es-ES"/>
        </w:rPr>
        <w:tab/>
        <w:t xml:space="preserve">Cuando el proyecto sea rechazado por la mayoría, será presentado nuevamente, dentro de las cuarenta y ocho horas siguientes a la clausura de la sesión, con las observaciones o modificaciones acordadas para su aprobación. De no ser aceptadas las observaciones por </w:t>
      </w:r>
      <w:r w:rsidRPr="002E3DD9">
        <w:rPr>
          <w:rFonts w:ascii="Arial" w:eastAsia="Times New Roman" w:hAnsi="Arial" w:cs="Arial"/>
          <w:b/>
          <w:bCs/>
          <w:i/>
          <w:iCs/>
          <w:sz w:val="24"/>
          <w:szCs w:val="24"/>
          <w:lang w:eastAsia="es-ES"/>
        </w:rPr>
        <w:t>la magistratura instructora</w:t>
      </w:r>
      <w:r w:rsidRPr="002E3DD9">
        <w:rPr>
          <w:rFonts w:ascii="Arial" w:eastAsia="Times New Roman" w:hAnsi="Arial" w:cs="Arial"/>
          <w:sz w:val="24"/>
          <w:szCs w:val="24"/>
          <w:lang w:eastAsia="es-ES"/>
        </w:rPr>
        <w:t xml:space="preserve">, en la misma sesión, </w:t>
      </w:r>
      <w:r w:rsidRPr="002E3DD9">
        <w:rPr>
          <w:rFonts w:ascii="Arial" w:eastAsia="Times New Roman" w:hAnsi="Arial" w:cs="Arial"/>
          <w:b/>
          <w:bCs/>
          <w:i/>
          <w:iCs/>
          <w:sz w:val="24"/>
          <w:szCs w:val="24"/>
          <w:lang w:eastAsia="es-ES"/>
        </w:rPr>
        <w:t>la Presidencia</w:t>
      </w:r>
      <w:r w:rsidRPr="002E3DD9">
        <w:rPr>
          <w:rFonts w:ascii="Arial" w:eastAsia="Times New Roman" w:hAnsi="Arial" w:cs="Arial"/>
          <w:sz w:val="24"/>
          <w:szCs w:val="24"/>
          <w:lang w:eastAsia="es-ES"/>
        </w:rPr>
        <w:t xml:space="preserve"> turnará el expediente con las observaciones realizadas a otro magistrado, para que formule un nuevo proyecto de resolución. Para tal efecto, </w:t>
      </w:r>
      <w:r w:rsidRPr="002E3DD9">
        <w:rPr>
          <w:rFonts w:ascii="Arial" w:eastAsia="Times New Roman" w:hAnsi="Arial" w:cs="Arial"/>
          <w:b/>
          <w:bCs/>
          <w:i/>
          <w:iCs/>
          <w:sz w:val="24"/>
          <w:szCs w:val="24"/>
          <w:lang w:eastAsia="es-ES"/>
        </w:rPr>
        <w:t>la Magistrada o el Magistrado Presidente</w:t>
      </w:r>
      <w:r w:rsidRPr="002E3DD9">
        <w:rPr>
          <w:rFonts w:ascii="Arial" w:eastAsia="Times New Roman" w:hAnsi="Arial" w:cs="Arial"/>
          <w:sz w:val="24"/>
          <w:szCs w:val="24"/>
          <w:lang w:eastAsia="es-ES"/>
        </w:rPr>
        <w:t xml:space="preserve"> convoca a nueva sesión, que deberá celebrarse a más tardar dentro de las cuarenta y ocho horas siguientes, y en la cual se presentará el nuevo proyecto, para su discusión y aprobación, en su caso, conservando el magistrado instructor su derecho para emitir voto particular.     </w:t>
      </w:r>
    </w:p>
    <w:p w14:paraId="34DA76F9"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3C12EBF9" w14:textId="77777777" w:rsidR="004A2A36" w:rsidRPr="002E3DD9" w:rsidRDefault="004A2A36" w:rsidP="004A2A36">
      <w:pPr>
        <w:tabs>
          <w:tab w:val="left" w:pos="0"/>
        </w:tabs>
        <w:spacing w:after="0" w:line="240" w:lineRule="auto"/>
        <w:ind w:left="993" w:hanging="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ab/>
        <w:t>ix</w:t>
      </w:r>
      <w:r w:rsidRPr="002E3DD9">
        <w:rPr>
          <w:rFonts w:ascii="Arial" w:eastAsia="Times New Roman" w:hAnsi="Arial" w:cs="Arial"/>
          <w:b/>
          <w:bCs/>
          <w:i/>
          <w:iCs/>
          <w:sz w:val="24"/>
          <w:szCs w:val="24"/>
          <w:lang w:eastAsia="es-ES"/>
        </w:rPr>
        <w:tab/>
        <w:t>La Secretaría</w:t>
      </w:r>
      <w:r w:rsidRPr="002E3DD9">
        <w:rPr>
          <w:rFonts w:ascii="Arial" w:eastAsia="Times New Roman" w:hAnsi="Arial" w:cs="Arial"/>
          <w:sz w:val="24"/>
          <w:szCs w:val="24"/>
          <w:lang w:eastAsia="es-ES"/>
        </w:rPr>
        <w:t xml:space="preserve"> General de Acuerdo y Trámite levantará el acta de cada sesión que contendrá una síntesis de los asuntos aprobados.</w:t>
      </w:r>
    </w:p>
    <w:p w14:paraId="3CF38E2B"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66A1D1DF"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x Al día siguiente de la sesión, </w:t>
      </w:r>
      <w:r w:rsidRPr="002E3DD9">
        <w:rPr>
          <w:rFonts w:ascii="Arial" w:eastAsia="Times New Roman" w:hAnsi="Arial" w:cs="Arial"/>
          <w:b/>
          <w:bCs/>
          <w:i/>
          <w:iCs/>
          <w:sz w:val="24"/>
          <w:szCs w:val="24"/>
          <w:lang w:eastAsia="es-ES"/>
        </w:rPr>
        <w:t>la Secretaría</w:t>
      </w:r>
      <w:r w:rsidRPr="002E3DD9">
        <w:rPr>
          <w:rFonts w:ascii="Arial" w:eastAsia="Times New Roman" w:hAnsi="Arial" w:cs="Arial"/>
          <w:sz w:val="24"/>
          <w:szCs w:val="24"/>
          <w:lang w:eastAsia="es-ES"/>
        </w:rPr>
        <w:t xml:space="preserve"> General de Acuerdo y Trámite publicará en los estrados la lista de los asuntos resueltos.</w:t>
      </w:r>
    </w:p>
    <w:p w14:paraId="68FD5870"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5A36A743"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xi Las sesiones ordinarias tendrán verificativo por lo menos un día hábil de cada semana, sin perjuicio de las sesiones extraordinarias que al efecto convoque </w:t>
      </w:r>
      <w:r w:rsidRPr="002E3DD9">
        <w:rPr>
          <w:rFonts w:ascii="Arial" w:eastAsia="Times New Roman" w:hAnsi="Arial" w:cs="Arial"/>
          <w:b/>
          <w:bCs/>
          <w:i/>
          <w:iCs/>
          <w:sz w:val="24"/>
          <w:szCs w:val="24"/>
          <w:lang w:eastAsia="es-ES"/>
        </w:rPr>
        <w:t>la Magistrada o el Magistrado</w:t>
      </w:r>
      <w:r w:rsidRPr="002E3DD9">
        <w:rPr>
          <w:rFonts w:ascii="Arial" w:eastAsia="Times New Roman" w:hAnsi="Arial" w:cs="Arial"/>
          <w:sz w:val="24"/>
          <w:szCs w:val="24"/>
          <w:lang w:eastAsia="es-ES"/>
        </w:rPr>
        <w:t xml:space="preserve"> Presidente. Para la celebración de las sesiones se requerirá la presencia de los tres magistrados; si </w:t>
      </w:r>
      <w:r w:rsidRPr="002E3DD9">
        <w:rPr>
          <w:rFonts w:ascii="Arial" w:eastAsia="Times New Roman" w:hAnsi="Arial" w:cs="Arial"/>
          <w:b/>
          <w:bCs/>
          <w:i/>
          <w:iCs/>
          <w:sz w:val="24"/>
          <w:szCs w:val="24"/>
          <w:lang w:eastAsia="es-ES"/>
        </w:rPr>
        <w:t>alguna magistrada o magistrado</w:t>
      </w:r>
      <w:r w:rsidRPr="002E3DD9">
        <w:rPr>
          <w:rFonts w:ascii="Arial" w:eastAsia="Times New Roman" w:hAnsi="Arial" w:cs="Arial"/>
          <w:sz w:val="24"/>
          <w:szCs w:val="24"/>
          <w:lang w:eastAsia="es-ES"/>
        </w:rPr>
        <w:t xml:space="preserve"> se encuentra ausente, </w:t>
      </w:r>
      <w:r w:rsidRPr="002E3DD9">
        <w:rPr>
          <w:rFonts w:ascii="Arial" w:eastAsia="Times New Roman" w:hAnsi="Arial" w:cs="Arial"/>
          <w:b/>
          <w:bCs/>
          <w:i/>
          <w:iCs/>
          <w:sz w:val="24"/>
          <w:szCs w:val="24"/>
          <w:lang w:eastAsia="es-ES"/>
        </w:rPr>
        <w:t>la Magistrada o el Magistrado</w:t>
      </w:r>
      <w:r w:rsidRPr="002E3DD9">
        <w:rPr>
          <w:rFonts w:ascii="Arial" w:eastAsia="Times New Roman" w:hAnsi="Arial" w:cs="Arial"/>
          <w:sz w:val="24"/>
          <w:szCs w:val="24"/>
          <w:lang w:eastAsia="es-ES"/>
        </w:rPr>
        <w:t xml:space="preserve"> Presidente deberá de llamar de inmediato a quién deba de suplirlo en la sesión, de conformidad a lo establecido en este Código y el Reglamento Interior.</w:t>
      </w:r>
    </w:p>
    <w:p w14:paraId="7DBBA8BA"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2344DD49" w14:textId="77777777" w:rsidR="004A2A36" w:rsidRPr="002E3DD9" w:rsidRDefault="004A2A36" w:rsidP="004A2A36">
      <w:pPr>
        <w:tabs>
          <w:tab w:val="left" w:pos="0"/>
        </w:tab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xii Las Magistradas y los Magistrados</w:t>
      </w:r>
      <w:r w:rsidRPr="002E3DD9">
        <w:rPr>
          <w:rFonts w:ascii="Arial" w:eastAsia="Times New Roman" w:hAnsi="Arial" w:cs="Arial"/>
          <w:sz w:val="24"/>
          <w:szCs w:val="24"/>
          <w:lang w:eastAsia="es-ES"/>
        </w:rPr>
        <w:t xml:space="preserve">, no podrán abstenerse de votar sino por impedimento, excusa o recusación, que previamente calificará el propio Tribunal Electoral. En este caso, </w:t>
      </w:r>
      <w:r w:rsidRPr="002E3DD9">
        <w:rPr>
          <w:rFonts w:ascii="Arial" w:eastAsia="Times New Roman" w:hAnsi="Arial" w:cs="Arial"/>
          <w:b/>
          <w:bCs/>
          <w:i/>
          <w:iCs/>
          <w:sz w:val="24"/>
          <w:szCs w:val="24"/>
          <w:lang w:eastAsia="es-ES"/>
        </w:rPr>
        <w:t>la Magistrada o el Magistrado</w:t>
      </w:r>
      <w:r w:rsidRPr="002E3DD9">
        <w:rPr>
          <w:rFonts w:ascii="Arial" w:eastAsia="Times New Roman" w:hAnsi="Arial" w:cs="Arial"/>
          <w:sz w:val="24"/>
          <w:szCs w:val="24"/>
          <w:lang w:eastAsia="es-ES"/>
        </w:rPr>
        <w:t xml:space="preserve"> Presidente llamará a quién conforme a este Código y el Reglamento Interior corresponda, para que supla la ausencia temporal del magistrado de que se trate.</w:t>
      </w:r>
    </w:p>
    <w:p w14:paraId="23E9FAC9"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6246AC83" w14:textId="77777777" w:rsidR="004A2A36" w:rsidRPr="002E3DD9" w:rsidRDefault="004A2A36" w:rsidP="004A2A36">
      <w:pPr>
        <w:tabs>
          <w:tab w:val="left" w:pos="0"/>
        </w:tab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t xml:space="preserve">      xiii Cada </w:t>
      </w:r>
      <w:r w:rsidRPr="002E3DD9">
        <w:rPr>
          <w:rFonts w:ascii="Arial" w:eastAsia="Times New Roman" w:hAnsi="Arial" w:cs="Arial"/>
          <w:b/>
          <w:bCs/>
          <w:i/>
          <w:iCs/>
          <w:sz w:val="24"/>
          <w:szCs w:val="24"/>
          <w:lang w:eastAsia="es-ES"/>
        </w:rPr>
        <w:t>Magistratura</w:t>
      </w:r>
      <w:r w:rsidRPr="002E3DD9">
        <w:rPr>
          <w:rFonts w:ascii="Arial" w:eastAsia="Times New Roman" w:hAnsi="Arial" w:cs="Arial"/>
          <w:sz w:val="24"/>
          <w:szCs w:val="24"/>
          <w:lang w:eastAsia="es-ES"/>
        </w:rPr>
        <w:t xml:space="preserve"> será ponente de los asuntos que le sean turnados.</w:t>
      </w:r>
    </w:p>
    <w:p w14:paraId="4C54FFF8"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73ECB9E3" w14:textId="77777777" w:rsidR="004A2A36" w:rsidRPr="002E3DD9" w:rsidRDefault="004A2A36" w:rsidP="004A2A36">
      <w:pPr>
        <w:tabs>
          <w:tab w:val="left" w:pos="0"/>
        </w:tabs>
        <w:spacing w:after="0" w:line="240" w:lineRule="auto"/>
        <w:ind w:left="105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xiv Las resoluciones definitivas llevarán la firma de </w:t>
      </w:r>
      <w:r w:rsidRPr="002E3DD9">
        <w:rPr>
          <w:rFonts w:ascii="Arial" w:eastAsia="Times New Roman" w:hAnsi="Arial" w:cs="Arial"/>
          <w:b/>
          <w:bCs/>
          <w:i/>
          <w:iCs/>
          <w:sz w:val="24"/>
          <w:szCs w:val="24"/>
          <w:lang w:eastAsia="es-ES"/>
        </w:rPr>
        <w:t>las Magistraturas</w:t>
      </w:r>
      <w:r w:rsidRPr="002E3DD9">
        <w:rPr>
          <w:rFonts w:ascii="Arial" w:eastAsia="Times New Roman" w:hAnsi="Arial" w:cs="Arial"/>
          <w:sz w:val="24"/>
          <w:szCs w:val="24"/>
          <w:lang w:eastAsia="es-ES"/>
        </w:rPr>
        <w:t xml:space="preserve"> presentes en la sesión y </w:t>
      </w:r>
      <w:r w:rsidRPr="002E3DD9">
        <w:rPr>
          <w:rFonts w:ascii="Arial" w:eastAsia="Times New Roman" w:hAnsi="Arial" w:cs="Arial"/>
          <w:b/>
          <w:bCs/>
          <w:i/>
          <w:iCs/>
          <w:sz w:val="24"/>
          <w:szCs w:val="24"/>
          <w:lang w:eastAsia="es-ES"/>
        </w:rPr>
        <w:t>de la Secretaría</w:t>
      </w:r>
      <w:r w:rsidRPr="002E3DD9">
        <w:rPr>
          <w:rFonts w:ascii="Arial" w:eastAsia="Times New Roman" w:hAnsi="Arial" w:cs="Arial"/>
          <w:sz w:val="24"/>
          <w:szCs w:val="24"/>
          <w:lang w:eastAsia="es-ES"/>
        </w:rPr>
        <w:t xml:space="preserve"> General de Acuerdo y Trámite. Los acuerdos de trámite y sustanciación llevarán sólo la firma </w:t>
      </w:r>
      <w:r w:rsidRPr="002E3DD9">
        <w:rPr>
          <w:rFonts w:ascii="Arial" w:eastAsia="Times New Roman" w:hAnsi="Arial" w:cs="Arial"/>
          <w:b/>
          <w:bCs/>
          <w:i/>
          <w:iCs/>
          <w:sz w:val="24"/>
          <w:szCs w:val="24"/>
          <w:lang w:eastAsia="es-ES"/>
        </w:rPr>
        <w:t>de la Magistrada instructora</w:t>
      </w:r>
      <w:r w:rsidRPr="002E3DD9">
        <w:rPr>
          <w:rFonts w:ascii="Arial" w:eastAsia="Times New Roman" w:hAnsi="Arial" w:cs="Arial"/>
          <w:sz w:val="24"/>
          <w:szCs w:val="24"/>
          <w:lang w:eastAsia="es-ES"/>
        </w:rPr>
        <w:t xml:space="preserve"> y l</w:t>
      </w:r>
      <w:r w:rsidRPr="002E3DD9">
        <w:rPr>
          <w:rFonts w:ascii="Arial" w:eastAsia="Times New Roman" w:hAnsi="Arial" w:cs="Arial"/>
          <w:b/>
          <w:bCs/>
          <w:i/>
          <w:iCs/>
          <w:sz w:val="24"/>
          <w:szCs w:val="24"/>
          <w:lang w:eastAsia="es-ES"/>
        </w:rPr>
        <w:t>a de la Secretaría</w:t>
      </w:r>
      <w:r w:rsidRPr="002E3DD9">
        <w:rPr>
          <w:rFonts w:ascii="Arial" w:eastAsia="Times New Roman" w:hAnsi="Arial" w:cs="Arial"/>
          <w:sz w:val="24"/>
          <w:szCs w:val="24"/>
          <w:lang w:eastAsia="es-ES"/>
        </w:rPr>
        <w:t xml:space="preserve"> General de Acuerdo y Trámite.</w:t>
      </w:r>
    </w:p>
    <w:p w14:paraId="5BA42FC6"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p>
    <w:p w14:paraId="44C9B7F0" w14:textId="77777777" w:rsidR="004A2A36" w:rsidRPr="002E3DD9" w:rsidRDefault="004A2A36" w:rsidP="004A2A36">
      <w:pPr>
        <w:tabs>
          <w:tab w:val="left" w:pos="0"/>
        </w:tabs>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xv Los votos particulares y las observaciones por escrito deberán ser firmadas por </w:t>
      </w:r>
      <w:r w:rsidRPr="002E3DD9">
        <w:rPr>
          <w:rFonts w:ascii="Arial" w:eastAsia="Times New Roman" w:hAnsi="Arial" w:cs="Arial"/>
          <w:b/>
          <w:bCs/>
          <w:i/>
          <w:iCs/>
          <w:sz w:val="24"/>
          <w:szCs w:val="24"/>
          <w:lang w:eastAsia="es-ES"/>
        </w:rPr>
        <w:t>la Magistrada o Magistrado</w:t>
      </w:r>
      <w:r w:rsidRPr="002E3DD9">
        <w:rPr>
          <w:rFonts w:ascii="Arial" w:eastAsia="Times New Roman" w:hAnsi="Arial" w:cs="Arial"/>
          <w:sz w:val="24"/>
          <w:szCs w:val="24"/>
          <w:lang w:eastAsia="es-ES"/>
        </w:rPr>
        <w:t xml:space="preserve"> que los formule y, en su caso, formarán parte de la resolución que corresponda.</w:t>
      </w:r>
    </w:p>
    <w:p w14:paraId="09A25971"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344E0311"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439.</w:t>
      </w:r>
    </w:p>
    <w:p w14:paraId="2FD873CD"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1DDF4409" w14:textId="77777777" w:rsidR="004A2A36" w:rsidRPr="002E3DD9" w:rsidRDefault="004A2A36" w:rsidP="00D561F2">
      <w:pPr>
        <w:widowControl w:val="0"/>
        <w:numPr>
          <w:ilvl w:val="0"/>
          <w:numId w:val="292"/>
        </w:numPr>
        <w:spacing w:after="0" w:line="240" w:lineRule="auto"/>
        <w:contextualSpacing/>
        <w:jc w:val="both"/>
        <w:rPr>
          <w:rFonts w:ascii="Arial" w:eastAsia="Times New Roman" w:hAnsi="Arial" w:cs="Arial"/>
          <w:bCs/>
          <w:snapToGrid w:val="0"/>
          <w:sz w:val="24"/>
          <w:szCs w:val="24"/>
          <w:lang w:eastAsia="es-ES"/>
        </w:rPr>
      </w:pPr>
      <w:r w:rsidRPr="002E3DD9">
        <w:rPr>
          <w:rFonts w:ascii="Arial" w:eastAsia="Times New Roman" w:hAnsi="Arial" w:cs="Arial"/>
          <w:bCs/>
          <w:snapToGrid w:val="0"/>
          <w:sz w:val="24"/>
          <w:szCs w:val="24"/>
          <w:lang w:eastAsia="es-ES"/>
        </w:rPr>
        <w:t xml:space="preserve">El titular de la Contraloría será denominado </w:t>
      </w:r>
      <w:r w:rsidRPr="002E3DD9">
        <w:rPr>
          <w:rFonts w:ascii="Arial" w:eastAsia="Times New Roman" w:hAnsi="Arial" w:cs="Arial"/>
          <w:b/>
          <w:i/>
          <w:iCs/>
          <w:snapToGrid w:val="0"/>
          <w:sz w:val="24"/>
          <w:szCs w:val="24"/>
          <w:lang w:eastAsia="es-ES"/>
        </w:rPr>
        <w:t>“contralora interna” o “contralor interno”,</w:t>
      </w:r>
      <w:r w:rsidRPr="002E3DD9">
        <w:rPr>
          <w:rFonts w:ascii="Arial" w:eastAsia="Times New Roman" w:hAnsi="Arial" w:cs="Arial"/>
          <w:bCs/>
          <w:snapToGrid w:val="0"/>
          <w:sz w:val="24"/>
          <w:szCs w:val="24"/>
          <w:lang w:eastAsia="es-ES"/>
        </w:rPr>
        <w:t xml:space="preserve"> tendrá un nivel jerárquico y remuneración equivalente </w:t>
      </w:r>
      <w:r w:rsidRPr="002E3DD9">
        <w:rPr>
          <w:rFonts w:ascii="Arial" w:eastAsia="Times New Roman" w:hAnsi="Arial" w:cs="Arial"/>
          <w:b/>
          <w:i/>
          <w:iCs/>
          <w:snapToGrid w:val="0"/>
          <w:sz w:val="24"/>
          <w:szCs w:val="24"/>
          <w:lang w:eastAsia="es-ES"/>
        </w:rPr>
        <w:t>a la Secretaría</w:t>
      </w:r>
      <w:r w:rsidRPr="002E3DD9">
        <w:rPr>
          <w:rFonts w:ascii="Arial" w:eastAsia="Times New Roman" w:hAnsi="Arial" w:cs="Arial"/>
          <w:b/>
          <w:snapToGrid w:val="0"/>
          <w:sz w:val="24"/>
          <w:szCs w:val="24"/>
          <w:lang w:eastAsia="es-ES"/>
        </w:rPr>
        <w:t xml:space="preserve"> </w:t>
      </w:r>
      <w:r w:rsidRPr="002E3DD9">
        <w:rPr>
          <w:rFonts w:ascii="Arial" w:eastAsia="Times New Roman" w:hAnsi="Arial" w:cs="Arial"/>
          <w:bCs/>
          <w:snapToGrid w:val="0"/>
          <w:sz w:val="24"/>
          <w:szCs w:val="24"/>
          <w:lang w:eastAsia="es-ES"/>
        </w:rPr>
        <w:t>General de Acuerdos del Tribunal Electoral.</w:t>
      </w:r>
    </w:p>
    <w:p w14:paraId="1941C877"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0BB443BE" w14:textId="77777777" w:rsidR="004A2A36" w:rsidRPr="002E3DD9" w:rsidRDefault="004A2A36" w:rsidP="00D561F2">
      <w:pPr>
        <w:numPr>
          <w:ilvl w:val="0"/>
          <w:numId w:val="292"/>
        </w:numPr>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contralora o el contralor</w:t>
      </w:r>
      <w:r w:rsidRPr="002E3DD9">
        <w:rPr>
          <w:rFonts w:ascii="Arial" w:eastAsia="Times New Roman" w:hAnsi="Arial" w:cs="Arial"/>
          <w:sz w:val="24"/>
          <w:szCs w:val="24"/>
          <w:lang w:eastAsia="es-ES"/>
        </w:rPr>
        <w:t xml:space="preserve"> será designado por el Congreso del Estado, con el voto de las dos terceras partes de sus miembros presentes, a propuesta de instituciones públicas de educación superior, mediante los procedimientos y en los plazos que fije el Congreso del Estado.</w:t>
      </w:r>
    </w:p>
    <w:p w14:paraId="1D978094" w14:textId="77777777" w:rsidR="004A2A36" w:rsidRPr="002E3DD9" w:rsidRDefault="004A2A36" w:rsidP="004A2A36">
      <w:pPr>
        <w:widowControl w:val="0"/>
        <w:suppressAutoHyphens/>
        <w:spacing w:after="0" w:line="240" w:lineRule="auto"/>
        <w:jc w:val="both"/>
        <w:rPr>
          <w:rFonts w:ascii="Arial" w:eastAsia="Times New Roman" w:hAnsi="Arial" w:cs="Arial"/>
          <w:b/>
          <w:bCs/>
          <w:i/>
          <w:iCs/>
          <w:sz w:val="24"/>
          <w:szCs w:val="24"/>
          <w:lang w:eastAsia="es-ES"/>
        </w:rPr>
      </w:pPr>
    </w:p>
    <w:p w14:paraId="582C7C37" w14:textId="77777777" w:rsidR="004A2A36" w:rsidRPr="002E3DD9" w:rsidRDefault="004A2A36" w:rsidP="00D561F2">
      <w:pPr>
        <w:widowControl w:val="0"/>
        <w:numPr>
          <w:ilvl w:val="0"/>
          <w:numId w:val="29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contralora o el contralor electo</w:t>
      </w:r>
      <w:r w:rsidRPr="002E3DD9">
        <w:rPr>
          <w:rFonts w:ascii="Arial" w:eastAsia="Times New Roman" w:hAnsi="Arial" w:cs="Arial"/>
          <w:sz w:val="24"/>
          <w:szCs w:val="24"/>
          <w:lang w:eastAsia="es-ES"/>
        </w:rPr>
        <w:t xml:space="preserve"> rendirá la protesta de ley ante el Pleno del Tribunal Electoral.</w:t>
      </w:r>
    </w:p>
    <w:p w14:paraId="3DA62AA3"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2ABE9532" w14:textId="77777777" w:rsidR="004A2A36" w:rsidRPr="002E3DD9" w:rsidRDefault="004A2A36" w:rsidP="00D561F2">
      <w:pPr>
        <w:widowControl w:val="0"/>
        <w:numPr>
          <w:ilvl w:val="0"/>
          <w:numId w:val="292"/>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b/>
          <w:bCs/>
          <w:i/>
          <w:iCs/>
          <w:sz w:val="24"/>
          <w:szCs w:val="24"/>
          <w:lang w:eastAsia="es-ES"/>
        </w:rPr>
        <w:t>La contralora o el contralor</w:t>
      </w:r>
      <w:r w:rsidRPr="002E3DD9">
        <w:rPr>
          <w:rFonts w:ascii="Arial" w:eastAsia="Times New Roman" w:hAnsi="Arial" w:cs="Arial"/>
          <w:sz w:val="24"/>
          <w:szCs w:val="24"/>
          <w:lang w:eastAsia="es-ES"/>
        </w:rPr>
        <w:t xml:space="preserve"> durará en su encargo siete años y podrá ser reelecto por una sola vez; estará adscrito administrativamente a la Presidencia del Tribunal Electoral y mantendrá la coordinación técnica necesaria con la Auditoría Superior del Estado.</w:t>
      </w:r>
    </w:p>
    <w:p w14:paraId="6C6E5ACE"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609E8127"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440.</w:t>
      </w:r>
    </w:p>
    <w:p w14:paraId="3BCD99CC" w14:textId="77777777" w:rsidR="004A2A36" w:rsidRPr="002E3DD9" w:rsidRDefault="004A2A36" w:rsidP="00D561F2">
      <w:pPr>
        <w:numPr>
          <w:ilvl w:val="0"/>
          <w:numId w:val="294"/>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b/>
          <w:bCs/>
          <w:i/>
          <w:iCs/>
          <w:sz w:val="24"/>
          <w:szCs w:val="24"/>
          <w:lang w:eastAsia="es-ES"/>
        </w:rPr>
        <w:t>La contralora o el contralor</w:t>
      </w:r>
      <w:r w:rsidRPr="002E3DD9">
        <w:rPr>
          <w:rFonts w:ascii="Arial" w:eastAsia="Times New Roman" w:hAnsi="Arial" w:cs="Arial"/>
          <w:sz w:val="24"/>
          <w:szCs w:val="24"/>
          <w:lang w:eastAsia="es-ES"/>
        </w:rPr>
        <w:t xml:space="preserve"> deberá reunir los mismos requisitos que este Código establece para </w:t>
      </w:r>
      <w:r w:rsidRPr="002E3DD9">
        <w:rPr>
          <w:rFonts w:ascii="Arial" w:eastAsia="Times New Roman" w:hAnsi="Arial" w:cs="Arial"/>
          <w:b/>
          <w:bCs/>
          <w:i/>
          <w:iCs/>
          <w:sz w:val="24"/>
          <w:szCs w:val="24"/>
          <w:lang w:eastAsia="es-ES"/>
        </w:rPr>
        <w:t>ocupar la Contraloría</w:t>
      </w:r>
      <w:r w:rsidRPr="002E3DD9">
        <w:rPr>
          <w:rFonts w:ascii="Arial" w:eastAsia="Times New Roman" w:hAnsi="Arial" w:cs="Arial"/>
          <w:sz w:val="24"/>
          <w:szCs w:val="24"/>
          <w:lang w:eastAsia="es-ES"/>
        </w:rPr>
        <w:t xml:space="preserve"> del Instituto.</w:t>
      </w:r>
    </w:p>
    <w:p w14:paraId="5991FEC6"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0E7DFB3" w14:textId="77777777" w:rsidR="004A2A36" w:rsidRPr="002E3DD9" w:rsidRDefault="004A2A36" w:rsidP="00D561F2">
      <w:pPr>
        <w:numPr>
          <w:ilvl w:val="0"/>
          <w:numId w:val="294"/>
        </w:numPr>
        <w:spacing w:after="0" w:line="240" w:lineRule="auto"/>
        <w:jc w:val="both"/>
        <w:rPr>
          <w:rFonts w:ascii="Arial" w:eastAsia="Times New Roman" w:hAnsi="Arial" w:cs="Arial"/>
          <w:b/>
          <w:sz w:val="24"/>
          <w:szCs w:val="24"/>
          <w:lang w:eastAsia="es-ES"/>
        </w:rPr>
      </w:pPr>
      <w:r w:rsidRPr="002E3DD9">
        <w:rPr>
          <w:rFonts w:ascii="Arial" w:eastAsia="Times New Roman" w:hAnsi="Arial" w:cs="Arial"/>
          <w:b/>
          <w:bCs/>
          <w:i/>
          <w:iCs/>
          <w:sz w:val="24"/>
          <w:szCs w:val="24"/>
          <w:lang w:eastAsia="es-ES"/>
        </w:rPr>
        <w:t>La contralora o el contralor</w:t>
      </w:r>
      <w:r w:rsidRPr="002E3DD9">
        <w:rPr>
          <w:rFonts w:ascii="Arial" w:eastAsia="Times New Roman" w:hAnsi="Arial" w:cs="Arial"/>
          <w:sz w:val="24"/>
          <w:szCs w:val="24"/>
          <w:lang w:eastAsia="es-ES"/>
        </w:rPr>
        <w:t xml:space="preserve"> podrá ser sancionado, en lo conducente, conforme lo previsto en el Título Cuarto del Libro Sexto de este Código, por las causas graves de responsabilidad administrativa.</w:t>
      </w:r>
    </w:p>
    <w:p w14:paraId="6A7DB3D6" w14:textId="77777777" w:rsidR="004A2A36" w:rsidRPr="002E3DD9" w:rsidRDefault="004A2A36" w:rsidP="004A2A36">
      <w:pPr>
        <w:tabs>
          <w:tab w:val="left" w:pos="851"/>
        </w:tabs>
        <w:spacing w:after="0" w:line="240" w:lineRule="auto"/>
        <w:jc w:val="both"/>
        <w:rPr>
          <w:rFonts w:ascii="Arial" w:eastAsia="Times New Roman" w:hAnsi="Arial" w:cs="Arial"/>
          <w:sz w:val="24"/>
          <w:szCs w:val="24"/>
          <w:lang w:eastAsia="es-ES"/>
        </w:rPr>
      </w:pPr>
    </w:p>
    <w:p w14:paraId="73690277" w14:textId="77777777" w:rsidR="004A2A36" w:rsidRPr="002E3DD9" w:rsidRDefault="004A2A36" w:rsidP="00D561F2">
      <w:pPr>
        <w:numPr>
          <w:ilvl w:val="0"/>
          <w:numId w:val="294"/>
        </w:numPr>
        <w:tabs>
          <w:tab w:val="left" w:pos="851"/>
        </w:tabs>
        <w:spacing w:after="0" w:line="240" w:lineRule="auto"/>
        <w:jc w:val="both"/>
        <w:rPr>
          <w:rFonts w:ascii="Arial" w:eastAsia="Times New Roman" w:hAnsi="Arial" w:cs="Arial"/>
          <w:b/>
          <w:sz w:val="24"/>
          <w:szCs w:val="24"/>
          <w:lang w:eastAsia="es-ES"/>
        </w:rPr>
      </w:pPr>
      <w:r w:rsidRPr="002E3DD9">
        <w:rPr>
          <w:rFonts w:ascii="Arial" w:eastAsia="Times New Roman" w:hAnsi="Arial" w:cs="Arial"/>
          <w:sz w:val="24"/>
          <w:szCs w:val="24"/>
          <w:lang w:eastAsia="es-ES"/>
        </w:rPr>
        <w:t xml:space="preserve">A solicitud del Pleno del Tribunal Electoral, el Congreso del Estado resolverá sobre la aplicación de las sanciones </w:t>
      </w:r>
      <w:r w:rsidRPr="002E3DD9">
        <w:rPr>
          <w:rFonts w:ascii="Arial" w:eastAsia="Times New Roman" w:hAnsi="Arial" w:cs="Arial"/>
          <w:b/>
          <w:bCs/>
          <w:i/>
          <w:iCs/>
          <w:sz w:val="24"/>
          <w:szCs w:val="24"/>
          <w:lang w:eastAsia="es-ES"/>
        </w:rPr>
        <w:t>a la Contralora o Contralor</w:t>
      </w:r>
      <w:r w:rsidRPr="002E3DD9">
        <w:rPr>
          <w:rFonts w:ascii="Arial" w:eastAsia="Times New Roman" w:hAnsi="Arial" w:cs="Arial"/>
          <w:sz w:val="24"/>
          <w:szCs w:val="24"/>
          <w:lang w:eastAsia="es-ES"/>
        </w:rPr>
        <w:t>, incluida entre éstas la remoción, por causas graves de responsabilidad administrativa, debiendo garantizar el derecho de audiencia al afectado. La remoción requerirá del voto de las dos terceras partes de los miembros presentes en la sesión.</w:t>
      </w:r>
    </w:p>
    <w:p w14:paraId="1E907463" w14:textId="77777777" w:rsidR="004A2A36" w:rsidRPr="002E3DD9" w:rsidRDefault="004A2A36" w:rsidP="004A2A36">
      <w:pPr>
        <w:suppressAutoHyphens/>
        <w:spacing w:after="0" w:line="240" w:lineRule="auto"/>
        <w:ind w:left="709" w:hanging="360"/>
        <w:jc w:val="both"/>
        <w:rPr>
          <w:rFonts w:ascii="Arial" w:eastAsia="Times New Roman" w:hAnsi="Arial" w:cs="Arial"/>
          <w:iCs/>
          <w:sz w:val="24"/>
          <w:szCs w:val="24"/>
          <w:lang w:eastAsia="es-ES"/>
        </w:rPr>
      </w:pPr>
    </w:p>
    <w:p w14:paraId="26CDB5D6"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443.</w:t>
      </w:r>
    </w:p>
    <w:p w14:paraId="3CC58B3D" w14:textId="77777777" w:rsidR="004A2A36" w:rsidRPr="002E3DD9" w:rsidRDefault="004A2A36" w:rsidP="00D561F2">
      <w:pPr>
        <w:numPr>
          <w:ilvl w:val="0"/>
          <w:numId w:val="295"/>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Cuando la Contraloría encuentre responsabilidades administrativas atribuibles a cualquiera de los magistrados del Tribunal Electoral, integrará el expediente y lo remitirá de inmediato </w:t>
      </w:r>
      <w:r w:rsidRPr="002E3DD9">
        <w:rPr>
          <w:rFonts w:ascii="Arial" w:eastAsia="Times New Roman" w:hAnsi="Arial" w:cs="Arial"/>
          <w:b/>
          <w:bCs/>
          <w:i/>
          <w:iCs/>
          <w:sz w:val="24"/>
          <w:szCs w:val="24"/>
          <w:lang w:eastAsia="es-ES"/>
        </w:rPr>
        <w:t>a la Presidencia</w:t>
      </w:r>
      <w:r w:rsidRPr="002E3DD9">
        <w:rPr>
          <w:rFonts w:ascii="Arial" w:eastAsia="Times New Roman" w:hAnsi="Arial" w:cs="Arial"/>
          <w:sz w:val="24"/>
          <w:szCs w:val="24"/>
          <w:lang w:eastAsia="es-ES"/>
        </w:rPr>
        <w:t xml:space="preserve"> de la Cámara de Senadores para los efectos conducentes.</w:t>
      </w:r>
    </w:p>
    <w:p w14:paraId="017B7B5B" w14:textId="77777777" w:rsidR="004A2A36" w:rsidRPr="002E3DD9" w:rsidRDefault="004A2A36" w:rsidP="004A2A36">
      <w:pPr>
        <w:suppressAutoHyphens/>
        <w:spacing w:after="0" w:line="240" w:lineRule="auto"/>
        <w:jc w:val="both"/>
        <w:rPr>
          <w:rFonts w:ascii="Arial" w:eastAsia="Times New Roman" w:hAnsi="Arial" w:cs="Arial"/>
          <w:iCs/>
          <w:sz w:val="24"/>
          <w:szCs w:val="24"/>
          <w:lang w:eastAsia="es-ES"/>
        </w:rPr>
      </w:pPr>
    </w:p>
    <w:p w14:paraId="7937FD84"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r w:rsidRPr="002E3DD9">
        <w:rPr>
          <w:rFonts w:ascii="Arial" w:eastAsia="Times New Roman" w:hAnsi="Arial" w:cs="Arial"/>
          <w:b/>
          <w:iCs/>
          <w:sz w:val="24"/>
          <w:szCs w:val="24"/>
          <w:lang w:eastAsia="es-ES"/>
        </w:rPr>
        <w:t xml:space="preserve">CUARTO.- </w:t>
      </w:r>
      <w:r w:rsidRPr="002E3DD9">
        <w:rPr>
          <w:rFonts w:ascii="Arial" w:eastAsia="Times New Roman" w:hAnsi="Arial" w:cs="Arial"/>
          <w:bCs/>
          <w:iCs/>
          <w:sz w:val="24"/>
          <w:szCs w:val="24"/>
          <w:lang w:eastAsia="es-ES"/>
        </w:rPr>
        <w:t xml:space="preserve">Se adiciona un inciso t) al artículo 2; un inciso g) al articulo 10; se adiciona un inciso i) al artículo 116 y se recorren los incisos; se añade un inciso q) al artículo 134 y se recorren los demás incisos; se adiciona un artículo 259 Bis; se adiciona un inciso q) al artículo 260, recorriéndose los incisos; se modifica el contenido del inciso f) y se añade un inciso g) al artículo 266 párrafo 1, recorriéndose los incisos; se añade un segundo párrafo al artículo 273 párrafo 1, inciso a) fracción iii; se agrega un párrafo al artículo 273 párrafo 1, inciso b),  fracción v; se adiciona un artículo 283 Bis y 283 Ter; </w:t>
      </w:r>
      <w:r w:rsidRPr="002E3DD9">
        <w:rPr>
          <w:rFonts w:ascii="Arial" w:eastAsia="Times New Roman" w:hAnsi="Arial" w:cs="Arial"/>
          <w:bCs/>
          <w:iCs/>
          <w:sz w:val="24"/>
          <w:szCs w:val="24"/>
          <w:lang w:eastAsia="es-ES"/>
        </w:rPr>
        <w:tab/>
        <w:t>se adiciona un tercer párrafo al artículo 296;  se añade un inciso i) al párrafo 1 del artículo 310; se modifica inciso b) al artículo 345 párrafo 1,recorriéndose los incisos hasta el inciso g), se añade un inciso o) al párrafo 1 del artículo 353,; para quedar como sigue:</w:t>
      </w:r>
    </w:p>
    <w:p w14:paraId="74059847"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5AFD3C2"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155B659D"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w:t>
      </w:r>
    </w:p>
    <w:p w14:paraId="6E55EAFC" w14:textId="77777777" w:rsidR="004A2A36" w:rsidRPr="002E3DD9" w:rsidRDefault="004A2A36" w:rsidP="00D561F2">
      <w:pPr>
        <w:widowControl w:val="0"/>
        <w:numPr>
          <w:ilvl w:val="0"/>
          <w:numId w:val="37"/>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Para los efectos de este Código se entenderá por:</w:t>
      </w:r>
    </w:p>
    <w:p w14:paraId="7124B32A" w14:textId="77777777" w:rsidR="004A2A36" w:rsidRPr="002E3DD9" w:rsidRDefault="004A2A36" w:rsidP="004A2A36">
      <w:pPr>
        <w:widowControl w:val="0"/>
        <w:suppressAutoHyphens/>
        <w:spacing w:after="0" w:line="240" w:lineRule="auto"/>
        <w:ind w:left="794" w:hanging="340"/>
        <w:jc w:val="both"/>
        <w:rPr>
          <w:rFonts w:ascii="Arial" w:eastAsia="Times New Roman" w:hAnsi="Arial" w:cs="Arial"/>
          <w:sz w:val="24"/>
          <w:szCs w:val="24"/>
          <w:lang w:eastAsia="es-ES"/>
        </w:rPr>
      </w:pPr>
    </w:p>
    <w:p w14:paraId="27FA4892" w14:textId="77777777" w:rsidR="004A2A36" w:rsidRPr="002E3DD9" w:rsidRDefault="004A2A36" w:rsidP="004A2A36">
      <w:pPr>
        <w:spacing w:after="0" w:line="36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 </w:t>
      </w:r>
      <w:bookmarkStart w:id="29" w:name="_Hlk43896237"/>
      <w:r w:rsidRPr="002E3DD9">
        <w:rPr>
          <w:rFonts w:ascii="Arial" w:eastAsia="Times New Roman" w:hAnsi="Arial" w:cs="Arial"/>
          <w:sz w:val="24"/>
          <w:szCs w:val="24"/>
          <w:lang w:eastAsia="es-ES"/>
        </w:rPr>
        <w:t>Ciudadanía: Las mujeres y los hombres que tengan las calidades reconocidas por el artículo 34 de la Constitución General y el artículo 11 de la Constitución.</w:t>
      </w:r>
      <w:bookmarkEnd w:id="29"/>
    </w:p>
    <w:p w14:paraId="47BEDBAF" w14:textId="77777777" w:rsidR="004A2A36" w:rsidRPr="002E3DD9" w:rsidRDefault="004A2A36" w:rsidP="004A2A36">
      <w:pPr>
        <w:suppressAutoHyphens/>
        <w:spacing w:after="0" w:line="240" w:lineRule="auto"/>
        <w:jc w:val="both"/>
        <w:rPr>
          <w:rFonts w:ascii="Arial" w:eastAsia="Times New Roman" w:hAnsi="Arial" w:cs="Arial"/>
          <w:bCs/>
          <w:iCs/>
          <w:sz w:val="24"/>
          <w:szCs w:val="24"/>
          <w:lang w:eastAsia="es-ES"/>
        </w:rPr>
      </w:pPr>
    </w:p>
    <w:p w14:paraId="7FFEAFD2"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8AC1707" w14:textId="77777777" w:rsidR="004A2A36" w:rsidRPr="002E3DD9" w:rsidRDefault="004A2A36" w:rsidP="004A2A36">
      <w:pPr>
        <w:spacing w:after="0" w:line="36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 xml:space="preserve">Artículo 10.  </w:t>
      </w:r>
    </w:p>
    <w:p w14:paraId="2CFC5E9B" w14:textId="77777777" w:rsidR="004A2A36" w:rsidRPr="002E3DD9" w:rsidRDefault="004A2A36" w:rsidP="00D561F2">
      <w:pPr>
        <w:widowControl w:val="0"/>
        <w:numPr>
          <w:ilvl w:val="0"/>
          <w:numId w:val="9"/>
        </w:numPr>
        <w:suppressAutoHyphens/>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Son requisitos para ser Gobernador, diputado al Congreso del Estado o integrante de Ayuntamiento, además de los que señalan respectivamente los artículos 36 y 76 de la Constitución y el artículo 43 del Código Municipal para el Estado de Coahuila de Zaragoza, los siguientes:</w:t>
      </w:r>
    </w:p>
    <w:p w14:paraId="68C62BD6" w14:textId="77777777" w:rsidR="004A2A36" w:rsidRPr="002E3DD9" w:rsidRDefault="004A2A36" w:rsidP="004A2A36">
      <w:pPr>
        <w:spacing w:after="0" w:line="360" w:lineRule="auto"/>
        <w:jc w:val="both"/>
        <w:rPr>
          <w:rFonts w:ascii="Arial" w:eastAsia="Times New Roman" w:hAnsi="Arial" w:cs="Arial"/>
          <w:sz w:val="24"/>
          <w:szCs w:val="24"/>
          <w:lang w:eastAsia="es-ES"/>
        </w:rPr>
      </w:pPr>
    </w:p>
    <w:p w14:paraId="158C8E2E" w14:textId="77777777" w:rsidR="004A2A36" w:rsidRPr="002E3DD9" w:rsidRDefault="004A2A36" w:rsidP="00D561F2">
      <w:pPr>
        <w:widowControl w:val="0"/>
        <w:numPr>
          <w:ilvl w:val="0"/>
          <w:numId w:val="8"/>
        </w:numPr>
        <w:suppressAutoHyphens/>
        <w:spacing w:line="360" w:lineRule="auto"/>
        <w:contextualSpacing/>
        <w:jc w:val="both"/>
        <w:rPr>
          <w:rFonts w:ascii="Arial" w:eastAsia="Times New Roman" w:hAnsi="Arial" w:cs="Arial"/>
          <w:i/>
          <w:snapToGrid w:val="0"/>
          <w:sz w:val="24"/>
          <w:szCs w:val="24"/>
          <w:lang w:eastAsia="es-ES"/>
        </w:rPr>
      </w:pPr>
      <w:r w:rsidRPr="002E3DD9">
        <w:rPr>
          <w:rFonts w:ascii="Arial" w:eastAsia="Times New Roman" w:hAnsi="Arial" w:cs="Arial"/>
          <w:b/>
          <w:i/>
          <w:snapToGrid w:val="0"/>
          <w:sz w:val="24"/>
          <w:szCs w:val="24"/>
          <w:lang w:eastAsia="es-ES"/>
        </w:rPr>
        <w:t>No haber sido condenada o condenado por el delito de violencia política contra las mujeres en razón de género.</w:t>
      </w:r>
    </w:p>
    <w:p w14:paraId="4C374198"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EDC379C"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116.</w:t>
      </w:r>
    </w:p>
    <w:p w14:paraId="614E623E" w14:textId="77777777" w:rsidR="004A2A36" w:rsidRPr="002E3DD9" w:rsidRDefault="004A2A36" w:rsidP="00D561F2">
      <w:pPr>
        <w:numPr>
          <w:ilvl w:val="0"/>
          <w:numId w:val="10"/>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obligaciones de los aspirantes: </w:t>
      </w:r>
    </w:p>
    <w:p w14:paraId="171BC70F" w14:textId="77777777" w:rsidR="004A2A36" w:rsidRPr="002E3DD9" w:rsidRDefault="004A2A36" w:rsidP="004A2A36">
      <w:pPr>
        <w:spacing w:after="0" w:line="360" w:lineRule="auto"/>
        <w:jc w:val="both"/>
        <w:rPr>
          <w:rFonts w:ascii="Arial" w:eastAsia="Times New Roman" w:hAnsi="Arial" w:cs="Arial"/>
          <w:color w:val="2F2F2F"/>
          <w:sz w:val="24"/>
          <w:szCs w:val="24"/>
          <w:lang w:eastAsia="es-MX"/>
        </w:rPr>
      </w:pPr>
    </w:p>
    <w:p w14:paraId="1FB03875" w14:textId="77777777" w:rsidR="004A2A36" w:rsidRPr="002E3DD9" w:rsidRDefault="004A2A36" w:rsidP="00D561F2">
      <w:pPr>
        <w:numPr>
          <w:ilvl w:val="0"/>
          <w:numId w:val="11"/>
        </w:numPr>
        <w:spacing w:line="360" w:lineRule="auto"/>
        <w:contextualSpacing/>
        <w:jc w:val="both"/>
        <w:rPr>
          <w:rFonts w:ascii="Arial" w:eastAsia="Times New Roman" w:hAnsi="Arial" w:cs="Arial"/>
          <w:b/>
          <w:snapToGrid w:val="0"/>
          <w:color w:val="2F2F2F"/>
          <w:sz w:val="24"/>
          <w:szCs w:val="24"/>
          <w:lang w:eastAsia="es-MX"/>
        </w:rPr>
      </w:pPr>
      <w:bookmarkStart w:id="30" w:name="_Hlk43374593"/>
      <w:r w:rsidRPr="002E3DD9">
        <w:rPr>
          <w:rFonts w:ascii="Arial" w:eastAsia="Times New Roman" w:hAnsi="Arial" w:cs="Arial"/>
          <w:b/>
          <w:snapToGrid w:val="0"/>
          <w:color w:val="2F2F2F"/>
          <w:sz w:val="24"/>
          <w:szCs w:val="24"/>
          <w:lang w:eastAsia="es-MX"/>
        </w:rPr>
        <w:t>Abstenerse de ejercer violencia política contra las mujeres en razón de género o de recurrir a expresiones que degraden, denigren o discriminen a otras personas aspirantes, precandidatas, candidatas, partidos políticos, personas, instituciones públicas o privadas;</w:t>
      </w:r>
    </w:p>
    <w:bookmarkEnd w:id="30"/>
    <w:p w14:paraId="4672A836" w14:textId="77777777" w:rsidR="004A2A36" w:rsidRPr="002E3DD9" w:rsidRDefault="004A2A36" w:rsidP="004A2A36">
      <w:pPr>
        <w:spacing w:after="0" w:line="360" w:lineRule="auto"/>
        <w:ind w:left="360"/>
        <w:jc w:val="both"/>
        <w:rPr>
          <w:rFonts w:ascii="Arial" w:eastAsia="Times New Roman" w:hAnsi="Arial" w:cs="Arial"/>
          <w:color w:val="2F2F2F"/>
          <w:sz w:val="24"/>
          <w:szCs w:val="24"/>
          <w:lang w:eastAsia="es-MX"/>
        </w:rPr>
      </w:pPr>
      <w:r w:rsidRPr="002E3DD9">
        <w:rPr>
          <w:rFonts w:ascii="Arial" w:eastAsia="Times New Roman" w:hAnsi="Arial" w:cs="Arial"/>
          <w:color w:val="2F2F2F"/>
          <w:sz w:val="24"/>
          <w:szCs w:val="24"/>
          <w:lang w:eastAsia="es-MX"/>
        </w:rPr>
        <w:t>j) Las demás establecidas por este Código.</w:t>
      </w:r>
    </w:p>
    <w:p w14:paraId="37ABF2F0"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A93BA6D"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063CE3F" w14:textId="77777777" w:rsidR="004A2A36" w:rsidRPr="002E3DD9" w:rsidRDefault="004A2A36" w:rsidP="004A2A36">
      <w:pPr>
        <w:spacing w:after="0" w:line="240" w:lineRule="auto"/>
        <w:ind w:left="-5"/>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134.</w:t>
      </w:r>
    </w:p>
    <w:p w14:paraId="3FEC413F" w14:textId="77777777" w:rsidR="004A2A36" w:rsidRPr="002E3DD9" w:rsidRDefault="004A2A36" w:rsidP="00D561F2">
      <w:pPr>
        <w:numPr>
          <w:ilvl w:val="0"/>
          <w:numId w:val="138"/>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Son obligaciones de los candidatos independientes registrados: </w:t>
      </w:r>
    </w:p>
    <w:p w14:paraId="658FD930" w14:textId="77777777" w:rsidR="004A2A36" w:rsidRPr="002E3DD9" w:rsidRDefault="004A2A36" w:rsidP="004A2A36">
      <w:pPr>
        <w:spacing w:after="0" w:line="360" w:lineRule="auto"/>
        <w:jc w:val="both"/>
        <w:rPr>
          <w:rFonts w:ascii="Arial" w:eastAsia="Times New Roman" w:hAnsi="Arial" w:cs="Arial"/>
          <w:color w:val="2F2F2F"/>
          <w:sz w:val="24"/>
          <w:szCs w:val="24"/>
          <w:lang w:eastAsia="es-MX"/>
        </w:rPr>
      </w:pPr>
    </w:p>
    <w:p w14:paraId="5A8BF554"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o) </w:t>
      </w:r>
      <w:r w:rsidRPr="002E3DD9">
        <w:rPr>
          <w:rFonts w:ascii="Arial" w:eastAsia="Times New Roman" w:hAnsi="Arial" w:cs="Arial"/>
          <w:color w:val="2F2F2F"/>
          <w:sz w:val="24"/>
          <w:szCs w:val="24"/>
          <w:lang w:eastAsia="es-MX"/>
        </w:rPr>
        <w:t>Abstenerse de ejercer violencia política contra las mujeres en razón de género o de recurrir a expresiones que degraden, denigren o discriminen a otras personas aspirantes, precandidatas, candidatas, partidos políticos, personas, instituciones públicas o privadas;</w:t>
      </w:r>
    </w:p>
    <w:p w14:paraId="464F9120"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p>
    <w:p w14:paraId="757F4AE5" w14:textId="77777777" w:rsidR="004A2A36" w:rsidRPr="002E3DD9" w:rsidRDefault="004A2A36" w:rsidP="004A2A36">
      <w:pPr>
        <w:spacing w:after="0" w:line="240" w:lineRule="auto"/>
        <w:ind w:left="360"/>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p) Ser responsable solidario, junto con el encargado de la administración de sus recursos financieros, dentro de los procedimientos de fiscalización de los recursos correspondientes; y</w:t>
      </w:r>
    </w:p>
    <w:p w14:paraId="2F691DF7"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p>
    <w:p w14:paraId="6EAF606C" w14:textId="77777777" w:rsidR="004A2A36" w:rsidRPr="002E3DD9" w:rsidRDefault="004A2A36" w:rsidP="00D561F2">
      <w:pPr>
        <w:numPr>
          <w:ilvl w:val="0"/>
          <w:numId w:val="13"/>
        </w:numPr>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 xml:space="preserve">Las demás que establezcan este Código y los demás ordenamientos. </w:t>
      </w:r>
    </w:p>
    <w:p w14:paraId="59130B50"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AA5F479"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BA09BD3"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259bis</w:t>
      </w:r>
    </w:p>
    <w:p w14:paraId="3B86CDA3" w14:textId="77777777" w:rsidR="004A2A36" w:rsidRPr="002E3DD9" w:rsidRDefault="004A2A36" w:rsidP="00D561F2">
      <w:pPr>
        <w:numPr>
          <w:ilvl w:val="0"/>
          <w:numId w:val="15"/>
        </w:numPr>
        <w:contextualSpacing/>
        <w:jc w:val="both"/>
        <w:rPr>
          <w:rFonts w:ascii="Arial" w:eastAsia="Times New Roman" w:hAnsi="Arial" w:cs="Arial"/>
          <w:bCs/>
          <w:snapToGrid w:val="0"/>
          <w:sz w:val="24"/>
          <w:szCs w:val="24"/>
          <w:lang w:eastAsia="es-ES"/>
        </w:rPr>
      </w:pPr>
      <w:r w:rsidRPr="002E3DD9">
        <w:rPr>
          <w:rFonts w:ascii="Arial" w:eastAsia="Times New Roman" w:hAnsi="Arial" w:cs="Arial"/>
          <w:b/>
          <w:bCs/>
          <w:snapToGrid w:val="0"/>
          <w:sz w:val="24"/>
          <w:szCs w:val="24"/>
          <w:lang w:eastAsia="es-ES"/>
        </w:rPr>
        <w:t>La violencia política contra las mujeres en razón de género, dentro del proceso electoral o fuera de éste, constituye una infracción a éste Código por parte de los sujetos de responsabilidad señalados en el artículo 259 de este ordenamiento, y se manifiesta, entre otras, a través de las siguientes conductas:</w:t>
      </w:r>
    </w:p>
    <w:p w14:paraId="3D8BB3D7" w14:textId="77777777" w:rsidR="004A2A36" w:rsidRPr="002E3DD9" w:rsidRDefault="004A2A36" w:rsidP="004A2A36">
      <w:pPr>
        <w:ind w:left="720"/>
        <w:contextualSpacing/>
        <w:rPr>
          <w:rFonts w:ascii="Arial" w:eastAsia="Times New Roman" w:hAnsi="Arial" w:cs="Arial"/>
          <w:bCs/>
          <w:snapToGrid w:val="0"/>
          <w:sz w:val="24"/>
          <w:szCs w:val="24"/>
          <w:lang w:eastAsia="es-ES"/>
        </w:rPr>
      </w:pPr>
    </w:p>
    <w:p w14:paraId="337F1FD7" w14:textId="77777777" w:rsidR="004A2A36" w:rsidRPr="002E3DD9" w:rsidRDefault="004A2A36" w:rsidP="00D561F2">
      <w:pPr>
        <w:numPr>
          <w:ilvl w:val="3"/>
          <w:numId w:val="183"/>
        </w:numPr>
        <w:ind w:left="993"/>
        <w:contextualSpacing/>
        <w:jc w:val="both"/>
        <w:rPr>
          <w:rFonts w:ascii="Arial" w:eastAsia="Times New Roman" w:hAnsi="Arial" w:cs="Arial"/>
          <w:b/>
          <w:bCs/>
          <w:snapToGrid w:val="0"/>
          <w:sz w:val="24"/>
          <w:szCs w:val="24"/>
          <w:lang w:eastAsia="es-ES"/>
        </w:rPr>
      </w:pPr>
      <w:r w:rsidRPr="002E3DD9">
        <w:rPr>
          <w:rFonts w:ascii="Arial" w:eastAsia="Times New Roman" w:hAnsi="Arial" w:cs="Arial"/>
          <w:b/>
          <w:bCs/>
          <w:snapToGrid w:val="0"/>
          <w:sz w:val="24"/>
          <w:szCs w:val="24"/>
          <w:lang w:eastAsia="es-ES"/>
        </w:rPr>
        <w:t>Obstaculizar a las mujeres, los derechos de asociación o de afiliación política;</w:t>
      </w:r>
    </w:p>
    <w:p w14:paraId="2EF541B0" w14:textId="77777777" w:rsidR="004A2A36" w:rsidRPr="002E3DD9" w:rsidRDefault="004A2A36" w:rsidP="004A2A36">
      <w:pPr>
        <w:widowControl w:val="0"/>
        <w:spacing w:after="0" w:line="240" w:lineRule="auto"/>
        <w:ind w:left="993"/>
        <w:contextualSpacing/>
        <w:jc w:val="both"/>
        <w:rPr>
          <w:rFonts w:ascii="Arial" w:eastAsia="Times New Roman" w:hAnsi="Arial" w:cs="Arial"/>
          <w:b/>
          <w:bCs/>
          <w:snapToGrid w:val="0"/>
          <w:sz w:val="24"/>
          <w:szCs w:val="24"/>
          <w:lang w:eastAsia="es-ES"/>
        </w:rPr>
      </w:pPr>
    </w:p>
    <w:p w14:paraId="11E5DAD3" w14:textId="77777777" w:rsidR="004A2A36" w:rsidRPr="002E3DD9" w:rsidRDefault="004A2A36" w:rsidP="00D561F2">
      <w:pPr>
        <w:numPr>
          <w:ilvl w:val="3"/>
          <w:numId w:val="183"/>
        </w:numPr>
        <w:ind w:left="993"/>
        <w:contextualSpacing/>
        <w:jc w:val="both"/>
        <w:rPr>
          <w:rFonts w:ascii="Arial" w:eastAsia="Times New Roman" w:hAnsi="Arial" w:cs="Arial"/>
          <w:b/>
          <w:bCs/>
          <w:snapToGrid w:val="0"/>
          <w:sz w:val="24"/>
          <w:szCs w:val="24"/>
          <w:lang w:eastAsia="es-ES"/>
        </w:rPr>
      </w:pPr>
      <w:r w:rsidRPr="002E3DD9">
        <w:rPr>
          <w:rFonts w:ascii="Arial" w:eastAsia="Times New Roman" w:hAnsi="Arial" w:cs="Arial"/>
          <w:b/>
          <w:bCs/>
          <w:snapToGrid w:val="0"/>
          <w:sz w:val="24"/>
          <w:szCs w:val="24"/>
          <w:lang w:eastAsia="es-ES"/>
        </w:rPr>
        <w:t>Ocultar información a las mujeres, con el objetivo de impedir la toma de decisiones y el desarrollo de sus funciones y actividades, derivadas del ejercicio del cargo de elección popular al cual fueron electas;</w:t>
      </w:r>
    </w:p>
    <w:p w14:paraId="3A089AFB" w14:textId="77777777" w:rsidR="004A2A36" w:rsidRPr="002E3DD9" w:rsidRDefault="004A2A36" w:rsidP="004A2A36">
      <w:pPr>
        <w:widowControl w:val="0"/>
        <w:spacing w:after="0" w:line="240" w:lineRule="auto"/>
        <w:ind w:left="720"/>
        <w:contextualSpacing/>
        <w:jc w:val="both"/>
        <w:rPr>
          <w:rFonts w:ascii="Arial" w:eastAsia="Times New Roman" w:hAnsi="Arial" w:cs="Arial"/>
          <w:b/>
          <w:bCs/>
          <w:snapToGrid w:val="0"/>
          <w:sz w:val="24"/>
          <w:szCs w:val="24"/>
          <w:lang w:eastAsia="es-ES"/>
        </w:rPr>
      </w:pPr>
    </w:p>
    <w:p w14:paraId="772E7036" w14:textId="77777777" w:rsidR="004A2A36" w:rsidRPr="002E3DD9" w:rsidRDefault="004A2A36" w:rsidP="00D561F2">
      <w:pPr>
        <w:numPr>
          <w:ilvl w:val="3"/>
          <w:numId w:val="183"/>
        </w:numPr>
        <w:ind w:left="993"/>
        <w:contextualSpacing/>
        <w:jc w:val="both"/>
        <w:rPr>
          <w:rFonts w:ascii="Arial" w:eastAsia="Times New Roman" w:hAnsi="Arial" w:cs="Arial"/>
          <w:b/>
          <w:bCs/>
          <w:snapToGrid w:val="0"/>
          <w:sz w:val="24"/>
          <w:szCs w:val="24"/>
          <w:lang w:eastAsia="es-ES"/>
        </w:rPr>
      </w:pPr>
      <w:r w:rsidRPr="002E3DD9">
        <w:rPr>
          <w:rFonts w:ascii="Arial" w:eastAsia="Times New Roman" w:hAnsi="Arial" w:cs="Arial"/>
          <w:b/>
          <w:bCs/>
          <w:snapToGrid w:val="0"/>
          <w:sz w:val="24"/>
          <w:szCs w:val="24"/>
          <w:lang w:eastAsia="es-ES"/>
        </w:rPr>
        <w:t>Ocultar la convocatoria para el registro de precandidaturas o candidaturas, o información relacionada con ésta, con la finalidad de impedir la participación de las mujeres;</w:t>
      </w:r>
    </w:p>
    <w:p w14:paraId="4B93D070" w14:textId="77777777" w:rsidR="004A2A36" w:rsidRPr="002E3DD9" w:rsidRDefault="004A2A36" w:rsidP="004A2A36">
      <w:pPr>
        <w:widowControl w:val="0"/>
        <w:spacing w:after="0" w:line="240" w:lineRule="auto"/>
        <w:ind w:left="720"/>
        <w:contextualSpacing/>
        <w:jc w:val="both"/>
        <w:rPr>
          <w:rFonts w:ascii="Arial" w:eastAsia="Times New Roman" w:hAnsi="Arial" w:cs="Arial"/>
          <w:b/>
          <w:bCs/>
          <w:snapToGrid w:val="0"/>
          <w:sz w:val="24"/>
          <w:szCs w:val="24"/>
          <w:lang w:eastAsia="es-ES"/>
        </w:rPr>
      </w:pPr>
    </w:p>
    <w:p w14:paraId="00B0263E" w14:textId="77777777" w:rsidR="004A2A36" w:rsidRPr="002E3DD9" w:rsidRDefault="004A2A36" w:rsidP="00D561F2">
      <w:pPr>
        <w:numPr>
          <w:ilvl w:val="3"/>
          <w:numId w:val="183"/>
        </w:numPr>
        <w:ind w:left="993"/>
        <w:contextualSpacing/>
        <w:jc w:val="both"/>
        <w:rPr>
          <w:rFonts w:ascii="Arial" w:eastAsia="Times New Roman" w:hAnsi="Arial" w:cs="Arial"/>
          <w:b/>
          <w:bCs/>
          <w:snapToGrid w:val="0"/>
          <w:sz w:val="24"/>
          <w:szCs w:val="24"/>
          <w:lang w:eastAsia="es-ES"/>
        </w:rPr>
      </w:pPr>
      <w:r w:rsidRPr="002E3DD9">
        <w:rPr>
          <w:rFonts w:ascii="Arial" w:eastAsia="Times New Roman" w:hAnsi="Arial" w:cs="Arial"/>
          <w:b/>
          <w:bCs/>
          <w:snapToGrid w:val="0"/>
          <w:sz w:val="24"/>
          <w:szCs w:val="24"/>
          <w:lang w:eastAsia="es-ES"/>
        </w:rPr>
        <w:t>Proporcionar a las mujeres que aspiran a ocupar un cargo de elección popular, información falsa, incompleta o imprecisa, para impedir su registro;</w:t>
      </w:r>
    </w:p>
    <w:p w14:paraId="00B7CBEE" w14:textId="77777777" w:rsidR="004A2A36" w:rsidRPr="002E3DD9" w:rsidRDefault="004A2A36" w:rsidP="004A2A36">
      <w:pPr>
        <w:widowControl w:val="0"/>
        <w:spacing w:after="0" w:line="240" w:lineRule="auto"/>
        <w:ind w:left="720"/>
        <w:contextualSpacing/>
        <w:jc w:val="both"/>
        <w:rPr>
          <w:rFonts w:ascii="Arial" w:eastAsia="Times New Roman" w:hAnsi="Arial" w:cs="Arial"/>
          <w:b/>
          <w:bCs/>
          <w:snapToGrid w:val="0"/>
          <w:sz w:val="24"/>
          <w:szCs w:val="24"/>
          <w:lang w:eastAsia="es-ES"/>
        </w:rPr>
      </w:pPr>
    </w:p>
    <w:p w14:paraId="26170DCE" w14:textId="77777777" w:rsidR="004A2A36" w:rsidRPr="002E3DD9" w:rsidRDefault="004A2A36" w:rsidP="00D561F2">
      <w:pPr>
        <w:numPr>
          <w:ilvl w:val="3"/>
          <w:numId w:val="183"/>
        </w:numPr>
        <w:ind w:left="993"/>
        <w:contextualSpacing/>
        <w:jc w:val="both"/>
        <w:rPr>
          <w:rFonts w:ascii="Arial" w:eastAsia="Times New Roman" w:hAnsi="Arial" w:cs="Arial"/>
          <w:b/>
          <w:bCs/>
          <w:snapToGrid w:val="0"/>
          <w:sz w:val="24"/>
          <w:szCs w:val="24"/>
          <w:lang w:eastAsia="es-ES"/>
        </w:rPr>
      </w:pPr>
      <w:r w:rsidRPr="002E3DD9">
        <w:rPr>
          <w:rFonts w:ascii="Arial" w:eastAsia="Times New Roman" w:hAnsi="Arial" w:cs="Arial"/>
          <w:b/>
          <w:bCs/>
          <w:snapToGrid w:val="0"/>
          <w:sz w:val="24"/>
          <w:szCs w:val="24"/>
          <w:lang w:eastAsia="es-ES"/>
        </w:rPr>
        <w:t>Obstaculizar la precampaña o campaña política de las mujeres, impidiendo que la competencia electoral se desarrolle en condiciones de igualdad; y</w:t>
      </w:r>
    </w:p>
    <w:p w14:paraId="5D795A7B" w14:textId="77777777" w:rsidR="004A2A36" w:rsidRPr="002E3DD9" w:rsidRDefault="004A2A36" w:rsidP="004A2A36">
      <w:pPr>
        <w:widowControl w:val="0"/>
        <w:spacing w:after="0" w:line="240" w:lineRule="auto"/>
        <w:ind w:left="720"/>
        <w:contextualSpacing/>
        <w:jc w:val="both"/>
        <w:rPr>
          <w:rFonts w:ascii="Arial" w:eastAsia="Times New Roman" w:hAnsi="Arial" w:cs="Arial"/>
          <w:b/>
          <w:bCs/>
          <w:snapToGrid w:val="0"/>
          <w:sz w:val="24"/>
          <w:szCs w:val="24"/>
          <w:lang w:eastAsia="es-ES"/>
        </w:rPr>
      </w:pPr>
    </w:p>
    <w:p w14:paraId="13910C8C" w14:textId="77777777" w:rsidR="004A2A36" w:rsidRPr="002E3DD9" w:rsidRDefault="004A2A36" w:rsidP="00D561F2">
      <w:pPr>
        <w:numPr>
          <w:ilvl w:val="3"/>
          <w:numId w:val="183"/>
        </w:numPr>
        <w:ind w:left="993"/>
        <w:contextualSpacing/>
        <w:jc w:val="both"/>
        <w:rPr>
          <w:rFonts w:ascii="Arial" w:eastAsia="Times New Roman" w:hAnsi="Arial" w:cs="Arial"/>
          <w:b/>
          <w:bCs/>
          <w:snapToGrid w:val="0"/>
          <w:sz w:val="24"/>
          <w:szCs w:val="24"/>
          <w:lang w:eastAsia="es-ES"/>
        </w:rPr>
      </w:pPr>
      <w:r w:rsidRPr="002E3DD9">
        <w:rPr>
          <w:rFonts w:ascii="Arial" w:eastAsia="Times New Roman" w:hAnsi="Arial" w:cs="Arial"/>
          <w:b/>
          <w:bCs/>
          <w:snapToGrid w:val="0"/>
          <w:sz w:val="24"/>
          <w:szCs w:val="24"/>
          <w:lang w:eastAsia="es-ES"/>
        </w:rPr>
        <w:t>Cualesquiera otra acción que lesione o dañe la dignidad, integridad o libertad de las mujeres en el ejercicio de sus derechos políticos.</w:t>
      </w:r>
    </w:p>
    <w:p w14:paraId="3E9B0936"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5CBD38D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260.</w:t>
      </w:r>
    </w:p>
    <w:p w14:paraId="623AF409" w14:textId="77777777" w:rsidR="004A2A36" w:rsidRPr="002E3DD9" w:rsidRDefault="004A2A36" w:rsidP="00D561F2">
      <w:pPr>
        <w:numPr>
          <w:ilvl w:val="0"/>
          <w:numId w:val="16"/>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Constituyen infracciones de los partidos políticos al presente Código: </w:t>
      </w:r>
    </w:p>
    <w:p w14:paraId="0AB0EC3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4063BA60" w14:textId="77777777" w:rsidR="004A2A36" w:rsidRPr="002E3DD9" w:rsidRDefault="004A2A36" w:rsidP="00D561F2">
      <w:pPr>
        <w:numPr>
          <w:ilvl w:val="0"/>
          <w:numId w:val="17"/>
        </w:numPr>
        <w:tabs>
          <w:tab w:val="left" w:pos="0"/>
        </w:tab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El incumplimiento de las obligaciones para prevenir, atender y erradicar la violencia política contra las mujeres en razón de género.</w:t>
      </w:r>
    </w:p>
    <w:p w14:paraId="4CF1C306"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71D3A853" w14:textId="77777777" w:rsidR="004A2A36" w:rsidRPr="002E3DD9" w:rsidRDefault="004A2A36" w:rsidP="00D561F2">
      <w:pPr>
        <w:numPr>
          <w:ilvl w:val="0"/>
          <w:numId w:val="18"/>
        </w:numPr>
        <w:tabs>
          <w:tab w:val="left" w:pos="0"/>
        </w:tab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La comisión de cualquiera otra falta de las previstas en este Código.</w:t>
      </w:r>
    </w:p>
    <w:p w14:paraId="5FED6E9D"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32B95D9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0C495569" w14:textId="77777777" w:rsidR="004A2A36" w:rsidRPr="002E3DD9" w:rsidRDefault="004A2A36" w:rsidP="004A2A36">
      <w:pPr>
        <w:autoSpaceDE w:val="0"/>
        <w:autoSpaceDN w:val="0"/>
        <w:adjustRightInd w:val="0"/>
        <w:spacing w:after="0" w:line="240" w:lineRule="auto"/>
        <w:jc w:val="both"/>
        <w:rPr>
          <w:rFonts w:ascii="Arial" w:eastAsia="Calibri" w:hAnsi="Arial" w:cs="Arial"/>
          <w:b/>
          <w:sz w:val="24"/>
          <w:szCs w:val="24"/>
          <w:lang w:eastAsia="es-ES"/>
        </w:rPr>
      </w:pPr>
      <w:r w:rsidRPr="002E3DD9">
        <w:rPr>
          <w:rFonts w:ascii="Arial" w:eastAsia="Calibri" w:hAnsi="Arial" w:cs="Arial"/>
          <w:b/>
          <w:sz w:val="24"/>
          <w:szCs w:val="24"/>
          <w:lang w:eastAsia="es-ES"/>
        </w:rPr>
        <w:t>Artículo 266.</w:t>
      </w:r>
    </w:p>
    <w:p w14:paraId="745E5CE8" w14:textId="77777777" w:rsidR="004A2A36" w:rsidRPr="002E3DD9" w:rsidRDefault="004A2A36" w:rsidP="00D561F2">
      <w:pPr>
        <w:numPr>
          <w:ilvl w:val="0"/>
          <w:numId w:val="19"/>
        </w:numPr>
        <w:autoSpaceDE w:val="0"/>
        <w:autoSpaceDN w:val="0"/>
        <w:adjustRightInd w:val="0"/>
        <w:spacing w:after="0" w:line="240" w:lineRule="auto"/>
        <w:jc w:val="both"/>
        <w:rPr>
          <w:rFonts w:ascii="Arial" w:eastAsia="Calibri" w:hAnsi="Arial" w:cs="Arial"/>
          <w:b/>
          <w:sz w:val="24"/>
          <w:szCs w:val="24"/>
          <w:lang w:eastAsia="es-ES"/>
        </w:rPr>
      </w:pPr>
      <w:r w:rsidRPr="002E3DD9">
        <w:rPr>
          <w:rFonts w:ascii="Arial" w:eastAsia="Calibri" w:hAnsi="Arial" w:cs="Arial"/>
          <w:sz w:val="24"/>
          <w:szCs w:val="24"/>
          <w:lang w:eastAsia="es-ES"/>
        </w:rPr>
        <w:t>Constituyen infracciones de las autoridades o los servidores</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públicos, de cualquiera de los Poderes de</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la Unión; de los poderes locales; órganos de</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gobierno municipales; órganos públicos autónomos, y</w:t>
      </w:r>
      <w:r w:rsidRPr="002E3DD9">
        <w:rPr>
          <w:rFonts w:ascii="Arial" w:eastAsia="Calibri" w:hAnsi="Arial" w:cs="Arial"/>
          <w:b/>
          <w:sz w:val="24"/>
          <w:szCs w:val="24"/>
          <w:lang w:eastAsia="es-ES"/>
        </w:rPr>
        <w:t xml:space="preserve"> </w:t>
      </w:r>
      <w:r w:rsidRPr="002E3DD9">
        <w:rPr>
          <w:rFonts w:ascii="Arial" w:eastAsia="Calibri" w:hAnsi="Arial" w:cs="Arial"/>
          <w:sz w:val="24"/>
          <w:szCs w:val="24"/>
          <w:lang w:eastAsia="es-ES"/>
        </w:rPr>
        <w:t>cualquier otro ente público:</w:t>
      </w:r>
    </w:p>
    <w:p w14:paraId="631F2039" w14:textId="77777777" w:rsidR="004A2A36" w:rsidRPr="002E3DD9" w:rsidRDefault="004A2A36" w:rsidP="004A2A36">
      <w:pPr>
        <w:tabs>
          <w:tab w:val="left" w:pos="1965"/>
        </w:tabs>
        <w:spacing w:after="0" w:line="360" w:lineRule="auto"/>
        <w:jc w:val="both"/>
        <w:rPr>
          <w:rFonts w:ascii="Arial" w:eastAsia="Times New Roman" w:hAnsi="Arial" w:cs="Arial"/>
          <w:sz w:val="24"/>
          <w:szCs w:val="24"/>
          <w:lang w:eastAsia="es-ES"/>
        </w:rPr>
      </w:pPr>
    </w:p>
    <w:p w14:paraId="3C2412EF" w14:textId="77777777" w:rsidR="004A2A36" w:rsidRPr="002E3DD9" w:rsidRDefault="004A2A36" w:rsidP="00D561F2">
      <w:pPr>
        <w:widowControl w:val="0"/>
        <w:numPr>
          <w:ilvl w:val="0"/>
          <w:numId w:val="20"/>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Menoscabar, limitar o impedir el ejercicio de los derechos políticos electorales de las mujeres o incurrir en actos u omisiones constitutivos de violencia política contra las mujeres en razón de género, en los términos de este código, de la Ley General de Acceso de las Mujeres a una Vida Libre de Violencia y de la Ley de Acceso de las Mujeres a una Vida Libre de Violencia para el Estado de Coahuila de Zaragoza, y</w:t>
      </w:r>
    </w:p>
    <w:p w14:paraId="4EF727B3" w14:textId="77777777" w:rsidR="004A2A36" w:rsidRPr="002E3DD9" w:rsidRDefault="004A2A36" w:rsidP="004A2A36">
      <w:pPr>
        <w:widowControl w:val="0"/>
        <w:tabs>
          <w:tab w:val="left" w:pos="1965"/>
        </w:tabs>
        <w:spacing w:after="0" w:line="360" w:lineRule="auto"/>
        <w:ind w:left="720"/>
        <w:contextualSpacing/>
        <w:jc w:val="both"/>
        <w:rPr>
          <w:rFonts w:ascii="Arial" w:eastAsia="Times New Roman" w:hAnsi="Arial" w:cs="Arial"/>
          <w:b/>
          <w:snapToGrid w:val="0"/>
          <w:sz w:val="24"/>
          <w:szCs w:val="24"/>
          <w:lang w:eastAsia="es-ES"/>
        </w:rPr>
      </w:pPr>
    </w:p>
    <w:p w14:paraId="7ABAE5CD" w14:textId="77777777" w:rsidR="004A2A36" w:rsidRPr="002E3DD9" w:rsidRDefault="004A2A36" w:rsidP="00D561F2">
      <w:pPr>
        <w:numPr>
          <w:ilvl w:val="0"/>
          <w:numId w:val="20"/>
        </w:numPr>
        <w:tabs>
          <w:tab w:val="left" w:pos="1965"/>
        </w:tabs>
        <w:spacing w:line="360" w:lineRule="auto"/>
        <w:contextualSpacing/>
        <w:jc w:val="both"/>
        <w:rPr>
          <w:rFonts w:ascii="Arial" w:eastAsia="Times New Roman" w:hAnsi="Arial" w:cs="Arial"/>
          <w:b/>
          <w:snapToGrid w:val="0"/>
          <w:sz w:val="24"/>
          <w:szCs w:val="24"/>
          <w:lang w:eastAsia="es-ES"/>
        </w:rPr>
      </w:pPr>
      <w:r w:rsidRPr="002E3DD9">
        <w:rPr>
          <w:rFonts w:ascii="Arial" w:eastAsia="Calibri" w:hAnsi="Arial" w:cs="Arial"/>
          <w:b/>
          <w:snapToGrid w:val="0"/>
          <w:sz w:val="24"/>
          <w:szCs w:val="24"/>
          <w:lang w:eastAsia="es-ES"/>
        </w:rPr>
        <w:t>El incumplimiento de cualquiera de las disposiciones contenidas en la Ley General y este Código.</w:t>
      </w:r>
    </w:p>
    <w:p w14:paraId="6F0ED943"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27B1DFD8" w14:textId="77777777" w:rsidR="004A2A36" w:rsidRPr="002E3DD9" w:rsidRDefault="004A2A36" w:rsidP="004A2A36">
      <w:pPr>
        <w:spacing w:after="0" w:line="240" w:lineRule="auto"/>
        <w:jc w:val="both"/>
        <w:rPr>
          <w:rFonts w:ascii="Arial" w:eastAsia="Times New Roman" w:hAnsi="Arial" w:cs="Arial"/>
          <w:b/>
          <w:sz w:val="24"/>
          <w:szCs w:val="24"/>
          <w:lang w:eastAsia="es-ES"/>
        </w:rPr>
      </w:pPr>
      <w:r w:rsidRPr="002E3DD9">
        <w:rPr>
          <w:rFonts w:ascii="Arial" w:eastAsia="Times New Roman" w:hAnsi="Arial" w:cs="Arial"/>
          <w:b/>
          <w:sz w:val="24"/>
          <w:szCs w:val="24"/>
          <w:lang w:eastAsia="es-ES"/>
        </w:rPr>
        <w:t>Artículo 273.</w:t>
      </w:r>
    </w:p>
    <w:p w14:paraId="6DE528B9" w14:textId="77777777" w:rsidR="004A2A36" w:rsidRPr="002E3DD9" w:rsidRDefault="004A2A36" w:rsidP="00D561F2">
      <w:pPr>
        <w:widowControl w:val="0"/>
        <w:numPr>
          <w:ilvl w:val="0"/>
          <w:numId w:val="21"/>
        </w:numPr>
        <w:suppressAutoHyphens/>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infracciones señaladas en los artículos anteriores serán sancionadas conforme a lo siguiente: </w:t>
      </w:r>
    </w:p>
    <w:p w14:paraId="0B583773"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5253DC2A" w14:textId="77777777" w:rsidR="004A2A36" w:rsidRPr="002E3DD9" w:rsidRDefault="004A2A36" w:rsidP="00D561F2">
      <w:pPr>
        <w:widowControl w:val="0"/>
        <w:numPr>
          <w:ilvl w:val="0"/>
          <w:numId w:val="22"/>
        </w:numPr>
        <w:suppressAutoHyphens/>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Respecto de los partidos políticos: </w:t>
      </w:r>
    </w:p>
    <w:p w14:paraId="76322998" w14:textId="77777777" w:rsidR="004A2A36" w:rsidRPr="002E3DD9" w:rsidRDefault="004A2A36" w:rsidP="004A2A36">
      <w:pPr>
        <w:widowControl w:val="0"/>
        <w:suppressAutoHyphens/>
        <w:spacing w:after="0" w:line="240" w:lineRule="auto"/>
        <w:ind w:left="1418"/>
        <w:jc w:val="both"/>
        <w:rPr>
          <w:rFonts w:ascii="Arial" w:eastAsia="Times New Roman" w:hAnsi="Arial" w:cs="Arial"/>
          <w:sz w:val="24"/>
          <w:szCs w:val="24"/>
          <w:lang w:eastAsia="es-ES"/>
        </w:rPr>
      </w:pPr>
    </w:p>
    <w:p w14:paraId="7D72B376" w14:textId="77777777" w:rsidR="004A2A36" w:rsidRPr="002E3DD9" w:rsidRDefault="004A2A36" w:rsidP="00D561F2">
      <w:pPr>
        <w:widowControl w:val="0"/>
        <w:numPr>
          <w:ilvl w:val="0"/>
          <w:numId w:val="23"/>
        </w:numPr>
        <w:suppressAutoHyphen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Según la gravedad de la falta, con la reducción de hasta el 50% de las ministraciones del financiamiento público que les corresponda, por el periodo que señale la resolución.</w:t>
      </w:r>
    </w:p>
    <w:p w14:paraId="345BB0D3" w14:textId="77777777" w:rsidR="004A2A36" w:rsidRPr="002E3DD9" w:rsidRDefault="004A2A36" w:rsidP="004A2A36">
      <w:pPr>
        <w:widowControl w:val="0"/>
        <w:spacing w:after="0" w:line="240" w:lineRule="auto"/>
        <w:ind w:left="1418"/>
        <w:contextualSpacing/>
        <w:jc w:val="both"/>
        <w:rPr>
          <w:rFonts w:ascii="Arial" w:eastAsia="Times New Roman" w:hAnsi="Arial" w:cs="Arial"/>
          <w:b/>
          <w:snapToGrid w:val="0"/>
          <w:sz w:val="24"/>
          <w:szCs w:val="24"/>
          <w:lang w:eastAsia="es-ES"/>
        </w:rPr>
      </w:pPr>
    </w:p>
    <w:p w14:paraId="3C9B6B57" w14:textId="77777777" w:rsidR="004A2A36" w:rsidRPr="002E3DD9" w:rsidRDefault="004A2A36" w:rsidP="004A2A36">
      <w:pPr>
        <w:widowControl w:val="0"/>
        <w:suppressAutoHyphens/>
        <w:spacing w:after="0" w:line="240" w:lineRule="auto"/>
        <w:ind w:left="1418"/>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período que señale la resolución; </w:t>
      </w:r>
    </w:p>
    <w:p w14:paraId="3171B688" w14:textId="77777777" w:rsidR="004A2A36" w:rsidRPr="002E3DD9" w:rsidRDefault="004A2A36" w:rsidP="00D561F2">
      <w:pPr>
        <w:widowControl w:val="0"/>
        <w:numPr>
          <w:ilvl w:val="0"/>
          <w:numId w:val="24"/>
        </w:numPr>
        <w:suppressAutoHyphen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En los casos de graves y reiteradas conductas violatorias de la Constitución General, de la Constitución, de las leyes aplicables y de este Código, especialmente en cuanto a sus obligaciones en materia de origen y destino de sus recursos, así como las relacionadas con el incumplimiento de las obligaciones para prevenir, atender y erradicar la violencia política contra las mujeres en razón de género, con la cancelación de su registro como partido político estatal; si las violaciones fueren cometidas por partidos políticos nacionales, con la cancelación de la inscripción del registro, sin perjuicio de dar vista a la autoridad competente, y</w:t>
      </w:r>
    </w:p>
    <w:p w14:paraId="727455A5" w14:textId="77777777" w:rsidR="004A2A36" w:rsidRPr="002E3DD9" w:rsidRDefault="004A2A36" w:rsidP="004A2A36">
      <w:pPr>
        <w:widowControl w:val="0"/>
        <w:suppressAutoHyphens/>
        <w:spacing w:after="0" w:line="240" w:lineRule="auto"/>
        <w:ind w:left="1418"/>
        <w:jc w:val="both"/>
        <w:rPr>
          <w:rFonts w:ascii="Arial" w:eastAsia="Times New Roman" w:hAnsi="Arial" w:cs="Arial"/>
          <w:sz w:val="24"/>
          <w:szCs w:val="24"/>
          <w:lang w:eastAsia="es-ES"/>
        </w:rPr>
      </w:pPr>
    </w:p>
    <w:p w14:paraId="74069DC3" w14:textId="77777777" w:rsidR="004A2A36" w:rsidRPr="002E3DD9" w:rsidRDefault="004A2A36" w:rsidP="00D561F2">
      <w:pPr>
        <w:numPr>
          <w:ilvl w:val="0"/>
          <w:numId w:val="22"/>
        </w:numPr>
        <w:tabs>
          <w:tab w:val="left" w:pos="1965"/>
        </w:tabs>
        <w:spacing w:line="36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Respecto de las agrupaciones políticas</w:t>
      </w:r>
    </w:p>
    <w:p w14:paraId="3CDF47BD" w14:textId="77777777" w:rsidR="004A2A36" w:rsidRPr="002E3DD9" w:rsidRDefault="004A2A36" w:rsidP="00D561F2">
      <w:pPr>
        <w:widowControl w:val="0"/>
        <w:numPr>
          <w:ilvl w:val="0"/>
          <w:numId w:val="25"/>
        </w:numPr>
        <w:suppressAutoHyphens/>
        <w:spacing w:after="0" w:line="240" w:lineRule="auto"/>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Con la suspensión o cancelación de su registro, que en el primer caso no podrá ser menor a seis meses.</w:t>
      </w:r>
    </w:p>
    <w:p w14:paraId="5CCFE7EA" w14:textId="77777777" w:rsidR="004A2A36" w:rsidRPr="002E3DD9" w:rsidRDefault="004A2A36" w:rsidP="004A2A36">
      <w:pPr>
        <w:widowControl w:val="0"/>
        <w:suppressAutoHyphens/>
        <w:spacing w:after="0" w:line="240" w:lineRule="auto"/>
        <w:jc w:val="both"/>
        <w:rPr>
          <w:rFonts w:ascii="Arial" w:eastAsia="Times New Roman" w:hAnsi="Arial" w:cs="Arial"/>
          <w:sz w:val="24"/>
          <w:szCs w:val="24"/>
          <w:lang w:eastAsia="es-ES"/>
        </w:rPr>
      </w:pPr>
    </w:p>
    <w:p w14:paraId="2F00D613" w14:textId="77777777" w:rsidR="004A2A36" w:rsidRPr="002E3DD9" w:rsidRDefault="004A2A36" w:rsidP="004A2A36">
      <w:pPr>
        <w:widowControl w:val="0"/>
        <w:spacing w:after="0" w:line="240" w:lineRule="auto"/>
        <w:ind w:left="1418"/>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Según la gravedad de la falta, la autoridad electoral competente, podrá restringir el registro como agrupación política.</w:t>
      </w:r>
    </w:p>
    <w:p w14:paraId="4E21571E"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017E6EC"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002E172" w14:textId="77777777" w:rsidR="004A2A36" w:rsidRPr="002E3DD9" w:rsidRDefault="004A2A36" w:rsidP="004A2A36">
      <w:pPr>
        <w:autoSpaceDE w:val="0"/>
        <w:autoSpaceDN w:val="0"/>
        <w:adjustRightInd w:val="0"/>
        <w:spacing w:after="0" w:line="240" w:lineRule="auto"/>
        <w:jc w:val="both"/>
        <w:rPr>
          <w:rFonts w:ascii="Arial" w:eastAsia="Times New Roman" w:hAnsi="Arial" w:cs="Arial"/>
          <w:b/>
          <w:bCs/>
          <w:sz w:val="24"/>
          <w:szCs w:val="24"/>
          <w:lang w:eastAsia="es-ES"/>
        </w:rPr>
      </w:pPr>
      <w:r w:rsidRPr="002E3DD9">
        <w:rPr>
          <w:rFonts w:ascii="Arial" w:eastAsia="Times New Roman" w:hAnsi="Arial" w:cs="Arial"/>
          <w:b/>
          <w:bCs/>
          <w:sz w:val="24"/>
          <w:szCs w:val="24"/>
          <w:lang w:eastAsia="es-ES"/>
        </w:rPr>
        <w:t>Artículo 283 Bis</w:t>
      </w:r>
    </w:p>
    <w:p w14:paraId="698FBA0A" w14:textId="77777777" w:rsidR="004A2A36" w:rsidRPr="002E3DD9" w:rsidRDefault="004A2A36" w:rsidP="00D561F2">
      <w:pPr>
        <w:numPr>
          <w:ilvl w:val="0"/>
          <w:numId w:val="26"/>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Las medidas cautelares que podrán ser ordenadas por infracciones que constituyan violencia política contra las mujeres en razón de género, son las siguientes:</w:t>
      </w:r>
    </w:p>
    <w:p w14:paraId="49E0F37D" w14:textId="77777777" w:rsidR="004A2A36" w:rsidRPr="002E3DD9" w:rsidRDefault="004A2A36" w:rsidP="004A2A36">
      <w:pPr>
        <w:widowControl w:val="0"/>
        <w:autoSpaceDE w:val="0"/>
        <w:autoSpaceDN w:val="0"/>
        <w:adjustRightInd w:val="0"/>
        <w:spacing w:after="0" w:line="240" w:lineRule="auto"/>
        <w:ind w:left="720"/>
        <w:contextualSpacing/>
        <w:jc w:val="both"/>
        <w:rPr>
          <w:rFonts w:ascii="Arial" w:eastAsia="Times New Roman" w:hAnsi="Arial" w:cs="Arial"/>
          <w:b/>
          <w:snapToGrid w:val="0"/>
          <w:sz w:val="24"/>
          <w:szCs w:val="24"/>
          <w:lang w:eastAsia="es-ES"/>
        </w:rPr>
      </w:pPr>
    </w:p>
    <w:p w14:paraId="55E9E4CA" w14:textId="77777777" w:rsidR="004A2A36" w:rsidRPr="002E3DD9" w:rsidRDefault="004A2A36" w:rsidP="00D561F2">
      <w:pPr>
        <w:numPr>
          <w:ilvl w:val="0"/>
          <w:numId w:val="27"/>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Realizar análisis de riesgos y un plan de seguridad;</w:t>
      </w:r>
    </w:p>
    <w:p w14:paraId="08FB062F" w14:textId="77777777" w:rsidR="004A2A36" w:rsidRPr="002E3DD9" w:rsidRDefault="004A2A36" w:rsidP="004A2A36">
      <w:pPr>
        <w:widowControl w:val="0"/>
        <w:autoSpaceDE w:val="0"/>
        <w:autoSpaceDN w:val="0"/>
        <w:adjustRightInd w:val="0"/>
        <w:spacing w:after="0" w:line="240" w:lineRule="auto"/>
        <w:ind w:left="1080"/>
        <w:contextualSpacing/>
        <w:jc w:val="both"/>
        <w:rPr>
          <w:rFonts w:ascii="Arial" w:eastAsia="Times New Roman" w:hAnsi="Arial" w:cs="Arial"/>
          <w:b/>
          <w:snapToGrid w:val="0"/>
          <w:sz w:val="24"/>
          <w:szCs w:val="24"/>
          <w:lang w:eastAsia="es-ES"/>
        </w:rPr>
      </w:pPr>
    </w:p>
    <w:p w14:paraId="2128E2A9" w14:textId="77777777" w:rsidR="004A2A36" w:rsidRPr="002E3DD9" w:rsidRDefault="004A2A36" w:rsidP="00D561F2">
      <w:pPr>
        <w:numPr>
          <w:ilvl w:val="0"/>
          <w:numId w:val="27"/>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Retirar la campaña violenta contra la víctima, haciendo públicas las razones;</w:t>
      </w:r>
    </w:p>
    <w:p w14:paraId="388C3FF7"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777EC703" w14:textId="77777777" w:rsidR="004A2A36" w:rsidRPr="002E3DD9" w:rsidRDefault="004A2A36" w:rsidP="00D561F2">
      <w:pPr>
        <w:numPr>
          <w:ilvl w:val="0"/>
          <w:numId w:val="27"/>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Cuando la conducta sea reiterada por lo menos en una ocasión, suspender el uso de las prerrogativas asignadas a la persona agresora;</w:t>
      </w:r>
    </w:p>
    <w:p w14:paraId="55A5A796"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4F1B1C1A" w14:textId="77777777" w:rsidR="004A2A36" w:rsidRPr="002E3DD9" w:rsidRDefault="004A2A36" w:rsidP="00D561F2">
      <w:pPr>
        <w:numPr>
          <w:ilvl w:val="0"/>
          <w:numId w:val="27"/>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Ordenar la suspensión del cargo partidista, de la persona agresora, y</w:t>
      </w:r>
    </w:p>
    <w:p w14:paraId="5E11FFE3"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73929DA0" w14:textId="77777777" w:rsidR="004A2A36" w:rsidRPr="002E3DD9" w:rsidRDefault="004A2A36" w:rsidP="00D561F2">
      <w:pPr>
        <w:numPr>
          <w:ilvl w:val="0"/>
          <w:numId w:val="27"/>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Cualquier otra requerida para la protección de la mujer víctima, o quien ella solicita.</w:t>
      </w:r>
    </w:p>
    <w:p w14:paraId="5AB5EE1F" w14:textId="77777777" w:rsidR="004A2A36" w:rsidRPr="002E3DD9" w:rsidRDefault="004A2A36" w:rsidP="004A2A36">
      <w:pPr>
        <w:tabs>
          <w:tab w:val="left" w:pos="1965"/>
        </w:tabs>
        <w:spacing w:after="0" w:line="360" w:lineRule="auto"/>
        <w:jc w:val="both"/>
        <w:rPr>
          <w:rFonts w:ascii="Arial" w:eastAsia="Times New Roman" w:hAnsi="Arial" w:cs="Arial"/>
          <w:sz w:val="24"/>
          <w:szCs w:val="24"/>
          <w:lang w:eastAsia="es-ES"/>
        </w:rPr>
      </w:pPr>
    </w:p>
    <w:p w14:paraId="107D03CA" w14:textId="77777777" w:rsidR="004A2A36" w:rsidRPr="002E3DD9" w:rsidRDefault="004A2A36" w:rsidP="004A2A36">
      <w:pPr>
        <w:tabs>
          <w:tab w:val="left" w:pos="1965"/>
        </w:tabs>
        <w:spacing w:after="0" w:line="360" w:lineRule="auto"/>
        <w:jc w:val="both"/>
        <w:rPr>
          <w:rFonts w:ascii="Arial" w:eastAsia="Times New Roman" w:hAnsi="Arial" w:cs="Arial"/>
          <w:sz w:val="24"/>
          <w:szCs w:val="24"/>
          <w:lang w:eastAsia="es-ES"/>
        </w:rPr>
      </w:pPr>
    </w:p>
    <w:p w14:paraId="27071EC5" w14:textId="77777777" w:rsidR="004A2A36" w:rsidRPr="002E3DD9" w:rsidRDefault="004A2A36" w:rsidP="004A2A36">
      <w:pPr>
        <w:autoSpaceDE w:val="0"/>
        <w:autoSpaceDN w:val="0"/>
        <w:adjustRightInd w:val="0"/>
        <w:spacing w:after="0" w:line="240" w:lineRule="auto"/>
        <w:jc w:val="both"/>
        <w:rPr>
          <w:rFonts w:ascii="Arial" w:eastAsia="Times New Roman" w:hAnsi="Arial" w:cs="Arial"/>
          <w:b/>
          <w:bCs/>
          <w:sz w:val="24"/>
          <w:szCs w:val="24"/>
          <w:lang w:eastAsia="es-ES"/>
        </w:rPr>
      </w:pPr>
      <w:r w:rsidRPr="002E3DD9">
        <w:rPr>
          <w:rFonts w:ascii="Arial" w:eastAsia="Times New Roman" w:hAnsi="Arial" w:cs="Arial"/>
          <w:b/>
          <w:bCs/>
          <w:sz w:val="24"/>
          <w:szCs w:val="24"/>
          <w:lang w:eastAsia="es-ES"/>
        </w:rPr>
        <w:t>Artículo 283 Ter</w:t>
      </w:r>
    </w:p>
    <w:p w14:paraId="573442DB" w14:textId="77777777" w:rsidR="004A2A36" w:rsidRPr="002E3DD9" w:rsidRDefault="004A2A36" w:rsidP="00D561F2">
      <w:pPr>
        <w:numPr>
          <w:ilvl w:val="0"/>
          <w:numId w:val="28"/>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En la resolución de los procedimientos sancionadores, por violencia política en contra de las mujeres por razón de género, la autoridad resolutora deberá considerar ordenar las medidas de reparación integral que correspondan al menos en las siguientes:</w:t>
      </w:r>
    </w:p>
    <w:p w14:paraId="0AF5BCDB" w14:textId="77777777" w:rsidR="004A2A36" w:rsidRPr="002E3DD9" w:rsidRDefault="004A2A36" w:rsidP="004A2A36">
      <w:pPr>
        <w:widowControl w:val="0"/>
        <w:autoSpaceDE w:val="0"/>
        <w:autoSpaceDN w:val="0"/>
        <w:adjustRightInd w:val="0"/>
        <w:spacing w:after="0" w:line="240" w:lineRule="auto"/>
        <w:ind w:left="720"/>
        <w:contextualSpacing/>
        <w:jc w:val="both"/>
        <w:rPr>
          <w:rFonts w:ascii="Arial" w:eastAsia="Times New Roman" w:hAnsi="Arial" w:cs="Arial"/>
          <w:b/>
          <w:snapToGrid w:val="0"/>
          <w:sz w:val="24"/>
          <w:szCs w:val="24"/>
          <w:lang w:eastAsia="es-ES"/>
        </w:rPr>
      </w:pPr>
    </w:p>
    <w:p w14:paraId="105AC340" w14:textId="77777777" w:rsidR="004A2A36" w:rsidRPr="002E3DD9" w:rsidRDefault="004A2A36" w:rsidP="00D561F2">
      <w:pPr>
        <w:numPr>
          <w:ilvl w:val="0"/>
          <w:numId w:val="29"/>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Indemnizar a la víctima;</w:t>
      </w:r>
    </w:p>
    <w:p w14:paraId="05012FBE" w14:textId="77777777" w:rsidR="004A2A36" w:rsidRPr="002E3DD9" w:rsidRDefault="004A2A36" w:rsidP="004A2A36">
      <w:pPr>
        <w:widowControl w:val="0"/>
        <w:autoSpaceDE w:val="0"/>
        <w:autoSpaceDN w:val="0"/>
        <w:adjustRightInd w:val="0"/>
        <w:spacing w:after="0" w:line="240" w:lineRule="auto"/>
        <w:ind w:left="1069"/>
        <w:contextualSpacing/>
        <w:jc w:val="both"/>
        <w:rPr>
          <w:rFonts w:ascii="Arial" w:eastAsia="Times New Roman" w:hAnsi="Arial" w:cs="Arial"/>
          <w:b/>
          <w:snapToGrid w:val="0"/>
          <w:sz w:val="24"/>
          <w:szCs w:val="24"/>
          <w:lang w:eastAsia="es-ES"/>
        </w:rPr>
      </w:pPr>
    </w:p>
    <w:p w14:paraId="19913610" w14:textId="77777777" w:rsidR="004A2A36" w:rsidRPr="002E3DD9" w:rsidRDefault="004A2A36" w:rsidP="00D561F2">
      <w:pPr>
        <w:numPr>
          <w:ilvl w:val="0"/>
          <w:numId w:val="29"/>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Restitución inmediata en el cargo al que fue obligada a renunciar por motivos de violencia;</w:t>
      </w:r>
    </w:p>
    <w:p w14:paraId="72D3B377" w14:textId="77777777" w:rsidR="004A2A36" w:rsidRPr="002E3DD9" w:rsidRDefault="004A2A36" w:rsidP="004A2A36">
      <w:pPr>
        <w:widowControl w:val="0"/>
        <w:spacing w:after="0" w:line="240" w:lineRule="auto"/>
        <w:ind w:left="720"/>
        <w:contextualSpacing/>
        <w:jc w:val="both"/>
        <w:rPr>
          <w:rFonts w:ascii="Arial" w:eastAsia="Times New Roman" w:hAnsi="Arial" w:cs="Arial"/>
          <w:b/>
          <w:snapToGrid w:val="0"/>
          <w:sz w:val="24"/>
          <w:szCs w:val="24"/>
          <w:lang w:eastAsia="es-ES"/>
        </w:rPr>
      </w:pPr>
    </w:p>
    <w:p w14:paraId="3E98CA27" w14:textId="77777777" w:rsidR="004A2A36" w:rsidRPr="002E3DD9" w:rsidRDefault="004A2A36" w:rsidP="004A2A36">
      <w:pPr>
        <w:widowControl w:val="0"/>
        <w:autoSpaceDE w:val="0"/>
        <w:autoSpaceDN w:val="0"/>
        <w:adjustRightInd w:val="0"/>
        <w:spacing w:after="0" w:line="240" w:lineRule="auto"/>
        <w:ind w:left="1069"/>
        <w:contextualSpacing/>
        <w:jc w:val="both"/>
        <w:rPr>
          <w:rFonts w:ascii="Arial" w:eastAsia="Times New Roman" w:hAnsi="Arial" w:cs="Arial"/>
          <w:b/>
          <w:snapToGrid w:val="0"/>
          <w:sz w:val="24"/>
          <w:szCs w:val="24"/>
          <w:lang w:eastAsia="es-ES"/>
        </w:rPr>
      </w:pPr>
    </w:p>
    <w:p w14:paraId="068FFFA1" w14:textId="77777777" w:rsidR="004A2A36" w:rsidRPr="002E3DD9" w:rsidRDefault="004A2A36" w:rsidP="00D561F2">
      <w:pPr>
        <w:numPr>
          <w:ilvl w:val="0"/>
          <w:numId w:val="29"/>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Disculpa pública, y;</w:t>
      </w:r>
    </w:p>
    <w:p w14:paraId="5D4E8593" w14:textId="77777777" w:rsidR="004A2A36" w:rsidRPr="002E3DD9" w:rsidRDefault="004A2A36" w:rsidP="004A2A36">
      <w:pPr>
        <w:widowControl w:val="0"/>
        <w:autoSpaceDE w:val="0"/>
        <w:autoSpaceDN w:val="0"/>
        <w:adjustRightInd w:val="0"/>
        <w:spacing w:after="0" w:line="240" w:lineRule="auto"/>
        <w:ind w:left="1069"/>
        <w:contextualSpacing/>
        <w:jc w:val="both"/>
        <w:rPr>
          <w:rFonts w:ascii="Arial" w:eastAsia="Times New Roman" w:hAnsi="Arial" w:cs="Arial"/>
          <w:b/>
          <w:snapToGrid w:val="0"/>
          <w:sz w:val="24"/>
          <w:szCs w:val="24"/>
          <w:lang w:eastAsia="es-ES"/>
        </w:rPr>
      </w:pPr>
    </w:p>
    <w:p w14:paraId="28673A2F" w14:textId="77777777" w:rsidR="004A2A36" w:rsidRPr="002E3DD9" w:rsidRDefault="004A2A36" w:rsidP="00D561F2">
      <w:pPr>
        <w:numPr>
          <w:ilvl w:val="0"/>
          <w:numId w:val="29"/>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Medidas de no repetición.</w:t>
      </w:r>
    </w:p>
    <w:p w14:paraId="1B2FF87D"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1A5C9DF7"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E24DC4D" w14:textId="77777777" w:rsidR="004A2A36" w:rsidRPr="002E3DD9" w:rsidRDefault="004A2A36" w:rsidP="004A2A36">
      <w:pPr>
        <w:tabs>
          <w:tab w:val="left" w:pos="1965"/>
        </w:tabs>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Artículo 296</w:t>
      </w:r>
    </w:p>
    <w:p w14:paraId="1724726E" w14:textId="77777777" w:rsidR="004A2A36" w:rsidRPr="002E3DD9" w:rsidRDefault="004A2A36" w:rsidP="00D561F2">
      <w:pPr>
        <w:numPr>
          <w:ilvl w:val="0"/>
          <w:numId w:val="30"/>
        </w:numPr>
        <w:autoSpaceDE w:val="0"/>
        <w:autoSpaceDN w:val="0"/>
        <w:adjustRightInd w:val="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La Dirección Ejecutiva de Asuntos Jurídicos instruirá el procedimiento especial establecido en este capítulo, en cualquier momento, cuando se presenten denuncias o de oficio por hechos relacionados con violencia política contra las mujeres en razón de género.</w:t>
      </w:r>
    </w:p>
    <w:p w14:paraId="6C46B48F"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6F89C08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310.</w:t>
      </w:r>
      <w:r w:rsidRPr="002E3DD9">
        <w:rPr>
          <w:rFonts w:ascii="Arial" w:eastAsia="Times New Roman" w:hAnsi="Arial" w:cs="Arial"/>
          <w:sz w:val="24"/>
          <w:szCs w:val="24"/>
          <w:lang w:eastAsia="es-ES"/>
        </w:rPr>
        <w:t xml:space="preserve"> </w:t>
      </w:r>
    </w:p>
    <w:p w14:paraId="12AC723C" w14:textId="77777777" w:rsidR="004A2A36" w:rsidRPr="002E3DD9" w:rsidRDefault="004A2A36" w:rsidP="00D561F2">
      <w:pPr>
        <w:numPr>
          <w:ilvl w:val="0"/>
          <w:numId w:val="31"/>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El Instituto, en el ámbito de su competencia, tendrá por objeto: </w:t>
      </w:r>
    </w:p>
    <w:p w14:paraId="7CA72443" w14:textId="77777777" w:rsidR="004A2A36" w:rsidRPr="002E3DD9" w:rsidRDefault="004A2A36" w:rsidP="004A2A36">
      <w:pPr>
        <w:spacing w:after="0" w:line="360" w:lineRule="auto"/>
        <w:jc w:val="both"/>
        <w:rPr>
          <w:rFonts w:ascii="Arial" w:eastAsia="Times New Roman" w:hAnsi="Arial" w:cs="Arial"/>
          <w:color w:val="2F2F2F"/>
          <w:sz w:val="24"/>
          <w:szCs w:val="24"/>
          <w:lang w:eastAsia="es-MX"/>
        </w:rPr>
      </w:pPr>
    </w:p>
    <w:p w14:paraId="33270E95" w14:textId="77777777" w:rsidR="004A2A36" w:rsidRPr="002E3DD9" w:rsidRDefault="004A2A36" w:rsidP="004A2A36">
      <w:pPr>
        <w:widowControl w:val="0"/>
        <w:spacing w:after="0" w:line="360" w:lineRule="auto"/>
        <w:ind w:left="720"/>
        <w:contextualSpacing/>
        <w:jc w:val="both"/>
        <w:rPr>
          <w:rFonts w:ascii="Arial" w:eastAsia="Times New Roman" w:hAnsi="Arial" w:cs="Arial"/>
          <w:b/>
          <w:snapToGrid w:val="0"/>
          <w:sz w:val="24"/>
          <w:szCs w:val="24"/>
          <w:lang w:eastAsia="es-ES"/>
        </w:rPr>
      </w:pPr>
      <w:r w:rsidRPr="002E3DD9">
        <w:rPr>
          <w:rFonts w:ascii="Arial" w:eastAsia="Times New Roman" w:hAnsi="Arial" w:cs="Arial"/>
          <w:b/>
          <w:snapToGrid w:val="0"/>
          <w:sz w:val="24"/>
          <w:szCs w:val="24"/>
          <w:lang w:eastAsia="es-ES"/>
        </w:rPr>
        <w:t xml:space="preserve">i)  Garantizar la paridad de género y el respeto de los derechos humanos de las mujeres en el ámbito político y electoral. </w:t>
      </w:r>
    </w:p>
    <w:p w14:paraId="7C6747DC" w14:textId="17141D38" w:rsidR="004A2A36" w:rsidRDefault="004A2A36" w:rsidP="004A2A36">
      <w:pPr>
        <w:suppressAutoHyphens/>
        <w:spacing w:after="0" w:line="240" w:lineRule="auto"/>
        <w:jc w:val="both"/>
        <w:rPr>
          <w:rFonts w:ascii="Arial" w:eastAsia="Times New Roman" w:hAnsi="Arial" w:cs="Arial"/>
          <w:b/>
          <w:iCs/>
          <w:sz w:val="24"/>
          <w:szCs w:val="24"/>
          <w:lang w:eastAsia="es-ES"/>
        </w:rPr>
      </w:pPr>
    </w:p>
    <w:p w14:paraId="79B1A683" w14:textId="77777777" w:rsidR="002E3DD9" w:rsidRPr="002E3DD9" w:rsidRDefault="002E3DD9" w:rsidP="004A2A36">
      <w:pPr>
        <w:suppressAutoHyphens/>
        <w:spacing w:after="0" w:line="240" w:lineRule="auto"/>
        <w:jc w:val="both"/>
        <w:rPr>
          <w:rFonts w:ascii="Arial" w:eastAsia="Times New Roman" w:hAnsi="Arial" w:cs="Arial"/>
          <w:b/>
          <w:iCs/>
          <w:sz w:val="24"/>
          <w:szCs w:val="24"/>
          <w:lang w:eastAsia="es-ES"/>
        </w:rPr>
      </w:pPr>
    </w:p>
    <w:p w14:paraId="213CCC0B"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r w:rsidRPr="002E3DD9">
        <w:rPr>
          <w:rFonts w:ascii="Arial" w:eastAsia="Times New Roman" w:hAnsi="Arial" w:cs="Arial"/>
          <w:b/>
          <w:iCs/>
          <w:sz w:val="24"/>
          <w:szCs w:val="24"/>
          <w:lang w:eastAsia="es-ES"/>
        </w:rPr>
        <w:t>Artículo 345</w:t>
      </w:r>
    </w:p>
    <w:p w14:paraId="346C850F" w14:textId="77777777" w:rsidR="004A2A36" w:rsidRPr="002E3DD9" w:rsidRDefault="004A2A36" w:rsidP="004A2A36">
      <w:pPr>
        <w:suppressAutoHyphens/>
        <w:spacing w:after="0" w:line="240" w:lineRule="auto"/>
        <w:jc w:val="both"/>
        <w:rPr>
          <w:rFonts w:ascii="Arial" w:eastAsia="Times New Roman" w:hAnsi="Arial" w:cs="Arial"/>
          <w:b/>
          <w:iCs/>
          <w:sz w:val="24"/>
          <w:szCs w:val="24"/>
          <w:lang w:val="fr-FR" w:eastAsia="es-ES"/>
        </w:rPr>
      </w:pPr>
    </w:p>
    <w:p w14:paraId="423959BB" w14:textId="77777777" w:rsidR="004A2A36" w:rsidRPr="002E3DD9" w:rsidRDefault="004A2A36" w:rsidP="00D561F2">
      <w:pPr>
        <w:numPr>
          <w:ilvl w:val="0"/>
          <w:numId w:val="32"/>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y los Consejeros Electorales tendrán las siguientes atribuciones: </w:t>
      </w:r>
    </w:p>
    <w:p w14:paraId="2D342723" w14:textId="77777777" w:rsidR="004A2A36" w:rsidRPr="002E3DD9" w:rsidRDefault="004A2A36" w:rsidP="004A2A36">
      <w:pPr>
        <w:tabs>
          <w:tab w:val="left" w:pos="1965"/>
        </w:tabs>
        <w:spacing w:after="0" w:line="36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ab/>
      </w:r>
    </w:p>
    <w:p w14:paraId="44CE3924" w14:textId="77777777" w:rsidR="004A2A36" w:rsidRPr="002E3DD9" w:rsidRDefault="004A2A36" w:rsidP="00D561F2">
      <w:pPr>
        <w:numPr>
          <w:ilvl w:val="0"/>
          <w:numId w:val="33"/>
        </w:numPr>
        <w:spacing w:after="0" w:line="240" w:lineRule="auto"/>
        <w:contextualSpacing/>
        <w:jc w:val="both"/>
        <w:rPr>
          <w:rFonts w:ascii="Arial" w:eastAsia="Times New Roman" w:hAnsi="Arial" w:cs="Arial"/>
          <w:b/>
          <w:snapToGrid w:val="0"/>
          <w:sz w:val="24"/>
          <w:szCs w:val="24"/>
          <w:lang w:eastAsia="es-ES"/>
        </w:rPr>
      </w:pPr>
      <w:bookmarkStart w:id="31" w:name="_Hlk43371932"/>
      <w:r w:rsidRPr="002E3DD9">
        <w:rPr>
          <w:rFonts w:ascii="Arial" w:eastAsia="Times New Roman" w:hAnsi="Arial" w:cs="Arial"/>
          <w:b/>
          <w:snapToGrid w:val="0"/>
          <w:sz w:val="24"/>
          <w:szCs w:val="24"/>
          <w:lang w:eastAsia="es-ES"/>
        </w:rPr>
        <w:t>Promover, supervisar y participar en los programas de educación cívica, capacitación electoral, paridad de género y el respeto de los derechos humanos de las mujeres en el ámbito político y electoral.</w:t>
      </w:r>
    </w:p>
    <w:p w14:paraId="3672E23C"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705DEE90" w14:textId="77777777" w:rsidR="004A2A36" w:rsidRPr="002E3DD9" w:rsidRDefault="004A2A36" w:rsidP="004A2A36">
      <w:p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g) Las demás que este Código u otras disposiciones aplicables les confieran.  </w:t>
      </w:r>
    </w:p>
    <w:p w14:paraId="5E95F130" w14:textId="62108FE2" w:rsidR="004A2A36" w:rsidRDefault="004A2A36" w:rsidP="004A2A36">
      <w:pPr>
        <w:spacing w:after="0" w:line="240" w:lineRule="auto"/>
        <w:jc w:val="both"/>
        <w:rPr>
          <w:rFonts w:ascii="Arial" w:eastAsia="Times New Roman" w:hAnsi="Arial" w:cs="Arial"/>
          <w:sz w:val="24"/>
          <w:szCs w:val="24"/>
          <w:lang w:eastAsia="es-ES"/>
        </w:rPr>
      </w:pPr>
    </w:p>
    <w:p w14:paraId="306CC6BE" w14:textId="77777777" w:rsidR="002E3DD9" w:rsidRPr="002E3DD9" w:rsidRDefault="002E3DD9" w:rsidP="004A2A36">
      <w:pPr>
        <w:spacing w:after="0" w:line="240" w:lineRule="auto"/>
        <w:jc w:val="both"/>
        <w:rPr>
          <w:rFonts w:ascii="Arial" w:eastAsia="Times New Roman" w:hAnsi="Arial" w:cs="Arial"/>
          <w:sz w:val="24"/>
          <w:szCs w:val="24"/>
          <w:lang w:eastAsia="es-ES"/>
        </w:rPr>
      </w:pPr>
    </w:p>
    <w:p w14:paraId="3952A76A"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353.</w:t>
      </w:r>
      <w:r w:rsidRPr="002E3DD9">
        <w:rPr>
          <w:rFonts w:ascii="Arial" w:eastAsia="Times New Roman" w:hAnsi="Arial" w:cs="Arial"/>
          <w:sz w:val="24"/>
          <w:szCs w:val="24"/>
          <w:lang w:eastAsia="es-ES"/>
        </w:rPr>
        <w:t xml:space="preserve"> </w:t>
      </w:r>
    </w:p>
    <w:p w14:paraId="32ED5358" w14:textId="77777777" w:rsidR="004A2A36" w:rsidRPr="002E3DD9" w:rsidRDefault="004A2A36" w:rsidP="00D561F2">
      <w:pPr>
        <w:numPr>
          <w:ilvl w:val="0"/>
          <w:numId w:val="34"/>
        </w:num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Las Comisiones del Consejo General son: </w:t>
      </w:r>
    </w:p>
    <w:p w14:paraId="55A31588" w14:textId="77777777" w:rsidR="004A2A36" w:rsidRPr="002E3DD9" w:rsidRDefault="004A2A36"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 </w:t>
      </w:r>
    </w:p>
    <w:p w14:paraId="6C7DF5F1"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Del Servicio Profesional Electoral; </w:t>
      </w:r>
    </w:p>
    <w:p w14:paraId="37512233" w14:textId="77777777" w:rsidR="004A2A36" w:rsidRPr="002E3DD9" w:rsidRDefault="004A2A36" w:rsidP="004A2A36">
      <w:pPr>
        <w:spacing w:after="0" w:line="240" w:lineRule="auto"/>
        <w:ind w:left="993" w:hanging="454"/>
        <w:jc w:val="both"/>
        <w:rPr>
          <w:rFonts w:ascii="Arial" w:eastAsia="Times New Roman" w:hAnsi="Arial" w:cs="Arial"/>
          <w:sz w:val="24"/>
          <w:szCs w:val="24"/>
          <w:lang w:eastAsia="es-ES"/>
        </w:rPr>
      </w:pPr>
    </w:p>
    <w:p w14:paraId="3E99DDE9"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Prerrogativas y Partidos Políticos;  </w:t>
      </w:r>
    </w:p>
    <w:p w14:paraId="2FE31640" w14:textId="77777777" w:rsidR="004A2A36" w:rsidRPr="002E3DD9" w:rsidRDefault="004A2A36" w:rsidP="004A2A36">
      <w:pPr>
        <w:spacing w:after="0" w:line="240" w:lineRule="auto"/>
        <w:ind w:left="993" w:hanging="454"/>
        <w:jc w:val="both"/>
        <w:rPr>
          <w:rFonts w:ascii="Arial" w:eastAsia="Times New Roman" w:hAnsi="Arial" w:cs="Arial"/>
          <w:sz w:val="24"/>
          <w:szCs w:val="24"/>
          <w:lang w:eastAsia="es-ES"/>
        </w:rPr>
      </w:pPr>
    </w:p>
    <w:p w14:paraId="35D97097"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Organización Electoral; </w:t>
      </w:r>
    </w:p>
    <w:p w14:paraId="71C11470" w14:textId="77777777" w:rsidR="004A2A36" w:rsidRPr="002E3DD9" w:rsidRDefault="004A2A36" w:rsidP="004A2A36">
      <w:pPr>
        <w:spacing w:after="0" w:line="240" w:lineRule="auto"/>
        <w:ind w:left="993" w:hanging="454"/>
        <w:jc w:val="both"/>
        <w:rPr>
          <w:rFonts w:ascii="Arial" w:eastAsia="Times New Roman" w:hAnsi="Arial" w:cs="Arial"/>
          <w:sz w:val="24"/>
          <w:szCs w:val="24"/>
          <w:lang w:eastAsia="es-ES"/>
        </w:rPr>
      </w:pPr>
    </w:p>
    <w:p w14:paraId="173A06C0"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Quejas y Denuncias; </w:t>
      </w:r>
    </w:p>
    <w:p w14:paraId="2821A32E" w14:textId="77777777" w:rsidR="004A2A36" w:rsidRPr="002E3DD9" w:rsidRDefault="004A2A36" w:rsidP="004A2A36">
      <w:pPr>
        <w:spacing w:after="0" w:line="240" w:lineRule="auto"/>
        <w:ind w:left="993" w:hanging="454"/>
        <w:jc w:val="both"/>
        <w:rPr>
          <w:rFonts w:ascii="Arial" w:eastAsia="Times New Roman" w:hAnsi="Arial" w:cs="Arial"/>
          <w:sz w:val="24"/>
          <w:szCs w:val="24"/>
          <w:lang w:eastAsia="es-ES"/>
        </w:rPr>
      </w:pPr>
    </w:p>
    <w:p w14:paraId="2D7DF4BA"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Educación Cívica; </w:t>
      </w:r>
    </w:p>
    <w:p w14:paraId="54225551" w14:textId="77777777" w:rsidR="004A2A36" w:rsidRPr="002E3DD9" w:rsidRDefault="004A2A36" w:rsidP="004A2A36">
      <w:pPr>
        <w:spacing w:after="0" w:line="240" w:lineRule="auto"/>
        <w:ind w:left="993" w:hanging="454"/>
        <w:jc w:val="both"/>
        <w:rPr>
          <w:rFonts w:ascii="Arial" w:eastAsia="Times New Roman" w:hAnsi="Arial" w:cs="Arial"/>
          <w:sz w:val="24"/>
          <w:szCs w:val="24"/>
          <w:lang w:eastAsia="es-ES"/>
        </w:rPr>
      </w:pPr>
    </w:p>
    <w:p w14:paraId="442FE4C9"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Participación Ciudadana; </w:t>
      </w:r>
    </w:p>
    <w:p w14:paraId="7C68BD1F" w14:textId="77777777" w:rsidR="004A2A36" w:rsidRPr="002E3DD9" w:rsidRDefault="004A2A36" w:rsidP="004A2A36">
      <w:pPr>
        <w:spacing w:after="0" w:line="240" w:lineRule="auto"/>
        <w:ind w:left="993" w:hanging="454"/>
        <w:jc w:val="both"/>
        <w:rPr>
          <w:rFonts w:ascii="Arial" w:eastAsia="Times New Roman" w:hAnsi="Arial" w:cs="Arial"/>
          <w:sz w:val="24"/>
          <w:szCs w:val="24"/>
          <w:lang w:eastAsia="es-ES"/>
        </w:rPr>
      </w:pPr>
    </w:p>
    <w:p w14:paraId="592C40C0"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Vinculación con el Instituto Nacional y con los OPLES, y </w:t>
      </w:r>
    </w:p>
    <w:p w14:paraId="11BCF492" w14:textId="77777777" w:rsidR="004A2A36" w:rsidRPr="002E3DD9" w:rsidRDefault="004A2A36" w:rsidP="004A2A36">
      <w:pPr>
        <w:spacing w:after="0" w:line="240" w:lineRule="auto"/>
        <w:ind w:left="993" w:hanging="454"/>
        <w:jc w:val="both"/>
        <w:rPr>
          <w:rFonts w:ascii="Arial" w:eastAsia="Times New Roman" w:hAnsi="Arial" w:cs="Arial"/>
          <w:sz w:val="24"/>
          <w:szCs w:val="24"/>
          <w:lang w:eastAsia="es-ES"/>
        </w:rPr>
      </w:pPr>
    </w:p>
    <w:p w14:paraId="18FF5152"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 xml:space="preserve">De Transparencia y Acceso a la Información.   </w:t>
      </w:r>
    </w:p>
    <w:p w14:paraId="15DF66D2" w14:textId="77777777" w:rsidR="004A2A36" w:rsidRPr="002E3DD9" w:rsidRDefault="004A2A36" w:rsidP="004A2A36">
      <w:pPr>
        <w:spacing w:after="0" w:line="240" w:lineRule="auto"/>
        <w:jc w:val="both"/>
        <w:rPr>
          <w:rFonts w:ascii="Arial" w:eastAsia="Times New Roman" w:hAnsi="Arial" w:cs="Arial"/>
          <w:sz w:val="24"/>
          <w:szCs w:val="24"/>
          <w:lang w:eastAsia="es-ES"/>
        </w:rPr>
      </w:pPr>
    </w:p>
    <w:p w14:paraId="36784A53" w14:textId="77777777" w:rsidR="004A2A36" w:rsidRPr="002E3DD9" w:rsidRDefault="004A2A36" w:rsidP="00D561F2">
      <w:pPr>
        <w:numPr>
          <w:ilvl w:val="0"/>
          <w:numId w:val="35"/>
        </w:numPr>
        <w:spacing w:after="0" w:line="240" w:lineRule="auto"/>
        <w:ind w:left="993"/>
        <w:jc w:val="both"/>
        <w:rPr>
          <w:rFonts w:ascii="Arial" w:eastAsia="Times New Roman" w:hAnsi="Arial" w:cs="Arial"/>
          <w:sz w:val="24"/>
          <w:szCs w:val="24"/>
          <w:lang w:eastAsia="es-ES"/>
        </w:rPr>
      </w:pPr>
      <w:r w:rsidRPr="002E3DD9">
        <w:rPr>
          <w:rFonts w:ascii="Arial" w:eastAsia="Times New Roman" w:hAnsi="Arial" w:cs="Arial"/>
          <w:sz w:val="24"/>
          <w:szCs w:val="24"/>
          <w:lang w:eastAsia="es-ES"/>
        </w:rPr>
        <w:t>De Igualdad de Género y no Discriminación</w:t>
      </w:r>
    </w:p>
    <w:p w14:paraId="3FC8294B" w14:textId="77777777" w:rsidR="004A2A36" w:rsidRPr="002E3DD9" w:rsidRDefault="004A2A36" w:rsidP="004A2A36">
      <w:pPr>
        <w:spacing w:after="0" w:line="240" w:lineRule="auto"/>
        <w:jc w:val="both"/>
        <w:rPr>
          <w:rFonts w:ascii="Arial" w:eastAsia="Times New Roman" w:hAnsi="Arial" w:cs="Arial"/>
          <w:sz w:val="24"/>
          <w:szCs w:val="24"/>
          <w:lang w:eastAsia="es-ES"/>
        </w:rPr>
      </w:pPr>
    </w:p>
    <w:bookmarkEnd w:id="31"/>
    <w:p w14:paraId="7CE50599" w14:textId="77777777" w:rsidR="004A2A36" w:rsidRPr="002E3DD9" w:rsidRDefault="004A2A36" w:rsidP="004A2A36">
      <w:pPr>
        <w:suppressAutoHyphens/>
        <w:spacing w:after="0" w:line="240" w:lineRule="auto"/>
        <w:jc w:val="both"/>
        <w:rPr>
          <w:rFonts w:ascii="Arial" w:eastAsia="Times New Roman" w:hAnsi="Arial" w:cs="Arial"/>
          <w:b/>
          <w:iCs/>
          <w:sz w:val="24"/>
          <w:szCs w:val="24"/>
          <w:lang w:eastAsia="es-ES"/>
        </w:rPr>
      </w:pPr>
    </w:p>
    <w:p w14:paraId="7914B93D" w14:textId="76D93A6B" w:rsidR="004A2A36" w:rsidRPr="002E3DD9" w:rsidRDefault="004A2A36" w:rsidP="004A2A36">
      <w:pPr>
        <w:tabs>
          <w:tab w:val="left" w:pos="7065"/>
        </w:tabs>
        <w:spacing w:after="0" w:line="240" w:lineRule="auto"/>
        <w:jc w:val="center"/>
        <w:rPr>
          <w:rFonts w:ascii="Arial" w:eastAsia="Times New Roman" w:hAnsi="Arial" w:cs="Arial"/>
          <w:b/>
          <w:sz w:val="24"/>
          <w:szCs w:val="24"/>
          <w:lang w:val="en-US" w:eastAsia="es-ES"/>
        </w:rPr>
      </w:pPr>
      <w:r w:rsidRPr="002E3DD9">
        <w:rPr>
          <w:rFonts w:ascii="Arial" w:eastAsia="Times New Roman" w:hAnsi="Arial" w:cs="Arial"/>
          <w:b/>
          <w:sz w:val="24"/>
          <w:szCs w:val="24"/>
          <w:lang w:val="en-US" w:eastAsia="es-ES"/>
        </w:rPr>
        <w:t>T R A N S I T O R I O</w:t>
      </w:r>
    </w:p>
    <w:p w14:paraId="2B134057" w14:textId="77777777" w:rsidR="004A2A36" w:rsidRPr="002E3DD9" w:rsidRDefault="004A2A36" w:rsidP="004A2A36">
      <w:pPr>
        <w:tabs>
          <w:tab w:val="left" w:pos="7065"/>
        </w:tabs>
        <w:spacing w:after="0" w:line="240" w:lineRule="auto"/>
        <w:jc w:val="both"/>
        <w:rPr>
          <w:rFonts w:ascii="Arial" w:eastAsia="Times New Roman" w:hAnsi="Arial" w:cs="Arial"/>
          <w:b/>
          <w:sz w:val="24"/>
          <w:szCs w:val="24"/>
          <w:lang w:val="en-US" w:eastAsia="es-ES"/>
        </w:rPr>
      </w:pPr>
    </w:p>
    <w:p w14:paraId="1C9801BB" w14:textId="79A05DE8" w:rsidR="004A2A36" w:rsidRPr="002E3DD9" w:rsidRDefault="00A21B5D" w:rsidP="004A2A36">
      <w:pPr>
        <w:spacing w:after="0" w:line="240" w:lineRule="auto"/>
        <w:jc w:val="both"/>
        <w:rPr>
          <w:rFonts w:ascii="Arial" w:eastAsia="Times New Roman" w:hAnsi="Arial" w:cs="Arial"/>
          <w:sz w:val="24"/>
          <w:szCs w:val="24"/>
          <w:lang w:eastAsia="es-ES"/>
        </w:rPr>
      </w:pPr>
      <w:r w:rsidRPr="002E3DD9">
        <w:rPr>
          <w:rFonts w:ascii="Arial" w:eastAsia="Times New Roman" w:hAnsi="Arial" w:cs="Arial"/>
          <w:b/>
          <w:sz w:val="24"/>
          <w:szCs w:val="24"/>
          <w:lang w:eastAsia="es-ES"/>
        </w:rPr>
        <w:t>ARTÍCULO ÚNICO</w:t>
      </w:r>
      <w:r w:rsidR="004A2A36" w:rsidRPr="002E3DD9">
        <w:rPr>
          <w:rFonts w:ascii="Arial" w:eastAsia="Times New Roman" w:hAnsi="Arial" w:cs="Arial"/>
          <w:b/>
          <w:sz w:val="24"/>
          <w:szCs w:val="24"/>
          <w:lang w:eastAsia="es-ES"/>
        </w:rPr>
        <w:t>.</w:t>
      </w:r>
      <w:r w:rsidR="004A2A36" w:rsidRPr="002E3DD9">
        <w:rPr>
          <w:rFonts w:ascii="Arial" w:eastAsia="Times New Roman" w:hAnsi="Arial" w:cs="Arial"/>
          <w:sz w:val="24"/>
          <w:szCs w:val="24"/>
          <w:lang w:eastAsia="es-ES"/>
        </w:rPr>
        <w:t xml:space="preserve"> El presente decreto, entrará en vigor al día siguiente de su publicación en el Periódico Oficial de Gobierno del Estado. </w:t>
      </w:r>
    </w:p>
    <w:p w14:paraId="3985E50A" w14:textId="5BD3B34A" w:rsidR="00750666" w:rsidRPr="002E3DD9" w:rsidRDefault="00750666" w:rsidP="00913F43">
      <w:pPr>
        <w:spacing w:line="360" w:lineRule="auto"/>
        <w:jc w:val="center"/>
        <w:rPr>
          <w:rFonts w:ascii="Arial" w:eastAsia="Arial" w:hAnsi="Arial" w:cs="Arial"/>
          <w:b/>
          <w:bCs/>
          <w:sz w:val="24"/>
          <w:szCs w:val="24"/>
          <w:lang w:val="es-ES_tradnl" w:eastAsia="es-MX"/>
        </w:rPr>
      </w:pPr>
    </w:p>
    <w:p w14:paraId="5F0309A4" w14:textId="77777777" w:rsidR="00913F43" w:rsidRPr="002E3DD9" w:rsidRDefault="00913F43" w:rsidP="00913F43">
      <w:pPr>
        <w:spacing w:line="360" w:lineRule="auto"/>
        <w:jc w:val="center"/>
        <w:rPr>
          <w:rFonts w:ascii="Arial" w:eastAsia="Arial" w:hAnsi="Arial" w:cs="Arial"/>
          <w:b/>
          <w:bCs/>
          <w:sz w:val="24"/>
          <w:szCs w:val="24"/>
          <w:lang w:val="es-ES_tradnl" w:eastAsia="es-MX"/>
        </w:rPr>
      </w:pPr>
      <w:r w:rsidRPr="002E3DD9">
        <w:rPr>
          <w:rFonts w:ascii="Arial" w:eastAsia="Arial" w:hAnsi="Arial" w:cs="Arial"/>
          <w:b/>
          <w:bCs/>
          <w:sz w:val="24"/>
          <w:szCs w:val="24"/>
          <w:lang w:val="es-ES_tradnl" w:eastAsia="es-MX"/>
        </w:rPr>
        <w:t>A T E N T A M E N T E</w:t>
      </w:r>
    </w:p>
    <w:p w14:paraId="0AC55ED6" w14:textId="354C7B1B" w:rsidR="00913F43" w:rsidRPr="002E3DD9" w:rsidRDefault="00913F43" w:rsidP="00913F43">
      <w:pPr>
        <w:spacing w:line="360" w:lineRule="auto"/>
        <w:jc w:val="center"/>
        <w:rPr>
          <w:rFonts w:ascii="Arial" w:eastAsia="Arial" w:hAnsi="Arial" w:cs="Arial"/>
          <w:b/>
          <w:bCs/>
          <w:sz w:val="24"/>
          <w:szCs w:val="24"/>
          <w:lang w:val="es-ES_tradnl" w:eastAsia="es-MX"/>
        </w:rPr>
      </w:pPr>
      <w:r w:rsidRPr="002E3DD9">
        <w:rPr>
          <w:rFonts w:ascii="Arial" w:eastAsia="Arial" w:hAnsi="Arial" w:cs="Arial"/>
          <w:b/>
          <w:bCs/>
          <w:sz w:val="24"/>
          <w:szCs w:val="24"/>
          <w:lang w:val="es-ES_tradnl" w:eastAsia="es-MX"/>
        </w:rPr>
        <w:t xml:space="preserve">Saltillo, Coahuila de Zaragoza, </w:t>
      </w:r>
      <w:r w:rsidR="00C93A38" w:rsidRPr="002E3DD9">
        <w:rPr>
          <w:rFonts w:ascii="Arial" w:eastAsia="Arial" w:hAnsi="Arial" w:cs="Arial"/>
          <w:b/>
          <w:bCs/>
          <w:sz w:val="24"/>
          <w:szCs w:val="24"/>
          <w:lang w:val="es-ES_tradnl" w:eastAsia="es-MX"/>
        </w:rPr>
        <w:t>30</w:t>
      </w:r>
      <w:r w:rsidRPr="002E3DD9">
        <w:rPr>
          <w:rFonts w:ascii="Arial" w:eastAsia="Arial" w:hAnsi="Arial" w:cs="Arial"/>
          <w:b/>
          <w:bCs/>
          <w:sz w:val="24"/>
          <w:szCs w:val="24"/>
          <w:lang w:val="es-ES_tradnl" w:eastAsia="es-MX"/>
        </w:rPr>
        <w:t xml:space="preserve"> de </w:t>
      </w:r>
      <w:r w:rsidR="00C93A38" w:rsidRPr="002E3DD9">
        <w:rPr>
          <w:rFonts w:ascii="Arial" w:eastAsia="Arial" w:hAnsi="Arial" w:cs="Arial"/>
          <w:b/>
          <w:bCs/>
          <w:sz w:val="24"/>
          <w:szCs w:val="24"/>
          <w:lang w:val="es-ES_tradnl" w:eastAsia="es-MX"/>
        </w:rPr>
        <w:t>junio</w:t>
      </w:r>
      <w:r w:rsidRPr="002E3DD9">
        <w:rPr>
          <w:rFonts w:ascii="Arial" w:eastAsia="Arial" w:hAnsi="Arial" w:cs="Arial"/>
          <w:b/>
          <w:bCs/>
          <w:sz w:val="24"/>
          <w:szCs w:val="24"/>
          <w:lang w:val="es-ES_tradnl" w:eastAsia="es-MX"/>
        </w:rPr>
        <w:t xml:space="preserve"> de 2020</w:t>
      </w:r>
    </w:p>
    <w:p w14:paraId="006EA6C5" w14:textId="77777777" w:rsidR="00913F43" w:rsidRPr="002E3DD9" w:rsidRDefault="00913F43" w:rsidP="00913F43">
      <w:pPr>
        <w:spacing w:line="360" w:lineRule="auto"/>
        <w:jc w:val="center"/>
        <w:rPr>
          <w:rFonts w:ascii="Arial" w:eastAsia="Arial" w:hAnsi="Arial" w:cs="Arial"/>
          <w:b/>
          <w:bCs/>
          <w:sz w:val="24"/>
          <w:szCs w:val="24"/>
          <w:lang w:val="es-ES_tradnl" w:eastAsia="es-MX"/>
        </w:rPr>
      </w:pPr>
    </w:p>
    <w:p w14:paraId="747BD587" w14:textId="5255792B" w:rsidR="00B32DCB" w:rsidRPr="002E3DD9" w:rsidRDefault="00404049" w:rsidP="000A6A7C">
      <w:pPr>
        <w:spacing w:after="0" w:line="360" w:lineRule="auto"/>
        <w:jc w:val="center"/>
        <w:textAlignment w:val="baseline"/>
        <w:rPr>
          <w:rFonts w:ascii="Arial" w:eastAsia="Times New Roman" w:hAnsi="Arial" w:cs="Arial"/>
          <w:b/>
          <w:bCs/>
          <w:sz w:val="24"/>
          <w:szCs w:val="24"/>
          <w:lang w:eastAsia="es-MX"/>
        </w:rPr>
      </w:pPr>
      <w:r w:rsidRPr="002E3DD9">
        <w:rPr>
          <w:rFonts w:ascii="Arial" w:eastAsia="Times New Roman" w:hAnsi="Arial" w:cs="Arial"/>
          <w:b/>
          <w:bCs/>
          <w:sz w:val="24"/>
          <w:szCs w:val="24"/>
          <w:lang w:eastAsia="es-MX"/>
        </w:rPr>
        <w:t>LAS DIPUTAD</w:t>
      </w:r>
      <w:r w:rsidR="00C93A38" w:rsidRPr="002E3DD9">
        <w:rPr>
          <w:rFonts w:ascii="Arial" w:eastAsia="Times New Roman" w:hAnsi="Arial" w:cs="Arial"/>
          <w:b/>
          <w:bCs/>
          <w:sz w:val="24"/>
          <w:szCs w:val="24"/>
          <w:lang w:eastAsia="es-MX"/>
        </w:rPr>
        <w:t>AS</w:t>
      </w:r>
      <w:r w:rsidRPr="002E3DD9">
        <w:rPr>
          <w:rFonts w:ascii="Arial" w:eastAsia="Times New Roman" w:hAnsi="Arial" w:cs="Arial"/>
          <w:b/>
          <w:bCs/>
          <w:sz w:val="24"/>
          <w:szCs w:val="24"/>
          <w:lang w:eastAsia="es-MX"/>
        </w:rPr>
        <w:t xml:space="preserve"> </w:t>
      </w:r>
      <w:r w:rsidR="00C93A38" w:rsidRPr="002E3DD9">
        <w:rPr>
          <w:rFonts w:ascii="Arial" w:eastAsia="Times New Roman" w:hAnsi="Arial" w:cs="Arial"/>
          <w:b/>
          <w:bCs/>
          <w:sz w:val="24"/>
          <w:szCs w:val="24"/>
          <w:lang w:eastAsia="es-MX"/>
        </w:rPr>
        <w:t xml:space="preserve">INTEGRANTES </w:t>
      </w:r>
      <w:r w:rsidRPr="002E3DD9">
        <w:rPr>
          <w:rFonts w:ascii="Arial" w:eastAsia="Times New Roman" w:hAnsi="Arial" w:cs="Arial"/>
          <w:b/>
          <w:bCs/>
          <w:sz w:val="24"/>
          <w:szCs w:val="24"/>
          <w:lang w:eastAsia="es-MX"/>
        </w:rPr>
        <w:t xml:space="preserve">DE LA </w:t>
      </w:r>
      <w:r w:rsidR="00C93A38" w:rsidRPr="002E3DD9">
        <w:rPr>
          <w:rFonts w:ascii="Arial" w:eastAsia="Times New Roman" w:hAnsi="Arial" w:cs="Arial"/>
          <w:b/>
          <w:bCs/>
          <w:sz w:val="24"/>
          <w:szCs w:val="24"/>
          <w:lang w:eastAsia="es-MX"/>
        </w:rPr>
        <w:t xml:space="preserve">COMISIÓN DE IGUALDAD Y NO DISCRIMINACIÓN DE LA </w:t>
      </w:r>
      <w:r w:rsidRPr="002E3DD9">
        <w:rPr>
          <w:rFonts w:ascii="Arial" w:eastAsia="Times New Roman" w:hAnsi="Arial" w:cs="Arial"/>
          <w:b/>
          <w:bCs/>
          <w:sz w:val="24"/>
          <w:szCs w:val="24"/>
          <w:lang w:eastAsia="es-MX"/>
        </w:rPr>
        <w:t>SEXAGÉSIMA PRIMERA LEGISLATURA</w:t>
      </w:r>
    </w:p>
    <w:p w14:paraId="341635D2" w14:textId="41CD6F8D" w:rsidR="00F25FF4" w:rsidRPr="002E3DD9" w:rsidRDefault="00F25FF4" w:rsidP="000A6A7C">
      <w:pPr>
        <w:spacing w:after="0" w:line="360" w:lineRule="auto"/>
        <w:jc w:val="center"/>
        <w:textAlignment w:val="baseline"/>
        <w:rPr>
          <w:rFonts w:ascii="Arial" w:eastAsia="Times New Roman" w:hAnsi="Arial" w:cs="Arial"/>
          <w:b/>
          <w:bCs/>
          <w:sz w:val="24"/>
          <w:szCs w:val="24"/>
          <w:lang w:eastAsia="es-MX"/>
        </w:rPr>
      </w:pPr>
    </w:p>
    <w:p w14:paraId="6FFFB6BB" w14:textId="2EE813B9" w:rsidR="00F25FF4" w:rsidRPr="002E3DD9" w:rsidRDefault="00F25FF4" w:rsidP="000A6A7C">
      <w:pPr>
        <w:spacing w:after="0" w:line="360" w:lineRule="auto"/>
        <w:jc w:val="center"/>
        <w:textAlignment w:val="baseline"/>
        <w:rPr>
          <w:rFonts w:ascii="Arial" w:eastAsia="Times New Roman" w:hAnsi="Arial" w:cs="Arial"/>
          <w:b/>
          <w:bCs/>
          <w:sz w:val="24"/>
          <w:szCs w:val="24"/>
          <w:lang w:eastAsia="es-MX"/>
        </w:rPr>
      </w:pPr>
    </w:p>
    <w:p w14:paraId="3DCA03BA" w14:textId="5E5BB7AF" w:rsidR="00F25FF4" w:rsidRPr="002E3DD9" w:rsidRDefault="00F25FF4" w:rsidP="000A6A7C">
      <w:pPr>
        <w:spacing w:after="0" w:line="360" w:lineRule="auto"/>
        <w:jc w:val="center"/>
        <w:textAlignment w:val="baseline"/>
        <w:rPr>
          <w:rFonts w:ascii="Arial" w:eastAsia="Times New Roman" w:hAnsi="Arial" w:cs="Arial"/>
          <w:b/>
          <w:bCs/>
          <w:sz w:val="24"/>
          <w:szCs w:val="24"/>
          <w:lang w:eastAsia="es-MX"/>
        </w:rPr>
      </w:pPr>
    </w:p>
    <w:p w14:paraId="46DE1C72" w14:textId="77777777"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r w:rsidRPr="002E3DD9">
        <w:rPr>
          <w:rFonts w:ascii="Arial" w:eastAsia="Times New Roman" w:hAnsi="Arial" w:cs="Arial"/>
          <w:b/>
          <w:bCs/>
          <w:sz w:val="24"/>
          <w:szCs w:val="24"/>
          <w:lang w:eastAsia="es-MX"/>
        </w:rPr>
        <w:t xml:space="preserve">Diputada Blanca Eppen Canales </w:t>
      </w:r>
    </w:p>
    <w:p w14:paraId="51F61376" w14:textId="6A524CA7"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r w:rsidRPr="002E3DD9">
        <w:rPr>
          <w:rFonts w:ascii="Arial" w:eastAsia="Times New Roman" w:hAnsi="Arial" w:cs="Arial"/>
          <w:b/>
          <w:bCs/>
          <w:sz w:val="24"/>
          <w:szCs w:val="24"/>
          <w:lang w:eastAsia="es-MX"/>
        </w:rPr>
        <w:t>(</w:t>
      </w:r>
      <w:r w:rsidR="0043189B">
        <w:rPr>
          <w:rFonts w:ascii="Arial" w:eastAsia="Times New Roman" w:hAnsi="Arial" w:cs="Arial"/>
          <w:b/>
          <w:bCs/>
          <w:sz w:val="24"/>
          <w:szCs w:val="24"/>
          <w:lang w:eastAsia="es-MX"/>
        </w:rPr>
        <w:t>C</w:t>
      </w:r>
      <w:r w:rsidRPr="002E3DD9">
        <w:rPr>
          <w:rFonts w:ascii="Arial" w:eastAsia="Times New Roman" w:hAnsi="Arial" w:cs="Arial"/>
          <w:b/>
          <w:bCs/>
          <w:sz w:val="24"/>
          <w:szCs w:val="24"/>
          <w:lang w:eastAsia="es-MX"/>
        </w:rPr>
        <w:t>oordinadora)</w:t>
      </w:r>
    </w:p>
    <w:p w14:paraId="68556BBC" w14:textId="7FB631CF"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p>
    <w:p w14:paraId="3012EB48" w14:textId="3139AB92"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p>
    <w:p w14:paraId="60D8F6C8" w14:textId="77777777"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r w:rsidRPr="002E3DD9">
        <w:rPr>
          <w:rFonts w:ascii="Arial" w:eastAsia="Times New Roman" w:hAnsi="Arial" w:cs="Arial"/>
          <w:b/>
          <w:bCs/>
          <w:sz w:val="24"/>
          <w:szCs w:val="24"/>
          <w:lang w:eastAsia="es-MX"/>
        </w:rPr>
        <w:t xml:space="preserve">Diputada Diana Patricia González Soto </w:t>
      </w:r>
    </w:p>
    <w:p w14:paraId="7E803763" w14:textId="2F0F98A0"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r w:rsidRPr="002E3DD9">
        <w:rPr>
          <w:rFonts w:ascii="Arial" w:eastAsia="Times New Roman" w:hAnsi="Arial" w:cs="Arial"/>
          <w:b/>
          <w:bCs/>
          <w:sz w:val="24"/>
          <w:szCs w:val="24"/>
          <w:lang w:eastAsia="es-MX"/>
        </w:rPr>
        <w:t>(Secretaria)</w:t>
      </w:r>
    </w:p>
    <w:p w14:paraId="17D9BDEA" w14:textId="208D8666"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p>
    <w:p w14:paraId="175771AF" w14:textId="1F8BF433"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p>
    <w:p w14:paraId="10B0F87B" w14:textId="77777777" w:rsidR="00F25FF4" w:rsidRPr="002E3DD9" w:rsidRDefault="00F25FF4" w:rsidP="00F25FF4">
      <w:pPr>
        <w:spacing w:line="360" w:lineRule="auto"/>
        <w:jc w:val="center"/>
        <w:textAlignment w:val="baseline"/>
        <w:rPr>
          <w:rFonts w:ascii="Arial" w:eastAsia="Times New Roman" w:hAnsi="Arial" w:cs="Arial"/>
          <w:b/>
          <w:bCs/>
          <w:sz w:val="24"/>
          <w:szCs w:val="24"/>
          <w:lang w:eastAsia="es-MX"/>
        </w:rPr>
      </w:pPr>
      <w:r w:rsidRPr="002E3DD9">
        <w:rPr>
          <w:rFonts w:ascii="Arial" w:eastAsia="Times New Roman" w:hAnsi="Arial" w:cs="Arial"/>
          <w:b/>
          <w:bCs/>
          <w:sz w:val="24"/>
          <w:szCs w:val="24"/>
          <w:lang w:eastAsia="es-MX"/>
        </w:rPr>
        <w:t>Diputada Zulmma Verenice Guerrero Cázares  </w:t>
      </w:r>
    </w:p>
    <w:p w14:paraId="162A9DD7" w14:textId="77777777" w:rsidR="00F25FF4" w:rsidRPr="002E3DD9" w:rsidRDefault="00F25FF4" w:rsidP="000A6A7C">
      <w:pPr>
        <w:spacing w:after="0" w:line="360" w:lineRule="auto"/>
        <w:jc w:val="center"/>
        <w:textAlignment w:val="baseline"/>
        <w:rPr>
          <w:rFonts w:ascii="Arial" w:eastAsia="Times New Roman" w:hAnsi="Arial" w:cs="Arial"/>
          <w:b/>
          <w:bCs/>
          <w:sz w:val="24"/>
          <w:szCs w:val="24"/>
          <w:lang w:eastAsia="es-MX"/>
        </w:rPr>
      </w:pPr>
    </w:p>
    <w:sectPr w:rsidR="00F25FF4" w:rsidRPr="002E3DD9" w:rsidSect="00F36CE4">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00AF" w14:textId="77777777" w:rsidR="00A15210" w:rsidRDefault="00A15210" w:rsidP="005F5CDF">
      <w:pPr>
        <w:spacing w:after="0" w:line="240" w:lineRule="auto"/>
      </w:pPr>
      <w:r>
        <w:separator/>
      </w:r>
    </w:p>
  </w:endnote>
  <w:endnote w:type="continuationSeparator" w:id="0">
    <w:p w14:paraId="225FBA64" w14:textId="77777777" w:rsidR="00A15210" w:rsidRDefault="00A15210"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351C9449" w:rsidR="00F36CE4" w:rsidRDefault="00F36CE4">
        <w:pPr>
          <w:jc w:val="center"/>
        </w:pPr>
        <w:r>
          <w:fldChar w:fldCharType="begin"/>
        </w:r>
        <w:r>
          <w:instrText>PAGE   \* MERGEFORMAT</w:instrText>
        </w:r>
        <w:r>
          <w:fldChar w:fldCharType="separate"/>
        </w:r>
        <w:r w:rsidR="00BB5541" w:rsidRPr="00BB5541">
          <w:rPr>
            <w:noProof/>
            <w:lang w:val="es-ES"/>
          </w:rPr>
          <w:t>1</w:t>
        </w:r>
        <w:r>
          <w:fldChar w:fldCharType="end"/>
        </w:r>
      </w:p>
    </w:sdtContent>
  </w:sdt>
  <w:p w14:paraId="1FC1A158" w14:textId="77777777" w:rsidR="00F36CE4" w:rsidRDefault="00F36C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3F04" w14:textId="77777777" w:rsidR="00A15210" w:rsidRDefault="00A15210" w:rsidP="005F5CDF">
      <w:pPr>
        <w:spacing w:after="0" w:line="240" w:lineRule="auto"/>
      </w:pPr>
      <w:r>
        <w:separator/>
      </w:r>
    </w:p>
  </w:footnote>
  <w:footnote w:type="continuationSeparator" w:id="0">
    <w:p w14:paraId="3CDC0FD2" w14:textId="77777777" w:rsidR="00A15210" w:rsidRDefault="00A15210"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053DAF08" w:rsidR="00F36CE4" w:rsidRPr="00F81E38" w:rsidRDefault="00F36CE4"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AEC68BE" wp14:editId="0C8D234C">
          <wp:simplePos x="0" y="0"/>
          <wp:positionH relativeFrom="column">
            <wp:posOffset>-425450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E8026A7">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F36CE4" w:rsidRPr="00F81E38" w:rsidRDefault="00F36CE4"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19904B4D" w14:textId="3416D7B3" w:rsidR="00F36CE4" w:rsidRDefault="00F36CE4" w:rsidP="005F5CDF">
    <w:pPr>
      <w:ind w:right="49"/>
      <w:jc w:val="center"/>
    </w:pPr>
    <w:r>
      <w:t>“2020, Año del Centenario Luctuoso de Venustiano Carranza Varón de Cuatro Ciénegas”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4"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028C6D6A"/>
    <w:multiLevelType w:val="hybridMultilevel"/>
    <w:tmpl w:val="70C6E840"/>
    <w:lvl w:ilvl="0" w:tplc="080A0017">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2C3620"/>
    <w:multiLevelType w:val="hybridMultilevel"/>
    <w:tmpl w:val="12C6A7EE"/>
    <w:lvl w:ilvl="0" w:tplc="A662659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4530AD6"/>
    <w:multiLevelType w:val="hybridMultilevel"/>
    <w:tmpl w:val="F73E9D4A"/>
    <w:lvl w:ilvl="0" w:tplc="139CC72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 w15:restartNumberingAfterBreak="0">
    <w:nsid w:val="061B61B3"/>
    <w:multiLevelType w:val="hybridMultilevel"/>
    <w:tmpl w:val="7D34C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 w15:restartNumberingAfterBreak="0">
    <w:nsid w:val="07E812CC"/>
    <w:multiLevelType w:val="hybridMultilevel"/>
    <w:tmpl w:val="DB025418"/>
    <w:lvl w:ilvl="0" w:tplc="5F6E74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A1C0835"/>
    <w:multiLevelType w:val="hybridMultilevel"/>
    <w:tmpl w:val="C1A0B30C"/>
    <w:lvl w:ilvl="0" w:tplc="5914D6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A2027A4"/>
    <w:multiLevelType w:val="hybridMultilevel"/>
    <w:tmpl w:val="19B2045A"/>
    <w:lvl w:ilvl="0" w:tplc="D2FCB9A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3"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7"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8"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0"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2" w15:restartNumberingAfterBreak="0">
    <w:nsid w:val="0EB722F1"/>
    <w:multiLevelType w:val="multilevel"/>
    <w:tmpl w:val="F55A1C8A"/>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43" w15:restartNumberingAfterBreak="0">
    <w:nsid w:val="0EF570BF"/>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6"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9"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2" w15:restartNumberingAfterBreak="0">
    <w:nsid w:val="12770A30"/>
    <w:multiLevelType w:val="hybridMultilevel"/>
    <w:tmpl w:val="8FCAE078"/>
    <w:lvl w:ilvl="0" w:tplc="19ECD9C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4"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5"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52F696C"/>
    <w:multiLevelType w:val="hybridMultilevel"/>
    <w:tmpl w:val="4CBE9AB2"/>
    <w:lvl w:ilvl="0" w:tplc="0CC4FECA">
      <w:start w:val="3"/>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159D6033"/>
    <w:multiLevelType w:val="hybridMultilevel"/>
    <w:tmpl w:val="9E640B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6613E3D"/>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6"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7"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9"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A794D0D"/>
    <w:multiLevelType w:val="hybridMultilevel"/>
    <w:tmpl w:val="FBFCBA8A"/>
    <w:lvl w:ilvl="0" w:tplc="835E241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3"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5" w15:restartNumberingAfterBreak="0">
    <w:nsid w:val="1BE01C47"/>
    <w:multiLevelType w:val="hybridMultilevel"/>
    <w:tmpl w:val="F77859BE"/>
    <w:lvl w:ilvl="0" w:tplc="05364FF6">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6"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9"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0"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1"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1DDE0F3D"/>
    <w:multiLevelType w:val="hybridMultilevel"/>
    <w:tmpl w:val="6C2A1012"/>
    <w:lvl w:ilvl="0" w:tplc="7108D322">
      <w:start w:val="3"/>
      <w:numFmt w:val="decimal"/>
      <w:lvlText w:val="%1"/>
      <w:lvlJc w:val="left"/>
      <w:pPr>
        <w:ind w:left="715" w:hanging="360"/>
      </w:pPr>
      <w:rPr>
        <w:rFonts w:hint="default"/>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4"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6"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7"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8"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1"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20650AFC"/>
    <w:multiLevelType w:val="hybridMultilevel"/>
    <w:tmpl w:val="AAE8241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3"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25062220"/>
    <w:multiLevelType w:val="hybridMultilevel"/>
    <w:tmpl w:val="6B4EEE3A"/>
    <w:lvl w:ilvl="0" w:tplc="AF029090">
      <w:start w:val="1"/>
      <w:numFmt w:val="lowerLetter"/>
      <w:lvlText w:val="%1)"/>
      <w:lvlJc w:val="left"/>
      <w:pPr>
        <w:ind w:left="720" w:hanging="360"/>
      </w:pPr>
      <w:rPr>
        <w:rFonts w:ascii="Arial Narrow" w:hAnsi="Arial Narrow"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9"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0"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2"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3" w15:restartNumberingAfterBreak="0">
    <w:nsid w:val="280A3DB5"/>
    <w:multiLevelType w:val="hybridMultilevel"/>
    <w:tmpl w:val="2BAE3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5" w15:restartNumberingAfterBreak="0">
    <w:nsid w:val="28B60CBA"/>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6"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2A681B4D"/>
    <w:multiLevelType w:val="hybridMultilevel"/>
    <w:tmpl w:val="46081866"/>
    <w:lvl w:ilvl="0" w:tplc="C9125286">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2" w15:restartNumberingAfterBreak="0">
    <w:nsid w:val="2AFA6946"/>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4"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B49564A"/>
    <w:multiLevelType w:val="hybridMultilevel"/>
    <w:tmpl w:val="8C5AF754"/>
    <w:lvl w:ilvl="0" w:tplc="31E44A08">
      <w:start w:val="20"/>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19"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CCA0947"/>
    <w:multiLevelType w:val="hybridMultilevel"/>
    <w:tmpl w:val="518CE244"/>
    <w:lvl w:ilvl="0" w:tplc="536600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2"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3"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6"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7"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8"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4"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5"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6"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7" w15:restartNumberingAfterBreak="0">
    <w:nsid w:val="32E12D1C"/>
    <w:multiLevelType w:val="hybridMultilevel"/>
    <w:tmpl w:val="4B64CA74"/>
    <w:lvl w:ilvl="0" w:tplc="235E4CE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8"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2" w15:restartNumberingAfterBreak="0">
    <w:nsid w:val="34350F3F"/>
    <w:multiLevelType w:val="hybridMultilevel"/>
    <w:tmpl w:val="30F0F306"/>
    <w:lvl w:ilvl="0" w:tplc="F97CB96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343F141C"/>
    <w:multiLevelType w:val="hybridMultilevel"/>
    <w:tmpl w:val="DCA8A842"/>
    <w:lvl w:ilvl="0" w:tplc="8258E0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5"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7" w15:restartNumberingAfterBreak="0">
    <w:nsid w:val="364B06B6"/>
    <w:multiLevelType w:val="hybridMultilevel"/>
    <w:tmpl w:val="0E261528"/>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39D139C8"/>
    <w:multiLevelType w:val="hybridMultilevel"/>
    <w:tmpl w:val="383A9BAE"/>
    <w:lvl w:ilvl="0" w:tplc="C46052BA">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5" w15:restartNumberingAfterBreak="0">
    <w:nsid w:val="3A883B02"/>
    <w:multiLevelType w:val="hybridMultilevel"/>
    <w:tmpl w:val="B3648A2C"/>
    <w:lvl w:ilvl="0" w:tplc="DB2CA90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3D1A4998"/>
    <w:multiLevelType w:val="hybridMultilevel"/>
    <w:tmpl w:val="583A1B06"/>
    <w:lvl w:ilvl="0" w:tplc="79B81F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3E1A1992"/>
    <w:multiLevelType w:val="hybridMultilevel"/>
    <w:tmpl w:val="0400C8CE"/>
    <w:lvl w:ilvl="0" w:tplc="D474F0C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64"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5"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6"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67"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40AD72D5"/>
    <w:multiLevelType w:val="hybridMultilevel"/>
    <w:tmpl w:val="697EA22A"/>
    <w:lvl w:ilvl="0" w:tplc="080A0017">
      <w:start w:val="17"/>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9"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1"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425E4A0C"/>
    <w:multiLevelType w:val="hybridMultilevel"/>
    <w:tmpl w:val="CCAC9EF0"/>
    <w:lvl w:ilvl="0" w:tplc="E250AA0E">
      <w:start w:val="3"/>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6"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9"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4323637C"/>
    <w:multiLevelType w:val="hybridMultilevel"/>
    <w:tmpl w:val="7DFA6C7E"/>
    <w:lvl w:ilvl="0" w:tplc="D6FAD8A2">
      <w:start w:val="16"/>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1"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2"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3"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4" w15:restartNumberingAfterBreak="0">
    <w:nsid w:val="44F47896"/>
    <w:multiLevelType w:val="hybridMultilevel"/>
    <w:tmpl w:val="D902A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45062CA9"/>
    <w:multiLevelType w:val="hybridMultilevel"/>
    <w:tmpl w:val="58A89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88"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9"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2"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4"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8"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9"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2"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3"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4" w15:restartNumberingAfterBreak="0">
    <w:nsid w:val="50AC204D"/>
    <w:multiLevelType w:val="hybridMultilevel"/>
    <w:tmpl w:val="A9F4A7BC"/>
    <w:lvl w:ilvl="0" w:tplc="95020F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06"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07"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8"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5611108F"/>
    <w:multiLevelType w:val="hybridMultilevel"/>
    <w:tmpl w:val="AF5263F8"/>
    <w:lvl w:ilvl="0" w:tplc="56289E5C">
      <w:start w:val="1"/>
      <w:numFmt w:val="lowerLetter"/>
      <w:lvlText w:val="%1)"/>
      <w:lvlJc w:val="left"/>
      <w:pPr>
        <w:ind w:left="720" w:hanging="360"/>
      </w:pPr>
      <w:rPr>
        <w:rFonts w:ascii="Arial Narrow" w:hAnsi="Arial Narrow"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3"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14"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15"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6"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1"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2"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5DAC699D"/>
    <w:multiLevelType w:val="hybridMultilevel"/>
    <w:tmpl w:val="1AD25A08"/>
    <w:lvl w:ilvl="0" w:tplc="080A0017">
      <w:start w:val="1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8"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0" w15:restartNumberingAfterBreak="0">
    <w:nsid w:val="60697631"/>
    <w:multiLevelType w:val="hybridMultilevel"/>
    <w:tmpl w:val="1C4E1DB8"/>
    <w:lvl w:ilvl="0" w:tplc="E0E6707E">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2"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3"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37"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9"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65EE29D2"/>
    <w:multiLevelType w:val="hybridMultilevel"/>
    <w:tmpl w:val="A6E87F14"/>
    <w:lvl w:ilvl="0" w:tplc="4D1CBC42">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662C63A4"/>
    <w:multiLevelType w:val="hybridMultilevel"/>
    <w:tmpl w:val="566029B0"/>
    <w:lvl w:ilvl="0" w:tplc="B296B87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3"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67CB1C8F"/>
    <w:multiLevelType w:val="hybridMultilevel"/>
    <w:tmpl w:val="2E8E8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7"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2" w15:restartNumberingAfterBreak="0">
    <w:nsid w:val="6B154A6A"/>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6BEB6E8B"/>
    <w:multiLevelType w:val="multilevel"/>
    <w:tmpl w:val="D9DC5AC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6"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6D605274"/>
    <w:multiLevelType w:val="hybridMultilevel"/>
    <w:tmpl w:val="A36E5596"/>
    <w:lvl w:ilvl="0" w:tplc="0828278C">
      <w:start w:val="3"/>
      <w:numFmt w:val="lowerRoman"/>
      <w:lvlText w:val="%1."/>
      <w:lvlJc w:val="left"/>
      <w:pPr>
        <w:ind w:left="1353" w:hanging="72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259"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0"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6E4A5431"/>
    <w:multiLevelType w:val="hybridMultilevel"/>
    <w:tmpl w:val="704817C6"/>
    <w:lvl w:ilvl="0" w:tplc="96A6D72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6F59010E"/>
    <w:multiLevelType w:val="hybridMultilevel"/>
    <w:tmpl w:val="BF92BF1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70414F67"/>
    <w:multiLevelType w:val="hybridMultilevel"/>
    <w:tmpl w:val="C6DC848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8"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0"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71"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2" w15:restartNumberingAfterBreak="0">
    <w:nsid w:val="71D018D8"/>
    <w:multiLevelType w:val="hybridMultilevel"/>
    <w:tmpl w:val="D1DC92F4"/>
    <w:lvl w:ilvl="0" w:tplc="4D7E5524">
      <w:start w:val="7"/>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73"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4"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5"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6" w15:restartNumberingAfterBreak="0">
    <w:nsid w:val="74AD69FF"/>
    <w:multiLevelType w:val="hybridMultilevel"/>
    <w:tmpl w:val="4868222A"/>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277"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76696460"/>
    <w:multiLevelType w:val="hybridMultilevel"/>
    <w:tmpl w:val="09DED6DC"/>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779151BF"/>
    <w:multiLevelType w:val="hybridMultilevel"/>
    <w:tmpl w:val="BA6EB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2"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78680E42"/>
    <w:multiLevelType w:val="hybridMultilevel"/>
    <w:tmpl w:val="73F87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790F772F"/>
    <w:multiLevelType w:val="hybridMultilevel"/>
    <w:tmpl w:val="FD846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6"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7"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9"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2"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3"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4"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5"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255"/>
  </w:num>
  <w:num w:numId="2">
    <w:abstractNumId w:val="43"/>
  </w:num>
  <w:num w:numId="3">
    <w:abstractNumId w:val="42"/>
  </w:num>
  <w:num w:numId="4">
    <w:abstractNumId w:val="276"/>
  </w:num>
  <w:num w:numId="5">
    <w:abstractNumId w:val="284"/>
  </w:num>
  <w:num w:numId="6">
    <w:abstractNumId w:val="264"/>
  </w:num>
  <w:num w:numId="7">
    <w:abstractNumId w:val="152"/>
  </w:num>
  <w:num w:numId="8">
    <w:abstractNumId w:val="272"/>
  </w:num>
  <w:num w:numId="9">
    <w:abstractNumId w:val="131"/>
  </w:num>
  <w:num w:numId="10">
    <w:abstractNumId w:val="80"/>
  </w:num>
  <w:num w:numId="11">
    <w:abstractNumId w:val="27"/>
  </w:num>
  <w:num w:numId="12">
    <w:abstractNumId w:val="133"/>
  </w:num>
  <w:num w:numId="13">
    <w:abstractNumId w:val="5"/>
  </w:num>
  <w:num w:numId="14">
    <w:abstractNumId w:val="185"/>
  </w:num>
  <w:num w:numId="15">
    <w:abstractNumId w:val="109"/>
  </w:num>
  <w:num w:numId="16">
    <w:abstractNumId w:val="163"/>
  </w:num>
  <w:num w:numId="17">
    <w:abstractNumId w:val="180"/>
  </w:num>
  <w:num w:numId="18">
    <w:abstractNumId w:val="168"/>
  </w:num>
  <w:num w:numId="19">
    <w:abstractNumId w:val="166"/>
  </w:num>
  <w:num w:numId="20">
    <w:abstractNumId w:val="278"/>
  </w:num>
  <w:num w:numId="21">
    <w:abstractNumId w:val="285"/>
  </w:num>
  <w:num w:numId="22">
    <w:abstractNumId w:val="260"/>
  </w:num>
  <w:num w:numId="23">
    <w:abstractNumId w:val="258"/>
  </w:num>
  <w:num w:numId="24">
    <w:abstractNumId w:val="240"/>
  </w:num>
  <w:num w:numId="25">
    <w:abstractNumId w:val="58"/>
  </w:num>
  <w:num w:numId="26">
    <w:abstractNumId w:val="171"/>
  </w:num>
  <w:num w:numId="27">
    <w:abstractNumId w:val="15"/>
  </w:num>
  <w:num w:numId="28">
    <w:abstractNumId w:val="266"/>
  </w:num>
  <w:num w:numId="29">
    <w:abstractNumId w:val="72"/>
  </w:num>
  <w:num w:numId="30">
    <w:abstractNumId w:val="110"/>
  </w:num>
  <w:num w:numId="31">
    <w:abstractNumId w:val="200"/>
  </w:num>
  <w:num w:numId="32">
    <w:abstractNumId w:val="76"/>
  </w:num>
  <w:num w:numId="33">
    <w:abstractNumId w:val="9"/>
  </w:num>
  <w:num w:numId="34">
    <w:abstractNumId w:val="55"/>
  </w:num>
  <w:num w:numId="35">
    <w:abstractNumId w:val="26"/>
  </w:num>
  <w:num w:numId="36">
    <w:abstractNumId w:val="160"/>
  </w:num>
  <w:num w:numId="37">
    <w:abstractNumId w:val="115"/>
  </w:num>
  <w:num w:numId="38">
    <w:abstractNumId w:val="88"/>
  </w:num>
  <w:num w:numId="39">
    <w:abstractNumId w:val="205"/>
  </w:num>
  <w:num w:numId="40">
    <w:abstractNumId w:val="158"/>
  </w:num>
  <w:num w:numId="41">
    <w:abstractNumId w:val="82"/>
  </w:num>
  <w:num w:numId="42">
    <w:abstractNumId w:val="148"/>
  </w:num>
  <w:num w:numId="43">
    <w:abstractNumId w:val="108"/>
  </w:num>
  <w:num w:numId="44">
    <w:abstractNumId w:val="189"/>
  </w:num>
  <w:num w:numId="45">
    <w:abstractNumId w:val="17"/>
  </w:num>
  <w:num w:numId="46">
    <w:abstractNumId w:val="106"/>
  </w:num>
  <w:num w:numId="47">
    <w:abstractNumId w:val="38"/>
  </w:num>
  <w:num w:numId="48">
    <w:abstractNumId w:val="24"/>
  </w:num>
  <w:num w:numId="49">
    <w:abstractNumId w:val="33"/>
  </w:num>
  <w:num w:numId="50">
    <w:abstractNumId w:val="93"/>
  </w:num>
  <w:num w:numId="51">
    <w:abstractNumId w:val="14"/>
  </w:num>
  <w:num w:numId="52">
    <w:abstractNumId w:val="270"/>
  </w:num>
  <w:num w:numId="53">
    <w:abstractNumId w:val="81"/>
  </w:num>
  <w:num w:numId="54">
    <w:abstractNumId w:val="228"/>
  </w:num>
  <w:num w:numId="55">
    <w:abstractNumId w:val="140"/>
  </w:num>
  <w:num w:numId="56">
    <w:abstractNumId w:val="268"/>
  </w:num>
  <w:num w:numId="57">
    <w:abstractNumId w:val="105"/>
  </w:num>
  <w:num w:numId="58">
    <w:abstractNumId w:val="83"/>
  </w:num>
  <w:num w:numId="59">
    <w:abstractNumId w:val="290"/>
  </w:num>
  <w:num w:numId="60">
    <w:abstractNumId w:val="99"/>
  </w:num>
  <w:num w:numId="61">
    <w:abstractNumId w:val="112"/>
  </w:num>
  <w:num w:numId="62">
    <w:abstractNumId w:val="239"/>
  </w:num>
  <w:num w:numId="63">
    <w:abstractNumId w:val="283"/>
  </w:num>
  <w:num w:numId="64">
    <w:abstractNumId w:val="261"/>
  </w:num>
  <w:num w:numId="65">
    <w:abstractNumId w:val="117"/>
  </w:num>
  <w:num w:numId="66">
    <w:abstractNumId w:val="203"/>
  </w:num>
  <w:num w:numId="67">
    <w:abstractNumId w:val="251"/>
  </w:num>
  <w:num w:numId="68">
    <w:abstractNumId w:val="98"/>
  </w:num>
  <w:num w:numId="69">
    <w:abstractNumId w:val="225"/>
  </w:num>
  <w:num w:numId="70">
    <w:abstractNumId w:val="282"/>
  </w:num>
  <w:num w:numId="71">
    <w:abstractNumId w:val="47"/>
  </w:num>
  <w:num w:numId="72">
    <w:abstractNumId w:val="271"/>
  </w:num>
  <w:num w:numId="73">
    <w:abstractNumId w:val="100"/>
  </w:num>
  <w:num w:numId="74">
    <w:abstractNumId w:val="74"/>
  </w:num>
  <w:num w:numId="75">
    <w:abstractNumId w:val="18"/>
  </w:num>
  <w:num w:numId="76">
    <w:abstractNumId w:val="129"/>
  </w:num>
  <w:num w:numId="77">
    <w:abstractNumId w:val="139"/>
  </w:num>
  <w:num w:numId="78">
    <w:abstractNumId w:val="65"/>
  </w:num>
  <w:num w:numId="79">
    <w:abstractNumId w:val="97"/>
  </w:num>
  <w:num w:numId="80">
    <w:abstractNumId w:val="208"/>
  </w:num>
  <w:num w:numId="81">
    <w:abstractNumId w:val="23"/>
  </w:num>
  <w:num w:numId="82">
    <w:abstractNumId w:val="244"/>
  </w:num>
  <w:num w:numId="83">
    <w:abstractNumId w:val="52"/>
  </w:num>
  <w:num w:numId="84">
    <w:abstractNumId w:val="147"/>
  </w:num>
  <w:num w:numId="85">
    <w:abstractNumId w:val="194"/>
  </w:num>
  <w:num w:numId="86">
    <w:abstractNumId w:val="49"/>
  </w:num>
  <w:num w:numId="87">
    <w:abstractNumId w:val="204"/>
  </w:num>
  <w:num w:numId="88">
    <w:abstractNumId w:val="111"/>
  </w:num>
  <w:num w:numId="89">
    <w:abstractNumId w:val="199"/>
  </w:num>
  <w:num w:numId="90">
    <w:abstractNumId w:val="241"/>
  </w:num>
  <w:num w:numId="91">
    <w:abstractNumId w:val="86"/>
  </w:num>
  <w:num w:numId="92">
    <w:abstractNumId w:val="64"/>
  </w:num>
  <w:num w:numId="93">
    <w:abstractNumId w:val="150"/>
  </w:num>
  <w:num w:numId="94">
    <w:abstractNumId w:val="223"/>
  </w:num>
  <w:num w:numId="95">
    <w:abstractNumId w:val="242"/>
  </w:num>
  <w:num w:numId="96">
    <w:abstractNumId w:val="113"/>
  </w:num>
  <w:num w:numId="97">
    <w:abstractNumId w:val="193"/>
  </w:num>
  <w:num w:numId="98">
    <w:abstractNumId w:val="45"/>
  </w:num>
  <w:num w:numId="99">
    <w:abstractNumId w:val="63"/>
  </w:num>
  <w:num w:numId="100">
    <w:abstractNumId w:val="198"/>
  </w:num>
  <w:num w:numId="101">
    <w:abstractNumId w:val="177"/>
  </w:num>
  <w:num w:numId="102">
    <w:abstractNumId w:val="56"/>
  </w:num>
  <w:num w:numId="103">
    <w:abstractNumId w:val="250"/>
  </w:num>
  <w:num w:numId="104">
    <w:abstractNumId w:val="71"/>
  </w:num>
  <w:num w:numId="105">
    <w:abstractNumId w:val="202"/>
  </w:num>
  <w:num w:numId="106">
    <w:abstractNumId w:val="146"/>
  </w:num>
  <w:num w:numId="107">
    <w:abstractNumId w:val="201"/>
  </w:num>
  <w:num w:numId="108">
    <w:abstractNumId w:val="19"/>
  </w:num>
  <w:num w:numId="109">
    <w:abstractNumId w:val="36"/>
  </w:num>
  <w:num w:numId="110">
    <w:abstractNumId w:val="173"/>
  </w:num>
  <w:num w:numId="111">
    <w:abstractNumId w:val="78"/>
  </w:num>
  <w:num w:numId="112">
    <w:abstractNumId w:val="273"/>
  </w:num>
  <w:num w:numId="113">
    <w:abstractNumId w:val="269"/>
  </w:num>
  <w:num w:numId="114">
    <w:abstractNumId w:val="85"/>
  </w:num>
  <w:num w:numId="115">
    <w:abstractNumId w:val="151"/>
  </w:num>
  <w:num w:numId="116">
    <w:abstractNumId w:val="294"/>
  </w:num>
  <w:num w:numId="117">
    <w:abstractNumId w:val="25"/>
  </w:num>
  <w:num w:numId="118">
    <w:abstractNumId w:val="70"/>
  </w:num>
  <w:num w:numId="119">
    <w:abstractNumId w:val="227"/>
  </w:num>
  <w:num w:numId="120">
    <w:abstractNumId w:val="216"/>
  </w:num>
  <w:num w:numId="121">
    <w:abstractNumId w:val="175"/>
  </w:num>
  <w:num w:numId="122">
    <w:abstractNumId w:val="1"/>
  </w:num>
  <w:num w:numId="123">
    <w:abstractNumId w:val="259"/>
  </w:num>
  <w:num w:numId="124">
    <w:abstractNumId w:val="91"/>
  </w:num>
  <w:num w:numId="125">
    <w:abstractNumId w:val="0"/>
  </w:num>
  <w:num w:numId="126">
    <w:abstractNumId w:val="196"/>
  </w:num>
  <w:num w:numId="127">
    <w:abstractNumId w:val="67"/>
  </w:num>
  <w:num w:numId="128">
    <w:abstractNumId w:val="212"/>
  </w:num>
  <w:num w:numId="129">
    <w:abstractNumId w:val="130"/>
  </w:num>
  <w:num w:numId="130">
    <w:abstractNumId w:val="237"/>
  </w:num>
  <w:num w:numId="131">
    <w:abstractNumId w:val="292"/>
  </w:num>
  <w:num w:numId="132">
    <w:abstractNumId w:val="21"/>
  </w:num>
  <w:num w:numId="133">
    <w:abstractNumId w:val="54"/>
  </w:num>
  <w:num w:numId="134">
    <w:abstractNumId w:val="13"/>
  </w:num>
  <w:num w:numId="135">
    <w:abstractNumId w:val="92"/>
  </w:num>
  <w:num w:numId="136">
    <w:abstractNumId w:val="6"/>
  </w:num>
  <w:num w:numId="137">
    <w:abstractNumId w:val="4"/>
  </w:num>
  <w:num w:numId="138">
    <w:abstractNumId w:val="187"/>
  </w:num>
  <w:num w:numId="139">
    <w:abstractNumId w:val="22"/>
  </w:num>
  <w:num w:numId="140">
    <w:abstractNumId w:val="16"/>
  </w:num>
  <w:num w:numId="141">
    <w:abstractNumId w:val="84"/>
  </w:num>
  <w:num w:numId="142">
    <w:abstractNumId w:val="165"/>
  </w:num>
  <w:num w:numId="143">
    <w:abstractNumId w:val="138"/>
  </w:num>
  <w:num w:numId="144">
    <w:abstractNumId w:val="136"/>
  </w:num>
  <w:num w:numId="145">
    <w:abstractNumId w:val="144"/>
  </w:num>
  <w:num w:numId="146">
    <w:abstractNumId w:val="178"/>
  </w:num>
  <w:num w:numId="147">
    <w:abstractNumId w:val="137"/>
  </w:num>
  <w:num w:numId="148">
    <w:abstractNumId w:val="87"/>
  </w:num>
  <w:num w:numId="149">
    <w:abstractNumId w:val="2"/>
  </w:num>
  <w:num w:numId="150">
    <w:abstractNumId w:val="68"/>
  </w:num>
  <w:num w:numId="151">
    <w:abstractNumId w:val="236"/>
  </w:num>
  <w:num w:numId="152">
    <w:abstractNumId w:val="191"/>
  </w:num>
  <w:num w:numId="153">
    <w:abstractNumId w:val="134"/>
  </w:num>
  <w:num w:numId="154">
    <w:abstractNumId w:val="210"/>
  </w:num>
  <w:num w:numId="155">
    <w:abstractNumId w:val="156"/>
  </w:num>
  <w:num w:numId="156">
    <w:abstractNumId w:val="125"/>
  </w:num>
  <w:num w:numId="157">
    <w:abstractNumId w:val="215"/>
  </w:num>
  <w:num w:numId="158">
    <w:abstractNumId w:val="170"/>
  </w:num>
  <w:num w:numId="159">
    <w:abstractNumId w:val="104"/>
  </w:num>
  <w:num w:numId="160">
    <w:abstractNumId w:val="126"/>
  </w:num>
  <w:num w:numId="161">
    <w:abstractNumId w:val="232"/>
  </w:num>
  <w:num w:numId="162">
    <w:abstractNumId w:val="207"/>
  </w:num>
  <w:num w:numId="163">
    <w:abstractNumId w:val="135"/>
  </w:num>
  <w:num w:numId="164">
    <w:abstractNumId w:val="190"/>
  </w:num>
  <w:num w:numId="165">
    <w:abstractNumId w:val="46"/>
  </w:num>
  <w:num w:numId="166">
    <w:abstractNumId w:val="235"/>
  </w:num>
  <w:num w:numId="167">
    <w:abstractNumId w:val="184"/>
  </w:num>
  <w:num w:numId="168">
    <w:abstractNumId w:val="118"/>
  </w:num>
  <w:num w:numId="169">
    <w:abstractNumId w:val="243"/>
  </w:num>
  <w:num w:numId="170">
    <w:abstractNumId w:val="57"/>
  </w:num>
  <w:num w:numId="171">
    <w:abstractNumId w:val="20"/>
  </w:num>
  <w:num w:numId="172">
    <w:abstractNumId w:val="32"/>
  </w:num>
  <w:num w:numId="173">
    <w:abstractNumId w:val="44"/>
  </w:num>
  <w:num w:numId="174">
    <w:abstractNumId w:val="275"/>
  </w:num>
  <w:num w:numId="175">
    <w:abstractNumId w:val="119"/>
  </w:num>
  <w:num w:numId="176">
    <w:abstractNumId w:val="75"/>
  </w:num>
  <w:num w:numId="177">
    <w:abstractNumId w:val="174"/>
  </w:num>
  <w:num w:numId="178">
    <w:abstractNumId w:val="77"/>
  </w:num>
  <w:num w:numId="179">
    <w:abstractNumId w:val="288"/>
  </w:num>
  <w:num w:numId="180">
    <w:abstractNumId w:val="90"/>
  </w:num>
  <w:num w:numId="181">
    <w:abstractNumId w:val="11"/>
  </w:num>
  <w:num w:numId="182">
    <w:abstractNumId w:val="40"/>
  </w:num>
  <w:num w:numId="183">
    <w:abstractNumId w:val="280"/>
  </w:num>
  <w:num w:numId="184">
    <w:abstractNumId w:val="286"/>
  </w:num>
  <w:num w:numId="185">
    <w:abstractNumId w:val="214"/>
  </w:num>
  <w:num w:numId="186">
    <w:abstractNumId w:val="262"/>
  </w:num>
  <w:num w:numId="187">
    <w:abstractNumId w:val="274"/>
  </w:num>
  <w:num w:numId="188">
    <w:abstractNumId w:val="37"/>
  </w:num>
  <w:num w:numId="189">
    <w:abstractNumId w:val="142"/>
  </w:num>
  <w:num w:numId="190">
    <w:abstractNumId w:val="229"/>
  </w:num>
  <w:num w:numId="191">
    <w:abstractNumId w:val="164"/>
  </w:num>
  <w:num w:numId="192">
    <w:abstractNumId w:val="141"/>
  </w:num>
  <w:num w:numId="193">
    <w:abstractNumId w:val="66"/>
  </w:num>
  <w:num w:numId="194">
    <w:abstractNumId w:val="231"/>
  </w:num>
  <w:num w:numId="195">
    <w:abstractNumId w:val="161"/>
  </w:num>
  <w:num w:numId="196">
    <w:abstractNumId w:val="69"/>
  </w:num>
  <w:num w:numId="197">
    <w:abstractNumId w:val="159"/>
  </w:num>
  <w:num w:numId="198">
    <w:abstractNumId w:val="221"/>
  </w:num>
  <w:num w:numId="199">
    <w:abstractNumId w:val="155"/>
  </w:num>
  <w:num w:numId="200">
    <w:abstractNumId w:val="176"/>
  </w:num>
  <w:num w:numId="201">
    <w:abstractNumId w:val="206"/>
  </w:num>
  <w:num w:numId="202">
    <w:abstractNumId w:val="10"/>
  </w:num>
  <w:num w:numId="203">
    <w:abstractNumId w:val="51"/>
  </w:num>
  <w:num w:numId="204">
    <w:abstractNumId w:val="127"/>
  </w:num>
  <w:num w:numId="205">
    <w:abstractNumId w:val="79"/>
  </w:num>
  <w:num w:numId="206">
    <w:abstractNumId w:val="39"/>
  </w:num>
  <w:num w:numId="207">
    <w:abstractNumId w:val="95"/>
  </w:num>
  <w:num w:numId="208">
    <w:abstractNumId w:val="296"/>
  </w:num>
  <w:num w:numId="209">
    <w:abstractNumId w:val="114"/>
  </w:num>
  <w:num w:numId="210">
    <w:abstractNumId w:val="291"/>
  </w:num>
  <w:num w:numId="211">
    <w:abstractNumId w:val="41"/>
  </w:num>
  <w:num w:numId="212">
    <w:abstractNumId w:val="181"/>
  </w:num>
  <w:num w:numId="213">
    <w:abstractNumId w:val="277"/>
  </w:num>
  <w:num w:numId="214">
    <w:abstractNumId w:val="143"/>
  </w:num>
  <w:num w:numId="215">
    <w:abstractNumId w:val="220"/>
  </w:num>
  <w:num w:numId="216">
    <w:abstractNumId w:val="116"/>
  </w:num>
  <w:num w:numId="217">
    <w:abstractNumId w:val="7"/>
  </w:num>
  <w:num w:numId="218">
    <w:abstractNumId w:val="281"/>
  </w:num>
  <w:num w:numId="219">
    <w:abstractNumId w:val="48"/>
  </w:num>
  <w:num w:numId="220">
    <w:abstractNumId w:val="182"/>
  </w:num>
  <w:num w:numId="221">
    <w:abstractNumId w:val="162"/>
  </w:num>
  <w:num w:numId="222">
    <w:abstractNumId w:val="53"/>
  </w:num>
  <w:num w:numId="223">
    <w:abstractNumId w:val="238"/>
  </w:num>
  <w:num w:numId="224">
    <w:abstractNumId w:val="183"/>
  </w:num>
  <w:num w:numId="225">
    <w:abstractNumId w:val="154"/>
  </w:num>
  <w:num w:numId="226">
    <w:abstractNumId w:val="213"/>
  </w:num>
  <w:num w:numId="227">
    <w:abstractNumId w:val="29"/>
  </w:num>
  <w:num w:numId="228">
    <w:abstractNumId w:val="122"/>
  </w:num>
  <w:num w:numId="229">
    <w:abstractNumId w:val="102"/>
  </w:num>
  <w:num w:numId="230">
    <w:abstractNumId w:val="3"/>
  </w:num>
  <w:num w:numId="231">
    <w:abstractNumId w:val="188"/>
  </w:num>
  <w:num w:numId="232">
    <w:abstractNumId w:val="179"/>
  </w:num>
  <w:num w:numId="233">
    <w:abstractNumId w:val="293"/>
  </w:num>
  <w:num w:numId="234">
    <w:abstractNumId w:val="197"/>
  </w:num>
  <w:num w:numId="235">
    <w:abstractNumId w:val="246"/>
  </w:num>
  <w:num w:numId="236">
    <w:abstractNumId w:val="295"/>
  </w:num>
  <w:num w:numId="237">
    <w:abstractNumId w:val="101"/>
  </w:num>
  <w:num w:numId="238">
    <w:abstractNumId w:val="267"/>
  </w:num>
  <w:num w:numId="239">
    <w:abstractNumId w:val="132"/>
  </w:num>
  <w:num w:numId="240">
    <w:abstractNumId w:val="252"/>
  </w:num>
  <w:num w:numId="241">
    <w:abstractNumId w:val="60"/>
  </w:num>
  <w:num w:numId="242">
    <w:abstractNumId w:val="62"/>
  </w:num>
  <w:num w:numId="243">
    <w:abstractNumId w:val="157"/>
  </w:num>
  <w:num w:numId="244">
    <w:abstractNumId w:val="120"/>
  </w:num>
  <w:num w:numId="245">
    <w:abstractNumId w:val="217"/>
  </w:num>
  <w:num w:numId="246">
    <w:abstractNumId w:val="59"/>
  </w:num>
  <w:num w:numId="247">
    <w:abstractNumId w:val="96"/>
  </w:num>
  <w:num w:numId="248">
    <w:abstractNumId w:val="89"/>
  </w:num>
  <w:num w:numId="249">
    <w:abstractNumId w:val="226"/>
  </w:num>
  <w:num w:numId="250">
    <w:abstractNumId w:val="50"/>
  </w:num>
  <w:num w:numId="251">
    <w:abstractNumId w:val="186"/>
  </w:num>
  <w:num w:numId="252">
    <w:abstractNumId w:val="289"/>
  </w:num>
  <w:num w:numId="253">
    <w:abstractNumId w:val="107"/>
  </w:num>
  <w:num w:numId="254">
    <w:abstractNumId w:val="224"/>
  </w:num>
  <w:num w:numId="255">
    <w:abstractNumId w:val="124"/>
  </w:num>
  <w:num w:numId="256">
    <w:abstractNumId w:val="253"/>
  </w:num>
  <w:num w:numId="257">
    <w:abstractNumId w:val="30"/>
  </w:num>
  <w:num w:numId="258">
    <w:abstractNumId w:val="209"/>
  </w:num>
  <w:num w:numId="259">
    <w:abstractNumId w:val="73"/>
  </w:num>
  <w:num w:numId="260">
    <w:abstractNumId w:val="28"/>
  </w:num>
  <w:num w:numId="261">
    <w:abstractNumId w:val="265"/>
  </w:num>
  <w:num w:numId="262">
    <w:abstractNumId w:val="103"/>
  </w:num>
  <w:num w:numId="263">
    <w:abstractNumId w:val="234"/>
  </w:num>
  <w:num w:numId="264">
    <w:abstractNumId w:val="149"/>
  </w:num>
  <w:num w:numId="265">
    <w:abstractNumId w:val="31"/>
  </w:num>
  <w:num w:numId="266">
    <w:abstractNumId w:val="247"/>
  </w:num>
  <w:num w:numId="267">
    <w:abstractNumId w:val="257"/>
  </w:num>
  <w:num w:numId="268">
    <w:abstractNumId w:val="245"/>
  </w:num>
  <w:num w:numId="269">
    <w:abstractNumId w:val="167"/>
  </w:num>
  <w:num w:numId="270">
    <w:abstractNumId w:val="254"/>
  </w:num>
  <w:num w:numId="271">
    <w:abstractNumId w:val="172"/>
  </w:num>
  <w:num w:numId="272">
    <w:abstractNumId w:val="248"/>
  </w:num>
  <w:num w:numId="273">
    <w:abstractNumId w:val="249"/>
  </w:num>
  <w:num w:numId="274">
    <w:abstractNumId w:val="35"/>
  </w:num>
  <w:num w:numId="275">
    <w:abstractNumId w:val="218"/>
  </w:num>
  <w:num w:numId="276">
    <w:abstractNumId w:val="219"/>
  </w:num>
  <w:num w:numId="277">
    <w:abstractNumId w:val="195"/>
  </w:num>
  <w:num w:numId="278">
    <w:abstractNumId w:val="263"/>
  </w:num>
  <w:num w:numId="279">
    <w:abstractNumId w:val="279"/>
  </w:num>
  <w:num w:numId="280">
    <w:abstractNumId w:val="12"/>
  </w:num>
  <w:num w:numId="281">
    <w:abstractNumId w:val="256"/>
  </w:num>
  <w:num w:numId="282">
    <w:abstractNumId w:val="169"/>
  </w:num>
  <w:num w:numId="283">
    <w:abstractNumId w:val="128"/>
  </w:num>
  <w:num w:numId="284">
    <w:abstractNumId w:val="222"/>
  </w:num>
  <w:num w:numId="285">
    <w:abstractNumId w:val="153"/>
  </w:num>
  <w:num w:numId="286">
    <w:abstractNumId w:val="211"/>
  </w:num>
  <w:num w:numId="287">
    <w:abstractNumId w:val="287"/>
  </w:num>
  <w:num w:numId="288">
    <w:abstractNumId w:val="123"/>
  </w:num>
  <w:num w:numId="289">
    <w:abstractNumId w:val="230"/>
  </w:num>
  <w:num w:numId="290">
    <w:abstractNumId w:val="61"/>
  </w:num>
  <w:num w:numId="291">
    <w:abstractNumId w:val="233"/>
  </w:num>
  <w:num w:numId="292">
    <w:abstractNumId w:val="145"/>
  </w:num>
  <w:num w:numId="293">
    <w:abstractNumId w:val="8"/>
  </w:num>
  <w:num w:numId="294">
    <w:abstractNumId w:val="34"/>
  </w:num>
  <w:num w:numId="295">
    <w:abstractNumId w:val="192"/>
  </w:num>
  <w:num w:numId="296">
    <w:abstractNumId w:val="121"/>
  </w:num>
  <w:num w:numId="297">
    <w:abstractNumId w:val="94"/>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1199"/>
    <w:rsid w:val="00011C80"/>
    <w:rsid w:val="00014F3A"/>
    <w:rsid w:val="00025021"/>
    <w:rsid w:val="000251D1"/>
    <w:rsid w:val="00032AFD"/>
    <w:rsid w:val="000373A1"/>
    <w:rsid w:val="00041380"/>
    <w:rsid w:val="00054C4A"/>
    <w:rsid w:val="0006092A"/>
    <w:rsid w:val="00060A47"/>
    <w:rsid w:val="000667E7"/>
    <w:rsid w:val="00077226"/>
    <w:rsid w:val="000847F5"/>
    <w:rsid w:val="00087107"/>
    <w:rsid w:val="000A345E"/>
    <w:rsid w:val="000A34FF"/>
    <w:rsid w:val="000A6A7C"/>
    <w:rsid w:val="000C2267"/>
    <w:rsid w:val="000D31EC"/>
    <w:rsid w:val="000D4656"/>
    <w:rsid w:val="0011186E"/>
    <w:rsid w:val="00117927"/>
    <w:rsid w:val="00126009"/>
    <w:rsid w:val="001441D8"/>
    <w:rsid w:val="0015451F"/>
    <w:rsid w:val="00162DBF"/>
    <w:rsid w:val="001730E8"/>
    <w:rsid w:val="00192C61"/>
    <w:rsid w:val="00196690"/>
    <w:rsid w:val="001A0425"/>
    <w:rsid w:val="001A7961"/>
    <w:rsid w:val="001B54EE"/>
    <w:rsid w:val="001B790E"/>
    <w:rsid w:val="001C7943"/>
    <w:rsid w:val="001D2757"/>
    <w:rsid w:val="001E012D"/>
    <w:rsid w:val="001E27F4"/>
    <w:rsid w:val="001E57D0"/>
    <w:rsid w:val="001E685E"/>
    <w:rsid w:val="001F0A5C"/>
    <w:rsid w:val="001F3A5C"/>
    <w:rsid w:val="00201E22"/>
    <w:rsid w:val="002133BA"/>
    <w:rsid w:val="00221F78"/>
    <w:rsid w:val="00222787"/>
    <w:rsid w:val="00226338"/>
    <w:rsid w:val="0023219C"/>
    <w:rsid w:val="00243743"/>
    <w:rsid w:val="002513AB"/>
    <w:rsid w:val="00260532"/>
    <w:rsid w:val="002655BD"/>
    <w:rsid w:val="002729DF"/>
    <w:rsid w:val="002B64DE"/>
    <w:rsid w:val="002C3B24"/>
    <w:rsid w:val="002D0EA3"/>
    <w:rsid w:val="002D1D61"/>
    <w:rsid w:val="002E0301"/>
    <w:rsid w:val="002E3DD9"/>
    <w:rsid w:val="002E5085"/>
    <w:rsid w:val="002F1215"/>
    <w:rsid w:val="00305D42"/>
    <w:rsid w:val="0030688F"/>
    <w:rsid w:val="00307F23"/>
    <w:rsid w:val="00310DC7"/>
    <w:rsid w:val="003123D6"/>
    <w:rsid w:val="003148CF"/>
    <w:rsid w:val="003448FA"/>
    <w:rsid w:val="003519AF"/>
    <w:rsid w:val="003555B0"/>
    <w:rsid w:val="00381DCF"/>
    <w:rsid w:val="003A02E2"/>
    <w:rsid w:val="003A0B31"/>
    <w:rsid w:val="003A1220"/>
    <w:rsid w:val="003B07D4"/>
    <w:rsid w:val="003B25B8"/>
    <w:rsid w:val="003B2F98"/>
    <w:rsid w:val="003D1FE7"/>
    <w:rsid w:val="003E3124"/>
    <w:rsid w:val="003E34E9"/>
    <w:rsid w:val="003F2893"/>
    <w:rsid w:val="004000EE"/>
    <w:rsid w:val="00404049"/>
    <w:rsid w:val="0042133A"/>
    <w:rsid w:val="0043189B"/>
    <w:rsid w:val="00437EF7"/>
    <w:rsid w:val="00440B99"/>
    <w:rsid w:val="00444295"/>
    <w:rsid w:val="0044757A"/>
    <w:rsid w:val="00463359"/>
    <w:rsid w:val="00466A56"/>
    <w:rsid w:val="00473FDD"/>
    <w:rsid w:val="0047633C"/>
    <w:rsid w:val="004809EB"/>
    <w:rsid w:val="00482FF3"/>
    <w:rsid w:val="004877DD"/>
    <w:rsid w:val="004922D4"/>
    <w:rsid w:val="004A2A36"/>
    <w:rsid w:val="004A57AE"/>
    <w:rsid w:val="004B0334"/>
    <w:rsid w:val="004C2373"/>
    <w:rsid w:val="004C285D"/>
    <w:rsid w:val="004C7075"/>
    <w:rsid w:val="004D5E65"/>
    <w:rsid w:val="004D7380"/>
    <w:rsid w:val="004E1BCF"/>
    <w:rsid w:val="004E76FF"/>
    <w:rsid w:val="004F5F2B"/>
    <w:rsid w:val="004F76AD"/>
    <w:rsid w:val="004F770F"/>
    <w:rsid w:val="004F7736"/>
    <w:rsid w:val="005030B5"/>
    <w:rsid w:val="00510D04"/>
    <w:rsid w:val="005116AE"/>
    <w:rsid w:val="00511A1F"/>
    <w:rsid w:val="0052416B"/>
    <w:rsid w:val="0053022B"/>
    <w:rsid w:val="0054041B"/>
    <w:rsid w:val="00542C8D"/>
    <w:rsid w:val="00552D70"/>
    <w:rsid w:val="00557251"/>
    <w:rsid w:val="00560D12"/>
    <w:rsid w:val="00565528"/>
    <w:rsid w:val="005667FD"/>
    <w:rsid w:val="0056734C"/>
    <w:rsid w:val="00571FE3"/>
    <w:rsid w:val="00580518"/>
    <w:rsid w:val="00587B8F"/>
    <w:rsid w:val="005907EF"/>
    <w:rsid w:val="005B310E"/>
    <w:rsid w:val="005B6F77"/>
    <w:rsid w:val="005C02AA"/>
    <w:rsid w:val="005D4790"/>
    <w:rsid w:val="005F5CDF"/>
    <w:rsid w:val="00604F95"/>
    <w:rsid w:val="0062588E"/>
    <w:rsid w:val="00625B72"/>
    <w:rsid w:val="00641D25"/>
    <w:rsid w:val="006550AD"/>
    <w:rsid w:val="006610E5"/>
    <w:rsid w:val="00661519"/>
    <w:rsid w:val="0066709A"/>
    <w:rsid w:val="006675EB"/>
    <w:rsid w:val="0066772F"/>
    <w:rsid w:val="006A579B"/>
    <w:rsid w:val="006A7D7A"/>
    <w:rsid w:val="006B068E"/>
    <w:rsid w:val="006B0FB2"/>
    <w:rsid w:val="006B5FE1"/>
    <w:rsid w:val="006C1B35"/>
    <w:rsid w:val="006C29B6"/>
    <w:rsid w:val="006C3999"/>
    <w:rsid w:val="006D686E"/>
    <w:rsid w:val="006E1B80"/>
    <w:rsid w:val="006E3620"/>
    <w:rsid w:val="006E5264"/>
    <w:rsid w:val="006F5665"/>
    <w:rsid w:val="00713888"/>
    <w:rsid w:val="00715590"/>
    <w:rsid w:val="007160F2"/>
    <w:rsid w:val="00716D13"/>
    <w:rsid w:val="00724E3A"/>
    <w:rsid w:val="007323B1"/>
    <w:rsid w:val="0073696E"/>
    <w:rsid w:val="00750666"/>
    <w:rsid w:val="007542C1"/>
    <w:rsid w:val="00774F41"/>
    <w:rsid w:val="00787767"/>
    <w:rsid w:val="00787EFB"/>
    <w:rsid w:val="007A7711"/>
    <w:rsid w:val="007B316D"/>
    <w:rsid w:val="007C2DE0"/>
    <w:rsid w:val="007E0E85"/>
    <w:rsid w:val="007E1000"/>
    <w:rsid w:val="007E336A"/>
    <w:rsid w:val="007F15B5"/>
    <w:rsid w:val="007F3BCC"/>
    <w:rsid w:val="007F5266"/>
    <w:rsid w:val="00806CD1"/>
    <w:rsid w:val="0081205A"/>
    <w:rsid w:val="0081467B"/>
    <w:rsid w:val="008174EF"/>
    <w:rsid w:val="0082595D"/>
    <w:rsid w:val="00827BBA"/>
    <w:rsid w:val="008308BB"/>
    <w:rsid w:val="008354B7"/>
    <w:rsid w:val="00837BCB"/>
    <w:rsid w:val="0084410F"/>
    <w:rsid w:val="00863A72"/>
    <w:rsid w:val="008702BB"/>
    <w:rsid w:val="0088471B"/>
    <w:rsid w:val="008962ED"/>
    <w:rsid w:val="008972A5"/>
    <w:rsid w:val="008A56FF"/>
    <w:rsid w:val="008A7E78"/>
    <w:rsid w:val="008B1455"/>
    <w:rsid w:val="008B4A6D"/>
    <w:rsid w:val="008B4E06"/>
    <w:rsid w:val="008D6CAA"/>
    <w:rsid w:val="008D7458"/>
    <w:rsid w:val="008F0973"/>
    <w:rsid w:val="008F2B82"/>
    <w:rsid w:val="008F5385"/>
    <w:rsid w:val="008F6A59"/>
    <w:rsid w:val="009019B0"/>
    <w:rsid w:val="00904042"/>
    <w:rsid w:val="00913F43"/>
    <w:rsid w:val="009301A4"/>
    <w:rsid w:val="00931A0F"/>
    <w:rsid w:val="009345E5"/>
    <w:rsid w:val="00937B34"/>
    <w:rsid w:val="009538E8"/>
    <w:rsid w:val="00954C50"/>
    <w:rsid w:val="00954F07"/>
    <w:rsid w:val="00965099"/>
    <w:rsid w:val="00965800"/>
    <w:rsid w:val="00972539"/>
    <w:rsid w:val="00980C1E"/>
    <w:rsid w:val="00986788"/>
    <w:rsid w:val="009A19D8"/>
    <w:rsid w:val="009B0BFB"/>
    <w:rsid w:val="009B7263"/>
    <w:rsid w:val="009C34CF"/>
    <w:rsid w:val="009C35C5"/>
    <w:rsid w:val="00A01ED9"/>
    <w:rsid w:val="00A058BD"/>
    <w:rsid w:val="00A116B4"/>
    <w:rsid w:val="00A136EB"/>
    <w:rsid w:val="00A15210"/>
    <w:rsid w:val="00A20864"/>
    <w:rsid w:val="00A21B5D"/>
    <w:rsid w:val="00A23596"/>
    <w:rsid w:val="00A3175E"/>
    <w:rsid w:val="00A33C02"/>
    <w:rsid w:val="00A52779"/>
    <w:rsid w:val="00A61E28"/>
    <w:rsid w:val="00A644DE"/>
    <w:rsid w:val="00A727F4"/>
    <w:rsid w:val="00A8667E"/>
    <w:rsid w:val="00A87159"/>
    <w:rsid w:val="00A906AD"/>
    <w:rsid w:val="00A90B64"/>
    <w:rsid w:val="00A948D1"/>
    <w:rsid w:val="00AA6792"/>
    <w:rsid w:val="00AB4124"/>
    <w:rsid w:val="00AB59FB"/>
    <w:rsid w:val="00AB69B7"/>
    <w:rsid w:val="00AC4777"/>
    <w:rsid w:val="00AD2819"/>
    <w:rsid w:val="00AD3436"/>
    <w:rsid w:val="00AD6A6B"/>
    <w:rsid w:val="00AE6EA8"/>
    <w:rsid w:val="00AF1E42"/>
    <w:rsid w:val="00B0274C"/>
    <w:rsid w:val="00B1213C"/>
    <w:rsid w:val="00B14816"/>
    <w:rsid w:val="00B32DCB"/>
    <w:rsid w:val="00B40E60"/>
    <w:rsid w:val="00B54AA0"/>
    <w:rsid w:val="00B6425F"/>
    <w:rsid w:val="00B734A6"/>
    <w:rsid w:val="00B81AB9"/>
    <w:rsid w:val="00B867BA"/>
    <w:rsid w:val="00B961A5"/>
    <w:rsid w:val="00BB5541"/>
    <w:rsid w:val="00BB684F"/>
    <w:rsid w:val="00BB75D2"/>
    <w:rsid w:val="00BC753B"/>
    <w:rsid w:val="00BD461C"/>
    <w:rsid w:val="00BD6996"/>
    <w:rsid w:val="00BE0A94"/>
    <w:rsid w:val="00BE0AD9"/>
    <w:rsid w:val="00BF065A"/>
    <w:rsid w:val="00BF0E83"/>
    <w:rsid w:val="00BF1AE9"/>
    <w:rsid w:val="00BF4FA4"/>
    <w:rsid w:val="00C07B07"/>
    <w:rsid w:val="00C33D63"/>
    <w:rsid w:val="00C4385C"/>
    <w:rsid w:val="00C631B2"/>
    <w:rsid w:val="00C7510E"/>
    <w:rsid w:val="00C85B9F"/>
    <w:rsid w:val="00C90B3E"/>
    <w:rsid w:val="00C93A38"/>
    <w:rsid w:val="00CD27BF"/>
    <w:rsid w:val="00CD5068"/>
    <w:rsid w:val="00CD711A"/>
    <w:rsid w:val="00CE3BB1"/>
    <w:rsid w:val="00CF09EF"/>
    <w:rsid w:val="00CF3108"/>
    <w:rsid w:val="00D07DDA"/>
    <w:rsid w:val="00D159D8"/>
    <w:rsid w:val="00D20028"/>
    <w:rsid w:val="00D36E5E"/>
    <w:rsid w:val="00D42BF4"/>
    <w:rsid w:val="00D432C5"/>
    <w:rsid w:val="00D43AA2"/>
    <w:rsid w:val="00D44491"/>
    <w:rsid w:val="00D46938"/>
    <w:rsid w:val="00D507EC"/>
    <w:rsid w:val="00D561F2"/>
    <w:rsid w:val="00D665F8"/>
    <w:rsid w:val="00D66D25"/>
    <w:rsid w:val="00D70D1A"/>
    <w:rsid w:val="00D84E2A"/>
    <w:rsid w:val="00D8576D"/>
    <w:rsid w:val="00D922DC"/>
    <w:rsid w:val="00D94483"/>
    <w:rsid w:val="00DB0774"/>
    <w:rsid w:val="00DB595D"/>
    <w:rsid w:val="00DC7CFA"/>
    <w:rsid w:val="00DD1B31"/>
    <w:rsid w:val="00DD3F2E"/>
    <w:rsid w:val="00DF436C"/>
    <w:rsid w:val="00DF60B6"/>
    <w:rsid w:val="00E044BA"/>
    <w:rsid w:val="00E103DA"/>
    <w:rsid w:val="00E20D1F"/>
    <w:rsid w:val="00E21A30"/>
    <w:rsid w:val="00E2259C"/>
    <w:rsid w:val="00E272BD"/>
    <w:rsid w:val="00E47493"/>
    <w:rsid w:val="00E51916"/>
    <w:rsid w:val="00E549BD"/>
    <w:rsid w:val="00E6098D"/>
    <w:rsid w:val="00E62552"/>
    <w:rsid w:val="00E64FF0"/>
    <w:rsid w:val="00E720D9"/>
    <w:rsid w:val="00E7508A"/>
    <w:rsid w:val="00E8053C"/>
    <w:rsid w:val="00E91B25"/>
    <w:rsid w:val="00E97FAD"/>
    <w:rsid w:val="00EA17F9"/>
    <w:rsid w:val="00EA6D99"/>
    <w:rsid w:val="00EA6E97"/>
    <w:rsid w:val="00EB4B91"/>
    <w:rsid w:val="00EC0336"/>
    <w:rsid w:val="00EC2D06"/>
    <w:rsid w:val="00EC5432"/>
    <w:rsid w:val="00ED06B4"/>
    <w:rsid w:val="00EE032E"/>
    <w:rsid w:val="00EF79C7"/>
    <w:rsid w:val="00F029B8"/>
    <w:rsid w:val="00F03C1C"/>
    <w:rsid w:val="00F07B3D"/>
    <w:rsid w:val="00F13509"/>
    <w:rsid w:val="00F25FF4"/>
    <w:rsid w:val="00F27F63"/>
    <w:rsid w:val="00F3025C"/>
    <w:rsid w:val="00F331ED"/>
    <w:rsid w:val="00F34B52"/>
    <w:rsid w:val="00F36CE4"/>
    <w:rsid w:val="00F46A50"/>
    <w:rsid w:val="00F55A77"/>
    <w:rsid w:val="00F62983"/>
    <w:rsid w:val="00F65856"/>
    <w:rsid w:val="00F728AE"/>
    <w:rsid w:val="00F83358"/>
    <w:rsid w:val="00F87AC7"/>
    <w:rsid w:val="00FB2B2C"/>
    <w:rsid w:val="00FC488F"/>
    <w:rsid w:val="00FC48EF"/>
    <w:rsid w:val="00FC62E1"/>
    <w:rsid w:val="00FD6DAD"/>
    <w:rsid w:val="00FE0AB4"/>
    <w:rsid w:val="00FE218F"/>
    <w:rsid w:val="00FF4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30"/>
  </w:style>
  <w:style w:type="paragraph" w:styleId="Ttulo1">
    <w:name w:val="heading 1"/>
    <w:basedOn w:val="Normal"/>
    <w:next w:val="Normal"/>
    <w:link w:val="Ttulo1Car"/>
    <w:qFormat/>
    <w:rsid w:val="004A2A36"/>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4A2A36"/>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
    <w:qFormat/>
    <w:rsid w:val="004A2A36"/>
    <w:pPr>
      <w:keepNext/>
      <w:spacing w:after="0" w:line="360" w:lineRule="auto"/>
      <w:jc w:val="both"/>
      <w:outlineLvl w:val="2"/>
    </w:pPr>
    <w:rPr>
      <w:rFonts w:ascii="Arial" w:eastAsia="Times New Roman" w:hAnsi="Arial" w:cs="Times New Roman"/>
      <w:b/>
      <w:sz w:val="36"/>
      <w:szCs w:val="20"/>
      <w:lang w:eastAsia="es-ES"/>
    </w:rPr>
  </w:style>
  <w:style w:type="paragraph" w:styleId="Ttulo4">
    <w:name w:val="heading 4"/>
    <w:basedOn w:val="Normal"/>
    <w:next w:val="Normal"/>
    <w:link w:val="Ttulo4Car"/>
    <w:uiPriority w:val="9"/>
    <w:qFormat/>
    <w:rsid w:val="004A2A36"/>
    <w:pPr>
      <w:keepNext/>
      <w:spacing w:after="0" w:line="360" w:lineRule="auto"/>
      <w:jc w:val="both"/>
      <w:outlineLvl w:val="3"/>
    </w:pPr>
    <w:rPr>
      <w:rFonts w:ascii="Arial" w:eastAsia="Times New Roman" w:hAnsi="Arial" w:cs="Times New Roman"/>
      <w:b/>
      <w:sz w:val="36"/>
      <w:szCs w:val="20"/>
      <w:lang w:eastAsia="es-ES"/>
    </w:rPr>
  </w:style>
  <w:style w:type="paragraph" w:styleId="Ttulo5">
    <w:name w:val="heading 5"/>
    <w:basedOn w:val="Normal"/>
    <w:next w:val="Normal"/>
    <w:link w:val="Ttulo5Car"/>
    <w:uiPriority w:val="9"/>
    <w:qFormat/>
    <w:rsid w:val="004A2A36"/>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4A2A36"/>
    <w:pPr>
      <w:keepNext/>
      <w:spacing w:after="0" w:line="360" w:lineRule="auto"/>
      <w:jc w:val="both"/>
      <w:outlineLvl w:val="5"/>
    </w:pPr>
    <w:rPr>
      <w:rFonts w:ascii="Arial" w:eastAsia="Times New Roman" w:hAnsi="Arial" w:cs="Times New Roman"/>
      <w:b/>
      <w:sz w:val="36"/>
      <w:szCs w:val="20"/>
      <w:lang w:eastAsia="es-ES"/>
    </w:rPr>
  </w:style>
  <w:style w:type="paragraph" w:styleId="Ttulo7">
    <w:name w:val="heading 7"/>
    <w:basedOn w:val="Normal"/>
    <w:next w:val="Normal"/>
    <w:link w:val="Ttulo7Car"/>
    <w:uiPriority w:val="9"/>
    <w:qFormat/>
    <w:rsid w:val="004A2A36"/>
    <w:pPr>
      <w:keepNext/>
      <w:spacing w:after="0" w:line="360" w:lineRule="auto"/>
      <w:jc w:val="both"/>
      <w:outlineLvl w:val="6"/>
    </w:pPr>
    <w:rPr>
      <w:rFonts w:ascii="Arial" w:eastAsia="Times New Roman" w:hAnsi="Arial" w:cs="Times New Roman"/>
      <w:b/>
      <w:sz w:val="36"/>
      <w:szCs w:val="20"/>
      <w:lang w:eastAsia="es-ES"/>
    </w:rPr>
  </w:style>
  <w:style w:type="paragraph" w:styleId="Ttulo8">
    <w:name w:val="heading 8"/>
    <w:basedOn w:val="Normal"/>
    <w:next w:val="Normal"/>
    <w:link w:val="Ttulo8Car"/>
    <w:qFormat/>
    <w:rsid w:val="004A2A36"/>
    <w:pPr>
      <w:keepNext/>
      <w:tabs>
        <w:tab w:val="left" w:pos="6237"/>
      </w:tabs>
      <w:spacing w:after="0" w:line="360" w:lineRule="auto"/>
      <w:jc w:val="both"/>
      <w:outlineLvl w:val="7"/>
    </w:pPr>
    <w:rPr>
      <w:rFonts w:ascii="Arial" w:eastAsia="Times New Roman" w:hAnsi="Arial" w:cs="Times New Roman"/>
      <w:b/>
      <w:sz w:val="36"/>
      <w:szCs w:val="20"/>
      <w:lang w:eastAsia="es-ES"/>
    </w:rPr>
  </w:style>
  <w:style w:type="paragraph" w:styleId="Ttulo9">
    <w:name w:val="heading 9"/>
    <w:basedOn w:val="Normal"/>
    <w:next w:val="Normal"/>
    <w:link w:val="Ttulo9Car"/>
    <w:qFormat/>
    <w:rsid w:val="004A2A36"/>
    <w:pPr>
      <w:keepNext/>
      <w:spacing w:after="0" w:line="360" w:lineRule="auto"/>
      <w:jc w:val="both"/>
      <w:outlineLvl w:val="8"/>
    </w:pPr>
    <w:rPr>
      <w:rFonts w:ascii="Arial" w:eastAsia="Times New Roman"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2A36"/>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4A2A36"/>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4A2A36"/>
    <w:rPr>
      <w:rFonts w:ascii="Arial" w:eastAsia="Times New Roman" w:hAnsi="Arial" w:cs="Times New Roman"/>
      <w:b/>
      <w:sz w:val="36"/>
      <w:szCs w:val="20"/>
      <w:lang w:eastAsia="es-ES"/>
    </w:rPr>
  </w:style>
  <w:style w:type="character" w:customStyle="1" w:styleId="Ttulo4Car">
    <w:name w:val="Título 4 Car"/>
    <w:basedOn w:val="Fuentedeprrafopredeter"/>
    <w:link w:val="Ttulo4"/>
    <w:uiPriority w:val="9"/>
    <w:rsid w:val="004A2A36"/>
    <w:rPr>
      <w:rFonts w:ascii="Arial" w:eastAsia="Times New Roman" w:hAnsi="Arial" w:cs="Times New Roman"/>
      <w:b/>
      <w:sz w:val="36"/>
      <w:szCs w:val="20"/>
      <w:lang w:eastAsia="es-ES"/>
    </w:rPr>
  </w:style>
  <w:style w:type="character" w:customStyle="1" w:styleId="Ttulo5Car">
    <w:name w:val="Título 5 Car"/>
    <w:basedOn w:val="Fuentedeprrafopredeter"/>
    <w:link w:val="Ttulo5"/>
    <w:uiPriority w:val="9"/>
    <w:rsid w:val="004A2A36"/>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4A2A36"/>
    <w:rPr>
      <w:rFonts w:ascii="Arial" w:eastAsia="Times New Roman" w:hAnsi="Arial" w:cs="Times New Roman"/>
      <w:b/>
      <w:sz w:val="36"/>
      <w:szCs w:val="20"/>
      <w:lang w:eastAsia="es-ES"/>
    </w:rPr>
  </w:style>
  <w:style w:type="character" w:customStyle="1" w:styleId="Ttulo7Car">
    <w:name w:val="Título 7 Car"/>
    <w:basedOn w:val="Fuentedeprrafopredeter"/>
    <w:link w:val="Ttulo7"/>
    <w:uiPriority w:val="9"/>
    <w:rsid w:val="004A2A36"/>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4A2A36"/>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4A2A36"/>
    <w:rPr>
      <w:rFonts w:ascii="Arial" w:eastAsia="Times New Roman" w:hAnsi="Arial" w:cs="Times New Roman"/>
      <w:b/>
      <w:sz w:val="36"/>
      <w:szCs w:val="20"/>
      <w:lang w:eastAsia="es-ES"/>
    </w:rPr>
  </w:style>
  <w:style w:type="paragraph" w:styleId="Revisin">
    <w:name w:val="Revision"/>
    <w:hidden/>
    <w:uiPriority w:val="99"/>
    <w:semiHidden/>
    <w:rsid w:val="004A2A36"/>
    <w:pPr>
      <w:spacing w:after="0" w:line="240" w:lineRule="auto"/>
    </w:pPr>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2E3D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DD9"/>
  </w:style>
  <w:style w:type="paragraph" w:styleId="Piedepgina">
    <w:name w:val="footer"/>
    <w:basedOn w:val="Normal"/>
    <w:link w:val="PiedepginaCar"/>
    <w:uiPriority w:val="99"/>
    <w:unhideWhenUsed/>
    <w:rsid w:val="002E3D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29579</Words>
  <Characters>162690</Characters>
  <Application>Microsoft Office Word</Application>
  <DocSecurity>0</DocSecurity>
  <Lines>1355</Lines>
  <Paragraphs>383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5</cp:revision>
  <cp:lastPrinted>2020-05-01T16:11:00Z</cp:lastPrinted>
  <dcterms:created xsi:type="dcterms:W3CDTF">2020-07-23T15:03:00Z</dcterms:created>
  <dcterms:modified xsi:type="dcterms:W3CDTF">2020-10-11T19:11:00Z</dcterms:modified>
</cp:coreProperties>
</file>