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7FFDB" w14:textId="77777777" w:rsidR="00E83DD5" w:rsidRDefault="00E83DD5" w:rsidP="00E83DD5">
      <w:pPr>
        <w:rPr>
          <w:rFonts w:ascii="Arial Narrow" w:hAnsi="Arial Narrow"/>
          <w:color w:val="000000"/>
          <w:sz w:val="26"/>
          <w:szCs w:val="26"/>
        </w:rPr>
      </w:pPr>
    </w:p>
    <w:p w14:paraId="3EDABEA0" w14:textId="77777777" w:rsidR="00E83DD5" w:rsidRDefault="00E83DD5" w:rsidP="00E83DD5">
      <w:pPr>
        <w:rPr>
          <w:rFonts w:ascii="Arial Narrow" w:hAnsi="Arial Narrow"/>
          <w:color w:val="000000"/>
          <w:sz w:val="26"/>
          <w:szCs w:val="26"/>
        </w:rPr>
      </w:pPr>
    </w:p>
    <w:p w14:paraId="1F03A3A9" w14:textId="614F6B78" w:rsidR="00E83DD5" w:rsidRPr="00E83DD5" w:rsidRDefault="00E83DD5" w:rsidP="00E83DD5">
      <w:pPr>
        <w:rPr>
          <w:rFonts w:ascii="Arial Narrow" w:hAnsi="Arial Narrow"/>
          <w:b/>
          <w:color w:val="000000"/>
          <w:sz w:val="26"/>
          <w:szCs w:val="26"/>
        </w:rPr>
      </w:pPr>
      <w:r w:rsidRPr="00E83DD5">
        <w:rPr>
          <w:rFonts w:ascii="Arial Narrow" w:hAnsi="Arial Narrow"/>
          <w:color w:val="000000"/>
          <w:sz w:val="26"/>
          <w:szCs w:val="26"/>
        </w:rPr>
        <w:t xml:space="preserve">Propuesta de Iniciativa con Proyecto de Decreto por la que se reforman y adicionan diversas disposiciones de la </w:t>
      </w:r>
      <w:r w:rsidRPr="00E83DD5">
        <w:rPr>
          <w:rFonts w:ascii="Arial Narrow" w:hAnsi="Arial Narrow"/>
          <w:b/>
          <w:color w:val="000000"/>
          <w:sz w:val="26"/>
          <w:szCs w:val="26"/>
        </w:rPr>
        <w:t>Ley de Protección y Defensa al Usuario de Servicios Financieros.</w:t>
      </w:r>
    </w:p>
    <w:p w14:paraId="4589E95C" w14:textId="77777777" w:rsidR="00E83DD5" w:rsidRDefault="00E83DD5" w:rsidP="00E83DD5">
      <w:pPr>
        <w:rPr>
          <w:rFonts w:ascii="Arial Narrow" w:hAnsi="Arial Narrow"/>
          <w:color w:val="000000"/>
          <w:sz w:val="26"/>
          <w:szCs w:val="26"/>
        </w:rPr>
      </w:pPr>
    </w:p>
    <w:p w14:paraId="5CC39812" w14:textId="51743CF7" w:rsidR="00E83DD5" w:rsidRPr="00E83DD5" w:rsidRDefault="00E83DD5" w:rsidP="00E83DD5">
      <w:pPr>
        <w:numPr>
          <w:ilvl w:val="0"/>
          <w:numId w:val="6"/>
        </w:numPr>
        <w:ind w:left="714" w:hanging="357"/>
        <w:contextualSpacing/>
        <w:rPr>
          <w:rFonts w:ascii="Arial Narrow" w:hAnsi="Arial Narrow"/>
          <w:b/>
          <w:color w:val="000000"/>
          <w:sz w:val="26"/>
          <w:szCs w:val="26"/>
        </w:rPr>
      </w:pPr>
      <w:r w:rsidRPr="00E83DD5">
        <w:rPr>
          <w:rFonts w:ascii="Arial Narrow" w:hAnsi="Arial Narrow"/>
          <w:b/>
          <w:color w:val="000000"/>
          <w:sz w:val="26"/>
          <w:szCs w:val="26"/>
        </w:rPr>
        <w:t xml:space="preserve">Con el objeto de otorgar la facultad a la CONDUSEF de requerir a las instituciones financieras, que tomen medidas adecuadas para establecer mayores controles de seguridad tratándose de transacciones en línea y con tarjetas de crédito y/o débito; además </w:t>
      </w:r>
      <w:proofErr w:type="spellStart"/>
      <w:r w:rsidRPr="00E83DD5">
        <w:rPr>
          <w:rFonts w:ascii="Arial Narrow" w:hAnsi="Arial Narrow"/>
          <w:b/>
          <w:color w:val="000000"/>
          <w:sz w:val="26"/>
          <w:szCs w:val="26"/>
        </w:rPr>
        <w:t>eficientar</w:t>
      </w:r>
      <w:proofErr w:type="spellEnd"/>
      <w:r w:rsidRPr="00E83DD5">
        <w:rPr>
          <w:rFonts w:ascii="Arial Narrow" w:hAnsi="Arial Narrow"/>
          <w:b/>
          <w:color w:val="000000"/>
          <w:sz w:val="26"/>
          <w:szCs w:val="26"/>
        </w:rPr>
        <w:t xml:space="preserve"> los procedimientos que se tramitan ante la CONDUSEF, que inician con las reclamaciones de los usuarios de servicios financieros y garantizar que se les brinde una asesoría y defensoría legal de calidad, rápida, gratuita y oportuna a los usuarios.</w:t>
      </w:r>
    </w:p>
    <w:p w14:paraId="302A6975" w14:textId="77777777" w:rsidR="00E83DD5" w:rsidRPr="00E83DD5" w:rsidRDefault="00E83DD5" w:rsidP="00E83DD5">
      <w:pPr>
        <w:rPr>
          <w:rFonts w:ascii="Arial Narrow" w:hAnsi="Arial Narrow"/>
          <w:color w:val="000000"/>
          <w:sz w:val="26"/>
          <w:szCs w:val="26"/>
        </w:rPr>
      </w:pPr>
    </w:p>
    <w:p w14:paraId="6E9401C0" w14:textId="4AC1D9D4" w:rsidR="00E83DD5" w:rsidRPr="00F0604E" w:rsidRDefault="00E83DD5" w:rsidP="00E83DD5">
      <w:pPr>
        <w:rPr>
          <w:rFonts w:ascii="Arial Narrow" w:hAnsi="Arial Narrow"/>
          <w:color w:val="000000"/>
          <w:sz w:val="26"/>
          <w:szCs w:val="26"/>
          <w:lang w:val="es-ES"/>
        </w:rPr>
      </w:pPr>
      <w:r w:rsidRPr="00F0604E">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F0604E">
        <w:rPr>
          <w:rFonts w:ascii="Arial Narrow" w:hAnsi="Arial Narrow"/>
          <w:b/>
          <w:color w:val="000000"/>
          <w:sz w:val="26"/>
          <w:szCs w:val="26"/>
        </w:rPr>
        <w:t>Diputad</w:t>
      </w:r>
      <w:r>
        <w:rPr>
          <w:rFonts w:ascii="Arial Narrow" w:hAnsi="Arial Narrow"/>
          <w:b/>
          <w:color w:val="000000"/>
          <w:sz w:val="26"/>
          <w:szCs w:val="26"/>
        </w:rPr>
        <w:t xml:space="preserve">o </w:t>
      </w:r>
      <w:r w:rsidRPr="00E83DD5">
        <w:rPr>
          <w:rFonts w:ascii="Arial Narrow" w:hAnsi="Arial Narrow"/>
          <w:b/>
          <w:color w:val="000000"/>
          <w:sz w:val="26"/>
          <w:szCs w:val="26"/>
        </w:rPr>
        <w:t>Jaime Bueno Zertuche</w:t>
      </w:r>
      <w:r w:rsidRPr="00F0604E">
        <w:rPr>
          <w:rFonts w:ascii="Arial Narrow" w:hAnsi="Arial Narrow"/>
          <w:color w:val="000000"/>
          <w:sz w:val="26"/>
          <w:szCs w:val="26"/>
        </w:rPr>
        <w:t>,</w:t>
      </w:r>
      <w:r w:rsidRPr="00F0604E">
        <w:rPr>
          <w:rFonts w:ascii="Arial Narrow" w:hAnsi="Arial Narrow"/>
          <w:b/>
          <w:color w:val="000000"/>
          <w:sz w:val="26"/>
          <w:szCs w:val="26"/>
        </w:rPr>
        <w:t xml:space="preserve"> </w:t>
      </w:r>
      <w:r w:rsidRPr="00F0604E">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3F140309" w14:textId="77777777" w:rsidR="00E83DD5" w:rsidRPr="00F0604E" w:rsidRDefault="00E83DD5" w:rsidP="00E83DD5">
      <w:pPr>
        <w:rPr>
          <w:rFonts w:ascii="Arial Narrow" w:hAnsi="Arial Narrow"/>
          <w:color w:val="000000"/>
          <w:sz w:val="26"/>
          <w:szCs w:val="26"/>
        </w:rPr>
      </w:pPr>
    </w:p>
    <w:p w14:paraId="7DC5337A" w14:textId="77777777" w:rsidR="00E83DD5" w:rsidRPr="00F0604E" w:rsidRDefault="00E83DD5" w:rsidP="00E83DD5">
      <w:pPr>
        <w:rPr>
          <w:rFonts w:ascii="Arial Narrow" w:hAnsi="Arial Narrow"/>
          <w:b/>
          <w:color w:val="000000"/>
          <w:sz w:val="26"/>
          <w:szCs w:val="26"/>
        </w:rPr>
      </w:pPr>
      <w:r w:rsidRPr="00F0604E">
        <w:rPr>
          <w:rFonts w:ascii="Arial Narrow" w:hAnsi="Arial Narrow"/>
          <w:color w:val="000000"/>
          <w:sz w:val="26"/>
          <w:szCs w:val="26"/>
        </w:rPr>
        <w:t xml:space="preserve">Fecha de Lectura de la Iniciativa: </w:t>
      </w:r>
      <w:r>
        <w:rPr>
          <w:rFonts w:ascii="Arial Narrow" w:hAnsi="Arial Narrow"/>
          <w:b/>
          <w:color w:val="000000"/>
          <w:sz w:val="26"/>
          <w:szCs w:val="26"/>
        </w:rPr>
        <w:t>01</w:t>
      </w:r>
      <w:r w:rsidRPr="00F0604E">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Pr>
          <w:rFonts w:ascii="Arial Narrow" w:hAnsi="Arial Narrow"/>
          <w:b/>
          <w:color w:val="000000"/>
          <w:sz w:val="26"/>
          <w:szCs w:val="26"/>
        </w:rPr>
        <w:t xml:space="preserve"> </w:t>
      </w:r>
      <w:r w:rsidRPr="00F0604E">
        <w:rPr>
          <w:rFonts w:ascii="Arial Narrow" w:hAnsi="Arial Narrow"/>
          <w:b/>
          <w:color w:val="000000"/>
          <w:sz w:val="26"/>
          <w:szCs w:val="26"/>
        </w:rPr>
        <w:t>de 2020.</w:t>
      </w:r>
    </w:p>
    <w:p w14:paraId="1154CCE7" w14:textId="77777777" w:rsidR="00E83DD5" w:rsidRPr="00F0604E" w:rsidRDefault="00E83DD5" w:rsidP="00E83DD5">
      <w:pPr>
        <w:rPr>
          <w:rFonts w:ascii="Arial Narrow" w:hAnsi="Arial Narrow"/>
          <w:sz w:val="26"/>
          <w:szCs w:val="26"/>
        </w:rPr>
      </w:pPr>
    </w:p>
    <w:p w14:paraId="7D457DE0" w14:textId="77777777" w:rsidR="00E83DD5" w:rsidRPr="007C7AE6" w:rsidRDefault="00E83DD5" w:rsidP="00E83DD5">
      <w:pPr>
        <w:rPr>
          <w:rFonts w:ascii="Arial Narrow" w:hAnsi="Arial Narrow"/>
          <w:b/>
          <w:color w:val="000000"/>
          <w:sz w:val="26"/>
          <w:szCs w:val="26"/>
          <w:lang w:val="es-ES_tradnl"/>
        </w:rPr>
      </w:pPr>
      <w:r w:rsidRPr="00F0604E">
        <w:rPr>
          <w:rFonts w:ascii="Arial Narrow" w:hAnsi="Arial Narrow"/>
          <w:color w:val="000000"/>
          <w:sz w:val="26"/>
          <w:szCs w:val="26"/>
        </w:rPr>
        <w:t xml:space="preserve">Turnada a la </w:t>
      </w:r>
      <w:r w:rsidRPr="007C7AE6">
        <w:rPr>
          <w:rFonts w:ascii="Arial Narrow" w:hAnsi="Arial Narrow"/>
          <w:b/>
          <w:color w:val="000000"/>
          <w:sz w:val="26"/>
          <w:szCs w:val="26"/>
          <w:lang w:val="es-ES_tradnl"/>
        </w:rPr>
        <w:t>Comisión de Gobernación, Puntos Constitucionales y Justicia</w:t>
      </w:r>
      <w:r>
        <w:rPr>
          <w:rFonts w:ascii="Arial Narrow" w:hAnsi="Arial Narrow"/>
          <w:b/>
          <w:color w:val="000000"/>
          <w:sz w:val="26"/>
          <w:szCs w:val="26"/>
        </w:rPr>
        <w:t>.</w:t>
      </w:r>
    </w:p>
    <w:p w14:paraId="6DFAF0E9" w14:textId="77777777" w:rsidR="00E83DD5" w:rsidRPr="00F0604E" w:rsidRDefault="00E83DD5" w:rsidP="00E83DD5">
      <w:pPr>
        <w:rPr>
          <w:rFonts w:ascii="Arial Narrow" w:hAnsi="Arial Narrow"/>
          <w:b/>
          <w:color w:val="000000"/>
          <w:sz w:val="26"/>
          <w:szCs w:val="26"/>
        </w:rPr>
      </w:pPr>
    </w:p>
    <w:p w14:paraId="0FC844B5" w14:textId="77777777" w:rsidR="00076A99" w:rsidRPr="008734F4" w:rsidRDefault="00076A99" w:rsidP="00076A99">
      <w:pPr>
        <w:rPr>
          <w:rFonts w:ascii="Arial Narrow" w:eastAsia="Arial" w:hAnsi="Arial Narrow" w:cs="Arial"/>
          <w:b/>
          <w:color w:val="000000"/>
          <w:sz w:val="26"/>
          <w:szCs w:val="26"/>
        </w:rPr>
      </w:pPr>
      <w:r w:rsidRPr="008734F4">
        <w:rPr>
          <w:rFonts w:ascii="Arial Narrow" w:eastAsia="Arial" w:hAnsi="Arial Narrow" w:cs="Arial"/>
          <w:b/>
          <w:color w:val="000000"/>
          <w:sz w:val="26"/>
          <w:szCs w:val="26"/>
        </w:rPr>
        <w:t xml:space="preserve">Lectura del </w:t>
      </w:r>
      <w:r>
        <w:rPr>
          <w:rFonts w:ascii="Arial Narrow" w:eastAsia="Arial" w:hAnsi="Arial Narrow" w:cs="Arial"/>
          <w:b/>
          <w:color w:val="000000"/>
          <w:sz w:val="26"/>
          <w:szCs w:val="26"/>
        </w:rPr>
        <w:t>Acuerdo</w:t>
      </w:r>
      <w:r w:rsidRPr="008734F4">
        <w:rPr>
          <w:rFonts w:ascii="Arial Narrow" w:eastAsia="Arial" w:hAnsi="Arial Narrow" w:cs="Arial"/>
          <w:b/>
          <w:color w:val="000000"/>
          <w:sz w:val="26"/>
          <w:szCs w:val="26"/>
        </w:rPr>
        <w:t xml:space="preserve">: 15 de </w:t>
      </w:r>
      <w:proofErr w:type="gramStart"/>
      <w:r w:rsidRPr="008734F4">
        <w:rPr>
          <w:rFonts w:ascii="Arial Narrow" w:eastAsia="Arial" w:hAnsi="Arial Narrow" w:cs="Arial"/>
          <w:b/>
          <w:color w:val="000000"/>
          <w:sz w:val="26"/>
          <w:szCs w:val="26"/>
        </w:rPr>
        <w:t>Octubre</w:t>
      </w:r>
      <w:proofErr w:type="gramEnd"/>
      <w:r w:rsidRPr="008734F4">
        <w:rPr>
          <w:rFonts w:ascii="Arial Narrow" w:eastAsia="Arial" w:hAnsi="Arial Narrow" w:cs="Arial"/>
          <w:b/>
          <w:color w:val="000000"/>
          <w:sz w:val="26"/>
          <w:szCs w:val="26"/>
        </w:rPr>
        <w:t xml:space="preserve"> de 2020.</w:t>
      </w:r>
    </w:p>
    <w:p w14:paraId="05CA49F6" w14:textId="77777777" w:rsidR="00E83DD5" w:rsidRPr="00F0604E" w:rsidRDefault="00E83DD5" w:rsidP="00E83DD5">
      <w:pPr>
        <w:rPr>
          <w:rFonts w:eastAsia="Arial" w:cs="Arial"/>
          <w:b/>
          <w:bCs/>
          <w:sz w:val="24"/>
          <w:szCs w:val="24"/>
        </w:rPr>
      </w:pPr>
      <w:bookmarkStart w:id="0" w:name="_GoBack"/>
      <w:bookmarkEnd w:id="0"/>
    </w:p>
    <w:p w14:paraId="723ADEE4" w14:textId="77777777" w:rsidR="00E83DD5" w:rsidRDefault="00E83DD5" w:rsidP="005733C6">
      <w:pPr>
        <w:rPr>
          <w:rFonts w:cs="Arial"/>
          <w:b/>
          <w:sz w:val="28"/>
          <w:szCs w:val="28"/>
        </w:rPr>
      </w:pPr>
    </w:p>
    <w:p w14:paraId="419489F7" w14:textId="77777777" w:rsidR="00E83DD5" w:rsidRDefault="00E83DD5" w:rsidP="005733C6">
      <w:pPr>
        <w:rPr>
          <w:rFonts w:cs="Arial"/>
          <w:b/>
          <w:sz w:val="28"/>
          <w:szCs w:val="28"/>
        </w:rPr>
      </w:pPr>
    </w:p>
    <w:p w14:paraId="42EC1487" w14:textId="77777777" w:rsidR="00E83DD5" w:rsidRDefault="00E83DD5">
      <w:pPr>
        <w:spacing w:after="160" w:line="259" w:lineRule="auto"/>
        <w:jc w:val="left"/>
        <w:rPr>
          <w:rFonts w:cs="Arial"/>
          <w:b/>
          <w:sz w:val="28"/>
          <w:szCs w:val="28"/>
        </w:rPr>
      </w:pPr>
      <w:r>
        <w:rPr>
          <w:rFonts w:cs="Arial"/>
          <w:b/>
          <w:sz w:val="28"/>
          <w:szCs w:val="28"/>
        </w:rPr>
        <w:br w:type="page"/>
      </w:r>
    </w:p>
    <w:p w14:paraId="48CEFD7F" w14:textId="7A7DB094" w:rsidR="00654520" w:rsidRDefault="005733C6" w:rsidP="005733C6">
      <w:pPr>
        <w:rPr>
          <w:rFonts w:cs="Arial"/>
          <w:b/>
          <w:sz w:val="28"/>
          <w:szCs w:val="28"/>
        </w:rPr>
      </w:pPr>
      <w:r w:rsidRPr="005733C6">
        <w:rPr>
          <w:rFonts w:cs="Arial"/>
          <w:b/>
          <w:sz w:val="28"/>
          <w:szCs w:val="28"/>
        </w:rPr>
        <w:lastRenderedPageBreak/>
        <w:t xml:space="preserve">PROPUESTA DE </w:t>
      </w:r>
      <w:r w:rsidR="006E5B0C" w:rsidRPr="005733C6">
        <w:rPr>
          <w:rFonts w:cs="Arial"/>
          <w:b/>
          <w:sz w:val="28"/>
          <w:szCs w:val="28"/>
        </w:rPr>
        <w:t xml:space="preserve">INICIATIVA CON PROYECTO DE DECRETO POR LA QUE SE REFORMAN </w:t>
      </w:r>
      <w:r w:rsidR="006E5B0C">
        <w:rPr>
          <w:rFonts w:cs="Arial"/>
          <w:b/>
          <w:sz w:val="28"/>
          <w:szCs w:val="28"/>
        </w:rPr>
        <w:t xml:space="preserve">Y ADICIONAN </w:t>
      </w:r>
      <w:r w:rsidR="006E5B0C" w:rsidRPr="005733C6">
        <w:rPr>
          <w:rFonts w:cs="Arial"/>
          <w:b/>
          <w:sz w:val="28"/>
          <w:szCs w:val="28"/>
        </w:rPr>
        <w:t xml:space="preserve">DIVERSAS DISPOSICIONES DE LA LEY DE PROTECCIÓN Y DEFENSA AL USUARIO DE SERVICIOS FINANCIEROS, </w:t>
      </w:r>
      <w:r w:rsidR="006E5B0C" w:rsidRPr="005733C6">
        <w:rPr>
          <w:rFonts w:eastAsia="Arial" w:cs="Arial"/>
          <w:b/>
          <w:bCs/>
          <w:sz w:val="28"/>
          <w:szCs w:val="28"/>
        </w:rPr>
        <w:t xml:space="preserve">QUE PRESENTAN LAS DIPUTADAS Y DIPUTADOS INTEGRANTES DEL GRUPO PARLAMENTARIO “GRAL. ANDRÉS </w:t>
      </w:r>
      <w:r w:rsidRPr="005733C6">
        <w:rPr>
          <w:rFonts w:eastAsia="Arial" w:cs="Arial"/>
          <w:b/>
          <w:bCs/>
          <w:sz w:val="28"/>
          <w:szCs w:val="28"/>
        </w:rPr>
        <w:t>S. VIESCA” DEL PARTIDO REVOLUCIONARIO INSTITUCIONAL, POR CONDUCTO DEL DIPUTADO JAIME BUENO ZERTUCHE</w:t>
      </w:r>
      <w:r>
        <w:rPr>
          <w:rFonts w:eastAsia="Arial" w:cs="Arial"/>
          <w:b/>
          <w:bCs/>
          <w:sz w:val="28"/>
          <w:szCs w:val="28"/>
        </w:rPr>
        <w:t xml:space="preserve">, </w:t>
      </w:r>
      <w:r w:rsidR="00834F5B" w:rsidRPr="00834F5B">
        <w:rPr>
          <w:rFonts w:eastAsia="Arial" w:cs="Arial"/>
          <w:b/>
          <w:bCs/>
          <w:sz w:val="28"/>
          <w:szCs w:val="28"/>
        </w:rPr>
        <w:t xml:space="preserve">CON EL OBJETO DE </w:t>
      </w:r>
      <w:r w:rsidR="00654520" w:rsidRPr="00834F5B">
        <w:rPr>
          <w:rFonts w:eastAsia="Arial" w:cs="Arial"/>
          <w:b/>
          <w:bCs/>
          <w:sz w:val="28"/>
          <w:szCs w:val="28"/>
        </w:rPr>
        <w:t xml:space="preserve">OTORGAR LA FACULTAD A LA CONDUSEF DE </w:t>
      </w:r>
      <w:r w:rsidR="00654520" w:rsidRPr="00834F5B">
        <w:rPr>
          <w:rFonts w:cs="Arial"/>
          <w:b/>
          <w:sz w:val="28"/>
          <w:szCs w:val="28"/>
        </w:rPr>
        <w:t>REQUERIR A LAS INSTITUCIONES FINANCIERAS QUE TOMEN MEDIDAS ADECUADAS PARA ESTABLECER MAYORES CONTROLES DE SEGURIDAD TRATÁNDOSE DE TRANSACCIONES EN LÍNEA Y CON TARJETAS DE CRÉDITO Y/O DÉBITO</w:t>
      </w:r>
      <w:r w:rsidR="00654520">
        <w:rPr>
          <w:rFonts w:cs="Arial"/>
          <w:b/>
          <w:sz w:val="28"/>
          <w:szCs w:val="28"/>
        </w:rPr>
        <w:t xml:space="preserve">; ADEMAS </w:t>
      </w:r>
      <w:r w:rsidR="00834F5B">
        <w:rPr>
          <w:rFonts w:eastAsia="Arial" w:cs="Arial"/>
          <w:b/>
          <w:bCs/>
          <w:sz w:val="28"/>
          <w:szCs w:val="28"/>
        </w:rPr>
        <w:t>EFICIENTAR LOS PROCEDIMIENTOS QUE SE TRAMITAN ANTE LA CONDUSEF, QUE INICIAN CON LAS RECLAMACIONES DE LOS USUARIOS DE SERVICIOS FINANCIEROS</w:t>
      </w:r>
      <w:r w:rsidR="00654520">
        <w:rPr>
          <w:rFonts w:eastAsia="Arial" w:cs="Arial"/>
          <w:b/>
          <w:bCs/>
          <w:sz w:val="28"/>
          <w:szCs w:val="28"/>
        </w:rPr>
        <w:t xml:space="preserve"> Y GARANTIZAR QUE SE LES BRINDE UNA </w:t>
      </w:r>
      <w:r w:rsidR="00654520" w:rsidRPr="005733C6">
        <w:rPr>
          <w:rFonts w:cs="Arial"/>
          <w:b/>
          <w:sz w:val="28"/>
          <w:szCs w:val="28"/>
        </w:rPr>
        <w:t>ASESORÍA Y DEFENSORÍA LEGAL DE CALIDAD, RÁPIDA, GRATUITA Y OPORTUNA A LOS USUARIOS</w:t>
      </w:r>
      <w:r w:rsidR="00654520">
        <w:rPr>
          <w:rFonts w:cs="Arial"/>
          <w:b/>
          <w:sz w:val="28"/>
          <w:szCs w:val="28"/>
        </w:rPr>
        <w:t>.</w:t>
      </w:r>
    </w:p>
    <w:p w14:paraId="1DFDFB12" w14:textId="3395AC9E" w:rsidR="00654520" w:rsidRDefault="00654520" w:rsidP="005733C6">
      <w:pPr>
        <w:rPr>
          <w:rFonts w:cs="Arial"/>
          <w:b/>
          <w:sz w:val="28"/>
          <w:szCs w:val="28"/>
        </w:rPr>
      </w:pPr>
    </w:p>
    <w:p w14:paraId="61640452" w14:textId="77777777" w:rsidR="005733C6" w:rsidRDefault="005733C6" w:rsidP="005733C6">
      <w:pPr>
        <w:rPr>
          <w:rFonts w:cs="Arial"/>
          <w:b/>
          <w:sz w:val="28"/>
          <w:szCs w:val="28"/>
        </w:rPr>
      </w:pPr>
      <w:r>
        <w:rPr>
          <w:rFonts w:cs="Arial"/>
          <w:b/>
          <w:sz w:val="28"/>
          <w:szCs w:val="28"/>
        </w:rPr>
        <w:t>H. PLENO DEL CONGRESO DEL ESTADO</w:t>
      </w:r>
    </w:p>
    <w:p w14:paraId="4B0B5D95" w14:textId="77777777" w:rsidR="005733C6" w:rsidRDefault="005733C6" w:rsidP="005733C6">
      <w:pPr>
        <w:rPr>
          <w:rFonts w:cs="Arial"/>
          <w:b/>
          <w:sz w:val="28"/>
          <w:szCs w:val="28"/>
        </w:rPr>
      </w:pPr>
      <w:r>
        <w:rPr>
          <w:rFonts w:cs="Arial"/>
          <w:b/>
          <w:sz w:val="28"/>
          <w:szCs w:val="28"/>
        </w:rPr>
        <w:t xml:space="preserve">DE COAHUILA DE ZARAGOZA </w:t>
      </w:r>
    </w:p>
    <w:p w14:paraId="3343EC0A" w14:textId="3BB96161" w:rsidR="005733C6" w:rsidRDefault="005733C6" w:rsidP="005733C6">
      <w:pPr>
        <w:rPr>
          <w:rFonts w:cs="Arial"/>
          <w:b/>
          <w:sz w:val="28"/>
          <w:szCs w:val="28"/>
        </w:rPr>
      </w:pPr>
      <w:r>
        <w:rPr>
          <w:rFonts w:cs="Arial"/>
          <w:b/>
          <w:sz w:val="28"/>
          <w:szCs w:val="28"/>
        </w:rPr>
        <w:t>P R E S E N T E.-</w:t>
      </w:r>
    </w:p>
    <w:p w14:paraId="28C0E5CE" w14:textId="77777777" w:rsidR="005733C6" w:rsidRPr="005733C6" w:rsidRDefault="005733C6" w:rsidP="005733C6">
      <w:pPr>
        <w:rPr>
          <w:rFonts w:cs="Arial"/>
          <w:b/>
          <w:sz w:val="28"/>
          <w:szCs w:val="28"/>
        </w:rPr>
      </w:pPr>
    </w:p>
    <w:p w14:paraId="676D19EF" w14:textId="5E3D37E5" w:rsidR="005733C6" w:rsidRPr="005733C6" w:rsidRDefault="005733C6" w:rsidP="005733C6">
      <w:pPr>
        <w:rPr>
          <w:rFonts w:cs="Arial"/>
          <w:b/>
          <w:sz w:val="28"/>
          <w:szCs w:val="28"/>
        </w:rPr>
      </w:pPr>
      <w:r w:rsidRPr="005733C6">
        <w:rPr>
          <w:rFonts w:cs="Arial"/>
          <w:sz w:val="28"/>
          <w:szCs w:val="28"/>
        </w:rPr>
        <w:t xml:space="preserve">El suscrito Diputado Jaime Bueno Zertuche, conjuntamente con las Diputadas y Diputados integrantes del Grupo Parlamentario “Gral. Andrés S. Viesca”, del Partido Revolucionario Institucional, en el ejercicio de las facultades que nos confieren los artículos 71 fracción III de la Constitución Política de los Estados Unidos Mexicanos; artículo 59 fracción I, 60 y 67 fracción I de la </w:t>
      </w:r>
      <w:r w:rsidRPr="005733C6">
        <w:rPr>
          <w:rFonts w:cs="Arial"/>
          <w:i/>
          <w:sz w:val="28"/>
          <w:szCs w:val="28"/>
        </w:rPr>
        <w:t>Constitución Política del Estado de Coahuila</w:t>
      </w:r>
      <w:r w:rsidRPr="005733C6">
        <w:rPr>
          <w:rFonts w:cs="Arial"/>
          <w:sz w:val="28"/>
          <w:szCs w:val="28"/>
        </w:rPr>
        <w:t xml:space="preserve">, así como 21 fracción IV, 152 fracción I y demás relativos de la </w:t>
      </w:r>
      <w:r w:rsidRPr="005733C6">
        <w:rPr>
          <w:rFonts w:cs="Arial"/>
          <w:i/>
          <w:sz w:val="28"/>
          <w:szCs w:val="28"/>
        </w:rPr>
        <w:t>Ley Orgánica del Congreso del Estado Independiente, Libre y Soberano de Coahuila de Zaragoza</w:t>
      </w:r>
      <w:r w:rsidRPr="005733C6">
        <w:rPr>
          <w:rFonts w:cs="Arial"/>
          <w:sz w:val="28"/>
          <w:szCs w:val="28"/>
        </w:rPr>
        <w:t xml:space="preserve">, nos permitimos presentar a esta </w:t>
      </w:r>
      <w:r>
        <w:rPr>
          <w:rFonts w:cs="Arial"/>
          <w:sz w:val="28"/>
          <w:szCs w:val="28"/>
        </w:rPr>
        <w:t>S</w:t>
      </w:r>
      <w:r w:rsidRPr="005733C6">
        <w:rPr>
          <w:rFonts w:cs="Arial"/>
          <w:sz w:val="28"/>
          <w:szCs w:val="28"/>
        </w:rPr>
        <w:t xml:space="preserve">oberanía la siguiente propuesta de iniciativa con proyecto de decreto por la que se reforman diversas disposiciones de la Ley de Protección y Defensa al </w:t>
      </w:r>
      <w:r w:rsidR="009F36C2">
        <w:rPr>
          <w:rFonts w:cs="Arial"/>
          <w:sz w:val="28"/>
          <w:szCs w:val="28"/>
        </w:rPr>
        <w:t>U</w:t>
      </w:r>
      <w:r w:rsidRPr="005733C6">
        <w:rPr>
          <w:rFonts w:cs="Arial"/>
          <w:sz w:val="28"/>
          <w:szCs w:val="28"/>
        </w:rPr>
        <w:t>suario de Servicios Financieros, al tenor de la siguiente:</w:t>
      </w:r>
    </w:p>
    <w:p w14:paraId="5F88C7D4" w14:textId="77777777" w:rsidR="005733C6" w:rsidRPr="005733C6" w:rsidRDefault="005733C6" w:rsidP="005733C6">
      <w:pPr>
        <w:jc w:val="center"/>
        <w:rPr>
          <w:rFonts w:cs="Arial"/>
          <w:sz w:val="28"/>
          <w:szCs w:val="28"/>
        </w:rPr>
      </w:pPr>
    </w:p>
    <w:p w14:paraId="1D670056" w14:textId="51D999A2" w:rsidR="005733C6" w:rsidRDefault="005733C6" w:rsidP="005733C6">
      <w:pPr>
        <w:jc w:val="center"/>
        <w:rPr>
          <w:rFonts w:cs="Arial"/>
          <w:b/>
          <w:bCs/>
          <w:sz w:val="28"/>
          <w:szCs w:val="28"/>
        </w:rPr>
      </w:pPr>
      <w:r w:rsidRPr="005733C6">
        <w:rPr>
          <w:rFonts w:cs="Arial"/>
          <w:b/>
          <w:bCs/>
          <w:sz w:val="28"/>
          <w:szCs w:val="28"/>
        </w:rPr>
        <w:t>EXPOSICIÓN DE MOTIVOS</w:t>
      </w:r>
    </w:p>
    <w:p w14:paraId="23E7BC10" w14:textId="77777777" w:rsidR="005733C6" w:rsidRPr="005733C6" w:rsidRDefault="005733C6" w:rsidP="005733C6">
      <w:pPr>
        <w:jc w:val="center"/>
        <w:rPr>
          <w:rFonts w:cs="Arial"/>
          <w:b/>
          <w:bCs/>
          <w:sz w:val="28"/>
          <w:szCs w:val="28"/>
        </w:rPr>
      </w:pPr>
    </w:p>
    <w:p w14:paraId="1384A170" w14:textId="596A44D2" w:rsidR="005733C6" w:rsidRDefault="00654520" w:rsidP="005733C6">
      <w:pPr>
        <w:ind w:right="50"/>
        <w:rPr>
          <w:rFonts w:cs="Arial"/>
          <w:sz w:val="28"/>
          <w:szCs w:val="28"/>
        </w:rPr>
      </w:pPr>
      <w:r w:rsidRPr="005733C6">
        <w:rPr>
          <w:rFonts w:cs="Arial"/>
          <w:sz w:val="28"/>
          <w:szCs w:val="28"/>
        </w:rPr>
        <w:lastRenderedPageBreak/>
        <w:t>Las</w:t>
      </w:r>
      <w:r>
        <w:rPr>
          <w:rFonts w:cs="Arial"/>
          <w:sz w:val="28"/>
          <w:szCs w:val="28"/>
        </w:rPr>
        <w:t xml:space="preserve"> </w:t>
      </w:r>
      <w:r w:rsidRPr="005733C6">
        <w:rPr>
          <w:rFonts w:cs="Arial"/>
          <w:sz w:val="28"/>
          <w:szCs w:val="28"/>
        </w:rPr>
        <w:t xml:space="preserve">estafas y engaños </w:t>
      </w:r>
      <w:r>
        <w:rPr>
          <w:rFonts w:cs="Arial"/>
          <w:sz w:val="28"/>
          <w:szCs w:val="28"/>
        </w:rPr>
        <w:t>se han incrementado du</w:t>
      </w:r>
      <w:r w:rsidR="005733C6" w:rsidRPr="005733C6">
        <w:rPr>
          <w:rFonts w:cs="Arial"/>
          <w:sz w:val="28"/>
          <w:szCs w:val="28"/>
        </w:rPr>
        <w:t>rante esta pandemia provocada por el COVID-19,</w:t>
      </w:r>
      <w:r>
        <w:rPr>
          <w:rFonts w:cs="Arial"/>
          <w:sz w:val="28"/>
          <w:szCs w:val="28"/>
        </w:rPr>
        <w:t xml:space="preserve"> pues aprovechándose de la vulnerabilidad en la que se encuentran las personas y </w:t>
      </w:r>
      <w:r w:rsidR="004A0942" w:rsidRPr="005733C6">
        <w:rPr>
          <w:rFonts w:cs="Arial"/>
          <w:sz w:val="28"/>
          <w:szCs w:val="28"/>
        </w:rPr>
        <w:t>del confinamiento decretado por las autoridades sanitarias,</w:t>
      </w:r>
      <w:r w:rsidR="004A0942">
        <w:rPr>
          <w:rFonts w:cs="Arial"/>
          <w:sz w:val="28"/>
          <w:szCs w:val="28"/>
        </w:rPr>
        <w:t xml:space="preserve"> </w:t>
      </w:r>
      <w:r w:rsidR="005733C6" w:rsidRPr="005733C6">
        <w:rPr>
          <w:rFonts w:cs="Arial"/>
          <w:sz w:val="28"/>
          <w:szCs w:val="28"/>
        </w:rPr>
        <w:t xml:space="preserve">delincuentes o hackers, mediante engaños o amenazas, </w:t>
      </w:r>
      <w:r w:rsidR="004A0942">
        <w:rPr>
          <w:rFonts w:cs="Arial"/>
          <w:sz w:val="28"/>
          <w:szCs w:val="28"/>
        </w:rPr>
        <w:t xml:space="preserve">obtienen </w:t>
      </w:r>
      <w:r w:rsidR="005733C6" w:rsidRPr="005733C6">
        <w:rPr>
          <w:rFonts w:cs="Arial"/>
          <w:sz w:val="28"/>
          <w:szCs w:val="28"/>
        </w:rPr>
        <w:t xml:space="preserve">información personal, como datos de identificación, domicilio, número de cuentas bancarias, el acceso a aplicaciones móviles bancarias, </w:t>
      </w:r>
      <w:proofErr w:type="spellStart"/>
      <w:r w:rsidR="005733C6" w:rsidRPr="005733C6">
        <w:rPr>
          <w:rFonts w:cs="Arial"/>
          <w:sz w:val="28"/>
          <w:szCs w:val="28"/>
        </w:rPr>
        <w:t>etc</w:t>
      </w:r>
      <w:proofErr w:type="spellEnd"/>
      <w:r w:rsidR="005733C6" w:rsidRPr="005733C6">
        <w:rPr>
          <w:rFonts w:cs="Arial"/>
          <w:sz w:val="28"/>
          <w:szCs w:val="28"/>
        </w:rPr>
        <w:t>, para luego hacer un uso indebido y obtener beneficios de manera ilícita.</w:t>
      </w:r>
    </w:p>
    <w:p w14:paraId="39560A8E" w14:textId="77777777" w:rsidR="005733C6" w:rsidRPr="005733C6" w:rsidRDefault="005733C6" w:rsidP="005733C6">
      <w:pPr>
        <w:ind w:right="50"/>
        <w:rPr>
          <w:rFonts w:cs="Arial"/>
          <w:sz w:val="28"/>
          <w:szCs w:val="28"/>
        </w:rPr>
      </w:pPr>
    </w:p>
    <w:p w14:paraId="441A2F37" w14:textId="77777777" w:rsidR="004A0942" w:rsidRDefault="005733C6" w:rsidP="005733C6">
      <w:pPr>
        <w:ind w:right="50"/>
        <w:rPr>
          <w:rFonts w:cs="Arial"/>
          <w:sz w:val="28"/>
          <w:szCs w:val="28"/>
        </w:rPr>
      </w:pPr>
      <w:r w:rsidRPr="005733C6">
        <w:rPr>
          <w:rFonts w:cs="Arial"/>
          <w:sz w:val="28"/>
          <w:szCs w:val="28"/>
        </w:rPr>
        <w:t>El modus operandi de estos delincuentes, es a través de llamadas telefónicas, o mensajes de texto, correo electrónico o mediante redes sociales, en la que se hacen pasar por instituciones bancarias, asociaciones civiles, empresas o comercios, para obtener información que luego utilizan para cometer fraudes o estafas.</w:t>
      </w:r>
      <w:r w:rsidR="004A0942">
        <w:rPr>
          <w:rFonts w:cs="Arial"/>
          <w:sz w:val="28"/>
          <w:szCs w:val="28"/>
        </w:rPr>
        <w:t xml:space="preserve"> </w:t>
      </w:r>
      <w:r w:rsidRPr="005733C6">
        <w:rPr>
          <w:rFonts w:cs="Arial"/>
          <w:sz w:val="28"/>
          <w:szCs w:val="28"/>
        </w:rPr>
        <w:t xml:space="preserve">Para engañar a la población, hacen promesas falsas </w:t>
      </w:r>
      <w:r w:rsidR="004A0942">
        <w:rPr>
          <w:rFonts w:cs="Arial"/>
          <w:sz w:val="28"/>
          <w:szCs w:val="28"/>
        </w:rPr>
        <w:t>de</w:t>
      </w:r>
      <w:r w:rsidRPr="005733C6">
        <w:rPr>
          <w:rFonts w:cs="Arial"/>
          <w:sz w:val="28"/>
          <w:szCs w:val="28"/>
        </w:rPr>
        <w:t xml:space="preserve"> compra o venta de artículos,</w:t>
      </w:r>
      <w:r w:rsidR="004A0942">
        <w:rPr>
          <w:rFonts w:cs="Arial"/>
          <w:sz w:val="28"/>
          <w:szCs w:val="28"/>
        </w:rPr>
        <w:t xml:space="preserve"> en portales de internet o redes sociales;</w:t>
      </w:r>
      <w:r w:rsidRPr="005733C6">
        <w:rPr>
          <w:rFonts w:cs="Arial"/>
          <w:sz w:val="28"/>
          <w:szCs w:val="28"/>
        </w:rPr>
        <w:t xml:space="preserve"> </w:t>
      </w:r>
      <w:r w:rsidR="004A0942">
        <w:rPr>
          <w:rFonts w:cs="Arial"/>
          <w:sz w:val="28"/>
          <w:szCs w:val="28"/>
        </w:rPr>
        <w:t xml:space="preserve">en esta pandemia </w:t>
      </w:r>
      <w:r w:rsidR="004A0942" w:rsidRPr="005733C6">
        <w:rPr>
          <w:rFonts w:cs="Arial"/>
          <w:sz w:val="28"/>
          <w:szCs w:val="28"/>
        </w:rPr>
        <w:t>aprovechándose de la necesidad</w:t>
      </w:r>
      <w:r w:rsidR="004A0942" w:rsidRPr="004A0942">
        <w:rPr>
          <w:rFonts w:cs="Arial"/>
          <w:sz w:val="28"/>
          <w:szCs w:val="28"/>
        </w:rPr>
        <w:t xml:space="preserve"> </w:t>
      </w:r>
      <w:r w:rsidR="004A0942" w:rsidRPr="005733C6">
        <w:rPr>
          <w:rFonts w:cs="Arial"/>
          <w:sz w:val="28"/>
          <w:szCs w:val="28"/>
        </w:rPr>
        <w:t>que impera</w:t>
      </w:r>
      <w:r w:rsidR="004A0942">
        <w:rPr>
          <w:rFonts w:cs="Arial"/>
          <w:sz w:val="28"/>
          <w:szCs w:val="28"/>
        </w:rPr>
        <w:t xml:space="preserve">, surgieron muchas </w:t>
      </w:r>
      <w:r w:rsidRPr="005733C6">
        <w:rPr>
          <w:rFonts w:cs="Arial"/>
          <w:sz w:val="28"/>
          <w:szCs w:val="28"/>
        </w:rPr>
        <w:t>estafas en las que les ofrec</w:t>
      </w:r>
      <w:r w:rsidR="004A0942">
        <w:rPr>
          <w:rFonts w:cs="Arial"/>
          <w:sz w:val="28"/>
          <w:szCs w:val="28"/>
        </w:rPr>
        <w:t>ían</w:t>
      </w:r>
      <w:r w:rsidRPr="005733C6">
        <w:rPr>
          <w:rFonts w:cs="Arial"/>
          <w:sz w:val="28"/>
          <w:szCs w:val="28"/>
        </w:rPr>
        <w:t xml:space="preserve"> medicamentos, mascarillas, oxigeno, gel </w:t>
      </w:r>
      <w:proofErr w:type="spellStart"/>
      <w:r w:rsidRPr="005733C6">
        <w:rPr>
          <w:rFonts w:cs="Arial"/>
          <w:sz w:val="28"/>
          <w:szCs w:val="28"/>
        </w:rPr>
        <w:t>antibacterial</w:t>
      </w:r>
      <w:proofErr w:type="spellEnd"/>
      <w:r w:rsidRPr="005733C6">
        <w:rPr>
          <w:rFonts w:cs="Arial"/>
          <w:sz w:val="28"/>
          <w:szCs w:val="28"/>
        </w:rPr>
        <w:t xml:space="preserve">, cubre bocas, </w:t>
      </w:r>
      <w:proofErr w:type="spellStart"/>
      <w:r w:rsidRPr="005733C6">
        <w:rPr>
          <w:rFonts w:cs="Arial"/>
          <w:sz w:val="28"/>
          <w:szCs w:val="28"/>
        </w:rPr>
        <w:t>sanitizantes</w:t>
      </w:r>
      <w:proofErr w:type="spellEnd"/>
      <w:r w:rsidRPr="005733C6">
        <w:rPr>
          <w:rFonts w:cs="Arial"/>
          <w:sz w:val="28"/>
          <w:szCs w:val="28"/>
        </w:rPr>
        <w:t xml:space="preserve">, desinfectantes, pruebas de </w:t>
      </w:r>
      <w:proofErr w:type="spellStart"/>
      <w:r w:rsidRPr="005733C6">
        <w:rPr>
          <w:rFonts w:cs="Arial"/>
          <w:sz w:val="28"/>
          <w:szCs w:val="28"/>
        </w:rPr>
        <w:t>covid</w:t>
      </w:r>
      <w:proofErr w:type="spellEnd"/>
      <w:r w:rsidRPr="005733C6">
        <w:rPr>
          <w:rFonts w:cs="Arial"/>
          <w:sz w:val="28"/>
          <w:szCs w:val="28"/>
        </w:rPr>
        <w:t>, entre otros productos,</w:t>
      </w:r>
      <w:r w:rsidR="004A0942">
        <w:rPr>
          <w:rFonts w:cs="Arial"/>
          <w:sz w:val="28"/>
          <w:szCs w:val="28"/>
        </w:rPr>
        <w:t xml:space="preserve"> engañando a las personas quienes proporcionaban sus datos de tarjetas bancarias o hacían pago en línea y jamás recibieron los productos, porque se trataba de estafas.</w:t>
      </w:r>
    </w:p>
    <w:p w14:paraId="73C07218" w14:textId="77777777" w:rsidR="004A0942" w:rsidRDefault="004A0942" w:rsidP="005733C6">
      <w:pPr>
        <w:ind w:right="50"/>
        <w:rPr>
          <w:rFonts w:cs="Arial"/>
          <w:sz w:val="28"/>
          <w:szCs w:val="28"/>
        </w:rPr>
      </w:pPr>
    </w:p>
    <w:p w14:paraId="7ECCBA30" w14:textId="712A3A53" w:rsidR="005733C6" w:rsidRPr="005733C6" w:rsidRDefault="004A0942" w:rsidP="005733C6">
      <w:pPr>
        <w:ind w:right="50"/>
        <w:rPr>
          <w:rFonts w:cs="Arial"/>
          <w:sz w:val="28"/>
          <w:szCs w:val="28"/>
        </w:rPr>
      </w:pPr>
      <w:r>
        <w:rPr>
          <w:rFonts w:cs="Arial"/>
          <w:sz w:val="28"/>
          <w:szCs w:val="28"/>
        </w:rPr>
        <w:t xml:space="preserve">De igual manera, hubo un aumento de </w:t>
      </w:r>
      <w:r w:rsidR="005733C6" w:rsidRPr="005733C6">
        <w:rPr>
          <w:rFonts w:cs="Arial"/>
          <w:sz w:val="28"/>
          <w:szCs w:val="28"/>
        </w:rPr>
        <w:t xml:space="preserve">estafas bancarias, </w:t>
      </w:r>
      <w:r>
        <w:rPr>
          <w:rFonts w:cs="Arial"/>
          <w:sz w:val="28"/>
          <w:szCs w:val="28"/>
        </w:rPr>
        <w:t xml:space="preserve">en las que mediante llamadas o correos, se hicieron pasar por personal de instituciones de crédito, tratando de confirmar </w:t>
      </w:r>
      <w:r w:rsidR="009F36C2">
        <w:rPr>
          <w:rFonts w:cs="Arial"/>
          <w:sz w:val="28"/>
          <w:szCs w:val="28"/>
        </w:rPr>
        <w:t xml:space="preserve">datos personales o de sus cuentas y de </w:t>
      </w:r>
      <w:r w:rsidR="005733C6" w:rsidRPr="005733C6">
        <w:rPr>
          <w:rFonts w:cs="Arial"/>
          <w:sz w:val="28"/>
          <w:szCs w:val="28"/>
        </w:rPr>
        <w:t>manera ilegal o no autorizada, acced</w:t>
      </w:r>
      <w:r w:rsidR="009F36C2">
        <w:rPr>
          <w:rFonts w:cs="Arial"/>
          <w:sz w:val="28"/>
          <w:szCs w:val="28"/>
        </w:rPr>
        <w:t>ieron</w:t>
      </w:r>
      <w:r w:rsidR="005733C6" w:rsidRPr="005733C6">
        <w:rPr>
          <w:rFonts w:cs="Arial"/>
          <w:sz w:val="28"/>
          <w:szCs w:val="28"/>
        </w:rPr>
        <w:t xml:space="preserve"> a </w:t>
      </w:r>
      <w:r w:rsidR="009F36C2">
        <w:rPr>
          <w:rFonts w:cs="Arial"/>
          <w:sz w:val="28"/>
          <w:szCs w:val="28"/>
        </w:rPr>
        <w:t xml:space="preserve">las </w:t>
      </w:r>
      <w:r w:rsidR="005733C6" w:rsidRPr="005733C6">
        <w:rPr>
          <w:rFonts w:cs="Arial"/>
          <w:sz w:val="28"/>
          <w:szCs w:val="28"/>
        </w:rPr>
        <w:t>cuentas bancarias</w:t>
      </w:r>
      <w:r w:rsidR="009F36C2">
        <w:rPr>
          <w:rFonts w:cs="Arial"/>
          <w:sz w:val="28"/>
          <w:szCs w:val="28"/>
        </w:rPr>
        <w:t xml:space="preserve"> de muchos usuarios</w:t>
      </w:r>
      <w:r w:rsidR="005733C6" w:rsidRPr="005733C6">
        <w:rPr>
          <w:rFonts w:cs="Arial"/>
          <w:sz w:val="28"/>
          <w:szCs w:val="28"/>
        </w:rPr>
        <w:t xml:space="preserve">, utilizando como engaño métodos de sobrepago, cheque no solicitado, retiro automático de fondos, “Phishing” o correos electrónicos que le pide verificar su cuenta bancaria o número de cuenta de débito para hackear su contraseña y luego vaciar o transferir su dinero a otras cuentas.  </w:t>
      </w:r>
    </w:p>
    <w:p w14:paraId="3472AD8F" w14:textId="77777777" w:rsidR="005733C6" w:rsidRDefault="005733C6" w:rsidP="005733C6">
      <w:pPr>
        <w:ind w:right="50"/>
        <w:rPr>
          <w:rFonts w:cs="Arial"/>
          <w:sz w:val="28"/>
          <w:szCs w:val="28"/>
        </w:rPr>
      </w:pPr>
    </w:p>
    <w:p w14:paraId="67F9FD1E" w14:textId="146F4F51" w:rsidR="005733C6" w:rsidRPr="005733C6" w:rsidRDefault="005733C6" w:rsidP="005733C6">
      <w:pPr>
        <w:ind w:right="50"/>
        <w:rPr>
          <w:rFonts w:cs="Arial"/>
          <w:sz w:val="28"/>
          <w:szCs w:val="28"/>
        </w:rPr>
      </w:pPr>
      <w:r w:rsidRPr="005733C6">
        <w:rPr>
          <w:rFonts w:cs="Arial"/>
          <w:sz w:val="28"/>
          <w:szCs w:val="28"/>
        </w:rPr>
        <w:t>Para cuidar los intereses de los usuarios del sistema financiero, existe la Comisión Nacional para la Protección y Defensa de Usuarios de Servicios Financieros o mejor conocido por sus siglas como CONDUSEF.</w:t>
      </w:r>
      <w:r w:rsidR="009F36C2">
        <w:rPr>
          <w:rFonts w:cs="Arial"/>
          <w:sz w:val="28"/>
          <w:szCs w:val="28"/>
        </w:rPr>
        <w:t xml:space="preserve"> </w:t>
      </w:r>
      <w:r w:rsidRPr="005733C6">
        <w:rPr>
          <w:rFonts w:cs="Arial"/>
          <w:sz w:val="28"/>
          <w:szCs w:val="28"/>
        </w:rPr>
        <w:t xml:space="preserve">A través de su página oficial, informa las acciones de defensa que ha realizado la CONDUSEF en beneficio de los usuarios de servicios financieros, al mes de junio de 2020 realizó 691,616 acciones de defensa y se registraron 413, 540 </w:t>
      </w:r>
      <w:r w:rsidRPr="005733C6">
        <w:rPr>
          <w:rFonts w:cs="Arial"/>
          <w:sz w:val="28"/>
          <w:szCs w:val="28"/>
        </w:rPr>
        <w:lastRenderedPageBreak/>
        <w:t xml:space="preserve">folios únicos, en atención a acciones de defensa a través de las unidades, mediante atención a usuarios, reclamaciones por sector financieros, resoluciones de asuntos concluidos. </w:t>
      </w:r>
    </w:p>
    <w:p w14:paraId="32112DED" w14:textId="77777777" w:rsidR="005733C6" w:rsidRDefault="005733C6" w:rsidP="005733C6">
      <w:pPr>
        <w:rPr>
          <w:rFonts w:cs="Arial"/>
          <w:sz w:val="28"/>
          <w:szCs w:val="28"/>
        </w:rPr>
      </w:pPr>
    </w:p>
    <w:p w14:paraId="7C70560A" w14:textId="17BC68E7" w:rsidR="005733C6" w:rsidRPr="005733C6" w:rsidRDefault="005733C6" w:rsidP="005733C6">
      <w:pPr>
        <w:rPr>
          <w:rFonts w:cs="Arial"/>
          <w:sz w:val="28"/>
          <w:szCs w:val="28"/>
        </w:rPr>
      </w:pPr>
      <w:r w:rsidRPr="005733C6">
        <w:rPr>
          <w:rFonts w:cs="Arial"/>
          <w:sz w:val="28"/>
          <w:szCs w:val="28"/>
        </w:rPr>
        <w:t xml:space="preserve">No </w:t>
      </w:r>
      <w:proofErr w:type="gramStart"/>
      <w:r w:rsidRPr="005733C6">
        <w:rPr>
          <w:rFonts w:cs="Arial"/>
          <w:sz w:val="28"/>
          <w:szCs w:val="28"/>
        </w:rPr>
        <w:t>obstante</w:t>
      </w:r>
      <w:proofErr w:type="gramEnd"/>
      <w:r w:rsidRPr="005733C6">
        <w:rPr>
          <w:rFonts w:cs="Arial"/>
          <w:sz w:val="28"/>
          <w:szCs w:val="28"/>
        </w:rPr>
        <w:t xml:space="preserve"> lo anterior, para los usuarios el recuperar su dinero, algunas veces fruto del trabajo de toda una vida, se convierte en un problema más, al enfrentarse con procedimientos legales complejos y muy largos.</w:t>
      </w:r>
    </w:p>
    <w:p w14:paraId="37B96438" w14:textId="77777777" w:rsidR="005733C6" w:rsidRDefault="005733C6" w:rsidP="005733C6">
      <w:pPr>
        <w:rPr>
          <w:rFonts w:cs="Arial"/>
          <w:sz w:val="28"/>
          <w:szCs w:val="28"/>
        </w:rPr>
      </w:pPr>
    </w:p>
    <w:p w14:paraId="7CA1BE48" w14:textId="0D428A21" w:rsidR="005733C6" w:rsidRDefault="005733C6" w:rsidP="005733C6">
      <w:pPr>
        <w:rPr>
          <w:rFonts w:cs="Arial"/>
          <w:sz w:val="28"/>
          <w:szCs w:val="28"/>
        </w:rPr>
      </w:pPr>
      <w:r w:rsidRPr="005733C6">
        <w:rPr>
          <w:rFonts w:cs="Arial"/>
          <w:sz w:val="28"/>
          <w:szCs w:val="28"/>
        </w:rPr>
        <w:t xml:space="preserve">En este sentido, las y los Diputados del Partido Revolucionario Institucional preocupados por garantizar la seguridad y cuidar del patrimonio de los usuarios de servicios financieros presentamos la presente Propuesta, misma que tiene por objeto lo siguiente: </w:t>
      </w:r>
    </w:p>
    <w:p w14:paraId="4CB9D434" w14:textId="77777777" w:rsidR="009F36C2" w:rsidRPr="009F36C2" w:rsidRDefault="009F36C2" w:rsidP="005733C6">
      <w:pPr>
        <w:rPr>
          <w:rFonts w:cs="Arial"/>
          <w:bCs/>
          <w:sz w:val="28"/>
          <w:szCs w:val="28"/>
        </w:rPr>
      </w:pPr>
    </w:p>
    <w:p w14:paraId="640DCBB6" w14:textId="5E467A21" w:rsidR="005733C6" w:rsidRPr="009F36C2" w:rsidRDefault="005733C6" w:rsidP="005733C6">
      <w:pPr>
        <w:pStyle w:val="Prrafodelista"/>
        <w:numPr>
          <w:ilvl w:val="0"/>
          <w:numId w:val="1"/>
        </w:numPr>
        <w:spacing w:line="240" w:lineRule="auto"/>
        <w:jc w:val="both"/>
        <w:rPr>
          <w:rFonts w:ascii="Arial" w:hAnsi="Arial" w:cs="Arial"/>
          <w:bCs/>
          <w:sz w:val="28"/>
          <w:szCs w:val="28"/>
        </w:rPr>
      </w:pPr>
      <w:r w:rsidRPr="009F36C2">
        <w:rPr>
          <w:rFonts w:ascii="Arial" w:hAnsi="Arial" w:cs="Arial"/>
          <w:bCs/>
          <w:sz w:val="28"/>
          <w:szCs w:val="28"/>
        </w:rPr>
        <w:t>Establecer entre las facultades de la Comisión Nacional para la Protección y Defensa de los Usuarios la de “</w:t>
      </w:r>
      <w:r w:rsidRPr="009F36C2">
        <w:rPr>
          <w:rFonts w:ascii="Arial" w:hAnsi="Arial" w:cs="Arial"/>
          <w:bCs/>
          <w:i/>
          <w:sz w:val="28"/>
          <w:szCs w:val="28"/>
        </w:rPr>
        <w:t>requerir a las Instituciones Financieras que tomen medidas adecuadas para establecer mayores controles de seguridad tratándose de transacciones en línea y con tarjetas de crédito y/o débito”</w:t>
      </w:r>
      <w:r w:rsidRPr="009F36C2">
        <w:rPr>
          <w:rFonts w:ascii="Arial" w:hAnsi="Arial" w:cs="Arial"/>
          <w:bCs/>
          <w:sz w:val="28"/>
          <w:szCs w:val="28"/>
        </w:rPr>
        <w:t>.</w:t>
      </w:r>
    </w:p>
    <w:p w14:paraId="004CF331" w14:textId="77777777" w:rsidR="005733C6" w:rsidRPr="009F36C2" w:rsidRDefault="005733C6" w:rsidP="005733C6">
      <w:pPr>
        <w:pStyle w:val="Prrafodelista"/>
        <w:spacing w:line="240" w:lineRule="auto"/>
        <w:jc w:val="both"/>
        <w:rPr>
          <w:rFonts w:ascii="Arial" w:hAnsi="Arial" w:cs="Arial"/>
          <w:bCs/>
          <w:sz w:val="28"/>
          <w:szCs w:val="28"/>
        </w:rPr>
      </w:pPr>
    </w:p>
    <w:p w14:paraId="231A4BC3" w14:textId="77777777" w:rsidR="005733C6" w:rsidRPr="009F36C2" w:rsidRDefault="005733C6" w:rsidP="005733C6">
      <w:pPr>
        <w:pStyle w:val="Prrafodelista"/>
        <w:numPr>
          <w:ilvl w:val="0"/>
          <w:numId w:val="1"/>
        </w:numPr>
        <w:spacing w:line="240" w:lineRule="auto"/>
        <w:jc w:val="both"/>
        <w:rPr>
          <w:rFonts w:ascii="Arial" w:hAnsi="Arial" w:cs="Arial"/>
          <w:bCs/>
          <w:sz w:val="28"/>
          <w:szCs w:val="28"/>
        </w:rPr>
      </w:pPr>
      <w:r w:rsidRPr="009F36C2">
        <w:rPr>
          <w:rFonts w:ascii="Arial" w:hAnsi="Arial" w:cs="Arial"/>
          <w:bCs/>
          <w:sz w:val="28"/>
          <w:szCs w:val="28"/>
        </w:rPr>
        <w:t>Garantizar que se brinde una asesoría y defensoría legal de calidad, rápida, gratuita y oportuna a los usuarios, y</w:t>
      </w:r>
    </w:p>
    <w:p w14:paraId="42D92AB8" w14:textId="77777777" w:rsidR="005733C6" w:rsidRPr="009F36C2" w:rsidRDefault="005733C6" w:rsidP="005733C6">
      <w:pPr>
        <w:pStyle w:val="Prrafodelista"/>
        <w:spacing w:line="240" w:lineRule="auto"/>
        <w:rPr>
          <w:rFonts w:ascii="Arial" w:hAnsi="Arial" w:cs="Arial"/>
          <w:bCs/>
          <w:sz w:val="28"/>
          <w:szCs w:val="28"/>
        </w:rPr>
      </w:pPr>
    </w:p>
    <w:p w14:paraId="1DB5F485" w14:textId="50C83042" w:rsidR="005733C6" w:rsidRPr="009F36C2" w:rsidRDefault="005733C6" w:rsidP="005733C6">
      <w:pPr>
        <w:pStyle w:val="Prrafodelista"/>
        <w:numPr>
          <w:ilvl w:val="0"/>
          <w:numId w:val="1"/>
        </w:numPr>
        <w:spacing w:line="240" w:lineRule="auto"/>
        <w:jc w:val="both"/>
        <w:rPr>
          <w:rFonts w:ascii="Arial" w:hAnsi="Arial" w:cs="Arial"/>
          <w:bCs/>
          <w:sz w:val="28"/>
          <w:szCs w:val="28"/>
        </w:rPr>
      </w:pPr>
      <w:r w:rsidRPr="009F36C2">
        <w:rPr>
          <w:rFonts w:ascii="Arial" w:hAnsi="Arial" w:cs="Arial"/>
          <w:bCs/>
          <w:sz w:val="28"/>
          <w:szCs w:val="28"/>
        </w:rPr>
        <w:t>Agilizar los procedimientos que inician con las reclamaciones de los usuarios de servicios financieros hasta en casi la mitad, nos referimos a los procedimientos de conciliación y al de arbitraje;  reduciéndose también en el plazo que tiene esta autoridad para emitir el Dictamen en caso de que no se opte por estos procedimientos, pero, cuando la Comisión advierta la procedencia de lo reclamado, actualmente dicho Dictamen tarda en resolverse 60 días hábiles, de aprobarse la presente reforma se resolvería en 20.</w:t>
      </w:r>
    </w:p>
    <w:p w14:paraId="34ED2AB1" w14:textId="77777777" w:rsidR="009F36C2" w:rsidRDefault="009F36C2" w:rsidP="00C248E2">
      <w:pPr>
        <w:rPr>
          <w:rFonts w:cs="Arial"/>
          <w:sz w:val="28"/>
          <w:szCs w:val="28"/>
        </w:rPr>
      </w:pPr>
    </w:p>
    <w:p w14:paraId="68724591" w14:textId="6D962A99" w:rsidR="005733C6" w:rsidRDefault="005733C6" w:rsidP="00C248E2">
      <w:pPr>
        <w:rPr>
          <w:rFonts w:cs="Arial"/>
          <w:sz w:val="28"/>
          <w:szCs w:val="28"/>
        </w:rPr>
      </w:pPr>
      <w:r w:rsidRPr="005733C6">
        <w:rPr>
          <w:rFonts w:cs="Arial"/>
          <w:sz w:val="28"/>
          <w:szCs w:val="28"/>
        </w:rPr>
        <w:t>Así se propone introducir modificaciones en beneficio de los usuarios, garantizando al mismo tiempo que la autoridad cuente con la oportunidad suficiente para desahogar los procesos referidos.</w:t>
      </w:r>
    </w:p>
    <w:p w14:paraId="28E880A5" w14:textId="77777777" w:rsidR="00C248E2" w:rsidRPr="005733C6" w:rsidRDefault="00C248E2" w:rsidP="005733C6">
      <w:pPr>
        <w:ind w:left="360"/>
        <w:rPr>
          <w:rFonts w:cs="Arial"/>
          <w:sz w:val="28"/>
          <w:szCs w:val="28"/>
        </w:rPr>
      </w:pPr>
    </w:p>
    <w:p w14:paraId="02E3AECF" w14:textId="7473CDCC" w:rsidR="005733C6" w:rsidRDefault="005733C6" w:rsidP="00C248E2">
      <w:pPr>
        <w:rPr>
          <w:rFonts w:cs="Arial"/>
          <w:sz w:val="28"/>
          <w:szCs w:val="28"/>
        </w:rPr>
      </w:pPr>
      <w:r w:rsidRPr="005733C6">
        <w:rPr>
          <w:rFonts w:cs="Arial"/>
          <w:sz w:val="28"/>
          <w:szCs w:val="28"/>
        </w:rPr>
        <w:lastRenderedPageBreak/>
        <w:t xml:space="preserve">Por las razones </w:t>
      </w:r>
      <w:r w:rsidR="009F36C2">
        <w:rPr>
          <w:rFonts w:cs="Arial"/>
          <w:sz w:val="28"/>
          <w:szCs w:val="28"/>
        </w:rPr>
        <w:t xml:space="preserve">anteriores </w:t>
      </w:r>
      <w:r w:rsidRPr="005733C6">
        <w:rPr>
          <w:rFonts w:cs="Arial"/>
          <w:sz w:val="28"/>
          <w:szCs w:val="28"/>
        </w:rPr>
        <w:t xml:space="preserve">y con fundamento en lo dispuesto por los artículos 71 fracción II de la Constitución Política de los Estados Unidos Mexicanos; artículos 59 fracción I, 60 y 67 fracción I de la </w:t>
      </w:r>
      <w:r w:rsidRPr="005733C6">
        <w:rPr>
          <w:rFonts w:cs="Arial"/>
          <w:i/>
          <w:sz w:val="28"/>
          <w:szCs w:val="28"/>
        </w:rPr>
        <w:t>Constitución Política del Estado de Coahuila</w:t>
      </w:r>
      <w:r w:rsidRPr="005733C6">
        <w:rPr>
          <w:rFonts w:cs="Arial"/>
          <w:sz w:val="28"/>
          <w:szCs w:val="28"/>
        </w:rPr>
        <w:t xml:space="preserve">, así como 21 fracción IV, 152 fracción I y demás relativos de la </w:t>
      </w:r>
      <w:r w:rsidRPr="005733C6">
        <w:rPr>
          <w:rFonts w:cs="Arial"/>
          <w:i/>
          <w:sz w:val="28"/>
          <w:szCs w:val="28"/>
        </w:rPr>
        <w:t>Ley Orgánica del Congreso del Estado Independiente, Libre y Soberano de Coahuila de Zaragoza</w:t>
      </w:r>
      <w:r w:rsidRPr="005733C6">
        <w:rPr>
          <w:rFonts w:cs="Arial"/>
          <w:sz w:val="28"/>
          <w:szCs w:val="28"/>
        </w:rPr>
        <w:t>, se presenta ante este H. Congreso del Estado, la siguiente:</w:t>
      </w:r>
    </w:p>
    <w:p w14:paraId="0B388FC3" w14:textId="77777777" w:rsidR="009F36C2" w:rsidRPr="005733C6" w:rsidRDefault="009F36C2" w:rsidP="00C248E2">
      <w:pPr>
        <w:rPr>
          <w:rFonts w:cs="Arial"/>
          <w:sz w:val="28"/>
          <w:szCs w:val="28"/>
        </w:rPr>
      </w:pPr>
    </w:p>
    <w:p w14:paraId="73B5FA96" w14:textId="19AAEFB4" w:rsidR="005733C6" w:rsidRDefault="005733C6" w:rsidP="005733C6">
      <w:pPr>
        <w:pStyle w:val="Textoindependiente"/>
        <w:ind w:left="720"/>
        <w:rPr>
          <w:rFonts w:cs="Arial"/>
          <w:b/>
          <w:sz w:val="28"/>
          <w:szCs w:val="28"/>
        </w:rPr>
      </w:pPr>
      <w:r w:rsidRPr="005733C6">
        <w:rPr>
          <w:rFonts w:cs="Arial"/>
          <w:b/>
          <w:sz w:val="28"/>
          <w:szCs w:val="28"/>
        </w:rPr>
        <w:t>PROPUESTA DE INICIATIVA CON PROYECTO DE DECRETO</w:t>
      </w:r>
    </w:p>
    <w:p w14:paraId="4DBA8D81" w14:textId="77777777" w:rsidR="009F36C2" w:rsidRPr="005733C6" w:rsidRDefault="009F36C2" w:rsidP="005733C6">
      <w:pPr>
        <w:pStyle w:val="Textoindependiente"/>
        <w:ind w:left="720"/>
        <w:rPr>
          <w:rFonts w:cs="Arial"/>
          <w:b/>
          <w:sz w:val="28"/>
          <w:szCs w:val="28"/>
        </w:rPr>
      </w:pPr>
    </w:p>
    <w:p w14:paraId="275B3FF6" w14:textId="5008376B" w:rsidR="005733C6" w:rsidRPr="005733C6" w:rsidRDefault="005733C6" w:rsidP="005733C6">
      <w:pPr>
        <w:rPr>
          <w:rFonts w:cs="Arial"/>
          <w:sz w:val="28"/>
          <w:szCs w:val="28"/>
        </w:rPr>
      </w:pPr>
      <w:r w:rsidRPr="005733C6">
        <w:rPr>
          <w:rFonts w:cs="Arial"/>
          <w:b/>
          <w:sz w:val="28"/>
          <w:szCs w:val="28"/>
        </w:rPr>
        <w:t xml:space="preserve">ÚNICO.- </w:t>
      </w:r>
      <w:r w:rsidRPr="005733C6">
        <w:rPr>
          <w:rFonts w:cs="Arial"/>
          <w:sz w:val="28"/>
          <w:szCs w:val="28"/>
        </w:rPr>
        <w:t>Se reforma</w:t>
      </w:r>
      <w:r w:rsidR="007E0D2B">
        <w:rPr>
          <w:rFonts w:cs="Arial"/>
          <w:sz w:val="28"/>
          <w:szCs w:val="28"/>
        </w:rPr>
        <w:t>:</w:t>
      </w:r>
      <w:r w:rsidR="00220882">
        <w:rPr>
          <w:rFonts w:cs="Arial"/>
          <w:sz w:val="28"/>
          <w:szCs w:val="28"/>
        </w:rPr>
        <w:t xml:space="preserve"> </w:t>
      </w:r>
      <w:r w:rsidR="007E0D2B">
        <w:rPr>
          <w:rFonts w:cs="Arial"/>
          <w:sz w:val="28"/>
          <w:szCs w:val="28"/>
        </w:rPr>
        <w:t xml:space="preserve">el contenido de </w:t>
      </w:r>
      <w:r w:rsidR="00220882">
        <w:rPr>
          <w:rFonts w:cs="Arial"/>
          <w:sz w:val="28"/>
          <w:szCs w:val="28"/>
        </w:rPr>
        <w:t>la fracción XLIV del artículo 11,</w:t>
      </w:r>
      <w:r w:rsidR="007E0D2B">
        <w:rPr>
          <w:rFonts w:cs="Arial"/>
          <w:sz w:val="28"/>
          <w:szCs w:val="28"/>
        </w:rPr>
        <w:t xml:space="preserve"> recorriéndose la actual a la siguiente fracción; el artículo 64; el primer párrafo del artículo 67; el primer párrafo de las fracciones I Bis, IV, VI,</w:t>
      </w:r>
      <w:r w:rsidR="0009731D">
        <w:rPr>
          <w:rFonts w:cs="Arial"/>
          <w:sz w:val="28"/>
          <w:szCs w:val="28"/>
        </w:rPr>
        <w:t xml:space="preserve"> el cuarto y sexto párrafo de la fracción VII</w:t>
      </w:r>
      <w:r w:rsidR="007E0D2B">
        <w:rPr>
          <w:rFonts w:cs="Arial"/>
          <w:sz w:val="28"/>
          <w:szCs w:val="28"/>
        </w:rPr>
        <w:t xml:space="preserve"> del artículo 68;</w:t>
      </w:r>
      <w:r w:rsidR="0009731D">
        <w:rPr>
          <w:rFonts w:cs="Arial"/>
          <w:sz w:val="28"/>
          <w:szCs w:val="28"/>
        </w:rPr>
        <w:t xml:space="preserve"> el último párrafo del artículo 68 Bis1;</w:t>
      </w:r>
      <w:r w:rsidR="00D5737C">
        <w:rPr>
          <w:rFonts w:cs="Arial"/>
          <w:sz w:val="28"/>
          <w:szCs w:val="28"/>
        </w:rPr>
        <w:t xml:space="preserve"> el primer párrafo del artículo 69; las fracciones I, II, III</w:t>
      </w:r>
      <w:r w:rsidR="00967533">
        <w:rPr>
          <w:rFonts w:cs="Arial"/>
          <w:sz w:val="28"/>
          <w:szCs w:val="28"/>
        </w:rPr>
        <w:t xml:space="preserve"> primer párrafo</w:t>
      </w:r>
      <w:r w:rsidR="00D5737C">
        <w:rPr>
          <w:rFonts w:cs="Arial"/>
          <w:sz w:val="28"/>
          <w:szCs w:val="28"/>
        </w:rPr>
        <w:t xml:space="preserve">, IV </w:t>
      </w:r>
      <w:r w:rsidR="00967533">
        <w:rPr>
          <w:rFonts w:cs="Arial"/>
          <w:sz w:val="28"/>
          <w:szCs w:val="28"/>
        </w:rPr>
        <w:t>segundo</w:t>
      </w:r>
      <w:r w:rsidR="00D5737C">
        <w:rPr>
          <w:rFonts w:cs="Arial"/>
          <w:sz w:val="28"/>
          <w:szCs w:val="28"/>
        </w:rPr>
        <w:t xml:space="preserve"> párrafo, V y IX del artículo 75; el primer párrafo del artículo 81 y las fracciones I, III, IV y VI del artículo 90; asimismo se </w:t>
      </w:r>
      <w:r w:rsidR="007E0D2B">
        <w:rPr>
          <w:rFonts w:cs="Arial"/>
          <w:sz w:val="28"/>
          <w:szCs w:val="28"/>
        </w:rPr>
        <w:t>adiciona: un tercer párrafo al artículo 65</w:t>
      </w:r>
      <w:r w:rsidR="00D5737C">
        <w:rPr>
          <w:rFonts w:cs="Arial"/>
          <w:sz w:val="28"/>
          <w:szCs w:val="28"/>
        </w:rPr>
        <w:t>, todas estas d</w:t>
      </w:r>
      <w:r w:rsidRPr="005733C6">
        <w:rPr>
          <w:rFonts w:cs="Arial"/>
          <w:sz w:val="28"/>
          <w:szCs w:val="28"/>
        </w:rPr>
        <w:t>isposiciones de la</w:t>
      </w:r>
      <w:r w:rsidRPr="005733C6">
        <w:rPr>
          <w:rFonts w:cs="Arial"/>
          <w:b/>
          <w:sz w:val="28"/>
          <w:szCs w:val="28"/>
        </w:rPr>
        <w:t xml:space="preserve"> </w:t>
      </w:r>
      <w:r w:rsidRPr="005733C6">
        <w:rPr>
          <w:rFonts w:cs="Arial"/>
          <w:sz w:val="28"/>
          <w:szCs w:val="28"/>
        </w:rPr>
        <w:t xml:space="preserve">Ley de Protección y Defensa al </w:t>
      </w:r>
      <w:r w:rsidR="00220882">
        <w:rPr>
          <w:rFonts w:cs="Arial"/>
          <w:sz w:val="28"/>
          <w:szCs w:val="28"/>
        </w:rPr>
        <w:t>U</w:t>
      </w:r>
      <w:r w:rsidRPr="005733C6">
        <w:rPr>
          <w:rFonts w:cs="Arial"/>
          <w:sz w:val="28"/>
          <w:szCs w:val="28"/>
        </w:rPr>
        <w:t>suario de Servicios Financieros, para quedar como sigue:</w:t>
      </w:r>
    </w:p>
    <w:p w14:paraId="72B18752" w14:textId="77777777" w:rsidR="005733C6" w:rsidRPr="005733C6" w:rsidRDefault="005733C6" w:rsidP="005733C6">
      <w:pPr>
        <w:rPr>
          <w:rFonts w:cs="Arial"/>
          <w:sz w:val="28"/>
          <w:szCs w:val="28"/>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5733C6" w:rsidRPr="005733C6" w14:paraId="46738F4C" w14:textId="77777777" w:rsidTr="00556F3A">
        <w:tc>
          <w:tcPr>
            <w:tcW w:w="9747" w:type="dxa"/>
          </w:tcPr>
          <w:p w14:paraId="1FA15585" w14:textId="77777777" w:rsidR="005733C6" w:rsidRPr="005733C6" w:rsidRDefault="005733C6" w:rsidP="005733C6">
            <w:pPr>
              <w:pStyle w:val="Texto0"/>
              <w:spacing w:after="0" w:line="240" w:lineRule="auto"/>
              <w:ind w:firstLine="0"/>
              <w:rPr>
                <w:rFonts w:cs="Arial"/>
                <w:color w:val="000000"/>
                <w:sz w:val="28"/>
                <w:szCs w:val="28"/>
                <w:lang w:val="es-MX"/>
              </w:rPr>
            </w:pPr>
            <w:bookmarkStart w:id="1" w:name="Artículo_11"/>
            <w:r w:rsidRPr="005733C6">
              <w:rPr>
                <w:rFonts w:cs="Arial"/>
                <w:b/>
                <w:color w:val="000000"/>
                <w:sz w:val="28"/>
                <w:szCs w:val="28"/>
              </w:rPr>
              <w:t>Artículo 11</w:t>
            </w:r>
            <w:bookmarkEnd w:id="1"/>
            <w:r w:rsidRPr="005733C6">
              <w:rPr>
                <w:rFonts w:cs="Arial"/>
                <w:b/>
                <w:color w:val="000000"/>
                <w:sz w:val="28"/>
                <w:szCs w:val="28"/>
              </w:rPr>
              <w:t>.-</w:t>
            </w:r>
            <w:r w:rsidRPr="005733C6">
              <w:rPr>
                <w:rFonts w:cs="Arial"/>
                <w:color w:val="000000"/>
                <w:sz w:val="28"/>
                <w:szCs w:val="28"/>
              </w:rPr>
              <w:t xml:space="preserve"> </w:t>
            </w:r>
            <w:r w:rsidRPr="005733C6">
              <w:rPr>
                <w:rFonts w:cs="Arial"/>
                <w:color w:val="000000"/>
                <w:sz w:val="28"/>
                <w:szCs w:val="28"/>
                <w:lang w:val="es-MX"/>
              </w:rPr>
              <w:t>…</w:t>
            </w:r>
          </w:p>
          <w:p w14:paraId="0B5A8532" w14:textId="77777777" w:rsidR="005733C6" w:rsidRPr="005733C6" w:rsidRDefault="005733C6" w:rsidP="005733C6">
            <w:pPr>
              <w:pStyle w:val="Texto0"/>
              <w:spacing w:after="0" w:line="240" w:lineRule="auto"/>
              <w:rPr>
                <w:rFonts w:cs="Arial"/>
                <w:color w:val="000000"/>
                <w:sz w:val="28"/>
                <w:szCs w:val="28"/>
                <w:lang w:val="es-MX"/>
              </w:rPr>
            </w:pPr>
          </w:p>
          <w:p w14:paraId="2AB47348" w14:textId="77777777" w:rsidR="005733C6" w:rsidRPr="005733C6" w:rsidRDefault="005733C6" w:rsidP="005733C6">
            <w:pPr>
              <w:pStyle w:val="texto"/>
              <w:numPr>
                <w:ilvl w:val="0"/>
                <w:numId w:val="4"/>
              </w:numPr>
              <w:spacing w:after="0" w:line="240" w:lineRule="auto"/>
              <w:rPr>
                <w:rFonts w:cs="Arial"/>
                <w:b/>
                <w:sz w:val="28"/>
                <w:szCs w:val="28"/>
              </w:rPr>
            </w:pPr>
            <w:r w:rsidRPr="005733C6">
              <w:rPr>
                <w:rFonts w:cs="Arial"/>
                <w:sz w:val="28"/>
                <w:szCs w:val="28"/>
              </w:rPr>
              <w:t>a</w:t>
            </w:r>
            <w:r w:rsidRPr="005733C6">
              <w:rPr>
                <w:rFonts w:cs="Arial"/>
                <w:b/>
                <w:sz w:val="28"/>
                <w:szCs w:val="28"/>
              </w:rPr>
              <w:t xml:space="preserve"> X</w:t>
            </w:r>
            <w:r w:rsidRPr="005733C6">
              <w:rPr>
                <w:rFonts w:cs="Arial"/>
                <w:b/>
                <w:sz w:val="28"/>
                <w:szCs w:val="28"/>
                <w:lang w:val="es-MX"/>
              </w:rPr>
              <w:t>LIII</w:t>
            </w:r>
            <w:r w:rsidRPr="005733C6">
              <w:rPr>
                <w:rFonts w:cs="Arial"/>
                <w:b/>
                <w:sz w:val="28"/>
                <w:szCs w:val="28"/>
              </w:rPr>
              <w:t>. ….</w:t>
            </w:r>
          </w:p>
          <w:p w14:paraId="7FFB680D" w14:textId="77777777" w:rsidR="005733C6" w:rsidRPr="005733C6" w:rsidRDefault="005733C6" w:rsidP="005733C6">
            <w:pPr>
              <w:pStyle w:val="Texto0"/>
              <w:spacing w:after="0" w:line="240" w:lineRule="auto"/>
              <w:ind w:firstLine="0"/>
              <w:rPr>
                <w:rFonts w:cs="Arial"/>
                <w:color w:val="000000"/>
                <w:sz w:val="28"/>
                <w:szCs w:val="28"/>
                <w:lang w:val="es-MX"/>
              </w:rPr>
            </w:pPr>
          </w:p>
          <w:p w14:paraId="6AD3AF3C" w14:textId="77777777" w:rsidR="005733C6" w:rsidRPr="005733C6" w:rsidRDefault="005733C6" w:rsidP="005733C6">
            <w:pPr>
              <w:pStyle w:val="Texto0"/>
              <w:spacing w:after="0" w:line="240" w:lineRule="auto"/>
              <w:ind w:left="1080" w:hanging="792"/>
              <w:rPr>
                <w:rFonts w:cs="Arial"/>
                <w:b/>
                <w:sz w:val="28"/>
                <w:szCs w:val="28"/>
                <w:lang w:val="es-MX"/>
              </w:rPr>
            </w:pPr>
          </w:p>
          <w:p w14:paraId="55F67C05" w14:textId="77777777" w:rsidR="005733C6" w:rsidRPr="005733C6" w:rsidRDefault="005733C6" w:rsidP="005733C6">
            <w:pPr>
              <w:pStyle w:val="Texto0"/>
              <w:spacing w:after="0" w:line="240" w:lineRule="auto"/>
              <w:ind w:left="1080" w:hanging="792"/>
              <w:rPr>
                <w:rFonts w:cs="Arial"/>
                <w:sz w:val="28"/>
                <w:szCs w:val="28"/>
                <w:lang w:val="es-MX"/>
              </w:rPr>
            </w:pPr>
            <w:r w:rsidRPr="005733C6">
              <w:rPr>
                <w:rFonts w:cs="Arial"/>
                <w:b/>
                <w:sz w:val="28"/>
                <w:szCs w:val="28"/>
              </w:rPr>
              <w:t>X</w:t>
            </w:r>
            <w:r w:rsidRPr="005733C6">
              <w:rPr>
                <w:rFonts w:cs="Arial"/>
                <w:b/>
                <w:sz w:val="28"/>
                <w:szCs w:val="28"/>
                <w:lang w:val="es-MX"/>
              </w:rPr>
              <w:t>LIV</w:t>
            </w:r>
            <w:r w:rsidRPr="005733C6">
              <w:rPr>
                <w:rFonts w:cs="Arial"/>
                <w:b/>
                <w:sz w:val="28"/>
                <w:szCs w:val="28"/>
              </w:rPr>
              <w:t>.</w:t>
            </w:r>
            <w:r w:rsidRPr="005733C6">
              <w:rPr>
                <w:rFonts w:cs="Arial"/>
                <w:b/>
                <w:sz w:val="28"/>
                <w:szCs w:val="28"/>
              </w:rPr>
              <w:tab/>
            </w:r>
            <w:r w:rsidRPr="005733C6">
              <w:rPr>
                <w:rFonts w:cs="Arial"/>
                <w:sz w:val="28"/>
                <w:szCs w:val="28"/>
              </w:rPr>
              <w:t xml:space="preserve">Requerir a las Instituciones Financieras que tomen medidas adecuadas para </w:t>
            </w:r>
            <w:r w:rsidRPr="005733C6">
              <w:rPr>
                <w:rFonts w:cs="Arial"/>
                <w:sz w:val="28"/>
                <w:szCs w:val="28"/>
                <w:lang w:val="es-MX"/>
              </w:rPr>
              <w:t>establecer mayores controles de seguridad tratándose de transacciones en línea y con tarjetas de crédito y/o débito.</w:t>
            </w:r>
          </w:p>
          <w:p w14:paraId="6C00A2F5" w14:textId="77777777" w:rsidR="005733C6" w:rsidRPr="005733C6" w:rsidRDefault="005733C6" w:rsidP="005733C6">
            <w:pPr>
              <w:pStyle w:val="Texto0"/>
              <w:spacing w:after="0" w:line="240" w:lineRule="auto"/>
              <w:ind w:left="1080" w:hanging="792"/>
              <w:rPr>
                <w:rFonts w:cs="Arial"/>
                <w:sz w:val="28"/>
                <w:szCs w:val="28"/>
                <w:lang w:val="es-MX"/>
              </w:rPr>
            </w:pPr>
          </w:p>
          <w:p w14:paraId="6F78745B" w14:textId="77777777" w:rsidR="005733C6" w:rsidRPr="005733C6" w:rsidRDefault="005733C6" w:rsidP="005733C6">
            <w:pPr>
              <w:pStyle w:val="Texto0"/>
              <w:spacing w:after="0" w:line="240" w:lineRule="auto"/>
              <w:ind w:left="1080" w:hanging="792"/>
              <w:rPr>
                <w:rFonts w:cs="Arial"/>
                <w:b/>
                <w:sz w:val="28"/>
                <w:szCs w:val="28"/>
                <w:lang w:val="es-MX"/>
              </w:rPr>
            </w:pPr>
          </w:p>
          <w:p w14:paraId="7B14C1DD" w14:textId="694585AF" w:rsidR="005733C6" w:rsidRPr="005733C6" w:rsidRDefault="005733C6" w:rsidP="005733C6">
            <w:pPr>
              <w:pStyle w:val="Texto0"/>
              <w:spacing w:after="0" w:line="240" w:lineRule="auto"/>
              <w:ind w:left="1080" w:hanging="792"/>
              <w:rPr>
                <w:rFonts w:cs="Arial"/>
                <w:sz w:val="28"/>
                <w:szCs w:val="28"/>
                <w:lang w:val="es-MX"/>
              </w:rPr>
            </w:pPr>
            <w:r w:rsidRPr="005733C6">
              <w:rPr>
                <w:rFonts w:cs="Arial"/>
                <w:b/>
                <w:sz w:val="28"/>
                <w:szCs w:val="28"/>
              </w:rPr>
              <w:t>X</w:t>
            </w:r>
            <w:r w:rsidRPr="005733C6">
              <w:rPr>
                <w:rFonts w:cs="Arial"/>
                <w:b/>
                <w:sz w:val="28"/>
                <w:szCs w:val="28"/>
                <w:lang w:val="es-MX"/>
              </w:rPr>
              <w:t>LV</w:t>
            </w:r>
            <w:r w:rsidRPr="005733C6">
              <w:rPr>
                <w:rFonts w:cs="Arial"/>
                <w:b/>
                <w:sz w:val="28"/>
                <w:szCs w:val="28"/>
              </w:rPr>
              <w:t>.</w:t>
            </w:r>
            <w:r w:rsidRPr="005733C6">
              <w:rPr>
                <w:rFonts w:cs="Arial"/>
                <w:b/>
                <w:sz w:val="28"/>
                <w:szCs w:val="28"/>
              </w:rPr>
              <w:tab/>
            </w:r>
            <w:r w:rsidRPr="005733C6">
              <w:rPr>
                <w:rFonts w:cs="Arial"/>
                <w:sz w:val="28"/>
                <w:szCs w:val="28"/>
              </w:rPr>
              <w:t>Las demás que le sean conferidas por esta Ley o cualquier otro ordenamiento</w:t>
            </w:r>
            <w:r w:rsidRPr="005733C6">
              <w:rPr>
                <w:rFonts w:cs="Arial"/>
                <w:sz w:val="28"/>
                <w:szCs w:val="28"/>
                <w:lang w:val="es-MX"/>
              </w:rPr>
              <w:t>.</w:t>
            </w:r>
          </w:p>
          <w:p w14:paraId="665E3065" w14:textId="77777777" w:rsidR="005733C6" w:rsidRPr="005733C6" w:rsidRDefault="005733C6" w:rsidP="005733C6">
            <w:pPr>
              <w:pStyle w:val="texto"/>
              <w:spacing w:after="0" w:line="240" w:lineRule="auto"/>
              <w:rPr>
                <w:rFonts w:cs="Arial"/>
                <w:b/>
                <w:sz w:val="28"/>
                <w:szCs w:val="28"/>
              </w:rPr>
            </w:pPr>
          </w:p>
        </w:tc>
      </w:tr>
      <w:tr w:rsidR="005733C6" w:rsidRPr="005733C6" w14:paraId="31A1F857" w14:textId="77777777" w:rsidTr="00556F3A">
        <w:tc>
          <w:tcPr>
            <w:tcW w:w="9747" w:type="dxa"/>
          </w:tcPr>
          <w:p w14:paraId="5A4D3312" w14:textId="77777777" w:rsidR="005733C6" w:rsidRPr="005733C6" w:rsidRDefault="005733C6" w:rsidP="005733C6">
            <w:pPr>
              <w:pStyle w:val="texto"/>
              <w:spacing w:after="0" w:line="240" w:lineRule="auto"/>
              <w:rPr>
                <w:rFonts w:cs="Arial"/>
                <w:sz w:val="28"/>
                <w:szCs w:val="28"/>
              </w:rPr>
            </w:pPr>
            <w:r w:rsidRPr="005733C6">
              <w:rPr>
                <w:rFonts w:cs="Arial"/>
                <w:b/>
                <w:sz w:val="28"/>
                <w:szCs w:val="28"/>
              </w:rPr>
              <w:t xml:space="preserve">Artículo 64.- </w:t>
            </w:r>
            <w:r w:rsidRPr="005733C6">
              <w:rPr>
                <w:rFonts w:cs="Arial"/>
                <w:sz w:val="28"/>
                <w:szCs w:val="28"/>
              </w:rPr>
              <w:t xml:space="preserve">Las autoridades a que se refiere la fracción IV del artículo anterior, deberán contestar la solicitud que les formule la Comisión Nacional </w:t>
            </w:r>
            <w:r w:rsidRPr="005733C6">
              <w:rPr>
                <w:rFonts w:cs="Arial"/>
                <w:sz w:val="28"/>
                <w:szCs w:val="28"/>
              </w:rPr>
              <w:lastRenderedPageBreak/>
              <w:t xml:space="preserve">en un plazo no mayor de </w:t>
            </w:r>
            <w:r w:rsidRPr="005733C6">
              <w:rPr>
                <w:rFonts w:cs="Arial"/>
                <w:b/>
                <w:sz w:val="28"/>
                <w:szCs w:val="28"/>
                <w:u w:val="single"/>
              </w:rPr>
              <w:t>siete</w:t>
            </w:r>
            <w:r w:rsidRPr="005733C6">
              <w:rPr>
                <w:rFonts w:cs="Arial"/>
                <w:sz w:val="28"/>
                <w:szCs w:val="28"/>
              </w:rPr>
              <w:t xml:space="preserve"> días hábiles contados a partir de la fecha en que reciban la solicitud.</w:t>
            </w:r>
          </w:p>
          <w:p w14:paraId="5EAD18EC" w14:textId="77777777" w:rsidR="005733C6" w:rsidRPr="005733C6" w:rsidRDefault="005733C6" w:rsidP="005733C6">
            <w:pPr>
              <w:rPr>
                <w:rFonts w:cs="Arial"/>
                <w:sz w:val="28"/>
                <w:szCs w:val="28"/>
              </w:rPr>
            </w:pPr>
          </w:p>
        </w:tc>
      </w:tr>
      <w:tr w:rsidR="005733C6" w:rsidRPr="005733C6" w14:paraId="009C3E0A" w14:textId="77777777" w:rsidTr="00556F3A">
        <w:tc>
          <w:tcPr>
            <w:tcW w:w="9747" w:type="dxa"/>
          </w:tcPr>
          <w:p w14:paraId="2DC0FCF2" w14:textId="77777777" w:rsidR="005733C6" w:rsidRPr="005733C6" w:rsidRDefault="005733C6" w:rsidP="005733C6">
            <w:pPr>
              <w:pStyle w:val="Texto0"/>
              <w:spacing w:after="0" w:line="240" w:lineRule="auto"/>
              <w:ind w:firstLine="0"/>
              <w:rPr>
                <w:rFonts w:cs="Arial"/>
                <w:sz w:val="28"/>
                <w:szCs w:val="28"/>
                <w:lang w:val="es-MX"/>
              </w:rPr>
            </w:pPr>
            <w:r w:rsidRPr="005733C6">
              <w:rPr>
                <w:rFonts w:cs="Arial"/>
                <w:b/>
                <w:sz w:val="28"/>
                <w:szCs w:val="28"/>
              </w:rPr>
              <w:lastRenderedPageBreak/>
              <w:t>Artículo 65.-</w:t>
            </w:r>
            <w:r w:rsidRPr="005733C6">
              <w:rPr>
                <w:rFonts w:cs="Arial"/>
                <w:sz w:val="28"/>
                <w:szCs w:val="28"/>
              </w:rPr>
              <w:t xml:space="preserve"> </w:t>
            </w:r>
            <w:r w:rsidRPr="005733C6">
              <w:rPr>
                <w:rFonts w:cs="Arial"/>
                <w:sz w:val="28"/>
                <w:szCs w:val="28"/>
                <w:lang w:val="es-MX"/>
              </w:rPr>
              <w:t>…</w:t>
            </w:r>
          </w:p>
          <w:p w14:paraId="2D8B6932" w14:textId="77777777" w:rsidR="005733C6" w:rsidRPr="005733C6" w:rsidRDefault="005733C6" w:rsidP="005733C6">
            <w:pPr>
              <w:rPr>
                <w:rFonts w:cs="Arial"/>
                <w:sz w:val="28"/>
                <w:szCs w:val="28"/>
              </w:rPr>
            </w:pPr>
          </w:p>
          <w:p w14:paraId="584F78E2" w14:textId="77777777" w:rsidR="005733C6" w:rsidRPr="005733C6" w:rsidRDefault="005733C6" w:rsidP="005733C6">
            <w:pPr>
              <w:pStyle w:val="texto"/>
              <w:spacing w:after="0" w:line="240" w:lineRule="auto"/>
              <w:rPr>
                <w:rFonts w:cs="Arial"/>
                <w:sz w:val="28"/>
                <w:szCs w:val="28"/>
              </w:rPr>
            </w:pPr>
            <w:r w:rsidRPr="005733C6">
              <w:rPr>
                <w:rFonts w:cs="Arial"/>
                <w:sz w:val="28"/>
                <w:szCs w:val="28"/>
              </w:rPr>
              <w:t>…</w:t>
            </w:r>
          </w:p>
          <w:p w14:paraId="7BDD4825" w14:textId="77777777" w:rsidR="005733C6" w:rsidRPr="005733C6" w:rsidRDefault="005733C6" w:rsidP="005733C6">
            <w:pPr>
              <w:pStyle w:val="texto"/>
              <w:spacing w:after="0" w:line="240" w:lineRule="auto"/>
              <w:rPr>
                <w:rFonts w:cs="Arial"/>
                <w:sz w:val="28"/>
                <w:szCs w:val="28"/>
              </w:rPr>
            </w:pPr>
          </w:p>
          <w:p w14:paraId="65495E0A" w14:textId="77777777" w:rsidR="005733C6" w:rsidRDefault="005733C6" w:rsidP="005733C6">
            <w:pPr>
              <w:rPr>
                <w:rFonts w:cs="Arial"/>
                <w:b/>
                <w:sz w:val="28"/>
                <w:szCs w:val="28"/>
              </w:rPr>
            </w:pPr>
            <w:r w:rsidRPr="005733C6">
              <w:rPr>
                <w:rFonts w:cs="Arial"/>
                <w:b/>
                <w:sz w:val="28"/>
                <w:szCs w:val="28"/>
              </w:rPr>
              <w:t>También podrá hacerlo a través de medios electrónicos.</w:t>
            </w:r>
          </w:p>
          <w:p w14:paraId="07D1399F" w14:textId="3BD13E21" w:rsidR="007E0D2B" w:rsidRPr="005733C6" w:rsidRDefault="007E0D2B" w:rsidP="005733C6">
            <w:pPr>
              <w:rPr>
                <w:rFonts w:cs="Arial"/>
                <w:b/>
                <w:sz w:val="28"/>
                <w:szCs w:val="28"/>
              </w:rPr>
            </w:pPr>
          </w:p>
        </w:tc>
      </w:tr>
      <w:tr w:rsidR="005733C6" w:rsidRPr="005733C6" w14:paraId="61CD1743" w14:textId="77777777" w:rsidTr="00556F3A">
        <w:tc>
          <w:tcPr>
            <w:tcW w:w="9747" w:type="dxa"/>
          </w:tcPr>
          <w:p w14:paraId="0504BEBB" w14:textId="77777777" w:rsidR="005733C6" w:rsidRPr="005733C6" w:rsidRDefault="005733C6" w:rsidP="005733C6">
            <w:pPr>
              <w:pStyle w:val="texto"/>
              <w:spacing w:after="0" w:line="240" w:lineRule="auto"/>
              <w:ind w:firstLine="0"/>
              <w:rPr>
                <w:rFonts w:cs="Arial"/>
                <w:sz w:val="28"/>
                <w:szCs w:val="28"/>
              </w:rPr>
            </w:pPr>
            <w:r w:rsidRPr="005733C6">
              <w:rPr>
                <w:rFonts w:cs="Arial"/>
                <w:b/>
                <w:sz w:val="28"/>
                <w:szCs w:val="28"/>
              </w:rPr>
              <w:t xml:space="preserve">Artículo 67.- </w:t>
            </w:r>
            <w:r w:rsidRPr="005733C6">
              <w:rPr>
                <w:rFonts w:cs="Arial"/>
                <w:sz w:val="28"/>
                <w:szCs w:val="28"/>
              </w:rPr>
              <w:t xml:space="preserve">La Comisión Nacional correrá traslado a la Institución Financiera acerca de la reclamación presentada en su contra, dentro de los </w:t>
            </w:r>
            <w:r w:rsidRPr="005733C6">
              <w:rPr>
                <w:rFonts w:cs="Arial"/>
                <w:b/>
                <w:sz w:val="28"/>
                <w:szCs w:val="28"/>
                <w:u w:val="single"/>
              </w:rPr>
              <w:t>cinco días</w:t>
            </w:r>
            <w:r w:rsidRPr="005733C6">
              <w:rPr>
                <w:rFonts w:cs="Arial"/>
                <w:sz w:val="28"/>
                <w:szCs w:val="28"/>
              </w:rPr>
              <w:t xml:space="preserve"> hábiles siguientes a la fecha de recepción de la misma, anexando todos los elementos que el Usuario hubiera aportado, y señalando en el mismo acto la fecha para la celebración de la audiencia de conciliación, con apercibimiento de sanción pecuniaria en caso de no asistir.</w:t>
            </w:r>
          </w:p>
          <w:p w14:paraId="2215CF26" w14:textId="77777777" w:rsidR="005733C6" w:rsidRPr="005733C6" w:rsidRDefault="005733C6" w:rsidP="005733C6">
            <w:pPr>
              <w:rPr>
                <w:rFonts w:cs="Arial"/>
                <w:sz w:val="28"/>
                <w:szCs w:val="28"/>
              </w:rPr>
            </w:pPr>
          </w:p>
          <w:p w14:paraId="39B8A128" w14:textId="77777777" w:rsidR="005733C6" w:rsidRPr="005733C6" w:rsidRDefault="005733C6" w:rsidP="005733C6">
            <w:pPr>
              <w:pStyle w:val="Texto0"/>
              <w:spacing w:after="0" w:line="240" w:lineRule="auto"/>
              <w:rPr>
                <w:rFonts w:cs="Arial"/>
                <w:sz w:val="28"/>
                <w:szCs w:val="28"/>
                <w:lang w:val="es-MX"/>
              </w:rPr>
            </w:pPr>
            <w:r w:rsidRPr="005733C6">
              <w:rPr>
                <w:rFonts w:cs="Arial"/>
                <w:sz w:val="28"/>
                <w:szCs w:val="28"/>
                <w:lang w:val="es-MX"/>
              </w:rPr>
              <w:t>…</w:t>
            </w:r>
          </w:p>
          <w:p w14:paraId="7B0B467E" w14:textId="77777777" w:rsidR="005733C6" w:rsidRPr="005733C6" w:rsidRDefault="005733C6" w:rsidP="005733C6">
            <w:pPr>
              <w:rPr>
                <w:rFonts w:cs="Arial"/>
                <w:sz w:val="28"/>
                <w:szCs w:val="28"/>
              </w:rPr>
            </w:pPr>
          </w:p>
          <w:p w14:paraId="7A9C58E4" w14:textId="77777777" w:rsidR="005733C6" w:rsidRPr="005733C6" w:rsidRDefault="005733C6" w:rsidP="005733C6">
            <w:pPr>
              <w:rPr>
                <w:rFonts w:cs="Arial"/>
                <w:sz w:val="28"/>
                <w:szCs w:val="28"/>
              </w:rPr>
            </w:pPr>
          </w:p>
          <w:p w14:paraId="5B0B0C40" w14:textId="77777777" w:rsidR="005733C6" w:rsidRPr="005733C6" w:rsidRDefault="005733C6" w:rsidP="005733C6">
            <w:pPr>
              <w:pStyle w:val="texto"/>
              <w:spacing w:after="0" w:line="240" w:lineRule="auto"/>
              <w:rPr>
                <w:rFonts w:cs="Arial"/>
                <w:sz w:val="28"/>
                <w:szCs w:val="28"/>
              </w:rPr>
            </w:pPr>
            <w:r w:rsidRPr="005733C6">
              <w:rPr>
                <w:rFonts w:cs="Arial"/>
                <w:sz w:val="28"/>
                <w:szCs w:val="28"/>
              </w:rPr>
              <w:t>…</w:t>
            </w:r>
          </w:p>
          <w:p w14:paraId="51E1E2F8" w14:textId="77777777" w:rsidR="005733C6" w:rsidRPr="005733C6" w:rsidRDefault="005733C6" w:rsidP="005733C6">
            <w:pPr>
              <w:rPr>
                <w:rFonts w:cs="Arial"/>
                <w:sz w:val="28"/>
                <w:szCs w:val="28"/>
              </w:rPr>
            </w:pPr>
          </w:p>
        </w:tc>
      </w:tr>
      <w:tr w:rsidR="005733C6" w:rsidRPr="005733C6" w14:paraId="248ADD2B" w14:textId="77777777" w:rsidTr="00556F3A">
        <w:tc>
          <w:tcPr>
            <w:tcW w:w="9747" w:type="dxa"/>
          </w:tcPr>
          <w:p w14:paraId="14025702" w14:textId="77777777" w:rsidR="005733C6" w:rsidRPr="005733C6" w:rsidRDefault="005733C6" w:rsidP="005733C6">
            <w:pPr>
              <w:pStyle w:val="Texto0"/>
              <w:spacing w:after="0" w:line="240" w:lineRule="auto"/>
              <w:rPr>
                <w:rFonts w:cs="Arial"/>
                <w:color w:val="000000"/>
                <w:sz w:val="28"/>
                <w:szCs w:val="28"/>
              </w:rPr>
            </w:pPr>
            <w:r w:rsidRPr="005733C6">
              <w:rPr>
                <w:rFonts w:cs="Arial"/>
                <w:b/>
                <w:color w:val="000000"/>
                <w:sz w:val="28"/>
                <w:szCs w:val="28"/>
              </w:rPr>
              <w:t>Artículo 68.-</w:t>
            </w:r>
            <w:r w:rsidRPr="005733C6">
              <w:rPr>
                <w:rFonts w:cs="Arial"/>
                <w:color w:val="000000"/>
                <w:sz w:val="28"/>
                <w:szCs w:val="28"/>
              </w:rPr>
              <w:t xml:space="preserve"> La Comisión Nacional, deberá agotar el procedimiento de conciliación, conforme a las siguientes reglas:</w:t>
            </w:r>
          </w:p>
          <w:p w14:paraId="38D0B042" w14:textId="77777777" w:rsidR="005733C6" w:rsidRPr="005733C6" w:rsidRDefault="005733C6" w:rsidP="005733C6">
            <w:pPr>
              <w:rPr>
                <w:rFonts w:cs="Arial"/>
                <w:sz w:val="28"/>
                <w:szCs w:val="28"/>
              </w:rPr>
            </w:pPr>
          </w:p>
          <w:p w14:paraId="3906A739" w14:textId="77777777" w:rsidR="005733C6" w:rsidRPr="005733C6" w:rsidRDefault="005733C6" w:rsidP="005733C6">
            <w:pPr>
              <w:pStyle w:val="texto"/>
              <w:numPr>
                <w:ilvl w:val="0"/>
                <w:numId w:val="2"/>
              </w:numPr>
              <w:spacing w:after="0" w:line="240" w:lineRule="auto"/>
              <w:rPr>
                <w:rFonts w:cs="Arial"/>
                <w:bCs/>
                <w:sz w:val="28"/>
                <w:szCs w:val="28"/>
              </w:rPr>
            </w:pPr>
            <w:r w:rsidRPr="005733C6">
              <w:rPr>
                <w:rFonts w:cs="Arial"/>
                <w:bCs/>
                <w:sz w:val="28"/>
                <w:szCs w:val="28"/>
              </w:rPr>
              <w:t>…</w:t>
            </w:r>
          </w:p>
          <w:p w14:paraId="4F4A07FA" w14:textId="77777777" w:rsidR="005733C6" w:rsidRPr="005733C6" w:rsidRDefault="005733C6" w:rsidP="005733C6">
            <w:pPr>
              <w:pStyle w:val="texto"/>
              <w:spacing w:after="0" w:line="240" w:lineRule="auto"/>
              <w:rPr>
                <w:rFonts w:cs="Arial"/>
                <w:bCs/>
                <w:sz w:val="28"/>
                <w:szCs w:val="28"/>
              </w:rPr>
            </w:pPr>
          </w:p>
          <w:p w14:paraId="6620EC97" w14:textId="77777777" w:rsidR="005733C6" w:rsidRPr="005733C6" w:rsidRDefault="005733C6" w:rsidP="005733C6">
            <w:pPr>
              <w:pStyle w:val="texto"/>
              <w:spacing w:after="0" w:line="240" w:lineRule="auto"/>
              <w:rPr>
                <w:rFonts w:cs="Arial"/>
                <w:bCs/>
                <w:sz w:val="28"/>
                <w:szCs w:val="28"/>
              </w:rPr>
            </w:pPr>
          </w:p>
          <w:p w14:paraId="182156D7" w14:textId="77777777" w:rsidR="005733C6" w:rsidRPr="005733C6" w:rsidRDefault="005733C6" w:rsidP="005733C6">
            <w:pPr>
              <w:pStyle w:val="texto"/>
              <w:spacing w:after="0" w:line="240" w:lineRule="auto"/>
              <w:ind w:left="901" w:hanging="629"/>
              <w:rPr>
                <w:rFonts w:cs="Arial"/>
                <w:bCs/>
                <w:sz w:val="28"/>
                <w:szCs w:val="28"/>
              </w:rPr>
            </w:pPr>
            <w:r w:rsidRPr="005733C6">
              <w:rPr>
                <w:rFonts w:cs="Arial"/>
                <w:b/>
                <w:bCs/>
                <w:sz w:val="28"/>
                <w:szCs w:val="28"/>
              </w:rPr>
              <w:t>I Bis.</w:t>
            </w:r>
            <w:r w:rsidRPr="005733C6">
              <w:rPr>
                <w:rFonts w:cs="Arial"/>
                <w:b/>
                <w:bCs/>
                <w:sz w:val="28"/>
                <w:szCs w:val="28"/>
              </w:rPr>
              <w:tab/>
            </w:r>
            <w:r w:rsidRPr="005733C6">
              <w:rPr>
                <w:rFonts w:cs="Arial"/>
                <w:bCs/>
                <w:sz w:val="28"/>
                <w:szCs w:val="28"/>
              </w:rPr>
              <w:t xml:space="preserve">La Comisión Nacional citará a las partes a una audiencia de conciliación que se realizará dentro de los </w:t>
            </w:r>
            <w:r w:rsidRPr="005733C6">
              <w:rPr>
                <w:rFonts w:cs="Arial"/>
                <w:b/>
                <w:bCs/>
                <w:sz w:val="28"/>
                <w:szCs w:val="28"/>
                <w:u w:val="single"/>
              </w:rPr>
              <w:t>diez días hábiles</w:t>
            </w:r>
            <w:r w:rsidRPr="005733C6">
              <w:rPr>
                <w:rFonts w:cs="Arial"/>
                <w:bCs/>
                <w:sz w:val="28"/>
                <w:szCs w:val="28"/>
              </w:rPr>
              <w:t xml:space="preserve"> siguientes contados a partir de la fecha en que se reciba la reclamación.</w:t>
            </w:r>
          </w:p>
          <w:p w14:paraId="520D44DB" w14:textId="77777777" w:rsidR="005733C6" w:rsidRPr="005733C6" w:rsidRDefault="005733C6" w:rsidP="005733C6">
            <w:pPr>
              <w:pStyle w:val="texto"/>
              <w:spacing w:after="0" w:line="240" w:lineRule="auto"/>
              <w:ind w:left="901" w:hanging="629"/>
              <w:rPr>
                <w:rFonts w:cs="Arial"/>
                <w:bCs/>
                <w:sz w:val="28"/>
                <w:szCs w:val="28"/>
              </w:rPr>
            </w:pPr>
          </w:p>
          <w:p w14:paraId="62175BB9" w14:textId="77777777" w:rsidR="005733C6" w:rsidRPr="005733C6" w:rsidRDefault="005733C6" w:rsidP="005733C6">
            <w:pPr>
              <w:pStyle w:val="texto"/>
              <w:spacing w:after="0" w:line="240" w:lineRule="auto"/>
              <w:ind w:left="901" w:hanging="629"/>
              <w:rPr>
                <w:rFonts w:cs="Arial"/>
                <w:bCs/>
                <w:sz w:val="28"/>
                <w:szCs w:val="28"/>
              </w:rPr>
            </w:pPr>
            <w:r w:rsidRPr="005733C6">
              <w:rPr>
                <w:rFonts w:cs="Arial"/>
                <w:bCs/>
                <w:sz w:val="28"/>
                <w:szCs w:val="28"/>
              </w:rPr>
              <w:tab/>
              <w:t>...</w:t>
            </w:r>
          </w:p>
          <w:p w14:paraId="3526C411" w14:textId="77777777" w:rsidR="005733C6" w:rsidRPr="005733C6" w:rsidRDefault="005733C6" w:rsidP="005733C6">
            <w:pPr>
              <w:pStyle w:val="texto"/>
              <w:spacing w:after="0" w:line="240" w:lineRule="auto"/>
              <w:ind w:left="901" w:hanging="629"/>
              <w:rPr>
                <w:rFonts w:cs="Arial"/>
                <w:bCs/>
                <w:sz w:val="28"/>
                <w:szCs w:val="28"/>
              </w:rPr>
            </w:pPr>
          </w:p>
          <w:p w14:paraId="2B3C7D52" w14:textId="77777777" w:rsidR="005733C6" w:rsidRPr="005733C6" w:rsidRDefault="005733C6" w:rsidP="005733C6">
            <w:pPr>
              <w:pStyle w:val="texto"/>
              <w:spacing w:after="0" w:line="240" w:lineRule="auto"/>
              <w:ind w:firstLine="0"/>
              <w:rPr>
                <w:rFonts w:cs="Arial"/>
                <w:bCs/>
                <w:sz w:val="28"/>
                <w:szCs w:val="28"/>
              </w:rPr>
            </w:pPr>
          </w:p>
          <w:p w14:paraId="4AA06EA8" w14:textId="77777777" w:rsidR="005733C6" w:rsidRPr="005733C6" w:rsidRDefault="005733C6" w:rsidP="005733C6">
            <w:pPr>
              <w:pStyle w:val="texto"/>
              <w:spacing w:after="0" w:line="240" w:lineRule="auto"/>
              <w:ind w:left="901" w:hanging="629"/>
              <w:rPr>
                <w:rFonts w:cs="Arial"/>
                <w:bCs/>
                <w:sz w:val="28"/>
                <w:szCs w:val="28"/>
              </w:rPr>
            </w:pPr>
          </w:p>
          <w:p w14:paraId="07C201E5" w14:textId="77777777" w:rsidR="005733C6" w:rsidRPr="005733C6" w:rsidRDefault="005733C6" w:rsidP="005733C6">
            <w:pPr>
              <w:pStyle w:val="texto"/>
              <w:numPr>
                <w:ilvl w:val="0"/>
                <w:numId w:val="2"/>
              </w:numPr>
              <w:spacing w:after="0" w:line="240" w:lineRule="auto"/>
              <w:rPr>
                <w:rFonts w:cs="Arial"/>
                <w:sz w:val="28"/>
                <w:szCs w:val="28"/>
              </w:rPr>
            </w:pPr>
            <w:r w:rsidRPr="005733C6">
              <w:rPr>
                <w:rFonts w:cs="Arial"/>
                <w:sz w:val="28"/>
                <w:szCs w:val="28"/>
              </w:rPr>
              <w:t>…</w:t>
            </w:r>
          </w:p>
          <w:p w14:paraId="38CF6005" w14:textId="77777777" w:rsidR="005733C6" w:rsidRPr="005733C6" w:rsidRDefault="005733C6" w:rsidP="005733C6">
            <w:pPr>
              <w:pStyle w:val="texto"/>
              <w:spacing w:after="0" w:line="240" w:lineRule="auto"/>
              <w:ind w:firstLine="0"/>
              <w:rPr>
                <w:rFonts w:cs="Arial"/>
                <w:sz w:val="28"/>
                <w:szCs w:val="28"/>
              </w:rPr>
            </w:pPr>
          </w:p>
          <w:p w14:paraId="06A371A4" w14:textId="77777777" w:rsidR="005733C6" w:rsidRPr="005733C6" w:rsidRDefault="005733C6" w:rsidP="005733C6">
            <w:pPr>
              <w:pStyle w:val="texto"/>
              <w:spacing w:after="0" w:line="240" w:lineRule="auto"/>
              <w:rPr>
                <w:rFonts w:cs="Arial"/>
                <w:sz w:val="28"/>
                <w:szCs w:val="28"/>
              </w:rPr>
            </w:pPr>
            <w:r w:rsidRPr="005733C6">
              <w:rPr>
                <w:rFonts w:cs="Arial"/>
                <w:sz w:val="28"/>
                <w:szCs w:val="28"/>
              </w:rPr>
              <w:t xml:space="preserve"> </w:t>
            </w:r>
          </w:p>
          <w:p w14:paraId="474B618A" w14:textId="77777777" w:rsidR="005733C6" w:rsidRPr="005733C6" w:rsidRDefault="005733C6" w:rsidP="005733C6">
            <w:pPr>
              <w:pStyle w:val="texto"/>
              <w:numPr>
                <w:ilvl w:val="0"/>
                <w:numId w:val="2"/>
              </w:numPr>
              <w:spacing w:after="0" w:line="240" w:lineRule="auto"/>
              <w:rPr>
                <w:rFonts w:cs="Arial"/>
                <w:sz w:val="28"/>
                <w:szCs w:val="28"/>
              </w:rPr>
            </w:pPr>
            <w:r w:rsidRPr="005733C6">
              <w:rPr>
                <w:rFonts w:cs="Arial"/>
                <w:sz w:val="28"/>
                <w:szCs w:val="28"/>
              </w:rPr>
              <w:t>…</w:t>
            </w:r>
          </w:p>
          <w:p w14:paraId="31E9D77B" w14:textId="77777777" w:rsidR="005733C6" w:rsidRPr="005733C6" w:rsidRDefault="005733C6" w:rsidP="005733C6">
            <w:pPr>
              <w:pStyle w:val="texto"/>
              <w:spacing w:after="0" w:line="240" w:lineRule="auto"/>
              <w:ind w:firstLine="0"/>
              <w:rPr>
                <w:rFonts w:cs="Arial"/>
                <w:sz w:val="28"/>
                <w:szCs w:val="28"/>
              </w:rPr>
            </w:pPr>
          </w:p>
          <w:p w14:paraId="72FC562F" w14:textId="77777777" w:rsidR="005733C6" w:rsidRPr="005733C6" w:rsidRDefault="005733C6" w:rsidP="005733C6">
            <w:pPr>
              <w:pStyle w:val="texto"/>
              <w:spacing w:after="0" w:line="240" w:lineRule="auto"/>
              <w:ind w:left="901" w:hanging="629"/>
              <w:rPr>
                <w:rFonts w:cs="Arial"/>
                <w:sz w:val="28"/>
                <w:szCs w:val="28"/>
              </w:rPr>
            </w:pPr>
          </w:p>
          <w:p w14:paraId="5583345F" w14:textId="77777777" w:rsidR="005733C6" w:rsidRPr="005733C6" w:rsidRDefault="005733C6" w:rsidP="005733C6">
            <w:pPr>
              <w:pStyle w:val="texto"/>
              <w:spacing w:after="0" w:line="240" w:lineRule="auto"/>
              <w:ind w:left="901" w:firstLine="0"/>
              <w:rPr>
                <w:rFonts w:cs="Arial"/>
                <w:bCs/>
                <w:sz w:val="28"/>
                <w:szCs w:val="28"/>
              </w:rPr>
            </w:pPr>
            <w:r w:rsidRPr="005733C6">
              <w:rPr>
                <w:rFonts w:cs="Arial"/>
                <w:bCs/>
                <w:sz w:val="28"/>
                <w:szCs w:val="28"/>
              </w:rPr>
              <w:t>…</w:t>
            </w:r>
          </w:p>
          <w:p w14:paraId="257CFE8C" w14:textId="77777777" w:rsidR="005733C6" w:rsidRPr="005733C6" w:rsidRDefault="005733C6" w:rsidP="005733C6">
            <w:pPr>
              <w:pStyle w:val="texto"/>
              <w:spacing w:after="0" w:line="240" w:lineRule="auto"/>
              <w:ind w:left="901" w:firstLine="0"/>
              <w:rPr>
                <w:rFonts w:cs="Arial"/>
                <w:bCs/>
                <w:sz w:val="28"/>
                <w:szCs w:val="28"/>
              </w:rPr>
            </w:pPr>
          </w:p>
          <w:p w14:paraId="473E1920" w14:textId="77777777" w:rsidR="005733C6" w:rsidRPr="005733C6" w:rsidRDefault="005733C6" w:rsidP="005733C6">
            <w:pPr>
              <w:pStyle w:val="texto"/>
              <w:spacing w:after="0" w:line="240" w:lineRule="auto"/>
              <w:ind w:left="901" w:firstLine="0"/>
              <w:rPr>
                <w:rFonts w:cs="Arial"/>
                <w:bCs/>
                <w:sz w:val="28"/>
                <w:szCs w:val="28"/>
              </w:rPr>
            </w:pPr>
          </w:p>
          <w:p w14:paraId="3456B96B" w14:textId="77777777" w:rsidR="005733C6" w:rsidRPr="005733C6" w:rsidRDefault="005733C6" w:rsidP="005733C6">
            <w:pPr>
              <w:pStyle w:val="texto"/>
              <w:spacing w:after="0" w:line="240" w:lineRule="auto"/>
              <w:rPr>
                <w:rFonts w:cs="Arial"/>
                <w:bCs/>
                <w:sz w:val="28"/>
                <w:szCs w:val="28"/>
              </w:rPr>
            </w:pPr>
          </w:p>
          <w:p w14:paraId="7E13FAB6" w14:textId="77777777" w:rsidR="005733C6" w:rsidRPr="005733C6" w:rsidRDefault="005733C6" w:rsidP="005733C6">
            <w:pPr>
              <w:pStyle w:val="Texto0"/>
              <w:spacing w:after="0" w:line="240" w:lineRule="auto"/>
              <w:ind w:left="1008" w:hanging="720"/>
              <w:rPr>
                <w:rFonts w:cs="Arial"/>
                <w:sz w:val="28"/>
                <w:szCs w:val="28"/>
                <w:lang w:val="es-MX"/>
              </w:rPr>
            </w:pPr>
            <w:r w:rsidRPr="005733C6">
              <w:rPr>
                <w:rFonts w:cs="Arial"/>
                <w:b/>
                <w:sz w:val="28"/>
                <w:szCs w:val="28"/>
              </w:rPr>
              <w:t xml:space="preserve">IV. </w:t>
            </w:r>
            <w:r w:rsidRPr="005733C6">
              <w:rPr>
                <w:rFonts w:cs="Arial"/>
                <w:b/>
                <w:sz w:val="28"/>
                <w:szCs w:val="28"/>
              </w:rPr>
              <w:tab/>
            </w:r>
            <w:r w:rsidRPr="005733C6">
              <w:rPr>
                <w:rFonts w:cs="Arial"/>
                <w:sz w:val="28"/>
                <w:szCs w:val="28"/>
              </w:rPr>
              <w:t xml:space="preserve">La Comisión Nacional podrá suspender justificadamente y por una sola ocasión, la audiencia de conciliación. En este caso, la Comisión Nacional señalará día y hora para su reanudación, la cual deberá llevarse a cabo dentro de los </w:t>
            </w:r>
            <w:r w:rsidRPr="005733C6">
              <w:rPr>
                <w:rFonts w:cs="Arial"/>
                <w:b/>
                <w:sz w:val="28"/>
                <w:szCs w:val="28"/>
                <w:u w:val="single"/>
                <w:lang w:val="es-MX"/>
              </w:rPr>
              <w:t>cinco</w:t>
            </w:r>
            <w:r w:rsidRPr="005733C6">
              <w:rPr>
                <w:rFonts w:cs="Arial"/>
                <w:sz w:val="28"/>
                <w:szCs w:val="28"/>
                <w:lang w:val="es-MX"/>
              </w:rPr>
              <w:t xml:space="preserve"> </w:t>
            </w:r>
            <w:r w:rsidRPr="005733C6">
              <w:rPr>
                <w:rFonts w:cs="Arial"/>
                <w:sz w:val="28"/>
                <w:szCs w:val="28"/>
              </w:rPr>
              <w:t>días hábiles siguientes.</w:t>
            </w:r>
          </w:p>
          <w:p w14:paraId="5F8604D6" w14:textId="77777777" w:rsidR="005733C6" w:rsidRPr="005733C6" w:rsidRDefault="005733C6" w:rsidP="005733C6">
            <w:pPr>
              <w:pStyle w:val="texto"/>
              <w:spacing w:after="0" w:line="240" w:lineRule="auto"/>
              <w:ind w:left="901" w:firstLine="0"/>
              <w:rPr>
                <w:rFonts w:cs="Arial"/>
                <w:bCs/>
                <w:sz w:val="28"/>
                <w:szCs w:val="28"/>
              </w:rPr>
            </w:pPr>
          </w:p>
          <w:p w14:paraId="33747529" w14:textId="77777777" w:rsidR="005733C6" w:rsidRPr="005733C6" w:rsidRDefault="005733C6" w:rsidP="005733C6">
            <w:pPr>
              <w:pStyle w:val="Texto0"/>
              <w:spacing w:after="0" w:line="240" w:lineRule="auto"/>
              <w:ind w:left="1008" w:hanging="720"/>
              <w:rPr>
                <w:rFonts w:cs="Arial"/>
                <w:sz w:val="28"/>
                <w:szCs w:val="28"/>
                <w:lang w:val="es-MX"/>
              </w:rPr>
            </w:pPr>
            <w:r w:rsidRPr="005733C6">
              <w:rPr>
                <w:rFonts w:cs="Arial"/>
                <w:sz w:val="28"/>
                <w:szCs w:val="28"/>
              </w:rPr>
              <w:tab/>
            </w:r>
            <w:r w:rsidRPr="005733C6">
              <w:rPr>
                <w:rFonts w:cs="Arial"/>
                <w:sz w:val="28"/>
                <w:szCs w:val="28"/>
                <w:lang w:val="es-MX"/>
              </w:rPr>
              <w:t>….</w:t>
            </w:r>
          </w:p>
          <w:p w14:paraId="15BF838F" w14:textId="77777777" w:rsidR="005733C6" w:rsidRPr="005733C6" w:rsidRDefault="005733C6" w:rsidP="005733C6">
            <w:pPr>
              <w:pStyle w:val="Texto0"/>
              <w:spacing w:after="0" w:line="240" w:lineRule="auto"/>
              <w:ind w:left="1008" w:hanging="720"/>
              <w:rPr>
                <w:rFonts w:cs="Arial"/>
                <w:sz w:val="28"/>
                <w:szCs w:val="28"/>
                <w:lang w:val="es-MX"/>
              </w:rPr>
            </w:pPr>
          </w:p>
          <w:p w14:paraId="6F26BA5F" w14:textId="77777777" w:rsidR="005733C6" w:rsidRPr="005733C6" w:rsidRDefault="005733C6" w:rsidP="005733C6">
            <w:pPr>
              <w:pStyle w:val="Texto0"/>
              <w:spacing w:after="0" w:line="240" w:lineRule="auto"/>
              <w:ind w:firstLine="0"/>
              <w:rPr>
                <w:rFonts w:cs="Arial"/>
                <w:sz w:val="28"/>
                <w:szCs w:val="28"/>
                <w:lang w:val="es-MX"/>
              </w:rPr>
            </w:pPr>
          </w:p>
          <w:p w14:paraId="3BC8BBE8" w14:textId="78C05B93" w:rsidR="005733C6" w:rsidRPr="0009731D" w:rsidRDefault="0009731D" w:rsidP="0009731D">
            <w:pPr>
              <w:pStyle w:val="ROMANOS2"/>
              <w:spacing w:after="0" w:line="240" w:lineRule="auto"/>
              <w:rPr>
                <w:rFonts w:cs="Arial"/>
                <w:b/>
                <w:bCs/>
                <w:sz w:val="28"/>
                <w:szCs w:val="28"/>
              </w:rPr>
            </w:pPr>
            <w:r w:rsidRPr="0009731D">
              <w:rPr>
                <w:rFonts w:cs="Arial"/>
                <w:b/>
                <w:bCs/>
                <w:sz w:val="28"/>
                <w:szCs w:val="28"/>
              </w:rPr>
              <w:t>V. …</w:t>
            </w:r>
          </w:p>
          <w:p w14:paraId="1EDD949E" w14:textId="77777777" w:rsidR="005733C6" w:rsidRPr="005733C6" w:rsidRDefault="005733C6" w:rsidP="005733C6">
            <w:pPr>
              <w:pStyle w:val="ROMANOS2"/>
              <w:spacing w:after="0" w:line="240" w:lineRule="auto"/>
              <w:rPr>
                <w:rFonts w:cs="Arial"/>
                <w:sz w:val="28"/>
                <w:szCs w:val="28"/>
              </w:rPr>
            </w:pPr>
          </w:p>
          <w:p w14:paraId="359B2300" w14:textId="77777777" w:rsidR="005733C6" w:rsidRPr="005733C6" w:rsidRDefault="005733C6" w:rsidP="005733C6">
            <w:pPr>
              <w:pStyle w:val="ROMANOS2"/>
              <w:spacing w:after="0" w:line="240" w:lineRule="auto"/>
              <w:rPr>
                <w:rFonts w:cs="Arial"/>
                <w:sz w:val="28"/>
                <w:szCs w:val="28"/>
              </w:rPr>
            </w:pPr>
          </w:p>
          <w:p w14:paraId="1B9A9A48" w14:textId="77777777" w:rsidR="005733C6" w:rsidRPr="005733C6" w:rsidRDefault="005733C6" w:rsidP="005733C6">
            <w:pPr>
              <w:pStyle w:val="texto"/>
              <w:spacing w:after="0" w:line="240" w:lineRule="auto"/>
              <w:ind w:left="901" w:hanging="629"/>
              <w:rPr>
                <w:rFonts w:cs="Arial"/>
                <w:sz w:val="28"/>
                <w:szCs w:val="28"/>
              </w:rPr>
            </w:pPr>
            <w:r w:rsidRPr="005733C6">
              <w:rPr>
                <w:rFonts w:cs="Arial"/>
                <w:b/>
                <w:bCs/>
                <w:sz w:val="28"/>
                <w:szCs w:val="28"/>
              </w:rPr>
              <w:t xml:space="preserve">VI. </w:t>
            </w:r>
            <w:r w:rsidRPr="005733C6">
              <w:rPr>
                <w:rFonts w:cs="Arial"/>
                <w:b/>
                <w:bCs/>
                <w:sz w:val="28"/>
                <w:szCs w:val="28"/>
              </w:rPr>
              <w:tab/>
            </w:r>
            <w:r w:rsidRPr="005733C6">
              <w:rPr>
                <w:rFonts w:cs="Arial"/>
                <w:sz w:val="28"/>
                <w:szCs w:val="28"/>
              </w:rPr>
              <w:t xml:space="preserve">La Comisión Nacional cuando así lo considere o a petición del Usuario, en la audiencia de conciliación correspondiente o dentro de los </w:t>
            </w:r>
            <w:r w:rsidRPr="005733C6">
              <w:rPr>
                <w:rFonts w:cs="Arial"/>
                <w:b/>
                <w:sz w:val="28"/>
                <w:szCs w:val="28"/>
                <w:u w:val="single"/>
              </w:rPr>
              <w:t xml:space="preserve">cinco </w:t>
            </w:r>
            <w:r w:rsidRPr="005733C6">
              <w:rPr>
                <w:rFonts w:cs="Arial"/>
                <w:sz w:val="28"/>
                <w:szCs w:val="28"/>
              </w:rPr>
              <w:t>días hábiles anteriores a la celebración de la misma, podrá requerir información adicional a la Institución Financiera, y en su caso, diferirá la audiencia requiriendo a la Institución Financiera para que en la nueva fecha presente el informe adicional;</w:t>
            </w:r>
          </w:p>
          <w:p w14:paraId="151D897C" w14:textId="77777777" w:rsidR="005733C6" w:rsidRPr="005733C6" w:rsidRDefault="005733C6" w:rsidP="005733C6">
            <w:pPr>
              <w:pStyle w:val="texto"/>
              <w:spacing w:after="0" w:line="240" w:lineRule="auto"/>
              <w:ind w:left="901" w:hanging="629"/>
              <w:rPr>
                <w:rFonts w:cs="Arial"/>
                <w:sz w:val="28"/>
                <w:szCs w:val="28"/>
              </w:rPr>
            </w:pPr>
          </w:p>
          <w:p w14:paraId="29301EE8" w14:textId="77777777" w:rsidR="005733C6" w:rsidRPr="005733C6" w:rsidRDefault="005733C6" w:rsidP="005733C6">
            <w:pPr>
              <w:pStyle w:val="texto"/>
              <w:spacing w:after="0" w:line="240" w:lineRule="auto"/>
              <w:ind w:left="901" w:hanging="629"/>
              <w:rPr>
                <w:rFonts w:cs="Arial"/>
                <w:bCs/>
                <w:sz w:val="28"/>
                <w:szCs w:val="28"/>
              </w:rPr>
            </w:pPr>
            <w:r w:rsidRPr="005733C6">
              <w:rPr>
                <w:rFonts w:cs="Arial"/>
                <w:bCs/>
                <w:sz w:val="28"/>
                <w:szCs w:val="28"/>
              </w:rPr>
              <w:tab/>
              <w:t>…</w:t>
            </w:r>
          </w:p>
          <w:p w14:paraId="361E8159" w14:textId="77777777" w:rsidR="005733C6" w:rsidRPr="005733C6" w:rsidRDefault="005733C6" w:rsidP="005733C6">
            <w:pPr>
              <w:pStyle w:val="Texto0"/>
              <w:spacing w:after="0" w:line="240" w:lineRule="auto"/>
              <w:ind w:firstLine="0"/>
              <w:rPr>
                <w:rFonts w:cs="Arial"/>
                <w:sz w:val="28"/>
                <w:szCs w:val="28"/>
                <w:lang w:val="es-MX"/>
              </w:rPr>
            </w:pPr>
          </w:p>
          <w:p w14:paraId="4B550FB8" w14:textId="77777777" w:rsidR="005733C6" w:rsidRPr="005733C6" w:rsidRDefault="005733C6" w:rsidP="005733C6">
            <w:pPr>
              <w:pStyle w:val="Texto0"/>
              <w:spacing w:after="0" w:line="240" w:lineRule="auto"/>
              <w:ind w:left="1008" w:hanging="720"/>
              <w:rPr>
                <w:rFonts w:cs="Arial"/>
                <w:sz w:val="28"/>
                <w:szCs w:val="28"/>
                <w:lang w:val="es-MX"/>
              </w:rPr>
            </w:pPr>
          </w:p>
          <w:p w14:paraId="1948DE43" w14:textId="77777777" w:rsidR="005733C6" w:rsidRPr="005733C6" w:rsidRDefault="005733C6" w:rsidP="005733C6">
            <w:pPr>
              <w:pStyle w:val="Texto0"/>
              <w:spacing w:after="0" w:line="240" w:lineRule="auto"/>
              <w:ind w:left="1008" w:hanging="720"/>
              <w:rPr>
                <w:rFonts w:cs="Arial"/>
                <w:sz w:val="28"/>
                <w:szCs w:val="28"/>
                <w:lang w:val="es-MX"/>
              </w:rPr>
            </w:pPr>
            <w:r w:rsidRPr="005733C6">
              <w:rPr>
                <w:rFonts w:cs="Arial"/>
                <w:b/>
                <w:sz w:val="28"/>
                <w:szCs w:val="28"/>
              </w:rPr>
              <w:t>VII.</w:t>
            </w:r>
            <w:r w:rsidRPr="005733C6">
              <w:rPr>
                <w:rFonts w:cs="Arial"/>
                <w:sz w:val="28"/>
                <w:szCs w:val="28"/>
              </w:rPr>
              <w:t xml:space="preserve"> </w:t>
            </w:r>
            <w:r w:rsidRPr="005733C6">
              <w:rPr>
                <w:rFonts w:cs="Arial"/>
                <w:sz w:val="28"/>
                <w:szCs w:val="28"/>
              </w:rPr>
              <w:tab/>
            </w:r>
            <w:r w:rsidRPr="005733C6">
              <w:rPr>
                <w:rFonts w:cs="Arial"/>
                <w:sz w:val="28"/>
                <w:szCs w:val="28"/>
                <w:lang w:val="es-MX"/>
              </w:rPr>
              <w:t>…</w:t>
            </w:r>
          </w:p>
          <w:p w14:paraId="1B8370B5" w14:textId="77777777" w:rsidR="005733C6" w:rsidRPr="005733C6" w:rsidRDefault="005733C6" w:rsidP="005733C6">
            <w:pPr>
              <w:pStyle w:val="Texto0"/>
              <w:spacing w:after="0" w:line="240" w:lineRule="auto"/>
              <w:ind w:left="1008" w:hanging="720"/>
              <w:rPr>
                <w:rFonts w:cs="Arial"/>
                <w:sz w:val="28"/>
                <w:szCs w:val="28"/>
                <w:lang w:val="es-MX"/>
              </w:rPr>
            </w:pPr>
          </w:p>
          <w:p w14:paraId="1C87845B" w14:textId="77777777" w:rsidR="005733C6" w:rsidRPr="005733C6" w:rsidRDefault="005733C6" w:rsidP="005733C6">
            <w:pPr>
              <w:pStyle w:val="Texto0"/>
              <w:spacing w:after="0" w:line="240" w:lineRule="auto"/>
              <w:ind w:left="1008" w:hanging="720"/>
              <w:rPr>
                <w:rFonts w:cs="Arial"/>
                <w:sz w:val="28"/>
                <w:szCs w:val="28"/>
                <w:lang w:val="es-MX"/>
              </w:rPr>
            </w:pPr>
          </w:p>
          <w:p w14:paraId="15ED5E2B" w14:textId="77777777" w:rsidR="005733C6" w:rsidRPr="005733C6" w:rsidRDefault="005733C6" w:rsidP="005733C6">
            <w:pPr>
              <w:pStyle w:val="Texto0"/>
              <w:spacing w:after="0" w:line="240" w:lineRule="auto"/>
              <w:ind w:left="1008" w:hanging="720"/>
              <w:rPr>
                <w:rFonts w:cs="Arial"/>
                <w:sz w:val="28"/>
                <w:szCs w:val="28"/>
                <w:lang w:val="es-MX"/>
              </w:rPr>
            </w:pPr>
            <w:r w:rsidRPr="005733C6">
              <w:rPr>
                <w:rFonts w:cs="Arial"/>
                <w:sz w:val="28"/>
                <w:szCs w:val="28"/>
                <w:lang w:val="es-MX"/>
              </w:rPr>
              <w:t>…</w:t>
            </w:r>
          </w:p>
          <w:p w14:paraId="4E42598F" w14:textId="77777777" w:rsidR="005733C6" w:rsidRPr="005733C6" w:rsidRDefault="005733C6" w:rsidP="005733C6">
            <w:pPr>
              <w:pStyle w:val="Texto0"/>
              <w:spacing w:after="0" w:line="240" w:lineRule="auto"/>
              <w:ind w:left="1008" w:hanging="720"/>
              <w:rPr>
                <w:rFonts w:cs="Arial"/>
                <w:sz w:val="28"/>
                <w:szCs w:val="28"/>
                <w:lang w:val="es-MX"/>
              </w:rPr>
            </w:pPr>
            <w:r w:rsidRPr="005733C6">
              <w:rPr>
                <w:rFonts w:cs="Arial"/>
                <w:sz w:val="28"/>
                <w:szCs w:val="28"/>
              </w:rPr>
              <w:tab/>
            </w:r>
            <w:r w:rsidRPr="005733C6">
              <w:rPr>
                <w:rFonts w:cs="Arial"/>
                <w:sz w:val="28"/>
                <w:szCs w:val="28"/>
                <w:lang w:val="es-MX"/>
              </w:rPr>
              <w:t xml:space="preserve"> </w:t>
            </w:r>
          </w:p>
          <w:p w14:paraId="627296CB" w14:textId="77777777" w:rsidR="005733C6" w:rsidRPr="005733C6" w:rsidRDefault="005733C6" w:rsidP="005733C6">
            <w:pPr>
              <w:pStyle w:val="Texto0"/>
              <w:spacing w:after="0" w:line="240" w:lineRule="auto"/>
              <w:ind w:left="1008" w:hanging="720"/>
              <w:rPr>
                <w:rFonts w:cs="Arial"/>
                <w:sz w:val="28"/>
                <w:szCs w:val="28"/>
                <w:lang w:val="es-MX"/>
              </w:rPr>
            </w:pPr>
            <w:r w:rsidRPr="005733C6">
              <w:rPr>
                <w:rFonts w:cs="Arial"/>
                <w:sz w:val="28"/>
                <w:szCs w:val="28"/>
                <w:lang w:val="es-MX"/>
              </w:rPr>
              <w:t xml:space="preserve">            </w:t>
            </w:r>
          </w:p>
          <w:p w14:paraId="610FCD66" w14:textId="77777777" w:rsidR="005733C6" w:rsidRPr="005733C6" w:rsidRDefault="005733C6" w:rsidP="005733C6">
            <w:pPr>
              <w:pStyle w:val="Texto0"/>
              <w:spacing w:after="0" w:line="240" w:lineRule="auto"/>
              <w:ind w:left="1008" w:hanging="720"/>
              <w:rPr>
                <w:rFonts w:cs="Arial"/>
                <w:sz w:val="28"/>
                <w:szCs w:val="28"/>
              </w:rPr>
            </w:pPr>
            <w:r w:rsidRPr="005733C6">
              <w:rPr>
                <w:rFonts w:cs="Arial"/>
                <w:sz w:val="28"/>
                <w:szCs w:val="28"/>
                <w:lang w:val="es-MX"/>
              </w:rPr>
              <w:t>...</w:t>
            </w:r>
            <w:r w:rsidRPr="005733C6">
              <w:rPr>
                <w:rFonts w:cs="Arial"/>
                <w:sz w:val="28"/>
                <w:szCs w:val="28"/>
              </w:rPr>
              <w:t>.</w:t>
            </w:r>
          </w:p>
          <w:p w14:paraId="3647B239" w14:textId="77777777" w:rsidR="005733C6" w:rsidRPr="005733C6" w:rsidRDefault="005733C6" w:rsidP="005733C6">
            <w:pPr>
              <w:pStyle w:val="texto"/>
              <w:spacing w:after="0" w:line="240" w:lineRule="auto"/>
              <w:ind w:left="901" w:hanging="629"/>
              <w:rPr>
                <w:rFonts w:cs="Arial"/>
                <w:bCs/>
                <w:sz w:val="28"/>
                <w:szCs w:val="28"/>
              </w:rPr>
            </w:pPr>
            <w:r w:rsidRPr="005733C6">
              <w:rPr>
                <w:rFonts w:cs="Arial"/>
                <w:bCs/>
                <w:sz w:val="28"/>
                <w:szCs w:val="28"/>
              </w:rPr>
              <w:lastRenderedPageBreak/>
              <w:tab/>
            </w:r>
          </w:p>
          <w:p w14:paraId="778D0B52" w14:textId="77777777" w:rsidR="005733C6" w:rsidRPr="005733C6" w:rsidRDefault="005733C6" w:rsidP="005733C6">
            <w:pPr>
              <w:pStyle w:val="texto"/>
              <w:spacing w:after="0" w:line="240" w:lineRule="auto"/>
              <w:ind w:left="901" w:hanging="629"/>
              <w:rPr>
                <w:rFonts w:cs="Arial"/>
                <w:bCs/>
                <w:sz w:val="28"/>
                <w:szCs w:val="28"/>
              </w:rPr>
            </w:pPr>
          </w:p>
          <w:p w14:paraId="78F84817" w14:textId="06860899" w:rsidR="005733C6" w:rsidRPr="005733C6" w:rsidRDefault="005733C6" w:rsidP="005733C6">
            <w:pPr>
              <w:pStyle w:val="texto"/>
              <w:spacing w:after="0" w:line="240" w:lineRule="auto"/>
              <w:ind w:left="901" w:hanging="629"/>
              <w:rPr>
                <w:rFonts w:cs="Arial"/>
                <w:bCs/>
                <w:sz w:val="28"/>
                <w:szCs w:val="28"/>
              </w:rPr>
            </w:pPr>
            <w:r w:rsidRPr="005733C6">
              <w:rPr>
                <w:rFonts w:cs="Arial"/>
                <w:bCs/>
                <w:sz w:val="28"/>
                <w:szCs w:val="28"/>
              </w:rPr>
              <w:t xml:space="preserve">         En el evento de que la Institución Financiera no asista a la junta de conciliación se le impondrá sanción pecuniaria y se emplazará a una segunda audiencia, la cual deberá llevarse a cabo en un plazo no mayor a </w:t>
            </w:r>
            <w:r w:rsidRPr="005733C6">
              <w:rPr>
                <w:rFonts w:cs="Arial"/>
                <w:b/>
                <w:bCs/>
                <w:sz w:val="28"/>
                <w:szCs w:val="28"/>
                <w:u w:val="single"/>
              </w:rPr>
              <w:t>cinco</w:t>
            </w:r>
            <w:r w:rsidRPr="005733C6">
              <w:rPr>
                <w:rFonts w:cs="Arial"/>
                <w:bCs/>
                <w:sz w:val="28"/>
                <w:szCs w:val="28"/>
              </w:rPr>
              <w:t xml:space="preserve"> días hábiles; en caso de no asistir a ésta se le impondrá una nueva sanción pecuniaria.</w:t>
            </w:r>
          </w:p>
          <w:p w14:paraId="67F28B92" w14:textId="77777777" w:rsidR="005733C6" w:rsidRPr="005733C6" w:rsidRDefault="005733C6" w:rsidP="005733C6">
            <w:pPr>
              <w:pStyle w:val="texto"/>
              <w:spacing w:after="0" w:line="240" w:lineRule="auto"/>
              <w:ind w:left="901" w:hanging="629"/>
              <w:rPr>
                <w:rFonts w:cs="Arial"/>
                <w:bCs/>
                <w:sz w:val="28"/>
                <w:szCs w:val="28"/>
              </w:rPr>
            </w:pPr>
          </w:p>
          <w:p w14:paraId="5EE14B8F" w14:textId="77777777" w:rsidR="005733C6" w:rsidRPr="005733C6" w:rsidRDefault="005733C6" w:rsidP="005733C6">
            <w:pPr>
              <w:pStyle w:val="texto"/>
              <w:spacing w:after="0" w:line="240" w:lineRule="auto"/>
              <w:ind w:left="901" w:hanging="629"/>
              <w:rPr>
                <w:rFonts w:cs="Arial"/>
                <w:bCs/>
                <w:sz w:val="28"/>
                <w:szCs w:val="28"/>
              </w:rPr>
            </w:pPr>
            <w:r w:rsidRPr="005733C6">
              <w:rPr>
                <w:rFonts w:cs="Arial"/>
                <w:bCs/>
                <w:sz w:val="28"/>
                <w:szCs w:val="28"/>
              </w:rPr>
              <w:tab/>
              <w:t>…</w:t>
            </w:r>
          </w:p>
          <w:p w14:paraId="041C9FE5" w14:textId="77777777" w:rsidR="005733C6" w:rsidRPr="005733C6" w:rsidRDefault="005733C6" w:rsidP="005733C6">
            <w:pPr>
              <w:pStyle w:val="texto"/>
              <w:spacing w:after="0" w:line="240" w:lineRule="auto"/>
              <w:ind w:firstLine="0"/>
              <w:rPr>
                <w:rFonts w:cs="Arial"/>
                <w:bCs/>
                <w:sz w:val="28"/>
                <w:szCs w:val="28"/>
              </w:rPr>
            </w:pPr>
          </w:p>
          <w:p w14:paraId="592EB9BB" w14:textId="77777777" w:rsidR="005733C6" w:rsidRPr="005733C6" w:rsidRDefault="005733C6" w:rsidP="005733C6">
            <w:pPr>
              <w:pStyle w:val="texto"/>
              <w:spacing w:after="0" w:line="240" w:lineRule="auto"/>
              <w:ind w:left="901" w:hanging="629"/>
              <w:rPr>
                <w:rFonts w:cs="Arial"/>
                <w:bCs/>
                <w:sz w:val="28"/>
                <w:szCs w:val="28"/>
              </w:rPr>
            </w:pPr>
          </w:p>
          <w:p w14:paraId="709814D8" w14:textId="77777777" w:rsidR="005733C6" w:rsidRPr="005733C6" w:rsidRDefault="005733C6" w:rsidP="005733C6">
            <w:pPr>
              <w:pStyle w:val="texto"/>
              <w:spacing w:after="0" w:line="240" w:lineRule="auto"/>
              <w:ind w:left="901" w:hanging="629"/>
              <w:rPr>
                <w:rFonts w:cs="Arial"/>
                <w:bCs/>
                <w:sz w:val="28"/>
                <w:szCs w:val="28"/>
              </w:rPr>
            </w:pPr>
            <w:r w:rsidRPr="005733C6">
              <w:rPr>
                <w:rFonts w:cs="Arial"/>
                <w:bCs/>
                <w:sz w:val="28"/>
                <w:szCs w:val="28"/>
              </w:rPr>
              <w:tab/>
              <w:t xml:space="preserve">La solicitud se hará del conocimiento de la Institución Financiera para que ésta manifieste lo que a su derecho convenga y aporte los elementos y pruebas que estime convenientes en un plazo que no excederá de </w:t>
            </w:r>
            <w:r w:rsidRPr="005733C6">
              <w:rPr>
                <w:rFonts w:cs="Arial"/>
                <w:b/>
                <w:bCs/>
                <w:sz w:val="28"/>
                <w:szCs w:val="28"/>
                <w:u w:val="single"/>
              </w:rPr>
              <w:t>siete</w:t>
            </w:r>
            <w:r w:rsidRPr="005733C6">
              <w:rPr>
                <w:rFonts w:cs="Arial"/>
                <w:bCs/>
                <w:sz w:val="28"/>
                <w:szCs w:val="28"/>
              </w:rPr>
              <w:t xml:space="preserve"> días hábiles.</w:t>
            </w:r>
          </w:p>
          <w:p w14:paraId="1564A17A" w14:textId="77777777" w:rsidR="005733C6" w:rsidRPr="005733C6" w:rsidRDefault="005733C6" w:rsidP="005733C6">
            <w:pPr>
              <w:pStyle w:val="texto"/>
              <w:spacing w:after="0" w:line="240" w:lineRule="auto"/>
              <w:ind w:left="901" w:hanging="629"/>
              <w:rPr>
                <w:rFonts w:cs="Arial"/>
                <w:bCs/>
                <w:sz w:val="28"/>
                <w:szCs w:val="28"/>
              </w:rPr>
            </w:pPr>
          </w:p>
          <w:p w14:paraId="5093744D" w14:textId="77777777" w:rsidR="005733C6" w:rsidRPr="005733C6" w:rsidRDefault="005733C6" w:rsidP="005733C6">
            <w:pPr>
              <w:pStyle w:val="texto"/>
              <w:spacing w:after="0" w:line="240" w:lineRule="auto"/>
              <w:ind w:left="901" w:hanging="629"/>
              <w:rPr>
                <w:rFonts w:cs="Arial"/>
                <w:bCs/>
                <w:sz w:val="28"/>
                <w:szCs w:val="28"/>
              </w:rPr>
            </w:pPr>
            <w:r w:rsidRPr="005733C6">
              <w:rPr>
                <w:rFonts w:cs="Arial"/>
                <w:bCs/>
                <w:sz w:val="28"/>
                <w:szCs w:val="28"/>
              </w:rPr>
              <w:tab/>
              <w:t>…</w:t>
            </w:r>
          </w:p>
          <w:p w14:paraId="43E1838A" w14:textId="77777777" w:rsidR="005733C6" w:rsidRPr="005733C6" w:rsidRDefault="005733C6" w:rsidP="005733C6">
            <w:pPr>
              <w:pStyle w:val="texto"/>
              <w:spacing w:after="0" w:line="240" w:lineRule="auto"/>
              <w:ind w:left="901" w:hanging="629"/>
              <w:rPr>
                <w:rFonts w:cs="Arial"/>
                <w:bCs/>
                <w:sz w:val="28"/>
                <w:szCs w:val="28"/>
              </w:rPr>
            </w:pPr>
          </w:p>
          <w:p w14:paraId="3D802F9B" w14:textId="77777777" w:rsidR="005733C6" w:rsidRPr="005733C6" w:rsidRDefault="005733C6" w:rsidP="005733C6">
            <w:pPr>
              <w:pStyle w:val="texto"/>
              <w:spacing w:after="0" w:line="240" w:lineRule="auto"/>
              <w:rPr>
                <w:rFonts w:cs="Arial"/>
                <w:bCs/>
                <w:sz w:val="28"/>
                <w:szCs w:val="28"/>
              </w:rPr>
            </w:pPr>
          </w:p>
          <w:p w14:paraId="79AF2B6A" w14:textId="77777777" w:rsidR="005733C6" w:rsidRPr="005733C6" w:rsidRDefault="005733C6" w:rsidP="005733C6">
            <w:pPr>
              <w:pStyle w:val="texto"/>
              <w:spacing w:after="0" w:line="240" w:lineRule="auto"/>
              <w:ind w:left="901" w:hanging="629"/>
              <w:rPr>
                <w:rFonts w:cs="Arial"/>
                <w:bCs/>
                <w:sz w:val="28"/>
                <w:szCs w:val="28"/>
              </w:rPr>
            </w:pPr>
          </w:p>
          <w:p w14:paraId="5021871B" w14:textId="77777777" w:rsidR="005733C6" w:rsidRPr="005733C6" w:rsidRDefault="005733C6" w:rsidP="005733C6">
            <w:pPr>
              <w:pStyle w:val="texto"/>
              <w:spacing w:after="0" w:line="240" w:lineRule="auto"/>
              <w:ind w:left="901" w:hanging="629"/>
              <w:rPr>
                <w:rFonts w:cs="Arial"/>
                <w:sz w:val="28"/>
                <w:szCs w:val="28"/>
              </w:rPr>
            </w:pPr>
            <w:r w:rsidRPr="005733C6">
              <w:rPr>
                <w:rFonts w:cs="Arial"/>
                <w:b/>
                <w:sz w:val="28"/>
                <w:szCs w:val="28"/>
              </w:rPr>
              <w:t>VIII.</w:t>
            </w:r>
            <w:r w:rsidRPr="005733C6">
              <w:rPr>
                <w:rFonts w:cs="Arial"/>
                <w:b/>
                <w:sz w:val="28"/>
                <w:szCs w:val="28"/>
              </w:rPr>
              <w:tab/>
            </w:r>
            <w:r w:rsidRPr="005733C6">
              <w:rPr>
                <w:rFonts w:cs="Arial"/>
                <w:sz w:val="28"/>
                <w:szCs w:val="28"/>
              </w:rPr>
              <w:t>…</w:t>
            </w:r>
          </w:p>
          <w:p w14:paraId="3148EB8E" w14:textId="77777777" w:rsidR="005733C6" w:rsidRPr="005733C6" w:rsidRDefault="005733C6" w:rsidP="005733C6">
            <w:pPr>
              <w:pStyle w:val="texto"/>
              <w:spacing w:after="0" w:line="240" w:lineRule="auto"/>
              <w:ind w:left="901" w:hanging="629"/>
              <w:rPr>
                <w:rFonts w:cs="Arial"/>
                <w:sz w:val="28"/>
                <w:szCs w:val="28"/>
              </w:rPr>
            </w:pPr>
          </w:p>
          <w:p w14:paraId="55816AC5" w14:textId="77777777" w:rsidR="005733C6" w:rsidRPr="005733C6" w:rsidRDefault="005733C6" w:rsidP="005733C6">
            <w:pPr>
              <w:pStyle w:val="texto"/>
              <w:spacing w:after="0" w:line="240" w:lineRule="auto"/>
              <w:ind w:left="901" w:hanging="629"/>
              <w:rPr>
                <w:rFonts w:cs="Arial"/>
                <w:sz w:val="28"/>
                <w:szCs w:val="28"/>
              </w:rPr>
            </w:pPr>
          </w:p>
          <w:p w14:paraId="60E9ECA5" w14:textId="77777777" w:rsidR="005733C6" w:rsidRPr="005733C6" w:rsidRDefault="005733C6" w:rsidP="005733C6">
            <w:pPr>
              <w:pStyle w:val="ROMANOS2"/>
              <w:spacing w:after="0" w:line="240" w:lineRule="auto"/>
              <w:ind w:left="901" w:hanging="629"/>
              <w:rPr>
                <w:rFonts w:cs="Arial"/>
                <w:sz w:val="28"/>
                <w:szCs w:val="28"/>
              </w:rPr>
            </w:pPr>
            <w:r w:rsidRPr="005733C6">
              <w:rPr>
                <w:rFonts w:cs="Arial"/>
                <w:b/>
                <w:sz w:val="28"/>
                <w:szCs w:val="28"/>
              </w:rPr>
              <w:t>IX.</w:t>
            </w:r>
            <w:r w:rsidRPr="005733C6">
              <w:rPr>
                <w:rFonts w:cs="Arial"/>
                <w:sz w:val="28"/>
                <w:szCs w:val="28"/>
              </w:rPr>
              <w:tab/>
              <w:t>…</w:t>
            </w:r>
          </w:p>
          <w:p w14:paraId="0928510F" w14:textId="77777777" w:rsidR="005733C6" w:rsidRPr="005733C6" w:rsidRDefault="005733C6" w:rsidP="005733C6">
            <w:pPr>
              <w:pStyle w:val="ROMANOS2"/>
              <w:spacing w:after="0" w:line="240" w:lineRule="auto"/>
              <w:ind w:left="901" w:hanging="629"/>
              <w:rPr>
                <w:rFonts w:cs="Arial"/>
                <w:sz w:val="28"/>
                <w:szCs w:val="28"/>
              </w:rPr>
            </w:pPr>
          </w:p>
          <w:p w14:paraId="6ABA5B21" w14:textId="77777777" w:rsidR="005733C6" w:rsidRPr="005733C6" w:rsidRDefault="005733C6" w:rsidP="005733C6">
            <w:pPr>
              <w:pStyle w:val="Texto0"/>
              <w:spacing w:after="0" w:line="240" w:lineRule="auto"/>
              <w:ind w:left="1008" w:hanging="720"/>
              <w:rPr>
                <w:rFonts w:cs="Arial"/>
                <w:sz w:val="28"/>
                <w:szCs w:val="28"/>
                <w:lang w:val="es-MX"/>
              </w:rPr>
            </w:pPr>
            <w:r w:rsidRPr="005733C6">
              <w:rPr>
                <w:rFonts w:cs="Arial"/>
                <w:sz w:val="28"/>
                <w:szCs w:val="28"/>
              </w:rPr>
              <w:tab/>
            </w:r>
          </w:p>
          <w:p w14:paraId="0A46E10D" w14:textId="77777777" w:rsidR="005733C6" w:rsidRPr="005733C6" w:rsidRDefault="005733C6" w:rsidP="005733C6">
            <w:pPr>
              <w:pStyle w:val="Texto0"/>
              <w:spacing w:after="0" w:line="240" w:lineRule="auto"/>
              <w:ind w:left="1008" w:hanging="720"/>
              <w:rPr>
                <w:rFonts w:cs="Arial"/>
                <w:sz w:val="28"/>
                <w:szCs w:val="28"/>
                <w:lang w:val="es-MX"/>
              </w:rPr>
            </w:pPr>
            <w:r w:rsidRPr="005733C6">
              <w:rPr>
                <w:rFonts w:cs="Arial"/>
                <w:b/>
                <w:sz w:val="28"/>
                <w:szCs w:val="28"/>
              </w:rPr>
              <w:t>X.</w:t>
            </w:r>
            <w:r w:rsidRPr="005733C6">
              <w:rPr>
                <w:rFonts w:cs="Arial"/>
                <w:sz w:val="28"/>
                <w:szCs w:val="28"/>
              </w:rPr>
              <w:tab/>
            </w:r>
            <w:r w:rsidRPr="005733C6">
              <w:rPr>
                <w:rFonts w:cs="Arial"/>
                <w:sz w:val="28"/>
                <w:szCs w:val="28"/>
                <w:lang w:val="es-MX"/>
              </w:rPr>
              <w:t>…</w:t>
            </w:r>
          </w:p>
          <w:p w14:paraId="5C345DF4" w14:textId="77777777" w:rsidR="005733C6" w:rsidRPr="005733C6" w:rsidRDefault="005733C6" w:rsidP="005733C6">
            <w:pPr>
              <w:pStyle w:val="Texto0"/>
              <w:spacing w:after="0" w:line="240" w:lineRule="auto"/>
              <w:ind w:left="1008" w:hanging="720"/>
              <w:rPr>
                <w:rFonts w:cs="Arial"/>
                <w:sz w:val="28"/>
                <w:szCs w:val="28"/>
                <w:lang w:val="es-MX"/>
              </w:rPr>
            </w:pPr>
          </w:p>
          <w:p w14:paraId="60053640" w14:textId="77777777" w:rsidR="005733C6" w:rsidRPr="005733C6" w:rsidRDefault="005733C6" w:rsidP="005733C6">
            <w:pPr>
              <w:pStyle w:val="Texto0"/>
              <w:spacing w:after="0" w:line="240" w:lineRule="auto"/>
              <w:rPr>
                <w:rFonts w:cs="Arial"/>
                <w:sz w:val="28"/>
                <w:szCs w:val="28"/>
                <w:lang w:val="es-MX"/>
              </w:rPr>
            </w:pPr>
          </w:p>
          <w:p w14:paraId="42FF2292" w14:textId="77777777" w:rsidR="005733C6" w:rsidRPr="005733C6" w:rsidRDefault="005733C6" w:rsidP="005733C6">
            <w:pPr>
              <w:pStyle w:val="Texto0"/>
              <w:spacing w:after="0" w:line="240" w:lineRule="auto"/>
              <w:ind w:left="1008" w:hanging="720"/>
              <w:rPr>
                <w:rFonts w:cs="Arial"/>
                <w:sz w:val="28"/>
                <w:szCs w:val="28"/>
                <w:lang w:val="es-MX"/>
              </w:rPr>
            </w:pPr>
            <w:r w:rsidRPr="005733C6">
              <w:rPr>
                <w:rFonts w:cs="Arial"/>
                <w:sz w:val="28"/>
                <w:szCs w:val="28"/>
                <w:lang w:val="es-MX"/>
              </w:rPr>
              <w:t xml:space="preserve">           ..</w:t>
            </w:r>
            <w:r w:rsidRPr="005733C6">
              <w:rPr>
                <w:rFonts w:cs="Arial"/>
                <w:sz w:val="28"/>
                <w:szCs w:val="28"/>
              </w:rPr>
              <w:t>.</w:t>
            </w:r>
          </w:p>
          <w:p w14:paraId="50DE1567" w14:textId="77777777" w:rsidR="005733C6" w:rsidRPr="005733C6" w:rsidRDefault="005733C6" w:rsidP="005733C6">
            <w:pPr>
              <w:pStyle w:val="texto"/>
              <w:spacing w:after="0" w:line="240" w:lineRule="auto"/>
              <w:ind w:left="901" w:hanging="629"/>
              <w:rPr>
                <w:rFonts w:cs="Arial"/>
                <w:sz w:val="28"/>
                <w:szCs w:val="28"/>
              </w:rPr>
            </w:pPr>
          </w:p>
          <w:p w14:paraId="72E7EC81" w14:textId="77777777" w:rsidR="005733C6" w:rsidRPr="005733C6" w:rsidRDefault="005733C6" w:rsidP="005733C6">
            <w:pPr>
              <w:pStyle w:val="Texto0"/>
              <w:spacing w:after="0" w:line="240" w:lineRule="auto"/>
              <w:ind w:left="1008" w:hanging="720"/>
              <w:rPr>
                <w:rFonts w:cs="Arial"/>
                <w:sz w:val="28"/>
                <w:szCs w:val="28"/>
                <w:lang w:val="es-MX"/>
              </w:rPr>
            </w:pPr>
            <w:r w:rsidRPr="005733C6">
              <w:rPr>
                <w:rFonts w:cs="Arial"/>
                <w:sz w:val="28"/>
                <w:szCs w:val="28"/>
              </w:rPr>
              <w:tab/>
            </w:r>
            <w:r w:rsidRPr="005733C6">
              <w:rPr>
                <w:rFonts w:cs="Arial"/>
                <w:sz w:val="28"/>
                <w:szCs w:val="28"/>
                <w:lang w:val="es-MX"/>
              </w:rPr>
              <w:t>...</w:t>
            </w:r>
          </w:p>
          <w:p w14:paraId="4668F3C5" w14:textId="77777777" w:rsidR="005733C6" w:rsidRPr="005733C6" w:rsidRDefault="005733C6" w:rsidP="005733C6">
            <w:pPr>
              <w:pStyle w:val="Texto0"/>
              <w:spacing w:after="0" w:line="240" w:lineRule="auto"/>
              <w:ind w:left="1008" w:hanging="720"/>
              <w:rPr>
                <w:rFonts w:cs="Arial"/>
                <w:sz w:val="28"/>
                <w:szCs w:val="28"/>
                <w:lang w:val="es-MX"/>
              </w:rPr>
            </w:pPr>
          </w:p>
          <w:p w14:paraId="435C9D6A" w14:textId="77777777" w:rsidR="005733C6" w:rsidRPr="005733C6" w:rsidRDefault="005733C6" w:rsidP="005733C6">
            <w:pPr>
              <w:pStyle w:val="Texto0"/>
              <w:spacing w:after="0" w:line="240" w:lineRule="auto"/>
              <w:ind w:firstLine="0"/>
              <w:rPr>
                <w:rFonts w:cs="Arial"/>
                <w:sz w:val="28"/>
                <w:szCs w:val="28"/>
                <w:lang w:val="es-MX"/>
              </w:rPr>
            </w:pPr>
          </w:p>
          <w:p w14:paraId="530FC4F9" w14:textId="77777777" w:rsidR="005733C6" w:rsidRPr="005733C6" w:rsidRDefault="005733C6" w:rsidP="005733C6">
            <w:pPr>
              <w:pStyle w:val="Texto0"/>
              <w:spacing w:after="0" w:line="240" w:lineRule="auto"/>
              <w:ind w:left="1008" w:hanging="720"/>
              <w:rPr>
                <w:rFonts w:cs="Arial"/>
                <w:sz w:val="28"/>
                <w:szCs w:val="28"/>
                <w:lang w:val="es-MX"/>
              </w:rPr>
            </w:pPr>
            <w:r w:rsidRPr="005733C6">
              <w:rPr>
                <w:rFonts w:cs="Arial"/>
                <w:sz w:val="28"/>
                <w:szCs w:val="28"/>
              </w:rPr>
              <w:tab/>
            </w:r>
            <w:r w:rsidRPr="005733C6">
              <w:rPr>
                <w:rFonts w:cs="Arial"/>
                <w:sz w:val="28"/>
                <w:szCs w:val="28"/>
                <w:lang w:val="es-MX"/>
              </w:rPr>
              <w:t>…</w:t>
            </w:r>
          </w:p>
          <w:p w14:paraId="1F0459A7" w14:textId="77777777" w:rsidR="005733C6" w:rsidRPr="005733C6" w:rsidRDefault="005733C6" w:rsidP="005733C6">
            <w:pPr>
              <w:pStyle w:val="Texto0"/>
              <w:spacing w:after="0" w:line="240" w:lineRule="auto"/>
              <w:ind w:firstLine="0"/>
              <w:rPr>
                <w:rFonts w:cs="Arial"/>
                <w:sz w:val="28"/>
                <w:szCs w:val="28"/>
                <w:lang w:val="es-MX"/>
              </w:rPr>
            </w:pPr>
          </w:p>
          <w:p w14:paraId="04F0234E" w14:textId="77777777" w:rsidR="005733C6" w:rsidRPr="005733C6" w:rsidRDefault="005733C6" w:rsidP="005733C6">
            <w:pPr>
              <w:pStyle w:val="Texto0"/>
              <w:spacing w:after="0" w:line="240" w:lineRule="auto"/>
              <w:ind w:left="1008" w:hanging="720"/>
              <w:rPr>
                <w:rFonts w:cs="Arial"/>
                <w:sz w:val="28"/>
                <w:szCs w:val="28"/>
                <w:lang w:val="es-MX"/>
              </w:rPr>
            </w:pPr>
          </w:p>
          <w:p w14:paraId="0B870D54" w14:textId="77777777" w:rsidR="005733C6" w:rsidRPr="005733C6" w:rsidRDefault="005733C6" w:rsidP="005733C6">
            <w:pPr>
              <w:pStyle w:val="ROMANOS2"/>
              <w:spacing w:after="0" w:line="240" w:lineRule="auto"/>
              <w:ind w:left="901" w:hanging="629"/>
              <w:rPr>
                <w:rFonts w:cs="Arial"/>
                <w:sz w:val="28"/>
                <w:szCs w:val="28"/>
              </w:rPr>
            </w:pPr>
            <w:r w:rsidRPr="005733C6">
              <w:rPr>
                <w:rFonts w:cs="Arial"/>
                <w:b/>
                <w:sz w:val="28"/>
                <w:szCs w:val="28"/>
              </w:rPr>
              <w:lastRenderedPageBreak/>
              <w:t>XI.</w:t>
            </w:r>
            <w:r w:rsidRPr="005733C6">
              <w:rPr>
                <w:rFonts w:cs="Arial"/>
                <w:b/>
                <w:sz w:val="28"/>
                <w:szCs w:val="28"/>
              </w:rPr>
              <w:tab/>
            </w:r>
            <w:r w:rsidRPr="005733C6">
              <w:rPr>
                <w:rFonts w:cs="Arial"/>
                <w:sz w:val="28"/>
                <w:szCs w:val="28"/>
              </w:rPr>
              <w:t>…</w:t>
            </w:r>
          </w:p>
          <w:p w14:paraId="57170683" w14:textId="77777777" w:rsidR="005733C6" w:rsidRPr="005733C6" w:rsidRDefault="005733C6" w:rsidP="005733C6">
            <w:pPr>
              <w:pStyle w:val="Texto0"/>
              <w:spacing w:after="0" w:line="240" w:lineRule="auto"/>
              <w:ind w:left="1008" w:hanging="720"/>
              <w:rPr>
                <w:rFonts w:cs="Arial"/>
                <w:sz w:val="28"/>
                <w:szCs w:val="28"/>
                <w:lang w:val="es-MX"/>
              </w:rPr>
            </w:pPr>
          </w:p>
          <w:p w14:paraId="2961B5DE" w14:textId="77777777" w:rsidR="005733C6" w:rsidRPr="005733C6" w:rsidRDefault="005733C6" w:rsidP="005733C6">
            <w:pPr>
              <w:rPr>
                <w:rFonts w:cs="Arial"/>
                <w:sz w:val="28"/>
                <w:szCs w:val="28"/>
              </w:rPr>
            </w:pPr>
          </w:p>
        </w:tc>
      </w:tr>
      <w:tr w:rsidR="005733C6" w:rsidRPr="005733C6" w14:paraId="78D2848A" w14:textId="77777777" w:rsidTr="00556F3A">
        <w:tc>
          <w:tcPr>
            <w:tcW w:w="9747" w:type="dxa"/>
          </w:tcPr>
          <w:p w14:paraId="7E537416" w14:textId="77777777" w:rsidR="005733C6" w:rsidRPr="005733C6" w:rsidRDefault="005733C6" w:rsidP="005733C6">
            <w:pPr>
              <w:pStyle w:val="Texto0"/>
              <w:spacing w:after="0" w:line="240" w:lineRule="auto"/>
              <w:rPr>
                <w:rFonts w:cs="Arial"/>
                <w:b/>
                <w:sz w:val="28"/>
                <w:szCs w:val="28"/>
                <w:lang w:val="es-MX"/>
              </w:rPr>
            </w:pPr>
          </w:p>
          <w:p w14:paraId="62997C68" w14:textId="614C0141" w:rsidR="005733C6" w:rsidRPr="005733C6" w:rsidRDefault="005733C6" w:rsidP="005733C6">
            <w:pPr>
              <w:pStyle w:val="Texto0"/>
              <w:spacing w:after="0" w:line="240" w:lineRule="auto"/>
              <w:rPr>
                <w:rFonts w:cs="Arial"/>
                <w:sz w:val="28"/>
                <w:szCs w:val="28"/>
                <w:lang w:val="es-MX"/>
              </w:rPr>
            </w:pPr>
            <w:r w:rsidRPr="005733C6">
              <w:rPr>
                <w:rFonts w:cs="Arial"/>
                <w:b/>
                <w:sz w:val="28"/>
                <w:szCs w:val="28"/>
              </w:rPr>
              <w:t>Artículo 68 Bis</w:t>
            </w:r>
            <w:r w:rsidR="0009731D">
              <w:rPr>
                <w:rFonts w:cs="Arial"/>
                <w:b/>
                <w:sz w:val="28"/>
                <w:szCs w:val="28"/>
                <w:lang w:val="es-MX"/>
              </w:rPr>
              <w:t>1</w:t>
            </w:r>
            <w:r w:rsidRPr="005733C6">
              <w:rPr>
                <w:rFonts w:cs="Arial"/>
                <w:b/>
                <w:sz w:val="28"/>
                <w:szCs w:val="28"/>
              </w:rPr>
              <w:t>.-</w:t>
            </w:r>
            <w:r w:rsidRPr="005733C6">
              <w:rPr>
                <w:rFonts w:cs="Arial"/>
                <w:sz w:val="28"/>
                <w:szCs w:val="28"/>
              </w:rPr>
              <w:t xml:space="preserve"> </w:t>
            </w:r>
            <w:r w:rsidRPr="005733C6">
              <w:rPr>
                <w:rFonts w:cs="Arial"/>
                <w:sz w:val="28"/>
                <w:szCs w:val="28"/>
                <w:lang w:val="es-MX"/>
              </w:rPr>
              <w:t>...</w:t>
            </w:r>
          </w:p>
          <w:p w14:paraId="35468AE8" w14:textId="77777777" w:rsidR="005733C6" w:rsidRPr="005733C6" w:rsidRDefault="005733C6" w:rsidP="005733C6">
            <w:pPr>
              <w:pStyle w:val="Texto0"/>
              <w:spacing w:after="0" w:line="240" w:lineRule="auto"/>
              <w:rPr>
                <w:rFonts w:cs="Arial"/>
                <w:sz w:val="28"/>
                <w:szCs w:val="28"/>
                <w:lang w:val="es-MX"/>
              </w:rPr>
            </w:pPr>
          </w:p>
          <w:p w14:paraId="6E4BBA0C" w14:textId="77777777" w:rsidR="005733C6" w:rsidRPr="005733C6" w:rsidRDefault="005733C6" w:rsidP="005733C6">
            <w:pPr>
              <w:pStyle w:val="Texto0"/>
              <w:spacing w:after="0" w:line="240" w:lineRule="auto"/>
              <w:rPr>
                <w:rFonts w:cs="Arial"/>
                <w:sz w:val="28"/>
                <w:szCs w:val="28"/>
                <w:lang w:val="es-MX"/>
              </w:rPr>
            </w:pPr>
          </w:p>
          <w:p w14:paraId="6A2D6168" w14:textId="77777777" w:rsidR="005733C6" w:rsidRPr="005733C6" w:rsidRDefault="005733C6" w:rsidP="005733C6">
            <w:pPr>
              <w:pStyle w:val="Texto0"/>
              <w:spacing w:after="0" w:line="240" w:lineRule="auto"/>
              <w:ind w:firstLine="0"/>
              <w:rPr>
                <w:rFonts w:cs="Arial"/>
                <w:sz w:val="28"/>
                <w:szCs w:val="28"/>
                <w:lang w:val="es-MX"/>
              </w:rPr>
            </w:pPr>
            <w:r w:rsidRPr="005733C6">
              <w:rPr>
                <w:rFonts w:cs="Arial"/>
                <w:sz w:val="28"/>
                <w:szCs w:val="28"/>
                <w:lang w:val="es-MX"/>
              </w:rPr>
              <w:t>…</w:t>
            </w:r>
          </w:p>
          <w:p w14:paraId="69FEC725" w14:textId="77777777" w:rsidR="005733C6" w:rsidRPr="005733C6" w:rsidRDefault="005733C6" w:rsidP="005733C6">
            <w:pPr>
              <w:pStyle w:val="Texto0"/>
              <w:spacing w:after="0" w:line="240" w:lineRule="auto"/>
              <w:rPr>
                <w:rFonts w:cs="Arial"/>
                <w:sz w:val="28"/>
                <w:szCs w:val="28"/>
                <w:lang w:val="es-MX"/>
              </w:rPr>
            </w:pPr>
          </w:p>
          <w:p w14:paraId="6E2AB3A6" w14:textId="77777777" w:rsidR="005733C6" w:rsidRPr="005733C6" w:rsidRDefault="005733C6" w:rsidP="005733C6">
            <w:pPr>
              <w:pStyle w:val="Texto0"/>
              <w:spacing w:after="0" w:line="240" w:lineRule="auto"/>
              <w:rPr>
                <w:rFonts w:cs="Arial"/>
                <w:sz w:val="28"/>
                <w:szCs w:val="28"/>
                <w:lang w:val="es-MX"/>
              </w:rPr>
            </w:pPr>
          </w:p>
          <w:p w14:paraId="773AE601" w14:textId="77777777" w:rsidR="005733C6" w:rsidRPr="005733C6" w:rsidRDefault="005733C6" w:rsidP="005733C6">
            <w:pPr>
              <w:pStyle w:val="Texto0"/>
              <w:spacing w:after="0" w:line="240" w:lineRule="auto"/>
              <w:ind w:firstLine="0"/>
              <w:rPr>
                <w:rFonts w:cs="Arial"/>
                <w:sz w:val="28"/>
                <w:szCs w:val="28"/>
                <w:lang w:val="es-MX"/>
              </w:rPr>
            </w:pPr>
            <w:r w:rsidRPr="005733C6">
              <w:rPr>
                <w:rFonts w:cs="Arial"/>
                <w:sz w:val="28"/>
                <w:szCs w:val="28"/>
                <w:lang w:val="es-MX"/>
              </w:rPr>
              <w:t>…</w:t>
            </w:r>
          </w:p>
          <w:p w14:paraId="2996BA90" w14:textId="77777777" w:rsidR="005733C6" w:rsidRPr="005733C6" w:rsidRDefault="005733C6" w:rsidP="005733C6">
            <w:pPr>
              <w:pStyle w:val="Texto0"/>
              <w:spacing w:after="0" w:line="240" w:lineRule="auto"/>
              <w:ind w:firstLine="0"/>
              <w:rPr>
                <w:rFonts w:cs="Arial"/>
                <w:sz w:val="28"/>
                <w:szCs w:val="28"/>
                <w:lang w:val="es-MX"/>
              </w:rPr>
            </w:pPr>
          </w:p>
          <w:p w14:paraId="167FE614" w14:textId="77777777" w:rsidR="005733C6" w:rsidRPr="005733C6" w:rsidRDefault="005733C6" w:rsidP="005733C6">
            <w:pPr>
              <w:pStyle w:val="Texto0"/>
              <w:spacing w:after="0" w:line="240" w:lineRule="auto"/>
              <w:ind w:firstLine="0"/>
              <w:rPr>
                <w:rFonts w:cs="Arial"/>
                <w:sz w:val="28"/>
                <w:szCs w:val="28"/>
                <w:lang w:val="es-MX"/>
              </w:rPr>
            </w:pPr>
          </w:p>
          <w:p w14:paraId="43AA56D8" w14:textId="77777777" w:rsidR="005733C6" w:rsidRPr="005733C6" w:rsidRDefault="005733C6" w:rsidP="005733C6">
            <w:pPr>
              <w:rPr>
                <w:rFonts w:cs="Arial"/>
                <w:sz w:val="28"/>
                <w:szCs w:val="28"/>
              </w:rPr>
            </w:pPr>
            <w:r w:rsidRPr="005733C6">
              <w:rPr>
                <w:rFonts w:cs="Arial"/>
                <w:sz w:val="28"/>
                <w:szCs w:val="28"/>
              </w:rPr>
              <w:t>…</w:t>
            </w:r>
          </w:p>
        </w:tc>
      </w:tr>
      <w:tr w:rsidR="005733C6" w:rsidRPr="005733C6" w14:paraId="38A29F43" w14:textId="77777777" w:rsidTr="00556F3A">
        <w:tc>
          <w:tcPr>
            <w:tcW w:w="9747" w:type="dxa"/>
          </w:tcPr>
          <w:p w14:paraId="3F33ADCD" w14:textId="77777777" w:rsidR="005733C6" w:rsidRPr="005733C6" w:rsidRDefault="005733C6" w:rsidP="005733C6">
            <w:pPr>
              <w:pStyle w:val="Texto0"/>
              <w:spacing w:after="0" w:line="240" w:lineRule="auto"/>
              <w:rPr>
                <w:rFonts w:cs="Arial"/>
                <w:b/>
                <w:sz w:val="28"/>
                <w:szCs w:val="28"/>
                <w:lang w:val="es-MX"/>
              </w:rPr>
            </w:pPr>
          </w:p>
          <w:p w14:paraId="3C9F5B21" w14:textId="77777777" w:rsidR="005733C6" w:rsidRPr="005733C6" w:rsidRDefault="005733C6" w:rsidP="005733C6">
            <w:pPr>
              <w:pStyle w:val="Texto0"/>
              <w:spacing w:after="0" w:line="240" w:lineRule="auto"/>
              <w:ind w:firstLine="0"/>
              <w:rPr>
                <w:rFonts w:cs="Arial"/>
                <w:sz w:val="28"/>
                <w:szCs w:val="28"/>
                <w:lang w:val="es-MX"/>
              </w:rPr>
            </w:pPr>
            <w:r w:rsidRPr="005733C6">
              <w:rPr>
                <w:rFonts w:cs="Arial"/>
                <w:b/>
                <w:sz w:val="28"/>
                <w:szCs w:val="28"/>
                <w:lang w:val="es-MX"/>
              </w:rPr>
              <w:t>…</w:t>
            </w:r>
          </w:p>
          <w:p w14:paraId="4877C9AB" w14:textId="77777777" w:rsidR="005733C6" w:rsidRPr="005733C6" w:rsidRDefault="005733C6" w:rsidP="005733C6">
            <w:pPr>
              <w:pStyle w:val="Texto0"/>
              <w:spacing w:after="0" w:line="240" w:lineRule="auto"/>
              <w:ind w:firstLine="0"/>
              <w:rPr>
                <w:rFonts w:cs="Arial"/>
                <w:sz w:val="28"/>
                <w:szCs w:val="28"/>
                <w:lang w:val="es-MX"/>
              </w:rPr>
            </w:pPr>
          </w:p>
          <w:p w14:paraId="3680864E" w14:textId="77777777" w:rsidR="005733C6" w:rsidRPr="005733C6" w:rsidRDefault="005733C6" w:rsidP="005733C6">
            <w:pPr>
              <w:pStyle w:val="Texto0"/>
              <w:spacing w:after="0" w:line="240" w:lineRule="auto"/>
              <w:rPr>
                <w:rFonts w:cs="Arial"/>
                <w:sz w:val="28"/>
                <w:szCs w:val="28"/>
                <w:lang w:val="es-MX"/>
              </w:rPr>
            </w:pPr>
          </w:p>
          <w:p w14:paraId="7BAD285D" w14:textId="77777777" w:rsidR="005733C6" w:rsidRPr="005733C6" w:rsidRDefault="005733C6" w:rsidP="005733C6">
            <w:pPr>
              <w:pStyle w:val="Texto0"/>
              <w:spacing w:after="0" w:line="240" w:lineRule="auto"/>
              <w:ind w:firstLine="0"/>
              <w:rPr>
                <w:rFonts w:cs="Arial"/>
                <w:b/>
                <w:sz w:val="28"/>
                <w:szCs w:val="28"/>
              </w:rPr>
            </w:pPr>
            <w:r w:rsidRPr="005733C6">
              <w:rPr>
                <w:rFonts w:cs="Arial"/>
                <w:b/>
                <w:sz w:val="28"/>
                <w:szCs w:val="28"/>
                <w:lang w:val="es-MX"/>
              </w:rPr>
              <w:t>…</w:t>
            </w:r>
          </w:p>
          <w:p w14:paraId="3CF2634F" w14:textId="77777777" w:rsidR="005733C6" w:rsidRPr="005733C6" w:rsidRDefault="005733C6" w:rsidP="005733C6">
            <w:pPr>
              <w:rPr>
                <w:rFonts w:cs="Arial"/>
                <w:sz w:val="28"/>
                <w:szCs w:val="28"/>
              </w:rPr>
            </w:pPr>
          </w:p>
          <w:p w14:paraId="39D89A5A" w14:textId="77777777" w:rsidR="005733C6" w:rsidRPr="005733C6" w:rsidRDefault="005733C6" w:rsidP="005733C6">
            <w:pPr>
              <w:rPr>
                <w:rFonts w:cs="Arial"/>
                <w:sz w:val="28"/>
                <w:szCs w:val="28"/>
              </w:rPr>
            </w:pPr>
          </w:p>
          <w:p w14:paraId="45A64191" w14:textId="77777777" w:rsidR="005733C6" w:rsidRPr="005733C6" w:rsidRDefault="005733C6" w:rsidP="005733C6">
            <w:pPr>
              <w:pStyle w:val="ROMANOS"/>
              <w:numPr>
                <w:ilvl w:val="0"/>
                <w:numId w:val="3"/>
              </w:numPr>
              <w:spacing w:after="0" w:line="240" w:lineRule="auto"/>
              <w:rPr>
                <w:rFonts w:cs="Arial"/>
                <w:sz w:val="28"/>
                <w:szCs w:val="28"/>
              </w:rPr>
            </w:pPr>
            <w:r w:rsidRPr="005733C6">
              <w:rPr>
                <w:rFonts w:cs="Arial"/>
                <w:b/>
                <w:sz w:val="28"/>
                <w:szCs w:val="28"/>
              </w:rPr>
              <w:t>a VI. …</w:t>
            </w:r>
          </w:p>
          <w:p w14:paraId="162E2D79" w14:textId="77777777" w:rsidR="005733C6" w:rsidRPr="005733C6" w:rsidRDefault="005733C6" w:rsidP="005733C6">
            <w:pPr>
              <w:pStyle w:val="ROMANOS"/>
              <w:spacing w:after="0" w:line="240" w:lineRule="auto"/>
              <w:rPr>
                <w:rFonts w:cs="Arial"/>
                <w:b/>
                <w:sz w:val="28"/>
                <w:szCs w:val="28"/>
              </w:rPr>
            </w:pPr>
          </w:p>
          <w:p w14:paraId="04932D9D" w14:textId="77777777" w:rsidR="005733C6" w:rsidRPr="005733C6" w:rsidRDefault="005733C6" w:rsidP="005733C6">
            <w:pPr>
              <w:pStyle w:val="ROMANOS"/>
              <w:spacing w:after="0" w:line="240" w:lineRule="auto"/>
              <w:ind w:left="0" w:firstLine="0"/>
              <w:rPr>
                <w:rFonts w:cs="Arial"/>
                <w:sz w:val="28"/>
                <w:szCs w:val="28"/>
              </w:rPr>
            </w:pPr>
          </w:p>
          <w:p w14:paraId="1D498B6C" w14:textId="77777777" w:rsidR="005733C6" w:rsidRPr="005733C6" w:rsidRDefault="005733C6" w:rsidP="005733C6">
            <w:pPr>
              <w:pStyle w:val="Texto0"/>
              <w:spacing w:after="0" w:line="240" w:lineRule="auto"/>
              <w:ind w:firstLine="0"/>
              <w:rPr>
                <w:rFonts w:cs="Arial"/>
                <w:sz w:val="28"/>
                <w:szCs w:val="28"/>
              </w:rPr>
            </w:pPr>
            <w:r w:rsidRPr="005733C6">
              <w:rPr>
                <w:rFonts w:cs="Arial"/>
                <w:sz w:val="28"/>
                <w:szCs w:val="28"/>
              </w:rPr>
              <w:t xml:space="preserve">La Comisión Nacional contará con un término de </w:t>
            </w:r>
            <w:r w:rsidRPr="005733C6">
              <w:rPr>
                <w:rFonts w:cs="Arial"/>
                <w:b/>
                <w:sz w:val="28"/>
                <w:szCs w:val="28"/>
                <w:lang w:val="es-MX"/>
              </w:rPr>
              <w:t>treinta</w:t>
            </w:r>
            <w:r w:rsidRPr="005733C6">
              <w:rPr>
                <w:rFonts w:cs="Arial"/>
                <w:sz w:val="28"/>
                <w:szCs w:val="28"/>
              </w:rPr>
              <w:t xml:space="preserve"> días hábiles para expedir el dictamen correspondiente. El servidor público que incumpla con dicha obligación, será sancionado en términos de la Ley de Responsabilidades de los Servidores Públicos.</w:t>
            </w:r>
          </w:p>
          <w:p w14:paraId="2976683B" w14:textId="77777777" w:rsidR="005733C6" w:rsidRPr="005733C6" w:rsidRDefault="005733C6" w:rsidP="005733C6">
            <w:pPr>
              <w:pStyle w:val="ROMANOS"/>
              <w:spacing w:after="0" w:line="240" w:lineRule="auto"/>
              <w:rPr>
                <w:rFonts w:cs="Arial"/>
                <w:sz w:val="28"/>
                <w:szCs w:val="28"/>
              </w:rPr>
            </w:pPr>
          </w:p>
          <w:p w14:paraId="3E89698A" w14:textId="77777777" w:rsidR="005733C6" w:rsidRPr="005733C6" w:rsidRDefault="005733C6" w:rsidP="005733C6">
            <w:pPr>
              <w:rPr>
                <w:rFonts w:cs="Arial"/>
                <w:sz w:val="28"/>
                <w:szCs w:val="28"/>
              </w:rPr>
            </w:pPr>
          </w:p>
        </w:tc>
      </w:tr>
      <w:tr w:rsidR="005733C6" w:rsidRPr="005733C6" w14:paraId="4C23FF84" w14:textId="77777777" w:rsidTr="00556F3A">
        <w:tc>
          <w:tcPr>
            <w:tcW w:w="9747" w:type="dxa"/>
          </w:tcPr>
          <w:p w14:paraId="51C495CB" w14:textId="77777777" w:rsidR="005733C6" w:rsidRPr="005733C6" w:rsidRDefault="005733C6" w:rsidP="005733C6">
            <w:pPr>
              <w:pStyle w:val="Texto0"/>
              <w:spacing w:after="0" w:line="240" w:lineRule="auto"/>
              <w:rPr>
                <w:rFonts w:cs="Arial"/>
                <w:sz w:val="28"/>
                <w:szCs w:val="28"/>
                <w:lang w:val="es-MX"/>
              </w:rPr>
            </w:pPr>
            <w:r w:rsidRPr="005733C6">
              <w:rPr>
                <w:rFonts w:cs="Arial"/>
                <w:b/>
                <w:sz w:val="28"/>
                <w:szCs w:val="28"/>
              </w:rPr>
              <w:t>Artículo 69.-</w:t>
            </w:r>
            <w:r w:rsidRPr="005733C6">
              <w:rPr>
                <w:rFonts w:cs="Arial"/>
                <w:sz w:val="28"/>
                <w:szCs w:val="28"/>
              </w:rPr>
              <w:t xml:space="preserve"> En el caso de que el Usuario no acuda a la audiencia de conciliación y no presente dentro de los </w:t>
            </w:r>
            <w:r w:rsidRPr="005733C6">
              <w:rPr>
                <w:rFonts w:cs="Arial"/>
                <w:b/>
                <w:sz w:val="28"/>
                <w:szCs w:val="28"/>
                <w:u w:val="single"/>
                <w:lang w:val="es-MX"/>
              </w:rPr>
              <w:t>cinco</w:t>
            </w:r>
            <w:r w:rsidRPr="005733C6">
              <w:rPr>
                <w:rFonts w:cs="Arial"/>
                <w:sz w:val="28"/>
                <w:szCs w:val="28"/>
                <w:u w:val="single"/>
              </w:rPr>
              <w:t xml:space="preserve"> </w:t>
            </w:r>
            <w:r w:rsidRPr="005733C6">
              <w:rPr>
                <w:rFonts w:cs="Arial"/>
                <w:sz w:val="28"/>
                <w:szCs w:val="28"/>
                <w:lang w:val="es-MX"/>
              </w:rPr>
              <w:t>días</w:t>
            </w:r>
            <w:r w:rsidRPr="005733C6">
              <w:rPr>
                <w:rFonts w:cs="Arial"/>
                <w:sz w:val="28"/>
                <w:szCs w:val="28"/>
              </w:rPr>
              <w:t xml:space="preserve"> hábiles siguientes a la fecha fijada para su celebración justificación de su inasistencia, se acordará como falta de interés del Usuario y no podrá presentar la reclamación ante la Comisión Nacional por los mismos hechos, debiendo levantarse acta en donde se haga constar la inasistencia del Usuario.</w:t>
            </w:r>
          </w:p>
          <w:p w14:paraId="7DB37F62" w14:textId="77777777" w:rsidR="005733C6" w:rsidRPr="005733C6" w:rsidRDefault="005733C6" w:rsidP="005733C6">
            <w:pPr>
              <w:pStyle w:val="texto"/>
              <w:spacing w:after="0" w:line="240" w:lineRule="auto"/>
              <w:rPr>
                <w:rFonts w:cs="Arial"/>
                <w:sz w:val="28"/>
                <w:szCs w:val="28"/>
              </w:rPr>
            </w:pPr>
          </w:p>
          <w:p w14:paraId="6A2ACF5B" w14:textId="77777777" w:rsidR="005733C6" w:rsidRPr="005733C6" w:rsidRDefault="005733C6" w:rsidP="005733C6">
            <w:pPr>
              <w:pStyle w:val="texto"/>
              <w:spacing w:after="0" w:line="240" w:lineRule="auto"/>
              <w:rPr>
                <w:rFonts w:cs="Arial"/>
                <w:sz w:val="28"/>
                <w:szCs w:val="28"/>
              </w:rPr>
            </w:pPr>
            <w:r w:rsidRPr="005733C6">
              <w:rPr>
                <w:rFonts w:cs="Arial"/>
                <w:sz w:val="28"/>
                <w:szCs w:val="28"/>
              </w:rPr>
              <w:lastRenderedPageBreak/>
              <w:t>…</w:t>
            </w:r>
          </w:p>
          <w:p w14:paraId="0761C089" w14:textId="77777777" w:rsidR="005733C6" w:rsidRPr="005733C6" w:rsidRDefault="005733C6" w:rsidP="005733C6">
            <w:pPr>
              <w:rPr>
                <w:rFonts w:cs="Arial"/>
                <w:sz w:val="28"/>
                <w:szCs w:val="28"/>
              </w:rPr>
            </w:pPr>
          </w:p>
        </w:tc>
      </w:tr>
      <w:tr w:rsidR="005733C6" w:rsidRPr="005733C6" w14:paraId="174627AF" w14:textId="77777777" w:rsidTr="00556F3A">
        <w:tc>
          <w:tcPr>
            <w:tcW w:w="9747" w:type="dxa"/>
          </w:tcPr>
          <w:p w14:paraId="1C0E4A31" w14:textId="77777777" w:rsidR="005733C6" w:rsidRPr="005733C6" w:rsidRDefault="005733C6" w:rsidP="005733C6">
            <w:pPr>
              <w:pStyle w:val="texto"/>
              <w:spacing w:after="0" w:line="240" w:lineRule="auto"/>
              <w:rPr>
                <w:rFonts w:cs="Arial"/>
                <w:sz w:val="28"/>
                <w:szCs w:val="28"/>
              </w:rPr>
            </w:pPr>
            <w:r w:rsidRPr="005733C6">
              <w:rPr>
                <w:rFonts w:cs="Arial"/>
                <w:b/>
                <w:bCs/>
                <w:sz w:val="28"/>
                <w:szCs w:val="28"/>
              </w:rPr>
              <w:lastRenderedPageBreak/>
              <w:t xml:space="preserve">Artículo 75.- </w:t>
            </w:r>
            <w:r w:rsidRPr="005733C6">
              <w:rPr>
                <w:rFonts w:cs="Arial"/>
                <w:sz w:val="28"/>
                <w:szCs w:val="28"/>
              </w:rPr>
              <w:t xml:space="preserve">El procedimiento arbitral de estricto derecho se sujetará como mínimo a los plazos y bases siguientes: </w:t>
            </w:r>
          </w:p>
          <w:p w14:paraId="34153764" w14:textId="77777777" w:rsidR="005733C6" w:rsidRPr="005733C6" w:rsidRDefault="005733C6" w:rsidP="005733C6">
            <w:pPr>
              <w:pStyle w:val="texto"/>
              <w:spacing w:after="0" w:line="240" w:lineRule="auto"/>
              <w:rPr>
                <w:rFonts w:cs="Arial"/>
                <w:sz w:val="28"/>
                <w:szCs w:val="28"/>
              </w:rPr>
            </w:pPr>
          </w:p>
          <w:p w14:paraId="2CFABA3E" w14:textId="77777777" w:rsidR="005733C6" w:rsidRPr="005733C6" w:rsidRDefault="005733C6" w:rsidP="005733C6">
            <w:pPr>
              <w:pStyle w:val="texto"/>
              <w:spacing w:after="0" w:line="240" w:lineRule="auto"/>
              <w:ind w:left="901" w:hanging="629"/>
              <w:rPr>
                <w:rFonts w:cs="Arial"/>
                <w:sz w:val="28"/>
                <w:szCs w:val="28"/>
              </w:rPr>
            </w:pPr>
            <w:r w:rsidRPr="005733C6">
              <w:rPr>
                <w:rFonts w:cs="Arial"/>
                <w:b/>
                <w:bCs/>
                <w:sz w:val="28"/>
                <w:szCs w:val="28"/>
              </w:rPr>
              <w:t xml:space="preserve">I. </w:t>
            </w:r>
            <w:r w:rsidRPr="005733C6">
              <w:rPr>
                <w:rFonts w:cs="Arial"/>
                <w:b/>
                <w:bCs/>
                <w:sz w:val="28"/>
                <w:szCs w:val="28"/>
              </w:rPr>
              <w:tab/>
            </w:r>
            <w:r w:rsidRPr="005733C6">
              <w:rPr>
                <w:rFonts w:cs="Arial"/>
                <w:sz w:val="28"/>
                <w:szCs w:val="28"/>
              </w:rPr>
              <w:t xml:space="preserve">La demanda deberá presentarse dentro del plazo que voluntariamente hayan acordado las partes, el cual no podrá exceder de </w:t>
            </w:r>
            <w:r w:rsidRPr="005733C6">
              <w:rPr>
                <w:rFonts w:cs="Arial"/>
                <w:b/>
                <w:sz w:val="28"/>
                <w:szCs w:val="28"/>
                <w:u w:val="single"/>
              </w:rPr>
              <w:t>siete</w:t>
            </w:r>
            <w:r w:rsidRPr="005733C6">
              <w:rPr>
                <w:rFonts w:cs="Arial"/>
                <w:sz w:val="28"/>
                <w:szCs w:val="28"/>
              </w:rPr>
              <w:t xml:space="preserve"> días hábiles; a falta de acuerdo entre ellas, dentro de los </w:t>
            </w:r>
            <w:r w:rsidRPr="005733C6">
              <w:rPr>
                <w:rFonts w:cs="Arial"/>
                <w:b/>
                <w:sz w:val="28"/>
                <w:szCs w:val="28"/>
                <w:u w:val="single"/>
              </w:rPr>
              <w:t>cinco</w:t>
            </w:r>
            <w:r w:rsidRPr="005733C6">
              <w:rPr>
                <w:rFonts w:cs="Arial"/>
                <w:sz w:val="28"/>
                <w:szCs w:val="28"/>
              </w:rPr>
              <w:t xml:space="preserve"> días hábiles siguientes a la celebración del convenio, debiendo el actor acompañar al escrito la documentación en que se funde la acción y las pruebas que puedan servir a su favor en el juicio o en su caso ofrecerlas; </w:t>
            </w:r>
          </w:p>
          <w:p w14:paraId="29C797DE" w14:textId="77777777" w:rsidR="005733C6" w:rsidRPr="005733C6" w:rsidRDefault="005733C6" w:rsidP="005733C6">
            <w:pPr>
              <w:pStyle w:val="texto"/>
              <w:spacing w:after="0" w:line="240" w:lineRule="auto"/>
              <w:ind w:firstLine="0"/>
              <w:rPr>
                <w:rFonts w:cs="Arial"/>
                <w:b/>
                <w:bCs/>
                <w:sz w:val="28"/>
                <w:szCs w:val="28"/>
              </w:rPr>
            </w:pPr>
          </w:p>
          <w:p w14:paraId="6919F417" w14:textId="77777777" w:rsidR="005733C6" w:rsidRPr="005733C6" w:rsidRDefault="005733C6" w:rsidP="005733C6">
            <w:pPr>
              <w:pStyle w:val="texto"/>
              <w:spacing w:after="0" w:line="240" w:lineRule="auto"/>
              <w:ind w:left="901" w:hanging="629"/>
              <w:rPr>
                <w:rFonts w:cs="Arial"/>
                <w:sz w:val="28"/>
                <w:szCs w:val="28"/>
              </w:rPr>
            </w:pPr>
            <w:r w:rsidRPr="005733C6">
              <w:rPr>
                <w:rFonts w:cs="Arial"/>
                <w:b/>
                <w:bCs/>
                <w:sz w:val="28"/>
                <w:szCs w:val="28"/>
              </w:rPr>
              <w:t xml:space="preserve">II. </w:t>
            </w:r>
            <w:r w:rsidRPr="005733C6">
              <w:rPr>
                <w:rFonts w:cs="Arial"/>
                <w:b/>
                <w:bCs/>
                <w:sz w:val="28"/>
                <w:szCs w:val="28"/>
              </w:rPr>
              <w:tab/>
            </w:r>
            <w:r w:rsidRPr="005733C6">
              <w:rPr>
                <w:rFonts w:cs="Arial"/>
                <w:sz w:val="28"/>
                <w:szCs w:val="28"/>
              </w:rPr>
              <w:t xml:space="preserve">La contestación a la demanda deberá presentarse dentro del plazo que voluntariamente hayan acordado las partes, el cual no podrá exceder de </w:t>
            </w:r>
            <w:r w:rsidRPr="005733C6">
              <w:rPr>
                <w:rFonts w:cs="Arial"/>
                <w:b/>
                <w:sz w:val="28"/>
                <w:szCs w:val="28"/>
                <w:u w:val="single"/>
              </w:rPr>
              <w:t>siete</w:t>
            </w:r>
            <w:r w:rsidRPr="005733C6">
              <w:rPr>
                <w:rFonts w:cs="Arial"/>
                <w:sz w:val="28"/>
                <w:szCs w:val="28"/>
              </w:rPr>
              <w:t xml:space="preserve"> días hábiles; a falta de acuerdo entre ellas, dentro de los </w:t>
            </w:r>
            <w:r w:rsidRPr="005733C6">
              <w:rPr>
                <w:rFonts w:cs="Arial"/>
                <w:b/>
                <w:sz w:val="28"/>
                <w:szCs w:val="28"/>
                <w:u w:val="single"/>
              </w:rPr>
              <w:t>cinco</w:t>
            </w:r>
            <w:r w:rsidRPr="005733C6">
              <w:rPr>
                <w:rFonts w:cs="Arial"/>
                <w:sz w:val="28"/>
                <w:szCs w:val="28"/>
              </w:rPr>
              <w:t xml:space="preserve"> días hábiles siguientes a la notificación de la misma, debiendo el demandado acompañar a dicho escrito la documentación en que se funden las excepciones y defensas correspondientes, así como las pruebas que puedan servir a su favor en el juicio o en su caso ofrecerlas; </w:t>
            </w:r>
          </w:p>
          <w:p w14:paraId="23B60B65" w14:textId="77777777" w:rsidR="005733C6" w:rsidRPr="005733C6" w:rsidRDefault="005733C6" w:rsidP="005733C6">
            <w:pPr>
              <w:pStyle w:val="texto"/>
              <w:spacing w:after="0" w:line="240" w:lineRule="auto"/>
              <w:ind w:left="901" w:hanging="629"/>
              <w:rPr>
                <w:rFonts w:cs="Arial"/>
                <w:sz w:val="28"/>
                <w:szCs w:val="28"/>
              </w:rPr>
            </w:pPr>
          </w:p>
          <w:p w14:paraId="3F293471" w14:textId="77777777" w:rsidR="005733C6" w:rsidRPr="005733C6" w:rsidRDefault="005733C6" w:rsidP="005733C6">
            <w:pPr>
              <w:pStyle w:val="texto"/>
              <w:spacing w:after="0" w:line="240" w:lineRule="auto"/>
              <w:ind w:left="901" w:hanging="629"/>
              <w:rPr>
                <w:rFonts w:cs="Arial"/>
                <w:sz w:val="28"/>
                <w:szCs w:val="28"/>
              </w:rPr>
            </w:pPr>
            <w:r w:rsidRPr="005733C6">
              <w:rPr>
                <w:rFonts w:cs="Arial"/>
                <w:b/>
                <w:bCs/>
                <w:sz w:val="28"/>
                <w:szCs w:val="28"/>
              </w:rPr>
              <w:t xml:space="preserve">III. </w:t>
            </w:r>
            <w:r w:rsidRPr="005733C6">
              <w:rPr>
                <w:rFonts w:cs="Arial"/>
                <w:b/>
                <w:bCs/>
                <w:sz w:val="28"/>
                <w:szCs w:val="28"/>
              </w:rPr>
              <w:tab/>
            </w:r>
            <w:r w:rsidRPr="005733C6">
              <w:rPr>
                <w:rFonts w:cs="Arial"/>
                <w:sz w:val="28"/>
                <w:szCs w:val="28"/>
              </w:rPr>
              <w:t xml:space="preserve">Salvo convenio expreso de las partes, contestada la demanda o transcurrido el plazo para hacerlo, se dictará auto abriendo el juicio a un período de prueba de </w:t>
            </w:r>
            <w:r w:rsidRPr="005733C6">
              <w:rPr>
                <w:rFonts w:cs="Arial"/>
                <w:b/>
                <w:sz w:val="28"/>
                <w:szCs w:val="28"/>
                <w:u w:val="single"/>
              </w:rPr>
              <w:t>diez</w:t>
            </w:r>
            <w:r w:rsidRPr="005733C6">
              <w:rPr>
                <w:rFonts w:cs="Arial"/>
                <w:sz w:val="28"/>
                <w:szCs w:val="28"/>
              </w:rPr>
              <w:t xml:space="preserve"> días hábiles, de los cuales los cinco primeros serán para ofrecer aquellas pruebas que tiendan a desvirtuar las ofrecidas por el demandado y los diez restantes para el desahogo de todas las pruebas. Cuando a juicio del árbitro y atendiendo a la naturaleza de las pruebas resulte insuficiente el mencionado plazo, éste podrá ser ampliado por una sola vez. Concluido el plazo o la prórroga otorgada por el árbitro, sólo les serán admitidas las pruebas supervenientes, conforme a lo previsto en el Código de Comercio; </w:t>
            </w:r>
          </w:p>
          <w:p w14:paraId="2ACDB62F" w14:textId="77777777" w:rsidR="005733C6" w:rsidRPr="005733C6" w:rsidRDefault="005733C6" w:rsidP="005733C6">
            <w:pPr>
              <w:pStyle w:val="texto"/>
              <w:spacing w:after="0" w:line="240" w:lineRule="auto"/>
              <w:ind w:left="901" w:hanging="629"/>
              <w:rPr>
                <w:rFonts w:cs="Arial"/>
                <w:sz w:val="28"/>
                <w:szCs w:val="28"/>
              </w:rPr>
            </w:pPr>
          </w:p>
          <w:p w14:paraId="30D2E877" w14:textId="77777777" w:rsidR="005733C6" w:rsidRPr="005733C6" w:rsidRDefault="005733C6" w:rsidP="005733C6">
            <w:pPr>
              <w:pStyle w:val="texto"/>
              <w:spacing w:after="0" w:line="240" w:lineRule="auto"/>
              <w:ind w:left="901" w:hanging="629"/>
              <w:rPr>
                <w:rFonts w:cs="Arial"/>
                <w:sz w:val="28"/>
                <w:szCs w:val="28"/>
              </w:rPr>
            </w:pPr>
          </w:p>
          <w:p w14:paraId="262CEA55" w14:textId="77777777" w:rsidR="005733C6" w:rsidRPr="005733C6" w:rsidRDefault="005733C6" w:rsidP="005733C6">
            <w:pPr>
              <w:pStyle w:val="texto"/>
              <w:spacing w:after="0" w:line="240" w:lineRule="auto"/>
              <w:ind w:left="901" w:firstLine="0"/>
              <w:rPr>
                <w:rFonts w:cs="Arial"/>
                <w:sz w:val="28"/>
                <w:szCs w:val="28"/>
              </w:rPr>
            </w:pPr>
            <w:r w:rsidRPr="005733C6">
              <w:rPr>
                <w:rFonts w:cs="Arial"/>
                <w:sz w:val="28"/>
                <w:szCs w:val="28"/>
              </w:rPr>
              <w:t>…</w:t>
            </w:r>
          </w:p>
          <w:p w14:paraId="24269533" w14:textId="77777777" w:rsidR="005733C6" w:rsidRPr="005733C6" w:rsidRDefault="005733C6" w:rsidP="005733C6">
            <w:pPr>
              <w:pStyle w:val="texto"/>
              <w:spacing w:after="0" w:line="240" w:lineRule="auto"/>
              <w:ind w:left="901" w:hanging="629"/>
              <w:rPr>
                <w:rFonts w:cs="Arial"/>
                <w:sz w:val="28"/>
                <w:szCs w:val="28"/>
              </w:rPr>
            </w:pPr>
          </w:p>
          <w:p w14:paraId="77368297" w14:textId="77777777" w:rsidR="005733C6" w:rsidRPr="005733C6" w:rsidRDefault="005733C6" w:rsidP="005733C6">
            <w:pPr>
              <w:pStyle w:val="texto"/>
              <w:spacing w:after="0" w:line="240" w:lineRule="auto"/>
              <w:ind w:left="901" w:hanging="629"/>
              <w:rPr>
                <w:rFonts w:cs="Arial"/>
                <w:sz w:val="28"/>
                <w:szCs w:val="28"/>
              </w:rPr>
            </w:pPr>
            <w:r w:rsidRPr="005733C6">
              <w:rPr>
                <w:rFonts w:cs="Arial"/>
                <w:b/>
                <w:bCs/>
                <w:sz w:val="28"/>
                <w:szCs w:val="28"/>
              </w:rPr>
              <w:t xml:space="preserve">IV. </w:t>
            </w:r>
            <w:r w:rsidRPr="005733C6">
              <w:rPr>
                <w:rFonts w:cs="Arial"/>
                <w:b/>
                <w:bCs/>
                <w:sz w:val="28"/>
                <w:szCs w:val="28"/>
              </w:rPr>
              <w:tab/>
            </w:r>
            <w:r w:rsidRPr="005733C6">
              <w:rPr>
                <w:rFonts w:cs="Arial"/>
                <w:sz w:val="28"/>
                <w:szCs w:val="28"/>
              </w:rPr>
              <w:t xml:space="preserve">… </w:t>
            </w:r>
          </w:p>
          <w:p w14:paraId="013CDC7C" w14:textId="77777777" w:rsidR="005733C6" w:rsidRPr="005733C6" w:rsidRDefault="005733C6" w:rsidP="005733C6">
            <w:pPr>
              <w:pStyle w:val="texto"/>
              <w:spacing w:after="0" w:line="240" w:lineRule="auto"/>
              <w:ind w:left="901" w:hanging="629"/>
              <w:rPr>
                <w:rFonts w:cs="Arial"/>
                <w:sz w:val="28"/>
                <w:szCs w:val="28"/>
              </w:rPr>
            </w:pPr>
          </w:p>
          <w:p w14:paraId="16E33DD1" w14:textId="77777777" w:rsidR="005733C6" w:rsidRPr="005733C6" w:rsidRDefault="005733C6" w:rsidP="005733C6">
            <w:pPr>
              <w:pStyle w:val="texto"/>
              <w:spacing w:after="0" w:line="240" w:lineRule="auto"/>
              <w:ind w:left="901" w:hanging="1"/>
              <w:rPr>
                <w:rFonts w:cs="Arial"/>
                <w:sz w:val="28"/>
                <w:szCs w:val="28"/>
              </w:rPr>
            </w:pPr>
            <w:r w:rsidRPr="005733C6">
              <w:rPr>
                <w:rFonts w:cs="Arial"/>
                <w:sz w:val="28"/>
                <w:szCs w:val="28"/>
              </w:rPr>
              <w:lastRenderedPageBreak/>
              <w:t xml:space="preserve">En este caso cuando a juicio del árbitro no se desahoguen las pruebas por causas imputables al oferente, se le tendrá por desistido del derecho que se pretende ejercer; </w:t>
            </w:r>
          </w:p>
          <w:p w14:paraId="44150E07" w14:textId="77777777" w:rsidR="005733C6" w:rsidRPr="005733C6" w:rsidRDefault="005733C6" w:rsidP="005733C6">
            <w:pPr>
              <w:pStyle w:val="texto"/>
              <w:spacing w:after="0" w:line="240" w:lineRule="auto"/>
              <w:ind w:left="901" w:hanging="1"/>
              <w:rPr>
                <w:rFonts w:cs="Arial"/>
                <w:sz w:val="28"/>
                <w:szCs w:val="28"/>
              </w:rPr>
            </w:pPr>
          </w:p>
          <w:p w14:paraId="76C80781" w14:textId="77777777" w:rsidR="005733C6" w:rsidRPr="005733C6" w:rsidRDefault="005733C6" w:rsidP="005733C6">
            <w:pPr>
              <w:pStyle w:val="ROMANOS2"/>
              <w:spacing w:after="0" w:line="240" w:lineRule="auto"/>
              <w:rPr>
                <w:rFonts w:cs="Arial"/>
                <w:sz w:val="28"/>
                <w:szCs w:val="28"/>
              </w:rPr>
            </w:pPr>
            <w:r w:rsidRPr="005733C6">
              <w:rPr>
                <w:rFonts w:cs="Arial"/>
                <w:b/>
                <w:sz w:val="28"/>
                <w:szCs w:val="28"/>
              </w:rPr>
              <w:t>V.</w:t>
            </w:r>
            <w:r w:rsidRPr="005733C6">
              <w:rPr>
                <w:rFonts w:cs="Arial"/>
                <w:sz w:val="28"/>
                <w:szCs w:val="28"/>
              </w:rPr>
              <w:t xml:space="preserve"> </w:t>
            </w:r>
            <w:r w:rsidRPr="005733C6">
              <w:rPr>
                <w:rFonts w:cs="Arial"/>
                <w:sz w:val="28"/>
                <w:szCs w:val="28"/>
              </w:rPr>
              <w:tab/>
            </w:r>
            <w:r w:rsidRPr="005733C6">
              <w:rPr>
                <w:rFonts w:cs="Arial"/>
                <w:b/>
                <w:sz w:val="28"/>
                <w:szCs w:val="28"/>
              </w:rPr>
              <w:t>Cinco</w:t>
            </w:r>
            <w:r w:rsidRPr="005733C6">
              <w:rPr>
                <w:rFonts w:cs="Arial"/>
                <w:sz w:val="28"/>
                <w:szCs w:val="28"/>
              </w:rPr>
              <w:t xml:space="preserve"> días comunes a las partes para formular alegatos;</w:t>
            </w:r>
          </w:p>
          <w:p w14:paraId="72D4EA07" w14:textId="77777777" w:rsidR="005733C6" w:rsidRPr="005733C6" w:rsidRDefault="005733C6" w:rsidP="005733C6">
            <w:pPr>
              <w:pStyle w:val="ROMANOS2"/>
              <w:spacing w:after="0" w:line="240" w:lineRule="auto"/>
              <w:rPr>
                <w:rFonts w:cs="Arial"/>
                <w:b/>
                <w:sz w:val="28"/>
                <w:szCs w:val="28"/>
              </w:rPr>
            </w:pPr>
          </w:p>
          <w:p w14:paraId="6D230CA5" w14:textId="77777777" w:rsidR="005733C6" w:rsidRPr="005733C6" w:rsidRDefault="005733C6" w:rsidP="005733C6">
            <w:pPr>
              <w:pStyle w:val="ROMANOS2"/>
              <w:spacing w:after="0" w:line="240" w:lineRule="auto"/>
              <w:rPr>
                <w:rFonts w:cs="Arial"/>
                <w:sz w:val="28"/>
                <w:szCs w:val="28"/>
              </w:rPr>
            </w:pPr>
            <w:r w:rsidRPr="005733C6">
              <w:rPr>
                <w:rFonts w:cs="Arial"/>
                <w:b/>
                <w:sz w:val="28"/>
                <w:szCs w:val="28"/>
              </w:rPr>
              <w:t>VI.</w:t>
            </w:r>
            <w:r w:rsidRPr="005733C6">
              <w:rPr>
                <w:rFonts w:cs="Arial"/>
                <w:sz w:val="28"/>
                <w:szCs w:val="28"/>
              </w:rPr>
              <w:tab/>
              <w:t>…</w:t>
            </w:r>
          </w:p>
          <w:p w14:paraId="74A90AC0" w14:textId="77777777" w:rsidR="005733C6" w:rsidRPr="005733C6" w:rsidRDefault="005733C6" w:rsidP="005733C6">
            <w:pPr>
              <w:pStyle w:val="ROMANOS2"/>
              <w:spacing w:after="0" w:line="240" w:lineRule="auto"/>
              <w:rPr>
                <w:rFonts w:cs="Arial"/>
                <w:b/>
                <w:sz w:val="28"/>
                <w:szCs w:val="28"/>
              </w:rPr>
            </w:pPr>
          </w:p>
          <w:p w14:paraId="377B1FE9" w14:textId="77777777" w:rsidR="005733C6" w:rsidRPr="005733C6" w:rsidRDefault="005733C6" w:rsidP="005733C6">
            <w:pPr>
              <w:pStyle w:val="ROMANOS2"/>
              <w:spacing w:after="0" w:line="240" w:lineRule="auto"/>
              <w:rPr>
                <w:rFonts w:cs="Arial"/>
                <w:sz w:val="28"/>
                <w:szCs w:val="28"/>
              </w:rPr>
            </w:pPr>
            <w:r w:rsidRPr="005733C6">
              <w:rPr>
                <w:rFonts w:cs="Arial"/>
                <w:b/>
                <w:sz w:val="28"/>
                <w:szCs w:val="28"/>
              </w:rPr>
              <w:t>VII.</w:t>
            </w:r>
            <w:r w:rsidRPr="005733C6">
              <w:rPr>
                <w:rFonts w:cs="Arial"/>
                <w:b/>
                <w:sz w:val="28"/>
                <w:szCs w:val="28"/>
              </w:rPr>
              <w:tab/>
            </w:r>
            <w:r w:rsidRPr="005733C6">
              <w:rPr>
                <w:rFonts w:cs="Arial"/>
                <w:sz w:val="28"/>
                <w:szCs w:val="28"/>
              </w:rPr>
              <w:t>…</w:t>
            </w:r>
          </w:p>
          <w:p w14:paraId="09840F0E" w14:textId="77777777" w:rsidR="005733C6" w:rsidRPr="005733C6" w:rsidRDefault="005733C6" w:rsidP="005733C6">
            <w:pPr>
              <w:pStyle w:val="ROMANOS2"/>
              <w:spacing w:after="0" w:line="240" w:lineRule="auto"/>
              <w:rPr>
                <w:rFonts w:cs="Arial"/>
                <w:b/>
                <w:sz w:val="28"/>
                <w:szCs w:val="28"/>
              </w:rPr>
            </w:pPr>
          </w:p>
          <w:p w14:paraId="2A4244A9" w14:textId="77777777" w:rsidR="005733C6" w:rsidRPr="005733C6" w:rsidRDefault="005733C6" w:rsidP="005733C6">
            <w:pPr>
              <w:pStyle w:val="ROMANOS2"/>
              <w:spacing w:after="0" w:line="240" w:lineRule="auto"/>
              <w:rPr>
                <w:rFonts w:cs="Arial"/>
                <w:sz w:val="28"/>
                <w:szCs w:val="28"/>
              </w:rPr>
            </w:pPr>
            <w:r w:rsidRPr="005733C6">
              <w:rPr>
                <w:rFonts w:cs="Arial"/>
                <w:b/>
                <w:sz w:val="28"/>
                <w:szCs w:val="28"/>
              </w:rPr>
              <w:t>VIII.</w:t>
            </w:r>
            <w:r w:rsidRPr="005733C6">
              <w:rPr>
                <w:rFonts w:cs="Arial"/>
                <w:sz w:val="28"/>
                <w:szCs w:val="28"/>
              </w:rPr>
              <w:tab/>
              <w:t>…</w:t>
            </w:r>
          </w:p>
          <w:p w14:paraId="6F164733" w14:textId="77777777" w:rsidR="005733C6" w:rsidRPr="005733C6" w:rsidRDefault="005733C6" w:rsidP="005733C6">
            <w:pPr>
              <w:pStyle w:val="ROMANOS2"/>
              <w:spacing w:after="0" w:line="240" w:lineRule="auto"/>
              <w:rPr>
                <w:rFonts w:cs="Arial"/>
                <w:b/>
                <w:sz w:val="28"/>
                <w:szCs w:val="28"/>
              </w:rPr>
            </w:pPr>
          </w:p>
          <w:p w14:paraId="44B6585A" w14:textId="77777777" w:rsidR="005733C6" w:rsidRPr="005733C6" w:rsidRDefault="005733C6" w:rsidP="005733C6">
            <w:pPr>
              <w:pStyle w:val="ROMANOS2"/>
              <w:spacing w:after="0" w:line="240" w:lineRule="auto"/>
              <w:rPr>
                <w:rFonts w:cs="Arial"/>
                <w:sz w:val="28"/>
                <w:szCs w:val="28"/>
              </w:rPr>
            </w:pPr>
            <w:r w:rsidRPr="005733C6">
              <w:rPr>
                <w:rFonts w:cs="Arial"/>
                <w:b/>
                <w:sz w:val="28"/>
                <w:szCs w:val="28"/>
              </w:rPr>
              <w:t>IX.</w:t>
            </w:r>
            <w:r w:rsidRPr="005733C6">
              <w:rPr>
                <w:rFonts w:cs="Arial"/>
                <w:sz w:val="28"/>
                <w:szCs w:val="28"/>
              </w:rPr>
              <w:tab/>
              <w:t xml:space="preserve">En caso de que no exista promoción de las partes por un lapso de más de </w:t>
            </w:r>
            <w:r w:rsidRPr="005733C6">
              <w:rPr>
                <w:rFonts w:cs="Arial"/>
                <w:b/>
                <w:sz w:val="28"/>
                <w:szCs w:val="28"/>
                <w:u w:val="single"/>
              </w:rPr>
              <w:t>cuarenta</w:t>
            </w:r>
            <w:r w:rsidRPr="005733C6">
              <w:rPr>
                <w:rFonts w:cs="Arial"/>
                <w:sz w:val="28"/>
                <w:szCs w:val="28"/>
              </w:rPr>
              <w:t xml:space="preserve"> días, contado a partir de la notificación de la última actuación, operará la caducidad de la instancia.</w:t>
            </w:r>
          </w:p>
          <w:p w14:paraId="22685308" w14:textId="77777777" w:rsidR="005733C6" w:rsidRPr="005733C6" w:rsidRDefault="005733C6" w:rsidP="005733C6">
            <w:pPr>
              <w:rPr>
                <w:rFonts w:cs="Arial"/>
                <w:sz w:val="28"/>
                <w:szCs w:val="28"/>
              </w:rPr>
            </w:pPr>
          </w:p>
        </w:tc>
      </w:tr>
      <w:tr w:rsidR="005733C6" w:rsidRPr="005733C6" w14:paraId="31A0AC66" w14:textId="77777777" w:rsidTr="00556F3A">
        <w:tc>
          <w:tcPr>
            <w:tcW w:w="9747" w:type="dxa"/>
          </w:tcPr>
          <w:p w14:paraId="796D2CE0" w14:textId="77777777" w:rsidR="005733C6" w:rsidRPr="005733C6" w:rsidRDefault="005733C6" w:rsidP="005733C6">
            <w:pPr>
              <w:pStyle w:val="texto"/>
              <w:spacing w:after="0" w:line="240" w:lineRule="auto"/>
              <w:rPr>
                <w:rFonts w:cs="Arial"/>
                <w:sz w:val="28"/>
                <w:szCs w:val="28"/>
              </w:rPr>
            </w:pPr>
            <w:r w:rsidRPr="005733C6">
              <w:rPr>
                <w:rFonts w:cs="Arial"/>
                <w:b/>
                <w:sz w:val="28"/>
                <w:szCs w:val="28"/>
              </w:rPr>
              <w:lastRenderedPageBreak/>
              <w:t xml:space="preserve">Artículo 81.- </w:t>
            </w:r>
            <w:r w:rsidRPr="005733C6">
              <w:rPr>
                <w:rFonts w:cs="Arial"/>
                <w:sz w:val="28"/>
                <w:szCs w:val="28"/>
              </w:rPr>
              <w:t xml:space="preserve">En caso de que el laudo emitido condene a la Institución Financiera y una vez que quede firme, ésta tendrá un plazo de </w:t>
            </w:r>
            <w:r w:rsidRPr="005733C6">
              <w:rPr>
                <w:rFonts w:cs="Arial"/>
                <w:b/>
                <w:sz w:val="28"/>
                <w:szCs w:val="28"/>
                <w:u w:val="single"/>
              </w:rPr>
              <w:t>diez</w:t>
            </w:r>
            <w:r w:rsidRPr="005733C6">
              <w:rPr>
                <w:rFonts w:cs="Arial"/>
                <w:sz w:val="28"/>
                <w:szCs w:val="28"/>
              </w:rPr>
              <w:t xml:space="preserve"> días hábiles contado a partir de la notificación para su cumplimiento o ejecución.</w:t>
            </w:r>
          </w:p>
          <w:p w14:paraId="6C5F9871" w14:textId="77777777" w:rsidR="005733C6" w:rsidRPr="005733C6" w:rsidRDefault="005733C6" w:rsidP="005733C6">
            <w:pPr>
              <w:pStyle w:val="texto"/>
              <w:spacing w:after="0" w:line="240" w:lineRule="auto"/>
              <w:ind w:firstLine="0"/>
              <w:rPr>
                <w:rFonts w:cs="Arial"/>
                <w:sz w:val="28"/>
                <w:szCs w:val="28"/>
              </w:rPr>
            </w:pPr>
          </w:p>
          <w:p w14:paraId="2A6805B0" w14:textId="77777777" w:rsidR="005733C6" w:rsidRPr="005733C6" w:rsidRDefault="005733C6" w:rsidP="005733C6">
            <w:pPr>
              <w:pStyle w:val="texto"/>
              <w:spacing w:after="0" w:line="240" w:lineRule="auto"/>
              <w:ind w:firstLine="0"/>
              <w:rPr>
                <w:rFonts w:cs="Arial"/>
                <w:sz w:val="28"/>
                <w:szCs w:val="28"/>
              </w:rPr>
            </w:pPr>
            <w:r w:rsidRPr="005733C6">
              <w:rPr>
                <w:rFonts w:cs="Arial"/>
                <w:sz w:val="28"/>
                <w:szCs w:val="28"/>
              </w:rPr>
              <w:t>…</w:t>
            </w:r>
          </w:p>
          <w:p w14:paraId="73AEF44C" w14:textId="77777777" w:rsidR="005733C6" w:rsidRPr="005733C6" w:rsidRDefault="005733C6" w:rsidP="005733C6">
            <w:pPr>
              <w:pStyle w:val="texto"/>
              <w:spacing w:after="0" w:line="240" w:lineRule="auto"/>
              <w:ind w:firstLine="0"/>
              <w:rPr>
                <w:rFonts w:cs="Arial"/>
                <w:sz w:val="28"/>
                <w:szCs w:val="28"/>
              </w:rPr>
            </w:pPr>
          </w:p>
          <w:p w14:paraId="19DEECC4" w14:textId="77777777" w:rsidR="005733C6" w:rsidRPr="005733C6" w:rsidRDefault="005733C6" w:rsidP="005733C6">
            <w:pPr>
              <w:pStyle w:val="texto"/>
              <w:spacing w:after="0" w:line="240" w:lineRule="auto"/>
              <w:ind w:firstLine="0"/>
              <w:rPr>
                <w:rFonts w:cs="Arial"/>
                <w:sz w:val="28"/>
                <w:szCs w:val="28"/>
              </w:rPr>
            </w:pPr>
            <w:r w:rsidRPr="005733C6">
              <w:rPr>
                <w:rFonts w:cs="Arial"/>
                <w:sz w:val="28"/>
                <w:szCs w:val="28"/>
              </w:rPr>
              <w:t>…</w:t>
            </w:r>
          </w:p>
          <w:p w14:paraId="182DD713" w14:textId="77777777" w:rsidR="005733C6" w:rsidRPr="005733C6" w:rsidRDefault="005733C6" w:rsidP="005733C6">
            <w:pPr>
              <w:pStyle w:val="ROMANOS2"/>
              <w:spacing w:after="0" w:line="240" w:lineRule="auto"/>
              <w:jc w:val="right"/>
              <w:rPr>
                <w:rFonts w:cs="Arial"/>
                <w:sz w:val="28"/>
                <w:szCs w:val="28"/>
              </w:rPr>
            </w:pPr>
          </w:p>
        </w:tc>
      </w:tr>
      <w:tr w:rsidR="005733C6" w:rsidRPr="005733C6" w14:paraId="3372A0EE" w14:textId="77777777" w:rsidTr="00556F3A">
        <w:tc>
          <w:tcPr>
            <w:tcW w:w="9747" w:type="dxa"/>
          </w:tcPr>
          <w:p w14:paraId="7C029D3E" w14:textId="77777777" w:rsidR="005733C6" w:rsidRPr="005733C6" w:rsidRDefault="005733C6" w:rsidP="005733C6">
            <w:pPr>
              <w:pStyle w:val="texto"/>
              <w:spacing w:after="0" w:line="240" w:lineRule="auto"/>
              <w:rPr>
                <w:rFonts w:cs="Arial"/>
                <w:sz w:val="28"/>
                <w:szCs w:val="28"/>
              </w:rPr>
            </w:pPr>
            <w:r w:rsidRPr="005733C6">
              <w:rPr>
                <w:rFonts w:cs="Arial"/>
                <w:b/>
                <w:sz w:val="28"/>
                <w:szCs w:val="28"/>
              </w:rPr>
              <w:t xml:space="preserve">Artículo 90.- </w:t>
            </w:r>
            <w:r w:rsidRPr="005733C6">
              <w:rPr>
                <w:rFonts w:cs="Arial"/>
                <w:sz w:val="28"/>
                <w:szCs w:val="28"/>
              </w:rPr>
              <w:t>Los Defensores tienen las siguientes obligaciones:</w:t>
            </w:r>
          </w:p>
          <w:p w14:paraId="0B574BB6" w14:textId="77777777" w:rsidR="005733C6" w:rsidRPr="005733C6" w:rsidRDefault="005733C6" w:rsidP="005733C6">
            <w:pPr>
              <w:pStyle w:val="texto"/>
              <w:spacing w:after="0" w:line="240" w:lineRule="auto"/>
              <w:rPr>
                <w:rFonts w:cs="Arial"/>
                <w:sz w:val="28"/>
                <w:szCs w:val="28"/>
              </w:rPr>
            </w:pPr>
          </w:p>
          <w:p w14:paraId="2F004615" w14:textId="77777777" w:rsidR="005733C6" w:rsidRPr="005733C6" w:rsidRDefault="005733C6" w:rsidP="005733C6">
            <w:pPr>
              <w:pStyle w:val="ROMANOS2"/>
              <w:spacing w:after="0" w:line="240" w:lineRule="auto"/>
              <w:rPr>
                <w:rFonts w:cs="Arial"/>
                <w:sz w:val="28"/>
                <w:szCs w:val="28"/>
              </w:rPr>
            </w:pPr>
            <w:r w:rsidRPr="005733C6">
              <w:rPr>
                <w:rFonts w:cs="Arial"/>
                <w:b/>
                <w:sz w:val="28"/>
                <w:szCs w:val="28"/>
              </w:rPr>
              <w:t>I.</w:t>
            </w:r>
            <w:r w:rsidRPr="005733C6">
              <w:rPr>
                <w:rFonts w:cs="Arial"/>
                <w:sz w:val="28"/>
                <w:szCs w:val="28"/>
              </w:rPr>
              <w:t xml:space="preserve"> </w:t>
            </w:r>
            <w:r w:rsidRPr="005733C6">
              <w:rPr>
                <w:rFonts w:cs="Arial"/>
                <w:sz w:val="28"/>
                <w:szCs w:val="28"/>
              </w:rPr>
              <w:tab/>
              <w:t xml:space="preserve">Desempeñar y prestar los servicios de orientación jurídica y defensoría legal, con la mayor atingencia, </w:t>
            </w:r>
            <w:r w:rsidRPr="005733C6">
              <w:rPr>
                <w:rFonts w:cs="Arial"/>
                <w:b/>
                <w:sz w:val="28"/>
                <w:szCs w:val="28"/>
              </w:rPr>
              <w:t>inmediatez</w:t>
            </w:r>
            <w:r w:rsidRPr="005733C6">
              <w:rPr>
                <w:rFonts w:cs="Arial"/>
                <w:sz w:val="28"/>
                <w:szCs w:val="28"/>
              </w:rPr>
              <w:t xml:space="preserve"> y profesionalismo en beneficio de los Usuarios;</w:t>
            </w:r>
          </w:p>
          <w:p w14:paraId="388D599D" w14:textId="77777777" w:rsidR="005733C6" w:rsidRPr="005733C6" w:rsidRDefault="005733C6" w:rsidP="005733C6">
            <w:pPr>
              <w:pStyle w:val="ROMANOS2"/>
              <w:spacing w:after="0" w:line="240" w:lineRule="auto"/>
              <w:rPr>
                <w:rFonts w:cs="Arial"/>
                <w:sz w:val="28"/>
                <w:szCs w:val="28"/>
              </w:rPr>
            </w:pPr>
            <w:r w:rsidRPr="005733C6">
              <w:rPr>
                <w:rFonts w:cs="Arial"/>
                <w:b/>
                <w:sz w:val="28"/>
                <w:szCs w:val="28"/>
              </w:rPr>
              <w:t>II.</w:t>
            </w:r>
            <w:r w:rsidRPr="005733C6">
              <w:rPr>
                <w:rFonts w:cs="Arial"/>
                <w:sz w:val="28"/>
                <w:szCs w:val="28"/>
              </w:rPr>
              <w:tab/>
              <w:t>…</w:t>
            </w:r>
          </w:p>
          <w:p w14:paraId="21B3A88A" w14:textId="77777777" w:rsidR="005733C6" w:rsidRPr="005733C6" w:rsidRDefault="005733C6" w:rsidP="005733C6">
            <w:pPr>
              <w:pStyle w:val="ROMANOS2"/>
              <w:spacing w:after="0" w:line="240" w:lineRule="auto"/>
              <w:rPr>
                <w:rFonts w:cs="Arial"/>
                <w:b/>
                <w:sz w:val="28"/>
                <w:szCs w:val="28"/>
              </w:rPr>
            </w:pPr>
          </w:p>
          <w:p w14:paraId="04557B12" w14:textId="77777777" w:rsidR="005733C6" w:rsidRPr="005733C6" w:rsidRDefault="005733C6" w:rsidP="005733C6">
            <w:pPr>
              <w:pStyle w:val="ROMANOS2"/>
              <w:spacing w:after="0" w:line="240" w:lineRule="auto"/>
              <w:rPr>
                <w:rFonts w:cs="Arial"/>
                <w:sz w:val="28"/>
                <w:szCs w:val="28"/>
              </w:rPr>
            </w:pPr>
            <w:r w:rsidRPr="005733C6">
              <w:rPr>
                <w:rFonts w:cs="Arial"/>
                <w:b/>
                <w:sz w:val="28"/>
                <w:szCs w:val="28"/>
              </w:rPr>
              <w:t>III.</w:t>
            </w:r>
            <w:r w:rsidRPr="005733C6">
              <w:rPr>
                <w:rFonts w:cs="Arial"/>
                <w:sz w:val="28"/>
                <w:szCs w:val="28"/>
              </w:rPr>
              <w:tab/>
              <w:t xml:space="preserve">Interponer todos los medios de defensa que la legislación vigente le permita en aras de la </w:t>
            </w:r>
            <w:r w:rsidRPr="005733C6">
              <w:rPr>
                <w:rFonts w:cs="Arial"/>
                <w:b/>
                <w:sz w:val="28"/>
                <w:szCs w:val="28"/>
                <w:u w:val="single"/>
              </w:rPr>
              <w:t>correcta</w:t>
            </w:r>
            <w:r w:rsidRPr="005733C6">
              <w:rPr>
                <w:rFonts w:cs="Arial"/>
                <w:sz w:val="28"/>
                <w:szCs w:val="28"/>
                <w:u w:val="single"/>
              </w:rPr>
              <w:t xml:space="preserve"> </w:t>
            </w:r>
            <w:r w:rsidRPr="005733C6">
              <w:rPr>
                <w:rFonts w:cs="Arial"/>
                <w:sz w:val="28"/>
                <w:szCs w:val="28"/>
              </w:rPr>
              <w:t>defensa de los Usuarios;</w:t>
            </w:r>
          </w:p>
          <w:p w14:paraId="5E5F1936" w14:textId="27E02029" w:rsidR="005733C6" w:rsidRPr="005733C6" w:rsidRDefault="005733C6" w:rsidP="005733C6">
            <w:pPr>
              <w:pStyle w:val="ROMANOS2"/>
              <w:spacing w:after="0" w:line="240" w:lineRule="auto"/>
              <w:rPr>
                <w:rFonts w:cs="Arial"/>
                <w:sz w:val="28"/>
                <w:szCs w:val="28"/>
              </w:rPr>
            </w:pPr>
            <w:r w:rsidRPr="005733C6">
              <w:rPr>
                <w:rFonts w:cs="Arial"/>
                <w:b/>
                <w:sz w:val="28"/>
                <w:szCs w:val="28"/>
              </w:rPr>
              <w:t>IV.</w:t>
            </w:r>
            <w:r w:rsidRPr="005733C6">
              <w:rPr>
                <w:rFonts w:cs="Arial"/>
                <w:sz w:val="28"/>
                <w:szCs w:val="28"/>
              </w:rPr>
              <w:tab/>
              <w:t xml:space="preserve">Ofrecer todas las pruebas que el Usuario le haya proporcionado, así como aquéllas </w:t>
            </w:r>
            <w:r w:rsidRPr="005733C6">
              <w:rPr>
                <w:rFonts w:cs="Arial"/>
                <w:b/>
                <w:sz w:val="28"/>
                <w:szCs w:val="28"/>
              </w:rPr>
              <w:t>de las</w:t>
            </w:r>
            <w:r w:rsidRPr="005733C6">
              <w:rPr>
                <w:rFonts w:cs="Arial"/>
                <w:sz w:val="28"/>
                <w:szCs w:val="28"/>
              </w:rPr>
              <w:t xml:space="preserve"> que el propio Defensor se allegue, a fin de velar por los intereses de los Usuarios;</w:t>
            </w:r>
          </w:p>
          <w:p w14:paraId="015704E3" w14:textId="77777777" w:rsidR="005733C6" w:rsidRPr="005733C6" w:rsidRDefault="005733C6" w:rsidP="005733C6">
            <w:pPr>
              <w:pStyle w:val="ROMANOS2"/>
              <w:spacing w:after="0" w:line="240" w:lineRule="auto"/>
              <w:rPr>
                <w:rFonts w:cs="Arial"/>
                <w:b/>
                <w:sz w:val="28"/>
                <w:szCs w:val="28"/>
              </w:rPr>
            </w:pPr>
          </w:p>
          <w:p w14:paraId="02632AE5" w14:textId="38A02EB6" w:rsidR="005733C6" w:rsidRPr="005733C6" w:rsidRDefault="005733C6" w:rsidP="00D5737C">
            <w:pPr>
              <w:pStyle w:val="ROMANOS2"/>
              <w:numPr>
                <w:ilvl w:val="0"/>
                <w:numId w:val="5"/>
              </w:numPr>
              <w:spacing w:after="0" w:line="240" w:lineRule="auto"/>
              <w:rPr>
                <w:rFonts w:cs="Arial"/>
                <w:sz w:val="28"/>
                <w:szCs w:val="28"/>
              </w:rPr>
            </w:pPr>
            <w:r w:rsidRPr="005733C6">
              <w:rPr>
                <w:rFonts w:cs="Arial"/>
                <w:sz w:val="28"/>
                <w:szCs w:val="28"/>
              </w:rPr>
              <w:lastRenderedPageBreak/>
              <w:t>…</w:t>
            </w:r>
          </w:p>
          <w:p w14:paraId="31715009" w14:textId="77777777" w:rsidR="005733C6" w:rsidRPr="005733C6" w:rsidRDefault="005733C6" w:rsidP="005733C6">
            <w:pPr>
              <w:pStyle w:val="ROMANOS2"/>
              <w:spacing w:after="0" w:line="240" w:lineRule="auto"/>
              <w:ind w:left="0" w:firstLine="0"/>
              <w:rPr>
                <w:rFonts w:cs="Arial"/>
                <w:sz w:val="28"/>
                <w:szCs w:val="28"/>
              </w:rPr>
            </w:pPr>
          </w:p>
          <w:p w14:paraId="63183B20" w14:textId="77777777" w:rsidR="005733C6" w:rsidRPr="005733C6" w:rsidRDefault="005733C6" w:rsidP="005733C6">
            <w:pPr>
              <w:pStyle w:val="ROMANOS2"/>
              <w:spacing w:after="0" w:line="240" w:lineRule="auto"/>
              <w:rPr>
                <w:rFonts w:cs="Arial"/>
                <w:b/>
                <w:sz w:val="28"/>
                <w:szCs w:val="28"/>
              </w:rPr>
            </w:pPr>
          </w:p>
          <w:p w14:paraId="33A1219D" w14:textId="7ECBDD2C" w:rsidR="005733C6" w:rsidRPr="005733C6" w:rsidRDefault="005733C6" w:rsidP="005733C6">
            <w:pPr>
              <w:pStyle w:val="ROMANOS2"/>
              <w:spacing w:after="0" w:line="240" w:lineRule="auto"/>
              <w:rPr>
                <w:rFonts w:cs="Arial"/>
                <w:sz w:val="28"/>
                <w:szCs w:val="28"/>
              </w:rPr>
            </w:pPr>
            <w:r w:rsidRPr="005733C6">
              <w:rPr>
                <w:rFonts w:cs="Arial"/>
                <w:b/>
                <w:sz w:val="28"/>
                <w:szCs w:val="28"/>
              </w:rPr>
              <w:t>VI.</w:t>
            </w:r>
            <w:r w:rsidRPr="005733C6">
              <w:rPr>
                <w:rFonts w:cs="Arial"/>
                <w:sz w:val="28"/>
                <w:szCs w:val="28"/>
              </w:rPr>
              <w:tab/>
              <w:t xml:space="preserve">Rendir mensualmente, dentro de los primeros </w:t>
            </w:r>
            <w:r w:rsidRPr="005733C6">
              <w:rPr>
                <w:rFonts w:cs="Arial"/>
                <w:b/>
                <w:sz w:val="28"/>
                <w:szCs w:val="28"/>
                <w:u w:val="single"/>
              </w:rPr>
              <w:t>cinco</w:t>
            </w:r>
            <w:r w:rsidRPr="005733C6">
              <w:rPr>
                <w:rFonts w:cs="Arial"/>
                <w:sz w:val="28"/>
                <w:szCs w:val="28"/>
              </w:rPr>
              <w:t xml:space="preserve"> días hábiles, un informe de las labores efectuadas en el mes próximo anterior correspondiente, en el que se consignen los aspectos más relevantes de cada caso bajo su responsabilidad, así como el estado que guardan los mismos</w:t>
            </w:r>
            <w:r w:rsidR="00D5737C">
              <w:rPr>
                <w:rFonts w:cs="Arial"/>
                <w:sz w:val="28"/>
                <w:szCs w:val="28"/>
              </w:rPr>
              <w:t>;</w:t>
            </w:r>
          </w:p>
          <w:p w14:paraId="4793643E" w14:textId="77777777" w:rsidR="005733C6" w:rsidRPr="005733C6" w:rsidRDefault="005733C6" w:rsidP="005733C6">
            <w:pPr>
              <w:pStyle w:val="ROMANOS2"/>
              <w:spacing w:after="0" w:line="240" w:lineRule="auto"/>
              <w:rPr>
                <w:rFonts w:cs="Arial"/>
                <w:b/>
                <w:sz w:val="28"/>
                <w:szCs w:val="28"/>
              </w:rPr>
            </w:pPr>
          </w:p>
          <w:p w14:paraId="7C79810D" w14:textId="77777777" w:rsidR="005733C6" w:rsidRPr="00630E41" w:rsidRDefault="005733C6" w:rsidP="005733C6">
            <w:pPr>
              <w:pStyle w:val="ROMANOS2"/>
              <w:spacing w:after="0" w:line="240" w:lineRule="auto"/>
              <w:rPr>
                <w:rFonts w:cs="Arial"/>
                <w:sz w:val="28"/>
                <w:szCs w:val="28"/>
                <w:lang w:val="en-US"/>
              </w:rPr>
            </w:pPr>
            <w:r w:rsidRPr="00630E41">
              <w:rPr>
                <w:rFonts w:cs="Arial"/>
                <w:b/>
                <w:sz w:val="28"/>
                <w:szCs w:val="28"/>
                <w:lang w:val="en-US"/>
              </w:rPr>
              <w:t>VII.</w:t>
            </w:r>
            <w:r w:rsidRPr="00630E41">
              <w:rPr>
                <w:rFonts w:cs="Arial"/>
                <w:sz w:val="28"/>
                <w:szCs w:val="28"/>
                <w:lang w:val="en-US"/>
              </w:rPr>
              <w:tab/>
              <w:t>…</w:t>
            </w:r>
          </w:p>
          <w:p w14:paraId="5C58CA74" w14:textId="77777777" w:rsidR="005733C6" w:rsidRPr="00630E41" w:rsidRDefault="005733C6" w:rsidP="005733C6">
            <w:pPr>
              <w:pStyle w:val="ROMANOS2"/>
              <w:spacing w:after="0" w:line="240" w:lineRule="auto"/>
              <w:rPr>
                <w:rFonts w:cs="Arial"/>
                <w:sz w:val="28"/>
                <w:szCs w:val="28"/>
                <w:lang w:val="en-US"/>
              </w:rPr>
            </w:pPr>
          </w:p>
          <w:p w14:paraId="555BB25C" w14:textId="596E77D5" w:rsidR="005733C6" w:rsidRPr="00630E41" w:rsidRDefault="005733C6" w:rsidP="005733C6">
            <w:pPr>
              <w:pStyle w:val="ROMANOS2"/>
              <w:spacing w:after="0" w:line="240" w:lineRule="auto"/>
              <w:jc w:val="center"/>
              <w:rPr>
                <w:rFonts w:cs="Arial"/>
                <w:b/>
                <w:sz w:val="28"/>
                <w:szCs w:val="28"/>
                <w:lang w:val="en-US"/>
              </w:rPr>
            </w:pPr>
            <w:r w:rsidRPr="00630E41">
              <w:rPr>
                <w:rFonts w:cs="Arial"/>
                <w:b/>
                <w:sz w:val="28"/>
                <w:szCs w:val="28"/>
                <w:lang w:val="en-US"/>
              </w:rPr>
              <w:t>T</w:t>
            </w:r>
            <w:r w:rsidR="00D5737C" w:rsidRPr="00630E41">
              <w:rPr>
                <w:rFonts w:cs="Arial"/>
                <w:b/>
                <w:sz w:val="28"/>
                <w:szCs w:val="28"/>
                <w:lang w:val="en-US"/>
              </w:rPr>
              <w:t xml:space="preserve"> </w:t>
            </w:r>
            <w:r w:rsidRPr="00630E41">
              <w:rPr>
                <w:rFonts w:cs="Arial"/>
                <w:b/>
                <w:sz w:val="28"/>
                <w:szCs w:val="28"/>
                <w:lang w:val="en-US"/>
              </w:rPr>
              <w:t>R</w:t>
            </w:r>
            <w:r w:rsidR="00D5737C" w:rsidRPr="00630E41">
              <w:rPr>
                <w:rFonts w:cs="Arial"/>
                <w:b/>
                <w:sz w:val="28"/>
                <w:szCs w:val="28"/>
                <w:lang w:val="en-US"/>
              </w:rPr>
              <w:t xml:space="preserve"> </w:t>
            </w:r>
            <w:proofErr w:type="gramStart"/>
            <w:r w:rsidRPr="00630E41">
              <w:rPr>
                <w:rFonts w:cs="Arial"/>
                <w:b/>
                <w:sz w:val="28"/>
                <w:szCs w:val="28"/>
                <w:lang w:val="en-US"/>
              </w:rPr>
              <w:t>A</w:t>
            </w:r>
            <w:proofErr w:type="gramEnd"/>
            <w:r w:rsidR="00D5737C" w:rsidRPr="00630E41">
              <w:rPr>
                <w:rFonts w:cs="Arial"/>
                <w:b/>
                <w:sz w:val="28"/>
                <w:szCs w:val="28"/>
                <w:lang w:val="en-US"/>
              </w:rPr>
              <w:t xml:space="preserve"> </w:t>
            </w:r>
            <w:r w:rsidRPr="00630E41">
              <w:rPr>
                <w:rFonts w:cs="Arial"/>
                <w:b/>
                <w:sz w:val="28"/>
                <w:szCs w:val="28"/>
                <w:lang w:val="en-US"/>
              </w:rPr>
              <w:t>N</w:t>
            </w:r>
            <w:r w:rsidR="00D5737C" w:rsidRPr="00630E41">
              <w:rPr>
                <w:rFonts w:cs="Arial"/>
                <w:b/>
                <w:sz w:val="28"/>
                <w:szCs w:val="28"/>
                <w:lang w:val="en-US"/>
              </w:rPr>
              <w:t xml:space="preserve"> </w:t>
            </w:r>
            <w:r w:rsidRPr="00630E41">
              <w:rPr>
                <w:rFonts w:cs="Arial"/>
                <w:b/>
                <w:sz w:val="28"/>
                <w:szCs w:val="28"/>
                <w:lang w:val="en-US"/>
              </w:rPr>
              <w:t>S</w:t>
            </w:r>
            <w:r w:rsidR="00D5737C" w:rsidRPr="00630E41">
              <w:rPr>
                <w:rFonts w:cs="Arial"/>
                <w:b/>
                <w:sz w:val="28"/>
                <w:szCs w:val="28"/>
                <w:lang w:val="en-US"/>
              </w:rPr>
              <w:t xml:space="preserve"> </w:t>
            </w:r>
            <w:r w:rsidRPr="00630E41">
              <w:rPr>
                <w:rFonts w:cs="Arial"/>
                <w:b/>
                <w:sz w:val="28"/>
                <w:szCs w:val="28"/>
                <w:lang w:val="en-US"/>
              </w:rPr>
              <w:t>I</w:t>
            </w:r>
            <w:r w:rsidR="00D5737C" w:rsidRPr="00630E41">
              <w:rPr>
                <w:rFonts w:cs="Arial"/>
                <w:b/>
                <w:sz w:val="28"/>
                <w:szCs w:val="28"/>
                <w:lang w:val="en-US"/>
              </w:rPr>
              <w:t xml:space="preserve"> </w:t>
            </w:r>
            <w:r w:rsidRPr="00630E41">
              <w:rPr>
                <w:rFonts w:cs="Arial"/>
                <w:b/>
                <w:sz w:val="28"/>
                <w:szCs w:val="28"/>
                <w:lang w:val="en-US"/>
              </w:rPr>
              <w:t>T</w:t>
            </w:r>
            <w:r w:rsidR="00D5737C" w:rsidRPr="00630E41">
              <w:rPr>
                <w:rFonts w:cs="Arial"/>
                <w:b/>
                <w:sz w:val="28"/>
                <w:szCs w:val="28"/>
                <w:lang w:val="en-US"/>
              </w:rPr>
              <w:t xml:space="preserve"> </w:t>
            </w:r>
            <w:r w:rsidRPr="00630E41">
              <w:rPr>
                <w:rFonts w:cs="Arial"/>
                <w:b/>
                <w:sz w:val="28"/>
                <w:szCs w:val="28"/>
                <w:lang w:val="en-US"/>
              </w:rPr>
              <w:t>O</w:t>
            </w:r>
            <w:r w:rsidR="00D5737C" w:rsidRPr="00630E41">
              <w:rPr>
                <w:rFonts w:cs="Arial"/>
                <w:b/>
                <w:sz w:val="28"/>
                <w:szCs w:val="28"/>
                <w:lang w:val="en-US"/>
              </w:rPr>
              <w:t xml:space="preserve"> </w:t>
            </w:r>
            <w:r w:rsidRPr="00630E41">
              <w:rPr>
                <w:rFonts w:cs="Arial"/>
                <w:b/>
                <w:sz w:val="28"/>
                <w:szCs w:val="28"/>
                <w:lang w:val="en-US"/>
              </w:rPr>
              <w:t>R</w:t>
            </w:r>
            <w:r w:rsidR="00D5737C" w:rsidRPr="00630E41">
              <w:rPr>
                <w:rFonts w:cs="Arial"/>
                <w:b/>
                <w:sz w:val="28"/>
                <w:szCs w:val="28"/>
                <w:lang w:val="en-US"/>
              </w:rPr>
              <w:t xml:space="preserve"> </w:t>
            </w:r>
            <w:r w:rsidRPr="00630E41">
              <w:rPr>
                <w:rFonts w:cs="Arial"/>
                <w:b/>
                <w:sz w:val="28"/>
                <w:szCs w:val="28"/>
                <w:lang w:val="en-US"/>
              </w:rPr>
              <w:t>I</w:t>
            </w:r>
            <w:r w:rsidR="00D5737C" w:rsidRPr="00630E41">
              <w:rPr>
                <w:rFonts w:cs="Arial"/>
                <w:b/>
                <w:sz w:val="28"/>
                <w:szCs w:val="28"/>
                <w:lang w:val="en-US"/>
              </w:rPr>
              <w:t xml:space="preserve"> </w:t>
            </w:r>
            <w:r w:rsidRPr="00630E41">
              <w:rPr>
                <w:rFonts w:cs="Arial"/>
                <w:b/>
                <w:sz w:val="28"/>
                <w:szCs w:val="28"/>
                <w:lang w:val="en-US"/>
              </w:rPr>
              <w:t>O</w:t>
            </w:r>
          </w:p>
          <w:p w14:paraId="39D654AE" w14:textId="77777777" w:rsidR="005733C6" w:rsidRPr="00630E41" w:rsidRDefault="005733C6" w:rsidP="005733C6">
            <w:pPr>
              <w:pStyle w:val="ROMANOS2"/>
              <w:spacing w:after="0" w:line="240" w:lineRule="auto"/>
              <w:jc w:val="center"/>
              <w:rPr>
                <w:rFonts w:cs="Arial"/>
                <w:b/>
                <w:sz w:val="28"/>
                <w:szCs w:val="28"/>
                <w:lang w:val="en-US"/>
              </w:rPr>
            </w:pPr>
          </w:p>
          <w:p w14:paraId="6E7B6835" w14:textId="2D9108AE" w:rsidR="005733C6" w:rsidRPr="00967533" w:rsidRDefault="005733C6" w:rsidP="00967533">
            <w:pPr>
              <w:rPr>
                <w:sz w:val="28"/>
                <w:szCs w:val="28"/>
              </w:rPr>
            </w:pPr>
            <w:proofErr w:type="gramStart"/>
            <w:r w:rsidRPr="00967533">
              <w:rPr>
                <w:b/>
                <w:sz w:val="28"/>
                <w:szCs w:val="28"/>
              </w:rPr>
              <w:t>ÚNICO.-</w:t>
            </w:r>
            <w:proofErr w:type="gramEnd"/>
            <w:r w:rsidRPr="00967533">
              <w:rPr>
                <w:sz w:val="28"/>
                <w:szCs w:val="28"/>
              </w:rPr>
              <w:t xml:space="preserve"> La presente reforma entrará en vigor al día siguiente de su</w:t>
            </w:r>
            <w:r w:rsidR="00967533" w:rsidRPr="00967533">
              <w:rPr>
                <w:sz w:val="28"/>
                <w:szCs w:val="28"/>
              </w:rPr>
              <w:t xml:space="preserve"> </w:t>
            </w:r>
            <w:r w:rsidRPr="00967533">
              <w:rPr>
                <w:sz w:val="28"/>
                <w:szCs w:val="28"/>
              </w:rPr>
              <w:t>publicación el Diario Oficial de la Federación.</w:t>
            </w:r>
          </w:p>
          <w:p w14:paraId="0F59A0A9" w14:textId="77777777" w:rsidR="005733C6" w:rsidRPr="005733C6" w:rsidRDefault="005733C6" w:rsidP="00967533">
            <w:pPr>
              <w:pStyle w:val="texto"/>
              <w:spacing w:after="0" w:line="240" w:lineRule="auto"/>
              <w:ind w:firstLine="0"/>
              <w:rPr>
                <w:rFonts w:cs="Arial"/>
                <w:b/>
                <w:sz w:val="28"/>
                <w:szCs w:val="28"/>
              </w:rPr>
            </w:pPr>
          </w:p>
          <w:p w14:paraId="7C7519FB" w14:textId="77777777" w:rsidR="005733C6" w:rsidRPr="005733C6" w:rsidRDefault="005733C6" w:rsidP="005733C6">
            <w:pPr>
              <w:rPr>
                <w:rFonts w:cs="Arial"/>
                <w:sz w:val="28"/>
                <w:szCs w:val="28"/>
              </w:rPr>
            </w:pPr>
          </w:p>
        </w:tc>
      </w:tr>
    </w:tbl>
    <w:p w14:paraId="53341FBD" w14:textId="77777777" w:rsidR="005733C6" w:rsidRPr="00B8518C" w:rsidRDefault="005733C6" w:rsidP="005733C6">
      <w:pPr>
        <w:spacing w:line="276" w:lineRule="auto"/>
        <w:jc w:val="center"/>
        <w:rPr>
          <w:b/>
          <w:bCs/>
          <w:sz w:val="28"/>
          <w:szCs w:val="28"/>
        </w:rPr>
      </w:pPr>
      <w:r w:rsidRPr="00B8518C">
        <w:rPr>
          <w:b/>
          <w:bCs/>
          <w:sz w:val="28"/>
          <w:szCs w:val="28"/>
        </w:rPr>
        <w:lastRenderedPageBreak/>
        <w:t>A T E N T A M E N T E</w:t>
      </w:r>
    </w:p>
    <w:p w14:paraId="11B26B36" w14:textId="77777777" w:rsidR="005733C6" w:rsidRPr="00B8518C" w:rsidRDefault="005733C6" w:rsidP="005733C6">
      <w:pPr>
        <w:spacing w:line="276" w:lineRule="auto"/>
        <w:jc w:val="center"/>
        <w:rPr>
          <w:b/>
          <w:bCs/>
          <w:sz w:val="28"/>
          <w:szCs w:val="28"/>
        </w:rPr>
      </w:pPr>
      <w:r w:rsidRPr="00B8518C">
        <w:rPr>
          <w:b/>
          <w:bCs/>
          <w:sz w:val="28"/>
          <w:szCs w:val="28"/>
        </w:rPr>
        <w:t xml:space="preserve">Saltillo, Coahuila de Zaragoza, </w:t>
      </w:r>
      <w:r>
        <w:rPr>
          <w:b/>
          <w:bCs/>
          <w:sz w:val="28"/>
          <w:szCs w:val="28"/>
        </w:rPr>
        <w:t>septiembre</w:t>
      </w:r>
      <w:r w:rsidRPr="00B8518C">
        <w:rPr>
          <w:b/>
          <w:bCs/>
          <w:sz w:val="28"/>
          <w:szCs w:val="28"/>
        </w:rPr>
        <w:t xml:space="preserve">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733C6" w:rsidRPr="00B8518C" w14:paraId="3B0613F7" w14:textId="77777777" w:rsidTr="00556F3A">
        <w:tc>
          <w:tcPr>
            <w:tcW w:w="8838" w:type="dxa"/>
          </w:tcPr>
          <w:p w14:paraId="04C7C299" w14:textId="759F4452" w:rsidR="005733C6" w:rsidRPr="00B8518C" w:rsidRDefault="005733C6" w:rsidP="00556F3A">
            <w:pPr>
              <w:spacing w:line="276" w:lineRule="auto"/>
              <w:jc w:val="center"/>
              <w:rPr>
                <w:rFonts w:cs="Arial"/>
                <w:b/>
                <w:sz w:val="28"/>
                <w:szCs w:val="28"/>
              </w:rPr>
            </w:pPr>
          </w:p>
          <w:p w14:paraId="7E812219" w14:textId="77777777" w:rsidR="005733C6" w:rsidRPr="00B8518C" w:rsidRDefault="005733C6" w:rsidP="00556F3A">
            <w:pPr>
              <w:spacing w:line="276" w:lineRule="auto"/>
              <w:jc w:val="center"/>
              <w:rPr>
                <w:rFonts w:cs="Arial"/>
                <w:b/>
                <w:sz w:val="28"/>
                <w:szCs w:val="28"/>
              </w:rPr>
            </w:pPr>
          </w:p>
        </w:tc>
      </w:tr>
      <w:tr w:rsidR="005733C6" w:rsidRPr="00B8518C" w14:paraId="1A0D83C8" w14:textId="77777777" w:rsidTr="00556F3A">
        <w:tc>
          <w:tcPr>
            <w:tcW w:w="8838" w:type="dxa"/>
          </w:tcPr>
          <w:p w14:paraId="7338C05F" w14:textId="77777777" w:rsidR="005733C6" w:rsidRPr="00B8518C" w:rsidRDefault="005733C6" w:rsidP="00556F3A">
            <w:pPr>
              <w:spacing w:line="276" w:lineRule="auto"/>
              <w:jc w:val="center"/>
              <w:rPr>
                <w:rFonts w:cs="Arial"/>
                <w:b/>
                <w:sz w:val="28"/>
                <w:szCs w:val="28"/>
              </w:rPr>
            </w:pPr>
          </w:p>
          <w:p w14:paraId="6338EDF4" w14:textId="77777777" w:rsidR="005733C6" w:rsidRPr="00B8518C" w:rsidRDefault="005733C6" w:rsidP="00556F3A">
            <w:pPr>
              <w:spacing w:line="276" w:lineRule="auto"/>
              <w:jc w:val="center"/>
              <w:rPr>
                <w:rFonts w:cs="Arial"/>
                <w:b/>
                <w:sz w:val="28"/>
                <w:szCs w:val="28"/>
              </w:rPr>
            </w:pPr>
            <w:r w:rsidRPr="00B8518C">
              <w:rPr>
                <w:rFonts w:cs="Arial"/>
                <w:b/>
                <w:sz w:val="28"/>
                <w:szCs w:val="28"/>
              </w:rPr>
              <w:t xml:space="preserve">DIP. </w:t>
            </w:r>
            <w:r w:rsidRPr="00B8518C">
              <w:rPr>
                <w:rFonts w:cs="Arial"/>
                <w:b/>
                <w:snapToGrid w:val="0"/>
                <w:sz w:val="28"/>
                <w:szCs w:val="28"/>
              </w:rPr>
              <w:t>JAIME BUENO ZERTUCHE</w:t>
            </w:r>
          </w:p>
        </w:tc>
      </w:tr>
      <w:tr w:rsidR="005733C6" w:rsidRPr="00B8518C" w14:paraId="16BB25D1" w14:textId="77777777" w:rsidTr="00556F3A">
        <w:tc>
          <w:tcPr>
            <w:tcW w:w="8838" w:type="dxa"/>
          </w:tcPr>
          <w:p w14:paraId="138556D7" w14:textId="77777777" w:rsidR="005733C6" w:rsidRPr="00B8518C" w:rsidRDefault="005733C6" w:rsidP="00556F3A">
            <w:pPr>
              <w:spacing w:line="276" w:lineRule="auto"/>
              <w:jc w:val="center"/>
              <w:rPr>
                <w:rFonts w:cs="Arial"/>
                <w:b/>
                <w:sz w:val="28"/>
                <w:szCs w:val="28"/>
              </w:rPr>
            </w:pPr>
            <w:r w:rsidRPr="00B8518C">
              <w:rPr>
                <w:rFonts w:cs="Arial"/>
                <w:b/>
                <w:sz w:val="28"/>
                <w:szCs w:val="28"/>
              </w:rPr>
              <w:t xml:space="preserve">DEL GRUPO PARLAMENTARIO “GRAL. ANDRÉS S. VIESCA”, </w:t>
            </w:r>
          </w:p>
          <w:p w14:paraId="7D613F02" w14:textId="77777777" w:rsidR="005733C6" w:rsidRPr="00B8518C" w:rsidRDefault="005733C6" w:rsidP="00556F3A">
            <w:pPr>
              <w:spacing w:line="276" w:lineRule="auto"/>
              <w:jc w:val="center"/>
              <w:rPr>
                <w:rFonts w:cs="Arial"/>
                <w:b/>
                <w:sz w:val="28"/>
                <w:szCs w:val="28"/>
              </w:rPr>
            </w:pPr>
            <w:r w:rsidRPr="00B8518C">
              <w:rPr>
                <w:rFonts w:cs="Arial"/>
                <w:b/>
                <w:sz w:val="28"/>
                <w:szCs w:val="28"/>
              </w:rPr>
              <w:t>DEL PARTIDO REVOLUCIONARIO INSTITUCIONAL.</w:t>
            </w:r>
          </w:p>
        </w:tc>
      </w:tr>
      <w:tr w:rsidR="005733C6" w:rsidRPr="00B8518C" w14:paraId="22A00D81" w14:textId="77777777" w:rsidTr="00556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tcBorders>
              <w:top w:val="nil"/>
              <w:left w:val="nil"/>
              <w:bottom w:val="nil"/>
              <w:right w:val="nil"/>
            </w:tcBorders>
          </w:tcPr>
          <w:p w14:paraId="24A68098" w14:textId="77777777" w:rsidR="005733C6" w:rsidRPr="00B8518C" w:rsidRDefault="005733C6" w:rsidP="00556F3A">
            <w:pPr>
              <w:spacing w:line="276" w:lineRule="auto"/>
              <w:rPr>
                <w:rFonts w:cs="Arial"/>
                <w:b/>
                <w:bCs/>
                <w:sz w:val="28"/>
                <w:szCs w:val="28"/>
              </w:rPr>
            </w:pPr>
          </w:p>
        </w:tc>
      </w:tr>
    </w:tbl>
    <w:p w14:paraId="7132CFDF" w14:textId="77777777" w:rsidR="005733C6" w:rsidRPr="00B8518C" w:rsidRDefault="005733C6" w:rsidP="005733C6">
      <w:pPr>
        <w:spacing w:line="276" w:lineRule="auto"/>
        <w:jc w:val="center"/>
        <w:rPr>
          <w:b/>
        </w:rPr>
      </w:pPr>
      <w:r w:rsidRPr="00B8518C">
        <w:rPr>
          <w:b/>
          <w:bCs/>
          <w:sz w:val="28"/>
          <w:szCs w:val="28"/>
        </w:rPr>
        <w:br w:type="page"/>
      </w:r>
      <w:r w:rsidRPr="00B8518C">
        <w:rPr>
          <w:b/>
        </w:rPr>
        <w:lastRenderedPageBreak/>
        <w:t>CONJUNTAMENTE CON LAS DIPUTADAS Y LOS DIPUTADOS INTEGRANTES</w:t>
      </w:r>
    </w:p>
    <w:p w14:paraId="455D9F30" w14:textId="77777777" w:rsidR="005733C6" w:rsidRPr="00B8518C" w:rsidRDefault="005733C6" w:rsidP="005733C6">
      <w:pPr>
        <w:spacing w:line="276" w:lineRule="auto"/>
        <w:jc w:val="center"/>
        <w:rPr>
          <w:b/>
        </w:rPr>
      </w:pPr>
      <w:r w:rsidRPr="00B8518C">
        <w:rPr>
          <w:b/>
        </w:rPr>
        <w:t xml:space="preserve"> DEL GRUPO PARLAMENTARIO “GRAL. ANDRÉS S. VIESCA”, </w:t>
      </w:r>
    </w:p>
    <w:p w14:paraId="33B0D3F9" w14:textId="77777777" w:rsidR="005733C6" w:rsidRPr="00B8518C" w:rsidRDefault="005733C6" w:rsidP="005733C6">
      <w:pPr>
        <w:spacing w:line="276" w:lineRule="auto"/>
        <w:jc w:val="center"/>
        <w:rPr>
          <w:b/>
        </w:rPr>
      </w:pPr>
      <w:r w:rsidRPr="00B8518C">
        <w:rPr>
          <w:b/>
        </w:rPr>
        <w:t>DEL PARTIDO REVOLUCIONARIO INSTITUCIONAL.</w:t>
      </w:r>
    </w:p>
    <w:p w14:paraId="21C0C1A3" w14:textId="77777777" w:rsidR="005733C6" w:rsidRPr="00B8518C" w:rsidRDefault="005733C6" w:rsidP="005733C6">
      <w:pPr>
        <w:spacing w:line="276" w:lineRule="auto"/>
        <w:jc w:val="center"/>
        <w:rPr>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733C6" w:rsidRPr="00B8518C" w14:paraId="2AEBE60F" w14:textId="77777777" w:rsidTr="00556F3A">
        <w:tc>
          <w:tcPr>
            <w:tcW w:w="4248" w:type="dxa"/>
          </w:tcPr>
          <w:p w14:paraId="7AD15D4F" w14:textId="2D449AE0" w:rsidR="005733C6" w:rsidRPr="00B8518C" w:rsidRDefault="005733C6" w:rsidP="00556F3A">
            <w:pPr>
              <w:tabs>
                <w:tab w:val="left" w:pos="5056"/>
              </w:tabs>
              <w:spacing w:line="276" w:lineRule="auto"/>
              <w:jc w:val="center"/>
              <w:rPr>
                <w:rFonts w:cs="Arial"/>
                <w:b/>
              </w:rPr>
            </w:pPr>
          </w:p>
          <w:p w14:paraId="4CF58A66" w14:textId="77777777" w:rsidR="005733C6" w:rsidRPr="00B8518C" w:rsidRDefault="005733C6" w:rsidP="00556F3A">
            <w:pPr>
              <w:tabs>
                <w:tab w:val="left" w:pos="5056"/>
              </w:tabs>
              <w:spacing w:line="276" w:lineRule="auto"/>
              <w:jc w:val="center"/>
              <w:rPr>
                <w:rFonts w:cs="Arial"/>
                <w:b/>
              </w:rPr>
            </w:pPr>
          </w:p>
          <w:p w14:paraId="02CB37B6" w14:textId="77777777" w:rsidR="005733C6" w:rsidRPr="00B8518C" w:rsidRDefault="005733C6" w:rsidP="00556F3A">
            <w:pPr>
              <w:tabs>
                <w:tab w:val="left" w:pos="5056"/>
              </w:tabs>
              <w:spacing w:line="276" w:lineRule="auto"/>
              <w:jc w:val="center"/>
              <w:rPr>
                <w:rFonts w:cs="Arial"/>
                <w:b/>
              </w:rPr>
            </w:pPr>
          </w:p>
          <w:p w14:paraId="4924EDA0" w14:textId="77777777" w:rsidR="005733C6" w:rsidRPr="00B8518C" w:rsidRDefault="005733C6" w:rsidP="00556F3A">
            <w:pPr>
              <w:tabs>
                <w:tab w:val="left" w:pos="5056"/>
              </w:tabs>
              <w:spacing w:line="276" w:lineRule="auto"/>
              <w:jc w:val="center"/>
              <w:rPr>
                <w:rFonts w:cs="Arial"/>
                <w:b/>
              </w:rPr>
            </w:pPr>
          </w:p>
          <w:p w14:paraId="28BCE8EC" w14:textId="77777777" w:rsidR="005733C6" w:rsidRPr="00B8518C" w:rsidRDefault="005733C6" w:rsidP="00556F3A">
            <w:pPr>
              <w:tabs>
                <w:tab w:val="left" w:pos="5056"/>
              </w:tabs>
              <w:spacing w:line="276" w:lineRule="auto"/>
              <w:jc w:val="center"/>
              <w:rPr>
                <w:rFonts w:cs="Arial"/>
                <w:b/>
              </w:rPr>
            </w:pPr>
          </w:p>
        </w:tc>
        <w:tc>
          <w:tcPr>
            <w:tcW w:w="709" w:type="dxa"/>
          </w:tcPr>
          <w:p w14:paraId="72406F63" w14:textId="77777777" w:rsidR="005733C6" w:rsidRPr="00B8518C" w:rsidRDefault="005733C6" w:rsidP="00556F3A">
            <w:pPr>
              <w:tabs>
                <w:tab w:val="left" w:pos="5056"/>
              </w:tabs>
              <w:spacing w:line="276" w:lineRule="auto"/>
              <w:jc w:val="center"/>
              <w:rPr>
                <w:rFonts w:cs="Arial"/>
                <w:b/>
              </w:rPr>
            </w:pPr>
          </w:p>
        </w:tc>
        <w:tc>
          <w:tcPr>
            <w:tcW w:w="4439" w:type="dxa"/>
          </w:tcPr>
          <w:p w14:paraId="2CFE1803" w14:textId="3BF65ECA" w:rsidR="005733C6" w:rsidRPr="00B8518C" w:rsidRDefault="005733C6" w:rsidP="00556F3A">
            <w:pPr>
              <w:tabs>
                <w:tab w:val="left" w:pos="5056"/>
              </w:tabs>
              <w:spacing w:line="276" w:lineRule="auto"/>
              <w:jc w:val="center"/>
              <w:rPr>
                <w:rFonts w:cs="Arial"/>
                <w:b/>
              </w:rPr>
            </w:pPr>
          </w:p>
        </w:tc>
      </w:tr>
      <w:tr w:rsidR="005733C6" w:rsidRPr="00B8518C" w14:paraId="5AE57AFA" w14:textId="77777777" w:rsidTr="00556F3A">
        <w:tc>
          <w:tcPr>
            <w:tcW w:w="4248" w:type="dxa"/>
          </w:tcPr>
          <w:p w14:paraId="36E5A56A" w14:textId="77777777" w:rsidR="005733C6" w:rsidRPr="00B8518C" w:rsidRDefault="005733C6" w:rsidP="00556F3A">
            <w:pPr>
              <w:tabs>
                <w:tab w:val="left" w:pos="5056"/>
              </w:tabs>
              <w:spacing w:line="276" w:lineRule="auto"/>
              <w:rPr>
                <w:rFonts w:cs="Arial"/>
                <w:b/>
              </w:rPr>
            </w:pPr>
            <w:r w:rsidRPr="00B8518C">
              <w:rPr>
                <w:rFonts w:cs="Arial"/>
                <w:b/>
              </w:rPr>
              <w:t xml:space="preserve">DIP. </w:t>
            </w:r>
            <w:r w:rsidRPr="00B8518C">
              <w:rPr>
                <w:rFonts w:cs="Arial"/>
                <w:b/>
                <w:snapToGrid w:val="0"/>
              </w:rPr>
              <w:t>MARÍA ESPERANZA CHAPA GARCÍA</w:t>
            </w:r>
          </w:p>
        </w:tc>
        <w:tc>
          <w:tcPr>
            <w:tcW w:w="709" w:type="dxa"/>
          </w:tcPr>
          <w:p w14:paraId="2307B6CA" w14:textId="77777777" w:rsidR="005733C6" w:rsidRPr="00B8518C" w:rsidRDefault="005733C6" w:rsidP="00556F3A">
            <w:pPr>
              <w:tabs>
                <w:tab w:val="left" w:pos="5056"/>
              </w:tabs>
              <w:spacing w:line="276" w:lineRule="auto"/>
              <w:rPr>
                <w:rFonts w:cs="Arial"/>
                <w:b/>
              </w:rPr>
            </w:pPr>
          </w:p>
        </w:tc>
        <w:tc>
          <w:tcPr>
            <w:tcW w:w="4439" w:type="dxa"/>
          </w:tcPr>
          <w:p w14:paraId="79FC30B5" w14:textId="77777777" w:rsidR="005733C6" w:rsidRPr="00B8518C" w:rsidRDefault="005733C6" w:rsidP="00556F3A">
            <w:pPr>
              <w:tabs>
                <w:tab w:val="left" w:pos="5056"/>
              </w:tabs>
              <w:spacing w:line="276" w:lineRule="auto"/>
              <w:rPr>
                <w:rFonts w:cs="Arial"/>
                <w:b/>
              </w:rPr>
            </w:pPr>
            <w:r w:rsidRPr="00B8518C">
              <w:rPr>
                <w:rFonts w:cs="Arial"/>
                <w:b/>
              </w:rPr>
              <w:t>DIP. JOSEFINA GARZA BARRERA</w:t>
            </w:r>
          </w:p>
        </w:tc>
      </w:tr>
      <w:tr w:rsidR="005733C6" w:rsidRPr="00B8518C" w14:paraId="26881AC8" w14:textId="77777777" w:rsidTr="00556F3A">
        <w:tc>
          <w:tcPr>
            <w:tcW w:w="4248" w:type="dxa"/>
          </w:tcPr>
          <w:p w14:paraId="30AB9FF7" w14:textId="0035DBF9" w:rsidR="005733C6" w:rsidRPr="00B8518C" w:rsidRDefault="005733C6" w:rsidP="00556F3A">
            <w:pPr>
              <w:tabs>
                <w:tab w:val="left" w:pos="5056"/>
              </w:tabs>
              <w:spacing w:line="276" w:lineRule="auto"/>
              <w:rPr>
                <w:rFonts w:cs="Arial"/>
                <w:b/>
              </w:rPr>
            </w:pPr>
          </w:p>
          <w:p w14:paraId="432483B9" w14:textId="77777777" w:rsidR="005733C6" w:rsidRPr="00B8518C" w:rsidRDefault="005733C6" w:rsidP="00556F3A">
            <w:pPr>
              <w:tabs>
                <w:tab w:val="left" w:pos="5056"/>
              </w:tabs>
              <w:spacing w:line="276" w:lineRule="auto"/>
              <w:rPr>
                <w:rFonts w:cs="Arial"/>
                <w:b/>
              </w:rPr>
            </w:pPr>
          </w:p>
          <w:p w14:paraId="6ADE2480" w14:textId="77777777" w:rsidR="005733C6" w:rsidRPr="00B8518C" w:rsidRDefault="005733C6" w:rsidP="00556F3A">
            <w:pPr>
              <w:tabs>
                <w:tab w:val="left" w:pos="5056"/>
              </w:tabs>
              <w:spacing w:line="276" w:lineRule="auto"/>
              <w:rPr>
                <w:rFonts w:cs="Arial"/>
                <w:b/>
              </w:rPr>
            </w:pPr>
          </w:p>
          <w:p w14:paraId="672B2999" w14:textId="77777777" w:rsidR="005733C6" w:rsidRPr="00B8518C" w:rsidRDefault="005733C6" w:rsidP="00556F3A">
            <w:pPr>
              <w:tabs>
                <w:tab w:val="left" w:pos="5056"/>
              </w:tabs>
              <w:spacing w:line="276" w:lineRule="auto"/>
              <w:rPr>
                <w:rFonts w:cs="Arial"/>
                <w:b/>
              </w:rPr>
            </w:pPr>
          </w:p>
          <w:p w14:paraId="7DE7D062" w14:textId="77777777" w:rsidR="005733C6" w:rsidRPr="00B8518C" w:rsidRDefault="005733C6" w:rsidP="00556F3A">
            <w:pPr>
              <w:tabs>
                <w:tab w:val="left" w:pos="5056"/>
              </w:tabs>
              <w:spacing w:line="276" w:lineRule="auto"/>
              <w:rPr>
                <w:rFonts w:cs="Arial"/>
                <w:b/>
              </w:rPr>
            </w:pPr>
          </w:p>
        </w:tc>
        <w:tc>
          <w:tcPr>
            <w:tcW w:w="709" w:type="dxa"/>
          </w:tcPr>
          <w:p w14:paraId="41323ED4" w14:textId="77777777" w:rsidR="005733C6" w:rsidRPr="00B8518C" w:rsidRDefault="005733C6" w:rsidP="00556F3A">
            <w:pPr>
              <w:tabs>
                <w:tab w:val="left" w:pos="5056"/>
              </w:tabs>
              <w:spacing w:line="276" w:lineRule="auto"/>
              <w:rPr>
                <w:rFonts w:cs="Arial"/>
                <w:b/>
              </w:rPr>
            </w:pPr>
          </w:p>
        </w:tc>
        <w:tc>
          <w:tcPr>
            <w:tcW w:w="4439" w:type="dxa"/>
          </w:tcPr>
          <w:p w14:paraId="3FA13557" w14:textId="71DB2C0D" w:rsidR="005733C6" w:rsidRPr="00B8518C" w:rsidRDefault="005733C6" w:rsidP="00556F3A">
            <w:pPr>
              <w:tabs>
                <w:tab w:val="left" w:pos="5056"/>
              </w:tabs>
              <w:spacing w:line="276" w:lineRule="auto"/>
              <w:rPr>
                <w:rFonts w:cs="Arial"/>
                <w:b/>
              </w:rPr>
            </w:pPr>
          </w:p>
        </w:tc>
      </w:tr>
      <w:tr w:rsidR="005733C6" w:rsidRPr="00B8518C" w14:paraId="7C57673D" w14:textId="77777777" w:rsidTr="00556F3A">
        <w:tc>
          <w:tcPr>
            <w:tcW w:w="4248" w:type="dxa"/>
          </w:tcPr>
          <w:p w14:paraId="4E782BC5" w14:textId="77777777" w:rsidR="005733C6" w:rsidRPr="00B8518C" w:rsidRDefault="005733C6" w:rsidP="00556F3A">
            <w:pPr>
              <w:tabs>
                <w:tab w:val="left" w:pos="5056"/>
              </w:tabs>
              <w:spacing w:line="276" w:lineRule="auto"/>
              <w:rPr>
                <w:rFonts w:cs="Arial"/>
                <w:b/>
              </w:rPr>
            </w:pPr>
            <w:r w:rsidRPr="00B8518C">
              <w:rPr>
                <w:rFonts w:cs="Arial"/>
                <w:b/>
              </w:rPr>
              <w:t xml:space="preserve">DIP. </w:t>
            </w:r>
            <w:r w:rsidRPr="00B8518C">
              <w:rPr>
                <w:rFonts w:cs="Arial"/>
                <w:b/>
                <w:snapToGrid w:val="0"/>
              </w:rPr>
              <w:t>GRACIELA FERNÁNDEZ ALMARAZ</w:t>
            </w:r>
          </w:p>
        </w:tc>
        <w:tc>
          <w:tcPr>
            <w:tcW w:w="709" w:type="dxa"/>
          </w:tcPr>
          <w:p w14:paraId="7333F87C" w14:textId="77777777" w:rsidR="005733C6" w:rsidRPr="00B8518C" w:rsidRDefault="005733C6" w:rsidP="00556F3A">
            <w:pPr>
              <w:tabs>
                <w:tab w:val="left" w:pos="5056"/>
              </w:tabs>
              <w:spacing w:line="276" w:lineRule="auto"/>
              <w:rPr>
                <w:rFonts w:cs="Arial"/>
                <w:b/>
              </w:rPr>
            </w:pPr>
          </w:p>
        </w:tc>
        <w:tc>
          <w:tcPr>
            <w:tcW w:w="4439" w:type="dxa"/>
          </w:tcPr>
          <w:p w14:paraId="2BD097AC" w14:textId="002DA337" w:rsidR="005733C6" w:rsidRPr="00B8518C" w:rsidRDefault="005733C6" w:rsidP="00556F3A">
            <w:pPr>
              <w:tabs>
                <w:tab w:val="left" w:pos="5056"/>
              </w:tabs>
              <w:spacing w:line="276" w:lineRule="auto"/>
              <w:rPr>
                <w:rFonts w:cs="Arial"/>
                <w:b/>
              </w:rPr>
            </w:pPr>
            <w:r w:rsidRPr="00B8518C">
              <w:rPr>
                <w:rFonts w:cs="Arial"/>
                <w:b/>
              </w:rPr>
              <w:t xml:space="preserve">DIP. </w:t>
            </w:r>
            <w:r w:rsidRPr="00B8518C">
              <w:rPr>
                <w:rFonts w:cs="Arial"/>
                <w:b/>
                <w:snapToGrid w:val="0"/>
              </w:rPr>
              <w:t>LILIA ISABEL GUTIÉRREZ BURCIAGA</w:t>
            </w:r>
          </w:p>
        </w:tc>
      </w:tr>
      <w:tr w:rsidR="005733C6" w:rsidRPr="00B8518C" w14:paraId="52E14A1D" w14:textId="77777777" w:rsidTr="00556F3A">
        <w:tc>
          <w:tcPr>
            <w:tcW w:w="4248" w:type="dxa"/>
          </w:tcPr>
          <w:p w14:paraId="4020937C" w14:textId="706F7D7A" w:rsidR="005733C6" w:rsidRPr="00B8518C" w:rsidRDefault="005733C6" w:rsidP="00556F3A">
            <w:pPr>
              <w:tabs>
                <w:tab w:val="left" w:pos="5056"/>
              </w:tabs>
              <w:spacing w:line="276" w:lineRule="auto"/>
              <w:rPr>
                <w:rFonts w:cs="Arial"/>
                <w:b/>
              </w:rPr>
            </w:pPr>
          </w:p>
          <w:p w14:paraId="3CC6CD7F" w14:textId="77777777" w:rsidR="005733C6" w:rsidRPr="00B8518C" w:rsidRDefault="005733C6" w:rsidP="00556F3A">
            <w:pPr>
              <w:tabs>
                <w:tab w:val="left" w:pos="5056"/>
              </w:tabs>
              <w:spacing w:line="276" w:lineRule="auto"/>
              <w:rPr>
                <w:rFonts w:cs="Arial"/>
                <w:b/>
              </w:rPr>
            </w:pPr>
          </w:p>
          <w:p w14:paraId="31C6459F" w14:textId="77777777" w:rsidR="005733C6" w:rsidRPr="00B8518C" w:rsidRDefault="005733C6" w:rsidP="00556F3A">
            <w:pPr>
              <w:tabs>
                <w:tab w:val="left" w:pos="5056"/>
              </w:tabs>
              <w:spacing w:line="276" w:lineRule="auto"/>
              <w:rPr>
                <w:rFonts w:cs="Arial"/>
                <w:b/>
              </w:rPr>
            </w:pPr>
          </w:p>
          <w:p w14:paraId="1E69BF5A" w14:textId="77777777" w:rsidR="005733C6" w:rsidRPr="00B8518C" w:rsidRDefault="005733C6" w:rsidP="00556F3A">
            <w:pPr>
              <w:tabs>
                <w:tab w:val="left" w:pos="5056"/>
              </w:tabs>
              <w:spacing w:line="276" w:lineRule="auto"/>
              <w:rPr>
                <w:rFonts w:cs="Arial"/>
                <w:b/>
              </w:rPr>
            </w:pPr>
          </w:p>
          <w:p w14:paraId="59DEAA53" w14:textId="77777777" w:rsidR="005733C6" w:rsidRPr="00B8518C" w:rsidRDefault="005733C6" w:rsidP="00556F3A">
            <w:pPr>
              <w:tabs>
                <w:tab w:val="left" w:pos="5056"/>
              </w:tabs>
              <w:spacing w:line="276" w:lineRule="auto"/>
              <w:rPr>
                <w:rFonts w:cs="Arial"/>
                <w:b/>
              </w:rPr>
            </w:pPr>
          </w:p>
        </w:tc>
        <w:tc>
          <w:tcPr>
            <w:tcW w:w="709" w:type="dxa"/>
          </w:tcPr>
          <w:p w14:paraId="4E3908B2" w14:textId="77777777" w:rsidR="005733C6" w:rsidRPr="00B8518C" w:rsidRDefault="005733C6" w:rsidP="00556F3A">
            <w:pPr>
              <w:tabs>
                <w:tab w:val="left" w:pos="5056"/>
              </w:tabs>
              <w:spacing w:line="276" w:lineRule="auto"/>
              <w:rPr>
                <w:rFonts w:cs="Arial"/>
                <w:b/>
              </w:rPr>
            </w:pPr>
          </w:p>
        </w:tc>
        <w:tc>
          <w:tcPr>
            <w:tcW w:w="4439" w:type="dxa"/>
          </w:tcPr>
          <w:p w14:paraId="7D0F66A2" w14:textId="77777777" w:rsidR="005733C6" w:rsidRPr="00B8518C" w:rsidRDefault="005733C6" w:rsidP="00556F3A">
            <w:pPr>
              <w:tabs>
                <w:tab w:val="left" w:pos="5056"/>
              </w:tabs>
              <w:spacing w:line="276" w:lineRule="auto"/>
              <w:rPr>
                <w:rFonts w:cs="Arial"/>
                <w:b/>
              </w:rPr>
            </w:pPr>
          </w:p>
        </w:tc>
      </w:tr>
      <w:tr w:rsidR="005733C6" w:rsidRPr="00B8518C" w14:paraId="27D4DD75" w14:textId="77777777" w:rsidTr="00556F3A">
        <w:tc>
          <w:tcPr>
            <w:tcW w:w="4248" w:type="dxa"/>
          </w:tcPr>
          <w:p w14:paraId="27E51EB7" w14:textId="77777777" w:rsidR="005733C6" w:rsidRPr="00B8518C" w:rsidRDefault="005733C6" w:rsidP="00556F3A">
            <w:pPr>
              <w:tabs>
                <w:tab w:val="left" w:pos="4678"/>
              </w:tabs>
              <w:spacing w:line="276" w:lineRule="auto"/>
              <w:rPr>
                <w:rFonts w:cs="Arial"/>
                <w:b/>
              </w:rPr>
            </w:pPr>
            <w:r w:rsidRPr="00B8518C">
              <w:rPr>
                <w:rFonts w:cs="Arial"/>
                <w:b/>
              </w:rPr>
              <w:t>DIP. MARÍA DEL ROSARIO CONTRERAS PÉREZ</w:t>
            </w:r>
          </w:p>
        </w:tc>
        <w:tc>
          <w:tcPr>
            <w:tcW w:w="709" w:type="dxa"/>
          </w:tcPr>
          <w:p w14:paraId="1BD826B4" w14:textId="77777777" w:rsidR="005733C6" w:rsidRPr="00B8518C" w:rsidRDefault="005733C6" w:rsidP="00556F3A">
            <w:pPr>
              <w:tabs>
                <w:tab w:val="left" w:pos="5056"/>
              </w:tabs>
              <w:spacing w:line="276" w:lineRule="auto"/>
              <w:rPr>
                <w:rFonts w:cs="Arial"/>
                <w:b/>
              </w:rPr>
            </w:pPr>
          </w:p>
        </w:tc>
        <w:tc>
          <w:tcPr>
            <w:tcW w:w="4439" w:type="dxa"/>
          </w:tcPr>
          <w:p w14:paraId="4E518129" w14:textId="77777777" w:rsidR="005733C6" w:rsidRPr="00B8518C" w:rsidRDefault="005733C6" w:rsidP="00556F3A">
            <w:pPr>
              <w:tabs>
                <w:tab w:val="left" w:pos="5056"/>
              </w:tabs>
              <w:spacing w:line="276" w:lineRule="auto"/>
              <w:rPr>
                <w:rFonts w:cs="Arial"/>
                <w:b/>
              </w:rPr>
            </w:pPr>
            <w:r w:rsidRPr="00B8518C">
              <w:rPr>
                <w:rFonts w:cs="Arial"/>
                <w:b/>
              </w:rPr>
              <w:t xml:space="preserve">DIP.  JESÚS </w:t>
            </w:r>
            <w:r w:rsidRPr="00B8518C">
              <w:rPr>
                <w:rFonts w:cs="Arial"/>
                <w:b/>
                <w:snapToGrid w:val="0"/>
              </w:rPr>
              <w:t>ANDRÉS LOYA CARDONA</w:t>
            </w:r>
          </w:p>
        </w:tc>
      </w:tr>
      <w:tr w:rsidR="005733C6" w:rsidRPr="00B8518C" w14:paraId="6D043B02" w14:textId="77777777" w:rsidTr="00556F3A">
        <w:tc>
          <w:tcPr>
            <w:tcW w:w="4248" w:type="dxa"/>
          </w:tcPr>
          <w:p w14:paraId="2C40A9FF" w14:textId="1A600368" w:rsidR="005733C6" w:rsidRPr="00B8518C" w:rsidRDefault="005733C6" w:rsidP="00556F3A">
            <w:pPr>
              <w:tabs>
                <w:tab w:val="left" w:pos="4678"/>
              </w:tabs>
              <w:spacing w:line="276" w:lineRule="auto"/>
              <w:rPr>
                <w:rFonts w:cs="Arial"/>
                <w:b/>
              </w:rPr>
            </w:pPr>
          </w:p>
          <w:p w14:paraId="47C662F8" w14:textId="77777777" w:rsidR="005733C6" w:rsidRPr="00B8518C" w:rsidRDefault="005733C6" w:rsidP="00556F3A">
            <w:pPr>
              <w:tabs>
                <w:tab w:val="left" w:pos="4678"/>
              </w:tabs>
              <w:spacing w:line="276" w:lineRule="auto"/>
              <w:rPr>
                <w:rFonts w:cs="Arial"/>
                <w:b/>
              </w:rPr>
            </w:pPr>
          </w:p>
          <w:p w14:paraId="20CF9AF0" w14:textId="77777777" w:rsidR="005733C6" w:rsidRPr="00B8518C" w:rsidRDefault="005733C6" w:rsidP="00556F3A">
            <w:pPr>
              <w:tabs>
                <w:tab w:val="left" w:pos="4678"/>
              </w:tabs>
              <w:spacing w:line="276" w:lineRule="auto"/>
              <w:rPr>
                <w:rFonts w:cs="Arial"/>
                <w:b/>
              </w:rPr>
            </w:pPr>
          </w:p>
          <w:p w14:paraId="5777B0AB" w14:textId="77777777" w:rsidR="005733C6" w:rsidRPr="00B8518C" w:rsidRDefault="005733C6" w:rsidP="00556F3A">
            <w:pPr>
              <w:tabs>
                <w:tab w:val="left" w:pos="4678"/>
              </w:tabs>
              <w:spacing w:line="276" w:lineRule="auto"/>
              <w:rPr>
                <w:rFonts w:cs="Arial"/>
                <w:b/>
              </w:rPr>
            </w:pPr>
          </w:p>
          <w:p w14:paraId="25C174E7" w14:textId="77777777" w:rsidR="005733C6" w:rsidRPr="00B8518C" w:rsidRDefault="005733C6" w:rsidP="00556F3A">
            <w:pPr>
              <w:tabs>
                <w:tab w:val="left" w:pos="4678"/>
              </w:tabs>
              <w:spacing w:line="276" w:lineRule="auto"/>
              <w:rPr>
                <w:rFonts w:cs="Arial"/>
                <w:b/>
              </w:rPr>
            </w:pPr>
          </w:p>
        </w:tc>
        <w:tc>
          <w:tcPr>
            <w:tcW w:w="709" w:type="dxa"/>
          </w:tcPr>
          <w:p w14:paraId="09AE8129" w14:textId="77777777" w:rsidR="005733C6" w:rsidRPr="00B8518C" w:rsidRDefault="005733C6" w:rsidP="00556F3A">
            <w:pPr>
              <w:tabs>
                <w:tab w:val="left" w:pos="5056"/>
              </w:tabs>
              <w:spacing w:line="276" w:lineRule="auto"/>
              <w:rPr>
                <w:rFonts w:cs="Arial"/>
                <w:b/>
              </w:rPr>
            </w:pPr>
          </w:p>
        </w:tc>
        <w:tc>
          <w:tcPr>
            <w:tcW w:w="4439" w:type="dxa"/>
          </w:tcPr>
          <w:p w14:paraId="069DC110" w14:textId="67C8B8A2" w:rsidR="005733C6" w:rsidRPr="00B8518C" w:rsidRDefault="005733C6" w:rsidP="00556F3A">
            <w:pPr>
              <w:tabs>
                <w:tab w:val="left" w:pos="5056"/>
              </w:tabs>
              <w:spacing w:line="276" w:lineRule="auto"/>
              <w:rPr>
                <w:rFonts w:cs="Arial"/>
                <w:b/>
              </w:rPr>
            </w:pPr>
          </w:p>
        </w:tc>
      </w:tr>
      <w:tr w:rsidR="005733C6" w:rsidRPr="00B8518C" w14:paraId="40B7D140" w14:textId="77777777" w:rsidTr="00556F3A">
        <w:tc>
          <w:tcPr>
            <w:tcW w:w="4248" w:type="dxa"/>
          </w:tcPr>
          <w:p w14:paraId="56589E68" w14:textId="77777777" w:rsidR="005733C6" w:rsidRPr="00B8518C" w:rsidRDefault="005733C6" w:rsidP="00556F3A">
            <w:pPr>
              <w:tabs>
                <w:tab w:val="left" w:pos="4678"/>
              </w:tabs>
              <w:spacing w:line="276" w:lineRule="auto"/>
              <w:rPr>
                <w:rFonts w:cs="Arial"/>
                <w:b/>
              </w:rPr>
            </w:pPr>
            <w:r w:rsidRPr="00B8518C">
              <w:rPr>
                <w:rFonts w:cs="Arial"/>
                <w:b/>
              </w:rPr>
              <w:t xml:space="preserve">DIP. </w:t>
            </w:r>
            <w:r w:rsidRPr="00B8518C">
              <w:rPr>
                <w:rFonts w:cs="Arial"/>
                <w:b/>
                <w:snapToGrid w:val="0"/>
              </w:rPr>
              <w:t>VERÓNICA BOREUE MARTÍNEZ GONZÁLEZ</w:t>
            </w:r>
          </w:p>
        </w:tc>
        <w:tc>
          <w:tcPr>
            <w:tcW w:w="709" w:type="dxa"/>
          </w:tcPr>
          <w:p w14:paraId="20C1DE2A" w14:textId="77777777" w:rsidR="005733C6" w:rsidRPr="00B8518C" w:rsidRDefault="005733C6" w:rsidP="00556F3A">
            <w:pPr>
              <w:tabs>
                <w:tab w:val="left" w:pos="5056"/>
              </w:tabs>
              <w:spacing w:line="276" w:lineRule="auto"/>
              <w:rPr>
                <w:rFonts w:cs="Arial"/>
                <w:b/>
              </w:rPr>
            </w:pPr>
          </w:p>
        </w:tc>
        <w:tc>
          <w:tcPr>
            <w:tcW w:w="4439" w:type="dxa"/>
          </w:tcPr>
          <w:p w14:paraId="4874B7B1" w14:textId="77777777" w:rsidR="005733C6" w:rsidRPr="00B8518C" w:rsidRDefault="005733C6" w:rsidP="00556F3A">
            <w:pPr>
              <w:tabs>
                <w:tab w:val="left" w:pos="5056"/>
              </w:tabs>
              <w:spacing w:line="276" w:lineRule="auto"/>
              <w:rPr>
                <w:rFonts w:cs="Arial"/>
                <w:b/>
              </w:rPr>
            </w:pPr>
            <w:r w:rsidRPr="00B8518C">
              <w:rPr>
                <w:rFonts w:cs="Arial"/>
                <w:b/>
              </w:rPr>
              <w:t xml:space="preserve">DIP. </w:t>
            </w:r>
            <w:r w:rsidRPr="00B8518C">
              <w:rPr>
                <w:rFonts w:cs="Arial"/>
                <w:b/>
                <w:snapToGrid w:val="0"/>
              </w:rPr>
              <w:t>JESÚS BERINO GRANADOS</w:t>
            </w:r>
          </w:p>
        </w:tc>
      </w:tr>
      <w:tr w:rsidR="005733C6" w:rsidRPr="00B8518C" w14:paraId="72D59A5F" w14:textId="77777777" w:rsidTr="00556F3A">
        <w:tc>
          <w:tcPr>
            <w:tcW w:w="9396" w:type="dxa"/>
            <w:gridSpan w:val="3"/>
          </w:tcPr>
          <w:p w14:paraId="66E356D2" w14:textId="5DD5A285" w:rsidR="005733C6" w:rsidRPr="00B8518C" w:rsidRDefault="005733C6" w:rsidP="00556F3A">
            <w:pPr>
              <w:tabs>
                <w:tab w:val="left" w:pos="5056"/>
              </w:tabs>
              <w:spacing w:line="276" w:lineRule="auto"/>
              <w:jc w:val="center"/>
              <w:rPr>
                <w:rFonts w:cs="Arial"/>
                <w:b/>
              </w:rPr>
            </w:pPr>
          </w:p>
          <w:p w14:paraId="3A869693" w14:textId="77777777" w:rsidR="005733C6" w:rsidRPr="00B8518C" w:rsidRDefault="005733C6" w:rsidP="00556F3A">
            <w:pPr>
              <w:tabs>
                <w:tab w:val="left" w:pos="5056"/>
              </w:tabs>
              <w:spacing w:line="276" w:lineRule="auto"/>
              <w:jc w:val="center"/>
              <w:rPr>
                <w:rFonts w:cs="Arial"/>
                <w:b/>
              </w:rPr>
            </w:pPr>
          </w:p>
          <w:p w14:paraId="584B4889" w14:textId="77777777" w:rsidR="005733C6" w:rsidRPr="00B8518C" w:rsidRDefault="005733C6" w:rsidP="00556F3A">
            <w:pPr>
              <w:tabs>
                <w:tab w:val="left" w:pos="5056"/>
              </w:tabs>
              <w:spacing w:line="276" w:lineRule="auto"/>
              <w:jc w:val="center"/>
              <w:rPr>
                <w:rFonts w:cs="Arial"/>
                <w:b/>
              </w:rPr>
            </w:pPr>
          </w:p>
          <w:p w14:paraId="5B2AA661" w14:textId="77777777" w:rsidR="005733C6" w:rsidRPr="00B8518C" w:rsidRDefault="005733C6" w:rsidP="00556F3A">
            <w:pPr>
              <w:tabs>
                <w:tab w:val="left" w:pos="5056"/>
              </w:tabs>
              <w:spacing w:line="276" w:lineRule="auto"/>
              <w:jc w:val="center"/>
              <w:rPr>
                <w:rFonts w:cs="Arial"/>
                <w:b/>
              </w:rPr>
            </w:pPr>
          </w:p>
          <w:p w14:paraId="0E3DC5B0" w14:textId="77777777" w:rsidR="005733C6" w:rsidRPr="00B8518C" w:rsidRDefault="005733C6" w:rsidP="00556F3A">
            <w:pPr>
              <w:tabs>
                <w:tab w:val="left" w:pos="5056"/>
              </w:tabs>
              <w:spacing w:line="276" w:lineRule="auto"/>
              <w:jc w:val="center"/>
              <w:rPr>
                <w:rFonts w:cs="Arial"/>
                <w:b/>
              </w:rPr>
            </w:pPr>
          </w:p>
        </w:tc>
      </w:tr>
      <w:tr w:rsidR="005733C6" w:rsidRPr="00B8518C" w14:paraId="3E2F78C1" w14:textId="77777777" w:rsidTr="00556F3A">
        <w:tc>
          <w:tcPr>
            <w:tcW w:w="9396" w:type="dxa"/>
            <w:gridSpan w:val="3"/>
          </w:tcPr>
          <w:p w14:paraId="07901983" w14:textId="77777777" w:rsidR="005733C6" w:rsidRPr="00B8518C" w:rsidRDefault="005733C6" w:rsidP="00556F3A">
            <w:pPr>
              <w:tabs>
                <w:tab w:val="left" w:pos="5056"/>
              </w:tabs>
              <w:spacing w:line="276" w:lineRule="auto"/>
              <w:jc w:val="center"/>
              <w:rPr>
                <w:rFonts w:cs="Arial"/>
                <w:b/>
              </w:rPr>
            </w:pPr>
            <w:r w:rsidRPr="00B8518C">
              <w:rPr>
                <w:rFonts w:cs="Arial"/>
                <w:b/>
              </w:rPr>
              <w:t xml:space="preserve">DIP. </w:t>
            </w:r>
            <w:r w:rsidRPr="00B8518C">
              <w:rPr>
                <w:rFonts w:cs="Arial"/>
                <w:b/>
                <w:snapToGrid w:val="0"/>
              </w:rPr>
              <w:t>DIANA PATRICIA GONZÁLEZ SOTO</w:t>
            </w:r>
          </w:p>
        </w:tc>
      </w:tr>
    </w:tbl>
    <w:p w14:paraId="3E384680" w14:textId="77777777" w:rsidR="005733C6" w:rsidRPr="00B8518C" w:rsidRDefault="005733C6" w:rsidP="005733C6">
      <w:pPr>
        <w:tabs>
          <w:tab w:val="left" w:pos="5056"/>
        </w:tabs>
        <w:spacing w:line="276" w:lineRule="auto"/>
        <w:jc w:val="center"/>
        <w:rPr>
          <w:b/>
        </w:rPr>
      </w:pPr>
    </w:p>
    <w:p w14:paraId="0FF573CB" w14:textId="77777777" w:rsidR="005733C6" w:rsidRDefault="005733C6" w:rsidP="005733C6">
      <w:pPr>
        <w:spacing w:line="276" w:lineRule="auto"/>
        <w:rPr>
          <w:rFonts w:cs="Arial"/>
          <w:sz w:val="16"/>
          <w:szCs w:val="16"/>
        </w:rPr>
      </w:pPr>
    </w:p>
    <w:p w14:paraId="71369226" w14:textId="77777777" w:rsidR="00D41A55" w:rsidRPr="00D41A55" w:rsidRDefault="005733C6" w:rsidP="00D41A55">
      <w:pPr>
        <w:rPr>
          <w:rFonts w:cs="Arial"/>
          <w:sz w:val="16"/>
          <w:szCs w:val="16"/>
        </w:rPr>
      </w:pPr>
      <w:r w:rsidRPr="00D41A55">
        <w:rPr>
          <w:rFonts w:cs="Arial"/>
          <w:sz w:val="16"/>
          <w:szCs w:val="16"/>
        </w:rPr>
        <w:t xml:space="preserve">LAS FIRMAS CONTENIDAS EN LA PRESENTE HOJA, FORMAN PARTE DE LA </w:t>
      </w:r>
      <w:r w:rsidR="00D41A55" w:rsidRPr="00D41A55">
        <w:rPr>
          <w:rFonts w:cs="Arial"/>
          <w:sz w:val="16"/>
          <w:szCs w:val="16"/>
        </w:rPr>
        <w:t xml:space="preserve">PROPUESTA DE INICIATIVA CON PROYECTO DE DECRETO POR LA QUE SE REFORMAN Y ADICIONAN DIVERSAS DISPOSICIONES DE LA LEY DE PROTECCIÓN Y DEFENSA AL USUARIO DE SERVICIOS FINANCIEROS, </w:t>
      </w:r>
      <w:r w:rsidR="00D41A55" w:rsidRPr="00D41A55">
        <w:rPr>
          <w:rFonts w:eastAsia="Arial" w:cs="Arial"/>
          <w:sz w:val="16"/>
          <w:szCs w:val="16"/>
        </w:rPr>
        <w:t xml:space="preserve">CON EL OBJETO DE OTORGAR LA FACULTAD A LA CONDUSEF DE </w:t>
      </w:r>
      <w:r w:rsidR="00D41A55" w:rsidRPr="00D41A55">
        <w:rPr>
          <w:rFonts w:cs="Arial"/>
          <w:sz w:val="16"/>
          <w:szCs w:val="16"/>
        </w:rPr>
        <w:t>REQUERIR A LAS INSTITUCIONES FINANCIERAS QUE TOMEN MEDIDAS ADECUADAS PARA ESTABLECER MAYORES CONTROLES DE SEGURIDAD TRATÁNDOSE DE TRANSACCIONES EN LÍNEA Y CON TARJETAS DE CRÉDITO Y/O DÉBITO.</w:t>
      </w:r>
    </w:p>
    <w:p w14:paraId="6E7BA1E6" w14:textId="469242F6" w:rsidR="005733C6" w:rsidRPr="00EC28F4" w:rsidRDefault="005733C6" w:rsidP="005733C6">
      <w:pPr>
        <w:spacing w:line="276" w:lineRule="auto"/>
        <w:rPr>
          <w:rFonts w:cs="Arial"/>
          <w:b/>
          <w:bCs/>
          <w:sz w:val="16"/>
          <w:szCs w:val="16"/>
        </w:rPr>
      </w:pPr>
    </w:p>
    <w:p w14:paraId="17FEDC68" w14:textId="77777777" w:rsidR="005733C6" w:rsidRPr="00EC28F4" w:rsidRDefault="005733C6" w:rsidP="005733C6">
      <w:pPr>
        <w:rPr>
          <w:b/>
          <w:bCs/>
          <w:sz w:val="16"/>
          <w:szCs w:val="16"/>
        </w:rPr>
      </w:pPr>
    </w:p>
    <w:p w14:paraId="10CA8216" w14:textId="77777777" w:rsidR="002B238C" w:rsidRDefault="00F37915"/>
    <w:sectPr w:rsidR="002B238C" w:rsidSect="00816BE9">
      <w:headerReference w:type="default" r:id="rId7"/>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1D970" w14:textId="77777777" w:rsidR="00F37915" w:rsidRDefault="00F37915">
      <w:r>
        <w:separator/>
      </w:r>
    </w:p>
  </w:endnote>
  <w:endnote w:type="continuationSeparator" w:id="0">
    <w:p w14:paraId="494BB783" w14:textId="77777777" w:rsidR="00F37915" w:rsidRDefault="00F3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F9DBC" w14:textId="77777777" w:rsidR="00F37915" w:rsidRDefault="00F37915">
      <w:r>
        <w:separator/>
      </w:r>
    </w:p>
  </w:footnote>
  <w:footnote w:type="continuationSeparator" w:id="0">
    <w:p w14:paraId="2294A4AF" w14:textId="77777777" w:rsidR="00F37915" w:rsidRDefault="00F37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DC312B" w:rsidRPr="00B97E14" w14:paraId="2B71B6BF" w14:textId="77777777" w:rsidTr="00DC312B">
      <w:trPr>
        <w:jc w:val="center"/>
      </w:trPr>
      <w:tc>
        <w:tcPr>
          <w:tcW w:w="1541" w:type="dxa"/>
        </w:tcPr>
        <w:p w14:paraId="6431786E" w14:textId="77777777" w:rsidR="00DC312B" w:rsidRPr="00B97E14" w:rsidRDefault="00D41A55" w:rsidP="00EF31C2">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09C5534A" wp14:editId="7218F135">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60028" w14:textId="77777777" w:rsidR="00DC312B" w:rsidRPr="00B97E14" w:rsidRDefault="00F37915" w:rsidP="00EF31C2">
          <w:pPr>
            <w:jc w:val="center"/>
            <w:rPr>
              <w:b/>
              <w:bCs/>
              <w:sz w:val="12"/>
            </w:rPr>
          </w:pPr>
        </w:p>
        <w:p w14:paraId="0AA0E377" w14:textId="77777777" w:rsidR="00DC312B" w:rsidRPr="00B97E14" w:rsidRDefault="00F37915" w:rsidP="00EF31C2">
          <w:pPr>
            <w:jc w:val="center"/>
            <w:rPr>
              <w:b/>
              <w:bCs/>
              <w:sz w:val="12"/>
            </w:rPr>
          </w:pPr>
        </w:p>
        <w:p w14:paraId="5942F30B" w14:textId="77777777" w:rsidR="00DC312B" w:rsidRPr="00B97E14" w:rsidRDefault="00F37915" w:rsidP="00EF31C2">
          <w:pPr>
            <w:jc w:val="center"/>
            <w:rPr>
              <w:b/>
              <w:bCs/>
              <w:sz w:val="12"/>
            </w:rPr>
          </w:pPr>
        </w:p>
        <w:p w14:paraId="7872CA47" w14:textId="77777777" w:rsidR="00DC312B" w:rsidRPr="00B97E14" w:rsidRDefault="00F37915" w:rsidP="00EF31C2">
          <w:pPr>
            <w:jc w:val="center"/>
            <w:rPr>
              <w:b/>
              <w:bCs/>
              <w:sz w:val="12"/>
            </w:rPr>
          </w:pPr>
        </w:p>
        <w:p w14:paraId="66C70B77" w14:textId="77777777" w:rsidR="00DC312B" w:rsidRPr="00B97E14" w:rsidRDefault="00F37915" w:rsidP="00EF31C2">
          <w:pPr>
            <w:jc w:val="center"/>
            <w:rPr>
              <w:b/>
              <w:bCs/>
              <w:sz w:val="12"/>
            </w:rPr>
          </w:pPr>
        </w:p>
        <w:p w14:paraId="7D0FAFDD" w14:textId="77777777" w:rsidR="00DC312B" w:rsidRPr="00B97E14" w:rsidRDefault="00F37915" w:rsidP="00EF31C2">
          <w:pPr>
            <w:jc w:val="center"/>
            <w:rPr>
              <w:b/>
              <w:bCs/>
              <w:sz w:val="12"/>
            </w:rPr>
          </w:pPr>
        </w:p>
        <w:p w14:paraId="5DDAB71B" w14:textId="77777777" w:rsidR="00DC312B" w:rsidRPr="00B97E14" w:rsidRDefault="00F37915" w:rsidP="00EF31C2">
          <w:pPr>
            <w:jc w:val="center"/>
            <w:rPr>
              <w:b/>
              <w:bCs/>
              <w:sz w:val="12"/>
            </w:rPr>
          </w:pPr>
        </w:p>
        <w:p w14:paraId="2AAF7089" w14:textId="77777777" w:rsidR="00DC312B" w:rsidRPr="00B97E14" w:rsidRDefault="00F37915" w:rsidP="00EF31C2">
          <w:pPr>
            <w:jc w:val="center"/>
            <w:rPr>
              <w:b/>
              <w:bCs/>
              <w:sz w:val="12"/>
            </w:rPr>
          </w:pPr>
        </w:p>
        <w:p w14:paraId="277CF690" w14:textId="77777777" w:rsidR="00DC312B" w:rsidRPr="00B97E14" w:rsidRDefault="00F37915" w:rsidP="00EF31C2">
          <w:pPr>
            <w:jc w:val="center"/>
            <w:rPr>
              <w:b/>
              <w:bCs/>
              <w:sz w:val="12"/>
            </w:rPr>
          </w:pPr>
        </w:p>
        <w:p w14:paraId="000BAE09" w14:textId="77777777" w:rsidR="00DC312B" w:rsidRPr="00B97E14" w:rsidRDefault="00F37915" w:rsidP="00EF31C2">
          <w:pPr>
            <w:jc w:val="center"/>
            <w:rPr>
              <w:b/>
              <w:bCs/>
              <w:sz w:val="12"/>
            </w:rPr>
          </w:pPr>
        </w:p>
        <w:p w14:paraId="5B2039D4" w14:textId="77777777" w:rsidR="00DC312B" w:rsidRPr="00B97E14" w:rsidRDefault="00F37915" w:rsidP="00EF31C2">
          <w:pPr>
            <w:jc w:val="center"/>
            <w:rPr>
              <w:b/>
              <w:bCs/>
              <w:sz w:val="12"/>
            </w:rPr>
          </w:pPr>
        </w:p>
      </w:tc>
      <w:tc>
        <w:tcPr>
          <w:tcW w:w="7975" w:type="dxa"/>
        </w:tcPr>
        <w:p w14:paraId="7E575A72" w14:textId="77777777" w:rsidR="00DC312B" w:rsidRPr="00455633" w:rsidRDefault="00F37915" w:rsidP="00EF31C2">
          <w:pPr>
            <w:jc w:val="center"/>
            <w:rPr>
              <w:b/>
              <w:bCs/>
              <w:sz w:val="22"/>
            </w:rPr>
          </w:pPr>
        </w:p>
        <w:p w14:paraId="7835CC7C" w14:textId="77777777" w:rsidR="00DC312B" w:rsidRPr="00B97E14" w:rsidRDefault="00D41A55" w:rsidP="00EF31C2">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2F2A1AA" w14:textId="77777777" w:rsidR="00DC312B" w:rsidRDefault="00D41A55" w:rsidP="00EF31C2">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7130D0E5" w14:textId="77777777" w:rsidR="00DC312B" w:rsidRPr="00780AA4" w:rsidRDefault="00F37915" w:rsidP="00EF31C2">
          <w:pPr>
            <w:tabs>
              <w:tab w:val="center" w:pos="4252"/>
              <w:tab w:val="left" w:pos="5040"/>
              <w:tab w:val="right" w:pos="8504"/>
            </w:tabs>
            <w:ind w:right="-93"/>
            <w:jc w:val="center"/>
            <w:rPr>
              <w:rFonts w:ascii="Times New Roman" w:hAnsi="Times New Roman" w:cs="Arial"/>
              <w:bCs/>
              <w:smallCaps/>
              <w:spacing w:val="20"/>
              <w:sz w:val="18"/>
              <w:szCs w:val="32"/>
            </w:rPr>
          </w:pPr>
        </w:p>
        <w:p w14:paraId="78CACEBC" w14:textId="77777777" w:rsidR="00DC312B" w:rsidRPr="00B97E14" w:rsidRDefault="00D41A55" w:rsidP="00EF31C2">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1769F1B8" w14:textId="77777777" w:rsidR="00DC312B" w:rsidRPr="00B97E14" w:rsidRDefault="00F37915" w:rsidP="00EF31C2">
          <w:pPr>
            <w:jc w:val="center"/>
            <w:rPr>
              <w:b/>
              <w:bCs/>
              <w:sz w:val="12"/>
            </w:rPr>
          </w:pPr>
        </w:p>
      </w:tc>
      <w:tc>
        <w:tcPr>
          <w:tcW w:w="1541" w:type="dxa"/>
        </w:tcPr>
        <w:p w14:paraId="566AD737" w14:textId="77777777" w:rsidR="00DC312B" w:rsidRPr="00B97E14" w:rsidRDefault="00D41A55" w:rsidP="00EF31C2">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1EA685A" wp14:editId="58B22653">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5BCF3BBC" w14:textId="77777777" w:rsidR="00DC312B" w:rsidRPr="00B97E14" w:rsidRDefault="00F37915" w:rsidP="00EF31C2">
          <w:pPr>
            <w:jc w:val="center"/>
            <w:rPr>
              <w:b/>
              <w:bCs/>
              <w:sz w:val="12"/>
            </w:rPr>
          </w:pPr>
        </w:p>
        <w:p w14:paraId="38338492" w14:textId="77777777" w:rsidR="00DC312B" w:rsidRPr="00B97E14" w:rsidRDefault="00F37915" w:rsidP="00EF31C2">
          <w:pPr>
            <w:jc w:val="center"/>
            <w:rPr>
              <w:b/>
              <w:bCs/>
              <w:sz w:val="12"/>
            </w:rPr>
          </w:pPr>
        </w:p>
      </w:tc>
    </w:tr>
  </w:tbl>
  <w:p w14:paraId="447C91D5" w14:textId="77777777" w:rsidR="00DC312B" w:rsidRPr="007E5B7D" w:rsidRDefault="00F37915" w:rsidP="007E5B7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C3A3B"/>
    <w:multiLevelType w:val="hybridMultilevel"/>
    <w:tmpl w:val="22A44DB8"/>
    <w:lvl w:ilvl="0" w:tplc="9BFA3F3A">
      <w:start w:val="1"/>
      <w:numFmt w:val="upperRoman"/>
      <w:lvlText w:val="%1."/>
      <w:lvlJc w:val="left"/>
      <w:pPr>
        <w:ind w:left="990" w:hanging="720"/>
      </w:pPr>
      <w:rPr>
        <w:rFonts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1"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BB84961"/>
    <w:multiLevelType w:val="hybridMultilevel"/>
    <w:tmpl w:val="18EED0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2841F2"/>
    <w:multiLevelType w:val="hybridMultilevel"/>
    <w:tmpl w:val="137A8DBA"/>
    <w:lvl w:ilvl="0" w:tplc="1BA25B2C">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742B74AB"/>
    <w:multiLevelType w:val="hybridMultilevel"/>
    <w:tmpl w:val="1ABE62B4"/>
    <w:lvl w:ilvl="0" w:tplc="F1FAB032">
      <w:start w:val="5"/>
      <w:numFmt w:val="upperRoman"/>
      <w:lvlText w:val="%1."/>
      <w:lvlJc w:val="left"/>
      <w:pPr>
        <w:ind w:left="990" w:hanging="720"/>
      </w:pPr>
      <w:rPr>
        <w:rFonts w:hint="default"/>
        <w:b/>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5" w15:restartNumberingAfterBreak="0">
    <w:nsid w:val="770C4FE5"/>
    <w:multiLevelType w:val="hybridMultilevel"/>
    <w:tmpl w:val="74D819A2"/>
    <w:lvl w:ilvl="0" w:tplc="223844DE">
      <w:start w:val="1"/>
      <w:numFmt w:val="upperRoman"/>
      <w:lvlText w:val="%1."/>
      <w:lvlJc w:val="left"/>
      <w:pPr>
        <w:ind w:left="992" w:hanging="720"/>
      </w:pPr>
      <w:rPr>
        <w:rFonts w:hint="default"/>
        <w:b/>
      </w:rPr>
    </w:lvl>
    <w:lvl w:ilvl="1" w:tplc="080A0019" w:tentative="1">
      <w:start w:val="1"/>
      <w:numFmt w:val="lowerLetter"/>
      <w:lvlText w:val="%2."/>
      <w:lvlJc w:val="left"/>
      <w:pPr>
        <w:ind w:left="1352" w:hanging="360"/>
      </w:pPr>
    </w:lvl>
    <w:lvl w:ilvl="2" w:tplc="080A001B" w:tentative="1">
      <w:start w:val="1"/>
      <w:numFmt w:val="lowerRoman"/>
      <w:lvlText w:val="%3."/>
      <w:lvlJc w:val="right"/>
      <w:pPr>
        <w:ind w:left="2072" w:hanging="180"/>
      </w:pPr>
    </w:lvl>
    <w:lvl w:ilvl="3" w:tplc="080A000F" w:tentative="1">
      <w:start w:val="1"/>
      <w:numFmt w:val="decimal"/>
      <w:lvlText w:val="%4."/>
      <w:lvlJc w:val="left"/>
      <w:pPr>
        <w:ind w:left="2792" w:hanging="360"/>
      </w:pPr>
    </w:lvl>
    <w:lvl w:ilvl="4" w:tplc="080A0019" w:tentative="1">
      <w:start w:val="1"/>
      <w:numFmt w:val="lowerLetter"/>
      <w:lvlText w:val="%5."/>
      <w:lvlJc w:val="left"/>
      <w:pPr>
        <w:ind w:left="3512" w:hanging="360"/>
      </w:pPr>
    </w:lvl>
    <w:lvl w:ilvl="5" w:tplc="080A001B" w:tentative="1">
      <w:start w:val="1"/>
      <w:numFmt w:val="lowerRoman"/>
      <w:lvlText w:val="%6."/>
      <w:lvlJc w:val="right"/>
      <w:pPr>
        <w:ind w:left="4232" w:hanging="180"/>
      </w:pPr>
    </w:lvl>
    <w:lvl w:ilvl="6" w:tplc="080A000F" w:tentative="1">
      <w:start w:val="1"/>
      <w:numFmt w:val="decimal"/>
      <w:lvlText w:val="%7."/>
      <w:lvlJc w:val="left"/>
      <w:pPr>
        <w:ind w:left="4952" w:hanging="360"/>
      </w:pPr>
    </w:lvl>
    <w:lvl w:ilvl="7" w:tplc="080A0019" w:tentative="1">
      <w:start w:val="1"/>
      <w:numFmt w:val="lowerLetter"/>
      <w:lvlText w:val="%8."/>
      <w:lvlJc w:val="left"/>
      <w:pPr>
        <w:ind w:left="5672" w:hanging="360"/>
      </w:pPr>
    </w:lvl>
    <w:lvl w:ilvl="8" w:tplc="080A001B" w:tentative="1">
      <w:start w:val="1"/>
      <w:numFmt w:val="lowerRoman"/>
      <w:lvlText w:val="%9."/>
      <w:lvlJc w:val="right"/>
      <w:pPr>
        <w:ind w:left="6392"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C6"/>
    <w:rsid w:val="00021DBE"/>
    <w:rsid w:val="00076A99"/>
    <w:rsid w:val="0009731D"/>
    <w:rsid w:val="00220882"/>
    <w:rsid w:val="00293855"/>
    <w:rsid w:val="004633A2"/>
    <w:rsid w:val="004A0942"/>
    <w:rsid w:val="004B3AEE"/>
    <w:rsid w:val="005733C6"/>
    <w:rsid w:val="00630E41"/>
    <w:rsid w:val="00654520"/>
    <w:rsid w:val="006B42D8"/>
    <w:rsid w:val="006E5B0C"/>
    <w:rsid w:val="00763ED0"/>
    <w:rsid w:val="007E0D2B"/>
    <w:rsid w:val="00834F5B"/>
    <w:rsid w:val="00930A90"/>
    <w:rsid w:val="00967533"/>
    <w:rsid w:val="009F36C2"/>
    <w:rsid w:val="00AE2F81"/>
    <w:rsid w:val="00C248E2"/>
    <w:rsid w:val="00CC3591"/>
    <w:rsid w:val="00D3074E"/>
    <w:rsid w:val="00D41A55"/>
    <w:rsid w:val="00D5737C"/>
    <w:rsid w:val="00D64C9B"/>
    <w:rsid w:val="00E8132E"/>
    <w:rsid w:val="00E83DD5"/>
    <w:rsid w:val="00F3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7D17"/>
  <w15:chartTrackingRefBased/>
  <w15:docId w15:val="{4656C304-ED1C-417B-9924-3EAB6710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3C6"/>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733C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733C6"/>
    <w:pPr>
      <w:tabs>
        <w:tab w:val="center" w:pos="4252"/>
        <w:tab w:val="right" w:pos="8504"/>
      </w:tabs>
    </w:pPr>
  </w:style>
  <w:style w:type="character" w:customStyle="1" w:styleId="EncabezadoCar">
    <w:name w:val="Encabezado Car"/>
    <w:basedOn w:val="Fuentedeprrafopredeter"/>
    <w:link w:val="Encabezado"/>
    <w:rsid w:val="005733C6"/>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5733C6"/>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5733C6"/>
    <w:rPr>
      <w:rFonts w:ascii="Calibri" w:eastAsia="Calibri" w:hAnsi="Calibri" w:cs="Times New Roman"/>
    </w:rPr>
  </w:style>
  <w:style w:type="paragraph" w:styleId="Prrafodelista">
    <w:name w:val="List Paragraph"/>
    <w:basedOn w:val="Normal"/>
    <w:uiPriority w:val="34"/>
    <w:qFormat/>
    <w:rsid w:val="005733C6"/>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Textoindependiente">
    <w:name w:val="Body Text"/>
    <w:basedOn w:val="Normal"/>
    <w:link w:val="TextoindependienteCar"/>
    <w:uiPriority w:val="99"/>
    <w:unhideWhenUsed/>
    <w:rsid w:val="005733C6"/>
    <w:pPr>
      <w:spacing w:after="120"/>
    </w:pPr>
  </w:style>
  <w:style w:type="character" w:customStyle="1" w:styleId="TextoindependienteCar">
    <w:name w:val="Texto independiente Car"/>
    <w:basedOn w:val="Fuentedeprrafopredeter"/>
    <w:link w:val="Textoindependiente"/>
    <w:uiPriority w:val="99"/>
    <w:rsid w:val="005733C6"/>
    <w:rPr>
      <w:rFonts w:ascii="Arial" w:eastAsia="Times New Roman" w:hAnsi="Arial" w:cs="Times New Roman"/>
      <w:sz w:val="20"/>
      <w:szCs w:val="20"/>
      <w:lang w:eastAsia="es-ES"/>
    </w:rPr>
  </w:style>
  <w:style w:type="paragraph" w:customStyle="1" w:styleId="texto">
    <w:name w:val="texto"/>
    <w:basedOn w:val="Normal"/>
    <w:rsid w:val="005733C6"/>
    <w:pPr>
      <w:spacing w:after="101" w:line="216" w:lineRule="atLeast"/>
      <w:ind w:firstLine="288"/>
    </w:pPr>
    <w:rPr>
      <w:sz w:val="18"/>
      <w:lang w:val="es-ES_tradnl"/>
    </w:rPr>
  </w:style>
  <w:style w:type="paragraph" w:customStyle="1" w:styleId="Texto0">
    <w:name w:val="Texto"/>
    <w:basedOn w:val="Normal"/>
    <w:link w:val="TextoCar"/>
    <w:qFormat/>
    <w:rsid w:val="005733C6"/>
    <w:pPr>
      <w:spacing w:after="101" w:line="216" w:lineRule="exact"/>
      <w:ind w:firstLine="288"/>
    </w:pPr>
    <w:rPr>
      <w:sz w:val="18"/>
      <w:lang w:val="x-none" w:eastAsia="x-none"/>
    </w:rPr>
  </w:style>
  <w:style w:type="character" w:customStyle="1" w:styleId="TextoCar">
    <w:name w:val="Texto Car"/>
    <w:link w:val="Texto0"/>
    <w:locked/>
    <w:rsid w:val="005733C6"/>
    <w:rPr>
      <w:rFonts w:ascii="Arial" w:eastAsia="Times New Roman" w:hAnsi="Arial" w:cs="Times New Roman"/>
      <w:sz w:val="18"/>
      <w:szCs w:val="20"/>
      <w:lang w:val="x-none" w:eastAsia="x-none"/>
    </w:rPr>
  </w:style>
  <w:style w:type="paragraph" w:customStyle="1" w:styleId="ROMANOS2">
    <w:name w:val="ROMANOS2"/>
    <w:basedOn w:val="Normal"/>
    <w:rsid w:val="005733C6"/>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5733C6"/>
    <w:pPr>
      <w:spacing w:after="101" w:line="216" w:lineRule="atLeast"/>
      <w:ind w:left="900" w:hanging="630"/>
    </w:pPr>
    <w:rPr>
      <w:sz w:val="18"/>
      <w:lang w:val="es-ES_tradnl"/>
    </w:rPr>
  </w:style>
  <w:style w:type="character" w:customStyle="1" w:styleId="ROMANOSCar">
    <w:name w:val="ROMANOS Car"/>
    <w:basedOn w:val="Fuentedeprrafopredeter"/>
    <w:link w:val="ROMANOS"/>
    <w:rsid w:val="005733C6"/>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2523</Words>
  <Characters>13879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Paty Cepeda</dc:creator>
  <cp:keywords/>
  <dc:description/>
  <cp:lastModifiedBy>Juan Lumbreras</cp:lastModifiedBy>
  <cp:revision>5</cp:revision>
  <dcterms:created xsi:type="dcterms:W3CDTF">2020-09-01T16:27:00Z</dcterms:created>
  <dcterms:modified xsi:type="dcterms:W3CDTF">2020-10-16T17:02:00Z</dcterms:modified>
</cp:coreProperties>
</file>