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9AE8C" w14:textId="27ECBB0B" w:rsidR="00661AD9" w:rsidRDefault="00661AD9" w:rsidP="00661AD9">
      <w:pPr>
        <w:spacing w:after="0" w:line="240" w:lineRule="auto"/>
        <w:jc w:val="both"/>
        <w:rPr>
          <w:rFonts w:ascii="Arial Narrow" w:eastAsia="Times New Roman" w:hAnsi="Arial Narrow" w:cs="Times New Roman"/>
          <w:color w:val="000000"/>
          <w:sz w:val="26"/>
          <w:szCs w:val="26"/>
          <w:lang w:val="es-ES_tradnl" w:eastAsia="es-ES"/>
        </w:rPr>
      </w:pPr>
    </w:p>
    <w:p w14:paraId="3FD06BEA" w14:textId="77777777" w:rsidR="00661AD9" w:rsidRPr="00661AD9" w:rsidRDefault="00661AD9" w:rsidP="00661AD9">
      <w:pPr>
        <w:spacing w:after="0" w:line="240" w:lineRule="auto"/>
        <w:jc w:val="both"/>
        <w:rPr>
          <w:rFonts w:ascii="Arial Narrow" w:eastAsia="Times New Roman" w:hAnsi="Arial Narrow" w:cs="Times New Roman"/>
          <w:color w:val="000000"/>
          <w:sz w:val="26"/>
          <w:szCs w:val="26"/>
          <w:lang w:val="es-ES_tradnl" w:eastAsia="es-ES"/>
        </w:rPr>
      </w:pPr>
    </w:p>
    <w:p w14:paraId="54BC019A" w14:textId="77777777" w:rsidR="00661AD9" w:rsidRPr="00661AD9" w:rsidRDefault="00661AD9" w:rsidP="00661AD9">
      <w:pPr>
        <w:spacing w:after="0" w:line="240" w:lineRule="auto"/>
        <w:jc w:val="both"/>
        <w:rPr>
          <w:rFonts w:ascii="Arial Narrow" w:eastAsia="Times New Roman" w:hAnsi="Arial Narrow" w:cs="Times New Roman"/>
          <w:b/>
          <w:color w:val="000000"/>
          <w:sz w:val="26"/>
          <w:szCs w:val="26"/>
          <w:lang w:val="es-ES_tradnl" w:eastAsia="es-ES"/>
        </w:rPr>
      </w:pPr>
      <w:r w:rsidRPr="00661AD9">
        <w:rPr>
          <w:rFonts w:ascii="Arial Narrow" w:eastAsia="Times New Roman" w:hAnsi="Arial Narrow" w:cs="Times New Roman"/>
          <w:color w:val="000000"/>
          <w:sz w:val="26"/>
          <w:szCs w:val="26"/>
          <w:lang w:val="es-ES_tradnl" w:eastAsia="es-ES"/>
        </w:rPr>
        <w:t xml:space="preserve">Iniciativa con Proyecto de Decreto por la que se reforman las fracciones IX y XI del artículo 4 de la </w:t>
      </w:r>
      <w:r w:rsidRPr="00661AD9">
        <w:rPr>
          <w:rFonts w:ascii="Arial Narrow" w:eastAsia="Times New Roman" w:hAnsi="Arial Narrow" w:cs="Times New Roman"/>
          <w:b/>
          <w:color w:val="000000"/>
          <w:sz w:val="26"/>
          <w:szCs w:val="26"/>
          <w:lang w:val="es-ES_tradnl" w:eastAsia="es-ES"/>
        </w:rPr>
        <w:t>Ley del Sistema Estatal para la Garantía de los Derechos Humanos de Niños y Niñas del Estado de Coahuila de Zaragoza</w:t>
      </w:r>
      <w:r w:rsidRPr="00661AD9">
        <w:rPr>
          <w:rFonts w:ascii="Arial Narrow" w:eastAsia="Times New Roman" w:hAnsi="Arial Narrow" w:cs="Times New Roman"/>
          <w:b/>
          <w:color w:val="000000"/>
          <w:sz w:val="26"/>
          <w:szCs w:val="26"/>
          <w:lang w:val="es-ES_tradnl" w:eastAsia="es-ES"/>
        </w:rPr>
        <w:t>.</w:t>
      </w:r>
    </w:p>
    <w:p w14:paraId="412C36EF" w14:textId="77777777" w:rsidR="00661AD9" w:rsidRDefault="00661AD9" w:rsidP="00661AD9">
      <w:pPr>
        <w:spacing w:after="0" w:line="240" w:lineRule="auto"/>
        <w:jc w:val="both"/>
        <w:rPr>
          <w:rFonts w:ascii="Arial Narrow" w:eastAsia="Times New Roman" w:hAnsi="Arial Narrow" w:cs="Times New Roman"/>
          <w:color w:val="000000"/>
          <w:sz w:val="26"/>
          <w:szCs w:val="26"/>
          <w:lang w:val="es-ES_tradnl" w:eastAsia="es-ES"/>
        </w:rPr>
      </w:pPr>
    </w:p>
    <w:p w14:paraId="773F89C6" w14:textId="53C6008A" w:rsidR="00661AD9" w:rsidRPr="00661AD9" w:rsidRDefault="00661AD9" w:rsidP="00661AD9">
      <w:pPr>
        <w:numPr>
          <w:ilvl w:val="0"/>
          <w:numId w:val="1"/>
        </w:numPr>
        <w:spacing w:after="0" w:line="240" w:lineRule="auto"/>
        <w:contextualSpacing/>
        <w:jc w:val="both"/>
        <w:rPr>
          <w:rFonts w:ascii="Arial Narrow" w:eastAsia="Times New Roman" w:hAnsi="Arial Narrow" w:cs="Times New Roman"/>
          <w:b/>
          <w:color w:val="000000"/>
          <w:sz w:val="26"/>
          <w:szCs w:val="26"/>
          <w:lang w:eastAsia="es-ES"/>
        </w:rPr>
      </w:pPr>
      <w:r w:rsidRPr="00661AD9">
        <w:rPr>
          <w:rFonts w:ascii="Arial Narrow" w:eastAsia="Times New Roman" w:hAnsi="Arial Narrow" w:cs="Times New Roman"/>
          <w:b/>
          <w:color w:val="000000"/>
          <w:sz w:val="26"/>
          <w:szCs w:val="26"/>
          <w:lang w:eastAsia="es-ES"/>
        </w:rPr>
        <w:t>E</w:t>
      </w:r>
      <w:r w:rsidRPr="00661AD9">
        <w:rPr>
          <w:rFonts w:ascii="Arial Narrow" w:eastAsia="Times New Roman" w:hAnsi="Arial Narrow" w:cs="Times New Roman"/>
          <w:b/>
          <w:color w:val="000000"/>
          <w:sz w:val="26"/>
          <w:szCs w:val="26"/>
          <w:lang w:eastAsia="es-ES"/>
        </w:rPr>
        <w:t>n materia del derecho humano a una educación efectiva y sin discriminación alguna y el acceso a la banda ancha y a la telecomunicación.</w:t>
      </w:r>
    </w:p>
    <w:p w14:paraId="0B1A455A" w14:textId="77777777" w:rsidR="00661AD9" w:rsidRPr="00661AD9" w:rsidRDefault="00661AD9" w:rsidP="00661AD9">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p>
    <w:p w14:paraId="09E33E2D" w14:textId="77777777" w:rsidR="00661AD9" w:rsidRPr="00661AD9" w:rsidRDefault="00661AD9" w:rsidP="00661AD9">
      <w:pPr>
        <w:spacing w:after="0" w:line="240" w:lineRule="auto"/>
        <w:jc w:val="both"/>
        <w:rPr>
          <w:rFonts w:ascii="Arial Narrow" w:eastAsia="Times New Roman" w:hAnsi="Arial Narrow" w:cs="Times New Roman"/>
          <w:color w:val="000000"/>
          <w:sz w:val="26"/>
          <w:szCs w:val="26"/>
          <w:lang w:val="es-ES_tradnl" w:eastAsia="es-ES"/>
        </w:rPr>
      </w:pPr>
      <w:r w:rsidRPr="00661AD9">
        <w:rPr>
          <w:rFonts w:ascii="Arial Narrow" w:eastAsia="Times New Roman" w:hAnsi="Arial Narrow" w:cs="Times New Roman"/>
          <w:color w:val="000000"/>
          <w:sz w:val="26"/>
          <w:szCs w:val="26"/>
          <w:lang w:val="es-ES_tradnl" w:eastAsia="es-ES"/>
        </w:rPr>
        <w:t xml:space="preserve">Planteada por el </w:t>
      </w:r>
      <w:r w:rsidRPr="00661AD9">
        <w:rPr>
          <w:rFonts w:ascii="Arial Narrow" w:eastAsia="Times New Roman" w:hAnsi="Arial Narrow" w:cs="Times New Roman"/>
          <w:b/>
          <w:color w:val="000000"/>
          <w:sz w:val="26"/>
          <w:szCs w:val="26"/>
          <w:lang w:eastAsia="es-ES"/>
        </w:rPr>
        <w:t>Diputado Emilio Alejandro de Hoyos Montemayor</w:t>
      </w:r>
      <w:r w:rsidRPr="00661AD9">
        <w:rPr>
          <w:rFonts w:ascii="Arial Narrow" w:eastAsia="Times New Roman" w:hAnsi="Arial Narrow" w:cs="Times New Roman"/>
          <w:b/>
          <w:color w:val="000000"/>
          <w:sz w:val="26"/>
          <w:szCs w:val="26"/>
          <w:lang w:val="es-ES_tradnl" w:eastAsia="es-ES"/>
        </w:rPr>
        <w:t>,</w:t>
      </w:r>
      <w:r w:rsidRPr="00661AD9">
        <w:rPr>
          <w:rFonts w:ascii="Arial Narrow" w:eastAsia="Times New Roman" w:hAnsi="Arial Narrow" w:cs="Times New Roman"/>
          <w:b/>
          <w:color w:val="000000"/>
          <w:sz w:val="26"/>
          <w:szCs w:val="26"/>
          <w:lang w:eastAsia="es-ES"/>
        </w:rPr>
        <w:t xml:space="preserve"> </w:t>
      </w:r>
      <w:r w:rsidRPr="00661AD9">
        <w:rPr>
          <w:rFonts w:ascii="Arial Narrow" w:eastAsia="Times New Roman" w:hAnsi="Arial Narrow" w:cs="Times New Roman"/>
          <w:color w:val="000000"/>
          <w:sz w:val="26"/>
          <w:szCs w:val="26"/>
          <w:lang w:val="es-ES_tradnl" w:eastAsia="es-ES"/>
        </w:rPr>
        <w:t xml:space="preserve">conjuntamente con la </w:t>
      </w:r>
      <w:r w:rsidRPr="00661AD9">
        <w:rPr>
          <w:rFonts w:ascii="Arial Narrow" w:eastAsia="Times New Roman" w:hAnsi="Arial Narrow" w:cs="Times New Roman"/>
          <w:b/>
          <w:color w:val="000000"/>
          <w:sz w:val="26"/>
          <w:szCs w:val="26"/>
          <w:lang w:val="es-ES_tradnl" w:eastAsia="es-ES"/>
        </w:rPr>
        <w:t xml:space="preserve">Diputada </w:t>
      </w:r>
      <w:proofErr w:type="spellStart"/>
      <w:r w:rsidRPr="00661AD9">
        <w:rPr>
          <w:rFonts w:ascii="Arial Narrow" w:eastAsia="Times New Roman" w:hAnsi="Arial Narrow" w:cs="Times New Roman"/>
          <w:b/>
          <w:color w:val="000000"/>
          <w:sz w:val="26"/>
          <w:szCs w:val="26"/>
          <w:lang w:val="es-ES_tradnl" w:eastAsia="es-ES"/>
        </w:rPr>
        <w:t>Zulmma</w:t>
      </w:r>
      <w:proofErr w:type="spellEnd"/>
      <w:r w:rsidRPr="00661AD9">
        <w:rPr>
          <w:rFonts w:ascii="Arial Narrow" w:eastAsia="Times New Roman" w:hAnsi="Arial Narrow" w:cs="Times New Roman"/>
          <w:b/>
          <w:color w:val="000000"/>
          <w:sz w:val="26"/>
          <w:szCs w:val="26"/>
          <w:lang w:val="es-ES_tradnl" w:eastAsia="es-ES"/>
        </w:rPr>
        <w:t xml:space="preserve"> </w:t>
      </w:r>
      <w:proofErr w:type="spellStart"/>
      <w:r w:rsidRPr="00661AD9">
        <w:rPr>
          <w:rFonts w:ascii="Arial Narrow" w:eastAsia="Times New Roman" w:hAnsi="Arial Narrow" w:cs="Times New Roman"/>
          <w:b/>
          <w:color w:val="000000"/>
          <w:sz w:val="26"/>
          <w:szCs w:val="26"/>
          <w:lang w:val="es-ES_tradnl" w:eastAsia="es-ES"/>
        </w:rPr>
        <w:t>Verenice</w:t>
      </w:r>
      <w:proofErr w:type="spellEnd"/>
      <w:r w:rsidRPr="00661AD9">
        <w:rPr>
          <w:rFonts w:ascii="Arial Narrow" w:eastAsia="Times New Roman" w:hAnsi="Arial Narrow" w:cs="Times New Roman"/>
          <w:b/>
          <w:color w:val="000000"/>
          <w:sz w:val="26"/>
          <w:szCs w:val="26"/>
          <w:lang w:val="es-ES_tradnl" w:eastAsia="es-ES"/>
        </w:rPr>
        <w:t xml:space="preserve"> Guerrero Cázares, </w:t>
      </w:r>
      <w:r w:rsidRPr="00661AD9">
        <w:rPr>
          <w:rFonts w:ascii="Arial Narrow" w:eastAsia="Times New Roman" w:hAnsi="Arial Narrow" w:cs="Times New Roman"/>
          <w:color w:val="000000"/>
          <w:sz w:val="26"/>
          <w:szCs w:val="26"/>
          <w:lang w:val="es-ES_tradnl" w:eastAsia="es-ES"/>
        </w:rPr>
        <w:t>del Grupo Parlamentario “</w:t>
      </w:r>
      <w:proofErr w:type="spellStart"/>
      <w:r w:rsidRPr="00661AD9">
        <w:rPr>
          <w:rFonts w:ascii="Arial Narrow" w:eastAsia="Times New Roman" w:hAnsi="Arial Narrow" w:cs="Times New Roman"/>
          <w:color w:val="000000"/>
          <w:sz w:val="26"/>
          <w:szCs w:val="26"/>
          <w:lang w:val="es-ES_tradnl" w:eastAsia="es-ES"/>
        </w:rPr>
        <w:t>Brigido</w:t>
      </w:r>
      <w:proofErr w:type="spellEnd"/>
      <w:r w:rsidRPr="00661AD9">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6DD50BD4" w14:textId="77777777" w:rsidR="00661AD9" w:rsidRPr="00661AD9" w:rsidRDefault="00661AD9" w:rsidP="00661AD9">
      <w:pPr>
        <w:spacing w:after="0" w:line="240" w:lineRule="auto"/>
        <w:jc w:val="both"/>
        <w:rPr>
          <w:rFonts w:ascii="Arial Narrow" w:eastAsia="Times New Roman" w:hAnsi="Arial Narrow" w:cs="Times New Roman"/>
          <w:color w:val="000000"/>
          <w:sz w:val="26"/>
          <w:szCs w:val="26"/>
          <w:lang w:val="es-ES_tradnl" w:eastAsia="es-ES"/>
        </w:rPr>
      </w:pPr>
    </w:p>
    <w:p w14:paraId="2133A8CC" w14:textId="0D6FA925" w:rsidR="00661AD9" w:rsidRPr="00661AD9" w:rsidRDefault="00661AD9" w:rsidP="00661AD9">
      <w:pPr>
        <w:spacing w:after="0" w:line="240" w:lineRule="auto"/>
        <w:jc w:val="both"/>
        <w:rPr>
          <w:rFonts w:ascii="Arial Narrow" w:eastAsia="Times New Roman" w:hAnsi="Arial Narrow" w:cs="Times New Roman"/>
          <w:b/>
          <w:color w:val="000000"/>
          <w:sz w:val="26"/>
          <w:szCs w:val="26"/>
          <w:lang w:eastAsia="es-ES"/>
        </w:rPr>
      </w:pPr>
      <w:r w:rsidRPr="00661AD9">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15</w:t>
      </w:r>
      <w:r w:rsidRPr="00661AD9">
        <w:rPr>
          <w:rFonts w:ascii="Arial Narrow" w:eastAsia="Times New Roman" w:hAnsi="Arial Narrow" w:cs="Times New Roman"/>
          <w:b/>
          <w:color w:val="000000"/>
          <w:sz w:val="26"/>
          <w:szCs w:val="26"/>
          <w:lang w:eastAsia="es-ES"/>
        </w:rPr>
        <w:t xml:space="preserve"> de </w:t>
      </w:r>
      <w:proofErr w:type="gramStart"/>
      <w:r w:rsidRPr="00661AD9">
        <w:rPr>
          <w:rFonts w:ascii="Arial Narrow" w:eastAsia="Times New Roman" w:hAnsi="Arial Narrow" w:cs="Times New Roman"/>
          <w:b/>
          <w:color w:val="000000"/>
          <w:sz w:val="26"/>
          <w:szCs w:val="26"/>
          <w:lang w:eastAsia="es-ES"/>
        </w:rPr>
        <w:t>Septiembre</w:t>
      </w:r>
      <w:proofErr w:type="gramEnd"/>
      <w:r w:rsidRPr="00661AD9">
        <w:rPr>
          <w:rFonts w:ascii="Arial Narrow" w:eastAsia="Times New Roman" w:hAnsi="Arial Narrow" w:cs="Times New Roman"/>
          <w:b/>
          <w:color w:val="000000"/>
          <w:sz w:val="26"/>
          <w:szCs w:val="26"/>
          <w:lang w:eastAsia="es-ES"/>
        </w:rPr>
        <w:t xml:space="preserve"> de 2020.</w:t>
      </w:r>
    </w:p>
    <w:p w14:paraId="55DF596C" w14:textId="77777777" w:rsidR="00661AD9" w:rsidRPr="00661AD9" w:rsidRDefault="00661AD9" w:rsidP="00661AD9">
      <w:pPr>
        <w:spacing w:after="0" w:line="240" w:lineRule="auto"/>
        <w:jc w:val="both"/>
        <w:rPr>
          <w:rFonts w:ascii="Arial Narrow" w:eastAsia="Times New Roman" w:hAnsi="Arial Narrow" w:cs="Arial"/>
          <w:sz w:val="26"/>
          <w:szCs w:val="26"/>
          <w:lang w:eastAsia="es-ES"/>
        </w:rPr>
      </w:pPr>
    </w:p>
    <w:p w14:paraId="747670BA" w14:textId="300DCB13" w:rsidR="00661AD9" w:rsidRPr="00661AD9" w:rsidRDefault="00661AD9" w:rsidP="00661AD9">
      <w:pPr>
        <w:spacing w:after="0" w:line="240" w:lineRule="auto"/>
        <w:jc w:val="both"/>
        <w:rPr>
          <w:rFonts w:ascii="Arial Narrow" w:eastAsia="Times New Roman" w:hAnsi="Arial Narrow" w:cs="Times New Roman"/>
          <w:b/>
          <w:color w:val="000000"/>
          <w:sz w:val="26"/>
          <w:szCs w:val="26"/>
          <w:lang w:val="es-ES_tradnl" w:eastAsia="es-ES"/>
        </w:rPr>
      </w:pPr>
      <w:r w:rsidRPr="00661AD9">
        <w:rPr>
          <w:rFonts w:ascii="Arial Narrow" w:eastAsia="Times New Roman" w:hAnsi="Arial Narrow" w:cs="Times New Roman"/>
          <w:color w:val="000000"/>
          <w:sz w:val="26"/>
          <w:szCs w:val="26"/>
          <w:lang w:eastAsia="es-ES"/>
        </w:rPr>
        <w:t xml:space="preserve">Turnada a la </w:t>
      </w:r>
      <w:r w:rsidRPr="00661AD9">
        <w:rPr>
          <w:rFonts w:ascii="Arial Narrow" w:eastAsia="Times New Roman" w:hAnsi="Arial Narrow" w:cs="Times New Roman"/>
          <w:b/>
          <w:color w:val="000000"/>
          <w:sz w:val="26"/>
          <w:szCs w:val="26"/>
          <w:lang w:val="es-ES_tradnl" w:eastAsia="es-ES"/>
        </w:rPr>
        <w:t>Comisión Especial para la Garantía de los Derechos Humanos de Niñas, Niños y Adolescentes.</w:t>
      </w:r>
    </w:p>
    <w:p w14:paraId="7ECF905E" w14:textId="77777777" w:rsidR="00661AD9" w:rsidRPr="00661AD9" w:rsidRDefault="00661AD9" w:rsidP="00661AD9">
      <w:pPr>
        <w:spacing w:after="0" w:line="240" w:lineRule="auto"/>
        <w:jc w:val="both"/>
        <w:rPr>
          <w:rFonts w:ascii="Arial Narrow" w:eastAsia="Times New Roman" w:hAnsi="Arial Narrow" w:cs="Times New Roman"/>
          <w:color w:val="000000"/>
          <w:sz w:val="26"/>
          <w:szCs w:val="26"/>
          <w:lang w:val="es-ES_tradnl" w:eastAsia="es-ES"/>
        </w:rPr>
      </w:pPr>
    </w:p>
    <w:p w14:paraId="7BE26FA3" w14:textId="77777777" w:rsidR="00661AD9" w:rsidRPr="00661AD9" w:rsidRDefault="00661AD9" w:rsidP="00661AD9">
      <w:pPr>
        <w:spacing w:after="0" w:line="240" w:lineRule="auto"/>
        <w:jc w:val="both"/>
        <w:rPr>
          <w:rFonts w:ascii="Arial Narrow" w:eastAsia="Times New Roman" w:hAnsi="Arial Narrow" w:cs="Times New Roman"/>
          <w:b/>
          <w:color w:val="000000"/>
          <w:sz w:val="26"/>
          <w:szCs w:val="26"/>
          <w:lang w:eastAsia="es-ES"/>
        </w:rPr>
      </w:pPr>
      <w:r w:rsidRPr="00661AD9">
        <w:rPr>
          <w:rFonts w:ascii="Arial Narrow" w:eastAsia="Times New Roman" w:hAnsi="Arial Narrow" w:cs="Times New Roman"/>
          <w:b/>
          <w:color w:val="000000"/>
          <w:sz w:val="26"/>
          <w:szCs w:val="26"/>
          <w:lang w:eastAsia="es-ES"/>
        </w:rPr>
        <w:t xml:space="preserve">Lectura del Dictamen: </w:t>
      </w:r>
    </w:p>
    <w:p w14:paraId="38E1CC68" w14:textId="77777777" w:rsidR="00661AD9" w:rsidRPr="00661AD9" w:rsidRDefault="00661AD9" w:rsidP="00661AD9">
      <w:pPr>
        <w:spacing w:after="0" w:line="240" w:lineRule="auto"/>
        <w:jc w:val="both"/>
        <w:rPr>
          <w:rFonts w:ascii="Arial Narrow" w:eastAsia="Times New Roman" w:hAnsi="Arial Narrow" w:cs="Times New Roman"/>
          <w:b/>
          <w:color w:val="000000"/>
          <w:sz w:val="26"/>
          <w:szCs w:val="26"/>
          <w:lang w:eastAsia="es-ES"/>
        </w:rPr>
      </w:pPr>
    </w:p>
    <w:p w14:paraId="496B85ED" w14:textId="77777777" w:rsidR="00661AD9" w:rsidRPr="00661AD9" w:rsidRDefault="00661AD9" w:rsidP="00661AD9">
      <w:pPr>
        <w:spacing w:after="0" w:line="240" w:lineRule="auto"/>
        <w:jc w:val="both"/>
        <w:rPr>
          <w:rFonts w:ascii="Arial Narrow" w:eastAsia="Times New Roman" w:hAnsi="Arial Narrow" w:cs="Times New Roman"/>
          <w:b/>
          <w:color w:val="000000"/>
          <w:sz w:val="26"/>
          <w:szCs w:val="26"/>
          <w:lang w:eastAsia="es-ES"/>
        </w:rPr>
      </w:pPr>
      <w:r w:rsidRPr="00661AD9">
        <w:rPr>
          <w:rFonts w:ascii="Arial Narrow" w:eastAsia="Times New Roman" w:hAnsi="Arial Narrow" w:cs="Times New Roman"/>
          <w:b/>
          <w:color w:val="000000"/>
          <w:sz w:val="26"/>
          <w:szCs w:val="26"/>
          <w:lang w:eastAsia="es-ES"/>
        </w:rPr>
        <w:t xml:space="preserve">Decreto No. </w:t>
      </w:r>
    </w:p>
    <w:p w14:paraId="3CFDAE43" w14:textId="77777777" w:rsidR="00661AD9" w:rsidRPr="00661AD9" w:rsidRDefault="00661AD9" w:rsidP="00661AD9">
      <w:pPr>
        <w:spacing w:after="0" w:line="240" w:lineRule="auto"/>
        <w:jc w:val="both"/>
        <w:rPr>
          <w:rFonts w:ascii="Arial Narrow" w:eastAsia="Times New Roman" w:hAnsi="Arial Narrow" w:cs="Times New Roman"/>
          <w:b/>
          <w:color w:val="000000"/>
          <w:sz w:val="26"/>
          <w:szCs w:val="26"/>
          <w:lang w:eastAsia="es-ES"/>
        </w:rPr>
      </w:pPr>
    </w:p>
    <w:p w14:paraId="6B132005" w14:textId="77777777" w:rsidR="00661AD9" w:rsidRPr="00661AD9" w:rsidRDefault="00661AD9" w:rsidP="00661AD9">
      <w:pPr>
        <w:spacing w:after="0" w:line="240" w:lineRule="auto"/>
        <w:jc w:val="both"/>
        <w:rPr>
          <w:rFonts w:ascii="Arial Narrow" w:eastAsia="Times New Roman" w:hAnsi="Arial Narrow" w:cs="Times New Roman"/>
          <w:b/>
          <w:color w:val="000000"/>
          <w:sz w:val="26"/>
          <w:szCs w:val="26"/>
          <w:lang w:eastAsia="es-ES"/>
        </w:rPr>
      </w:pPr>
      <w:r w:rsidRPr="00661AD9">
        <w:rPr>
          <w:rFonts w:ascii="Arial Narrow" w:eastAsia="Times New Roman" w:hAnsi="Arial Narrow" w:cs="Times New Roman"/>
          <w:color w:val="000000"/>
          <w:sz w:val="26"/>
          <w:szCs w:val="26"/>
          <w:lang w:eastAsia="es-ES"/>
        </w:rPr>
        <w:t>Publicación en el Periódico Oficial del Gobierno del Estado:</w:t>
      </w:r>
      <w:r w:rsidRPr="00661AD9">
        <w:rPr>
          <w:rFonts w:ascii="Arial Narrow" w:eastAsia="Times New Roman" w:hAnsi="Arial Narrow" w:cs="Times New Roman"/>
          <w:b/>
          <w:color w:val="000000"/>
          <w:sz w:val="26"/>
          <w:szCs w:val="26"/>
          <w:lang w:eastAsia="es-ES"/>
        </w:rPr>
        <w:t xml:space="preserve"> </w:t>
      </w:r>
    </w:p>
    <w:p w14:paraId="57C05E4B" w14:textId="77777777" w:rsidR="00661AD9" w:rsidRPr="00661AD9" w:rsidRDefault="00661AD9" w:rsidP="00661AD9">
      <w:pPr>
        <w:spacing w:after="0" w:line="240" w:lineRule="auto"/>
        <w:jc w:val="both"/>
        <w:rPr>
          <w:rFonts w:ascii="Arial Narrow" w:eastAsia="Times New Roman" w:hAnsi="Arial Narrow" w:cs="Times New Roman"/>
          <w:b/>
          <w:color w:val="000000"/>
          <w:sz w:val="26"/>
          <w:szCs w:val="26"/>
          <w:lang w:eastAsia="es-ES"/>
        </w:rPr>
      </w:pPr>
    </w:p>
    <w:p w14:paraId="2E063B3A" w14:textId="77777777" w:rsidR="00661AD9" w:rsidRDefault="00661AD9">
      <w:pPr>
        <w:jc w:val="both"/>
        <w:rPr>
          <w:rFonts w:ascii="Arial" w:eastAsia="Arial" w:hAnsi="Arial" w:cs="Arial"/>
          <w:b/>
          <w:color w:val="000000"/>
          <w:sz w:val="28"/>
          <w:szCs w:val="28"/>
        </w:rPr>
      </w:pPr>
    </w:p>
    <w:p w14:paraId="2934DA35" w14:textId="77777777" w:rsidR="00661AD9" w:rsidRDefault="00661AD9">
      <w:pPr>
        <w:rPr>
          <w:rFonts w:ascii="Arial" w:eastAsia="Arial" w:hAnsi="Arial" w:cs="Arial"/>
          <w:b/>
          <w:color w:val="000000"/>
          <w:sz w:val="28"/>
          <w:szCs w:val="28"/>
        </w:rPr>
      </w:pPr>
      <w:r>
        <w:rPr>
          <w:rFonts w:ascii="Arial" w:eastAsia="Arial" w:hAnsi="Arial" w:cs="Arial"/>
          <w:b/>
          <w:color w:val="000000"/>
          <w:sz w:val="28"/>
          <w:szCs w:val="28"/>
        </w:rPr>
        <w:br w:type="page"/>
      </w:r>
    </w:p>
    <w:p w14:paraId="670608D3" w14:textId="5038AC3F" w:rsidR="002F73BD" w:rsidRDefault="007F701C">
      <w:pPr>
        <w:jc w:val="both"/>
        <w:rPr>
          <w:rFonts w:ascii="Arial" w:eastAsia="Arial" w:hAnsi="Arial" w:cs="Arial"/>
          <w:b/>
          <w:color w:val="000000"/>
          <w:sz w:val="28"/>
          <w:szCs w:val="28"/>
        </w:rPr>
      </w:pPr>
      <w:r>
        <w:rPr>
          <w:rFonts w:ascii="Arial" w:eastAsia="Arial" w:hAnsi="Arial" w:cs="Arial"/>
          <w:b/>
          <w:color w:val="000000"/>
          <w:sz w:val="28"/>
          <w:szCs w:val="28"/>
        </w:rPr>
        <w:lastRenderedPageBreak/>
        <w:t>H. PLENO DEL CONGRESO DEL ESTADO DE COAHUILA DE ZARAGOZA.</w:t>
      </w:r>
    </w:p>
    <w:p w14:paraId="6D8D68CE" w14:textId="77777777" w:rsidR="002F73BD" w:rsidRDefault="002F73BD">
      <w:pPr>
        <w:jc w:val="both"/>
        <w:rPr>
          <w:rFonts w:ascii="Arial" w:eastAsia="Arial" w:hAnsi="Arial" w:cs="Arial"/>
          <w:b/>
          <w:color w:val="000000"/>
          <w:sz w:val="28"/>
          <w:szCs w:val="28"/>
        </w:rPr>
      </w:pPr>
    </w:p>
    <w:p w14:paraId="64FAA517" w14:textId="77777777" w:rsidR="002F73BD" w:rsidRDefault="007F701C">
      <w:pPr>
        <w:jc w:val="both"/>
        <w:rPr>
          <w:rFonts w:ascii="Arial" w:eastAsia="Arial" w:hAnsi="Arial" w:cs="Arial"/>
          <w:b/>
          <w:color w:val="000000"/>
          <w:sz w:val="28"/>
          <w:szCs w:val="28"/>
        </w:rPr>
      </w:pPr>
      <w:r>
        <w:rPr>
          <w:rFonts w:ascii="Arial" w:eastAsia="Arial" w:hAnsi="Arial" w:cs="Arial"/>
          <w:b/>
          <w:color w:val="000000"/>
          <w:sz w:val="28"/>
          <w:szCs w:val="28"/>
        </w:rPr>
        <w:t>PRESENTE.</w:t>
      </w:r>
    </w:p>
    <w:p w14:paraId="7E9C3FBD" w14:textId="77777777" w:rsidR="002F73BD" w:rsidRDefault="002F73BD">
      <w:pPr>
        <w:jc w:val="both"/>
        <w:rPr>
          <w:rFonts w:ascii="Arial" w:eastAsia="Arial" w:hAnsi="Arial" w:cs="Arial"/>
          <w:b/>
          <w:color w:val="000000"/>
          <w:sz w:val="28"/>
          <w:szCs w:val="28"/>
        </w:rPr>
      </w:pPr>
      <w:bookmarkStart w:id="1" w:name="_gjdgxs" w:colFirst="0" w:colLast="0"/>
      <w:bookmarkEnd w:id="1"/>
    </w:p>
    <w:p w14:paraId="4B463470" w14:textId="1E316340" w:rsidR="002F73BD" w:rsidRDefault="007F701C">
      <w:pPr>
        <w:tabs>
          <w:tab w:val="left" w:pos="8321"/>
        </w:tabs>
        <w:spacing w:line="360" w:lineRule="auto"/>
        <w:jc w:val="both"/>
        <w:rPr>
          <w:rFonts w:ascii="Arial" w:eastAsia="Arial" w:hAnsi="Arial" w:cs="Arial"/>
          <w:b/>
          <w:sz w:val="28"/>
          <w:szCs w:val="28"/>
        </w:rPr>
      </w:pPr>
      <w:r>
        <w:rPr>
          <w:rFonts w:ascii="Arial" w:eastAsia="Arial" w:hAnsi="Arial" w:cs="Arial"/>
          <w:b/>
          <w:sz w:val="28"/>
          <w:szCs w:val="28"/>
        </w:rPr>
        <w:t xml:space="preserve">INICIATIVA CON PROYECTO DE DECRETO POR </w:t>
      </w:r>
      <w:r w:rsidR="0019492F">
        <w:rPr>
          <w:rFonts w:ascii="Arial" w:eastAsia="Arial" w:hAnsi="Arial" w:cs="Arial"/>
          <w:b/>
          <w:sz w:val="28"/>
          <w:szCs w:val="28"/>
        </w:rPr>
        <w:t>LA</w:t>
      </w:r>
      <w:r>
        <w:rPr>
          <w:rFonts w:ascii="Arial" w:eastAsia="Arial" w:hAnsi="Arial" w:cs="Arial"/>
          <w:b/>
          <w:sz w:val="28"/>
          <w:szCs w:val="28"/>
        </w:rPr>
        <w:t xml:space="preserve"> QUE SE REFORMAN LAS FRACCIONES IX Y XI DEL ARTÍCULO 4 DE LA </w:t>
      </w:r>
      <w:r w:rsidR="00113D3B">
        <w:rPr>
          <w:rFonts w:ascii="Arial" w:eastAsia="Arial" w:hAnsi="Arial" w:cs="Arial"/>
          <w:b/>
          <w:sz w:val="28"/>
          <w:szCs w:val="28"/>
        </w:rPr>
        <w:t>LEY DEL SISTEMA ESTATAL PARA LA GARANTÍA DE LOS DERECHOS HUMANOS DE NIÑOS Y NIÑAS DEL ESTADO</w:t>
      </w:r>
      <w:r w:rsidR="00722F8B">
        <w:rPr>
          <w:rFonts w:ascii="Arial" w:eastAsia="Arial" w:hAnsi="Arial" w:cs="Arial"/>
          <w:b/>
          <w:sz w:val="28"/>
          <w:szCs w:val="28"/>
        </w:rPr>
        <w:t xml:space="preserve"> </w:t>
      </w:r>
      <w:r>
        <w:rPr>
          <w:rFonts w:ascii="Arial" w:eastAsia="Arial" w:hAnsi="Arial" w:cs="Arial"/>
          <w:b/>
          <w:sz w:val="28"/>
          <w:szCs w:val="28"/>
        </w:rPr>
        <w:t>DE COAHUILA DE ZARAGOZA, QUE PRESENTA EL DIPUTADO EMILIO ALEJANDRO DE HOYOS MONTEMAYOR, CONJUNTAMENTE CON LA DIPUTADA ZULMMA VERENICE GUERRERO CAZARES DEL GRUPO PARLAMENTARIO “BRIGIDO RAMIRO MORENO HERNÁNDEZ” DEL PARTIDO UNIDAD DEMOCRÁTICA DE COAHUILA.</w:t>
      </w:r>
    </w:p>
    <w:p w14:paraId="5F56936A" w14:textId="77777777" w:rsidR="002F73BD" w:rsidRDefault="002F73BD">
      <w:pPr>
        <w:tabs>
          <w:tab w:val="left" w:pos="8321"/>
        </w:tabs>
        <w:spacing w:line="360" w:lineRule="auto"/>
        <w:jc w:val="both"/>
        <w:rPr>
          <w:rFonts w:ascii="Arial" w:eastAsia="Arial" w:hAnsi="Arial" w:cs="Arial"/>
          <w:b/>
          <w:sz w:val="28"/>
          <w:szCs w:val="28"/>
        </w:rPr>
      </w:pPr>
    </w:p>
    <w:p w14:paraId="17622479" w14:textId="77777777" w:rsidR="002F73BD" w:rsidRDefault="007F701C">
      <w:pPr>
        <w:tabs>
          <w:tab w:val="left" w:pos="8321"/>
        </w:tabs>
        <w:spacing w:line="360" w:lineRule="auto"/>
        <w:jc w:val="both"/>
        <w:rPr>
          <w:rFonts w:ascii="Arial" w:eastAsia="Arial" w:hAnsi="Arial" w:cs="Arial"/>
          <w:sz w:val="28"/>
          <w:szCs w:val="28"/>
        </w:rPr>
      </w:pPr>
      <w:bookmarkStart w:id="2" w:name="_30j0zll" w:colFirst="0" w:colLast="0"/>
      <w:bookmarkEnd w:id="2"/>
      <w:r>
        <w:rPr>
          <w:rFonts w:ascii="Arial" w:eastAsia="Arial" w:hAnsi="Arial" w:cs="Arial"/>
          <w:sz w:val="28"/>
          <w:szCs w:val="28"/>
        </w:rPr>
        <w:t xml:space="preserve">El que suscribe, </w:t>
      </w:r>
      <w:r>
        <w:rPr>
          <w:rFonts w:ascii="Arial" w:eastAsia="Arial" w:hAnsi="Arial" w:cs="Arial"/>
          <w:b/>
          <w:sz w:val="28"/>
          <w:szCs w:val="28"/>
        </w:rPr>
        <w:t xml:space="preserve">Emilio Alejandro de Hoyos Montemayor, </w:t>
      </w:r>
      <w:r>
        <w:rPr>
          <w:rFonts w:ascii="Arial" w:eastAsia="Arial" w:hAnsi="Arial" w:cs="Arial"/>
          <w:sz w:val="28"/>
          <w:szCs w:val="28"/>
        </w:rPr>
        <w:t>Diputado de la Sexagésima Primera Legislatura del Honorable Congreso del Estado por el Grupo Parlamentario “</w:t>
      </w:r>
      <w:proofErr w:type="spellStart"/>
      <w:r>
        <w:rPr>
          <w:rFonts w:ascii="Arial" w:eastAsia="Arial" w:hAnsi="Arial" w:cs="Arial"/>
          <w:sz w:val="28"/>
          <w:szCs w:val="28"/>
        </w:rPr>
        <w:t>Brígido</w:t>
      </w:r>
      <w:proofErr w:type="spellEnd"/>
      <w:r>
        <w:rPr>
          <w:rFonts w:ascii="Arial" w:eastAsia="Arial" w:hAnsi="Arial" w:cs="Arial"/>
          <w:sz w:val="28"/>
          <w:szCs w:val="28"/>
        </w:rPr>
        <w:t xml:space="preserve"> Ramiro Moreno Hernández” del Partido Unidad Democrática de Coahuila</w:t>
      </w:r>
      <w:r>
        <w:rPr>
          <w:rFonts w:ascii="Arial" w:eastAsia="Arial" w:hAnsi="Arial" w:cs="Arial"/>
          <w:b/>
          <w:sz w:val="28"/>
          <w:szCs w:val="28"/>
        </w:rPr>
        <w:t xml:space="preserve">, conjuntamente con la Diputada </w:t>
      </w:r>
      <w:proofErr w:type="spellStart"/>
      <w:r>
        <w:rPr>
          <w:rFonts w:ascii="Arial" w:eastAsia="Arial" w:hAnsi="Arial" w:cs="Arial"/>
          <w:b/>
          <w:sz w:val="28"/>
          <w:szCs w:val="28"/>
        </w:rPr>
        <w:t>Zulmma</w:t>
      </w:r>
      <w:proofErr w:type="spellEnd"/>
      <w:r>
        <w:rPr>
          <w:rFonts w:ascii="Arial" w:eastAsia="Arial" w:hAnsi="Arial" w:cs="Arial"/>
          <w:b/>
          <w:sz w:val="28"/>
          <w:szCs w:val="28"/>
        </w:rPr>
        <w:t xml:space="preserve"> </w:t>
      </w:r>
      <w:proofErr w:type="spellStart"/>
      <w:r>
        <w:rPr>
          <w:rFonts w:ascii="Arial" w:eastAsia="Arial" w:hAnsi="Arial" w:cs="Arial"/>
          <w:b/>
          <w:sz w:val="28"/>
          <w:szCs w:val="28"/>
        </w:rPr>
        <w:t>Verenice</w:t>
      </w:r>
      <w:proofErr w:type="spellEnd"/>
      <w:r>
        <w:rPr>
          <w:rFonts w:ascii="Arial" w:eastAsia="Arial" w:hAnsi="Arial" w:cs="Arial"/>
          <w:b/>
          <w:sz w:val="28"/>
          <w:szCs w:val="28"/>
        </w:rPr>
        <w:t xml:space="preserve"> Guerrero Cázares </w:t>
      </w:r>
      <w:r>
        <w:rPr>
          <w:rFonts w:ascii="Arial" w:eastAsia="Arial" w:hAnsi="Arial" w:cs="Arial"/>
          <w:sz w:val="28"/>
          <w:szCs w:val="28"/>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w:t>
      </w:r>
      <w:r>
        <w:rPr>
          <w:rFonts w:ascii="Arial" w:eastAsia="Arial" w:hAnsi="Arial" w:cs="Arial"/>
          <w:sz w:val="28"/>
          <w:szCs w:val="28"/>
        </w:rPr>
        <w:lastRenderedPageBreak/>
        <w:t>Zaragoza, someto a consideración del pleno de ésta Honorable Representación iniciativa con proyecto de decreto por la que se reforman las fracciones IX y XI del artículo 4 de la Ley del Sistema Estatal para la Garantía de los Derechos Humanos de Niños y Niñas del Estado de Coahuila de Zaragoza, al tenor de la siguiente:</w:t>
      </w:r>
    </w:p>
    <w:p w14:paraId="2B1DFD11" w14:textId="77777777" w:rsidR="002F73BD" w:rsidRDefault="002F73BD">
      <w:pPr>
        <w:jc w:val="center"/>
        <w:rPr>
          <w:rFonts w:ascii="Arial" w:eastAsia="Arial" w:hAnsi="Arial" w:cs="Arial"/>
          <w:b/>
          <w:sz w:val="28"/>
          <w:szCs w:val="28"/>
        </w:rPr>
      </w:pPr>
    </w:p>
    <w:p w14:paraId="3882371D" w14:textId="77777777" w:rsidR="002F73BD" w:rsidRDefault="007F701C">
      <w:pPr>
        <w:spacing w:line="360" w:lineRule="auto"/>
        <w:jc w:val="center"/>
        <w:rPr>
          <w:rFonts w:ascii="Arial" w:eastAsia="Arial" w:hAnsi="Arial" w:cs="Arial"/>
          <w:b/>
          <w:sz w:val="28"/>
          <w:szCs w:val="28"/>
        </w:rPr>
      </w:pPr>
      <w:r>
        <w:rPr>
          <w:rFonts w:ascii="Arial" w:eastAsia="Arial" w:hAnsi="Arial" w:cs="Arial"/>
          <w:b/>
          <w:sz w:val="28"/>
          <w:szCs w:val="28"/>
        </w:rPr>
        <w:t>EXPOSICIÓN DE MOTIVOS</w:t>
      </w:r>
    </w:p>
    <w:p w14:paraId="76892760" w14:textId="77777777" w:rsidR="002F73BD" w:rsidRDefault="002F73BD">
      <w:pPr>
        <w:spacing w:line="360" w:lineRule="auto"/>
        <w:jc w:val="center"/>
        <w:rPr>
          <w:rFonts w:ascii="Arial" w:eastAsia="Arial" w:hAnsi="Arial" w:cs="Arial"/>
          <w:b/>
          <w:sz w:val="28"/>
          <w:szCs w:val="28"/>
        </w:rPr>
      </w:pPr>
    </w:p>
    <w:p w14:paraId="06B897E6" w14:textId="5E2500FC" w:rsidR="002F73BD" w:rsidRDefault="007F701C">
      <w:pPr>
        <w:spacing w:after="120" w:line="360" w:lineRule="auto"/>
        <w:jc w:val="both"/>
        <w:rPr>
          <w:rFonts w:ascii="Arial" w:eastAsia="Arial" w:hAnsi="Arial" w:cs="Arial"/>
          <w:sz w:val="28"/>
          <w:szCs w:val="28"/>
        </w:rPr>
      </w:pPr>
      <w:r>
        <w:rPr>
          <w:rFonts w:ascii="Arial" w:eastAsia="Arial" w:hAnsi="Arial" w:cs="Arial"/>
          <w:sz w:val="28"/>
          <w:szCs w:val="28"/>
        </w:rPr>
        <w:t xml:space="preserve">A estas alturas, no debe existir </w:t>
      </w:r>
      <w:r w:rsidR="0019492F">
        <w:rPr>
          <w:rFonts w:ascii="Arial" w:eastAsia="Arial" w:hAnsi="Arial" w:cs="Arial"/>
          <w:sz w:val="28"/>
          <w:szCs w:val="28"/>
        </w:rPr>
        <w:t xml:space="preserve">duda alguna </w:t>
      </w:r>
      <w:r>
        <w:rPr>
          <w:rFonts w:ascii="Arial" w:eastAsia="Arial" w:hAnsi="Arial" w:cs="Arial"/>
          <w:sz w:val="28"/>
          <w:szCs w:val="28"/>
        </w:rPr>
        <w:t>de la magnitud del reto que ha implicado la pandemia derivada del virus SARS</w:t>
      </w:r>
      <w:r w:rsidR="0019492F">
        <w:rPr>
          <w:rFonts w:ascii="Arial" w:eastAsia="Arial" w:hAnsi="Arial" w:cs="Arial"/>
          <w:sz w:val="28"/>
          <w:szCs w:val="28"/>
        </w:rPr>
        <w:t>-</w:t>
      </w:r>
      <w:r>
        <w:rPr>
          <w:rFonts w:ascii="Arial" w:eastAsia="Arial" w:hAnsi="Arial" w:cs="Arial"/>
          <w:sz w:val="28"/>
          <w:szCs w:val="28"/>
        </w:rPr>
        <w:t>Cov</w:t>
      </w:r>
      <w:r w:rsidR="0019492F">
        <w:rPr>
          <w:rFonts w:ascii="Arial" w:eastAsia="Arial" w:hAnsi="Arial" w:cs="Arial"/>
          <w:sz w:val="28"/>
          <w:szCs w:val="28"/>
        </w:rPr>
        <w:t>-</w:t>
      </w:r>
      <w:r>
        <w:rPr>
          <w:rFonts w:ascii="Arial" w:eastAsia="Arial" w:hAnsi="Arial" w:cs="Arial"/>
          <w:sz w:val="28"/>
          <w:szCs w:val="28"/>
        </w:rPr>
        <w:t>2; y es que, hemos sido testigos de cómo la propagación d</w:t>
      </w:r>
      <w:r w:rsidR="0019492F">
        <w:rPr>
          <w:rFonts w:ascii="Arial" w:eastAsia="Arial" w:hAnsi="Arial" w:cs="Arial"/>
          <w:sz w:val="28"/>
          <w:szCs w:val="28"/>
        </w:rPr>
        <w:t>e este virus trajo</w:t>
      </w:r>
      <w:r>
        <w:rPr>
          <w:rFonts w:ascii="Arial" w:eastAsia="Arial" w:hAnsi="Arial" w:cs="Arial"/>
          <w:sz w:val="28"/>
          <w:szCs w:val="28"/>
        </w:rPr>
        <w:t xml:space="preserve"> </w:t>
      </w:r>
      <w:r w:rsidR="0019492F">
        <w:rPr>
          <w:rFonts w:ascii="Arial" w:eastAsia="Arial" w:hAnsi="Arial" w:cs="Arial"/>
          <w:sz w:val="28"/>
          <w:szCs w:val="28"/>
        </w:rPr>
        <w:t>un cambio subrepticio en la vida de todas y de todos.</w:t>
      </w:r>
    </w:p>
    <w:p w14:paraId="72A7F625" w14:textId="77777777" w:rsidR="002F73BD" w:rsidRDefault="002F73BD">
      <w:pPr>
        <w:spacing w:after="120" w:line="360" w:lineRule="auto"/>
        <w:jc w:val="both"/>
        <w:rPr>
          <w:rFonts w:ascii="Arial" w:eastAsia="Arial" w:hAnsi="Arial" w:cs="Arial"/>
          <w:sz w:val="28"/>
          <w:szCs w:val="28"/>
        </w:rPr>
      </w:pPr>
    </w:p>
    <w:p w14:paraId="19049F2F" w14:textId="77777777" w:rsidR="0019492F" w:rsidRDefault="0019492F">
      <w:pPr>
        <w:spacing w:after="120" w:line="360" w:lineRule="auto"/>
        <w:jc w:val="both"/>
        <w:rPr>
          <w:rFonts w:ascii="Arial" w:eastAsia="Arial" w:hAnsi="Arial" w:cs="Arial"/>
          <w:sz w:val="28"/>
          <w:szCs w:val="28"/>
        </w:rPr>
      </w:pPr>
      <w:r>
        <w:rPr>
          <w:rFonts w:ascii="Arial" w:eastAsia="Arial" w:hAnsi="Arial" w:cs="Arial"/>
          <w:sz w:val="28"/>
          <w:szCs w:val="28"/>
        </w:rPr>
        <w:t>E</w:t>
      </w:r>
      <w:r w:rsidR="007F701C">
        <w:rPr>
          <w:rFonts w:ascii="Arial" w:eastAsia="Arial" w:hAnsi="Arial" w:cs="Arial"/>
          <w:sz w:val="28"/>
          <w:szCs w:val="28"/>
        </w:rPr>
        <w:t xml:space="preserve">n </w:t>
      </w:r>
      <w:r>
        <w:rPr>
          <w:rFonts w:ascii="Arial" w:eastAsia="Arial" w:hAnsi="Arial" w:cs="Arial"/>
          <w:sz w:val="28"/>
          <w:szCs w:val="28"/>
        </w:rPr>
        <w:t xml:space="preserve">el </w:t>
      </w:r>
      <w:r w:rsidR="007F701C">
        <w:rPr>
          <w:rFonts w:ascii="Arial" w:eastAsia="Arial" w:hAnsi="Arial" w:cs="Arial"/>
          <w:sz w:val="28"/>
          <w:szCs w:val="28"/>
        </w:rPr>
        <w:t xml:space="preserve">tema de salud, la pandemia ha dejado claro que ningún sistema </w:t>
      </w:r>
      <w:r>
        <w:rPr>
          <w:rFonts w:ascii="Arial" w:eastAsia="Arial" w:hAnsi="Arial" w:cs="Arial"/>
          <w:sz w:val="28"/>
          <w:szCs w:val="28"/>
        </w:rPr>
        <w:t xml:space="preserve">en el mundo </w:t>
      </w:r>
      <w:r w:rsidR="007F701C">
        <w:rPr>
          <w:rFonts w:ascii="Arial" w:eastAsia="Arial" w:hAnsi="Arial" w:cs="Arial"/>
          <w:sz w:val="28"/>
          <w:szCs w:val="28"/>
        </w:rPr>
        <w:t xml:space="preserve">estaba preparado para </w:t>
      </w:r>
      <w:r>
        <w:rPr>
          <w:rFonts w:ascii="Arial" w:eastAsia="Arial" w:hAnsi="Arial" w:cs="Arial"/>
          <w:sz w:val="28"/>
          <w:szCs w:val="28"/>
        </w:rPr>
        <w:t>este</w:t>
      </w:r>
      <w:r w:rsidR="007F701C">
        <w:rPr>
          <w:rFonts w:ascii="Arial" w:eastAsia="Arial" w:hAnsi="Arial" w:cs="Arial"/>
          <w:sz w:val="28"/>
          <w:szCs w:val="28"/>
        </w:rPr>
        <w:t xml:space="preserve"> escenario</w:t>
      </w:r>
      <w:r>
        <w:rPr>
          <w:rFonts w:ascii="Arial" w:eastAsia="Arial" w:hAnsi="Arial" w:cs="Arial"/>
          <w:sz w:val="28"/>
          <w:szCs w:val="28"/>
        </w:rPr>
        <w:t>,</w:t>
      </w:r>
      <w:r w:rsidR="007F701C">
        <w:rPr>
          <w:rFonts w:ascii="Arial" w:eastAsia="Arial" w:hAnsi="Arial" w:cs="Arial"/>
          <w:sz w:val="28"/>
          <w:szCs w:val="28"/>
        </w:rPr>
        <w:t xml:space="preserve"> y la diferencia </w:t>
      </w:r>
      <w:r>
        <w:rPr>
          <w:rFonts w:ascii="Arial" w:eastAsia="Arial" w:hAnsi="Arial" w:cs="Arial"/>
          <w:sz w:val="28"/>
          <w:szCs w:val="28"/>
        </w:rPr>
        <w:t xml:space="preserve">la ha marcado la pronta reacción de los gobiernos en </w:t>
      </w:r>
      <w:r w:rsidR="007F701C">
        <w:rPr>
          <w:rFonts w:ascii="Arial" w:eastAsia="Arial" w:hAnsi="Arial" w:cs="Arial"/>
          <w:sz w:val="28"/>
          <w:szCs w:val="28"/>
        </w:rPr>
        <w:t xml:space="preserve">adecuar </w:t>
      </w:r>
      <w:r>
        <w:rPr>
          <w:rFonts w:ascii="Arial" w:eastAsia="Arial" w:hAnsi="Arial" w:cs="Arial"/>
          <w:sz w:val="28"/>
          <w:szCs w:val="28"/>
        </w:rPr>
        <w:t xml:space="preserve">su forma </w:t>
      </w:r>
      <w:r w:rsidR="007F701C">
        <w:rPr>
          <w:rFonts w:ascii="Arial" w:eastAsia="Arial" w:hAnsi="Arial" w:cs="Arial"/>
          <w:sz w:val="28"/>
          <w:szCs w:val="28"/>
        </w:rPr>
        <w:t xml:space="preserve">de </w:t>
      </w:r>
      <w:r>
        <w:rPr>
          <w:rFonts w:ascii="Arial" w:eastAsia="Arial" w:hAnsi="Arial" w:cs="Arial"/>
          <w:sz w:val="28"/>
          <w:szCs w:val="28"/>
        </w:rPr>
        <w:t xml:space="preserve">actúa de </w:t>
      </w:r>
      <w:r w:rsidR="007F701C">
        <w:rPr>
          <w:rFonts w:ascii="Arial" w:eastAsia="Arial" w:hAnsi="Arial" w:cs="Arial"/>
          <w:sz w:val="28"/>
          <w:szCs w:val="28"/>
        </w:rPr>
        <w:t>manera óptima a</w:t>
      </w:r>
      <w:r>
        <w:rPr>
          <w:rFonts w:ascii="Arial" w:eastAsia="Arial" w:hAnsi="Arial" w:cs="Arial"/>
          <w:sz w:val="28"/>
          <w:szCs w:val="28"/>
        </w:rPr>
        <w:t>nte</w:t>
      </w:r>
      <w:r w:rsidR="007F701C">
        <w:rPr>
          <w:rFonts w:ascii="Arial" w:eastAsia="Arial" w:hAnsi="Arial" w:cs="Arial"/>
          <w:sz w:val="28"/>
          <w:szCs w:val="28"/>
        </w:rPr>
        <w:t xml:space="preserve"> las circunstancias</w:t>
      </w:r>
      <w:r>
        <w:rPr>
          <w:rFonts w:ascii="Arial" w:eastAsia="Arial" w:hAnsi="Arial" w:cs="Arial"/>
          <w:sz w:val="28"/>
          <w:szCs w:val="28"/>
        </w:rPr>
        <w:t xml:space="preserve"> adversas</w:t>
      </w:r>
      <w:r w:rsidR="007F701C">
        <w:rPr>
          <w:rFonts w:ascii="Arial" w:eastAsia="Arial" w:hAnsi="Arial" w:cs="Arial"/>
          <w:sz w:val="28"/>
          <w:szCs w:val="28"/>
        </w:rPr>
        <w:t>.</w:t>
      </w:r>
      <w:r>
        <w:rPr>
          <w:rFonts w:ascii="Arial" w:eastAsia="Arial" w:hAnsi="Arial" w:cs="Arial"/>
          <w:sz w:val="28"/>
          <w:szCs w:val="28"/>
        </w:rPr>
        <w:t xml:space="preserve"> Hubo quienes administraron la inercia, y hubo quienes hicieron una diferencia.</w:t>
      </w:r>
      <w:r w:rsidR="007F701C">
        <w:rPr>
          <w:rFonts w:ascii="Arial" w:eastAsia="Arial" w:hAnsi="Arial" w:cs="Arial"/>
          <w:sz w:val="28"/>
          <w:szCs w:val="28"/>
        </w:rPr>
        <w:t xml:space="preserve"> </w:t>
      </w:r>
    </w:p>
    <w:p w14:paraId="1096B81A" w14:textId="77777777" w:rsidR="0019492F" w:rsidRDefault="0019492F">
      <w:pPr>
        <w:spacing w:after="120" w:line="360" w:lineRule="auto"/>
        <w:jc w:val="both"/>
        <w:rPr>
          <w:rFonts w:ascii="Arial" w:eastAsia="Arial" w:hAnsi="Arial" w:cs="Arial"/>
          <w:sz w:val="28"/>
          <w:szCs w:val="28"/>
        </w:rPr>
      </w:pPr>
    </w:p>
    <w:p w14:paraId="309ACDFF" w14:textId="25464811" w:rsidR="002F73BD" w:rsidRDefault="007F701C">
      <w:pPr>
        <w:spacing w:after="120" w:line="360" w:lineRule="auto"/>
        <w:jc w:val="both"/>
        <w:rPr>
          <w:rFonts w:ascii="Arial" w:eastAsia="Arial" w:hAnsi="Arial" w:cs="Arial"/>
          <w:sz w:val="28"/>
          <w:szCs w:val="28"/>
        </w:rPr>
      </w:pPr>
      <w:r>
        <w:rPr>
          <w:rFonts w:ascii="Arial" w:eastAsia="Arial" w:hAnsi="Arial" w:cs="Arial"/>
          <w:sz w:val="28"/>
          <w:szCs w:val="28"/>
        </w:rPr>
        <w:t xml:space="preserve">En materia económica, la incertidumbre aún persiste, y es que dicho ámbito se vio directamente afectado, de manera paralela, a causa de </w:t>
      </w:r>
      <w:r w:rsidR="0019492F">
        <w:rPr>
          <w:rFonts w:ascii="Arial" w:eastAsia="Arial" w:hAnsi="Arial" w:cs="Arial"/>
          <w:sz w:val="28"/>
          <w:szCs w:val="28"/>
        </w:rPr>
        <w:t xml:space="preserve">las medidas sanitarias inevitables y necesarias que se tuvieron que tomar, </w:t>
      </w:r>
      <w:proofErr w:type="gramStart"/>
      <w:r w:rsidR="0019492F">
        <w:rPr>
          <w:rFonts w:ascii="Arial" w:eastAsia="Arial" w:hAnsi="Arial" w:cs="Arial"/>
          <w:sz w:val="28"/>
          <w:szCs w:val="28"/>
        </w:rPr>
        <w:t>y</w:t>
      </w:r>
      <w:proofErr w:type="gramEnd"/>
      <w:r w:rsidR="0019492F">
        <w:rPr>
          <w:rFonts w:ascii="Arial" w:eastAsia="Arial" w:hAnsi="Arial" w:cs="Arial"/>
          <w:sz w:val="28"/>
          <w:szCs w:val="28"/>
        </w:rPr>
        <w:t xml:space="preserve"> por tanto, </w:t>
      </w:r>
      <w:r w:rsidR="0019492F">
        <w:rPr>
          <w:rFonts w:ascii="Arial" w:eastAsia="Arial" w:hAnsi="Arial" w:cs="Arial"/>
          <w:sz w:val="28"/>
          <w:szCs w:val="28"/>
        </w:rPr>
        <w:lastRenderedPageBreak/>
        <w:t>hoy estamos enfrentando una doble crisis, una de salud, pero también una económica.</w:t>
      </w:r>
      <w:r>
        <w:rPr>
          <w:rFonts w:ascii="Arial" w:eastAsia="Arial" w:hAnsi="Arial" w:cs="Arial"/>
          <w:sz w:val="28"/>
          <w:szCs w:val="28"/>
        </w:rPr>
        <w:t xml:space="preserve"> </w:t>
      </w:r>
    </w:p>
    <w:p w14:paraId="3DDD807C" w14:textId="77777777" w:rsidR="002F73BD" w:rsidRDefault="002F73BD">
      <w:pPr>
        <w:spacing w:after="120" w:line="360" w:lineRule="auto"/>
        <w:jc w:val="both"/>
        <w:rPr>
          <w:rFonts w:ascii="Arial" w:eastAsia="Arial" w:hAnsi="Arial" w:cs="Arial"/>
          <w:sz w:val="28"/>
          <w:szCs w:val="28"/>
        </w:rPr>
      </w:pPr>
    </w:p>
    <w:p w14:paraId="7596EE82" w14:textId="3C6B8CD2" w:rsidR="002F73BD" w:rsidRDefault="0019492F">
      <w:pPr>
        <w:spacing w:after="120" w:line="360" w:lineRule="auto"/>
        <w:jc w:val="both"/>
        <w:rPr>
          <w:rFonts w:ascii="Arial" w:eastAsia="Arial" w:hAnsi="Arial" w:cs="Arial"/>
          <w:sz w:val="28"/>
          <w:szCs w:val="28"/>
        </w:rPr>
      </w:pPr>
      <w:r>
        <w:rPr>
          <w:rFonts w:ascii="Arial" w:eastAsia="Arial" w:hAnsi="Arial" w:cs="Arial"/>
          <w:sz w:val="28"/>
          <w:szCs w:val="28"/>
        </w:rPr>
        <w:t>Ahora bien</w:t>
      </w:r>
      <w:r w:rsidR="007F701C">
        <w:rPr>
          <w:rFonts w:ascii="Arial" w:eastAsia="Arial" w:hAnsi="Arial" w:cs="Arial"/>
          <w:sz w:val="28"/>
          <w:szCs w:val="28"/>
        </w:rPr>
        <w:t>, uno de los ámbitos que mayor</w:t>
      </w:r>
      <w:r>
        <w:rPr>
          <w:rFonts w:ascii="Arial" w:eastAsia="Arial" w:hAnsi="Arial" w:cs="Arial"/>
          <w:sz w:val="28"/>
          <w:szCs w:val="28"/>
        </w:rPr>
        <w:t xml:space="preserve">es </w:t>
      </w:r>
      <w:r w:rsidR="007F701C">
        <w:rPr>
          <w:rFonts w:ascii="Arial" w:eastAsia="Arial" w:hAnsi="Arial" w:cs="Arial"/>
          <w:sz w:val="28"/>
          <w:szCs w:val="28"/>
        </w:rPr>
        <w:t xml:space="preserve">cambios tuvo que implementar fue el educativo. </w:t>
      </w:r>
      <w:r>
        <w:rPr>
          <w:rFonts w:ascii="Arial" w:eastAsia="Arial" w:hAnsi="Arial" w:cs="Arial"/>
          <w:sz w:val="28"/>
          <w:szCs w:val="28"/>
        </w:rPr>
        <w:t>De súbito, las clases alrededor del mundo se detuvieron, y se tuvieron que adaptar sobre la marcha los sistemas educativos para</w:t>
      </w:r>
      <w:r w:rsidR="007F701C">
        <w:rPr>
          <w:rFonts w:ascii="Arial" w:eastAsia="Arial" w:hAnsi="Arial" w:cs="Arial"/>
          <w:sz w:val="28"/>
          <w:szCs w:val="28"/>
        </w:rPr>
        <w:t xml:space="preserve"> implementación </w:t>
      </w:r>
      <w:r>
        <w:rPr>
          <w:rFonts w:ascii="Arial" w:eastAsia="Arial" w:hAnsi="Arial" w:cs="Arial"/>
          <w:sz w:val="28"/>
          <w:szCs w:val="28"/>
        </w:rPr>
        <w:t>en el mejor de los casos, un</w:t>
      </w:r>
      <w:r w:rsidR="007F701C">
        <w:rPr>
          <w:rFonts w:ascii="Arial" w:eastAsia="Arial" w:hAnsi="Arial" w:cs="Arial"/>
          <w:sz w:val="28"/>
          <w:szCs w:val="28"/>
        </w:rPr>
        <w:t xml:space="preserve"> sistema </w:t>
      </w:r>
      <w:r>
        <w:rPr>
          <w:rFonts w:ascii="Arial" w:eastAsia="Arial" w:hAnsi="Arial" w:cs="Arial"/>
          <w:sz w:val="28"/>
          <w:szCs w:val="28"/>
        </w:rPr>
        <w:t xml:space="preserve">de clases </w:t>
      </w:r>
      <w:r w:rsidR="007F701C">
        <w:rPr>
          <w:rFonts w:ascii="Arial" w:eastAsia="Arial" w:hAnsi="Arial" w:cs="Arial"/>
          <w:sz w:val="28"/>
          <w:szCs w:val="28"/>
        </w:rPr>
        <w:t xml:space="preserve">en línea para llevar a cabo la educación a distancia, </w:t>
      </w:r>
      <w:r>
        <w:rPr>
          <w:rFonts w:ascii="Arial" w:eastAsia="Arial" w:hAnsi="Arial" w:cs="Arial"/>
          <w:sz w:val="28"/>
          <w:szCs w:val="28"/>
        </w:rPr>
        <w:t>lo cual ha representado</w:t>
      </w:r>
      <w:r w:rsidR="007F701C">
        <w:rPr>
          <w:rFonts w:ascii="Arial" w:eastAsia="Arial" w:hAnsi="Arial" w:cs="Arial"/>
          <w:sz w:val="28"/>
          <w:szCs w:val="28"/>
        </w:rPr>
        <w:t xml:space="preserve"> un desafío para </w:t>
      </w:r>
      <w:r>
        <w:rPr>
          <w:rFonts w:ascii="Arial" w:eastAsia="Arial" w:hAnsi="Arial" w:cs="Arial"/>
          <w:sz w:val="28"/>
          <w:szCs w:val="28"/>
        </w:rPr>
        <w:t xml:space="preserve">todos los involucrados en la educación de los niños, dígase maestros, padres y madres de familia, y las escuelas en general. </w:t>
      </w:r>
    </w:p>
    <w:p w14:paraId="3A48ECC9" w14:textId="77777777" w:rsidR="002F73BD" w:rsidRDefault="002F73BD">
      <w:pPr>
        <w:spacing w:after="120" w:line="360" w:lineRule="auto"/>
        <w:jc w:val="both"/>
        <w:rPr>
          <w:rFonts w:ascii="Arial" w:eastAsia="Arial" w:hAnsi="Arial" w:cs="Arial"/>
          <w:sz w:val="28"/>
          <w:szCs w:val="28"/>
        </w:rPr>
      </w:pPr>
    </w:p>
    <w:p w14:paraId="3DACE011" w14:textId="1AA281BB" w:rsidR="002F73BD" w:rsidRDefault="0019492F">
      <w:pPr>
        <w:spacing w:after="120" w:line="360" w:lineRule="auto"/>
        <w:jc w:val="both"/>
        <w:rPr>
          <w:rFonts w:ascii="Arial" w:eastAsia="Arial" w:hAnsi="Arial" w:cs="Arial"/>
          <w:sz w:val="28"/>
          <w:szCs w:val="28"/>
        </w:rPr>
      </w:pPr>
      <w:r>
        <w:rPr>
          <w:rFonts w:ascii="Arial" w:eastAsia="Arial" w:hAnsi="Arial" w:cs="Arial"/>
          <w:sz w:val="28"/>
          <w:szCs w:val="28"/>
        </w:rPr>
        <w:t xml:space="preserve">Lo anterior sin duda cambió la dinámica en </w:t>
      </w:r>
      <w:r w:rsidR="007F701C">
        <w:rPr>
          <w:rFonts w:ascii="Arial" w:eastAsia="Arial" w:hAnsi="Arial" w:cs="Arial"/>
          <w:sz w:val="28"/>
          <w:szCs w:val="28"/>
        </w:rPr>
        <w:t xml:space="preserve">todos los hogares del país y de </w:t>
      </w:r>
      <w:r>
        <w:rPr>
          <w:rFonts w:ascii="Arial" w:eastAsia="Arial" w:hAnsi="Arial" w:cs="Arial"/>
          <w:sz w:val="28"/>
          <w:szCs w:val="28"/>
        </w:rPr>
        <w:t xml:space="preserve">claro en </w:t>
      </w:r>
      <w:r w:rsidR="007F701C">
        <w:rPr>
          <w:rFonts w:ascii="Arial" w:eastAsia="Arial" w:hAnsi="Arial" w:cs="Arial"/>
          <w:sz w:val="28"/>
          <w:szCs w:val="28"/>
        </w:rPr>
        <w:t>nuestro estado</w:t>
      </w:r>
      <w:r>
        <w:rPr>
          <w:rFonts w:ascii="Arial" w:eastAsia="Arial" w:hAnsi="Arial" w:cs="Arial"/>
          <w:sz w:val="28"/>
          <w:szCs w:val="28"/>
        </w:rPr>
        <w:t xml:space="preserve">. Sin embargo, también esta dinámica derivada del aislamiento social y de la cuarentena han hecho evidente como existe una afectación y una brecha </w:t>
      </w:r>
      <w:r w:rsidR="007F701C">
        <w:rPr>
          <w:rFonts w:ascii="Arial" w:eastAsia="Arial" w:hAnsi="Arial" w:cs="Arial"/>
          <w:sz w:val="28"/>
          <w:szCs w:val="28"/>
        </w:rPr>
        <w:t>digital que nos obliga a implementar medidas que garanticen el acceso a la educación sin ningún tipo de discriminación.</w:t>
      </w:r>
    </w:p>
    <w:p w14:paraId="6757AC5C" w14:textId="297C45ED" w:rsidR="007F701C" w:rsidRDefault="007F701C">
      <w:pPr>
        <w:spacing w:after="120" w:line="360" w:lineRule="auto"/>
        <w:jc w:val="both"/>
        <w:rPr>
          <w:rFonts w:ascii="Arial" w:eastAsia="Arial" w:hAnsi="Arial" w:cs="Arial"/>
          <w:sz w:val="28"/>
          <w:szCs w:val="28"/>
        </w:rPr>
      </w:pPr>
    </w:p>
    <w:p w14:paraId="1F935C48" w14:textId="48342E28" w:rsidR="007F701C" w:rsidRDefault="007F701C">
      <w:pPr>
        <w:spacing w:after="120" w:line="360" w:lineRule="auto"/>
        <w:jc w:val="both"/>
        <w:rPr>
          <w:rFonts w:ascii="Arial" w:eastAsia="Arial" w:hAnsi="Arial" w:cs="Arial"/>
          <w:sz w:val="28"/>
          <w:szCs w:val="28"/>
        </w:rPr>
      </w:pPr>
      <w:r>
        <w:rPr>
          <w:rFonts w:ascii="Arial" w:eastAsia="Arial" w:hAnsi="Arial" w:cs="Arial"/>
          <w:sz w:val="28"/>
          <w:szCs w:val="28"/>
        </w:rPr>
        <w:t xml:space="preserve">Por ello, a través de la presente iniciativa, queremos asegurar el derecho que tienen las niñas y los niños a una educación adecuada, que no implique un agravamiento de las desigualdades existentes, que se atiendan a todas las niñas y niños de forma equitativa, sin exclusiones, sin discriminación con estrategias de comunicación accesibles. </w:t>
      </w:r>
    </w:p>
    <w:p w14:paraId="30A1B552" w14:textId="77777777" w:rsidR="002F73BD" w:rsidRDefault="002F73BD">
      <w:pPr>
        <w:spacing w:after="120" w:line="360" w:lineRule="auto"/>
        <w:jc w:val="both"/>
        <w:rPr>
          <w:rFonts w:ascii="Arial" w:eastAsia="Arial" w:hAnsi="Arial" w:cs="Arial"/>
          <w:sz w:val="28"/>
          <w:szCs w:val="28"/>
        </w:rPr>
      </w:pPr>
    </w:p>
    <w:p w14:paraId="4C70E7B5" w14:textId="299DE16D" w:rsidR="002F73BD" w:rsidRDefault="007F701C">
      <w:pPr>
        <w:spacing w:after="120" w:line="360" w:lineRule="auto"/>
        <w:jc w:val="both"/>
        <w:rPr>
          <w:rFonts w:ascii="Arial" w:eastAsia="Arial" w:hAnsi="Arial" w:cs="Arial"/>
          <w:sz w:val="28"/>
          <w:szCs w:val="28"/>
        </w:rPr>
      </w:pPr>
      <w:r>
        <w:rPr>
          <w:rFonts w:ascii="Arial" w:eastAsia="Arial" w:hAnsi="Arial" w:cs="Arial"/>
          <w:sz w:val="28"/>
          <w:szCs w:val="28"/>
        </w:rPr>
        <w:lastRenderedPageBreak/>
        <w:t xml:space="preserve">Y es </w:t>
      </w:r>
      <w:proofErr w:type="gramStart"/>
      <w:r>
        <w:rPr>
          <w:rFonts w:ascii="Arial" w:eastAsia="Arial" w:hAnsi="Arial" w:cs="Arial"/>
          <w:sz w:val="28"/>
          <w:szCs w:val="28"/>
        </w:rPr>
        <w:t>que</w:t>
      </w:r>
      <w:proofErr w:type="gramEnd"/>
      <w:r>
        <w:rPr>
          <w:rFonts w:ascii="Arial" w:eastAsia="Arial" w:hAnsi="Arial" w:cs="Arial"/>
          <w:sz w:val="28"/>
          <w:szCs w:val="28"/>
        </w:rPr>
        <w:t xml:space="preserve"> en nuestro país, el acceso a medios digitales sigue limitado para un gran sector de la población, lo que en situaciones como la actual, complica y en ocasiones impide, el acceso que Constitucionalmente se debe garantizar a las niñas, niños y adolescentes a una educación. </w:t>
      </w:r>
    </w:p>
    <w:p w14:paraId="2275F90D" w14:textId="77777777" w:rsidR="002F73BD" w:rsidRDefault="002F73BD">
      <w:pPr>
        <w:spacing w:after="120" w:line="360" w:lineRule="auto"/>
        <w:jc w:val="both"/>
        <w:rPr>
          <w:rFonts w:ascii="Arial" w:eastAsia="Arial" w:hAnsi="Arial" w:cs="Arial"/>
          <w:sz w:val="28"/>
          <w:szCs w:val="28"/>
        </w:rPr>
      </w:pPr>
    </w:p>
    <w:p w14:paraId="22E02996" w14:textId="739A8029" w:rsidR="002F73BD" w:rsidRDefault="007F701C">
      <w:pPr>
        <w:spacing w:after="120" w:line="360" w:lineRule="auto"/>
        <w:jc w:val="both"/>
        <w:rPr>
          <w:rFonts w:ascii="Arial" w:eastAsia="Arial" w:hAnsi="Arial" w:cs="Arial"/>
          <w:sz w:val="28"/>
          <w:szCs w:val="28"/>
        </w:rPr>
      </w:pPr>
      <w:r>
        <w:rPr>
          <w:rFonts w:ascii="Arial" w:eastAsia="Arial" w:hAnsi="Arial" w:cs="Arial"/>
          <w:sz w:val="28"/>
          <w:szCs w:val="28"/>
        </w:rPr>
        <w:t xml:space="preserve">Tenemos que eliminar la brecha digital, y tenemos que emplear los medios necesarios para garantizar el acceso a la educación sin ningún tipo de distinción; además de asegurarse que la implementación del sistema a distancia no intensifique las desigualdades socioeconómicas existentes. </w:t>
      </w:r>
    </w:p>
    <w:p w14:paraId="0CA82C5F" w14:textId="77777777" w:rsidR="002F73BD" w:rsidRDefault="002F73BD">
      <w:pPr>
        <w:spacing w:after="120" w:line="360" w:lineRule="auto"/>
        <w:jc w:val="both"/>
        <w:rPr>
          <w:rFonts w:ascii="Arial" w:eastAsia="Arial" w:hAnsi="Arial" w:cs="Arial"/>
          <w:sz w:val="28"/>
          <w:szCs w:val="28"/>
        </w:rPr>
      </w:pPr>
    </w:p>
    <w:p w14:paraId="6212C287" w14:textId="511607FA" w:rsidR="002F73BD" w:rsidRDefault="007F701C">
      <w:pPr>
        <w:spacing w:after="120" w:line="360" w:lineRule="auto"/>
        <w:jc w:val="both"/>
        <w:rPr>
          <w:rFonts w:ascii="Arial" w:eastAsia="Arial" w:hAnsi="Arial" w:cs="Arial"/>
          <w:sz w:val="28"/>
          <w:szCs w:val="28"/>
        </w:rPr>
      </w:pPr>
      <w:r>
        <w:rPr>
          <w:rFonts w:ascii="Arial" w:eastAsia="Arial" w:hAnsi="Arial" w:cs="Arial"/>
          <w:sz w:val="28"/>
          <w:szCs w:val="28"/>
        </w:rPr>
        <w:t>Por ello, la iniciativa que hoy se pone a consideración de ustedes, compañeras y compañeras, va encaminada al seguimiento de la recomendaciones internacionales, como la Comisión Interamericana de Derechos Humanos, en materia de derechos de las niñas, niños y adolescentes, asegurando que las niñas, niños y adolescentes coahuilenses, cuenten con los mecanismos y medios necesarios para llevar a cabo su etapa correspondiente de educación y que ella signifique resguardo a cualquier tipo de discriminación o violencia de la que puedan ser sujetas o sujetos.</w:t>
      </w:r>
    </w:p>
    <w:p w14:paraId="04BD8F30" w14:textId="77777777" w:rsidR="002F73BD" w:rsidRDefault="007F701C">
      <w:pPr>
        <w:spacing w:after="120" w:line="360" w:lineRule="auto"/>
        <w:jc w:val="both"/>
        <w:rPr>
          <w:rFonts w:ascii="Arial" w:eastAsia="Arial" w:hAnsi="Arial" w:cs="Arial"/>
          <w:sz w:val="28"/>
          <w:szCs w:val="28"/>
        </w:rPr>
      </w:pPr>
      <w:r>
        <w:rPr>
          <w:rFonts w:ascii="Arial" w:eastAsia="Arial" w:hAnsi="Arial" w:cs="Arial"/>
          <w:sz w:val="28"/>
          <w:szCs w:val="28"/>
        </w:rPr>
        <w:t xml:space="preserve">Está documentado, como esta legislatura ha llevado a cabo acciones afirmativas en favor de las niñas, niños y adolescentes de Coahuila, y la intención de esta iniciativa es reforzar esa voluntad legislativa de velar por todos los sectores de la población.    </w:t>
      </w:r>
    </w:p>
    <w:p w14:paraId="772AC541" w14:textId="77777777" w:rsidR="002F73BD" w:rsidRDefault="002F73BD">
      <w:pPr>
        <w:spacing w:after="120" w:line="360" w:lineRule="auto"/>
        <w:jc w:val="both"/>
        <w:rPr>
          <w:rFonts w:ascii="Arial" w:eastAsia="Arial" w:hAnsi="Arial" w:cs="Arial"/>
          <w:sz w:val="28"/>
          <w:szCs w:val="28"/>
        </w:rPr>
      </w:pPr>
    </w:p>
    <w:p w14:paraId="3EDE3DE2" w14:textId="77777777" w:rsidR="002F73BD" w:rsidRDefault="007F701C">
      <w:pPr>
        <w:spacing w:line="360" w:lineRule="auto"/>
        <w:jc w:val="both"/>
        <w:rPr>
          <w:rFonts w:ascii="Arial" w:eastAsia="Arial" w:hAnsi="Arial" w:cs="Arial"/>
          <w:sz w:val="28"/>
          <w:szCs w:val="28"/>
        </w:rPr>
      </w:pPr>
      <w:r>
        <w:rPr>
          <w:rFonts w:ascii="Arial" w:eastAsia="Arial" w:hAnsi="Arial" w:cs="Arial"/>
          <w:sz w:val="28"/>
          <w:szCs w:val="28"/>
        </w:rPr>
        <w:t>En virtud de lo anterior, es que se somete a consideración de este Honorable Congreso del Estado, para su revisión, análisis y, en su caso, aprobación, la siguiente iniciativa con proyecto de:</w:t>
      </w:r>
    </w:p>
    <w:p w14:paraId="6EF8D6E6" w14:textId="77777777" w:rsidR="002F73BD" w:rsidRDefault="002F73BD">
      <w:pPr>
        <w:spacing w:line="360" w:lineRule="auto"/>
        <w:jc w:val="center"/>
        <w:rPr>
          <w:rFonts w:ascii="Arial" w:eastAsia="Arial" w:hAnsi="Arial" w:cs="Arial"/>
          <w:b/>
          <w:sz w:val="28"/>
          <w:szCs w:val="28"/>
        </w:rPr>
      </w:pPr>
    </w:p>
    <w:p w14:paraId="5B59208D" w14:textId="77777777" w:rsidR="002F73BD" w:rsidRDefault="007F701C">
      <w:pPr>
        <w:spacing w:line="360" w:lineRule="auto"/>
        <w:jc w:val="center"/>
        <w:rPr>
          <w:rFonts w:ascii="Arial" w:eastAsia="Arial" w:hAnsi="Arial" w:cs="Arial"/>
          <w:b/>
          <w:sz w:val="28"/>
          <w:szCs w:val="28"/>
        </w:rPr>
      </w:pPr>
      <w:r>
        <w:rPr>
          <w:rFonts w:ascii="Arial" w:eastAsia="Arial" w:hAnsi="Arial" w:cs="Arial"/>
          <w:b/>
          <w:sz w:val="28"/>
          <w:szCs w:val="28"/>
        </w:rPr>
        <w:t>DECRETO</w:t>
      </w:r>
    </w:p>
    <w:p w14:paraId="0542A9C0" w14:textId="77777777" w:rsidR="002F73BD" w:rsidRDefault="002F73BD">
      <w:pPr>
        <w:spacing w:line="360" w:lineRule="auto"/>
        <w:jc w:val="both"/>
        <w:rPr>
          <w:rFonts w:ascii="Arial" w:eastAsia="Arial" w:hAnsi="Arial" w:cs="Arial"/>
          <w:b/>
          <w:sz w:val="28"/>
          <w:szCs w:val="28"/>
        </w:rPr>
      </w:pPr>
    </w:p>
    <w:p w14:paraId="6976ED22" w14:textId="77777777" w:rsidR="002F73BD" w:rsidRDefault="007F701C">
      <w:pPr>
        <w:spacing w:line="360" w:lineRule="auto"/>
        <w:jc w:val="both"/>
        <w:rPr>
          <w:rFonts w:ascii="Arial" w:eastAsia="Arial" w:hAnsi="Arial" w:cs="Arial"/>
          <w:sz w:val="28"/>
          <w:szCs w:val="28"/>
        </w:rPr>
      </w:pPr>
      <w:bookmarkStart w:id="3" w:name="_1fob9te" w:colFirst="0" w:colLast="0"/>
      <w:bookmarkEnd w:id="3"/>
      <w:r>
        <w:rPr>
          <w:rFonts w:ascii="Arial" w:eastAsia="Arial" w:hAnsi="Arial" w:cs="Arial"/>
          <w:b/>
          <w:sz w:val="28"/>
          <w:szCs w:val="28"/>
        </w:rPr>
        <w:t xml:space="preserve">ARTÍCULO ÚNICO. </w:t>
      </w:r>
      <w:r>
        <w:rPr>
          <w:rFonts w:ascii="Arial" w:eastAsia="Arial" w:hAnsi="Arial" w:cs="Arial"/>
          <w:sz w:val="28"/>
          <w:szCs w:val="28"/>
        </w:rPr>
        <w:t>Se reforman las fracciones IX y XI del artículo 4 de la Ley del Sistema Estatal para la Garantía de los Derechos Humanos de Niños y Niñas del Estado de Coahuila de Zaragoza, para quedar como sigue:</w:t>
      </w:r>
    </w:p>
    <w:p w14:paraId="12742F02" w14:textId="77777777" w:rsidR="002F73BD" w:rsidRDefault="007F701C">
      <w:pPr>
        <w:spacing w:after="0" w:line="240" w:lineRule="auto"/>
        <w:jc w:val="both"/>
        <w:rPr>
          <w:rFonts w:ascii="Arial" w:eastAsia="Arial" w:hAnsi="Arial" w:cs="Arial"/>
          <w:sz w:val="28"/>
          <w:szCs w:val="28"/>
        </w:rPr>
      </w:pPr>
      <w:r>
        <w:rPr>
          <w:rFonts w:ascii="Arial" w:eastAsia="Arial" w:hAnsi="Arial" w:cs="Arial"/>
          <w:b/>
          <w:sz w:val="28"/>
          <w:szCs w:val="28"/>
        </w:rPr>
        <w:t>Artículo 4.-</w:t>
      </w:r>
      <w:r>
        <w:rPr>
          <w:rFonts w:ascii="Arial" w:eastAsia="Arial" w:hAnsi="Arial" w:cs="Arial"/>
          <w:sz w:val="28"/>
          <w:szCs w:val="28"/>
        </w:rPr>
        <w:t xml:space="preserve"> …</w:t>
      </w:r>
    </w:p>
    <w:p w14:paraId="0E3C2AA9" w14:textId="77777777" w:rsidR="002F73BD" w:rsidRDefault="002F73BD">
      <w:pPr>
        <w:spacing w:after="0" w:line="240" w:lineRule="auto"/>
        <w:jc w:val="both"/>
        <w:rPr>
          <w:rFonts w:ascii="Arial" w:eastAsia="Arial" w:hAnsi="Arial" w:cs="Arial"/>
          <w:sz w:val="28"/>
          <w:szCs w:val="28"/>
        </w:rPr>
      </w:pPr>
    </w:p>
    <w:p w14:paraId="353D3B16" w14:textId="77777777" w:rsidR="002F73BD" w:rsidRDefault="007F701C">
      <w:pPr>
        <w:spacing w:after="0" w:line="240" w:lineRule="auto"/>
        <w:ind w:left="510" w:hanging="510"/>
        <w:jc w:val="both"/>
        <w:rPr>
          <w:rFonts w:ascii="Arial" w:eastAsia="Arial" w:hAnsi="Arial" w:cs="Arial"/>
          <w:sz w:val="28"/>
          <w:szCs w:val="28"/>
        </w:rPr>
      </w:pPr>
      <w:r>
        <w:rPr>
          <w:rFonts w:ascii="Arial" w:eastAsia="Arial" w:hAnsi="Arial" w:cs="Arial"/>
          <w:b/>
          <w:sz w:val="28"/>
          <w:szCs w:val="28"/>
        </w:rPr>
        <w:t>I. a VIII. …</w:t>
      </w:r>
      <w:r>
        <w:rPr>
          <w:rFonts w:ascii="Arial" w:eastAsia="Arial" w:hAnsi="Arial" w:cs="Arial"/>
          <w:sz w:val="28"/>
          <w:szCs w:val="28"/>
        </w:rPr>
        <w:t xml:space="preserve"> </w:t>
      </w:r>
    </w:p>
    <w:p w14:paraId="09107C7C" w14:textId="77777777" w:rsidR="002F73BD" w:rsidRDefault="002F73BD">
      <w:pPr>
        <w:spacing w:after="0" w:line="240" w:lineRule="auto"/>
        <w:ind w:left="510" w:hanging="510"/>
        <w:jc w:val="both"/>
        <w:rPr>
          <w:rFonts w:ascii="Arial" w:eastAsia="Arial" w:hAnsi="Arial" w:cs="Arial"/>
          <w:sz w:val="28"/>
          <w:szCs w:val="28"/>
        </w:rPr>
      </w:pPr>
    </w:p>
    <w:p w14:paraId="58844B15" w14:textId="77777777" w:rsidR="002F73BD" w:rsidRDefault="007F701C">
      <w:pPr>
        <w:spacing w:after="0" w:line="240" w:lineRule="auto"/>
        <w:ind w:left="510" w:hanging="510"/>
        <w:jc w:val="both"/>
        <w:rPr>
          <w:rFonts w:ascii="Arial" w:eastAsia="Arial" w:hAnsi="Arial" w:cs="Arial"/>
          <w:sz w:val="28"/>
          <w:szCs w:val="28"/>
        </w:rPr>
      </w:pPr>
      <w:r>
        <w:rPr>
          <w:rFonts w:ascii="Arial" w:eastAsia="Arial" w:hAnsi="Arial" w:cs="Arial"/>
          <w:b/>
          <w:sz w:val="28"/>
          <w:szCs w:val="28"/>
        </w:rPr>
        <w:t>IX.</w:t>
      </w:r>
      <w:r>
        <w:rPr>
          <w:rFonts w:ascii="Arial" w:eastAsia="Arial" w:hAnsi="Arial" w:cs="Arial"/>
          <w:sz w:val="28"/>
          <w:szCs w:val="28"/>
        </w:rPr>
        <w:t xml:space="preserve"> </w:t>
      </w:r>
      <w:r>
        <w:rPr>
          <w:rFonts w:ascii="Arial" w:eastAsia="Arial" w:hAnsi="Arial" w:cs="Arial"/>
          <w:sz w:val="28"/>
          <w:szCs w:val="28"/>
        </w:rPr>
        <w:tab/>
        <w:t xml:space="preserve">De acceso a una educación gratuita, de calidad </w:t>
      </w:r>
      <w:r>
        <w:rPr>
          <w:rFonts w:ascii="Arial" w:eastAsia="Arial" w:hAnsi="Arial" w:cs="Arial"/>
          <w:b/>
          <w:sz w:val="28"/>
          <w:szCs w:val="28"/>
        </w:rPr>
        <w:t>y equitativa, sin ningún tipo de discriminación.</w:t>
      </w:r>
    </w:p>
    <w:p w14:paraId="66413AA5" w14:textId="77777777" w:rsidR="002F73BD" w:rsidRDefault="002F73BD">
      <w:pPr>
        <w:spacing w:after="0" w:line="240" w:lineRule="auto"/>
        <w:ind w:left="510" w:hanging="510"/>
        <w:jc w:val="both"/>
        <w:rPr>
          <w:rFonts w:ascii="Arial" w:eastAsia="Arial" w:hAnsi="Arial" w:cs="Arial"/>
          <w:sz w:val="28"/>
          <w:szCs w:val="28"/>
        </w:rPr>
      </w:pPr>
    </w:p>
    <w:p w14:paraId="6F73B9DC" w14:textId="77777777" w:rsidR="002F73BD" w:rsidRDefault="007F701C">
      <w:pPr>
        <w:spacing w:after="0" w:line="240" w:lineRule="auto"/>
        <w:ind w:left="510" w:hanging="510"/>
        <w:jc w:val="both"/>
        <w:rPr>
          <w:rFonts w:ascii="Arial" w:eastAsia="Arial" w:hAnsi="Arial" w:cs="Arial"/>
          <w:sz w:val="28"/>
          <w:szCs w:val="28"/>
        </w:rPr>
      </w:pPr>
      <w:r>
        <w:rPr>
          <w:rFonts w:ascii="Arial" w:eastAsia="Arial" w:hAnsi="Arial" w:cs="Arial"/>
          <w:b/>
          <w:sz w:val="28"/>
          <w:szCs w:val="28"/>
        </w:rPr>
        <w:t>X.</w:t>
      </w:r>
      <w:r>
        <w:rPr>
          <w:rFonts w:ascii="Arial" w:eastAsia="Arial" w:hAnsi="Arial" w:cs="Arial"/>
          <w:sz w:val="28"/>
          <w:szCs w:val="28"/>
        </w:rPr>
        <w:t xml:space="preserve"> </w:t>
      </w:r>
      <w:r>
        <w:rPr>
          <w:rFonts w:ascii="Arial" w:eastAsia="Arial" w:hAnsi="Arial" w:cs="Arial"/>
          <w:sz w:val="28"/>
          <w:szCs w:val="28"/>
        </w:rPr>
        <w:tab/>
        <w:t>…</w:t>
      </w:r>
    </w:p>
    <w:p w14:paraId="45AE18AB" w14:textId="77777777" w:rsidR="002F73BD" w:rsidRDefault="002F73BD">
      <w:pPr>
        <w:spacing w:after="0" w:line="240" w:lineRule="auto"/>
        <w:ind w:left="510" w:hanging="510"/>
        <w:jc w:val="both"/>
        <w:rPr>
          <w:rFonts w:ascii="Arial" w:eastAsia="Arial" w:hAnsi="Arial" w:cs="Arial"/>
          <w:sz w:val="28"/>
          <w:szCs w:val="28"/>
        </w:rPr>
      </w:pPr>
    </w:p>
    <w:p w14:paraId="42F539C1" w14:textId="77777777" w:rsidR="002F73BD" w:rsidRDefault="007F701C">
      <w:pPr>
        <w:spacing w:after="0" w:line="240" w:lineRule="auto"/>
        <w:ind w:left="510" w:hanging="510"/>
        <w:jc w:val="both"/>
        <w:rPr>
          <w:rFonts w:ascii="Arial" w:eastAsia="Arial" w:hAnsi="Arial" w:cs="Arial"/>
          <w:sz w:val="28"/>
          <w:szCs w:val="28"/>
        </w:rPr>
      </w:pPr>
      <w:r>
        <w:rPr>
          <w:rFonts w:ascii="Arial" w:eastAsia="Arial" w:hAnsi="Arial" w:cs="Arial"/>
          <w:b/>
          <w:sz w:val="28"/>
          <w:szCs w:val="28"/>
        </w:rPr>
        <w:t xml:space="preserve">XI. </w:t>
      </w:r>
      <w:r>
        <w:rPr>
          <w:rFonts w:ascii="Arial" w:eastAsia="Arial" w:hAnsi="Arial" w:cs="Arial"/>
          <w:b/>
          <w:sz w:val="28"/>
          <w:szCs w:val="28"/>
        </w:rPr>
        <w:tab/>
      </w:r>
      <w:r>
        <w:rPr>
          <w:rFonts w:ascii="Arial" w:eastAsia="Arial" w:hAnsi="Arial" w:cs="Arial"/>
          <w:sz w:val="28"/>
          <w:szCs w:val="28"/>
        </w:rPr>
        <w:t>De acceso a tecnologías de la información y comunicación,</w:t>
      </w:r>
      <w:r>
        <w:rPr>
          <w:rFonts w:ascii="Arial" w:eastAsia="Arial" w:hAnsi="Arial" w:cs="Arial"/>
          <w:b/>
          <w:sz w:val="28"/>
          <w:szCs w:val="28"/>
        </w:rPr>
        <w:t xml:space="preserve"> así como a los servicios de radiodifusión y telecomunicaciones, incluida la banda ancha e internet, </w:t>
      </w:r>
      <w:r>
        <w:rPr>
          <w:rFonts w:ascii="Arial" w:eastAsia="Arial" w:hAnsi="Arial" w:cs="Arial"/>
          <w:sz w:val="28"/>
          <w:szCs w:val="28"/>
        </w:rPr>
        <w:t>de tal manera que sean ampliamente disponibles, accesibles, costeables y permita mejorar su calidad de vida;</w:t>
      </w:r>
    </w:p>
    <w:p w14:paraId="54B56E97" w14:textId="77777777" w:rsidR="002F73BD" w:rsidRDefault="002F73BD">
      <w:pPr>
        <w:spacing w:after="0" w:line="240" w:lineRule="auto"/>
        <w:ind w:left="510" w:hanging="510"/>
        <w:jc w:val="both"/>
        <w:rPr>
          <w:rFonts w:ascii="Arial" w:eastAsia="Arial" w:hAnsi="Arial" w:cs="Arial"/>
          <w:sz w:val="28"/>
          <w:szCs w:val="28"/>
        </w:rPr>
      </w:pPr>
    </w:p>
    <w:p w14:paraId="4F6069A7" w14:textId="77777777" w:rsidR="002F73BD" w:rsidRDefault="007F701C">
      <w:pPr>
        <w:spacing w:after="0" w:line="240" w:lineRule="auto"/>
        <w:ind w:left="510" w:hanging="510"/>
        <w:jc w:val="both"/>
        <w:rPr>
          <w:rFonts w:ascii="Arial" w:eastAsia="Arial" w:hAnsi="Arial" w:cs="Arial"/>
          <w:b/>
          <w:sz w:val="28"/>
          <w:szCs w:val="28"/>
        </w:rPr>
      </w:pPr>
      <w:r>
        <w:rPr>
          <w:rFonts w:ascii="Arial" w:eastAsia="Arial" w:hAnsi="Arial" w:cs="Arial"/>
          <w:b/>
          <w:sz w:val="28"/>
          <w:szCs w:val="28"/>
        </w:rPr>
        <w:t>XII. a XXI. …</w:t>
      </w:r>
    </w:p>
    <w:p w14:paraId="40C1FA7E" w14:textId="77777777" w:rsidR="002F73BD" w:rsidRDefault="002F73BD">
      <w:pPr>
        <w:spacing w:after="0" w:line="240" w:lineRule="auto"/>
        <w:ind w:left="510" w:hanging="510"/>
        <w:jc w:val="both"/>
        <w:rPr>
          <w:rFonts w:ascii="Arial" w:eastAsia="Arial" w:hAnsi="Arial" w:cs="Arial"/>
          <w:b/>
          <w:sz w:val="28"/>
          <w:szCs w:val="28"/>
        </w:rPr>
      </w:pPr>
    </w:p>
    <w:p w14:paraId="6CB390E8" w14:textId="77777777" w:rsidR="002F73BD" w:rsidRDefault="002F73BD">
      <w:pPr>
        <w:spacing w:after="0"/>
        <w:ind w:left="426"/>
        <w:jc w:val="both"/>
        <w:rPr>
          <w:rFonts w:ascii="Arial" w:eastAsia="Arial" w:hAnsi="Arial" w:cs="Arial"/>
          <w:b/>
          <w:sz w:val="28"/>
          <w:szCs w:val="28"/>
        </w:rPr>
      </w:pPr>
    </w:p>
    <w:p w14:paraId="3FCB0C04" w14:textId="77777777" w:rsidR="002F73BD" w:rsidRDefault="007F701C">
      <w:pPr>
        <w:spacing w:line="360" w:lineRule="auto"/>
        <w:jc w:val="center"/>
        <w:rPr>
          <w:rFonts w:ascii="Arial" w:eastAsia="Arial" w:hAnsi="Arial" w:cs="Arial"/>
          <w:b/>
          <w:sz w:val="28"/>
          <w:szCs w:val="28"/>
        </w:rPr>
      </w:pPr>
      <w:r>
        <w:rPr>
          <w:rFonts w:ascii="Arial" w:eastAsia="Arial" w:hAnsi="Arial" w:cs="Arial"/>
          <w:b/>
          <w:sz w:val="28"/>
          <w:szCs w:val="28"/>
        </w:rPr>
        <w:t>TRANSITORIO</w:t>
      </w:r>
    </w:p>
    <w:p w14:paraId="6B98D97B" w14:textId="77777777" w:rsidR="002F73BD" w:rsidRDefault="007F701C">
      <w:pPr>
        <w:spacing w:line="360" w:lineRule="auto"/>
        <w:jc w:val="both"/>
        <w:rPr>
          <w:rFonts w:ascii="Arial" w:eastAsia="Arial" w:hAnsi="Arial" w:cs="Arial"/>
          <w:sz w:val="28"/>
          <w:szCs w:val="28"/>
        </w:rPr>
      </w:pPr>
      <w:r>
        <w:rPr>
          <w:rFonts w:ascii="Arial" w:eastAsia="Arial" w:hAnsi="Arial" w:cs="Arial"/>
          <w:b/>
          <w:sz w:val="28"/>
          <w:szCs w:val="28"/>
        </w:rPr>
        <w:lastRenderedPageBreak/>
        <w:t>ARTÍCULO ÚNICO.</w:t>
      </w:r>
      <w:r>
        <w:rPr>
          <w:rFonts w:ascii="Arial" w:eastAsia="Arial" w:hAnsi="Arial" w:cs="Arial"/>
          <w:sz w:val="28"/>
          <w:szCs w:val="28"/>
        </w:rPr>
        <w:t xml:space="preserve"> El presente decreto entrará en vigor al día siguiente de su publicación en el Periódico Oficial del Gobierno del Estado.</w:t>
      </w:r>
    </w:p>
    <w:p w14:paraId="61DC3054" w14:textId="77777777" w:rsidR="002F73BD" w:rsidRDefault="002F73BD">
      <w:pPr>
        <w:spacing w:line="360" w:lineRule="auto"/>
        <w:jc w:val="both"/>
        <w:rPr>
          <w:rFonts w:ascii="Arial" w:eastAsia="Arial" w:hAnsi="Arial" w:cs="Arial"/>
          <w:sz w:val="28"/>
          <w:szCs w:val="28"/>
        </w:rPr>
      </w:pPr>
    </w:p>
    <w:p w14:paraId="5736EF0A" w14:textId="77777777" w:rsidR="002F73BD" w:rsidRDefault="007F701C">
      <w:pPr>
        <w:spacing w:after="0" w:line="360" w:lineRule="auto"/>
        <w:jc w:val="center"/>
        <w:rPr>
          <w:rFonts w:ascii="Arial" w:eastAsia="Arial" w:hAnsi="Arial" w:cs="Arial"/>
          <w:b/>
          <w:sz w:val="28"/>
          <w:szCs w:val="28"/>
        </w:rPr>
      </w:pPr>
      <w:r>
        <w:rPr>
          <w:rFonts w:ascii="Arial" w:eastAsia="Arial" w:hAnsi="Arial" w:cs="Arial"/>
          <w:b/>
          <w:sz w:val="28"/>
          <w:szCs w:val="28"/>
        </w:rPr>
        <w:t>POR UN GOBIERNO DE CONCERTACIÓN DEMOCRÁTICA.</w:t>
      </w:r>
    </w:p>
    <w:p w14:paraId="717D3B61" w14:textId="77777777" w:rsidR="002F73BD" w:rsidRDefault="007F701C">
      <w:pPr>
        <w:spacing w:after="0" w:line="360" w:lineRule="auto"/>
        <w:jc w:val="center"/>
        <w:rPr>
          <w:rFonts w:ascii="Arial" w:eastAsia="Arial" w:hAnsi="Arial" w:cs="Arial"/>
          <w:b/>
          <w:sz w:val="28"/>
          <w:szCs w:val="28"/>
        </w:rPr>
      </w:pPr>
      <w:r>
        <w:rPr>
          <w:rFonts w:ascii="Arial" w:eastAsia="Arial" w:hAnsi="Arial" w:cs="Arial"/>
          <w:b/>
          <w:sz w:val="28"/>
          <w:szCs w:val="28"/>
        </w:rPr>
        <w:t>GRUPO PARLAMENTARIO "BRIGIDO RAMIRO MORENO HERNANDEZ"</w:t>
      </w:r>
    </w:p>
    <w:p w14:paraId="6C5BF5E4" w14:textId="77777777" w:rsidR="002F73BD" w:rsidRDefault="002F73BD">
      <w:pPr>
        <w:spacing w:after="0" w:line="360" w:lineRule="auto"/>
        <w:jc w:val="center"/>
        <w:rPr>
          <w:rFonts w:ascii="Arial" w:eastAsia="Arial" w:hAnsi="Arial" w:cs="Arial"/>
          <w:b/>
          <w:sz w:val="28"/>
          <w:szCs w:val="28"/>
        </w:rPr>
      </w:pPr>
      <w:bookmarkStart w:id="4" w:name="_3znysh7" w:colFirst="0" w:colLast="0"/>
      <w:bookmarkEnd w:id="4"/>
    </w:p>
    <w:p w14:paraId="1EF51D32" w14:textId="191D2714" w:rsidR="002F73BD" w:rsidRDefault="007F701C">
      <w:pPr>
        <w:spacing w:after="0" w:line="360" w:lineRule="auto"/>
        <w:jc w:val="center"/>
        <w:rPr>
          <w:rFonts w:ascii="Arial" w:eastAsia="Arial" w:hAnsi="Arial" w:cs="Arial"/>
          <w:b/>
          <w:sz w:val="28"/>
          <w:szCs w:val="28"/>
        </w:rPr>
      </w:pPr>
      <w:r>
        <w:rPr>
          <w:rFonts w:ascii="Arial" w:eastAsia="Arial" w:hAnsi="Arial" w:cs="Arial"/>
          <w:b/>
          <w:sz w:val="28"/>
          <w:szCs w:val="28"/>
        </w:rPr>
        <w:t>SALTILLO, COAHUILA A 15 DE SEPTIEMBRE DE 2020</w:t>
      </w:r>
    </w:p>
    <w:p w14:paraId="3C6DDA43" w14:textId="2B0AEC8F" w:rsidR="002F73BD" w:rsidRDefault="002F73BD">
      <w:pPr>
        <w:spacing w:after="0" w:line="360" w:lineRule="auto"/>
        <w:jc w:val="center"/>
        <w:rPr>
          <w:rFonts w:ascii="Arial" w:eastAsia="Arial" w:hAnsi="Arial" w:cs="Arial"/>
          <w:b/>
          <w:noProof/>
          <w:sz w:val="28"/>
          <w:szCs w:val="28"/>
        </w:rPr>
      </w:pPr>
    </w:p>
    <w:p w14:paraId="5D21E42B" w14:textId="005067AA" w:rsidR="005F5D0E" w:rsidRDefault="005F5D0E">
      <w:pPr>
        <w:spacing w:after="0" w:line="360" w:lineRule="auto"/>
        <w:jc w:val="center"/>
        <w:rPr>
          <w:rFonts w:ascii="Arial" w:eastAsia="Arial" w:hAnsi="Arial" w:cs="Arial"/>
          <w:b/>
          <w:noProof/>
          <w:sz w:val="28"/>
          <w:szCs w:val="28"/>
        </w:rPr>
      </w:pPr>
    </w:p>
    <w:p w14:paraId="27A59025" w14:textId="77777777" w:rsidR="005F5D0E" w:rsidRDefault="005F5D0E">
      <w:pPr>
        <w:spacing w:after="0" w:line="360" w:lineRule="auto"/>
        <w:jc w:val="center"/>
        <w:rPr>
          <w:rFonts w:ascii="Arial" w:eastAsia="Arial" w:hAnsi="Arial" w:cs="Arial"/>
          <w:b/>
          <w:color w:val="000000"/>
          <w:sz w:val="28"/>
          <w:szCs w:val="28"/>
        </w:rPr>
      </w:pPr>
      <w:bookmarkStart w:id="5" w:name="_GoBack"/>
      <w:bookmarkEnd w:id="5"/>
    </w:p>
    <w:p w14:paraId="5D5B00AC" w14:textId="1AB3281F" w:rsidR="002F73BD" w:rsidRDefault="007F701C">
      <w:pPr>
        <w:spacing w:after="0" w:line="360" w:lineRule="auto"/>
        <w:jc w:val="center"/>
        <w:rPr>
          <w:rFonts w:ascii="Arial" w:eastAsia="Arial" w:hAnsi="Arial" w:cs="Arial"/>
          <w:b/>
          <w:color w:val="000000"/>
          <w:sz w:val="28"/>
          <w:szCs w:val="28"/>
        </w:rPr>
      </w:pPr>
      <w:r>
        <w:rPr>
          <w:rFonts w:ascii="Arial" w:eastAsia="Arial" w:hAnsi="Arial" w:cs="Arial"/>
          <w:b/>
          <w:color w:val="000000"/>
          <w:sz w:val="28"/>
          <w:szCs w:val="28"/>
        </w:rPr>
        <w:t>DIPUTADO EMILIO ALEJANDRO DE HOYOS MONTEMAYOR</w:t>
      </w:r>
    </w:p>
    <w:p w14:paraId="0735B981" w14:textId="4339C098" w:rsidR="002F73BD" w:rsidRDefault="002F73BD">
      <w:pPr>
        <w:spacing w:after="0" w:line="360" w:lineRule="auto"/>
        <w:jc w:val="center"/>
        <w:rPr>
          <w:rFonts w:ascii="Arial" w:eastAsia="Arial" w:hAnsi="Arial" w:cs="Arial"/>
          <w:b/>
          <w:color w:val="000000"/>
          <w:sz w:val="28"/>
          <w:szCs w:val="28"/>
        </w:rPr>
      </w:pPr>
    </w:p>
    <w:p w14:paraId="331A365F" w14:textId="77777777" w:rsidR="002F73BD" w:rsidRDefault="002F73BD">
      <w:pPr>
        <w:spacing w:after="0" w:line="360" w:lineRule="auto"/>
        <w:jc w:val="center"/>
        <w:rPr>
          <w:rFonts w:ascii="Arial" w:eastAsia="Arial" w:hAnsi="Arial" w:cs="Arial"/>
          <w:b/>
          <w:color w:val="000000"/>
          <w:sz w:val="28"/>
          <w:szCs w:val="28"/>
        </w:rPr>
      </w:pPr>
    </w:p>
    <w:p w14:paraId="0FA4B04F" w14:textId="77777777" w:rsidR="002F73BD" w:rsidRDefault="002F73BD">
      <w:pPr>
        <w:spacing w:after="0" w:line="360" w:lineRule="auto"/>
        <w:rPr>
          <w:rFonts w:ascii="Arial" w:eastAsia="Arial" w:hAnsi="Arial" w:cs="Arial"/>
          <w:b/>
          <w:color w:val="000000"/>
          <w:sz w:val="28"/>
          <w:szCs w:val="28"/>
        </w:rPr>
      </w:pPr>
    </w:p>
    <w:p w14:paraId="3C0C795A" w14:textId="77777777" w:rsidR="002F73BD" w:rsidRDefault="007F701C">
      <w:pPr>
        <w:spacing w:after="0" w:line="360" w:lineRule="auto"/>
        <w:jc w:val="center"/>
        <w:rPr>
          <w:rFonts w:ascii="Arial" w:eastAsia="Arial" w:hAnsi="Arial" w:cs="Arial"/>
          <w:b/>
          <w:sz w:val="28"/>
          <w:szCs w:val="28"/>
        </w:rPr>
      </w:pPr>
      <w:r>
        <w:rPr>
          <w:rFonts w:ascii="Arial" w:eastAsia="Arial" w:hAnsi="Arial" w:cs="Arial"/>
          <w:b/>
          <w:color w:val="000000"/>
          <w:sz w:val="28"/>
          <w:szCs w:val="28"/>
        </w:rPr>
        <w:t>DIPUTADA ZULMMA VERENICE GUERRERO CAZARES</w:t>
      </w:r>
    </w:p>
    <w:sectPr w:rsidR="002F73BD" w:rsidSect="00661AD9">
      <w:headerReference w:type="default" r:id="rId7"/>
      <w:footerReference w:type="default" r:id="rId8"/>
      <w:pgSz w:w="12240" w:h="15840" w:code="1"/>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7D6CF" w14:textId="77777777" w:rsidR="00F01FE0" w:rsidRDefault="00F01FE0">
      <w:pPr>
        <w:spacing w:after="0" w:line="240" w:lineRule="auto"/>
      </w:pPr>
      <w:r>
        <w:separator/>
      </w:r>
    </w:p>
  </w:endnote>
  <w:endnote w:type="continuationSeparator" w:id="0">
    <w:p w14:paraId="34C39AC1" w14:textId="77777777" w:rsidR="00F01FE0" w:rsidRDefault="00F0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315B" w14:textId="77C9C98E" w:rsidR="002F73BD" w:rsidRDefault="007F701C">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F5D0E">
      <w:rPr>
        <w:noProof/>
        <w:color w:val="000000"/>
      </w:rPr>
      <w:t>7</w:t>
    </w:r>
    <w:r>
      <w:rPr>
        <w:color w:val="000000"/>
      </w:rPr>
      <w:fldChar w:fldCharType="end"/>
    </w:r>
  </w:p>
  <w:p w14:paraId="26D0542A" w14:textId="77777777" w:rsidR="002F73BD" w:rsidRDefault="002F73B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7C8E7" w14:textId="77777777" w:rsidR="00F01FE0" w:rsidRDefault="00F01FE0">
      <w:pPr>
        <w:spacing w:after="0" w:line="240" w:lineRule="auto"/>
      </w:pPr>
      <w:r>
        <w:separator/>
      </w:r>
    </w:p>
  </w:footnote>
  <w:footnote w:type="continuationSeparator" w:id="0">
    <w:p w14:paraId="617FB0DD" w14:textId="77777777" w:rsidR="00F01FE0" w:rsidRDefault="00F0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9D42" w14:textId="2BFA9BF9" w:rsidR="002F73BD" w:rsidRDefault="00661AD9">
    <w:pPr>
      <w:pBdr>
        <w:top w:val="nil"/>
        <w:left w:val="nil"/>
        <w:bottom w:val="nil"/>
        <w:right w:val="nil"/>
        <w:between w:val="nil"/>
      </w:pBdr>
      <w:tabs>
        <w:tab w:val="center" w:pos="4419"/>
        <w:tab w:val="right" w:pos="8838"/>
        <w:tab w:val="left" w:pos="5040"/>
      </w:tabs>
      <w:spacing w:after="0" w:line="240" w:lineRule="auto"/>
      <w:jc w:val="center"/>
      <w:rPr>
        <w:rFonts w:ascii="Times New Roman" w:eastAsia="Times New Roman" w:hAnsi="Times New Roman" w:cs="Times New Roman"/>
        <w:smallCaps/>
        <w:color w:val="000000"/>
        <w:sz w:val="32"/>
        <w:szCs w:val="32"/>
      </w:rPr>
    </w:pPr>
    <w:r>
      <w:rPr>
        <w:noProof/>
      </w:rPr>
      <w:drawing>
        <wp:anchor distT="0" distB="0" distL="114300" distR="114300" simplePos="0" relativeHeight="251658240" behindDoc="0" locked="0" layoutInCell="1" hidden="0" allowOverlap="1" wp14:anchorId="466348DF" wp14:editId="6BBA3C40">
          <wp:simplePos x="0" y="0"/>
          <wp:positionH relativeFrom="column">
            <wp:posOffset>-369570</wp:posOffset>
          </wp:positionH>
          <wp:positionV relativeFrom="paragraph">
            <wp:posOffset>-125095</wp:posOffset>
          </wp:positionV>
          <wp:extent cx="789305" cy="831215"/>
          <wp:effectExtent l="0" t="0" r="0" b="0"/>
          <wp:wrapNone/>
          <wp:docPr id="4" name="image3.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3.png" descr="ESCUDO%20DEL%20ESTADO%20DE%20COAHUILA%20B"/>
                  <pic:cNvPicPr preferRelativeResize="0"/>
                </pic:nvPicPr>
                <pic:blipFill>
                  <a:blip r:embed="rId1"/>
                  <a:srcRect/>
                  <a:stretch>
                    <a:fillRect/>
                  </a:stretch>
                </pic:blipFill>
                <pic:spPr>
                  <a:xfrm>
                    <a:off x="0" y="0"/>
                    <a:ext cx="789305" cy="831215"/>
                  </a:xfrm>
                  <a:prstGeom prst="rect">
                    <a:avLst/>
                  </a:prstGeom>
                  <a:ln/>
                </pic:spPr>
              </pic:pic>
            </a:graphicData>
          </a:graphic>
        </wp:anchor>
      </w:drawing>
    </w:r>
    <w:r w:rsidR="007F701C">
      <w:rPr>
        <w:rFonts w:ascii="Times New Roman" w:eastAsia="Times New Roman" w:hAnsi="Times New Roman" w:cs="Times New Roman"/>
        <w:smallCaps/>
        <w:color w:val="000000"/>
        <w:sz w:val="32"/>
        <w:szCs w:val="32"/>
      </w:rPr>
      <w:t>Congreso del Estado Independiente,</w:t>
    </w:r>
    <w:r w:rsidR="007F701C">
      <w:rPr>
        <w:noProof/>
      </w:rPr>
      <w:drawing>
        <wp:anchor distT="0" distB="0" distL="114300" distR="114300" simplePos="0" relativeHeight="251659264" behindDoc="0" locked="0" layoutInCell="1" hidden="0" allowOverlap="1" wp14:anchorId="2183151E" wp14:editId="3CCDF4DE">
          <wp:simplePos x="0" y="0"/>
          <wp:positionH relativeFrom="column">
            <wp:posOffset>5419726</wp:posOffset>
          </wp:positionH>
          <wp:positionV relativeFrom="paragraph">
            <wp:posOffset>-411478</wp:posOffset>
          </wp:positionV>
          <wp:extent cx="782767" cy="121220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82767" cy="1212203"/>
                  </a:xfrm>
                  <a:prstGeom prst="rect">
                    <a:avLst/>
                  </a:prstGeom>
                  <a:ln/>
                </pic:spPr>
              </pic:pic>
            </a:graphicData>
          </a:graphic>
        </wp:anchor>
      </w:drawing>
    </w:r>
  </w:p>
  <w:p w14:paraId="2DCDBE6D" w14:textId="77777777" w:rsidR="002F73BD" w:rsidRDefault="007F701C">
    <w:pPr>
      <w:pBdr>
        <w:top w:val="nil"/>
        <w:left w:val="nil"/>
        <w:bottom w:val="nil"/>
        <w:right w:val="nil"/>
        <w:between w:val="nil"/>
      </w:pBdr>
      <w:tabs>
        <w:tab w:val="center" w:pos="4419"/>
        <w:tab w:val="right" w:pos="8838"/>
        <w:tab w:val="left" w:pos="5040"/>
      </w:tabs>
      <w:spacing w:after="0" w:line="240" w:lineRule="auto"/>
      <w:ind w:right="-93"/>
      <w:jc w:val="center"/>
      <w:rPr>
        <w:rFonts w:ascii="Times New Roman" w:eastAsia="Times New Roman" w:hAnsi="Times New Roman" w:cs="Times New Roman"/>
        <w:smallCaps/>
        <w:color w:val="000000"/>
        <w:sz w:val="32"/>
        <w:szCs w:val="32"/>
      </w:rPr>
    </w:pPr>
    <w:r>
      <w:rPr>
        <w:rFonts w:ascii="Times New Roman" w:eastAsia="Times New Roman" w:hAnsi="Times New Roman" w:cs="Times New Roman"/>
        <w:smallCaps/>
        <w:color w:val="000000"/>
        <w:sz w:val="32"/>
        <w:szCs w:val="32"/>
      </w:rPr>
      <w:t xml:space="preserve">Libre y Soberano de Coahuila de Zaragoza </w:t>
    </w:r>
  </w:p>
  <w:p w14:paraId="490F2015" w14:textId="77777777" w:rsidR="002F73BD" w:rsidRDefault="002F73BD">
    <w:pPr>
      <w:pBdr>
        <w:top w:val="nil"/>
        <w:left w:val="nil"/>
        <w:bottom w:val="nil"/>
        <w:right w:val="nil"/>
        <w:between w:val="nil"/>
      </w:pBdr>
      <w:tabs>
        <w:tab w:val="center" w:pos="4419"/>
        <w:tab w:val="right" w:pos="8838"/>
      </w:tabs>
      <w:spacing w:after="0" w:line="240" w:lineRule="auto"/>
      <w:ind w:right="49"/>
      <w:jc w:val="center"/>
      <w:rPr>
        <w:color w:val="000000"/>
      </w:rPr>
    </w:pPr>
  </w:p>
  <w:p w14:paraId="644EA037" w14:textId="77777777" w:rsidR="002F73BD" w:rsidRDefault="007F701C">
    <w:pPr>
      <w:pBdr>
        <w:top w:val="nil"/>
        <w:left w:val="nil"/>
        <w:bottom w:val="nil"/>
        <w:right w:val="nil"/>
        <w:between w:val="nil"/>
      </w:pBdr>
      <w:tabs>
        <w:tab w:val="center" w:pos="4419"/>
        <w:tab w:val="right" w:pos="8838"/>
      </w:tabs>
      <w:spacing w:after="0" w:line="240" w:lineRule="auto"/>
      <w:ind w:right="49"/>
      <w:jc w:val="center"/>
      <w:rPr>
        <w:color w:val="000000"/>
      </w:rPr>
    </w:pPr>
    <w:r>
      <w:rPr>
        <w:color w:val="000000"/>
      </w:rPr>
      <w:t>“2020, Año del Centenario Luctuoso de Venustiano Carranza Varón de Cuatro Ciénegas”</w:t>
    </w:r>
  </w:p>
  <w:p w14:paraId="37654EF9" w14:textId="77777777" w:rsidR="002F73BD" w:rsidRDefault="002F73BD">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18"/>
        <w:szCs w:val="18"/>
      </w:rPr>
    </w:pPr>
  </w:p>
  <w:p w14:paraId="44937D00" w14:textId="77777777" w:rsidR="002F73BD" w:rsidRDefault="002F73B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1679"/>
    <w:multiLevelType w:val="hybridMultilevel"/>
    <w:tmpl w:val="C30AD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BD"/>
    <w:rsid w:val="00113D3B"/>
    <w:rsid w:val="0019492F"/>
    <w:rsid w:val="002018AE"/>
    <w:rsid w:val="002D7FF2"/>
    <w:rsid w:val="002F73BD"/>
    <w:rsid w:val="00587F60"/>
    <w:rsid w:val="005F5D0E"/>
    <w:rsid w:val="00661AD9"/>
    <w:rsid w:val="00722F8B"/>
    <w:rsid w:val="007F701C"/>
    <w:rsid w:val="0091155B"/>
    <w:rsid w:val="00AC787F"/>
    <w:rsid w:val="00F01F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4860"/>
  <w15:docId w15:val="{2601E5E0-9C9D-49F8-A8E9-8EF650FB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661A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1AD9"/>
  </w:style>
  <w:style w:type="paragraph" w:styleId="Piedepgina">
    <w:name w:val="footer"/>
    <w:basedOn w:val="Normal"/>
    <w:link w:val="PiedepginaCar"/>
    <w:uiPriority w:val="99"/>
    <w:unhideWhenUsed/>
    <w:rsid w:val="00661A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1093</Words>
  <Characters>6013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Armando González</dc:creator>
  <cp:lastModifiedBy>Juan Lumbreras</cp:lastModifiedBy>
  <cp:revision>3</cp:revision>
  <dcterms:created xsi:type="dcterms:W3CDTF">2020-09-15T15:54:00Z</dcterms:created>
  <dcterms:modified xsi:type="dcterms:W3CDTF">2020-09-15T15:54:00Z</dcterms:modified>
</cp:coreProperties>
</file>