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0571" w14:textId="77777777" w:rsidR="00BE296F" w:rsidRDefault="00BE296F" w:rsidP="00BE296F">
      <w:pPr>
        <w:jc w:val="both"/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0877F737" w14:textId="4AF51359" w:rsidR="00BE296F" w:rsidRPr="00BE296F" w:rsidRDefault="00BE296F" w:rsidP="00BE296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BE296F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 por la que se adiciona la fracción III, recorriéndose las ulteriores, del artículo 67 de la </w:t>
      </w:r>
      <w:r w:rsidRPr="00BE296F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Estatal de Salud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y s</w:t>
      </w:r>
      <w:r w:rsidRPr="00BE296F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e adiciona la fracción XXI del artículo 7º de la </w:t>
      </w:r>
      <w:r w:rsidRPr="00BE296F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Estatal de Educación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1DD3DDEF" w14:textId="77777777" w:rsidR="00BE296F" w:rsidRDefault="00BE296F" w:rsidP="00BE296F">
      <w:pPr>
        <w:jc w:val="both"/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38A6FBDE" w14:textId="10D9A9F0" w:rsidR="00BE296F" w:rsidRPr="00BE296F" w:rsidRDefault="00BE296F" w:rsidP="00BE296F">
      <w:pPr>
        <w:numPr>
          <w:ilvl w:val="0"/>
          <w:numId w:val="14"/>
        </w:numPr>
        <w:contextualSpacing/>
        <w:jc w:val="both"/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BE296F">
        <w:rPr>
          <w:rFonts w:ascii="Arial Narrow" w:hAnsi="Arial Narrow"/>
          <w:b/>
          <w:color w:val="000000"/>
          <w:sz w:val="26"/>
          <w:szCs w:val="26"/>
          <w:lang w:eastAsia="es-MX"/>
        </w:rPr>
        <w:t>C</w:t>
      </w:r>
      <w:r w:rsidRPr="00BE296F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on el propósito de prevenir y proteger la salud mental de las niñas, niños y adolescentes. </w:t>
      </w:r>
    </w:p>
    <w:p w14:paraId="2B3FC4B2" w14:textId="77777777" w:rsidR="00BE296F" w:rsidRPr="00CA4B59" w:rsidRDefault="00BE296F" w:rsidP="00BE296F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4869B4CF" w14:textId="621E20BD" w:rsidR="00BE296F" w:rsidRPr="00CA4B59" w:rsidRDefault="00BE296F" w:rsidP="00BE296F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CA4B59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el </w:t>
      </w:r>
      <w:r w:rsidRPr="00CA4B59">
        <w:rPr>
          <w:rFonts w:ascii="Arial Narrow" w:hAnsi="Arial Narrow"/>
          <w:b/>
          <w:color w:val="000000"/>
          <w:sz w:val="26"/>
          <w:szCs w:val="26"/>
          <w:lang w:eastAsia="es-MX"/>
        </w:rPr>
        <w:t>Diputad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>o</w:t>
      </w:r>
      <w:r w:rsidRPr="00CA4B59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 </w:t>
      </w:r>
      <w:r w:rsidRPr="00BE296F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Jesús Loya Cardona</w:t>
      </w:r>
      <w:r w:rsidRPr="00CA4B59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CA4B5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CA4B59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1A4A425E" w14:textId="77777777" w:rsidR="00BE296F" w:rsidRPr="00CA4B59" w:rsidRDefault="00BE296F" w:rsidP="00BE296F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DE0C978" w14:textId="77777777" w:rsidR="00BE296F" w:rsidRPr="00CA4B59" w:rsidRDefault="00BE296F" w:rsidP="00BE296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CA4B59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23</w:t>
      </w:r>
      <w:r w:rsidRPr="00CA4B5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Septiembre de 2020.</w:t>
      </w:r>
    </w:p>
    <w:p w14:paraId="239DD8B6" w14:textId="77777777" w:rsidR="00BE296F" w:rsidRPr="00CA4B59" w:rsidRDefault="00BE296F" w:rsidP="00BE296F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798F88F8" w14:textId="6EF3C02A" w:rsidR="00BE296F" w:rsidRPr="00CA4B59" w:rsidRDefault="00BE296F" w:rsidP="00BE296F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CA4B59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Turnada a la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s</w:t>
      </w:r>
      <w:r w:rsidRPr="00CA4B59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</w:t>
      </w:r>
      <w:r w:rsidRPr="00BE296F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Comisiones Unidas de Salud, Medio Ambiente, Recursos Naturales y Agua, Educación, Cultura, Familias y Actividades Cívicas y la Especial para la Garantía de los Derechos Humanos de Niñas, Niños y Adolescentes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12867D8B" w14:textId="77777777" w:rsidR="00BE296F" w:rsidRPr="00CA4B59" w:rsidRDefault="00BE296F" w:rsidP="00BE296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4C8B0341" w14:textId="77777777" w:rsidR="00BE296F" w:rsidRPr="00CA4B59" w:rsidRDefault="00BE296F" w:rsidP="00BE296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CA4B5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</w:t>
      </w:r>
    </w:p>
    <w:p w14:paraId="0C08B294" w14:textId="77777777" w:rsidR="00BE296F" w:rsidRPr="00CA4B59" w:rsidRDefault="00BE296F" w:rsidP="00BE296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44B782B3" w14:textId="77777777" w:rsidR="00BE296F" w:rsidRPr="00CA4B59" w:rsidRDefault="00BE296F" w:rsidP="00BE296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CA4B5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Decreto No. </w:t>
      </w:r>
    </w:p>
    <w:p w14:paraId="4F1DE9F0" w14:textId="77777777" w:rsidR="00BE296F" w:rsidRPr="00CA4B59" w:rsidRDefault="00BE296F" w:rsidP="00BE296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49A47F05" w14:textId="77777777" w:rsidR="00BE296F" w:rsidRPr="00CA4B59" w:rsidRDefault="00BE296F" w:rsidP="00BE296F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CA4B59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Publicación en el Periódico Oficial del Gobierno del Estado:</w:t>
      </w:r>
      <w:r w:rsidRPr="00CA4B5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</w:p>
    <w:p w14:paraId="46A9ACB2" w14:textId="77777777" w:rsidR="00BE296F" w:rsidRPr="00CA4B59" w:rsidRDefault="00BE296F" w:rsidP="00BE296F">
      <w:pPr>
        <w:rPr>
          <w:rFonts w:eastAsia="Arial" w:cs="Arial"/>
          <w:b/>
          <w:bCs/>
          <w:sz w:val="24"/>
          <w:szCs w:val="24"/>
          <w:lang w:eastAsia="es-MX"/>
        </w:rPr>
      </w:pPr>
    </w:p>
    <w:p w14:paraId="7653063F" w14:textId="77777777" w:rsidR="00BE296F" w:rsidRPr="00CA4B59" w:rsidRDefault="00BE296F" w:rsidP="00BE296F">
      <w:pPr>
        <w:rPr>
          <w:rFonts w:eastAsia="Arial" w:cs="Arial"/>
          <w:b/>
          <w:sz w:val="28"/>
          <w:szCs w:val="28"/>
          <w:lang w:eastAsia="es-MX"/>
        </w:rPr>
      </w:pPr>
    </w:p>
    <w:p w14:paraId="1D54ACFF" w14:textId="77777777" w:rsidR="00BE296F" w:rsidRDefault="00BE296F" w:rsidP="00F600F7">
      <w:pPr>
        <w:jc w:val="both"/>
        <w:rPr>
          <w:rFonts w:ascii="Arial" w:hAnsi="Arial" w:cs="Arial"/>
          <w:b/>
          <w:sz w:val="28"/>
          <w:szCs w:val="28"/>
        </w:rPr>
      </w:pPr>
    </w:p>
    <w:p w14:paraId="77AC43E3" w14:textId="77777777" w:rsidR="00BE296F" w:rsidRDefault="00BE29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E1C6983" w14:textId="7CD44D74" w:rsidR="00F600F7" w:rsidRDefault="00F600F7" w:rsidP="00F600F7">
      <w:pPr>
        <w:jc w:val="both"/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lastRenderedPageBreak/>
        <w:t>INICIATIVA CON PROYECTO DE DECRETO</w:t>
      </w:r>
      <w:r>
        <w:rPr>
          <w:rFonts w:ascii="Arial" w:hAnsi="Arial" w:cs="Arial"/>
          <w:b/>
          <w:sz w:val="28"/>
          <w:szCs w:val="28"/>
        </w:rPr>
        <w:t xml:space="preserve"> QUE PRESENTAN </w:t>
      </w:r>
      <w:r w:rsidRPr="0049666E">
        <w:rPr>
          <w:rFonts w:ascii="Arial" w:hAnsi="Arial" w:cs="Arial"/>
          <w:b/>
          <w:sz w:val="28"/>
          <w:szCs w:val="28"/>
        </w:rPr>
        <w:t xml:space="preserve">LAS Y LOS DIPUTADOS DEL GRUPO PARLAMENTARIO </w:t>
      </w:r>
      <w:r w:rsidRPr="0049666E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49666E">
        <w:rPr>
          <w:rFonts w:ascii="Arial" w:hAnsi="Arial" w:cs="Arial"/>
          <w:b/>
          <w:sz w:val="28"/>
          <w:szCs w:val="28"/>
        </w:rPr>
        <w:t>, DEL PARTIDO REVOLUCIONARIO INSTITUCIONAL,</w:t>
      </w:r>
      <w:r>
        <w:rPr>
          <w:rFonts w:ascii="Arial" w:hAnsi="Arial" w:cs="Arial"/>
          <w:b/>
          <w:sz w:val="28"/>
          <w:szCs w:val="28"/>
        </w:rPr>
        <w:t xml:space="preserve"> POR CONDUCTO DEL </w:t>
      </w:r>
      <w:r w:rsidRPr="0049666E">
        <w:rPr>
          <w:rFonts w:ascii="Arial" w:hAnsi="Arial" w:cs="Arial"/>
          <w:b/>
          <w:sz w:val="28"/>
          <w:szCs w:val="28"/>
        </w:rPr>
        <w:t>DIPUTADO JESÚS ANDRÉS LOYA CARDONA,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9666E">
        <w:rPr>
          <w:rFonts w:ascii="Arial" w:hAnsi="Arial" w:cs="Arial"/>
          <w:b/>
          <w:sz w:val="28"/>
          <w:szCs w:val="28"/>
        </w:rPr>
        <w:t>POR EL QUE SE</w:t>
      </w:r>
      <w:r w:rsidRPr="00F600F7">
        <w:rPr>
          <w:rFonts w:ascii="Arial" w:hAnsi="Arial" w:cs="Arial"/>
          <w:b/>
          <w:sz w:val="28"/>
          <w:szCs w:val="28"/>
        </w:rPr>
        <w:t xml:space="preserve"> ADICIONAN DIVERSAS DISPOSICIONES A LA </w:t>
      </w:r>
      <w:r w:rsidR="008D532B" w:rsidRPr="00F600F7">
        <w:rPr>
          <w:rFonts w:ascii="Arial" w:hAnsi="Arial" w:cs="Arial"/>
          <w:b/>
          <w:sz w:val="28"/>
          <w:szCs w:val="28"/>
        </w:rPr>
        <w:t>LEY ESTATAL DE SALUD Y LA LEY ESTATAL DE EDUCACIÓN</w:t>
      </w:r>
      <w:r w:rsidRPr="00F600F7">
        <w:rPr>
          <w:rFonts w:ascii="Arial" w:hAnsi="Arial" w:cs="Arial"/>
          <w:b/>
          <w:sz w:val="28"/>
          <w:szCs w:val="28"/>
        </w:rPr>
        <w:t>, CON EL PROPÓSITO DE PREVENIR Y PROTEGER LA SALUD MENTAL DE LAS NIÑAS, NIÑOS Y ADOLESCENTES.</w:t>
      </w:r>
    </w:p>
    <w:p w14:paraId="6D10ACDB" w14:textId="77777777" w:rsidR="00F600F7" w:rsidRDefault="00F600F7" w:rsidP="00F600F7">
      <w:pPr>
        <w:jc w:val="both"/>
        <w:rPr>
          <w:rFonts w:ascii="Arial" w:hAnsi="Arial" w:cs="Arial"/>
          <w:b/>
          <w:sz w:val="28"/>
          <w:szCs w:val="28"/>
        </w:rPr>
      </w:pPr>
    </w:p>
    <w:p w14:paraId="57B6AD48" w14:textId="77777777" w:rsidR="00F600F7" w:rsidRDefault="00F600F7" w:rsidP="00F600F7">
      <w:pPr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H. PLENO DEL CONGRESO DEL ESTADO</w:t>
      </w:r>
    </w:p>
    <w:p w14:paraId="16227894" w14:textId="77777777" w:rsidR="00F600F7" w:rsidRPr="0049666E" w:rsidRDefault="00F600F7" w:rsidP="00F600F7">
      <w:pPr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DE COAHUILA DE ZARAGOZA.</w:t>
      </w:r>
    </w:p>
    <w:p w14:paraId="43788767" w14:textId="77777777" w:rsidR="00F600F7" w:rsidRPr="0049666E" w:rsidRDefault="00F600F7" w:rsidP="00F600F7">
      <w:pPr>
        <w:rPr>
          <w:rFonts w:ascii="Arial" w:hAnsi="Arial" w:cs="Arial"/>
          <w:b/>
          <w:sz w:val="28"/>
          <w:szCs w:val="28"/>
        </w:rPr>
      </w:pPr>
      <w:r w:rsidRPr="0049666E">
        <w:rPr>
          <w:rFonts w:ascii="Arial" w:hAnsi="Arial" w:cs="Arial"/>
          <w:b/>
          <w:sz w:val="28"/>
          <w:szCs w:val="28"/>
        </w:rPr>
        <w:t>P R E S E N T E.-</w:t>
      </w:r>
    </w:p>
    <w:p w14:paraId="01EF58C2" w14:textId="77777777" w:rsidR="00F600F7" w:rsidRPr="0049666E" w:rsidRDefault="00F600F7" w:rsidP="00F600F7">
      <w:pPr>
        <w:jc w:val="both"/>
        <w:rPr>
          <w:rFonts w:ascii="Arial" w:hAnsi="Arial" w:cs="Arial"/>
          <w:sz w:val="28"/>
          <w:szCs w:val="28"/>
        </w:rPr>
      </w:pPr>
    </w:p>
    <w:p w14:paraId="7DD4402F" w14:textId="679A6A93" w:rsidR="003A6263" w:rsidRPr="00F600F7" w:rsidRDefault="00F600F7" w:rsidP="00F600F7">
      <w:pPr>
        <w:jc w:val="both"/>
        <w:rPr>
          <w:rFonts w:ascii="Arial" w:hAnsi="Arial" w:cs="Arial"/>
          <w:sz w:val="28"/>
          <w:szCs w:val="28"/>
        </w:rPr>
      </w:pPr>
      <w:r w:rsidRPr="0049666E">
        <w:rPr>
          <w:rFonts w:ascii="Arial" w:hAnsi="Arial" w:cs="Arial"/>
          <w:sz w:val="28"/>
          <w:szCs w:val="28"/>
        </w:rPr>
        <w:t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</w:t>
      </w:r>
      <w:r>
        <w:rPr>
          <w:rFonts w:ascii="Arial" w:hAnsi="Arial" w:cs="Arial"/>
          <w:sz w:val="28"/>
          <w:szCs w:val="28"/>
        </w:rPr>
        <w:t xml:space="preserve"> </w:t>
      </w:r>
      <w:r w:rsidR="00705692" w:rsidRPr="00F600F7">
        <w:rPr>
          <w:rFonts w:ascii="Arial" w:hAnsi="Arial" w:cs="Arial"/>
          <w:sz w:val="28"/>
          <w:szCs w:val="28"/>
        </w:rPr>
        <w:t xml:space="preserve">se </w:t>
      </w:r>
      <w:r w:rsidR="00BF64F8" w:rsidRPr="00F600F7">
        <w:rPr>
          <w:rFonts w:ascii="Arial" w:hAnsi="Arial" w:cs="Arial"/>
          <w:sz w:val="28"/>
          <w:szCs w:val="28"/>
        </w:rPr>
        <w:t>adicionan diversas disposiciones a la Ley Estatal de Salud y la Ley Estatal de Educación</w:t>
      </w:r>
      <w:r w:rsidR="003A6263" w:rsidRPr="00F600F7">
        <w:rPr>
          <w:rFonts w:ascii="Arial" w:hAnsi="Arial" w:cs="Arial"/>
          <w:sz w:val="28"/>
          <w:szCs w:val="28"/>
        </w:rPr>
        <w:t xml:space="preserve">, </w:t>
      </w:r>
      <w:r w:rsidR="00BF64F8" w:rsidRPr="00F600F7">
        <w:rPr>
          <w:rFonts w:ascii="Arial" w:hAnsi="Arial" w:cs="Arial"/>
          <w:sz w:val="28"/>
          <w:szCs w:val="28"/>
        </w:rPr>
        <w:t>con el propósito de prevenir y proteger la salud mental de las niñas, niños y adolescentes</w:t>
      </w:r>
      <w:r w:rsidR="00201598" w:rsidRPr="00F600F7">
        <w:rPr>
          <w:rFonts w:ascii="Arial" w:hAnsi="Arial" w:cs="Arial"/>
          <w:sz w:val="28"/>
          <w:szCs w:val="28"/>
        </w:rPr>
        <w:t>,</w:t>
      </w:r>
      <w:r w:rsidR="003A6263" w:rsidRPr="00F600F7">
        <w:rPr>
          <w:rFonts w:ascii="Arial" w:hAnsi="Arial" w:cs="Arial"/>
          <w:sz w:val="28"/>
          <w:szCs w:val="28"/>
        </w:rPr>
        <w:t xml:space="preserve"> misma que se presenta bajo la siguiente:</w:t>
      </w:r>
    </w:p>
    <w:p w14:paraId="52AF37CB" w14:textId="77777777" w:rsidR="003A6263" w:rsidRPr="00F600F7" w:rsidRDefault="003A6263" w:rsidP="00F600F7">
      <w:pPr>
        <w:rPr>
          <w:rFonts w:ascii="Arial" w:hAnsi="Arial" w:cs="Arial"/>
          <w:b/>
          <w:sz w:val="28"/>
          <w:szCs w:val="28"/>
        </w:rPr>
      </w:pPr>
    </w:p>
    <w:p w14:paraId="26FC562B" w14:textId="77777777" w:rsidR="003A6263" w:rsidRPr="00F600F7" w:rsidRDefault="003A6263" w:rsidP="00F600F7">
      <w:pPr>
        <w:jc w:val="center"/>
        <w:rPr>
          <w:rFonts w:ascii="Arial" w:hAnsi="Arial" w:cs="Arial"/>
          <w:b/>
          <w:sz w:val="28"/>
          <w:szCs w:val="28"/>
        </w:rPr>
      </w:pPr>
      <w:r w:rsidRPr="00F600F7">
        <w:rPr>
          <w:rFonts w:ascii="Arial" w:hAnsi="Arial" w:cs="Arial"/>
          <w:b/>
          <w:sz w:val="28"/>
          <w:szCs w:val="28"/>
        </w:rPr>
        <w:t>EXPOSICIÓN DE MOTIVOS</w:t>
      </w:r>
    </w:p>
    <w:p w14:paraId="398266EB" w14:textId="77777777" w:rsidR="003A6263" w:rsidRPr="00F600F7" w:rsidRDefault="003A6263" w:rsidP="00F600F7">
      <w:pPr>
        <w:jc w:val="center"/>
        <w:rPr>
          <w:rFonts w:ascii="Arial" w:hAnsi="Arial" w:cs="Arial"/>
          <w:b/>
          <w:sz w:val="28"/>
          <w:szCs w:val="28"/>
        </w:rPr>
      </w:pPr>
    </w:p>
    <w:p w14:paraId="5AB32128" w14:textId="144AC051" w:rsidR="008071EE" w:rsidRPr="00F600F7" w:rsidRDefault="00942544" w:rsidP="00F600F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La Organización Mundial de la Salud (OMS) define la salud mental como </w:t>
      </w:r>
      <w:r w:rsidRPr="00F600F7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“un estado de bienestar en el cual el individuo es consciente de sus propias </w:t>
      </w:r>
      <w:r w:rsidR="00F600F7" w:rsidRPr="00F600F7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  <w:lang w:val="es-MX" w:eastAsia="es-MX"/>
        </w:rPr>
        <w:t>capacidades</w:t>
      </w:r>
      <w:r w:rsidRPr="00F600F7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puede afrontar las tensiones normales de la vida, trabajar de forma productiva y fructífera y es capaz de hacer una contribución a su comunidad”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. Trasladado a la </w:t>
      </w:r>
      <w:r w:rsidR="00DF379E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infancia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, se podría traducir como el desarrollo de las capacidades sociales y emocionales del niño que le permiten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lastRenderedPageBreak/>
        <w:t>experimentar, regular sus emociones, establecer relaciones próximas y seguras y aprender.</w:t>
      </w:r>
      <w:r w:rsidR="00DF379E" w:rsidRPr="00F600F7">
        <w:rPr>
          <w:rStyle w:val="Refdenotaalpie"/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footnoteReference w:id="1"/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</w:t>
      </w:r>
    </w:p>
    <w:p w14:paraId="250BE8EE" w14:textId="77777777" w:rsidR="008071EE" w:rsidRPr="00F600F7" w:rsidRDefault="008071EE" w:rsidP="00F600F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</w:p>
    <w:p w14:paraId="54F3AD6E" w14:textId="77777777" w:rsidR="0057036E" w:rsidRPr="00F600F7" w:rsidRDefault="0057036E" w:rsidP="00F600F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  <w:r w:rsidRPr="00F600F7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Los trastornos mentales pueden surgir en cualquier momento de la vida.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La</w:t>
      </w: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Organización Mundial de la Salud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estima que hasta uno de cada cinco niños y adolescentes presentan problemas de desarrollo, emocionales o de conducta, y</w:t>
      </w: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F600F7">
        <w:rPr>
          <w:rFonts w:ascii="Arial" w:hAnsi="Arial" w:cs="Arial"/>
          <w:color w:val="000000" w:themeColor="text1"/>
          <w:sz w:val="28"/>
          <w:szCs w:val="28"/>
        </w:rPr>
        <w:t xml:space="preserve">uno de cada ocho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tiene diagnosticado un trastorno mental.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Destaca también que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los problemas de salud mental se desarrollan temprano, indicando que el 50 por ciento de los problemas de salud mental en adultos comienzan antes de los 15 años y el 75 por ciento antes de los 18 años.</w:t>
      </w:r>
      <w:r w:rsidRPr="00F600F7">
        <w:rPr>
          <w:rStyle w:val="Refdenotaalp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footnoteReference w:id="2"/>
      </w: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00F7">
        <w:rPr>
          <w:rFonts w:ascii="Arial" w:hAnsi="Arial" w:cs="Arial"/>
          <w:color w:val="000000"/>
          <w:sz w:val="28"/>
          <w:szCs w:val="28"/>
          <w:lang w:val="es-MX" w:eastAsia="es-MX"/>
        </w:rPr>
        <w:t>En México la prevalencia de los problemas de salud mental de la población infantil urbana que tiene entre 3 y 12 años se ha estimado en 16% mediante el Cuestionario de Reporte para Niños (RQC), un instrumento estandarizado aplicado por parte del personal de salud en el primer nivel de atención.</w:t>
      </w:r>
    </w:p>
    <w:p w14:paraId="23512CEE" w14:textId="77777777" w:rsidR="0057036E" w:rsidRPr="00F600F7" w:rsidRDefault="0057036E" w:rsidP="00F600F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s-MX"/>
        </w:rPr>
      </w:pPr>
    </w:p>
    <w:p w14:paraId="7C356360" w14:textId="77777777" w:rsidR="00575BFE" w:rsidRPr="00F600F7" w:rsidRDefault="00BB4658" w:rsidP="00F600F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Son múltiples los</w:t>
      </w:r>
      <w:r w:rsidR="00942544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factores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que</w:t>
      </w:r>
      <w:r w:rsidR="00D03C90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intervienen en la salud mental:</w:t>
      </w:r>
      <w:r w:rsidR="00942544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hereditarios, un normal desarrollo neurobiológico, la educación familiar y escolar, el nivel de bienestar social, el grado de realización personal y una relación de equilibrio entre las capacidades del individuo y las demandas sociales.</w:t>
      </w:r>
      <w:r w:rsidR="00D03C90" w:rsidRPr="00F600F7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  <w:r w:rsidR="00431AE0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Identificar posibles cambios en </w:t>
      </w:r>
      <w:r w:rsidR="006C00D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su comportamiento </w:t>
      </w:r>
      <w:r w:rsidR="000F19AB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y emprender acciones de detección temprana son fundamentales para </w:t>
      </w:r>
      <w:r w:rsidR="00431AE0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su buen desarrollo</w:t>
      </w:r>
      <w:r w:rsidR="00575BFE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.</w:t>
      </w:r>
    </w:p>
    <w:p w14:paraId="27324D91" w14:textId="77777777" w:rsidR="00575BFE" w:rsidRPr="00F600F7" w:rsidRDefault="00575BFE" w:rsidP="00F600F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</w:p>
    <w:p w14:paraId="4FD67889" w14:textId="4CC8D9CF" w:rsidR="00E169F3" w:rsidRPr="00F600F7" w:rsidRDefault="00575BFE" w:rsidP="00F600F7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F600F7">
        <w:rPr>
          <w:rFonts w:ascii="Arial" w:hAnsi="Arial" w:cs="Arial"/>
          <w:sz w:val="28"/>
          <w:szCs w:val="28"/>
        </w:rPr>
        <w:t xml:space="preserve">Los hallazgos de las Encuestas Mundiales de Salud Mental de 17 diferentes países muestran que los trastornos psiquiátricos consistentemente inician en las primeras </w:t>
      </w:r>
      <w:r w:rsidR="00F600F7" w:rsidRPr="00F600F7">
        <w:rPr>
          <w:rFonts w:ascii="Arial" w:hAnsi="Arial" w:cs="Arial"/>
          <w:sz w:val="28"/>
          <w:szCs w:val="28"/>
        </w:rPr>
        <w:t>décadas</w:t>
      </w:r>
      <w:r w:rsidRPr="00F600F7">
        <w:rPr>
          <w:rFonts w:ascii="Arial" w:hAnsi="Arial" w:cs="Arial"/>
          <w:sz w:val="28"/>
          <w:szCs w:val="28"/>
        </w:rPr>
        <w:t xml:space="preserve"> de la vida.</w:t>
      </w:r>
      <w:r w:rsidRPr="00F600F7">
        <w:rPr>
          <w:rStyle w:val="Refdenotaalpie"/>
          <w:rFonts w:ascii="Arial" w:hAnsi="Arial" w:cs="Arial"/>
          <w:sz w:val="28"/>
          <w:szCs w:val="28"/>
        </w:rPr>
        <w:footnoteReference w:id="3"/>
      </w:r>
      <w:r w:rsidRPr="00F600F7">
        <w:rPr>
          <w:rFonts w:ascii="Arial" w:hAnsi="Arial" w:cs="Arial"/>
          <w:sz w:val="28"/>
          <w:szCs w:val="28"/>
        </w:rPr>
        <w:t xml:space="preserve"> </w:t>
      </w:r>
      <w:r w:rsidR="0057036E" w:rsidRPr="00F600F7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Según la Sociedad Española de Pediatría Extrahospitalaria y Atención Primaria, los retrasos del desarrollo, el autismo y otros trastornos generalizados del desarrollo se manifiestan desde los primeros meses de vida. Los problemas de comportamiento desde los dos años, los síntomas de ansiedad desde los 4-5 años o incluso antes, la depresión desde los 5-6 años, el consumo de sustancias desde los 11-12 años y la esquizofrenia con características similares a la del adulto desde los 14-15 años. </w:t>
      </w:r>
    </w:p>
    <w:p w14:paraId="71DAF6D5" w14:textId="77777777" w:rsidR="00AC7868" w:rsidRPr="00F600F7" w:rsidRDefault="00AC7868" w:rsidP="00F600F7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</w:p>
    <w:p w14:paraId="783C4C20" w14:textId="1832A0C6" w:rsidR="0078145B" w:rsidRPr="00F600F7" w:rsidRDefault="00AC7868" w:rsidP="00F600F7">
      <w:pPr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sz w:val="28"/>
          <w:szCs w:val="28"/>
        </w:rPr>
        <w:t xml:space="preserve">Un trastorno mental en esta etapa de la vida tiene un alto costo no solo por el sufrimiento que se representa para los niños y </w:t>
      </w:r>
      <w:r w:rsidR="00F600F7" w:rsidRPr="00F600F7">
        <w:rPr>
          <w:rFonts w:ascii="Arial" w:hAnsi="Arial" w:cs="Arial"/>
          <w:sz w:val="28"/>
          <w:szCs w:val="28"/>
        </w:rPr>
        <w:t>jóvenes</w:t>
      </w:r>
      <w:r w:rsidRPr="00F600F7">
        <w:rPr>
          <w:rFonts w:ascii="Arial" w:hAnsi="Arial" w:cs="Arial"/>
          <w:sz w:val="28"/>
          <w:szCs w:val="28"/>
        </w:rPr>
        <w:t xml:space="preserve">, sino </w:t>
      </w:r>
      <w:r w:rsidR="00F600F7" w:rsidRPr="00F600F7">
        <w:rPr>
          <w:rFonts w:ascii="Arial" w:hAnsi="Arial" w:cs="Arial"/>
          <w:sz w:val="28"/>
          <w:szCs w:val="28"/>
        </w:rPr>
        <w:t>también</w:t>
      </w:r>
      <w:r w:rsidRPr="00F600F7">
        <w:rPr>
          <w:rFonts w:ascii="Arial" w:hAnsi="Arial" w:cs="Arial"/>
          <w:sz w:val="28"/>
          <w:szCs w:val="28"/>
        </w:rPr>
        <w:t xml:space="preserve"> por las secuelas que pueda tener para el funcionamiento en la vida adulta como el menor alcance educacional, ocupacional y económico, una peor productividad laboral, el embarazo no deseado, accidentes automovilísticos, y relaciones interpersonales disfuncionales. La detección e intervención oportuna contrarresta estas secuelas</w:t>
      </w:r>
      <w:r w:rsidR="0078145B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. </w:t>
      </w:r>
      <w:r w:rsidR="00353F2A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No se debe olvidar que estos trastornos pueden prevenirse, otros tratarse y curarse y una gran mayoría de </w:t>
      </w:r>
      <w:r w:rsidR="00BB4658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quienes los padecen</w:t>
      </w:r>
      <w:r w:rsidR="00353F2A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puede llevar una vida plenamente satisfactoria.</w:t>
      </w:r>
    </w:p>
    <w:p w14:paraId="3C41667B" w14:textId="77777777" w:rsidR="00F0455B" w:rsidRPr="00F600F7" w:rsidRDefault="00F0455B" w:rsidP="00F600F7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4054417" w14:textId="77777777" w:rsidR="006D2A7F" w:rsidRPr="00F600F7" w:rsidRDefault="00CC3FF2" w:rsidP="00F600F7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La protección de la salud mental es </w:t>
      </w:r>
      <w:r w:rsidR="001731FC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una responsabilidad que comparten los padres, tutores o quienes ejerzan la patria potestad sobre ellos, en conjunto con</w:t>
      </w: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el Estado</w:t>
      </w:r>
      <w:r w:rsidR="001731FC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y la sociedad en general</w:t>
      </w: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Resulta importante impulsar políticas en salud orientadas a la prevención de trastornos y a la promoción de un adecuado desarrollo en la infancia, con el objetivo de identificar factores de riesgo tanto en el entorno familiar, escolar y </w:t>
      </w:r>
      <w:r w:rsidR="00BB4658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comunitario.</w:t>
      </w:r>
    </w:p>
    <w:p w14:paraId="4912042A" w14:textId="77777777" w:rsidR="006D2A7F" w:rsidRPr="00F600F7" w:rsidRDefault="006D2A7F" w:rsidP="00F600F7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5336A8FB" w14:textId="77777777" w:rsidR="006D2A7F" w:rsidRPr="00F600F7" w:rsidRDefault="004B63E7" w:rsidP="00F600F7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s-MX"/>
        </w:rPr>
        <w:t xml:space="preserve">En efecto,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l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a salud mental y los objetivos educativos están estrechamente relacionados. Cuando los estudiantes gozan de una adecuada salud mental son capaces de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desplegar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al máximo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su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potencial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y desarrollarse de manera integral; por el contrario, la presencia de problemas y trastornos mental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es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pueden afecta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r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 profundamente todas las áreas de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su 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desarrollo, impactando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negativamente 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en su capacidad de aprendizaje y adaptación </w:t>
      </w:r>
      <w:r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social</w:t>
      </w:r>
      <w:r w:rsidR="006D2A7F" w:rsidRPr="00F600F7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.</w:t>
      </w:r>
    </w:p>
    <w:p w14:paraId="72FD8A56" w14:textId="77777777" w:rsidR="006D2A7F" w:rsidRPr="00F600F7" w:rsidRDefault="006D2A7F" w:rsidP="00F600F7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/>
        </w:rPr>
      </w:pPr>
    </w:p>
    <w:p w14:paraId="03B0E754" w14:textId="1367AEFF" w:rsidR="00E445C6" w:rsidRPr="00F600F7" w:rsidRDefault="00BB4658" w:rsidP="00F600F7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Siendo la escuela uno de los espacios de mayor convivencia e interacción de los menores, </w:t>
      </w:r>
      <w:r w:rsidR="00E445C6" w:rsidRPr="00F600F7">
        <w:rPr>
          <w:rFonts w:ascii="Arial" w:hAnsi="Arial" w:cs="Arial"/>
          <w:sz w:val="28"/>
          <w:szCs w:val="28"/>
        </w:rPr>
        <w:t xml:space="preserve">tienen un rol importante en la prevención y promoción del bienestar para toda la población estudiantil, siendo puntos centrales para la identificación e intervención temprana para aquellos considerados en riesgo, e intervenciones más intensivas para estudiantes con problemas </w:t>
      </w:r>
      <w:r w:rsidR="00F600F7" w:rsidRPr="00F600F7">
        <w:rPr>
          <w:rFonts w:ascii="Arial" w:hAnsi="Arial" w:cs="Arial"/>
          <w:sz w:val="28"/>
          <w:szCs w:val="28"/>
        </w:rPr>
        <w:t>más</w:t>
      </w:r>
      <w:r w:rsidR="00E445C6" w:rsidRPr="00F600F7">
        <w:rPr>
          <w:rFonts w:ascii="Arial" w:hAnsi="Arial" w:cs="Arial"/>
          <w:sz w:val="28"/>
          <w:szCs w:val="28"/>
        </w:rPr>
        <w:t xml:space="preserve"> serios.</w:t>
      </w:r>
    </w:p>
    <w:p w14:paraId="34A72C27" w14:textId="77777777" w:rsidR="00644E96" w:rsidRPr="00F600F7" w:rsidRDefault="00644E96" w:rsidP="00F600F7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C559536" w14:textId="77777777" w:rsidR="00CC3FF2" w:rsidRPr="00F600F7" w:rsidRDefault="00322511" w:rsidP="00F600F7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En ese sentido, la presente iniciativa tiene como propósito fortalecer las </w:t>
      </w:r>
      <w:r w:rsidR="00BB4658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acciones de prevención y protección de la salud mental de niñas, niños y adolescentes d</w:t>
      </w:r>
      <w:r w:rsidR="00A448C6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esde el sector educativo y de salud,</w:t>
      </w: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4658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al introducir </w:t>
      </w:r>
      <w:r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programas </w:t>
      </w:r>
      <w:r w:rsidR="009C1F6E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 prevención y detección temprana</w:t>
      </w:r>
      <w:r w:rsidR="00BB4658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trastornos mentales</w:t>
      </w:r>
      <w:r w:rsidR="009C1F6E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B4658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 manejo y gestión de estrés, así como para el desarrollo emocional en donde se </w:t>
      </w:r>
      <w:r w:rsidR="00BB4658" w:rsidRPr="00F600F7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involucre tanto a los menores, como a sus padres de familia, tutores y maestros. </w:t>
      </w:r>
    </w:p>
    <w:p w14:paraId="4A49DF34" w14:textId="77777777" w:rsidR="003A6D44" w:rsidRPr="00F600F7" w:rsidRDefault="003A6D44" w:rsidP="00F600F7">
      <w:pPr>
        <w:jc w:val="both"/>
        <w:rPr>
          <w:rFonts w:ascii="Arial" w:hAnsi="Arial" w:cs="Arial"/>
          <w:sz w:val="28"/>
          <w:szCs w:val="28"/>
        </w:rPr>
      </w:pPr>
    </w:p>
    <w:p w14:paraId="23E4F8D3" w14:textId="77777777" w:rsidR="00F600F7" w:rsidRDefault="00644E96" w:rsidP="00F600F7">
      <w:pPr>
        <w:jc w:val="both"/>
        <w:rPr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sz w:val="28"/>
          <w:szCs w:val="28"/>
        </w:rPr>
        <w:t xml:space="preserve">Las diputadas y los diputados del Partido Revolucionario Institucional estamos convencidos de que la salud mental de niñas, niños y adolescentes no </w:t>
      </w:r>
      <w:r w:rsidR="00376B3B" w:rsidRPr="00F600F7">
        <w:rPr>
          <w:rFonts w:ascii="Arial" w:hAnsi="Arial" w:cs="Arial"/>
          <w:sz w:val="28"/>
          <w:szCs w:val="28"/>
        </w:rPr>
        <w:t>debe ser</w:t>
      </w:r>
      <w:r w:rsidRPr="00F600F7">
        <w:rPr>
          <w:rFonts w:ascii="Arial" w:hAnsi="Arial" w:cs="Arial"/>
          <w:sz w:val="28"/>
          <w:szCs w:val="28"/>
        </w:rPr>
        <w:t xml:space="preserve"> un tema extracurricular</w:t>
      </w:r>
      <w:r w:rsidR="00376B3B" w:rsidRPr="00F600F7">
        <w:rPr>
          <w:rFonts w:ascii="Arial" w:hAnsi="Arial" w:cs="Arial"/>
          <w:sz w:val="28"/>
          <w:szCs w:val="28"/>
        </w:rPr>
        <w:t xml:space="preserve"> en las escuelas</w:t>
      </w:r>
      <w:r w:rsidRPr="00F600F7">
        <w:rPr>
          <w:rFonts w:ascii="Arial" w:hAnsi="Arial" w:cs="Arial"/>
          <w:sz w:val="28"/>
          <w:szCs w:val="28"/>
        </w:rPr>
        <w:t xml:space="preserve">, sino </w:t>
      </w:r>
      <w:r w:rsidR="00376B3B" w:rsidRPr="00F600F7">
        <w:rPr>
          <w:rFonts w:ascii="Arial" w:hAnsi="Arial" w:cs="Arial"/>
          <w:sz w:val="28"/>
          <w:szCs w:val="28"/>
        </w:rPr>
        <w:t>que constituye</w:t>
      </w:r>
      <w:r w:rsidRPr="00F600F7">
        <w:rPr>
          <w:rFonts w:ascii="Arial" w:hAnsi="Arial" w:cs="Arial"/>
          <w:sz w:val="28"/>
          <w:szCs w:val="28"/>
        </w:rPr>
        <w:t xml:space="preserve"> requisito previo para el aprendizaje y el logro académico</w:t>
      </w:r>
      <w:r w:rsidR="00376B3B" w:rsidRPr="00F600F7">
        <w:rPr>
          <w:rFonts w:ascii="Arial" w:hAnsi="Arial" w:cs="Arial"/>
          <w:sz w:val="28"/>
          <w:szCs w:val="28"/>
        </w:rPr>
        <w:t xml:space="preserve"> de los estudiantes</w:t>
      </w:r>
      <w:r w:rsidRPr="00F600F7">
        <w:rPr>
          <w:rFonts w:ascii="Arial" w:hAnsi="Arial" w:cs="Arial"/>
          <w:sz w:val="28"/>
          <w:szCs w:val="28"/>
        </w:rPr>
        <w:t xml:space="preserve">. </w:t>
      </w:r>
    </w:p>
    <w:p w14:paraId="50F11D41" w14:textId="77777777" w:rsidR="00F600F7" w:rsidRDefault="00F600F7" w:rsidP="00F600F7">
      <w:pPr>
        <w:jc w:val="both"/>
        <w:rPr>
          <w:rFonts w:ascii="Arial" w:hAnsi="Arial" w:cs="Arial"/>
          <w:sz w:val="28"/>
          <w:szCs w:val="28"/>
        </w:rPr>
      </w:pPr>
    </w:p>
    <w:p w14:paraId="0F04BCA3" w14:textId="222A6F00" w:rsidR="000B731F" w:rsidRPr="00F600F7" w:rsidRDefault="003A6263" w:rsidP="00F600F7">
      <w:pPr>
        <w:jc w:val="both"/>
        <w:rPr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sz w:val="28"/>
          <w:szCs w:val="28"/>
        </w:rPr>
        <w:t>Por lo anteriormente expuesto, se presenta para su estudio, análisis y, en su caso, aprobación, la siguiente:</w:t>
      </w:r>
    </w:p>
    <w:p w14:paraId="5F9B02D3" w14:textId="77777777" w:rsidR="003A6263" w:rsidRPr="00F600F7" w:rsidRDefault="003A6263" w:rsidP="00F600F7">
      <w:pPr>
        <w:rPr>
          <w:rFonts w:ascii="Arial" w:hAnsi="Arial" w:cs="Arial"/>
          <w:sz w:val="28"/>
          <w:szCs w:val="28"/>
        </w:rPr>
      </w:pPr>
    </w:p>
    <w:p w14:paraId="25F049ED" w14:textId="77777777" w:rsidR="00F600F7" w:rsidRDefault="00F600F7" w:rsidP="00F600F7">
      <w:pPr>
        <w:jc w:val="center"/>
        <w:rPr>
          <w:rFonts w:ascii="Arial" w:hAnsi="Arial" w:cs="Arial"/>
          <w:b/>
          <w:sz w:val="28"/>
          <w:szCs w:val="28"/>
        </w:rPr>
      </w:pPr>
    </w:p>
    <w:p w14:paraId="58C83350" w14:textId="282170C7" w:rsidR="003A6263" w:rsidRPr="00F600F7" w:rsidRDefault="003A6263" w:rsidP="00F600F7">
      <w:pPr>
        <w:jc w:val="center"/>
        <w:rPr>
          <w:rFonts w:ascii="Arial" w:hAnsi="Arial" w:cs="Arial"/>
          <w:b/>
          <w:sz w:val="28"/>
          <w:szCs w:val="28"/>
        </w:rPr>
      </w:pPr>
      <w:r w:rsidRPr="00F600F7">
        <w:rPr>
          <w:rFonts w:ascii="Arial" w:hAnsi="Arial" w:cs="Arial"/>
          <w:b/>
          <w:sz w:val="28"/>
          <w:szCs w:val="28"/>
        </w:rPr>
        <w:t>INICIATIVA CON PROYECTO DE DECRETO</w:t>
      </w:r>
    </w:p>
    <w:p w14:paraId="13657C07" w14:textId="0E50D574" w:rsidR="003A6263" w:rsidRDefault="003A6263" w:rsidP="00F600F7">
      <w:pPr>
        <w:jc w:val="center"/>
        <w:rPr>
          <w:rFonts w:ascii="Arial" w:hAnsi="Arial" w:cs="Arial"/>
          <w:b/>
          <w:sz w:val="28"/>
          <w:szCs w:val="28"/>
        </w:rPr>
      </w:pPr>
    </w:p>
    <w:p w14:paraId="4E197A23" w14:textId="77777777" w:rsidR="00F600F7" w:rsidRPr="00F600F7" w:rsidRDefault="00F600F7" w:rsidP="00F600F7">
      <w:pPr>
        <w:jc w:val="center"/>
        <w:rPr>
          <w:rFonts w:ascii="Arial" w:hAnsi="Arial" w:cs="Arial"/>
          <w:b/>
          <w:sz w:val="28"/>
          <w:szCs w:val="28"/>
        </w:rPr>
      </w:pPr>
    </w:p>
    <w:p w14:paraId="23AA1A4B" w14:textId="4CFC20AD" w:rsidR="00B957D5" w:rsidRPr="00F600F7" w:rsidRDefault="00861779" w:rsidP="00F600F7">
      <w:pPr>
        <w:jc w:val="both"/>
        <w:rPr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b/>
          <w:sz w:val="28"/>
          <w:szCs w:val="28"/>
        </w:rPr>
        <w:t>PRIMERO</w:t>
      </w:r>
      <w:r w:rsidR="00C07E36" w:rsidRPr="00F600F7">
        <w:rPr>
          <w:rFonts w:ascii="Arial" w:hAnsi="Arial" w:cs="Arial"/>
          <w:b/>
          <w:sz w:val="28"/>
          <w:szCs w:val="28"/>
        </w:rPr>
        <w:t xml:space="preserve">.- </w:t>
      </w:r>
      <w:r w:rsidR="00C07E36" w:rsidRPr="00F600F7">
        <w:rPr>
          <w:rFonts w:ascii="Arial" w:hAnsi="Arial" w:cs="Arial"/>
          <w:sz w:val="28"/>
          <w:szCs w:val="28"/>
        </w:rPr>
        <w:t xml:space="preserve">Se </w:t>
      </w:r>
      <w:r w:rsidR="00A42D27" w:rsidRPr="00F600F7">
        <w:rPr>
          <w:rFonts w:ascii="Arial" w:hAnsi="Arial" w:cs="Arial"/>
          <w:b/>
          <w:sz w:val="28"/>
          <w:szCs w:val="28"/>
        </w:rPr>
        <w:t xml:space="preserve">adiciona </w:t>
      </w:r>
      <w:r w:rsidRPr="00F600F7">
        <w:rPr>
          <w:rFonts w:ascii="Arial" w:hAnsi="Arial" w:cs="Arial"/>
          <w:bCs/>
          <w:sz w:val="28"/>
          <w:szCs w:val="28"/>
        </w:rPr>
        <w:t>la fracción III, recorriéndose las ulteriores, del artículo 67 de la Ley Estatal de Salud</w:t>
      </w:r>
      <w:r w:rsidR="005D77B9" w:rsidRPr="00F600F7">
        <w:rPr>
          <w:rFonts w:ascii="Arial" w:hAnsi="Arial" w:cs="Arial"/>
          <w:bCs/>
          <w:sz w:val="28"/>
          <w:szCs w:val="28"/>
        </w:rPr>
        <w:t>,</w:t>
      </w:r>
      <w:r w:rsidR="00037A30" w:rsidRPr="00F600F7">
        <w:rPr>
          <w:rFonts w:ascii="Arial" w:hAnsi="Arial" w:cs="Arial"/>
          <w:sz w:val="28"/>
          <w:szCs w:val="28"/>
        </w:rPr>
        <w:t xml:space="preserve"> para quedar como sigue:</w:t>
      </w:r>
    </w:p>
    <w:p w14:paraId="4FBF7AA0" w14:textId="79841A9A" w:rsidR="001C507A" w:rsidRPr="00F600F7" w:rsidRDefault="001C507A" w:rsidP="00F600F7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b/>
          <w:bCs/>
          <w:sz w:val="28"/>
          <w:szCs w:val="28"/>
        </w:rPr>
        <w:t>Artículo 67.</w:t>
      </w:r>
      <w:r w:rsidRPr="00F600F7">
        <w:rPr>
          <w:rFonts w:ascii="Arial" w:hAnsi="Arial" w:cs="Arial"/>
          <w:sz w:val="28"/>
          <w:szCs w:val="28"/>
        </w:rPr>
        <w:t xml:space="preserve"> </w:t>
      </w:r>
      <w:r w:rsidR="00654206" w:rsidRPr="00F600F7">
        <w:rPr>
          <w:rFonts w:ascii="Arial" w:hAnsi="Arial" w:cs="Arial"/>
          <w:sz w:val="28"/>
          <w:szCs w:val="28"/>
        </w:rPr>
        <w:t>…</w:t>
      </w:r>
      <w:r w:rsidRPr="00F600F7">
        <w:rPr>
          <w:rFonts w:ascii="Arial" w:hAnsi="Arial" w:cs="Arial"/>
          <w:sz w:val="28"/>
          <w:szCs w:val="28"/>
        </w:rPr>
        <w:t xml:space="preserve"> </w:t>
      </w:r>
    </w:p>
    <w:p w14:paraId="7FD01B9F" w14:textId="4D655274" w:rsidR="001C507A" w:rsidRPr="00F600F7" w:rsidRDefault="00F600F7" w:rsidP="00F600F7">
      <w:pPr>
        <w:pStyle w:val="NormalWeb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 II. </w:t>
      </w:r>
      <w:r w:rsidR="00654206" w:rsidRPr="00F600F7">
        <w:rPr>
          <w:rFonts w:ascii="Arial" w:hAnsi="Arial" w:cs="Arial"/>
          <w:sz w:val="28"/>
          <w:szCs w:val="28"/>
        </w:rPr>
        <w:t>…</w:t>
      </w:r>
    </w:p>
    <w:p w14:paraId="109DA1E6" w14:textId="2DD2D5A3" w:rsidR="001C507A" w:rsidRDefault="001C507A" w:rsidP="00F600F7">
      <w:pPr>
        <w:pStyle w:val="NormalWeb"/>
        <w:numPr>
          <w:ilvl w:val="0"/>
          <w:numId w:val="1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F600F7">
        <w:rPr>
          <w:rFonts w:ascii="Arial" w:hAnsi="Arial" w:cs="Arial"/>
          <w:b/>
          <w:bCs/>
          <w:sz w:val="28"/>
          <w:szCs w:val="28"/>
        </w:rPr>
        <w:t xml:space="preserve">La realización de programas </w:t>
      </w:r>
      <w:r w:rsidR="00F87699" w:rsidRPr="00F600F7">
        <w:rPr>
          <w:rFonts w:ascii="Arial" w:hAnsi="Arial" w:cs="Arial"/>
          <w:b/>
          <w:bCs/>
          <w:sz w:val="28"/>
          <w:szCs w:val="28"/>
        </w:rPr>
        <w:t xml:space="preserve">y acciones </w:t>
      </w:r>
      <w:r w:rsidRPr="00F600F7">
        <w:rPr>
          <w:rFonts w:ascii="Arial" w:hAnsi="Arial" w:cs="Arial"/>
          <w:b/>
          <w:bCs/>
          <w:sz w:val="28"/>
          <w:szCs w:val="28"/>
        </w:rPr>
        <w:t>para la prevención y detección temprana de trastornos mentales en niñas, niños y adolescentes</w:t>
      </w:r>
      <w:r w:rsidR="00F87699" w:rsidRPr="00F600F7">
        <w:rPr>
          <w:rFonts w:ascii="Arial" w:hAnsi="Arial" w:cs="Arial"/>
          <w:b/>
          <w:bCs/>
          <w:sz w:val="28"/>
          <w:szCs w:val="28"/>
        </w:rPr>
        <w:t xml:space="preserve"> en los entornos familiar y educativo</w:t>
      </w:r>
      <w:r w:rsidRPr="00F600F7">
        <w:rPr>
          <w:rFonts w:ascii="Arial" w:hAnsi="Arial" w:cs="Arial"/>
          <w:b/>
          <w:bCs/>
          <w:sz w:val="28"/>
          <w:szCs w:val="28"/>
        </w:rPr>
        <w:t xml:space="preserve">, así como en su caso </w:t>
      </w:r>
      <w:r w:rsidR="00F87699" w:rsidRPr="00F600F7">
        <w:rPr>
          <w:rFonts w:ascii="Arial" w:hAnsi="Arial" w:cs="Arial"/>
          <w:b/>
          <w:bCs/>
          <w:sz w:val="28"/>
          <w:szCs w:val="28"/>
        </w:rPr>
        <w:t>la</w:t>
      </w:r>
      <w:r w:rsidRPr="00F600F7">
        <w:rPr>
          <w:rFonts w:ascii="Arial" w:hAnsi="Arial" w:cs="Arial"/>
          <w:b/>
          <w:bCs/>
          <w:sz w:val="28"/>
          <w:szCs w:val="28"/>
        </w:rPr>
        <w:t xml:space="preserve"> canalización </w:t>
      </w:r>
      <w:r w:rsidR="00F87699" w:rsidRPr="00F600F7">
        <w:rPr>
          <w:rFonts w:ascii="Arial" w:hAnsi="Arial" w:cs="Arial"/>
          <w:b/>
          <w:bCs/>
          <w:sz w:val="28"/>
          <w:szCs w:val="28"/>
        </w:rPr>
        <w:t>para su atención y</w:t>
      </w:r>
      <w:r w:rsidRPr="00F600F7">
        <w:rPr>
          <w:rFonts w:ascii="Arial" w:hAnsi="Arial" w:cs="Arial"/>
          <w:b/>
          <w:bCs/>
          <w:sz w:val="28"/>
          <w:szCs w:val="28"/>
        </w:rPr>
        <w:t xml:space="preserve"> tratamiento;</w:t>
      </w:r>
    </w:p>
    <w:p w14:paraId="0838754E" w14:textId="76BA0B25" w:rsidR="0032694E" w:rsidRPr="00F600F7" w:rsidRDefault="00F600F7" w:rsidP="00F600F7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F600F7">
        <w:rPr>
          <w:rFonts w:ascii="Arial" w:hAnsi="Arial" w:cs="Arial"/>
          <w:sz w:val="28"/>
          <w:szCs w:val="28"/>
        </w:rPr>
        <w:t xml:space="preserve"> la </w:t>
      </w:r>
      <w:r>
        <w:rPr>
          <w:rFonts w:ascii="Arial" w:hAnsi="Arial" w:cs="Arial"/>
          <w:sz w:val="28"/>
          <w:szCs w:val="28"/>
        </w:rPr>
        <w:t xml:space="preserve">V. </w:t>
      </w:r>
      <w:r w:rsidR="00654206" w:rsidRPr="00F600F7">
        <w:rPr>
          <w:rFonts w:ascii="Arial" w:hAnsi="Arial" w:cs="Arial"/>
          <w:sz w:val="28"/>
          <w:szCs w:val="28"/>
        </w:rPr>
        <w:t>…</w:t>
      </w:r>
    </w:p>
    <w:p w14:paraId="78F8D779" w14:textId="77777777" w:rsidR="00B957D5" w:rsidRPr="00F600F7" w:rsidRDefault="00B957D5" w:rsidP="00F600F7">
      <w:pPr>
        <w:jc w:val="center"/>
        <w:rPr>
          <w:rFonts w:ascii="Arial" w:hAnsi="Arial" w:cs="Arial"/>
          <w:b/>
          <w:sz w:val="28"/>
          <w:szCs w:val="28"/>
        </w:rPr>
      </w:pPr>
    </w:p>
    <w:p w14:paraId="7D6F2840" w14:textId="42C00D25" w:rsidR="00654206" w:rsidRPr="00F600F7" w:rsidRDefault="00654206" w:rsidP="00F600F7">
      <w:pPr>
        <w:jc w:val="both"/>
        <w:rPr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b/>
          <w:sz w:val="28"/>
          <w:szCs w:val="28"/>
        </w:rPr>
        <w:t xml:space="preserve">SEGUNDO.- </w:t>
      </w:r>
      <w:r w:rsidRPr="00F600F7">
        <w:rPr>
          <w:rFonts w:ascii="Arial" w:hAnsi="Arial" w:cs="Arial"/>
          <w:sz w:val="28"/>
          <w:szCs w:val="28"/>
        </w:rPr>
        <w:t xml:space="preserve">Se </w:t>
      </w:r>
      <w:r w:rsidRPr="00F600F7">
        <w:rPr>
          <w:rFonts w:ascii="Arial" w:hAnsi="Arial" w:cs="Arial"/>
          <w:b/>
          <w:sz w:val="28"/>
          <w:szCs w:val="28"/>
        </w:rPr>
        <w:t xml:space="preserve">adiciona </w:t>
      </w:r>
      <w:r w:rsidRPr="00F600F7">
        <w:rPr>
          <w:rFonts w:ascii="Arial" w:hAnsi="Arial" w:cs="Arial"/>
          <w:bCs/>
          <w:sz w:val="28"/>
          <w:szCs w:val="28"/>
        </w:rPr>
        <w:t xml:space="preserve">la fracción </w:t>
      </w:r>
      <w:r w:rsidR="001A2FFE" w:rsidRPr="00F600F7">
        <w:rPr>
          <w:rFonts w:ascii="Arial" w:hAnsi="Arial" w:cs="Arial"/>
          <w:bCs/>
          <w:sz w:val="28"/>
          <w:szCs w:val="28"/>
        </w:rPr>
        <w:t>XXI del artículo 7º de la Ley Estatal de Educación</w:t>
      </w:r>
      <w:r w:rsidRPr="00F600F7">
        <w:rPr>
          <w:rFonts w:ascii="Arial" w:hAnsi="Arial" w:cs="Arial"/>
          <w:bCs/>
          <w:sz w:val="28"/>
          <w:szCs w:val="28"/>
        </w:rPr>
        <w:t>,</w:t>
      </w:r>
      <w:r w:rsidRPr="00F600F7">
        <w:rPr>
          <w:rFonts w:ascii="Arial" w:hAnsi="Arial" w:cs="Arial"/>
          <w:sz w:val="28"/>
          <w:szCs w:val="28"/>
        </w:rPr>
        <w:t xml:space="preserve"> para quedar como sigue:</w:t>
      </w:r>
    </w:p>
    <w:p w14:paraId="2C6823A6" w14:textId="77777777" w:rsidR="00654206" w:rsidRPr="00F600F7" w:rsidRDefault="00654206" w:rsidP="00F600F7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b/>
          <w:bCs/>
          <w:sz w:val="28"/>
          <w:szCs w:val="28"/>
        </w:rPr>
        <w:t>ARTICULO 7°.-</w:t>
      </w:r>
      <w:r w:rsidRPr="00F600F7">
        <w:rPr>
          <w:rFonts w:ascii="Arial" w:hAnsi="Arial" w:cs="Arial"/>
          <w:sz w:val="28"/>
          <w:szCs w:val="28"/>
        </w:rPr>
        <w:t xml:space="preserve"> </w:t>
      </w:r>
      <w:r w:rsidR="001A2FFE" w:rsidRPr="00F600F7">
        <w:rPr>
          <w:rFonts w:ascii="Arial" w:hAnsi="Arial" w:cs="Arial"/>
          <w:sz w:val="28"/>
          <w:szCs w:val="28"/>
        </w:rPr>
        <w:t>…</w:t>
      </w:r>
    </w:p>
    <w:p w14:paraId="322C6FA5" w14:textId="5CC521E0" w:rsidR="00654206" w:rsidRPr="00F600F7" w:rsidRDefault="00654206" w:rsidP="00F600F7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600F7">
        <w:rPr>
          <w:rFonts w:ascii="Arial" w:hAnsi="Arial" w:cs="Arial"/>
          <w:sz w:val="28"/>
          <w:szCs w:val="28"/>
        </w:rPr>
        <w:t>I.  </w:t>
      </w:r>
      <w:r w:rsidR="001A2FFE" w:rsidRPr="00F600F7">
        <w:rPr>
          <w:rFonts w:ascii="Arial" w:hAnsi="Arial" w:cs="Arial"/>
          <w:sz w:val="28"/>
          <w:szCs w:val="28"/>
        </w:rPr>
        <w:t xml:space="preserve">a </w:t>
      </w:r>
      <w:r w:rsidR="00F600F7">
        <w:rPr>
          <w:rFonts w:ascii="Arial" w:hAnsi="Arial" w:cs="Arial"/>
          <w:sz w:val="28"/>
          <w:szCs w:val="28"/>
        </w:rPr>
        <w:t xml:space="preserve">la </w:t>
      </w:r>
      <w:r w:rsidR="001A2FFE" w:rsidRPr="00F600F7">
        <w:rPr>
          <w:rFonts w:ascii="Arial" w:hAnsi="Arial" w:cs="Arial"/>
          <w:sz w:val="28"/>
          <w:szCs w:val="28"/>
        </w:rPr>
        <w:t>XX. …</w:t>
      </w:r>
    </w:p>
    <w:p w14:paraId="6DC3ECB3" w14:textId="77777777" w:rsidR="003B7F32" w:rsidRPr="00F600F7" w:rsidRDefault="003B7F32" w:rsidP="00F600F7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  <w:r w:rsidRPr="00F600F7">
        <w:rPr>
          <w:rFonts w:ascii="Arial" w:hAnsi="Arial" w:cs="Arial"/>
          <w:b/>
          <w:bCs/>
          <w:sz w:val="28"/>
          <w:szCs w:val="28"/>
        </w:rPr>
        <w:lastRenderedPageBreak/>
        <w:t>XXI. Desarrollar en los alumnos técnicas para la gestión de estrés, la conciencia y el manejo de las emociones, así como de detección temprana de los trastornos mentales.</w:t>
      </w:r>
    </w:p>
    <w:p w14:paraId="105C6E1D" w14:textId="77777777" w:rsidR="003B7F32" w:rsidRPr="00F600F7" w:rsidRDefault="003B7F32" w:rsidP="00F600F7">
      <w:pPr>
        <w:pStyle w:val="NormalWeb"/>
        <w:jc w:val="both"/>
        <w:rPr>
          <w:rFonts w:ascii="Arial" w:hAnsi="Arial" w:cs="Arial"/>
          <w:b/>
          <w:bCs/>
          <w:sz w:val="28"/>
          <w:szCs w:val="28"/>
        </w:rPr>
      </w:pPr>
      <w:r w:rsidRPr="00F600F7">
        <w:rPr>
          <w:rFonts w:ascii="Arial" w:hAnsi="Arial" w:cs="Arial"/>
          <w:b/>
          <w:bCs/>
          <w:sz w:val="28"/>
          <w:szCs w:val="28"/>
        </w:rPr>
        <w:t>Las escuelas incluirán programas, cursos y actividades dirigidos a docentes, alumnos y padres de familia en materia de prevención y protección de la salud mental de los estudiantes, que ayuden a combatir los estigmas sobre los trastornos mentales y eliminar cualquier tipo de discriminación asociada a los mismos.</w:t>
      </w:r>
    </w:p>
    <w:p w14:paraId="1F256AEF" w14:textId="77777777" w:rsidR="00F600F7" w:rsidRDefault="00F600F7" w:rsidP="00F600F7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2B49D66" w14:textId="4D3C58BF" w:rsidR="00BF764E" w:rsidRPr="00883C9E" w:rsidRDefault="00A47B95" w:rsidP="00F600F7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F600F7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883C9E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</w:p>
    <w:p w14:paraId="06071006" w14:textId="77777777" w:rsidR="00A47B95" w:rsidRPr="00883C9E" w:rsidRDefault="00A47B95" w:rsidP="00F600F7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57FE71F9" w14:textId="78C81312" w:rsidR="00A47B95" w:rsidRPr="00F600F7" w:rsidRDefault="00F600F7" w:rsidP="00F600F7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="00A47B95" w:rsidRPr="00F600F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.- </w:t>
      </w:r>
      <w:r w:rsidR="00A47B95" w:rsidRPr="00F600F7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57673559" w14:textId="77777777" w:rsidR="00DA0C7C" w:rsidRPr="00F600F7" w:rsidRDefault="00DA0C7C" w:rsidP="00F600F7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934C5CA" w14:textId="77777777" w:rsidR="00F600F7" w:rsidRDefault="00F600F7" w:rsidP="00F600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3A4F2B" w14:textId="426F76FE" w:rsidR="00F600F7" w:rsidRPr="00F76712" w:rsidRDefault="00F600F7" w:rsidP="00F600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38FC1131" w14:textId="7A761F60" w:rsidR="00F600F7" w:rsidRPr="00F76712" w:rsidRDefault="00F600F7" w:rsidP="00F600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5B16FE"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z w:val="28"/>
          <w:szCs w:val="28"/>
        </w:rPr>
        <w:t xml:space="preserve"> de septiembre </w:t>
      </w:r>
      <w:r w:rsidRPr="00F76712">
        <w:rPr>
          <w:rFonts w:ascii="Arial" w:hAnsi="Arial" w:cs="Arial"/>
          <w:b/>
          <w:bCs/>
          <w:sz w:val="28"/>
          <w:szCs w:val="28"/>
        </w:rPr>
        <w:t>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600F7" w:rsidRPr="00F76712" w14:paraId="4B9C4699" w14:textId="77777777" w:rsidTr="00602B22">
        <w:tc>
          <w:tcPr>
            <w:tcW w:w="8838" w:type="dxa"/>
          </w:tcPr>
          <w:p w14:paraId="392C6635" w14:textId="65BBD45D" w:rsidR="00F600F7" w:rsidRPr="00F76712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759DE2F" w14:textId="77777777" w:rsidR="00F600F7" w:rsidRPr="00F76712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ADB699" w14:textId="77777777" w:rsidR="00F600F7" w:rsidRPr="00F76712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42D96F" w14:textId="77777777" w:rsidR="00F600F7" w:rsidRPr="00F76712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00F7" w:rsidRPr="00F76712" w14:paraId="3F09F644" w14:textId="77777777" w:rsidTr="00602B22">
        <w:tc>
          <w:tcPr>
            <w:tcW w:w="8838" w:type="dxa"/>
          </w:tcPr>
          <w:p w14:paraId="454D3C2A" w14:textId="77777777" w:rsidR="00F600F7" w:rsidRPr="00F76712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F76712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F600F7" w:rsidRPr="00F76712" w14:paraId="1EB9617A" w14:textId="77777777" w:rsidTr="00602B22">
        <w:tc>
          <w:tcPr>
            <w:tcW w:w="8838" w:type="dxa"/>
          </w:tcPr>
          <w:p w14:paraId="7C3974D4" w14:textId="77777777" w:rsidR="00F600F7" w:rsidRPr="00F76712" w:rsidRDefault="00F600F7" w:rsidP="00F600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4343D8F5" w14:textId="77777777" w:rsidR="00F600F7" w:rsidRPr="00F76712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  <w:p w14:paraId="1CE7173B" w14:textId="77777777" w:rsidR="00F600F7" w:rsidRPr="00F76712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72FF4F" w14:textId="77777777" w:rsidR="00F600F7" w:rsidRPr="00F76712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8DD4EC0" w14:textId="77777777" w:rsidR="00F600F7" w:rsidRDefault="00F600F7" w:rsidP="00F600F7">
      <w:pPr>
        <w:pStyle w:val="Sinespaciado"/>
        <w:jc w:val="center"/>
        <w:rPr>
          <w:b/>
        </w:rPr>
      </w:pPr>
    </w:p>
    <w:p w14:paraId="6D22F5E3" w14:textId="77777777" w:rsidR="00F600F7" w:rsidRDefault="00F600F7" w:rsidP="00F600F7">
      <w:pPr>
        <w:rPr>
          <w:b/>
        </w:rPr>
      </w:pPr>
      <w:r>
        <w:rPr>
          <w:b/>
        </w:rPr>
        <w:br w:type="page"/>
      </w:r>
    </w:p>
    <w:p w14:paraId="713FF302" w14:textId="77777777" w:rsidR="00F600F7" w:rsidRPr="0049666E" w:rsidRDefault="00F600F7" w:rsidP="00F600F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lastRenderedPageBreak/>
        <w:t>CONJUNTAMENTE CON LAS DEMAS DIPUTADAS Y LOS DIPUTADOS INTEGRANTES DEL</w:t>
      </w:r>
    </w:p>
    <w:p w14:paraId="3D5A8325" w14:textId="77777777" w:rsidR="00F600F7" w:rsidRPr="0049666E" w:rsidRDefault="00F600F7" w:rsidP="00F600F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5466002D" w14:textId="77777777" w:rsidR="00F600F7" w:rsidRPr="0049666E" w:rsidRDefault="00F600F7" w:rsidP="00F600F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67"/>
        <w:gridCol w:w="4173"/>
      </w:tblGrid>
      <w:tr w:rsidR="00F600F7" w:rsidRPr="0049666E" w14:paraId="2A573751" w14:textId="77777777" w:rsidTr="00602B22">
        <w:tc>
          <w:tcPr>
            <w:tcW w:w="3998" w:type="dxa"/>
          </w:tcPr>
          <w:p w14:paraId="6821A11A" w14:textId="49842611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E4BB8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BB38D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3FCAA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AC0FACB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3862334F" w14:textId="44B88F50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0F7" w:rsidRPr="0049666E" w14:paraId="5B4465FF" w14:textId="77777777" w:rsidTr="00602B22">
        <w:tc>
          <w:tcPr>
            <w:tcW w:w="3998" w:type="dxa"/>
          </w:tcPr>
          <w:p w14:paraId="6EF1DB31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667" w:type="dxa"/>
          </w:tcPr>
          <w:p w14:paraId="4F72CC8E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021E30D7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F600F7" w:rsidRPr="0049666E" w14:paraId="376E4A73" w14:textId="77777777" w:rsidTr="00602B22">
        <w:tc>
          <w:tcPr>
            <w:tcW w:w="3998" w:type="dxa"/>
          </w:tcPr>
          <w:p w14:paraId="6A09C2D3" w14:textId="7C2FE9AF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40BAC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071FE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1F311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6AC30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778A58C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A73CC38" w14:textId="0DDFEECE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0F7" w:rsidRPr="0049666E" w14:paraId="1D242C95" w14:textId="77777777" w:rsidTr="00602B22">
        <w:tc>
          <w:tcPr>
            <w:tcW w:w="3998" w:type="dxa"/>
          </w:tcPr>
          <w:p w14:paraId="1D2AE9E8" w14:textId="0086977D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667" w:type="dxa"/>
          </w:tcPr>
          <w:p w14:paraId="125C31BD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75ECEBEF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F600F7" w:rsidRPr="0049666E" w14:paraId="34FF4D59" w14:textId="77777777" w:rsidTr="00602B22">
        <w:tc>
          <w:tcPr>
            <w:tcW w:w="3998" w:type="dxa"/>
          </w:tcPr>
          <w:p w14:paraId="0FCF143E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84646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CA44C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7F2A3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4614E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DB5E48D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60DA852" w14:textId="47BED7BC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0F7" w:rsidRPr="0049666E" w14:paraId="128F4831" w14:textId="77777777" w:rsidTr="00602B22">
        <w:tc>
          <w:tcPr>
            <w:tcW w:w="3998" w:type="dxa"/>
          </w:tcPr>
          <w:p w14:paraId="414716F7" w14:textId="16D750B5" w:rsidR="00F600F7" w:rsidRPr="0049666E" w:rsidRDefault="00F600F7" w:rsidP="00F600F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667" w:type="dxa"/>
          </w:tcPr>
          <w:p w14:paraId="5F48CE15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0716D8FE" w14:textId="125C5DAA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600F7" w:rsidRPr="0049666E" w14:paraId="54297FB0" w14:textId="77777777" w:rsidTr="00602B22">
        <w:tc>
          <w:tcPr>
            <w:tcW w:w="3998" w:type="dxa"/>
          </w:tcPr>
          <w:p w14:paraId="1DD130F5" w14:textId="77777777" w:rsidR="00F600F7" w:rsidRPr="0049666E" w:rsidRDefault="00F600F7" w:rsidP="00F600F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FE078" w14:textId="77777777" w:rsidR="00F600F7" w:rsidRPr="0049666E" w:rsidRDefault="00F600F7" w:rsidP="00F600F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36802" w14:textId="77777777" w:rsidR="00F600F7" w:rsidRPr="0049666E" w:rsidRDefault="00F600F7" w:rsidP="00F600F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9FDDB" w14:textId="77777777" w:rsidR="00F600F7" w:rsidRPr="0049666E" w:rsidRDefault="00F600F7" w:rsidP="00F600F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0AAC680B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13202B4A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0F7" w:rsidRPr="0049666E" w14:paraId="30420AC5" w14:textId="77777777" w:rsidTr="00602B22">
        <w:tc>
          <w:tcPr>
            <w:tcW w:w="3998" w:type="dxa"/>
          </w:tcPr>
          <w:p w14:paraId="5714598E" w14:textId="77777777" w:rsidR="00F600F7" w:rsidRPr="0049666E" w:rsidRDefault="00F600F7" w:rsidP="00F600F7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667" w:type="dxa"/>
          </w:tcPr>
          <w:p w14:paraId="42BC7587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2F586D2" w14:textId="77777777" w:rsidR="00F600F7" w:rsidRPr="0049666E" w:rsidRDefault="00F600F7" w:rsidP="00F600F7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F600F7" w:rsidRPr="0049666E" w14:paraId="10FBD62A" w14:textId="77777777" w:rsidTr="00602B22">
        <w:tc>
          <w:tcPr>
            <w:tcW w:w="8838" w:type="dxa"/>
            <w:gridSpan w:val="3"/>
          </w:tcPr>
          <w:p w14:paraId="70A3F14B" w14:textId="579581D8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CC042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8811D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E06E8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0F7" w:rsidRPr="0049666E" w14:paraId="303A016F" w14:textId="77777777" w:rsidTr="00602B22">
        <w:tc>
          <w:tcPr>
            <w:tcW w:w="8838" w:type="dxa"/>
            <w:gridSpan w:val="3"/>
          </w:tcPr>
          <w:p w14:paraId="2853C1AE" w14:textId="77777777" w:rsidR="00F600F7" w:rsidRPr="0049666E" w:rsidRDefault="00F600F7" w:rsidP="00F600F7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3C55D544" w14:textId="77777777" w:rsidR="00F600F7" w:rsidRPr="003F63C5" w:rsidRDefault="00F600F7" w:rsidP="00F600F7">
      <w:pPr>
        <w:tabs>
          <w:tab w:val="left" w:pos="5056"/>
        </w:tabs>
        <w:rPr>
          <w:rFonts w:cs="Arial"/>
          <w:b/>
        </w:rPr>
      </w:pPr>
    </w:p>
    <w:p w14:paraId="43E378A8" w14:textId="77777777" w:rsidR="00F600F7" w:rsidRPr="0049666E" w:rsidRDefault="00F600F7" w:rsidP="00F600F7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0AC059E0" w14:textId="77777777" w:rsidR="00D85C99" w:rsidRPr="00F600F7" w:rsidRDefault="00D85C99" w:rsidP="00F600F7">
      <w:pPr>
        <w:tabs>
          <w:tab w:val="left" w:pos="4678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04495F5" w14:textId="77777777" w:rsidR="00A0680D" w:rsidRPr="00F600F7" w:rsidRDefault="009E742B" w:rsidP="00F600F7">
      <w:pPr>
        <w:jc w:val="both"/>
        <w:rPr>
          <w:rFonts w:ascii="Arial" w:hAnsi="Arial" w:cs="Arial"/>
          <w:bCs/>
          <w:sz w:val="16"/>
          <w:szCs w:val="16"/>
        </w:rPr>
      </w:pPr>
      <w:r w:rsidRPr="00F600F7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F600F7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</w:t>
      </w:r>
      <w:r w:rsidR="009B66F4" w:rsidRPr="00F600F7">
        <w:rPr>
          <w:rFonts w:ascii="Arial" w:hAnsi="Arial" w:cs="Arial"/>
          <w:bCs/>
          <w:sz w:val="16"/>
          <w:szCs w:val="16"/>
        </w:rPr>
        <w:t xml:space="preserve">SE </w:t>
      </w:r>
      <w:r w:rsidR="00500AD7" w:rsidRPr="00F600F7">
        <w:rPr>
          <w:rFonts w:ascii="Arial" w:hAnsi="Arial" w:cs="Arial"/>
          <w:bCs/>
          <w:sz w:val="16"/>
          <w:szCs w:val="16"/>
        </w:rPr>
        <w:t>ADICIONA</w:t>
      </w:r>
      <w:r w:rsidR="008761F1" w:rsidRPr="00F600F7">
        <w:rPr>
          <w:rFonts w:ascii="Arial" w:hAnsi="Arial" w:cs="Arial"/>
          <w:bCs/>
          <w:sz w:val="16"/>
          <w:szCs w:val="16"/>
        </w:rPr>
        <w:t>N DIVERSAS DISPOSICIONES A LA LEY ESTATAL DE SALUD Y LA LEY ESTATAL DE EDUCACIÓN, CON EL PROPÓSITO DE PREVENIR Y PROTEGER LA SALUD MENTAL DE NIÑAS, NIÑOS Y ADOLESCENTES</w:t>
      </w:r>
      <w:r w:rsidR="00201598" w:rsidRPr="00F600F7">
        <w:rPr>
          <w:rFonts w:ascii="Arial" w:hAnsi="Arial" w:cs="Arial"/>
          <w:bCs/>
          <w:sz w:val="16"/>
          <w:szCs w:val="16"/>
        </w:rPr>
        <w:t>,</w:t>
      </w:r>
      <w:r w:rsidR="004958D8" w:rsidRPr="00F600F7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F600F7">
        <w:rPr>
          <w:rFonts w:ascii="Arial" w:hAnsi="Arial" w:cs="Arial"/>
          <w:bCs/>
          <w:sz w:val="16"/>
          <w:szCs w:val="16"/>
        </w:rPr>
        <w:t>QUE PRESENTA EL DIPUTADO JESÚS ANDRÉS LOYA CARDONA.</w:t>
      </w:r>
    </w:p>
    <w:sectPr w:rsidR="00A0680D" w:rsidRPr="00F600F7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6295" w14:textId="77777777" w:rsidR="0051290A" w:rsidRDefault="0051290A">
      <w:r>
        <w:separator/>
      </w:r>
    </w:p>
  </w:endnote>
  <w:endnote w:type="continuationSeparator" w:id="0">
    <w:p w14:paraId="4E879EC3" w14:textId="77777777" w:rsidR="0051290A" w:rsidRDefault="005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5B7A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5FD51EE0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7DBE" w14:textId="191FD202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CA6A76">
      <w:rPr>
        <w:rStyle w:val="Nmerodepgina"/>
        <w:rFonts w:ascii="Arial" w:hAnsi="Arial"/>
        <w:noProof/>
        <w:sz w:val="16"/>
      </w:rPr>
      <w:t>7</w:t>
    </w:r>
    <w:r>
      <w:rPr>
        <w:rStyle w:val="Nmerodepgina"/>
        <w:rFonts w:ascii="Arial" w:hAnsi="Arial"/>
        <w:sz w:val="16"/>
      </w:rPr>
      <w:fldChar w:fldCharType="end"/>
    </w:r>
  </w:p>
  <w:p w14:paraId="0FCDC7EE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B4EF" w14:textId="77777777" w:rsidR="0051290A" w:rsidRDefault="0051290A">
      <w:r>
        <w:separator/>
      </w:r>
    </w:p>
  </w:footnote>
  <w:footnote w:type="continuationSeparator" w:id="0">
    <w:p w14:paraId="6A374027" w14:textId="77777777" w:rsidR="0051290A" w:rsidRDefault="0051290A">
      <w:r>
        <w:continuationSeparator/>
      </w:r>
    </w:p>
  </w:footnote>
  <w:footnote w:id="1">
    <w:p w14:paraId="261BFF90" w14:textId="77777777" w:rsidR="00DF379E" w:rsidRPr="00DF379E" w:rsidRDefault="00DF379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3C7F70">
          <w:rPr>
            <w:rStyle w:val="Hipervnculo"/>
          </w:rPr>
          <w:t>https://www.pediatriaintegral.es/numeros-anteriores/publicacion-2012-11/el-pediatra-y-la-salud-mental/</w:t>
        </w:r>
      </w:hyperlink>
      <w:r>
        <w:t xml:space="preserve"> </w:t>
      </w:r>
    </w:p>
  </w:footnote>
  <w:footnote w:id="2">
    <w:p w14:paraId="1B280B9C" w14:textId="77777777" w:rsidR="0057036E" w:rsidRPr="003C616C" w:rsidRDefault="0057036E" w:rsidP="0057036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3C7F70">
          <w:rPr>
            <w:rStyle w:val="Hipervnculo"/>
          </w:rPr>
          <w:t>http://www.infocop.es/view_article.asp?id=7449</w:t>
        </w:r>
      </w:hyperlink>
      <w:r>
        <w:t xml:space="preserve"> </w:t>
      </w:r>
    </w:p>
  </w:footnote>
  <w:footnote w:id="3">
    <w:p w14:paraId="6A522068" w14:textId="77777777" w:rsidR="00575BFE" w:rsidRPr="00575BFE" w:rsidRDefault="00575BF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6F10E2">
          <w:rPr>
            <w:rStyle w:val="Hipervnculo"/>
          </w:rPr>
          <w:t>http://inprf.gob.mx/psicosociales/archivos/encuestaepidemiologia.pdf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600F7" w:rsidRPr="00B97E14" w14:paraId="470D4612" w14:textId="77777777" w:rsidTr="00602B22">
      <w:trPr>
        <w:jc w:val="center"/>
      </w:trPr>
      <w:tc>
        <w:tcPr>
          <w:tcW w:w="1541" w:type="dxa"/>
        </w:tcPr>
        <w:p w14:paraId="6A55B052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8C08CBB" wp14:editId="7DE3B22E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7" name="Imagen 1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5A192B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</w:p>
        <w:p w14:paraId="3F848F97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</w:p>
        <w:p w14:paraId="5B856F31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</w:p>
        <w:p w14:paraId="290794C0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</w:p>
        <w:p w14:paraId="22E25D72" w14:textId="77777777" w:rsidR="00F600F7" w:rsidRPr="00B97E14" w:rsidRDefault="00F600F7" w:rsidP="00F600F7">
          <w:pPr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127B421" w14:textId="77777777" w:rsidR="00F600F7" w:rsidRPr="00455633" w:rsidRDefault="00F600F7" w:rsidP="00F600F7">
          <w:pPr>
            <w:jc w:val="center"/>
            <w:rPr>
              <w:b/>
              <w:bCs/>
            </w:rPr>
          </w:pPr>
        </w:p>
        <w:p w14:paraId="4B364E66" w14:textId="77777777" w:rsidR="00F600F7" w:rsidRPr="00B97E14" w:rsidRDefault="00F600F7" w:rsidP="00F600F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D6A74EB" w14:textId="77777777" w:rsidR="00F600F7" w:rsidRDefault="00F600F7" w:rsidP="00F600F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81461B7" w14:textId="77777777" w:rsidR="00F600F7" w:rsidRDefault="00F600F7" w:rsidP="00F600F7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sz w:val="18"/>
              <w:lang w:eastAsia="es-MX"/>
            </w:rPr>
          </w:pPr>
          <w:r>
            <w:rPr>
              <w:sz w:val="18"/>
              <w:lang w:eastAsia="es-MX"/>
            </w:rPr>
            <w:t xml:space="preserve">            </w:t>
          </w:r>
        </w:p>
        <w:p w14:paraId="40F59D8B" w14:textId="77777777" w:rsidR="00F600F7" w:rsidRPr="00A33CEA" w:rsidRDefault="00F600F7" w:rsidP="00F600F7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sz w:val="18"/>
              <w:lang w:eastAsia="es-MX"/>
            </w:rPr>
            <w:t xml:space="preserve">              </w:t>
          </w:r>
          <w:r w:rsidRPr="00780AA4">
            <w:rPr>
              <w:sz w:val="18"/>
              <w:lang w:eastAsia="es-MX"/>
            </w:rPr>
            <w:t>“2020, Año del Centenario Luctuoso de Venustiano Carranza, el Varón de Cuatro Ciénegas</w:t>
          </w:r>
          <w:r>
            <w:rPr>
              <w:sz w:val="18"/>
              <w:lang w:eastAsia="es-MX"/>
            </w:rPr>
            <w:t>”</w:t>
          </w:r>
        </w:p>
      </w:tc>
      <w:tc>
        <w:tcPr>
          <w:tcW w:w="1541" w:type="dxa"/>
        </w:tcPr>
        <w:p w14:paraId="29A9C546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23377D28" wp14:editId="22C9377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01D7DB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</w:p>
        <w:p w14:paraId="6EC2ED0F" w14:textId="77777777" w:rsidR="00F600F7" w:rsidRPr="00B97E14" w:rsidRDefault="00F600F7" w:rsidP="00F600F7">
          <w:pPr>
            <w:jc w:val="center"/>
            <w:rPr>
              <w:b/>
              <w:bCs/>
              <w:sz w:val="12"/>
            </w:rPr>
          </w:pPr>
        </w:p>
      </w:tc>
    </w:tr>
  </w:tbl>
  <w:p w14:paraId="6345F07C" w14:textId="77777777" w:rsidR="00F600F7" w:rsidRPr="00A33CEA" w:rsidRDefault="00F600F7" w:rsidP="00F600F7">
    <w:pPr>
      <w:pStyle w:val="Encabezado"/>
    </w:pPr>
  </w:p>
  <w:p w14:paraId="0D27BDFC" w14:textId="77777777" w:rsidR="00F600F7" w:rsidRDefault="00F600F7" w:rsidP="00F600F7">
    <w:pPr>
      <w:pStyle w:val="Encabezado"/>
    </w:pPr>
  </w:p>
  <w:p w14:paraId="48B02677" w14:textId="77777777" w:rsidR="00F600F7" w:rsidRDefault="00F600F7" w:rsidP="00F600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B0893"/>
    <w:multiLevelType w:val="hybridMultilevel"/>
    <w:tmpl w:val="35D6B560"/>
    <w:lvl w:ilvl="0" w:tplc="01907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020"/>
    <w:multiLevelType w:val="multilevel"/>
    <w:tmpl w:val="7DD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756A"/>
    <w:multiLevelType w:val="hybridMultilevel"/>
    <w:tmpl w:val="84808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5752"/>
    <w:multiLevelType w:val="multilevel"/>
    <w:tmpl w:val="5DBA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13D09"/>
    <w:multiLevelType w:val="multilevel"/>
    <w:tmpl w:val="9FE6B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E1B9A"/>
    <w:multiLevelType w:val="multilevel"/>
    <w:tmpl w:val="50C4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41F1E"/>
    <w:multiLevelType w:val="multilevel"/>
    <w:tmpl w:val="CCB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4616F"/>
    <w:multiLevelType w:val="multilevel"/>
    <w:tmpl w:val="575CF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26A4"/>
    <w:rsid w:val="00015B04"/>
    <w:rsid w:val="00016692"/>
    <w:rsid w:val="00024198"/>
    <w:rsid w:val="00025C8B"/>
    <w:rsid w:val="00032A11"/>
    <w:rsid w:val="00035AFD"/>
    <w:rsid w:val="00037A30"/>
    <w:rsid w:val="000409E8"/>
    <w:rsid w:val="00041877"/>
    <w:rsid w:val="000463E2"/>
    <w:rsid w:val="000506AB"/>
    <w:rsid w:val="0006457D"/>
    <w:rsid w:val="000648D7"/>
    <w:rsid w:val="00066E23"/>
    <w:rsid w:val="00072894"/>
    <w:rsid w:val="00072FCA"/>
    <w:rsid w:val="00081A39"/>
    <w:rsid w:val="00082EE0"/>
    <w:rsid w:val="000830B0"/>
    <w:rsid w:val="000A63BF"/>
    <w:rsid w:val="000A68DD"/>
    <w:rsid w:val="000B35EC"/>
    <w:rsid w:val="000B3B95"/>
    <w:rsid w:val="000B731F"/>
    <w:rsid w:val="000B7F64"/>
    <w:rsid w:val="000C056E"/>
    <w:rsid w:val="000C251A"/>
    <w:rsid w:val="000C3055"/>
    <w:rsid w:val="000C3158"/>
    <w:rsid w:val="000C3B38"/>
    <w:rsid w:val="000C5E09"/>
    <w:rsid w:val="000D2C0C"/>
    <w:rsid w:val="000D3978"/>
    <w:rsid w:val="000D422B"/>
    <w:rsid w:val="000E0E52"/>
    <w:rsid w:val="000E0E96"/>
    <w:rsid w:val="000E4950"/>
    <w:rsid w:val="000F19AB"/>
    <w:rsid w:val="000F368E"/>
    <w:rsid w:val="00104546"/>
    <w:rsid w:val="00104D89"/>
    <w:rsid w:val="00105F45"/>
    <w:rsid w:val="001064AD"/>
    <w:rsid w:val="00107DD8"/>
    <w:rsid w:val="0011302B"/>
    <w:rsid w:val="0011371B"/>
    <w:rsid w:val="00124DC6"/>
    <w:rsid w:val="00124FDF"/>
    <w:rsid w:val="001272BA"/>
    <w:rsid w:val="00131F64"/>
    <w:rsid w:val="001344FB"/>
    <w:rsid w:val="00136161"/>
    <w:rsid w:val="00136AFB"/>
    <w:rsid w:val="00137DB4"/>
    <w:rsid w:val="00140A10"/>
    <w:rsid w:val="00143113"/>
    <w:rsid w:val="001471A3"/>
    <w:rsid w:val="00147CD6"/>
    <w:rsid w:val="0015233D"/>
    <w:rsid w:val="00157A34"/>
    <w:rsid w:val="00161BA2"/>
    <w:rsid w:val="00162D05"/>
    <w:rsid w:val="001649F8"/>
    <w:rsid w:val="00166259"/>
    <w:rsid w:val="00170F67"/>
    <w:rsid w:val="001731FC"/>
    <w:rsid w:val="00180588"/>
    <w:rsid w:val="00187B5C"/>
    <w:rsid w:val="001917EC"/>
    <w:rsid w:val="0019464E"/>
    <w:rsid w:val="00195353"/>
    <w:rsid w:val="001A1231"/>
    <w:rsid w:val="001A2FFE"/>
    <w:rsid w:val="001A3F01"/>
    <w:rsid w:val="001B563D"/>
    <w:rsid w:val="001B596F"/>
    <w:rsid w:val="001B6FE1"/>
    <w:rsid w:val="001C28B9"/>
    <w:rsid w:val="001C2F6A"/>
    <w:rsid w:val="001C507A"/>
    <w:rsid w:val="001C5644"/>
    <w:rsid w:val="001D0E62"/>
    <w:rsid w:val="001D22C5"/>
    <w:rsid w:val="001D6F29"/>
    <w:rsid w:val="00201598"/>
    <w:rsid w:val="00203DB6"/>
    <w:rsid w:val="002054C1"/>
    <w:rsid w:val="002058AD"/>
    <w:rsid w:val="00211D81"/>
    <w:rsid w:val="002126C7"/>
    <w:rsid w:val="002146E8"/>
    <w:rsid w:val="00216125"/>
    <w:rsid w:val="0022295F"/>
    <w:rsid w:val="00230FA5"/>
    <w:rsid w:val="00234B82"/>
    <w:rsid w:val="00235BD4"/>
    <w:rsid w:val="0023635A"/>
    <w:rsid w:val="00236BF8"/>
    <w:rsid w:val="002433D5"/>
    <w:rsid w:val="00247FDB"/>
    <w:rsid w:val="002506F6"/>
    <w:rsid w:val="00250FAB"/>
    <w:rsid w:val="00251572"/>
    <w:rsid w:val="00252FBE"/>
    <w:rsid w:val="0025418E"/>
    <w:rsid w:val="002543B1"/>
    <w:rsid w:val="002547A3"/>
    <w:rsid w:val="0026023D"/>
    <w:rsid w:val="0026393C"/>
    <w:rsid w:val="00263F4E"/>
    <w:rsid w:val="00264D2C"/>
    <w:rsid w:val="002740D5"/>
    <w:rsid w:val="002765E7"/>
    <w:rsid w:val="00280F6D"/>
    <w:rsid w:val="0028162E"/>
    <w:rsid w:val="002817B5"/>
    <w:rsid w:val="0029351B"/>
    <w:rsid w:val="002940BD"/>
    <w:rsid w:val="002A2039"/>
    <w:rsid w:val="002A4161"/>
    <w:rsid w:val="002A5289"/>
    <w:rsid w:val="002A5EA4"/>
    <w:rsid w:val="002A5EC0"/>
    <w:rsid w:val="002A6AA3"/>
    <w:rsid w:val="002B3AA0"/>
    <w:rsid w:val="002B6C8E"/>
    <w:rsid w:val="002C16B3"/>
    <w:rsid w:val="002C2B54"/>
    <w:rsid w:val="002C359B"/>
    <w:rsid w:val="002C3645"/>
    <w:rsid w:val="002C39F5"/>
    <w:rsid w:val="002C4CC7"/>
    <w:rsid w:val="002C6B03"/>
    <w:rsid w:val="002D309F"/>
    <w:rsid w:val="002D4554"/>
    <w:rsid w:val="002D6CB2"/>
    <w:rsid w:val="002E1A52"/>
    <w:rsid w:val="002E672E"/>
    <w:rsid w:val="002E69D0"/>
    <w:rsid w:val="002E706D"/>
    <w:rsid w:val="002F71E5"/>
    <w:rsid w:val="00300902"/>
    <w:rsid w:val="00300CB1"/>
    <w:rsid w:val="00305B6A"/>
    <w:rsid w:val="003070D4"/>
    <w:rsid w:val="00313632"/>
    <w:rsid w:val="003140E1"/>
    <w:rsid w:val="0032171D"/>
    <w:rsid w:val="00322511"/>
    <w:rsid w:val="0032694E"/>
    <w:rsid w:val="00327A9B"/>
    <w:rsid w:val="003325C8"/>
    <w:rsid w:val="00332BF9"/>
    <w:rsid w:val="00332D1E"/>
    <w:rsid w:val="00334245"/>
    <w:rsid w:val="00336240"/>
    <w:rsid w:val="00336DEE"/>
    <w:rsid w:val="00342F08"/>
    <w:rsid w:val="00344372"/>
    <w:rsid w:val="00345784"/>
    <w:rsid w:val="003474F1"/>
    <w:rsid w:val="00353F2A"/>
    <w:rsid w:val="00356DCD"/>
    <w:rsid w:val="00357799"/>
    <w:rsid w:val="00364619"/>
    <w:rsid w:val="003679BC"/>
    <w:rsid w:val="00367CC1"/>
    <w:rsid w:val="00370CAA"/>
    <w:rsid w:val="00373BED"/>
    <w:rsid w:val="00376B3B"/>
    <w:rsid w:val="00377145"/>
    <w:rsid w:val="003804B6"/>
    <w:rsid w:val="003842B8"/>
    <w:rsid w:val="00385B77"/>
    <w:rsid w:val="0039030C"/>
    <w:rsid w:val="00390988"/>
    <w:rsid w:val="003939C9"/>
    <w:rsid w:val="00393A22"/>
    <w:rsid w:val="00394942"/>
    <w:rsid w:val="003A0BF8"/>
    <w:rsid w:val="003A101B"/>
    <w:rsid w:val="003A330A"/>
    <w:rsid w:val="003A3C53"/>
    <w:rsid w:val="003A6263"/>
    <w:rsid w:val="003A6BFD"/>
    <w:rsid w:val="003A6D44"/>
    <w:rsid w:val="003B0DCC"/>
    <w:rsid w:val="003B1383"/>
    <w:rsid w:val="003B202C"/>
    <w:rsid w:val="003B3192"/>
    <w:rsid w:val="003B5612"/>
    <w:rsid w:val="003B7890"/>
    <w:rsid w:val="003B7F32"/>
    <w:rsid w:val="003C0FF9"/>
    <w:rsid w:val="003C234B"/>
    <w:rsid w:val="003C41A4"/>
    <w:rsid w:val="003C5102"/>
    <w:rsid w:val="003C616C"/>
    <w:rsid w:val="003C646E"/>
    <w:rsid w:val="003C7F85"/>
    <w:rsid w:val="003E12F2"/>
    <w:rsid w:val="003E4F9E"/>
    <w:rsid w:val="003F011C"/>
    <w:rsid w:val="003F41F3"/>
    <w:rsid w:val="003F4935"/>
    <w:rsid w:val="004004E2"/>
    <w:rsid w:val="00401A86"/>
    <w:rsid w:val="004028AB"/>
    <w:rsid w:val="00405903"/>
    <w:rsid w:val="00412FB9"/>
    <w:rsid w:val="00413F1A"/>
    <w:rsid w:val="004153E7"/>
    <w:rsid w:val="004201DA"/>
    <w:rsid w:val="00422FE2"/>
    <w:rsid w:val="00423FFB"/>
    <w:rsid w:val="00431AE0"/>
    <w:rsid w:val="00434927"/>
    <w:rsid w:val="004369E8"/>
    <w:rsid w:val="004405F4"/>
    <w:rsid w:val="004422F7"/>
    <w:rsid w:val="00442C0B"/>
    <w:rsid w:val="004434CB"/>
    <w:rsid w:val="00446230"/>
    <w:rsid w:val="00447D1D"/>
    <w:rsid w:val="00467CE6"/>
    <w:rsid w:val="0047053A"/>
    <w:rsid w:val="0047080F"/>
    <w:rsid w:val="00471F54"/>
    <w:rsid w:val="004723B4"/>
    <w:rsid w:val="004773EB"/>
    <w:rsid w:val="004804CA"/>
    <w:rsid w:val="0048269D"/>
    <w:rsid w:val="00487402"/>
    <w:rsid w:val="00490BB9"/>
    <w:rsid w:val="00492C6D"/>
    <w:rsid w:val="004943E9"/>
    <w:rsid w:val="004947BF"/>
    <w:rsid w:val="0049542F"/>
    <w:rsid w:val="004958D8"/>
    <w:rsid w:val="004970B0"/>
    <w:rsid w:val="004A2B74"/>
    <w:rsid w:val="004A3203"/>
    <w:rsid w:val="004A72B0"/>
    <w:rsid w:val="004B63E7"/>
    <w:rsid w:val="004B6C8E"/>
    <w:rsid w:val="004C2F93"/>
    <w:rsid w:val="004D03D8"/>
    <w:rsid w:val="004D1EE2"/>
    <w:rsid w:val="004D3063"/>
    <w:rsid w:val="004D3488"/>
    <w:rsid w:val="004D557C"/>
    <w:rsid w:val="004E747F"/>
    <w:rsid w:val="004F012B"/>
    <w:rsid w:val="004F2268"/>
    <w:rsid w:val="004F3C7C"/>
    <w:rsid w:val="004F3E62"/>
    <w:rsid w:val="004F7624"/>
    <w:rsid w:val="00500AD7"/>
    <w:rsid w:val="005013D0"/>
    <w:rsid w:val="0050169C"/>
    <w:rsid w:val="005053A3"/>
    <w:rsid w:val="00505D0E"/>
    <w:rsid w:val="00507E02"/>
    <w:rsid w:val="0051290A"/>
    <w:rsid w:val="00513F65"/>
    <w:rsid w:val="0052677B"/>
    <w:rsid w:val="00526D00"/>
    <w:rsid w:val="005304AB"/>
    <w:rsid w:val="005358A5"/>
    <w:rsid w:val="00535E02"/>
    <w:rsid w:val="00537129"/>
    <w:rsid w:val="00550A6D"/>
    <w:rsid w:val="00552088"/>
    <w:rsid w:val="00552F7D"/>
    <w:rsid w:val="005578B9"/>
    <w:rsid w:val="00563DD7"/>
    <w:rsid w:val="005700A3"/>
    <w:rsid w:val="0057036E"/>
    <w:rsid w:val="0057593B"/>
    <w:rsid w:val="00575BFE"/>
    <w:rsid w:val="00575E1C"/>
    <w:rsid w:val="00576560"/>
    <w:rsid w:val="00580029"/>
    <w:rsid w:val="005843E6"/>
    <w:rsid w:val="00587C98"/>
    <w:rsid w:val="0059086E"/>
    <w:rsid w:val="00592118"/>
    <w:rsid w:val="005B16FE"/>
    <w:rsid w:val="005B6699"/>
    <w:rsid w:val="005B6ADA"/>
    <w:rsid w:val="005C20D3"/>
    <w:rsid w:val="005C4D33"/>
    <w:rsid w:val="005C5307"/>
    <w:rsid w:val="005D284A"/>
    <w:rsid w:val="005D2905"/>
    <w:rsid w:val="005D3370"/>
    <w:rsid w:val="005D77B9"/>
    <w:rsid w:val="005E1DA5"/>
    <w:rsid w:val="005E6594"/>
    <w:rsid w:val="005F0F5B"/>
    <w:rsid w:val="005F1C35"/>
    <w:rsid w:val="005F28D1"/>
    <w:rsid w:val="00601F8C"/>
    <w:rsid w:val="00615D0E"/>
    <w:rsid w:val="006216ED"/>
    <w:rsid w:val="006250F4"/>
    <w:rsid w:val="006267FF"/>
    <w:rsid w:val="0063339E"/>
    <w:rsid w:val="00634D61"/>
    <w:rsid w:val="00644E96"/>
    <w:rsid w:val="00647388"/>
    <w:rsid w:val="00654206"/>
    <w:rsid w:val="00654637"/>
    <w:rsid w:val="006571D3"/>
    <w:rsid w:val="00661AA6"/>
    <w:rsid w:val="00662264"/>
    <w:rsid w:val="00666646"/>
    <w:rsid w:val="00666957"/>
    <w:rsid w:val="006749AA"/>
    <w:rsid w:val="00674DF8"/>
    <w:rsid w:val="0067763F"/>
    <w:rsid w:val="00682501"/>
    <w:rsid w:val="00687186"/>
    <w:rsid w:val="00691974"/>
    <w:rsid w:val="006920F8"/>
    <w:rsid w:val="00692408"/>
    <w:rsid w:val="00694BAB"/>
    <w:rsid w:val="006955D7"/>
    <w:rsid w:val="00696965"/>
    <w:rsid w:val="006974FB"/>
    <w:rsid w:val="006A059F"/>
    <w:rsid w:val="006A1F8F"/>
    <w:rsid w:val="006A618F"/>
    <w:rsid w:val="006A7764"/>
    <w:rsid w:val="006A79EC"/>
    <w:rsid w:val="006B17B4"/>
    <w:rsid w:val="006C00DF"/>
    <w:rsid w:val="006C080E"/>
    <w:rsid w:val="006C08B6"/>
    <w:rsid w:val="006C09AD"/>
    <w:rsid w:val="006C0F12"/>
    <w:rsid w:val="006C2B86"/>
    <w:rsid w:val="006D2A7F"/>
    <w:rsid w:val="006D424B"/>
    <w:rsid w:val="006D468E"/>
    <w:rsid w:val="006E3A3D"/>
    <w:rsid w:val="006F1BEF"/>
    <w:rsid w:val="006F4BA9"/>
    <w:rsid w:val="006F5828"/>
    <w:rsid w:val="006F748F"/>
    <w:rsid w:val="00700B73"/>
    <w:rsid w:val="00700D55"/>
    <w:rsid w:val="00704B40"/>
    <w:rsid w:val="00704C37"/>
    <w:rsid w:val="00705692"/>
    <w:rsid w:val="00707827"/>
    <w:rsid w:val="007100E3"/>
    <w:rsid w:val="00712B25"/>
    <w:rsid w:val="00726FFA"/>
    <w:rsid w:val="007276AC"/>
    <w:rsid w:val="007276CF"/>
    <w:rsid w:val="00731A57"/>
    <w:rsid w:val="00731B0D"/>
    <w:rsid w:val="00735F01"/>
    <w:rsid w:val="0074155C"/>
    <w:rsid w:val="007443D4"/>
    <w:rsid w:val="00753980"/>
    <w:rsid w:val="00754FDB"/>
    <w:rsid w:val="00757427"/>
    <w:rsid w:val="0076353B"/>
    <w:rsid w:val="00766216"/>
    <w:rsid w:val="00767ED9"/>
    <w:rsid w:val="00771059"/>
    <w:rsid w:val="0077223A"/>
    <w:rsid w:val="00772631"/>
    <w:rsid w:val="00774098"/>
    <w:rsid w:val="007807D0"/>
    <w:rsid w:val="0078145B"/>
    <w:rsid w:val="0078302E"/>
    <w:rsid w:val="007834DA"/>
    <w:rsid w:val="00787264"/>
    <w:rsid w:val="00791DB1"/>
    <w:rsid w:val="0079381D"/>
    <w:rsid w:val="00793D00"/>
    <w:rsid w:val="007953A5"/>
    <w:rsid w:val="00797735"/>
    <w:rsid w:val="007A021E"/>
    <w:rsid w:val="007A3A48"/>
    <w:rsid w:val="007A409A"/>
    <w:rsid w:val="007B057C"/>
    <w:rsid w:val="007B33E6"/>
    <w:rsid w:val="007B4C9C"/>
    <w:rsid w:val="007B687E"/>
    <w:rsid w:val="007C12C2"/>
    <w:rsid w:val="007C2274"/>
    <w:rsid w:val="007D149A"/>
    <w:rsid w:val="007D18B8"/>
    <w:rsid w:val="007D2515"/>
    <w:rsid w:val="007D2C3D"/>
    <w:rsid w:val="007D2FA3"/>
    <w:rsid w:val="007D5A73"/>
    <w:rsid w:val="007D6775"/>
    <w:rsid w:val="007D6B79"/>
    <w:rsid w:val="007E3958"/>
    <w:rsid w:val="007F1B95"/>
    <w:rsid w:val="007F24FE"/>
    <w:rsid w:val="00803CD0"/>
    <w:rsid w:val="008071EE"/>
    <w:rsid w:val="00807430"/>
    <w:rsid w:val="008135E9"/>
    <w:rsid w:val="00814324"/>
    <w:rsid w:val="0082601F"/>
    <w:rsid w:val="00827896"/>
    <w:rsid w:val="008372A5"/>
    <w:rsid w:val="0084269A"/>
    <w:rsid w:val="00843353"/>
    <w:rsid w:val="00847EE1"/>
    <w:rsid w:val="00852570"/>
    <w:rsid w:val="00852F70"/>
    <w:rsid w:val="008536BB"/>
    <w:rsid w:val="008604A2"/>
    <w:rsid w:val="00861779"/>
    <w:rsid w:val="008761F1"/>
    <w:rsid w:val="00883C9E"/>
    <w:rsid w:val="008852C8"/>
    <w:rsid w:val="00890E83"/>
    <w:rsid w:val="00892392"/>
    <w:rsid w:val="008A0F61"/>
    <w:rsid w:val="008A4CBF"/>
    <w:rsid w:val="008A57FC"/>
    <w:rsid w:val="008B0C3B"/>
    <w:rsid w:val="008B1BC8"/>
    <w:rsid w:val="008D30CD"/>
    <w:rsid w:val="008D532B"/>
    <w:rsid w:val="008D5C00"/>
    <w:rsid w:val="008E45DA"/>
    <w:rsid w:val="008F6F60"/>
    <w:rsid w:val="00901BE0"/>
    <w:rsid w:val="00906A43"/>
    <w:rsid w:val="00910814"/>
    <w:rsid w:val="00917413"/>
    <w:rsid w:val="00921498"/>
    <w:rsid w:val="00922318"/>
    <w:rsid w:val="00924312"/>
    <w:rsid w:val="00924F79"/>
    <w:rsid w:val="00925D46"/>
    <w:rsid w:val="009423BA"/>
    <w:rsid w:val="00942544"/>
    <w:rsid w:val="00942AE3"/>
    <w:rsid w:val="009504DB"/>
    <w:rsid w:val="00951CA0"/>
    <w:rsid w:val="0095694B"/>
    <w:rsid w:val="00956F9A"/>
    <w:rsid w:val="0096142D"/>
    <w:rsid w:val="00963C2C"/>
    <w:rsid w:val="00967568"/>
    <w:rsid w:val="00991563"/>
    <w:rsid w:val="0099309F"/>
    <w:rsid w:val="00995592"/>
    <w:rsid w:val="009A56C4"/>
    <w:rsid w:val="009A5999"/>
    <w:rsid w:val="009A63EB"/>
    <w:rsid w:val="009B0412"/>
    <w:rsid w:val="009B52B0"/>
    <w:rsid w:val="009B66F4"/>
    <w:rsid w:val="009B7E13"/>
    <w:rsid w:val="009C1F6E"/>
    <w:rsid w:val="009C7F0C"/>
    <w:rsid w:val="009E0997"/>
    <w:rsid w:val="009E449E"/>
    <w:rsid w:val="009E742B"/>
    <w:rsid w:val="009F1164"/>
    <w:rsid w:val="00A0481A"/>
    <w:rsid w:val="00A04B4B"/>
    <w:rsid w:val="00A04CB2"/>
    <w:rsid w:val="00A0680D"/>
    <w:rsid w:val="00A10AC6"/>
    <w:rsid w:val="00A151C2"/>
    <w:rsid w:val="00A17D82"/>
    <w:rsid w:val="00A225E5"/>
    <w:rsid w:val="00A22FDD"/>
    <w:rsid w:val="00A24718"/>
    <w:rsid w:val="00A251A7"/>
    <w:rsid w:val="00A3015A"/>
    <w:rsid w:val="00A3175D"/>
    <w:rsid w:val="00A36267"/>
    <w:rsid w:val="00A42D27"/>
    <w:rsid w:val="00A43752"/>
    <w:rsid w:val="00A448C6"/>
    <w:rsid w:val="00A47B95"/>
    <w:rsid w:val="00A523CB"/>
    <w:rsid w:val="00A5553B"/>
    <w:rsid w:val="00A55A92"/>
    <w:rsid w:val="00A5679F"/>
    <w:rsid w:val="00A61BDA"/>
    <w:rsid w:val="00A62250"/>
    <w:rsid w:val="00A63346"/>
    <w:rsid w:val="00A67E3C"/>
    <w:rsid w:val="00A71865"/>
    <w:rsid w:val="00A71AF8"/>
    <w:rsid w:val="00A71F5C"/>
    <w:rsid w:val="00A71F81"/>
    <w:rsid w:val="00A7461D"/>
    <w:rsid w:val="00A74E81"/>
    <w:rsid w:val="00A83A3D"/>
    <w:rsid w:val="00A83ED1"/>
    <w:rsid w:val="00A8596B"/>
    <w:rsid w:val="00A866C1"/>
    <w:rsid w:val="00A867F1"/>
    <w:rsid w:val="00A876E9"/>
    <w:rsid w:val="00A92F7D"/>
    <w:rsid w:val="00A93CE7"/>
    <w:rsid w:val="00AA5B81"/>
    <w:rsid w:val="00AA7297"/>
    <w:rsid w:val="00AB7324"/>
    <w:rsid w:val="00AB76BE"/>
    <w:rsid w:val="00AC1338"/>
    <w:rsid w:val="00AC2E09"/>
    <w:rsid w:val="00AC32C2"/>
    <w:rsid w:val="00AC5C74"/>
    <w:rsid w:val="00AC7868"/>
    <w:rsid w:val="00AD2014"/>
    <w:rsid w:val="00AD5752"/>
    <w:rsid w:val="00AD6533"/>
    <w:rsid w:val="00AE3470"/>
    <w:rsid w:val="00AF034E"/>
    <w:rsid w:val="00B013B6"/>
    <w:rsid w:val="00B01CFD"/>
    <w:rsid w:val="00B02B1A"/>
    <w:rsid w:val="00B1056F"/>
    <w:rsid w:val="00B15779"/>
    <w:rsid w:val="00B21DB0"/>
    <w:rsid w:val="00B223D3"/>
    <w:rsid w:val="00B244B9"/>
    <w:rsid w:val="00B26753"/>
    <w:rsid w:val="00B30369"/>
    <w:rsid w:val="00B31011"/>
    <w:rsid w:val="00B31A62"/>
    <w:rsid w:val="00B32004"/>
    <w:rsid w:val="00B47264"/>
    <w:rsid w:val="00B52502"/>
    <w:rsid w:val="00B52C1F"/>
    <w:rsid w:val="00B60F4D"/>
    <w:rsid w:val="00B61DAE"/>
    <w:rsid w:val="00B62891"/>
    <w:rsid w:val="00B656F9"/>
    <w:rsid w:val="00B66CD5"/>
    <w:rsid w:val="00B66EC8"/>
    <w:rsid w:val="00B70386"/>
    <w:rsid w:val="00B7205A"/>
    <w:rsid w:val="00B75D41"/>
    <w:rsid w:val="00B816CE"/>
    <w:rsid w:val="00B817D9"/>
    <w:rsid w:val="00B82654"/>
    <w:rsid w:val="00B82E5A"/>
    <w:rsid w:val="00B839E4"/>
    <w:rsid w:val="00B957D5"/>
    <w:rsid w:val="00B9621F"/>
    <w:rsid w:val="00B96DD3"/>
    <w:rsid w:val="00B979B7"/>
    <w:rsid w:val="00BA14A2"/>
    <w:rsid w:val="00BA3E80"/>
    <w:rsid w:val="00BA431D"/>
    <w:rsid w:val="00BA50C9"/>
    <w:rsid w:val="00BB1134"/>
    <w:rsid w:val="00BB1472"/>
    <w:rsid w:val="00BB4658"/>
    <w:rsid w:val="00BB74FC"/>
    <w:rsid w:val="00BB78FF"/>
    <w:rsid w:val="00BC0F3F"/>
    <w:rsid w:val="00BC2FF2"/>
    <w:rsid w:val="00BD125B"/>
    <w:rsid w:val="00BD1A1A"/>
    <w:rsid w:val="00BD2A56"/>
    <w:rsid w:val="00BD3606"/>
    <w:rsid w:val="00BD5DFB"/>
    <w:rsid w:val="00BE1BF4"/>
    <w:rsid w:val="00BE296F"/>
    <w:rsid w:val="00BE57E1"/>
    <w:rsid w:val="00BF146D"/>
    <w:rsid w:val="00BF6077"/>
    <w:rsid w:val="00BF64F8"/>
    <w:rsid w:val="00BF764E"/>
    <w:rsid w:val="00C01A91"/>
    <w:rsid w:val="00C0359E"/>
    <w:rsid w:val="00C03942"/>
    <w:rsid w:val="00C076A8"/>
    <w:rsid w:val="00C07E36"/>
    <w:rsid w:val="00C11A72"/>
    <w:rsid w:val="00C12AF2"/>
    <w:rsid w:val="00C136CD"/>
    <w:rsid w:val="00C15868"/>
    <w:rsid w:val="00C2076E"/>
    <w:rsid w:val="00C31683"/>
    <w:rsid w:val="00C34DE7"/>
    <w:rsid w:val="00C46887"/>
    <w:rsid w:val="00C508F8"/>
    <w:rsid w:val="00C50BF6"/>
    <w:rsid w:val="00C52643"/>
    <w:rsid w:val="00C54B21"/>
    <w:rsid w:val="00C60F51"/>
    <w:rsid w:val="00C637F6"/>
    <w:rsid w:val="00C63A67"/>
    <w:rsid w:val="00C73188"/>
    <w:rsid w:val="00C757D4"/>
    <w:rsid w:val="00C80DFC"/>
    <w:rsid w:val="00C8107E"/>
    <w:rsid w:val="00C83992"/>
    <w:rsid w:val="00C83C41"/>
    <w:rsid w:val="00C83D1F"/>
    <w:rsid w:val="00C9048E"/>
    <w:rsid w:val="00C93996"/>
    <w:rsid w:val="00CA226D"/>
    <w:rsid w:val="00CA3581"/>
    <w:rsid w:val="00CA605D"/>
    <w:rsid w:val="00CA6A76"/>
    <w:rsid w:val="00CB4AC3"/>
    <w:rsid w:val="00CC0E5A"/>
    <w:rsid w:val="00CC1509"/>
    <w:rsid w:val="00CC3FF2"/>
    <w:rsid w:val="00CC44EE"/>
    <w:rsid w:val="00CC529F"/>
    <w:rsid w:val="00CD6938"/>
    <w:rsid w:val="00CD7FDD"/>
    <w:rsid w:val="00CE0430"/>
    <w:rsid w:val="00CE3630"/>
    <w:rsid w:val="00CE428B"/>
    <w:rsid w:val="00CE6B3D"/>
    <w:rsid w:val="00CF0E6D"/>
    <w:rsid w:val="00CF3051"/>
    <w:rsid w:val="00CF651F"/>
    <w:rsid w:val="00CF6929"/>
    <w:rsid w:val="00D03C90"/>
    <w:rsid w:val="00D04BD7"/>
    <w:rsid w:val="00D05E00"/>
    <w:rsid w:val="00D107B4"/>
    <w:rsid w:val="00D11D9A"/>
    <w:rsid w:val="00D158B6"/>
    <w:rsid w:val="00D20C8F"/>
    <w:rsid w:val="00D21FC2"/>
    <w:rsid w:val="00D25E95"/>
    <w:rsid w:val="00D265FB"/>
    <w:rsid w:val="00D27E9E"/>
    <w:rsid w:val="00D31495"/>
    <w:rsid w:val="00D340AF"/>
    <w:rsid w:val="00D3484C"/>
    <w:rsid w:val="00D413A6"/>
    <w:rsid w:val="00D42448"/>
    <w:rsid w:val="00D4382E"/>
    <w:rsid w:val="00D44022"/>
    <w:rsid w:val="00D44461"/>
    <w:rsid w:val="00D52F14"/>
    <w:rsid w:val="00D53346"/>
    <w:rsid w:val="00D56060"/>
    <w:rsid w:val="00D61C58"/>
    <w:rsid w:val="00D64EE5"/>
    <w:rsid w:val="00D6667D"/>
    <w:rsid w:val="00D72643"/>
    <w:rsid w:val="00D76189"/>
    <w:rsid w:val="00D85AFD"/>
    <w:rsid w:val="00D85C99"/>
    <w:rsid w:val="00D87B82"/>
    <w:rsid w:val="00D87C41"/>
    <w:rsid w:val="00D9779E"/>
    <w:rsid w:val="00DA07B6"/>
    <w:rsid w:val="00DA0C7C"/>
    <w:rsid w:val="00DA305D"/>
    <w:rsid w:val="00DA55BA"/>
    <w:rsid w:val="00DA7269"/>
    <w:rsid w:val="00DB77A1"/>
    <w:rsid w:val="00DC2A49"/>
    <w:rsid w:val="00DC2B68"/>
    <w:rsid w:val="00DC6478"/>
    <w:rsid w:val="00DC7161"/>
    <w:rsid w:val="00DD1588"/>
    <w:rsid w:val="00DD255F"/>
    <w:rsid w:val="00DD3AFA"/>
    <w:rsid w:val="00DD525A"/>
    <w:rsid w:val="00DD61D4"/>
    <w:rsid w:val="00DE36EE"/>
    <w:rsid w:val="00DE5E75"/>
    <w:rsid w:val="00DE7B0A"/>
    <w:rsid w:val="00DF2073"/>
    <w:rsid w:val="00DF379E"/>
    <w:rsid w:val="00DF3DD0"/>
    <w:rsid w:val="00DF41E7"/>
    <w:rsid w:val="00DF6CFD"/>
    <w:rsid w:val="00E018B3"/>
    <w:rsid w:val="00E0436F"/>
    <w:rsid w:val="00E152F5"/>
    <w:rsid w:val="00E169F3"/>
    <w:rsid w:val="00E2394E"/>
    <w:rsid w:val="00E316AC"/>
    <w:rsid w:val="00E445C6"/>
    <w:rsid w:val="00E55B25"/>
    <w:rsid w:val="00E5667D"/>
    <w:rsid w:val="00E650B1"/>
    <w:rsid w:val="00E67739"/>
    <w:rsid w:val="00E67817"/>
    <w:rsid w:val="00E72FDB"/>
    <w:rsid w:val="00E75424"/>
    <w:rsid w:val="00E76DE8"/>
    <w:rsid w:val="00E81899"/>
    <w:rsid w:val="00E84CF0"/>
    <w:rsid w:val="00E85339"/>
    <w:rsid w:val="00E85C3E"/>
    <w:rsid w:val="00E86AB0"/>
    <w:rsid w:val="00E91125"/>
    <w:rsid w:val="00E95D4A"/>
    <w:rsid w:val="00E960E3"/>
    <w:rsid w:val="00E96112"/>
    <w:rsid w:val="00E96752"/>
    <w:rsid w:val="00EA2516"/>
    <w:rsid w:val="00EA31C1"/>
    <w:rsid w:val="00EA486E"/>
    <w:rsid w:val="00EA61E2"/>
    <w:rsid w:val="00EB3D10"/>
    <w:rsid w:val="00EB5841"/>
    <w:rsid w:val="00EC34EC"/>
    <w:rsid w:val="00ED081C"/>
    <w:rsid w:val="00ED6214"/>
    <w:rsid w:val="00ED639B"/>
    <w:rsid w:val="00EE18D8"/>
    <w:rsid w:val="00EF14EA"/>
    <w:rsid w:val="00EF17E5"/>
    <w:rsid w:val="00EF718F"/>
    <w:rsid w:val="00F0455B"/>
    <w:rsid w:val="00F05B31"/>
    <w:rsid w:val="00F114B1"/>
    <w:rsid w:val="00F128CA"/>
    <w:rsid w:val="00F153A4"/>
    <w:rsid w:val="00F20B76"/>
    <w:rsid w:val="00F222D2"/>
    <w:rsid w:val="00F23C0A"/>
    <w:rsid w:val="00F23F25"/>
    <w:rsid w:val="00F269AD"/>
    <w:rsid w:val="00F27E73"/>
    <w:rsid w:val="00F3005A"/>
    <w:rsid w:val="00F35518"/>
    <w:rsid w:val="00F41486"/>
    <w:rsid w:val="00F4248C"/>
    <w:rsid w:val="00F445FE"/>
    <w:rsid w:val="00F45B65"/>
    <w:rsid w:val="00F5021F"/>
    <w:rsid w:val="00F5189E"/>
    <w:rsid w:val="00F541D8"/>
    <w:rsid w:val="00F546FA"/>
    <w:rsid w:val="00F54A95"/>
    <w:rsid w:val="00F55697"/>
    <w:rsid w:val="00F55A97"/>
    <w:rsid w:val="00F5676B"/>
    <w:rsid w:val="00F600F7"/>
    <w:rsid w:val="00F6150B"/>
    <w:rsid w:val="00F61FAA"/>
    <w:rsid w:val="00F66715"/>
    <w:rsid w:val="00F82469"/>
    <w:rsid w:val="00F87699"/>
    <w:rsid w:val="00F87B3E"/>
    <w:rsid w:val="00F9368A"/>
    <w:rsid w:val="00F95656"/>
    <w:rsid w:val="00F97123"/>
    <w:rsid w:val="00F97BEE"/>
    <w:rsid w:val="00FA0688"/>
    <w:rsid w:val="00FA4F32"/>
    <w:rsid w:val="00FA6244"/>
    <w:rsid w:val="00FB288D"/>
    <w:rsid w:val="00FB29EE"/>
    <w:rsid w:val="00FC1701"/>
    <w:rsid w:val="00FC1F32"/>
    <w:rsid w:val="00FC4E1A"/>
    <w:rsid w:val="00FC54DC"/>
    <w:rsid w:val="00FC55DC"/>
    <w:rsid w:val="00FC5C2F"/>
    <w:rsid w:val="00FC7E38"/>
    <w:rsid w:val="00FD3904"/>
    <w:rsid w:val="00FE0952"/>
    <w:rsid w:val="00FE27E3"/>
    <w:rsid w:val="00FE4645"/>
    <w:rsid w:val="00FE55EA"/>
    <w:rsid w:val="00FE57E5"/>
    <w:rsid w:val="00FF453F"/>
    <w:rsid w:val="00FF4F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2BF61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A14A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customStyle="1" w:styleId="details">
    <w:name w:val="details"/>
    <w:basedOn w:val="Normal"/>
    <w:rsid w:val="005C20D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A14A2"/>
    <w:rPr>
      <w:b/>
      <w:bCs/>
      <w:sz w:val="36"/>
      <w:szCs w:val="36"/>
      <w:lang w:eastAsia="es-MX"/>
    </w:rPr>
  </w:style>
  <w:style w:type="paragraph" w:customStyle="1" w:styleId="Normal1">
    <w:name w:val="Normal1"/>
    <w:rsid w:val="007D5A7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</w:pPr>
    <w:rPr>
      <w:rFonts w:ascii="Verdana" w:eastAsia="Verdana" w:hAnsi="Verdana" w:cs="Verdana"/>
      <w:color w:val="000000"/>
      <w:sz w:val="24"/>
      <w:szCs w:val="24"/>
    </w:rPr>
  </w:style>
  <w:style w:type="paragraph" w:customStyle="1" w:styleId="txt">
    <w:name w:val="txt"/>
    <w:basedOn w:val="Normal"/>
    <w:rsid w:val="003B202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600F7"/>
    <w:rPr>
      <w:lang w:val="es-ES_tradnl"/>
    </w:rPr>
  </w:style>
  <w:style w:type="table" w:styleId="Tablaconcuadrcula">
    <w:name w:val="Table Grid"/>
    <w:basedOn w:val="Tablanormal"/>
    <w:uiPriority w:val="39"/>
    <w:rsid w:val="00F600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600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prf.gob.mx/psicosociales/archivos/encuestaepidemiologia.pdf" TargetMode="External"/><Relationship Id="rId2" Type="http://schemas.openxmlformats.org/officeDocument/2006/relationships/hyperlink" Target="http://www.infocop.es/view_article.asp?id=7449" TargetMode="External"/><Relationship Id="rId1" Type="http://schemas.openxmlformats.org/officeDocument/2006/relationships/hyperlink" Target="https://www.pediatriaintegral.es/numeros-anteriores/publicacion-2012-11/el-pediatra-y-la-salud-ment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81A8-3A60-4365-BF82-8BEDD702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9728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</cp:lastModifiedBy>
  <cp:revision>5</cp:revision>
  <cp:lastPrinted>2018-12-07T19:36:00Z</cp:lastPrinted>
  <dcterms:created xsi:type="dcterms:W3CDTF">2020-09-23T19:36:00Z</dcterms:created>
  <dcterms:modified xsi:type="dcterms:W3CDTF">2020-09-23T19:36:00Z</dcterms:modified>
</cp:coreProperties>
</file>