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DB61" w14:textId="2B244245" w:rsidR="00916C27" w:rsidRDefault="00916C27" w:rsidP="00916C27">
      <w:pPr>
        <w:tabs>
          <w:tab w:val="left" w:pos="5056"/>
        </w:tabs>
        <w:rPr>
          <w:rFonts w:ascii="Arial Narrow" w:hAnsi="Arial Narrow" w:cs="Arial"/>
          <w:color w:val="000000"/>
          <w:sz w:val="26"/>
          <w:szCs w:val="26"/>
          <w:lang w:val="es-ES" w:eastAsia="es-MX"/>
        </w:rPr>
      </w:pPr>
    </w:p>
    <w:p w14:paraId="290F2609" w14:textId="77777777" w:rsidR="00916C27" w:rsidRPr="00916C27" w:rsidRDefault="00916C27" w:rsidP="00916C27">
      <w:pPr>
        <w:tabs>
          <w:tab w:val="left" w:pos="5056"/>
        </w:tabs>
        <w:rPr>
          <w:rFonts w:ascii="Arial Narrow" w:hAnsi="Arial Narrow" w:cs="Arial"/>
          <w:color w:val="000000"/>
          <w:sz w:val="26"/>
          <w:szCs w:val="26"/>
          <w:lang w:val="es-ES" w:eastAsia="es-MX"/>
        </w:rPr>
      </w:pPr>
    </w:p>
    <w:p w14:paraId="052C5B80" w14:textId="77777777" w:rsidR="00916C27" w:rsidRPr="00916C27" w:rsidRDefault="00916C27" w:rsidP="00916C27">
      <w:pPr>
        <w:tabs>
          <w:tab w:val="left" w:pos="5056"/>
        </w:tabs>
        <w:rPr>
          <w:rFonts w:ascii="Arial Narrow" w:hAnsi="Arial Narrow" w:cs="Arial"/>
          <w:b/>
          <w:color w:val="000000"/>
          <w:sz w:val="26"/>
          <w:szCs w:val="26"/>
          <w:lang w:val="es-ES" w:eastAsia="es-MX"/>
        </w:rPr>
      </w:pPr>
      <w:r w:rsidRPr="00916C27">
        <w:rPr>
          <w:rFonts w:ascii="Arial Narrow" w:hAnsi="Arial Narrow" w:cs="Arial"/>
          <w:color w:val="000000"/>
          <w:sz w:val="26"/>
          <w:szCs w:val="26"/>
          <w:lang w:val="es-ES" w:eastAsia="es-MX"/>
        </w:rPr>
        <w:t xml:space="preserve">Iniciativa con Proyecto de Decreto por la que se adiciona una porción normativa al artículo 53 de </w:t>
      </w:r>
      <w:r>
        <w:rPr>
          <w:rFonts w:ascii="Arial Narrow" w:hAnsi="Arial Narrow" w:cs="Arial"/>
          <w:color w:val="000000"/>
          <w:sz w:val="26"/>
          <w:szCs w:val="26"/>
          <w:lang w:val="es-ES" w:eastAsia="es-MX"/>
        </w:rPr>
        <w:t>la</w:t>
      </w:r>
      <w:r w:rsidRPr="00916C27">
        <w:rPr>
          <w:rFonts w:ascii="Arial Narrow" w:hAnsi="Arial Narrow" w:cs="Arial"/>
          <w:color w:val="000000"/>
          <w:sz w:val="26"/>
          <w:szCs w:val="26"/>
          <w:lang w:val="es-ES" w:eastAsia="es-MX"/>
        </w:rPr>
        <w:t xml:space="preserve"> </w:t>
      </w:r>
      <w:r w:rsidRPr="00916C27">
        <w:rPr>
          <w:rFonts w:ascii="Arial Narrow" w:hAnsi="Arial Narrow" w:cs="Arial"/>
          <w:b/>
          <w:color w:val="000000"/>
          <w:sz w:val="26"/>
          <w:szCs w:val="26"/>
          <w:lang w:val="es-ES" w:eastAsia="es-MX"/>
        </w:rPr>
        <w:t>Ley Estatal de Salud.</w:t>
      </w:r>
    </w:p>
    <w:p w14:paraId="67B07BA6" w14:textId="77777777" w:rsidR="00916C27" w:rsidRDefault="00916C27" w:rsidP="00916C27">
      <w:pPr>
        <w:tabs>
          <w:tab w:val="left" w:pos="5056"/>
        </w:tabs>
        <w:rPr>
          <w:rFonts w:ascii="Arial Narrow" w:hAnsi="Arial Narrow" w:cs="Arial"/>
          <w:color w:val="000000"/>
          <w:sz w:val="26"/>
          <w:szCs w:val="26"/>
          <w:lang w:val="es-ES" w:eastAsia="es-MX"/>
        </w:rPr>
      </w:pPr>
    </w:p>
    <w:p w14:paraId="33DDD173" w14:textId="51C00FB6" w:rsidR="00916C27" w:rsidRPr="00916C27" w:rsidRDefault="00916C27" w:rsidP="00916C27">
      <w:pPr>
        <w:widowControl w:val="0"/>
        <w:numPr>
          <w:ilvl w:val="0"/>
          <w:numId w:val="27"/>
        </w:numPr>
        <w:tabs>
          <w:tab w:val="left" w:pos="5056"/>
        </w:tabs>
        <w:ind w:left="714" w:hanging="357"/>
        <w:contextualSpacing/>
        <w:rPr>
          <w:rFonts w:ascii="Arial Narrow" w:hAnsi="Arial Narrow" w:cs="Arial"/>
          <w:b/>
          <w:snapToGrid w:val="0"/>
          <w:color w:val="000000"/>
          <w:sz w:val="26"/>
          <w:szCs w:val="26"/>
          <w:lang w:val="es-ES" w:eastAsia="es-MX"/>
        </w:rPr>
      </w:pPr>
      <w:r w:rsidRPr="00916C27">
        <w:rPr>
          <w:rFonts w:ascii="Arial Narrow" w:hAnsi="Arial Narrow" w:cs="Arial"/>
          <w:b/>
          <w:snapToGrid w:val="0"/>
          <w:color w:val="000000"/>
          <w:sz w:val="26"/>
          <w:szCs w:val="26"/>
          <w:lang w:val="es-ES" w:eastAsia="es-MX"/>
        </w:rPr>
        <w:t>Con la finalidad de que un médico con experiencia presida los Comités de Salud en la Entidad.</w:t>
      </w:r>
    </w:p>
    <w:p w14:paraId="50A1A223" w14:textId="77777777" w:rsidR="00916C27" w:rsidRDefault="00916C27" w:rsidP="00916C27">
      <w:pPr>
        <w:tabs>
          <w:tab w:val="left" w:pos="5056"/>
        </w:tabs>
        <w:rPr>
          <w:rFonts w:ascii="Arial Narrow" w:hAnsi="Arial Narrow" w:cs="Arial"/>
          <w:color w:val="000000"/>
          <w:sz w:val="26"/>
          <w:szCs w:val="26"/>
          <w:lang w:val="es-ES" w:eastAsia="es-MX"/>
        </w:rPr>
      </w:pPr>
    </w:p>
    <w:p w14:paraId="6EBC1410" w14:textId="4533005C" w:rsidR="00916C27" w:rsidRPr="00916C27" w:rsidRDefault="00916C27" w:rsidP="00916C27">
      <w:pPr>
        <w:tabs>
          <w:tab w:val="left" w:pos="5056"/>
        </w:tabs>
        <w:rPr>
          <w:rFonts w:ascii="Arial Narrow" w:hAnsi="Arial Narrow" w:cs="Arial"/>
          <w:color w:val="000000"/>
          <w:sz w:val="26"/>
          <w:szCs w:val="26"/>
          <w:lang w:val="es-ES" w:eastAsia="es-MX"/>
        </w:rPr>
      </w:pPr>
      <w:r w:rsidRPr="00916C27">
        <w:rPr>
          <w:rFonts w:ascii="Arial Narrow" w:hAnsi="Arial Narrow" w:cs="Arial"/>
          <w:color w:val="000000"/>
          <w:sz w:val="26"/>
          <w:szCs w:val="26"/>
          <w:lang w:val="es-ES" w:eastAsia="es-MX"/>
        </w:rPr>
        <w:t xml:space="preserve">Planteada por el </w:t>
      </w:r>
      <w:r w:rsidRPr="00916C27">
        <w:rPr>
          <w:rFonts w:ascii="Arial Narrow" w:hAnsi="Arial Narrow" w:cs="Arial"/>
          <w:b/>
          <w:color w:val="000000"/>
          <w:sz w:val="26"/>
          <w:szCs w:val="26"/>
          <w:lang w:val="es-ES" w:eastAsia="es-MX"/>
        </w:rPr>
        <w:t>Diputado Fernando Izaguirre Valdés</w:t>
      </w:r>
      <w:r w:rsidRPr="00916C27">
        <w:rPr>
          <w:rFonts w:ascii="Arial Narrow" w:hAnsi="Arial Narrow" w:cs="Arial"/>
          <w:color w:val="000000"/>
          <w:sz w:val="26"/>
          <w:szCs w:val="26"/>
          <w:lang w:val="es-ES" w:eastAsia="es-MX"/>
        </w:rPr>
        <w:t>,</w:t>
      </w:r>
      <w:r w:rsidRPr="00916C27">
        <w:rPr>
          <w:rFonts w:ascii="Arial Narrow" w:hAnsi="Arial Narrow" w:cs="Arial"/>
          <w:b/>
          <w:color w:val="000000"/>
          <w:sz w:val="26"/>
          <w:szCs w:val="26"/>
          <w:lang w:val="es-ES" w:eastAsia="es-MX"/>
        </w:rPr>
        <w:t xml:space="preserve"> </w:t>
      </w:r>
      <w:r w:rsidRPr="00916C27">
        <w:rPr>
          <w:rFonts w:ascii="Arial Narrow" w:hAnsi="Arial Narrow" w:cs="Arial"/>
          <w:color w:val="000000"/>
          <w:sz w:val="26"/>
          <w:szCs w:val="26"/>
          <w:lang w:val="es-ES" w:eastAsia="es-MX"/>
        </w:rPr>
        <w:t>del Grupo Parlamentario “Del Partido Acción Nacional”, conjuntamente con las demás Diputadas y Diputados que la suscriben.</w:t>
      </w:r>
    </w:p>
    <w:p w14:paraId="405AACB6" w14:textId="77777777" w:rsidR="00916C27" w:rsidRPr="00916C27" w:rsidRDefault="00916C27" w:rsidP="00916C27">
      <w:pPr>
        <w:rPr>
          <w:rFonts w:ascii="Arial Narrow" w:hAnsi="Arial Narrow" w:cs="Arial"/>
          <w:color w:val="000000"/>
          <w:sz w:val="26"/>
          <w:szCs w:val="26"/>
          <w:lang w:val="es-ES" w:eastAsia="es-MX"/>
        </w:rPr>
      </w:pPr>
    </w:p>
    <w:p w14:paraId="71A0A88B" w14:textId="77777777" w:rsidR="00916C27" w:rsidRPr="00916C27" w:rsidRDefault="00916C27" w:rsidP="00916C27">
      <w:pPr>
        <w:rPr>
          <w:rFonts w:ascii="Arial Narrow" w:hAnsi="Arial Narrow" w:cs="Arial"/>
          <w:b/>
          <w:color w:val="000000"/>
          <w:sz w:val="26"/>
          <w:szCs w:val="26"/>
          <w:lang w:val="es-ES" w:eastAsia="es-MX"/>
        </w:rPr>
      </w:pPr>
      <w:r w:rsidRPr="00916C27">
        <w:rPr>
          <w:rFonts w:ascii="Arial Narrow" w:hAnsi="Arial Narrow" w:cs="Arial"/>
          <w:color w:val="000000"/>
          <w:sz w:val="26"/>
          <w:szCs w:val="26"/>
          <w:lang w:val="es-ES" w:eastAsia="es-MX"/>
        </w:rPr>
        <w:t xml:space="preserve">Fecha de Lectura de la Iniciativa: </w:t>
      </w:r>
      <w:r w:rsidRPr="00916C27">
        <w:rPr>
          <w:rFonts w:ascii="Arial Narrow" w:hAnsi="Arial Narrow" w:cs="Arial"/>
          <w:b/>
          <w:color w:val="000000"/>
          <w:sz w:val="26"/>
          <w:szCs w:val="26"/>
          <w:lang w:val="es-ES" w:eastAsia="es-MX"/>
        </w:rPr>
        <w:t xml:space="preserve">23 de </w:t>
      </w:r>
      <w:proofErr w:type="gramStart"/>
      <w:r w:rsidRPr="00916C27">
        <w:rPr>
          <w:rFonts w:ascii="Arial Narrow" w:hAnsi="Arial Narrow" w:cs="Arial"/>
          <w:b/>
          <w:color w:val="000000"/>
          <w:sz w:val="26"/>
          <w:szCs w:val="26"/>
          <w:lang w:val="es-ES" w:eastAsia="es-MX"/>
        </w:rPr>
        <w:t>Septiembre</w:t>
      </w:r>
      <w:proofErr w:type="gramEnd"/>
      <w:r w:rsidRPr="00916C27">
        <w:rPr>
          <w:rFonts w:ascii="Arial Narrow" w:hAnsi="Arial Narrow" w:cs="Arial"/>
          <w:b/>
          <w:color w:val="000000"/>
          <w:sz w:val="26"/>
          <w:szCs w:val="26"/>
          <w:lang w:val="es-ES" w:eastAsia="es-MX"/>
        </w:rPr>
        <w:t xml:space="preserve"> de 2020.</w:t>
      </w:r>
    </w:p>
    <w:p w14:paraId="3B6EC1F3" w14:textId="77777777" w:rsidR="00916C27" w:rsidRPr="00916C27" w:rsidRDefault="00916C27" w:rsidP="00916C27">
      <w:pPr>
        <w:rPr>
          <w:rFonts w:ascii="Arial Narrow" w:hAnsi="Arial Narrow" w:cs="Arial"/>
          <w:sz w:val="26"/>
          <w:szCs w:val="26"/>
          <w:lang w:val="es-ES" w:eastAsia="es-MX"/>
        </w:rPr>
      </w:pPr>
    </w:p>
    <w:p w14:paraId="23135F05" w14:textId="77777777" w:rsidR="00916C27" w:rsidRPr="00916C27" w:rsidRDefault="00916C27" w:rsidP="00916C27">
      <w:pPr>
        <w:tabs>
          <w:tab w:val="left" w:pos="5056"/>
        </w:tabs>
        <w:rPr>
          <w:rFonts w:ascii="Arial Narrow" w:hAnsi="Arial Narrow" w:cs="Arial"/>
          <w:b/>
          <w:color w:val="000000"/>
          <w:sz w:val="26"/>
          <w:szCs w:val="26"/>
          <w:lang w:val="es-ES" w:eastAsia="es-MX"/>
        </w:rPr>
      </w:pPr>
      <w:r w:rsidRPr="00916C27">
        <w:rPr>
          <w:rFonts w:ascii="Arial Narrow" w:hAnsi="Arial Narrow" w:cs="Arial"/>
          <w:color w:val="000000"/>
          <w:sz w:val="26"/>
          <w:szCs w:val="26"/>
          <w:lang w:val="es-ES" w:eastAsia="es-MX"/>
        </w:rPr>
        <w:t xml:space="preserve">Turnada a la </w:t>
      </w:r>
      <w:r w:rsidRPr="00916C27">
        <w:rPr>
          <w:rFonts w:ascii="Arial Narrow" w:hAnsi="Arial Narrow" w:cs="Arial"/>
          <w:b/>
          <w:color w:val="000000"/>
          <w:sz w:val="26"/>
          <w:szCs w:val="26"/>
          <w:lang w:val="es-ES" w:eastAsia="es-MX"/>
        </w:rPr>
        <w:t>Comisión de Salud, Medio Ambiente, Recursos Naturales y Agua.</w:t>
      </w:r>
    </w:p>
    <w:p w14:paraId="39311131" w14:textId="77777777" w:rsidR="00916C27" w:rsidRPr="00916C27" w:rsidRDefault="00916C27" w:rsidP="00916C27">
      <w:pPr>
        <w:tabs>
          <w:tab w:val="left" w:pos="5056"/>
        </w:tabs>
        <w:rPr>
          <w:rFonts w:ascii="Arial Narrow" w:hAnsi="Arial Narrow" w:cs="Arial"/>
          <w:b/>
          <w:color w:val="000000"/>
          <w:sz w:val="26"/>
          <w:szCs w:val="26"/>
          <w:lang w:val="es-ES" w:eastAsia="es-MX"/>
        </w:rPr>
      </w:pPr>
    </w:p>
    <w:p w14:paraId="1AD859A0" w14:textId="77777777" w:rsidR="00330BBD" w:rsidRPr="000161BC" w:rsidRDefault="00330BBD" w:rsidP="00330BBD">
      <w:pPr>
        <w:rPr>
          <w:rFonts w:ascii="Arial Narrow" w:eastAsia="Arial" w:hAnsi="Arial Narrow" w:cs="Arial"/>
          <w:b/>
          <w:color w:val="000000"/>
          <w:sz w:val="26"/>
          <w:szCs w:val="26"/>
        </w:rPr>
      </w:pPr>
      <w:r w:rsidRPr="000161BC">
        <w:rPr>
          <w:rFonts w:ascii="Arial Narrow" w:eastAsia="Arial" w:hAnsi="Arial Narrow" w:cs="Arial"/>
          <w:b/>
          <w:color w:val="000000"/>
          <w:sz w:val="26"/>
          <w:szCs w:val="26"/>
        </w:rPr>
        <w:t xml:space="preserve">Lectura del Dictamen: </w:t>
      </w:r>
      <w:r>
        <w:rPr>
          <w:rFonts w:ascii="Arial Narrow" w:eastAsia="Arial" w:hAnsi="Arial Narrow" w:cs="Arial"/>
          <w:b/>
          <w:color w:val="000000"/>
          <w:sz w:val="26"/>
          <w:szCs w:val="26"/>
        </w:rPr>
        <w:t xml:space="preserve">04 de </w:t>
      </w:r>
      <w:proofErr w:type="gramStart"/>
      <w:r>
        <w:rPr>
          <w:rFonts w:ascii="Arial Narrow" w:eastAsia="Arial" w:hAnsi="Arial Narrow" w:cs="Arial"/>
          <w:b/>
          <w:color w:val="000000"/>
          <w:sz w:val="26"/>
          <w:szCs w:val="26"/>
        </w:rPr>
        <w:t>Noviembre</w:t>
      </w:r>
      <w:proofErr w:type="gramEnd"/>
      <w:r>
        <w:rPr>
          <w:rFonts w:ascii="Arial Narrow" w:eastAsia="Arial" w:hAnsi="Arial Narrow" w:cs="Arial"/>
          <w:b/>
          <w:color w:val="000000"/>
          <w:sz w:val="26"/>
          <w:szCs w:val="26"/>
        </w:rPr>
        <w:t xml:space="preserve"> de 2020.</w:t>
      </w:r>
    </w:p>
    <w:p w14:paraId="78F2FC9A" w14:textId="77777777" w:rsidR="00330BBD" w:rsidRPr="000161BC" w:rsidRDefault="00330BBD" w:rsidP="00330BBD">
      <w:pPr>
        <w:rPr>
          <w:rFonts w:ascii="Arial Narrow" w:eastAsia="Arial" w:hAnsi="Arial Narrow" w:cs="Arial"/>
          <w:b/>
          <w:color w:val="000000"/>
          <w:sz w:val="26"/>
          <w:szCs w:val="26"/>
        </w:rPr>
      </w:pPr>
    </w:p>
    <w:p w14:paraId="1CD1A9F7" w14:textId="16730BAB" w:rsidR="00330BBD" w:rsidRPr="000161BC" w:rsidRDefault="00330BBD" w:rsidP="00330BBD">
      <w:pPr>
        <w:rPr>
          <w:rFonts w:ascii="Arial Narrow" w:eastAsia="Arial" w:hAnsi="Arial Narrow" w:cs="Arial"/>
          <w:b/>
          <w:color w:val="000000"/>
          <w:sz w:val="26"/>
          <w:szCs w:val="26"/>
        </w:rPr>
      </w:pPr>
      <w:r w:rsidRPr="000161BC">
        <w:rPr>
          <w:rFonts w:ascii="Arial Narrow" w:eastAsia="Arial" w:hAnsi="Arial Narrow" w:cs="Arial"/>
          <w:b/>
          <w:color w:val="000000"/>
          <w:sz w:val="26"/>
          <w:szCs w:val="26"/>
        </w:rPr>
        <w:t xml:space="preserve">Decreto No. </w:t>
      </w:r>
      <w:r>
        <w:rPr>
          <w:rFonts w:ascii="Arial Narrow" w:eastAsia="Arial" w:hAnsi="Arial Narrow" w:cs="Arial"/>
          <w:b/>
          <w:color w:val="000000"/>
          <w:sz w:val="26"/>
          <w:szCs w:val="26"/>
        </w:rPr>
        <w:t>797</w:t>
      </w:r>
    </w:p>
    <w:p w14:paraId="327232B0" w14:textId="77777777" w:rsidR="00330BBD" w:rsidRPr="000161BC" w:rsidRDefault="00330BBD" w:rsidP="00330BBD">
      <w:pPr>
        <w:rPr>
          <w:rFonts w:ascii="Arial Narrow" w:eastAsia="Arial" w:hAnsi="Arial Narrow" w:cs="Arial"/>
          <w:b/>
          <w:color w:val="000000"/>
          <w:sz w:val="26"/>
          <w:szCs w:val="26"/>
        </w:rPr>
      </w:pPr>
    </w:p>
    <w:p w14:paraId="652F0E82" w14:textId="77777777" w:rsidR="00B6341C" w:rsidRPr="009A7321" w:rsidRDefault="00B6341C" w:rsidP="00B6341C">
      <w:pPr>
        <w:ind w:right="-376"/>
        <w:rPr>
          <w:rFonts w:ascii="Arial Narrow" w:hAnsi="Arial Narrow" w:cs="Arial"/>
          <w:b/>
          <w:color w:val="000000"/>
          <w:sz w:val="26"/>
          <w:szCs w:val="26"/>
        </w:rPr>
      </w:pPr>
      <w:r w:rsidRPr="009A7321">
        <w:rPr>
          <w:rFonts w:ascii="Arial Narrow" w:hAnsi="Arial Narrow" w:cs="Arial"/>
          <w:color w:val="000000"/>
          <w:sz w:val="26"/>
          <w:szCs w:val="26"/>
        </w:rPr>
        <w:t xml:space="preserve">Publicación en el Periódico Oficial del Gobierno del Estado: </w:t>
      </w:r>
      <w:r w:rsidRPr="009A7321">
        <w:rPr>
          <w:rFonts w:ascii="Arial Narrow" w:hAnsi="Arial Narrow" w:cs="Arial"/>
          <w:b/>
          <w:color w:val="000000"/>
          <w:sz w:val="26"/>
          <w:szCs w:val="26"/>
        </w:rPr>
        <w:t xml:space="preserve">P.O. 95 - 27 de </w:t>
      </w:r>
      <w:proofErr w:type="gramStart"/>
      <w:r w:rsidRPr="009A7321">
        <w:rPr>
          <w:rFonts w:ascii="Arial Narrow" w:hAnsi="Arial Narrow" w:cs="Arial"/>
          <w:b/>
          <w:color w:val="000000"/>
          <w:sz w:val="26"/>
          <w:szCs w:val="26"/>
        </w:rPr>
        <w:t>Noviembre</w:t>
      </w:r>
      <w:proofErr w:type="gramEnd"/>
      <w:r w:rsidRPr="009A7321">
        <w:rPr>
          <w:rFonts w:ascii="Arial Narrow" w:hAnsi="Arial Narrow" w:cs="Arial"/>
          <w:b/>
          <w:color w:val="000000"/>
          <w:sz w:val="26"/>
          <w:szCs w:val="26"/>
        </w:rPr>
        <w:t xml:space="preserve"> de 2020.</w:t>
      </w:r>
    </w:p>
    <w:p w14:paraId="7F4EEAAF" w14:textId="77777777" w:rsidR="00330BBD" w:rsidRPr="000161BC" w:rsidRDefault="00330BBD" w:rsidP="00330BBD">
      <w:pPr>
        <w:rPr>
          <w:rFonts w:eastAsia="Arial" w:cs="Arial"/>
          <w:b/>
          <w:bCs/>
        </w:rPr>
      </w:pPr>
      <w:bookmarkStart w:id="0" w:name="_GoBack"/>
      <w:bookmarkEnd w:id="0"/>
    </w:p>
    <w:p w14:paraId="1249762C" w14:textId="77777777" w:rsidR="00916C27" w:rsidRDefault="00916C27" w:rsidP="00655409">
      <w:pPr>
        <w:spacing w:line="276" w:lineRule="auto"/>
        <w:rPr>
          <w:rFonts w:eastAsia="Arial" w:cs="Arial"/>
          <w:b/>
          <w:color w:val="000000"/>
          <w:sz w:val="24"/>
          <w:szCs w:val="24"/>
        </w:rPr>
      </w:pPr>
    </w:p>
    <w:p w14:paraId="724D4BAC" w14:textId="77777777" w:rsidR="00916C27" w:rsidRDefault="00916C27" w:rsidP="00655409">
      <w:pPr>
        <w:spacing w:line="276" w:lineRule="auto"/>
        <w:rPr>
          <w:rFonts w:eastAsia="Arial" w:cs="Arial"/>
          <w:b/>
          <w:color w:val="000000"/>
          <w:sz w:val="24"/>
          <w:szCs w:val="24"/>
        </w:rPr>
      </w:pPr>
    </w:p>
    <w:p w14:paraId="7AD5E388" w14:textId="77777777" w:rsidR="00916C27" w:rsidRDefault="00916C27">
      <w:pPr>
        <w:jc w:val="left"/>
        <w:rPr>
          <w:rFonts w:eastAsia="Arial" w:cs="Arial"/>
          <w:b/>
          <w:color w:val="000000"/>
          <w:sz w:val="24"/>
          <w:szCs w:val="24"/>
        </w:rPr>
      </w:pPr>
      <w:r>
        <w:rPr>
          <w:rFonts w:eastAsia="Arial" w:cs="Arial"/>
          <w:b/>
          <w:color w:val="000000"/>
          <w:sz w:val="24"/>
          <w:szCs w:val="24"/>
        </w:rPr>
        <w:br w:type="page"/>
      </w:r>
    </w:p>
    <w:p w14:paraId="0B830C6E" w14:textId="1A5CF2A8" w:rsidR="00655409" w:rsidRPr="00655409" w:rsidRDefault="00655409" w:rsidP="00655409">
      <w:pPr>
        <w:spacing w:line="276" w:lineRule="auto"/>
        <w:rPr>
          <w:rFonts w:eastAsia="Arial" w:cs="Arial"/>
          <w:b/>
          <w:color w:val="000000"/>
          <w:sz w:val="24"/>
          <w:szCs w:val="24"/>
        </w:rPr>
      </w:pPr>
      <w:r w:rsidRPr="00655409">
        <w:rPr>
          <w:rFonts w:eastAsia="Arial" w:cs="Arial"/>
          <w:b/>
          <w:color w:val="000000"/>
          <w:sz w:val="24"/>
          <w:szCs w:val="24"/>
        </w:rPr>
        <w:lastRenderedPageBreak/>
        <w:t xml:space="preserve">H. PLENO DEL CONGRESO DEL ESTADO </w:t>
      </w:r>
    </w:p>
    <w:p w14:paraId="601BDDA9" w14:textId="61A17E9C" w:rsidR="00655409" w:rsidRPr="00655409" w:rsidRDefault="00655409" w:rsidP="00655409">
      <w:pPr>
        <w:spacing w:line="276" w:lineRule="auto"/>
        <w:rPr>
          <w:rFonts w:eastAsia="Arial" w:cs="Arial"/>
          <w:b/>
          <w:color w:val="000000"/>
          <w:sz w:val="24"/>
          <w:szCs w:val="24"/>
          <w:lang w:eastAsia="es-MX"/>
        </w:rPr>
      </w:pPr>
      <w:r w:rsidRPr="00655409">
        <w:rPr>
          <w:rFonts w:eastAsia="Arial" w:cs="Arial"/>
          <w:b/>
          <w:color w:val="000000"/>
          <w:sz w:val="24"/>
          <w:szCs w:val="24"/>
        </w:rPr>
        <w:t>DE COAHUILA DE ZARAGOZA.</w:t>
      </w:r>
    </w:p>
    <w:p w14:paraId="117741C2" w14:textId="398FB0E9" w:rsidR="00655409" w:rsidRDefault="00655409" w:rsidP="00655409">
      <w:pPr>
        <w:spacing w:line="276" w:lineRule="auto"/>
        <w:rPr>
          <w:rFonts w:eastAsia="Arial" w:cs="Arial"/>
          <w:b/>
          <w:color w:val="000000"/>
          <w:sz w:val="24"/>
          <w:szCs w:val="24"/>
        </w:rPr>
      </w:pPr>
      <w:r w:rsidRPr="00655409">
        <w:rPr>
          <w:rFonts w:eastAsia="Arial" w:cs="Arial"/>
          <w:b/>
          <w:color w:val="000000"/>
          <w:sz w:val="24"/>
          <w:szCs w:val="24"/>
        </w:rPr>
        <w:t>PRESENTE.</w:t>
      </w:r>
      <w:r>
        <w:rPr>
          <w:rFonts w:eastAsia="Arial" w:cs="Arial"/>
          <w:b/>
          <w:color w:val="000000"/>
          <w:sz w:val="24"/>
          <w:szCs w:val="24"/>
        </w:rPr>
        <w:t xml:space="preserve"> -</w:t>
      </w:r>
    </w:p>
    <w:p w14:paraId="01A81432" w14:textId="77777777" w:rsidR="00655409" w:rsidRPr="00655409" w:rsidRDefault="00655409" w:rsidP="00655409">
      <w:pPr>
        <w:spacing w:line="276" w:lineRule="auto"/>
        <w:rPr>
          <w:rFonts w:eastAsia="Arial" w:cs="Arial"/>
          <w:b/>
          <w:color w:val="000000"/>
          <w:sz w:val="24"/>
          <w:szCs w:val="24"/>
        </w:rPr>
      </w:pPr>
    </w:p>
    <w:p w14:paraId="41F77F94" w14:textId="13E0B280" w:rsidR="003771BC" w:rsidRPr="003771BC" w:rsidRDefault="003771BC" w:rsidP="00655409">
      <w:pPr>
        <w:spacing w:after="160" w:line="276" w:lineRule="auto"/>
        <w:rPr>
          <w:rFonts w:eastAsiaTheme="minorHAnsi" w:cs="Arial"/>
          <w:b/>
          <w:bCs/>
          <w:sz w:val="24"/>
          <w:szCs w:val="24"/>
          <w:lang w:eastAsia="en-US"/>
        </w:rPr>
      </w:pPr>
      <w:r w:rsidRPr="003771BC">
        <w:rPr>
          <w:rFonts w:eastAsiaTheme="minorHAnsi" w:cs="Arial"/>
          <w:b/>
          <w:bCs/>
          <w:sz w:val="24"/>
          <w:szCs w:val="24"/>
          <w:lang w:eastAsia="en-US"/>
        </w:rPr>
        <w:t xml:space="preserve">INICIATIVA CON PROYECTO DE DECRETO QUE PRESENTA EL DIPUTADO FERNANDO IZAGUIRRE VALDÉS, EN CONJUNTO CON LAS Y LOS DIPUTADOS INTEGRANTES DEL GRUPO PARLAMENTARIO DEL PARTIDO ACCIÓN NACIONAL POR LA QUE SE ADICIONA UNA PORCIÓN NORMATIVA AL ARTÍCULO 53 DE LA </w:t>
      </w:r>
      <w:r w:rsidR="004629C5" w:rsidRPr="003771BC">
        <w:rPr>
          <w:rFonts w:eastAsiaTheme="minorHAnsi" w:cs="Arial"/>
          <w:b/>
          <w:bCs/>
          <w:sz w:val="24"/>
          <w:szCs w:val="24"/>
          <w:lang w:eastAsia="en-US"/>
        </w:rPr>
        <w:t>LEY ESTATAL DE SALUD</w:t>
      </w:r>
      <w:r w:rsidRPr="003771BC">
        <w:rPr>
          <w:rFonts w:eastAsiaTheme="minorHAnsi" w:cs="Arial"/>
          <w:b/>
          <w:bCs/>
          <w:sz w:val="24"/>
          <w:szCs w:val="24"/>
          <w:lang w:eastAsia="en-US"/>
        </w:rPr>
        <w:t>, ESTO CON LA FINALIDAD DE QUE UN MÉDICO CON EXPERIENCIA PRESIDA LOS COMITÉS DE SALUD DE LA ENTIDAD, Y</w:t>
      </w:r>
    </w:p>
    <w:p w14:paraId="4EE617F2" w14:textId="77777777" w:rsidR="003771BC" w:rsidRPr="003771BC" w:rsidRDefault="003771BC" w:rsidP="00655409">
      <w:pPr>
        <w:spacing w:after="160" w:line="276" w:lineRule="auto"/>
        <w:jc w:val="center"/>
        <w:rPr>
          <w:rFonts w:eastAsiaTheme="minorHAnsi" w:cs="Arial"/>
          <w:b/>
          <w:bCs/>
          <w:sz w:val="24"/>
          <w:szCs w:val="24"/>
          <w:lang w:eastAsia="en-US"/>
        </w:rPr>
      </w:pPr>
      <w:r w:rsidRPr="003771BC">
        <w:rPr>
          <w:rFonts w:eastAsiaTheme="minorHAnsi" w:cs="Arial"/>
          <w:b/>
          <w:bCs/>
          <w:sz w:val="24"/>
          <w:szCs w:val="24"/>
          <w:lang w:eastAsia="en-US"/>
        </w:rPr>
        <w:t>CONSIDERANDO</w:t>
      </w:r>
    </w:p>
    <w:p w14:paraId="6C318E2E" w14:textId="77777777" w:rsidR="003771BC" w:rsidRPr="003771BC" w:rsidRDefault="003771BC" w:rsidP="00655409">
      <w:pPr>
        <w:spacing w:after="160" w:line="276" w:lineRule="auto"/>
        <w:rPr>
          <w:rFonts w:eastAsiaTheme="minorHAnsi" w:cs="Arial"/>
          <w:sz w:val="24"/>
          <w:szCs w:val="24"/>
          <w:lang w:eastAsia="en-US"/>
        </w:rPr>
      </w:pPr>
      <w:r w:rsidRPr="003771BC">
        <w:rPr>
          <w:rFonts w:eastAsiaTheme="minorHAnsi" w:cs="Arial"/>
          <w:b/>
          <w:bCs/>
          <w:sz w:val="24"/>
          <w:szCs w:val="24"/>
          <w:lang w:eastAsia="en-US"/>
        </w:rPr>
        <w:tab/>
      </w:r>
      <w:r w:rsidRPr="003771BC">
        <w:rPr>
          <w:rFonts w:eastAsiaTheme="minorHAnsi" w:cs="Arial"/>
          <w:sz w:val="24"/>
          <w:szCs w:val="24"/>
          <w:lang w:eastAsia="en-US"/>
        </w:rPr>
        <w:t xml:space="preserve">Que en el numeral 1 del artículo 25 de la Declaración Universal de los Derechos Humanos se establece que </w:t>
      </w:r>
      <w:r w:rsidRPr="003771BC">
        <w:rPr>
          <w:rFonts w:eastAsiaTheme="minorHAnsi" w:cs="Arial"/>
          <w:i/>
          <w:iCs/>
          <w:sz w:val="24"/>
          <w:szCs w:val="24"/>
          <w:lang w:eastAsia="en-US"/>
        </w:rPr>
        <w:t>“toda persona tiene derecho a un nivel de vida adecuado que le asegure, así como a su familia, la salud y el bienestar, y en especial la alimentación, el vestido, la vivienda, la asistencia médica y lo servicios sociales necesarios…”</w:t>
      </w:r>
      <w:r w:rsidRPr="003771BC">
        <w:rPr>
          <w:rFonts w:eastAsiaTheme="minorHAnsi" w:cs="Arial"/>
          <w:sz w:val="24"/>
          <w:szCs w:val="24"/>
          <w:lang w:eastAsia="en-US"/>
        </w:rPr>
        <w:t>.</w:t>
      </w:r>
    </w:p>
    <w:p w14:paraId="442870CC" w14:textId="77777777" w:rsidR="003771BC" w:rsidRPr="003771BC" w:rsidRDefault="003771BC" w:rsidP="00655409">
      <w:pPr>
        <w:spacing w:after="160" w:line="276" w:lineRule="auto"/>
        <w:rPr>
          <w:rFonts w:eastAsiaTheme="minorHAnsi" w:cs="Arial"/>
          <w:sz w:val="24"/>
          <w:szCs w:val="24"/>
          <w:lang w:eastAsia="en-US"/>
        </w:rPr>
      </w:pPr>
      <w:r w:rsidRPr="003771BC">
        <w:rPr>
          <w:rFonts w:eastAsiaTheme="minorHAnsi" w:cs="Arial"/>
          <w:sz w:val="24"/>
          <w:szCs w:val="24"/>
          <w:lang w:eastAsia="en-US"/>
        </w:rPr>
        <w:tab/>
        <w:t>Que el Pacto Internacional de Derechos Económicos, Sociales y Culturales estipula en su artículo 12 que los Estados Parte reconocen el derecho de toda persona al disfrute del más alto nivel posible de salud física y mental.</w:t>
      </w:r>
    </w:p>
    <w:p w14:paraId="5E7C2623" w14:textId="77777777" w:rsidR="003771BC" w:rsidRPr="003771BC" w:rsidRDefault="003771BC" w:rsidP="00655409">
      <w:pPr>
        <w:spacing w:after="160" w:line="276" w:lineRule="auto"/>
        <w:rPr>
          <w:rFonts w:eastAsiaTheme="minorHAnsi" w:cs="Arial"/>
          <w:sz w:val="24"/>
          <w:szCs w:val="24"/>
          <w:lang w:eastAsia="en-US"/>
        </w:rPr>
      </w:pPr>
      <w:r w:rsidRPr="003771BC">
        <w:rPr>
          <w:rFonts w:eastAsiaTheme="minorHAnsi" w:cs="Arial"/>
          <w:sz w:val="24"/>
          <w:szCs w:val="24"/>
          <w:lang w:eastAsia="en-US"/>
        </w:rPr>
        <w:tab/>
        <w:t>Que el artículo 4 de la Constitución Política de los Estados Unidos Mexicanos dispone que toda persona tiene derecho a la salud, siendo la ley la que definirá las bases y modalidades para el acceso a los servicios de salud y establecerá la concurrencia de la Federación y las entidades federativas en materia de salubridad general.</w:t>
      </w:r>
    </w:p>
    <w:p w14:paraId="5BCFF95C" w14:textId="77777777" w:rsidR="003771BC" w:rsidRPr="003771BC" w:rsidRDefault="003771BC" w:rsidP="00655409">
      <w:pPr>
        <w:spacing w:after="160" w:line="276" w:lineRule="auto"/>
        <w:rPr>
          <w:rFonts w:eastAsiaTheme="minorHAnsi" w:cs="Arial"/>
          <w:sz w:val="24"/>
          <w:szCs w:val="24"/>
          <w:lang w:eastAsia="en-US"/>
        </w:rPr>
      </w:pPr>
      <w:r w:rsidRPr="003771BC">
        <w:rPr>
          <w:rFonts w:eastAsiaTheme="minorHAnsi" w:cs="Arial"/>
          <w:sz w:val="24"/>
          <w:szCs w:val="24"/>
          <w:lang w:eastAsia="en-US"/>
        </w:rPr>
        <w:tab/>
        <w:t>Que en nuestra entidad, no solo se garantiza el derecho a la salud de las y los coahuilenses, sino también se fomenta la participación de la comunidad por medio de los “Comités de Salud”, que son grupos de población urbana, rural o indígena que tienen como objeto generar la participación ciudadana para el mejoramiento y vigilancia de los servicios de salud de sus localidades, siendo los ayuntamientos quienes tendrán la responsabilidad de formar y organizar dichos comités.</w:t>
      </w:r>
    </w:p>
    <w:p w14:paraId="549E26CC" w14:textId="77777777" w:rsidR="003771BC" w:rsidRPr="003771BC" w:rsidRDefault="003771BC" w:rsidP="00655409">
      <w:pPr>
        <w:spacing w:after="160" w:line="276" w:lineRule="auto"/>
        <w:rPr>
          <w:rFonts w:eastAsiaTheme="minorHAnsi" w:cs="Arial"/>
          <w:sz w:val="24"/>
          <w:szCs w:val="24"/>
          <w:lang w:eastAsia="en-US"/>
        </w:rPr>
      </w:pPr>
      <w:r w:rsidRPr="003771BC">
        <w:rPr>
          <w:rFonts w:eastAsiaTheme="minorHAnsi" w:cs="Arial"/>
          <w:sz w:val="24"/>
          <w:szCs w:val="24"/>
          <w:lang w:eastAsia="en-US"/>
        </w:rPr>
        <w:tab/>
        <w:t>Que estos grupos al ser conformados por la ciudadanía en general, debe existir la participación de un médico que los presida, pues estos serán parte fundamental para concientizar sobre la importancia de preservar la salud de la comunidad.</w:t>
      </w:r>
    </w:p>
    <w:p w14:paraId="52433AEC" w14:textId="77777777" w:rsidR="003771BC" w:rsidRPr="003771BC" w:rsidRDefault="003771BC" w:rsidP="00655409">
      <w:pPr>
        <w:spacing w:after="160" w:line="276" w:lineRule="auto"/>
        <w:rPr>
          <w:rFonts w:eastAsiaTheme="minorHAnsi" w:cs="Arial"/>
          <w:sz w:val="24"/>
          <w:szCs w:val="24"/>
          <w:lang w:eastAsia="en-US"/>
        </w:rPr>
      </w:pPr>
    </w:p>
    <w:p w14:paraId="78384F44" w14:textId="77777777" w:rsidR="003771BC" w:rsidRPr="003771BC" w:rsidRDefault="003771BC" w:rsidP="00655409">
      <w:pPr>
        <w:spacing w:after="160" w:line="276" w:lineRule="auto"/>
        <w:rPr>
          <w:rFonts w:eastAsiaTheme="minorHAnsi" w:cs="Arial"/>
          <w:sz w:val="24"/>
          <w:szCs w:val="24"/>
          <w:lang w:eastAsia="en-US"/>
        </w:rPr>
      </w:pPr>
      <w:r w:rsidRPr="003771BC">
        <w:rPr>
          <w:rFonts w:eastAsiaTheme="minorHAnsi" w:cs="Arial"/>
          <w:sz w:val="24"/>
          <w:szCs w:val="24"/>
          <w:lang w:eastAsia="en-US"/>
        </w:rPr>
        <w:lastRenderedPageBreak/>
        <w:tab/>
        <w:t>Que por lo anterior, someto a consideración de esta Honorable Soberanía la siguiente</w:t>
      </w:r>
    </w:p>
    <w:p w14:paraId="2345D43F" w14:textId="77777777" w:rsidR="003771BC" w:rsidRPr="003771BC" w:rsidRDefault="003771BC" w:rsidP="00655409">
      <w:pPr>
        <w:spacing w:after="160" w:line="276" w:lineRule="auto"/>
        <w:jc w:val="center"/>
        <w:rPr>
          <w:rFonts w:eastAsiaTheme="minorHAnsi" w:cs="Arial"/>
          <w:b/>
          <w:sz w:val="24"/>
          <w:szCs w:val="24"/>
          <w:lang w:eastAsia="en-US"/>
        </w:rPr>
      </w:pPr>
      <w:r w:rsidRPr="003771BC">
        <w:rPr>
          <w:rFonts w:eastAsiaTheme="minorHAnsi" w:cs="Arial"/>
          <w:b/>
          <w:sz w:val="24"/>
          <w:szCs w:val="24"/>
          <w:lang w:eastAsia="en-US"/>
        </w:rPr>
        <w:t xml:space="preserve">EXPOSICIÓN DE MOTIVOS </w:t>
      </w:r>
    </w:p>
    <w:p w14:paraId="48EC4822" w14:textId="77777777" w:rsidR="003771BC" w:rsidRPr="003771BC" w:rsidRDefault="003771BC" w:rsidP="00655409">
      <w:pPr>
        <w:spacing w:after="160" w:line="276" w:lineRule="auto"/>
        <w:rPr>
          <w:rFonts w:eastAsiaTheme="minorHAnsi" w:cs="Arial"/>
          <w:bCs/>
          <w:sz w:val="24"/>
          <w:szCs w:val="24"/>
          <w:lang w:eastAsia="en-US"/>
        </w:rPr>
      </w:pPr>
      <w:r w:rsidRPr="003771BC">
        <w:rPr>
          <w:rFonts w:eastAsiaTheme="minorHAnsi" w:cs="Arial"/>
          <w:b/>
          <w:bCs/>
          <w:sz w:val="24"/>
          <w:szCs w:val="24"/>
          <w:lang w:eastAsia="en-US"/>
        </w:rPr>
        <w:tab/>
      </w:r>
      <w:r w:rsidRPr="003771BC">
        <w:rPr>
          <w:rFonts w:eastAsiaTheme="minorHAnsi" w:cs="Arial"/>
          <w:bCs/>
          <w:sz w:val="24"/>
          <w:szCs w:val="24"/>
          <w:lang w:eastAsia="en-US"/>
        </w:rPr>
        <w:t>Las disposiciones establecidas en las normas internacionales y nacionales son claras, la salud es un bien jurídico que debe garantizarse por parte del Estado y este debe generar políticas públicas idóneas que involucren a la ciudadanía en este tema trascendental.</w:t>
      </w:r>
    </w:p>
    <w:p w14:paraId="2B9812A0" w14:textId="77777777" w:rsidR="003771BC" w:rsidRPr="003771BC" w:rsidRDefault="003771BC" w:rsidP="00655409">
      <w:pPr>
        <w:spacing w:after="160" w:line="276" w:lineRule="auto"/>
        <w:ind w:firstLine="708"/>
        <w:rPr>
          <w:rFonts w:eastAsiaTheme="minorHAnsi" w:cs="Arial"/>
          <w:bCs/>
          <w:sz w:val="24"/>
          <w:szCs w:val="24"/>
          <w:lang w:eastAsia="en-US"/>
        </w:rPr>
      </w:pPr>
      <w:r w:rsidRPr="003771BC">
        <w:rPr>
          <w:rFonts w:eastAsiaTheme="minorHAnsi" w:cs="Arial"/>
          <w:bCs/>
          <w:sz w:val="24"/>
          <w:szCs w:val="24"/>
          <w:lang w:eastAsia="en-US"/>
        </w:rPr>
        <w:t>Ante esto, observamos que el artículo 52 de la Ley Estatal de Salud establece textualmente que</w:t>
      </w:r>
    </w:p>
    <w:p w14:paraId="040F488A" w14:textId="77777777" w:rsidR="003771BC" w:rsidRPr="003771BC" w:rsidRDefault="003771BC" w:rsidP="00655409">
      <w:pPr>
        <w:spacing w:after="160" w:line="276" w:lineRule="auto"/>
        <w:ind w:firstLine="708"/>
        <w:rPr>
          <w:rFonts w:eastAsiaTheme="minorHAnsi" w:cs="Arial"/>
          <w:bCs/>
          <w:i/>
          <w:sz w:val="24"/>
          <w:szCs w:val="24"/>
          <w:lang w:eastAsia="en-US"/>
        </w:rPr>
      </w:pPr>
      <w:r w:rsidRPr="003771BC">
        <w:rPr>
          <w:rFonts w:eastAsiaTheme="minorHAnsi" w:cs="Arial"/>
          <w:bCs/>
          <w:i/>
          <w:sz w:val="24"/>
          <w:szCs w:val="24"/>
          <w:lang w:eastAsia="en-US"/>
        </w:rPr>
        <w:t>“La Secretaría de Salud del Estado, y demás instituciones de salud estatales, promoverán y apoyarán la constitución de grupos, asociaciones y demás instituciones que tengan por objeto participar organizadamente en los programas de promoción y mejoramiento de la salud individual o colectiva, así como en los de prevención de enfermedades, accidentes, discapacidad y de rehabilitación de personas con discapacidad.”</w:t>
      </w:r>
    </w:p>
    <w:p w14:paraId="595E8363" w14:textId="77777777" w:rsidR="003771BC" w:rsidRPr="003771BC" w:rsidRDefault="003771BC" w:rsidP="00655409">
      <w:pPr>
        <w:spacing w:after="160" w:line="276" w:lineRule="auto"/>
        <w:ind w:firstLine="708"/>
        <w:rPr>
          <w:rFonts w:eastAsiaTheme="minorHAnsi" w:cs="Arial"/>
          <w:bCs/>
          <w:sz w:val="24"/>
          <w:szCs w:val="24"/>
          <w:lang w:eastAsia="en-US"/>
        </w:rPr>
      </w:pPr>
      <w:r w:rsidRPr="003771BC">
        <w:rPr>
          <w:rFonts w:eastAsiaTheme="minorHAnsi" w:cs="Arial"/>
          <w:bCs/>
          <w:sz w:val="24"/>
          <w:szCs w:val="24"/>
          <w:lang w:eastAsia="en-US"/>
        </w:rPr>
        <w:t>Esta disposición da pie a que las distintas agrupaciones de la sociedad civil se involucren a fin de generar condiciones idóneas para que los habitantes del Estado sientan un compromiso social sobre el cuidado de la salud.</w:t>
      </w:r>
    </w:p>
    <w:p w14:paraId="19E36215" w14:textId="77777777" w:rsidR="003771BC" w:rsidRPr="003771BC" w:rsidRDefault="003771BC" w:rsidP="00655409">
      <w:pPr>
        <w:spacing w:after="160" w:line="276" w:lineRule="auto"/>
        <w:ind w:firstLine="708"/>
        <w:rPr>
          <w:rFonts w:eastAsiaTheme="minorHAnsi" w:cs="Arial"/>
          <w:bCs/>
          <w:sz w:val="24"/>
          <w:szCs w:val="24"/>
          <w:lang w:eastAsia="en-US"/>
        </w:rPr>
      </w:pPr>
      <w:r w:rsidRPr="003771BC">
        <w:rPr>
          <w:rFonts w:eastAsiaTheme="minorHAnsi" w:cs="Arial"/>
          <w:bCs/>
          <w:sz w:val="24"/>
          <w:szCs w:val="24"/>
          <w:lang w:eastAsia="en-US"/>
        </w:rPr>
        <w:t xml:space="preserve">Así mismo, el artículo 53 de la ley en comento, establece que </w:t>
      </w:r>
    </w:p>
    <w:p w14:paraId="43366F6F" w14:textId="77777777" w:rsidR="003771BC" w:rsidRPr="003771BC" w:rsidRDefault="003771BC" w:rsidP="00655409">
      <w:pPr>
        <w:spacing w:after="160" w:line="276" w:lineRule="auto"/>
        <w:ind w:firstLine="708"/>
        <w:rPr>
          <w:rFonts w:eastAsiaTheme="minorHAnsi" w:cs="Arial"/>
          <w:bCs/>
          <w:i/>
          <w:sz w:val="24"/>
          <w:szCs w:val="24"/>
          <w:lang w:eastAsia="en-US"/>
        </w:rPr>
      </w:pPr>
      <w:r w:rsidRPr="003771BC">
        <w:rPr>
          <w:rFonts w:eastAsiaTheme="minorHAnsi" w:cs="Arial"/>
          <w:bCs/>
          <w:i/>
          <w:sz w:val="24"/>
          <w:szCs w:val="24"/>
          <w:lang w:eastAsia="en-US"/>
        </w:rPr>
        <w:t xml:space="preserve">“…en los centros de población, se constituirán comités de salud que podrán ser integrados por núcleos de población urbana, rural o indígena los cuales tendrán como objetivo la participación en el mejoramiento y vigilancia de los servicios de salud de sus localidades y promover mejores condiciones ambientales que favorezcan la salud de la población, así como la organización de la comunidad para obtener su colaboración en la construcción de obras e infraestructura básica y social y mantenimiento de unidades.”  </w:t>
      </w:r>
    </w:p>
    <w:p w14:paraId="1A5DCAD2" w14:textId="77777777" w:rsidR="003771BC" w:rsidRPr="003771BC" w:rsidRDefault="003771BC" w:rsidP="00655409">
      <w:pPr>
        <w:spacing w:after="160" w:line="276" w:lineRule="auto"/>
        <w:rPr>
          <w:rFonts w:eastAsiaTheme="minorHAnsi" w:cs="Arial"/>
          <w:bCs/>
          <w:sz w:val="24"/>
          <w:szCs w:val="24"/>
          <w:lang w:eastAsia="en-US"/>
        </w:rPr>
      </w:pPr>
      <w:r w:rsidRPr="003771BC">
        <w:rPr>
          <w:rFonts w:eastAsiaTheme="minorHAnsi" w:cs="Arial"/>
          <w:bCs/>
          <w:sz w:val="24"/>
          <w:szCs w:val="24"/>
          <w:lang w:eastAsia="en-US"/>
        </w:rPr>
        <w:tab/>
        <w:t>Observamos que en dicho párrafo se garantiza la participación de la ciudadanía en general, sin embargo, no se encuentra un médico que forme parte del comité, ya que este sería un aliado que despertaría la conciencia sobre el tema de salud en la comunidad.</w:t>
      </w:r>
    </w:p>
    <w:p w14:paraId="1B3A976F" w14:textId="77777777" w:rsidR="003771BC" w:rsidRPr="003771BC" w:rsidRDefault="003771BC" w:rsidP="00655409">
      <w:pPr>
        <w:spacing w:after="160" w:line="276" w:lineRule="auto"/>
        <w:rPr>
          <w:rFonts w:eastAsiaTheme="minorHAnsi" w:cs="Arial"/>
          <w:bCs/>
          <w:sz w:val="24"/>
          <w:szCs w:val="24"/>
          <w:lang w:eastAsia="en-US"/>
        </w:rPr>
      </w:pPr>
      <w:r w:rsidRPr="003771BC">
        <w:rPr>
          <w:rFonts w:eastAsiaTheme="minorHAnsi" w:cs="Arial"/>
          <w:bCs/>
          <w:sz w:val="24"/>
          <w:szCs w:val="24"/>
          <w:lang w:eastAsia="en-US"/>
        </w:rPr>
        <w:tab/>
        <w:t xml:space="preserve">Cabe resaltar que un médico es un experto que practica la medicina y que intenta mantener y recuperar la salud humana mediante el estudio, el diagnóstico, y el tratamiento de la enfermedad o lesión del paciente. Es, además, un profesional altamente </w:t>
      </w:r>
      <w:r w:rsidRPr="003771BC">
        <w:rPr>
          <w:rFonts w:eastAsiaTheme="minorHAnsi" w:cs="Arial"/>
          <w:bCs/>
          <w:sz w:val="24"/>
          <w:szCs w:val="24"/>
          <w:lang w:eastAsia="en-US"/>
        </w:rPr>
        <w:lastRenderedPageBreak/>
        <w:t>calificado en materia sanitaria y precisa de formación constante a lo largo de su vida laboral.</w:t>
      </w:r>
    </w:p>
    <w:p w14:paraId="31D03931" w14:textId="77777777" w:rsidR="003771BC" w:rsidRPr="003771BC" w:rsidRDefault="003771BC" w:rsidP="00655409">
      <w:pPr>
        <w:spacing w:after="160" w:line="276" w:lineRule="auto"/>
        <w:rPr>
          <w:rFonts w:eastAsiaTheme="minorHAnsi" w:cs="Arial"/>
          <w:bCs/>
          <w:sz w:val="24"/>
          <w:szCs w:val="24"/>
          <w:lang w:eastAsia="en-US"/>
        </w:rPr>
      </w:pPr>
      <w:r w:rsidRPr="003771BC">
        <w:rPr>
          <w:rFonts w:eastAsiaTheme="minorHAnsi" w:cs="Arial"/>
          <w:bCs/>
          <w:sz w:val="24"/>
          <w:szCs w:val="24"/>
          <w:lang w:eastAsia="en-US"/>
        </w:rPr>
        <w:tab/>
        <w:t>Es por demás importante el tema de la salud en nuestra entidad, por esa razón, estos grupos liderados por un médico se convertirían en un apoyo para la Secretaría de Salud Estatal, ya que los Comités de Salud generarían conciencia social en el tema de salud y apoyarían para prevenir enfermedades a las y los coahuilenses. Cabe añadir que se llevó a cabo una consulta sobre la participación de los médicos a estos Comités de Salud, y el resultado fue que 36 de los 37 profesionales de la salud estuvieron de acuerdo en participar en estas.</w:t>
      </w:r>
    </w:p>
    <w:p w14:paraId="1C2EEBAA" w14:textId="77777777" w:rsidR="003771BC" w:rsidRPr="003771BC" w:rsidRDefault="003771BC" w:rsidP="00655409">
      <w:pPr>
        <w:spacing w:after="160" w:line="276" w:lineRule="auto"/>
        <w:rPr>
          <w:rFonts w:eastAsiaTheme="minorHAnsi" w:cs="Arial"/>
          <w:bCs/>
          <w:sz w:val="24"/>
          <w:szCs w:val="24"/>
          <w:lang w:eastAsia="en-US"/>
        </w:rPr>
      </w:pPr>
      <w:r w:rsidRPr="003771BC">
        <w:rPr>
          <w:rFonts w:eastAsiaTheme="minorHAnsi" w:cs="Arial"/>
          <w:bCs/>
          <w:sz w:val="24"/>
          <w:szCs w:val="24"/>
          <w:lang w:eastAsia="en-US"/>
        </w:rPr>
        <w:tab/>
        <w:t>Por ello, en el Grupo Parlamentario del Partido Acción Nacional estamos comprometidos con la ciudadanía en materia de salud, por esa razón, buscamos que por medio de la norma se involucre a la comunidad y a los médicos de la entidad, a fin de generar conciencia sobre el cuidado de la salud y la prevención de enfermedades en nuestro Estado.</w:t>
      </w:r>
    </w:p>
    <w:p w14:paraId="4F138A96" w14:textId="77777777" w:rsidR="003771BC" w:rsidRPr="003771BC" w:rsidRDefault="003771BC" w:rsidP="00655409">
      <w:pPr>
        <w:spacing w:line="276" w:lineRule="auto"/>
        <w:ind w:firstLine="567"/>
        <w:rPr>
          <w:rFonts w:eastAsia="Arial" w:cs="Arial"/>
          <w:b/>
          <w:bCs/>
          <w:sz w:val="24"/>
          <w:szCs w:val="24"/>
          <w:lang w:val="es-ES_tradnl" w:eastAsia="en-US"/>
        </w:rPr>
      </w:pPr>
      <w:r w:rsidRPr="003771BC">
        <w:rPr>
          <w:rFonts w:eastAsia="Arial" w:cs="Arial"/>
          <w:b/>
          <w:bCs/>
          <w:sz w:val="24"/>
          <w:szCs w:val="24"/>
          <w:lang w:val="es-ES_tradnl" w:eastAsia="en-US"/>
        </w:rPr>
        <w:t>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Zaragoza, así como los artículos 135 y 136 del Reglamento Interior y de Prácticas Parlamentarias del Congreso del Estado Independiente, Libre y Soberano de Coahuila de Zaragoza, sometemos ante esta Honorable Soberanía la siguiente iniciativa con proyecto de</w:t>
      </w:r>
    </w:p>
    <w:p w14:paraId="3BB86E51" w14:textId="77777777" w:rsidR="003771BC" w:rsidRPr="003771BC" w:rsidRDefault="003771BC" w:rsidP="00655409">
      <w:pPr>
        <w:spacing w:before="240" w:line="276" w:lineRule="auto"/>
        <w:jc w:val="center"/>
        <w:rPr>
          <w:rFonts w:eastAsia="Calibri" w:cs="Arial"/>
          <w:b/>
          <w:bCs/>
          <w:sz w:val="24"/>
          <w:szCs w:val="24"/>
          <w:lang w:val="es-ES_tradnl" w:eastAsia="en-US"/>
        </w:rPr>
      </w:pPr>
      <w:r w:rsidRPr="003771BC">
        <w:rPr>
          <w:rFonts w:eastAsia="Calibri" w:cs="Arial"/>
          <w:b/>
          <w:bCs/>
          <w:sz w:val="24"/>
          <w:szCs w:val="24"/>
          <w:lang w:val="es-ES_tradnl" w:eastAsia="en-US"/>
        </w:rPr>
        <w:t>DECRETO</w:t>
      </w:r>
    </w:p>
    <w:p w14:paraId="2D6CDA64" w14:textId="77777777" w:rsidR="003771BC" w:rsidRPr="003771BC" w:rsidRDefault="003771BC" w:rsidP="00655409">
      <w:pPr>
        <w:spacing w:after="160" w:line="276" w:lineRule="auto"/>
        <w:jc w:val="left"/>
        <w:rPr>
          <w:rFonts w:eastAsiaTheme="minorHAnsi" w:cs="Arial"/>
          <w:b/>
          <w:bCs/>
          <w:sz w:val="24"/>
          <w:szCs w:val="24"/>
          <w:lang w:eastAsia="en-US"/>
        </w:rPr>
      </w:pPr>
    </w:p>
    <w:p w14:paraId="4402F450" w14:textId="273BBAAE" w:rsidR="003771BC" w:rsidRPr="003771BC" w:rsidRDefault="003771BC" w:rsidP="00655409">
      <w:pPr>
        <w:spacing w:after="160" w:line="276" w:lineRule="auto"/>
        <w:rPr>
          <w:rFonts w:eastAsiaTheme="minorHAnsi" w:cs="Arial"/>
          <w:b/>
          <w:bCs/>
          <w:sz w:val="24"/>
          <w:szCs w:val="24"/>
          <w:lang w:eastAsia="en-US"/>
        </w:rPr>
      </w:pPr>
      <w:r w:rsidRPr="003771BC">
        <w:rPr>
          <w:rFonts w:eastAsiaTheme="minorHAnsi" w:cs="Arial"/>
          <w:b/>
          <w:bCs/>
          <w:sz w:val="24"/>
          <w:szCs w:val="24"/>
          <w:lang w:eastAsia="en-US"/>
        </w:rPr>
        <w:t>ÚNICO. - SE AGREGA UNA PORCIÓN NORMATIVA AL ARTÍCULO 53 DE LA LEY ESTATAL DE SALUD PARA QUEDAR COMO SIGUE:</w:t>
      </w:r>
    </w:p>
    <w:p w14:paraId="40636D91" w14:textId="77777777" w:rsidR="003771BC" w:rsidRPr="003771BC" w:rsidRDefault="003771BC" w:rsidP="00655409">
      <w:pPr>
        <w:spacing w:after="160" w:line="276" w:lineRule="auto"/>
        <w:rPr>
          <w:rFonts w:eastAsiaTheme="minorHAnsi" w:cs="Arial"/>
          <w:b/>
          <w:bCs/>
          <w:sz w:val="24"/>
          <w:szCs w:val="24"/>
          <w:lang w:eastAsia="en-US"/>
        </w:rPr>
      </w:pPr>
      <w:r w:rsidRPr="003771BC">
        <w:rPr>
          <w:rFonts w:eastAsiaTheme="minorHAnsi" w:cs="Arial"/>
          <w:b/>
          <w:bCs/>
          <w:sz w:val="24"/>
          <w:szCs w:val="24"/>
          <w:lang w:eastAsia="en-US"/>
        </w:rPr>
        <w:t>…</w:t>
      </w:r>
    </w:p>
    <w:p w14:paraId="416F189C" w14:textId="4DD532D3" w:rsidR="003771BC" w:rsidRDefault="003771BC" w:rsidP="00655409">
      <w:pPr>
        <w:spacing w:after="160" w:line="276" w:lineRule="auto"/>
        <w:rPr>
          <w:rFonts w:eastAsiaTheme="minorHAnsi" w:cs="Arial"/>
          <w:sz w:val="24"/>
          <w:szCs w:val="24"/>
          <w:lang w:eastAsia="en-US"/>
        </w:rPr>
      </w:pPr>
      <w:r w:rsidRPr="003771BC">
        <w:rPr>
          <w:rFonts w:eastAsiaTheme="minorHAnsi" w:cs="Arial"/>
          <w:b/>
          <w:bCs/>
          <w:sz w:val="24"/>
          <w:szCs w:val="24"/>
          <w:lang w:eastAsia="en-US"/>
        </w:rPr>
        <w:t xml:space="preserve">Artículo 53. </w:t>
      </w:r>
      <w:r w:rsidRPr="003771BC">
        <w:rPr>
          <w:rFonts w:eastAsiaTheme="minorHAnsi" w:cs="Arial"/>
          <w:sz w:val="24"/>
          <w:szCs w:val="24"/>
          <w:lang w:eastAsia="en-US"/>
        </w:rPr>
        <w:t xml:space="preserve">Para los efectos del artículo anterior, en los centros de población, se constituirán comités de salud </w:t>
      </w:r>
      <w:r w:rsidRPr="003771BC">
        <w:rPr>
          <w:rFonts w:eastAsiaTheme="minorHAnsi" w:cs="Arial"/>
          <w:b/>
          <w:bCs/>
          <w:i/>
          <w:iCs/>
          <w:sz w:val="24"/>
          <w:szCs w:val="24"/>
          <w:lang w:eastAsia="en-US"/>
        </w:rPr>
        <w:t xml:space="preserve">que serán presididos por personas que ejerzan la profesión de médico con experiencia acreditada de mínimo 5 años e </w:t>
      </w:r>
      <w:r w:rsidRPr="003771BC">
        <w:rPr>
          <w:rFonts w:eastAsiaTheme="minorHAnsi" w:cs="Arial"/>
          <w:sz w:val="24"/>
          <w:szCs w:val="24"/>
          <w:lang w:eastAsia="en-US"/>
        </w:rPr>
        <w:t>integrados por núcleos de población urbana, rural o indígena los cuales tendrán como objetivo la participación en el mejoramiento y vigilancia de los servicios de salud de sus localidades y promover mejores condiciones ambientales que favorezcan la salud de la población, así como la organización de la comunidad para obtener su colaboración en la construcción de obras e infraestructura básica y social y mantenimiento de unidades.</w:t>
      </w:r>
    </w:p>
    <w:p w14:paraId="070BA7D1" w14:textId="72767A02" w:rsidR="00CC7BC8" w:rsidRPr="003771BC" w:rsidRDefault="00CC7BC8" w:rsidP="00655409">
      <w:pPr>
        <w:spacing w:after="160" w:line="276" w:lineRule="auto"/>
        <w:rPr>
          <w:rFonts w:eastAsiaTheme="minorHAnsi" w:cs="Arial"/>
          <w:sz w:val="24"/>
          <w:szCs w:val="24"/>
          <w:lang w:eastAsia="en-US"/>
        </w:rPr>
      </w:pPr>
      <w:r>
        <w:rPr>
          <w:rFonts w:eastAsiaTheme="minorHAnsi" w:cs="Arial"/>
          <w:sz w:val="24"/>
          <w:szCs w:val="24"/>
          <w:lang w:eastAsia="en-US"/>
        </w:rPr>
        <w:lastRenderedPageBreak/>
        <w:t>…</w:t>
      </w:r>
    </w:p>
    <w:p w14:paraId="5E0FF6B5" w14:textId="77777777" w:rsidR="003771BC" w:rsidRPr="003771BC" w:rsidRDefault="003771BC" w:rsidP="00655409">
      <w:pPr>
        <w:spacing w:after="160" w:line="276" w:lineRule="auto"/>
        <w:jc w:val="center"/>
        <w:rPr>
          <w:rFonts w:eastAsia="Arial" w:cs="Arial"/>
          <w:b/>
          <w:sz w:val="24"/>
          <w:szCs w:val="24"/>
          <w:lang w:eastAsia="en-US"/>
        </w:rPr>
      </w:pPr>
      <w:r w:rsidRPr="003771BC">
        <w:rPr>
          <w:rFonts w:eastAsia="Arial" w:cs="Arial"/>
          <w:b/>
          <w:sz w:val="24"/>
          <w:szCs w:val="24"/>
          <w:lang w:eastAsia="en-US"/>
        </w:rPr>
        <w:t>TRANSITORIO</w:t>
      </w:r>
    </w:p>
    <w:p w14:paraId="25785605" w14:textId="77777777" w:rsidR="003771BC" w:rsidRPr="003771BC" w:rsidRDefault="003771BC" w:rsidP="00655409">
      <w:pPr>
        <w:spacing w:after="160" w:line="276" w:lineRule="auto"/>
        <w:rPr>
          <w:rFonts w:eastAsia="Arial" w:cs="Arial"/>
          <w:sz w:val="24"/>
          <w:szCs w:val="24"/>
          <w:lang w:eastAsia="en-US"/>
        </w:rPr>
      </w:pPr>
      <w:r w:rsidRPr="003771BC">
        <w:rPr>
          <w:rFonts w:eastAsia="Arial" w:cs="Arial"/>
          <w:b/>
          <w:sz w:val="24"/>
          <w:szCs w:val="24"/>
          <w:lang w:eastAsia="en-US"/>
        </w:rPr>
        <w:t xml:space="preserve">ÚNICO. – </w:t>
      </w:r>
      <w:r w:rsidRPr="003771BC">
        <w:rPr>
          <w:rFonts w:eastAsia="Arial" w:cs="Arial"/>
          <w:bCs/>
          <w:sz w:val="24"/>
          <w:szCs w:val="24"/>
          <w:lang w:eastAsia="en-US"/>
        </w:rPr>
        <w:t xml:space="preserve"> E</w:t>
      </w:r>
      <w:r w:rsidRPr="003771BC">
        <w:rPr>
          <w:rFonts w:eastAsia="Arial" w:cs="Arial"/>
          <w:sz w:val="24"/>
          <w:szCs w:val="24"/>
          <w:lang w:eastAsia="en-US"/>
        </w:rPr>
        <w:t>l presente Decreto entrará en vigor al día siguiente de su publicación en el Periódico Oficial del Gobierno del Estado.</w:t>
      </w:r>
    </w:p>
    <w:p w14:paraId="1488D69C" w14:textId="77777777" w:rsidR="003771BC" w:rsidRPr="003771BC" w:rsidRDefault="003771BC" w:rsidP="00655409">
      <w:pPr>
        <w:spacing w:after="160" w:line="276" w:lineRule="auto"/>
        <w:jc w:val="center"/>
        <w:rPr>
          <w:rFonts w:eastAsia="Arial" w:cs="Arial"/>
          <w:b/>
          <w:i/>
          <w:sz w:val="24"/>
          <w:szCs w:val="24"/>
          <w:lang w:eastAsia="es-MX"/>
        </w:rPr>
      </w:pPr>
    </w:p>
    <w:p w14:paraId="609DDB83" w14:textId="77777777" w:rsidR="003771BC" w:rsidRPr="003771BC" w:rsidRDefault="003771BC" w:rsidP="00655409">
      <w:pPr>
        <w:spacing w:after="160" w:line="276" w:lineRule="auto"/>
        <w:jc w:val="center"/>
        <w:rPr>
          <w:rFonts w:eastAsia="Arial" w:cs="Arial"/>
          <w:b/>
          <w:i/>
          <w:sz w:val="24"/>
          <w:szCs w:val="24"/>
          <w:lang w:eastAsia="es-MX"/>
        </w:rPr>
      </w:pPr>
      <w:r w:rsidRPr="003771BC">
        <w:rPr>
          <w:rFonts w:eastAsia="Arial" w:cs="Arial"/>
          <w:b/>
          <w:i/>
          <w:sz w:val="24"/>
          <w:szCs w:val="24"/>
          <w:lang w:eastAsia="es-MX"/>
        </w:rPr>
        <w:t>ATENTAMENTE</w:t>
      </w:r>
    </w:p>
    <w:p w14:paraId="22FB1D50" w14:textId="77777777" w:rsidR="003771BC" w:rsidRPr="003771BC" w:rsidRDefault="003771BC" w:rsidP="00655409">
      <w:pPr>
        <w:spacing w:after="160" w:line="276" w:lineRule="auto"/>
        <w:jc w:val="center"/>
        <w:rPr>
          <w:rFonts w:eastAsia="Arial" w:cs="Arial"/>
          <w:b/>
          <w:sz w:val="24"/>
          <w:szCs w:val="24"/>
          <w:lang w:eastAsia="es-MX"/>
        </w:rPr>
      </w:pPr>
      <w:r w:rsidRPr="003771BC">
        <w:rPr>
          <w:rFonts w:eastAsia="Arial" w:cs="Arial"/>
          <w:b/>
          <w:sz w:val="24"/>
          <w:szCs w:val="24"/>
          <w:lang w:eastAsia="es-MX"/>
        </w:rPr>
        <w:t>“POR UNA PATRIA ORDENADA Y GENEROSA, Y UNA VIDA MEJOR Y MÁS DIGNA PARA TODOS”</w:t>
      </w:r>
    </w:p>
    <w:p w14:paraId="16A04F0C" w14:textId="77777777" w:rsidR="003771BC" w:rsidRPr="003771BC" w:rsidRDefault="003771BC" w:rsidP="00655409">
      <w:pPr>
        <w:spacing w:after="160" w:line="276" w:lineRule="auto"/>
        <w:jc w:val="center"/>
        <w:rPr>
          <w:rFonts w:eastAsia="Arial" w:cs="Arial"/>
          <w:b/>
          <w:sz w:val="24"/>
          <w:szCs w:val="24"/>
          <w:lang w:eastAsia="es-MX"/>
        </w:rPr>
      </w:pPr>
      <w:r w:rsidRPr="003771BC">
        <w:rPr>
          <w:rFonts w:eastAsia="Arial" w:cs="Arial"/>
          <w:b/>
          <w:sz w:val="24"/>
          <w:szCs w:val="24"/>
          <w:lang w:eastAsia="es-MX"/>
        </w:rPr>
        <w:t>GRUPO PARLAMENTARIO DEL PARTIDO ACCIÓN NACIONAL</w:t>
      </w:r>
    </w:p>
    <w:p w14:paraId="1F052FB1" w14:textId="2AC216FC" w:rsidR="003771BC" w:rsidRPr="003771BC" w:rsidRDefault="003771BC" w:rsidP="00655409">
      <w:pPr>
        <w:spacing w:after="160" w:line="276" w:lineRule="auto"/>
        <w:jc w:val="center"/>
        <w:rPr>
          <w:rFonts w:eastAsia="Arial" w:cs="Arial"/>
          <w:b/>
          <w:sz w:val="24"/>
          <w:szCs w:val="24"/>
          <w:lang w:eastAsia="es-MX"/>
        </w:rPr>
      </w:pPr>
      <w:r w:rsidRPr="003771BC">
        <w:rPr>
          <w:rFonts w:eastAsia="Arial" w:cs="Arial"/>
          <w:b/>
          <w:sz w:val="24"/>
          <w:szCs w:val="24"/>
          <w:lang w:eastAsia="es-MX"/>
        </w:rPr>
        <w:t xml:space="preserve">SALTILLO, COAHUILA DE ZARAGOZA; A </w:t>
      </w:r>
      <w:r w:rsidR="006674D2">
        <w:rPr>
          <w:rFonts w:eastAsia="Arial" w:cs="Arial"/>
          <w:b/>
          <w:sz w:val="24"/>
          <w:szCs w:val="24"/>
          <w:lang w:eastAsia="es-MX"/>
        </w:rPr>
        <w:t>23</w:t>
      </w:r>
      <w:r w:rsidRPr="003771BC">
        <w:rPr>
          <w:rFonts w:eastAsia="Arial" w:cs="Arial"/>
          <w:b/>
          <w:sz w:val="24"/>
          <w:szCs w:val="24"/>
          <w:lang w:eastAsia="es-MX"/>
        </w:rPr>
        <w:t xml:space="preserve"> DE </w:t>
      </w:r>
      <w:r w:rsidR="006674D2">
        <w:rPr>
          <w:rFonts w:eastAsia="Arial" w:cs="Arial"/>
          <w:b/>
          <w:sz w:val="24"/>
          <w:szCs w:val="24"/>
          <w:lang w:eastAsia="es-MX"/>
        </w:rPr>
        <w:t>SEPTIEMBRE</w:t>
      </w:r>
      <w:r w:rsidRPr="003771BC">
        <w:rPr>
          <w:rFonts w:eastAsia="Arial" w:cs="Arial"/>
          <w:b/>
          <w:sz w:val="24"/>
          <w:szCs w:val="24"/>
          <w:lang w:eastAsia="es-MX"/>
        </w:rPr>
        <w:t xml:space="preserve"> DE 2020. </w:t>
      </w:r>
    </w:p>
    <w:p w14:paraId="7FEFD9FF" w14:textId="666FA14D" w:rsidR="00655409" w:rsidRPr="00655409" w:rsidRDefault="00655409" w:rsidP="00655409">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14:paraId="2F8AF6C9" w14:textId="77777777" w:rsidR="00655409" w:rsidRPr="00655409" w:rsidRDefault="00655409" w:rsidP="00655409">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14:paraId="012A4D46" w14:textId="638BED8C" w:rsidR="00655409" w:rsidRDefault="00655409" w:rsidP="00655409">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655409">
        <w:rPr>
          <w:rFonts w:ascii="Calibri" w:eastAsia="Calibri" w:hAnsi="Calibri" w:cs="Calibri"/>
          <w:color w:val="000000"/>
          <w:sz w:val="24"/>
          <w:szCs w:val="24"/>
          <w:u w:color="000000"/>
          <w:bdr w:val="nil"/>
          <w:lang w:eastAsia="es-MX"/>
        </w:rPr>
        <w:t>DIP. FERNANDO IZAGUIRRE VALDÉS</w:t>
      </w:r>
    </w:p>
    <w:p w14:paraId="0A250741" w14:textId="77777777" w:rsidR="006D3B30" w:rsidRPr="00655409" w:rsidRDefault="006D3B30" w:rsidP="00655409">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14:paraId="4EE31826" w14:textId="4F255661" w:rsidR="00655409" w:rsidRPr="00655409" w:rsidRDefault="00655409" w:rsidP="00655409">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14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655409" w:rsidRPr="00655409" w14:paraId="78672B74" w14:textId="77777777" w:rsidTr="006D4151">
        <w:trPr>
          <w:trHeight w:val="1570"/>
        </w:trPr>
        <w:tc>
          <w:tcPr>
            <w:tcW w:w="5471" w:type="dxa"/>
          </w:tcPr>
          <w:p w14:paraId="7922399A"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r w:rsidRPr="00655409">
              <w:rPr>
                <w:rFonts w:ascii="Calibri" w:hAnsi="Calibri" w:cs="Calibri"/>
                <w:lang w:eastAsia="en-US"/>
              </w:rPr>
              <w:tab/>
            </w:r>
            <w:r w:rsidRPr="00655409">
              <w:rPr>
                <w:rFonts w:ascii="Calibri" w:hAnsi="Calibri" w:cs="Calibri"/>
                <w:lang w:eastAsia="en-US"/>
              </w:rPr>
              <w:tab/>
            </w:r>
          </w:p>
          <w:p w14:paraId="3108BF68"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37A3D95D"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23D6A3CC" w14:textId="77777777" w:rsidR="00655409" w:rsidRPr="00655409" w:rsidRDefault="00655409" w:rsidP="00655409">
            <w:pPr>
              <w:tabs>
                <w:tab w:val="left" w:pos="885"/>
                <w:tab w:val="center" w:pos="4987"/>
                <w:tab w:val="left" w:pos="5056"/>
              </w:tabs>
              <w:spacing w:line="360" w:lineRule="auto"/>
              <w:jc w:val="center"/>
              <w:rPr>
                <w:rFonts w:ascii="Calibri" w:hAnsi="Calibri" w:cs="Calibri"/>
                <w:lang w:eastAsia="en-US"/>
              </w:rPr>
            </w:pPr>
            <w:r w:rsidRPr="00655409">
              <w:rPr>
                <w:rFonts w:ascii="Calibri" w:hAnsi="Calibri" w:cs="Calibri"/>
                <w:sz w:val="24"/>
                <w:lang w:eastAsia="en-US"/>
              </w:rPr>
              <w:t>DIP. MARCELO DE JESÚS TORRES COFIÑO</w:t>
            </w:r>
          </w:p>
        </w:tc>
        <w:tc>
          <w:tcPr>
            <w:tcW w:w="4594" w:type="dxa"/>
          </w:tcPr>
          <w:p w14:paraId="7C5688DF"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1ECDC2F5"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56BCF2DD"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29BDFB87" w14:textId="185F5646" w:rsidR="00655409" w:rsidRPr="00655409" w:rsidRDefault="00655409" w:rsidP="00655409">
            <w:pPr>
              <w:tabs>
                <w:tab w:val="left" w:pos="885"/>
                <w:tab w:val="center" w:pos="4987"/>
                <w:tab w:val="left" w:pos="5056"/>
              </w:tabs>
              <w:spacing w:line="360" w:lineRule="auto"/>
              <w:jc w:val="center"/>
              <w:rPr>
                <w:rFonts w:ascii="Calibri" w:hAnsi="Calibri" w:cs="Calibri"/>
                <w:sz w:val="24"/>
                <w:szCs w:val="24"/>
                <w:lang w:eastAsia="en-US"/>
              </w:rPr>
            </w:pPr>
            <w:r w:rsidRPr="00655409">
              <w:rPr>
                <w:rFonts w:ascii="Calibri" w:hAnsi="Calibri" w:cs="Calibri"/>
                <w:sz w:val="24"/>
                <w:szCs w:val="24"/>
                <w:lang w:eastAsia="en-US"/>
              </w:rPr>
              <w:t>DIP. MARÍA EUGENIA CÁZARES MARTÍNEZ</w:t>
            </w:r>
          </w:p>
        </w:tc>
      </w:tr>
      <w:tr w:rsidR="00655409" w:rsidRPr="00655409" w14:paraId="231D6329" w14:textId="77777777" w:rsidTr="006D4151">
        <w:trPr>
          <w:trHeight w:val="398"/>
        </w:trPr>
        <w:tc>
          <w:tcPr>
            <w:tcW w:w="5471" w:type="dxa"/>
          </w:tcPr>
          <w:p w14:paraId="28FAF0EF"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3DF9DAF7" w14:textId="1C7D78F3"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3551FCEA"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256065EA"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7E3291BA" w14:textId="0E72B6A3" w:rsidR="00655409" w:rsidRPr="00655409" w:rsidRDefault="00655409" w:rsidP="00655409">
            <w:pPr>
              <w:tabs>
                <w:tab w:val="left" w:pos="885"/>
                <w:tab w:val="center" w:pos="4987"/>
                <w:tab w:val="left" w:pos="5056"/>
              </w:tabs>
              <w:spacing w:line="360" w:lineRule="auto"/>
              <w:jc w:val="center"/>
              <w:rPr>
                <w:rFonts w:ascii="Calibri" w:hAnsi="Calibri" w:cs="Calibri"/>
                <w:sz w:val="24"/>
                <w:szCs w:val="24"/>
                <w:lang w:eastAsia="en-US"/>
              </w:rPr>
            </w:pPr>
            <w:r w:rsidRPr="00655409">
              <w:rPr>
                <w:rFonts w:ascii="Calibri" w:hAnsi="Calibri" w:cs="Calibri"/>
                <w:sz w:val="24"/>
                <w:szCs w:val="24"/>
                <w:lang w:eastAsia="en-US"/>
              </w:rPr>
              <w:t>DIP. ROSA NILDA GONZÁLEZ NORIEGA</w:t>
            </w:r>
          </w:p>
        </w:tc>
        <w:tc>
          <w:tcPr>
            <w:tcW w:w="4594" w:type="dxa"/>
          </w:tcPr>
          <w:p w14:paraId="750D96F6"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25654817"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398B6369"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337190CE"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26CD0AA0" w14:textId="77777777" w:rsidR="00655409" w:rsidRPr="00655409" w:rsidRDefault="00655409" w:rsidP="00655409">
            <w:pPr>
              <w:tabs>
                <w:tab w:val="left" w:pos="885"/>
                <w:tab w:val="center" w:pos="4987"/>
                <w:tab w:val="left" w:pos="5056"/>
              </w:tabs>
              <w:spacing w:line="360" w:lineRule="auto"/>
              <w:jc w:val="center"/>
              <w:rPr>
                <w:rFonts w:ascii="Calibri" w:hAnsi="Calibri" w:cs="Calibri"/>
                <w:sz w:val="24"/>
                <w:szCs w:val="24"/>
                <w:lang w:eastAsia="en-US"/>
              </w:rPr>
            </w:pPr>
            <w:r w:rsidRPr="00655409">
              <w:rPr>
                <w:rFonts w:ascii="Calibri" w:hAnsi="Calibri" w:cs="Calibri"/>
                <w:sz w:val="24"/>
                <w:szCs w:val="24"/>
                <w:lang w:eastAsia="en-US"/>
              </w:rPr>
              <w:t>DIP. BLANCA EPPEN CANALES</w:t>
            </w:r>
          </w:p>
        </w:tc>
      </w:tr>
      <w:tr w:rsidR="00655409" w:rsidRPr="00655409" w14:paraId="5E2D495B" w14:textId="77777777" w:rsidTr="006D4151">
        <w:trPr>
          <w:trHeight w:val="398"/>
        </w:trPr>
        <w:tc>
          <w:tcPr>
            <w:tcW w:w="5471" w:type="dxa"/>
          </w:tcPr>
          <w:p w14:paraId="3971D6DD"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5F4CB440"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1CABDE88"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0884D4BC" w14:textId="0CD9BE1F" w:rsidR="00655409" w:rsidRDefault="00655409" w:rsidP="00655409">
            <w:pPr>
              <w:tabs>
                <w:tab w:val="left" w:pos="885"/>
                <w:tab w:val="center" w:pos="4987"/>
                <w:tab w:val="left" w:pos="5056"/>
              </w:tabs>
              <w:spacing w:line="360" w:lineRule="auto"/>
              <w:jc w:val="left"/>
              <w:rPr>
                <w:rFonts w:ascii="Calibri" w:hAnsi="Calibri" w:cs="Calibri"/>
                <w:lang w:eastAsia="en-US"/>
              </w:rPr>
            </w:pPr>
          </w:p>
          <w:p w14:paraId="1BABF518" w14:textId="2EE66B8B" w:rsidR="00655409" w:rsidRDefault="00655409" w:rsidP="00655409">
            <w:pPr>
              <w:tabs>
                <w:tab w:val="left" w:pos="885"/>
                <w:tab w:val="center" w:pos="4987"/>
                <w:tab w:val="left" w:pos="5056"/>
              </w:tabs>
              <w:spacing w:line="360" w:lineRule="auto"/>
              <w:jc w:val="left"/>
              <w:rPr>
                <w:rFonts w:ascii="Calibri" w:hAnsi="Calibri" w:cs="Calibri"/>
                <w:lang w:eastAsia="en-US"/>
              </w:rPr>
            </w:pPr>
          </w:p>
          <w:p w14:paraId="58B87475"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6AE1F527" w14:textId="77777777" w:rsidR="00655409" w:rsidRPr="00655409" w:rsidRDefault="00655409" w:rsidP="00655409">
            <w:pPr>
              <w:tabs>
                <w:tab w:val="left" w:pos="885"/>
                <w:tab w:val="center" w:pos="4987"/>
                <w:tab w:val="left" w:pos="5056"/>
              </w:tabs>
              <w:spacing w:line="360" w:lineRule="auto"/>
              <w:jc w:val="center"/>
              <w:rPr>
                <w:rFonts w:ascii="Calibri" w:hAnsi="Calibri" w:cs="Calibri"/>
                <w:sz w:val="24"/>
                <w:szCs w:val="24"/>
                <w:lang w:eastAsia="en-US"/>
              </w:rPr>
            </w:pPr>
            <w:r w:rsidRPr="00655409">
              <w:rPr>
                <w:rFonts w:ascii="Calibri" w:hAnsi="Calibri" w:cs="Calibri"/>
                <w:sz w:val="24"/>
                <w:szCs w:val="24"/>
                <w:lang w:eastAsia="en-US"/>
              </w:rPr>
              <w:t>DIP. GABRIELA ZAPOPAN GARZA GALVÁN</w:t>
            </w:r>
          </w:p>
        </w:tc>
        <w:tc>
          <w:tcPr>
            <w:tcW w:w="4594" w:type="dxa"/>
          </w:tcPr>
          <w:p w14:paraId="7986D698" w14:textId="13364B19"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44E3881E"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67E9CD53"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0F76CE9C" w14:textId="64E6FF37" w:rsidR="00655409" w:rsidRDefault="00655409" w:rsidP="00655409">
            <w:pPr>
              <w:tabs>
                <w:tab w:val="left" w:pos="885"/>
                <w:tab w:val="center" w:pos="4987"/>
                <w:tab w:val="left" w:pos="5056"/>
              </w:tabs>
              <w:spacing w:line="360" w:lineRule="auto"/>
              <w:jc w:val="left"/>
              <w:rPr>
                <w:rFonts w:ascii="Calibri" w:hAnsi="Calibri" w:cs="Calibri"/>
                <w:lang w:eastAsia="en-US"/>
              </w:rPr>
            </w:pPr>
          </w:p>
          <w:p w14:paraId="5CECAFB2" w14:textId="7F1D2AF5" w:rsidR="00655409" w:rsidRDefault="00655409" w:rsidP="00655409">
            <w:pPr>
              <w:tabs>
                <w:tab w:val="left" w:pos="885"/>
                <w:tab w:val="center" w:pos="4987"/>
                <w:tab w:val="left" w:pos="5056"/>
              </w:tabs>
              <w:spacing w:line="360" w:lineRule="auto"/>
              <w:jc w:val="left"/>
              <w:rPr>
                <w:rFonts w:ascii="Calibri" w:hAnsi="Calibri" w:cs="Calibri"/>
                <w:lang w:eastAsia="en-US"/>
              </w:rPr>
            </w:pPr>
          </w:p>
          <w:p w14:paraId="1D05FD68"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5BE0E7E6" w14:textId="7D7AA3B3" w:rsidR="00655409" w:rsidRPr="00655409" w:rsidRDefault="00655409" w:rsidP="00655409">
            <w:pPr>
              <w:tabs>
                <w:tab w:val="left" w:pos="885"/>
                <w:tab w:val="center" w:pos="4987"/>
                <w:tab w:val="left" w:pos="5056"/>
              </w:tabs>
              <w:spacing w:line="360" w:lineRule="auto"/>
              <w:jc w:val="center"/>
              <w:rPr>
                <w:rFonts w:ascii="Calibri" w:hAnsi="Calibri" w:cs="Calibri"/>
                <w:sz w:val="24"/>
                <w:szCs w:val="24"/>
                <w:lang w:val="pt-BR" w:eastAsia="en-US"/>
              </w:rPr>
            </w:pPr>
            <w:r w:rsidRPr="00655409">
              <w:rPr>
                <w:rFonts w:ascii="Calibri" w:hAnsi="Calibri" w:cs="Calibri"/>
                <w:sz w:val="24"/>
                <w:szCs w:val="24"/>
                <w:lang w:val="pt-BR" w:eastAsia="en-US"/>
              </w:rPr>
              <w:t>DIP. GERARDO ABRAHAM AGUADO GÓMEZ</w:t>
            </w:r>
          </w:p>
        </w:tc>
      </w:tr>
      <w:tr w:rsidR="00655409" w:rsidRPr="00655409" w14:paraId="21AEF0D7" w14:textId="77777777" w:rsidTr="006D4151">
        <w:trPr>
          <w:trHeight w:val="398"/>
        </w:trPr>
        <w:tc>
          <w:tcPr>
            <w:tcW w:w="5471" w:type="dxa"/>
          </w:tcPr>
          <w:p w14:paraId="0A6409FE" w14:textId="77777777" w:rsidR="00655409" w:rsidRPr="00655409" w:rsidRDefault="00655409" w:rsidP="00655409">
            <w:pPr>
              <w:tabs>
                <w:tab w:val="left" w:pos="885"/>
                <w:tab w:val="center" w:pos="4987"/>
                <w:tab w:val="left" w:pos="5056"/>
              </w:tabs>
              <w:spacing w:line="360" w:lineRule="auto"/>
              <w:jc w:val="left"/>
              <w:rPr>
                <w:rFonts w:ascii="Calibri" w:hAnsi="Calibri" w:cs="Calibri"/>
                <w:lang w:val="pt-BR" w:eastAsia="en-US"/>
              </w:rPr>
            </w:pPr>
          </w:p>
          <w:p w14:paraId="3AE01843" w14:textId="54593608" w:rsidR="00655409" w:rsidRPr="00655409" w:rsidRDefault="00655409" w:rsidP="00655409">
            <w:pPr>
              <w:tabs>
                <w:tab w:val="left" w:pos="885"/>
                <w:tab w:val="center" w:pos="4987"/>
                <w:tab w:val="left" w:pos="5056"/>
              </w:tabs>
              <w:spacing w:line="360" w:lineRule="auto"/>
              <w:jc w:val="left"/>
              <w:rPr>
                <w:rFonts w:ascii="Calibri" w:hAnsi="Calibri" w:cs="Calibri"/>
                <w:lang w:val="pt-BR" w:eastAsia="en-US"/>
              </w:rPr>
            </w:pPr>
          </w:p>
          <w:p w14:paraId="420F84A7" w14:textId="77777777" w:rsidR="00655409" w:rsidRPr="00655409" w:rsidRDefault="00655409" w:rsidP="00655409">
            <w:pPr>
              <w:tabs>
                <w:tab w:val="left" w:pos="885"/>
                <w:tab w:val="center" w:pos="4987"/>
                <w:tab w:val="left" w:pos="5056"/>
              </w:tabs>
              <w:spacing w:line="360" w:lineRule="auto"/>
              <w:jc w:val="left"/>
              <w:rPr>
                <w:rFonts w:ascii="Calibri" w:hAnsi="Calibri" w:cs="Calibri"/>
                <w:lang w:val="pt-BR" w:eastAsia="en-US"/>
              </w:rPr>
            </w:pPr>
          </w:p>
          <w:p w14:paraId="6860CAFD" w14:textId="77777777" w:rsidR="00655409" w:rsidRPr="00655409" w:rsidRDefault="00655409" w:rsidP="00655409">
            <w:pPr>
              <w:tabs>
                <w:tab w:val="left" w:pos="885"/>
                <w:tab w:val="center" w:pos="4987"/>
                <w:tab w:val="left" w:pos="5056"/>
              </w:tabs>
              <w:spacing w:line="360" w:lineRule="auto"/>
              <w:jc w:val="left"/>
              <w:rPr>
                <w:rFonts w:ascii="Calibri" w:hAnsi="Calibri" w:cs="Calibri"/>
                <w:lang w:val="pt-BR" w:eastAsia="en-US"/>
              </w:rPr>
            </w:pPr>
          </w:p>
          <w:p w14:paraId="64584152" w14:textId="77777777" w:rsidR="00655409" w:rsidRPr="00655409" w:rsidRDefault="00655409" w:rsidP="00655409">
            <w:pPr>
              <w:tabs>
                <w:tab w:val="left" w:pos="885"/>
                <w:tab w:val="center" w:pos="4987"/>
                <w:tab w:val="left" w:pos="5056"/>
              </w:tabs>
              <w:spacing w:line="360" w:lineRule="auto"/>
              <w:jc w:val="center"/>
              <w:rPr>
                <w:rFonts w:ascii="Calibri" w:hAnsi="Calibri" w:cs="Calibri"/>
                <w:sz w:val="24"/>
                <w:szCs w:val="24"/>
                <w:lang w:eastAsia="en-US"/>
              </w:rPr>
            </w:pPr>
            <w:r w:rsidRPr="00655409">
              <w:rPr>
                <w:rFonts w:ascii="Calibri" w:hAnsi="Calibri" w:cs="Calibri"/>
                <w:sz w:val="24"/>
                <w:szCs w:val="24"/>
                <w:lang w:eastAsia="en-US"/>
              </w:rPr>
              <w:t>DIP. JUAN ANTONIO GARCÍA VILLA</w:t>
            </w:r>
          </w:p>
        </w:tc>
        <w:tc>
          <w:tcPr>
            <w:tcW w:w="4594" w:type="dxa"/>
          </w:tcPr>
          <w:p w14:paraId="28CED8D5"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22612864"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045742F9"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22B0F83E" w14:textId="77777777" w:rsidR="00655409" w:rsidRPr="00655409" w:rsidRDefault="00655409" w:rsidP="00655409">
            <w:pPr>
              <w:tabs>
                <w:tab w:val="left" w:pos="885"/>
                <w:tab w:val="center" w:pos="4987"/>
                <w:tab w:val="left" w:pos="5056"/>
              </w:tabs>
              <w:spacing w:line="360" w:lineRule="auto"/>
              <w:jc w:val="left"/>
              <w:rPr>
                <w:rFonts w:ascii="Calibri" w:hAnsi="Calibri" w:cs="Calibri"/>
                <w:lang w:eastAsia="en-US"/>
              </w:rPr>
            </w:pPr>
          </w:p>
          <w:p w14:paraId="7A301552" w14:textId="77777777" w:rsidR="00655409" w:rsidRPr="00655409" w:rsidRDefault="00655409" w:rsidP="00655409">
            <w:pPr>
              <w:tabs>
                <w:tab w:val="left" w:pos="885"/>
                <w:tab w:val="center" w:pos="4987"/>
                <w:tab w:val="left" w:pos="5056"/>
              </w:tabs>
              <w:spacing w:line="360" w:lineRule="auto"/>
              <w:jc w:val="center"/>
              <w:rPr>
                <w:rFonts w:ascii="Calibri" w:hAnsi="Calibri" w:cs="Calibri"/>
                <w:sz w:val="24"/>
                <w:szCs w:val="24"/>
                <w:lang w:eastAsia="en-US"/>
              </w:rPr>
            </w:pPr>
            <w:r w:rsidRPr="00655409">
              <w:rPr>
                <w:rFonts w:ascii="Calibri" w:hAnsi="Calibri" w:cs="Calibri"/>
                <w:sz w:val="24"/>
                <w:szCs w:val="24"/>
                <w:lang w:eastAsia="en-US"/>
              </w:rPr>
              <w:t>DIP. JUAN CARLOS GUERRA LÓPEZ NEGRETE</w:t>
            </w:r>
          </w:p>
        </w:tc>
      </w:tr>
    </w:tbl>
    <w:p w14:paraId="4F5A19EF" w14:textId="2214C5AD" w:rsidR="00655409" w:rsidRPr="00655409" w:rsidRDefault="00655409" w:rsidP="00655409">
      <w:pPr>
        <w:tabs>
          <w:tab w:val="left" w:pos="885"/>
          <w:tab w:val="center" w:pos="4987"/>
          <w:tab w:val="left" w:pos="5056"/>
        </w:tabs>
        <w:spacing w:after="200" w:line="360" w:lineRule="auto"/>
        <w:jc w:val="left"/>
        <w:rPr>
          <w:rFonts w:ascii="Calibri" w:eastAsia="Calibri" w:hAnsi="Calibri" w:cs="Calibri"/>
          <w:b/>
          <w:lang w:eastAsia="en-US"/>
        </w:rPr>
      </w:pPr>
    </w:p>
    <w:p w14:paraId="4EA1B7A5" w14:textId="77777777" w:rsidR="00655409" w:rsidRPr="00655409" w:rsidRDefault="00655409" w:rsidP="00655409">
      <w:pPr>
        <w:tabs>
          <w:tab w:val="left" w:pos="5056"/>
        </w:tabs>
        <w:spacing w:after="200" w:line="360" w:lineRule="auto"/>
        <w:jc w:val="left"/>
        <w:rPr>
          <w:rFonts w:ascii="Calibri" w:eastAsia="Calibri" w:hAnsi="Calibri" w:cs="Calibri"/>
          <w:b/>
          <w:lang w:eastAsia="en-US"/>
        </w:rPr>
      </w:pPr>
    </w:p>
    <w:p w14:paraId="2D0F1C45" w14:textId="77777777" w:rsidR="00655409" w:rsidRPr="00655409" w:rsidRDefault="00655409" w:rsidP="00655409">
      <w:pPr>
        <w:tabs>
          <w:tab w:val="left" w:pos="5056"/>
        </w:tabs>
        <w:spacing w:after="200" w:line="360" w:lineRule="auto"/>
        <w:ind w:right="-660"/>
        <w:jc w:val="left"/>
        <w:rPr>
          <w:rFonts w:ascii="Calibri" w:eastAsia="Calibri" w:hAnsi="Calibri"/>
          <w:sz w:val="22"/>
          <w:szCs w:val="22"/>
          <w:lang w:eastAsia="en-US"/>
        </w:rPr>
      </w:pPr>
      <w:r w:rsidRPr="00655409">
        <w:rPr>
          <w:rFonts w:ascii="Calibri" w:eastAsia="Calibri" w:hAnsi="Calibri" w:cs="Calibri"/>
          <w:b/>
          <w:lang w:eastAsia="en-US"/>
        </w:rPr>
        <w:tab/>
      </w:r>
    </w:p>
    <w:p w14:paraId="37BC490D" w14:textId="77777777" w:rsidR="00655409" w:rsidRPr="00655409" w:rsidRDefault="00655409" w:rsidP="00655409">
      <w:pPr>
        <w:spacing w:after="200" w:line="276" w:lineRule="auto"/>
        <w:jc w:val="left"/>
        <w:rPr>
          <w:rFonts w:ascii="Calibri" w:eastAsia="Calibri" w:hAnsi="Calibri"/>
          <w:sz w:val="22"/>
          <w:szCs w:val="22"/>
          <w:lang w:eastAsia="en-US"/>
        </w:rPr>
      </w:pPr>
    </w:p>
    <w:p w14:paraId="250352D9" w14:textId="71A3BFE1" w:rsidR="003771BC" w:rsidRPr="003771BC" w:rsidRDefault="003771BC" w:rsidP="003771BC">
      <w:pPr>
        <w:spacing w:after="160" w:line="256" w:lineRule="auto"/>
        <w:jc w:val="center"/>
        <w:rPr>
          <w:rFonts w:eastAsia="Arial" w:cs="Arial"/>
          <w:b/>
          <w:sz w:val="24"/>
          <w:szCs w:val="24"/>
          <w:lang w:eastAsia="es-MX"/>
        </w:rPr>
      </w:pPr>
    </w:p>
    <w:p w14:paraId="27107783" w14:textId="77777777" w:rsidR="00655409" w:rsidRDefault="00655409" w:rsidP="00287EF4">
      <w:pPr>
        <w:spacing w:after="160" w:line="256" w:lineRule="auto"/>
        <w:rPr>
          <w:rFonts w:eastAsia="Arial" w:cs="Arial"/>
          <w:b/>
          <w:bCs/>
          <w:sz w:val="16"/>
          <w:szCs w:val="16"/>
          <w:lang w:eastAsia="es-MX"/>
        </w:rPr>
      </w:pPr>
    </w:p>
    <w:p w14:paraId="619BDDAC" w14:textId="77777777" w:rsidR="00655409" w:rsidRDefault="00655409" w:rsidP="00287EF4">
      <w:pPr>
        <w:spacing w:after="160" w:line="256" w:lineRule="auto"/>
        <w:rPr>
          <w:rFonts w:eastAsia="Arial" w:cs="Arial"/>
          <w:b/>
          <w:bCs/>
          <w:sz w:val="16"/>
          <w:szCs w:val="16"/>
          <w:lang w:eastAsia="es-MX"/>
        </w:rPr>
      </w:pPr>
    </w:p>
    <w:p w14:paraId="4E9B6D9B" w14:textId="77777777" w:rsidR="00655409" w:rsidRDefault="00655409" w:rsidP="00287EF4">
      <w:pPr>
        <w:spacing w:after="160" w:line="256" w:lineRule="auto"/>
        <w:rPr>
          <w:rFonts w:eastAsia="Arial" w:cs="Arial"/>
          <w:b/>
          <w:bCs/>
          <w:sz w:val="16"/>
          <w:szCs w:val="16"/>
          <w:lang w:eastAsia="es-MX"/>
        </w:rPr>
      </w:pPr>
    </w:p>
    <w:p w14:paraId="1CE3B9C3" w14:textId="77777777" w:rsidR="00655409" w:rsidRDefault="00655409" w:rsidP="00287EF4">
      <w:pPr>
        <w:spacing w:after="160" w:line="256" w:lineRule="auto"/>
        <w:rPr>
          <w:rFonts w:eastAsia="Arial" w:cs="Arial"/>
          <w:b/>
          <w:bCs/>
          <w:sz w:val="16"/>
          <w:szCs w:val="16"/>
          <w:lang w:eastAsia="es-MX"/>
        </w:rPr>
      </w:pPr>
    </w:p>
    <w:p w14:paraId="0BF2E19B" w14:textId="77777777" w:rsidR="00655409" w:rsidRDefault="00655409" w:rsidP="00287EF4">
      <w:pPr>
        <w:spacing w:after="160" w:line="256" w:lineRule="auto"/>
        <w:rPr>
          <w:rFonts w:eastAsia="Arial" w:cs="Arial"/>
          <w:b/>
          <w:bCs/>
          <w:sz w:val="16"/>
          <w:szCs w:val="16"/>
          <w:lang w:eastAsia="es-MX"/>
        </w:rPr>
      </w:pPr>
    </w:p>
    <w:p w14:paraId="5B83A638" w14:textId="77777777" w:rsidR="00655409" w:rsidRDefault="00655409" w:rsidP="00287EF4">
      <w:pPr>
        <w:spacing w:after="160" w:line="256" w:lineRule="auto"/>
        <w:rPr>
          <w:rFonts w:eastAsia="Arial" w:cs="Arial"/>
          <w:b/>
          <w:bCs/>
          <w:sz w:val="16"/>
          <w:szCs w:val="16"/>
          <w:lang w:eastAsia="es-MX"/>
        </w:rPr>
      </w:pPr>
    </w:p>
    <w:p w14:paraId="00212AC8" w14:textId="77777777" w:rsidR="00655409" w:rsidRDefault="00655409" w:rsidP="00287EF4">
      <w:pPr>
        <w:spacing w:after="160" w:line="256" w:lineRule="auto"/>
        <w:rPr>
          <w:rFonts w:eastAsia="Arial" w:cs="Arial"/>
          <w:b/>
          <w:bCs/>
          <w:sz w:val="16"/>
          <w:szCs w:val="16"/>
          <w:lang w:eastAsia="es-MX"/>
        </w:rPr>
      </w:pPr>
    </w:p>
    <w:p w14:paraId="36096C8F" w14:textId="648C9446" w:rsidR="00287EF4" w:rsidRPr="00655409" w:rsidRDefault="00655409" w:rsidP="00287EF4">
      <w:pPr>
        <w:spacing w:after="160" w:line="256" w:lineRule="auto"/>
        <w:rPr>
          <w:rFonts w:eastAsia="Arial" w:cs="Arial"/>
          <w:b/>
          <w:bCs/>
          <w:sz w:val="16"/>
          <w:szCs w:val="16"/>
          <w:lang w:eastAsia="es-MX"/>
        </w:rPr>
      </w:pPr>
      <w:r w:rsidRPr="00655409">
        <w:rPr>
          <w:rFonts w:eastAsia="Arial" w:cs="Arial"/>
          <w:b/>
          <w:bCs/>
          <w:sz w:val="16"/>
          <w:szCs w:val="16"/>
          <w:lang w:eastAsia="es-MX"/>
        </w:rPr>
        <w:t xml:space="preserve">HOJA DE FIRMAS QUE ACOMPAÑAN A LA </w:t>
      </w:r>
      <w:r w:rsidRPr="00655409">
        <w:rPr>
          <w:rFonts w:eastAsiaTheme="minorHAnsi" w:cs="Arial"/>
          <w:b/>
          <w:bCs/>
          <w:sz w:val="16"/>
          <w:szCs w:val="16"/>
          <w:lang w:eastAsia="en-US"/>
        </w:rPr>
        <w:t>INICIATIVA CON PROYECTO DE DECRETO POR LA QUE SE ADICIONA UNA PORCIÓN NORMATIVA AL ARTÍCULO 53 DE LA LEY ESTATAL DE SALUD, ESTO CON LA FINALIDAD DE QUE UN MÉDICO CON EXPERIENCIA PRESIDA LOS COMITÉS DE SALUD DE LA ENTIDAD</w:t>
      </w:r>
    </w:p>
    <w:p w14:paraId="3E850114" w14:textId="77777777" w:rsidR="00287EF4" w:rsidRPr="001C5FC1" w:rsidRDefault="00287EF4" w:rsidP="00287EF4">
      <w:pPr>
        <w:spacing w:after="160" w:line="256" w:lineRule="auto"/>
        <w:rPr>
          <w:rFonts w:eastAsia="Calibri" w:cs="Arial"/>
          <w:sz w:val="24"/>
          <w:szCs w:val="24"/>
          <w:lang w:eastAsia="en-US"/>
        </w:rPr>
      </w:pPr>
    </w:p>
    <w:p w14:paraId="0F872D0B" w14:textId="77777777" w:rsidR="00287EF4" w:rsidRPr="001C5FC1" w:rsidRDefault="00287EF4" w:rsidP="00287EF4">
      <w:pPr>
        <w:spacing w:after="160" w:line="256" w:lineRule="auto"/>
        <w:rPr>
          <w:rFonts w:eastAsia="Calibri" w:cs="Arial"/>
          <w:sz w:val="24"/>
          <w:szCs w:val="24"/>
          <w:lang w:eastAsia="en-US"/>
        </w:rPr>
      </w:pPr>
    </w:p>
    <w:p w14:paraId="4FD7AB21" w14:textId="77777777" w:rsidR="00287EF4" w:rsidRPr="001C5FC1" w:rsidRDefault="00287EF4" w:rsidP="00287EF4">
      <w:pPr>
        <w:spacing w:after="160" w:line="256" w:lineRule="auto"/>
        <w:rPr>
          <w:rFonts w:eastAsia="Calibri" w:cs="Arial"/>
          <w:sz w:val="24"/>
          <w:szCs w:val="24"/>
          <w:lang w:eastAsia="en-US"/>
        </w:rPr>
      </w:pPr>
    </w:p>
    <w:p w14:paraId="1FCCEA4E" w14:textId="77777777" w:rsidR="00287EF4" w:rsidRPr="001C5FC1" w:rsidRDefault="00287EF4" w:rsidP="00287EF4">
      <w:pPr>
        <w:spacing w:after="160" w:line="256" w:lineRule="auto"/>
        <w:rPr>
          <w:rFonts w:eastAsia="Calibri" w:cs="Arial"/>
          <w:sz w:val="24"/>
          <w:szCs w:val="24"/>
          <w:lang w:eastAsia="en-US"/>
        </w:rPr>
      </w:pPr>
    </w:p>
    <w:p w14:paraId="2DE27F60" w14:textId="7083EAF6" w:rsidR="00DF2842" w:rsidRPr="003771BC" w:rsidRDefault="00DF2842" w:rsidP="003771BC"/>
    <w:sectPr w:rsidR="00DF2842" w:rsidRPr="003771BC" w:rsidSect="00C82E3E">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3083E" w14:textId="77777777" w:rsidR="00AE5E3D" w:rsidRDefault="00AE5E3D">
      <w:r>
        <w:separator/>
      </w:r>
    </w:p>
  </w:endnote>
  <w:endnote w:type="continuationSeparator" w:id="0">
    <w:p w14:paraId="064F7B02" w14:textId="77777777" w:rsidR="00AE5E3D" w:rsidRDefault="00AE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85944" w14:textId="77777777" w:rsidR="00AE5E3D" w:rsidRDefault="00AE5E3D">
      <w:r>
        <w:separator/>
      </w:r>
    </w:p>
  </w:footnote>
  <w:footnote w:type="continuationSeparator" w:id="0">
    <w:p w14:paraId="766141F0" w14:textId="77777777" w:rsidR="00AE5E3D" w:rsidRDefault="00AE5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A7F8D" w:rsidRPr="00B97E14" w14:paraId="4C246B5E" w14:textId="77777777" w:rsidTr="00FF0A59">
      <w:trPr>
        <w:jc w:val="center"/>
      </w:trPr>
      <w:tc>
        <w:tcPr>
          <w:tcW w:w="1541" w:type="dxa"/>
        </w:tcPr>
        <w:p w14:paraId="22F73A61" w14:textId="77777777" w:rsidR="001A7F8D" w:rsidRPr="00B97E14" w:rsidRDefault="001A7F8D" w:rsidP="00DF2842">
          <w:pPr>
            <w:rPr>
              <w:b/>
              <w:bCs/>
              <w:sz w:val="12"/>
            </w:rPr>
          </w:pPr>
          <w:r w:rsidRPr="00B97E14">
            <w:rPr>
              <w:b/>
              <w:bCs/>
              <w:noProof/>
              <w:sz w:val="12"/>
              <w:lang w:eastAsia="es-MX"/>
            </w:rPr>
            <w:drawing>
              <wp:anchor distT="0" distB="0" distL="114300" distR="114300" simplePos="0" relativeHeight="251662336" behindDoc="0" locked="0" layoutInCell="1" allowOverlap="1" wp14:anchorId="3E53F6B1" wp14:editId="362BB094">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77275" w14:textId="77777777" w:rsidR="001A7F8D" w:rsidRPr="00B97E14" w:rsidRDefault="001A7F8D" w:rsidP="00FF0A59">
          <w:pPr>
            <w:jc w:val="center"/>
            <w:rPr>
              <w:b/>
              <w:bCs/>
              <w:sz w:val="12"/>
            </w:rPr>
          </w:pPr>
        </w:p>
        <w:p w14:paraId="443EB677" w14:textId="77777777" w:rsidR="001A7F8D" w:rsidRPr="00B97E14" w:rsidRDefault="001A7F8D" w:rsidP="00FF0A59">
          <w:pPr>
            <w:jc w:val="center"/>
            <w:rPr>
              <w:b/>
              <w:bCs/>
              <w:sz w:val="12"/>
            </w:rPr>
          </w:pPr>
        </w:p>
        <w:p w14:paraId="34EAC368" w14:textId="77777777" w:rsidR="001A7F8D" w:rsidRPr="00B97E14" w:rsidRDefault="001A7F8D" w:rsidP="00FF0A59">
          <w:pPr>
            <w:jc w:val="center"/>
            <w:rPr>
              <w:b/>
              <w:bCs/>
              <w:sz w:val="12"/>
            </w:rPr>
          </w:pPr>
        </w:p>
        <w:p w14:paraId="2D57395C" w14:textId="77777777" w:rsidR="001A7F8D" w:rsidRPr="00B97E14" w:rsidRDefault="001A7F8D" w:rsidP="00FF0A59">
          <w:pPr>
            <w:jc w:val="center"/>
            <w:rPr>
              <w:b/>
              <w:bCs/>
              <w:sz w:val="12"/>
            </w:rPr>
          </w:pPr>
        </w:p>
        <w:p w14:paraId="06404A54" w14:textId="77777777" w:rsidR="001A7F8D" w:rsidRPr="00B97E14" w:rsidRDefault="001A7F8D" w:rsidP="00FF0A59">
          <w:pPr>
            <w:jc w:val="center"/>
            <w:rPr>
              <w:b/>
              <w:bCs/>
              <w:sz w:val="12"/>
            </w:rPr>
          </w:pPr>
        </w:p>
        <w:p w14:paraId="6B702C10" w14:textId="77777777" w:rsidR="001A7F8D" w:rsidRPr="00B97E14" w:rsidRDefault="001A7F8D" w:rsidP="00FF0A59">
          <w:pPr>
            <w:jc w:val="center"/>
            <w:rPr>
              <w:b/>
              <w:bCs/>
              <w:sz w:val="12"/>
            </w:rPr>
          </w:pPr>
        </w:p>
        <w:p w14:paraId="495760D1" w14:textId="77777777" w:rsidR="001A7F8D" w:rsidRPr="00B97E14" w:rsidRDefault="001A7F8D" w:rsidP="00FF0A59">
          <w:pPr>
            <w:jc w:val="center"/>
            <w:rPr>
              <w:b/>
              <w:bCs/>
              <w:sz w:val="12"/>
            </w:rPr>
          </w:pPr>
        </w:p>
        <w:p w14:paraId="382A0745" w14:textId="77777777" w:rsidR="001A7F8D" w:rsidRPr="00B97E14" w:rsidRDefault="001A7F8D" w:rsidP="00FF0A59">
          <w:pPr>
            <w:jc w:val="center"/>
            <w:rPr>
              <w:b/>
              <w:bCs/>
              <w:sz w:val="12"/>
            </w:rPr>
          </w:pPr>
        </w:p>
        <w:p w14:paraId="3F65B7A3" w14:textId="77777777" w:rsidR="001A7F8D" w:rsidRPr="00B97E14" w:rsidRDefault="001A7F8D" w:rsidP="00FF0A59">
          <w:pPr>
            <w:jc w:val="center"/>
            <w:rPr>
              <w:b/>
              <w:bCs/>
              <w:sz w:val="12"/>
            </w:rPr>
          </w:pPr>
        </w:p>
        <w:p w14:paraId="3C42AC53" w14:textId="77777777" w:rsidR="001A7F8D" w:rsidRPr="00B97E14" w:rsidRDefault="001A7F8D" w:rsidP="00FF0A59">
          <w:pPr>
            <w:jc w:val="center"/>
            <w:rPr>
              <w:b/>
              <w:bCs/>
              <w:sz w:val="12"/>
            </w:rPr>
          </w:pPr>
        </w:p>
        <w:p w14:paraId="64D9CA43" w14:textId="77777777" w:rsidR="001A7F8D" w:rsidRPr="00B97E14" w:rsidRDefault="001A7F8D" w:rsidP="00FF0A59">
          <w:pPr>
            <w:jc w:val="center"/>
            <w:rPr>
              <w:b/>
              <w:bCs/>
              <w:sz w:val="12"/>
            </w:rPr>
          </w:pPr>
        </w:p>
      </w:tc>
      <w:tc>
        <w:tcPr>
          <w:tcW w:w="7975" w:type="dxa"/>
        </w:tcPr>
        <w:p w14:paraId="12314B94" w14:textId="77777777" w:rsidR="001A7F8D" w:rsidRPr="00455633" w:rsidRDefault="001A7F8D" w:rsidP="00FF0A59">
          <w:pPr>
            <w:jc w:val="center"/>
            <w:rPr>
              <w:b/>
              <w:bCs/>
              <w:sz w:val="22"/>
            </w:rPr>
          </w:pPr>
        </w:p>
        <w:p w14:paraId="082D1B13" w14:textId="77777777" w:rsidR="001A7F8D" w:rsidRPr="00B97E14" w:rsidRDefault="001A7F8D"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4574651E" w14:textId="77777777" w:rsidR="001A7F8D"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D58191A" w14:textId="77777777" w:rsidR="001A7F8D" w:rsidRPr="00780AA4" w:rsidRDefault="001A7F8D"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57C7AED2" w14:textId="77777777" w:rsidR="001A7F8D" w:rsidRPr="00B97E14"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228A86DB" w14:textId="77777777" w:rsidR="001A7F8D" w:rsidRPr="00B97E14" w:rsidRDefault="001A7F8D" w:rsidP="00FF0A59">
          <w:pPr>
            <w:jc w:val="center"/>
            <w:rPr>
              <w:b/>
              <w:bCs/>
              <w:sz w:val="12"/>
            </w:rPr>
          </w:pPr>
        </w:p>
      </w:tc>
      <w:tc>
        <w:tcPr>
          <w:tcW w:w="1541" w:type="dxa"/>
        </w:tcPr>
        <w:p w14:paraId="37644DDC" w14:textId="77777777" w:rsidR="001A7F8D" w:rsidRPr="00B97E14" w:rsidRDefault="001A7F8D"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4521F428" wp14:editId="42A08CEE">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E0BC3A5" w14:textId="77777777" w:rsidR="001A7F8D" w:rsidRPr="00B97E14" w:rsidRDefault="001A7F8D" w:rsidP="00FF0A59">
          <w:pPr>
            <w:jc w:val="center"/>
            <w:rPr>
              <w:b/>
              <w:bCs/>
              <w:sz w:val="12"/>
            </w:rPr>
          </w:pPr>
        </w:p>
        <w:p w14:paraId="445D58CC" w14:textId="77777777" w:rsidR="001A7F8D" w:rsidRPr="00B97E14" w:rsidRDefault="001A7F8D" w:rsidP="00FF0A59">
          <w:pPr>
            <w:jc w:val="center"/>
            <w:rPr>
              <w:b/>
              <w:bCs/>
              <w:sz w:val="12"/>
            </w:rPr>
          </w:pPr>
        </w:p>
      </w:tc>
    </w:tr>
  </w:tbl>
  <w:p w14:paraId="2C37C626" w14:textId="77777777" w:rsidR="001A7F8D" w:rsidRPr="00030032" w:rsidRDefault="001A7F8D"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04ECF"/>
    <w:multiLevelType w:val="hybridMultilevel"/>
    <w:tmpl w:val="3E52299C"/>
    <w:lvl w:ilvl="0" w:tplc="B89851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F45FC3"/>
    <w:multiLevelType w:val="hybridMultilevel"/>
    <w:tmpl w:val="BF5006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5186FED"/>
    <w:multiLevelType w:val="multilevel"/>
    <w:tmpl w:val="421EE9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3631B"/>
    <w:multiLevelType w:val="hybridMultilevel"/>
    <w:tmpl w:val="14349200"/>
    <w:lvl w:ilvl="0" w:tplc="F8965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187493"/>
    <w:multiLevelType w:val="hybridMultilevel"/>
    <w:tmpl w:val="11A66740"/>
    <w:lvl w:ilvl="0" w:tplc="64FEF9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B111CC"/>
    <w:multiLevelType w:val="hybridMultilevel"/>
    <w:tmpl w:val="D1B0F402"/>
    <w:lvl w:ilvl="0" w:tplc="9AA63A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85763A"/>
    <w:multiLevelType w:val="hybridMultilevel"/>
    <w:tmpl w:val="D8AA9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087D4E"/>
    <w:multiLevelType w:val="hybridMultilevel"/>
    <w:tmpl w:val="88AE1762"/>
    <w:lvl w:ilvl="0" w:tplc="01346DAA">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4" w15:restartNumberingAfterBreak="0">
    <w:nsid w:val="292A762B"/>
    <w:multiLevelType w:val="hybridMultilevel"/>
    <w:tmpl w:val="6DF27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C335E8"/>
    <w:multiLevelType w:val="hybridMultilevel"/>
    <w:tmpl w:val="1794DE54"/>
    <w:lvl w:ilvl="0" w:tplc="F594C1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A62506"/>
    <w:multiLevelType w:val="multilevel"/>
    <w:tmpl w:val="39862C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081C5D"/>
    <w:multiLevelType w:val="hybridMultilevel"/>
    <w:tmpl w:val="B062313E"/>
    <w:lvl w:ilvl="0" w:tplc="D0F49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DE0488"/>
    <w:multiLevelType w:val="hybridMultilevel"/>
    <w:tmpl w:val="E5AA6CD8"/>
    <w:lvl w:ilvl="0" w:tplc="5CA8F7D8">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2" w15:restartNumberingAfterBreak="0">
    <w:nsid w:val="536107B4"/>
    <w:multiLevelType w:val="hybridMultilevel"/>
    <w:tmpl w:val="DB7827EA"/>
    <w:lvl w:ilvl="0" w:tplc="E09EB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6E6766"/>
    <w:multiLevelType w:val="hybridMultilevel"/>
    <w:tmpl w:val="158874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5"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FDF4FBE"/>
    <w:multiLevelType w:val="hybridMultilevel"/>
    <w:tmpl w:val="DFF095F2"/>
    <w:lvl w:ilvl="0" w:tplc="EE1C4EF0">
      <w:start w:val="1"/>
      <w:numFmt w:val="upperRoman"/>
      <w:lvlText w:val="%1."/>
      <w:lvlJc w:val="left"/>
      <w:pPr>
        <w:ind w:left="1080" w:hanging="72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24"/>
  </w:num>
  <w:num w:numId="4">
    <w:abstractNumId w:val="5"/>
  </w:num>
  <w:num w:numId="5">
    <w:abstractNumId w:val="17"/>
  </w:num>
  <w:num w:numId="6">
    <w:abstractNumId w:val="26"/>
  </w:num>
  <w:num w:numId="7">
    <w:abstractNumId w:val="7"/>
  </w:num>
  <w:num w:numId="8">
    <w:abstractNumId w:val="22"/>
  </w:num>
  <w:num w:numId="9">
    <w:abstractNumId w:val="8"/>
  </w:num>
  <w:num w:numId="10">
    <w:abstractNumId w:val="2"/>
  </w:num>
  <w:num w:numId="11">
    <w:abstractNumId w:val="9"/>
  </w:num>
  <w:num w:numId="12">
    <w:abstractNumId w:val="25"/>
  </w:num>
  <w:num w:numId="13">
    <w:abstractNumId w:val="14"/>
  </w:num>
  <w:num w:numId="14">
    <w:abstractNumId w:val="23"/>
  </w:num>
  <w:num w:numId="15">
    <w:abstractNumId w:val="11"/>
  </w:num>
  <w:num w:numId="16">
    <w:abstractNumId w:val="6"/>
  </w:num>
  <w:num w:numId="17">
    <w:abstractNumId w:val="19"/>
  </w:num>
  <w:num w:numId="18">
    <w:abstractNumId w:val="20"/>
  </w:num>
  <w:num w:numId="19">
    <w:abstractNumId w:val="15"/>
  </w:num>
  <w:num w:numId="20">
    <w:abstractNumId w:val="10"/>
  </w:num>
  <w:num w:numId="21">
    <w:abstractNumId w:val="3"/>
  </w:num>
  <w:num w:numId="22">
    <w:abstractNumId w:val="1"/>
  </w:num>
  <w:num w:numId="23">
    <w:abstractNumId w:val="1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419" w:vendorID="64" w:dllVersion="6" w:nlCheck="1" w:checkStyle="1"/>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4EF8"/>
    <w:rsid w:val="00017083"/>
    <w:rsid w:val="0001790E"/>
    <w:rsid w:val="00017D4A"/>
    <w:rsid w:val="00021136"/>
    <w:rsid w:val="00021ECA"/>
    <w:rsid w:val="00024A3E"/>
    <w:rsid w:val="00024ECA"/>
    <w:rsid w:val="000252B6"/>
    <w:rsid w:val="0002666F"/>
    <w:rsid w:val="000270B4"/>
    <w:rsid w:val="00030032"/>
    <w:rsid w:val="00030712"/>
    <w:rsid w:val="00030A9C"/>
    <w:rsid w:val="00031ED7"/>
    <w:rsid w:val="00032D0A"/>
    <w:rsid w:val="00033068"/>
    <w:rsid w:val="0003382A"/>
    <w:rsid w:val="00033D5C"/>
    <w:rsid w:val="000357E9"/>
    <w:rsid w:val="00035812"/>
    <w:rsid w:val="000361C3"/>
    <w:rsid w:val="0003621E"/>
    <w:rsid w:val="00036684"/>
    <w:rsid w:val="00042B8A"/>
    <w:rsid w:val="00042D36"/>
    <w:rsid w:val="00042F8D"/>
    <w:rsid w:val="00043BAE"/>
    <w:rsid w:val="00043C07"/>
    <w:rsid w:val="0004456C"/>
    <w:rsid w:val="00046BDB"/>
    <w:rsid w:val="00046D2A"/>
    <w:rsid w:val="00046F42"/>
    <w:rsid w:val="00047DF8"/>
    <w:rsid w:val="000500EC"/>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70BB7"/>
    <w:rsid w:val="0007359A"/>
    <w:rsid w:val="0007413E"/>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078E"/>
    <w:rsid w:val="000B3AC3"/>
    <w:rsid w:val="000B525B"/>
    <w:rsid w:val="000B6576"/>
    <w:rsid w:val="000B6F82"/>
    <w:rsid w:val="000C03F3"/>
    <w:rsid w:val="000C0BCA"/>
    <w:rsid w:val="000C0F03"/>
    <w:rsid w:val="000C31F6"/>
    <w:rsid w:val="000C366E"/>
    <w:rsid w:val="000C45B2"/>
    <w:rsid w:val="000C5590"/>
    <w:rsid w:val="000C631E"/>
    <w:rsid w:val="000C7EC0"/>
    <w:rsid w:val="000D0B0A"/>
    <w:rsid w:val="000D1DD6"/>
    <w:rsid w:val="000D1FFD"/>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0F34E6"/>
    <w:rsid w:val="00100015"/>
    <w:rsid w:val="00100C5E"/>
    <w:rsid w:val="00100DBC"/>
    <w:rsid w:val="001026BE"/>
    <w:rsid w:val="001031C1"/>
    <w:rsid w:val="0010320F"/>
    <w:rsid w:val="00103B3C"/>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673B"/>
    <w:rsid w:val="0012685B"/>
    <w:rsid w:val="0012699A"/>
    <w:rsid w:val="00126C16"/>
    <w:rsid w:val="0012731F"/>
    <w:rsid w:val="00130A5D"/>
    <w:rsid w:val="00132569"/>
    <w:rsid w:val="00132AD5"/>
    <w:rsid w:val="00133D35"/>
    <w:rsid w:val="00134279"/>
    <w:rsid w:val="001350DA"/>
    <w:rsid w:val="001351E9"/>
    <w:rsid w:val="00135A43"/>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3A41"/>
    <w:rsid w:val="0015473A"/>
    <w:rsid w:val="001549C5"/>
    <w:rsid w:val="0015632E"/>
    <w:rsid w:val="00156A0F"/>
    <w:rsid w:val="001578EC"/>
    <w:rsid w:val="00160510"/>
    <w:rsid w:val="00160773"/>
    <w:rsid w:val="00161EFE"/>
    <w:rsid w:val="001621C2"/>
    <w:rsid w:val="0016385C"/>
    <w:rsid w:val="00164227"/>
    <w:rsid w:val="00165153"/>
    <w:rsid w:val="00166B6C"/>
    <w:rsid w:val="00167692"/>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265"/>
    <w:rsid w:val="00186366"/>
    <w:rsid w:val="00186D0F"/>
    <w:rsid w:val="0018760D"/>
    <w:rsid w:val="00187AAA"/>
    <w:rsid w:val="0019114E"/>
    <w:rsid w:val="00191A00"/>
    <w:rsid w:val="00193BF9"/>
    <w:rsid w:val="00194B67"/>
    <w:rsid w:val="00195478"/>
    <w:rsid w:val="001956D2"/>
    <w:rsid w:val="001957A7"/>
    <w:rsid w:val="0019723F"/>
    <w:rsid w:val="00197446"/>
    <w:rsid w:val="001977C1"/>
    <w:rsid w:val="001A00D7"/>
    <w:rsid w:val="001A127E"/>
    <w:rsid w:val="001A14CD"/>
    <w:rsid w:val="001A1C8C"/>
    <w:rsid w:val="001A2805"/>
    <w:rsid w:val="001A3932"/>
    <w:rsid w:val="001A4450"/>
    <w:rsid w:val="001A62AC"/>
    <w:rsid w:val="001A77E8"/>
    <w:rsid w:val="001A7AA2"/>
    <w:rsid w:val="001A7ABB"/>
    <w:rsid w:val="001A7F8D"/>
    <w:rsid w:val="001B39D8"/>
    <w:rsid w:val="001B4A0F"/>
    <w:rsid w:val="001B5AC5"/>
    <w:rsid w:val="001B5EDF"/>
    <w:rsid w:val="001B6303"/>
    <w:rsid w:val="001C2191"/>
    <w:rsid w:val="001C4701"/>
    <w:rsid w:val="001C550D"/>
    <w:rsid w:val="001C64D6"/>
    <w:rsid w:val="001D1539"/>
    <w:rsid w:val="001D46F1"/>
    <w:rsid w:val="001D5A04"/>
    <w:rsid w:val="001D6003"/>
    <w:rsid w:val="001D6AF9"/>
    <w:rsid w:val="001E0E69"/>
    <w:rsid w:val="001E1128"/>
    <w:rsid w:val="001E1B53"/>
    <w:rsid w:val="001E399F"/>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3C26"/>
    <w:rsid w:val="0020623E"/>
    <w:rsid w:val="00206B31"/>
    <w:rsid w:val="00210E15"/>
    <w:rsid w:val="00211860"/>
    <w:rsid w:val="00212C10"/>
    <w:rsid w:val="0022062F"/>
    <w:rsid w:val="00220ECD"/>
    <w:rsid w:val="00222CD3"/>
    <w:rsid w:val="00222D3C"/>
    <w:rsid w:val="00222FC1"/>
    <w:rsid w:val="002233C4"/>
    <w:rsid w:val="00225F9F"/>
    <w:rsid w:val="00226CE4"/>
    <w:rsid w:val="002327B1"/>
    <w:rsid w:val="002350AD"/>
    <w:rsid w:val="002353DD"/>
    <w:rsid w:val="002356EC"/>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3091"/>
    <w:rsid w:val="00254C1B"/>
    <w:rsid w:val="00256A40"/>
    <w:rsid w:val="00261745"/>
    <w:rsid w:val="00261AB9"/>
    <w:rsid w:val="00261BA9"/>
    <w:rsid w:val="00261DFE"/>
    <w:rsid w:val="00262C1B"/>
    <w:rsid w:val="00263AC4"/>
    <w:rsid w:val="00263AC5"/>
    <w:rsid w:val="00264C44"/>
    <w:rsid w:val="0026531C"/>
    <w:rsid w:val="00265CBB"/>
    <w:rsid w:val="00267C9C"/>
    <w:rsid w:val="002712D6"/>
    <w:rsid w:val="00273B16"/>
    <w:rsid w:val="00274DC0"/>
    <w:rsid w:val="00275488"/>
    <w:rsid w:val="00280226"/>
    <w:rsid w:val="0028123E"/>
    <w:rsid w:val="00281CF5"/>
    <w:rsid w:val="00286087"/>
    <w:rsid w:val="002863F9"/>
    <w:rsid w:val="00286CDA"/>
    <w:rsid w:val="00287EF4"/>
    <w:rsid w:val="0029042D"/>
    <w:rsid w:val="002907A3"/>
    <w:rsid w:val="002909B0"/>
    <w:rsid w:val="002939B6"/>
    <w:rsid w:val="00295361"/>
    <w:rsid w:val="00295674"/>
    <w:rsid w:val="00297473"/>
    <w:rsid w:val="002A1BAB"/>
    <w:rsid w:val="002A2C08"/>
    <w:rsid w:val="002A326B"/>
    <w:rsid w:val="002A3A40"/>
    <w:rsid w:val="002A3B10"/>
    <w:rsid w:val="002A62B9"/>
    <w:rsid w:val="002B08C7"/>
    <w:rsid w:val="002B13E6"/>
    <w:rsid w:val="002B1EE8"/>
    <w:rsid w:val="002B2572"/>
    <w:rsid w:val="002B2C1D"/>
    <w:rsid w:val="002B2E13"/>
    <w:rsid w:val="002B3C1D"/>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E79E8"/>
    <w:rsid w:val="002F4F4A"/>
    <w:rsid w:val="002F5CB5"/>
    <w:rsid w:val="002F6D83"/>
    <w:rsid w:val="002F70DA"/>
    <w:rsid w:val="00300951"/>
    <w:rsid w:val="0030168E"/>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17BD8"/>
    <w:rsid w:val="00322034"/>
    <w:rsid w:val="00323762"/>
    <w:rsid w:val="00324436"/>
    <w:rsid w:val="003252CB"/>
    <w:rsid w:val="0032594D"/>
    <w:rsid w:val="00325DF4"/>
    <w:rsid w:val="00326539"/>
    <w:rsid w:val="00326797"/>
    <w:rsid w:val="00327F1E"/>
    <w:rsid w:val="00330243"/>
    <w:rsid w:val="00330722"/>
    <w:rsid w:val="00330BBD"/>
    <w:rsid w:val="0033156A"/>
    <w:rsid w:val="00331B6E"/>
    <w:rsid w:val="00331F40"/>
    <w:rsid w:val="00332FC4"/>
    <w:rsid w:val="003335B5"/>
    <w:rsid w:val="0033496F"/>
    <w:rsid w:val="003373DE"/>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574F"/>
    <w:rsid w:val="003578A9"/>
    <w:rsid w:val="00360AE5"/>
    <w:rsid w:val="0036180E"/>
    <w:rsid w:val="003619B5"/>
    <w:rsid w:val="00362D9D"/>
    <w:rsid w:val="00363F45"/>
    <w:rsid w:val="00364785"/>
    <w:rsid w:val="00364B9A"/>
    <w:rsid w:val="00365B83"/>
    <w:rsid w:val="00366DBF"/>
    <w:rsid w:val="00371F0D"/>
    <w:rsid w:val="003725C8"/>
    <w:rsid w:val="00373C86"/>
    <w:rsid w:val="00373EA9"/>
    <w:rsid w:val="00375034"/>
    <w:rsid w:val="00376654"/>
    <w:rsid w:val="00376D7E"/>
    <w:rsid w:val="003771BC"/>
    <w:rsid w:val="003779FB"/>
    <w:rsid w:val="00377C55"/>
    <w:rsid w:val="003816CE"/>
    <w:rsid w:val="003828C7"/>
    <w:rsid w:val="003835BF"/>
    <w:rsid w:val="00383830"/>
    <w:rsid w:val="0038388B"/>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BE8"/>
    <w:rsid w:val="003A64BB"/>
    <w:rsid w:val="003B0C1A"/>
    <w:rsid w:val="003B1EC2"/>
    <w:rsid w:val="003B4022"/>
    <w:rsid w:val="003B41DD"/>
    <w:rsid w:val="003B4DC8"/>
    <w:rsid w:val="003B4EB2"/>
    <w:rsid w:val="003C0049"/>
    <w:rsid w:val="003C192F"/>
    <w:rsid w:val="003C21C3"/>
    <w:rsid w:val="003C2204"/>
    <w:rsid w:val="003C3287"/>
    <w:rsid w:val="003C3A9C"/>
    <w:rsid w:val="003C4D30"/>
    <w:rsid w:val="003C6C46"/>
    <w:rsid w:val="003D11C2"/>
    <w:rsid w:val="003D167F"/>
    <w:rsid w:val="003D16D0"/>
    <w:rsid w:val="003D1AC2"/>
    <w:rsid w:val="003D27EF"/>
    <w:rsid w:val="003D2AFC"/>
    <w:rsid w:val="003D4D45"/>
    <w:rsid w:val="003D51EF"/>
    <w:rsid w:val="003D66BF"/>
    <w:rsid w:val="003D74A5"/>
    <w:rsid w:val="003E2A8B"/>
    <w:rsid w:val="003E66A5"/>
    <w:rsid w:val="003F0B94"/>
    <w:rsid w:val="003F5200"/>
    <w:rsid w:val="003F6971"/>
    <w:rsid w:val="003F6F7A"/>
    <w:rsid w:val="00401403"/>
    <w:rsid w:val="004018CA"/>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349D"/>
    <w:rsid w:val="0042499A"/>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75E8"/>
    <w:rsid w:val="00447670"/>
    <w:rsid w:val="00447A4E"/>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29C5"/>
    <w:rsid w:val="00463737"/>
    <w:rsid w:val="00463A05"/>
    <w:rsid w:val="004643A4"/>
    <w:rsid w:val="0046464E"/>
    <w:rsid w:val="004654A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6DFB"/>
    <w:rsid w:val="00487750"/>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213B"/>
    <w:rsid w:val="00514024"/>
    <w:rsid w:val="00514CD9"/>
    <w:rsid w:val="00516D5D"/>
    <w:rsid w:val="00516DBF"/>
    <w:rsid w:val="00520C63"/>
    <w:rsid w:val="00522587"/>
    <w:rsid w:val="00523109"/>
    <w:rsid w:val="005259DF"/>
    <w:rsid w:val="00526FAF"/>
    <w:rsid w:val="00527F36"/>
    <w:rsid w:val="00530EA8"/>
    <w:rsid w:val="00531283"/>
    <w:rsid w:val="00532687"/>
    <w:rsid w:val="005326C4"/>
    <w:rsid w:val="00533A80"/>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E5C"/>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2BB3"/>
    <w:rsid w:val="00595CB8"/>
    <w:rsid w:val="00596DC9"/>
    <w:rsid w:val="005A2816"/>
    <w:rsid w:val="005A3CA5"/>
    <w:rsid w:val="005A3D60"/>
    <w:rsid w:val="005A4340"/>
    <w:rsid w:val="005A4B73"/>
    <w:rsid w:val="005A4FE9"/>
    <w:rsid w:val="005A53BE"/>
    <w:rsid w:val="005A62D6"/>
    <w:rsid w:val="005A6971"/>
    <w:rsid w:val="005A7568"/>
    <w:rsid w:val="005B0509"/>
    <w:rsid w:val="005B0C59"/>
    <w:rsid w:val="005B1011"/>
    <w:rsid w:val="005B42A0"/>
    <w:rsid w:val="005B484E"/>
    <w:rsid w:val="005B4EF0"/>
    <w:rsid w:val="005B53A3"/>
    <w:rsid w:val="005B5444"/>
    <w:rsid w:val="005B5583"/>
    <w:rsid w:val="005B5D3D"/>
    <w:rsid w:val="005B5FE5"/>
    <w:rsid w:val="005B60F5"/>
    <w:rsid w:val="005B6FB1"/>
    <w:rsid w:val="005C0561"/>
    <w:rsid w:val="005C05F9"/>
    <w:rsid w:val="005C099E"/>
    <w:rsid w:val="005C183A"/>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EDD"/>
    <w:rsid w:val="005E0F7B"/>
    <w:rsid w:val="005E1457"/>
    <w:rsid w:val="005E1820"/>
    <w:rsid w:val="005E1F86"/>
    <w:rsid w:val="005E2B03"/>
    <w:rsid w:val="005E3202"/>
    <w:rsid w:val="005E4ED1"/>
    <w:rsid w:val="005E500C"/>
    <w:rsid w:val="005F24BF"/>
    <w:rsid w:val="005F4570"/>
    <w:rsid w:val="005F47DE"/>
    <w:rsid w:val="005F7289"/>
    <w:rsid w:val="005F7F6C"/>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E23"/>
    <w:rsid w:val="00643E8B"/>
    <w:rsid w:val="00644712"/>
    <w:rsid w:val="00644F48"/>
    <w:rsid w:val="006454EE"/>
    <w:rsid w:val="006456A7"/>
    <w:rsid w:val="00645BE1"/>
    <w:rsid w:val="00645C28"/>
    <w:rsid w:val="00645DAE"/>
    <w:rsid w:val="0064607F"/>
    <w:rsid w:val="00647EC2"/>
    <w:rsid w:val="00650D8D"/>
    <w:rsid w:val="00651078"/>
    <w:rsid w:val="00652D54"/>
    <w:rsid w:val="006548E9"/>
    <w:rsid w:val="00655409"/>
    <w:rsid w:val="00655446"/>
    <w:rsid w:val="00655596"/>
    <w:rsid w:val="00655E9C"/>
    <w:rsid w:val="006621C9"/>
    <w:rsid w:val="006629B8"/>
    <w:rsid w:val="0066309B"/>
    <w:rsid w:val="0066345D"/>
    <w:rsid w:val="006636F3"/>
    <w:rsid w:val="00664200"/>
    <w:rsid w:val="00664BBF"/>
    <w:rsid w:val="00665EDD"/>
    <w:rsid w:val="0066685F"/>
    <w:rsid w:val="00666B9C"/>
    <w:rsid w:val="006674D2"/>
    <w:rsid w:val="00667AC2"/>
    <w:rsid w:val="00671337"/>
    <w:rsid w:val="0067246E"/>
    <w:rsid w:val="00672501"/>
    <w:rsid w:val="0067348B"/>
    <w:rsid w:val="00673A54"/>
    <w:rsid w:val="00673A8A"/>
    <w:rsid w:val="00680B0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A7E2D"/>
    <w:rsid w:val="006B13E7"/>
    <w:rsid w:val="006B24CB"/>
    <w:rsid w:val="006B5444"/>
    <w:rsid w:val="006B552F"/>
    <w:rsid w:val="006B682D"/>
    <w:rsid w:val="006B6F72"/>
    <w:rsid w:val="006B74F8"/>
    <w:rsid w:val="006C000A"/>
    <w:rsid w:val="006C06B6"/>
    <w:rsid w:val="006C0E8C"/>
    <w:rsid w:val="006C1787"/>
    <w:rsid w:val="006C1D00"/>
    <w:rsid w:val="006C38CD"/>
    <w:rsid w:val="006C3FC9"/>
    <w:rsid w:val="006C4C9B"/>
    <w:rsid w:val="006C5BA6"/>
    <w:rsid w:val="006C710A"/>
    <w:rsid w:val="006D00EB"/>
    <w:rsid w:val="006D2673"/>
    <w:rsid w:val="006D27A6"/>
    <w:rsid w:val="006D2B33"/>
    <w:rsid w:val="006D31C6"/>
    <w:rsid w:val="006D3B30"/>
    <w:rsid w:val="006D40A3"/>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16CF"/>
    <w:rsid w:val="006F2B6B"/>
    <w:rsid w:val="006F6DCB"/>
    <w:rsid w:val="006F736F"/>
    <w:rsid w:val="006F7F18"/>
    <w:rsid w:val="00700B7C"/>
    <w:rsid w:val="00700FAC"/>
    <w:rsid w:val="00704047"/>
    <w:rsid w:val="00704EFA"/>
    <w:rsid w:val="0070521D"/>
    <w:rsid w:val="00706782"/>
    <w:rsid w:val="00706851"/>
    <w:rsid w:val="007068B7"/>
    <w:rsid w:val="00706CA1"/>
    <w:rsid w:val="00707365"/>
    <w:rsid w:val="00710E0F"/>
    <w:rsid w:val="00711B23"/>
    <w:rsid w:val="00711BE7"/>
    <w:rsid w:val="00715C41"/>
    <w:rsid w:val="00716D4A"/>
    <w:rsid w:val="00716DB2"/>
    <w:rsid w:val="00717E80"/>
    <w:rsid w:val="00721B83"/>
    <w:rsid w:val="00723178"/>
    <w:rsid w:val="0072347D"/>
    <w:rsid w:val="00724CDB"/>
    <w:rsid w:val="007254F3"/>
    <w:rsid w:val="00725501"/>
    <w:rsid w:val="00725A5B"/>
    <w:rsid w:val="007264D4"/>
    <w:rsid w:val="00726DF1"/>
    <w:rsid w:val="00727303"/>
    <w:rsid w:val="00730350"/>
    <w:rsid w:val="00732C38"/>
    <w:rsid w:val="00735437"/>
    <w:rsid w:val="00737687"/>
    <w:rsid w:val="00737793"/>
    <w:rsid w:val="007378AB"/>
    <w:rsid w:val="00737F69"/>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2F63"/>
    <w:rsid w:val="00773A08"/>
    <w:rsid w:val="00775759"/>
    <w:rsid w:val="00776267"/>
    <w:rsid w:val="007766DF"/>
    <w:rsid w:val="00776787"/>
    <w:rsid w:val="007767E8"/>
    <w:rsid w:val="00776CF2"/>
    <w:rsid w:val="00777BC8"/>
    <w:rsid w:val="00780154"/>
    <w:rsid w:val="0078149A"/>
    <w:rsid w:val="00782E38"/>
    <w:rsid w:val="00783758"/>
    <w:rsid w:val="00783E19"/>
    <w:rsid w:val="00784593"/>
    <w:rsid w:val="007847B2"/>
    <w:rsid w:val="00785288"/>
    <w:rsid w:val="007854B1"/>
    <w:rsid w:val="007861C6"/>
    <w:rsid w:val="00786739"/>
    <w:rsid w:val="0078674B"/>
    <w:rsid w:val="007905F1"/>
    <w:rsid w:val="00790C70"/>
    <w:rsid w:val="00790FEC"/>
    <w:rsid w:val="00792664"/>
    <w:rsid w:val="00794761"/>
    <w:rsid w:val="007950F4"/>
    <w:rsid w:val="0079787C"/>
    <w:rsid w:val="007A10F4"/>
    <w:rsid w:val="007A2493"/>
    <w:rsid w:val="007A2693"/>
    <w:rsid w:val="007A51B5"/>
    <w:rsid w:val="007A6229"/>
    <w:rsid w:val="007A6E78"/>
    <w:rsid w:val="007B20C6"/>
    <w:rsid w:val="007B2379"/>
    <w:rsid w:val="007B2859"/>
    <w:rsid w:val="007B2B8D"/>
    <w:rsid w:val="007B2E89"/>
    <w:rsid w:val="007B46DE"/>
    <w:rsid w:val="007B48A7"/>
    <w:rsid w:val="007B4F62"/>
    <w:rsid w:val="007B57C9"/>
    <w:rsid w:val="007B63A7"/>
    <w:rsid w:val="007B6C9F"/>
    <w:rsid w:val="007B70B4"/>
    <w:rsid w:val="007B7F71"/>
    <w:rsid w:val="007C1087"/>
    <w:rsid w:val="007C38F4"/>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2062D"/>
    <w:rsid w:val="00821C3B"/>
    <w:rsid w:val="0082240D"/>
    <w:rsid w:val="0082477F"/>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745"/>
    <w:rsid w:val="00852841"/>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71D3"/>
    <w:rsid w:val="00880B77"/>
    <w:rsid w:val="008828BE"/>
    <w:rsid w:val="008834D1"/>
    <w:rsid w:val="0088764A"/>
    <w:rsid w:val="00891DB2"/>
    <w:rsid w:val="00893B67"/>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223D"/>
    <w:rsid w:val="008B267C"/>
    <w:rsid w:val="008B31B0"/>
    <w:rsid w:val="008B4D64"/>
    <w:rsid w:val="008B56E0"/>
    <w:rsid w:val="008B5BD3"/>
    <w:rsid w:val="008B5FDD"/>
    <w:rsid w:val="008B62E4"/>
    <w:rsid w:val="008B6F65"/>
    <w:rsid w:val="008B7485"/>
    <w:rsid w:val="008B7C60"/>
    <w:rsid w:val="008C253F"/>
    <w:rsid w:val="008C2805"/>
    <w:rsid w:val="008D13ED"/>
    <w:rsid w:val="008D1709"/>
    <w:rsid w:val="008D21F7"/>
    <w:rsid w:val="008D23E5"/>
    <w:rsid w:val="008D2BF4"/>
    <w:rsid w:val="008D374A"/>
    <w:rsid w:val="008D4667"/>
    <w:rsid w:val="008D4C0F"/>
    <w:rsid w:val="008D53BC"/>
    <w:rsid w:val="008D6A9A"/>
    <w:rsid w:val="008E031D"/>
    <w:rsid w:val="008E0DA1"/>
    <w:rsid w:val="008E2D06"/>
    <w:rsid w:val="008E2EE5"/>
    <w:rsid w:val="008E3B56"/>
    <w:rsid w:val="008E4493"/>
    <w:rsid w:val="008E4B91"/>
    <w:rsid w:val="008E5680"/>
    <w:rsid w:val="008E58F3"/>
    <w:rsid w:val="008E6649"/>
    <w:rsid w:val="008E6EFB"/>
    <w:rsid w:val="008E79F9"/>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6C27"/>
    <w:rsid w:val="009172DE"/>
    <w:rsid w:val="009203B7"/>
    <w:rsid w:val="0092193E"/>
    <w:rsid w:val="009223EE"/>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336A"/>
    <w:rsid w:val="00964109"/>
    <w:rsid w:val="00964AF9"/>
    <w:rsid w:val="00964BB7"/>
    <w:rsid w:val="00965AAA"/>
    <w:rsid w:val="00965B01"/>
    <w:rsid w:val="00965D6C"/>
    <w:rsid w:val="00966230"/>
    <w:rsid w:val="00966BA1"/>
    <w:rsid w:val="00966D39"/>
    <w:rsid w:val="009711B1"/>
    <w:rsid w:val="00971539"/>
    <w:rsid w:val="00972794"/>
    <w:rsid w:val="009732D9"/>
    <w:rsid w:val="009741F1"/>
    <w:rsid w:val="0097449E"/>
    <w:rsid w:val="00976B92"/>
    <w:rsid w:val="0097785E"/>
    <w:rsid w:val="00977FCB"/>
    <w:rsid w:val="00981BF7"/>
    <w:rsid w:val="00982E86"/>
    <w:rsid w:val="00983E95"/>
    <w:rsid w:val="009846F2"/>
    <w:rsid w:val="009855ED"/>
    <w:rsid w:val="00985A33"/>
    <w:rsid w:val="009862FE"/>
    <w:rsid w:val="00986466"/>
    <w:rsid w:val="009866D0"/>
    <w:rsid w:val="00990E52"/>
    <w:rsid w:val="00991DF3"/>
    <w:rsid w:val="00992A15"/>
    <w:rsid w:val="00993359"/>
    <w:rsid w:val="00993D0B"/>
    <w:rsid w:val="0099424C"/>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42DE"/>
    <w:rsid w:val="009B4FB9"/>
    <w:rsid w:val="009B505B"/>
    <w:rsid w:val="009B68EE"/>
    <w:rsid w:val="009C03FF"/>
    <w:rsid w:val="009C0508"/>
    <w:rsid w:val="009C07B4"/>
    <w:rsid w:val="009C2763"/>
    <w:rsid w:val="009C29D3"/>
    <w:rsid w:val="009C3DEC"/>
    <w:rsid w:val="009C5417"/>
    <w:rsid w:val="009C5B91"/>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5E98"/>
    <w:rsid w:val="009E726D"/>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38D1"/>
    <w:rsid w:val="00A15702"/>
    <w:rsid w:val="00A1644F"/>
    <w:rsid w:val="00A16784"/>
    <w:rsid w:val="00A17898"/>
    <w:rsid w:val="00A201CC"/>
    <w:rsid w:val="00A20474"/>
    <w:rsid w:val="00A20B16"/>
    <w:rsid w:val="00A20BE6"/>
    <w:rsid w:val="00A20CA7"/>
    <w:rsid w:val="00A23708"/>
    <w:rsid w:val="00A268D3"/>
    <w:rsid w:val="00A26E4E"/>
    <w:rsid w:val="00A30C84"/>
    <w:rsid w:val="00A31F6E"/>
    <w:rsid w:val="00A3465D"/>
    <w:rsid w:val="00A346BD"/>
    <w:rsid w:val="00A34785"/>
    <w:rsid w:val="00A34CDA"/>
    <w:rsid w:val="00A37E41"/>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52F0"/>
    <w:rsid w:val="00A55765"/>
    <w:rsid w:val="00A56957"/>
    <w:rsid w:val="00A6144A"/>
    <w:rsid w:val="00A61584"/>
    <w:rsid w:val="00A6293E"/>
    <w:rsid w:val="00A63B5A"/>
    <w:rsid w:val="00A655F5"/>
    <w:rsid w:val="00A659E1"/>
    <w:rsid w:val="00A6616B"/>
    <w:rsid w:val="00A66844"/>
    <w:rsid w:val="00A710D9"/>
    <w:rsid w:val="00A7220D"/>
    <w:rsid w:val="00A723E1"/>
    <w:rsid w:val="00A73463"/>
    <w:rsid w:val="00A73C88"/>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C2E"/>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D0DDF"/>
    <w:rsid w:val="00AD10D9"/>
    <w:rsid w:val="00AD3237"/>
    <w:rsid w:val="00AD3584"/>
    <w:rsid w:val="00AD5590"/>
    <w:rsid w:val="00AD6307"/>
    <w:rsid w:val="00AD6A52"/>
    <w:rsid w:val="00AE009D"/>
    <w:rsid w:val="00AE2B14"/>
    <w:rsid w:val="00AE3938"/>
    <w:rsid w:val="00AE4F18"/>
    <w:rsid w:val="00AE5D69"/>
    <w:rsid w:val="00AE5E3D"/>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8CC"/>
    <w:rsid w:val="00B06B4D"/>
    <w:rsid w:val="00B07D35"/>
    <w:rsid w:val="00B1245B"/>
    <w:rsid w:val="00B1294C"/>
    <w:rsid w:val="00B1564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181F"/>
    <w:rsid w:val="00B32E9F"/>
    <w:rsid w:val="00B33EAF"/>
    <w:rsid w:val="00B34069"/>
    <w:rsid w:val="00B343F1"/>
    <w:rsid w:val="00B34F70"/>
    <w:rsid w:val="00B350EA"/>
    <w:rsid w:val="00B3518C"/>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A12"/>
    <w:rsid w:val="00B52E2C"/>
    <w:rsid w:val="00B52EFF"/>
    <w:rsid w:val="00B531D1"/>
    <w:rsid w:val="00B546CC"/>
    <w:rsid w:val="00B54F8B"/>
    <w:rsid w:val="00B5547E"/>
    <w:rsid w:val="00B5687C"/>
    <w:rsid w:val="00B6011D"/>
    <w:rsid w:val="00B6160B"/>
    <w:rsid w:val="00B61A48"/>
    <w:rsid w:val="00B61C00"/>
    <w:rsid w:val="00B6242E"/>
    <w:rsid w:val="00B6341C"/>
    <w:rsid w:val="00B64F5D"/>
    <w:rsid w:val="00B661D2"/>
    <w:rsid w:val="00B67FC2"/>
    <w:rsid w:val="00B71E5F"/>
    <w:rsid w:val="00B72802"/>
    <w:rsid w:val="00B74C86"/>
    <w:rsid w:val="00B7672D"/>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A731E"/>
    <w:rsid w:val="00BB1ACB"/>
    <w:rsid w:val="00BB2624"/>
    <w:rsid w:val="00BB3A99"/>
    <w:rsid w:val="00BB3CB5"/>
    <w:rsid w:val="00BB5274"/>
    <w:rsid w:val="00BB57E3"/>
    <w:rsid w:val="00BB5B9F"/>
    <w:rsid w:val="00BB6CA8"/>
    <w:rsid w:val="00BB6E9C"/>
    <w:rsid w:val="00BB7CCA"/>
    <w:rsid w:val="00BC1CD4"/>
    <w:rsid w:val="00BC244F"/>
    <w:rsid w:val="00BC34B1"/>
    <w:rsid w:val="00BC3E6A"/>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926"/>
    <w:rsid w:val="00BE6B33"/>
    <w:rsid w:val="00BF03D1"/>
    <w:rsid w:val="00BF0A6E"/>
    <w:rsid w:val="00BF3E12"/>
    <w:rsid w:val="00BF4384"/>
    <w:rsid w:val="00BF652B"/>
    <w:rsid w:val="00BF6D4F"/>
    <w:rsid w:val="00BF75F8"/>
    <w:rsid w:val="00C009EC"/>
    <w:rsid w:val="00C01814"/>
    <w:rsid w:val="00C01F01"/>
    <w:rsid w:val="00C02189"/>
    <w:rsid w:val="00C02A9E"/>
    <w:rsid w:val="00C0307D"/>
    <w:rsid w:val="00C0344B"/>
    <w:rsid w:val="00C03ECE"/>
    <w:rsid w:val="00C049A1"/>
    <w:rsid w:val="00C0510B"/>
    <w:rsid w:val="00C0610E"/>
    <w:rsid w:val="00C064AB"/>
    <w:rsid w:val="00C06E26"/>
    <w:rsid w:val="00C11B21"/>
    <w:rsid w:val="00C15BC4"/>
    <w:rsid w:val="00C160E6"/>
    <w:rsid w:val="00C16AAC"/>
    <w:rsid w:val="00C16EF4"/>
    <w:rsid w:val="00C17342"/>
    <w:rsid w:val="00C17836"/>
    <w:rsid w:val="00C21ABE"/>
    <w:rsid w:val="00C22727"/>
    <w:rsid w:val="00C2657B"/>
    <w:rsid w:val="00C26667"/>
    <w:rsid w:val="00C26CBA"/>
    <w:rsid w:val="00C30484"/>
    <w:rsid w:val="00C31069"/>
    <w:rsid w:val="00C31A3E"/>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72E"/>
    <w:rsid w:val="00C6498D"/>
    <w:rsid w:val="00C65A65"/>
    <w:rsid w:val="00C66CD1"/>
    <w:rsid w:val="00C70386"/>
    <w:rsid w:val="00C703A1"/>
    <w:rsid w:val="00C70E7F"/>
    <w:rsid w:val="00C716BD"/>
    <w:rsid w:val="00C71901"/>
    <w:rsid w:val="00C71994"/>
    <w:rsid w:val="00C71D35"/>
    <w:rsid w:val="00C71E67"/>
    <w:rsid w:val="00C7307E"/>
    <w:rsid w:val="00C73236"/>
    <w:rsid w:val="00C735DF"/>
    <w:rsid w:val="00C74B85"/>
    <w:rsid w:val="00C75706"/>
    <w:rsid w:val="00C76410"/>
    <w:rsid w:val="00C807BA"/>
    <w:rsid w:val="00C81186"/>
    <w:rsid w:val="00C82341"/>
    <w:rsid w:val="00C82437"/>
    <w:rsid w:val="00C82E3E"/>
    <w:rsid w:val="00C84C9B"/>
    <w:rsid w:val="00C84DEE"/>
    <w:rsid w:val="00C85611"/>
    <w:rsid w:val="00C85E69"/>
    <w:rsid w:val="00C86652"/>
    <w:rsid w:val="00C86996"/>
    <w:rsid w:val="00C87181"/>
    <w:rsid w:val="00C87BC9"/>
    <w:rsid w:val="00C87D09"/>
    <w:rsid w:val="00C91633"/>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C0078"/>
    <w:rsid w:val="00CC0CD7"/>
    <w:rsid w:val="00CC20A0"/>
    <w:rsid w:val="00CC259D"/>
    <w:rsid w:val="00CC308D"/>
    <w:rsid w:val="00CC37B0"/>
    <w:rsid w:val="00CC37BF"/>
    <w:rsid w:val="00CC4358"/>
    <w:rsid w:val="00CC5225"/>
    <w:rsid w:val="00CC5D60"/>
    <w:rsid w:val="00CC6714"/>
    <w:rsid w:val="00CC7BC8"/>
    <w:rsid w:val="00CD08E4"/>
    <w:rsid w:val="00CD2006"/>
    <w:rsid w:val="00CD2FD6"/>
    <w:rsid w:val="00CD429A"/>
    <w:rsid w:val="00CD484F"/>
    <w:rsid w:val="00CD6613"/>
    <w:rsid w:val="00CD708D"/>
    <w:rsid w:val="00CE0F81"/>
    <w:rsid w:val="00CE1B10"/>
    <w:rsid w:val="00CE2009"/>
    <w:rsid w:val="00CE2AFC"/>
    <w:rsid w:val="00CE30B4"/>
    <w:rsid w:val="00CE3A20"/>
    <w:rsid w:val="00CE40FD"/>
    <w:rsid w:val="00CE4F51"/>
    <w:rsid w:val="00CE516A"/>
    <w:rsid w:val="00CE562B"/>
    <w:rsid w:val="00CE7875"/>
    <w:rsid w:val="00CF0B6B"/>
    <w:rsid w:val="00CF1051"/>
    <w:rsid w:val="00CF1407"/>
    <w:rsid w:val="00CF2AAA"/>
    <w:rsid w:val="00CF2EA1"/>
    <w:rsid w:val="00CF54FF"/>
    <w:rsid w:val="00CF7108"/>
    <w:rsid w:val="00CF7290"/>
    <w:rsid w:val="00D01140"/>
    <w:rsid w:val="00D01847"/>
    <w:rsid w:val="00D02B6B"/>
    <w:rsid w:val="00D03019"/>
    <w:rsid w:val="00D0366F"/>
    <w:rsid w:val="00D03BD4"/>
    <w:rsid w:val="00D05154"/>
    <w:rsid w:val="00D05896"/>
    <w:rsid w:val="00D06AF5"/>
    <w:rsid w:val="00D06D49"/>
    <w:rsid w:val="00D0785F"/>
    <w:rsid w:val="00D10BC2"/>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5A94"/>
    <w:rsid w:val="00D50C09"/>
    <w:rsid w:val="00D51516"/>
    <w:rsid w:val="00D52A7E"/>
    <w:rsid w:val="00D53090"/>
    <w:rsid w:val="00D53381"/>
    <w:rsid w:val="00D540C4"/>
    <w:rsid w:val="00D60A8E"/>
    <w:rsid w:val="00D610BD"/>
    <w:rsid w:val="00D615F8"/>
    <w:rsid w:val="00D6227D"/>
    <w:rsid w:val="00D62BD6"/>
    <w:rsid w:val="00D63117"/>
    <w:rsid w:val="00D631A5"/>
    <w:rsid w:val="00D63277"/>
    <w:rsid w:val="00D63281"/>
    <w:rsid w:val="00D65CCE"/>
    <w:rsid w:val="00D66BE9"/>
    <w:rsid w:val="00D67D3C"/>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F2F"/>
    <w:rsid w:val="00D87FEC"/>
    <w:rsid w:val="00D908AA"/>
    <w:rsid w:val="00D90BB3"/>
    <w:rsid w:val="00D911DA"/>
    <w:rsid w:val="00D91F4B"/>
    <w:rsid w:val="00D92CDA"/>
    <w:rsid w:val="00D933D9"/>
    <w:rsid w:val="00D941AD"/>
    <w:rsid w:val="00D96769"/>
    <w:rsid w:val="00D96A93"/>
    <w:rsid w:val="00D9718E"/>
    <w:rsid w:val="00D9772B"/>
    <w:rsid w:val="00DA0654"/>
    <w:rsid w:val="00DA0D90"/>
    <w:rsid w:val="00DA10AB"/>
    <w:rsid w:val="00DA3424"/>
    <w:rsid w:val="00DA3D63"/>
    <w:rsid w:val="00DA4A47"/>
    <w:rsid w:val="00DA5CD6"/>
    <w:rsid w:val="00DA71C9"/>
    <w:rsid w:val="00DB0014"/>
    <w:rsid w:val="00DB14BF"/>
    <w:rsid w:val="00DB2462"/>
    <w:rsid w:val="00DB3B81"/>
    <w:rsid w:val="00DB4315"/>
    <w:rsid w:val="00DB4A2F"/>
    <w:rsid w:val="00DB5C28"/>
    <w:rsid w:val="00DB7279"/>
    <w:rsid w:val="00DC06FC"/>
    <w:rsid w:val="00DC0C6E"/>
    <w:rsid w:val="00DC1868"/>
    <w:rsid w:val="00DC2476"/>
    <w:rsid w:val="00DC25DD"/>
    <w:rsid w:val="00DC35D1"/>
    <w:rsid w:val="00DC37D0"/>
    <w:rsid w:val="00DC42C8"/>
    <w:rsid w:val="00DC5252"/>
    <w:rsid w:val="00DD0819"/>
    <w:rsid w:val="00DD0A6C"/>
    <w:rsid w:val="00DD1337"/>
    <w:rsid w:val="00DD3197"/>
    <w:rsid w:val="00DD31F2"/>
    <w:rsid w:val="00DD3A24"/>
    <w:rsid w:val="00DD4389"/>
    <w:rsid w:val="00DD5293"/>
    <w:rsid w:val="00DD5BE2"/>
    <w:rsid w:val="00DD668C"/>
    <w:rsid w:val="00DD7B31"/>
    <w:rsid w:val="00DD7E12"/>
    <w:rsid w:val="00DD7FF1"/>
    <w:rsid w:val="00DE280E"/>
    <w:rsid w:val="00DE2B0D"/>
    <w:rsid w:val="00DE3B60"/>
    <w:rsid w:val="00DE4EC6"/>
    <w:rsid w:val="00DE59D2"/>
    <w:rsid w:val="00DE5CCF"/>
    <w:rsid w:val="00DE5FDE"/>
    <w:rsid w:val="00DE71D8"/>
    <w:rsid w:val="00DF0B12"/>
    <w:rsid w:val="00DF1AE1"/>
    <w:rsid w:val="00DF1CBD"/>
    <w:rsid w:val="00DF2842"/>
    <w:rsid w:val="00DF2925"/>
    <w:rsid w:val="00DF3714"/>
    <w:rsid w:val="00DF3CF4"/>
    <w:rsid w:val="00DF489E"/>
    <w:rsid w:val="00DF5E4F"/>
    <w:rsid w:val="00DF713C"/>
    <w:rsid w:val="00DF7FF7"/>
    <w:rsid w:val="00E01B53"/>
    <w:rsid w:val="00E01E89"/>
    <w:rsid w:val="00E01F6F"/>
    <w:rsid w:val="00E0225A"/>
    <w:rsid w:val="00E02463"/>
    <w:rsid w:val="00E0288A"/>
    <w:rsid w:val="00E02BDE"/>
    <w:rsid w:val="00E05D65"/>
    <w:rsid w:val="00E101F7"/>
    <w:rsid w:val="00E12389"/>
    <w:rsid w:val="00E13C8A"/>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4C9"/>
    <w:rsid w:val="00E3154A"/>
    <w:rsid w:val="00E31E04"/>
    <w:rsid w:val="00E3246F"/>
    <w:rsid w:val="00E33CD7"/>
    <w:rsid w:val="00E34380"/>
    <w:rsid w:val="00E34803"/>
    <w:rsid w:val="00E34F5C"/>
    <w:rsid w:val="00E36914"/>
    <w:rsid w:val="00E374AB"/>
    <w:rsid w:val="00E37E7F"/>
    <w:rsid w:val="00E4178F"/>
    <w:rsid w:val="00E41A80"/>
    <w:rsid w:val="00E41B51"/>
    <w:rsid w:val="00E41EED"/>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AEC"/>
    <w:rsid w:val="00E62EC4"/>
    <w:rsid w:val="00E63DE7"/>
    <w:rsid w:val="00E65B43"/>
    <w:rsid w:val="00E65C14"/>
    <w:rsid w:val="00E677D5"/>
    <w:rsid w:val="00E67AAB"/>
    <w:rsid w:val="00E702D0"/>
    <w:rsid w:val="00E70A67"/>
    <w:rsid w:val="00E732A5"/>
    <w:rsid w:val="00E7378D"/>
    <w:rsid w:val="00E74718"/>
    <w:rsid w:val="00E7570E"/>
    <w:rsid w:val="00E75A26"/>
    <w:rsid w:val="00E800CA"/>
    <w:rsid w:val="00E805AF"/>
    <w:rsid w:val="00E81635"/>
    <w:rsid w:val="00E81A9A"/>
    <w:rsid w:val="00E82868"/>
    <w:rsid w:val="00E83962"/>
    <w:rsid w:val="00E85416"/>
    <w:rsid w:val="00E86B83"/>
    <w:rsid w:val="00E87F55"/>
    <w:rsid w:val="00E9119F"/>
    <w:rsid w:val="00E9236D"/>
    <w:rsid w:val="00E933D3"/>
    <w:rsid w:val="00E939A5"/>
    <w:rsid w:val="00E950F4"/>
    <w:rsid w:val="00E95F13"/>
    <w:rsid w:val="00E96D61"/>
    <w:rsid w:val="00E972D6"/>
    <w:rsid w:val="00E97673"/>
    <w:rsid w:val="00EA0799"/>
    <w:rsid w:val="00EA102C"/>
    <w:rsid w:val="00EA3098"/>
    <w:rsid w:val="00EA31D2"/>
    <w:rsid w:val="00EA40F4"/>
    <w:rsid w:val="00EA5A7B"/>
    <w:rsid w:val="00EA779C"/>
    <w:rsid w:val="00EA7CB6"/>
    <w:rsid w:val="00EB404C"/>
    <w:rsid w:val="00EB47D7"/>
    <w:rsid w:val="00EB4FC0"/>
    <w:rsid w:val="00EB57AD"/>
    <w:rsid w:val="00EB5934"/>
    <w:rsid w:val="00EB5D9A"/>
    <w:rsid w:val="00EB6CF8"/>
    <w:rsid w:val="00EB76EC"/>
    <w:rsid w:val="00EC0020"/>
    <w:rsid w:val="00EC33BB"/>
    <w:rsid w:val="00EC439F"/>
    <w:rsid w:val="00EC4D67"/>
    <w:rsid w:val="00EC4FFC"/>
    <w:rsid w:val="00EC692F"/>
    <w:rsid w:val="00EC6985"/>
    <w:rsid w:val="00EC7B52"/>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6FE0"/>
    <w:rsid w:val="00EE719A"/>
    <w:rsid w:val="00EF00DB"/>
    <w:rsid w:val="00EF1095"/>
    <w:rsid w:val="00EF2CD7"/>
    <w:rsid w:val="00EF2E60"/>
    <w:rsid w:val="00EF3383"/>
    <w:rsid w:val="00EF3908"/>
    <w:rsid w:val="00EF5C4D"/>
    <w:rsid w:val="00EF600B"/>
    <w:rsid w:val="00EF663A"/>
    <w:rsid w:val="00EF6BCF"/>
    <w:rsid w:val="00F0003C"/>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516F"/>
    <w:rsid w:val="00F1604D"/>
    <w:rsid w:val="00F176B4"/>
    <w:rsid w:val="00F17D39"/>
    <w:rsid w:val="00F222FE"/>
    <w:rsid w:val="00F25AB5"/>
    <w:rsid w:val="00F25F02"/>
    <w:rsid w:val="00F27204"/>
    <w:rsid w:val="00F279EC"/>
    <w:rsid w:val="00F303C4"/>
    <w:rsid w:val="00F3160C"/>
    <w:rsid w:val="00F31A7B"/>
    <w:rsid w:val="00F32DE5"/>
    <w:rsid w:val="00F3347A"/>
    <w:rsid w:val="00F34A43"/>
    <w:rsid w:val="00F3521A"/>
    <w:rsid w:val="00F35F0F"/>
    <w:rsid w:val="00F375C3"/>
    <w:rsid w:val="00F40023"/>
    <w:rsid w:val="00F40A2C"/>
    <w:rsid w:val="00F415E1"/>
    <w:rsid w:val="00F41743"/>
    <w:rsid w:val="00F4263E"/>
    <w:rsid w:val="00F42C4C"/>
    <w:rsid w:val="00F440C3"/>
    <w:rsid w:val="00F469BB"/>
    <w:rsid w:val="00F46FE0"/>
    <w:rsid w:val="00F51851"/>
    <w:rsid w:val="00F53124"/>
    <w:rsid w:val="00F53ABB"/>
    <w:rsid w:val="00F53FDD"/>
    <w:rsid w:val="00F602FF"/>
    <w:rsid w:val="00F62443"/>
    <w:rsid w:val="00F62B6F"/>
    <w:rsid w:val="00F64228"/>
    <w:rsid w:val="00F64D87"/>
    <w:rsid w:val="00F6611A"/>
    <w:rsid w:val="00F70AA4"/>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A0527"/>
    <w:rsid w:val="00FA0E85"/>
    <w:rsid w:val="00FA1E6A"/>
    <w:rsid w:val="00FA3342"/>
    <w:rsid w:val="00FA437E"/>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086"/>
    <w:rsid w:val="00FB63F6"/>
    <w:rsid w:val="00FB7274"/>
    <w:rsid w:val="00FC01BD"/>
    <w:rsid w:val="00FC2587"/>
    <w:rsid w:val="00FC35D2"/>
    <w:rsid w:val="00FC5D96"/>
    <w:rsid w:val="00FC7ED1"/>
    <w:rsid w:val="00FD0DD4"/>
    <w:rsid w:val="00FD2B49"/>
    <w:rsid w:val="00FD5988"/>
    <w:rsid w:val="00FD6DA7"/>
    <w:rsid w:val="00FD6F15"/>
    <w:rsid w:val="00FD7496"/>
    <w:rsid w:val="00FE06D9"/>
    <w:rsid w:val="00FE11F8"/>
    <w:rsid w:val="00FE2F4D"/>
    <w:rsid w:val="00FE42ED"/>
    <w:rsid w:val="00FE5744"/>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864CF"/>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103B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554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378482134">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588589038">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58605017">
      <w:bodyDiv w:val="1"/>
      <w:marLeft w:val="0"/>
      <w:marRight w:val="0"/>
      <w:marTop w:val="0"/>
      <w:marBottom w:val="0"/>
      <w:divBdr>
        <w:top w:val="none" w:sz="0" w:space="0" w:color="auto"/>
        <w:left w:val="none" w:sz="0" w:space="0" w:color="auto"/>
        <w:bottom w:val="none" w:sz="0" w:space="0" w:color="auto"/>
        <w:right w:val="none" w:sz="0" w:space="0" w:color="auto"/>
      </w:divBdr>
    </w:div>
    <w:div w:id="983512672">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36352126">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30B5B-EF96-488D-B51D-BE68875D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1269</Words>
  <Characters>6983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 Teniente</cp:lastModifiedBy>
  <cp:revision>8</cp:revision>
  <cp:lastPrinted>2020-05-28T16:52:00Z</cp:lastPrinted>
  <dcterms:created xsi:type="dcterms:W3CDTF">2020-09-24T15:03:00Z</dcterms:created>
  <dcterms:modified xsi:type="dcterms:W3CDTF">2020-12-19T05:42:00Z</dcterms:modified>
</cp:coreProperties>
</file>