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76C07" w14:textId="33AA9AA4" w:rsidR="000766FB" w:rsidRDefault="000766FB" w:rsidP="000766FB">
      <w:pPr>
        <w:tabs>
          <w:tab w:val="left" w:pos="5056"/>
        </w:tabs>
        <w:rPr>
          <w:rFonts w:ascii="Arial Narrow" w:hAnsi="Arial Narrow"/>
          <w:color w:val="000000"/>
          <w:sz w:val="26"/>
          <w:szCs w:val="26"/>
        </w:rPr>
      </w:pPr>
    </w:p>
    <w:p w14:paraId="32FB41F9" w14:textId="77777777" w:rsidR="000766FB" w:rsidRDefault="000766FB" w:rsidP="000766FB">
      <w:pPr>
        <w:tabs>
          <w:tab w:val="left" w:pos="5056"/>
        </w:tabs>
        <w:rPr>
          <w:rFonts w:ascii="Arial Narrow" w:hAnsi="Arial Narrow"/>
          <w:color w:val="000000"/>
          <w:sz w:val="26"/>
          <w:szCs w:val="26"/>
        </w:rPr>
      </w:pPr>
    </w:p>
    <w:p w14:paraId="5E42A106" w14:textId="77777777" w:rsidR="000766FB" w:rsidRPr="000766FB" w:rsidRDefault="000766FB" w:rsidP="000766FB">
      <w:pPr>
        <w:tabs>
          <w:tab w:val="left" w:pos="5056"/>
        </w:tabs>
        <w:rPr>
          <w:rFonts w:ascii="Arial Narrow" w:hAnsi="Arial Narrow"/>
          <w:b/>
          <w:color w:val="000000"/>
          <w:sz w:val="26"/>
          <w:szCs w:val="26"/>
        </w:rPr>
      </w:pPr>
      <w:r w:rsidRPr="000766FB">
        <w:rPr>
          <w:rFonts w:ascii="Arial Narrow" w:hAnsi="Arial Narrow"/>
          <w:color w:val="000000"/>
          <w:sz w:val="26"/>
          <w:szCs w:val="26"/>
        </w:rPr>
        <w:t xml:space="preserve">Iniciativa con Proyecto de Decreto por la que se modifica el contenido de los artículos 455 y 457 del </w:t>
      </w:r>
      <w:r w:rsidRPr="000766FB">
        <w:rPr>
          <w:rFonts w:ascii="Arial Narrow" w:hAnsi="Arial Narrow"/>
          <w:b/>
          <w:color w:val="000000"/>
          <w:sz w:val="26"/>
          <w:szCs w:val="26"/>
        </w:rPr>
        <w:t>Código Penal de Coahuila de Zaragoza.</w:t>
      </w:r>
    </w:p>
    <w:p w14:paraId="30A50F3A" w14:textId="77777777" w:rsidR="000766FB" w:rsidRDefault="000766FB" w:rsidP="000766FB">
      <w:pPr>
        <w:tabs>
          <w:tab w:val="left" w:pos="5056"/>
        </w:tabs>
        <w:rPr>
          <w:rFonts w:ascii="Arial Narrow" w:hAnsi="Arial Narrow"/>
          <w:color w:val="000000"/>
          <w:sz w:val="26"/>
          <w:szCs w:val="26"/>
        </w:rPr>
      </w:pPr>
    </w:p>
    <w:p w14:paraId="17C2C124" w14:textId="26DCE1F0" w:rsidR="000766FB" w:rsidRPr="000766FB" w:rsidRDefault="000766FB" w:rsidP="000766FB">
      <w:pPr>
        <w:widowControl w:val="0"/>
        <w:numPr>
          <w:ilvl w:val="0"/>
          <w:numId w:val="21"/>
        </w:numPr>
        <w:tabs>
          <w:tab w:val="left" w:pos="5056"/>
        </w:tabs>
        <w:ind w:left="714" w:hanging="357"/>
        <w:contextualSpacing/>
        <w:rPr>
          <w:rFonts w:ascii="Arial Narrow" w:hAnsi="Arial Narrow"/>
          <w:b/>
          <w:snapToGrid w:val="0"/>
          <w:color w:val="000000"/>
          <w:sz w:val="26"/>
          <w:szCs w:val="26"/>
        </w:rPr>
      </w:pPr>
      <w:r w:rsidRPr="000766FB">
        <w:rPr>
          <w:rFonts w:ascii="Arial Narrow" w:hAnsi="Arial Narrow"/>
          <w:b/>
          <w:snapToGrid w:val="0"/>
          <w:color w:val="000000"/>
          <w:sz w:val="26"/>
          <w:szCs w:val="26"/>
        </w:rPr>
        <w:t>En relación al enriquecimiento ilícito.</w:t>
      </w:r>
    </w:p>
    <w:p w14:paraId="6E38230E" w14:textId="77777777" w:rsidR="000766FB" w:rsidRDefault="000766FB" w:rsidP="000766FB">
      <w:pPr>
        <w:tabs>
          <w:tab w:val="left" w:pos="5056"/>
        </w:tabs>
        <w:rPr>
          <w:rFonts w:ascii="Arial Narrow" w:hAnsi="Arial Narrow"/>
          <w:color w:val="000000"/>
          <w:sz w:val="26"/>
          <w:szCs w:val="26"/>
        </w:rPr>
      </w:pPr>
    </w:p>
    <w:p w14:paraId="5E5AD5FB" w14:textId="2A700C6C" w:rsidR="000766FB" w:rsidRPr="00CC2E46" w:rsidRDefault="000766FB" w:rsidP="000766FB">
      <w:pPr>
        <w:tabs>
          <w:tab w:val="left" w:pos="5056"/>
        </w:tabs>
        <w:rPr>
          <w:rFonts w:ascii="Arial Narrow" w:hAnsi="Arial Narrow"/>
          <w:color w:val="000000"/>
          <w:sz w:val="26"/>
          <w:szCs w:val="26"/>
        </w:rPr>
      </w:pPr>
      <w:r w:rsidRPr="00CC2E46">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CC2E46">
        <w:rPr>
          <w:rFonts w:ascii="Arial Narrow" w:hAnsi="Arial Narrow"/>
          <w:b/>
          <w:color w:val="000000"/>
          <w:sz w:val="26"/>
          <w:szCs w:val="26"/>
        </w:rPr>
        <w:t>Diputad</w:t>
      </w:r>
      <w:r>
        <w:rPr>
          <w:rFonts w:ascii="Arial Narrow" w:hAnsi="Arial Narrow"/>
          <w:b/>
          <w:color w:val="000000"/>
          <w:sz w:val="26"/>
          <w:szCs w:val="26"/>
        </w:rPr>
        <w:t xml:space="preserve">a </w:t>
      </w:r>
      <w:r w:rsidRPr="000766FB">
        <w:rPr>
          <w:rFonts w:ascii="Arial Narrow" w:hAnsi="Arial Narrow"/>
          <w:b/>
          <w:color w:val="000000"/>
          <w:sz w:val="26"/>
          <w:szCs w:val="26"/>
        </w:rPr>
        <w:t>Rosa Nilda González Noriega</w:t>
      </w:r>
      <w:r w:rsidRPr="00CC2E46">
        <w:rPr>
          <w:rFonts w:ascii="Arial Narrow" w:hAnsi="Arial Narrow"/>
          <w:color w:val="000000"/>
          <w:sz w:val="26"/>
          <w:szCs w:val="26"/>
        </w:rPr>
        <w:t>,</w:t>
      </w:r>
      <w:r w:rsidRPr="00CC2E46">
        <w:rPr>
          <w:rFonts w:ascii="Arial Narrow" w:hAnsi="Arial Narrow"/>
          <w:b/>
          <w:color w:val="000000"/>
          <w:sz w:val="26"/>
          <w:szCs w:val="26"/>
        </w:rPr>
        <w:t xml:space="preserve"> </w:t>
      </w:r>
      <w:r w:rsidRPr="00CC2E46">
        <w:rPr>
          <w:rFonts w:ascii="Arial Narrow" w:hAnsi="Arial Narrow"/>
          <w:color w:val="000000"/>
          <w:sz w:val="26"/>
          <w:szCs w:val="26"/>
        </w:rPr>
        <w:t>del Grupo Parlamentario “Del Partido Acción Nacional”, conjuntamente con las demás Diputadas y Diputados que la suscriben.</w:t>
      </w:r>
    </w:p>
    <w:p w14:paraId="5DCFECC7" w14:textId="77777777" w:rsidR="000766FB" w:rsidRPr="00CC2E46" w:rsidRDefault="000766FB" w:rsidP="000766FB">
      <w:pPr>
        <w:rPr>
          <w:rFonts w:ascii="Arial Narrow" w:hAnsi="Arial Narrow"/>
          <w:color w:val="000000"/>
          <w:sz w:val="26"/>
          <w:szCs w:val="26"/>
        </w:rPr>
      </w:pPr>
    </w:p>
    <w:p w14:paraId="0CBB6C08" w14:textId="77777777" w:rsidR="000766FB" w:rsidRPr="00CC2E46" w:rsidRDefault="000766FB" w:rsidP="000766FB">
      <w:pPr>
        <w:rPr>
          <w:rFonts w:ascii="Arial Narrow" w:hAnsi="Arial Narrow"/>
          <w:b/>
          <w:color w:val="000000"/>
          <w:sz w:val="26"/>
          <w:szCs w:val="26"/>
        </w:rPr>
      </w:pPr>
      <w:r w:rsidRPr="00CC2E46">
        <w:rPr>
          <w:rFonts w:ascii="Arial Narrow" w:hAnsi="Arial Narrow"/>
          <w:color w:val="000000"/>
          <w:sz w:val="26"/>
          <w:szCs w:val="26"/>
        </w:rPr>
        <w:t xml:space="preserve">Fecha de Lectura de la Iniciativa: </w:t>
      </w:r>
      <w:r>
        <w:rPr>
          <w:rFonts w:ascii="Arial Narrow" w:hAnsi="Arial Narrow"/>
          <w:b/>
          <w:color w:val="000000"/>
          <w:sz w:val="26"/>
          <w:szCs w:val="26"/>
        </w:rPr>
        <w:t>30</w:t>
      </w:r>
      <w:r w:rsidRPr="00CC2E46">
        <w:rPr>
          <w:rFonts w:ascii="Arial Narrow" w:hAnsi="Arial Narrow"/>
          <w:b/>
          <w:color w:val="000000"/>
          <w:sz w:val="26"/>
          <w:szCs w:val="26"/>
        </w:rPr>
        <w:t xml:space="preserve"> de Septiembre de 2020.</w:t>
      </w:r>
    </w:p>
    <w:p w14:paraId="0D2C2B4D" w14:textId="77777777" w:rsidR="000766FB" w:rsidRPr="00CC2E46" w:rsidRDefault="000766FB" w:rsidP="000766FB">
      <w:pPr>
        <w:rPr>
          <w:rFonts w:ascii="Arial Narrow" w:hAnsi="Arial Narrow"/>
          <w:sz w:val="26"/>
          <w:szCs w:val="26"/>
        </w:rPr>
      </w:pPr>
    </w:p>
    <w:p w14:paraId="7285EBE2" w14:textId="77777777" w:rsidR="000766FB" w:rsidRPr="00CC2E46" w:rsidRDefault="000766FB" w:rsidP="000766FB">
      <w:pPr>
        <w:tabs>
          <w:tab w:val="left" w:pos="5056"/>
        </w:tabs>
        <w:rPr>
          <w:rFonts w:ascii="Arial Narrow" w:hAnsi="Arial Narrow"/>
          <w:b/>
          <w:color w:val="000000"/>
          <w:sz w:val="26"/>
          <w:szCs w:val="26"/>
        </w:rPr>
      </w:pPr>
      <w:r w:rsidRPr="00CC2E46">
        <w:rPr>
          <w:rFonts w:ascii="Arial Narrow" w:hAnsi="Arial Narrow"/>
          <w:color w:val="000000"/>
          <w:sz w:val="26"/>
          <w:szCs w:val="26"/>
        </w:rPr>
        <w:t xml:space="preserve">Turnada a la </w:t>
      </w:r>
      <w:r w:rsidRPr="00CC2E46">
        <w:rPr>
          <w:rFonts w:ascii="Arial Narrow" w:hAnsi="Arial Narrow"/>
          <w:b/>
          <w:color w:val="000000"/>
          <w:sz w:val="26"/>
          <w:szCs w:val="26"/>
        </w:rPr>
        <w:t>Comisión de Gobernación, Puntos Constitucionales y Justicia.</w:t>
      </w:r>
    </w:p>
    <w:p w14:paraId="16B71ED0" w14:textId="77777777" w:rsidR="000766FB" w:rsidRPr="00CC2E46" w:rsidRDefault="000766FB" w:rsidP="000766FB">
      <w:pPr>
        <w:tabs>
          <w:tab w:val="left" w:pos="5056"/>
        </w:tabs>
        <w:rPr>
          <w:rFonts w:ascii="Arial Narrow" w:hAnsi="Arial Narrow"/>
          <w:b/>
          <w:color w:val="000000"/>
          <w:sz w:val="26"/>
          <w:szCs w:val="26"/>
        </w:rPr>
      </w:pPr>
    </w:p>
    <w:p w14:paraId="496AEE09" w14:textId="77777777" w:rsidR="002A1F17" w:rsidRPr="004D001C" w:rsidRDefault="002A1F17" w:rsidP="002A1F17">
      <w:pPr>
        <w:rPr>
          <w:rFonts w:ascii="Arial Narrow" w:hAnsi="Arial Narrow" w:cs="Times New Roman"/>
          <w:b/>
          <w:color w:val="000000"/>
          <w:sz w:val="26"/>
          <w:szCs w:val="26"/>
          <w:lang w:val="es-MX" w:eastAsia="es-ES"/>
        </w:rPr>
      </w:pPr>
      <w:r w:rsidRPr="004D001C">
        <w:rPr>
          <w:rFonts w:ascii="Arial Narrow" w:hAnsi="Arial Narrow" w:cs="Times New Roman"/>
          <w:b/>
          <w:color w:val="000000"/>
          <w:sz w:val="26"/>
          <w:szCs w:val="26"/>
          <w:lang w:val="es-MX" w:eastAsia="es-ES"/>
        </w:rPr>
        <w:t>Fecha del Dictamen: 23 de Diciembre de 2020.</w:t>
      </w:r>
    </w:p>
    <w:p w14:paraId="263A9A93" w14:textId="77777777" w:rsidR="002A1F17" w:rsidRPr="004D001C" w:rsidRDefault="002A1F17" w:rsidP="002A1F17">
      <w:pPr>
        <w:rPr>
          <w:rFonts w:ascii="Arial Narrow" w:hAnsi="Arial Narrow" w:cs="Times New Roman"/>
          <w:color w:val="000000"/>
          <w:sz w:val="26"/>
          <w:szCs w:val="26"/>
          <w:lang w:val="es-MX" w:eastAsia="es-ES"/>
        </w:rPr>
      </w:pPr>
    </w:p>
    <w:p w14:paraId="3148C1EF" w14:textId="77777777" w:rsidR="002A1F17" w:rsidRPr="004D001C" w:rsidRDefault="002A1F17" w:rsidP="002A1F17">
      <w:pPr>
        <w:rPr>
          <w:rFonts w:ascii="Arial Narrow" w:hAnsi="Arial Narrow" w:cs="Times New Roman"/>
          <w:b/>
          <w:color w:val="000000"/>
          <w:sz w:val="26"/>
          <w:szCs w:val="26"/>
          <w:lang w:val="es-MX" w:eastAsia="es-ES"/>
        </w:rPr>
      </w:pPr>
      <w:r w:rsidRPr="004D001C">
        <w:rPr>
          <w:rFonts w:ascii="Arial Narrow" w:hAnsi="Arial Narrow" w:cs="Times New Roman"/>
          <w:b/>
          <w:color w:val="000000"/>
          <w:sz w:val="26"/>
          <w:szCs w:val="26"/>
          <w:lang w:val="es-MX" w:eastAsia="es-ES"/>
        </w:rPr>
        <w:t>Decreto No. 9</w:t>
      </w:r>
      <w:r>
        <w:rPr>
          <w:rFonts w:ascii="Arial Narrow" w:hAnsi="Arial Narrow" w:cs="Times New Roman"/>
          <w:b/>
          <w:color w:val="000000"/>
          <w:sz w:val="26"/>
          <w:szCs w:val="26"/>
          <w:lang w:val="es-MX" w:eastAsia="es-ES"/>
        </w:rPr>
        <w:t>02</w:t>
      </w:r>
    </w:p>
    <w:p w14:paraId="4F44C112" w14:textId="77777777" w:rsidR="002A1F17" w:rsidRPr="004D001C" w:rsidRDefault="002A1F17" w:rsidP="002A1F17">
      <w:pPr>
        <w:rPr>
          <w:rFonts w:ascii="Arial Narrow" w:hAnsi="Arial Narrow" w:cs="Times New Roman"/>
          <w:b/>
          <w:color w:val="000000"/>
          <w:sz w:val="26"/>
          <w:szCs w:val="26"/>
          <w:lang w:val="es-MX" w:eastAsia="es-ES"/>
        </w:rPr>
      </w:pPr>
    </w:p>
    <w:p w14:paraId="4B2594F2" w14:textId="77777777" w:rsidR="0015287A" w:rsidRPr="009419E0" w:rsidRDefault="0015287A" w:rsidP="0015287A">
      <w:pPr>
        <w:rPr>
          <w:rFonts w:ascii="Arial Narrow" w:hAnsi="Arial Narrow"/>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b/>
          <w:color w:val="000000"/>
          <w:sz w:val="26"/>
          <w:szCs w:val="26"/>
        </w:rPr>
        <w:t xml:space="preserve">P.O. </w:t>
      </w:r>
      <w:r>
        <w:rPr>
          <w:rFonts w:ascii="Arial Narrow" w:hAnsi="Arial Narrow"/>
          <w:b/>
          <w:color w:val="000000"/>
          <w:sz w:val="26"/>
          <w:szCs w:val="26"/>
        </w:rPr>
        <w:t>13</w:t>
      </w:r>
      <w:r w:rsidRPr="009419E0">
        <w:rPr>
          <w:rFonts w:ascii="Arial Narrow" w:hAnsi="Arial Narrow"/>
          <w:b/>
          <w:color w:val="000000"/>
          <w:sz w:val="26"/>
          <w:szCs w:val="26"/>
        </w:rPr>
        <w:t xml:space="preserve"> - </w:t>
      </w:r>
      <w:r>
        <w:rPr>
          <w:rFonts w:ascii="Arial Narrow" w:hAnsi="Arial Narrow"/>
          <w:b/>
          <w:color w:val="000000"/>
          <w:sz w:val="26"/>
          <w:szCs w:val="26"/>
        </w:rPr>
        <w:t>12</w:t>
      </w:r>
      <w:r w:rsidRPr="009419E0">
        <w:rPr>
          <w:rFonts w:ascii="Arial Narrow" w:hAnsi="Arial Narrow"/>
          <w:b/>
          <w:color w:val="000000"/>
          <w:sz w:val="26"/>
          <w:szCs w:val="26"/>
        </w:rPr>
        <w:t xml:space="preserve"> de </w:t>
      </w:r>
      <w:r>
        <w:rPr>
          <w:rFonts w:ascii="Arial Narrow" w:hAnsi="Arial Narrow"/>
          <w:b/>
          <w:color w:val="000000"/>
          <w:sz w:val="26"/>
          <w:szCs w:val="26"/>
        </w:rPr>
        <w:t>Febrero</w:t>
      </w:r>
      <w:r w:rsidRPr="009419E0">
        <w:rPr>
          <w:rFonts w:ascii="Arial Narrow" w:hAnsi="Arial Narrow"/>
          <w:b/>
          <w:color w:val="000000"/>
          <w:sz w:val="26"/>
          <w:szCs w:val="26"/>
        </w:rPr>
        <w:t xml:space="preserve"> de 2021</w:t>
      </w:r>
      <w:r>
        <w:rPr>
          <w:rFonts w:ascii="Arial Narrow" w:hAnsi="Arial Narrow"/>
          <w:b/>
          <w:color w:val="000000"/>
          <w:sz w:val="26"/>
          <w:szCs w:val="26"/>
        </w:rPr>
        <w:t>.</w:t>
      </w:r>
    </w:p>
    <w:p w14:paraId="47B534A7" w14:textId="77777777" w:rsidR="000766FB" w:rsidRPr="00CC2E46" w:rsidRDefault="000766FB" w:rsidP="000766FB">
      <w:pPr>
        <w:rPr>
          <w:rFonts w:ascii="Arial Narrow" w:hAnsi="Arial Narrow"/>
          <w:color w:val="000000"/>
          <w:sz w:val="26"/>
          <w:szCs w:val="26"/>
        </w:rPr>
      </w:pPr>
      <w:bookmarkStart w:id="0" w:name="_GoBack"/>
      <w:bookmarkEnd w:id="0"/>
    </w:p>
    <w:p w14:paraId="09577CD4" w14:textId="77777777" w:rsidR="000766FB" w:rsidRPr="000766FB" w:rsidRDefault="000766FB" w:rsidP="00232775">
      <w:pPr>
        <w:spacing w:line="360" w:lineRule="auto"/>
        <w:rPr>
          <w:rFonts w:eastAsiaTheme="minorHAnsi"/>
          <w:b/>
          <w:sz w:val="24"/>
          <w:szCs w:val="24"/>
          <w:lang w:eastAsia="en-US"/>
        </w:rPr>
      </w:pPr>
    </w:p>
    <w:p w14:paraId="1A09002B" w14:textId="77777777" w:rsidR="000766FB" w:rsidRDefault="000766FB" w:rsidP="00232775">
      <w:pPr>
        <w:spacing w:line="360" w:lineRule="auto"/>
        <w:rPr>
          <w:rFonts w:eastAsiaTheme="minorHAnsi"/>
          <w:b/>
          <w:sz w:val="24"/>
          <w:szCs w:val="24"/>
          <w:lang w:val="es-MX" w:eastAsia="en-US"/>
        </w:rPr>
      </w:pPr>
    </w:p>
    <w:p w14:paraId="17391514" w14:textId="77777777" w:rsidR="000766FB" w:rsidRDefault="000766FB" w:rsidP="00232775">
      <w:pPr>
        <w:spacing w:line="360" w:lineRule="auto"/>
        <w:rPr>
          <w:rFonts w:eastAsiaTheme="minorHAnsi"/>
          <w:b/>
          <w:sz w:val="24"/>
          <w:szCs w:val="24"/>
          <w:lang w:val="es-MX" w:eastAsia="en-US"/>
        </w:rPr>
      </w:pPr>
    </w:p>
    <w:p w14:paraId="5EED68C5" w14:textId="77777777" w:rsidR="000766FB" w:rsidRDefault="000766FB" w:rsidP="00232775">
      <w:pPr>
        <w:spacing w:line="360" w:lineRule="auto"/>
        <w:rPr>
          <w:rFonts w:eastAsiaTheme="minorHAnsi"/>
          <w:b/>
          <w:sz w:val="24"/>
          <w:szCs w:val="24"/>
          <w:lang w:val="es-MX" w:eastAsia="en-US"/>
        </w:rPr>
      </w:pPr>
    </w:p>
    <w:p w14:paraId="4B5DB587" w14:textId="77777777" w:rsidR="000766FB" w:rsidRDefault="000766FB">
      <w:pPr>
        <w:jc w:val="left"/>
        <w:rPr>
          <w:rFonts w:eastAsiaTheme="minorHAnsi"/>
          <w:b/>
          <w:sz w:val="24"/>
          <w:szCs w:val="24"/>
          <w:lang w:val="es-MX" w:eastAsia="en-US"/>
        </w:rPr>
      </w:pPr>
      <w:r>
        <w:rPr>
          <w:rFonts w:eastAsiaTheme="minorHAnsi"/>
          <w:b/>
          <w:sz w:val="24"/>
          <w:szCs w:val="24"/>
          <w:lang w:val="es-MX" w:eastAsia="en-US"/>
        </w:rPr>
        <w:br w:type="page"/>
      </w:r>
    </w:p>
    <w:p w14:paraId="735BD7DD" w14:textId="79C31085" w:rsidR="00FC1CBE" w:rsidRPr="00232775" w:rsidRDefault="00377351" w:rsidP="00232775">
      <w:pPr>
        <w:spacing w:line="360" w:lineRule="auto"/>
        <w:rPr>
          <w:rFonts w:eastAsiaTheme="minorHAnsi"/>
          <w:b/>
          <w:sz w:val="24"/>
          <w:szCs w:val="24"/>
          <w:lang w:val="es-MX" w:eastAsia="en-US"/>
        </w:rPr>
      </w:pPr>
      <w:r w:rsidRPr="00232775">
        <w:rPr>
          <w:rFonts w:eastAsiaTheme="minorHAnsi"/>
          <w:b/>
          <w:sz w:val="24"/>
          <w:szCs w:val="24"/>
          <w:lang w:val="es-MX" w:eastAsia="en-US"/>
        </w:rPr>
        <w:lastRenderedPageBreak/>
        <w:t xml:space="preserve">H. </w:t>
      </w:r>
      <w:r w:rsidR="00FC1CBE" w:rsidRPr="00232775">
        <w:rPr>
          <w:rFonts w:eastAsiaTheme="minorHAnsi"/>
          <w:b/>
          <w:sz w:val="24"/>
          <w:szCs w:val="24"/>
          <w:lang w:val="es-MX" w:eastAsia="en-US"/>
        </w:rPr>
        <w:t xml:space="preserve">PLENO DEL CONGRESO DEL ESTADO </w:t>
      </w:r>
    </w:p>
    <w:p w14:paraId="257536A4" w14:textId="77777777" w:rsidR="00FC1CBE" w:rsidRPr="00232775" w:rsidRDefault="00FC1CBE" w:rsidP="00232775">
      <w:pPr>
        <w:spacing w:line="360" w:lineRule="auto"/>
        <w:rPr>
          <w:rFonts w:eastAsiaTheme="minorHAnsi"/>
          <w:b/>
          <w:sz w:val="24"/>
          <w:szCs w:val="24"/>
          <w:lang w:val="es-MX" w:eastAsia="en-US"/>
        </w:rPr>
      </w:pPr>
      <w:r w:rsidRPr="00232775">
        <w:rPr>
          <w:rFonts w:eastAsiaTheme="minorHAnsi"/>
          <w:b/>
          <w:sz w:val="24"/>
          <w:szCs w:val="24"/>
          <w:lang w:val="es-MX" w:eastAsia="en-US"/>
        </w:rPr>
        <w:t>DE COAHUILA DE ZARAGOZA.</w:t>
      </w:r>
    </w:p>
    <w:p w14:paraId="1CBE0713" w14:textId="77777777" w:rsidR="00FC1CBE" w:rsidRPr="00232775" w:rsidRDefault="00FC1CBE" w:rsidP="00232775">
      <w:pPr>
        <w:spacing w:line="360" w:lineRule="auto"/>
        <w:rPr>
          <w:rFonts w:eastAsiaTheme="minorHAnsi"/>
          <w:b/>
          <w:sz w:val="24"/>
          <w:szCs w:val="24"/>
          <w:lang w:val="es-MX" w:eastAsia="en-US"/>
        </w:rPr>
      </w:pPr>
      <w:r w:rsidRPr="00232775">
        <w:rPr>
          <w:rFonts w:eastAsiaTheme="minorHAnsi"/>
          <w:b/>
          <w:sz w:val="24"/>
          <w:szCs w:val="24"/>
          <w:lang w:val="es-MX" w:eastAsia="en-US"/>
        </w:rPr>
        <w:t xml:space="preserve">PRESENTE </w:t>
      </w:r>
    </w:p>
    <w:p w14:paraId="4122210B" w14:textId="77777777" w:rsidR="00FC1CBE" w:rsidRPr="00232775" w:rsidRDefault="00FC1CBE" w:rsidP="00232775">
      <w:pPr>
        <w:spacing w:line="360" w:lineRule="auto"/>
        <w:rPr>
          <w:rFonts w:eastAsiaTheme="minorHAnsi"/>
          <w:sz w:val="24"/>
          <w:szCs w:val="24"/>
          <w:lang w:val="es-MX" w:eastAsia="en-US"/>
        </w:rPr>
      </w:pPr>
    </w:p>
    <w:p w14:paraId="555A853A" w14:textId="77777777" w:rsidR="00FC1CBE" w:rsidRPr="00232775" w:rsidRDefault="00A7090D" w:rsidP="00232775">
      <w:pPr>
        <w:spacing w:line="360" w:lineRule="auto"/>
        <w:rPr>
          <w:rFonts w:eastAsiaTheme="minorHAnsi"/>
          <w:sz w:val="24"/>
          <w:szCs w:val="24"/>
          <w:lang w:val="es-MX" w:eastAsia="en-US"/>
        </w:rPr>
      </w:pPr>
      <w:r w:rsidRPr="00232775">
        <w:rPr>
          <w:rFonts w:eastAsiaTheme="minorHAnsi"/>
          <w:sz w:val="24"/>
          <w:szCs w:val="24"/>
          <w:lang w:val="es-MX" w:eastAsia="en-US"/>
        </w:rPr>
        <w:t xml:space="preserve">Iniciativa que presenta </w:t>
      </w:r>
      <w:r w:rsidR="001C65FA" w:rsidRPr="00232775">
        <w:rPr>
          <w:rFonts w:eastAsiaTheme="minorHAnsi"/>
          <w:sz w:val="24"/>
          <w:szCs w:val="24"/>
          <w:lang w:val="es-MX" w:eastAsia="en-US"/>
        </w:rPr>
        <w:t xml:space="preserve">la </w:t>
      </w:r>
      <w:r w:rsidRPr="00232775">
        <w:rPr>
          <w:rFonts w:eastAsiaTheme="minorHAnsi"/>
          <w:sz w:val="24"/>
          <w:szCs w:val="24"/>
          <w:lang w:val="es-MX" w:eastAsia="en-US"/>
        </w:rPr>
        <w:t>diputad</w:t>
      </w:r>
      <w:r w:rsidR="001C65FA" w:rsidRPr="00232775">
        <w:rPr>
          <w:rFonts w:eastAsiaTheme="minorHAnsi"/>
          <w:sz w:val="24"/>
          <w:szCs w:val="24"/>
          <w:lang w:val="es-MX" w:eastAsia="en-US"/>
        </w:rPr>
        <w:t>a</w:t>
      </w:r>
      <w:r w:rsidR="00FC1CBE" w:rsidRPr="00232775">
        <w:rPr>
          <w:rFonts w:eastAsiaTheme="minorHAnsi"/>
          <w:sz w:val="24"/>
          <w:szCs w:val="24"/>
          <w:lang w:val="es-MX" w:eastAsia="en-US"/>
        </w:rPr>
        <w:t xml:space="preserve"> </w:t>
      </w:r>
      <w:r w:rsidRPr="00232775">
        <w:rPr>
          <w:rFonts w:eastAsiaTheme="minorHAnsi"/>
          <w:sz w:val="24"/>
          <w:szCs w:val="24"/>
          <w:lang w:val="es-MX" w:eastAsia="en-US"/>
        </w:rPr>
        <w:t xml:space="preserve"> </w:t>
      </w:r>
      <w:r w:rsidR="001C65FA" w:rsidRPr="00232775">
        <w:rPr>
          <w:rFonts w:eastAsiaTheme="minorHAnsi"/>
          <w:sz w:val="24"/>
          <w:szCs w:val="24"/>
          <w:lang w:val="es-MX" w:eastAsia="en-US"/>
        </w:rPr>
        <w:t>Rosa Nilda González Noriega</w:t>
      </w:r>
      <w:r w:rsidR="00FC1CBE" w:rsidRPr="00232775">
        <w:rPr>
          <w:rFonts w:eastAsiaTheme="minorHAnsi"/>
          <w:sz w:val="24"/>
          <w:szCs w:val="24"/>
          <w:lang w:val="es-MX" w:eastAsia="en-US"/>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00FC1CBE" w:rsidRPr="00232775">
        <w:rPr>
          <w:sz w:val="24"/>
          <w:szCs w:val="24"/>
          <w:lang w:val="es-MX" w:eastAsia="es-ES"/>
        </w:rPr>
        <w:t>21 Fracción IV y 152 fracción I</w:t>
      </w:r>
      <w:r w:rsidR="00FC1CBE" w:rsidRPr="00232775">
        <w:rPr>
          <w:rFonts w:eastAsiaTheme="minorHAnsi"/>
          <w:sz w:val="24"/>
          <w:szCs w:val="24"/>
          <w:lang w:val="es-MX" w:eastAsia="en-US"/>
        </w:rPr>
        <w:t xml:space="preserve">  de la Ley Orgánica del Congreso Local, presento INICIATIVA CON PROYECTO DE DECRETO por la que </w:t>
      </w:r>
      <w:bookmarkStart w:id="1" w:name="_Hlk49453586"/>
      <w:r w:rsidR="00D43413" w:rsidRPr="00232775">
        <w:rPr>
          <w:rFonts w:eastAsiaTheme="minorHAnsi"/>
          <w:sz w:val="24"/>
          <w:szCs w:val="24"/>
          <w:lang w:val="es-MX" w:eastAsia="en-US"/>
        </w:rPr>
        <w:t xml:space="preserve">se </w:t>
      </w:r>
      <w:r w:rsidR="001C49CE" w:rsidRPr="00232775">
        <w:rPr>
          <w:rFonts w:eastAsiaTheme="minorHAnsi"/>
          <w:sz w:val="24"/>
          <w:szCs w:val="24"/>
          <w:lang w:val="es-MX" w:eastAsia="en-US"/>
        </w:rPr>
        <w:t xml:space="preserve"> modifica el contenido</w:t>
      </w:r>
      <w:r w:rsidR="00D43413" w:rsidRPr="00232775">
        <w:rPr>
          <w:rFonts w:eastAsiaTheme="minorHAnsi"/>
          <w:sz w:val="24"/>
          <w:szCs w:val="24"/>
          <w:lang w:val="es-MX" w:eastAsia="en-US"/>
        </w:rPr>
        <w:t xml:space="preserve"> de</w:t>
      </w:r>
      <w:r w:rsidR="00A104D8" w:rsidRPr="00232775">
        <w:rPr>
          <w:rFonts w:eastAsiaTheme="minorHAnsi"/>
          <w:sz w:val="24"/>
          <w:szCs w:val="24"/>
          <w:lang w:val="es-MX" w:eastAsia="en-US"/>
        </w:rPr>
        <w:t xml:space="preserve"> los</w:t>
      </w:r>
      <w:r w:rsidR="003D0CFC" w:rsidRPr="00232775">
        <w:rPr>
          <w:rFonts w:eastAsiaTheme="minorHAnsi"/>
          <w:sz w:val="24"/>
          <w:szCs w:val="24"/>
          <w:lang w:val="es-MX" w:eastAsia="en-US"/>
        </w:rPr>
        <w:t xml:space="preserve"> artículo</w:t>
      </w:r>
      <w:r w:rsidR="00A104D8" w:rsidRPr="00232775">
        <w:rPr>
          <w:rFonts w:eastAsiaTheme="minorHAnsi"/>
          <w:sz w:val="24"/>
          <w:szCs w:val="24"/>
          <w:lang w:val="es-MX" w:eastAsia="en-US"/>
        </w:rPr>
        <w:t>s</w:t>
      </w:r>
      <w:r w:rsidR="003D0CFC" w:rsidRPr="00232775">
        <w:rPr>
          <w:rFonts w:eastAsiaTheme="minorHAnsi"/>
          <w:sz w:val="24"/>
          <w:szCs w:val="24"/>
          <w:lang w:val="es-MX" w:eastAsia="en-US"/>
        </w:rPr>
        <w:t xml:space="preserve"> </w:t>
      </w:r>
      <w:r w:rsidR="00075925" w:rsidRPr="00232775">
        <w:rPr>
          <w:rFonts w:eastAsiaTheme="minorHAnsi"/>
          <w:sz w:val="24"/>
          <w:szCs w:val="24"/>
          <w:lang w:val="es-MX" w:eastAsia="en-US"/>
        </w:rPr>
        <w:t>4</w:t>
      </w:r>
      <w:r w:rsidR="00EE23FE" w:rsidRPr="00232775">
        <w:rPr>
          <w:rFonts w:eastAsiaTheme="minorHAnsi"/>
          <w:sz w:val="24"/>
          <w:szCs w:val="24"/>
          <w:lang w:val="es-MX" w:eastAsia="en-US"/>
        </w:rPr>
        <w:t>55</w:t>
      </w:r>
      <w:r w:rsidR="00A104D8" w:rsidRPr="00232775">
        <w:rPr>
          <w:rFonts w:eastAsiaTheme="minorHAnsi"/>
          <w:sz w:val="24"/>
          <w:szCs w:val="24"/>
          <w:lang w:val="es-MX" w:eastAsia="en-US"/>
        </w:rPr>
        <w:t xml:space="preserve"> y 457</w:t>
      </w:r>
      <w:r w:rsidR="004462AE" w:rsidRPr="00232775">
        <w:rPr>
          <w:rFonts w:eastAsiaTheme="minorHAnsi"/>
          <w:sz w:val="24"/>
          <w:szCs w:val="24"/>
          <w:lang w:val="es-MX" w:eastAsia="en-US"/>
        </w:rPr>
        <w:t xml:space="preserve"> de</w:t>
      </w:r>
      <w:r w:rsidR="00D43413" w:rsidRPr="00232775">
        <w:rPr>
          <w:rFonts w:eastAsiaTheme="minorHAnsi"/>
          <w:sz w:val="24"/>
          <w:szCs w:val="24"/>
          <w:lang w:val="es-MX" w:eastAsia="en-US"/>
        </w:rPr>
        <w:t>l Código Penal de Coahuila de Zaragoza</w:t>
      </w:r>
      <w:bookmarkEnd w:id="1"/>
      <w:r w:rsidR="00FC1CBE" w:rsidRPr="00232775">
        <w:rPr>
          <w:rFonts w:eastAsiaTheme="minorHAnsi"/>
          <w:sz w:val="24"/>
          <w:szCs w:val="24"/>
          <w:lang w:val="es-MX" w:eastAsia="en-US"/>
        </w:rPr>
        <w:t>; con base en la siguiente:</w:t>
      </w:r>
    </w:p>
    <w:p w14:paraId="0CB5E0EF" w14:textId="77777777" w:rsidR="00FC1CBE" w:rsidRPr="00232775" w:rsidRDefault="00FC1CBE" w:rsidP="00232775">
      <w:pPr>
        <w:spacing w:line="360" w:lineRule="auto"/>
        <w:rPr>
          <w:rFonts w:eastAsiaTheme="minorHAnsi"/>
          <w:b/>
          <w:sz w:val="24"/>
          <w:szCs w:val="24"/>
          <w:lang w:val="es-MX" w:eastAsia="en-US"/>
        </w:rPr>
      </w:pPr>
    </w:p>
    <w:p w14:paraId="3882E2A7" w14:textId="77777777" w:rsidR="00FC1CBE" w:rsidRPr="00232775" w:rsidRDefault="00FC1CBE" w:rsidP="00232775">
      <w:pPr>
        <w:spacing w:line="360" w:lineRule="auto"/>
        <w:jc w:val="center"/>
        <w:rPr>
          <w:rFonts w:eastAsiaTheme="minorHAnsi"/>
          <w:b/>
          <w:sz w:val="24"/>
          <w:szCs w:val="24"/>
          <w:lang w:val="es-MX" w:eastAsia="en-US"/>
        </w:rPr>
      </w:pPr>
      <w:r w:rsidRPr="00232775">
        <w:rPr>
          <w:rFonts w:eastAsiaTheme="minorHAnsi"/>
          <w:b/>
          <w:sz w:val="24"/>
          <w:szCs w:val="24"/>
          <w:lang w:val="es-MX" w:eastAsia="en-US"/>
        </w:rPr>
        <w:t>EXPOSICIÓN DE MOTIVOS</w:t>
      </w:r>
    </w:p>
    <w:p w14:paraId="103DF27E" w14:textId="77777777" w:rsidR="001E50EF" w:rsidRPr="00232775" w:rsidRDefault="001E50EF" w:rsidP="00232775">
      <w:pPr>
        <w:spacing w:line="360" w:lineRule="auto"/>
        <w:jc w:val="center"/>
        <w:rPr>
          <w:rFonts w:eastAsiaTheme="minorHAnsi"/>
          <w:b/>
          <w:sz w:val="24"/>
          <w:szCs w:val="24"/>
          <w:lang w:val="es-MX" w:eastAsia="en-US"/>
        </w:rPr>
      </w:pPr>
    </w:p>
    <w:p w14:paraId="338C8CBD" w14:textId="77777777" w:rsidR="004924A4" w:rsidRPr="00232775" w:rsidRDefault="001E2110" w:rsidP="00232775">
      <w:pPr>
        <w:spacing w:line="360" w:lineRule="auto"/>
        <w:rPr>
          <w:sz w:val="24"/>
          <w:szCs w:val="24"/>
          <w:lang w:val="es-MX" w:eastAsia="es-ES"/>
        </w:rPr>
      </w:pPr>
      <w:r w:rsidRPr="00232775">
        <w:rPr>
          <w:sz w:val="24"/>
          <w:szCs w:val="24"/>
          <w:lang w:val="es-MX" w:eastAsia="es-ES"/>
        </w:rPr>
        <w:t>Todos hemos visto y conocido de los casos de corrupción que han sucedido en el país en los años recientes</w:t>
      </w:r>
      <w:r w:rsidR="004924A4" w:rsidRPr="00232775">
        <w:rPr>
          <w:sz w:val="24"/>
          <w:szCs w:val="24"/>
          <w:lang w:val="es-MX" w:eastAsia="es-ES"/>
        </w:rPr>
        <w:t>.</w:t>
      </w:r>
    </w:p>
    <w:p w14:paraId="31FFF4A5" w14:textId="77777777" w:rsidR="004924A4" w:rsidRPr="00232775" w:rsidRDefault="004924A4" w:rsidP="00232775">
      <w:pPr>
        <w:spacing w:line="360" w:lineRule="auto"/>
        <w:rPr>
          <w:sz w:val="24"/>
          <w:szCs w:val="24"/>
          <w:lang w:val="es-MX" w:eastAsia="es-ES"/>
        </w:rPr>
      </w:pPr>
    </w:p>
    <w:p w14:paraId="43592A71" w14:textId="77777777" w:rsidR="001E2110" w:rsidRPr="00232775" w:rsidRDefault="004924A4" w:rsidP="00232775">
      <w:pPr>
        <w:spacing w:line="360" w:lineRule="auto"/>
        <w:rPr>
          <w:sz w:val="24"/>
          <w:szCs w:val="24"/>
          <w:lang w:val="es-MX" w:eastAsia="es-ES"/>
        </w:rPr>
      </w:pPr>
      <w:r w:rsidRPr="00232775">
        <w:rPr>
          <w:sz w:val="24"/>
          <w:szCs w:val="24"/>
          <w:lang w:val="es-MX" w:eastAsia="es-ES"/>
        </w:rPr>
        <w:t>El delito de enriquecimiento ilícito es un</w:t>
      </w:r>
      <w:r w:rsidR="001E2110" w:rsidRPr="00232775">
        <w:rPr>
          <w:sz w:val="24"/>
          <w:szCs w:val="24"/>
          <w:lang w:val="es-MX" w:eastAsia="es-ES"/>
        </w:rPr>
        <w:t xml:space="preserve"> tipo penal </w:t>
      </w:r>
      <w:r w:rsidRPr="00232775">
        <w:rPr>
          <w:sz w:val="24"/>
          <w:szCs w:val="24"/>
          <w:lang w:val="es-MX" w:eastAsia="es-ES"/>
        </w:rPr>
        <w:t xml:space="preserve">que </w:t>
      </w:r>
      <w:r w:rsidR="001E2110" w:rsidRPr="00232775">
        <w:rPr>
          <w:sz w:val="24"/>
          <w:szCs w:val="24"/>
          <w:lang w:val="es-MX" w:eastAsia="es-ES"/>
        </w:rPr>
        <w:t>fue creado por los poderes reformadores justamente para sancionar a los servidores públicos que, al no poder justificar el incremento en sus patrimonios y cuentas bancarias, se hacían evidentemente responsables de haberse enriquecido a costillas del erario, de sus atribuciones como funcionarios, y de las posibilidades de hacer negocios al amparo del poder, o exigir dádivas a cambio de favores gubernamentales.</w:t>
      </w:r>
    </w:p>
    <w:p w14:paraId="4EBE1C59" w14:textId="77777777" w:rsidR="001E2110" w:rsidRPr="00232775" w:rsidRDefault="001E2110" w:rsidP="00232775">
      <w:pPr>
        <w:spacing w:line="360" w:lineRule="auto"/>
        <w:rPr>
          <w:sz w:val="24"/>
          <w:szCs w:val="24"/>
          <w:lang w:val="es-MX" w:eastAsia="es-ES"/>
        </w:rPr>
      </w:pPr>
    </w:p>
    <w:p w14:paraId="6E52605D" w14:textId="77777777" w:rsidR="001E2110" w:rsidRPr="00232775" w:rsidRDefault="001E2110" w:rsidP="00232775">
      <w:pPr>
        <w:spacing w:line="360" w:lineRule="auto"/>
        <w:rPr>
          <w:sz w:val="24"/>
          <w:szCs w:val="24"/>
          <w:lang w:val="es-MX" w:eastAsia="es-ES"/>
        </w:rPr>
      </w:pPr>
      <w:r w:rsidRPr="00232775">
        <w:rPr>
          <w:sz w:val="24"/>
          <w:szCs w:val="24"/>
          <w:lang w:val="es-MX" w:eastAsia="es-ES"/>
        </w:rPr>
        <w:t>Revisamos algunos códigos penales de otras entidades federativas, citando como ilustración los siguientes:</w:t>
      </w:r>
    </w:p>
    <w:p w14:paraId="6947CE69" w14:textId="77777777" w:rsidR="001E2110" w:rsidRPr="00232775" w:rsidRDefault="001E2110" w:rsidP="00232775">
      <w:pPr>
        <w:spacing w:line="360" w:lineRule="auto"/>
        <w:rPr>
          <w:sz w:val="24"/>
          <w:szCs w:val="24"/>
          <w:lang w:val="es-MX" w:eastAsia="es-ES"/>
        </w:rPr>
      </w:pPr>
    </w:p>
    <w:p w14:paraId="02C69174" w14:textId="77777777" w:rsidR="00633BD4" w:rsidRPr="00232775" w:rsidRDefault="004924A4" w:rsidP="00232775">
      <w:pPr>
        <w:spacing w:line="360" w:lineRule="auto"/>
        <w:rPr>
          <w:b/>
          <w:bCs/>
          <w:sz w:val="24"/>
          <w:szCs w:val="24"/>
        </w:rPr>
      </w:pPr>
      <w:r w:rsidRPr="00232775">
        <w:rPr>
          <w:b/>
          <w:bCs/>
          <w:sz w:val="24"/>
          <w:szCs w:val="24"/>
        </w:rPr>
        <w:t xml:space="preserve"> </w:t>
      </w:r>
      <w:r w:rsidR="004D4CC5" w:rsidRPr="00232775">
        <w:rPr>
          <w:b/>
          <w:bCs/>
          <w:sz w:val="24"/>
          <w:szCs w:val="24"/>
        </w:rPr>
        <w:t>CÓDIGO PENAL DEL ESTADO DE CHIHUAHUA</w:t>
      </w:r>
    </w:p>
    <w:p w14:paraId="16C6B38F" w14:textId="77777777" w:rsidR="004D4CC5" w:rsidRPr="00232775" w:rsidRDefault="004D4CC5" w:rsidP="00232775">
      <w:pPr>
        <w:spacing w:line="360" w:lineRule="auto"/>
        <w:rPr>
          <w:b/>
          <w:bCs/>
          <w:sz w:val="24"/>
          <w:szCs w:val="24"/>
        </w:rPr>
      </w:pPr>
    </w:p>
    <w:p w14:paraId="5FE33311" w14:textId="77777777" w:rsidR="004D4CC5" w:rsidRPr="00232775" w:rsidRDefault="004D4CC5" w:rsidP="00232775">
      <w:pPr>
        <w:spacing w:line="360" w:lineRule="auto"/>
        <w:rPr>
          <w:rFonts w:eastAsiaTheme="minorHAnsi"/>
          <w:i/>
          <w:sz w:val="24"/>
          <w:szCs w:val="24"/>
          <w:lang w:val="es-MX" w:eastAsia="en-US"/>
        </w:rPr>
      </w:pPr>
      <w:r w:rsidRPr="00232775">
        <w:rPr>
          <w:rFonts w:eastAsiaTheme="minorHAnsi"/>
          <w:i/>
          <w:sz w:val="24"/>
          <w:szCs w:val="24"/>
          <w:lang w:val="es-MX" w:eastAsia="en-US"/>
        </w:rPr>
        <w:lastRenderedPageBreak/>
        <w:t>Artículo 272.</w:t>
      </w:r>
    </w:p>
    <w:p w14:paraId="2A2AF3E9" w14:textId="77777777" w:rsidR="004D4CC5" w:rsidRPr="00232775" w:rsidRDefault="004D4CC5" w:rsidP="00232775">
      <w:pPr>
        <w:spacing w:line="360" w:lineRule="auto"/>
        <w:rPr>
          <w:rFonts w:eastAsiaTheme="minorHAnsi"/>
          <w:i/>
          <w:sz w:val="24"/>
          <w:szCs w:val="24"/>
          <w:lang w:val="es-MX" w:eastAsia="en-US"/>
        </w:rPr>
      </w:pPr>
      <w:r w:rsidRPr="00232775">
        <w:rPr>
          <w:rFonts w:eastAsiaTheme="minorHAnsi"/>
          <w:i/>
          <w:sz w:val="24"/>
          <w:szCs w:val="24"/>
          <w:lang w:val="es-MX" w:eastAsia="en-US"/>
        </w:rPr>
        <w:t>Comete el delito de enriquecimiento ilícito el servidor público que, durante el desempeño de su cargo o en los dos años posteriores al término de dicho cargo o de su dimisión, incremente injustificadamente su patrimonio, por sí o por interpósita persona, bienes que, en razón de su valor, sean notoriamente superiores a sus posibilidades económicas.</w:t>
      </w:r>
    </w:p>
    <w:p w14:paraId="4CDBF83A" w14:textId="77777777" w:rsidR="004D4CC5" w:rsidRPr="00232775" w:rsidRDefault="004D4CC5" w:rsidP="00232775">
      <w:pPr>
        <w:spacing w:line="360" w:lineRule="auto"/>
        <w:rPr>
          <w:rFonts w:eastAsiaTheme="minorHAnsi"/>
          <w:i/>
          <w:sz w:val="24"/>
          <w:szCs w:val="24"/>
          <w:lang w:val="es-MX" w:eastAsia="en-US"/>
        </w:rPr>
      </w:pPr>
    </w:p>
    <w:p w14:paraId="2DCEA6F5" w14:textId="77777777" w:rsidR="004D4CC5" w:rsidRPr="00232775" w:rsidRDefault="004D4CC5" w:rsidP="00232775">
      <w:pPr>
        <w:spacing w:line="360" w:lineRule="auto"/>
        <w:rPr>
          <w:rFonts w:eastAsiaTheme="minorHAnsi"/>
          <w:i/>
          <w:sz w:val="24"/>
          <w:szCs w:val="24"/>
          <w:lang w:val="es-MX" w:eastAsia="en-US"/>
        </w:rPr>
      </w:pPr>
      <w:r w:rsidRPr="00232775">
        <w:rPr>
          <w:rFonts w:eastAsiaTheme="minorHAnsi"/>
          <w:i/>
          <w:sz w:val="24"/>
          <w:szCs w:val="24"/>
          <w:lang w:val="es-MX" w:eastAsia="en-US"/>
        </w:rPr>
        <w:t xml:space="preserve">Para los efectos de comprobación de este ilícito, salvo prueba en contrario, se considera que son propiedad del servidor público, los bienes del cónyuge cualquiera que sea su régimen matrimonial, los de la persona con quien mantenga de hecho una relación similar a la conyugal, así como los que aparezcan acreditados a favor de sus hijos, y adquiridos, preferentemente, durante el término señalado en el párrafo anterior. </w:t>
      </w:r>
    </w:p>
    <w:p w14:paraId="6BE7CF55" w14:textId="77777777" w:rsidR="004D4CC5" w:rsidRPr="00232775" w:rsidRDefault="004D4CC5" w:rsidP="00232775">
      <w:pPr>
        <w:spacing w:line="360" w:lineRule="auto"/>
        <w:rPr>
          <w:rFonts w:eastAsiaTheme="minorHAnsi"/>
          <w:i/>
          <w:sz w:val="24"/>
          <w:szCs w:val="24"/>
          <w:lang w:val="es-MX" w:eastAsia="en-US"/>
        </w:rPr>
      </w:pPr>
    </w:p>
    <w:p w14:paraId="3709D0E9" w14:textId="77777777" w:rsidR="004D4CC5" w:rsidRPr="00232775" w:rsidRDefault="004D4CC5" w:rsidP="00232775">
      <w:pPr>
        <w:spacing w:line="360" w:lineRule="auto"/>
        <w:rPr>
          <w:rFonts w:eastAsiaTheme="minorHAnsi"/>
          <w:sz w:val="24"/>
          <w:szCs w:val="24"/>
          <w:lang w:val="es-MX" w:eastAsia="en-US"/>
        </w:rPr>
      </w:pPr>
      <w:r w:rsidRPr="00232775">
        <w:rPr>
          <w:rFonts w:eastAsiaTheme="minorHAnsi"/>
          <w:sz w:val="24"/>
          <w:szCs w:val="24"/>
          <w:lang w:val="es-MX" w:eastAsia="en-US"/>
        </w:rPr>
        <w:t>CÓDIGO PENAL DEL ESTADO DE GUANAJUATO</w:t>
      </w:r>
    </w:p>
    <w:p w14:paraId="0EA05D2E" w14:textId="77777777" w:rsidR="004D4CC5" w:rsidRPr="00232775" w:rsidRDefault="004D4CC5" w:rsidP="00232775">
      <w:pPr>
        <w:spacing w:line="360" w:lineRule="auto"/>
        <w:rPr>
          <w:rFonts w:eastAsiaTheme="minorHAnsi"/>
          <w:i/>
          <w:sz w:val="24"/>
          <w:szCs w:val="24"/>
          <w:lang w:val="es-MX" w:eastAsia="en-US"/>
        </w:rPr>
      </w:pPr>
      <w:r w:rsidRPr="00232775">
        <w:rPr>
          <w:rFonts w:eastAsiaTheme="minorHAnsi"/>
          <w:i/>
          <w:sz w:val="24"/>
          <w:szCs w:val="24"/>
          <w:lang w:val="es-MX" w:eastAsia="en-US"/>
        </w:rPr>
        <w:t xml:space="preserve">Artículo 250. Al servidor público que durante el tiempo de su cargo y por motivos del mismo, aumente ilícitamente su patrimonio o se conduzca como dueño de bienes no incluidos formalmente en aquél, se le aplicará de tres a doce años de prisión y de treinta a ciento veinte días multa. </w:t>
      </w:r>
    </w:p>
    <w:p w14:paraId="39235BB8" w14:textId="77777777" w:rsidR="004D4CC5" w:rsidRPr="00232775" w:rsidRDefault="004D4CC5" w:rsidP="00232775">
      <w:pPr>
        <w:spacing w:line="360" w:lineRule="auto"/>
        <w:rPr>
          <w:rFonts w:eastAsiaTheme="minorHAnsi"/>
          <w:i/>
          <w:sz w:val="24"/>
          <w:szCs w:val="24"/>
          <w:lang w:val="es-MX" w:eastAsia="en-US"/>
        </w:rPr>
      </w:pPr>
    </w:p>
    <w:p w14:paraId="1C82698D" w14:textId="77777777" w:rsidR="004D4CC5" w:rsidRPr="00232775" w:rsidRDefault="004D4CC5" w:rsidP="00232775">
      <w:pPr>
        <w:spacing w:line="360" w:lineRule="auto"/>
        <w:rPr>
          <w:rFonts w:eastAsiaTheme="minorHAnsi"/>
          <w:i/>
          <w:sz w:val="24"/>
          <w:szCs w:val="24"/>
          <w:lang w:val="es-MX" w:eastAsia="en-US"/>
        </w:rPr>
      </w:pPr>
      <w:r w:rsidRPr="00232775">
        <w:rPr>
          <w:rFonts w:eastAsiaTheme="minorHAnsi"/>
          <w:i/>
          <w:sz w:val="24"/>
          <w:szCs w:val="24"/>
          <w:lang w:val="es-MX" w:eastAsia="en-US"/>
        </w:rPr>
        <w:t>Para efectos del párrafo anterior, se computarán entre los bienes que adquieran los servidores públicos o con respecto de los cuales se conduzcan como dueños, a los que reciban o de los que dispongan su cónyuge, concubina, concubinario, y ascendientes y descendientes en primer grado.</w:t>
      </w:r>
    </w:p>
    <w:p w14:paraId="5218198B" w14:textId="77777777" w:rsidR="004D4CC5" w:rsidRPr="00232775" w:rsidRDefault="004D4CC5" w:rsidP="00232775">
      <w:pPr>
        <w:spacing w:line="360" w:lineRule="auto"/>
        <w:rPr>
          <w:rFonts w:eastAsiaTheme="minorHAnsi"/>
          <w:i/>
          <w:sz w:val="24"/>
          <w:szCs w:val="24"/>
          <w:lang w:val="es-MX" w:eastAsia="en-US"/>
        </w:rPr>
      </w:pPr>
    </w:p>
    <w:p w14:paraId="0198C2BD" w14:textId="77777777" w:rsidR="004D4CC5" w:rsidRPr="00232775" w:rsidRDefault="004D4CC5" w:rsidP="00232775">
      <w:pPr>
        <w:spacing w:line="360" w:lineRule="auto"/>
        <w:rPr>
          <w:rFonts w:eastAsiaTheme="minorHAnsi"/>
          <w:i/>
          <w:sz w:val="24"/>
          <w:szCs w:val="24"/>
          <w:lang w:val="es-MX" w:eastAsia="en-US"/>
        </w:rPr>
      </w:pPr>
      <w:r w:rsidRPr="00232775">
        <w:rPr>
          <w:rFonts w:eastAsiaTheme="minorHAnsi"/>
          <w:i/>
          <w:sz w:val="24"/>
          <w:szCs w:val="24"/>
          <w:lang w:val="es-MX" w:eastAsia="en-US"/>
        </w:rPr>
        <w:t>Las mismas sanciones se aplicarán a quien haga figurar como suyos bienes que el servidor público adquiera o haya adquirido ilícitamente, a sabiendas de esa circunstancia.</w:t>
      </w:r>
    </w:p>
    <w:p w14:paraId="5C738CF2" w14:textId="77777777" w:rsidR="004D4CC5" w:rsidRPr="00232775" w:rsidRDefault="004D4CC5" w:rsidP="00232775">
      <w:pPr>
        <w:spacing w:line="360" w:lineRule="auto"/>
        <w:rPr>
          <w:rFonts w:eastAsiaTheme="minorHAnsi"/>
          <w:i/>
          <w:sz w:val="24"/>
          <w:szCs w:val="24"/>
          <w:lang w:val="es-MX" w:eastAsia="en-US"/>
        </w:rPr>
      </w:pPr>
    </w:p>
    <w:p w14:paraId="57F31A46" w14:textId="77777777" w:rsidR="004D4CC5" w:rsidRPr="00232775" w:rsidRDefault="004D4CC5" w:rsidP="00232775">
      <w:pPr>
        <w:spacing w:line="360" w:lineRule="auto"/>
        <w:rPr>
          <w:rFonts w:eastAsiaTheme="minorHAnsi"/>
          <w:sz w:val="24"/>
          <w:szCs w:val="24"/>
          <w:lang w:val="es-MX" w:eastAsia="en-US"/>
        </w:rPr>
      </w:pPr>
      <w:r w:rsidRPr="00232775">
        <w:rPr>
          <w:rFonts w:eastAsiaTheme="minorHAnsi"/>
          <w:sz w:val="24"/>
          <w:szCs w:val="24"/>
          <w:lang w:val="es-MX" w:eastAsia="en-US"/>
        </w:rPr>
        <w:t>CODIGO PENAL PARA EL ESTADO DE NUEVO LEON</w:t>
      </w:r>
    </w:p>
    <w:p w14:paraId="2443C620" w14:textId="77777777" w:rsidR="004D4CC5" w:rsidRPr="00232775" w:rsidRDefault="004D4CC5" w:rsidP="00232775">
      <w:pPr>
        <w:spacing w:line="360" w:lineRule="auto"/>
        <w:rPr>
          <w:rFonts w:eastAsiaTheme="minorHAnsi"/>
          <w:sz w:val="24"/>
          <w:szCs w:val="24"/>
          <w:lang w:val="es-MX" w:eastAsia="en-US"/>
        </w:rPr>
      </w:pPr>
    </w:p>
    <w:p w14:paraId="5714732B" w14:textId="77777777" w:rsidR="004D4CC5" w:rsidRPr="00232775" w:rsidRDefault="004D4CC5" w:rsidP="00232775">
      <w:pPr>
        <w:spacing w:line="360" w:lineRule="auto"/>
        <w:rPr>
          <w:rFonts w:eastAsiaTheme="minorHAnsi"/>
          <w:i/>
          <w:sz w:val="24"/>
          <w:szCs w:val="24"/>
          <w:lang w:val="es-MX" w:eastAsia="en-US"/>
        </w:rPr>
      </w:pPr>
      <w:r w:rsidRPr="00232775">
        <w:rPr>
          <w:rFonts w:eastAsiaTheme="minorHAnsi"/>
          <w:i/>
          <w:sz w:val="24"/>
          <w:szCs w:val="24"/>
          <w:lang w:val="es-MX" w:eastAsia="en-US"/>
        </w:rPr>
        <w:lastRenderedPageBreak/>
        <w:t>ARTÍCULO 222 BIS.-  SE SANCIONARÁ A QUIEN, CON MOTIVO DE SU EMPLEO, CARGO O COMISIÓN EN EL SERVICIO PÚBLICO, HAYA INCURRIDO EN ENRIQUECIMIENTO ILÍCITO. EXISTE ENRIQUECIMIENTO ILÍCITO CUANDO EXISTA UN INCREMENTO DEL PATRIMONIO DE UN SERVIDOR PÚBLICO CON SIGNIFICATIVO EXCESO RESPECTO DE SUS INGRESOS LEGÍTIMOS DURANTE EL EJERCICIO DE SUS FUNCIONES Y QUE NO PUEDA SER RAZONABLEMENTE JUSTIFICADO POR ÉL.</w:t>
      </w:r>
    </w:p>
    <w:p w14:paraId="469325A4" w14:textId="77777777" w:rsidR="004D4CC5" w:rsidRPr="00232775" w:rsidRDefault="004D4CC5" w:rsidP="00232775">
      <w:pPr>
        <w:spacing w:line="360" w:lineRule="auto"/>
        <w:rPr>
          <w:rFonts w:eastAsiaTheme="minorHAnsi"/>
          <w:i/>
          <w:sz w:val="24"/>
          <w:szCs w:val="24"/>
          <w:lang w:val="es-MX" w:eastAsia="en-US"/>
        </w:rPr>
      </w:pPr>
    </w:p>
    <w:p w14:paraId="1617E96F" w14:textId="77777777" w:rsidR="004D4CC5" w:rsidRPr="00232775" w:rsidRDefault="004D4CC5" w:rsidP="00232775">
      <w:pPr>
        <w:spacing w:line="360" w:lineRule="auto"/>
        <w:rPr>
          <w:rFonts w:eastAsiaTheme="minorHAnsi"/>
          <w:i/>
          <w:sz w:val="24"/>
          <w:szCs w:val="24"/>
          <w:lang w:val="es-MX" w:eastAsia="en-US"/>
        </w:rPr>
      </w:pPr>
      <w:r w:rsidRPr="00232775">
        <w:rPr>
          <w:rFonts w:eastAsiaTheme="minorHAnsi"/>
          <w:i/>
          <w:sz w:val="24"/>
          <w:szCs w:val="24"/>
          <w:lang w:val="es-MX" w:eastAsia="en-US"/>
        </w:rPr>
        <w:t>PARA EFECTOS DEL PÁRRAFO ANTERIOR, SE CONSIDERARÁN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14:paraId="2E630D89" w14:textId="77777777" w:rsidR="004D4CC5" w:rsidRPr="00232775" w:rsidRDefault="004D4CC5" w:rsidP="00232775">
      <w:pPr>
        <w:spacing w:line="360" w:lineRule="auto"/>
        <w:rPr>
          <w:rFonts w:eastAsiaTheme="minorHAnsi"/>
          <w:i/>
          <w:sz w:val="24"/>
          <w:szCs w:val="24"/>
          <w:lang w:val="es-MX" w:eastAsia="en-US"/>
        </w:rPr>
      </w:pPr>
    </w:p>
    <w:p w14:paraId="290AFBD1" w14:textId="77777777" w:rsidR="004D4CC5" w:rsidRPr="00232775" w:rsidRDefault="004D4CC5" w:rsidP="00232775">
      <w:pPr>
        <w:spacing w:line="360" w:lineRule="auto"/>
        <w:rPr>
          <w:rFonts w:eastAsiaTheme="minorHAnsi"/>
          <w:i/>
          <w:sz w:val="24"/>
          <w:szCs w:val="24"/>
          <w:lang w:val="es-MX" w:eastAsia="en-US"/>
        </w:rPr>
      </w:pPr>
      <w:r w:rsidRPr="00232775">
        <w:rPr>
          <w:rFonts w:eastAsiaTheme="minorHAnsi"/>
          <w:i/>
          <w:sz w:val="24"/>
          <w:szCs w:val="24"/>
          <w:lang w:val="es-MX" w:eastAsia="en-US"/>
        </w:rP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14:paraId="256B3980" w14:textId="77777777" w:rsidR="004D4CC5" w:rsidRPr="00232775" w:rsidRDefault="004D4CC5" w:rsidP="00232775">
      <w:pPr>
        <w:spacing w:line="360" w:lineRule="auto"/>
        <w:rPr>
          <w:rFonts w:eastAsiaTheme="minorHAnsi"/>
          <w:i/>
          <w:sz w:val="24"/>
          <w:szCs w:val="24"/>
          <w:lang w:val="es-MX" w:eastAsia="en-US"/>
        </w:rPr>
      </w:pPr>
    </w:p>
    <w:p w14:paraId="1D899C4C" w14:textId="77777777" w:rsidR="004D4CC5" w:rsidRPr="00232775" w:rsidRDefault="004D4CC5" w:rsidP="00232775">
      <w:pPr>
        <w:spacing w:line="360" w:lineRule="auto"/>
        <w:rPr>
          <w:rFonts w:eastAsiaTheme="minorHAnsi"/>
          <w:i/>
          <w:sz w:val="24"/>
          <w:szCs w:val="24"/>
          <w:lang w:val="es-MX" w:eastAsia="en-US"/>
        </w:rPr>
      </w:pPr>
      <w:r w:rsidRPr="00232775">
        <w:rPr>
          <w:rFonts w:eastAsiaTheme="minorHAnsi"/>
          <w:i/>
          <w:sz w:val="24"/>
          <w:szCs w:val="24"/>
          <w:lang w:val="es-MX" w:eastAsia="en-US"/>
        </w:rPr>
        <w:t>(REFORMADO, P.O. 12 DE NOVIEMBRE DE 2019)</w:t>
      </w:r>
    </w:p>
    <w:p w14:paraId="433DDD4F" w14:textId="77777777" w:rsidR="004D4CC5" w:rsidRPr="00232775" w:rsidRDefault="004D4CC5" w:rsidP="00232775">
      <w:pPr>
        <w:spacing w:line="360" w:lineRule="auto"/>
        <w:rPr>
          <w:rFonts w:eastAsiaTheme="minorHAnsi"/>
          <w:i/>
          <w:sz w:val="24"/>
          <w:szCs w:val="24"/>
          <w:lang w:val="es-MX" w:eastAsia="en-US"/>
        </w:rPr>
      </w:pPr>
      <w:r w:rsidRPr="00232775">
        <w:rPr>
          <w:rFonts w:eastAsiaTheme="minorHAnsi"/>
          <w:i/>
          <w:sz w:val="24"/>
          <w:szCs w:val="24"/>
          <w:lang w:val="es-MX" w:eastAsia="en-US"/>
        </w:rPr>
        <w:t xml:space="preserve">AL QUE COMETA EL DELITO DE ENRIQUECIMIENTO ILÍCITO SE LE IMPONDRAN LAS SIGUIENTES SANCIONES: </w:t>
      </w:r>
    </w:p>
    <w:p w14:paraId="37600767" w14:textId="77777777" w:rsidR="004D4CC5" w:rsidRPr="00232775" w:rsidRDefault="004D4CC5" w:rsidP="00232775">
      <w:pPr>
        <w:spacing w:line="360" w:lineRule="auto"/>
        <w:rPr>
          <w:rFonts w:eastAsiaTheme="minorHAnsi"/>
          <w:i/>
          <w:sz w:val="24"/>
          <w:szCs w:val="24"/>
          <w:lang w:val="es-MX" w:eastAsia="en-US"/>
        </w:rPr>
      </w:pPr>
      <w:r w:rsidRPr="00232775">
        <w:rPr>
          <w:rFonts w:eastAsiaTheme="minorHAnsi"/>
          <w:i/>
          <w:sz w:val="24"/>
          <w:szCs w:val="24"/>
          <w:lang w:val="es-MX" w:eastAsia="en-US"/>
        </w:rPr>
        <w:t xml:space="preserve">CUANDO EL MONTO DEL ENRIQUECIMIENTO ILÍCITO NO EXCEDA DE CINCO MIL CUOTAS SE IMPONDRÁN DE TRES MESES A TRES AÑOS DE PRISIÓN Y MULTA DE TREINTA A TRESCIENTAS CUOTAS. </w:t>
      </w:r>
    </w:p>
    <w:p w14:paraId="7A08BCE0" w14:textId="77777777" w:rsidR="004D4CC5" w:rsidRPr="00232775" w:rsidRDefault="004D4CC5" w:rsidP="00232775">
      <w:pPr>
        <w:spacing w:line="360" w:lineRule="auto"/>
        <w:rPr>
          <w:rFonts w:eastAsiaTheme="minorHAnsi"/>
          <w:i/>
          <w:sz w:val="24"/>
          <w:szCs w:val="24"/>
          <w:lang w:val="es-MX" w:eastAsia="en-US"/>
        </w:rPr>
      </w:pPr>
    </w:p>
    <w:p w14:paraId="3C42E200" w14:textId="77777777" w:rsidR="004D4CC5" w:rsidRPr="00232775" w:rsidRDefault="004D4CC5" w:rsidP="00232775">
      <w:pPr>
        <w:spacing w:line="360" w:lineRule="auto"/>
        <w:rPr>
          <w:rFonts w:eastAsiaTheme="minorHAnsi"/>
          <w:i/>
          <w:sz w:val="24"/>
          <w:szCs w:val="24"/>
          <w:lang w:val="es-MX" w:eastAsia="en-US"/>
        </w:rPr>
      </w:pPr>
      <w:r w:rsidRPr="00232775">
        <w:rPr>
          <w:rFonts w:eastAsiaTheme="minorHAnsi"/>
          <w:i/>
          <w:sz w:val="24"/>
          <w:szCs w:val="24"/>
          <w:lang w:val="es-MX" w:eastAsia="en-US"/>
        </w:rPr>
        <w:lastRenderedPageBreak/>
        <w:t xml:space="preserve">CUANDO EL MONTO DEL ENRIQUECIMIENTO ILÍCITO EXCEDA DEL EQUIVALENTE A CINCO MIL CUOTAS, SE IMPONDRÁN DE DOS A CATORCE AÑOS DE PRISIÓN Y MULTA DE TRESCIENTAS A QUINIENTAS CUOTAS.  </w:t>
      </w:r>
    </w:p>
    <w:p w14:paraId="6CE4E0F4" w14:textId="77777777" w:rsidR="004D4CC5" w:rsidRPr="00232775" w:rsidRDefault="004D4CC5" w:rsidP="00232775">
      <w:pPr>
        <w:spacing w:line="360" w:lineRule="auto"/>
        <w:rPr>
          <w:rFonts w:eastAsiaTheme="minorHAnsi"/>
          <w:i/>
          <w:sz w:val="24"/>
          <w:szCs w:val="24"/>
          <w:lang w:val="es-MX" w:eastAsia="en-US"/>
        </w:rPr>
      </w:pPr>
    </w:p>
    <w:p w14:paraId="2396F15F" w14:textId="77777777" w:rsidR="004D4CC5" w:rsidRPr="00232775" w:rsidRDefault="004D4CC5" w:rsidP="00232775">
      <w:pPr>
        <w:spacing w:line="360" w:lineRule="auto"/>
        <w:rPr>
          <w:rFonts w:eastAsiaTheme="minorHAnsi"/>
          <w:i/>
          <w:sz w:val="24"/>
          <w:szCs w:val="24"/>
          <w:lang w:val="es-MX" w:eastAsia="en-US"/>
        </w:rPr>
      </w:pPr>
      <w:r w:rsidRPr="00232775">
        <w:rPr>
          <w:rFonts w:eastAsiaTheme="minorHAnsi"/>
          <w:i/>
          <w:sz w:val="24"/>
          <w:szCs w:val="24"/>
          <w:lang w:val="es-MX" w:eastAsia="en-US"/>
        </w:rPr>
        <w:t xml:space="preserve">CUANDO NO SEA POSIBLE DETERMINAR EL MONTO DEL ENRIQUECIMIENTO ILÍCITO, YA SEA POR SU NATURALEZA O CUANDO POR CUALQUIER CAUSA NO SE VALORIZARÁ, SE IMPONDRÁN DE TRES MESES A SIETE AÑOS DE PRISION Y MULTA DE TREINTA A CUATROCIENTAS CUOTAS. </w:t>
      </w:r>
    </w:p>
    <w:p w14:paraId="70B67F62" w14:textId="77777777" w:rsidR="004D4CC5" w:rsidRPr="00232775" w:rsidRDefault="004D4CC5" w:rsidP="00232775">
      <w:pPr>
        <w:spacing w:line="360" w:lineRule="auto"/>
        <w:rPr>
          <w:rFonts w:eastAsiaTheme="minorHAnsi"/>
          <w:i/>
          <w:sz w:val="24"/>
          <w:szCs w:val="24"/>
          <w:lang w:val="es-MX" w:eastAsia="en-US"/>
        </w:rPr>
      </w:pPr>
    </w:p>
    <w:p w14:paraId="2441C372" w14:textId="77777777" w:rsidR="004D4CC5" w:rsidRPr="00232775" w:rsidRDefault="004D4CC5" w:rsidP="00232775">
      <w:pPr>
        <w:spacing w:line="360" w:lineRule="auto"/>
        <w:rPr>
          <w:rFonts w:eastAsiaTheme="minorHAnsi"/>
          <w:i/>
          <w:sz w:val="24"/>
          <w:szCs w:val="24"/>
          <w:lang w:val="es-MX" w:eastAsia="en-US"/>
        </w:rPr>
      </w:pPr>
      <w:r w:rsidRPr="00232775">
        <w:rPr>
          <w:rFonts w:eastAsiaTheme="minorHAnsi"/>
          <w:i/>
          <w:sz w:val="24"/>
          <w:szCs w:val="24"/>
          <w:lang w:val="es-MX" w:eastAsia="en-US"/>
        </w:rPr>
        <w:t>SE EQUIPARÁ AL DELITO DE ENRIQUECIMIENTO ILÍCITO Y SE SANCIONARÁ COMO TAL A CUALQUIER PERSONA QUE HAGA FIGURAR COMO SUYOS BIENES QUE EL SERVIDOR PÚBLICO ADQUIERA O HAYA ADQUIRIDO EN CONTRAVENCIÓN A LO DISPUESTO POR LAS NORMAS GENERALES APLICABLES EN MATERIA DE RESPONSABILIDADES DE LOS SERVIDORES PÚBLICOS.</w:t>
      </w:r>
    </w:p>
    <w:p w14:paraId="09F3B52C" w14:textId="77777777" w:rsidR="004D4CC5" w:rsidRPr="00232775" w:rsidRDefault="004D4CC5" w:rsidP="00232775">
      <w:pPr>
        <w:spacing w:line="360" w:lineRule="auto"/>
        <w:rPr>
          <w:rFonts w:eastAsiaTheme="minorHAnsi"/>
          <w:i/>
          <w:sz w:val="24"/>
          <w:szCs w:val="24"/>
          <w:lang w:val="es-MX" w:eastAsia="en-US"/>
        </w:rPr>
      </w:pPr>
    </w:p>
    <w:p w14:paraId="657A1AC5" w14:textId="77777777" w:rsidR="004D4CC5" w:rsidRPr="00232775" w:rsidRDefault="004D4CC5" w:rsidP="00232775">
      <w:pPr>
        <w:spacing w:line="360" w:lineRule="auto"/>
        <w:rPr>
          <w:rFonts w:eastAsiaTheme="minorHAnsi"/>
          <w:i/>
          <w:sz w:val="24"/>
          <w:szCs w:val="24"/>
          <w:lang w:val="es-MX" w:eastAsia="en-US"/>
        </w:rPr>
      </w:pPr>
      <w:r w:rsidRPr="00232775">
        <w:rPr>
          <w:rFonts w:eastAsiaTheme="minorHAnsi"/>
          <w:i/>
          <w:sz w:val="24"/>
          <w:szCs w:val="24"/>
          <w:lang w:val="es-MX" w:eastAsia="en-US"/>
        </w:rPr>
        <w:t>EN TODOS LOS CASOS SE PROCEDERÁ AL DECOMISO EN BENEFICIO DEL ESTADO, DE AQUELLOS BIENES CUYA PROCEDENCIA NO SE LOGRE ACREDITAR DE ACUERDO A LO DISPUESTO POR LAS NORMAS GENERALES APLICABLES EN MATERIA DE RESPONSABILIDADES DE LOS SERVIDORES PÚBLICOS.</w:t>
      </w:r>
    </w:p>
    <w:p w14:paraId="1861E3D7" w14:textId="77777777" w:rsidR="004D4CC5" w:rsidRPr="00232775" w:rsidRDefault="004D4CC5" w:rsidP="00232775">
      <w:pPr>
        <w:spacing w:line="360" w:lineRule="auto"/>
        <w:rPr>
          <w:rFonts w:eastAsiaTheme="minorHAnsi"/>
          <w:i/>
          <w:sz w:val="24"/>
          <w:szCs w:val="24"/>
          <w:lang w:val="es-MX" w:eastAsia="en-US"/>
        </w:rPr>
      </w:pPr>
    </w:p>
    <w:p w14:paraId="7E6E74A3" w14:textId="77777777" w:rsidR="004D4CC5" w:rsidRPr="00232775" w:rsidRDefault="004D4CC5" w:rsidP="00232775">
      <w:pPr>
        <w:spacing w:line="360" w:lineRule="auto"/>
        <w:rPr>
          <w:rFonts w:eastAsiaTheme="minorHAnsi"/>
          <w:sz w:val="24"/>
          <w:szCs w:val="24"/>
          <w:lang w:val="es-MX" w:eastAsia="en-US"/>
        </w:rPr>
      </w:pPr>
      <w:r w:rsidRPr="00232775">
        <w:rPr>
          <w:rFonts w:eastAsiaTheme="minorHAnsi"/>
          <w:sz w:val="24"/>
          <w:szCs w:val="24"/>
          <w:lang w:val="es-MX" w:eastAsia="en-US"/>
        </w:rPr>
        <w:t xml:space="preserve">El enriquecimiento ilícito es el delito más estrechamente ligado a todos los actos de corrupción que cometen los servidores públicos, es, por decirlo así, el delito inherente a la corrupción. Riqueza mal habida y corrupción van de la mano siempre y en todos los casos. </w:t>
      </w:r>
    </w:p>
    <w:p w14:paraId="6E7D80A1" w14:textId="77777777" w:rsidR="004D4CC5" w:rsidRPr="00232775" w:rsidRDefault="004D4CC5" w:rsidP="00232775">
      <w:pPr>
        <w:spacing w:line="360" w:lineRule="auto"/>
        <w:rPr>
          <w:rFonts w:eastAsiaTheme="minorHAnsi"/>
          <w:sz w:val="24"/>
          <w:szCs w:val="24"/>
          <w:lang w:val="es-MX" w:eastAsia="en-US"/>
        </w:rPr>
      </w:pPr>
    </w:p>
    <w:p w14:paraId="5FBCA496" w14:textId="77777777" w:rsidR="004D4CC5" w:rsidRPr="00232775" w:rsidRDefault="00172F25" w:rsidP="00232775">
      <w:pPr>
        <w:spacing w:line="360" w:lineRule="auto"/>
        <w:rPr>
          <w:rFonts w:eastAsiaTheme="minorHAnsi"/>
          <w:sz w:val="24"/>
          <w:szCs w:val="24"/>
          <w:lang w:val="es-MX" w:eastAsia="en-US"/>
        </w:rPr>
      </w:pPr>
      <w:r w:rsidRPr="00232775">
        <w:rPr>
          <w:rFonts w:eastAsiaTheme="minorHAnsi"/>
          <w:sz w:val="24"/>
          <w:szCs w:val="24"/>
          <w:lang w:val="es-MX" w:eastAsia="en-US"/>
        </w:rPr>
        <w:t>Sirvan de soporte a la presente los criterios siguientes:</w:t>
      </w:r>
    </w:p>
    <w:p w14:paraId="6302F152" w14:textId="77777777" w:rsidR="00172F25" w:rsidRPr="00232775" w:rsidRDefault="00172F25" w:rsidP="00232775">
      <w:pPr>
        <w:spacing w:line="360" w:lineRule="auto"/>
        <w:rPr>
          <w:rFonts w:eastAsiaTheme="minorHAnsi"/>
          <w:sz w:val="24"/>
          <w:szCs w:val="24"/>
          <w:lang w:val="es-MX" w:eastAsia="en-US"/>
        </w:rPr>
      </w:pPr>
    </w:p>
    <w:p w14:paraId="02F0C709" w14:textId="77777777" w:rsidR="00172F25" w:rsidRPr="00232775" w:rsidRDefault="00172F25" w:rsidP="00232775">
      <w:pPr>
        <w:spacing w:line="360" w:lineRule="auto"/>
        <w:rPr>
          <w:rFonts w:eastAsiaTheme="minorHAnsi"/>
          <w:sz w:val="24"/>
          <w:szCs w:val="24"/>
          <w:lang w:val="es-MX" w:eastAsia="en-US"/>
        </w:rPr>
      </w:pPr>
      <w:r w:rsidRPr="00232775">
        <w:rPr>
          <w:rFonts w:eastAsiaTheme="minorHAnsi"/>
          <w:sz w:val="24"/>
          <w:szCs w:val="24"/>
          <w:lang w:val="es-MX" w:eastAsia="en-US"/>
        </w:rPr>
        <w:t>Novena Época; Registro digital:</w:t>
      </w:r>
      <w:r w:rsidRPr="00232775">
        <w:rPr>
          <w:rFonts w:eastAsiaTheme="minorHAnsi"/>
          <w:sz w:val="24"/>
          <w:szCs w:val="24"/>
          <w:lang w:val="es-MX" w:eastAsia="en-US"/>
        </w:rPr>
        <w:tab/>
        <w:t>921157; Instancia:</w:t>
      </w:r>
      <w:r w:rsidRPr="00232775">
        <w:rPr>
          <w:rFonts w:eastAsiaTheme="minorHAnsi"/>
          <w:sz w:val="24"/>
          <w:szCs w:val="24"/>
          <w:lang w:val="es-MX" w:eastAsia="en-US"/>
        </w:rPr>
        <w:tab/>
        <w:t>Pleno; Tesis Aislada</w:t>
      </w:r>
    </w:p>
    <w:p w14:paraId="6A105B7D" w14:textId="77777777" w:rsidR="00172F25" w:rsidRPr="00232775" w:rsidRDefault="00172F25" w:rsidP="00232775">
      <w:pPr>
        <w:spacing w:line="360" w:lineRule="auto"/>
        <w:rPr>
          <w:rFonts w:eastAsiaTheme="minorHAnsi"/>
          <w:sz w:val="24"/>
          <w:szCs w:val="24"/>
          <w:lang w:val="es-MX" w:eastAsia="en-US"/>
        </w:rPr>
      </w:pPr>
      <w:r w:rsidRPr="00232775">
        <w:rPr>
          <w:rFonts w:eastAsiaTheme="minorHAnsi"/>
          <w:sz w:val="24"/>
          <w:szCs w:val="24"/>
          <w:lang w:val="es-MX" w:eastAsia="en-US"/>
        </w:rPr>
        <w:lastRenderedPageBreak/>
        <w:t>Fuente:</w:t>
      </w:r>
      <w:r w:rsidRPr="00232775">
        <w:rPr>
          <w:rFonts w:eastAsiaTheme="minorHAnsi"/>
          <w:sz w:val="24"/>
          <w:szCs w:val="24"/>
          <w:lang w:val="es-MX" w:eastAsia="en-US"/>
        </w:rPr>
        <w:tab/>
        <w:t>Apéndice (actualización 2002), Tomo I, Jur. Acciones de Inconstitucionalidad y C.C.</w:t>
      </w:r>
      <w:r w:rsidRPr="00232775">
        <w:rPr>
          <w:rFonts w:eastAsiaTheme="minorHAnsi"/>
          <w:sz w:val="24"/>
          <w:szCs w:val="24"/>
          <w:lang w:val="es-MX" w:eastAsia="en-US"/>
        </w:rPr>
        <w:tab/>
      </w:r>
      <w:r w:rsidRPr="00232775">
        <w:rPr>
          <w:rFonts w:eastAsiaTheme="minorHAnsi"/>
          <w:sz w:val="24"/>
          <w:szCs w:val="24"/>
          <w:lang w:val="es-MX" w:eastAsia="en-US"/>
        </w:rPr>
        <w:tab/>
        <w:t>Materia(s): Constitucional</w:t>
      </w:r>
    </w:p>
    <w:p w14:paraId="1092C599" w14:textId="77777777" w:rsidR="00172F25" w:rsidRPr="00232775" w:rsidRDefault="00172F25" w:rsidP="00232775">
      <w:pPr>
        <w:spacing w:line="360" w:lineRule="auto"/>
        <w:rPr>
          <w:rFonts w:eastAsiaTheme="minorHAnsi"/>
          <w:sz w:val="24"/>
          <w:szCs w:val="24"/>
          <w:lang w:val="es-MX" w:eastAsia="en-US"/>
        </w:rPr>
      </w:pPr>
      <w:r w:rsidRPr="00232775">
        <w:rPr>
          <w:rFonts w:eastAsiaTheme="minorHAnsi"/>
          <w:sz w:val="24"/>
          <w:szCs w:val="24"/>
          <w:lang w:val="es-MX" w:eastAsia="en-US"/>
        </w:rPr>
        <w:t>Tesis:              85</w:t>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p>
    <w:p w14:paraId="69B33A5F" w14:textId="77777777" w:rsidR="00172F25" w:rsidRPr="00232775" w:rsidRDefault="00172F25" w:rsidP="00232775">
      <w:pPr>
        <w:spacing w:line="360" w:lineRule="auto"/>
        <w:rPr>
          <w:rFonts w:eastAsiaTheme="minorHAnsi"/>
          <w:sz w:val="24"/>
          <w:szCs w:val="24"/>
          <w:lang w:val="es-MX" w:eastAsia="en-US"/>
        </w:rPr>
      </w:pPr>
      <w:r w:rsidRPr="00232775">
        <w:rPr>
          <w:rFonts w:eastAsiaTheme="minorHAnsi"/>
          <w:sz w:val="24"/>
          <w:szCs w:val="24"/>
          <w:lang w:val="es-MX" w:eastAsia="en-US"/>
        </w:rPr>
        <w:t>Página:           306</w:t>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p>
    <w:p w14:paraId="1BD34CC5" w14:textId="77777777" w:rsidR="00172F25" w:rsidRPr="00232775" w:rsidRDefault="00172F25" w:rsidP="00232775">
      <w:pPr>
        <w:spacing w:line="360" w:lineRule="auto"/>
        <w:rPr>
          <w:rFonts w:eastAsiaTheme="minorHAnsi"/>
          <w:sz w:val="24"/>
          <w:szCs w:val="24"/>
          <w:lang w:val="es-MX" w:eastAsia="en-US"/>
        </w:rPr>
      </w:pPr>
      <w:r w:rsidRPr="00232775">
        <w:rPr>
          <w:rFonts w:eastAsiaTheme="minorHAnsi"/>
          <w:sz w:val="24"/>
          <w:szCs w:val="24"/>
          <w:lang w:val="es-MX" w:eastAsia="en-US"/>
        </w:rPr>
        <w:t>Genealogía: Semanario Judicial de la Federación y su Gaceta, Novena Época, Tomo XVI, agosto de 2002, página 9, Pleno, tesis P. XXXIX/2002.</w:t>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p>
    <w:p w14:paraId="1434D785" w14:textId="77777777" w:rsidR="00172F25" w:rsidRPr="00232775" w:rsidRDefault="00172F25" w:rsidP="00232775">
      <w:pPr>
        <w:spacing w:line="360" w:lineRule="auto"/>
        <w:rPr>
          <w:rFonts w:eastAsiaTheme="minorHAnsi"/>
          <w:sz w:val="24"/>
          <w:szCs w:val="24"/>
          <w:lang w:val="es-MX" w:eastAsia="en-US"/>
        </w:rPr>
      </w:pPr>
      <w:r w:rsidRPr="00232775">
        <w:rPr>
          <w:rFonts w:eastAsiaTheme="minorHAnsi"/>
          <w:sz w:val="24"/>
          <w:szCs w:val="24"/>
          <w:lang w:val="es-MX" w:eastAsia="en-US"/>
        </w:rPr>
        <w:t>ENRIQUECIMIENTO ILÍCITO. EL ARTÍCULO 224 DEL CÓDIGO PENAL FEDERAL, AL ESTABLECER LA CONDUCTA DELICTIVA, NO VIOLA EL PRINCIPIO DE LEGALIDAD CONTENIDO EN EL ARTÍCULO 14 DE LA CONSTITUCIÓN FEDERAL.-</w:t>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p>
    <w:p w14:paraId="4A3CB466" w14:textId="77777777" w:rsidR="00172F25" w:rsidRPr="00232775" w:rsidRDefault="00172F25" w:rsidP="00232775">
      <w:pPr>
        <w:spacing w:line="360" w:lineRule="auto"/>
        <w:rPr>
          <w:rFonts w:eastAsiaTheme="minorHAnsi"/>
          <w:sz w:val="24"/>
          <w:szCs w:val="24"/>
          <w:lang w:val="es-MX" w:eastAsia="en-US"/>
        </w:rPr>
      </w:pPr>
      <w:r w:rsidRPr="00232775">
        <w:rPr>
          <w:rFonts w:eastAsiaTheme="minorHAnsi"/>
          <w:sz w:val="24"/>
          <w:szCs w:val="24"/>
          <w:lang w:val="es-MX" w:eastAsia="en-US"/>
        </w:rPr>
        <w:t xml:space="preserve">Del análisis comparativo de los artículos 109, fracción III, párrafo tercero, de la Constitución Política de los Estados Unidos Mexicanos, y 224 del Código Penal Federal, se advierte que ambos resultan coincidentes, y que el último precepto en realidad reprodujo o trasladó de manera esencial los elementos que el Poder Reformador de la Constitución estimó necesarios para proteger el patrimonio del Estado, combatir la corrupción y reforzar la moral dentro de la administración pública. La preocupación del Constituyente de regular, en los diferentes ámbitos, las conductas desplegadas por los servidores públicos, lo condujo a establecer en la propia Constitución el tipo penal del enriquecimiento ilícito, el cual, con todos sus elementos integradores, en forma similar fue reiterado en el Código Penal Federal. El numeral ordinario de referencia colma la función jurídica de su tipo penal, a saber, la individualización de la conducta humana que prohíbe el enriquecimiento de manera ilícita, que se encuentra comprendido en la primera parte de su redacción: "Se sancionará a quien con motivo de su empleo, cargo o comisión en el servicio público, haya incurrido en enriquecimiento ilícito.". La redacción de este precepto revela que el tipo penal que prevé no es abierto, sino cerrado, porque su texto establece de manera exacta los supuestos de individualización de la conducta reprochable, a saber, el enriquecimiento ilícito. Así, la pura descripción objetiva del tipo en cuestión encuentra su núcleo en el empleo del verbo principal: "enriquecerse", </w:t>
      </w:r>
      <w:r w:rsidRPr="00232775">
        <w:rPr>
          <w:rFonts w:eastAsiaTheme="minorHAnsi"/>
          <w:sz w:val="24"/>
          <w:szCs w:val="24"/>
          <w:lang w:val="es-MX" w:eastAsia="en-US"/>
        </w:rPr>
        <w:lastRenderedPageBreak/>
        <w:t>agregándole la palabra "ilegalmente", como un elemento normativo que entraña una valoración, con lo cual se significa el sentido antijurídico del delito, que consiste en la acción de enriquecerse ilícitamente. En cambio, la segunda parte del propio precepto, relativa a que "Existe enriquecimiento ilícito cuando el servidor público no pudiere acreditar el legítimo aumento de su patrimonio o la legítima procedencia de los bienes a su nombre o de aquellos respecto de los cuales se conduzca como dueño, en los términos de la Ley Federal de Responsabilidades de los Servidores Públicos.", se refiere a las reglas procesales, específicamente relacionadas con los medios de prueba para esta clase de delito, con la finalidad de desvanecer la imputación correspondiente; es decir, la remisión que el precepto impugnado realiza a la referida ley, para que el servidor público acredite el legítimo aumento de su patrimonio, no constituye un complemento del tipo penal, sino debe entenderse como su derecho de defensa, que prevé tanto la Constitución como la legislación secundaria como medio concreto de adoptar su defensa y desvirtuar los elementos de prueba que recaen en su contra. Por tanto, la redacción del artículo 224 citado no infringe la garantía de legalidad contenida en el artículo 14 constitucional, al prever de manera clara y precisa cuál es la conducta a sancionar, que para el caso la constituye el enriquecimiento ilícito, conducta que indudablemente es la que conforma el núcleo esencial del delito.</w:t>
      </w:r>
    </w:p>
    <w:p w14:paraId="15E197E8" w14:textId="77777777" w:rsidR="00172F25" w:rsidRPr="00232775" w:rsidRDefault="00172F25" w:rsidP="00232775">
      <w:pPr>
        <w:spacing w:line="360" w:lineRule="auto"/>
        <w:rPr>
          <w:rFonts w:eastAsiaTheme="minorHAnsi"/>
          <w:sz w:val="24"/>
          <w:szCs w:val="24"/>
          <w:lang w:val="es-MX" w:eastAsia="en-US"/>
        </w:rPr>
      </w:pPr>
    </w:p>
    <w:p w14:paraId="0A8D5383" w14:textId="77777777" w:rsidR="00B559AC" w:rsidRPr="00232775" w:rsidRDefault="00B559AC" w:rsidP="00232775">
      <w:pPr>
        <w:spacing w:line="360" w:lineRule="auto"/>
        <w:rPr>
          <w:rFonts w:eastAsiaTheme="minorHAnsi"/>
          <w:sz w:val="24"/>
          <w:szCs w:val="24"/>
          <w:lang w:val="es-MX" w:eastAsia="en-US"/>
        </w:rPr>
      </w:pPr>
      <w:r w:rsidRPr="00232775">
        <w:rPr>
          <w:rFonts w:eastAsiaTheme="minorHAnsi"/>
          <w:sz w:val="24"/>
          <w:szCs w:val="24"/>
          <w:lang w:val="es-MX" w:eastAsia="en-US"/>
        </w:rPr>
        <w:t>Novena Época; Registro digital: 921158; Instancia:</w:t>
      </w:r>
      <w:r w:rsidRPr="00232775">
        <w:rPr>
          <w:rFonts w:eastAsiaTheme="minorHAnsi"/>
          <w:sz w:val="24"/>
          <w:szCs w:val="24"/>
          <w:lang w:val="es-MX" w:eastAsia="en-US"/>
        </w:rPr>
        <w:tab/>
        <w:t>Pleno</w:t>
      </w:r>
    </w:p>
    <w:p w14:paraId="6AC96CDA" w14:textId="77777777" w:rsidR="00B559AC" w:rsidRPr="00232775" w:rsidRDefault="00B559AC" w:rsidP="00232775">
      <w:pPr>
        <w:spacing w:line="360" w:lineRule="auto"/>
        <w:rPr>
          <w:rFonts w:eastAsiaTheme="minorHAnsi"/>
          <w:sz w:val="24"/>
          <w:szCs w:val="24"/>
          <w:lang w:val="es-MX" w:eastAsia="en-US"/>
        </w:rPr>
      </w:pPr>
      <w:r w:rsidRPr="00232775">
        <w:rPr>
          <w:rFonts w:eastAsiaTheme="minorHAnsi"/>
          <w:sz w:val="24"/>
          <w:szCs w:val="24"/>
          <w:lang w:val="es-MX" w:eastAsia="en-US"/>
        </w:rPr>
        <w:t>Tesis Aislada</w:t>
      </w:r>
    </w:p>
    <w:p w14:paraId="4C61E41A" w14:textId="77777777" w:rsidR="00B559AC" w:rsidRPr="00232775" w:rsidRDefault="00B559AC" w:rsidP="00232775">
      <w:pPr>
        <w:spacing w:line="360" w:lineRule="auto"/>
        <w:rPr>
          <w:rFonts w:eastAsiaTheme="minorHAnsi"/>
          <w:sz w:val="24"/>
          <w:szCs w:val="24"/>
          <w:lang w:val="es-MX" w:eastAsia="en-US"/>
        </w:rPr>
      </w:pPr>
      <w:r w:rsidRPr="00232775">
        <w:rPr>
          <w:rFonts w:eastAsiaTheme="minorHAnsi"/>
          <w:sz w:val="24"/>
          <w:szCs w:val="24"/>
          <w:lang w:val="es-MX" w:eastAsia="en-US"/>
        </w:rPr>
        <w:t>Fuente: Apéndice (actualización 2002), Tomo I, Jur. Acciones de Inconstitucionalidad y C.C.</w:t>
      </w:r>
      <w:r w:rsidRPr="00232775">
        <w:rPr>
          <w:rFonts w:eastAsiaTheme="minorHAnsi"/>
          <w:sz w:val="24"/>
          <w:szCs w:val="24"/>
          <w:lang w:val="es-MX" w:eastAsia="en-US"/>
        </w:rPr>
        <w:tab/>
      </w:r>
      <w:r w:rsidRPr="00232775">
        <w:rPr>
          <w:rFonts w:eastAsiaTheme="minorHAnsi"/>
          <w:sz w:val="24"/>
          <w:szCs w:val="24"/>
          <w:lang w:val="es-MX" w:eastAsia="en-US"/>
        </w:rPr>
        <w:tab/>
        <w:t>Materia(s): Constitucional</w:t>
      </w:r>
    </w:p>
    <w:p w14:paraId="62788B7D" w14:textId="77777777" w:rsidR="00B559AC" w:rsidRPr="00232775" w:rsidRDefault="00B559AC" w:rsidP="00232775">
      <w:pPr>
        <w:spacing w:line="360" w:lineRule="auto"/>
        <w:rPr>
          <w:rFonts w:eastAsiaTheme="minorHAnsi"/>
          <w:sz w:val="24"/>
          <w:szCs w:val="24"/>
          <w:lang w:val="es-MX" w:eastAsia="en-US"/>
        </w:rPr>
      </w:pPr>
      <w:r w:rsidRPr="00232775">
        <w:rPr>
          <w:rFonts w:eastAsiaTheme="minorHAnsi"/>
          <w:sz w:val="24"/>
          <w:szCs w:val="24"/>
          <w:lang w:val="es-MX" w:eastAsia="en-US"/>
        </w:rPr>
        <w:t>Tesis: 86</w:t>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p>
    <w:p w14:paraId="458C36A4" w14:textId="77777777" w:rsidR="001E50EF" w:rsidRPr="00232775" w:rsidRDefault="00B559AC" w:rsidP="00232775">
      <w:pPr>
        <w:spacing w:line="360" w:lineRule="auto"/>
        <w:rPr>
          <w:rFonts w:eastAsiaTheme="minorHAnsi"/>
          <w:sz w:val="24"/>
          <w:szCs w:val="24"/>
          <w:lang w:val="es-MX" w:eastAsia="en-US"/>
        </w:rPr>
      </w:pPr>
      <w:r w:rsidRPr="00232775">
        <w:rPr>
          <w:rFonts w:eastAsiaTheme="minorHAnsi"/>
          <w:sz w:val="24"/>
          <w:szCs w:val="24"/>
          <w:lang w:val="es-MX" w:eastAsia="en-US"/>
        </w:rPr>
        <w:t>Página:           307</w:t>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p>
    <w:p w14:paraId="2F191190" w14:textId="77777777" w:rsidR="00B559AC" w:rsidRPr="00232775" w:rsidRDefault="00B559AC" w:rsidP="00232775">
      <w:pPr>
        <w:spacing w:line="360" w:lineRule="auto"/>
        <w:rPr>
          <w:rFonts w:eastAsiaTheme="minorHAnsi"/>
          <w:sz w:val="24"/>
          <w:szCs w:val="24"/>
          <w:lang w:val="es-MX" w:eastAsia="en-US"/>
        </w:rPr>
      </w:pPr>
      <w:r w:rsidRPr="00232775">
        <w:rPr>
          <w:rFonts w:eastAsiaTheme="minorHAnsi"/>
          <w:sz w:val="24"/>
          <w:szCs w:val="24"/>
          <w:lang w:val="es-MX" w:eastAsia="en-US"/>
        </w:rPr>
        <w:t>Genealogía:</w:t>
      </w:r>
      <w:r w:rsidR="001E50EF" w:rsidRPr="00232775">
        <w:rPr>
          <w:rFonts w:eastAsiaTheme="minorHAnsi"/>
          <w:sz w:val="24"/>
          <w:szCs w:val="24"/>
          <w:lang w:val="es-MX" w:eastAsia="en-US"/>
        </w:rPr>
        <w:t xml:space="preserve"> </w:t>
      </w:r>
      <w:r w:rsidRPr="00232775">
        <w:rPr>
          <w:rFonts w:eastAsiaTheme="minorHAnsi"/>
          <w:sz w:val="24"/>
          <w:szCs w:val="24"/>
          <w:lang w:val="es-MX" w:eastAsia="en-US"/>
        </w:rPr>
        <w:t>Semanario Judicial de la Federación y su Gaceta, Novena Época, Tomo XVI, agosto de 2002, página 10, Pleno, tesis P. XL/2002.</w:t>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p>
    <w:p w14:paraId="6FC38EF0" w14:textId="77777777" w:rsidR="00B559AC" w:rsidRPr="00232775" w:rsidRDefault="00B559AC" w:rsidP="00232775">
      <w:pPr>
        <w:spacing w:line="360" w:lineRule="auto"/>
        <w:rPr>
          <w:rFonts w:eastAsiaTheme="minorHAnsi"/>
          <w:sz w:val="24"/>
          <w:szCs w:val="24"/>
          <w:lang w:val="es-MX" w:eastAsia="en-US"/>
        </w:rPr>
      </w:pPr>
      <w:r w:rsidRPr="00232775">
        <w:rPr>
          <w:rFonts w:eastAsiaTheme="minorHAnsi"/>
          <w:sz w:val="24"/>
          <w:szCs w:val="24"/>
          <w:lang w:val="es-MX" w:eastAsia="en-US"/>
        </w:rPr>
        <w:lastRenderedPageBreak/>
        <w:t xml:space="preserve">ENRIQUECIMIENTO ILÍCITO. EL ARTÍCULO 224 DEL CÓDIGO PENAL FEDERAL COMPRENDE EL ELEMENTO CONSISTENTE EN EL INCREMENTO SUSTANCIAL DEL PATRIMONIO A QUE ALUDE EL ARTÍCULO 109 </w:t>
      </w:r>
      <w:r w:rsidR="001E50EF" w:rsidRPr="00232775">
        <w:rPr>
          <w:rFonts w:eastAsiaTheme="minorHAnsi"/>
          <w:sz w:val="24"/>
          <w:szCs w:val="24"/>
          <w:lang w:val="es-MX" w:eastAsia="en-US"/>
        </w:rPr>
        <w:t>CONSTITUCIONAL. -</w:t>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r w:rsidRPr="00232775">
        <w:rPr>
          <w:rFonts w:eastAsiaTheme="minorHAnsi"/>
          <w:sz w:val="24"/>
          <w:szCs w:val="24"/>
          <w:lang w:val="es-MX" w:eastAsia="en-US"/>
        </w:rPr>
        <w:tab/>
      </w:r>
    </w:p>
    <w:p w14:paraId="3C4F6DEC" w14:textId="77777777" w:rsidR="00B559AC" w:rsidRPr="00232775" w:rsidRDefault="00B559AC" w:rsidP="00232775">
      <w:pPr>
        <w:spacing w:line="360" w:lineRule="auto"/>
        <w:rPr>
          <w:rFonts w:eastAsiaTheme="minorHAnsi"/>
          <w:sz w:val="24"/>
          <w:szCs w:val="24"/>
          <w:lang w:val="es-MX" w:eastAsia="en-US"/>
        </w:rPr>
      </w:pPr>
      <w:r w:rsidRPr="00232775">
        <w:rPr>
          <w:rFonts w:eastAsiaTheme="minorHAnsi"/>
          <w:sz w:val="24"/>
          <w:szCs w:val="24"/>
          <w:lang w:val="es-MX" w:eastAsia="en-US"/>
        </w:rPr>
        <w:t xml:space="preserve">El artículo 224 de la legislación penal prevé textualmente que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 en los términos de la Ley Federal de Responsabilidades de los Servidores Públicos.". Por su parte, el artículo 109, fracción III, párrafo tercero, de la Constitución Política de los Estados Unidos Mexicanos establece que "Las leyes determinarán los casos y las circunstancias en los que deba sancionar penalmente por causa de enriquecimiento ilícito a los servidores públicos que durante el tiempo de su encargo, o por motivos del mismo, por sí o por interpósita persona, aumenten sustancialmente su patrimonio, adquieran bienes o se conduzcan como dueños sobre ellos, cuya procedencia lícita no pudiesen justificar. Las leyes penales sancionarán con el decomiso y con la privación de la propiedad de dichos bienes, además de las otras penas que correspondan.". Ahora bien, del análisis comparativo de ambos preceptos se desprende que resultan coincidentes en cuanto a la necesidad de la sustancialidad del enriquecimiento del servidor público, debido a que si bien en el texto ordinario no se prevé sacramentalmente la palabra aludida (sustancialmente), al hacer mención al enriquecimiento, debe de entenderse que se está refiriendo al incremento sustancial del patrimonio y no a cualquier incremento, lo que significa que al hablar de enriquecimiento ya está considerando un incremento sustancial, es decir, notoriamente desproporcionado. Además, el propio texto secundario, en aquellos casos en los que se instrumenta el procedimiento a que se refiere la Ley Federal de Responsabilidades de los Servidores Públicos, remite expresamente a los preceptos de tal ordenamiento, los cuales de igual manera involucran el elemento sustancialidad en sus artículos 84 y 90, al utilizar el primero de ellos una expresión equivalente, como lo es </w:t>
      </w:r>
      <w:r w:rsidRPr="00232775">
        <w:rPr>
          <w:rFonts w:eastAsiaTheme="minorHAnsi"/>
          <w:sz w:val="24"/>
          <w:szCs w:val="24"/>
          <w:lang w:val="es-MX" w:eastAsia="en-US"/>
        </w:rPr>
        <w:lastRenderedPageBreak/>
        <w:t>"los signos exteriores de riqueza sean ostensibles y notoriamente superiores a los ingresos lícitos que pudiera tener un servidor público", y el segundo una connotación igual, al referirse al "incremento sustancial".</w:t>
      </w:r>
    </w:p>
    <w:p w14:paraId="4E38BD64" w14:textId="77777777" w:rsidR="00B559AC" w:rsidRPr="00232775" w:rsidRDefault="00B559AC" w:rsidP="00232775">
      <w:pPr>
        <w:spacing w:line="360" w:lineRule="auto"/>
        <w:rPr>
          <w:rFonts w:eastAsiaTheme="minorHAnsi"/>
          <w:sz w:val="24"/>
          <w:szCs w:val="24"/>
          <w:lang w:val="es-MX" w:eastAsia="en-US"/>
        </w:rPr>
      </w:pPr>
    </w:p>
    <w:p w14:paraId="71C68A2E" w14:textId="77777777" w:rsidR="001E50EF" w:rsidRPr="00232775" w:rsidRDefault="001E50EF" w:rsidP="00232775">
      <w:pPr>
        <w:spacing w:line="360" w:lineRule="auto"/>
        <w:rPr>
          <w:rFonts w:eastAsiaTheme="minorHAnsi"/>
          <w:sz w:val="24"/>
          <w:szCs w:val="24"/>
          <w:lang w:val="es-MX" w:eastAsia="en-US"/>
        </w:rPr>
      </w:pPr>
      <w:r w:rsidRPr="00232775">
        <w:rPr>
          <w:rFonts w:eastAsiaTheme="minorHAnsi"/>
          <w:sz w:val="24"/>
          <w:szCs w:val="24"/>
          <w:lang w:val="es-MX" w:eastAsia="en-US"/>
        </w:rPr>
        <w:t>Sin embargo, con los años el delito ha evolucionado en la práctica, y los servidores públicos deshonestos han optado por ocultar su riqueza mal habida por medio de terceras personas, ya sea la esposa o pareja sentimental, los hijos, los padres y demás parientes consanguíneos o políticos.</w:t>
      </w:r>
    </w:p>
    <w:p w14:paraId="68AFF348" w14:textId="77777777" w:rsidR="001E50EF" w:rsidRPr="00232775" w:rsidRDefault="001E50EF" w:rsidP="00232775">
      <w:pPr>
        <w:spacing w:line="360" w:lineRule="auto"/>
        <w:rPr>
          <w:rFonts w:eastAsiaTheme="minorHAnsi"/>
          <w:sz w:val="24"/>
          <w:szCs w:val="24"/>
          <w:lang w:val="es-MX" w:eastAsia="en-US"/>
        </w:rPr>
      </w:pPr>
    </w:p>
    <w:p w14:paraId="4114F2A3" w14:textId="77777777" w:rsidR="001E50EF" w:rsidRPr="00232775" w:rsidRDefault="001E50EF" w:rsidP="00232775">
      <w:pPr>
        <w:spacing w:line="360" w:lineRule="auto"/>
        <w:rPr>
          <w:rFonts w:eastAsiaTheme="minorHAnsi"/>
          <w:sz w:val="24"/>
          <w:szCs w:val="24"/>
          <w:lang w:val="es-MX" w:eastAsia="en-US"/>
        </w:rPr>
      </w:pPr>
      <w:r w:rsidRPr="00232775">
        <w:rPr>
          <w:rFonts w:eastAsiaTheme="minorHAnsi"/>
          <w:sz w:val="24"/>
          <w:szCs w:val="24"/>
          <w:lang w:val="es-MX" w:eastAsia="en-US"/>
        </w:rPr>
        <w:t xml:space="preserve">Actualmente, el Código Penal de nuestro estado sanciona este delito de la manera siguiente: </w:t>
      </w:r>
    </w:p>
    <w:p w14:paraId="5BAD3D1E" w14:textId="77777777" w:rsidR="001E50EF" w:rsidRPr="00232775" w:rsidRDefault="001E50EF" w:rsidP="00232775">
      <w:pPr>
        <w:spacing w:line="360" w:lineRule="auto"/>
        <w:jc w:val="center"/>
        <w:rPr>
          <w:rFonts w:eastAsiaTheme="minorHAnsi"/>
          <w:sz w:val="24"/>
          <w:szCs w:val="24"/>
          <w:lang w:val="es-MX" w:eastAsia="en-US"/>
        </w:rPr>
      </w:pPr>
      <w:r w:rsidRPr="00232775">
        <w:rPr>
          <w:rFonts w:eastAsiaTheme="minorHAnsi"/>
          <w:sz w:val="24"/>
          <w:szCs w:val="24"/>
          <w:lang w:val="es-MX" w:eastAsia="en-US"/>
        </w:rPr>
        <w:t>Capítulo Décimo</w:t>
      </w:r>
    </w:p>
    <w:p w14:paraId="200E82F0" w14:textId="77777777" w:rsidR="001E50EF" w:rsidRPr="00232775" w:rsidRDefault="001E50EF" w:rsidP="00232775">
      <w:pPr>
        <w:spacing w:line="360" w:lineRule="auto"/>
        <w:jc w:val="center"/>
        <w:rPr>
          <w:rFonts w:eastAsiaTheme="minorHAnsi"/>
          <w:sz w:val="24"/>
          <w:szCs w:val="24"/>
          <w:lang w:val="es-MX" w:eastAsia="en-US"/>
        </w:rPr>
      </w:pPr>
    </w:p>
    <w:p w14:paraId="67C1FF43" w14:textId="77777777" w:rsidR="001E50EF" w:rsidRPr="00232775" w:rsidRDefault="001E50EF" w:rsidP="00232775">
      <w:pPr>
        <w:spacing w:line="360" w:lineRule="auto"/>
        <w:jc w:val="center"/>
        <w:rPr>
          <w:rFonts w:eastAsiaTheme="minorHAnsi"/>
          <w:sz w:val="24"/>
          <w:szCs w:val="24"/>
          <w:lang w:val="es-MX" w:eastAsia="en-US"/>
        </w:rPr>
      </w:pPr>
      <w:r w:rsidRPr="00232775">
        <w:rPr>
          <w:rFonts w:eastAsiaTheme="minorHAnsi"/>
          <w:sz w:val="24"/>
          <w:szCs w:val="24"/>
          <w:lang w:val="es-MX" w:eastAsia="en-US"/>
        </w:rPr>
        <w:t>Enriquecimiento ilícito</w:t>
      </w:r>
    </w:p>
    <w:p w14:paraId="186A9186" w14:textId="77777777" w:rsidR="001E50EF" w:rsidRPr="00232775" w:rsidRDefault="001E50EF" w:rsidP="00232775">
      <w:pPr>
        <w:spacing w:line="360" w:lineRule="auto"/>
        <w:rPr>
          <w:rFonts w:eastAsiaTheme="minorHAnsi"/>
          <w:sz w:val="24"/>
          <w:szCs w:val="24"/>
          <w:lang w:val="es-MX" w:eastAsia="en-US"/>
        </w:rPr>
      </w:pPr>
    </w:p>
    <w:p w14:paraId="4B5D6F89" w14:textId="77777777" w:rsidR="001E50EF" w:rsidRPr="00232775" w:rsidRDefault="001E50EF" w:rsidP="00232775">
      <w:pPr>
        <w:spacing w:line="360" w:lineRule="auto"/>
        <w:rPr>
          <w:rFonts w:eastAsiaTheme="minorHAnsi"/>
          <w:sz w:val="24"/>
          <w:szCs w:val="24"/>
          <w:lang w:val="es-MX" w:eastAsia="en-US"/>
        </w:rPr>
      </w:pPr>
      <w:r w:rsidRPr="00232775">
        <w:rPr>
          <w:rFonts w:eastAsiaTheme="minorHAnsi"/>
          <w:sz w:val="24"/>
          <w:szCs w:val="24"/>
          <w:lang w:val="es-MX" w:eastAsia="en-US"/>
        </w:rPr>
        <w:t>Artículo 455 (Enriquecimiento ilícito)</w:t>
      </w:r>
    </w:p>
    <w:p w14:paraId="5A8CBAE7" w14:textId="77777777" w:rsidR="001E50EF" w:rsidRPr="00232775" w:rsidRDefault="001E50EF" w:rsidP="00232775">
      <w:pPr>
        <w:spacing w:line="360" w:lineRule="auto"/>
        <w:rPr>
          <w:rFonts w:eastAsiaTheme="minorHAnsi"/>
          <w:sz w:val="24"/>
          <w:szCs w:val="24"/>
          <w:lang w:val="es-MX" w:eastAsia="en-US"/>
        </w:rPr>
      </w:pPr>
    </w:p>
    <w:p w14:paraId="63EB0B7A" w14:textId="77777777" w:rsidR="001E50EF" w:rsidRPr="00232775" w:rsidRDefault="001E50EF" w:rsidP="00232775">
      <w:pPr>
        <w:spacing w:line="360" w:lineRule="auto"/>
        <w:rPr>
          <w:rFonts w:eastAsiaTheme="minorHAnsi"/>
          <w:i/>
          <w:sz w:val="24"/>
          <w:szCs w:val="24"/>
          <w:lang w:val="es-MX" w:eastAsia="en-US"/>
        </w:rPr>
      </w:pPr>
      <w:r w:rsidRPr="00232775">
        <w:rPr>
          <w:rFonts w:eastAsiaTheme="minorHAnsi"/>
          <w:i/>
          <w:sz w:val="24"/>
          <w:szCs w:val="24"/>
          <w:lang w:val="es-MX" w:eastAsia="en-US"/>
        </w:rPr>
        <w:t>Comete el delito de enriquecimiento ilícito, cuando el servidor público durante el tiempo de su encargo o con motivo del mismo; aumente en desproporción sustancial su patrimonio con relación a los bienes que declaró al iniciar su desempeño y sin que acredite la legítima procedencia de los que adquirió por sí o por interpósita persona.</w:t>
      </w:r>
    </w:p>
    <w:p w14:paraId="4B24462C" w14:textId="77777777" w:rsidR="001E50EF" w:rsidRPr="00232775" w:rsidRDefault="001E50EF" w:rsidP="00232775">
      <w:pPr>
        <w:spacing w:line="360" w:lineRule="auto"/>
        <w:rPr>
          <w:rFonts w:eastAsiaTheme="minorHAnsi"/>
          <w:sz w:val="24"/>
          <w:szCs w:val="24"/>
          <w:lang w:val="es-MX" w:eastAsia="en-US"/>
        </w:rPr>
      </w:pPr>
    </w:p>
    <w:p w14:paraId="49A4F3AE" w14:textId="77777777" w:rsidR="001E50EF" w:rsidRPr="00232775" w:rsidRDefault="001E50EF" w:rsidP="00232775">
      <w:pPr>
        <w:spacing w:line="360" w:lineRule="auto"/>
        <w:rPr>
          <w:rFonts w:eastAsiaTheme="minorHAnsi"/>
          <w:i/>
          <w:sz w:val="24"/>
          <w:szCs w:val="24"/>
          <w:lang w:val="es-MX" w:eastAsia="en-US"/>
        </w:rPr>
      </w:pPr>
      <w:r w:rsidRPr="00232775">
        <w:rPr>
          <w:rFonts w:eastAsiaTheme="minorHAnsi"/>
          <w:i/>
          <w:sz w:val="24"/>
          <w:szCs w:val="24"/>
          <w:lang w:val="es-MX" w:eastAsia="en-US"/>
        </w:rPr>
        <w:t xml:space="preserve">Artículo 456 (Punibilidades para el enriquecimiento ilícito) </w:t>
      </w:r>
    </w:p>
    <w:p w14:paraId="5825310D" w14:textId="77777777" w:rsidR="001E50EF" w:rsidRPr="00232775" w:rsidRDefault="001E50EF" w:rsidP="00232775">
      <w:pPr>
        <w:spacing w:line="360" w:lineRule="auto"/>
        <w:rPr>
          <w:rFonts w:eastAsiaTheme="minorHAnsi"/>
          <w:i/>
          <w:sz w:val="24"/>
          <w:szCs w:val="24"/>
          <w:lang w:val="es-MX" w:eastAsia="en-US"/>
        </w:rPr>
      </w:pPr>
    </w:p>
    <w:p w14:paraId="25D7AD92" w14:textId="77777777" w:rsidR="001E50EF" w:rsidRPr="00232775" w:rsidRDefault="001E50EF" w:rsidP="00232775">
      <w:pPr>
        <w:spacing w:line="360" w:lineRule="auto"/>
        <w:rPr>
          <w:rFonts w:eastAsiaTheme="minorHAnsi"/>
          <w:i/>
          <w:sz w:val="24"/>
          <w:szCs w:val="24"/>
          <w:lang w:val="es-MX" w:eastAsia="en-US"/>
        </w:rPr>
      </w:pPr>
      <w:r w:rsidRPr="00232775">
        <w:rPr>
          <w:rFonts w:eastAsiaTheme="minorHAnsi"/>
          <w:i/>
          <w:sz w:val="24"/>
          <w:szCs w:val="24"/>
          <w:lang w:val="es-MX" w:eastAsia="en-US"/>
        </w:rPr>
        <w:t>Al servidor público que cometa el delito de enriquecimiento ilícito, se le impondrán las penas siguientes:</w:t>
      </w:r>
    </w:p>
    <w:p w14:paraId="5E2A7874" w14:textId="77777777" w:rsidR="001E50EF" w:rsidRPr="00232775" w:rsidRDefault="001E50EF" w:rsidP="00232775">
      <w:pPr>
        <w:spacing w:line="360" w:lineRule="auto"/>
        <w:rPr>
          <w:rFonts w:eastAsiaTheme="minorHAnsi"/>
          <w:i/>
          <w:sz w:val="24"/>
          <w:szCs w:val="24"/>
          <w:lang w:val="es-MX" w:eastAsia="en-US"/>
        </w:rPr>
      </w:pPr>
    </w:p>
    <w:p w14:paraId="1E5BDFBF" w14:textId="77777777" w:rsidR="001E50EF" w:rsidRPr="00232775" w:rsidRDefault="001E50EF" w:rsidP="00232775">
      <w:pPr>
        <w:spacing w:line="360" w:lineRule="auto"/>
        <w:rPr>
          <w:rFonts w:eastAsiaTheme="minorHAnsi"/>
          <w:i/>
          <w:sz w:val="24"/>
          <w:szCs w:val="24"/>
          <w:lang w:val="es-MX" w:eastAsia="en-US"/>
        </w:rPr>
      </w:pPr>
      <w:r w:rsidRPr="00232775">
        <w:rPr>
          <w:rFonts w:eastAsiaTheme="minorHAnsi"/>
          <w:i/>
          <w:sz w:val="24"/>
          <w:szCs w:val="24"/>
          <w:lang w:val="es-MX" w:eastAsia="en-US"/>
        </w:rPr>
        <w:t>I.</w:t>
      </w:r>
      <w:r w:rsidRPr="00232775">
        <w:rPr>
          <w:rFonts w:eastAsiaTheme="minorHAnsi"/>
          <w:i/>
          <w:sz w:val="24"/>
          <w:szCs w:val="24"/>
          <w:lang w:val="es-MX" w:eastAsia="en-US"/>
        </w:rPr>
        <w:tab/>
        <w:t>(Enriquecimiento de cuantía menor)</w:t>
      </w:r>
    </w:p>
    <w:p w14:paraId="45A3618D" w14:textId="77777777" w:rsidR="001E50EF" w:rsidRPr="00232775" w:rsidRDefault="001E50EF" w:rsidP="00232775">
      <w:pPr>
        <w:spacing w:line="360" w:lineRule="auto"/>
        <w:rPr>
          <w:rFonts w:eastAsiaTheme="minorHAnsi"/>
          <w:i/>
          <w:sz w:val="24"/>
          <w:szCs w:val="24"/>
          <w:lang w:val="es-MX" w:eastAsia="en-US"/>
        </w:rPr>
      </w:pPr>
    </w:p>
    <w:p w14:paraId="27E23CC9" w14:textId="77777777" w:rsidR="001E50EF" w:rsidRPr="00232775" w:rsidRDefault="001E50EF" w:rsidP="00232775">
      <w:pPr>
        <w:spacing w:line="360" w:lineRule="auto"/>
        <w:rPr>
          <w:rFonts w:eastAsiaTheme="minorHAnsi"/>
          <w:i/>
          <w:sz w:val="24"/>
          <w:szCs w:val="24"/>
          <w:lang w:val="es-MX" w:eastAsia="en-US"/>
        </w:rPr>
      </w:pPr>
      <w:r w:rsidRPr="00232775">
        <w:rPr>
          <w:rFonts w:eastAsiaTheme="minorHAnsi"/>
          <w:i/>
          <w:sz w:val="24"/>
          <w:szCs w:val="24"/>
          <w:lang w:val="es-MX" w:eastAsia="en-US"/>
        </w:rPr>
        <w:lastRenderedPageBreak/>
        <w:t>De dos a cinco años de prisión y multa de una cuarta parte a dos tantos del incremento patrimonial no justificado, cuando el monto a que ascienda el enriquecimiento ilícito no exceda de veinte mil veces el importe del valor diario de la unidad de medida y actualización, al momento del último incremento patrimonial del servidor público durante su cargo, empleo o comisión.</w:t>
      </w:r>
    </w:p>
    <w:p w14:paraId="2D42A757" w14:textId="77777777" w:rsidR="001E50EF" w:rsidRPr="00232775" w:rsidRDefault="001E50EF" w:rsidP="00232775">
      <w:pPr>
        <w:spacing w:line="360" w:lineRule="auto"/>
        <w:rPr>
          <w:rFonts w:eastAsiaTheme="minorHAnsi"/>
          <w:i/>
          <w:sz w:val="24"/>
          <w:szCs w:val="24"/>
          <w:lang w:val="es-MX" w:eastAsia="en-US"/>
        </w:rPr>
      </w:pPr>
    </w:p>
    <w:p w14:paraId="711A708C" w14:textId="77777777" w:rsidR="001E50EF" w:rsidRPr="00232775" w:rsidRDefault="001E50EF" w:rsidP="00232775">
      <w:pPr>
        <w:spacing w:line="360" w:lineRule="auto"/>
        <w:rPr>
          <w:rFonts w:eastAsiaTheme="minorHAnsi"/>
          <w:i/>
          <w:sz w:val="24"/>
          <w:szCs w:val="24"/>
          <w:lang w:val="es-MX" w:eastAsia="en-US"/>
        </w:rPr>
      </w:pPr>
      <w:r w:rsidRPr="00232775">
        <w:rPr>
          <w:rFonts w:eastAsiaTheme="minorHAnsi"/>
          <w:i/>
          <w:sz w:val="24"/>
          <w:szCs w:val="24"/>
          <w:lang w:val="es-MX" w:eastAsia="en-US"/>
        </w:rPr>
        <w:t>II.</w:t>
      </w:r>
      <w:r w:rsidRPr="00232775">
        <w:rPr>
          <w:rFonts w:eastAsiaTheme="minorHAnsi"/>
          <w:i/>
          <w:sz w:val="24"/>
          <w:szCs w:val="24"/>
          <w:lang w:val="es-MX" w:eastAsia="en-US"/>
        </w:rPr>
        <w:tab/>
        <w:t>(Enriquecimiento de cuantía mayor)</w:t>
      </w:r>
    </w:p>
    <w:p w14:paraId="1E5C90B0" w14:textId="77777777" w:rsidR="001E50EF" w:rsidRPr="00232775" w:rsidRDefault="001E50EF" w:rsidP="00232775">
      <w:pPr>
        <w:spacing w:line="360" w:lineRule="auto"/>
        <w:rPr>
          <w:rFonts w:eastAsiaTheme="minorHAnsi"/>
          <w:i/>
          <w:sz w:val="24"/>
          <w:szCs w:val="24"/>
          <w:lang w:val="es-MX" w:eastAsia="en-US"/>
        </w:rPr>
      </w:pPr>
    </w:p>
    <w:p w14:paraId="60278415" w14:textId="77777777" w:rsidR="001E50EF" w:rsidRPr="00232775" w:rsidRDefault="001E50EF" w:rsidP="00232775">
      <w:pPr>
        <w:spacing w:line="360" w:lineRule="auto"/>
        <w:rPr>
          <w:rFonts w:eastAsiaTheme="minorHAnsi"/>
          <w:i/>
          <w:sz w:val="24"/>
          <w:szCs w:val="24"/>
          <w:lang w:val="es-MX" w:eastAsia="en-US"/>
        </w:rPr>
      </w:pPr>
      <w:r w:rsidRPr="00232775">
        <w:rPr>
          <w:rFonts w:eastAsiaTheme="minorHAnsi"/>
          <w:i/>
          <w:sz w:val="24"/>
          <w:szCs w:val="24"/>
          <w:lang w:val="es-MX" w:eastAsia="en-US"/>
        </w:rPr>
        <w:t>De cinco a nueve años de prisión y de una cuarta parte a dos tantos del incremento patrimonial no justificado, cuando el monto a que ascienda el enriquecimiento ilícito exceda de veinte mil veces el importe del valor diario de la unidad de medida y actualización, al momento del último incremento patrimonial del servidor público durante su cargo, empleo o comisión.</w:t>
      </w:r>
    </w:p>
    <w:p w14:paraId="6702F2CB" w14:textId="77777777" w:rsidR="001E50EF" w:rsidRPr="00232775" w:rsidRDefault="001E50EF" w:rsidP="00232775">
      <w:pPr>
        <w:spacing w:line="360" w:lineRule="auto"/>
        <w:rPr>
          <w:rFonts w:eastAsiaTheme="minorHAnsi"/>
          <w:i/>
          <w:sz w:val="24"/>
          <w:szCs w:val="24"/>
          <w:lang w:val="es-MX" w:eastAsia="en-US"/>
        </w:rPr>
      </w:pPr>
    </w:p>
    <w:p w14:paraId="7729356D" w14:textId="77777777" w:rsidR="001E50EF" w:rsidRPr="00232775" w:rsidRDefault="001E50EF" w:rsidP="00232775">
      <w:pPr>
        <w:spacing w:line="360" w:lineRule="auto"/>
        <w:rPr>
          <w:rFonts w:eastAsiaTheme="minorHAnsi"/>
          <w:i/>
          <w:sz w:val="24"/>
          <w:szCs w:val="24"/>
          <w:lang w:val="es-MX" w:eastAsia="en-US"/>
        </w:rPr>
      </w:pPr>
      <w:r w:rsidRPr="00232775">
        <w:rPr>
          <w:rFonts w:eastAsiaTheme="minorHAnsi"/>
          <w:i/>
          <w:sz w:val="24"/>
          <w:szCs w:val="24"/>
          <w:lang w:val="es-MX" w:eastAsia="en-US"/>
        </w:rPr>
        <w:t>Artículo 457 (Penas adicionales para el delito de enriquecimiento ilícito)</w:t>
      </w:r>
    </w:p>
    <w:p w14:paraId="02F39515" w14:textId="77777777" w:rsidR="001E50EF" w:rsidRPr="00232775" w:rsidRDefault="001E50EF" w:rsidP="00232775">
      <w:pPr>
        <w:spacing w:line="360" w:lineRule="auto"/>
        <w:rPr>
          <w:rFonts w:eastAsiaTheme="minorHAnsi"/>
          <w:i/>
          <w:sz w:val="24"/>
          <w:szCs w:val="24"/>
          <w:lang w:val="es-MX" w:eastAsia="en-US"/>
        </w:rPr>
      </w:pPr>
    </w:p>
    <w:p w14:paraId="55AAEB1E" w14:textId="77777777" w:rsidR="001E50EF" w:rsidRPr="00232775" w:rsidRDefault="001E50EF" w:rsidP="00232775">
      <w:pPr>
        <w:spacing w:line="360" w:lineRule="auto"/>
        <w:rPr>
          <w:rFonts w:eastAsiaTheme="minorHAnsi"/>
          <w:i/>
          <w:sz w:val="24"/>
          <w:szCs w:val="24"/>
          <w:lang w:val="es-MX" w:eastAsia="en-US"/>
        </w:rPr>
      </w:pPr>
      <w:r w:rsidRPr="00232775">
        <w:rPr>
          <w:rFonts w:eastAsiaTheme="minorHAnsi"/>
          <w:i/>
          <w:sz w:val="24"/>
          <w:szCs w:val="24"/>
          <w:lang w:val="es-MX" w:eastAsia="en-US"/>
        </w:rPr>
        <w:t>Además de las penas señaladas en el artículo precedente, se impondrá al servidor público, el decomiso del dinero, bienes y valores que obtuvo ilícitamente.</w:t>
      </w:r>
    </w:p>
    <w:p w14:paraId="190AC95A" w14:textId="77777777" w:rsidR="001E50EF" w:rsidRPr="00232775" w:rsidRDefault="001E50EF" w:rsidP="00232775">
      <w:pPr>
        <w:spacing w:line="360" w:lineRule="auto"/>
        <w:rPr>
          <w:rFonts w:eastAsiaTheme="minorHAnsi"/>
          <w:i/>
          <w:sz w:val="24"/>
          <w:szCs w:val="24"/>
          <w:lang w:val="es-MX" w:eastAsia="en-US"/>
        </w:rPr>
      </w:pPr>
    </w:p>
    <w:p w14:paraId="4DDB37F1" w14:textId="77777777" w:rsidR="001E50EF" w:rsidRPr="00232775" w:rsidRDefault="001E50EF" w:rsidP="00232775">
      <w:pPr>
        <w:spacing w:line="360" w:lineRule="auto"/>
        <w:rPr>
          <w:rFonts w:eastAsiaTheme="minorHAnsi"/>
          <w:i/>
          <w:sz w:val="24"/>
          <w:szCs w:val="24"/>
          <w:lang w:val="es-MX" w:eastAsia="en-US"/>
        </w:rPr>
      </w:pPr>
      <w:r w:rsidRPr="00232775">
        <w:rPr>
          <w:rFonts w:eastAsiaTheme="minorHAnsi"/>
          <w:i/>
          <w:sz w:val="24"/>
          <w:szCs w:val="24"/>
          <w:lang w:val="es-MX" w:eastAsia="en-US"/>
        </w:rPr>
        <w:t>Artículo 458 (Encubrimiento de delitos cometidos por servidores públicos)</w:t>
      </w:r>
    </w:p>
    <w:p w14:paraId="6DFE05DE" w14:textId="77777777" w:rsidR="001E50EF" w:rsidRPr="00232775" w:rsidRDefault="001E50EF" w:rsidP="00232775">
      <w:pPr>
        <w:spacing w:line="360" w:lineRule="auto"/>
        <w:rPr>
          <w:rFonts w:eastAsiaTheme="minorHAnsi"/>
          <w:i/>
          <w:sz w:val="24"/>
          <w:szCs w:val="24"/>
          <w:lang w:val="es-MX" w:eastAsia="en-US"/>
        </w:rPr>
      </w:pPr>
    </w:p>
    <w:p w14:paraId="45341660" w14:textId="77777777" w:rsidR="001E50EF" w:rsidRPr="00232775" w:rsidRDefault="001E50EF" w:rsidP="00232775">
      <w:pPr>
        <w:spacing w:line="360" w:lineRule="auto"/>
        <w:rPr>
          <w:rFonts w:eastAsiaTheme="minorHAnsi"/>
          <w:i/>
          <w:sz w:val="24"/>
          <w:szCs w:val="24"/>
          <w:lang w:val="es-MX" w:eastAsia="en-US"/>
        </w:rPr>
      </w:pPr>
      <w:r w:rsidRPr="00232775">
        <w:rPr>
          <w:rFonts w:eastAsiaTheme="minorHAnsi"/>
          <w:i/>
          <w:sz w:val="24"/>
          <w:szCs w:val="24"/>
          <w:lang w:val="es-MX" w:eastAsia="en-US"/>
        </w:rPr>
        <w:t>Será responsable de encubrimiento y se le impondrá desde un tercio del mínimo a un tercio del máximo de las penas de prisión y de multa previstas para el delito encubierto, al servidor público que cuando en el ejercicio de sus funciones advierta datos o evidencias de actos u omisiones constitutivos de los delitos de servidores previstos en este Título, y oculte o destruya aquellos datos o evidencias.</w:t>
      </w:r>
    </w:p>
    <w:p w14:paraId="7A4B3D1C" w14:textId="77777777" w:rsidR="001E50EF" w:rsidRPr="00232775" w:rsidRDefault="001E50EF" w:rsidP="00232775">
      <w:pPr>
        <w:spacing w:line="360" w:lineRule="auto"/>
        <w:rPr>
          <w:rFonts w:eastAsiaTheme="minorHAnsi"/>
          <w:sz w:val="24"/>
          <w:szCs w:val="24"/>
          <w:lang w:val="es-MX" w:eastAsia="en-US"/>
        </w:rPr>
      </w:pPr>
    </w:p>
    <w:p w14:paraId="33744C04" w14:textId="77777777" w:rsidR="00172F25" w:rsidRPr="00232775" w:rsidRDefault="003002BC" w:rsidP="00232775">
      <w:pPr>
        <w:spacing w:line="360" w:lineRule="auto"/>
        <w:rPr>
          <w:rFonts w:eastAsiaTheme="minorHAnsi"/>
          <w:sz w:val="24"/>
          <w:szCs w:val="24"/>
          <w:lang w:val="es-MX" w:eastAsia="en-US"/>
        </w:rPr>
      </w:pPr>
      <w:r w:rsidRPr="00232775">
        <w:rPr>
          <w:rFonts w:eastAsiaTheme="minorHAnsi"/>
          <w:sz w:val="24"/>
          <w:szCs w:val="24"/>
          <w:lang w:val="es-MX" w:eastAsia="en-US"/>
        </w:rPr>
        <w:t xml:space="preserve">Consideramos que este delito debe ser adecuado en cuanto a los alcances de los que se entiende haber adquirido los bienes o haberlos puesto a nombres de otras personas en </w:t>
      </w:r>
      <w:r w:rsidRPr="00232775">
        <w:rPr>
          <w:rFonts w:eastAsiaTheme="minorHAnsi"/>
          <w:sz w:val="24"/>
          <w:szCs w:val="24"/>
          <w:lang w:val="es-MX" w:eastAsia="en-US"/>
        </w:rPr>
        <w:lastRenderedPageBreak/>
        <w:t>aras de burlar a la justicia, así como en el sentido de exigir la reparación del daño causada al erario en los casos en que el decomiso de bienes o dinero no sea suficiente para restituir lo robado.</w:t>
      </w:r>
    </w:p>
    <w:p w14:paraId="0F94FE36" w14:textId="77777777" w:rsidR="003002BC" w:rsidRPr="00232775" w:rsidRDefault="003002BC" w:rsidP="00232775">
      <w:pPr>
        <w:spacing w:line="360" w:lineRule="auto"/>
        <w:rPr>
          <w:rFonts w:eastAsiaTheme="minorHAnsi"/>
          <w:sz w:val="24"/>
          <w:szCs w:val="24"/>
          <w:lang w:val="es-MX" w:eastAsia="en-US"/>
        </w:rPr>
      </w:pPr>
    </w:p>
    <w:p w14:paraId="61E91F67" w14:textId="77777777" w:rsidR="00FC1CBE" w:rsidRPr="00232775" w:rsidRDefault="00FC1CBE" w:rsidP="00232775">
      <w:pPr>
        <w:spacing w:line="360" w:lineRule="auto"/>
        <w:rPr>
          <w:rFonts w:eastAsiaTheme="minorHAnsi"/>
          <w:sz w:val="24"/>
          <w:szCs w:val="24"/>
          <w:lang w:val="es-MX" w:eastAsia="en-US"/>
        </w:rPr>
      </w:pPr>
      <w:r w:rsidRPr="00232775">
        <w:rPr>
          <w:rFonts w:eastAsiaTheme="minorHAnsi"/>
          <w:sz w:val="24"/>
          <w:szCs w:val="24"/>
          <w:lang w:val="es-MX" w:eastAsia="en-US"/>
        </w:rPr>
        <w:t>Por todo lo expuesto, tenemos a bien presentar la presente iniciativa con proyecto de:</w:t>
      </w:r>
    </w:p>
    <w:p w14:paraId="47669EB0" w14:textId="77777777" w:rsidR="00FC1CBE" w:rsidRPr="00232775" w:rsidRDefault="00FC1CBE" w:rsidP="00232775">
      <w:pPr>
        <w:spacing w:line="360" w:lineRule="auto"/>
        <w:rPr>
          <w:rFonts w:eastAsiaTheme="minorHAnsi"/>
          <w:sz w:val="24"/>
          <w:szCs w:val="24"/>
          <w:lang w:val="es-MX" w:eastAsia="en-US"/>
        </w:rPr>
      </w:pPr>
    </w:p>
    <w:p w14:paraId="46E2B1D6" w14:textId="77777777" w:rsidR="00FC1CBE" w:rsidRPr="00232775" w:rsidRDefault="00FC1CBE" w:rsidP="00232775">
      <w:pPr>
        <w:spacing w:line="360" w:lineRule="auto"/>
        <w:jc w:val="center"/>
        <w:rPr>
          <w:rFonts w:eastAsiaTheme="minorHAnsi"/>
          <w:b/>
          <w:sz w:val="24"/>
          <w:szCs w:val="24"/>
          <w:lang w:val="es-MX" w:eastAsia="en-US"/>
        </w:rPr>
      </w:pPr>
      <w:r w:rsidRPr="00232775">
        <w:rPr>
          <w:rFonts w:eastAsiaTheme="minorHAnsi"/>
          <w:b/>
          <w:sz w:val="24"/>
          <w:szCs w:val="24"/>
          <w:lang w:val="es-MX" w:eastAsia="en-US"/>
        </w:rPr>
        <w:t>DECRETO</w:t>
      </w:r>
    </w:p>
    <w:p w14:paraId="01CD27CD" w14:textId="77777777" w:rsidR="00FC1CBE" w:rsidRPr="00232775" w:rsidRDefault="00FC1CBE" w:rsidP="00232775">
      <w:pPr>
        <w:spacing w:line="360" w:lineRule="auto"/>
        <w:rPr>
          <w:rFonts w:eastAsiaTheme="minorHAnsi"/>
          <w:sz w:val="24"/>
          <w:szCs w:val="24"/>
          <w:lang w:val="es-MX" w:eastAsia="en-US"/>
        </w:rPr>
      </w:pPr>
    </w:p>
    <w:p w14:paraId="367C9AC5" w14:textId="77777777" w:rsidR="00BC30E4" w:rsidRPr="00232775" w:rsidRDefault="00FC1CBE" w:rsidP="00232775">
      <w:pPr>
        <w:spacing w:line="360" w:lineRule="auto"/>
        <w:rPr>
          <w:rFonts w:eastAsiaTheme="minorHAnsi"/>
          <w:sz w:val="24"/>
          <w:szCs w:val="24"/>
          <w:lang w:val="es-MX" w:eastAsia="en-US"/>
        </w:rPr>
      </w:pPr>
      <w:r w:rsidRPr="00232775">
        <w:rPr>
          <w:rFonts w:eastAsiaTheme="minorHAnsi"/>
          <w:b/>
          <w:sz w:val="24"/>
          <w:szCs w:val="24"/>
          <w:lang w:val="es-MX" w:eastAsia="en-US"/>
        </w:rPr>
        <w:t xml:space="preserve">ARTÍCULO </w:t>
      </w:r>
      <w:r w:rsidR="00D43413" w:rsidRPr="00232775">
        <w:rPr>
          <w:rFonts w:eastAsiaTheme="minorHAnsi"/>
          <w:b/>
          <w:sz w:val="24"/>
          <w:szCs w:val="24"/>
          <w:lang w:val="es-MX" w:eastAsia="en-US"/>
        </w:rPr>
        <w:t>ÚNICO. -</w:t>
      </w:r>
      <w:r w:rsidR="00EC15E4" w:rsidRPr="00232775">
        <w:rPr>
          <w:rFonts w:eastAsiaTheme="minorHAnsi"/>
          <w:sz w:val="24"/>
          <w:szCs w:val="24"/>
          <w:lang w:val="es-MX" w:eastAsia="en-US"/>
        </w:rPr>
        <w:t xml:space="preserve"> </w:t>
      </w:r>
      <w:r w:rsidR="00075925" w:rsidRPr="00232775">
        <w:rPr>
          <w:rFonts w:eastAsiaTheme="minorHAnsi"/>
          <w:sz w:val="24"/>
          <w:szCs w:val="24"/>
          <w:lang w:val="es-MX" w:eastAsia="en-US"/>
        </w:rPr>
        <w:t xml:space="preserve"> Se modifica el contenido</w:t>
      </w:r>
      <w:r w:rsidR="00D43413" w:rsidRPr="00232775">
        <w:rPr>
          <w:rFonts w:eastAsiaTheme="minorHAnsi"/>
          <w:sz w:val="24"/>
          <w:szCs w:val="24"/>
          <w:lang w:val="es-MX" w:eastAsia="en-US"/>
        </w:rPr>
        <w:t xml:space="preserve"> de</w:t>
      </w:r>
      <w:r w:rsidR="00A104D8" w:rsidRPr="00232775">
        <w:rPr>
          <w:rFonts w:eastAsiaTheme="minorHAnsi"/>
          <w:sz w:val="24"/>
          <w:szCs w:val="24"/>
          <w:lang w:val="es-MX" w:eastAsia="en-US"/>
        </w:rPr>
        <w:t xml:space="preserve"> los</w:t>
      </w:r>
      <w:r w:rsidR="00D43413" w:rsidRPr="00232775">
        <w:rPr>
          <w:rFonts w:eastAsiaTheme="minorHAnsi"/>
          <w:sz w:val="24"/>
          <w:szCs w:val="24"/>
          <w:lang w:val="es-MX" w:eastAsia="en-US"/>
        </w:rPr>
        <w:t xml:space="preserve"> artículo</w:t>
      </w:r>
      <w:r w:rsidR="00A104D8" w:rsidRPr="00232775">
        <w:rPr>
          <w:rFonts w:eastAsiaTheme="minorHAnsi"/>
          <w:sz w:val="24"/>
          <w:szCs w:val="24"/>
          <w:lang w:val="es-MX" w:eastAsia="en-US"/>
        </w:rPr>
        <w:t>s</w:t>
      </w:r>
      <w:r w:rsidR="00D43413" w:rsidRPr="00232775">
        <w:rPr>
          <w:rFonts w:eastAsiaTheme="minorHAnsi"/>
          <w:sz w:val="24"/>
          <w:szCs w:val="24"/>
          <w:lang w:val="es-MX" w:eastAsia="en-US"/>
        </w:rPr>
        <w:t xml:space="preserve"> </w:t>
      </w:r>
      <w:r w:rsidR="00075925" w:rsidRPr="00232775">
        <w:rPr>
          <w:rFonts w:eastAsiaTheme="minorHAnsi"/>
          <w:sz w:val="24"/>
          <w:szCs w:val="24"/>
          <w:lang w:val="es-MX" w:eastAsia="en-US"/>
        </w:rPr>
        <w:t>4</w:t>
      </w:r>
      <w:r w:rsidR="004924A4" w:rsidRPr="00232775">
        <w:rPr>
          <w:rFonts w:eastAsiaTheme="minorHAnsi"/>
          <w:sz w:val="24"/>
          <w:szCs w:val="24"/>
          <w:lang w:val="es-MX" w:eastAsia="en-US"/>
        </w:rPr>
        <w:t>55</w:t>
      </w:r>
      <w:r w:rsidR="00A104D8" w:rsidRPr="00232775">
        <w:rPr>
          <w:rFonts w:eastAsiaTheme="minorHAnsi"/>
          <w:sz w:val="24"/>
          <w:szCs w:val="24"/>
          <w:lang w:val="es-MX" w:eastAsia="en-US"/>
        </w:rPr>
        <w:t xml:space="preserve"> y 457</w:t>
      </w:r>
      <w:r w:rsidR="00D43413" w:rsidRPr="00232775">
        <w:rPr>
          <w:rFonts w:eastAsiaTheme="minorHAnsi"/>
          <w:sz w:val="24"/>
          <w:szCs w:val="24"/>
          <w:lang w:val="es-MX" w:eastAsia="en-US"/>
        </w:rPr>
        <w:t xml:space="preserve"> del Código Penal de Coahuila de Zaragoza</w:t>
      </w:r>
      <w:r w:rsidR="00D94282" w:rsidRPr="00232775">
        <w:rPr>
          <w:rFonts w:eastAsiaTheme="minorHAnsi"/>
          <w:sz w:val="24"/>
          <w:szCs w:val="24"/>
          <w:lang w:val="es-MX" w:eastAsia="en-US"/>
        </w:rPr>
        <w:t>; para quedar como sigue:</w:t>
      </w:r>
    </w:p>
    <w:p w14:paraId="654A535B" w14:textId="77777777" w:rsidR="00075925" w:rsidRPr="00232775" w:rsidRDefault="00075925" w:rsidP="00232775">
      <w:pPr>
        <w:spacing w:line="360" w:lineRule="auto"/>
        <w:rPr>
          <w:rFonts w:eastAsiaTheme="minorHAnsi"/>
          <w:sz w:val="24"/>
          <w:szCs w:val="24"/>
          <w:lang w:val="es-MX" w:eastAsia="en-US"/>
        </w:rPr>
      </w:pPr>
    </w:p>
    <w:p w14:paraId="6F6CA817" w14:textId="77777777" w:rsidR="00075925" w:rsidRPr="00232775" w:rsidRDefault="00075925" w:rsidP="00232775">
      <w:pPr>
        <w:spacing w:line="360" w:lineRule="auto"/>
        <w:rPr>
          <w:rFonts w:eastAsiaTheme="minorHAnsi"/>
          <w:sz w:val="24"/>
          <w:szCs w:val="24"/>
          <w:lang w:val="es-MX" w:eastAsia="en-US"/>
        </w:rPr>
      </w:pPr>
    </w:p>
    <w:p w14:paraId="367978FC" w14:textId="77777777" w:rsidR="001E50EF" w:rsidRPr="00232775" w:rsidRDefault="001E50EF" w:rsidP="00232775">
      <w:pPr>
        <w:spacing w:line="360" w:lineRule="auto"/>
        <w:rPr>
          <w:rFonts w:eastAsiaTheme="minorHAnsi"/>
          <w:sz w:val="24"/>
          <w:szCs w:val="24"/>
          <w:lang w:val="es-MX" w:eastAsia="en-US"/>
        </w:rPr>
      </w:pPr>
      <w:r w:rsidRPr="00232775">
        <w:rPr>
          <w:rFonts w:eastAsiaTheme="minorHAnsi"/>
          <w:sz w:val="24"/>
          <w:szCs w:val="24"/>
          <w:lang w:val="es-MX" w:eastAsia="en-US"/>
        </w:rPr>
        <w:t>Artículo 455</w:t>
      </w:r>
      <w:r w:rsidR="00A31E48" w:rsidRPr="00232775">
        <w:rPr>
          <w:rFonts w:eastAsiaTheme="minorHAnsi"/>
          <w:sz w:val="24"/>
          <w:szCs w:val="24"/>
          <w:lang w:val="es-MX" w:eastAsia="en-US"/>
        </w:rPr>
        <w:t>…</w:t>
      </w:r>
    </w:p>
    <w:p w14:paraId="6D23347C" w14:textId="77777777" w:rsidR="001E50EF" w:rsidRPr="00232775" w:rsidRDefault="001E50EF" w:rsidP="00232775">
      <w:pPr>
        <w:spacing w:line="360" w:lineRule="auto"/>
        <w:rPr>
          <w:rFonts w:eastAsiaTheme="minorHAnsi"/>
          <w:sz w:val="24"/>
          <w:szCs w:val="24"/>
          <w:lang w:val="es-MX" w:eastAsia="en-US"/>
        </w:rPr>
      </w:pPr>
    </w:p>
    <w:p w14:paraId="7AA16A2F" w14:textId="77777777" w:rsidR="009A4D96" w:rsidRPr="00232775" w:rsidRDefault="001E50EF" w:rsidP="00232775">
      <w:pPr>
        <w:spacing w:line="360" w:lineRule="auto"/>
        <w:rPr>
          <w:rFonts w:eastAsiaTheme="minorHAnsi"/>
          <w:sz w:val="24"/>
          <w:szCs w:val="24"/>
          <w:lang w:val="es-MX" w:eastAsia="en-US"/>
        </w:rPr>
      </w:pPr>
      <w:r w:rsidRPr="00232775">
        <w:rPr>
          <w:rFonts w:eastAsiaTheme="minorHAnsi"/>
          <w:sz w:val="24"/>
          <w:szCs w:val="24"/>
          <w:lang w:val="es-MX" w:eastAsia="en-US"/>
        </w:rPr>
        <w:t>Comete el delito de enriquecimiento ilícito, cuando el servidor público durante el tiempo de su encargo</w:t>
      </w:r>
      <w:r w:rsidR="00A104D8" w:rsidRPr="00232775">
        <w:rPr>
          <w:sz w:val="24"/>
          <w:szCs w:val="24"/>
        </w:rPr>
        <w:t xml:space="preserve"> </w:t>
      </w:r>
      <w:r w:rsidR="00A104D8" w:rsidRPr="00232775">
        <w:rPr>
          <w:rFonts w:eastAsiaTheme="minorHAnsi"/>
          <w:b/>
          <w:sz w:val="24"/>
          <w:szCs w:val="24"/>
          <w:lang w:val="es-MX" w:eastAsia="en-US"/>
        </w:rPr>
        <w:t>o en los dos años posteriores al término del mismo</w:t>
      </w:r>
      <w:r w:rsidRPr="00232775">
        <w:rPr>
          <w:rFonts w:eastAsiaTheme="minorHAnsi"/>
          <w:sz w:val="24"/>
          <w:szCs w:val="24"/>
          <w:lang w:val="es-MX" w:eastAsia="en-US"/>
        </w:rPr>
        <w:t>; aumente en desproporción sustancial su patrimonio con relación a los bienes que declaró al iniciar su desempeño y sin que acredite la legítima procedencia de los que adquirió por sí o por interpósita persona.</w:t>
      </w:r>
    </w:p>
    <w:p w14:paraId="1D739812" w14:textId="77777777" w:rsidR="00A104D8" w:rsidRPr="00232775" w:rsidRDefault="00A104D8" w:rsidP="00232775">
      <w:pPr>
        <w:spacing w:line="360" w:lineRule="auto"/>
        <w:rPr>
          <w:rFonts w:eastAsiaTheme="minorHAnsi"/>
          <w:sz w:val="24"/>
          <w:szCs w:val="24"/>
          <w:lang w:val="es-MX" w:eastAsia="en-US"/>
        </w:rPr>
      </w:pPr>
    </w:p>
    <w:p w14:paraId="769D9BEA" w14:textId="77777777" w:rsidR="00A104D8" w:rsidRPr="00232775" w:rsidRDefault="00A104D8" w:rsidP="00232775">
      <w:pPr>
        <w:spacing w:line="360" w:lineRule="auto"/>
        <w:rPr>
          <w:rFonts w:eastAsiaTheme="minorHAnsi"/>
          <w:b/>
          <w:sz w:val="24"/>
          <w:szCs w:val="24"/>
          <w:lang w:val="es-MX" w:eastAsia="en-US"/>
        </w:rPr>
      </w:pPr>
      <w:r w:rsidRPr="00232775">
        <w:rPr>
          <w:rFonts w:eastAsiaTheme="minorHAnsi"/>
          <w:b/>
          <w:sz w:val="24"/>
          <w:szCs w:val="24"/>
          <w:lang w:val="es-MX" w:eastAsia="en-US"/>
        </w:rPr>
        <w:t>Salvo prueba en contrario, se considera que son propiedad del servidor público, los bienes del cónyuge cualquiera que sea su régimen matrimonial, los de la persona con quien mantenga de hecho una relación similar a la conyugal, así como los que aparezcan acreditados a favor de sus hijos, hermanos o padres y se hayan adquirido durante los extremos del periodo de tiempo señalado en el párrafo anterior.</w:t>
      </w:r>
    </w:p>
    <w:p w14:paraId="177354C0" w14:textId="77777777" w:rsidR="00A104D8" w:rsidRPr="00232775" w:rsidRDefault="00A104D8" w:rsidP="00232775">
      <w:pPr>
        <w:spacing w:line="360" w:lineRule="auto"/>
        <w:rPr>
          <w:rFonts w:eastAsiaTheme="minorHAnsi"/>
          <w:b/>
          <w:sz w:val="24"/>
          <w:szCs w:val="24"/>
          <w:lang w:val="es-MX" w:eastAsia="en-US"/>
        </w:rPr>
      </w:pPr>
      <w:r w:rsidRPr="00232775">
        <w:rPr>
          <w:rFonts w:eastAsiaTheme="minorHAnsi"/>
          <w:b/>
          <w:sz w:val="24"/>
          <w:szCs w:val="24"/>
          <w:lang w:val="es-MX" w:eastAsia="en-US"/>
        </w:rPr>
        <w:t>…</w:t>
      </w:r>
    </w:p>
    <w:p w14:paraId="3E86FD3A" w14:textId="77777777" w:rsidR="00A104D8" w:rsidRPr="00232775" w:rsidRDefault="00A104D8" w:rsidP="00232775">
      <w:pPr>
        <w:spacing w:line="360" w:lineRule="auto"/>
        <w:rPr>
          <w:rFonts w:eastAsiaTheme="minorHAnsi"/>
          <w:sz w:val="24"/>
          <w:szCs w:val="24"/>
          <w:lang w:val="es-MX" w:eastAsia="en-US"/>
        </w:rPr>
      </w:pPr>
    </w:p>
    <w:p w14:paraId="5BAD6BBE" w14:textId="77777777" w:rsidR="00A104D8" w:rsidRPr="00232775" w:rsidRDefault="00A104D8" w:rsidP="00232775">
      <w:pPr>
        <w:spacing w:line="360" w:lineRule="auto"/>
        <w:rPr>
          <w:rFonts w:eastAsiaTheme="minorHAnsi"/>
          <w:sz w:val="24"/>
          <w:szCs w:val="24"/>
          <w:lang w:val="es-MX" w:eastAsia="en-US"/>
        </w:rPr>
      </w:pPr>
    </w:p>
    <w:p w14:paraId="270B316A" w14:textId="77777777" w:rsidR="00A104D8" w:rsidRPr="00232775" w:rsidRDefault="00A104D8" w:rsidP="00232775">
      <w:pPr>
        <w:spacing w:line="360" w:lineRule="auto"/>
        <w:rPr>
          <w:rFonts w:eastAsiaTheme="minorHAnsi"/>
          <w:sz w:val="24"/>
          <w:szCs w:val="24"/>
          <w:lang w:val="es-MX" w:eastAsia="en-US"/>
        </w:rPr>
      </w:pPr>
      <w:r w:rsidRPr="00232775">
        <w:rPr>
          <w:rFonts w:eastAsiaTheme="minorHAnsi"/>
          <w:sz w:val="24"/>
          <w:szCs w:val="24"/>
          <w:lang w:val="es-MX" w:eastAsia="en-US"/>
        </w:rPr>
        <w:lastRenderedPageBreak/>
        <w:t>Artículo 457…</w:t>
      </w:r>
    </w:p>
    <w:p w14:paraId="73737DBB" w14:textId="77777777" w:rsidR="00A104D8" w:rsidRPr="00232775" w:rsidRDefault="00A104D8" w:rsidP="00232775">
      <w:pPr>
        <w:spacing w:line="360" w:lineRule="auto"/>
        <w:rPr>
          <w:rFonts w:eastAsiaTheme="minorHAnsi"/>
          <w:sz w:val="24"/>
          <w:szCs w:val="24"/>
          <w:lang w:val="es-MX" w:eastAsia="en-US"/>
        </w:rPr>
      </w:pPr>
    </w:p>
    <w:p w14:paraId="30AB610D" w14:textId="77777777" w:rsidR="00A104D8" w:rsidRPr="00232775" w:rsidRDefault="00A104D8" w:rsidP="00232775">
      <w:pPr>
        <w:spacing w:line="360" w:lineRule="auto"/>
        <w:rPr>
          <w:rFonts w:eastAsiaTheme="minorHAnsi"/>
          <w:b/>
          <w:sz w:val="24"/>
          <w:szCs w:val="24"/>
          <w:lang w:val="es-MX" w:eastAsia="en-US"/>
        </w:rPr>
      </w:pPr>
      <w:r w:rsidRPr="00232775">
        <w:rPr>
          <w:rFonts w:eastAsiaTheme="minorHAnsi"/>
          <w:sz w:val="24"/>
          <w:szCs w:val="24"/>
          <w:lang w:val="es-MX" w:eastAsia="en-US"/>
        </w:rPr>
        <w:t>Además de las penas señaladas en el artículo precedente, se impondrá al servidor público, el decomiso del dinero, bienes y valores que obtuvo ilícitamente</w:t>
      </w:r>
      <w:r w:rsidRPr="00232775">
        <w:rPr>
          <w:rFonts w:eastAsiaTheme="minorHAnsi"/>
          <w:b/>
          <w:sz w:val="24"/>
          <w:szCs w:val="24"/>
          <w:lang w:val="es-MX" w:eastAsia="en-US"/>
        </w:rPr>
        <w:t>, además de la reparación del daño a que haya lugar.</w:t>
      </w:r>
    </w:p>
    <w:p w14:paraId="39B6FBC7" w14:textId="77777777" w:rsidR="00A104D8" w:rsidRPr="00232775" w:rsidRDefault="00A104D8" w:rsidP="00232775">
      <w:pPr>
        <w:spacing w:line="360" w:lineRule="auto"/>
        <w:rPr>
          <w:rFonts w:eastAsiaTheme="minorHAnsi"/>
          <w:b/>
          <w:sz w:val="24"/>
          <w:szCs w:val="24"/>
          <w:lang w:val="es-MX" w:eastAsia="en-US"/>
        </w:rPr>
      </w:pPr>
      <w:r w:rsidRPr="00232775">
        <w:rPr>
          <w:rFonts w:eastAsiaTheme="minorHAnsi"/>
          <w:b/>
          <w:sz w:val="24"/>
          <w:szCs w:val="24"/>
          <w:lang w:val="es-MX" w:eastAsia="en-US"/>
        </w:rPr>
        <w:t>…</w:t>
      </w:r>
    </w:p>
    <w:p w14:paraId="3BE5C2C8" w14:textId="77777777" w:rsidR="00D43413" w:rsidRPr="00232775" w:rsidRDefault="00D43413" w:rsidP="00232775">
      <w:pPr>
        <w:spacing w:line="360" w:lineRule="auto"/>
        <w:rPr>
          <w:rFonts w:eastAsiaTheme="minorHAnsi"/>
          <w:b/>
          <w:sz w:val="24"/>
          <w:szCs w:val="24"/>
          <w:lang w:val="es-MX" w:eastAsia="en-US"/>
        </w:rPr>
      </w:pPr>
      <w:r w:rsidRPr="00232775">
        <w:rPr>
          <w:rFonts w:eastAsiaTheme="minorHAnsi"/>
          <w:b/>
          <w:sz w:val="24"/>
          <w:szCs w:val="24"/>
          <w:lang w:val="es-MX" w:eastAsia="en-US"/>
        </w:rPr>
        <w:t xml:space="preserve"> </w:t>
      </w:r>
    </w:p>
    <w:p w14:paraId="786E430D" w14:textId="77777777" w:rsidR="00FC1CBE" w:rsidRPr="00232775" w:rsidRDefault="00FC1CBE" w:rsidP="00232775">
      <w:pPr>
        <w:spacing w:line="360" w:lineRule="auto"/>
        <w:jc w:val="center"/>
        <w:rPr>
          <w:rFonts w:eastAsiaTheme="minorHAnsi"/>
          <w:b/>
          <w:sz w:val="24"/>
          <w:szCs w:val="24"/>
          <w:lang w:val="es-MX" w:eastAsia="en-US"/>
        </w:rPr>
      </w:pPr>
      <w:r w:rsidRPr="00232775">
        <w:rPr>
          <w:rFonts w:eastAsiaTheme="minorHAnsi"/>
          <w:b/>
          <w:sz w:val="24"/>
          <w:szCs w:val="24"/>
          <w:lang w:val="es-MX" w:eastAsia="en-US"/>
        </w:rPr>
        <w:t>TRANSITORIO</w:t>
      </w:r>
      <w:r w:rsidR="00440781" w:rsidRPr="00232775">
        <w:rPr>
          <w:rFonts w:eastAsiaTheme="minorHAnsi"/>
          <w:b/>
          <w:sz w:val="24"/>
          <w:szCs w:val="24"/>
          <w:lang w:val="es-MX" w:eastAsia="en-US"/>
        </w:rPr>
        <w:t>S</w:t>
      </w:r>
    </w:p>
    <w:p w14:paraId="390F461B" w14:textId="77777777" w:rsidR="00FC1CBE" w:rsidRPr="00232775" w:rsidRDefault="00FC1CBE" w:rsidP="00232775">
      <w:pPr>
        <w:spacing w:line="360" w:lineRule="auto"/>
        <w:jc w:val="center"/>
        <w:rPr>
          <w:rFonts w:eastAsiaTheme="minorHAnsi"/>
          <w:b/>
          <w:sz w:val="24"/>
          <w:szCs w:val="24"/>
          <w:lang w:val="es-MX" w:eastAsia="en-US"/>
        </w:rPr>
      </w:pPr>
    </w:p>
    <w:p w14:paraId="1A01415E" w14:textId="77777777" w:rsidR="00FC1CBE" w:rsidRPr="00232775" w:rsidRDefault="00E01AD9" w:rsidP="00232775">
      <w:pPr>
        <w:spacing w:line="360" w:lineRule="auto"/>
        <w:rPr>
          <w:rFonts w:eastAsiaTheme="minorHAnsi"/>
          <w:sz w:val="24"/>
          <w:szCs w:val="24"/>
          <w:lang w:val="es-MX" w:eastAsia="en-US"/>
        </w:rPr>
      </w:pPr>
      <w:r w:rsidRPr="00232775">
        <w:rPr>
          <w:rFonts w:eastAsiaTheme="minorHAnsi"/>
          <w:b/>
          <w:sz w:val="24"/>
          <w:szCs w:val="24"/>
          <w:lang w:val="es-MX" w:eastAsia="en-US"/>
        </w:rPr>
        <w:t>Único</w:t>
      </w:r>
      <w:r w:rsidR="00FC1CBE" w:rsidRPr="00232775">
        <w:rPr>
          <w:rFonts w:eastAsiaTheme="minorHAnsi"/>
          <w:b/>
          <w:sz w:val="24"/>
          <w:szCs w:val="24"/>
          <w:lang w:val="es-MX" w:eastAsia="en-US"/>
        </w:rPr>
        <w:t xml:space="preserve">. </w:t>
      </w:r>
      <w:r w:rsidR="00FC1CBE" w:rsidRPr="00232775">
        <w:rPr>
          <w:rFonts w:eastAsiaTheme="minorHAnsi"/>
          <w:sz w:val="24"/>
          <w:szCs w:val="24"/>
          <w:lang w:val="es-MX" w:eastAsia="en-US"/>
        </w:rPr>
        <w:t>-  El presente Decreto entrará en vigor al día siguiente de su publicación en el Periódico Oficial del Estado.</w:t>
      </w:r>
    </w:p>
    <w:p w14:paraId="3D357888" w14:textId="3EFB9C33" w:rsidR="00162D12" w:rsidRPr="00232775" w:rsidRDefault="00162D12" w:rsidP="00232775">
      <w:pPr>
        <w:spacing w:line="360" w:lineRule="auto"/>
        <w:rPr>
          <w:rFonts w:eastAsiaTheme="minorHAnsi"/>
          <w:sz w:val="24"/>
          <w:szCs w:val="24"/>
          <w:lang w:val="es-MX" w:eastAsia="en-US"/>
        </w:rPr>
      </w:pPr>
    </w:p>
    <w:p w14:paraId="09D0D339" w14:textId="77777777" w:rsidR="00232775" w:rsidRPr="00232775" w:rsidRDefault="00232775" w:rsidP="00232775">
      <w:pPr>
        <w:spacing w:line="360" w:lineRule="auto"/>
        <w:jc w:val="center"/>
        <w:rPr>
          <w:rFonts w:eastAsia="Arial"/>
          <w:b/>
          <w:i/>
          <w:sz w:val="24"/>
          <w:szCs w:val="24"/>
        </w:rPr>
      </w:pPr>
      <w:r w:rsidRPr="00232775">
        <w:rPr>
          <w:rFonts w:eastAsia="Arial"/>
          <w:b/>
          <w:i/>
          <w:sz w:val="24"/>
          <w:szCs w:val="24"/>
        </w:rPr>
        <w:t>ATENTAMENTE</w:t>
      </w:r>
    </w:p>
    <w:p w14:paraId="2B43E688" w14:textId="77777777" w:rsidR="00232775" w:rsidRPr="00232775" w:rsidRDefault="00232775" w:rsidP="00232775">
      <w:pPr>
        <w:spacing w:line="360" w:lineRule="auto"/>
        <w:jc w:val="center"/>
        <w:rPr>
          <w:rFonts w:eastAsia="Arial"/>
          <w:b/>
          <w:sz w:val="24"/>
          <w:szCs w:val="24"/>
        </w:rPr>
      </w:pPr>
      <w:r w:rsidRPr="00232775">
        <w:rPr>
          <w:rFonts w:eastAsia="Arial"/>
          <w:b/>
          <w:sz w:val="24"/>
          <w:szCs w:val="24"/>
        </w:rPr>
        <w:t>“POR UNA PATRIA ORDENADA Y GENEROSA, Y UNA VIDA MEJOR Y MÁS DIGNA PARA TODOS”</w:t>
      </w:r>
    </w:p>
    <w:p w14:paraId="66EFCB6B" w14:textId="77777777" w:rsidR="00232775" w:rsidRPr="00232775" w:rsidRDefault="00232775" w:rsidP="00232775">
      <w:pPr>
        <w:spacing w:line="360" w:lineRule="auto"/>
        <w:jc w:val="center"/>
        <w:rPr>
          <w:rFonts w:eastAsia="Arial"/>
          <w:b/>
          <w:sz w:val="24"/>
          <w:szCs w:val="24"/>
        </w:rPr>
      </w:pPr>
      <w:r w:rsidRPr="00232775">
        <w:rPr>
          <w:rFonts w:eastAsia="Arial"/>
          <w:b/>
          <w:sz w:val="24"/>
          <w:szCs w:val="24"/>
        </w:rPr>
        <w:t>GRUPO PARLAMENTARIO DEL PARTIDO ACCIÓN NACIONAL</w:t>
      </w:r>
    </w:p>
    <w:p w14:paraId="185BA3D0" w14:textId="77777777" w:rsidR="00232775" w:rsidRPr="00232775" w:rsidRDefault="00232775" w:rsidP="00232775">
      <w:pPr>
        <w:spacing w:line="360" w:lineRule="auto"/>
        <w:jc w:val="center"/>
        <w:rPr>
          <w:rFonts w:eastAsia="Arial"/>
          <w:b/>
          <w:sz w:val="24"/>
          <w:szCs w:val="24"/>
        </w:rPr>
      </w:pPr>
      <w:r w:rsidRPr="00232775">
        <w:rPr>
          <w:rFonts w:eastAsia="Arial"/>
          <w:b/>
          <w:sz w:val="24"/>
          <w:szCs w:val="24"/>
        </w:rPr>
        <w:t>SALTILLO, COAHUILA DE ZARAGOZA; A 30 DE SEPTIEMBRE DE 2020.</w:t>
      </w:r>
    </w:p>
    <w:p w14:paraId="0AF91B16" w14:textId="77777777" w:rsidR="00FC1CBE" w:rsidRPr="00232775" w:rsidRDefault="00FC1CBE" w:rsidP="00FC1CBE">
      <w:pPr>
        <w:spacing w:line="276" w:lineRule="auto"/>
        <w:jc w:val="left"/>
        <w:rPr>
          <w:rFonts w:eastAsiaTheme="minorHAnsi"/>
          <w:sz w:val="24"/>
          <w:szCs w:val="24"/>
          <w:lang w:eastAsia="en-US"/>
        </w:rPr>
      </w:pPr>
    </w:p>
    <w:p w14:paraId="5301E038" w14:textId="7E3851EA" w:rsidR="00232775" w:rsidRPr="00232775" w:rsidRDefault="00232775" w:rsidP="00232775">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0A039652" w14:textId="77777777" w:rsidR="00232775" w:rsidRPr="00232775" w:rsidRDefault="00232775" w:rsidP="00232775">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46AA7053" w14:textId="782279A7" w:rsidR="00232775" w:rsidRDefault="00232775" w:rsidP="0023277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r w:rsidRPr="00232775">
        <w:rPr>
          <w:rFonts w:ascii="Calibri" w:eastAsia="Calibri" w:hAnsi="Calibri" w:cs="Calibri"/>
          <w:color w:val="000000"/>
          <w:sz w:val="24"/>
          <w:szCs w:val="24"/>
          <w:u w:color="000000"/>
          <w:bdr w:val="nil"/>
          <w:lang w:val="es-MX"/>
        </w:rPr>
        <w:t>DIP. ROSA NILDA GONZALEZ NORIEGA</w:t>
      </w:r>
    </w:p>
    <w:p w14:paraId="5DA1E5B1" w14:textId="0AECD979" w:rsidR="008F538B" w:rsidRDefault="008F538B" w:rsidP="0023277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3B5FA82F" w14:textId="165CBE4D" w:rsidR="008F538B" w:rsidRDefault="008F538B" w:rsidP="0023277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7EFD43BF" w14:textId="43F6A379" w:rsidR="008F538B" w:rsidRDefault="008F538B" w:rsidP="0023277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67EA44C7" w14:textId="0907B761" w:rsidR="008F538B" w:rsidRDefault="008F538B" w:rsidP="0023277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0812B71E" w14:textId="77777777" w:rsidR="008F538B" w:rsidRPr="00232775" w:rsidRDefault="008F538B" w:rsidP="0023277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13A40442" w14:textId="424637FD" w:rsidR="00232775" w:rsidRPr="00232775" w:rsidRDefault="00232775" w:rsidP="00232775">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val="es-MX"/>
        </w:rPr>
      </w:pPr>
    </w:p>
    <w:tbl>
      <w:tblPr>
        <w:tblStyle w:val="Tablaconcuadrcula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232775" w:rsidRPr="00232775" w14:paraId="1CAB82B4" w14:textId="77777777" w:rsidTr="007738DD">
        <w:trPr>
          <w:trHeight w:val="1570"/>
        </w:trPr>
        <w:tc>
          <w:tcPr>
            <w:tcW w:w="5471" w:type="dxa"/>
          </w:tcPr>
          <w:p w14:paraId="1644253B" w14:textId="77777777"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eastAsia="en-US"/>
              </w:rPr>
            </w:pPr>
            <w:r w:rsidRPr="00232775">
              <w:rPr>
                <w:rFonts w:ascii="Calibri" w:hAnsi="Calibri" w:cs="Calibri"/>
                <w:sz w:val="20"/>
                <w:szCs w:val="20"/>
                <w:lang w:eastAsia="en-US"/>
              </w:rPr>
              <w:tab/>
            </w:r>
            <w:r w:rsidRPr="00232775">
              <w:rPr>
                <w:rFonts w:ascii="Calibri" w:hAnsi="Calibri" w:cs="Calibri"/>
                <w:sz w:val="20"/>
                <w:szCs w:val="20"/>
                <w:lang w:eastAsia="en-US"/>
              </w:rPr>
              <w:tab/>
            </w:r>
          </w:p>
          <w:p w14:paraId="4F550653" w14:textId="77777777"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eastAsia="en-US"/>
              </w:rPr>
            </w:pPr>
          </w:p>
          <w:p w14:paraId="0BE07958" w14:textId="77777777"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eastAsia="en-US"/>
              </w:rPr>
            </w:pPr>
          </w:p>
          <w:p w14:paraId="3D9BDA9E" w14:textId="2A40B53C" w:rsidR="00232775" w:rsidRPr="00232775" w:rsidRDefault="00232775" w:rsidP="00232775">
            <w:pPr>
              <w:tabs>
                <w:tab w:val="left" w:pos="885"/>
                <w:tab w:val="center" w:pos="4987"/>
                <w:tab w:val="left" w:pos="5056"/>
              </w:tabs>
              <w:spacing w:line="360" w:lineRule="auto"/>
              <w:jc w:val="center"/>
              <w:rPr>
                <w:rFonts w:ascii="Calibri" w:hAnsi="Calibri" w:cs="Calibri"/>
                <w:sz w:val="20"/>
                <w:szCs w:val="20"/>
                <w:lang w:eastAsia="en-US"/>
              </w:rPr>
            </w:pPr>
            <w:r w:rsidRPr="00232775">
              <w:rPr>
                <w:rFonts w:ascii="Calibri" w:hAnsi="Calibri" w:cs="Calibri"/>
                <w:sz w:val="24"/>
                <w:szCs w:val="20"/>
                <w:lang w:eastAsia="en-US"/>
              </w:rPr>
              <w:t>DIP. MARCELO DE JESÚS TORRES COFIÑO</w:t>
            </w:r>
          </w:p>
        </w:tc>
        <w:tc>
          <w:tcPr>
            <w:tcW w:w="4594" w:type="dxa"/>
          </w:tcPr>
          <w:p w14:paraId="1F1EBB56" w14:textId="77777777"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val="pt-BR" w:eastAsia="en-US"/>
              </w:rPr>
            </w:pPr>
          </w:p>
          <w:p w14:paraId="7905A735" w14:textId="77777777"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val="pt-BR" w:eastAsia="en-US"/>
              </w:rPr>
            </w:pPr>
          </w:p>
          <w:p w14:paraId="68EC9BB4" w14:textId="77777777"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val="pt-BR" w:eastAsia="en-US"/>
              </w:rPr>
            </w:pPr>
          </w:p>
          <w:p w14:paraId="581E478B" w14:textId="77777777" w:rsidR="00232775" w:rsidRPr="00232775" w:rsidRDefault="00232775" w:rsidP="00232775">
            <w:pPr>
              <w:tabs>
                <w:tab w:val="left" w:pos="885"/>
                <w:tab w:val="center" w:pos="4987"/>
                <w:tab w:val="left" w:pos="5056"/>
              </w:tabs>
              <w:spacing w:line="360" w:lineRule="auto"/>
              <w:jc w:val="center"/>
              <w:rPr>
                <w:rFonts w:ascii="Calibri" w:hAnsi="Calibri" w:cs="Calibri"/>
                <w:sz w:val="24"/>
                <w:szCs w:val="24"/>
                <w:lang w:val="pt-BR" w:eastAsia="en-US"/>
              </w:rPr>
            </w:pPr>
            <w:r w:rsidRPr="00232775">
              <w:rPr>
                <w:rFonts w:ascii="Calibri" w:hAnsi="Calibri" w:cs="Calibri"/>
                <w:sz w:val="24"/>
                <w:szCs w:val="24"/>
                <w:lang w:val="pt-BR" w:eastAsia="en-US"/>
              </w:rPr>
              <w:t>DIP. MARIA EUGENIA CAZARES MARTINEZ</w:t>
            </w:r>
          </w:p>
        </w:tc>
      </w:tr>
      <w:tr w:rsidR="00232775" w:rsidRPr="00232775" w14:paraId="7269182D" w14:textId="77777777" w:rsidTr="007738DD">
        <w:trPr>
          <w:trHeight w:val="398"/>
        </w:trPr>
        <w:tc>
          <w:tcPr>
            <w:tcW w:w="5471" w:type="dxa"/>
          </w:tcPr>
          <w:p w14:paraId="7AC1F9BF" w14:textId="77777777"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val="pt-BR" w:eastAsia="en-US"/>
              </w:rPr>
            </w:pPr>
          </w:p>
          <w:p w14:paraId="7E9703BA" w14:textId="68FA4A36"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val="pt-BR" w:eastAsia="en-US"/>
              </w:rPr>
            </w:pPr>
          </w:p>
          <w:p w14:paraId="0276F3C8" w14:textId="61853184"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val="pt-BR" w:eastAsia="en-US"/>
              </w:rPr>
            </w:pPr>
          </w:p>
          <w:p w14:paraId="2872E0DA" w14:textId="77777777"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val="pt-BR" w:eastAsia="en-US"/>
              </w:rPr>
            </w:pPr>
          </w:p>
          <w:p w14:paraId="5A28D094" w14:textId="6F5FC881" w:rsidR="00232775" w:rsidRPr="00232775" w:rsidRDefault="00232775" w:rsidP="00232775">
            <w:pPr>
              <w:tabs>
                <w:tab w:val="left" w:pos="885"/>
                <w:tab w:val="center" w:pos="4987"/>
                <w:tab w:val="left" w:pos="5056"/>
              </w:tabs>
              <w:spacing w:line="360" w:lineRule="auto"/>
              <w:jc w:val="center"/>
              <w:rPr>
                <w:rFonts w:ascii="Calibri" w:hAnsi="Calibri" w:cs="Calibri"/>
                <w:sz w:val="24"/>
                <w:szCs w:val="24"/>
                <w:lang w:val="pt-BR" w:eastAsia="en-US"/>
              </w:rPr>
            </w:pPr>
            <w:r w:rsidRPr="00232775">
              <w:rPr>
                <w:rFonts w:ascii="Calibri" w:hAnsi="Calibri" w:cs="Calibri"/>
                <w:sz w:val="24"/>
                <w:szCs w:val="24"/>
                <w:lang w:eastAsia="en-US"/>
              </w:rPr>
              <w:t>DIP. BLANCA EPPEN CANALES</w:t>
            </w:r>
          </w:p>
        </w:tc>
        <w:tc>
          <w:tcPr>
            <w:tcW w:w="4594" w:type="dxa"/>
          </w:tcPr>
          <w:p w14:paraId="6AD6B63F" w14:textId="63B28B75"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val="pt-BR" w:eastAsia="en-US"/>
              </w:rPr>
            </w:pPr>
          </w:p>
          <w:p w14:paraId="4A1A9216" w14:textId="24241BC5"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val="pt-BR" w:eastAsia="en-US"/>
              </w:rPr>
            </w:pPr>
          </w:p>
          <w:p w14:paraId="786331ED" w14:textId="77777777"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val="pt-BR" w:eastAsia="en-US"/>
              </w:rPr>
            </w:pPr>
          </w:p>
          <w:p w14:paraId="107F4C6F" w14:textId="77777777"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val="pt-BR" w:eastAsia="en-US"/>
              </w:rPr>
            </w:pPr>
          </w:p>
          <w:p w14:paraId="7EA3F132" w14:textId="77777777" w:rsidR="00232775" w:rsidRPr="00232775" w:rsidRDefault="00232775" w:rsidP="00232775">
            <w:pPr>
              <w:tabs>
                <w:tab w:val="left" w:pos="885"/>
                <w:tab w:val="center" w:pos="4987"/>
                <w:tab w:val="left" w:pos="5056"/>
              </w:tabs>
              <w:spacing w:line="360" w:lineRule="auto"/>
              <w:jc w:val="center"/>
              <w:rPr>
                <w:rFonts w:ascii="Calibri" w:hAnsi="Calibri" w:cs="Calibri"/>
                <w:sz w:val="24"/>
                <w:szCs w:val="24"/>
                <w:lang w:val="pt-BR" w:eastAsia="en-US"/>
              </w:rPr>
            </w:pPr>
            <w:r w:rsidRPr="00232775">
              <w:rPr>
                <w:rFonts w:ascii="Calibri" w:hAnsi="Calibri" w:cs="Calibri"/>
                <w:sz w:val="24"/>
                <w:szCs w:val="24"/>
                <w:lang w:eastAsia="en-US"/>
              </w:rPr>
              <w:t>DIP. FERNANDO IZAGUIRRE VALDES</w:t>
            </w:r>
          </w:p>
        </w:tc>
      </w:tr>
      <w:tr w:rsidR="00232775" w:rsidRPr="00232775" w14:paraId="147EE1D6" w14:textId="77777777" w:rsidTr="007738DD">
        <w:trPr>
          <w:trHeight w:val="398"/>
        </w:trPr>
        <w:tc>
          <w:tcPr>
            <w:tcW w:w="5471" w:type="dxa"/>
          </w:tcPr>
          <w:p w14:paraId="44D170DB" w14:textId="0D0A72A3"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eastAsia="en-US"/>
              </w:rPr>
            </w:pPr>
          </w:p>
          <w:p w14:paraId="31E35ACD" w14:textId="0B360D26"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eastAsia="en-US"/>
              </w:rPr>
            </w:pPr>
          </w:p>
          <w:p w14:paraId="7A1F2AC2" w14:textId="77777777"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eastAsia="en-US"/>
              </w:rPr>
            </w:pPr>
          </w:p>
          <w:p w14:paraId="18B84ED6" w14:textId="77777777"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eastAsia="en-US"/>
              </w:rPr>
            </w:pPr>
          </w:p>
          <w:p w14:paraId="71B5330B" w14:textId="77777777" w:rsidR="00232775" w:rsidRPr="00232775" w:rsidRDefault="00232775" w:rsidP="00232775">
            <w:pPr>
              <w:tabs>
                <w:tab w:val="left" w:pos="885"/>
                <w:tab w:val="center" w:pos="4987"/>
                <w:tab w:val="left" w:pos="5056"/>
              </w:tabs>
              <w:spacing w:line="360" w:lineRule="auto"/>
              <w:jc w:val="center"/>
              <w:rPr>
                <w:rFonts w:ascii="Calibri" w:hAnsi="Calibri" w:cs="Calibri"/>
                <w:sz w:val="24"/>
                <w:szCs w:val="24"/>
                <w:lang w:eastAsia="en-US"/>
              </w:rPr>
            </w:pPr>
            <w:r w:rsidRPr="00232775">
              <w:rPr>
                <w:rFonts w:ascii="Calibri" w:hAnsi="Calibri" w:cs="Calibri"/>
                <w:sz w:val="24"/>
                <w:szCs w:val="24"/>
                <w:lang w:eastAsia="en-US"/>
              </w:rPr>
              <w:t>DIP. GABRIELA ZAPOPAN GARZA GALVÁN</w:t>
            </w:r>
          </w:p>
        </w:tc>
        <w:tc>
          <w:tcPr>
            <w:tcW w:w="4594" w:type="dxa"/>
          </w:tcPr>
          <w:p w14:paraId="4F741BE4" w14:textId="34AB4704"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eastAsia="en-US"/>
              </w:rPr>
            </w:pPr>
          </w:p>
          <w:p w14:paraId="345ECD13" w14:textId="77777777"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eastAsia="en-US"/>
              </w:rPr>
            </w:pPr>
          </w:p>
          <w:p w14:paraId="33EE242D" w14:textId="77777777"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eastAsia="en-US"/>
              </w:rPr>
            </w:pPr>
          </w:p>
          <w:p w14:paraId="51EE96C2" w14:textId="77777777"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eastAsia="en-US"/>
              </w:rPr>
            </w:pPr>
          </w:p>
          <w:p w14:paraId="491A6419" w14:textId="055E2685" w:rsidR="00232775" w:rsidRPr="00232775" w:rsidRDefault="00232775" w:rsidP="00232775">
            <w:pPr>
              <w:tabs>
                <w:tab w:val="left" w:pos="885"/>
                <w:tab w:val="center" w:pos="4987"/>
                <w:tab w:val="left" w:pos="5056"/>
              </w:tabs>
              <w:spacing w:line="360" w:lineRule="auto"/>
              <w:jc w:val="center"/>
              <w:rPr>
                <w:rFonts w:ascii="Calibri" w:hAnsi="Calibri" w:cs="Calibri"/>
                <w:sz w:val="24"/>
                <w:szCs w:val="24"/>
                <w:lang w:val="pt-BR" w:eastAsia="en-US"/>
              </w:rPr>
            </w:pPr>
            <w:r w:rsidRPr="00232775">
              <w:rPr>
                <w:rFonts w:ascii="Calibri" w:hAnsi="Calibri" w:cs="Calibri"/>
                <w:sz w:val="24"/>
                <w:szCs w:val="24"/>
                <w:lang w:val="pt-BR" w:eastAsia="en-US"/>
              </w:rPr>
              <w:t>DIP. GERARDO ABRAHAM AGUADO GÓMEZ</w:t>
            </w:r>
          </w:p>
        </w:tc>
      </w:tr>
      <w:tr w:rsidR="00232775" w:rsidRPr="00232775" w14:paraId="0699D282" w14:textId="77777777" w:rsidTr="007738DD">
        <w:trPr>
          <w:trHeight w:val="398"/>
        </w:trPr>
        <w:tc>
          <w:tcPr>
            <w:tcW w:w="5471" w:type="dxa"/>
          </w:tcPr>
          <w:p w14:paraId="62AA7E8B" w14:textId="78623A8D"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val="pt-BR" w:eastAsia="en-US"/>
              </w:rPr>
            </w:pPr>
          </w:p>
          <w:p w14:paraId="41C5965A" w14:textId="43E62AF2"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val="pt-BR" w:eastAsia="en-US"/>
              </w:rPr>
            </w:pPr>
          </w:p>
          <w:p w14:paraId="5425DE33" w14:textId="77777777"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val="pt-BR" w:eastAsia="en-US"/>
              </w:rPr>
            </w:pPr>
          </w:p>
          <w:p w14:paraId="4BCA2CC2" w14:textId="77777777"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val="pt-BR" w:eastAsia="en-US"/>
              </w:rPr>
            </w:pPr>
          </w:p>
          <w:p w14:paraId="2623ED56" w14:textId="77777777" w:rsidR="00232775" w:rsidRPr="00232775" w:rsidRDefault="00232775" w:rsidP="00232775">
            <w:pPr>
              <w:tabs>
                <w:tab w:val="left" w:pos="885"/>
                <w:tab w:val="center" w:pos="4987"/>
                <w:tab w:val="left" w:pos="5056"/>
              </w:tabs>
              <w:spacing w:line="360" w:lineRule="auto"/>
              <w:jc w:val="center"/>
              <w:rPr>
                <w:rFonts w:ascii="Calibri" w:hAnsi="Calibri" w:cs="Calibri"/>
                <w:sz w:val="24"/>
                <w:szCs w:val="24"/>
                <w:lang w:eastAsia="en-US"/>
              </w:rPr>
            </w:pPr>
            <w:r w:rsidRPr="00232775">
              <w:rPr>
                <w:rFonts w:ascii="Calibri" w:hAnsi="Calibri" w:cs="Calibri"/>
                <w:sz w:val="24"/>
                <w:szCs w:val="24"/>
                <w:lang w:eastAsia="en-US"/>
              </w:rPr>
              <w:t>DIP. JUAN ANTONIO GARCÍA VILLA</w:t>
            </w:r>
          </w:p>
        </w:tc>
        <w:tc>
          <w:tcPr>
            <w:tcW w:w="4594" w:type="dxa"/>
          </w:tcPr>
          <w:p w14:paraId="4B54D46F" w14:textId="77777777"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eastAsia="en-US"/>
              </w:rPr>
            </w:pPr>
          </w:p>
          <w:p w14:paraId="10667826" w14:textId="77777777"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eastAsia="en-US"/>
              </w:rPr>
            </w:pPr>
          </w:p>
          <w:p w14:paraId="461C0AC4" w14:textId="77777777"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eastAsia="en-US"/>
              </w:rPr>
            </w:pPr>
          </w:p>
          <w:p w14:paraId="3CD5ED8D" w14:textId="77777777" w:rsidR="00232775" w:rsidRPr="00232775" w:rsidRDefault="00232775" w:rsidP="00232775">
            <w:pPr>
              <w:tabs>
                <w:tab w:val="left" w:pos="885"/>
                <w:tab w:val="center" w:pos="4987"/>
                <w:tab w:val="left" w:pos="5056"/>
              </w:tabs>
              <w:spacing w:line="360" w:lineRule="auto"/>
              <w:jc w:val="left"/>
              <w:rPr>
                <w:rFonts w:ascii="Calibri" w:hAnsi="Calibri" w:cs="Calibri"/>
                <w:sz w:val="20"/>
                <w:szCs w:val="20"/>
                <w:lang w:eastAsia="en-US"/>
              </w:rPr>
            </w:pPr>
          </w:p>
          <w:p w14:paraId="760706B9" w14:textId="77777777" w:rsidR="00232775" w:rsidRPr="00232775" w:rsidRDefault="00232775" w:rsidP="00232775">
            <w:pPr>
              <w:tabs>
                <w:tab w:val="left" w:pos="885"/>
                <w:tab w:val="center" w:pos="4987"/>
                <w:tab w:val="left" w:pos="5056"/>
              </w:tabs>
              <w:spacing w:line="360" w:lineRule="auto"/>
              <w:jc w:val="center"/>
              <w:rPr>
                <w:rFonts w:ascii="Calibri" w:hAnsi="Calibri" w:cs="Calibri"/>
                <w:sz w:val="24"/>
                <w:szCs w:val="24"/>
                <w:lang w:eastAsia="en-US"/>
              </w:rPr>
            </w:pPr>
            <w:r w:rsidRPr="00232775">
              <w:rPr>
                <w:rFonts w:ascii="Calibri" w:hAnsi="Calibri" w:cs="Calibri"/>
                <w:sz w:val="24"/>
                <w:szCs w:val="24"/>
                <w:lang w:eastAsia="en-US"/>
              </w:rPr>
              <w:t>DIP. JUAN CARLOS GUERRA LÓPEZ NEGRETE</w:t>
            </w:r>
          </w:p>
        </w:tc>
      </w:tr>
    </w:tbl>
    <w:p w14:paraId="562D7CE6" w14:textId="2FB5671A" w:rsidR="00232775" w:rsidRPr="00232775" w:rsidRDefault="00232775" w:rsidP="00232775">
      <w:pPr>
        <w:tabs>
          <w:tab w:val="left" w:pos="885"/>
          <w:tab w:val="center" w:pos="4987"/>
          <w:tab w:val="left" w:pos="5056"/>
        </w:tabs>
        <w:spacing w:after="200" w:line="360" w:lineRule="auto"/>
        <w:jc w:val="left"/>
        <w:rPr>
          <w:rFonts w:ascii="Calibri" w:eastAsia="Calibri" w:hAnsi="Calibri" w:cs="Calibri"/>
          <w:b/>
          <w:sz w:val="20"/>
          <w:szCs w:val="20"/>
          <w:lang w:val="es-MX" w:eastAsia="en-US"/>
        </w:rPr>
      </w:pPr>
    </w:p>
    <w:p w14:paraId="4757A4CF" w14:textId="21E90A00" w:rsidR="00232775" w:rsidRDefault="00232775" w:rsidP="00232775">
      <w:pPr>
        <w:rPr>
          <w:b/>
          <w:sz w:val="16"/>
          <w:szCs w:val="16"/>
          <w:lang w:val="es-MX"/>
        </w:rPr>
      </w:pPr>
    </w:p>
    <w:p w14:paraId="04317912" w14:textId="7F87E736" w:rsidR="008F538B" w:rsidRDefault="008F538B" w:rsidP="00232775">
      <w:pPr>
        <w:rPr>
          <w:b/>
          <w:sz w:val="16"/>
          <w:szCs w:val="16"/>
          <w:lang w:val="es-MX"/>
        </w:rPr>
      </w:pPr>
    </w:p>
    <w:p w14:paraId="1BBE0D89" w14:textId="77777777" w:rsidR="008F538B" w:rsidRDefault="008F538B" w:rsidP="00232775">
      <w:pPr>
        <w:rPr>
          <w:b/>
          <w:sz w:val="16"/>
          <w:szCs w:val="16"/>
          <w:lang w:val="es-MX"/>
        </w:rPr>
      </w:pPr>
    </w:p>
    <w:p w14:paraId="12F321AD" w14:textId="77777777" w:rsidR="00232775" w:rsidRDefault="00232775" w:rsidP="00232775">
      <w:pPr>
        <w:rPr>
          <w:b/>
          <w:sz w:val="16"/>
          <w:szCs w:val="16"/>
          <w:lang w:val="es-MX"/>
        </w:rPr>
      </w:pPr>
    </w:p>
    <w:p w14:paraId="343A1E48" w14:textId="77777777" w:rsidR="00232775" w:rsidRDefault="00232775" w:rsidP="00232775">
      <w:pPr>
        <w:rPr>
          <w:b/>
          <w:sz w:val="16"/>
          <w:szCs w:val="16"/>
          <w:lang w:val="es-MX"/>
        </w:rPr>
      </w:pPr>
    </w:p>
    <w:p w14:paraId="3E4789E4" w14:textId="77777777" w:rsidR="00232775" w:rsidRDefault="00232775" w:rsidP="00232775">
      <w:pPr>
        <w:rPr>
          <w:b/>
          <w:sz w:val="16"/>
          <w:szCs w:val="16"/>
          <w:lang w:val="es-MX"/>
        </w:rPr>
      </w:pPr>
    </w:p>
    <w:p w14:paraId="6192E8C4" w14:textId="77777777" w:rsidR="00232775" w:rsidRDefault="00232775" w:rsidP="00232775">
      <w:pPr>
        <w:rPr>
          <w:b/>
          <w:sz w:val="16"/>
          <w:szCs w:val="16"/>
          <w:lang w:val="es-MX"/>
        </w:rPr>
      </w:pPr>
    </w:p>
    <w:p w14:paraId="6CC537C1" w14:textId="77777777" w:rsidR="00232775" w:rsidRDefault="00232775" w:rsidP="00232775">
      <w:pPr>
        <w:rPr>
          <w:b/>
          <w:sz w:val="16"/>
          <w:szCs w:val="16"/>
          <w:lang w:val="es-MX"/>
        </w:rPr>
      </w:pPr>
    </w:p>
    <w:p w14:paraId="3850E852" w14:textId="77777777" w:rsidR="00232775" w:rsidRDefault="00232775" w:rsidP="00232775">
      <w:pPr>
        <w:rPr>
          <w:b/>
          <w:sz w:val="16"/>
          <w:szCs w:val="16"/>
          <w:lang w:val="es-MX"/>
        </w:rPr>
      </w:pPr>
    </w:p>
    <w:p w14:paraId="35CE991F" w14:textId="77777777" w:rsidR="00232775" w:rsidRDefault="00232775" w:rsidP="00232775">
      <w:pPr>
        <w:rPr>
          <w:b/>
          <w:sz w:val="16"/>
          <w:szCs w:val="16"/>
          <w:lang w:val="es-MX"/>
        </w:rPr>
      </w:pPr>
    </w:p>
    <w:p w14:paraId="7DF6E49D" w14:textId="12ED547A" w:rsidR="00252F59" w:rsidRPr="00232775" w:rsidRDefault="00232775" w:rsidP="00232775">
      <w:pPr>
        <w:rPr>
          <w:b/>
          <w:sz w:val="16"/>
          <w:szCs w:val="16"/>
          <w:lang w:val="es-MX"/>
        </w:rPr>
      </w:pPr>
      <w:r w:rsidRPr="00232775">
        <w:rPr>
          <w:b/>
          <w:sz w:val="16"/>
          <w:szCs w:val="16"/>
          <w:lang w:val="es-MX"/>
        </w:rPr>
        <w:t xml:space="preserve">HOJA DE FIRMAS QUE ACOMPAÑAN A LA </w:t>
      </w:r>
      <w:r w:rsidRPr="00232775">
        <w:rPr>
          <w:rFonts w:eastAsiaTheme="minorHAnsi"/>
          <w:b/>
          <w:sz w:val="16"/>
          <w:szCs w:val="16"/>
          <w:lang w:val="es-MX" w:eastAsia="en-US"/>
        </w:rPr>
        <w:t>INICIATIVA CON PROYECTO DE DECRETO POR LA QUE SE MODIFICA EL CONTENIDO DE LOS ARTÍCULOS 455 Y 457 DEL CÓDIGO PENAL DE COAHUILA DE ZARAGOZA.</w:t>
      </w:r>
    </w:p>
    <w:sectPr w:rsidR="00252F59" w:rsidRPr="00232775" w:rsidSect="00D65CA9">
      <w:headerReference w:type="default" r:id="rId8"/>
      <w:footerReference w:type="default" r:id="rId9"/>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710D6" w14:textId="77777777" w:rsidR="008C6E10" w:rsidRDefault="008C6E10" w:rsidP="00B17064">
      <w:r>
        <w:separator/>
      </w:r>
    </w:p>
  </w:endnote>
  <w:endnote w:type="continuationSeparator" w:id="0">
    <w:p w14:paraId="13336EFC" w14:textId="77777777" w:rsidR="008C6E10" w:rsidRDefault="008C6E10"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873116"/>
      <w:docPartObj>
        <w:docPartGallery w:val="Page Numbers (Bottom of Page)"/>
        <w:docPartUnique/>
      </w:docPartObj>
    </w:sdtPr>
    <w:sdtEndPr/>
    <w:sdtContent>
      <w:p w14:paraId="615F506D" w14:textId="278CEB1A" w:rsidR="00B559AC" w:rsidRDefault="00B559AC">
        <w:pPr>
          <w:pStyle w:val="Piedepgina"/>
          <w:jc w:val="right"/>
        </w:pPr>
        <w:r>
          <w:fldChar w:fldCharType="begin"/>
        </w:r>
        <w:r>
          <w:instrText>PAGE   \* MERGEFORMAT</w:instrText>
        </w:r>
        <w:r>
          <w:fldChar w:fldCharType="separate"/>
        </w:r>
        <w:r w:rsidR="0015287A">
          <w:rPr>
            <w:noProof/>
          </w:rPr>
          <w:t>2</w:t>
        </w:r>
        <w:r>
          <w:fldChar w:fldCharType="end"/>
        </w:r>
      </w:p>
    </w:sdtContent>
  </w:sdt>
  <w:p w14:paraId="209D613B" w14:textId="77777777" w:rsidR="00B559AC" w:rsidRDefault="00B559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049AB" w14:textId="77777777" w:rsidR="008C6E10" w:rsidRDefault="008C6E10" w:rsidP="00B17064">
      <w:r>
        <w:separator/>
      </w:r>
    </w:p>
  </w:footnote>
  <w:footnote w:type="continuationSeparator" w:id="0">
    <w:p w14:paraId="77FDBD0E" w14:textId="77777777" w:rsidR="008C6E10" w:rsidRDefault="008C6E10"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6219" w14:textId="77777777" w:rsidR="00B559AC" w:rsidRPr="002C04BD" w:rsidRDefault="00B559AC"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2B90443D" wp14:editId="2E6C11BF">
          <wp:simplePos x="0" y="0"/>
          <wp:positionH relativeFrom="column">
            <wp:posOffset>-214630</wp:posOffset>
          </wp:positionH>
          <wp:positionV relativeFrom="paragraph">
            <wp:posOffset>35560</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23CDCE80" wp14:editId="2977BFD8">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Pr="002C04BD">
      <w:rPr>
        <w:rFonts w:cs="Arial"/>
        <w:bCs/>
        <w:smallCaps/>
        <w:spacing w:val="20"/>
        <w:sz w:val="30"/>
        <w:szCs w:val="30"/>
      </w:rPr>
      <w:t xml:space="preserve">Congreso del Estado Independiente, </w:t>
    </w:r>
  </w:p>
  <w:p w14:paraId="21AA3A44" w14:textId="77777777" w:rsidR="00B559AC" w:rsidRPr="002C04BD" w:rsidRDefault="00B559AC"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1A8A0CBC" w14:textId="77777777" w:rsidR="00B559AC" w:rsidRDefault="00B559AC" w:rsidP="000766FB">
    <w:pPr>
      <w:pStyle w:val="Encabezado"/>
      <w:tabs>
        <w:tab w:val="left" w:pos="5040"/>
      </w:tabs>
      <w:ind w:right="-93"/>
      <w:jc w:val="center"/>
      <w:rPr>
        <w:smallCaps/>
        <w:sz w:val="22"/>
        <w:szCs w:val="22"/>
      </w:rPr>
    </w:pPr>
  </w:p>
  <w:p w14:paraId="3D174D75" w14:textId="43E73598" w:rsidR="00B559AC" w:rsidRPr="008B19DE" w:rsidRDefault="00B559AC" w:rsidP="000766FB">
    <w:pPr>
      <w:pStyle w:val="Encabezado"/>
      <w:ind w:right="49"/>
      <w:jc w:val="center"/>
      <w:rPr>
        <w:sz w:val="20"/>
        <w:szCs w:val="20"/>
      </w:rPr>
    </w:pPr>
    <w:r w:rsidRPr="008B19DE">
      <w:rPr>
        <w:sz w:val="20"/>
        <w:szCs w:val="20"/>
      </w:rPr>
      <w:t>”2020, Año del Centenario Luctuoso de Venustiano Carranza, el Varón de Cuatro Ciénegas”</w:t>
    </w:r>
  </w:p>
  <w:p w14:paraId="42034E15" w14:textId="77777777" w:rsidR="00B559AC" w:rsidRPr="008B19DE" w:rsidRDefault="00B559AC" w:rsidP="00DF1F0F">
    <w:pPr>
      <w:pStyle w:val="Encabezado"/>
      <w:rPr>
        <w:sz w:val="20"/>
        <w:szCs w:val="20"/>
      </w:rPr>
    </w:pPr>
  </w:p>
  <w:p w14:paraId="13D74789" w14:textId="2357C752" w:rsidR="00B559AC" w:rsidRDefault="00B559AC">
    <w:pPr>
      <w:pStyle w:val="Encabezado"/>
    </w:pPr>
  </w:p>
  <w:p w14:paraId="798661BD" w14:textId="77777777" w:rsidR="000766FB" w:rsidRDefault="000766F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FB53A16"/>
    <w:multiLevelType w:val="hybridMultilevel"/>
    <w:tmpl w:val="F24CCCD6"/>
    <w:lvl w:ilvl="0" w:tplc="5BB6C6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8F38AF"/>
    <w:multiLevelType w:val="hybridMultilevel"/>
    <w:tmpl w:val="81CCD2FC"/>
    <w:lvl w:ilvl="0" w:tplc="C4C2F1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11" w15:restartNumberingAfterBreak="0">
    <w:nsid w:val="300B4D5F"/>
    <w:multiLevelType w:val="hybridMultilevel"/>
    <w:tmpl w:val="793EA6DE"/>
    <w:lvl w:ilvl="0" w:tplc="D8F6DA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3D23221"/>
    <w:multiLevelType w:val="hybridMultilevel"/>
    <w:tmpl w:val="7780F166"/>
    <w:lvl w:ilvl="0" w:tplc="EA2AEB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7"/>
  </w:num>
  <w:num w:numId="4">
    <w:abstractNumId w:val="18"/>
  </w:num>
  <w:num w:numId="5">
    <w:abstractNumId w:val="10"/>
  </w:num>
  <w:num w:numId="6">
    <w:abstractNumId w:val="15"/>
  </w:num>
  <w:num w:numId="7">
    <w:abstractNumId w:val="12"/>
  </w:num>
  <w:num w:numId="8">
    <w:abstractNumId w:val="1"/>
  </w:num>
  <w:num w:numId="9">
    <w:abstractNumId w:val="0"/>
  </w:num>
  <w:num w:numId="10">
    <w:abstractNumId w:val="19"/>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num>
  <w:num w:numId="15">
    <w:abstractNumId w:val="5"/>
  </w:num>
  <w:num w:numId="16">
    <w:abstractNumId w:val="13"/>
  </w:num>
  <w:num w:numId="17">
    <w:abstractNumId w:val="11"/>
  </w:num>
  <w:num w:numId="18">
    <w:abstractNumId w:val="9"/>
  </w:num>
  <w:num w:numId="19">
    <w:abstractNumId w:val="16"/>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A08"/>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5B55"/>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6248"/>
    <w:rsid w:val="00047394"/>
    <w:rsid w:val="00051FCE"/>
    <w:rsid w:val="0005204D"/>
    <w:rsid w:val="00052065"/>
    <w:rsid w:val="0005588D"/>
    <w:rsid w:val="00055C70"/>
    <w:rsid w:val="000561EF"/>
    <w:rsid w:val="00056A25"/>
    <w:rsid w:val="00060BA1"/>
    <w:rsid w:val="00060CA2"/>
    <w:rsid w:val="00061419"/>
    <w:rsid w:val="000619A9"/>
    <w:rsid w:val="00061AD8"/>
    <w:rsid w:val="00061F4E"/>
    <w:rsid w:val="00062146"/>
    <w:rsid w:val="00064520"/>
    <w:rsid w:val="00064E4B"/>
    <w:rsid w:val="000655D8"/>
    <w:rsid w:val="000656B2"/>
    <w:rsid w:val="000665CD"/>
    <w:rsid w:val="000667EB"/>
    <w:rsid w:val="00066BF9"/>
    <w:rsid w:val="00067C2D"/>
    <w:rsid w:val="00070C20"/>
    <w:rsid w:val="000736AA"/>
    <w:rsid w:val="00074195"/>
    <w:rsid w:val="00075925"/>
    <w:rsid w:val="00075B20"/>
    <w:rsid w:val="0007661A"/>
    <w:rsid w:val="000766FB"/>
    <w:rsid w:val="00077E25"/>
    <w:rsid w:val="000812E3"/>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2FB"/>
    <w:rsid w:val="000A4473"/>
    <w:rsid w:val="000A47B1"/>
    <w:rsid w:val="000A53D4"/>
    <w:rsid w:val="000A5B6A"/>
    <w:rsid w:val="000A68B1"/>
    <w:rsid w:val="000A696F"/>
    <w:rsid w:val="000A7592"/>
    <w:rsid w:val="000B16B4"/>
    <w:rsid w:val="000B378B"/>
    <w:rsid w:val="000B4543"/>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098"/>
    <w:rsid w:val="000C7AFF"/>
    <w:rsid w:val="000C7DAA"/>
    <w:rsid w:val="000C7EB9"/>
    <w:rsid w:val="000D223A"/>
    <w:rsid w:val="000D2935"/>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762"/>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07C4"/>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287A"/>
    <w:rsid w:val="00153106"/>
    <w:rsid w:val="0015436C"/>
    <w:rsid w:val="00154BDD"/>
    <w:rsid w:val="00155170"/>
    <w:rsid w:val="001556A7"/>
    <w:rsid w:val="00155FBA"/>
    <w:rsid w:val="00161999"/>
    <w:rsid w:val="00161AC8"/>
    <w:rsid w:val="001626C4"/>
    <w:rsid w:val="00162A61"/>
    <w:rsid w:val="00162D12"/>
    <w:rsid w:val="00164573"/>
    <w:rsid w:val="0016539B"/>
    <w:rsid w:val="00165914"/>
    <w:rsid w:val="001673C6"/>
    <w:rsid w:val="00167F63"/>
    <w:rsid w:val="00167F93"/>
    <w:rsid w:val="00170056"/>
    <w:rsid w:val="001713CF"/>
    <w:rsid w:val="00171472"/>
    <w:rsid w:val="001719E0"/>
    <w:rsid w:val="00171F61"/>
    <w:rsid w:val="00172F25"/>
    <w:rsid w:val="00172F35"/>
    <w:rsid w:val="001735F8"/>
    <w:rsid w:val="00173E13"/>
    <w:rsid w:val="00176085"/>
    <w:rsid w:val="001807A6"/>
    <w:rsid w:val="00180899"/>
    <w:rsid w:val="00181BF3"/>
    <w:rsid w:val="00181FB7"/>
    <w:rsid w:val="0018313B"/>
    <w:rsid w:val="0018361F"/>
    <w:rsid w:val="0018430C"/>
    <w:rsid w:val="001850F7"/>
    <w:rsid w:val="001901DE"/>
    <w:rsid w:val="00190457"/>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A66"/>
    <w:rsid w:val="001A0AAC"/>
    <w:rsid w:val="001A0DC9"/>
    <w:rsid w:val="001A2035"/>
    <w:rsid w:val="001A3229"/>
    <w:rsid w:val="001A4A00"/>
    <w:rsid w:val="001A5515"/>
    <w:rsid w:val="001A5CE5"/>
    <w:rsid w:val="001A5EFE"/>
    <w:rsid w:val="001A7B73"/>
    <w:rsid w:val="001B0B17"/>
    <w:rsid w:val="001B0E16"/>
    <w:rsid w:val="001B26E8"/>
    <w:rsid w:val="001B68C3"/>
    <w:rsid w:val="001B7072"/>
    <w:rsid w:val="001C1CA9"/>
    <w:rsid w:val="001C24F4"/>
    <w:rsid w:val="001C3728"/>
    <w:rsid w:val="001C48A7"/>
    <w:rsid w:val="001C49CE"/>
    <w:rsid w:val="001C5BB7"/>
    <w:rsid w:val="001C5CDC"/>
    <w:rsid w:val="001C5F9B"/>
    <w:rsid w:val="001C609D"/>
    <w:rsid w:val="001C65FA"/>
    <w:rsid w:val="001C66FC"/>
    <w:rsid w:val="001C7401"/>
    <w:rsid w:val="001D06D0"/>
    <w:rsid w:val="001D0F81"/>
    <w:rsid w:val="001D4E27"/>
    <w:rsid w:val="001D51EE"/>
    <w:rsid w:val="001D5D83"/>
    <w:rsid w:val="001D617D"/>
    <w:rsid w:val="001D6227"/>
    <w:rsid w:val="001D68FD"/>
    <w:rsid w:val="001D6CB6"/>
    <w:rsid w:val="001E0BE4"/>
    <w:rsid w:val="001E0C25"/>
    <w:rsid w:val="001E165F"/>
    <w:rsid w:val="001E16A3"/>
    <w:rsid w:val="001E1A4E"/>
    <w:rsid w:val="001E1F18"/>
    <w:rsid w:val="001E2110"/>
    <w:rsid w:val="001E2463"/>
    <w:rsid w:val="001E24C0"/>
    <w:rsid w:val="001E26AB"/>
    <w:rsid w:val="001E2ED0"/>
    <w:rsid w:val="001E39A6"/>
    <w:rsid w:val="001E3FC9"/>
    <w:rsid w:val="001E4818"/>
    <w:rsid w:val="001E4847"/>
    <w:rsid w:val="001E50EF"/>
    <w:rsid w:val="001E609C"/>
    <w:rsid w:val="001E671F"/>
    <w:rsid w:val="001E690D"/>
    <w:rsid w:val="001E6FED"/>
    <w:rsid w:val="001F025C"/>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17E6E"/>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775"/>
    <w:rsid w:val="00232935"/>
    <w:rsid w:val="00232CD3"/>
    <w:rsid w:val="00233275"/>
    <w:rsid w:val="0023345C"/>
    <w:rsid w:val="00233ACB"/>
    <w:rsid w:val="0023437B"/>
    <w:rsid w:val="002343A6"/>
    <w:rsid w:val="00234731"/>
    <w:rsid w:val="002350D7"/>
    <w:rsid w:val="00236218"/>
    <w:rsid w:val="00236458"/>
    <w:rsid w:val="00236887"/>
    <w:rsid w:val="002371E7"/>
    <w:rsid w:val="00237287"/>
    <w:rsid w:val="0023731C"/>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3C2"/>
    <w:rsid w:val="00253826"/>
    <w:rsid w:val="00254CC0"/>
    <w:rsid w:val="00255908"/>
    <w:rsid w:val="00256063"/>
    <w:rsid w:val="002560E3"/>
    <w:rsid w:val="002567F5"/>
    <w:rsid w:val="00256A85"/>
    <w:rsid w:val="00260096"/>
    <w:rsid w:val="00260BF5"/>
    <w:rsid w:val="00260BFD"/>
    <w:rsid w:val="002615B8"/>
    <w:rsid w:val="002622E4"/>
    <w:rsid w:val="00262DC4"/>
    <w:rsid w:val="002639F7"/>
    <w:rsid w:val="00263E1F"/>
    <w:rsid w:val="00267C09"/>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1F17"/>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367"/>
    <w:rsid w:val="002C37A8"/>
    <w:rsid w:val="002C473F"/>
    <w:rsid w:val="002C57E5"/>
    <w:rsid w:val="002D038D"/>
    <w:rsid w:val="002D077B"/>
    <w:rsid w:val="002D12BB"/>
    <w:rsid w:val="002D1628"/>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02BC"/>
    <w:rsid w:val="0030122C"/>
    <w:rsid w:val="003013C4"/>
    <w:rsid w:val="0030148C"/>
    <w:rsid w:val="0030183A"/>
    <w:rsid w:val="00301E0A"/>
    <w:rsid w:val="0030372A"/>
    <w:rsid w:val="00303887"/>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1CCE"/>
    <w:rsid w:val="0034409B"/>
    <w:rsid w:val="00344C29"/>
    <w:rsid w:val="00346193"/>
    <w:rsid w:val="003479CA"/>
    <w:rsid w:val="00347BCE"/>
    <w:rsid w:val="00350E01"/>
    <w:rsid w:val="00352A71"/>
    <w:rsid w:val="00353A23"/>
    <w:rsid w:val="0035515F"/>
    <w:rsid w:val="00356F73"/>
    <w:rsid w:val="003574FB"/>
    <w:rsid w:val="00357669"/>
    <w:rsid w:val="003579A6"/>
    <w:rsid w:val="003616ED"/>
    <w:rsid w:val="00362366"/>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351"/>
    <w:rsid w:val="00377B16"/>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3D4"/>
    <w:rsid w:val="003B268D"/>
    <w:rsid w:val="003B2F9A"/>
    <w:rsid w:val="003B3113"/>
    <w:rsid w:val="003B3477"/>
    <w:rsid w:val="003B3823"/>
    <w:rsid w:val="003B451C"/>
    <w:rsid w:val="003B4592"/>
    <w:rsid w:val="003B56DA"/>
    <w:rsid w:val="003B5DD2"/>
    <w:rsid w:val="003B6C12"/>
    <w:rsid w:val="003B7B66"/>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0CFC"/>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781"/>
    <w:rsid w:val="00440DB0"/>
    <w:rsid w:val="0044127E"/>
    <w:rsid w:val="00441DC9"/>
    <w:rsid w:val="00441FEB"/>
    <w:rsid w:val="00442EBD"/>
    <w:rsid w:val="00444067"/>
    <w:rsid w:val="00446026"/>
    <w:rsid w:val="004462AE"/>
    <w:rsid w:val="00447171"/>
    <w:rsid w:val="004478AF"/>
    <w:rsid w:val="00447CEF"/>
    <w:rsid w:val="00447DBC"/>
    <w:rsid w:val="004500F1"/>
    <w:rsid w:val="00452415"/>
    <w:rsid w:val="00453BB6"/>
    <w:rsid w:val="00456A48"/>
    <w:rsid w:val="00456E3D"/>
    <w:rsid w:val="004570A1"/>
    <w:rsid w:val="004571FD"/>
    <w:rsid w:val="00457689"/>
    <w:rsid w:val="00457BF4"/>
    <w:rsid w:val="004602B1"/>
    <w:rsid w:val="00460EFC"/>
    <w:rsid w:val="00462106"/>
    <w:rsid w:val="00462678"/>
    <w:rsid w:val="00462FB3"/>
    <w:rsid w:val="00463ABB"/>
    <w:rsid w:val="00465366"/>
    <w:rsid w:val="0046634E"/>
    <w:rsid w:val="0046653C"/>
    <w:rsid w:val="00466551"/>
    <w:rsid w:val="00467449"/>
    <w:rsid w:val="00467810"/>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C35"/>
    <w:rsid w:val="00487DBC"/>
    <w:rsid w:val="00487FAF"/>
    <w:rsid w:val="0049001C"/>
    <w:rsid w:val="0049072D"/>
    <w:rsid w:val="004908DA"/>
    <w:rsid w:val="00490CC5"/>
    <w:rsid w:val="004917B2"/>
    <w:rsid w:val="00492123"/>
    <w:rsid w:val="004924A4"/>
    <w:rsid w:val="00492F54"/>
    <w:rsid w:val="00493CB8"/>
    <w:rsid w:val="00494250"/>
    <w:rsid w:val="0049431C"/>
    <w:rsid w:val="004948DD"/>
    <w:rsid w:val="00494D63"/>
    <w:rsid w:val="004A1DBC"/>
    <w:rsid w:val="004A21FF"/>
    <w:rsid w:val="004A269E"/>
    <w:rsid w:val="004A29E5"/>
    <w:rsid w:val="004A2E37"/>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C755B"/>
    <w:rsid w:val="004D025C"/>
    <w:rsid w:val="004D0B80"/>
    <w:rsid w:val="004D0DED"/>
    <w:rsid w:val="004D1182"/>
    <w:rsid w:val="004D2261"/>
    <w:rsid w:val="004D32EC"/>
    <w:rsid w:val="004D35E4"/>
    <w:rsid w:val="004D3C12"/>
    <w:rsid w:val="004D3F2B"/>
    <w:rsid w:val="004D442E"/>
    <w:rsid w:val="004D4CC5"/>
    <w:rsid w:val="004D6860"/>
    <w:rsid w:val="004D6EFF"/>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0B57"/>
    <w:rsid w:val="0050139C"/>
    <w:rsid w:val="00501437"/>
    <w:rsid w:val="00501C9D"/>
    <w:rsid w:val="005029D1"/>
    <w:rsid w:val="00502BD0"/>
    <w:rsid w:val="00502F44"/>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CA7"/>
    <w:rsid w:val="00545E30"/>
    <w:rsid w:val="005471D7"/>
    <w:rsid w:val="00547A78"/>
    <w:rsid w:val="00550B69"/>
    <w:rsid w:val="0055153D"/>
    <w:rsid w:val="00551826"/>
    <w:rsid w:val="00552191"/>
    <w:rsid w:val="005525F7"/>
    <w:rsid w:val="00552CEB"/>
    <w:rsid w:val="00553B69"/>
    <w:rsid w:val="0055478E"/>
    <w:rsid w:val="00554B49"/>
    <w:rsid w:val="0055596B"/>
    <w:rsid w:val="00555DCB"/>
    <w:rsid w:val="00556206"/>
    <w:rsid w:val="00556459"/>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0DF"/>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541"/>
    <w:rsid w:val="005D17DE"/>
    <w:rsid w:val="005D1FA9"/>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BC6"/>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55AA"/>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2A4"/>
    <w:rsid w:val="00631372"/>
    <w:rsid w:val="00631C2E"/>
    <w:rsid w:val="00632F07"/>
    <w:rsid w:val="00633BD4"/>
    <w:rsid w:val="00635F46"/>
    <w:rsid w:val="00636148"/>
    <w:rsid w:val="00636360"/>
    <w:rsid w:val="006400B9"/>
    <w:rsid w:val="00640126"/>
    <w:rsid w:val="006403C0"/>
    <w:rsid w:val="00640E31"/>
    <w:rsid w:val="00641828"/>
    <w:rsid w:val="00641D1C"/>
    <w:rsid w:val="00642014"/>
    <w:rsid w:val="006428C9"/>
    <w:rsid w:val="00642F62"/>
    <w:rsid w:val="006430DC"/>
    <w:rsid w:val="00643DBA"/>
    <w:rsid w:val="00643F6F"/>
    <w:rsid w:val="00644A36"/>
    <w:rsid w:val="00645393"/>
    <w:rsid w:val="00645827"/>
    <w:rsid w:val="00645FB6"/>
    <w:rsid w:val="00646279"/>
    <w:rsid w:val="00646916"/>
    <w:rsid w:val="00646C89"/>
    <w:rsid w:val="006476C3"/>
    <w:rsid w:val="006515AF"/>
    <w:rsid w:val="006515F4"/>
    <w:rsid w:val="00651B59"/>
    <w:rsid w:val="006522C0"/>
    <w:rsid w:val="00653B94"/>
    <w:rsid w:val="00653D53"/>
    <w:rsid w:val="006541AE"/>
    <w:rsid w:val="00654B20"/>
    <w:rsid w:val="0065515C"/>
    <w:rsid w:val="00655CDD"/>
    <w:rsid w:val="006600B3"/>
    <w:rsid w:val="0066046F"/>
    <w:rsid w:val="00660A75"/>
    <w:rsid w:val="00661953"/>
    <w:rsid w:val="0066275E"/>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183"/>
    <w:rsid w:val="006B2766"/>
    <w:rsid w:val="006B2C3E"/>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01E"/>
    <w:rsid w:val="006E3453"/>
    <w:rsid w:val="006E34C2"/>
    <w:rsid w:val="006E3677"/>
    <w:rsid w:val="006E466B"/>
    <w:rsid w:val="006E68E6"/>
    <w:rsid w:val="006E6D18"/>
    <w:rsid w:val="006E7060"/>
    <w:rsid w:val="006E717B"/>
    <w:rsid w:val="006E7483"/>
    <w:rsid w:val="006E7750"/>
    <w:rsid w:val="006F09D3"/>
    <w:rsid w:val="006F2BBC"/>
    <w:rsid w:val="006F356C"/>
    <w:rsid w:val="006F3E19"/>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192"/>
    <w:rsid w:val="00727BB0"/>
    <w:rsid w:val="00730A93"/>
    <w:rsid w:val="00731D0A"/>
    <w:rsid w:val="00732B2A"/>
    <w:rsid w:val="0073413D"/>
    <w:rsid w:val="0073443D"/>
    <w:rsid w:val="00734A05"/>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2E3"/>
    <w:rsid w:val="0075150F"/>
    <w:rsid w:val="00752040"/>
    <w:rsid w:val="00752CBE"/>
    <w:rsid w:val="00753654"/>
    <w:rsid w:val="007546D0"/>
    <w:rsid w:val="00755872"/>
    <w:rsid w:val="00756B38"/>
    <w:rsid w:val="00757404"/>
    <w:rsid w:val="00760B9F"/>
    <w:rsid w:val="0076109D"/>
    <w:rsid w:val="0076170B"/>
    <w:rsid w:val="00761DAE"/>
    <w:rsid w:val="0076217E"/>
    <w:rsid w:val="0076346F"/>
    <w:rsid w:val="0076358F"/>
    <w:rsid w:val="00763FB7"/>
    <w:rsid w:val="0076415E"/>
    <w:rsid w:val="00764A9B"/>
    <w:rsid w:val="00764D1F"/>
    <w:rsid w:val="00765DB5"/>
    <w:rsid w:val="00767336"/>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56B9"/>
    <w:rsid w:val="0078712D"/>
    <w:rsid w:val="007877C1"/>
    <w:rsid w:val="0079054A"/>
    <w:rsid w:val="0079107C"/>
    <w:rsid w:val="0079347A"/>
    <w:rsid w:val="007936B2"/>
    <w:rsid w:val="00793BC5"/>
    <w:rsid w:val="0079430A"/>
    <w:rsid w:val="00794A34"/>
    <w:rsid w:val="00794B8D"/>
    <w:rsid w:val="00794C09"/>
    <w:rsid w:val="007952E2"/>
    <w:rsid w:val="0079624B"/>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0D67"/>
    <w:rsid w:val="007C16B7"/>
    <w:rsid w:val="007C1850"/>
    <w:rsid w:val="007C276F"/>
    <w:rsid w:val="007C2968"/>
    <w:rsid w:val="007C39C0"/>
    <w:rsid w:val="007C450B"/>
    <w:rsid w:val="007C45C2"/>
    <w:rsid w:val="007C4CCE"/>
    <w:rsid w:val="007C51AA"/>
    <w:rsid w:val="007C576D"/>
    <w:rsid w:val="007C646F"/>
    <w:rsid w:val="007C7298"/>
    <w:rsid w:val="007D058B"/>
    <w:rsid w:val="007D0C3E"/>
    <w:rsid w:val="007D187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3AB6"/>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261C"/>
    <w:rsid w:val="00833CB9"/>
    <w:rsid w:val="008359E5"/>
    <w:rsid w:val="00835BDC"/>
    <w:rsid w:val="00835E44"/>
    <w:rsid w:val="008410CE"/>
    <w:rsid w:val="00841DFF"/>
    <w:rsid w:val="00841EAD"/>
    <w:rsid w:val="00841EC9"/>
    <w:rsid w:val="0084212A"/>
    <w:rsid w:val="0084298E"/>
    <w:rsid w:val="00843130"/>
    <w:rsid w:val="008431AD"/>
    <w:rsid w:val="00843CB1"/>
    <w:rsid w:val="008447ED"/>
    <w:rsid w:val="00844A6D"/>
    <w:rsid w:val="00844C24"/>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102"/>
    <w:rsid w:val="00880556"/>
    <w:rsid w:val="00880D74"/>
    <w:rsid w:val="00883DBA"/>
    <w:rsid w:val="008850EA"/>
    <w:rsid w:val="00885B0C"/>
    <w:rsid w:val="0088645F"/>
    <w:rsid w:val="00886A21"/>
    <w:rsid w:val="008903A7"/>
    <w:rsid w:val="008903CC"/>
    <w:rsid w:val="00891279"/>
    <w:rsid w:val="00892C4A"/>
    <w:rsid w:val="008932B2"/>
    <w:rsid w:val="00894429"/>
    <w:rsid w:val="00894788"/>
    <w:rsid w:val="00896156"/>
    <w:rsid w:val="008963AC"/>
    <w:rsid w:val="00896BB2"/>
    <w:rsid w:val="00897E8C"/>
    <w:rsid w:val="008A1517"/>
    <w:rsid w:val="008A1E04"/>
    <w:rsid w:val="008A3078"/>
    <w:rsid w:val="008A385A"/>
    <w:rsid w:val="008A5B3C"/>
    <w:rsid w:val="008A6270"/>
    <w:rsid w:val="008A659D"/>
    <w:rsid w:val="008A6B22"/>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3AC4"/>
    <w:rsid w:val="008C495E"/>
    <w:rsid w:val="008C5117"/>
    <w:rsid w:val="008C5E27"/>
    <w:rsid w:val="008C5FAD"/>
    <w:rsid w:val="008C689F"/>
    <w:rsid w:val="008C6DF6"/>
    <w:rsid w:val="008C6E10"/>
    <w:rsid w:val="008C7E59"/>
    <w:rsid w:val="008D0812"/>
    <w:rsid w:val="008D0A9F"/>
    <w:rsid w:val="008D17C6"/>
    <w:rsid w:val="008D2B2B"/>
    <w:rsid w:val="008D2C7D"/>
    <w:rsid w:val="008D3082"/>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38B"/>
    <w:rsid w:val="008F5791"/>
    <w:rsid w:val="008F59C7"/>
    <w:rsid w:val="008F5BF7"/>
    <w:rsid w:val="008F5CE0"/>
    <w:rsid w:val="008F7E43"/>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3B7"/>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475FA"/>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07C7"/>
    <w:rsid w:val="00961434"/>
    <w:rsid w:val="009630C2"/>
    <w:rsid w:val="0096596B"/>
    <w:rsid w:val="00966D70"/>
    <w:rsid w:val="00967DCE"/>
    <w:rsid w:val="00967E9A"/>
    <w:rsid w:val="00970F65"/>
    <w:rsid w:val="009712F8"/>
    <w:rsid w:val="00971C83"/>
    <w:rsid w:val="00971D93"/>
    <w:rsid w:val="009722F4"/>
    <w:rsid w:val="00972DF3"/>
    <w:rsid w:val="00972FF9"/>
    <w:rsid w:val="00973066"/>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6FF2"/>
    <w:rsid w:val="00997E2F"/>
    <w:rsid w:val="00997F7B"/>
    <w:rsid w:val="009A070C"/>
    <w:rsid w:val="009A1F32"/>
    <w:rsid w:val="009A21B1"/>
    <w:rsid w:val="009A22F4"/>
    <w:rsid w:val="009A2C7E"/>
    <w:rsid w:val="009A3082"/>
    <w:rsid w:val="009A373C"/>
    <w:rsid w:val="009A401B"/>
    <w:rsid w:val="009A4203"/>
    <w:rsid w:val="009A4D96"/>
    <w:rsid w:val="009A64CD"/>
    <w:rsid w:val="009B09EA"/>
    <w:rsid w:val="009B1EAC"/>
    <w:rsid w:val="009B2099"/>
    <w:rsid w:val="009B29ED"/>
    <w:rsid w:val="009B34B8"/>
    <w:rsid w:val="009B39C7"/>
    <w:rsid w:val="009B4705"/>
    <w:rsid w:val="009B4EC1"/>
    <w:rsid w:val="009B5B31"/>
    <w:rsid w:val="009B5E3D"/>
    <w:rsid w:val="009B65EC"/>
    <w:rsid w:val="009B7608"/>
    <w:rsid w:val="009B7D98"/>
    <w:rsid w:val="009C0E99"/>
    <w:rsid w:val="009C2732"/>
    <w:rsid w:val="009C2B99"/>
    <w:rsid w:val="009C357F"/>
    <w:rsid w:val="009C44B2"/>
    <w:rsid w:val="009C497A"/>
    <w:rsid w:val="009C4DDA"/>
    <w:rsid w:val="009C52BD"/>
    <w:rsid w:val="009C5834"/>
    <w:rsid w:val="009C6E85"/>
    <w:rsid w:val="009C7747"/>
    <w:rsid w:val="009D01F8"/>
    <w:rsid w:val="009D0F46"/>
    <w:rsid w:val="009D1A4E"/>
    <w:rsid w:val="009D2953"/>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5D4"/>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3D9B"/>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5E7"/>
    <w:rsid w:val="00A0782B"/>
    <w:rsid w:val="00A07C83"/>
    <w:rsid w:val="00A104D8"/>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1E48"/>
    <w:rsid w:val="00A322DA"/>
    <w:rsid w:val="00A32FBE"/>
    <w:rsid w:val="00A3376A"/>
    <w:rsid w:val="00A3458C"/>
    <w:rsid w:val="00A352D4"/>
    <w:rsid w:val="00A35AEF"/>
    <w:rsid w:val="00A35DA2"/>
    <w:rsid w:val="00A361EE"/>
    <w:rsid w:val="00A36E10"/>
    <w:rsid w:val="00A371CD"/>
    <w:rsid w:val="00A374F6"/>
    <w:rsid w:val="00A410A6"/>
    <w:rsid w:val="00A4186F"/>
    <w:rsid w:val="00A42244"/>
    <w:rsid w:val="00A43143"/>
    <w:rsid w:val="00A437E0"/>
    <w:rsid w:val="00A43ACA"/>
    <w:rsid w:val="00A44E06"/>
    <w:rsid w:val="00A45B00"/>
    <w:rsid w:val="00A460F1"/>
    <w:rsid w:val="00A46251"/>
    <w:rsid w:val="00A50D18"/>
    <w:rsid w:val="00A5117C"/>
    <w:rsid w:val="00A516C3"/>
    <w:rsid w:val="00A5229B"/>
    <w:rsid w:val="00A53A83"/>
    <w:rsid w:val="00A53BD9"/>
    <w:rsid w:val="00A53E52"/>
    <w:rsid w:val="00A5411B"/>
    <w:rsid w:val="00A551C5"/>
    <w:rsid w:val="00A5524B"/>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90D"/>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2D34"/>
    <w:rsid w:val="00A86C32"/>
    <w:rsid w:val="00A86DBA"/>
    <w:rsid w:val="00A86E3D"/>
    <w:rsid w:val="00A87561"/>
    <w:rsid w:val="00A91CA4"/>
    <w:rsid w:val="00A933F1"/>
    <w:rsid w:val="00A9368A"/>
    <w:rsid w:val="00A95365"/>
    <w:rsid w:val="00A957B6"/>
    <w:rsid w:val="00A95979"/>
    <w:rsid w:val="00A95D09"/>
    <w:rsid w:val="00A95F63"/>
    <w:rsid w:val="00A96FE7"/>
    <w:rsid w:val="00A979CF"/>
    <w:rsid w:val="00A97E58"/>
    <w:rsid w:val="00AA084D"/>
    <w:rsid w:val="00AA0A77"/>
    <w:rsid w:val="00AA30BE"/>
    <w:rsid w:val="00AA52BA"/>
    <w:rsid w:val="00AA5A30"/>
    <w:rsid w:val="00AA5A4B"/>
    <w:rsid w:val="00AA5B52"/>
    <w:rsid w:val="00AA6941"/>
    <w:rsid w:val="00AA7784"/>
    <w:rsid w:val="00AB071C"/>
    <w:rsid w:val="00AB1D6F"/>
    <w:rsid w:val="00AB1DC7"/>
    <w:rsid w:val="00AB1F6E"/>
    <w:rsid w:val="00AB21FC"/>
    <w:rsid w:val="00AB2A8F"/>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4B8"/>
    <w:rsid w:val="00AC4AA8"/>
    <w:rsid w:val="00AC4D2A"/>
    <w:rsid w:val="00AC50D6"/>
    <w:rsid w:val="00AC52DC"/>
    <w:rsid w:val="00AC5984"/>
    <w:rsid w:val="00AC62E4"/>
    <w:rsid w:val="00AC6B23"/>
    <w:rsid w:val="00AC6C94"/>
    <w:rsid w:val="00AC7F7A"/>
    <w:rsid w:val="00AD0347"/>
    <w:rsid w:val="00AD09B0"/>
    <w:rsid w:val="00AD4DEA"/>
    <w:rsid w:val="00AD4F28"/>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3658"/>
    <w:rsid w:val="00B15678"/>
    <w:rsid w:val="00B15E01"/>
    <w:rsid w:val="00B15ECE"/>
    <w:rsid w:val="00B17064"/>
    <w:rsid w:val="00B17702"/>
    <w:rsid w:val="00B200F6"/>
    <w:rsid w:val="00B20655"/>
    <w:rsid w:val="00B20C5E"/>
    <w:rsid w:val="00B230A8"/>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9AC"/>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7E6"/>
    <w:rsid w:val="00B7699E"/>
    <w:rsid w:val="00B76B1E"/>
    <w:rsid w:val="00B80543"/>
    <w:rsid w:val="00B809F0"/>
    <w:rsid w:val="00B8162F"/>
    <w:rsid w:val="00B81A1C"/>
    <w:rsid w:val="00B82B9A"/>
    <w:rsid w:val="00B84A03"/>
    <w:rsid w:val="00B84EA2"/>
    <w:rsid w:val="00B851CE"/>
    <w:rsid w:val="00B85EB7"/>
    <w:rsid w:val="00B86518"/>
    <w:rsid w:val="00B86EA9"/>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4D1A"/>
    <w:rsid w:val="00BA5AC2"/>
    <w:rsid w:val="00BA600B"/>
    <w:rsid w:val="00BA6C1A"/>
    <w:rsid w:val="00BA7744"/>
    <w:rsid w:val="00BA7E64"/>
    <w:rsid w:val="00BB0333"/>
    <w:rsid w:val="00BB12CF"/>
    <w:rsid w:val="00BB1F79"/>
    <w:rsid w:val="00BB2482"/>
    <w:rsid w:val="00BB24D0"/>
    <w:rsid w:val="00BB262E"/>
    <w:rsid w:val="00BB2D15"/>
    <w:rsid w:val="00BB7678"/>
    <w:rsid w:val="00BC1208"/>
    <w:rsid w:val="00BC30E4"/>
    <w:rsid w:val="00BC31B4"/>
    <w:rsid w:val="00BC3943"/>
    <w:rsid w:val="00BC39F0"/>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4F0D"/>
    <w:rsid w:val="00C055E3"/>
    <w:rsid w:val="00C05AB5"/>
    <w:rsid w:val="00C07CEF"/>
    <w:rsid w:val="00C102F0"/>
    <w:rsid w:val="00C110FB"/>
    <w:rsid w:val="00C111CB"/>
    <w:rsid w:val="00C12425"/>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59D"/>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96FAF"/>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610B"/>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2EBB"/>
    <w:rsid w:val="00CD3399"/>
    <w:rsid w:val="00CD4C7D"/>
    <w:rsid w:val="00CE09C8"/>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E23"/>
    <w:rsid w:val="00CF7BCD"/>
    <w:rsid w:val="00D003FD"/>
    <w:rsid w:val="00D00822"/>
    <w:rsid w:val="00D00EDF"/>
    <w:rsid w:val="00D01185"/>
    <w:rsid w:val="00D01771"/>
    <w:rsid w:val="00D01AD8"/>
    <w:rsid w:val="00D0210A"/>
    <w:rsid w:val="00D022AE"/>
    <w:rsid w:val="00D03B85"/>
    <w:rsid w:val="00D04478"/>
    <w:rsid w:val="00D044E6"/>
    <w:rsid w:val="00D0501C"/>
    <w:rsid w:val="00D05E50"/>
    <w:rsid w:val="00D05F9F"/>
    <w:rsid w:val="00D11A68"/>
    <w:rsid w:val="00D12BE6"/>
    <w:rsid w:val="00D133C7"/>
    <w:rsid w:val="00D13CC6"/>
    <w:rsid w:val="00D1407C"/>
    <w:rsid w:val="00D1440A"/>
    <w:rsid w:val="00D16B24"/>
    <w:rsid w:val="00D2084A"/>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35E01"/>
    <w:rsid w:val="00D37CF2"/>
    <w:rsid w:val="00D40F49"/>
    <w:rsid w:val="00D414D9"/>
    <w:rsid w:val="00D41552"/>
    <w:rsid w:val="00D4224A"/>
    <w:rsid w:val="00D42870"/>
    <w:rsid w:val="00D43413"/>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8F8"/>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282"/>
    <w:rsid w:val="00D94320"/>
    <w:rsid w:val="00D956F3"/>
    <w:rsid w:val="00D95E6C"/>
    <w:rsid w:val="00D96459"/>
    <w:rsid w:val="00D96CA2"/>
    <w:rsid w:val="00D97AD5"/>
    <w:rsid w:val="00D97B7B"/>
    <w:rsid w:val="00DA19B8"/>
    <w:rsid w:val="00DA2D7A"/>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624"/>
    <w:rsid w:val="00DB3812"/>
    <w:rsid w:val="00DC0FA6"/>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224"/>
    <w:rsid w:val="00DF46EC"/>
    <w:rsid w:val="00DF544B"/>
    <w:rsid w:val="00DF6449"/>
    <w:rsid w:val="00DF650D"/>
    <w:rsid w:val="00DF6F7C"/>
    <w:rsid w:val="00E007DF"/>
    <w:rsid w:val="00E0086B"/>
    <w:rsid w:val="00E00886"/>
    <w:rsid w:val="00E015DA"/>
    <w:rsid w:val="00E01AD9"/>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080"/>
    <w:rsid w:val="00E215FC"/>
    <w:rsid w:val="00E23B82"/>
    <w:rsid w:val="00E24C14"/>
    <w:rsid w:val="00E26D89"/>
    <w:rsid w:val="00E31ABB"/>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3B80"/>
    <w:rsid w:val="00E76664"/>
    <w:rsid w:val="00E76CAC"/>
    <w:rsid w:val="00E76E63"/>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97F74"/>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3E47"/>
    <w:rsid w:val="00EB4A46"/>
    <w:rsid w:val="00EB4F72"/>
    <w:rsid w:val="00EB52C1"/>
    <w:rsid w:val="00EB6113"/>
    <w:rsid w:val="00EB631E"/>
    <w:rsid w:val="00EB734D"/>
    <w:rsid w:val="00EC11F9"/>
    <w:rsid w:val="00EC15E4"/>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3FE"/>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2D7"/>
    <w:rsid w:val="00EF495C"/>
    <w:rsid w:val="00EF4F15"/>
    <w:rsid w:val="00EF5AA8"/>
    <w:rsid w:val="00EF789B"/>
    <w:rsid w:val="00F014F3"/>
    <w:rsid w:val="00F0152E"/>
    <w:rsid w:val="00F01538"/>
    <w:rsid w:val="00F03B8B"/>
    <w:rsid w:val="00F04305"/>
    <w:rsid w:val="00F04F78"/>
    <w:rsid w:val="00F0531A"/>
    <w:rsid w:val="00F05467"/>
    <w:rsid w:val="00F06A03"/>
    <w:rsid w:val="00F100C5"/>
    <w:rsid w:val="00F106ED"/>
    <w:rsid w:val="00F11BCB"/>
    <w:rsid w:val="00F12185"/>
    <w:rsid w:val="00F124FD"/>
    <w:rsid w:val="00F125F2"/>
    <w:rsid w:val="00F12F0B"/>
    <w:rsid w:val="00F13805"/>
    <w:rsid w:val="00F13A45"/>
    <w:rsid w:val="00F13F26"/>
    <w:rsid w:val="00F14A68"/>
    <w:rsid w:val="00F14AF7"/>
    <w:rsid w:val="00F158A2"/>
    <w:rsid w:val="00F16822"/>
    <w:rsid w:val="00F16FCE"/>
    <w:rsid w:val="00F200DF"/>
    <w:rsid w:val="00F201C1"/>
    <w:rsid w:val="00F21358"/>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46E0A"/>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064"/>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5F41"/>
    <w:rsid w:val="00F862A1"/>
    <w:rsid w:val="00F87803"/>
    <w:rsid w:val="00F87A01"/>
    <w:rsid w:val="00F87A91"/>
    <w:rsid w:val="00F90D0C"/>
    <w:rsid w:val="00F9210F"/>
    <w:rsid w:val="00F92770"/>
    <w:rsid w:val="00F932CE"/>
    <w:rsid w:val="00F935BF"/>
    <w:rsid w:val="00F93F61"/>
    <w:rsid w:val="00F93FB6"/>
    <w:rsid w:val="00F947E5"/>
    <w:rsid w:val="00F948B6"/>
    <w:rsid w:val="00F961D4"/>
    <w:rsid w:val="00F97988"/>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364"/>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F00AF"/>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 w:type="table" w:customStyle="1" w:styleId="Tablaconcuadrcula1">
    <w:name w:val="Tabla con cuadrícula1"/>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71C83"/>
    <w:rPr>
      <w:color w:val="605E5C"/>
      <w:shd w:val="clear" w:color="auto" w:fill="E1DFDD"/>
    </w:rPr>
  </w:style>
  <w:style w:type="table" w:customStyle="1" w:styleId="Tablaconcuadrcula8">
    <w:name w:val="Tabla con cuadrícula8"/>
    <w:basedOn w:val="Tablanormal"/>
    <w:next w:val="Tablaconcuadrcula"/>
    <w:uiPriority w:val="59"/>
    <w:rsid w:val="00232775"/>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69611">
      <w:bodyDiv w:val="1"/>
      <w:marLeft w:val="0"/>
      <w:marRight w:val="0"/>
      <w:marTop w:val="0"/>
      <w:marBottom w:val="0"/>
      <w:divBdr>
        <w:top w:val="none" w:sz="0" w:space="0" w:color="auto"/>
        <w:left w:val="none" w:sz="0" w:space="0" w:color="auto"/>
        <w:bottom w:val="none" w:sz="0" w:space="0" w:color="auto"/>
        <w:right w:val="none" w:sz="0" w:space="0" w:color="auto"/>
      </w:divBdr>
    </w:div>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A694F-BC62-49B2-BEA9-042268F7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2753</Words>
  <Characters>15145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5</cp:revision>
  <cp:lastPrinted>2020-03-02T22:54:00Z</cp:lastPrinted>
  <dcterms:created xsi:type="dcterms:W3CDTF">2020-09-30T05:31:00Z</dcterms:created>
  <dcterms:modified xsi:type="dcterms:W3CDTF">2021-02-25T16:04:00Z</dcterms:modified>
</cp:coreProperties>
</file>