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A9CF" w14:textId="132C9627" w:rsidR="00C727A9" w:rsidRDefault="00C727A9" w:rsidP="00C727A9">
      <w:pPr>
        <w:tabs>
          <w:tab w:val="left" w:pos="5056"/>
        </w:tabs>
        <w:rPr>
          <w:rFonts w:ascii="Arial Narrow" w:hAnsi="Arial Narrow"/>
          <w:color w:val="000000"/>
          <w:sz w:val="26"/>
          <w:szCs w:val="26"/>
        </w:rPr>
      </w:pPr>
    </w:p>
    <w:p w14:paraId="30891FAD" w14:textId="77777777" w:rsidR="00C727A9" w:rsidRPr="00C727A9" w:rsidRDefault="00C727A9" w:rsidP="00C727A9">
      <w:pPr>
        <w:tabs>
          <w:tab w:val="left" w:pos="5056"/>
        </w:tabs>
        <w:rPr>
          <w:rFonts w:ascii="Arial Narrow" w:hAnsi="Arial Narrow"/>
          <w:color w:val="000000"/>
          <w:sz w:val="26"/>
          <w:szCs w:val="26"/>
        </w:rPr>
      </w:pPr>
    </w:p>
    <w:p w14:paraId="464A8C84" w14:textId="77777777" w:rsidR="00C727A9" w:rsidRPr="00C727A9" w:rsidRDefault="00C727A9" w:rsidP="00C727A9">
      <w:pPr>
        <w:tabs>
          <w:tab w:val="left" w:pos="5056"/>
        </w:tabs>
        <w:rPr>
          <w:rFonts w:ascii="Arial Narrow" w:hAnsi="Arial Narrow"/>
          <w:b/>
          <w:color w:val="000000"/>
          <w:sz w:val="26"/>
          <w:szCs w:val="26"/>
        </w:rPr>
      </w:pPr>
      <w:r w:rsidRPr="00C727A9">
        <w:rPr>
          <w:rFonts w:ascii="Arial Narrow" w:hAnsi="Arial Narrow"/>
          <w:color w:val="000000"/>
          <w:sz w:val="26"/>
          <w:szCs w:val="26"/>
        </w:rPr>
        <w:t xml:space="preserve">Iniciativa con Proyecto de Decreto por la que se modifica el contenido del artículo 4 de la </w:t>
      </w:r>
      <w:r w:rsidRPr="00C727A9">
        <w:rPr>
          <w:rFonts w:ascii="Arial Narrow" w:hAnsi="Arial Narrow"/>
          <w:b/>
          <w:color w:val="000000"/>
          <w:sz w:val="26"/>
          <w:szCs w:val="26"/>
        </w:rPr>
        <w:t>Ley de Igualdad entre Mujeres y Hombres en el Estado de Coahuila de Zaragoza.</w:t>
      </w:r>
    </w:p>
    <w:p w14:paraId="7B066F78" w14:textId="77777777" w:rsidR="00C727A9" w:rsidRDefault="00C727A9" w:rsidP="00C727A9">
      <w:pPr>
        <w:tabs>
          <w:tab w:val="left" w:pos="5056"/>
        </w:tabs>
        <w:rPr>
          <w:rFonts w:ascii="Arial Narrow" w:hAnsi="Arial Narrow"/>
          <w:color w:val="000000"/>
          <w:sz w:val="26"/>
          <w:szCs w:val="26"/>
        </w:rPr>
      </w:pPr>
    </w:p>
    <w:p w14:paraId="3558D3E4" w14:textId="41B49C61" w:rsidR="00C727A9" w:rsidRPr="00C727A9" w:rsidRDefault="00C727A9" w:rsidP="00C727A9">
      <w:pPr>
        <w:widowControl w:val="0"/>
        <w:numPr>
          <w:ilvl w:val="0"/>
          <w:numId w:val="16"/>
        </w:numPr>
        <w:tabs>
          <w:tab w:val="left" w:pos="5056"/>
        </w:tabs>
        <w:ind w:left="714" w:hanging="357"/>
        <w:contextualSpacing/>
        <w:rPr>
          <w:rFonts w:ascii="Arial Narrow" w:hAnsi="Arial Narrow"/>
          <w:b/>
          <w:snapToGrid w:val="0"/>
          <w:color w:val="000000"/>
          <w:sz w:val="26"/>
          <w:szCs w:val="26"/>
        </w:rPr>
      </w:pPr>
      <w:r w:rsidRPr="00C727A9">
        <w:rPr>
          <w:rFonts w:ascii="Arial Narrow" w:hAnsi="Arial Narrow"/>
          <w:b/>
          <w:snapToGrid w:val="0"/>
          <w:color w:val="000000"/>
          <w:sz w:val="26"/>
          <w:szCs w:val="26"/>
        </w:rPr>
        <w:t>En relación a la adecuación de esta Ley en materia de igualdad sustantiva para que ésta se rija bajo todos los principios que de acuerdo a su naturaleza y alcances le corresponden.</w:t>
      </w:r>
    </w:p>
    <w:p w14:paraId="58B0D84B" w14:textId="77777777" w:rsidR="00C727A9" w:rsidRPr="00C727A9" w:rsidRDefault="00C727A9" w:rsidP="00C727A9">
      <w:pPr>
        <w:tabs>
          <w:tab w:val="left" w:pos="5056"/>
        </w:tabs>
        <w:rPr>
          <w:rFonts w:ascii="Arial Narrow" w:hAnsi="Arial Narrow"/>
          <w:color w:val="000000"/>
          <w:sz w:val="26"/>
          <w:szCs w:val="26"/>
        </w:rPr>
      </w:pPr>
    </w:p>
    <w:p w14:paraId="0ABDF918" w14:textId="095DB316" w:rsidR="00C727A9" w:rsidRPr="00CC2E46" w:rsidRDefault="00C727A9" w:rsidP="00C727A9">
      <w:pPr>
        <w:tabs>
          <w:tab w:val="left" w:pos="5056"/>
        </w:tabs>
        <w:rPr>
          <w:rFonts w:ascii="Arial Narrow" w:hAnsi="Arial Narrow"/>
          <w:color w:val="000000"/>
          <w:sz w:val="26"/>
          <w:szCs w:val="26"/>
        </w:rPr>
      </w:pPr>
      <w:r w:rsidRPr="00CC2E46">
        <w:rPr>
          <w:rFonts w:ascii="Arial Narrow" w:hAnsi="Arial Narrow"/>
          <w:color w:val="000000"/>
          <w:sz w:val="26"/>
          <w:szCs w:val="26"/>
        </w:rPr>
        <w:t xml:space="preserve">Planteada por </w:t>
      </w:r>
      <w:r>
        <w:rPr>
          <w:rFonts w:ascii="Arial Narrow" w:hAnsi="Arial Narrow"/>
          <w:color w:val="000000"/>
          <w:sz w:val="26"/>
          <w:szCs w:val="26"/>
        </w:rPr>
        <w:t>la</w:t>
      </w:r>
      <w:r w:rsidRPr="00CC2E46">
        <w:rPr>
          <w:rFonts w:ascii="Arial Narrow" w:hAnsi="Arial Narrow"/>
          <w:color w:val="000000"/>
          <w:sz w:val="26"/>
          <w:szCs w:val="26"/>
        </w:rPr>
        <w:t xml:space="preserve"> </w:t>
      </w:r>
      <w:r w:rsidRPr="00CC2E46">
        <w:rPr>
          <w:rFonts w:ascii="Arial Narrow" w:hAnsi="Arial Narrow"/>
          <w:b/>
          <w:color w:val="000000"/>
          <w:sz w:val="26"/>
          <w:szCs w:val="26"/>
        </w:rPr>
        <w:t>Diputad</w:t>
      </w:r>
      <w:r>
        <w:rPr>
          <w:rFonts w:ascii="Arial Narrow" w:hAnsi="Arial Narrow"/>
          <w:b/>
          <w:color w:val="000000"/>
          <w:sz w:val="26"/>
          <w:szCs w:val="26"/>
        </w:rPr>
        <w:t xml:space="preserve">a </w:t>
      </w:r>
      <w:r w:rsidRPr="00C727A9">
        <w:rPr>
          <w:rFonts w:ascii="Arial Narrow" w:hAnsi="Arial Narrow"/>
          <w:b/>
          <w:color w:val="000000"/>
          <w:sz w:val="26"/>
          <w:szCs w:val="26"/>
        </w:rPr>
        <w:t xml:space="preserve">Blanca </w:t>
      </w:r>
      <w:proofErr w:type="spellStart"/>
      <w:r w:rsidRPr="00C727A9">
        <w:rPr>
          <w:rFonts w:ascii="Arial Narrow" w:hAnsi="Arial Narrow"/>
          <w:b/>
          <w:color w:val="000000"/>
          <w:sz w:val="26"/>
          <w:szCs w:val="26"/>
        </w:rPr>
        <w:t>Eppen</w:t>
      </w:r>
      <w:proofErr w:type="spellEnd"/>
      <w:r w:rsidRPr="00C727A9">
        <w:rPr>
          <w:rFonts w:ascii="Arial Narrow" w:hAnsi="Arial Narrow"/>
          <w:b/>
          <w:color w:val="000000"/>
          <w:sz w:val="26"/>
          <w:szCs w:val="26"/>
        </w:rPr>
        <w:t xml:space="preserve"> Canales</w:t>
      </w:r>
      <w:r w:rsidRPr="00CC2E46">
        <w:rPr>
          <w:rFonts w:ascii="Arial Narrow" w:hAnsi="Arial Narrow"/>
          <w:color w:val="000000"/>
          <w:sz w:val="26"/>
          <w:szCs w:val="26"/>
        </w:rPr>
        <w:t>,</w:t>
      </w:r>
      <w:r w:rsidRPr="00CC2E46">
        <w:rPr>
          <w:rFonts w:ascii="Arial Narrow" w:hAnsi="Arial Narrow"/>
          <w:b/>
          <w:color w:val="000000"/>
          <w:sz w:val="26"/>
          <w:szCs w:val="26"/>
        </w:rPr>
        <w:t xml:space="preserve"> </w:t>
      </w:r>
      <w:r w:rsidRPr="00CC2E46">
        <w:rPr>
          <w:rFonts w:ascii="Arial Narrow" w:hAnsi="Arial Narrow"/>
          <w:color w:val="000000"/>
          <w:sz w:val="26"/>
          <w:szCs w:val="26"/>
        </w:rPr>
        <w:t>del Grupo Parlamentario “Del Partido Acción Nacional”, conjuntamente con las demás Diputadas y Diputados que la suscriben.</w:t>
      </w:r>
    </w:p>
    <w:p w14:paraId="3509BCC6" w14:textId="77777777" w:rsidR="00C727A9" w:rsidRPr="00CC2E46" w:rsidRDefault="00C727A9" w:rsidP="00C727A9">
      <w:pPr>
        <w:rPr>
          <w:rFonts w:ascii="Arial Narrow" w:hAnsi="Arial Narrow"/>
          <w:color w:val="000000"/>
          <w:sz w:val="26"/>
          <w:szCs w:val="26"/>
        </w:rPr>
      </w:pPr>
    </w:p>
    <w:p w14:paraId="519BD477" w14:textId="77777777" w:rsidR="00C727A9" w:rsidRPr="00CC2E46" w:rsidRDefault="00C727A9" w:rsidP="00C727A9">
      <w:pPr>
        <w:rPr>
          <w:rFonts w:ascii="Arial Narrow" w:hAnsi="Arial Narrow"/>
          <w:b/>
          <w:color w:val="000000"/>
          <w:sz w:val="26"/>
          <w:szCs w:val="26"/>
        </w:rPr>
      </w:pPr>
      <w:r w:rsidRPr="00CC2E4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CC2E46">
        <w:rPr>
          <w:rFonts w:ascii="Arial Narrow" w:hAnsi="Arial Narrow"/>
          <w:b/>
          <w:color w:val="000000"/>
          <w:sz w:val="26"/>
          <w:szCs w:val="26"/>
        </w:rPr>
        <w:t xml:space="preserve"> de </w:t>
      </w:r>
      <w:proofErr w:type="gramStart"/>
      <w:r w:rsidRPr="00CC2E46">
        <w:rPr>
          <w:rFonts w:ascii="Arial Narrow" w:hAnsi="Arial Narrow"/>
          <w:b/>
          <w:color w:val="000000"/>
          <w:sz w:val="26"/>
          <w:szCs w:val="26"/>
        </w:rPr>
        <w:t>Septiembre</w:t>
      </w:r>
      <w:proofErr w:type="gramEnd"/>
      <w:r w:rsidRPr="00CC2E46">
        <w:rPr>
          <w:rFonts w:ascii="Arial Narrow" w:hAnsi="Arial Narrow"/>
          <w:b/>
          <w:color w:val="000000"/>
          <w:sz w:val="26"/>
          <w:szCs w:val="26"/>
        </w:rPr>
        <w:t xml:space="preserve"> de 2020.</w:t>
      </w:r>
    </w:p>
    <w:p w14:paraId="6232BF95" w14:textId="77777777" w:rsidR="00C727A9" w:rsidRPr="00CC2E46" w:rsidRDefault="00C727A9" w:rsidP="00C727A9">
      <w:pPr>
        <w:rPr>
          <w:rFonts w:ascii="Arial Narrow" w:hAnsi="Arial Narrow"/>
          <w:sz w:val="26"/>
          <w:szCs w:val="26"/>
        </w:rPr>
      </w:pPr>
    </w:p>
    <w:p w14:paraId="4FEC959D" w14:textId="2813D9E5" w:rsidR="00C727A9" w:rsidRPr="00CC2E46" w:rsidRDefault="00C727A9" w:rsidP="00C727A9">
      <w:pPr>
        <w:tabs>
          <w:tab w:val="left" w:pos="5056"/>
        </w:tabs>
        <w:rPr>
          <w:rFonts w:ascii="Arial Narrow" w:hAnsi="Arial Narrow"/>
          <w:b/>
          <w:color w:val="000000"/>
          <w:sz w:val="26"/>
          <w:szCs w:val="26"/>
        </w:rPr>
      </w:pPr>
      <w:r w:rsidRPr="00CC2E46">
        <w:rPr>
          <w:rFonts w:ascii="Arial Narrow" w:hAnsi="Arial Narrow"/>
          <w:color w:val="000000"/>
          <w:sz w:val="26"/>
          <w:szCs w:val="26"/>
        </w:rPr>
        <w:t xml:space="preserve">Turnada a la </w:t>
      </w:r>
      <w:r w:rsidRPr="00C727A9">
        <w:rPr>
          <w:rFonts w:ascii="Arial Narrow" w:hAnsi="Arial Narrow"/>
          <w:b/>
          <w:color w:val="000000"/>
          <w:sz w:val="26"/>
          <w:szCs w:val="26"/>
        </w:rPr>
        <w:t>Comisión de Igualdad y No Discriminación</w:t>
      </w:r>
      <w:r w:rsidRPr="00CC2E46">
        <w:rPr>
          <w:rFonts w:ascii="Arial Narrow" w:hAnsi="Arial Narrow"/>
          <w:b/>
          <w:color w:val="000000"/>
          <w:sz w:val="26"/>
          <w:szCs w:val="26"/>
        </w:rPr>
        <w:t>.</w:t>
      </w:r>
    </w:p>
    <w:p w14:paraId="423483BF" w14:textId="77777777" w:rsidR="00C727A9" w:rsidRPr="00CC2E46" w:rsidRDefault="00C727A9" w:rsidP="00C727A9">
      <w:pPr>
        <w:tabs>
          <w:tab w:val="left" w:pos="5056"/>
        </w:tabs>
        <w:rPr>
          <w:rFonts w:ascii="Arial Narrow" w:hAnsi="Arial Narrow"/>
          <w:b/>
          <w:color w:val="000000"/>
          <w:sz w:val="26"/>
          <w:szCs w:val="26"/>
        </w:rPr>
      </w:pPr>
    </w:p>
    <w:p w14:paraId="4DFB4350" w14:textId="77777777" w:rsidR="002801B7" w:rsidRPr="002801B7" w:rsidRDefault="002801B7" w:rsidP="002801B7">
      <w:pPr>
        <w:rPr>
          <w:rFonts w:ascii="Arial Narrow" w:eastAsia="Arial" w:hAnsi="Arial Narrow"/>
          <w:b/>
          <w:color w:val="000000"/>
          <w:sz w:val="26"/>
          <w:szCs w:val="26"/>
          <w:lang w:val="es-MX"/>
        </w:rPr>
      </w:pPr>
      <w:r w:rsidRPr="002801B7">
        <w:rPr>
          <w:rFonts w:ascii="Arial Narrow" w:eastAsia="Arial" w:hAnsi="Arial Narrow"/>
          <w:b/>
          <w:color w:val="000000"/>
          <w:sz w:val="26"/>
          <w:szCs w:val="26"/>
          <w:lang w:val="es-MX"/>
        </w:rPr>
        <w:t xml:space="preserve">Lectura del Dictamen: 25 de </w:t>
      </w:r>
      <w:proofErr w:type="gramStart"/>
      <w:r w:rsidRPr="002801B7">
        <w:rPr>
          <w:rFonts w:ascii="Arial Narrow" w:eastAsia="Arial" w:hAnsi="Arial Narrow"/>
          <w:b/>
          <w:color w:val="000000"/>
          <w:sz w:val="26"/>
          <w:szCs w:val="26"/>
          <w:lang w:val="es-MX"/>
        </w:rPr>
        <w:t>Noviembre</w:t>
      </w:r>
      <w:proofErr w:type="gramEnd"/>
      <w:r w:rsidRPr="002801B7">
        <w:rPr>
          <w:rFonts w:ascii="Arial Narrow" w:eastAsia="Arial" w:hAnsi="Arial Narrow"/>
          <w:b/>
          <w:color w:val="000000"/>
          <w:sz w:val="26"/>
          <w:szCs w:val="26"/>
          <w:lang w:val="es-MX"/>
        </w:rPr>
        <w:t xml:space="preserve"> de 2020.</w:t>
      </w:r>
    </w:p>
    <w:p w14:paraId="3B523E3D" w14:textId="77777777" w:rsidR="002801B7" w:rsidRPr="002801B7" w:rsidRDefault="002801B7" w:rsidP="002801B7">
      <w:pPr>
        <w:rPr>
          <w:rFonts w:ascii="Arial Narrow" w:eastAsia="Arial" w:hAnsi="Arial Narrow"/>
          <w:b/>
          <w:color w:val="000000"/>
          <w:sz w:val="26"/>
          <w:szCs w:val="26"/>
          <w:lang w:val="es-MX"/>
        </w:rPr>
      </w:pPr>
    </w:p>
    <w:p w14:paraId="5D2A6C65" w14:textId="77777777" w:rsidR="002801B7" w:rsidRPr="002801B7" w:rsidRDefault="002801B7" w:rsidP="002801B7">
      <w:pPr>
        <w:rPr>
          <w:rFonts w:ascii="Arial Narrow" w:eastAsia="Arial" w:hAnsi="Arial Narrow"/>
          <w:b/>
          <w:color w:val="000000"/>
          <w:sz w:val="26"/>
          <w:szCs w:val="26"/>
          <w:lang w:val="es-MX"/>
        </w:rPr>
      </w:pPr>
      <w:r w:rsidRPr="002801B7">
        <w:rPr>
          <w:rFonts w:ascii="Arial Narrow" w:eastAsia="Arial" w:hAnsi="Arial Narrow"/>
          <w:b/>
          <w:color w:val="000000"/>
          <w:sz w:val="26"/>
          <w:szCs w:val="26"/>
          <w:lang w:val="es-MX"/>
        </w:rPr>
        <w:t>Decreto No. 831</w:t>
      </w:r>
    </w:p>
    <w:p w14:paraId="3F8D4E69" w14:textId="77777777" w:rsidR="002801B7" w:rsidRPr="002801B7" w:rsidRDefault="002801B7" w:rsidP="002801B7">
      <w:pPr>
        <w:rPr>
          <w:rFonts w:ascii="Arial Narrow" w:eastAsia="Arial" w:hAnsi="Arial Narrow"/>
          <w:b/>
          <w:color w:val="000000"/>
          <w:sz w:val="26"/>
          <w:szCs w:val="26"/>
          <w:lang w:val="es-MX"/>
        </w:rPr>
      </w:pPr>
    </w:p>
    <w:p w14:paraId="0EBE0FF6" w14:textId="77777777" w:rsidR="00B32021" w:rsidRPr="009F05DC" w:rsidRDefault="00B32021" w:rsidP="00B32021">
      <w:pPr>
        <w:rPr>
          <w:rFonts w:ascii="Arial Narrow" w:eastAsia="Arial" w:hAnsi="Arial Narrow"/>
          <w:b/>
          <w:color w:val="000000"/>
          <w:sz w:val="26"/>
          <w:szCs w:val="26"/>
          <w:lang w:val="es-MX"/>
        </w:rPr>
      </w:pPr>
      <w:r w:rsidRPr="00B5362D">
        <w:rPr>
          <w:rFonts w:ascii="Arial Narrow" w:eastAsia="Arial" w:hAnsi="Arial Narrow"/>
          <w:color w:val="000000"/>
          <w:sz w:val="26"/>
          <w:szCs w:val="26"/>
          <w:lang w:val="es-MX"/>
        </w:rPr>
        <w:t>Publicación en el Periódico Oficial del Gobierno del Estado:</w:t>
      </w:r>
      <w:r w:rsidRPr="009F05DC">
        <w:rPr>
          <w:rFonts w:ascii="Arial Narrow" w:eastAsia="Arial" w:hAnsi="Arial Narrow"/>
          <w:color w:val="000000"/>
          <w:sz w:val="26"/>
          <w:szCs w:val="26"/>
          <w:lang w:val="es-MX"/>
        </w:rPr>
        <w:t xml:space="preserve"> </w:t>
      </w:r>
      <w:r w:rsidRPr="009F05DC">
        <w:rPr>
          <w:rFonts w:ascii="Arial Narrow" w:eastAsia="Arial" w:hAnsi="Arial Narrow"/>
          <w:b/>
          <w:color w:val="000000"/>
          <w:sz w:val="26"/>
          <w:szCs w:val="26"/>
          <w:lang w:val="es-MX"/>
        </w:rPr>
        <w:t xml:space="preserve">P.O. 08 - 26 de </w:t>
      </w:r>
      <w:proofErr w:type="gramStart"/>
      <w:r w:rsidRPr="009F05DC">
        <w:rPr>
          <w:rFonts w:ascii="Arial Narrow" w:eastAsia="Arial" w:hAnsi="Arial Narrow"/>
          <w:b/>
          <w:color w:val="000000"/>
          <w:sz w:val="26"/>
          <w:szCs w:val="26"/>
          <w:lang w:val="es-MX"/>
        </w:rPr>
        <w:t>Enero</w:t>
      </w:r>
      <w:proofErr w:type="gramEnd"/>
      <w:r w:rsidRPr="009F05DC">
        <w:rPr>
          <w:rFonts w:ascii="Arial Narrow" w:eastAsia="Arial" w:hAnsi="Arial Narrow"/>
          <w:b/>
          <w:color w:val="000000"/>
          <w:sz w:val="26"/>
          <w:szCs w:val="26"/>
          <w:lang w:val="es-MX"/>
        </w:rPr>
        <w:t xml:space="preserve"> de 2021</w:t>
      </w:r>
      <w:r>
        <w:rPr>
          <w:rFonts w:ascii="Arial Narrow" w:eastAsia="Arial" w:hAnsi="Arial Narrow"/>
          <w:b/>
          <w:color w:val="000000"/>
          <w:sz w:val="26"/>
          <w:szCs w:val="26"/>
          <w:lang w:val="es-MX"/>
        </w:rPr>
        <w:t>.</w:t>
      </w:r>
    </w:p>
    <w:p w14:paraId="1C3B1FBB" w14:textId="77777777" w:rsidR="002801B7" w:rsidRPr="002801B7" w:rsidRDefault="002801B7" w:rsidP="002801B7">
      <w:pPr>
        <w:rPr>
          <w:rFonts w:ascii="Arial Narrow" w:hAnsi="Arial Narrow" w:cs="Times New Roman"/>
          <w:color w:val="000000"/>
          <w:sz w:val="26"/>
          <w:szCs w:val="26"/>
          <w:lang w:val="es-MX" w:eastAsia="es-ES"/>
        </w:rPr>
      </w:pPr>
      <w:bookmarkStart w:id="0" w:name="_GoBack"/>
      <w:bookmarkEnd w:id="0"/>
    </w:p>
    <w:p w14:paraId="2E1C8699" w14:textId="6824270E" w:rsidR="00C727A9" w:rsidRPr="00CC2E46" w:rsidRDefault="00C727A9" w:rsidP="00C727A9">
      <w:pPr>
        <w:rPr>
          <w:rFonts w:ascii="Arial Narrow" w:hAnsi="Arial Narrow"/>
          <w:b/>
          <w:color w:val="000000"/>
          <w:sz w:val="26"/>
          <w:szCs w:val="26"/>
        </w:rPr>
      </w:pPr>
      <w:r w:rsidRPr="00CC2E46">
        <w:rPr>
          <w:rFonts w:ascii="Arial Narrow" w:hAnsi="Arial Narrow"/>
          <w:color w:val="000000"/>
          <w:sz w:val="26"/>
          <w:szCs w:val="26"/>
        </w:rPr>
        <w:t>:</w:t>
      </w:r>
      <w:r w:rsidRPr="00CC2E46">
        <w:rPr>
          <w:rFonts w:ascii="Arial Narrow" w:hAnsi="Arial Narrow"/>
          <w:b/>
          <w:color w:val="000000"/>
          <w:sz w:val="26"/>
          <w:szCs w:val="26"/>
        </w:rPr>
        <w:t xml:space="preserve"> </w:t>
      </w:r>
    </w:p>
    <w:p w14:paraId="17646910" w14:textId="77777777" w:rsidR="00C727A9" w:rsidRPr="00CC2E46" w:rsidRDefault="00C727A9" w:rsidP="00C727A9">
      <w:pPr>
        <w:rPr>
          <w:rFonts w:ascii="Arial Narrow" w:hAnsi="Arial Narrow"/>
          <w:color w:val="000000"/>
          <w:sz w:val="26"/>
          <w:szCs w:val="26"/>
        </w:rPr>
      </w:pPr>
    </w:p>
    <w:p w14:paraId="756A42EA" w14:textId="0895FFAD" w:rsidR="00C727A9" w:rsidRDefault="00C727A9" w:rsidP="00FC1CBE">
      <w:pPr>
        <w:rPr>
          <w:rFonts w:eastAsiaTheme="minorHAnsi"/>
          <w:b/>
          <w:sz w:val="24"/>
          <w:szCs w:val="24"/>
          <w:lang w:val="es-MX" w:eastAsia="en-US"/>
        </w:rPr>
      </w:pPr>
    </w:p>
    <w:p w14:paraId="7D7E3C47" w14:textId="77777777" w:rsidR="00C727A9" w:rsidRDefault="00C727A9" w:rsidP="00FC1CBE">
      <w:pPr>
        <w:rPr>
          <w:rFonts w:eastAsiaTheme="minorHAnsi"/>
          <w:b/>
          <w:sz w:val="24"/>
          <w:szCs w:val="24"/>
          <w:lang w:val="es-MX" w:eastAsia="en-US"/>
        </w:rPr>
      </w:pPr>
    </w:p>
    <w:p w14:paraId="702D382E" w14:textId="77777777" w:rsidR="00C727A9" w:rsidRDefault="00C727A9" w:rsidP="00FC1CBE">
      <w:pPr>
        <w:rPr>
          <w:rFonts w:eastAsiaTheme="minorHAnsi"/>
          <w:b/>
          <w:sz w:val="24"/>
          <w:szCs w:val="24"/>
          <w:lang w:val="es-MX" w:eastAsia="en-US"/>
        </w:rPr>
      </w:pPr>
    </w:p>
    <w:p w14:paraId="2407D40D" w14:textId="77777777" w:rsidR="00C727A9" w:rsidRDefault="00C727A9">
      <w:pPr>
        <w:jc w:val="left"/>
        <w:rPr>
          <w:rFonts w:eastAsiaTheme="minorHAnsi"/>
          <w:b/>
          <w:sz w:val="24"/>
          <w:szCs w:val="24"/>
          <w:lang w:val="es-MX" w:eastAsia="en-US"/>
        </w:rPr>
      </w:pPr>
      <w:r>
        <w:rPr>
          <w:rFonts w:eastAsiaTheme="minorHAnsi"/>
          <w:b/>
          <w:sz w:val="24"/>
          <w:szCs w:val="24"/>
          <w:lang w:val="es-MX" w:eastAsia="en-US"/>
        </w:rPr>
        <w:br w:type="page"/>
      </w:r>
    </w:p>
    <w:p w14:paraId="43DB8683" w14:textId="11D14319" w:rsidR="00FC1CBE" w:rsidRPr="00964CAC" w:rsidRDefault="00377351" w:rsidP="00FC1CBE">
      <w:pPr>
        <w:rPr>
          <w:rFonts w:eastAsiaTheme="minorHAnsi"/>
          <w:b/>
          <w:sz w:val="24"/>
          <w:szCs w:val="24"/>
          <w:lang w:val="es-MX" w:eastAsia="en-US"/>
        </w:rPr>
      </w:pPr>
      <w:r w:rsidRPr="00964CAC">
        <w:rPr>
          <w:rFonts w:eastAsiaTheme="minorHAnsi"/>
          <w:b/>
          <w:sz w:val="24"/>
          <w:szCs w:val="24"/>
          <w:lang w:val="es-MX" w:eastAsia="en-US"/>
        </w:rPr>
        <w:lastRenderedPageBreak/>
        <w:t xml:space="preserve">H. </w:t>
      </w:r>
      <w:r w:rsidR="00FC1CBE" w:rsidRPr="00964CAC">
        <w:rPr>
          <w:rFonts w:eastAsiaTheme="minorHAnsi"/>
          <w:b/>
          <w:sz w:val="24"/>
          <w:szCs w:val="24"/>
          <w:lang w:val="es-MX" w:eastAsia="en-US"/>
        </w:rPr>
        <w:t xml:space="preserve">PLENO DEL CONGRESO DEL ESTADO </w:t>
      </w:r>
    </w:p>
    <w:p w14:paraId="57C428C1" w14:textId="77777777" w:rsidR="00FC1CBE" w:rsidRPr="00964CAC" w:rsidRDefault="00FC1CBE" w:rsidP="00FC1CBE">
      <w:pPr>
        <w:rPr>
          <w:rFonts w:eastAsiaTheme="minorHAnsi"/>
          <w:b/>
          <w:sz w:val="24"/>
          <w:szCs w:val="24"/>
          <w:lang w:val="es-MX" w:eastAsia="en-US"/>
        </w:rPr>
      </w:pPr>
      <w:r w:rsidRPr="00964CAC">
        <w:rPr>
          <w:rFonts w:eastAsiaTheme="minorHAnsi"/>
          <w:b/>
          <w:sz w:val="24"/>
          <w:szCs w:val="24"/>
          <w:lang w:val="es-MX" w:eastAsia="en-US"/>
        </w:rPr>
        <w:t>DE COAHUILA DE ZARAGOZA.</w:t>
      </w:r>
    </w:p>
    <w:p w14:paraId="1B5C53CD" w14:textId="77777777" w:rsidR="00FC1CBE" w:rsidRPr="00964CAC" w:rsidRDefault="00FC1CBE" w:rsidP="00FC1CBE">
      <w:pPr>
        <w:rPr>
          <w:rFonts w:eastAsiaTheme="minorHAnsi"/>
          <w:b/>
          <w:sz w:val="24"/>
          <w:szCs w:val="24"/>
          <w:lang w:val="es-MX" w:eastAsia="en-US"/>
        </w:rPr>
      </w:pPr>
      <w:r w:rsidRPr="00964CAC">
        <w:rPr>
          <w:rFonts w:eastAsiaTheme="minorHAnsi"/>
          <w:b/>
          <w:sz w:val="24"/>
          <w:szCs w:val="24"/>
          <w:lang w:val="es-MX" w:eastAsia="en-US"/>
        </w:rPr>
        <w:t xml:space="preserve">PRESENTE </w:t>
      </w:r>
    </w:p>
    <w:p w14:paraId="4007913A" w14:textId="77777777" w:rsidR="00FC1CBE" w:rsidRPr="00964CAC" w:rsidRDefault="00FC1CBE" w:rsidP="00FC1CBE">
      <w:pPr>
        <w:rPr>
          <w:rFonts w:eastAsiaTheme="minorHAnsi"/>
          <w:sz w:val="24"/>
          <w:szCs w:val="24"/>
          <w:lang w:val="es-MX" w:eastAsia="en-US"/>
        </w:rPr>
      </w:pPr>
    </w:p>
    <w:p w14:paraId="7D5B28EC" w14:textId="77777777" w:rsidR="00FC1CBE" w:rsidRPr="00964CAC" w:rsidRDefault="00FC1CBE" w:rsidP="008D3082">
      <w:pPr>
        <w:spacing w:line="360" w:lineRule="auto"/>
        <w:rPr>
          <w:rFonts w:eastAsiaTheme="minorHAnsi"/>
          <w:sz w:val="24"/>
          <w:szCs w:val="24"/>
          <w:lang w:val="es-MX" w:eastAsia="en-US"/>
        </w:rPr>
      </w:pPr>
      <w:r w:rsidRPr="00964CAC">
        <w:rPr>
          <w:rFonts w:eastAsiaTheme="minorHAnsi"/>
          <w:sz w:val="24"/>
          <w:szCs w:val="24"/>
          <w:lang w:val="es-MX"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964CAC">
        <w:rPr>
          <w:sz w:val="24"/>
          <w:szCs w:val="24"/>
          <w:lang w:val="es-MX" w:eastAsia="es-ES"/>
        </w:rPr>
        <w:t>21 Fracción IV y 152 fracción I</w:t>
      </w:r>
      <w:r w:rsidRPr="00964CAC">
        <w:rPr>
          <w:rFonts w:eastAsiaTheme="minorHAnsi"/>
          <w:sz w:val="24"/>
          <w:szCs w:val="24"/>
          <w:lang w:val="es-MX" w:eastAsia="en-US"/>
        </w:rPr>
        <w:t xml:space="preserve">  de la Ley Orgánica del Congreso Local, presento INICIATIVA CON PROYECTO DE DECRETO por la que se </w:t>
      </w:r>
      <w:bookmarkStart w:id="1" w:name="_Hlk51569204"/>
      <w:r w:rsidR="003C3E85" w:rsidRPr="00964CAC">
        <w:rPr>
          <w:rFonts w:eastAsiaTheme="minorHAnsi"/>
          <w:sz w:val="24"/>
          <w:szCs w:val="24"/>
          <w:lang w:val="es-MX" w:eastAsia="en-US"/>
        </w:rPr>
        <w:t>modifica el contenido</w:t>
      </w:r>
      <w:bookmarkEnd w:id="1"/>
      <w:r w:rsidR="00D5211C" w:rsidRPr="00964CAC">
        <w:rPr>
          <w:rFonts w:eastAsiaTheme="minorHAnsi"/>
          <w:sz w:val="24"/>
          <w:szCs w:val="24"/>
          <w:lang w:val="es-MX" w:eastAsia="en-US"/>
        </w:rPr>
        <w:t xml:space="preserve"> de</w:t>
      </w:r>
      <w:r w:rsidR="00BB21D9" w:rsidRPr="00964CAC">
        <w:rPr>
          <w:rFonts w:eastAsiaTheme="minorHAnsi"/>
          <w:sz w:val="24"/>
          <w:szCs w:val="24"/>
          <w:lang w:val="es-MX" w:eastAsia="en-US"/>
        </w:rPr>
        <w:t>l</w:t>
      </w:r>
      <w:r w:rsidR="001D4E27" w:rsidRPr="00964CAC">
        <w:rPr>
          <w:rFonts w:eastAsiaTheme="minorHAnsi"/>
          <w:sz w:val="24"/>
          <w:szCs w:val="24"/>
          <w:lang w:val="es-MX" w:eastAsia="en-US"/>
        </w:rPr>
        <w:t xml:space="preserve"> artículo </w:t>
      </w:r>
      <w:r w:rsidR="00B675AE" w:rsidRPr="00964CAC">
        <w:rPr>
          <w:rFonts w:eastAsiaTheme="minorHAnsi"/>
          <w:sz w:val="24"/>
          <w:szCs w:val="24"/>
          <w:lang w:val="es-MX" w:eastAsia="en-US"/>
        </w:rPr>
        <w:t>4</w:t>
      </w:r>
      <w:r w:rsidR="00CC3AB5" w:rsidRPr="00964CAC">
        <w:rPr>
          <w:rFonts w:eastAsiaTheme="minorHAnsi"/>
          <w:sz w:val="24"/>
          <w:szCs w:val="24"/>
          <w:lang w:val="es-MX" w:eastAsia="en-US"/>
        </w:rPr>
        <w:t xml:space="preserve"> de la Ley </w:t>
      </w:r>
      <w:r w:rsidR="007F636D" w:rsidRPr="00964CAC">
        <w:rPr>
          <w:rFonts w:eastAsiaTheme="minorHAnsi"/>
          <w:sz w:val="24"/>
          <w:szCs w:val="24"/>
          <w:lang w:val="es-MX" w:eastAsia="en-US"/>
        </w:rPr>
        <w:t>de Igualdad entre Mujeres y Hombres en el Estado de Coahuila</w:t>
      </w:r>
      <w:r w:rsidR="008E21B3" w:rsidRPr="00964CAC">
        <w:rPr>
          <w:rFonts w:eastAsiaTheme="minorHAnsi"/>
          <w:sz w:val="24"/>
          <w:szCs w:val="24"/>
          <w:lang w:val="es-MX" w:eastAsia="en-US"/>
        </w:rPr>
        <w:t xml:space="preserve"> de Zaragoza</w:t>
      </w:r>
      <w:r w:rsidRPr="00964CAC">
        <w:rPr>
          <w:rFonts w:eastAsiaTheme="minorHAnsi"/>
          <w:sz w:val="24"/>
          <w:szCs w:val="24"/>
          <w:lang w:val="es-MX" w:eastAsia="en-US"/>
        </w:rPr>
        <w:t>; con base en la siguiente:</w:t>
      </w:r>
    </w:p>
    <w:p w14:paraId="2D3DD12F" w14:textId="77777777" w:rsidR="00FC1CBE" w:rsidRPr="00964CAC" w:rsidRDefault="00FC1CBE" w:rsidP="008D3082">
      <w:pPr>
        <w:spacing w:line="360" w:lineRule="auto"/>
        <w:rPr>
          <w:rFonts w:eastAsiaTheme="minorHAnsi"/>
          <w:b/>
          <w:sz w:val="24"/>
          <w:szCs w:val="24"/>
          <w:lang w:val="es-MX" w:eastAsia="en-US"/>
        </w:rPr>
      </w:pPr>
    </w:p>
    <w:p w14:paraId="378EBDD5" w14:textId="77777777" w:rsidR="007F636D" w:rsidRPr="00964CAC" w:rsidRDefault="00FC1CBE" w:rsidP="007F636D">
      <w:pPr>
        <w:spacing w:line="360" w:lineRule="auto"/>
        <w:jc w:val="center"/>
        <w:rPr>
          <w:rFonts w:eastAsiaTheme="minorHAnsi"/>
          <w:b/>
          <w:sz w:val="24"/>
          <w:szCs w:val="24"/>
          <w:lang w:val="es-MX" w:eastAsia="en-US"/>
        </w:rPr>
      </w:pPr>
      <w:r w:rsidRPr="00964CAC">
        <w:rPr>
          <w:rFonts w:eastAsiaTheme="minorHAnsi"/>
          <w:b/>
          <w:sz w:val="24"/>
          <w:szCs w:val="24"/>
          <w:lang w:val="es-MX" w:eastAsia="en-US"/>
        </w:rPr>
        <w:t>EXPOSICIÓN DE MOTIVOS</w:t>
      </w:r>
    </w:p>
    <w:p w14:paraId="7A157256" w14:textId="77777777" w:rsidR="007F636D" w:rsidRPr="00964CAC" w:rsidRDefault="007F636D" w:rsidP="002C4E2E">
      <w:pPr>
        <w:rPr>
          <w:b/>
          <w:sz w:val="24"/>
          <w:szCs w:val="24"/>
        </w:rPr>
      </w:pPr>
    </w:p>
    <w:p w14:paraId="23D044E8" w14:textId="77777777" w:rsidR="001D4E27" w:rsidRPr="00964CAC" w:rsidRDefault="00B675AE" w:rsidP="00815896">
      <w:pPr>
        <w:spacing w:line="360" w:lineRule="auto"/>
        <w:rPr>
          <w:rFonts w:eastAsiaTheme="minorHAnsi"/>
          <w:sz w:val="24"/>
          <w:szCs w:val="24"/>
          <w:lang w:val="es-MX" w:eastAsia="en-US"/>
        </w:rPr>
      </w:pPr>
      <w:r w:rsidRPr="00964CAC">
        <w:rPr>
          <w:rFonts w:eastAsiaTheme="minorHAnsi"/>
          <w:sz w:val="24"/>
          <w:szCs w:val="24"/>
          <w:lang w:val="es-MX" w:eastAsia="en-US"/>
        </w:rPr>
        <w:t>La Ley General para la Igualdad entre Mujeres y Hombres, establece:</w:t>
      </w:r>
    </w:p>
    <w:p w14:paraId="07F02EE8" w14:textId="77777777" w:rsidR="00B675AE" w:rsidRPr="00964CAC" w:rsidRDefault="00B675AE" w:rsidP="00815896">
      <w:pPr>
        <w:spacing w:line="360" w:lineRule="auto"/>
        <w:rPr>
          <w:rFonts w:eastAsiaTheme="minorHAnsi"/>
          <w:sz w:val="24"/>
          <w:szCs w:val="24"/>
          <w:lang w:val="es-MX" w:eastAsia="en-US"/>
        </w:rPr>
      </w:pPr>
    </w:p>
    <w:p w14:paraId="24443DB8" w14:textId="77777777" w:rsidR="00B675AE" w:rsidRPr="00964CAC" w:rsidRDefault="00B675AE" w:rsidP="00815896">
      <w:pPr>
        <w:spacing w:line="360" w:lineRule="auto"/>
        <w:rPr>
          <w:rFonts w:eastAsiaTheme="minorHAnsi"/>
          <w:i/>
          <w:sz w:val="24"/>
          <w:szCs w:val="24"/>
          <w:lang w:val="es-MX" w:eastAsia="en-US"/>
        </w:rPr>
      </w:pPr>
      <w:r w:rsidRPr="00964CAC">
        <w:rPr>
          <w:rFonts w:eastAsiaTheme="minorHAnsi"/>
          <w:i/>
          <w:sz w:val="24"/>
          <w:szCs w:val="24"/>
          <w:lang w:val="es-MX" w:eastAsia="en-US"/>
        </w:rPr>
        <w:t>Artículo 5.- Para los efectos de esta Ley se entenderá por:</w:t>
      </w:r>
    </w:p>
    <w:p w14:paraId="6900819A" w14:textId="77777777" w:rsidR="00B675AE" w:rsidRPr="00964CAC" w:rsidRDefault="00B675AE" w:rsidP="00815896">
      <w:pPr>
        <w:spacing w:line="360" w:lineRule="auto"/>
        <w:rPr>
          <w:rFonts w:eastAsiaTheme="minorHAnsi"/>
          <w:i/>
          <w:sz w:val="24"/>
          <w:szCs w:val="24"/>
          <w:lang w:val="es-MX" w:eastAsia="en-US"/>
        </w:rPr>
      </w:pPr>
      <w:r w:rsidRPr="00964CAC">
        <w:rPr>
          <w:rFonts w:eastAsiaTheme="minorHAnsi"/>
          <w:i/>
          <w:sz w:val="24"/>
          <w:szCs w:val="24"/>
          <w:lang w:val="es-MX" w:eastAsia="en-US"/>
        </w:rPr>
        <w:t>…</w:t>
      </w:r>
    </w:p>
    <w:p w14:paraId="5378CEE8" w14:textId="77777777" w:rsidR="00B675AE" w:rsidRPr="00964CAC" w:rsidRDefault="00B675AE" w:rsidP="00815896">
      <w:pPr>
        <w:spacing w:line="360" w:lineRule="auto"/>
        <w:rPr>
          <w:rFonts w:eastAsiaTheme="minorHAnsi"/>
          <w:i/>
          <w:sz w:val="24"/>
          <w:szCs w:val="24"/>
          <w:lang w:val="es-MX" w:eastAsia="en-US"/>
        </w:rPr>
      </w:pPr>
      <w:r w:rsidRPr="00964CAC">
        <w:rPr>
          <w:rFonts w:eastAsiaTheme="minorHAnsi"/>
          <w:i/>
          <w:sz w:val="24"/>
          <w:szCs w:val="24"/>
          <w:lang w:val="es-MX" w:eastAsia="en-US"/>
        </w:rPr>
        <w:t>V. Igualdad Sustantiva. Es el acceso al mismo trato y oportunidades para el reconocimiento, goce o ejercicio de los derechos humanos y las libertades fundamentales;</w:t>
      </w:r>
    </w:p>
    <w:p w14:paraId="5CA66B94" w14:textId="77777777" w:rsidR="00B675AE" w:rsidRPr="00964CAC" w:rsidRDefault="00B675AE" w:rsidP="00815896">
      <w:pPr>
        <w:spacing w:line="360" w:lineRule="auto"/>
        <w:rPr>
          <w:rFonts w:eastAsiaTheme="minorHAnsi"/>
          <w:i/>
          <w:sz w:val="24"/>
          <w:szCs w:val="24"/>
          <w:lang w:val="es-MX" w:eastAsia="en-US"/>
        </w:rPr>
      </w:pPr>
    </w:p>
    <w:p w14:paraId="7779E9AC" w14:textId="77777777" w:rsidR="00B675AE" w:rsidRPr="00964CAC" w:rsidRDefault="000F2CC9" w:rsidP="00815896">
      <w:pPr>
        <w:spacing w:line="360" w:lineRule="auto"/>
        <w:rPr>
          <w:rFonts w:eastAsiaTheme="minorHAnsi"/>
          <w:sz w:val="24"/>
          <w:szCs w:val="24"/>
          <w:lang w:val="es-MX" w:eastAsia="en-US"/>
        </w:rPr>
      </w:pPr>
      <w:r w:rsidRPr="00964CAC">
        <w:rPr>
          <w:rFonts w:eastAsiaTheme="minorHAnsi"/>
          <w:sz w:val="24"/>
          <w:szCs w:val="24"/>
          <w:lang w:val="es-MX" w:eastAsia="en-US"/>
        </w:rPr>
        <w:t xml:space="preserve">Por su parte, nuestra Ley de Igualdad entre Mujeres y Hombres en el Estado de Coahuila contiene un concepto más desarrollado, </w:t>
      </w:r>
      <w:r w:rsidR="00295919" w:rsidRPr="00964CAC">
        <w:rPr>
          <w:rFonts w:eastAsiaTheme="minorHAnsi"/>
          <w:sz w:val="24"/>
          <w:szCs w:val="24"/>
          <w:lang w:val="es-MX" w:eastAsia="en-US"/>
        </w:rPr>
        <w:t>de acuerdo con</w:t>
      </w:r>
      <w:r w:rsidRPr="00964CAC">
        <w:rPr>
          <w:rFonts w:eastAsiaTheme="minorHAnsi"/>
          <w:sz w:val="24"/>
          <w:szCs w:val="24"/>
          <w:lang w:val="es-MX" w:eastAsia="en-US"/>
        </w:rPr>
        <w:t xml:space="preserve"> lo que se lee enseguida:</w:t>
      </w:r>
    </w:p>
    <w:p w14:paraId="1B0674AE" w14:textId="77777777" w:rsidR="000F2CC9" w:rsidRPr="00964CAC" w:rsidRDefault="000F2CC9" w:rsidP="00815896">
      <w:pPr>
        <w:spacing w:line="360" w:lineRule="auto"/>
        <w:rPr>
          <w:rFonts w:eastAsiaTheme="minorHAnsi"/>
          <w:sz w:val="24"/>
          <w:szCs w:val="24"/>
          <w:lang w:val="es-MX" w:eastAsia="en-US"/>
        </w:rPr>
      </w:pPr>
    </w:p>
    <w:p w14:paraId="61B7012A" w14:textId="77777777" w:rsidR="000F2CC9" w:rsidRPr="00964CAC" w:rsidRDefault="000F2CC9" w:rsidP="000F2CC9">
      <w:pPr>
        <w:spacing w:line="360" w:lineRule="auto"/>
        <w:rPr>
          <w:rFonts w:eastAsiaTheme="minorHAnsi"/>
          <w:sz w:val="24"/>
          <w:szCs w:val="24"/>
          <w:lang w:val="es-MX" w:eastAsia="en-US"/>
        </w:rPr>
      </w:pPr>
      <w:r w:rsidRPr="00964CAC">
        <w:rPr>
          <w:rFonts w:eastAsiaTheme="minorHAnsi"/>
          <w:sz w:val="24"/>
          <w:szCs w:val="24"/>
          <w:lang w:val="es-MX" w:eastAsia="en-US"/>
        </w:rPr>
        <w:t xml:space="preserve">Artículo 8. Glosario.  </w:t>
      </w:r>
    </w:p>
    <w:p w14:paraId="44B48CD0" w14:textId="77777777" w:rsidR="000F2CC9" w:rsidRPr="00964CAC" w:rsidRDefault="000F2CC9" w:rsidP="000F2CC9">
      <w:pPr>
        <w:spacing w:line="360" w:lineRule="auto"/>
        <w:rPr>
          <w:rFonts w:eastAsiaTheme="minorHAnsi"/>
          <w:sz w:val="24"/>
          <w:szCs w:val="24"/>
          <w:lang w:val="es-MX" w:eastAsia="en-US"/>
        </w:rPr>
      </w:pPr>
      <w:r w:rsidRPr="00964CAC">
        <w:rPr>
          <w:rFonts w:eastAsiaTheme="minorHAnsi"/>
          <w:sz w:val="24"/>
          <w:szCs w:val="24"/>
          <w:lang w:val="es-MX" w:eastAsia="en-US"/>
        </w:rPr>
        <w:t xml:space="preserve"> </w:t>
      </w:r>
    </w:p>
    <w:p w14:paraId="5D8AD842" w14:textId="77777777" w:rsidR="000F2CC9" w:rsidRPr="00964CAC" w:rsidRDefault="000F2CC9" w:rsidP="000F2CC9">
      <w:pPr>
        <w:spacing w:line="360" w:lineRule="auto"/>
        <w:rPr>
          <w:rFonts w:eastAsiaTheme="minorHAnsi"/>
          <w:sz w:val="24"/>
          <w:szCs w:val="24"/>
          <w:lang w:val="es-MX" w:eastAsia="en-US"/>
        </w:rPr>
      </w:pPr>
      <w:r w:rsidRPr="00964CAC">
        <w:rPr>
          <w:rFonts w:eastAsiaTheme="minorHAnsi"/>
          <w:sz w:val="24"/>
          <w:szCs w:val="24"/>
          <w:lang w:val="es-MX" w:eastAsia="en-US"/>
        </w:rPr>
        <w:t>Para los efectos de esta ley se entenderá por:</w:t>
      </w:r>
    </w:p>
    <w:p w14:paraId="32974DDE" w14:textId="77777777" w:rsidR="000F2CC9" w:rsidRPr="00964CAC" w:rsidRDefault="000F2CC9" w:rsidP="000F2CC9">
      <w:pPr>
        <w:spacing w:line="360" w:lineRule="auto"/>
        <w:rPr>
          <w:rFonts w:eastAsiaTheme="minorHAnsi"/>
          <w:sz w:val="24"/>
          <w:szCs w:val="24"/>
          <w:lang w:val="es-MX" w:eastAsia="en-US"/>
        </w:rPr>
      </w:pPr>
      <w:r w:rsidRPr="00964CAC">
        <w:rPr>
          <w:rFonts w:eastAsiaTheme="minorHAnsi"/>
          <w:sz w:val="24"/>
          <w:szCs w:val="24"/>
          <w:lang w:val="es-MX" w:eastAsia="en-US"/>
        </w:rPr>
        <w:t>…</w:t>
      </w:r>
    </w:p>
    <w:p w14:paraId="71931B15" w14:textId="77777777" w:rsidR="000F2CC9" w:rsidRPr="00964CAC" w:rsidRDefault="000F2CC9" w:rsidP="000F2CC9">
      <w:pPr>
        <w:spacing w:line="360" w:lineRule="auto"/>
        <w:rPr>
          <w:rFonts w:eastAsiaTheme="minorHAnsi"/>
          <w:sz w:val="24"/>
          <w:szCs w:val="24"/>
          <w:lang w:val="es-MX" w:eastAsia="en-US"/>
        </w:rPr>
      </w:pPr>
    </w:p>
    <w:p w14:paraId="3382E1E0" w14:textId="77777777" w:rsidR="000F2CC9" w:rsidRPr="00964CAC" w:rsidRDefault="000F2CC9" w:rsidP="000F2CC9">
      <w:pPr>
        <w:spacing w:line="360" w:lineRule="auto"/>
        <w:rPr>
          <w:rFonts w:eastAsiaTheme="minorHAnsi"/>
          <w:i/>
          <w:sz w:val="24"/>
          <w:szCs w:val="24"/>
          <w:lang w:val="es-MX" w:eastAsia="en-US"/>
        </w:rPr>
      </w:pPr>
      <w:r w:rsidRPr="00964CAC">
        <w:rPr>
          <w:rFonts w:eastAsiaTheme="minorHAnsi"/>
          <w:i/>
          <w:sz w:val="24"/>
          <w:szCs w:val="24"/>
          <w:lang w:val="es-MX" w:eastAsia="en-US"/>
        </w:rPr>
        <w:lastRenderedPageBreak/>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14:paraId="3F2021EC" w14:textId="77777777" w:rsidR="000F2CC9" w:rsidRPr="00964CAC" w:rsidRDefault="000F2CC9" w:rsidP="000F2CC9">
      <w:pPr>
        <w:spacing w:line="360" w:lineRule="auto"/>
        <w:rPr>
          <w:rFonts w:eastAsiaTheme="minorHAnsi"/>
          <w:sz w:val="24"/>
          <w:szCs w:val="24"/>
          <w:lang w:val="es-MX" w:eastAsia="en-US"/>
        </w:rPr>
      </w:pPr>
    </w:p>
    <w:p w14:paraId="4EC22284" w14:textId="77777777" w:rsidR="000F2CC9" w:rsidRPr="00964CAC" w:rsidRDefault="000F2CC9" w:rsidP="000F2CC9">
      <w:pPr>
        <w:spacing w:line="360" w:lineRule="auto"/>
        <w:rPr>
          <w:rFonts w:eastAsiaTheme="minorHAnsi"/>
          <w:sz w:val="24"/>
          <w:szCs w:val="24"/>
          <w:lang w:val="es-MX" w:eastAsia="en-US"/>
        </w:rPr>
      </w:pPr>
      <w:r w:rsidRPr="00964CAC">
        <w:rPr>
          <w:rFonts w:eastAsiaTheme="minorHAnsi"/>
          <w:sz w:val="24"/>
          <w:szCs w:val="24"/>
          <w:lang w:val="es-MX" w:eastAsia="en-US"/>
        </w:rPr>
        <w:t>Ahora bien, los principios rectores de una ley</w:t>
      </w:r>
      <w:r w:rsidR="0032182F" w:rsidRPr="00964CAC">
        <w:rPr>
          <w:rFonts w:eastAsiaTheme="minorHAnsi"/>
          <w:sz w:val="24"/>
          <w:szCs w:val="24"/>
          <w:lang w:val="es-MX" w:eastAsia="en-US"/>
        </w:rPr>
        <w:t xml:space="preserve"> </w:t>
      </w:r>
      <w:r w:rsidRPr="00964CAC">
        <w:rPr>
          <w:rFonts w:eastAsiaTheme="minorHAnsi"/>
          <w:sz w:val="24"/>
          <w:szCs w:val="24"/>
          <w:lang w:val="es-MX" w:eastAsia="en-US"/>
        </w:rPr>
        <w:t>son las normas o bases constitucionales de tipo programático que indican la orientación que deben observar en su actuar los poderes públicos y en general toda la administración pública de un estado o nación.</w:t>
      </w:r>
    </w:p>
    <w:p w14:paraId="08B2FC3F" w14:textId="77777777" w:rsidR="0032182F" w:rsidRPr="00964CAC" w:rsidRDefault="0032182F" w:rsidP="000F2CC9">
      <w:pPr>
        <w:spacing w:line="360" w:lineRule="auto"/>
        <w:rPr>
          <w:rFonts w:eastAsiaTheme="minorHAnsi"/>
          <w:sz w:val="24"/>
          <w:szCs w:val="24"/>
          <w:lang w:val="es-MX" w:eastAsia="en-US"/>
        </w:rPr>
      </w:pPr>
    </w:p>
    <w:p w14:paraId="5583ABA4" w14:textId="77777777" w:rsidR="00105137" w:rsidRPr="00964CAC" w:rsidRDefault="0032182F" w:rsidP="000F2CC9">
      <w:pPr>
        <w:spacing w:line="360" w:lineRule="auto"/>
        <w:rPr>
          <w:rFonts w:eastAsiaTheme="minorHAnsi"/>
          <w:sz w:val="24"/>
          <w:szCs w:val="24"/>
          <w:lang w:val="es-MX" w:eastAsia="en-US"/>
        </w:rPr>
      </w:pPr>
      <w:r w:rsidRPr="00964CAC">
        <w:rPr>
          <w:rFonts w:eastAsiaTheme="minorHAnsi"/>
          <w:sz w:val="24"/>
          <w:szCs w:val="24"/>
          <w:lang w:val="es-MX" w:eastAsia="en-US"/>
        </w:rPr>
        <w:t>Los principios rectores establecen y precisan entre otras cosas, el sentido que se le debe dar a los contenidos de una ley, su interpretación con base a los derechos fundamentales reconocidos por la Constitución Federal</w:t>
      </w:r>
      <w:r w:rsidR="00105137" w:rsidRPr="00964CAC">
        <w:rPr>
          <w:rFonts w:eastAsiaTheme="minorHAnsi"/>
          <w:sz w:val="24"/>
          <w:szCs w:val="24"/>
          <w:lang w:val="es-MX" w:eastAsia="en-US"/>
        </w:rPr>
        <w:t xml:space="preserve"> y</w:t>
      </w:r>
      <w:r w:rsidR="008E21B3" w:rsidRPr="00964CAC">
        <w:rPr>
          <w:rFonts w:eastAsiaTheme="minorHAnsi"/>
          <w:sz w:val="24"/>
          <w:szCs w:val="24"/>
          <w:lang w:val="es-MX" w:eastAsia="en-US"/>
        </w:rPr>
        <w:t>,</w:t>
      </w:r>
      <w:r w:rsidR="00105137" w:rsidRPr="00964CAC">
        <w:rPr>
          <w:rFonts w:eastAsiaTheme="minorHAnsi"/>
          <w:sz w:val="24"/>
          <w:szCs w:val="24"/>
          <w:lang w:val="es-MX" w:eastAsia="en-US"/>
        </w:rPr>
        <w:t xml:space="preserve"> a la vez, engloban los alcances que tiene la ley a la que son aplicados dichos principios.</w:t>
      </w:r>
    </w:p>
    <w:p w14:paraId="375C999B" w14:textId="77777777" w:rsidR="00105137" w:rsidRPr="00964CAC" w:rsidRDefault="00105137" w:rsidP="000F2CC9">
      <w:pPr>
        <w:spacing w:line="360" w:lineRule="auto"/>
        <w:rPr>
          <w:rFonts w:eastAsiaTheme="minorHAnsi"/>
          <w:sz w:val="24"/>
          <w:szCs w:val="24"/>
          <w:lang w:val="es-MX" w:eastAsia="en-US"/>
        </w:rPr>
      </w:pPr>
      <w:r w:rsidRPr="00964CAC">
        <w:rPr>
          <w:rFonts w:eastAsiaTheme="minorHAnsi"/>
          <w:sz w:val="24"/>
          <w:szCs w:val="24"/>
          <w:lang w:val="es-MX" w:eastAsia="en-US"/>
        </w:rPr>
        <w:t xml:space="preserve">En este orden de ideas, el artículo 4 de la Ley de Igualdad entre Mujeres y Hombres en el Estado de Coahuila de Zaragoza, </w:t>
      </w:r>
      <w:r w:rsidR="008E21B3" w:rsidRPr="00964CAC">
        <w:rPr>
          <w:rFonts w:eastAsiaTheme="minorHAnsi"/>
          <w:sz w:val="24"/>
          <w:szCs w:val="24"/>
          <w:lang w:val="es-MX" w:eastAsia="en-US"/>
        </w:rPr>
        <w:t>dispone</w:t>
      </w:r>
      <w:r w:rsidRPr="00964CAC">
        <w:rPr>
          <w:rFonts w:eastAsiaTheme="minorHAnsi"/>
          <w:sz w:val="24"/>
          <w:szCs w:val="24"/>
          <w:lang w:val="es-MX" w:eastAsia="en-US"/>
        </w:rPr>
        <w:t>:</w:t>
      </w:r>
    </w:p>
    <w:p w14:paraId="767D9FC7" w14:textId="77777777" w:rsidR="00105137" w:rsidRPr="00964CAC" w:rsidRDefault="00105137" w:rsidP="000F2CC9">
      <w:pPr>
        <w:spacing w:line="360" w:lineRule="auto"/>
        <w:rPr>
          <w:rFonts w:eastAsiaTheme="minorHAnsi"/>
          <w:sz w:val="24"/>
          <w:szCs w:val="24"/>
          <w:lang w:val="es-MX" w:eastAsia="en-US"/>
        </w:rPr>
      </w:pPr>
    </w:p>
    <w:p w14:paraId="4C6798A4" w14:textId="77777777" w:rsidR="00105137" w:rsidRPr="00964CAC" w:rsidRDefault="00105137" w:rsidP="00105137">
      <w:pPr>
        <w:spacing w:line="360" w:lineRule="auto"/>
        <w:rPr>
          <w:rFonts w:eastAsiaTheme="minorHAnsi"/>
          <w:i/>
          <w:sz w:val="24"/>
          <w:szCs w:val="24"/>
          <w:lang w:val="es-MX" w:eastAsia="en-US"/>
        </w:rPr>
      </w:pPr>
      <w:r w:rsidRPr="00964CAC">
        <w:rPr>
          <w:rFonts w:eastAsiaTheme="minorHAnsi"/>
          <w:i/>
          <w:sz w:val="24"/>
          <w:szCs w:val="24"/>
          <w:lang w:val="es-MX" w:eastAsia="en-US"/>
        </w:rPr>
        <w:t xml:space="preserve">Principios rectores. </w:t>
      </w:r>
    </w:p>
    <w:p w14:paraId="3D57B574" w14:textId="77777777" w:rsidR="00105137" w:rsidRPr="00964CAC" w:rsidRDefault="00105137" w:rsidP="00105137">
      <w:pPr>
        <w:spacing w:line="360" w:lineRule="auto"/>
        <w:rPr>
          <w:rFonts w:eastAsiaTheme="minorHAnsi"/>
          <w:i/>
          <w:sz w:val="24"/>
          <w:szCs w:val="24"/>
          <w:lang w:val="es-MX" w:eastAsia="en-US"/>
        </w:rPr>
      </w:pPr>
      <w:r w:rsidRPr="00964CAC">
        <w:rPr>
          <w:rFonts w:eastAsiaTheme="minorHAnsi"/>
          <w:i/>
          <w:sz w:val="24"/>
          <w:szCs w:val="24"/>
          <w:lang w:val="es-MX" w:eastAsia="en-US"/>
        </w:rPr>
        <w:t xml:space="preserve"> </w:t>
      </w:r>
    </w:p>
    <w:p w14:paraId="68D8EFDD" w14:textId="77777777" w:rsidR="00105137" w:rsidRPr="00964CAC" w:rsidRDefault="00105137" w:rsidP="00105137">
      <w:pPr>
        <w:spacing w:line="360" w:lineRule="auto"/>
        <w:rPr>
          <w:rFonts w:eastAsiaTheme="minorHAnsi"/>
          <w:i/>
          <w:sz w:val="24"/>
          <w:szCs w:val="24"/>
          <w:lang w:val="es-MX" w:eastAsia="en-US"/>
        </w:rPr>
      </w:pPr>
      <w:r w:rsidRPr="00964CAC">
        <w:rPr>
          <w:rFonts w:eastAsiaTheme="minorHAnsi"/>
          <w:i/>
          <w:sz w:val="24"/>
          <w:szCs w:val="24"/>
          <w:lang w:val="es-MX" w:eastAsia="en-US"/>
        </w:rPr>
        <w:t xml:space="preserve">Son principios rectores de la presente ley, </w:t>
      </w:r>
      <w:r w:rsidRPr="00964CAC">
        <w:rPr>
          <w:rFonts w:eastAsiaTheme="minorHAnsi"/>
          <w:i/>
          <w:sz w:val="24"/>
          <w:szCs w:val="24"/>
          <w:u w:val="single"/>
          <w:lang w:val="es-MX" w:eastAsia="en-US"/>
        </w:rPr>
        <w:t>la igualdad de oportunidades, la no discriminación, la equidad de género, la perspectiva de género</w:t>
      </w:r>
      <w:r w:rsidRPr="00964CAC">
        <w:rPr>
          <w:rFonts w:eastAsiaTheme="minorHAnsi"/>
          <w:i/>
          <w:sz w:val="24"/>
          <w:szCs w:val="24"/>
          <w:lang w:val="es-MX" w:eastAsia="en-US"/>
        </w:rPr>
        <w:t xml:space="preserve"> y todos aquellos contenidos en los instrumentos internacionales aplicables en la materia, en la Constitución Política de los Estados Unidos Mexicanos y en la Constitución Política del Estado de Coahuila de Zaragoza.</w:t>
      </w:r>
    </w:p>
    <w:p w14:paraId="6576F17C" w14:textId="77777777" w:rsidR="00105137" w:rsidRPr="00964CAC" w:rsidRDefault="00105137" w:rsidP="00105137">
      <w:pPr>
        <w:spacing w:line="360" w:lineRule="auto"/>
        <w:rPr>
          <w:rFonts w:eastAsiaTheme="minorHAnsi"/>
          <w:i/>
          <w:sz w:val="24"/>
          <w:szCs w:val="24"/>
          <w:lang w:val="es-MX" w:eastAsia="en-US"/>
        </w:rPr>
      </w:pPr>
    </w:p>
    <w:p w14:paraId="1F1B1A16" w14:textId="77777777" w:rsidR="000F2CC9" w:rsidRPr="00964CAC" w:rsidRDefault="00105137" w:rsidP="000F2CC9">
      <w:pPr>
        <w:spacing w:line="360" w:lineRule="auto"/>
        <w:rPr>
          <w:rFonts w:eastAsiaTheme="minorHAnsi"/>
          <w:sz w:val="24"/>
          <w:szCs w:val="24"/>
          <w:lang w:val="es-MX" w:eastAsia="en-US"/>
        </w:rPr>
      </w:pPr>
      <w:r w:rsidRPr="00964CAC">
        <w:rPr>
          <w:rFonts w:eastAsiaTheme="minorHAnsi"/>
          <w:sz w:val="24"/>
          <w:szCs w:val="24"/>
          <w:lang w:val="es-MX" w:eastAsia="en-US"/>
        </w:rPr>
        <w:t>Sin embargo, no se contempla como principio rector la igualdad sustantiva. Para efectos de ilustración</w:t>
      </w:r>
      <w:r w:rsidR="0006545D" w:rsidRPr="00964CAC">
        <w:rPr>
          <w:rFonts w:eastAsiaTheme="minorHAnsi"/>
          <w:sz w:val="24"/>
          <w:szCs w:val="24"/>
          <w:lang w:val="es-MX" w:eastAsia="en-US"/>
        </w:rPr>
        <w:t xml:space="preserve">, revisamos por derecho comparado las similares leyes de algunas entidades federativas, encontrando que, en efecto, varias de ellas como en los estados </w:t>
      </w:r>
      <w:r w:rsidR="0006545D" w:rsidRPr="00964CAC">
        <w:rPr>
          <w:rFonts w:eastAsiaTheme="minorHAnsi"/>
          <w:sz w:val="24"/>
          <w:szCs w:val="24"/>
          <w:lang w:val="es-MX" w:eastAsia="en-US"/>
        </w:rPr>
        <w:lastRenderedPageBreak/>
        <w:t>de Campeche y Querétaro contemplan como principio rector la igualdad sustantiva en la Ley de Igualdad entre Mujeres y Hombres de esa</w:t>
      </w:r>
      <w:r w:rsidR="008E21B3" w:rsidRPr="00964CAC">
        <w:rPr>
          <w:rFonts w:eastAsiaTheme="minorHAnsi"/>
          <w:sz w:val="24"/>
          <w:szCs w:val="24"/>
          <w:lang w:val="es-MX" w:eastAsia="en-US"/>
        </w:rPr>
        <w:t>s</w:t>
      </w:r>
      <w:r w:rsidR="0006545D" w:rsidRPr="00964CAC">
        <w:rPr>
          <w:rFonts w:eastAsiaTheme="minorHAnsi"/>
          <w:sz w:val="24"/>
          <w:szCs w:val="24"/>
          <w:lang w:val="es-MX" w:eastAsia="en-US"/>
        </w:rPr>
        <w:t xml:space="preserve"> </w:t>
      </w:r>
      <w:r w:rsidR="008E21B3" w:rsidRPr="00964CAC">
        <w:rPr>
          <w:rFonts w:eastAsiaTheme="minorHAnsi"/>
          <w:sz w:val="24"/>
          <w:szCs w:val="24"/>
          <w:lang w:val="es-MX" w:eastAsia="en-US"/>
        </w:rPr>
        <w:t>entidades federativas, t</w:t>
      </w:r>
      <w:r w:rsidR="0006545D" w:rsidRPr="00964CAC">
        <w:rPr>
          <w:rFonts w:eastAsiaTheme="minorHAnsi"/>
          <w:sz w:val="24"/>
          <w:szCs w:val="24"/>
          <w:lang w:val="es-MX" w:eastAsia="en-US"/>
        </w:rPr>
        <w:t>al y como se acredita enseguida:</w:t>
      </w:r>
    </w:p>
    <w:p w14:paraId="6DC47104" w14:textId="77777777" w:rsidR="0006545D" w:rsidRPr="00964CAC" w:rsidRDefault="0006545D" w:rsidP="000F2CC9">
      <w:pPr>
        <w:spacing w:line="360" w:lineRule="auto"/>
        <w:rPr>
          <w:rFonts w:eastAsiaTheme="minorHAnsi"/>
          <w:sz w:val="24"/>
          <w:szCs w:val="24"/>
          <w:lang w:val="es-MX" w:eastAsia="en-US"/>
        </w:rPr>
      </w:pPr>
    </w:p>
    <w:p w14:paraId="24309B0B" w14:textId="77777777" w:rsidR="0006545D" w:rsidRPr="00964CAC" w:rsidRDefault="0006545D" w:rsidP="0006545D">
      <w:pPr>
        <w:spacing w:line="360" w:lineRule="auto"/>
        <w:rPr>
          <w:i/>
          <w:sz w:val="24"/>
          <w:szCs w:val="24"/>
        </w:rPr>
      </w:pPr>
      <w:r w:rsidRPr="00964CAC">
        <w:rPr>
          <w:b/>
          <w:i/>
          <w:sz w:val="24"/>
          <w:szCs w:val="24"/>
        </w:rPr>
        <w:t>ARTÍCULO 2.-</w:t>
      </w:r>
      <w:r w:rsidRPr="00964CAC">
        <w:rPr>
          <w:i/>
          <w:sz w:val="24"/>
          <w:szCs w:val="24"/>
        </w:rPr>
        <w:t xml:space="preserve"> Son principios rectores de la presente Ley: la igualdad sustantiva y de género, la no discriminación, y todos aquellos contenidos en la Constitución Política de los Estados Unidos Mexicanos, en la Constitución Política del Estado de Campeche, en los Instrumentos Internacionales de los que el Estado mexicano sea parte y deba cumplir, en la Ley General para la Igualdad entre Mujeres y Hombres y demás leyes en la materia.</w:t>
      </w:r>
    </w:p>
    <w:p w14:paraId="77B8C0BF" w14:textId="77777777" w:rsidR="0006545D" w:rsidRPr="00964CAC" w:rsidRDefault="0006545D" w:rsidP="0006545D">
      <w:pPr>
        <w:spacing w:line="360" w:lineRule="auto"/>
        <w:rPr>
          <w:b/>
          <w:i/>
          <w:sz w:val="24"/>
          <w:szCs w:val="24"/>
        </w:rPr>
      </w:pPr>
    </w:p>
    <w:p w14:paraId="05C751BB" w14:textId="77777777" w:rsidR="0006545D" w:rsidRPr="00964CAC" w:rsidRDefault="0006545D" w:rsidP="0006545D">
      <w:pPr>
        <w:spacing w:line="360" w:lineRule="auto"/>
        <w:rPr>
          <w:b/>
          <w:sz w:val="24"/>
          <w:szCs w:val="24"/>
        </w:rPr>
      </w:pPr>
      <w:r w:rsidRPr="00964CAC">
        <w:rPr>
          <w:sz w:val="24"/>
          <w:szCs w:val="24"/>
        </w:rPr>
        <w:t>Ley de Igualdad Sustantiva entre Mujeres y Hombres del Estado de Querétaro</w:t>
      </w:r>
    </w:p>
    <w:p w14:paraId="4A972D9A" w14:textId="77777777" w:rsidR="00E03C0C" w:rsidRPr="00964CAC" w:rsidRDefault="00E03C0C" w:rsidP="0006545D">
      <w:pPr>
        <w:spacing w:line="360" w:lineRule="auto"/>
        <w:rPr>
          <w:sz w:val="24"/>
          <w:szCs w:val="24"/>
        </w:rPr>
      </w:pPr>
    </w:p>
    <w:p w14:paraId="24BD4F67" w14:textId="77777777" w:rsidR="0006545D" w:rsidRPr="00964CAC" w:rsidRDefault="0006545D" w:rsidP="0006545D">
      <w:pPr>
        <w:spacing w:line="360" w:lineRule="auto"/>
        <w:rPr>
          <w:i/>
          <w:sz w:val="24"/>
          <w:szCs w:val="24"/>
        </w:rPr>
      </w:pPr>
      <w:r w:rsidRPr="00964CAC">
        <w:rPr>
          <w:i/>
          <w:sz w:val="24"/>
          <w:szCs w:val="24"/>
        </w:rPr>
        <w:t>Artículo 2. Son principios rectores de la presente Ley: la igualdad sustantiva, la no discriminación, la equidad y todos aquellos contenidos en la Constitución Política de los Estados Unidos Mexicanos, la Constitución Política del Estado de Querétaro, la Ley para la Protección de los Derechos de las Niñas, Niños y Adolescentes del Estado de Querétaro, la Ley de Derechos Humanos del Estado de Querétaro, la Ley Estatal de Acceso de las Mujeres a una Vida Libre de Violencia, Ley para Prevenir y Eliminar toda forma de Discriminación en el Estado de Querétaro, la Ley del Instituto Queretano de las Mujeres, los instrumentos internacionales de los que México sea parte y la legislación general en la materia.</w:t>
      </w:r>
    </w:p>
    <w:p w14:paraId="0D9BEFD3" w14:textId="77777777" w:rsidR="0006545D" w:rsidRPr="00964CAC" w:rsidRDefault="0006545D" w:rsidP="0006545D">
      <w:pPr>
        <w:spacing w:line="360" w:lineRule="auto"/>
        <w:rPr>
          <w:i/>
          <w:sz w:val="24"/>
          <w:szCs w:val="24"/>
        </w:rPr>
      </w:pPr>
    </w:p>
    <w:p w14:paraId="324C171E" w14:textId="77777777" w:rsidR="000F2CC9" w:rsidRPr="00964CAC" w:rsidRDefault="00E03C0C" w:rsidP="0006545D">
      <w:pPr>
        <w:spacing w:line="360" w:lineRule="auto"/>
        <w:rPr>
          <w:rFonts w:eastAsiaTheme="minorHAnsi"/>
          <w:sz w:val="24"/>
          <w:szCs w:val="24"/>
          <w:lang w:val="es-MX" w:eastAsia="en-US"/>
        </w:rPr>
      </w:pPr>
      <w:r w:rsidRPr="00964CAC">
        <w:rPr>
          <w:rFonts w:eastAsiaTheme="minorHAnsi"/>
          <w:sz w:val="24"/>
          <w:szCs w:val="24"/>
          <w:lang w:val="es-MX" w:eastAsia="en-US"/>
        </w:rPr>
        <w:t>En atención a la gran importancia y trascendencia que conlleva que una ley se rija bajo todos los principios que de acuerdo a su naturaleza y alcances le corresponden, consideramos necesario realizar la presente adecuación.</w:t>
      </w:r>
    </w:p>
    <w:p w14:paraId="2C1FACD8" w14:textId="77777777" w:rsidR="00B675AE" w:rsidRPr="00964CAC" w:rsidRDefault="00B675AE" w:rsidP="0006545D">
      <w:pPr>
        <w:spacing w:line="360" w:lineRule="auto"/>
        <w:rPr>
          <w:rFonts w:eastAsiaTheme="minorHAnsi"/>
          <w:sz w:val="24"/>
          <w:szCs w:val="24"/>
          <w:lang w:val="es-MX" w:eastAsia="en-US"/>
        </w:rPr>
      </w:pPr>
    </w:p>
    <w:p w14:paraId="5636B73B" w14:textId="77777777" w:rsidR="00FC1CBE" w:rsidRPr="00964CAC" w:rsidRDefault="00FC1CBE" w:rsidP="00FC1CBE">
      <w:pPr>
        <w:spacing w:line="276" w:lineRule="auto"/>
        <w:rPr>
          <w:rFonts w:eastAsiaTheme="minorHAnsi"/>
          <w:sz w:val="24"/>
          <w:szCs w:val="24"/>
          <w:lang w:val="es-MX" w:eastAsia="en-US"/>
        </w:rPr>
      </w:pPr>
      <w:r w:rsidRPr="00964CAC">
        <w:rPr>
          <w:rFonts w:eastAsiaTheme="minorHAnsi"/>
          <w:sz w:val="24"/>
          <w:szCs w:val="24"/>
          <w:lang w:val="es-MX" w:eastAsia="en-US"/>
        </w:rPr>
        <w:t>Por todo lo expuesto, tenemos a bien presentar la presente iniciativa con proyecto de:</w:t>
      </w:r>
    </w:p>
    <w:p w14:paraId="0C202755" w14:textId="77777777" w:rsidR="00FC1CBE" w:rsidRPr="00964CAC" w:rsidRDefault="00FC1CBE" w:rsidP="00FC1CBE">
      <w:pPr>
        <w:spacing w:line="276" w:lineRule="auto"/>
        <w:rPr>
          <w:rFonts w:eastAsiaTheme="minorHAnsi"/>
          <w:sz w:val="24"/>
          <w:szCs w:val="24"/>
          <w:lang w:val="es-MX" w:eastAsia="en-US"/>
        </w:rPr>
      </w:pPr>
    </w:p>
    <w:p w14:paraId="74575C37" w14:textId="77777777" w:rsidR="00964CAC" w:rsidRDefault="00964CAC" w:rsidP="00FC1CBE">
      <w:pPr>
        <w:spacing w:line="276" w:lineRule="auto"/>
        <w:jc w:val="center"/>
        <w:rPr>
          <w:rFonts w:eastAsiaTheme="minorHAnsi"/>
          <w:b/>
          <w:sz w:val="24"/>
          <w:szCs w:val="24"/>
          <w:lang w:val="es-MX" w:eastAsia="en-US"/>
        </w:rPr>
      </w:pPr>
    </w:p>
    <w:p w14:paraId="1509B8D2" w14:textId="77777777" w:rsidR="00964CAC" w:rsidRDefault="00964CAC" w:rsidP="00FC1CBE">
      <w:pPr>
        <w:spacing w:line="276" w:lineRule="auto"/>
        <w:jc w:val="center"/>
        <w:rPr>
          <w:rFonts w:eastAsiaTheme="minorHAnsi"/>
          <w:b/>
          <w:sz w:val="24"/>
          <w:szCs w:val="24"/>
          <w:lang w:val="es-MX" w:eastAsia="en-US"/>
        </w:rPr>
      </w:pPr>
    </w:p>
    <w:p w14:paraId="489193A3" w14:textId="5679ADB4" w:rsidR="00FC1CBE" w:rsidRPr="00964CAC" w:rsidRDefault="00FC1CBE" w:rsidP="00FC1CBE">
      <w:pPr>
        <w:spacing w:line="276" w:lineRule="auto"/>
        <w:jc w:val="center"/>
        <w:rPr>
          <w:rFonts w:eastAsiaTheme="minorHAnsi"/>
          <w:b/>
          <w:sz w:val="24"/>
          <w:szCs w:val="24"/>
          <w:lang w:val="es-MX" w:eastAsia="en-US"/>
        </w:rPr>
      </w:pPr>
      <w:r w:rsidRPr="00964CAC">
        <w:rPr>
          <w:rFonts w:eastAsiaTheme="minorHAnsi"/>
          <w:b/>
          <w:sz w:val="24"/>
          <w:szCs w:val="24"/>
          <w:lang w:val="es-MX" w:eastAsia="en-US"/>
        </w:rPr>
        <w:lastRenderedPageBreak/>
        <w:t>DECRETO</w:t>
      </w:r>
    </w:p>
    <w:p w14:paraId="13D9B10E" w14:textId="77777777" w:rsidR="00FC1CBE" w:rsidRPr="00964CAC" w:rsidRDefault="00FC1CBE" w:rsidP="00FC1CBE">
      <w:pPr>
        <w:spacing w:line="276" w:lineRule="auto"/>
        <w:rPr>
          <w:rFonts w:eastAsiaTheme="minorHAnsi"/>
          <w:sz w:val="24"/>
          <w:szCs w:val="24"/>
          <w:lang w:val="es-MX" w:eastAsia="en-US"/>
        </w:rPr>
      </w:pPr>
    </w:p>
    <w:p w14:paraId="216A1B96" w14:textId="77777777" w:rsidR="00FC1CBE" w:rsidRPr="00964CAC" w:rsidRDefault="00FC1CBE" w:rsidP="00FC1CBE">
      <w:pPr>
        <w:spacing w:line="276" w:lineRule="auto"/>
        <w:rPr>
          <w:rFonts w:eastAsiaTheme="minorHAnsi"/>
          <w:sz w:val="24"/>
          <w:szCs w:val="24"/>
          <w:lang w:val="es-MX" w:eastAsia="en-US"/>
        </w:rPr>
      </w:pPr>
      <w:r w:rsidRPr="00964CAC">
        <w:rPr>
          <w:rFonts w:eastAsiaTheme="minorHAnsi"/>
          <w:b/>
          <w:sz w:val="24"/>
          <w:szCs w:val="24"/>
          <w:lang w:val="es-MX" w:eastAsia="en-US"/>
        </w:rPr>
        <w:t xml:space="preserve">ARTÍCULO </w:t>
      </w:r>
      <w:r w:rsidR="002C4E2E" w:rsidRPr="00964CAC">
        <w:rPr>
          <w:rFonts w:eastAsiaTheme="minorHAnsi"/>
          <w:b/>
          <w:sz w:val="24"/>
          <w:szCs w:val="24"/>
          <w:lang w:val="es-MX" w:eastAsia="en-US"/>
        </w:rPr>
        <w:t>ÚNICO. -</w:t>
      </w:r>
      <w:r w:rsidRPr="00964CAC">
        <w:rPr>
          <w:rFonts w:eastAsiaTheme="minorHAnsi"/>
          <w:sz w:val="24"/>
          <w:szCs w:val="24"/>
          <w:lang w:val="es-MX" w:eastAsia="en-US"/>
        </w:rPr>
        <w:t xml:space="preserve"> </w:t>
      </w:r>
      <w:r w:rsidR="008E21B3" w:rsidRPr="00964CAC">
        <w:rPr>
          <w:rFonts w:eastAsiaTheme="minorHAnsi"/>
          <w:sz w:val="24"/>
          <w:szCs w:val="24"/>
          <w:lang w:val="es-MX" w:eastAsia="en-US"/>
        </w:rPr>
        <w:t>S</w:t>
      </w:r>
      <w:r w:rsidR="002C4E2E" w:rsidRPr="00964CAC">
        <w:rPr>
          <w:rFonts w:eastAsiaTheme="minorHAnsi"/>
          <w:sz w:val="24"/>
          <w:szCs w:val="24"/>
          <w:lang w:val="es-MX" w:eastAsia="en-US"/>
        </w:rPr>
        <w:t xml:space="preserve">e </w:t>
      </w:r>
      <w:r w:rsidR="00D5211C" w:rsidRPr="00964CAC">
        <w:rPr>
          <w:rFonts w:eastAsiaTheme="minorHAnsi"/>
          <w:sz w:val="24"/>
          <w:szCs w:val="24"/>
          <w:lang w:val="es-MX" w:eastAsia="en-US"/>
        </w:rPr>
        <w:t xml:space="preserve">modifica </w:t>
      </w:r>
      <w:r w:rsidR="00B675AE" w:rsidRPr="00964CAC">
        <w:rPr>
          <w:rFonts w:eastAsiaTheme="minorHAnsi"/>
          <w:sz w:val="24"/>
          <w:szCs w:val="24"/>
          <w:lang w:val="es-MX" w:eastAsia="en-US"/>
        </w:rPr>
        <w:t>el contenido</w:t>
      </w:r>
      <w:r w:rsidR="00D5211C" w:rsidRPr="00964CAC">
        <w:rPr>
          <w:rFonts w:eastAsiaTheme="minorHAnsi"/>
          <w:sz w:val="24"/>
          <w:szCs w:val="24"/>
          <w:lang w:val="es-MX" w:eastAsia="en-US"/>
        </w:rPr>
        <w:t xml:space="preserve"> del</w:t>
      </w:r>
      <w:r w:rsidR="002C4E2E" w:rsidRPr="00964CAC">
        <w:rPr>
          <w:rFonts w:eastAsiaTheme="minorHAnsi"/>
          <w:sz w:val="24"/>
          <w:szCs w:val="24"/>
          <w:lang w:val="es-MX" w:eastAsia="en-US"/>
        </w:rPr>
        <w:t xml:space="preserve"> artículo </w:t>
      </w:r>
      <w:r w:rsidR="00B675AE" w:rsidRPr="00964CAC">
        <w:rPr>
          <w:rFonts w:eastAsiaTheme="minorHAnsi"/>
          <w:sz w:val="24"/>
          <w:szCs w:val="24"/>
          <w:lang w:val="es-MX" w:eastAsia="en-US"/>
        </w:rPr>
        <w:t>4</w:t>
      </w:r>
      <w:r w:rsidR="002C4E2E" w:rsidRPr="00964CAC">
        <w:rPr>
          <w:rFonts w:eastAsiaTheme="minorHAnsi"/>
          <w:sz w:val="24"/>
          <w:szCs w:val="24"/>
          <w:lang w:val="es-MX" w:eastAsia="en-US"/>
        </w:rPr>
        <w:t xml:space="preserve"> de la Ley </w:t>
      </w:r>
      <w:r w:rsidR="006F46E7" w:rsidRPr="00964CAC">
        <w:rPr>
          <w:rFonts w:eastAsiaTheme="minorHAnsi"/>
          <w:sz w:val="24"/>
          <w:szCs w:val="24"/>
          <w:lang w:val="es-MX" w:eastAsia="en-US"/>
        </w:rPr>
        <w:t>de</w:t>
      </w:r>
      <w:r w:rsidR="002C4E2E" w:rsidRPr="00964CAC">
        <w:rPr>
          <w:rFonts w:eastAsiaTheme="minorHAnsi"/>
          <w:sz w:val="24"/>
          <w:szCs w:val="24"/>
          <w:lang w:val="es-MX" w:eastAsia="en-US"/>
        </w:rPr>
        <w:t xml:space="preserve"> Igualdad entre Mujeres y Hombres en el Estado de Coahuila</w:t>
      </w:r>
      <w:r w:rsidR="008E21B3" w:rsidRPr="00964CAC">
        <w:rPr>
          <w:rFonts w:eastAsiaTheme="minorHAnsi"/>
          <w:sz w:val="24"/>
          <w:szCs w:val="24"/>
          <w:lang w:val="es-MX" w:eastAsia="en-US"/>
        </w:rPr>
        <w:t xml:space="preserve"> de Zaragoza</w:t>
      </w:r>
      <w:r w:rsidRPr="00964CAC">
        <w:rPr>
          <w:rFonts w:eastAsiaTheme="minorHAnsi"/>
          <w:sz w:val="24"/>
          <w:szCs w:val="24"/>
          <w:lang w:val="es-MX" w:eastAsia="en-US"/>
        </w:rPr>
        <w:t>, para quedar como sigue:</w:t>
      </w:r>
    </w:p>
    <w:p w14:paraId="7EB1177D" w14:textId="77777777" w:rsidR="00FC1CBE" w:rsidRPr="00964CAC" w:rsidRDefault="00FC1CBE" w:rsidP="00FC1CBE">
      <w:pPr>
        <w:spacing w:line="276" w:lineRule="auto"/>
        <w:rPr>
          <w:rFonts w:eastAsiaTheme="minorHAnsi"/>
          <w:sz w:val="24"/>
          <w:szCs w:val="24"/>
          <w:lang w:val="es-MX" w:eastAsia="en-US"/>
        </w:rPr>
      </w:pPr>
    </w:p>
    <w:p w14:paraId="6ADF19FB" w14:textId="77777777" w:rsidR="00FC1CBE" w:rsidRPr="00964CAC" w:rsidRDefault="00B675AE" w:rsidP="00FC1CBE">
      <w:pPr>
        <w:spacing w:line="276" w:lineRule="auto"/>
        <w:rPr>
          <w:rFonts w:eastAsiaTheme="minorHAnsi"/>
          <w:sz w:val="24"/>
          <w:szCs w:val="24"/>
          <w:lang w:val="es-MX" w:eastAsia="en-US"/>
        </w:rPr>
      </w:pPr>
      <w:r w:rsidRPr="00964CAC">
        <w:rPr>
          <w:rFonts w:eastAsiaTheme="minorHAnsi"/>
          <w:sz w:val="24"/>
          <w:szCs w:val="24"/>
          <w:lang w:val="es-MX" w:eastAsia="en-US"/>
        </w:rPr>
        <w:t xml:space="preserve"> </w:t>
      </w:r>
    </w:p>
    <w:p w14:paraId="0BF4B0E4" w14:textId="77777777" w:rsidR="00E03C0C" w:rsidRPr="00964CAC" w:rsidRDefault="00E03C0C" w:rsidP="00E03C0C">
      <w:pPr>
        <w:rPr>
          <w:b/>
          <w:sz w:val="24"/>
          <w:szCs w:val="24"/>
        </w:rPr>
      </w:pPr>
      <w:r w:rsidRPr="00964CAC">
        <w:rPr>
          <w:b/>
          <w:sz w:val="24"/>
          <w:szCs w:val="24"/>
        </w:rPr>
        <w:t>Artículo 4…</w:t>
      </w:r>
    </w:p>
    <w:p w14:paraId="4532D44C" w14:textId="77777777" w:rsidR="00E03C0C" w:rsidRPr="00964CAC" w:rsidRDefault="00E03C0C" w:rsidP="00E03C0C">
      <w:pPr>
        <w:rPr>
          <w:sz w:val="24"/>
          <w:szCs w:val="24"/>
        </w:rPr>
      </w:pPr>
    </w:p>
    <w:p w14:paraId="4A074DA9" w14:textId="77777777" w:rsidR="00E03C0C" w:rsidRPr="00964CAC" w:rsidRDefault="00E03C0C" w:rsidP="00E03C0C">
      <w:pPr>
        <w:rPr>
          <w:b/>
          <w:sz w:val="24"/>
          <w:szCs w:val="24"/>
          <w:u w:val="single"/>
        </w:rPr>
      </w:pPr>
      <w:r w:rsidRPr="00964CAC">
        <w:rPr>
          <w:sz w:val="24"/>
          <w:szCs w:val="24"/>
        </w:rPr>
        <w:t xml:space="preserve">Son principios rectores de la presente ley, la igualdad de oportunidades, </w:t>
      </w:r>
      <w:r w:rsidRPr="00964CAC">
        <w:rPr>
          <w:b/>
          <w:sz w:val="24"/>
          <w:szCs w:val="24"/>
          <w:u w:val="single"/>
        </w:rPr>
        <w:t>la igualdad sustantiva</w:t>
      </w:r>
      <w:r w:rsidRPr="00964CAC">
        <w:rPr>
          <w:sz w:val="24"/>
          <w:szCs w:val="24"/>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964CAC">
        <w:rPr>
          <w:b/>
          <w:sz w:val="24"/>
          <w:szCs w:val="24"/>
          <w:u w:val="single"/>
        </w:rPr>
        <w:t>en la Ley General para la Igualdad entre Mujeres y Hombres y demás leyes en la materia.</w:t>
      </w:r>
    </w:p>
    <w:p w14:paraId="153B355F" w14:textId="77777777" w:rsidR="00E03C0C" w:rsidRPr="00964CAC" w:rsidRDefault="00E03C0C" w:rsidP="00E03C0C">
      <w:pPr>
        <w:rPr>
          <w:b/>
          <w:sz w:val="24"/>
          <w:szCs w:val="24"/>
          <w:u w:val="single"/>
        </w:rPr>
      </w:pPr>
      <w:r w:rsidRPr="00964CAC">
        <w:rPr>
          <w:b/>
          <w:sz w:val="24"/>
          <w:szCs w:val="24"/>
          <w:u w:val="single"/>
        </w:rPr>
        <w:t xml:space="preserve"> </w:t>
      </w:r>
    </w:p>
    <w:p w14:paraId="1B7B4359" w14:textId="77777777" w:rsidR="00E03C0C" w:rsidRPr="00964CAC" w:rsidRDefault="00E03C0C" w:rsidP="00E03C0C">
      <w:pPr>
        <w:rPr>
          <w:b/>
          <w:sz w:val="24"/>
          <w:szCs w:val="24"/>
        </w:rPr>
      </w:pPr>
      <w:r w:rsidRPr="00964CAC">
        <w:rPr>
          <w:b/>
          <w:sz w:val="24"/>
          <w:szCs w:val="24"/>
        </w:rPr>
        <w:t>…</w:t>
      </w:r>
    </w:p>
    <w:p w14:paraId="62D36BE5" w14:textId="77777777" w:rsidR="00E03C0C" w:rsidRPr="00964CAC" w:rsidRDefault="00E03C0C" w:rsidP="00FC1CBE">
      <w:pPr>
        <w:spacing w:line="276" w:lineRule="auto"/>
        <w:rPr>
          <w:rFonts w:eastAsiaTheme="minorHAnsi"/>
          <w:b/>
          <w:sz w:val="24"/>
          <w:szCs w:val="24"/>
          <w:lang w:val="es-MX" w:eastAsia="en-US"/>
        </w:rPr>
      </w:pPr>
    </w:p>
    <w:p w14:paraId="63DF23BB" w14:textId="77777777" w:rsidR="00FC1CBE" w:rsidRPr="00964CAC" w:rsidRDefault="00FC1CBE" w:rsidP="00FC1CBE">
      <w:pPr>
        <w:spacing w:line="276" w:lineRule="auto"/>
        <w:jc w:val="center"/>
        <w:rPr>
          <w:rFonts w:eastAsiaTheme="minorHAnsi"/>
          <w:b/>
          <w:sz w:val="24"/>
          <w:szCs w:val="24"/>
          <w:lang w:val="es-MX" w:eastAsia="en-US"/>
        </w:rPr>
      </w:pPr>
      <w:r w:rsidRPr="00964CAC">
        <w:rPr>
          <w:rFonts w:eastAsiaTheme="minorHAnsi"/>
          <w:b/>
          <w:sz w:val="24"/>
          <w:szCs w:val="24"/>
          <w:lang w:val="es-MX" w:eastAsia="en-US"/>
        </w:rPr>
        <w:t>TRANSITORIO</w:t>
      </w:r>
    </w:p>
    <w:p w14:paraId="026A9A39" w14:textId="77777777" w:rsidR="00FC1CBE" w:rsidRPr="00964CAC" w:rsidRDefault="00FC1CBE" w:rsidP="00FC1CBE">
      <w:pPr>
        <w:spacing w:line="276" w:lineRule="auto"/>
        <w:jc w:val="center"/>
        <w:rPr>
          <w:rFonts w:eastAsiaTheme="minorHAnsi"/>
          <w:b/>
          <w:sz w:val="24"/>
          <w:szCs w:val="24"/>
          <w:lang w:val="es-MX" w:eastAsia="en-US"/>
        </w:rPr>
      </w:pPr>
    </w:p>
    <w:p w14:paraId="4EAB35A7" w14:textId="77777777" w:rsidR="00FC1CBE" w:rsidRPr="00964CAC" w:rsidRDefault="00FC1CBE" w:rsidP="00FC1CBE">
      <w:pPr>
        <w:spacing w:line="276" w:lineRule="auto"/>
        <w:rPr>
          <w:rFonts w:eastAsiaTheme="minorHAnsi"/>
          <w:sz w:val="24"/>
          <w:szCs w:val="24"/>
          <w:lang w:val="es-MX" w:eastAsia="en-US"/>
        </w:rPr>
      </w:pPr>
      <w:r w:rsidRPr="00964CAC">
        <w:rPr>
          <w:rFonts w:eastAsiaTheme="minorHAnsi"/>
          <w:b/>
          <w:sz w:val="24"/>
          <w:szCs w:val="24"/>
          <w:lang w:val="es-MX" w:eastAsia="en-US"/>
        </w:rPr>
        <w:t xml:space="preserve">Único. </w:t>
      </w:r>
      <w:r w:rsidRPr="00964CAC">
        <w:rPr>
          <w:rFonts w:eastAsiaTheme="minorHAnsi"/>
          <w:sz w:val="24"/>
          <w:szCs w:val="24"/>
          <w:lang w:val="es-MX" w:eastAsia="en-US"/>
        </w:rPr>
        <w:t>-  El presente Decreto entrará en vigor al día siguiente de su publicación en el Periódico Oficial del Estado.</w:t>
      </w:r>
    </w:p>
    <w:p w14:paraId="1936234F" w14:textId="77777777" w:rsidR="00FC1CBE" w:rsidRPr="00964CAC" w:rsidRDefault="00FC1CBE" w:rsidP="00FC1CBE">
      <w:pPr>
        <w:spacing w:line="276" w:lineRule="auto"/>
        <w:rPr>
          <w:rFonts w:eastAsiaTheme="minorHAnsi"/>
          <w:sz w:val="24"/>
          <w:szCs w:val="24"/>
          <w:lang w:val="es-MX" w:eastAsia="en-US"/>
        </w:rPr>
      </w:pPr>
    </w:p>
    <w:p w14:paraId="6227F470" w14:textId="77777777" w:rsidR="00FC1CBE" w:rsidRPr="00964CAC" w:rsidRDefault="00FC1CBE" w:rsidP="00FC1CBE">
      <w:pPr>
        <w:spacing w:line="276" w:lineRule="auto"/>
        <w:rPr>
          <w:rFonts w:eastAsiaTheme="minorHAnsi"/>
          <w:b/>
          <w:sz w:val="24"/>
          <w:szCs w:val="24"/>
          <w:lang w:val="es-MX" w:eastAsia="en-US"/>
        </w:rPr>
      </w:pPr>
    </w:p>
    <w:p w14:paraId="26E9D017" w14:textId="77777777" w:rsidR="00964CAC" w:rsidRPr="00964CAC" w:rsidRDefault="00964CAC" w:rsidP="00964CAC">
      <w:pPr>
        <w:spacing w:line="256" w:lineRule="auto"/>
        <w:jc w:val="center"/>
        <w:rPr>
          <w:rFonts w:eastAsia="Arial"/>
          <w:b/>
          <w:i/>
          <w:sz w:val="24"/>
          <w:szCs w:val="24"/>
          <w:lang w:val="es-MX"/>
        </w:rPr>
      </w:pPr>
      <w:r w:rsidRPr="00964CAC">
        <w:rPr>
          <w:rFonts w:eastAsia="Arial"/>
          <w:b/>
          <w:i/>
          <w:sz w:val="24"/>
          <w:szCs w:val="24"/>
          <w:lang w:val="es-MX"/>
        </w:rPr>
        <w:t>ATENTAMENTE</w:t>
      </w:r>
    </w:p>
    <w:p w14:paraId="72E0D12D" w14:textId="77777777" w:rsidR="00964CAC" w:rsidRPr="00964CAC" w:rsidRDefault="00964CAC" w:rsidP="00964CAC">
      <w:pPr>
        <w:spacing w:line="256" w:lineRule="auto"/>
        <w:jc w:val="center"/>
        <w:rPr>
          <w:rFonts w:eastAsia="Arial"/>
          <w:b/>
          <w:sz w:val="24"/>
          <w:szCs w:val="24"/>
          <w:lang w:val="es-MX"/>
        </w:rPr>
      </w:pPr>
      <w:r w:rsidRPr="00964CAC">
        <w:rPr>
          <w:rFonts w:eastAsia="Arial"/>
          <w:b/>
          <w:sz w:val="24"/>
          <w:szCs w:val="24"/>
          <w:lang w:val="es-MX"/>
        </w:rPr>
        <w:t>“POR UNA PATRIA ORDENADA Y GENEROSA, Y UNA VIDA MEJOR Y MÁS DIGNA PARA TODOS”</w:t>
      </w:r>
    </w:p>
    <w:p w14:paraId="35C5AED9" w14:textId="77777777" w:rsidR="00964CAC" w:rsidRPr="00964CAC" w:rsidRDefault="00964CAC" w:rsidP="00964CAC">
      <w:pPr>
        <w:spacing w:line="256" w:lineRule="auto"/>
        <w:jc w:val="center"/>
        <w:rPr>
          <w:rFonts w:eastAsia="Arial"/>
          <w:b/>
          <w:sz w:val="24"/>
          <w:szCs w:val="24"/>
          <w:lang w:val="es-MX"/>
        </w:rPr>
      </w:pPr>
      <w:r w:rsidRPr="00964CAC">
        <w:rPr>
          <w:rFonts w:eastAsia="Arial"/>
          <w:b/>
          <w:sz w:val="24"/>
          <w:szCs w:val="24"/>
          <w:lang w:val="es-MX"/>
        </w:rPr>
        <w:t>GRUPO PARLAMENTARIO DEL PARTIDO ACCIÓN NACIONAL</w:t>
      </w:r>
    </w:p>
    <w:p w14:paraId="7BD18C47" w14:textId="5D2E207C" w:rsidR="00964CAC" w:rsidRPr="00964CAC" w:rsidRDefault="00964CAC" w:rsidP="00964CAC">
      <w:pPr>
        <w:spacing w:line="256" w:lineRule="auto"/>
        <w:jc w:val="center"/>
        <w:rPr>
          <w:rFonts w:eastAsia="Arial"/>
          <w:b/>
          <w:sz w:val="24"/>
          <w:szCs w:val="24"/>
          <w:lang w:val="es-MX"/>
        </w:rPr>
      </w:pPr>
      <w:r w:rsidRPr="00964CAC">
        <w:rPr>
          <w:rFonts w:eastAsia="Arial"/>
          <w:b/>
          <w:sz w:val="24"/>
          <w:szCs w:val="24"/>
          <w:lang w:val="es-MX"/>
        </w:rPr>
        <w:t>SALTILLO, COAHUILA DE ZARAGOZA; A 30 DE SEPTIEMBRE DE 2020.</w:t>
      </w:r>
    </w:p>
    <w:p w14:paraId="2CB328F7" w14:textId="77777777" w:rsidR="00FC1CBE" w:rsidRPr="00964CAC" w:rsidRDefault="00FC1CBE" w:rsidP="00FC1CBE">
      <w:pPr>
        <w:spacing w:line="276" w:lineRule="auto"/>
        <w:rPr>
          <w:rFonts w:eastAsiaTheme="minorHAnsi"/>
          <w:sz w:val="24"/>
          <w:szCs w:val="24"/>
          <w:lang w:val="es-MX" w:eastAsia="en-US"/>
        </w:rPr>
      </w:pPr>
    </w:p>
    <w:p w14:paraId="2662F7FC" w14:textId="348522EC" w:rsidR="00964CAC" w:rsidRPr="00964CAC" w:rsidRDefault="00964CAC" w:rsidP="00964CAC">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3DD04FC5" w14:textId="77777777" w:rsidR="00964CAC" w:rsidRPr="00964CAC" w:rsidRDefault="00964CAC" w:rsidP="00964CAC">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7B910E81" w14:textId="21F2003A" w:rsidR="00964CAC" w:rsidRPr="00964CAC" w:rsidRDefault="00964CAC" w:rsidP="00964CA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964CAC">
        <w:rPr>
          <w:rFonts w:ascii="Calibri" w:eastAsia="Calibri" w:hAnsi="Calibri" w:cs="Calibri"/>
          <w:color w:val="000000"/>
          <w:sz w:val="24"/>
          <w:szCs w:val="24"/>
          <w:u w:color="000000"/>
          <w:bdr w:val="nil"/>
          <w:lang w:val="es-MX"/>
        </w:rPr>
        <w:t>DIP. BLANCA EPPEN CANALES</w:t>
      </w:r>
    </w:p>
    <w:p w14:paraId="06E6782F" w14:textId="4DA11FF8" w:rsidR="00964CAC" w:rsidRDefault="00964CAC" w:rsidP="00964CA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39544EA7" w14:textId="4AEE9B27" w:rsidR="008D74A5" w:rsidRDefault="008D74A5" w:rsidP="00964CA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3EC307D3" w14:textId="5B100FA1" w:rsidR="008D74A5" w:rsidRDefault="008D74A5" w:rsidP="00964CA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p w14:paraId="1234757F" w14:textId="77777777" w:rsidR="008D74A5" w:rsidRPr="00964CAC" w:rsidRDefault="008D74A5" w:rsidP="00964CA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64CAC" w:rsidRPr="00964CAC" w14:paraId="080E89AE" w14:textId="77777777" w:rsidTr="007738DD">
        <w:trPr>
          <w:trHeight w:val="1570"/>
        </w:trPr>
        <w:tc>
          <w:tcPr>
            <w:tcW w:w="5471" w:type="dxa"/>
          </w:tcPr>
          <w:p w14:paraId="529D465D" w14:textId="64103780"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r w:rsidRPr="00964CAC">
              <w:rPr>
                <w:rFonts w:ascii="Calibri" w:hAnsi="Calibri" w:cs="Calibri"/>
                <w:sz w:val="20"/>
                <w:szCs w:val="20"/>
                <w:lang w:eastAsia="en-US"/>
              </w:rPr>
              <w:tab/>
            </w:r>
            <w:r w:rsidRPr="00964CAC">
              <w:rPr>
                <w:rFonts w:ascii="Calibri" w:hAnsi="Calibri" w:cs="Calibri"/>
                <w:sz w:val="20"/>
                <w:szCs w:val="20"/>
                <w:lang w:eastAsia="en-US"/>
              </w:rPr>
              <w:tab/>
            </w:r>
          </w:p>
          <w:p w14:paraId="76A14CD3" w14:textId="4C5D5EA2"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250D4233"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08B168A3"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0"/>
                <w:szCs w:val="20"/>
                <w:lang w:eastAsia="en-US"/>
              </w:rPr>
            </w:pPr>
            <w:r w:rsidRPr="00964CAC">
              <w:rPr>
                <w:rFonts w:ascii="Calibri" w:hAnsi="Calibri" w:cs="Calibri"/>
                <w:sz w:val="24"/>
                <w:szCs w:val="20"/>
                <w:lang w:eastAsia="en-US"/>
              </w:rPr>
              <w:t>DIP. MARCELO DE JESÚS TORRES COFIÑO</w:t>
            </w:r>
          </w:p>
        </w:tc>
        <w:tc>
          <w:tcPr>
            <w:tcW w:w="4594" w:type="dxa"/>
          </w:tcPr>
          <w:p w14:paraId="1907DAFB" w14:textId="4C3338A0"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5D6897A3"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108E3ADC"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3B74B9F4"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eastAsia="en-US"/>
              </w:rPr>
            </w:pPr>
            <w:r w:rsidRPr="00964CAC">
              <w:rPr>
                <w:rFonts w:ascii="Calibri" w:hAnsi="Calibri" w:cs="Calibri"/>
                <w:sz w:val="24"/>
                <w:szCs w:val="24"/>
                <w:lang w:eastAsia="en-US"/>
              </w:rPr>
              <w:t>DIP. MARÍA EUGENIA CÁZARES MARTÍNEZ</w:t>
            </w:r>
          </w:p>
        </w:tc>
      </w:tr>
      <w:tr w:rsidR="00964CAC" w:rsidRPr="00964CAC" w14:paraId="762FDA39" w14:textId="77777777" w:rsidTr="007738DD">
        <w:trPr>
          <w:trHeight w:val="398"/>
        </w:trPr>
        <w:tc>
          <w:tcPr>
            <w:tcW w:w="5471" w:type="dxa"/>
          </w:tcPr>
          <w:p w14:paraId="30C488FE" w14:textId="58469811"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7EC83543" w14:textId="5ABDED76"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61B045FF"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427A2ED0"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6462BFF8" w14:textId="74D64264"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eastAsia="en-US"/>
              </w:rPr>
            </w:pPr>
            <w:r w:rsidRPr="00964CAC">
              <w:rPr>
                <w:rFonts w:ascii="Calibri" w:hAnsi="Calibri" w:cs="Calibri"/>
                <w:sz w:val="24"/>
                <w:szCs w:val="24"/>
                <w:lang w:eastAsia="en-US"/>
              </w:rPr>
              <w:t>DIP. ROSA NILDA GONZÁLEZ NORIEGA</w:t>
            </w:r>
          </w:p>
        </w:tc>
        <w:tc>
          <w:tcPr>
            <w:tcW w:w="4594" w:type="dxa"/>
          </w:tcPr>
          <w:p w14:paraId="3B6B8834" w14:textId="434BC0E0"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2754F714"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019778FC"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2B09104C"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15C308A8"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val="pt-BR" w:eastAsia="en-US"/>
              </w:rPr>
            </w:pPr>
            <w:r w:rsidRPr="00964CAC">
              <w:rPr>
                <w:rFonts w:ascii="Calibri" w:hAnsi="Calibri" w:cs="Calibri"/>
                <w:sz w:val="24"/>
                <w:szCs w:val="24"/>
                <w:lang w:eastAsia="en-US"/>
              </w:rPr>
              <w:t>DIP. FERNANDO IZAGUIRRE VALDES</w:t>
            </w:r>
          </w:p>
        </w:tc>
      </w:tr>
      <w:tr w:rsidR="00964CAC" w:rsidRPr="00964CAC" w14:paraId="70BA203B" w14:textId="77777777" w:rsidTr="007738DD">
        <w:trPr>
          <w:trHeight w:val="398"/>
        </w:trPr>
        <w:tc>
          <w:tcPr>
            <w:tcW w:w="5471" w:type="dxa"/>
          </w:tcPr>
          <w:p w14:paraId="24D3C651"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6B6BC832"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20EC1DE7"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1D43E496"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50A514C6"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eastAsia="en-US"/>
              </w:rPr>
            </w:pPr>
            <w:r w:rsidRPr="00964CAC">
              <w:rPr>
                <w:rFonts w:ascii="Calibri" w:hAnsi="Calibri" w:cs="Calibri"/>
                <w:sz w:val="24"/>
                <w:szCs w:val="24"/>
                <w:lang w:eastAsia="en-US"/>
              </w:rPr>
              <w:t>DIP. GABRIELA ZAPOPAN GARZA GALVÁN</w:t>
            </w:r>
          </w:p>
        </w:tc>
        <w:tc>
          <w:tcPr>
            <w:tcW w:w="4594" w:type="dxa"/>
          </w:tcPr>
          <w:p w14:paraId="681AD84D" w14:textId="3665A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68E90326"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4E2AA856"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5588DBC9"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7E64811D" w14:textId="003618E5"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val="pt-BR" w:eastAsia="en-US"/>
              </w:rPr>
            </w:pPr>
            <w:r w:rsidRPr="00964CAC">
              <w:rPr>
                <w:rFonts w:ascii="Calibri" w:hAnsi="Calibri" w:cs="Calibri"/>
                <w:sz w:val="24"/>
                <w:szCs w:val="24"/>
                <w:lang w:val="pt-BR" w:eastAsia="en-US"/>
              </w:rPr>
              <w:t>DIP. GERARDO ABRAHAM AGUADO GÓMEZ</w:t>
            </w:r>
          </w:p>
        </w:tc>
      </w:tr>
      <w:tr w:rsidR="00964CAC" w:rsidRPr="00964CAC" w14:paraId="3D19CB16" w14:textId="77777777" w:rsidTr="007738DD">
        <w:trPr>
          <w:trHeight w:val="398"/>
        </w:trPr>
        <w:tc>
          <w:tcPr>
            <w:tcW w:w="5471" w:type="dxa"/>
          </w:tcPr>
          <w:p w14:paraId="2F736A73"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val="pt-BR" w:eastAsia="en-US"/>
              </w:rPr>
            </w:pPr>
          </w:p>
          <w:p w14:paraId="79C790B8" w14:textId="26D2CE03"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val="pt-BR" w:eastAsia="en-US"/>
              </w:rPr>
            </w:pPr>
          </w:p>
          <w:p w14:paraId="7807E5F7"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val="pt-BR" w:eastAsia="en-US"/>
              </w:rPr>
            </w:pPr>
          </w:p>
          <w:p w14:paraId="620E3023"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val="pt-BR" w:eastAsia="en-US"/>
              </w:rPr>
            </w:pPr>
          </w:p>
          <w:p w14:paraId="55598ED9"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eastAsia="en-US"/>
              </w:rPr>
            </w:pPr>
            <w:r w:rsidRPr="00964CAC">
              <w:rPr>
                <w:rFonts w:ascii="Calibri" w:hAnsi="Calibri" w:cs="Calibri"/>
                <w:sz w:val="24"/>
                <w:szCs w:val="24"/>
                <w:lang w:eastAsia="en-US"/>
              </w:rPr>
              <w:t>DIP. JUAN ANTONIO GARCÍA VILLA</w:t>
            </w:r>
          </w:p>
        </w:tc>
        <w:tc>
          <w:tcPr>
            <w:tcW w:w="4594" w:type="dxa"/>
          </w:tcPr>
          <w:p w14:paraId="67C9F664"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49FE592E"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3DB02768"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29E497A0" w14:textId="77777777" w:rsidR="00964CAC" w:rsidRPr="00964CAC" w:rsidRDefault="00964CAC" w:rsidP="00964CAC">
            <w:pPr>
              <w:tabs>
                <w:tab w:val="left" w:pos="885"/>
                <w:tab w:val="center" w:pos="4987"/>
                <w:tab w:val="left" w:pos="5056"/>
              </w:tabs>
              <w:spacing w:line="360" w:lineRule="auto"/>
              <w:jc w:val="left"/>
              <w:rPr>
                <w:rFonts w:ascii="Calibri" w:hAnsi="Calibri" w:cs="Calibri"/>
                <w:sz w:val="20"/>
                <w:szCs w:val="20"/>
                <w:lang w:eastAsia="en-US"/>
              </w:rPr>
            </w:pPr>
          </w:p>
          <w:p w14:paraId="41999C9B" w14:textId="77777777" w:rsidR="00964CAC" w:rsidRPr="00964CAC" w:rsidRDefault="00964CAC" w:rsidP="00964CAC">
            <w:pPr>
              <w:tabs>
                <w:tab w:val="left" w:pos="885"/>
                <w:tab w:val="center" w:pos="4987"/>
                <w:tab w:val="left" w:pos="5056"/>
              </w:tabs>
              <w:spacing w:line="360" w:lineRule="auto"/>
              <w:jc w:val="center"/>
              <w:rPr>
                <w:rFonts w:ascii="Calibri" w:hAnsi="Calibri" w:cs="Calibri"/>
                <w:sz w:val="24"/>
                <w:szCs w:val="24"/>
                <w:lang w:eastAsia="en-US"/>
              </w:rPr>
            </w:pPr>
            <w:r w:rsidRPr="00964CAC">
              <w:rPr>
                <w:rFonts w:ascii="Calibri" w:hAnsi="Calibri" w:cs="Calibri"/>
                <w:sz w:val="24"/>
                <w:szCs w:val="24"/>
                <w:lang w:eastAsia="en-US"/>
              </w:rPr>
              <w:t>DIP. JUAN CARLOS GUERRA LÓPEZ NEGRETE</w:t>
            </w:r>
          </w:p>
        </w:tc>
      </w:tr>
    </w:tbl>
    <w:p w14:paraId="2190F099" w14:textId="7CCF816A" w:rsidR="00964CAC" w:rsidRPr="00964CAC" w:rsidRDefault="00964CAC" w:rsidP="00964CAC">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506ADCBF" w14:textId="77777777" w:rsidR="00964CAC" w:rsidRPr="00964CAC" w:rsidRDefault="00964CAC" w:rsidP="00964CAC">
      <w:pPr>
        <w:tabs>
          <w:tab w:val="left" w:pos="5056"/>
        </w:tabs>
        <w:spacing w:after="200" w:line="360" w:lineRule="auto"/>
        <w:jc w:val="left"/>
        <w:rPr>
          <w:rFonts w:ascii="Calibri" w:eastAsia="Calibri" w:hAnsi="Calibri" w:cs="Calibri"/>
          <w:b/>
          <w:sz w:val="20"/>
          <w:szCs w:val="20"/>
          <w:lang w:val="es-MX" w:eastAsia="en-US"/>
        </w:rPr>
      </w:pPr>
    </w:p>
    <w:p w14:paraId="2EA369F3" w14:textId="77777777" w:rsidR="00964CAC" w:rsidRPr="00964CAC" w:rsidRDefault="00964CAC" w:rsidP="00964CAC">
      <w:pPr>
        <w:tabs>
          <w:tab w:val="left" w:pos="5056"/>
        </w:tabs>
        <w:spacing w:after="200" w:line="360" w:lineRule="auto"/>
        <w:ind w:right="-660"/>
        <w:jc w:val="left"/>
        <w:rPr>
          <w:rFonts w:ascii="Calibri" w:eastAsia="Calibri" w:hAnsi="Calibri" w:cs="Times New Roman"/>
          <w:sz w:val="22"/>
          <w:szCs w:val="22"/>
          <w:lang w:val="es-MX" w:eastAsia="en-US"/>
        </w:rPr>
      </w:pPr>
      <w:r w:rsidRPr="00964CAC">
        <w:rPr>
          <w:rFonts w:ascii="Calibri" w:eastAsia="Calibri" w:hAnsi="Calibri" w:cs="Calibri"/>
          <w:b/>
          <w:sz w:val="20"/>
          <w:szCs w:val="20"/>
          <w:lang w:val="es-MX" w:eastAsia="en-US"/>
        </w:rPr>
        <w:tab/>
      </w:r>
    </w:p>
    <w:p w14:paraId="70374D4A" w14:textId="59EF14BE" w:rsidR="00FC1CBE" w:rsidRDefault="00FC1CBE" w:rsidP="00FC1CBE">
      <w:pPr>
        <w:spacing w:line="276" w:lineRule="auto"/>
        <w:jc w:val="left"/>
        <w:rPr>
          <w:rFonts w:eastAsiaTheme="minorHAnsi"/>
          <w:sz w:val="24"/>
          <w:szCs w:val="24"/>
          <w:lang w:val="es-MX" w:eastAsia="en-US"/>
        </w:rPr>
      </w:pPr>
    </w:p>
    <w:p w14:paraId="43FB9BCF" w14:textId="2695256C" w:rsidR="00964CAC" w:rsidRDefault="00964CAC" w:rsidP="00FC1CBE">
      <w:pPr>
        <w:spacing w:line="276" w:lineRule="auto"/>
        <w:jc w:val="left"/>
        <w:rPr>
          <w:rFonts w:eastAsiaTheme="minorHAnsi"/>
          <w:sz w:val="24"/>
          <w:szCs w:val="24"/>
          <w:lang w:val="es-MX" w:eastAsia="en-US"/>
        </w:rPr>
      </w:pPr>
    </w:p>
    <w:p w14:paraId="42C9762D" w14:textId="45C7834D" w:rsidR="00964CAC" w:rsidRDefault="00964CAC" w:rsidP="00FC1CBE">
      <w:pPr>
        <w:spacing w:line="276" w:lineRule="auto"/>
        <w:jc w:val="left"/>
        <w:rPr>
          <w:rFonts w:eastAsiaTheme="minorHAnsi"/>
          <w:sz w:val="24"/>
          <w:szCs w:val="24"/>
          <w:lang w:val="es-MX" w:eastAsia="en-US"/>
        </w:rPr>
      </w:pPr>
    </w:p>
    <w:p w14:paraId="1204EA7B" w14:textId="61A42B6D" w:rsidR="00964CAC" w:rsidRDefault="00964CAC" w:rsidP="00FC1CBE">
      <w:pPr>
        <w:spacing w:line="276" w:lineRule="auto"/>
        <w:jc w:val="left"/>
        <w:rPr>
          <w:rFonts w:eastAsiaTheme="minorHAnsi"/>
          <w:sz w:val="24"/>
          <w:szCs w:val="24"/>
          <w:lang w:val="es-MX" w:eastAsia="en-US"/>
        </w:rPr>
      </w:pPr>
    </w:p>
    <w:p w14:paraId="7222DE05" w14:textId="77777777" w:rsidR="00964CAC" w:rsidRPr="00964CAC" w:rsidRDefault="00964CAC" w:rsidP="00FC1CBE">
      <w:pPr>
        <w:spacing w:line="276" w:lineRule="auto"/>
        <w:jc w:val="left"/>
        <w:rPr>
          <w:rFonts w:eastAsiaTheme="minorHAnsi"/>
          <w:sz w:val="24"/>
          <w:szCs w:val="24"/>
          <w:lang w:val="es-MX" w:eastAsia="en-US"/>
        </w:rPr>
      </w:pPr>
    </w:p>
    <w:p w14:paraId="149D0D9E" w14:textId="2F0E7D71" w:rsidR="002D6858" w:rsidRPr="00964CAC" w:rsidRDefault="00964CAC" w:rsidP="002D6858">
      <w:pPr>
        <w:rPr>
          <w:b/>
          <w:bCs/>
          <w:sz w:val="16"/>
          <w:szCs w:val="16"/>
        </w:rPr>
      </w:pPr>
      <w:r w:rsidRPr="00964CAC">
        <w:rPr>
          <w:b/>
          <w:bCs/>
          <w:sz w:val="16"/>
          <w:szCs w:val="16"/>
        </w:rPr>
        <w:t xml:space="preserve">HOJA DE FIRMAS QUE ACOMPAÑA A LA </w:t>
      </w:r>
      <w:r w:rsidRPr="00964CAC">
        <w:rPr>
          <w:rFonts w:eastAsiaTheme="minorHAnsi"/>
          <w:b/>
          <w:bCs/>
          <w:sz w:val="16"/>
          <w:szCs w:val="16"/>
          <w:lang w:val="es-MX" w:eastAsia="en-US"/>
        </w:rPr>
        <w:t>INICIATIVA CON PROYECTO DE DECRETO POR LA QUE SE MODIFICA EL CONTENIDO DEL ARTÍCULO 4 DE LA LEY DE IGUALDAD ENTRE MUJERES Y HOMBRES EN EL ESTADO DE COAHUILA DE ZARAGOZA.</w:t>
      </w:r>
    </w:p>
    <w:p w14:paraId="68201214" w14:textId="77777777" w:rsidR="00252F59" w:rsidRPr="00964CAC" w:rsidRDefault="00252F59" w:rsidP="00252F59">
      <w:pPr>
        <w:jc w:val="center"/>
        <w:rPr>
          <w:rFonts w:asciiTheme="minorHAnsi" w:hAnsiTheme="minorHAnsi" w:cstheme="minorHAnsi"/>
          <w:b/>
          <w:sz w:val="24"/>
          <w:szCs w:val="24"/>
          <w:lang w:val="es-MX"/>
        </w:rPr>
      </w:pPr>
    </w:p>
    <w:sectPr w:rsidR="00252F59" w:rsidRPr="00964CAC"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DC56" w14:textId="77777777" w:rsidR="00C15F23" w:rsidRDefault="00C15F23" w:rsidP="00B17064">
      <w:r>
        <w:separator/>
      </w:r>
    </w:p>
  </w:endnote>
  <w:endnote w:type="continuationSeparator" w:id="0">
    <w:p w14:paraId="3B477F7A" w14:textId="77777777" w:rsidR="00C15F23" w:rsidRDefault="00C15F2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9EE8" w14:textId="77777777" w:rsidR="00C15F23" w:rsidRDefault="00C15F23" w:rsidP="00B17064">
      <w:r>
        <w:separator/>
      </w:r>
    </w:p>
  </w:footnote>
  <w:footnote w:type="continuationSeparator" w:id="0">
    <w:p w14:paraId="4A63AFBC" w14:textId="77777777" w:rsidR="00C15F23" w:rsidRDefault="00C15F2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BCF9"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2A8C52DC" wp14:editId="64537E03">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2162CDA" wp14:editId="57C39963">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62E7A1FA"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B3DE808" w14:textId="77777777" w:rsidR="00725E2C" w:rsidRDefault="00725E2C" w:rsidP="00DF1F0F">
    <w:pPr>
      <w:pStyle w:val="Encabezado"/>
      <w:tabs>
        <w:tab w:val="left" w:pos="5040"/>
      </w:tabs>
      <w:ind w:right="-93"/>
      <w:jc w:val="center"/>
      <w:rPr>
        <w:smallCaps/>
        <w:sz w:val="22"/>
        <w:szCs w:val="22"/>
      </w:rPr>
    </w:pPr>
  </w:p>
  <w:p w14:paraId="40FB708B" w14:textId="77777777"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0919653B" w14:textId="77777777" w:rsidR="00DF1F0F" w:rsidRPr="008B19DE" w:rsidRDefault="00DF1F0F" w:rsidP="00DF1F0F">
    <w:pPr>
      <w:pStyle w:val="Encabezado"/>
      <w:rPr>
        <w:sz w:val="20"/>
        <w:szCs w:val="20"/>
      </w:rPr>
    </w:pPr>
  </w:p>
  <w:p w14:paraId="2E4D4F04"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3"/>
  </w:num>
  <w:num w:numId="5">
    <w:abstractNumId w:val="8"/>
  </w:num>
  <w:num w:numId="6">
    <w:abstractNumId w:val="11"/>
  </w:num>
  <w:num w:numId="7">
    <w:abstractNumId w:val="9"/>
  </w:num>
  <w:num w:numId="8">
    <w:abstractNumId w:val="1"/>
  </w:num>
  <w:num w:numId="9">
    <w:abstractNumId w:val="0"/>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45D"/>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756"/>
    <w:rsid w:val="000E1A40"/>
    <w:rsid w:val="000E360F"/>
    <w:rsid w:val="000E365B"/>
    <w:rsid w:val="000E766F"/>
    <w:rsid w:val="000E77D8"/>
    <w:rsid w:val="000E795D"/>
    <w:rsid w:val="000F1853"/>
    <w:rsid w:val="000F2CC9"/>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513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1B7"/>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919"/>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82F"/>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73E"/>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6E7"/>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4A5"/>
    <w:rsid w:val="008D7E3B"/>
    <w:rsid w:val="008E21B3"/>
    <w:rsid w:val="008E2E69"/>
    <w:rsid w:val="008E3D29"/>
    <w:rsid w:val="008E49F4"/>
    <w:rsid w:val="008E5246"/>
    <w:rsid w:val="008E5FB1"/>
    <w:rsid w:val="008E68C3"/>
    <w:rsid w:val="008E74E0"/>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A90"/>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4CAC"/>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2021"/>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473E0"/>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675AE"/>
    <w:rsid w:val="00B70480"/>
    <w:rsid w:val="00B70C49"/>
    <w:rsid w:val="00B70FC1"/>
    <w:rsid w:val="00B723C3"/>
    <w:rsid w:val="00B72DA4"/>
    <w:rsid w:val="00B735DC"/>
    <w:rsid w:val="00B7699E"/>
    <w:rsid w:val="00B76B1E"/>
    <w:rsid w:val="00B80543"/>
    <w:rsid w:val="00B809F0"/>
    <w:rsid w:val="00B8162F"/>
    <w:rsid w:val="00B81A1C"/>
    <w:rsid w:val="00B82717"/>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15F23"/>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1EF8"/>
    <w:rsid w:val="00C727A9"/>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535B"/>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3C0C"/>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0386"/>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1E1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3F069"/>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59"/>
    <w:rsid w:val="00964CA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9E63-03EB-4323-8FA7-DF6CC598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2020-09-30T06:04:00Z</dcterms:created>
  <dcterms:modified xsi:type="dcterms:W3CDTF">2021-02-04T16:58:00Z</dcterms:modified>
</cp:coreProperties>
</file>