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032DF" w14:textId="71DAD85E" w:rsidR="00F5689A" w:rsidRDefault="00F5689A" w:rsidP="00F5689A">
      <w:pPr>
        <w:rPr>
          <w:rFonts w:ascii="Arial Narrow" w:hAnsi="Arial Narrow"/>
          <w:color w:val="000000"/>
          <w:sz w:val="26"/>
          <w:szCs w:val="26"/>
          <w:lang w:val="es-MX"/>
        </w:rPr>
      </w:pPr>
    </w:p>
    <w:p w14:paraId="73AB8D13" w14:textId="77777777" w:rsidR="00F5689A" w:rsidRPr="00F5689A" w:rsidRDefault="00F5689A" w:rsidP="00F5689A">
      <w:pPr>
        <w:rPr>
          <w:rFonts w:ascii="Arial Narrow" w:hAnsi="Arial Narrow"/>
          <w:color w:val="000000"/>
          <w:sz w:val="26"/>
          <w:szCs w:val="26"/>
          <w:lang w:val="es-MX"/>
        </w:rPr>
      </w:pPr>
    </w:p>
    <w:p w14:paraId="5C798D05" w14:textId="269F000F" w:rsidR="00F5689A" w:rsidRPr="00F5689A" w:rsidRDefault="00F5689A" w:rsidP="00F5689A">
      <w:pPr>
        <w:rPr>
          <w:rFonts w:ascii="Arial Narrow" w:hAnsi="Arial Narrow"/>
          <w:b/>
          <w:color w:val="000000"/>
          <w:sz w:val="26"/>
          <w:szCs w:val="26"/>
          <w:lang w:val="es-MX"/>
        </w:rPr>
      </w:pPr>
      <w:r w:rsidRPr="00F5689A">
        <w:rPr>
          <w:rFonts w:ascii="Arial Narrow" w:hAnsi="Arial Narrow"/>
          <w:color w:val="000000"/>
          <w:sz w:val="26"/>
          <w:szCs w:val="26"/>
          <w:lang w:val="es-MX"/>
        </w:rPr>
        <w:t>Iniciativa con Proyecto de Decreto por el que se adicionan los artículos 91 Bis 1, 91 Bis 2, 91 Bis 3, 91 Bis 4, 91 Bis 5, 91 Bis 6, 91 Bis 7, 91 Bis 8, 91 Bis 9, 91 Bis 10, 91 Bis 11 y 91 Bis 12 a la</w:t>
      </w:r>
      <w:r>
        <w:rPr>
          <w:rFonts w:ascii="Arial Narrow" w:hAnsi="Arial Narrow"/>
          <w:color w:val="000000"/>
          <w:sz w:val="26"/>
          <w:szCs w:val="26"/>
          <w:lang w:val="es-MX"/>
        </w:rPr>
        <w:t xml:space="preserve"> </w:t>
      </w:r>
      <w:r w:rsidRPr="00F5689A">
        <w:rPr>
          <w:rFonts w:ascii="Arial Narrow" w:hAnsi="Arial Narrow"/>
          <w:b/>
          <w:color w:val="000000"/>
          <w:sz w:val="26"/>
          <w:szCs w:val="26"/>
          <w:lang w:val="es-MX"/>
        </w:rPr>
        <w:t>Ley Estatal de Salud</w:t>
      </w:r>
      <w:r w:rsidRPr="00F5689A">
        <w:rPr>
          <w:rFonts w:ascii="Arial Narrow" w:hAnsi="Arial Narrow"/>
          <w:b/>
          <w:color w:val="000000"/>
          <w:sz w:val="26"/>
          <w:szCs w:val="26"/>
          <w:lang w:val="es-MX"/>
        </w:rPr>
        <w:t>.</w:t>
      </w:r>
    </w:p>
    <w:p w14:paraId="0282C41C" w14:textId="77777777" w:rsidR="00F5689A" w:rsidRDefault="00F5689A" w:rsidP="00F5689A">
      <w:pPr>
        <w:rPr>
          <w:rFonts w:ascii="Arial Narrow" w:hAnsi="Arial Narrow"/>
          <w:color w:val="000000"/>
          <w:sz w:val="26"/>
          <w:szCs w:val="26"/>
          <w:lang w:val="es-MX"/>
        </w:rPr>
      </w:pPr>
    </w:p>
    <w:p w14:paraId="3F276F56" w14:textId="02230E49" w:rsidR="00F5689A" w:rsidRPr="00F5689A" w:rsidRDefault="00F5689A" w:rsidP="00F5689A">
      <w:pPr>
        <w:numPr>
          <w:ilvl w:val="0"/>
          <w:numId w:val="20"/>
        </w:numPr>
        <w:ind w:left="714" w:hanging="357"/>
        <w:contextualSpacing/>
        <w:rPr>
          <w:rFonts w:ascii="Arial Narrow" w:hAnsi="Arial Narrow"/>
          <w:b/>
          <w:color w:val="000000"/>
          <w:sz w:val="26"/>
          <w:szCs w:val="26"/>
          <w:lang w:val="es-MX"/>
        </w:rPr>
      </w:pPr>
      <w:r w:rsidRPr="00F5689A">
        <w:rPr>
          <w:rFonts w:ascii="Arial Narrow" w:hAnsi="Arial Narrow"/>
          <w:b/>
          <w:color w:val="000000"/>
          <w:sz w:val="26"/>
          <w:szCs w:val="26"/>
          <w:lang w:val="es-MX"/>
        </w:rPr>
        <w:t>C</w:t>
      </w:r>
      <w:r w:rsidRPr="00F5689A">
        <w:rPr>
          <w:rFonts w:ascii="Arial Narrow" w:hAnsi="Arial Narrow"/>
          <w:b/>
          <w:color w:val="000000"/>
          <w:sz w:val="26"/>
          <w:szCs w:val="26"/>
          <w:lang w:val="es-MX"/>
        </w:rPr>
        <w:t>on el objeto de crear el Comité para la Prevención y Atención para el Tratamiento de Cáncer en el Estado de Coahuila de Zaragoza.</w:t>
      </w:r>
    </w:p>
    <w:p w14:paraId="73AA82DD" w14:textId="77777777" w:rsidR="00F5689A" w:rsidRPr="00F5689A" w:rsidRDefault="00F5689A" w:rsidP="00F5689A">
      <w:pPr>
        <w:rPr>
          <w:rFonts w:ascii="Arial Narrow" w:hAnsi="Arial Narrow"/>
          <w:color w:val="000000"/>
          <w:sz w:val="26"/>
          <w:szCs w:val="26"/>
        </w:rPr>
      </w:pPr>
    </w:p>
    <w:p w14:paraId="5B434DA7" w14:textId="532379D8" w:rsidR="00F5689A" w:rsidRPr="00F5689A" w:rsidRDefault="00F5689A" w:rsidP="00F5689A">
      <w:pPr>
        <w:rPr>
          <w:rFonts w:ascii="Arial Narrow" w:hAnsi="Arial Narrow"/>
          <w:color w:val="000000"/>
          <w:sz w:val="26"/>
          <w:szCs w:val="26"/>
        </w:rPr>
      </w:pPr>
      <w:bookmarkStart w:id="0" w:name="_gjdgxs" w:colFirst="0" w:colLast="0"/>
      <w:bookmarkEnd w:id="0"/>
      <w:r w:rsidRPr="00F5689A">
        <w:rPr>
          <w:rFonts w:ascii="Arial Narrow" w:hAnsi="Arial Narrow"/>
          <w:color w:val="000000"/>
          <w:sz w:val="26"/>
          <w:szCs w:val="26"/>
          <w:lang w:val="es-MX"/>
        </w:rPr>
        <w:t xml:space="preserve">Planteada por la </w:t>
      </w:r>
      <w:r w:rsidRPr="00F5689A">
        <w:rPr>
          <w:rFonts w:ascii="Arial Narrow" w:eastAsia="Times New Roman" w:hAnsi="Arial Narrow" w:cs="Times New Roman"/>
          <w:b/>
          <w:color w:val="000000"/>
          <w:sz w:val="26"/>
          <w:szCs w:val="26"/>
          <w:lang w:val="es-MX"/>
        </w:rPr>
        <w:t xml:space="preserve">Diputada </w:t>
      </w:r>
      <w:r w:rsidRPr="00F5689A">
        <w:rPr>
          <w:rFonts w:ascii="Arial Narrow" w:hAnsi="Arial Narrow"/>
          <w:b/>
          <w:color w:val="000000"/>
          <w:sz w:val="26"/>
          <w:szCs w:val="26"/>
          <w:lang w:val="es-MX"/>
        </w:rPr>
        <w:t>Diana Patricia González Soto</w:t>
      </w:r>
      <w:r w:rsidRPr="00F5689A">
        <w:rPr>
          <w:rFonts w:ascii="Arial Narrow" w:hAnsi="Arial Narrow"/>
          <w:color w:val="000000"/>
          <w:sz w:val="26"/>
          <w:szCs w:val="26"/>
          <w:lang w:val="es-MX"/>
        </w:rPr>
        <w:t>,</w:t>
      </w:r>
      <w:r w:rsidRPr="00F5689A">
        <w:rPr>
          <w:rFonts w:ascii="Arial Narrow" w:hAnsi="Arial Narrow"/>
          <w:b/>
          <w:color w:val="000000"/>
          <w:sz w:val="26"/>
          <w:szCs w:val="26"/>
          <w:lang w:val="es-MX"/>
        </w:rPr>
        <w:t xml:space="preserve"> </w:t>
      </w:r>
      <w:r w:rsidRPr="00F5689A">
        <w:rPr>
          <w:rFonts w:ascii="Arial Narrow" w:hAnsi="Arial Narrow"/>
          <w:color w:val="000000"/>
          <w:sz w:val="26"/>
          <w:szCs w:val="26"/>
        </w:rPr>
        <w:t>del Grupo Parlamentario “Gral. Andrés S. Viesca”, del Partido Revolucionario Institucional, conjuntamente con las demás Diputadas y Diputados que la suscriben.</w:t>
      </w:r>
    </w:p>
    <w:p w14:paraId="4006E8DE" w14:textId="77777777" w:rsidR="00F5689A" w:rsidRPr="00F5689A" w:rsidRDefault="00F5689A" w:rsidP="00F5689A">
      <w:pPr>
        <w:rPr>
          <w:rFonts w:ascii="Arial Narrow" w:hAnsi="Arial Narrow"/>
          <w:color w:val="000000"/>
          <w:sz w:val="26"/>
          <w:szCs w:val="26"/>
          <w:lang w:val="es-MX"/>
        </w:rPr>
      </w:pPr>
    </w:p>
    <w:p w14:paraId="64206762" w14:textId="77777777" w:rsidR="00F5689A" w:rsidRPr="00F5689A" w:rsidRDefault="00F5689A" w:rsidP="00F5689A">
      <w:pPr>
        <w:rPr>
          <w:rFonts w:ascii="Arial Narrow" w:hAnsi="Arial Narrow"/>
          <w:b/>
          <w:color w:val="000000"/>
          <w:sz w:val="26"/>
          <w:szCs w:val="26"/>
          <w:lang w:val="es-MX"/>
        </w:rPr>
      </w:pPr>
      <w:r w:rsidRPr="00F5689A">
        <w:rPr>
          <w:rFonts w:ascii="Arial Narrow" w:hAnsi="Arial Narrow"/>
          <w:color w:val="000000"/>
          <w:sz w:val="26"/>
          <w:szCs w:val="26"/>
          <w:lang w:val="es-MX"/>
        </w:rPr>
        <w:t xml:space="preserve">Fecha de Lectura de la Iniciativa: </w:t>
      </w:r>
      <w:r w:rsidRPr="00F5689A">
        <w:rPr>
          <w:rFonts w:ascii="Arial Narrow" w:hAnsi="Arial Narrow"/>
          <w:b/>
          <w:color w:val="000000"/>
          <w:sz w:val="26"/>
          <w:szCs w:val="26"/>
          <w:lang w:val="es-MX"/>
        </w:rPr>
        <w:t xml:space="preserve">30 de </w:t>
      </w:r>
      <w:proofErr w:type="gramStart"/>
      <w:r w:rsidRPr="00F5689A">
        <w:rPr>
          <w:rFonts w:ascii="Arial Narrow" w:hAnsi="Arial Narrow"/>
          <w:b/>
          <w:color w:val="000000"/>
          <w:sz w:val="26"/>
          <w:szCs w:val="26"/>
          <w:lang w:val="es-MX"/>
        </w:rPr>
        <w:t>Septiembre</w:t>
      </w:r>
      <w:proofErr w:type="gramEnd"/>
      <w:r w:rsidRPr="00F5689A">
        <w:rPr>
          <w:rFonts w:ascii="Arial Narrow" w:hAnsi="Arial Narrow"/>
          <w:b/>
          <w:color w:val="000000"/>
          <w:sz w:val="26"/>
          <w:szCs w:val="26"/>
          <w:lang w:val="es-MX"/>
        </w:rPr>
        <w:t xml:space="preserve"> de 2020.</w:t>
      </w:r>
    </w:p>
    <w:p w14:paraId="4A2B1988" w14:textId="77777777" w:rsidR="00F5689A" w:rsidRPr="00F5689A" w:rsidRDefault="00F5689A" w:rsidP="00F5689A">
      <w:pPr>
        <w:rPr>
          <w:rFonts w:ascii="Arial Narrow" w:hAnsi="Arial Narrow"/>
          <w:sz w:val="26"/>
          <w:szCs w:val="26"/>
          <w:lang w:val="es-MX"/>
        </w:rPr>
      </w:pPr>
    </w:p>
    <w:p w14:paraId="727F44B4" w14:textId="5190940D" w:rsidR="00F5689A" w:rsidRPr="00F5689A" w:rsidRDefault="00F5689A" w:rsidP="00F5689A">
      <w:pPr>
        <w:rPr>
          <w:rFonts w:ascii="Arial Narrow" w:hAnsi="Arial Narrow"/>
          <w:color w:val="000000"/>
          <w:sz w:val="26"/>
          <w:szCs w:val="26"/>
          <w:lang w:val="es-MX"/>
        </w:rPr>
      </w:pPr>
      <w:r w:rsidRPr="00F5689A">
        <w:rPr>
          <w:rFonts w:ascii="Arial Narrow" w:hAnsi="Arial Narrow"/>
          <w:color w:val="000000"/>
          <w:sz w:val="26"/>
          <w:szCs w:val="26"/>
          <w:lang w:val="es-MX"/>
        </w:rPr>
        <w:t xml:space="preserve">Turnada a la </w:t>
      </w:r>
      <w:r w:rsidRPr="00F5689A">
        <w:rPr>
          <w:rFonts w:ascii="Arial Narrow" w:hAnsi="Arial Narrow"/>
          <w:b/>
          <w:color w:val="000000"/>
          <w:sz w:val="26"/>
          <w:szCs w:val="26"/>
          <w:lang w:val="es-MX"/>
        </w:rPr>
        <w:t>Comisión de Salud, Medio Ambiente, Recursos Naturales y Agua.</w:t>
      </w:r>
    </w:p>
    <w:p w14:paraId="177BA67A" w14:textId="77777777" w:rsidR="00F5689A" w:rsidRPr="00F5689A" w:rsidRDefault="00F5689A" w:rsidP="00F5689A">
      <w:pPr>
        <w:rPr>
          <w:rFonts w:ascii="Arial Narrow" w:hAnsi="Arial Narrow"/>
          <w:color w:val="000000"/>
          <w:sz w:val="26"/>
          <w:szCs w:val="26"/>
          <w:lang w:val="es-MX"/>
        </w:rPr>
      </w:pPr>
    </w:p>
    <w:p w14:paraId="7DAE5E2C" w14:textId="77777777" w:rsidR="00F5689A" w:rsidRPr="00F5689A" w:rsidRDefault="00F5689A" w:rsidP="00F5689A">
      <w:pPr>
        <w:rPr>
          <w:rFonts w:ascii="Arial Narrow" w:hAnsi="Arial Narrow"/>
          <w:b/>
          <w:color w:val="000000"/>
          <w:sz w:val="26"/>
          <w:szCs w:val="26"/>
          <w:lang w:val="es-MX"/>
        </w:rPr>
      </w:pPr>
      <w:r w:rsidRPr="00F5689A">
        <w:rPr>
          <w:rFonts w:ascii="Arial Narrow" w:hAnsi="Arial Narrow"/>
          <w:b/>
          <w:color w:val="000000"/>
          <w:sz w:val="26"/>
          <w:szCs w:val="26"/>
          <w:lang w:val="es-MX"/>
        </w:rPr>
        <w:t xml:space="preserve">Lectura del Dictamen: </w:t>
      </w:r>
    </w:p>
    <w:p w14:paraId="255FC59B" w14:textId="77777777" w:rsidR="00F5689A" w:rsidRPr="00F5689A" w:rsidRDefault="00F5689A" w:rsidP="00F5689A">
      <w:pPr>
        <w:rPr>
          <w:rFonts w:ascii="Arial Narrow" w:hAnsi="Arial Narrow"/>
          <w:b/>
          <w:color w:val="000000"/>
          <w:sz w:val="26"/>
          <w:szCs w:val="26"/>
          <w:lang w:val="es-MX"/>
        </w:rPr>
      </w:pPr>
    </w:p>
    <w:p w14:paraId="662C9C74" w14:textId="77777777" w:rsidR="00F5689A" w:rsidRPr="00F5689A" w:rsidRDefault="00F5689A" w:rsidP="00F5689A">
      <w:pPr>
        <w:rPr>
          <w:rFonts w:ascii="Arial Narrow" w:hAnsi="Arial Narrow"/>
          <w:b/>
          <w:color w:val="000000"/>
          <w:sz w:val="26"/>
          <w:szCs w:val="26"/>
          <w:lang w:val="es-MX"/>
        </w:rPr>
      </w:pPr>
      <w:r w:rsidRPr="00F5689A">
        <w:rPr>
          <w:rFonts w:ascii="Arial Narrow" w:hAnsi="Arial Narrow"/>
          <w:b/>
          <w:color w:val="000000"/>
          <w:sz w:val="26"/>
          <w:szCs w:val="26"/>
          <w:lang w:val="es-MX"/>
        </w:rPr>
        <w:t xml:space="preserve">Decreto No. </w:t>
      </w:r>
    </w:p>
    <w:p w14:paraId="587B037A" w14:textId="77777777" w:rsidR="00F5689A" w:rsidRPr="00F5689A" w:rsidRDefault="00F5689A" w:rsidP="00F5689A">
      <w:pPr>
        <w:rPr>
          <w:rFonts w:ascii="Arial Narrow" w:hAnsi="Arial Narrow"/>
          <w:b/>
          <w:color w:val="000000"/>
          <w:sz w:val="26"/>
          <w:szCs w:val="26"/>
          <w:lang w:val="es-MX"/>
        </w:rPr>
      </w:pPr>
    </w:p>
    <w:p w14:paraId="02414A66" w14:textId="77777777" w:rsidR="00F5689A" w:rsidRPr="00F5689A" w:rsidRDefault="00F5689A" w:rsidP="00F5689A">
      <w:pPr>
        <w:rPr>
          <w:rFonts w:ascii="Arial Narrow" w:hAnsi="Arial Narrow"/>
          <w:b/>
          <w:color w:val="000000"/>
          <w:sz w:val="26"/>
          <w:szCs w:val="26"/>
          <w:lang w:val="es-MX"/>
        </w:rPr>
      </w:pPr>
      <w:r w:rsidRPr="00F5689A">
        <w:rPr>
          <w:rFonts w:ascii="Arial Narrow" w:hAnsi="Arial Narrow"/>
          <w:color w:val="000000"/>
          <w:sz w:val="26"/>
          <w:szCs w:val="26"/>
          <w:lang w:val="es-MX"/>
        </w:rPr>
        <w:t>Publicación en el Periódico Oficial del Gobierno del Estado:</w:t>
      </w:r>
      <w:r w:rsidRPr="00F5689A">
        <w:rPr>
          <w:rFonts w:ascii="Arial Narrow" w:hAnsi="Arial Narrow"/>
          <w:b/>
          <w:color w:val="000000"/>
          <w:sz w:val="26"/>
          <w:szCs w:val="26"/>
          <w:lang w:val="es-MX"/>
        </w:rPr>
        <w:t xml:space="preserve"> </w:t>
      </w:r>
    </w:p>
    <w:p w14:paraId="1DCFCDD3" w14:textId="77777777" w:rsidR="00F5689A" w:rsidRPr="00F5689A" w:rsidRDefault="00F5689A" w:rsidP="00F5689A">
      <w:pPr>
        <w:rPr>
          <w:b/>
          <w:bCs/>
          <w:sz w:val="24"/>
          <w:szCs w:val="24"/>
          <w:lang w:val="es-MX"/>
        </w:rPr>
      </w:pPr>
    </w:p>
    <w:p w14:paraId="32C58BC3" w14:textId="77777777" w:rsidR="00F5689A" w:rsidRPr="00F5689A" w:rsidRDefault="00F5689A" w:rsidP="00FD7A21">
      <w:pPr>
        <w:spacing w:line="276" w:lineRule="auto"/>
        <w:rPr>
          <w:b/>
          <w:sz w:val="28"/>
          <w:szCs w:val="28"/>
          <w:lang w:val="es-MX"/>
        </w:rPr>
      </w:pPr>
    </w:p>
    <w:p w14:paraId="1FF3178C" w14:textId="77777777" w:rsidR="00F5689A" w:rsidRDefault="00F5689A" w:rsidP="00FD7A21">
      <w:pPr>
        <w:spacing w:line="276" w:lineRule="auto"/>
        <w:rPr>
          <w:b/>
          <w:sz w:val="28"/>
          <w:szCs w:val="28"/>
        </w:rPr>
      </w:pPr>
    </w:p>
    <w:p w14:paraId="5942FC5D" w14:textId="77777777" w:rsidR="00F5689A" w:rsidRDefault="00F5689A">
      <w:pPr>
        <w:rPr>
          <w:b/>
          <w:sz w:val="28"/>
          <w:szCs w:val="28"/>
        </w:rPr>
      </w:pPr>
      <w:r>
        <w:rPr>
          <w:b/>
          <w:sz w:val="28"/>
          <w:szCs w:val="28"/>
        </w:rPr>
        <w:br w:type="page"/>
      </w:r>
    </w:p>
    <w:p w14:paraId="3942C0B7" w14:textId="25CD8A65" w:rsidR="003C1B11" w:rsidRPr="00FD7A21" w:rsidRDefault="003522EE" w:rsidP="00FD7A21">
      <w:pPr>
        <w:spacing w:line="276" w:lineRule="auto"/>
        <w:rPr>
          <w:b/>
          <w:sz w:val="28"/>
          <w:szCs w:val="28"/>
        </w:rPr>
      </w:pPr>
      <w:r w:rsidRPr="00FD7A21">
        <w:rPr>
          <w:b/>
          <w:sz w:val="28"/>
          <w:szCs w:val="28"/>
        </w:rPr>
        <w:lastRenderedPageBreak/>
        <w:t xml:space="preserve">INICIATIVA CON PROYECTO DE DECRETO QUE PRESENTAN LAS DIPUTADAS Y DIPUTADOS INTEGRANTES DEL GRUPO PARLAMENTARIO “GRAL. ANDRÉS S. VIESCA”, DEL PARTIDO REVOLUCIONARIO INSTITUCIONAL, POR CONDUCTO DE LA DIPUTADA DIANA PATRICIA GONZÁLEZ SOTO, </w:t>
      </w:r>
      <w:bookmarkStart w:id="1" w:name="_Hlk40431440"/>
      <w:r w:rsidRPr="00FD7A21">
        <w:rPr>
          <w:b/>
          <w:sz w:val="28"/>
          <w:szCs w:val="28"/>
        </w:rPr>
        <w:t>POR EL QUE SE ADICIONA</w:t>
      </w:r>
      <w:r w:rsidR="00FD7A21" w:rsidRPr="00FD7A21">
        <w:rPr>
          <w:b/>
          <w:sz w:val="28"/>
          <w:szCs w:val="28"/>
        </w:rPr>
        <w:t>N</w:t>
      </w:r>
      <w:r w:rsidRPr="00FD7A21">
        <w:rPr>
          <w:b/>
          <w:sz w:val="28"/>
          <w:szCs w:val="28"/>
        </w:rPr>
        <w:t xml:space="preserve"> DIVERSAS DISPOSICIONES </w:t>
      </w:r>
      <w:r w:rsidR="00FD7A21" w:rsidRPr="00FD7A21">
        <w:rPr>
          <w:b/>
          <w:sz w:val="28"/>
          <w:szCs w:val="28"/>
        </w:rPr>
        <w:t>A</w:t>
      </w:r>
      <w:r w:rsidRPr="00FD7A21">
        <w:rPr>
          <w:b/>
          <w:sz w:val="28"/>
          <w:szCs w:val="28"/>
        </w:rPr>
        <w:t xml:space="preserve"> LA </w:t>
      </w:r>
      <w:r w:rsidR="006B6102" w:rsidRPr="00FD7A21">
        <w:rPr>
          <w:b/>
          <w:sz w:val="28"/>
          <w:szCs w:val="28"/>
        </w:rPr>
        <w:t>LEY ESTATAL DE SALUD</w:t>
      </w:r>
      <w:r w:rsidRPr="00FD7A21">
        <w:rPr>
          <w:b/>
          <w:sz w:val="28"/>
          <w:szCs w:val="28"/>
        </w:rPr>
        <w:t xml:space="preserve">, </w:t>
      </w:r>
      <w:r w:rsidR="00FD7A21" w:rsidRPr="00FD7A21">
        <w:rPr>
          <w:b/>
          <w:sz w:val="28"/>
          <w:szCs w:val="28"/>
        </w:rPr>
        <w:t xml:space="preserve">CON EL OBJETO DE CREAR EL </w:t>
      </w:r>
      <w:r w:rsidRPr="00FD7A21">
        <w:rPr>
          <w:b/>
          <w:sz w:val="28"/>
          <w:szCs w:val="28"/>
        </w:rPr>
        <w:t xml:space="preserve">COMITÉ PARA LA PREVENCIÓN Y ATENCIÓN PARA EL TRATAMIENTO DE CÁNCER EN EL ESTADO DE COAHUILA.  </w:t>
      </w:r>
    </w:p>
    <w:p w14:paraId="6E13E2CE" w14:textId="77777777" w:rsidR="003C1B11" w:rsidRPr="00FD7A21" w:rsidRDefault="003C1B11" w:rsidP="00FD7A21">
      <w:pPr>
        <w:spacing w:line="276" w:lineRule="auto"/>
        <w:rPr>
          <w:b/>
          <w:sz w:val="28"/>
          <w:szCs w:val="28"/>
        </w:rPr>
      </w:pPr>
    </w:p>
    <w:p w14:paraId="28A5E5DC" w14:textId="77777777" w:rsidR="004F1CCD" w:rsidRPr="00FD7A21" w:rsidRDefault="00C4044B" w:rsidP="00FD7A21">
      <w:pPr>
        <w:spacing w:line="276" w:lineRule="auto"/>
        <w:rPr>
          <w:b/>
          <w:sz w:val="28"/>
          <w:szCs w:val="28"/>
        </w:rPr>
      </w:pPr>
      <w:bookmarkStart w:id="2" w:name="_30j0zll" w:colFirst="0" w:colLast="0"/>
      <w:bookmarkEnd w:id="1"/>
      <w:bookmarkEnd w:id="2"/>
      <w:r w:rsidRPr="00FD7A21">
        <w:rPr>
          <w:b/>
          <w:sz w:val="28"/>
          <w:szCs w:val="28"/>
        </w:rPr>
        <w:t>H. PLENO DEL CONGRESO DEL ESTADO</w:t>
      </w:r>
    </w:p>
    <w:p w14:paraId="7F6FEE9A" w14:textId="77777777" w:rsidR="004F1CCD" w:rsidRPr="00FD7A21" w:rsidRDefault="00C4044B" w:rsidP="00FD7A21">
      <w:pPr>
        <w:spacing w:line="276" w:lineRule="auto"/>
        <w:rPr>
          <w:b/>
          <w:sz w:val="28"/>
          <w:szCs w:val="28"/>
        </w:rPr>
      </w:pPr>
      <w:r w:rsidRPr="00FD7A21">
        <w:rPr>
          <w:b/>
          <w:sz w:val="28"/>
          <w:szCs w:val="28"/>
        </w:rPr>
        <w:t>DE COAHUILA DE ZARAGOZA</w:t>
      </w:r>
    </w:p>
    <w:p w14:paraId="0421874E" w14:textId="77777777" w:rsidR="004F1CCD" w:rsidRPr="00FD7A21" w:rsidRDefault="00C4044B" w:rsidP="00FD7A21">
      <w:pPr>
        <w:spacing w:line="276" w:lineRule="auto"/>
        <w:rPr>
          <w:b/>
          <w:sz w:val="28"/>
          <w:szCs w:val="28"/>
        </w:rPr>
      </w:pPr>
      <w:r w:rsidRPr="00FD7A21">
        <w:rPr>
          <w:b/>
          <w:sz w:val="28"/>
          <w:szCs w:val="28"/>
        </w:rPr>
        <w:t>P R E S E N T E.</w:t>
      </w:r>
    </w:p>
    <w:p w14:paraId="15506A78" w14:textId="77777777" w:rsidR="004F1CCD" w:rsidRPr="00FD7A21" w:rsidRDefault="004F1CCD" w:rsidP="00FD7A21">
      <w:pPr>
        <w:spacing w:line="276" w:lineRule="auto"/>
        <w:rPr>
          <w:b/>
          <w:sz w:val="28"/>
          <w:szCs w:val="28"/>
        </w:rPr>
      </w:pPr>
    </w:p>
    <w:p w14:paraId="49113ABC" w14:textId="237EC843" w:rsidR="004F1CCD" w:rsidRPr="00FD7A21" w:rsidRDefault="00C4044B" w:rsidP="00FD7A21">
      <w:pPr>
        <w:spacing w:line="276" w:lineRule="auto"/>
        <w:rPr>
          <w:sz w:val="28"/>
          <w:szCs w:val="28"/>
        </w:rPr>
      </w:pPr>
      <w:r w:rsidRPr="00FD7A21">
        <w:rPr>
          <w:sz w:val="28"/>
          <w:szCs w:val="28"/>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w:t>
      </w:r>
      <w:r w:rsidRPr="00FD7A21">
        <w:rPr>
          <w:b/>
          <w:bCs/>
          <w:sz w:val="28"/>
          <w:szCs w:val="28"/>
        </w:rPr>
        <w:t>la iniciativa con Proyecto de Decreto</w:t>
      </w:r>
      <w:r w:rsidRPr="00FD7A21">
        <w:rPr>
          <w:sz w:val="28"/>
          <w:szCs w:val="28"/>
        </w:rPr>
        <w:t xml:space="preserve"> por </w:t>
      </w:r>
      <w:r w:rsidR="00E61CE0" w:rsidRPr="00FD7A21">
        <w:rPr>
          <w:sz w:val="28"/>
          <w:szCs w:val="28"/>
        </w:rPr>
        <w:t>el</w:t>
      </w:r>
      <w:r w:rsidRPr="00FD7A21">
        <w:rPr>
          <w:sz w:val="28"/>
          <w:szCs w:val="28"/>
        </w:rPr>
        <w:t xml:space="preserve"> que</w:t>
      </w:r>
      <w:r w:rsidR="00DF4022" w:rsidRPr="00FD7A21">
        <w:rPr>
          <w:sz w:val="28"/>
          <w:szCs w:val="28"/>
        </w:rPr>
        <w:t xml:space="preserve"> se adiciona </w:t>
      </w:r>
      <w:r w:rsidR="00740A0F" w:rsidRPr="00FD7A21">
        <w:rPr>
          <w:sz w:val="28"/>
          <w:szCs w:val="28"/>
        </w:rPr>
        <w:t xml:space="preserve">el artículo 91 Bis 1 al 12 </w:t>
      </w:r>
      <w:r w:rsidR="00FD7A21">
        <w:rPr>
          <w:sz w:val="28"/>
          <w:szCs w:val="28"/>
        </w:rPr>
        <w:t>a</w:t>
      </w:r>
      <w:r w:rsidR="00DF4022" w:rsidRPr="00FD7A21">
        <w:rPr>
          <w:sz w:val="28"/>
          <w:szCs w:val="28"/>
        </w:rPr>
        <w:t xml:space="preserve"> la </w:t>
      </w:r>
      <w:r w:rsidR="00DF4022" w:rsidRPr="00FD7A21">
        <w:rPr>
          <w:b/>
          <w:bCs/>
          <w:sz w:val="28"/>
          <w:szCs w:val="28"/>
        </w:rPr>
        <w:t xml:space="preserve">Ley </w:t>
      </w:r>
      <w:r w:rsidR="00740A0F" w:rsidRPr="00FD7A21">
        <w:rPr>
          <w:b/>
          <w:bCs/>
          <w:sz w:val="28"/>
          <w:szCs w:val="28"/>
        </w:rPr>
        <w:t>Estatal de salud</w:t>
      </w:r>
      <w:r w:rsidRPr="00FD7A21">
        <w:rPr>
          <w:sz w:val="28"/>
          <w:szCs w:val="28"/>
        </w:rPr>
        <w:t>, conforme a la siguiente:</w:t>
      </w:r>
    </w:p>
    <w:p w14:paraId="35072087" w14:textId="28A1545D" w:rsidR="004F1CCD" w:rsidRPr="00FD7A21" w:rsidRDefault="004F1CCD" w:rsidP="00FD7A21">
      <w:pPr>
        <w:spacing w:line="276" w:lineRule="auto"/>
        <w:jc w:val="center"/>
        <w:rPr>
          <w:b/>
          <w:sz w:val="28"/>
          <w:szCs w:val="28"/>
        </w:rPr>
      </w:pPr>
    </w:p>
    <w:p w14:paraId="2523AB1C" w14:textId="77777777" w:rsidR="004F1CCD" w:rsidRPr="00FD7A21" w:rsidRDefault="00C4044B" w:rsidP="00FD7A21">
      <w:pPr>
        <w:spacing w:line="276" w:lineRule="auto"/>
        <w:jc w:val="center"/>
        <w:rPr>
          <w:b/>
          <w:sz w:val="28"/>
          <w:szCs w:val="28"/>
        </w:rPr>
      </w:pPr>
      <w:r w:rsidRPr="00FD7A21">
        <w:rPr>
          <w:b/>
          <w:sz w:val="28"/>
          <w:szCs w:val="28"/>
        </w:rPr>
        <w:t>EXPOSICIÓN DE MOTIVOS</w:t>
      </w:r>
    </w:p>
    <w:p w14:paraId="5197F3D5" w14:textId="0B412ACB" w:rsidR="001408E3" w:rsidRPr="00FD7A21" w:rsidRDefault="001408E3" w:rsidP="00FD7A21">
      <w:pPr>
        <w:spacing w:line="276" w:lineRule="auto"/>
        <w:rPr>
          <w:color w:val="000000"/>
          <w:sz w:val="28"/>
          <w:szCs w:val="28"/>
        </w:rPr>
      </w:pPr>
    </w:p>
    <w:p w14:paraId="5E135741" w14:textId="57FAEBBB" w:rsidR="00991611" w:rsidRPr="00FD7A21" w:rsidRDefault="00991611" w:rsidP="00FD7A21">
      <w:pPr>
        <w:spacing w:line="276" w:lineRule="auto"/>
        <w:rPr>
          <w:color w:val="000000"/>
          <w:sz w:val="28"/>
          <w:szCs w:val="28"/>
        </w:rPr>
      </w:pPr>
      <w:r w:rsidRPr="00FD7A21">
        <w:rPr>
          <w:color w:val="000000"/>
          <w:sz w:val="28"/>
          <w:szCs w:val="28"/>
        </w:rPr>
        <w:t>El cáncer en México es una enfermedad que va en aumento y es considerada como una de las principales causas de muerte</w:t>
      </w:r>
      <w:r w:rsidR="00FD7A21">
        <w:rPr>
          <w:color w:val="000000"/>
          <w:sz w:val="28"/>
          <w:szCs w:val="28"/>
        </w:rPr>
        <w:t>. S</w:t>
      </w:r>
      <w:r w:rsidRPr="00FD7A21">
        <w:rPr>
          <w:color w:val="000000"/>
          <w:sz w:val="28"/>
          <w:szCs w:val="28"/>
        </w:rPr>
        <w:t xml:space="preserve">egún la Organización Mundial de la Salud (OMS) la </w:t>
      </w:r>
      <w:r w:rsidR="00C806DA" w:rsidRPr="00FD7A21">
        <w:rPr>
          <w:color w:val="000000"/>
          <w:sz w:val="28"/>
          <w:szCs w:val="28"/>
        </w:rPr>
        <w:t xml:space="preserve">incidencia </w:t>
      </w:r>
      <w:r w:rsidRPr="00FD7A21">
        <w:rPr>
          <w:color w:val="000000"/>
          <w:sz w:val="28"/>
          <w:szCs w:val="28"/>
        </w:rPr>
        <w:t>de cáncer ascendió a 18 millones de casos nuevos y 9.6 millones de personas fallecidas</w:t>
      </w:r>
      <w:r w:rsidR="00444109" w:rsidRPr="00FD7A21">
        <w:rPr>
          <w:color w:val="000000"/>
          <w:sz w:val="28"/>
          <w:szCs w:val="28"/>
        </w:rPr>
        <w:t>.</w:t>
      </w:r>
    </w:p>
    <w:p w14:paraId="122C60F1" w14:textId="77777777" w:rsidR="00C806DA" w:rsidRPr="00FD7A21" w:rsidRDefault="00C806DA" w:rsidP="00FD7A21">
      <w:pPr>
        <w:spacing w:line="276" w:lineRule="auto"/>
        <w:rPr>
          <w:color w:val="000000"/>
          <w:sz w:val="28"/>
          <w:szCs w:val="28"/>
        </w:rPr>
      </w:pPr>
    </w:p>
    <w:p w14:paraId="22CF4C7E" w14:textId="6DBD163A" w:rsidR="008966E1" w:rsidRPr="00FD7A21" w:rsidRDefault="00444109" w:rsidP="00FD7A21">
      <w:pPr>
        <w:spacing w:line="276" w:lineRule="auto"/>
        <w:rPr>
          <w:color w:val="000000"/>
          <w:sz w:val="28"/>
          <w:szCs w:val="28"/>
        </w:rPr>
      </w:pPr>
      <w:r w:rsidRPr="00FD7A21">
        <w:rPr>
          <w:color w:val="000000"/>
          <w:sz w:val="28"/>
          <w:szCs w:val="28"/>
        </w:rPr>
        <w:t xml:space="preserve">Según un diagnóstico del Centro Internacional de Investigaciones sobre el Cáncer (IARC) los </w:t>
      </w:r>
      <w:r w:rsidR="00CF47D7" w:rsidRPr="00FD7A21">
        <w:rPr>
          <w:color w:val="000000"/>
          <w:sz w:val="28"/>
          <w:szCs w:val="28"/>
        </w:rPr>
        <w:t xml:space="preserve">cánceres más comunes en mexicanos son </w:t>
      </w:r>
      <w:r w:rsidRPr="00FD7A21">
        <w:rPr>
          <w:color w:val="000000"/>
          <w:sz w:val="28"/>
          <w:szCs w:val="28"/>
        </w:rPr>
        <w:t xml:space="preserve">el </w:t>
      </w:r>
      <w:r w:rsidR="00CF47D7" w:rsidRPr="00FD7A21">
        <w:rPr>
          <w:color w:val="000000"/>
          <w:sz w:val="28"/>
          <w:szCs w:val="28"/>
        </w:rPr>
        <w:t xml:space="preserve">de próstata, </w:t>
      </w:r>
      <w:r w:rsidRPr="00FD7A21">
        <w:rPr>
          <w:color w:val="000000"/>
          <w:sz w:val="28"/>
          <w:szCs w:val="28"/>
        </w:rPr>
        <w:t xml:space="preserve">pulmonar, </w:t>
      </w:r>
      <w:proofErr w:type="spellStart"/>
      <w:r w:rsidRPr="00FD7A21">
        <w:rPr>
          <w:color w:val="000000"/>
          <w:sz w:val="28"/>
          <w:szCs w:val="28"/>
        </w:rPr>
        <w:t>colorrectal</w:t>
      </w:r>
      <w:proofErr w:type="spellEnd"/>
      <w:r w:rsidRPr="00FD7A21">
        <w:rPr>
          <w:color w:val="000000"/>
          <w:sz w:val="28"/>
          <w:szCs w:val="28"/>
        </w:rPr>
        <w:t>, gástrico, hepático, mamario</w:t>
      </w:r>
      <w:r w:rsidR="00CF47D7" w:rsidRPr="00FD7A21">
        <w:rPr>
          <w:color w:val="000000"/>
          <w:sz w:val="28"/>
          <w:szCs w:val="28"/>
        </w:rPr>
        <w:t xml:space="preserve">, </w:t>
      </w:r>
      <w:proofErr w:type="spellStart"/>
      <w:r w:rsidR="00CF47D7" w:rsidRPr="00FD7A21">
        <w:rPr>
          <w:color w:val="000000"/>
          <w:sz w:val="28"/>
          <w:szCs w:val="28"/>
        </w:rPr>
        <w:t>cervicouterino</w:t>
      </w:r>
      <w:proofErr w:type="spellEnd"/>
      <w:r w:rsidR="00CF47D7" w:rsidRPr="00FD7A21">
        <w:rPr>
          <w:color w:val="000000"/>
          <w:sz w:val="28"/>
          <w:szCs w:val="28"/>
        </w:rPr>
        <w:t xml:space="preserve"> y cuerpo uterino. </w:t>
      </w:r>
    </w:p>
    <w:p w14:paraId="0A0AA89C" w14:textId="77777777" w:rsidR="00CF47D7" w:rsidRPr="00FD7A21" w:rsidRDefault="00CF47D7" w:rsidP="00FD7A21">
      <w:pPr>
        <w:spacing w:line="276" w:lineRule="auto"/>
        <w:rPr>
          <w:color w:val="000000"/>
          <w:sz w:val="28"/>
          <w:szCs w:val="28"/>
        </w:rPr>
      </w:pPr>
    </w:p>
    <w:p w14:paraId="3C329767" w14:textId="2FA06A2C" w:rsidR="008966E1" w:rsidRPr="00FD7A21" w:rsidRDefault="008966E1" w:rsidP="00FD7A21">
      <w:pPr>
        <w:spacing w:line="276" w:lineRule="auto"/>
        <w:rPr>
          <w:color w:val="000000"/>
          <w:sz w:val="28"/>
          <w:szCs w:val="28"/>
        </w:rPr>
      </w:pPr>
      <w:r w:rsidRPr="00FD7A21">
        <w:rPr>
          <w:color w:val="000000"/>
          <w:sz w:val="28"/>
          <w:szCs w:val="28"/>
        </w:rPr>
        <w:t>La OMS estima que el 2030 los casos nuevos sobrepasarán los 20 millones anuales, sin</w:t>
      </w:r>
      <w:r w:rsidR="00CF47D7" w:rsidRPr="00FD7A21">
        <w:rPr>
          <w:color w:val="000000"/>
          <w:sz w:val="28"/>
          <w:szCs w:val="28"/>
        </w:rPr>
        <w:t xml:space="preserve"> embargo,</w:t>
      </w:r>
      <w:r w:rsidRPr="00FD7A21">
        <w:rPr>
          <w:color w:val="000000"/>
          <w:sz w:val="28"/>
          <w:szCs w:val="28"/>
        </w:rPr>
        <w:t xml:space="preserve"> la Organización calcula que se podrá reducir significativamente entre un 30</w:t>
      </w:r>
      <w:r w:rsidR="00A272B7" w:rsidRPr="00FD7A21">
        <w:rPr>
          <w:color w:val="000000"/>
          <w:sz w:val="28"/>
          <w:szCs w:val="28"/>
        </w:rPr>
        <w:t xml:space="preserve"> </w:t>
      </w:r>
      <w:r w:rsidRPr="00FD7A21">
        <w:rPr>
          <w:color w:val="000000"/>
          <w:sz w:val="28"/>
          <w:szCs w:val="28"/>
        </w:rPr>
        <w:t>y el 50% de los cánceres si adoptamos hábitos saludables, vacunación</w:t>
      </w:r>
      <w:r w:rsidR="00201BF4" w:rsidRPr="00FD7A21">
        <w:rPr>
          <w:color w:val="000000"/>
          <w:sz w:val="28"/>
          <w:szCs w:val="28"/>
        </w:rPr>
        <w:t xml:space="preserve">, </w:t>
      </w:r>
      <w:r w:rsidRPr="00FD7A21">
        <w:rPr>
          <w:color w:val="000000"/>
          <w:sz w:val="28"/>
          <w:szCs w:val="28"/>
        </w:rPr>
        <w:t xml:space="preserve">diagnóstico y tratamientos oportunos.  </w:t>
      </w:r>
    </w:p>
    <w:p w14:paraId="3815EF54" w14:textId="3C8B3F16" w:rsidR="00CF47D7" w:rsidRPr="00FD7A21" w:rsidRDefault="00CF47D7" w:rsidP="00FD7A21">
      <w:pPr>
        <w:spacing w:line="276" w:lineRule="auto"/>
        <w:rPr>
          <w:color w:val="000000"/>
          <w:sz w:val="28"/>
          <w:szCs w:val="28"/>
        </w:rPr>
      </w:pPr>
    </w:p>
    <w:p w14:paraId="44FFF31A" w14:textId="32AF2AB3" w:rsidR="00CF47D7" w:rsidRPr="00FD7A21" w:rsidRDefault="00CF47D7" w:rsidP="00FD7A21">
      <w:pPr>
        <w:spacing w:line="276" w:lineRule="auto"/>
        <w:rPr>
          <w:color w:val="000000"/>
          <w:sz w:val="28"/>
          <w:szCs w:val="28"/>
        </w:rPr>
      </w:pPr>
      <w:r w:rsidRPr="00FD7A21">
        <w:rPr>
          <w:color w:val="000000"/>
          <w:sz w:val="28"/>
          <w:szCs w:val="28"/>
        </w:rPr>
        <w:t xml:space="preserve">Así mismo estimaciones de la Organización </w:t>
      </w:r>
      <w:r w:rsidR="00FD7A21">
        <w:rPr>
          <w:color w:val="000000"/>
          <w:sz w:val="28"/>
          <w:szCs w:val="28"/>
        </w:rPr>
        <w:t>P</w:t>
      </w:r>
      <w:r w:rsidRPr="00FD7A21">
        <w:rPr>
          <w:color w:val="000000"/>
          <w:sz w:val="28"/>
          <w:szCs w:val="28"/>
        </w:rPr>
        <w:t>anamericana de la Salud (OPS) informa que los registros de las muertes por tumores malignos en el país han tenido un aumento en los últimos años</w:t>
      </w:r>
      <w:r w:rsidR="00C806DA" w:rsidRPr="00FD7A21">
        <w:rPr>
          <w:color w:val="000000"/>
          <w:sz w:val="28"/>
          <w:szCs w:val="28"/>
        </w:rPr>
        <w:t xml:space="preserve">. </w:t>
      </w:r>
    </w:p>
    <w:p w14:paraId="5272123F" w14:textId="7D32D2A0" w:rsidR="00CF47D7" w:rsidRPr="00FD7A21" w:rsidRDefault="00CF47D7" w:rsidP="00FD7A21">
      <w:pPr>
        <w:spacing w:line="276" w:lineRule="auto"/>
        <w:rPr>
          <w:color w:val="000000"/>
          <w:sz w:val="28"/>
          <w:szCs w:val="28"/>
        </w:rPr>
      </w:pPr>
    </w:p>
    <w:p w14:paraId="6095612D" w14:textId="6E54BB7C" w:rsidR="00CE5AA5" w:rsidRPr="00FD7A21" w:rsidRDefault="00CF47D7" w:rsidP="00FD7A21">
      <w:pPr>
        <w:spacing w:line="276" w:lineRule="auto"/>
        <w:rPr>
          <w:color w:val="000000"/>
          <w:sz w:val="28"/>
          <w:szCs w:val="28"/>
          <w:vertAlign w:val="superscript"/>
        </w:rPr>
      </w:pPr>
      <w:r w:rsidRPr="00FD7A21">
        <w:rPr>
          <w:color w:val="000000"/>
          <w:sz w:val="28"/>
          <w:szCs w:val="28"/>
        </w:rPr>
        <w:t>La Sociedad Mexicana de Oncología (</w:t>
      </w:r>
      <w:proofErr w:type="spellStart"/>
      <w:r w:rsidRPr="00FD7A21">
        <w:rPr>
          <w:color w:val="000000"/>
          <w:sz w:val="28"/>
          <w:szCs w:val="28"/>
        </w:rPr>
        <w:t>SMeO</w:t>
      </w:r>
      <w:proofErr w:type="spellEnd"/>
      <w:r w:rsidRPr="00FD7A21">
        <w:rPr>
          <w:color w:val="000000"/>
          <w:sz w:val="28"/>
          <w:szCs w:val="28"/>
        </w:rPr>
        <w:t>)</w:t>
      </w:r>
      <w:r w:rsidR="001D1F4B" w:rsidRPr="00FD7A21">
        <w:rPr>
          <w:color w:val="000000"/>
          <w:sz w:val="28"/>
          <w:szCs w:val="28"/>
        </w:rPr>
        <w:t xml:space="preserve">, informa que el 60% de los casos de cáncer en México es detectada en etapas </w:t>
      </w:r>
      <w:r w:rsidR="00FD7A21">
        <w:rPr>
          <w:color w:val="000000"/>
          <w:sz w:val="28"/>
          <w:szCs w:val="28"/>
        </w:rPr>
        <w:t xml:space="preserve">ya </w:t>
      </w:r>
      <w:r w:rsidR="001D1F4B" w:rsidRPr="00FD7A21">
        <w:rPr>
          <w:color w:val="000000"/>
          <w:sz w:val="28"/>
          <w:szCs w:val="28"/>
        </w:rPr>
        <w:t xml:space="preserve">avanzadas, siendo esto un factor importante en las cifras de muertes por cáncer derivado de un </w:t>
      </w:r>
      <w:proofErr w:type="spellStart"/>
      <w:r w:rsidR="001D1F4B" w:rsidRPr="00FD7A21">
        <w:rPr>
          <w:color w:val="000000"/>
          <w:sz w:val="28"/>
          <w:szCs w:val="28"/>
        </w:rPr>
        <w:t>diagnostico</w:t>
      </w:r>
      <w:proofErr w:type="spellEnd"/>
      <w:r w:rsidR="001D1F4B" w:rsidRPr="00FD7A21">
        <w:rPr>
          <w:color w:val="000000"/>
          <w:sz w:val="28"/>
          <w:szCs w:val="28"/>
        </w:rPr>
        <w:t xml:space="preserve"> tardío. </w:t>
      </w:r>
      <w:r w:rsidR="00FD7A21">
        <w:rPr>
          <w:rStyle w:val="Refdenotaalpie"/>
          <w:color w:val="000000"/>
          <w:sz w:val="28"/>
          <w:szCs w:val="28"/>
        </w:rPr>
        <w:footnoteReference w:id="1"/>
      </w:r>
    </w:p>
    <w:p w14:paraId="57381DA4" w14:textId="1ED60E19" w:rsidR="00CE5AA5" w:rsidRPr="00FD7A21" w:rsidRDefault="00CE5AA5" w:rsidP="00FD7A21">
      <w:pPr>
        <w:spacing w:line="276" w:lineRule="auto"/>
        <w:rPr>
          <w:color w:val="000000"/>
          <w:sz w:val="28"/>
          <w:szCs w:val="28"/>
        </w:rPr>
      </w:pPr>
    </w:p>
    <w:p w14:paraId="14E78FAE" w14:textId="1021958F" w:rsidR="00CE5AA5" w:rsidRPr="00FD7A21" w:rsidRDefault="00436397" w:rsidP="00FD7A21">
      <w:pPr>
        <w:spacing w:line="276" w:lineRule="auto"/>
        <w:rPr>
          <w:color w:val="000000"/>
          <w:sz w:val="28"/>
          <w:szCs w:val="28"/>
        </w:rPr>
      </w:pPr>
      <w:r w:rsidRPr="00FD7A21">
        <w:rPr>
          <w:color w:val="000000"/>
          <w:sz w:val="28"/>
          <w:szCs w:val="28"/>
        </w:rPr>
        <w:t xml:space="preserve">La Declaración Universal de los Derechos </w:t>
      </w:r>
      <w:r w:rsidR="00F7410A" w:rsidRPr="00FD7A21">
        <w:rPr>
          <w:color w:val="000000"/>
          <w:sz w:val="28"/>
          <w:szCs w:val="28"/>
        </w:rPr>
        <w:t>H</w:t>
      </w:r>
      <w:r w:rsidRPr="00FD7A21">
        <w:rPr>
          <w:color w:val="000000"/>
          <w:sz w:val="28"/>
          <w:szCs w:val="28"/>
        </w:rPr>
        <w:t>umanos</w:t>
      </w:r>
      <w:r w:rsidR="00F7410A" w:rsidRPr="00FD7A21">
        <w:rPr>
          <w:color w:val="000000"/>
          <w:sz w:val="28"/>
          <w:szCs w:val="28"/>
        </w:rPr>
        <w:t xml:space="preserve"> en su artículo 25 establece el derecho a un nivel de vida adecuado, el cual incluye la salud y bienestar, dando relevancia a la atención médica y los servicios sociales.</w:t>
      </w:r>
    </w:p>
    <w:p w14:paraId="72CE4395" w14:textId="6E03AD34" w:rsidR="00F7410A" w:rsidRPr="00FD7A21" w:rsidRDefault="00F7410A" w:rsidP="00FD7A21">
      <w:pPr>
        <w:spacing w:line="276" w:lineRule="auto"/>
        <w:rPr>
          <w:color w:val="000000"/>
          <w:sz w:val="28"/>
          <w:szCs w:val="28"/>
        </w:rPr>
      </w:pPr>
    </w:p>
    <w:p w14:paraId="1E188A52" w14:textId="2E7AD22F" w:rsidR="00F7410A" w:rsidRPr="00FD7A21" w:rsidRDefault="00F7410A" w:rsidP="00FD7A21">
      <w:pPr>
        <w:spacing w:line="276" w:lineRule="auto"/>
        <w:rPr>
          <w:color w:val="000000"/>
          <w:sz w:val="28"/>
          <w:szCs w:val="28"/>
          <w:vertAlign w:val="superscript"/>
        </w:rPr>
      </w:pPr>
      <w:r w:rsidRPr="00FD7A21">
        <w:rPr>
          <w:color w:val="000000"/>
          <w:sz w:val="28"/>
          <w:szCs w:val="28"/>
        </w:rPr>
        <w:t xml:space="preserve">Son varias las declaraciones internacionales que reconocen el derecho de todo ser humano a la protección de la salud, en 1981 la Asociación Médica </w:t>
      </w:r>
      <w:r w:rsidR="00F7546B" w:rsidRPr="00FD7A21">
        <w:rPr>
          <w:color w:val="000000"/>
          <w:sz w:val="28"/>
          <w:szCs w:val="28"/>
        </w:rPr>
        <w:t>M</w:t>
      </w:r>
      <w:r w:rsidRPr="00FD7A21">
        <w:rPr>
          <w:color w:val="000000"/>
          <w:sz w:val="28"/>
          <w:szCs w:val="28"/>
        </w:rPr>
        <w:t>undial crea su propia declaratoria de Derechos del Paciente, destacando los derechos de la mujer con cáncer</w:t>
      </w:r>
      <w:r w:rsidR="00814FD4" w:rsidRPr="00FD7A21">
        <w:rPr>
          <w:color w:val="000000"/>
          <w:sz w:val="28"/>
          <w:szCs w:val="28"/>
        </w:rPr>
        <w:t xml:space="preserve">, derecho a recibir atención adecuada, recibir trato digno y respetuoso, a recibir información suficiente, clara, </w:t>
      </w:r>
      <w:r w:rsidR="00814FD4" w:rsidRPr="00FD7A21">
        <w:rPr>
          <w:color w:val="000000"/>
          <w:sz w:val="28"/>
          <w:szCs w:val="28"/>
        </w:rPr>
        <w:lastRenderedPageBreak/>
        <w:t xml:space="preserve">oportuna y veraz, derecho a otorgar o no consentimiento válidamente informado, a ser tratada o tratado con confidencialidad, a contar con facilidades para obtener una segunda opinión, </w:t>
      </w:r>
      <w:r w:rsidR="00DB1A41" w:rsidRPr="00FD7A21">
        <w:rPr>
          <w:color w:val="000000"/>
          <w:sz w:val="28"/>
          <w:szCs w:val="28"/>
        </w:rPr>
        <w:t>recibir atención médica de urgencia y a contar con un expediente clínico</w:t>
      </w:r>
      <w:r w:rsidR="00CC2B3C" w:rsidRPr="00FD7A21">
        <w:rPr>
          <w:color w:val="000000"/>
          <w:sz w:val="28"/>
          <w:szCs w:val="28"/>
        </w:rPr>
        <w:t xml:space="preserve">. </w:t>
      </w:r>
      <w:r w:rsidR="00FD7A21">
        <w:rPr>
          <w:rStyle w:val="Refdenotaalpie"/>
          <w:color w:val="000000"/>
          <w:sz w:val="28"/>
          <w:szCs w:val="28"/>
        </w:rPr>
        <w:footnoteReference w:id="2"/>
      </w:r>
    </w:p>
    <w:p w14:paraId="40901C96" w14:textId="3DAEBCD7" w:rsidR="00CC2B3C" w:rsidRPr="00FD7A21" w:rsidRDefault="00CC2B3C" w:rsidP="00FD7A21">
      <w:pPr>
        <w:spacing w:line="276" w:lineRule="auto"/>
        <w:rPr>
          <w:color w:val="000000"/>
          <w:sz w:val="28"/>
          <w:szCs w:val="28"/>
          <w:vertAlign w:val="superscript"/>
        </w:rPr>
      </w:pPr>
    </w:p>
    <w:p w14:paraId="0218799C" w14:textId="038CFE44" w:rsidR="00245924" w:rsidRPr="00FD7A21" w:rsidRDefault="00A276C2" w:rsidP="00FD7A21">
      <w:pPr>
        <w:pStyle w:val="Texto"/>
        <w:spacing w:after="0" w:line="276" w:lineRule="auto"/>
        <w:ind w:firstLine="0"/>
        <w:rPr>
          <w:rFonts w:eastAsia="Calibri"/>
          <w:sz w:val="28"/>
          <w:szCs w:val="28"/>
          <w:vertAlign w:val="superscript"/>
        </w:rPr>
      </w:pPr>
      <w:r w:rsidRPr="00FD7A21">
        <w:rPr>
          <w:color w:val="000000"/>
          <w:sz w:val="28"/>
          <w:szCs w:val="28"/>
        </w:rPr>
        <w:t xml:space="preserve">Nuestra Constitución Política de la Estados Unidos Mexicanos, en su artículo 4 establece que:  </w:t>
      </w:r>
      <w:r w:rsidR="00245924" w:rsidRPr="00FD7A21">
        <w:rPr>
          <w:rFonts w:eastAsia="Calibri"/>
          <w:i/>
          <w:iCs/>
          <w:sz w:val="28"/>
          <w:szCs w:val="28"/>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r w:rsidR="00245924" w:rsidRPr="00FD7A21">
        <w:rPr>
          <w:rFonts w:eastAsia="Calibri"/>
          <w:sz w:val="28"/>
          <w:szCs w:val="28"/>
        </w:rPr>
        <w:t>.</w:t>
      </w:r>
      <w:r w:rsidR="003C6EE9" w:rsidRPr="00FD7A21">
        <w:rPr>
          <w:rFonts w:eastAsia="Calibri"/>
          <w:sz w:val="28"/>
          <w:szCs w:val="28"/>
        </w:rPr>
        <w:t xml:space="preserve"> </w:t>
      </w:r>
    </w:p>
    <w:p w14:paraId="738F6C07" w14:textId="415B7E2F" w:rsidR="00A276C2" w:rsidRPr="00FD7A21" w:rsidRDefault="00A276C2" w:rsidP="00FD7A21">
      <w:pPr>
        <w:spacing w:line="276" w:lineRule="auto"/>
        <w:rPr>
          <w:color w:val="000000"/>
          <w:sz w:val="28"/>
          <w:szCs w:val="28"/>
        </w:rPr>
      </w:pPr>
    </w:p>
    <w:p w14:paraId="3C7ADFB0" w14:textId="53031DE4" w:rsidR="001928F5" w:rsidRPr="00FD7A21" w:rsidRDefault="004332D8" w:rsidP="00FD7A21">
      <w:pPr>
        <w:spacing w:line="276" w:lineRule="auto"/>
        <w:rPr>
          <w:color w:val="4F81BD" w:themeColor="accent1"/>
          <w:sz w:val="28"/>
          <w:szCs w:val="28"/>
        </w:rPr>
      </w:pPr>
      <w:r w:rsidRPr="00FD7A21">
        <w:rPr>
          <w:color w:val="000000"/>
          <w:sz w:val="28"/>
          <w:szCs w:val="28"/>
        </w:rPr>
        <w:t xml:space="preserve">Desde el año 2000, México aumento </w:t>
      </w:r>
      <w:r w:rsidR="00C806DA" w:rsidRPr="00FD7A21">
        <w:rPr>
          <w:color w:val="000000"/>
          <w:sz w:val="28"/>
          <w:szCs w:val="28"/>
        </w:rPr>
        <w:t xml:space="preserve">en el </w:t>
      </w:r>
      <w:r w:rsidRPr="00FD7A21">
        <w:rPr>
          <w:color w:val="000000"/>
          <w:sz w:val="28"/>
          <w:szCs w:val="28"/>
        </w:rPr>
        <w:t>2015 la mortandad de pacientes que lo padecen, de acuerdo al Instituto Nacional de Estadística y Geografía (INEGI) entre 2010 y 2018 las defunciones relacionadas con cáncer, o tumores malignos, han pasado de 70,240 a 85,754.</w:t>
      </w:r>
      <w:r w:rsidR="0090368A" w:rsidRPr="00FD7A21">
        <w:rPr>
          <w:color w:val="000000"/>
          <w:sz w:val="28"/>
          <w:szCs w:val="28"/>
        </w:rPr>
        <w:t xml:space="preserve"> Dichas estadísticas colocan al cáncer como la tercera causa de muerte en el país, solo por debajo de las enfermedades del corazón y la diabetes.</w:t>
      </w:r>
      <w:r w:rsidR="00FD7A21">
        <w:rPr>
          <w:rStyle w:val="Refdenotaalpie"/>
          <w:color w:val="000000"/>
          <w:sz w:val="28"/>
          <w:szCs w:val="28"/>
        </w:rPr>
        <w:footnoteReference w:id="3"/>
      </w:r>
    </w:p>
    <w:p w14:paraId="5272AE79" w14:textId="77777777" w:rsidR="001928F5" w:rsidRPr="00FD7A21" w:rsidRDefault="001928F5" w:rsidP="00FD7A21">
      <w:pPr>
        <w:spacing w:line="276" w:lineRule="auto"/>
        <w:rPr>
          <w:color w:val="000000"/>
          <w:sz w:val="28"/>
          <w:szCs w:val="28"/>
        </w:rPr>
      </w:pPr>
    </w:p>
    <w:p w14:paraId="24A4396B" w14:textId="4A001CA5" w:rsidR="0090368A" w:rsidRPr="00FD7A21" w:rsidRDefault="0090368A" w:rsidP="00FD7A21">
      <w:pPr>
        <w:spacing w:line="276" w:lineRule="auto"/>
        <w:rPr>
          <w:color w:val="000000"/>
          <w:sz w:val="28"/>
          <w:szCs w:val="28"/>
        </w:rPr>
      </w:pPr>
      <w:r w:rsidRPr="00FD7A21">
        <w:rPr>
          <w:color w:val="000000"/>
          <w:sz w:val="28"/>
          <w:szCs w:val="28"/>
        </w:rPr>
        <w:t xml:space="preserve">Así mismo el INEGI establece un comparativo de casos reportados teniendo </w:t>
      </w:r>
      <w:r w:rsidR="001B4769" w:rsidRPr="00FD7A21">
        <w:rPr>
          <w:color w:val="000000"/>
          <w:sz w:val="28"/>
          <w:szCs w:val="28"/>
        </w:rPr>
        <w:t>alza</w:t>
      </w:r>
      <w:r w:rsidRPr="00FD7A21">
        <w:rPr>
          <w:color w:val="000000"/>
          <w:sz w:val="28"/>
          <w:szCs w:val="28"/>
        </w:rPr>
        <w:t xml:space="preserve"> de 23.2%. </w:t>
      </w:r>
    </w:p>
    <w:p w14:paraId="13D5D400" w14:textId="77777777" w:rsidR="0090368A" w:rsidRPr="00FD7A21" w:rsidRDefault="0090368A" w:rsidP="00FD7A21">
      <w:pPr>
        <w:spacing w:line="276" w:lineRule="auto"/>
        <w:rPr>
          <w:color w:val="000000"/>
          <w:sz w:val="28"/>
          <w:szCs w:val="28"/>
        </w:rPr>
      </w:pPr>
    </w:p>
    <w:p w14:paraId="18BF91B8" w14:textId="2A700484" w:rsidR="00A276C2" w:rsidRPr="00FD7A21" w:rsidRDefault="002C7F3D" w:rsidP="00FD7A21">
      <w:pPr>
        <w:spacing w:line="276" w:lineRule="auto"/>
        <w:rPr>
          <w:color w:val="000000"/>
          <w:sz w:val="28"/>
          <w:szCs w:val="28"/>
          <w:vertAlign w:val="superscript"/>
        </w:rPr>
      </w:pPr>
      <w:r w:rsidRPr="00FD7A21">
        <w:rPr>
          <w:color w:val="000000"/>
          <w:sz w:val="28"/>
          <w:szCs w:val="28"/>
        </w:rPr>
        <w:t xml:space="preserve">El Instituto </w:t>
      </w:r>
      <w:r w:rsidR="001928F5" w:rsidRPr="00FD7A21">
        <w:rPr>
          <w:color w:val="000000"/>
          <w:sz w:val="28"/>
          <w:szCs w:val="28"/>
        </w:rPr>
        <w:t>N</w:t>
      </w:r>
      <w:r w:rsidRPr="00FD7A21">
        <w:rPr>
          <w:color w:val="000000"/>
          <w:sz w:val="28"/>
          <w:szCs w:val="28"/>
        </w:rPr>
        <w:t>acional de Cancerología (</w:t>
      </w:r>
      <w:proofErr w:type="spellStart"/>
      <w:r w:rsidRPr="00FD7A21">
        <w:rPr>
          <w:color w:val="000000"/>
          <w:sz w:val="28"/>
          <w:szCs w:val="28"/>
        </w:rPr>
        <w:t>INCan</w:t>
      </w:r>
      <w:proofErr w:type="spellEnd"/>
      <w:r w:rsidRPr="00FD7A21">
        <w:rPr>
          <w:color w:val="000000"/>
          <w:sz w:val="28"/>
          <w:szCs w:val="28"/>
        </w:rPr>
        <w:t xml:space="preserve">), informa que en México se registra 14% de las defunciones por esta enfermedad, siendo la prevención y detección temprana para disminuir la mortalidad. Detalló que el 30% de casos </w:t>
      </w:r>
      <w:r w:rsidR="009417D7" w:rsidRPr="00FD7A21">
        <w:rPr>
          <w:color w:val="000000"/>
          <w:sz w:val="28"/>
          <w:szCs w:val="28"/>
        </w:rPr>
        <w:t>s</w:t>
      </w:r>
      <w:r w:rsidRPr="00FD7A21">
        <w:rPr>
          <w:color w:val="000000"/>
          <w:sz w:val="28"/>
          <w:szCs w:val="28"/>
        </w:rPr>
        <w:t xml:space="preserve">on prevenibles y el otro 30% se pueden diagnosticar oportunamente, </w:t>
      </w:r>
      <w:r w:rsidRPr="00FD7A21">
        <w:rPr>
          <w:color w:val="000000"/>
          <w:sz w:val="28"/>
          <w:szCs w:val="28"/>
        </w:rPr>
        <w:lastRenderedPageBreak/>
        <w:t xml:space="preserve">lo que generaría un 60% de probabilidades de curación. </w:t>
      </w:r>
      <w:r w:rsidR="00772423" w:rsidRPr="00FD7A21">
        <w:rPr>
          <w:color w:val="000000"/>
          <w:sz w:val="28"/>
          <w:szCs w:val="28"/>
        </w:rPr>
        <w:t>El instituto informa que se diagnostican 191</w:t>
      </w:r>
      <w:r w:rsidR="009417D7" w:rsidRPr="00FD7A21">
        <w:rPr>
          <w:color w:val="000000"/>
          <w:sz w:val="28"/>
          <w:szCs w:val="28"/>
        </w:rPr>
        <w:t>,</w:t>
      </w:r>
      <w:r w:rsidR="00772423" w:rsidRPr="00FD7A21">
        <w:rPr>
          <w:color w:val="000000"/>
          <w:sz w:val="28"/>
          <w:szCs w:val="28"/>
        </w:rPr>
        <w:t xml:space="preserve">000 </w:t>
      </w:r>
      <w:r w:rsidR="009417D7" w:rsidRPr="00FD7A21">
        <w:rPr>
          <w:color w:val="000000"/>
          <w:sz w:val="28"/>
          <w:szCs w:val="28"/>
        </w:rPr>
        <w:t xml:space="preserve">mil </w:t>
      </w:r>
      <w:r w:rsidR="00772423" w:rsidRPr="00FD7A21">
        <w:rPr>
          <w:color w:val="000000"/>
          <w:sz w:val="28"/>
          <w:szCs w:val="28"/>
        </w:rPr>
        <w:t xml:space="preserve">casos de cáncer al año, de los cuales 84,000 </w:t>
      </w:r>
      <w:r w:rsidR="009417D7" w:rsidRPr="00FD7A21">
        <w:rPr>
          <w:color w:val="000000"/>
          <w:sz w:val="28"/>
          <w:szCs w:val="28"/>
        </w:rPr>
        <w:t xml:space="preserve">mil </w:t>
      </w:r>
      <w:r w:rsidR="00772423" w:rsidRPr="00FD7A21">
        <w:rPr>
          <w:color w:val="000000"/>
          <w:sz w:val="28"/>
          <w:szCs w:val="28"/>
        </w:rPr>
        <w:t>fallecen.</w:t>
      </w:r>
      <w:r w:rsidR="001B4769" w:rsidRPr="00FD7A21">
        <w:rPr>
          <w:color w:val="000000"/>
          <w:sz w:val="28"/>
          <w:szCs w:val="28"/>
        </w:rPr>
        <w:t xml:space="preserve"> </w:t>
      </w:r>
      <w:r w:rsidR="00FD7A21">
        <w:rPr>
          <w:rStyle w:val="Refdenotaalpie"/>
          <w:color w:val="000000"/>
          <w:sz w:val="28"/>
          <w:szCs w:val="28"/>
        </w:rPr>
        <w:footnoteReference w:id="4"/>
      </w:r>
    </w:p>
    <w:p w14:paraId="0C71F95B" w14:textId="07D507C2" w:rsidR="001928F5" w:rsidRPr="00FD7A21" w:rsidRDefault="001928F5" w:rsidP="00FD7A21">
      <w:pPr>
        <w:spacing w:line="276" w:lineRule="auto"/>
        <w:rPr>
          <w:color w:val="000000"/>
          <w:sz w:val="28"/>
          <w:szCs w:val="28"/>
        </w:rPr>
      </w:pPr>
    </w:p>
    <w:p w14:paraId="129746D7" w14:textId="1F2B901B" w:rsidR="00473A32" w:rsidRPr="00FD7A21" w:rsidRDefault="00473A32" w:rsidP="00FD7A21">
      <w:pPr>
        <w:spacing w:line="276" w:lineRule="auto"/>
        <w:rPr>
          <w:color w:val="000000"/>
          <w:sz w:val="28"/>
          <w:szCs w:val="28"/>
        </w:rPr>
      </w:pPr>
      <w:r w:rsidRPr="00FD7A21">
        <w:rPr>
          <w:color w:val="000000"/>
          <w:sz w:val="28"/>
          <w:szCs w:val="28"/>
        </w:rPr>
        <w:t xml:space="preserve">Es por ello la importancia de reforzar lo establecido en nuestra legislación estatal en materia de salud, </w:t>
      </w:r>
      <w:r w:rsidR="009417D7" w:rsidRPr="00FD7A21">
        <w:rPr>
          <w:color w:val="000000"/>
          <w:sz w:val="28"/>
          <w:szCs w:val="28"/>
        </w:rPr>
        <w:t xml:space="preserve">en el marco de la conmemoración de la lucha contra el cáncer de mama </w:t>
      </w:r>
      <w:r w:rsidRPr="00FD7A21">
        <w:rPr>
          <w:color w:val="000000"/>
          <w:sz w:val="28"/>
          <w:szCs w:val="28"/>
        </w:rPr>
        <w:t xml:space="preserve">el </w:t>
      </w:r>
      <w:r w:rsidR="009417D7" w:rsidRPr="00FD7A21">
        <w:rPr>
          <w:color w:val="000000"/>
          <w:sz w:val="28"/>
          <w:szCs w:val="28"/>
        </w:rPr>
        <w:t>(</w:t>
      </w:r>
      <w:r w:rsidRPr="00FD7A21">
        <w:rPr>
          <w:color w:val="000000"/>
          <w:sz w:val="28"/>
          <w:szCs w:val="28"/>
        </w:rPr>
        <w:t>19 de octubre</w:t>
      </w:r>
      <w:r w:rsidR="009417D7" w:rsidRPr="00FD7A21">
        <w:rPr>
          <w:color w:val="000000"/>
          <w:sz w:val="28"/>
          <w:szCs w:val="28"/>
        </w:rPr>
        <w:t xml:space="preserve">), como un recordatorio del compromiso de toda la sociedad para sumar esfuerzos. </w:t>
      </w:r>
      <w:r w:rsidRPr="00FD7A21">
        <w:rPr>
          <w:color w:val="000000"/>
          <w:sz w:val="28"/>
          <w:szCs w:val="28"/>
        </w:rPr>
        <w:t xml:space="preserve"> </w:t>
      </w:r>
    </w:p>
    <w:p w14:paraId="1714B613" w14:textId="1099BEC4" w:rsidR="0062162F" w:rsidRPr="00FD7A21" w:rsidRDefault="0062162F" w:rsidP="00FD7A21">
      <w:pPr>
        <w:spacing w:line="276" w:lineRule="auto"/>
        <w:rPr>
          <w:color w:val="000000"/>
          <w:sz w:val="28"/>
          <w:szCs w:val="28"/>
        </w:rPr>
      </w:pPr>
    </w:p>
    <w:p w14:paraId="753810BC" w14:textId="645CEB59" w:rsidR="0062162F" w:rsidRPr="00FD7A21" w:rsidRDefault="00367DDE" w:rsidP="00FD7A21">
      <w:pPr>
        <w:spacing w:line="276" w:lineRule="auto"/>
        <w:rPr>
          <w:color w:val="000000"/>
          <w:sz w:val="28"/>
          <w:szCs w:val="28"/>
        </w:rPr>
      </w:pPr>
      <w:r w:rsidRPr="00FD7A21">
        <w:rPr>
          <w:color w:val="000000"/>
          <w:sz w:val="28"/>
          <w:szCs w:val="28"/>
        </w:rPr>
        <w:t xml:space="preserve">El año pasado, presentamos </w:t>
      </w:r>
      <w:r w:rsidR="0062162F" w:rsidRPr="00FD7A21">
        <w:rPr>
          <w:color w:val="000000"/>
          <w:sz w:val="28"/>
          <w:szCs w:val="28"/>
        </w:rPr>
        <w:t xml:space="preserve">un proyecto de iniciativa, </w:t>
      </w:r>
      <w:r w:rsidRPr="00FD7A21">
        <w:rPr>
          <w:color w:val="000000"/>
          <w:sz w:val="28"/>
          <w:szCs w:val="28"/>
        </w:rPr>
        <w:t xml:space="preserve">para la creación de </w:t>
      </w:r>
      <w:r w:rsidR="0062162F" w:rsidRPr="00FD7A21">
        <w:rPr>
          <w:color w:val="000000"/>
          <w:sz w:val="28"/>
          <w:szCs w:val="28"/>
        </w:rPr>
        <w:t xml:space="preserve">un Registro Estatal de Cáncer, con el </w:t>
      </w:r>
      <w:r w:rsidR="00023C9B" w:rsidRPr="00FD7A21">
        <w:rPr>
          <w:color w:val="000000"/>
          <w:sz w:val="28"/>
          <w:szCs w:val="28"/>
        </w:rPr>
        <w:t xml:space="preserve">objetivo de crear una base de datos sobre los casos de cáncer en el estado, lo cual permita tener información completa y oportuna, que sea útil para generar políticas públicas encaminadas a reducir la </w:t>
      </w:r>
      <w:r w:rsidRPr="00FD7A21">
        <w:rPr>
          <w:color w:val="000000"/>
          <w:sz w:val="28"/>
          <w:szCs w:val="28"/>
        </w:rPr>
        <w:t xml:space="preserve">incidencia </w:t>
      </w:r>
      <w:r w:rsidR="00023C9B" w:rsidRPr="00FD7A21">
        <w:rPr>
          <w:color w:val="000000"/>
          <w:sz w:val="28"/>
          <w:szCs w:val="28"/>
        </w:rPr>
        <w:t xml:space="preserve">de cáncer, la cual fue </w:t>
      </w:r>
      <w:r w:rsidR="0062162F" w:rsidRPr="00FD7A21">
        <w:rPr>
          <w:color w:val="000000"/>
          <w:sz w:val="28"/>
          <w:szCs w:val="28"/>
        </w:rPr>
        <w:t>aprobada y publicada el 20 de marzo del 2020</w:t>
      </w:r>
      <w:r w:rsidRPr="00FD7A21">
        <w:rPr>
          <w:color w:val="000000"/>
          <w:sz w:val="28"/>
          <w:szCs w:val="28"/>
        </w:rPr>
        <w:t xml:space="preserve">, un gran avance para el </w:t>
      </w:r>
      <w:r w:rsidR="00FD7A21">
        <w:rPr>
          <w:color w:val="000000"/>
          <w:sz w:val="28"/>
          <w:szCs w:val="28"/>
        </w:rPr>
        <w:t>E</w:t>
      </w:r>
      <w:r w:rsidRPr="00FD7A21">
        <w:rPr>
          <w:color w:val="000000"/>
          <w:sz w:val="28"/>
          <w:szCs w:val="28"/>
        </w:rPr>
        <w:t>stado de Coahuila.</w:t>
      </w:r>
    </w:p>
    <w:p w14:paraId="49F8C1EC" w14:textId="77777777" w:rsidR="00693A1A" w:rsidRPr="00FD7A21" w:rsidRDefault="00693A1A" w:rsidP="00FD7A21">
      <w:pPr>
        <w:spacing w:line="276" w:lineRule="auto"/>
        <w:rPr>
          <w:color w:val="000000"/>
          <w:sz w:val="28"/>
          <w:szCs w:val="28"/>
        </w:rPr>
      </w:pPr>
    </w:p>
    <w:p w14:paraId="556AAA3B" w14:textId="1651ECCF" w:rsidR="00314205" w:rsidRPr="00FD7A21" w:rsidRDefault="00314205" w:rsidP="00FD7A21">
      <w:pPr>
        <w:spacing w:line="276" w:lineRule="auto"/>
        <w:rPr>
          <w:color w:val="000000"/>
          <w:sz w:val="28"/>
          <w:szCs w:val="28"/>
        </w:rPr>
      </w:pPr>
      <w:r w:rsidRPr="00FD7A21">
        <w:rPr>
          <w:color w:val="000000"/>
          <w:sz w:val="28"/>
          <w:szCs w:val="28"/>
        </w:rPr>
        <w:t xml:space="preserve">Para nuestro Gobernador Miguel </w:t>
      </w:r>
      <w:r w:rsidR="00896DD4" w:rsidRPr="00FD7A21">
        <w:rPr>
          <w:color w:val="000000"/>
          <w:sz w:val="28"/>
          <w:szCs w:val="28"/>
        </w:rPr>
        <w:t>Á</w:t>
      </w:r>
      <w:r w:rsidRPr="00FD7A21">
        <w:rPr>
          <w:color w:val="000000"/>
          <w:sz w:val="28"/>
          <w:szCs w:val="28"/>
        </w:rPr>
        <w:t xml:space="preserve">ngel Riquelme </w:t>
      </w:r>
      <w:r w:rsidR="00896DD4" w:rsidRPr="00FD7A21">
        <w:rPr>
          <w:color w:val="000000"/>
          <w:sz w:val="28"/>
          <w:szCs w:val="28"/>
        </w:rPr>
        <w:t>Solís</w:t>
      </w:r>
      <w:r w:rsidRPr="00FD7A21">
        <w:rPr>
          <w:color w:val="000000"/>
          <w:sz w:val="28"/>
          <w:szCs w:val="28"/>
        </w:rPr>
        <w:t>, la salud de las y los Coahuilense ha sido un tema prioritario y desde la Secretar</w:t>
      </w:r>
      <w:r w:rsidR="00FD7A21">
        <w:rPr>
          <w:color w:val="000000"/>
          <w:sz w:val="28"/>
          <w:szCs w:val="28"/>
        </w:rPr>
        <w:t>í</w:t>
      </w:r>
      <w:r w:rsidRPr="00FD7A21">
        <w:rPr>
          <w:color w:val="000000"/>
          <w:sz w:val="28"/>
          <w:szCs w:val="28"/>
        </w:rPr>
        <w:t xml:space="preserve">a de Salud se </w:t>
      </w:r>
      <w:r w:rsidR="00896DD4" w:rsidRPr="00FD7A21">
        <w:rPr>
          <w:color w:val="000000"/>
          <w:sz w:val="28"/>
          <w:szCs w:val="28"/>
        </w:rPr>
        <w:t xml:space="preserve">han </w:t>
      </w:r>
      <w:r w:rsidRPr="00FD7A21">
        <w:rPr>
          <w:color w:val="000000"/>
          <w:sz w:val="28"/>
          <w:szCs w:val="28"/>
        </w:rPr>
        <w:t>reforzados las po</w:t>
      </w:r>
      <w:r w:rsidR="00896DD4" w:rsidRPr="00FD7A21">
        <w:rPr>
          <w:color w:val="000000"/>
          <w:sz w:val="28"/>
          <w:szCs w:val="28"/>
        </w:rPr>
        <w:t>líti</w:t>
      </w:r>
      <w:r w:rsidRPr="00FD7A21">
        <w:rPr>
          <w:color w:val="000000"/>
          <w:sz w:val="28"/>
          <w:szCs w:val="28"/>
        </w:rPr>
        <w:t xml:space="preserve">cas </w:t>
      </w:r>
      <w:r w:rsidR="00896DD4" w:rsidRPr="00FD7A21">
        <w:rPr>
          <w:color w:val="000000"/>
          <w:sz w:val="28"/>
          <w:szCs w:val="28"/>
        </w:rPr>
        <w:t xml:space="preserve">públicas </w:t>
      </w:r>
      <w:r w:rsidRPr="00FD7A21">
        <w:rPr>
          <w:color w:val="000000"/>
          <w:sz w:val="28"/>
          <w:szCs w:val="28"/>
        </w:rPr>
        <w:t>referentes al tema del cáncer integ</w:t>
      </w:r>
      <w:r w:rsidR="00896DD4" w:rsidRPr="00FD7A21">
        <w:rPr>
          <w:color w:val="000000"/>
          <w:sz w:val="28"/>
          <w:szCs w:val="28"/>
        </w:rPr>
        <w:t>r</w:t>
      </w:r>
      <w:r w:rsidRPr="00FD7A21">
        <w:rPr>
          <w:color w:val="000000"/>
          <w:sz w:val="28"/>
          <w:szCs w:val="28"/>
        </w:rPr>
        <w:t>ando un Comité para l</w:t>
      </w:r>
      <w:r w:rsidR="00896DD4" w:rsidRPr="00FD7A21">
        <w:rPr>
          <w:color w:val="000000"/>
          <w:sz w:val="28"/>
          <w:szCs w:val="28"/>
        </w:rPr>
        <w:t>a</w:t>
      </w:r>
      <w:r w:rsidRPr="00FD7A21">
        <w:rPr>
          <w:color w:val="000000"/>
          <w:sz w:val="28"/>
          <w:szCs w:val="28"/>
        </w:rPr>
        <w:t xml:space="preserve"> </w:t>
      </w:r>
      <w:r w:rsidR="00896DD4" w:rsidRPr="00FD7A21">
        <w:rPr>
          <w:color w:val="000000"/>
          <w:sz w:val="28"/>
          <w:szCs w:val="28"/>
        </w:rPr>
        <w:t>P</w:t>
      </w:r>
      <w:r w:rsidRPr="00FD7A21">
        <w:rPr>
          <w:color w:val="000000"/>
          <w:sz w:val="28"/>
          <w:szCs w:val="28"/>
        </w:rPr>
        <w:t>revención y A</w:t>
      </w:r>
      <w:r w:rsidR="00896DD4" w:rsidRPr="00FD7A21">
        <w:rPr>
          <w:color w:val="000000"/>
          <w:sz w:val="28"/>
          <w:szCs w:val="28"/>
        </w:rPr>
        <w:t>tención</w:t>
      </w:r>
      <w:r w:rsidRPr="00FD7A21">
        <w:rPr>
          <w:color w:val="000000"/>
          <w:sz w:val="28"/>
          <w:szCs w:val="28"/>
        </w:rPr>
        <w:t xml:space="preserve"> Oport</w:t>
      </w:r>
      <w:r w:rsidR="00896DD4" w:rsidRPr="00FD7A21">
        <w:rPr>
          <w:color w:val="000000"/>
          <w:sz w:val="28"/>
          <w:szCs w:val="28"/>
        </w:rPr>
        <w:t>una</w:t>
      </w:r>
      <w:r w:rsidRPr="00FD7A21">
        <w:rPr>
          <w:color w:val="000000"/>
          <w:sz w:val="28"/>
          <w:szCs w:val="28"/>
        </w:rPr>
        <w:t xml:space="preserve"> para el </w:t>
      </w:r>
      <w:r w:rsidR="00896DD4" w:rsidRPr="00FD7A21">
        <w:rPr>
          <w:color w:val="000000"/>
          <w:sz w:val="28"/>
          <w:szCs w:val="28"/>
        </w:rPr>
        <w:t>T</w:t>
      </w:r>
      <w:r w:rsidRPr="00FD7A21">
        <w:rPr>
          <w:color w:val="000000"/>
          <w:sz w:val="28"/>
          <w:szCs w:val="28"/>
        </w:rPr>
        <w:t xml:space="preserve">ratamiento del </w:t>
      </w:r>
      <w:r w:rsidR="00896DD4" w:rsidRPr="00FD7A21">
        <w:rPr>
          <w:color w:val="000000"/>
          <w:sz w:val="28"/>
          <w:szCs w:val="28"/>
        </w:rPr>
        <w:t>C</w:t>
      </w:r>
      <w:r w:rsidRPr="00FD7A21">
        <w:rPr>
          <w:color w:val="000000"/>
          <w:sz w:val="28"/>
          <w:szCs w:val="28"/>
        </w:rPr>
        <w:t xml:space="preserve">áncer en el Estado que se atiende a través de la </w:t>
      </w:r>
      <w:r w:rsidR="00896DD4" w:rsidRPr="00FD7A21">
        <w:rPr>
          <w:color w:val="000000"/>
          <w:sz w:val="28"/>
          <w:szCs w:val="28"/>
        </w:rPr>
        <w:t>Subdirección</w:t>
      </w:r>
      <w:r w:rsidRPr="00FD7A21">
        <w:rPr>
          <w:color w:val="000000"/>
          <w:sz w:val="28"/>
          <w:szCs w:val="28"/>
        </w:rPr>
        <w:t xml:space="preserve"> de Prevención y </w:t>
      </w:r>
      <w:r w:rsidR="00896DD4" w:rsidRPr="00FD7A21">
        <w:rPr>
          <w:color w:val="000000"/>
          <w:sz w:val="28"/>
          <w:szCs w:val="28"/>
        </w:rPr>
        <w:t>Promoción</w:t>
      </w:r>
      <w:r w:rsidRPr="00FD7A21">
        <w:rPr>
          <w:color w:val="000000"/>
          <w:sz w:val="28"/>
          <w:szCs w:val="28"/>
        </w:rPr>
        <w:t xml:space="preserve"> de la </w:t>
      </w:r>
      <w:r w:rsidR="0052390A" w:rsidRPr="00FD7A21">
        <w:rPr>
          <w:color w:val="000000"/>
          <w:sz w:val="28"/>
          <w:szCs w:val="28"/>
        </w:rPr>
        <w:t>S</w:t>
      </w:r>
      <w:r w:rsidRPr="00FD7A21">
        <w:rPr>
          <w:color w:val="000000"/>
          <w:sz w:val="28"/>
          <w:szCs w:val="28"/>
        </w:rPr>
        <w:t>alud, el cu</w:t>
      </w:r>
      <w:r w:rsidR="00896DD4" w:rsidRPr="00FD7A21">
        <w:rPr>
          <w:color w:val="000000"/>
          <w:sz w:val="28"/>
          <w:szCs w:val="28"/>
        </w:rPr>
        <w:t>al</w:t>
      </w:r>
      <w:r w:rsidRPr="00FD7A21">
        <w:rPr>
          <w:color w:val="000000"/>
          <w:sz w:val="28"/>
          <w:szCs w:val="28"/>
        </w:rPr>
        <w:t xml:space="preserve"> ha ten</w:t>
      </w:r>
      <w:r w:rsidR="00896DD4" w:rsidRPr="00FD7A21">
        <w:rPr>
          <w:color w:val="000000"/>
          <w:sz w:val="28"/>
          <w:szCs w:val="28"/>
        </w:rPr>
        <w:t>i</w:t>
      </w:r>
      <w:r w:rsidRPr="00FD7A21">
        <w:rPr>
          <w:color w:val="000000"/>
          <w:sz w:val="28"/>
          <w:szCs w:val="28"/>
        </w:rPr>
        <w:t xml:space="preserve">do excelentes resultados y </w:t>
      </w:r>
      <w:r w:rsidR="00896DD4" w:rsidRPr="00FD7A21">
        <w:rPr>
          <w:color w:val="000000"/>
          <w:sz w:val="28"/>
          <w:szCs w:val="28"/>
        </w:rPr>
        <w:t>d</w:t>
      </w:r>
      <w:r w:rsidRPr="00FD7A21">
        <w:rPr>
          <w:color w:val="000000"/>
          <w:sz w:val="28"/>
          <w:szCs w:val="28"/>
        </w:rPr>
        <w:t xml:space="preserve">ebemos reconocer que debido al éxito de este comité consideramos debe quedar integrado en nuestra legislación, con el fin que se garantice la continuidad como un derecho </w:t>
      </w:r>
      <w:r w:rsidR="00896DD4" w:rsidRPr="00FD7A21">
        <w:rPr>
          <w:color w:val="000000"/>
          <w:sz w:val="28"/>
          <w:szCs w:val="28"/>
        </w:rPr>
        <w:t>legítimo</w:t>
      </w:r>
      <w:r w:rsidRPr="00FD7A21">
        <w:rPr>
          <w:color w:val="000000"/>
          <w:sz w:val="28"/>
          <w:szCs w:val="28"/>
        </w:rPr>
        <w:t xml:space="preserve"> para las y los coahuilense que así lo requieran. </w:t>
      </w:r>
    </w:p>
    <w:p w14:paraId="1C1C5835" w14:textId="77777777" w:rsidR="000872BD" w:rsidRPr="00FD7A21" w:rsidRDefault="000872BD" w:rsidP="00FD7A21">
      <w:pPr>
        <w:spacing w:line="276" w:lineRule="auto"/>
        <w:rPr>
          <w:color w:val="000000"/>
          <w:sz w:val="28"/>
          <w:szCs w:val="28"/>
        </w:rPr>
      </w:pPr>
    </w:p>
    <w:p w14:paraId="0E58D869" w14:textId="6175EFE5" w:rsidR="0074124D" w:rsidRPr="00FD7A21" w:rsidRDefault="0062162F" w:rsidP="00FD7A21">
      <w:pPr>
        <w:spacing w:line="276" w:lineRule="auto"/>
        <w:rPr>
          <w:bCs/>
          <w:sz w:val="28"/>
          <w:szCs w:val="28"/>
        </w:rPr>
      </w:pPr>
      <w:r w:rsidRPr="00FD7A21">
        <w:rPr>
          <w:color w:val="000000"/>
          <w:sz w:val="28"/>
          <w:szCs w:val="28"/>
        </w:rPr>
        <w:t xml:space="preserve">Por lo anterior este proyecto de iniciativa, pretende </w:t>
      </w:r>
      <w:r w:rsidR="001D637D" w:rsidRPr="00FD7A21">
        <w:rPr>
          <w:color w:val="000000"/>
          <w:sz w:val="28"/>
          <w:szCs w:val="28"/>
        </w:rPr>
        <w:t xml:space="preserve">establecer mediante </w:t>
      </w:r>
      <w:r w:rsidRPr="00FD7A21">
        <w:rPr>
          <w:color w:val="000000"/>
          <w:sz w:val="28"/>
          <w:szCs w:val="28"/>
        </w:rPr>
        <w:t xml:space="preserve">diversos artículos </w:t>
      </w:r>
      <w:r w:rsidR="001D637D" w:rsidRPr="00FD7A21">
        <w:rPr>
          <w:color w:val="000000"/>
          <w:sz w:val="28"/>
          <w:szCs w:val="28"/>
        </w:rPr>
        <w:t>de</w:t>
      </w:r>
      <w:r w:rsidRPr="00FD7A21">
        <w:rPr>
          <w:color w:val="000000"/>
          <w:sz w:val="28"/>
          <w:szCs w:val="28"/>
        </w:rPr>
        <w:t xml:space="preserve"> la legislación existente en salud el </w:t>
      </w:r>
      <w:r w:rsidRPr="00FD7A21">
        <w:rPr>
          <w:bCs/>
          <w:sz w:val="28"/>
          <w:szCs w:val="28"/>
        </w:rPr>
        <w:t xml:space="preserve">Comité para la </w:t>
      </w:r>
      <w:r w:rsidRPr="00FD7A21">
        <w:rPr>
          <w:bCs/>
          <w:sz w:val="28"/>
          <w:szCs w:val="28"/>
        </w:rPr>
        <w:lastRenderedPageBreak/>
        <w:t>Prevención y Atención Oportuna para el Tratamiento de Cáncer en el Estado de Coahuila</w:t>
      </w:r>
      <w:r w:rsidR="00095336" w:rsidRPr="00FD7A21">
        <w:rPr>
          <w:bCs/>
          <w:sz w:val="28"/>
          <w:szCs w:val="28"/>
        </w:rPr>
        <w:t>, estableciendo como objetivo el incrementar la detección de casos de cáncer en general, cáncer de mama y de cuello uterino en etapas tempranas y brindar el tratamiento oportuno.</w:t>
      </w:r>
    </w:p>
    <w:p w14:paraId="31BC1E75" w14:textId="77777777" w:rsidR="0074124D" w:rsidRPr="00FD7A21" w:rsidRDefault="0074124D" w:rsidP="00FD7A21">
      <w:pPr>
        <w:spacing w:line="276" w:lineRule="auto"/>
        <w:rPr>
          <w:bCs/>
          <w:sz w:val="28"/>
          <w:szCs w:val="28"/>
        </w:rPr>
      </w:pPr>
    </w:p>
    <w:p w14:paraId="76465A89" w14:textId="1E300D56" w:rsidR="001D637D" w:rsidRPr="00FD7A21" w:rsidRDefault="0074124D" w:rsidP="00FD7A21">
      <w:pPr>
        <w:spacing w:line="276" w:lineRule="auto"/>
        <w:rPr>
          <w:bCs/>
          <w:sz w:val="28"/>
          <w:szCs w:val="28"/>
        </w:rPr>
      </w:pPr>
      <w:r w:rsidRPr="00FD7A21">
        <w:rPr>
          <w:bCs/>
          <w:sz w:val="28"/>
          <w:szCs w:val="28"/>
        </w:rPr>
        <w:t xml:space="preserve">Así mismo se establece la integración que tendrá el Comité para la Prevención y Atención Oportuna para el Tratamiento de Cáncer en el Estado de Coahuila, el cual se propone que sea presidido por un Presidente, acompañado de una secretaria técnica, así como diversos representantes como los son el sistema de información de cáncer de la Mujer, el área de acompañamiento de pacientes con cáncer ambos de la propia Secretaria de Salud, una representante del área de finanzas con el fin de que conozca los planes y programas y se realicen las gestiones pertinentes en cuanto el presupuesto que ya existe dentro de la Secretaria en materia de cáncer, de igual manera quisimos adicionar a un representante de este </w:t>
      </w:r>
      <w:r w:rsidR="00B416C4">
        <w:rPr>
          <w:bCs/>
          <w:sz w:val="28"/>
          <w:szCs w:val="28"/>
        </w:rPr>
        <w:t>C</w:t>
      </w:r>
      <w:r w:rsidRPr="00FD7A21">
        <w:rPr>
          <w:bCs/>
          <w:sz w:val="28"/>
          <w:szCs w:val="28"/>
        </w:rPr>
        <w:t>ongreso, designa</w:t>
      </w:r>
      <w:r w:rsidR="00F26436" w:rsidRPr="00FD7A21">
        <w:rPr>
          <w:bCs/>
          <w:sz w:val="28"/>
          <w:szCs w:val="28"/>
        </w:rPr>
        <w:t>n</w:t>
      </w:r>
      <w:r w:rsidRPr="00FD7A21">
        <w:rPr>
          <w:bCs/>
          <w:sz w:val="28"/>
          <w:szCs w:val="28"/>
        </w:rPr>
        <w:t xml:space="preserve">do a la </w:t>
      </w:r>
      <w:r w:rsidR="00F26436" w:rsidRPr="00FD7A21">
        <w:rPr>
          <w:bCs/>
          <w:sz w:val="28"/>
          <w:szCs w:val="28"/>
        </w:rPr>
        <w:t>comisión</w:t>
      </w:r>
      <w:r w:rsidRPr="00FD7A21">
        <w:rPr>
          <w:bCs/>
          <w:sz w:val="28"/>
          <w:szCs w:val="28"/>
        </w:rPr>
        <w:t xml:space="preserve"> de salud para que se</w:t>
      </w:r>
      <w:r w:rsidR="00F26436" w:rsidRPr="00FD7A21">
        <w:rPr>
          <w:bCs/>
          <w:sz w:val="28"/>
          <w:szCs w:val="28"/>
        </w:rPr>
        <w:t>a</w:t>
      </w:r>
      <w:r w:rsidRPr="00FD7A21">
        <w:rPr>
          <w:bCs/>
          <w:sz w:val="28"/>
          <w:szCs w:val="28"/>
        </w:rPr>
        <w:t xml:space="preserve"> parte, así como un representante de salud con especialidad en cancerología, por su parte quisimos darle la importancia adicionando a tres representa</w:t>
      </w:r>
      <w:r w:rsidR="00F26436" w:rsidRPr="00FD7A21">
        <w:rPr>
          <w:bCs/>
          <w:sz w:val="28"/>
          <w:szCs w:val="28"/>
        </w:rPr>
        <w:t>n</w:t>
      </w:r>
      <w:r w:rsidRPr="00FD7A21">
        <w:rPr>
          <w:bCs/>
          <w:sz w:val="28"/>
          <w:szCs w:val="28"/>
        </w:rPr>
        <w:t xml:space="preserve">tes que </w:t>
      </w:r>
      <w:r w:rsidR="00F26436" w:rsidRPr="00FD7A21">
        <w:rPr>
          <w:bCs/>
          <w:sz w:val="28"/>
          <w:szCs w:val="28"/>
        </w:rPr>
        <w:t>estén</w:t>
      </w:r>
      <w:r w:rsidRPr="00FD7A21">
        <w:rPr>
          <w:bCs/>
          <w:sz w:val="28"/>
          <w:szCs w:val="28"/>
        </w:rPr>
        <w:t xml:space="preserve"> padeciendo o hayan </w:t>
      </w:r>
      <w:r w:rsidR="00F26436" w:rsidRPr="00FD7A21">
        <w:rPr>
          <w:bCs/>
          <w:sz w:val="28"/>
          <w:szCs w:val="28"/>
        </w:rPr>
        <w:t>p</w:t>
      </w:r>
      <w:r w:rsidRPr="00FD7A21">
        <w:rPr>
          <w:bCs/>
          <w:sz w:val="28"/>
          <w:szCs w:val="28"/>
        </w:rPr>
        <w:t xml:space="preserve">adecido </w:t>
      </w:r>
      <w:r w:rsidR="00F26436" w:rsidRPr="00FD7A21">
        <w:rPr>
          <w:bCs/>
          <w:sz w:val="28"/>
          <w:szCs w:val="28"/>
        </w:rPr>
        <w:t>cáncer</w:t>
      </w:r>
      <w:r w:rsidRPr="00FD7A21">
        <w:rPr>
          <w:bCs/>
          <w:sz w:val="28"/>
          <w:szCs w:val="28"/>
        </w:rPr>
        <w:t xml:space="preserve"> para que intervengan y conozcamos la realidad que viven </w:t>
      </w:r>
      <w:r w:rsidR="00F26436" w:rsidRPr="00FD7A21">
        <w:rPr>
          <w:bCs/>
          <w:sz w:val="28"/>
          <w:szCs w:val="28"/>
        </w:rPr>
        <w:t>día</w:t>
      </w:r>
      <w:r w:rsidRPr="00FD7A21">
        <w:rPr>
          <w:bCs/>
          <w:sz w:val="28"/>
          <w:szCs w:val="28"/>
        </w:rPr>
        <w:t xml:space="preserve"> a </w:t>
      </w:r>
      <w:r w:rsidR="00F26436" w:rsidRPr="00FD7A21">
        <w:rPr>
          <w:bCs/>
          <w:sz w:val="28"/>
          <w:szCs w:val="28"/>
        </w:rPr>
        <w:t>día</w:t>
      </w:r>
      <w:r w:rsidRPr="00FD7A21">
        <w:rPr>
          <w:bCs/>
          <w:sz w:val="28"/>
          <w:szCs w:val="28"/>
        </w:rPr>
        <w:t xml:space="preserve"> cada persona que lo padece</w:t>
      </w:r>
      <w:r w:rsidR="001D637D" w:rsidRPr="00FD7A21">
        <w:rPr>
          <w:bCs/>
          <w:sz w:val="28"/>
          <w:szCs w:val="28"/>
        </w:rPr>
        <w:t>.</w:t>
      </w:r>
    </w:p>
    <w:p w14:paraId="6180D500" w14:textId="77777777" w:rsidR="001D637D" w:rsidRPr="00FD7A21" w:rsidRDefault="001D637D" w:rsidP="00FD7A21">
      <w:pPr>
        <w:spacing w:line="276" w:lineRule="auto"/>
        <w:rPr>
          <w:bCs/>
          <w:sz w:val="28"/>
          <w:szCs w:val="28"/>
        </w:rPr>
      </w:pPr>
    </w:p>
    <w:p w14:paraId="489A64D8" w14:textId="5E2AD2CB" w:rsidR="0062162F" w:rsidRPr="00FD7A21" w:rsidRDefault="0074124D" w:rsidP="00FD7A21">
      <w:pPr>
        <w:spacing w:line="276" w:lineRule="auto"/>
        <w:rPr>
          <w:bCs/>
          <w:sz w:val="28"/>
          <w:szCs w:val="28"/>
        </w:rPr>
      </w:pPr>
      <w:r w:rsidRPr="00FD7A21">
        <w:rPr>
          <w:bCs/>
          <w:sz w:val="28"/>
          <w:szCs w:val="28"/>
        </w:rPr>
        <w:t xml:space="preserve"> </w:t>
      </w:r>
      <w:r w:rsidR="001D637D" w:rsidRPr="00FD7A21">
        <w:rPr>
          <w:bCs/>
          <w:sz w:val="28"/>
          <w:szCs w:val="28"/>
        </w:rPr>
        <w:t>P</w:t>
      </w:r>
      <w:r w:rsidRPr="00FD7A21">
        <w:rPr>
          <w:bCs/>
          <w:sz w:val="28"/>
          <w:szCs w:val="28"/>
        </w:rPr>
        <w:t xml:space="preserve">or ultimo pero no menos importante y con el fin de reconocer el trabajo arduo y de manera solidaria que </w:t>
      </w:r>
      <w:r w:rsidR="00F26436" w:rsidRPr="00FD7A21">
        <w:rPr>
          <w:bCs/>
          <w:sz w:val="28"/>
          <w:szCs w:val="28"/>
        </w:rPr>
        <w:t>re</w:t>
      </w:r>
      <w:r w:rsidRPr="00FD7A21">
        <w:rPr>
          <w:bCs/>
          <w:sz w:val="28"/>
          <w:szCs w:val="28"/>
        </w:rPr>
        <w:t>presentan los integrantes de la sociedad civil, queremos que exista un repres</w:t>
      </w:r>
      <w:r w:rsidR="00F26436" w:rsidRPr="00FD7A21">
        <w:rPr>
          <w:bCs/>
          <w:sz w:val="28"/>
          <w:szCs w:val="28"/>
        </w:rPr>
        <w:t>e</w:t>
      </w:r>
      <w:r w:rsidRPr="00FD7A21">
        <w:rPr>
          <w:bCs/>
          <w:sz w:val="28"/>
          <w:szCs w:val="28"/>
        </w:rPr>
        <w:t xml:space="preserve">ntante por región de cada uno de ellos, con el fin de </w:t>
      </w:r>
      <w:proofErr w:type="spellStart"/>
      <w:r w:rsidR="00F26436" w:rsidRPr="00FD7A21">
        <w:rPr>
          <w:bCs/>
          <w:sz w:val="28"/>
          <w:szCs w:val="28"/>
        </w:rPr>
        <w:t>coadyubar</w:t>
      </w:r>
      <w:proofErr w:type="spellEnd"/>
      <w:r w:rsidRPr="00FD7A21">
        <w:rPr>
          <w:bCs/>
          <w:sz w:val="28"/>
          <w:szCs w:val="28"/>
        </w:rPr>
        <w:t xml:space="preserve"> trabajos y sobre todo reconocer a través de la integración de este comité </w:t>
      </w:r>
      <w:r w:rsidR="001D637D" w:rsidRPr="00FD7A21">
        <w:rPr>
          <w:bCs/>
          <w:sz w:val="28"/>
          <w:szCs w:val="28"/>
        </w:rPr>
        <w:t xml:space="preserve">a más de veinte asociaciones civil que trabajan en materia de atención </w:t>
      </w:r>
      <w:r w:rsidR="00E91C7E" w:rsidRPr="00FD7A21">
        <w:rPr>
          <w:bCs/>
          <w:sz w:val="28"/>
          <w:szCs w:val="28"/>
        </w:rPr>
        <w:t xml:space="preserve">y </w:t>
      </w:r>
      <w:r w:rsidR="001D637D" w:rsidRPr="00FD7A21">
        <w:rPr>
          <w:bCs/>
          <w:sz w:val="28"/>
          <w:szCs w:val="28"/>
        </w:rPr>
        <w:t xml:space="preserve">combate al cáncer para que </w:t>
      </w:r>
      <w:r w:rsidR="00E91C7E" w:rsidRPr="00FD7A21">
        <w:rPr>
          <w:bCs/>
          <w:sz w:val="28"/>
          <w:szCs w:val="28"/>
        </w:rPr>
        <w:t xml:space="preserve">a través de </w:t>
      </w:r>
      <w:r w:rsidRPr="00FD7A21">
        <w:rPr>
          <w:bCs/>
          <w:sz w:val="28"/>
          <w:szCs w:val="28"/>
        </w:rPr>
        <w:t>su experiencia y conocimientos en el tema</w:t>
      </w:r>
      <w:r w:rsidR="00E91C7E" w:rsidRPr="00FD7A21">
        <w:rPr>
          <w:bCs/>
          <w:sz w:val="28"/>
          <w:szCs w:val="28"/>
        </w:rPr>
        <w:t xml:space="preserve">, colaboren con los trabajos y objetivos del comité. </w:t>
      </w:r>
    </w:p>
    <w:p w14:paraId="49ED5D59" w14:textId="3222F25B" w:rsidR="006A1417" w:rsidRPr="00FD7A21" w:rsidRDefault="006A1417" w:rsidP="00FD7A21">
      <w:pPr>
        <w:spacing w:line="276" w:lineRule="auto"/>
        <w:rPr>
          <w:bCs/>
          <w:sz w:val="28"/>
          <w:szCs w:val="28"/>
        </w:rPr>
      </w:pPr>
    </w:p>
    <w:p w14:paraId="69BF30FC" w14:textId="77777777" w:rsidR="003325E8" w:rsidRPr="00FD7A21" w:rsidRDefault="006A1417" w:rsidP="00FD7A21">
      <w:pPr>
        <w:spacing w:line="276" w:lineRule="auto"/>
        <w:rPr>
          <w:bCs/>
          <w:sz w:val="28"/>
          <w:szCs w:val="28"/>
        </w:rPr>
      </w:pPr>
      <w:r w:rsidRPr="00FD7A21">
        <w:rPr>
          <w:bCs/>
          <w:sz w:val="28"/>
          <w:szCs w:val="28"/>
        </w:rPr>
        <w:lastRenderedPageBreak/>
        <w:t>De igual manera se establecieron las atribuciones del Comité, el cual promoverá, evaluara, compartirá, informara investigaciones, actividades, capacitaciones, resultados, eventos, promoverá el acceso a una vida de calidad a través de cuidados y atenciones médicas, informará sobre los insumos que existen en la detención oportuna de cáncer</w:t>
      </w:r>
      <w:r w:rsidR="003325E8" w:rsidRPr="00FD7A21">
        <w:rPr>
          <w:bCs/>
          <w:sz w:val="28"/>
          <w:szCs w:val="28"/>
        </w:rPr>
        <w:t>.</w:t>
      </w:r>
    </w:p>
    <w:p w14:paraId="029AA41E" w14:textId="77777777" w:rsidR="003325E8" w:rsidRPr="00FD7A21" w:rsidRDefault="003325E8" w:rsidP="00FD7A21">
      <w:pPr>
        <w:spacing w:line="276" w:lineRule="auto"/>
        <w:rPr>
          <w:bCs/>
          <w:sz w:val="28"/>
          <w:szCs w:val="28"/>
        </w:rPr>
      </w:pPr>
    </w:p>
    <w:p w14:paraId="01B84A6E" w14:textId="674E01E7" w:rsidR="006A1417" w:rsidRPr="00FD7A21" w:rsidRDefault="003325E8" w:rsidP="00FD7A21">
      <w:pPr>
        <w:spacing w:line="276" w:lineRule="auto"/>
        <w:rPr>
          <w:bCs/>
          <w:sz w:val="28"/>
          <w:szCs w:val="28"/>
        </w:rPr>
      </w:pPr>
      <w:r w:rsidRPr="00FD7A21">
        <w:rPr>
          <w:bCs/>
          <w:sz w:val="28"/>
          <w:szCs w:val="28"/>
        </w:rPr>
        <w:t xml:space="preserve">Se definieron las atribuciones del </w:t>
      </w:r>
      <w:r w:rsidR="00896DD4" w:rsidRPr="00FD7A21">
        <w:rPr>
          <w:bCs/>
          <w:sz w:val="28"/>
          <w:szCs w:val="28"/>
        </w:rPr>
        <w:t>presidente</w:t>
      </w:r>
      <w:r w:rsidRPr="00FD7A21">
        <w:rPr>
          <w:bCs/>
          <w:sz w:val="28"/>
          <w:szCs w:val="28"/>
        </w:rPr>
        <w:t>, de la Secretaría Técnica y de los integrantes del Comité.</w:t>
      </w:r>
    </w:p>
    <w:p w14:paraId="682B9C72" w14:textId="6C1DAC42" w:rsidR="003325E8" w:rsidRPr="00FD7A21" w:rsidRDefault="003325E8" w:rsidP="00FD7A21">
      <w:pPr>
        <w:spacing w:line="276" w:lineRule="auto"/>
        <w:rPr>
          <w:bCs/>
          <w:sz w:val="28"/>
          <w:szCs w:val="28"/>
        </w:rPr>
      </w:pPr>
    </w:p>
    <w:p w14:paraId="496660EE" w14:textId="5ED19CC3" w:rsidR="003325E8" w:rsidRPr="00FD7A21" w:rsidRDefault="003325E8" w:rsidP="00FD7A21">
      <w:pPr>
        <w:spacing w:line="276" w:lineRule="auto"/>
        <w:rPr>
          <w:bCs/>
          <w:sz w:val="28"/>
          <w:szCs w:val="28"/>
        </w:rPr>
      </w:pPr>
      <w:r w:rsidRPr="00FD7A21">
        <w:rPr>
          <w:bCs/>
          <w:sz w:val="28"/>
          <w:szCs w:val="28"/>
        </w:rPr>
        <w:t xml:space="preserve">En otro </w:t>
      </w:r>
      <w:r w:rsidR="00EC3661" w:rsidRPr="00FD7A21">
        <w:rPr>
          <w:bCs/>
          <w:sz w:val="28"/>
          <w:szCs w:val="28"/>
        </w:rPr>
        <w:t>articulado</w:t>
      </w:r>
      <w:r w:rsidRPr="00FD7A21">
        <w:rPr>
          <w:bCs/>
          <w:sz w:val="28"/>
          <w:szCs w:val="28"/>
        </w:rPr>
        <w:t xml:space="preserve"> se definieron cuando se </w:t>
      </w:r>
      <w:proofErr w:type="gramStart"/>
      <w:r w:rsidRPr="00FD7A21">
        <w:rPr>
          <w:bCs/>
          <w:sz w:val="28"/>
          <w:szCs w:val="28"/>
        </w:rPr>
        <w:t>llevaran</w:t>
      </w:r>
      <w:proofErr w:type="gramEnd"/>
      <w:r w:rsidRPr="00FD7A21">
        <w:rPr>
          <w:bCs/>
          <w:sz w:val="28"/>
          <w:szCs w:val="28"/>
        </w:rPr>
        <w:t xml:space="preserve"> </w:t>
      </w:r>
      <w:proofErr w:type="spellStart"/>
      <w:r w:rsidRPr="00FD7A21">
        <w:rPr>
          <w:bCs/>
          <w:sz w:val="28"/>
          <w:szCs w:val="28"/>
        </w:rPr>
        <w:t>acabo</w:t>
      </w:r>
      <w:proofErr w:type="spellEnd"/>
      <w:r w:rsidRPr="00FD7A21">
        <w:rPr>
          <w:bCs/>
          <w:sz w:val="28"/>
          <w:szCs w:val="28"/>
        </w:rPr>
        <w:t xml:space="preserve"> las sesiones, siendo de manera trimestral pudiendo desarrollarse sesiones </w:t>
      </w:r>
      <w:r w:rsidR="00EC3661" w:rsidRPr="00FD7A21">
        <w:rPr>
          <w:bCs/>
          <w:sz w:val="28"/>
          <w:szCs w:val="28"/>
        </w:rPr>
        <w:t>extraordinarias</w:t>
      </w:r>
      <w:r w:rsidRPr="00FD7A21">
        <w:rPr>
          <w:bCs/>
          <w:sz w:val="28"/>
          <w:szCs w:val="28"/>
        </w:rPr>
        <w:t xml:space="preserve">, </w:t>
      </w:r>
      <w:r w:rsidR="00EC3661" w:rsidRPr="00FD7A21">
        <w:rPr>
          <w:bCs/>
          <w:sz w:val="28"/>
          <w:szCs w:val="28"/>
        </w:rPr>
        <w:t>se definieron como serán las convocatorias, también se estableció que las celebraciones deberán de estar presentes la mitad más uno de sus integrantes</w:t>
      </w:r>
      <w:r w:rsidR="001414DC" w:rsidRPr="00FD7A21">
        <w:rPr>
          <w:bCs/>
          <w:sz w:val="28"/>
          <w:szCs w:val="28"/>
        </w:rPr>
        <w:t>.</w:t>
      </w:r>
    </w:p>
    <w:p w14:paraId="2A77DFE0" w14:textId="53D45197" w:rsidR="001414DC" w:rsidRPr="00FD7A21" w:rsidRDefault="001414DC" w:rsidP="00FD7A21">
      <w:pPr>
        <w:spacing w:line="276" w:lineRule="auto"/>
        <w:rPr>
          <w:bCs/>
          <w:sz w:val="28"/>
          <w:szCs w:val="28"/>
        </w:rPr>
      </w:pPr>
    </w:p>
    <w:p w14:paraId="348DC441" w14:textId="54EAB19C" w:rsidR="00A276C2" w:rsidRPr="00FD7A21" w:rsidRDefault="00066286" w:rsidP="00FD7A21">
      <w:pPr>
        <w:spacing w:line="276" w:lineRule="auto"/>
        <w:rPr>
          <w:bCs/>
          <w:sz w:val="28"/>
          <w:szCs w:val="28"/>
        </w:rPr>
      </w:pPr>
      <w:r w:rsidRPr="00FD7A21">
        <w:rPr>
          <w:bCs/>
          <w:sz w:val="28"/>
          <w:szCs w:val="28"/>
        </w:rPr>
        <w:t>Compañeras</w:t>
      </w:r>
      <w:r w:rsidR="001414DC" w:rsidRPr="00FD7A21">
        <w:rPr>
          <w:bCs/>
          <w:sz w:val="28"/>
          <w:szCs w:val="28"/>
        </w:rPr>
        <w:t xml:space="preserve"> y compañeros</w:t>
      </w:r>
      <w:r w:rsidR="00314205" w:rsidRPr="00FD7A21">
        <w:rPr>
          <w:bCs/>
          <w:sz w:val="28"/>
          <w:szCs w:val="28"/>
        </w:rPr>
        <w:t xml:space="preserve">; </w:t>
      </w:r>
      <w:r w:rsidR="001414DC" w:rsidRPr="00FD7A21">
        <w:rPr>
          <w:bCs/>
          <w:sz w:val="28"/>
          <w:szCs w:val="28"/>
        </w:rPr>
        <w:t xml:space="preserve">el </w:t>
      </w:r>
      <w:r w:rsidRPr="00FD7A21">
        <w:rPr>
          <w:bCs/>
          <w:sz w:val="28"/>
          <w:szCs w:val="28"/>
        </w:rPr>
        <w:t>cáncer</w:t>
      </w:r>
      <w:r w:rsidR="001414DC" w:rsidRPr="00FD7A21">
        <w:rPr>
          <w:bCs/>
          <w:sz w:val="28"/>
          <w:szCs w:val="28"/>
        </w:rPr>
        <w:t xml:space="preserve"> de mama </w:t>
      </w:r>
      <w:r w:rsidRPr="00FD7A21">
        <w:rPr>
          <w:bCs/>
          <w:sz w:val="28"/>
          <w:szCs w:val="28"/>
        </w:rPr>
        <w:t>es una grave amenaza para la salud de la mujer</w:t>
      </w:r>
      <w:r w:rsidR="00314205" w:rsidRPr="00FD7A21">
        <w:rPr>
          <w:bCs/>
          <w:sz w:val="28"/>
          <w:szCs w:val="28"/>
        </w:rPr>
        <w:t>,</w:t>
      </w:r>
      <w:r w:rsidRPr="00FD7A21">
        <w:rPr>
          <w:bCs/>
          <w:sz w:val="28"/>
          <w:szCs w:val="28"/>
        </w:rPr>
        <w:t xml:space="preserve"> a nivel mundial es la segunda causa de muerte entre mujeres de 30 a 54 años de edad y amenaza a todos los grupos socioeconómicos, sin duda alguna la prevención y detección temprana contribuirán haciendo la diferencia, siendo un desafío clave para la salud de las mujeres frente a un sistema de salud</w:t>
      </w:r>
      <w:r w:rsidR="00314205" w:rsidRPr="00FD7A21">
        <w:rPr>
          <w:bCs/>
          <w:sz w:val="28"/>
          <w:szCs w:val="28"/>
        </w:rPr>
        <w:t>,</w:t>
      </w:r>
      <w:r w:rsidRPr="00FD7A21">
        <w:rPr>
          <w:bCs/>
          <w:sz w:val="28"/>
          <w:szCs w:val="28"/>
        </w:rPr>
        <w:t xml:space="preserve"> estableciendo acciones y condiciones congruentes y recursos disponibles</w:t>
      </w:r>
      <w:r w:rsidR="00314205" w:rsidRPr="00FD7A21">
        <w:rPr>
          <w:bCs/>
          <w:sz w:val="28"/>
          <w:szCs w:val="28"/>
        </w:rPr>
        <w:t>.</w:t>
      </w:r>
    </w:p>
    <w:p w14:paraId="6454B928" w14:textId="77777777" w:rsidR="00991611" w:rsidRPr="00FD7A21" w:rsidRDefault="00991611" w:rsidP="00FD7A21">
      <w:pPr>
        <w:spacing w:line="276" w:lineRule="auto"/>
        <w:rPr>
          <w:color w:val="1F497D" w:themeColor="text2"/>
          <w:sz w:val="28"/>
          <w:szCs w:val="28"/>
        </w:rPr>
      </w:pPr>
    </w:p>
    <w:p w14:paraId="54A9AEA5" w14:textId="7457D417" w:rsidR="004F1CCD" w:rsidRPr="00FD7A21" w:rsidRDefault="00C4044B" w:rsidP="00FD7A21">
      <w:pPr>
        <w:spacing w:line="276" w:lineRule="auto"/>
        <w:rPr>
          <w:sz w:val="28"/>
          <w:szCs w:val="28"/>
        </w:rPr>
      </w:pPr>
      <w:r w:rsidRPr="00FD7A21">
        <w:rPr>
          <w:sz w:val="28"/>
          <w:szCs w:val="28"/>
        </w:rPr>
        <w:t>En virtud de lo anterior, quienes integramos el Grupo Parlamentario “Gral. Andrés S. Viesca” del Partido Revolucionario Institucional, ponemos a la consideración de este H. Pleno del Congreso, la siguiente:</w:t>
      </w:r>
    </w:p>
    <w:p w14:paraId="0C9DD7CC" w14:textId="77777777" w:rsidR="004F1CCD" w:rsidRPr="00FD7A21" w:rsidRDefault="004F1CCD" w:rsidP="00FD7A21">
      <w:pPr>
        <w:spacing w:line="276" w:lineRule="auto"/>
        <w:rPr>
          <w:b/>
          <w:sz w:val="28"/>
          <w:szCs w:val="28"/>
        </w:rPr>
      </w:pPr>
    </w:p>
    <w:p w14:paraId="40CA74C2" w14:textId="5749056C" w:rsidR="004F1CCD" w:rsidRPr="00FD7A21" w:rsidRDefault="00C4044B" w:rsidP="00FD7A21">
      <w:pPr>
        <w:spacing w:line="276" w:lineRule="auto"/>
        <w:jc w:val="center"/>
        <w:rPr>
          <w:b/>
          <w:sz w:val="28"/>
          <w:szCs w:val="28"/>
        </w:rPr>
      </w:pPr>
      <w:r w:rsidRPr="00FD7A21">
        <w:rPr>
          <w:b/>
          <w:sz w:val="28"/>
          <w:szCs w:val="28"/>
        </w:rPr>
        <w:t>INICIATIVA CON PROYECTO DE DECRETO</w:t>
      </w:r>
    </w:p>
    <w:p w14:paraId="31EDFEDC" w14:textId="77777777" w:rsidR="004F1CCD" w:rsidRPr="00FD7A21" w:rsidRDefault="004F1CCD" w:rsidP="00FD7A21">
      <w:pPr>
        <w:spacing w:line="276" w:lineRule="auto"/>
        <w:jc w:val="center"/>
        <w:rPr>
          <w:b/>
          <w:sz w:val="28"/>
          <w:szCs w:val="28"/>
        </w:rPr>
      </w:pPr>
    </w:p>
    <w:p w14:paraId="1257033C" w14:textId="1E1DEF24" w:rsidR="004F1CCD" w:rsidRPr="00FD7A21" w:rsidRDefault="00C4044B" w:rsidP="00FD7A21">
      <w:pPr>
        <w:spacing w:line="276" w:lineRule="auto"/>
        <w:rPr>
          <w:b/>
          <w:sz w:val="28"/>
          <w:szCs w:val="28"/>
        </w:rPr>
      </w:pPr>
      <w:r w:rsidRPr="00FD7A21">
        <w:rPr>
          <w:b/>
          <w:sz w:val="28"/>
          <w:szCs w:val="28"/>
        </w:rPr>
        <w:lastRenderedPageBreak/>
        <w:t xml:space="preserve">PRIMERO. – </w:t>
      </w:r>
      <w:bookmarkStart w:id="3" w:name="_Hlk52016737"/>
      <w:r w:rsidRPr="00FD7A21">
        <w:rPr>
          <w:b/>
          <w:bCs/>
          <w:sz w:val="28"/>
          <w:szCs w:val="28"/>
        </w:rPr>
        <w:t xml:space="preserve">Se </w:t>
      </w:r>
      <w:r w:rsidR="003C1B11" w:rsidRPr="00FD7A21">
        <w:rPr>
          <w:b/>
          <w:bCs/>
          <w:sz w:val="28"/>
          <w:szCs w:val="28"/>
        </w:rPr>
        <w:t>adicion</w:t>
      </w:r>
      <w:r w:rsidR="00B416C4">
        <w:rPr>
          <w:b/>
          <w:bCs/>
          <w:sz w:val="28"/>
          <w:szCs w:val="28"/>
        </w:rPr>
        <w:t xml:space="preserve">an los </w:t>
      </w:r>
      <w:r w:rsidRPr="00FD7A21">
        <w:rPr>
          <w:b/>
          <w:bCs/>
          <w:sz w:val="28"/>
          <w:szCs w:val="28"/>
        </w:rPr>
        <w:t>artículo</w:t>
      </w:r>
      <w:r w:rsidR="00B416C4">
        <w:rPr>
          <w:b/>
          <w:bCs/>
          <w:sz w:val="28"/>
          <w:szCs w:val="28"/>
        </w:rPr>
        <w:t>s</w:t>
      </w:r>
      <w:r w:rsidRPr="00FD7A21">
        <w:rPr>
          <w:b/>
          <w:bCs/>
          <w:sz w:val="28"/>
          <w:szCs w:val="28"/>
        </w:rPr>
        <w:t xml:space="preserve"> </w:t>
      </w:r>
      <w:r w:rsidR="00740A0F" w:rsidRPr="00FD7A21">
        <w:rPr>
          <w:b/>
          <w:bCs/>
          <w:sz w:val="28"/>
          <w:szCs w:val="28"/>
        </w:rPr>
        <w:t>91 Bis 1</w:t>
      </w:r>
      <w:r w:rsidR="00B416C4">
        <w:rPr>
          <w:b/>
          <w:bCs/>
          <w:sz w:val="28"/>
          <w:szCs w:val="28"/>
        </w:rPr>
        <w:t xml:space="preserve">, 91 Bis 2, </w:t>
      </w:r>
      <w:r w:rsidR="00B416C4" w:rsidRPr="00FD7A21">
        <w:rPr>
          <w:b/>
          <w:bCs/>
          <w:sz w:val="28"/>
          <w:szCs w:val="28"/>
        </w:rPr>
        <w:t xml:space="preserve">91 Bis </w:t>
      </w:r>
      <w:r w:rsidR="00B416C4">
        <w:rPr>
          <w:b/>
          <w:bCs/>
          <w:sz w:val="28"/>
          <w:szCs w:val="28"/>
        </w:rPr>
        <w:t xml:space="preserve">3, </w:t>
      </w:r>
      <w:r w:rsidR="00B416C4" w:rsidRPr="00FD7A21">
        <w:rPr>
          <w:b/>
          <w:bCs/>
          <w:sz w:val="28"/>
          <w:szCs w:val="28"/>
        </w:rPr>
        <w:t xml:space="preserve">91 Bis </w:t>
      </w:r>
      <w:r w:rsidR="00B416C4">
        <w:rPr>
          <w:b/>
          <w:bCs/>
          <w:sz w:val="28"/>
          <w:szCs w:val="28"/>
        </w:rPr>
        <w:t xml:space="preserve">4, </w:t>
      </w:r>
      <w:r w:rsidR="00B416C4" w:rsidRPr="00FD7A21">
        <w:rPr>
          <w:b/>
          <w:bCs/>
          <w:sz w:val="28"/>
          <w:szCs w:val="28"/>
        </w:rPr>
        <w:t xml:space="preserve">91 Bis </w:t>
      </w:r>
      <w:r w:rsidR="00B416C4">
        <w:rPr>
          <w:b/>
          <w:bCs/>
          <w:sz w:val="28"/>
          <w:szCs w:val="28"/>
        </w:rPr>
        <w:t xml:space="preserve">5, </w:t>
      </w:r>
      <w:r w:rsidR="00B416C4" w:rsidRPr="00FD7A21">
        <w:rPr>
          <w:b/>
          <w:bCs/>
          <w:sz w:val="28"/>
          <w:szCs w:val="28"/>
        </w:rPr>
        <w:t xml:space="preserve">91 Bis </w:t>
      </w:r>
      <w:r w:rsidR="00B416C4">
        <w:rPr>
          <w:b/>
          <w:bCs/>
          <w:sz w:val="28"/>
          <w:szCs w:val="28"/>
        </w:rPr>
        <w:t xml:space="preserve">6, </w:t>
      </w:r>
      <w:r w:rsidR="00B416C4" w:rsidRPr="00FD7A21">
        <w:rPr>
          <w:b/>
          <w:bCs/>
          <w:sz w:val="28"/>
          <w:szCs w:val="28"/>
        </w:rPr>
        <w:t xml:space="preserve">91 Bis </w:t>
      </w:r>
      <w:r w:rsidR="00B416C4">
        <w:rPr>
          <w:b/>
          <w:bCs/>
          <w:sz w:val="28"/>
          <w:szCs w:val="28"/>
        </w:rPr>
        <w:t xml:space="preserve">7, </w:t>
      </w:r>
      <w:r w:rsidR="00B416C4" w:rsidRPr="00FD7A21">
        <w:rPr>
          <w:b/>
          <w:bCs/>
          <w:sz w:val="28"/>
          <w:szCs w:val="28"/>
        </w:rPr>
        <w:t xml:space="preserve">91 Bis </w:t>
      </w:r>
      <w:r w:rsidR="00B416C4">
        <w:rPr>
          <w:b/>
          <w:bCs/>
          <w:sz w:val="28"/>
          <w:szCs w:val="28"/>
        </w:rPr>
        <w:t xml:space="preserve">8, </w:t>
      </w:r>
      <w:r w:rsidR="00B416C4" w:rsidRPr="00FD7A21">
        <w:rPr>
          <w:b/>
          <w:bCs/>
          <w:sz w:val="28"/>
          <w:szCs w:val="28"/>
        </w:rPr>
        <w:t xml:space="preserve">91 Bis </w:t>
      </w:r>
      <w:r w:rsidR="00B416C4">
        <w:rPr>
          <w:b/>
          <w:bCs/>
          <w:sz w:val="28"/>
          <w:szCs w:val="28"/>
        </w:rPr>
        <w:t xml:space="preserve">9, </w:t>
      </w:r>
      <w:r w:rsidR="00B416C4" w:rsidRPr="00FD7A21">
        <w:rPr>
          <w:b/>
          <w:bCs/>
          <w:sz w:val="28"/>
          <w:szCs w:val="28"/>
        </w:rPr>
        <w:t>91 Bis 1</w:t>
      </w:r>
      <w:r w:rsidR="00B416C4">
        <w:rPr>
          <w:b/>
          <w:bCs/>
          <w:sz w:val="28"/>
          <w:szCs w:val="28"/>
        </w:rPr>
        <w:t xml:space="preserve">0, </w:t>
      </w:r>
      <w:r w:rsidR="00B416C4" w:rsidRPr="00FD7A21">
        <w:rPr>
          <w:b/>
          <w:bCs/>
          <w:sz w:val="28"/>
          <w:szCs w:val="28"/>
        </w:rPr>
        <w:t>91 Bis 1</w:t>
      </w:r>
      <w:r w:rsidR="00B416C4">
        <w:rPr>
          <w:b/>
          <w:bCs/>
          <w:sz w:val="28"/>
          <w:szCs w:val="28"/>
        </w:rPr>
        <w:t xml:space="preserve">1 y </w:t>
      </w:r>
      <w:r w:rsidR="00B416C4" w:rsidRPr="00FD7A21">
        <w:rPr>
          <w:b/>
          <w:bCs/>
          <w:sz w:val="28"/>
          <w:szCs w:val="28"/>
        </w:rPr>
        <w:t>91 Bis 1</w:t>
      </w:r>
      <w:r w:rsidR="00B416C4">
        <w:rPr>
          <w:b/>
          <w:bCs/>
          <w:sz w:val="28"/>
          <w:szCs w:val="28"/>
        </w:rPr>
        <w:t xml:space="preserve">2 </w:t>
      </w:r>
      <w:r w:rsidR="00B416C4">
        <w:rPr>
          <w:sz w:val="28"/>
          <w:szCs w:val="28"/>
        </w:rPr>
        <w:t>a</w:t>
      </w:r>
      <w:r w:rsidRPr="00FD7A21">
        <w:rPr>
          <w:sz w:val="28"/>
          <w:szCs w:val="28"/>
        </w:rPr>
        <w:t xml:space="preserve"> la </w:t>
      </w:r>
      <w:r w:rsidRPr="00FD7A21">
        <w:rPr>
          <w:b/>
          <w:bCs/>
          <w:sz w:val="28"/>
          <w:szCs w:val="28"/>
        </w:rPr>
        <w:t xml:space="preserve">Ley </w:t>
      </w:r>
      <w:r w:rsidR="00740A0F" w:rsidRPr="00FD7A21">
        <w:rPr>
          <w:b/>
          <w:bCs/>
          <w:sz w:val="28"/>
          <w:szCs w:val="28"/>
        </w:rPr>
        <w:t>Estatal de Salud</w:t>
      </w:r>
      <w:r w:rsidRPr="00FD7A21">
        <w:rPr>
          <w:sz w:val="28"/>
          <w:szCs w:val="28"/>
        </w:rPr>
        <w:t xml:space="preserve"> para quedar como sigue:</w:t>
      </w:r>
    </w:p>
    <w:bookmarkEnd w:id="3"/>
    <w:p w14:paraId="2F23C8F3" w14:textId="32C96025" w:rsidR="004F1CCD" w:rsidRPr="00FD7A21" w:rsidRDefault="004F1CCD" w:rsidP="00FD7A21">
      <w:pPr>
        <w:spacing w:line="276" w:lineRule="auto"/>
        <w:rPr>
          <w:b/>
          <w:sz w:val="28"/>
          <w:szCs w:val="28"/>
        </w:rPr>
      </w:pPr>
    </w:p>
    <w:p w14:paraId="006EB048" w14:textId="77777777" w:rsidR="00740A0F" w:rsidRPr="00FD7A21" w:rsidRDefault="00740A0F" w:rsidP="00FD7A21">
      <w:pPr>
        <w:spacing w:line="276" w:lineRule="auto"/>
        <w:rPr>
          <w:bCs/>
          <w:sz w:val="28"/>
          <w:szCs w:val="28"/>
        </w:rPr>
      </w:pPr>
      <w:r w:rsidRPr="00FD7A21">
        <w:rPr>
          <w:b/>
          <w:bCs/>
          <w:sz w:val="28"/>
          <w:szCs w:val="28"/>
        </w:rPr>
        <w:t xml:space="preserve">Artículo 91 Bis 1.- </w:t>
      </w:r>
      <w:r w:rsidRPr="00FD7A21">
        <w:rPr>
          <w:bCs/>
          <w:sz w:val="28"/>
          <w:szCs w:val="28"/>
        </w:rPr>
        <w:t xml:space="preserve">La Secretaría de Salud integrara un </w:t>
      </w:r>
      <w:bookmarkStart w:id="4" w:name="_Hlk52007618"/>
      <w:r w:rsidRPr="00FD7A21">
        <w:rPr>
          <w:bCs/>
          <w:sz w:val="28"/>
          <w:szCs w:val="28"/>
        </w:rPr>
        <w:t>Comité para la Prevención y Atención Oportuna para el Tratamiento de Cáncer en el Estado de Coahuila</w:t>
      </w:r>
      <w:bookmarkEnd w:id="4"/>
      <w:r w:rsidRPr="00FD7A21">
        <w:rPr>
          <w:bCs/>
          <w:sz w:val="28"/>
          <w:szCs w:val="28"/>
        </w:rPr>
        <w:t xml:space="preserve">, cuyo objetivo es incrementar la detección de casos de cáncer, cáncer de mama y de cuello uterino en etapas tempranas y brindar el tratamiento oportuno.  </w:t>
      </w:r>
    </w:p>
    <w:p w14:paraId="316D74AD" w14:textId="77777777" w:rsidR="00740A0F" w:rsidRPr="00FD7A21" w:rsidRDefault="00740A0F" w:rsidP="00FD7A21">
      <w:pPr>
        <w:spacing w:line="276" w:lineRule="auto"/>
        <w:rPr>
          <w:sz w:val="28"/>
          <w:szCs w:val="28"/>
        </w:rPr>
      </w:pPr>
    </w:p>
    <w:p w14:paraId="4F21E55E" w14:textId="3382682F" w:rsidR="00740A0F" w:rsidRPr="00FD7A21" w:rsidRDefault="00740A0F" w:rsidP="00FD7A21">
      <w:pPr>
        <w:spacing w:line="276" w:lineRule="auto"/>
        <w:rPr>
          <w:bCs/>
          <w:sz w:val="28"/>
          <w:szCs w:val="28"/>
        </w:rPr>
      </w:pPr>
      <w:r w:rsidRPr="00FD7A21">
        <w:rPr>
          <w:b/>
          <w:bCs/>
          <w:sz w:val="28"/>
          <w:szCs w:val="28"/>
        </w:rPr>
        <w:t>Artículo 91 Bis 2.-</w:t>
      </w:r>
      <w:r w:rsidRPr="00FD7A21">
        <w:rPr>
          <w:sz w:val="28"/>
          <w:szCs w:val="28"/>
        </w:rPr>
        <w:t xml:space="preserve"> El </w:t>
      </w:r>
      <w:r w:rsidRPr="00FD7A21">
        <w:rPr>
          <w:bCs/>
          <w:sz w:val="28"/>
          <w:szCs w:val="28"/>
        </w:rPr>
        <w:t>Comité para la Prevención y Atención Oportuna para el Tratamiento de Cáncer en el Estado de Coahuila, estará conformado de la siguiente forma:</w:t>
      </w:r>
    </w:p>
    <w:p w14:paraId="6269284B" w14:textId="77777777" w:rsidR="00740A0F" w:rsidRPr="00FD7A21" w:rsidRDefault="00740A0F" w:rsidP="00FD7A21">
      <w:pPr>
        <w:spacing w:line="276" w:lineRule="auto"/>
        <w:rPr>
          <w:bCs/>
          <w:sz w:val="28"/>
          <w:szCs w:val="28"/>
        </w:rPr>
      </w:pPr>
    </w:p>
    <w:p w14:paraId="3117D1DB" w14:textId="77777777" w:rsidR="00892573" w:rsidRDefault="00892573" w:rsidP="00892573">
      <w:pPr>
        <w:rPr>
          <w:bCs/>
          <w:sz w:val="28"/>
          <w:szCs w:val="28"/>
        </w:rPr>
      </w:pPr>
    </w:p>
    <w:p w14:paraId="79DA85BD" w14:textId="77777777" w:rsidR="00892573" w:rsidRDefault="00892573" w:rsidP="00892573">
      <w:pPr>
        <w:pStyle w:val="Prrafodelista"/>
        <w:numPr>
          <w:ilvl w:val="0"/>
          <w:numId w:val="18"/>
        </w:numPr>
        <w:jc w:val="both"/>
        <w:rPr>
          <w:rFonts w:ascii="Arial" w:hAnsi="Arial" w:cs="Arial"/>
          <w:bCs/>
          <w:sz w:val="28"/>
          <w:szCs w:val="28"/>
        </w:rPr>
      </w:pPr>
      <w:r w:rsidRPr="00DF5433">
        <w:rPr>
          <w:rFonts w:ascii="Arial" w:hAnsi="Arial" w:cs="Arial"/>
          <w:bCs/>
          <w:sz w:val="28"/>
          <w:szCs w:val="28"/>
        </w:rPr>
        <w:t>Un</w:t>
      </w:r>
      <w:r>
        <w:rPr>
          <w:rFonts w:ascii="Arial" w:hAnsi="Arial" w:cs="Arial"/>
          <w:bCs/>
          <w:sz w:val="28"/>
          <w:szCs w:val="28"/>
        </w:rPr>
        <w:t xml:space="preserve">a </w:t>
      </w:r>
      <w:r w:rsidRPr="00DF5433">
        <w:rPr>
          <w:rFonts w:ascii="Arial" w:hAnsi="Arial" w:cs="Arial"/>
          <w:bCs/>
          <w:sz w:val="28"/>
          <w:szCs w:val="28"/>
        </w:rPr>
        <w:t>presid</w:t>
      </w:r>
      <w:r>
        <w:rPr>
          <w:rFonts w:ascii="Arial" w:hAnsi="Arial" w:cs="Arial"/>
          <w:bCs/>
          <w:sz w:val="28"/>
          <w:szCs w:val="28"/>
        </w:rPr>
        <w:t>encia</w:t>
      </w:r>
      <w:r w:rsidRPr="00DF5433">
        <w:rPr>
          <w:rFonts w:ascii="Arial" w:hAnsi="Arial" w:cs="Arial"/>
          <w:bCs/>
          <w:sz w:val="28"/>
          <w:szCs w:val="28"/>
        </w:rPr>
        <w:t xml:space="preserve">, que será el </w:t>
      </w:r>
      <w:r>
        <w:rPr>
          <w:rFonts w:ascii="Arial" w:hAnsi="Arial" w:cs="Arial"/>
          <w:bCs/>
          <w:sz w:val="28"/>
          <w:szCs w:val="28"/>
        </w:rPr>
        <w:t xml:space="preserve">o la </w:t>
      </w:r>
      <w:r w:rsidRPr="00DF5433">
        <w:rPr>
          <w:rFonts w:ascii="Arial" w:hAnsi="Arial" w:cs="Arial"/>
          <w:bCs/>
          <w:sz w:val="28"/>
          <w:szCs w:val="28"/>
        </w:rPr>
        <w:t>titular de la Secretaría</w:t>
      </w:r>
      <w:r>
        <w:rPr>
          <w:rFonts w:ascii="Arial" w:hAnsi="Arial" w:cs="Arial"/>
          <w:bCs/>
          <w:sz w:val="28"/>
          <w:szCs w:val="28"/>
        </w:rPr>
        <w:t xml:space="preserve"> de Salud</w:t>
      </w:r>
      <w:r w:rsidRPr="00DF5433">
        <w:rPr>
          <w:rFonts w:ascii="Arial" w:hAnsi="Arial" w:cs="Arial"/>
          <w:bCs/>
          <w:sz w:val="28"/>
          <w:szCs w:val="28"/>
        </w:rPr>
        <w:t xml:space="preserve">; </w:t>
      </w:r>
    </w:p>
    <w:p w14:paraId="4F4992EE" w14:textId="77777777" w:rsidR="00892573" w:rsidRDefault="00892573" w:rsidP="00892573">
      <w:pPr>
        <w:pStyle w:val="Prrafodelista"/>
        <w:jc w:val="both"/>
        <w:rPr>
          <w:rFonts w:ascii="Arial" w:hAnsi="Arial" w:cs="Arial"/>
          <w:bCs/>
          <w:sz w:val="28"/>
          <w:szCs w:val="28"/>
        </w:rPr>
      </w:pPr>
    </w:p>
    <w:p w14:paraId="54968442" w14:textId="77777777" w:rsidR="00892573" w:rsidRPr="00DF5433" w:rsidRDefault="00892573" w:rsidP="00892573">
      <w:pPr>
        <w:pStyle w:val="Prrafodelista"/>
        <w:numPr>
          <w:ilvl w:val="0"/>
          <w:numId w:val="18"/>
        </w:numPr>
        <w:jc w:val="both"/>
        <w:rPr>
          <w:rFonts w:ascii="Arial" w:hAnsi="Arial" w:cs="Arial"/>
          <w:bCs/>
          <w:sz w:val="28"/>
          <w:szCs w:val="28"/>
        </w:rPr>
      </w:pPr>
      <w:r>
        <w:rPr>
          <w:rFonts w:ascii="Arial" w:hAnsi="Arial" w:cs="Arial"/>
          <w:bCs/>
          <w:sz w:val="28"/>
          <w:szCs w:val="28"/>
        </w:rPr>
        <w:t>Una Secretaría Técnica, representada por la o el representante de la Subdirección de Prevención y Promoción de la Salud;</w:t>
      </w:r>
    </w:p>
    <w:p w14:paraId="2D5CC2FA" w14:textId="77777777" w:rsidR="00892573" w:rsidRDefault="00892573" w:rsidP="00892573">
      <w:pPr>
        <w:rPr>
          <w:bCs/>
          <w:sz w:val="28"/>
          <w:szCs w:val="28"/>
        </w:rPr>
      </w:pPr>
    </w:p>
    <w:p w14:paraId="5AB0B2FB" w14:textId="77777777" w:rsidR="00892573" w:rsidRDefault="00892573" w:rsidP="00892573">
      <w:pPr>
        <w:pStyle w:val="Prrafodelista"/>
        <w:numPr>
          <w:ilvl w:val="0"/>
          <w:numId w:val="18"/>
        </w:numPr>
        <w:jc w:val="both"/>
        <w:rPr>
          <w:rFonts w:ascii="Arial" w:hAnsi="Arial" w:cs="Arial"/>
          <w:bCs/>
          <w:sz w:val="28"/>
          <w:szCs w:val="28"/>
        </w:rPr>
      </w:pPr>
      <w:r w:rsidRPr="00DF5433">
        <w:rPr>
          <w:rFonts w:ascii="Arial" w:hAnsi="Arial" w:cs="Arial"/>
          <w:bCs/>
          <w:sz w:val="28"/>
          <w:szCs w:val="28"/>
        </w:rPr>
        <w:t xml:space="preserve">Una </w:t>
      </w:r>
      <w:r>
        <w:rPr>
          <w:rFonts w:ascii="Arial" w:hAnsi="Arial" w:cs="Arial"/>
          <w:bCs/>
          <w:sz w:val="28"/>
          <w:szCs w:val="28"/>
        </w:rPr>
        <w:t>persona representada por el responsable Estatal de Cáncer de la Mujer en el Estado</w:t>
      </w:r>
      <w:r w:rsidRPr="00DF5433">
        <w:rPr>
          <w:rFonts w:ascii="Arial" w:hAnsi="Arial" w:cs="Arial"/>
          <w:bCs/>
          <w:sz w:val="28"/>
          <w:szCs w:val="28"/>
        </w:rPr>
        <w:t>;</w:t>
      </w:r>
    </w:p>
    <w:p w14:paraId="47CF2FEF" w14:textId="77777777" w:rsidR="00892573" w:rsidRPr="00BA098A" w:rsidRDefault="00892573" w:rsidP="00892573">
      <w:pPr>
        <w:pStyle w:val="Prrafodelista"/>
        <w:rPr>
          <w:rFonts w:ascii="Arial" w:hAnsi="Arial" w:cs="Arial"/>
          <w:bCs/>
          <w:sz w:val="28"/>
          <w:szCs w:val="28"/>
        </w:rPr>
      </w:pPr>
    </w:p>
    <w:p w14:paraId="726EBB1D" w14:textId="77777777" w:rsidR="00892573" w:rsidRDefault="00892573" w:rsidP="00892573">
      <w:pPr>
        <w:pStyle w:val="Prrafodelista"/>
        <w:numPr>
          <w:ilvl w:val="0"/>
          <w:numId w:val="18"/>
        </w:numPr>
        <w:jc w:val="both"/>
        <w:rPr>
          <w:rFonts w:ascii="Arial" w:hAnsi="Arial" w:cs="Arial"/>
          <w:bCs/>
          <w:sz w:val="28"/>
          <w:szCs w:val="28"/>
        </w:rPr>
      </w:pPr>
      <w:r>
        <w:rPr>
          <w:rFonts w:ascii="Arial" w:hAnsi="Arial" w:cs="Arial"/>
          <w:bCs/>
          <w:sz w:val="28"/>
          <w:szCs w:val="28"/>
        </w:rPr>
        <w:t xml:space="preserve">Una persona representante del Sistema de información de Cáncer de la Mujer (SICAM); </w:t>
      </w:r>
    </w:p>
    <w:p w14:paraId="1D0D38D4" w14:textId="77777777" w:rsidR="00892573" w:rsidRPr="00BA098A" w:rsidRDefault="00892573" w:rsidP="00892573">
      <w:pPr>
        <w:pStyle w:val="Prrafodelista"/>
        <w:rPr>
          <w:rFonts w:ascii="Arial" w:hAnsi="Arial" w:cs="Arial"/>
          <w:bCs/>
          <w:sz w:val="28"/>
          <w:szCs w:val="28"/>
        </w:rPr>
      </w:pPr>
    </w:p>
    <w:p w14:paraId="1F49E912" w14:textId="77777777" w:rsidR="00892573" w:rsidRPr="00DF5433" w:rsidRDefault="00892573" w:rsidP="00892573">
      <w:pPr>
        <w:pStyle w:val="Prrafodelista"/>
        <w:numPr>
          <w:ilvl w:val="0"/>
          <w:numId w:val="18"/>
        </w:numPr>
        <w:jc w:val="both"/>
        <w:rPr>
          <w:rFonts w:ascii="Arial" w:hAnsi="Arial" w:cs="Arial"/>
          <w:bCs/>
          <w:sz w:val="28"/>
          <w:szCs w:val="28"/>
        </w:rPr>
      </w:pPr>
      <w:r>
        <w:rPr>
          <w:rFonts w:ascii="Arial" w:hAnsi="Arial" w:cs="Arial"/>
          <w:bCs/>
          <w:sz w:val="28"/>
          <w:szCs w:val="28"/>
        </w:rPr>
        <w:t xml:space="preserve">Una persona represente del Área de Acompañamiento a Pacientes con Cáncer de la Secretaría; </w:t>
      </w:r>
    </w:p>
    <w:p w14:paraId="717F1906" w14:textId="77777777" w:rsidR="00892573" w:rsidRDefault="00892573" w:rsidP="00892573">
      <w:pPr>
        <w:rPr>
          <w:bCs/>
          <w:sz w:val="28"/>
          <w:szCs w:val="28"/>
        </w:rPr>
      </w:pPr>
    </w:p>
    <w:p w14:paraId="33EFF1F1" w14:textId="77777777" w:rsidR="00892573" w:rsidRPr="00DF5433" w:rsidRDefault="00892573" w:rsidP="00892573">
      <w:pPr>
        <w:pStyle w:val="Prrafodelista"/>
        <w:numPr>
          <w:ilvl w:val="0"/>
          <w:numId w:val="18"/>
        </w:numPr>
        <w:jc w:val="both"/>
        <w:rPr>
          <w:rFonts w:ascii="Arial" w:hAnsi="Arial" w:cs="Arial"/>
          <w:bCs/>
          <w:sz w:val="28"/>
          <w:szCs w:val="28"/>
        </w:rPr>
      </w:pPr>
      <w:r w:rsidRPr="00DF5433">
        <w:rPr>
          <w:rFonts w:ascii="Arial" w:hAnsi="Arial" w:cs="Arial"/>
          <w:bCs/>
          <w:sz w:val="28"/>
          <w:szCs w:val="28"/>
        </w:rPr>
        <w:t>Un</w:t>
      </w:r>
      <w:r>
        <w:rPr>
          <w:rFonts w:ascii="Arial" w:hAnsi="Arial" w:cs="Arial"/>
          <w:bCs/>
          <w:sz w:val="28"/>
          <w:szCs w:val="28"/>
        </w:rPr>
        <w:t>a</w:t>
      </w:r>
      <w:r w:rsidRPr="00DF5433">
        <w:rPr>
          <w:rFonts w:ascii="Arial" w:hAnsi="Arial" w:cs="Arial"/>
          <w:bCs/>
          <w:sz w:val="28"/>
          <w:szCs w:val="28"/>
        </w:rPr>
        <w:t xml:space="preserve"> </w:t>
      </w:r>
      <w:r>
        <w:rPr>
          <w:rFonts w:ascii="Arial" w:hAnsi="Arial" w:cs="Arial"/>
          <w:bCs/>
          <w:sz w:val="28"/>
          <w:szCs w:val="28"/>
        </w:rPr>
        <w:t xml:space="preserve">persona </w:t>
      </w:r>
      <w:r w:rsidRPr="00DF5433">
        <w:rPr>
          <w:rFonts w:ascii="Arial" w:hAnsi="Arial" w:cs="Arial"/>
          <w:bCs/>
          <w:sz w:val="28"/>
          <w:szCs w:val="28"/>
        </w:rPr>
        <w:t xml:space="preserve">representante de la Secretaría de Finanzas; </w:t>
      </w:r>
    </w:p>
    <w:p w14:paraId="172180A5" w14:textId="77777777" w:rsidR="00892573" w:rsidRDefault="00892573" w:rsidP="00892573">
      <w:pPr>
        <w:rPr>
          <w:bCs/>
          <w:sz w:val="28"/>
          <w:szCs w:val="28"/>
        </w:rPr>
      </w:pPr>
    </w:p>
    <w:p w14:paraId="7B510877" w14:textId="77777777" w:rsidR="00892573" w:rsidRPr="00DF5433" w:rsidRDefault="00892573" w:rsidP="00892573">
      <w:pPr>
        <w:pStyle w:val="Prrafodelista"/>
        <w:numPr>
          <w:ilvl w:val="0"/>
          <w:numId w:val="18"/>
        </w:numPr>
        <w:jc w:val="both"/>
        <w:rPr>
          <w:rFonts w:ascii="Arial" w:hAnsi="Arial" w:cs="Arial"/>
          <w:bCs/>
          <w:sz w:val="28"/>
          <w:szCs w:val="28"/>
        </w:rPr>
      </w:pPr>
      <w:r w:rsidRPr="00DF5433">
        <w:rPr>
          <w:rFonts w:ascii="Arial" w:hAnsi="Arial" w:cs="Arial"/>
          <w:bCs/>
          <w:sz w:val="28"/>
          <w:szCs w:val="28"/>
        </w:rPr>
        <w:t>Un</w:t>
      </w:r>
      <w:r>
        <w:rPr>
          <w:rFonts w:ascii="Arial" w:hAnsi="Arial" w:cs="Arial"/>
          <w:bCs/>
          <w:sz w:val="28"/>
          <w:szCs w:val="28"/>
        </w:rPr>
        <w:t>a</w:t>
      </w:r>
      <w:r w:rsidRPr="00DF5433">
        <w:rPr>
          <w:rFonts w:ascii="Arial" w:hAnsi="Arial" w:cs="Arial"/>
          <w:bCs/>
          <w:sz w:val="28"/>
          <w:szCs w:val="28"/>
        </w:rPr>
        <w:t xml:space="preserve"> </w:t>
      </w:r>
      <w:r>
        <w:rPr>
          <w:rFonts w:ascii="Arial" w:hAnsi="Arial" w:cs="Arial"/>
          <w:bCs/>
          <w:sz w:val="28"/>
          <w:szCs w:val="28"/>
        </w:rPr>
        <w:t xml:space="preserve">persona </w:t>
      </w:r>
      <w:r w:rsidRPr="00DF5433">
        <w:rPr>
          <w:rFonts w:ascii="Arial" w:hAnsi="Arial" w:cs="Arial"/>
          <w:bCs/>
          <w:sz w:val="28"/>
          <w:szCs w:val="28"/>
        </w:rPr>
        <w:t xml:space="preserve">representante de la Comisión de Salud del Congreso del Estado; </w:t>
      </w:r>
    </w:p>
    <w:p w14:paraId="6EBEA4DB" w14:textId="77777777" w:rsidR="00892573" w:rsidRDefault="00892573" w:rsidP="00892573">
      <w:pPr>
        <w:rPr>
          <w:bCs/>
          <w:sz w:val="28"/>
          <w:szCs w:val="28"/>
        </w:rPr>
      </w:pPr>
    </w:p>
    <w:p w14:paraId="22C7477E" w14:textId="77777777" w:rsidR="00892573" w:rsidRPr="00DF5433" w:rsidRDefault="00892573" w:rsidP="00892573">
      <w:pPr>
        <w:pStyle w:val="Prrafodelista"/>
        <w:numPr>
          <w:ilvl w:val="0"/>
          <w:numId w:val="18"/>
        </w:numPr>
        <w:jc w:val="both"/>
        <w:rPr>
          <w:rFonts w:ascii="Arial" w:hAnsi="Arial" w:cs="Arial"/>
          <w:bCs/>
          <w:sz w:val="28"/>
          <w:szCs w:val="28"/>
        </w:rPr>
      </w:pPr>
      <w:r w:rsidRPr="00DF5433">
        <w:rPr>
          <w:rFonts w:ascii="Arial" w:hAnsi="Arial" w:cs="Arial"/>
          <w:bCs/>
          <w:sz w:val="28"/>
          <w:szCs w:val="28"/>
        </w:rPr>
        <w:lastRenderedPageBreak/>
        <w:t>Un</w:t>
      </w:r>
      <w:r>
        <w:rPr>
          <w:rFonts w:ascii="Arial" w:hAnsi="Arial" w:cs="Arial"/>
          <w:bCs/>
          <w:sz w:val="28"/>
          <w:szCs w:val="28"/>
        </w:rPr>
        <w:t xml:space="preserve">a persona </w:t>
      </w:r>
      <w:r w:rsidRPr="00DF5433">
        <w:rPr>
          <w:rFonts w:ascii="Arial" w:hAnsi="Arial" w:cs="Arial"/>
          <w:bCs/>
          <w:sz w:val="28"/>
          <w:szCs w:val="28"/>
        </w:rPr>
        <w:t xml:space="preserve">representante de una Institución de Salud con especialización en cancerología; </w:t>
      </w:r>
    </w:p>
    <w:p w14:paraId="520E6FD5" w14:textId="77777777" w:rsidR="00892573" w:rsidRDefault="00892573" w:rsidP="00892573">
      <w:pPr>
        <w:rPr>
          <w:bCs/>
          <w:sz w:val="28"/>
          <w:szCs w:val="28"/>
        </w:rPr>
      </w:pPr>
    </w:p>
    <w:p w14:paraId="0EE52E06" w14:textId="77777777" w:rsidR="00892573" w:rsidRPr="00DF5433" w:rsidRDefault="00892573" w:rsidP="00892573">
      <w:pPr>
        <w:pStyle w:val="Prrafodelista"/>
        <w:numPr>
          <w:ilvl w:val="0"/>
          <w:numId w:val="18"/>
        </w:numPr>
        <w:jc w:val="both"/>
        <w:rPr>
          <w:rFonts w:ascii="Arial" w:hAnsi="Arial" w:cs="Arial"/>
          <w:bCs/>
          <w:sz w:val="28"/>
          <w:szCs w:val="28"/>
        </w:rPr>
      </w:pPr>
      <w:r w:rsidRPr="00DF5433">
        <w:rPr>
          <w:rFonts w:ascii="Arial" w:hAnsi="Arial" w:cs="Arial"/>
          <w:bCs/>
          <w:sz w:val="28"/>
          <w:szCs w:val="28"/>
        </w:rPr>
        <w:t>Tres pacientes diagnosticad</w:t>
      </w:r>
      <w:r>
        <w:rPr>
          <w:rFonts w:ascii="Arial" w:hAnsi="Arial" w:cs="Arial"/>
          <w:bCs/>
          <w:sz w:val="28"/>
          <w:szCs w:val="28"/>
        </w:rPr>
        <w:t>a</w:t>
      </w:r>
      <w:r w:rsidRPr="00DF5433">
        <w:rPr>
          <w:rFonts w:ascii="Arial" w:hAnsi="Arial" w:cs="Arial"/>
          <w:bCs/>
          <w:sz w:val="28"/>
          <w:szCs w:val="28"/>
        </w:rPr>
        <w:t>s con cáncer de mama</w:t>
      </w:r>
      <w:r>
        <w:rPr>
          <w:rFonts w:ascii="Arial" w:hAnsi="Arial" w:cs="Arial"/>
          <w:bCs/>
          <w:sz w:val="28"/>
          <w:szCs w:val="28"/>
        </w:rPr>
        <w:t xml:space="preserve"> o cuello uterino</w:t>
      </w:r>
      <w:r w:rsidRPr="00DF5433">
        <w:rPr>
          <w:rFonts w:ascii="Arial" w:hAnsi="Arial" w:cs="Arial"/>
          <w:bCs/>
          <w:sz w:val="28"/>
          <w:szCs w:val="28"/>
        </w:rPr>
        <w:t>;</w:t>
      </w:r>
    </w:p>
    <w:p w14:paraId="09236863" w14:textId="77777777" w:rsidR="00892573" w:rsidRDefault="00892573" w:rsidP="00892573">
      <w:pPr>
        <w:rPr>
          <w:bCs/>
          <w:sz w:val="28"/>
          <w:szCs w:val="28"/>
        </w:rPr>
      </w:pPr>
    </w:p>
    <w:p w14:paraId="71799FB2" w14:textId="02D5AB3B" w:rsidR="00892573" w:rsidRPr="00892573" w:rsidRDefault="00892573" w:rsidP="00892573">
      <w:pPr>
        <w:pStyle w:val="Prrafodelista"/>
        <w:numPr>
          <w:ilvl w:val="0"/>
          <w:numId w:val="18"/>
        </w:numPr>
        <w:jc w:val="both"/>
        <w:rPr>
          <w:rFonts w:ascii="Arial" w:hAnsi="Arial" w:cs="Arial"/>
          <w:bCs/>
          <w:sz w:val="28"/>
          <w:szCs w:val="28"/>
        </w:rPr>
      </w:pPr>
      <w:r>
        <w:rPr>
          <w:rFonts w:ascii="Arial" w:hAnsi="Arial" w:cs="Arial"/>
          <w:bCs/>
          <w:sz w:val="28"/>
          <w:szCs w:val="28"/>
        </w:rPr>
        <w:t>Una persona representante por región d</w:t>
      </w:r>
      <w:r w:rsidRPr="00DF5433">
        <w:rPr>
          <w:rFonts w:ascii="Arial" w:hAnsi="Arial" w:cs="Arial"/>
          <w:bCs/>
          <w:sz w:val="28"/>
          <w:szCs w:val="28"/>
        </w:rPr>
        <w:t>e la sociedad civil, enfocada a la atención de pacientes diagnosticados con cáncer en el Estado.</w:t>
      </w:r>
    </w:p>
    <w:p w14:paraId="7048DC6D" w14:textId="77777777" w:rsidR="00740A0F" w:rsidRPr="00FD7A21" w:rsidRDefault="00740A0F" w:rsidP="00FD7A21">
      <w:pPr>
        <w:spacing w:line="276" w:lineRule="auto"/>
        <w:rPr>
          <w:bCs/>
          <w:sz w:val="28"/>
          <w:szCs w:val="28"/>
        </w:rPr>
      </w:pPr>
    </w:p>
    <w:p w14:paraId="363D2E78" w14:textId="77777777" w:rsidR="00740A0F" w:rsidRPr="00FD7A21" w:rsidRDefault="00740A0F" w:rsidP="00FD7A21">
      <w:pPr>
        <w:spacing w:line="276" w:lineRule="auto"/>
        <w:rPr>
          <w:bCs/>
          <w:sz w:val="28"/>
          <w:szCs w:val="28"/>
        </w:rPr>
      </w:pPr>
      <w:r w:rsidRPr="00FD7A21">
        <w:rPr>
          <w:bCs/>
          <w:sz w:val="28"/>
          <w:szCs w:val="28"/>
        </w:rPr>
        <w:t>Cada integrante del Comité deberá nombrar a un suplente con cargo representante alterno, dando aviso de dicha designación por escrito a la Secretaría Técnica.</w:t>
      </w:r>
    </w:p>
    <w:p w14:paraId="642C8895" w14:textId="77777777" w:rsidR="00740A0F" w:rsidRPr="00FD7A21" w:rsidRDefault="00740A0F" w:rsidP="00FD7A21">
      <w:pPr>
        <w:spacing w:line="276" w:lineRule="auto"/>
        <w:rPr>
          <w:bCs/>
          <w:sz w:val="28"/>
          <w:szCs w:val="28"/>
        </w:rPr>
      </w:pPr>
    </w:p>
    <w:p w14:paraId="1B80B7EA" w14:textId="77777777" w:rsidR="00740A0F" w:rsidRPr="00FD7A21" w:rsidRDefault="00740A0F" w:rsidP="00FD7A21">
      <w:pPr>
        <w:spacing w:line="276" w:lineRule="auto"/>
        <w:rPr>
          <w:bCs/>
          <w:sz w:val="28"/>
          <w:szCs w:val="28"/>
        </w:rPr>
      </w:pPr>
      <w:r w:rsidRPr="00FD7A21">
        <w:rPr>
          <w:bCs/>
          <w:sz w:val="28"/>
          <w:szCs w:val="28"/>
        </w:rPr>
        <w:t xml:space="preserve">Los representantes alternos tendrán voz y voto en todas las sesiones y no podrán ser restituidos por otros representantes. </w:t>
      </w:r>
    </w:p>
    <w:p w14:paraId="341C422F" w14:textId="77777777" w:rsidR="00740A0F" w:rsidRPr="00FD7A21" w:rsidRDefault="00740A0F" w:rsidP="00FD7A21">
      <w:pPr>
        <w:spacing w:line="276" w:lineRule="auto"/>
        <w:rPr>
          <w:bCs/>
          <w:sz w:val="28"/>
          <w:szCs w:val="28"/>
        </w:rPr>
      </w:pPr>
    </w:p>
    <w:p w14:paraId="3B23C510" w14:textId="77777777" w:rsidR="00740A0F" w:rsidRPr="00FD7A21" w:rsidRDefault="00740A0F" w:rsidP="00FD7A21">
      <w:pPr>
        <w:spacing w:line="276" w:lineRule="auto"/>
        <w:rPr>
          <w:bCs/>
          <w:sz w:val="28"/>
          <w:szCs w:val="28"/>
        </w:rPr>
      </w:pPr>
      <w:r w:rsidRPr="00FD7A21">
        <w:rPr>
          <w:bCs/>
          <w:sz w:val="28"/>
          <w:szCs w:val="28"/>
        </w:rPr>
        <w:t>El Comité podrá acordar convocar a invitados especiales para que participen en sus sesiones, en los casos que se vayan a tratar temas que se requiera de su experiencia y/</w:t>
      </w:r>
      <w:proofErr w:type="spellStart"/>
      <w:r w:rsidRPr="00FD7A21">
        <w:rPr>
          <w:bCs/>
          <w:sz w:val="28"/>
          <w:szCs w:val="28"/>
        </w:rPr>
        <w:t>o</w:t>
      </w:r>
      <w:proofErr w:type="spellEnd"/>
      <w:r w:rsidRPr="00FD7A21">
        <w:rPr>
          <w:bCs/>
          <w:sz w:val="28"/>
          <w:szCs w:val="28"/>
        </w:rPr>
        <w:t xml:space="preserve"> opinión. Los invitados especiales no tendrán derecho a voto, solo tendrán derecho a voz para emitir su opinión sobre algún tema en específico. </w:t>
      </w:r>
    </w:p>
    <w:p w14:paraId="098C582F" w14:textId="77777777" w:rsidR="00740A0F" w:rsidRPr="00FD7A21" w:rsidRDefault="00740A0F" w:rsidP="00FD7A21">
      <w:pPr>
        <w:spacing w:line="276" w:lineRule="auto"/>
        <w:rPr>
          <w:b/>
          <w:bCs/>
          <w:sz w:val="28"/>
          <w:szCs w:val="28"/>
        </w:rPr>
      </w:pPr>
    </w:p>
    <w:p w14:paraId="450D5037" w14:textId="77777777" w:rsidR="00740A0F" w:rsidRPr="00FD7A21" w:rsidRDefault="00740A0F" w:rsidP="00FD7A21">
      <w:pPr>
        <w:spacing w:line="276" w:lineRule="auto"/>
        <w:rPr>
          <w:bCs/>
          <w:sz w:val="28"/>
          <w:szCs w:val="28"/>
        </w:rPr>
      </w:pPr>
      <w:r w:rsidRPr="00FD7A21">
        <w:rPr>
          <w:b/>
          <w:sz w:val="28"/>
          <w:szCs w:val="28"/>
        </w:rPr>
        <w:t>Artículo 91 Bis 3.-</w:t>
      </w:r>
      <w:r w:rsidRPr="00FD7A21">
        <w:rPr>
          <w:bCs/>
          <w:sz w:val="28"/>
          <w:szCs w:val="28"/>
        </w:rPr>
        <w:t xml:space="preserve"> El Comité tendrá las atribuciones siguientes: </w:t>
      </w:r>
    </w:p>
    <w:p w14:paraId="2ACB336F" w14:textId="77777777" w:rsidR="00740A0F" w:rsidRPr="00FD7A21" w:rsidRDefault="00740A0F" w:rsidP="00FD7A21">
      <w:pPr>
        <w:spacing w:line="276" w:lineRule="auto"/>
        <w:rPr>
          <w:bCs/>
          <w:sz w:val="28"/>
          <w:szCs w:val="28"/>
        </w:rPr>
      </w:pPr>
    </w:p>
    <w:p w14:paraId="508100EA" w14:textId="77777777" w:rsidR="00740A0F" w:rsidRPr="00FD7A21" w:rsidRDefault="00740A0F" w:rsidP="00FD7A21">
      <w:pPr>
        <w:pStyle w:val="Prrafodelista"/>
        <w:numPr>
          <w:ilvl w:val="0"/>
          <w:numId w:val="19"/>
        </w:numPr>
        <w:spacing w:line="276" w:lineRule="auto"/>
        <w:jc w:val="both"/>
        <w:rPr>
          <w:rFonts w:ascii="Arial" w:hAnsi="Arial" w:cs="Arial"/>
          <w:sz w:val="28"/>
          <w:szCs w:val="28"/>
        </w:rPr>
      </w:pPr>
      <w:r w:rsidRPr="00FD7A21">
        <w:rPr>
          <w:rFonts w:ascii="Arial" w:hAnsi="Arial" w:cs="Arial"/>
          <w:sz w:val="28"/>
          <w:szCs w:val="28"/>
        </w:rPr>
        <w:t xml:space="preserve">Promover la investigación en cáncer de mama y </w:t>
      </w:r>
      <w:proofErr w:type="spellStart"/>
      <w:r w:rsidRPr="00FD7A21">
        <w:rPr>
          <w:rFonts w:ascii="Arial" w:hAnsi="Arial" w:cs="Arial"/>
          <w:sz w:val="28"/>
          <w:szCs w:val="28"/>
        </w:rPr>
        <w:t>biomarcadores</w:t>
      </w:r>
      <w:proofErr w:type="spellEnd"/>
      <w:r w:rsidRPr="00FD7A21">
        <w:rPr>
          <w:rFonts w:ascii="Arial" w:hAnsi="Arial" w:cs="Arial"/>
          <w:sz w:val="28"/>
          <w:szCs w:val="28"/>
        </w:rPr>
        <w:t xml:space="preserve"> para mujeres con riesgo y para la detección temprana de cáncer de mama; </w:t>
      </w:r>
    </w:p>
    <w:p w14:paraId="000CF7D0" w14:textId="77777777" w:rsidR="00740A0F" w:rsidRPr="00FD7A21" w:rsidRDefault="00740A0F" w:rsidP="00FD7A21">
      <w:pPr>
        <w:spacing w:line="276" w:lineRule="auto"/>
        <w:rPr>
          <w:sz w:val="28"/>
          <w:szCs w:val="28"/>
        </w:rPr>
      </w:pPr>
    </w:p>
    <w:p w14:paraId="0C8BA222" w14:textId="77777777" w:rsidR="00740A0F" w:rsidRPr="00FD7A21" w:rsidRDefault="00740A0F" w:rsidP="00FD7A21">
      <w:pPr>
        <w:pStyle w:val="Prrafodelista"/>
        <w:numPr>
          <w:ilvl w:val="0"/>
          <w:numId w:val="19"/>
        </w:numPr>
        <w:spacing w:line="276" w:lineRule="auto"/>
        <w:jc w:val="both"/>
        <w:rPr>
          <w:rFonts w:ascii="Arial" w:hAnsi="Arial" w:cs="Arial"/>
          <w:sz w:val="28"/>
          <w:szCs w:val="28"/>
        </w:rPr>
      </w:pPr>
      <w:r w:rsidRPr="00FD7A21">
        <w:rPr>
          <w:rFonts w:ascii="Arial" w:hAnsi="Arial" w:cs="Arial"/>
          <w:sz w:val="28"/>
          <w:szCs w:val="28"/>
        </w:rPr>
        <w:t>Evaluar las actividades de detección oportuna del cáncer de mama y cáncer de cuello uterino en el estado;</w:t>
      </w:r>
    </w:p>
    <w:p w14:paraId="63D7B556" w14:textId="77777777" w:rsidR="00740A0F" w:rsidRPr="00FD7A21" w:rsidRDefault="00740A0F" w:rsidP="00FD7A21">
      <w:pPr>
        <w:spacing w:line="276" w:lineRule="auto"/>
        <w:rPr>
          <w:sz w:val="28"/>
          <w:szCs w:val="28"/>
        </w:rPr>
      </w:pPr>
    </w:p>
    <w:p w14:paraId="65549A92" w14:textId="77777777" w:rsidR="00740A0F" w:rsidRPr="00FD7A21" w:rsidRDefault="00740A0F" w:rsidP="00FD7A21">
      <w:pPr>
        <w:pStyle w:val="Prrafodelista"/>
        <w:numPr>
          <w:ilvl w:val="0"/>
          <w:numId w:val="19"/>
        </w:numPr>
        <w:spacing w:line="276" w:lineRule="auto"/>
        <w:jc w:val="both"/>
        <w:rPr>
          <w:rFonts w:ascii="Arial" w:hAnsi="Arial" w:cs="Arial"/>
          <w:sz w:val="28"/>
          <w:szCs w:val="28"/>
        </w:rPr>
      </w:pPr>
      <w:r w:rsidRPr="00FD7A21">
        <w:rPr>
          <w:rFonts w:ascii="Arial" w:hAnsi="Arial" w:cs="Arial"/>
          <w:sz w:val="28"/>
          <w:szCs w:val="28"/>
        </w:rPr>
        <w:t>Realizar el diagnóstico situacional del Programa Cáncer de la Mujer (cáncer de mama y cáncer de cuello uterino);</w:t>
      </w:r>
    </w:p>
    <w:p w14:paraId="79BAC41A" w14:textId="77777777" w:rsidR="00740A0F" w:rsidRPr="00FD7A21" w:rsidRDefault="00740A0F" w:rsidP="00FD7A21">
      <w:pPr>
        <w:spacing w:line="276" w:lineRule="auto"/>
        <w:rPr>
          <w:b/>
          <w:bCs/>
          <w:sz w:val="28"/>
          <w:szCs w:val="28"/>
        </w:rPr>
      </w:pPr>
    </w:p>
    <w:p w14:paraId="0D021D53" w14:textId="77777777" w:rsidR="00740A0F" w:rsidRPr="00FD7A21" w:rsidRDefault="00740A0F" w:rsidP="00FD7A21">
      <w:pPr>
        <w:pStyle w:val="Prrafodelista"/>
        <w:numPr>
          <w:ilvl w:val="0"/>
          <w:numId w:val="19"/>
        </w:numPr>
        <w:spacing w:line="276" w:lineRule="auto"/>
        <w:jc w:val="both"/>
        <w:rPr>
          <w:rFonts w:ascii="Arial" w:hAnsi="Arial" w:cs="Arial"/>
          <w:sz w:val="28"/>
          <w:szCs w:val="28"/>
        </w:rPr>
      </w:pPr>
      <w:r w:rsidRPr="00FD7A21">
        <w:rPr>
          <w:rFonts w:ascii="Arial" w:hAnsi="Arial" w:cs="Arial"/>
          <w:sz w:val="28"/>
          <w:szCs w:val="28"/>
        </w:rPr>
        <w:lastRenderedPageBreak/>
        <w:t>Compartir información médica, técnica, científica y práctica sobre el comportamiento del cáncer de mama en Coahuila;</w:t>
      </w:r>
    </w:p>
    <w:p w14:paraId="252BA0A4" w14:textId="77777777" w:rsidR="00740A0F" w:rsidRPr="00FD7A21" w:rsidRDefault="00740A0F" w:rsidP="00FD7A21">
      <w:pPr>
        <w:spacing w:line="276" w:lineRule="auto"/>
        <w:rPr>
          <w:b/>
          <w:bCs/>
          <w:sz w:val="28"/>
          <w:szCs w:val="28"/>
        </w:rPr>
      </w:pPr>
    </w:p>
    <w:p w14:paraId="15BE82DB" w14:textId="7A820C55" w:rsidR="00740A0F" w:rsidRPr="00FD7A21" w:rsidRDefault="00740A0F" w:rsidP="00FD7A21">
      <w:pPr>
        <w:pStyle w:val="Prrafodelista"/>
        <w:numPr>
          <w:ilvl w:val="0"/>
          <w:numId w:val="19"/>
        </w:numPr>
        <w:spacing w:line="276" w:lineRule="auto"/>
        <w:jc w:val="both"/>
        <w:rPr>
          <w:rFonts w:ascii="Arial" w:hAnsi="Arial" w:cs="Arial"/>
          <w:sz w:val="28"/>
          <w:szCs w:val="28"/>
        </w:rPr>
      </w:pPr>
      <w:r w:rsidRPr="00FD7A21">
        <w:rPr>
          <w:rFonts w:ascii="Arial" w:hAnsi="Arial" w:cs="Arial"/>
          <w:sz w:val="28"/>
          <w:szCs w:val="28"/>
        </w:rPr>
        <w:t>Informar sobre las capacitaciones a coordinadores jurisdiccionales y personal operativo del Programa Cáncer de la Mujer</w:t>
      </w:r>
      <w:r w:rsidR="00DD369C" w:rsidRPr="00FD7A21">
        <w:rPr>
          <w:rFonts w:ascii="Arial" w:hAnsi="Arial" w:cs="Arial"/>
          <w:sz w:val="28"/>
          <w:szCs w:val="28"/>
        </w:rPr>
        <w:t>;</w:t>
      </w:r>
    </w:p>
    <w:p w14:paraId="48AEC5C7" w14:textId="77777777" w:rsidR="00740A0F" w:rsidRPr="00FD7A21" w:rsidRDefault="00740A0F" w:rsidP="00FD7A21">
      <w:pPr>
        <w:spacing w:line="276" w:lineRule="auto"/>
        <w:rPr>
          <w:b/>
          <w:bCs/>
          <w:sz w:val="28"/>
          <w:szCs w:val="28"/>
        </w:rPr>
      </w:pPr>
    </w:p>
    <w:p w14:paraId="73E6424D" w14:textId="59701CDD" w:rsidR="00740A0F" w:rsidRPr="00FD7A21" w:rsidRDefault="00740A0F" w:rsidP="00FD7A21">
      <w:pPr>
        <w:pStyle w:val="Prrafodelista"/>
        <w:numPr>
          <w:ilvl w:val="0"/>
          <w:numId w:val="19"/>
        </w:numPr>
        <w:spacing w:line="276" w:lineRule="auto"/>
        <w:jc w:val="both"/>
        <w:rPr>
          <w:rFonts w:ascii="Arial" w:hAnsi="Arial" w:cs="Arial"/>
          <w:sz w:val="28"/>
          <w:szCs w:val="28"/>
        </w:rPr>
      </w:pPr>
      <w:r w:rsidRPr="00FD7A21">
        <w:rPr>
          <w:rFonts w:ascii="Arial" w:hAnsi="Arial" w:cs="Arial"/>
          <w:sz w:val="28"/>
          <w:szCs w:val="28"/>
        </w:rPr>
        <w:t>Informar sobre los resultados de las supervisiones realizadas a las Jurisdicciones Sanitarias, Hospitales Generales y Centros de Salud en lo que respecta al Programa Cáncer de la Mujer</w:t>
      </w:r>
      <w:r w:rsidR="00DD369C" w:rsidRPr="00FD7A21">
        <w:rPr>
          <w:rFonts w:ascii="Arial" w:hAnsi="Arial" w:cs="Arial"/>
          <w:sz w:val="28"/>
          <w:szCs w:val="28"/>
        </w:rPr>
        <w:t>;</w:t>
      </w:r>
    </w:p>
    <w:p w14:paraId="638A6A19" w14:textId="77777777" w:rsidR="00740A0F" w:rsidRPr="00FD7A21" w:rsidRDefault="00740A0F" w:rsidP="00FD7A21">
      <w:pPr>
        <w:spacing w:line="276" w:lineRule="auto"/>
        <w:rPr>
          <w:b/>
          <w:bCs/>
          <w:sz w:val="28"/>
          <w:szCs w:val="28"/>
        </w:rPr>
      </w:pPr>
    </w:p>
    <w:p w14:paraId="50153119" w14:textId="77777777" w:rsidR="00740A0F" w:rsidRPr="00FD7A21" w:rsidRDefault="00740A0F" w:rsidP="00FD7A21">
      <w:pPr>
        <w:pStyle w:val="Prrafodelista"/>
        <w:numPr>
          <w:ilvl w:val="0"/>
          <w:numId w:val="19"/>
        </w:numPr>
        <w:spacing w:line="276" w:lineRule="auto"/>
        <w:jc w:val="both"/>
        <w:rPr>
          <w:rFonts w:ascii="Arial" w:hAnsi="Arial" w:cs="Arial"/>
          <w:sz w:val="28"/>
          <w:szCs w:val="28"/>
        </w:rPr>
      </w:pPr>
      <w:r w:rsidRPr="00FD7A21">
        <w:rPr>
          <w:rFonts w:ascii="Arial" w:hAnsi="Arial" w:cs="Arial"/>
          <w:sz w:val="28"/>
          <w:szCs w:val="28"/>
        </w:rPr>
        <w:t xml:space="preserve">Representar la voz de las mujeres diagnosticadas con cáncer de mama en instancia multisectorial buscando su </w:t>
      </w:r>
      <w:proofErr w:type="gramStart"/>
      <w:r w:rsidRPr="00FD7A21">
        <w:rPr>
          <w:rFonts w:ascii="Arial" w:hAnsi="Arial" w:cs="Arial"/>
          <w:sz w:val="28"/>
          <w:szCs w:val="28"/>
        </w:rPr>
        <w:t>atención pronto</w:t>
      </w:r>
      <w:proofErr w:type="gramEnd"/>
      <w:r w:rsidRPr="00FD7A21">
        <w:rPr>
          <w:rFonts w:ascii="Arial" w:hAnsi="Arial" w:cs="Arial"/>
          <w:sz w:val="28"/>
          <w:szCs w:val="28"/>
        </w:rPr>
        <w:t xml:space="preserve"> y efectiva; </w:t>
      </w:r>
    </w:p>
    <w:p w14:paraId="58097B20" w14:textId="77777777" w:rsidR="00740A0F" w:rsidRPr="00FD7A21" w:rsidRDefault="00740A0F" w:rsidP="00FD7A21">
      <w:pPr>
        <w:spacing w:line="276" w:lineRule="auto"/>
        <w:rPr>
          <w:b/>
          <w:bCs/>
          <w:sz w:val="28"/>
          <w:szCs w:val="28"/>
        </w:rPr>
      </w:pPr>
    </w:p>
    <w:p w14:paraId="7EC55BCE" w14:textId="770E2CE0" w:rsidR="00740A0F" w:rsidRPr="00FD7A21" w:rsidRDefault="00740A0F" w:rsidP="00FD7A21">
      <w:pPr>
        <w:pStyle w:val="Prrafodelista"/>
        <w:numPr>
          <w:ilvl w:val="0"/>
          <w:numId w:val="19"/>
        </w:numPr>
        <w:spacing w:line="276" w:lineRule="auto"/>
        <w:jc w:val="both"/>
        <w:rPr>
          <w:rFonts w:ascii="Arial" w:hAnsi="Arial" w:cs="Arial"/>
          <w:sz w:val="28"/>
          <w:szCs w:val="28"/>
        </w:rPr>
      </w:pPr>
      <w:r w:rsidRPr="00FD7A21">
        <w:rPr>
          <w:rFonts w:ascii="Arial" w:hAnsi="Arial" w:cs="Arial"/>
          <w:sz w:val="28"/>
          <w:szCs w:val="28"/>
        </w:rPr>
        <w:t>Dar a conocer los eventos conmemorativos relacionados a la lucha contra el Cáncer de la Mujer</w:t>
      </w:r>
      <w:r w:rsidR="00DD369C" w:rsidRPr="00FD7A21">
        <w:rPr>
          <w:rFonts w:ascii="Arial" w:hAnsi="Arial" w:cs="Arial"/>
          <w:sz w:val="28"/>
          <w:szCs w:val="28"/>
        </w:rPr>
        <w:t>;</w:t>
      </w:r>
    </w:p>
    <w:p w14:paraId="745FDE3A" w14:textId="77777777" w:rsidR="00740A0F" w:rsidRPr="00FD7A21" w:rsidRDefault="00740A0F" w:rsidP="00FD7A21">
      <w:pPr>
        <w:spacing w:line="276" w:lineRule="auto"/>
        <w:rPr>
          <w:sz w:val="28"/>
          <w:szCs w:val="28"/>
        </w:rPr>
      </w:pPr>
    </w:p>
    <w:p w14:paraId="1CDD4298" w14:textId="77777777" w:rsidR="00740A0F" w:rsidRPr="00FD7A21" w:rsidRDefault="00740A0F" w:rsidP="00FD7A21">
      <w:pPr>
        <w:pStyle w:val="Prrafodelista"/>
        <w:numPr>
          <w:ilvl w:val="0"/>
          <w:numId w:val="19"/>
        </w:numPr>
        <w:spacing w:line="276" w:lineRule="auto"/>
        <w:jc w:val="both"/>
        <w:rPr>
          <w:rFonts w:ascii="Arial" w:hAnsi="Arial" w:cs="Arial"/>
          <w:sz w:val="28"/>
          <w:szCs w:val="28"/>
        </w:rPr>
      </w:pPr>
      <w:r w:rsidRPr="00FD7A21">
        <w:rPr>
          <w:rFonts w:ascii="Arial" w:hAnsi="Arial" w:cs="Arial"/>
          <w:sz w:val="28"/>
          <w:szCs w:val="28"/>
        </w:rPr>
        <w:t>Llevar acabo un informe de la ruta de unidades móviles de detección oportuna de cáncer de mama y cáncer de cuello uterino;</w:t>
      </w:r>
    </w:p>
    <w:p w14:paraId="6F508DDE" w14:textId="77777777" w:rsidR="00740A0F" w:rsidRPr="00FD7A21" w:rsidRDefault="00740A0F" w:rsidP="00FD7A21">
      <w:pPr>
        <w:spacing w:line="276" w:lineRule="auto"/>
        <w:rPr>
          <w:sz w:val="28"/>
          <w:szCs w:val="28"/>
        </w:rPr>
      </w:pPr>
    </w:p>
    <w:p w14:paraId="005F76E3" w14:textId="77777777" w:rsidR="00740A0F" w:rsidRPr="00FD7A21" w:rsidRDefault="00740A0F" w:rsidP="00FD7A21">
      <w:pPr>
        <w:pStyle w:val="Prrafodelista"/>
        <w:numPr>
          <w:ilvl w:val="0"/>
          <w:numId w:val="19"/>
        </w:numPr>
        <w:spacing w:line="276" w:lineRule="auto"/>
        <w:jc w:val="both"/>
        <w:rPr>
          <w:rFonts w:ascii="Arial" w:hAnsi="Arial" w:cs="Arial"/>
          <w:sz w:val="28"/>
          <w:szCs w:val="28"/>
        </w:rPr>
      </w:pPr>
      <w:r w:rsidRPr="00FD7A21">
        <w:rPr>
          <w:rFonts w:ascii="Arial" w:hAnsi="Arial" w:cs="Arial"/>
          <w:sz w:val="28"/>
          <w:szCs w:val="28"/>
        </w:rPr>
        <w:t>Promover su acceso a una vida de calidad, Salvaguardando la dignidad de las mujeres con cáncer de mama a través de los cuidados y atenciones médicas necesarios para ello;</w:t>
      </w:r>
    </w:p>
    <w:p w14:paraId="6960920B" w14:textId="77777777" w:rsidR="00740A0F" w:rsidRPr="00FD7A21" w:rsidRDefault="00740A0F" w:rsidP="00FD7A21">
      <w:pPr>
        <w:spacing w:line="276" w:lineRule="auto"/>
        <w:rPr>
          <w:b/>
          <w:bCs/>
          <w:sz w:val="28"/>
          <w:szCs w:val="28"/>
        </w:rPr>
      </w:pPr>
    </w:p>
    <w:p w14:paraId="38CF96F3" w14:textId="5D84437A" w:rsidR="00740A0F" w:rsidRPr="00FD7A21" w:rsidRDefault="00740A0F" w:rsidP="00FD7A21">
      <w:pPr>
        <w:pStyle w:val="Prrafodelista"/>
        <w:numPr>
          <w:ilvl w:val="0"/>
          <w:numId w:val="19"/>
        </w:numPr>
        <w:spacing w:line="276" w:lineRule="auto"/>
        <w:jc w:val="both"/>
        <w:rPr>
          <w:rFonts w:ascii="Arial" w:hAnsi="Arial" w:cs="Arial"/>
          <w:sz w:val="28"/>
          <w:szCs w:val="28"/>
        </w:rPr>
      </w:pPr>
      <w:r w:rsidRPr="00FD7A21">
        <w:rPr>
          <w:rFonts w:ascii="Arial" w:hAnsi="Arial" w:cs="Arial"/>
          <w:sz w:val="28"/>
          <w:szCs w:val="28"/>
        </w:rPr>
        <w:t>Rendir un informe de los insumos entregados para la detección oportuna de cáncer de cuello uterino y cáncer de mama a las jurisdicciones sanitarias</w:t>
      </w:r>
      <w:r w:rsidR="00DD369C" w:rsidRPr="00FD7A21">
        <w:rPr>
          <w:rFonts w:ascii="Arial" w:hAnsi="Arial" w:cs="Arial"/>
          <w:sz w:val="28"/>
          <w:szCs w:val="28"/>
        </w:rPr>
        <w:t>;</w:t>
      </w:r>
    </w:p>
    <w:p w14:paraId="0EDEC02C" w14:textId="77777777" w:rsidR="00740A0F" w:rsidRPr="00FD7A21" w:rsidRDefault="00740A0F" w:rsidP="00FD7A21">
      <w:pPr>
        <w:spacing w:line="276" w:lineRule="auto"/>
        <w:rPr>
          <w:b/>
          <w:bCs/>
          <w:sz w:val="28"/>
          <w:szCs w:val="28"/>
        </w:rPr>
      </w:pPr>
    </w:p>
    <w:p w14:paraId="127F0DF0" w14:textId="77777777" w:rsidR="00740A0F" w:rsidRPr="00FD7A21" w:rsidRDefault="00740A0F" w:rsidP="00FD7A21">
      <w:pPr>
        <w:spacing w:line="276" w:lineRule="auto"/>
        <w:rPr>
          <w:b/>
          <w:bCs/>
          <w:sz w:val="28"/>
          <w:szCs w:val="28"/>
        </w:rPr>
      </w:pPr>
    </w:p>
    <w:p w14:paraId="2F465B46" w14:textId="51A4847E" w:rsidR="00740A0F" w:rsidRPr="00FD7A21" w:rsidRDefault="00740A0F" w:rsidP="00FD7A21">
      <w:pPr>
        <w:pStyle w:val="Prrafodelista"/>
        <w:numPr>
          <w:ilvl w:val="0"/>
          <w:numId w:val="19"/>
        </w:numPr>
        <w:spacing w:line="276" w:lineRule="auto"/>
        <w:jc w:val="both"/>
        <w:rPr>
          <w:rFonts w:ascii="Arial" w:hAnsi="Arial" w:cs="Arial"/>
          <w:sz w:val="28"/>
          <w:szCs w:val="28"/>
        </w:rPr>
      </w:pPr>
      <w:r w:rsidRPr="00FD7A21">
        <w:rPr>
          <w:rFonts w:ascii="Arial" w:hAnsi="Arial" w:cs="Arial"/>
          <w:sz w:val="28"/>
          <w:szCs w:val="28"/>
        </w:rPr>
        <w:lastRenderedPageBreak/>
        <w:t>Elaborar programas destinados a la atención, investigación y tratamiento del cáncer de mama, previniendo evitar recortes a los mismos y promoviendo su aumento presupuestal</w:t>
      </w:r>
      <w:r w:rsidR="00DD369C" w:rsidRPr="00FD7A21">
        <w:rPr>
          <w:rFonts w:ascii="Arial" w:hAnsi="Arial" w:cs="Arial"/>
          <w:sz w:val="28"/>
          <w:szCs w:val="28"/>
        </w:rPr>
        <w:t>;</w:t>
      </w:r>
      <w:r w:rsidRPr="00FD7A21">
        <w:rPr>
          <w:rFonts w:ascii="Arial" w:hAnsi="Arial" w:cs="Arial"/>
          <w:sz w:val="28"/>
          <w:szCs w:val="28"/>
        </w:rPr>
        <w:t xml:space="preserve">  </w:t>
      </w:r>
    </w:p>
    <w:p w14:paraId="392850EA" w14:textId="77777777" w:rsidR="00740A0F" w:rsidRPr="00FD7A21" w:rsidRDefault="00740A0F" w:rsidP="00FD7A21">
      <w:pPr>
        <w:spacing w:line="276" w:lineRule="auto"/>
        <w:ind w:firstLine="75"/>
        <w:rPr>
          <w:sz w:val="28"/>
          <w:szCs w:val="28"/>
        </w:rPr>
      </w:pPr>
    </w:p>
    <w:p w14:paraId="5EC6D928" w14:textId="77777777" w:rsidR="00740A0F" w:rsidRPr="00FD7A21" w:rsidRDefault="00740A0F" w:rsidP="00FD7A21">
      <w:pPr>
        <w:pStyle w:val="Prrafodelista"/>
        <w:numPr>
          <w:ilvl w:val="0"/>
          <w:numId w:val="19"/>
        </w:numPr>
        <w:spacing w:line="276" w:lineRule="auto"/>
        <w:jc w:val="both"/>
        <w:rPr>
          <w:rFonts w:ascii="Arial" w:hAnsi="Arial" w:cs="Arial"/>
          <w:sz w:val="28"/>
          <w:szCs w:val="28"/>
        </w:rPr>
      </w:pPr>
      <w:r w:rsidRPr="00FD7A21">
        <w:rPr>
          <w:rFonts w:ascii="Arial" w:hAnsi="Arial" w:cs="Arial"/>
          <w:sz w:val="28"/>
          <w:szCs w:val="28"/>
        </w:rPr>
        <w:t>Realizar un informe periódico de datos epidemiológicos de cáncer de mama y cáncer de cuello uterino en el Estado; así como de las evaluaciones periódicas de los indicadores de Productividad a Nivel Estatal y Jurisdiccional;</w:t>
      </w:r>
    </w:p>
    <w:p w14:paraId="0D85CBF2" w14:textId="77777777" w:rsidR="00740A0F" w:rsidRPr="00FD7A21" w:rsidRDefault="00740A0F" w:rsidP="00FD7A21">
      <w:pPr>
        <w:spacing w:line="276" w:lineRule="auto"/>
        <w:rPr>
          <w:b/>
          <w:bCs/>
          <w:sz w:val="28"/>
          <w:szCs w:val="28"/>
        </w:rPr>
      </w:pPr>
    </w:p>
    <w:p w14:paraId="60EDB26B" w14:textId="77777777" w:rsidR="00740A0F" w:rsidRPr="00FD7A21" w:rsidRDefault="00740A0F" w:rsidP="00FD7A21">
      <w:pPr>
        <w:pStyle w:val="Prrafodelista"/>
        <w:numPr>
          <w:ilvl w:val="0"/>
          <w:numId w:val="19"/>
        </w:numPr>
        <w:spacing w:line="276" w:lineRule="auto"/>
        <w:jc w:val="both"/>
        <w:rPr>
          <w:rFonts w:ascii="Arial" w:hAnsi="Arial" w:cs="Arial"/>
          <w:sz w:val="28"/>
          <w:szCs w:val="28"/>
        </w:rPr>
      </w:pPr>
      <w:r w:rsidRPr="00FD7A21">
        <w:rPr>
          <w:rFonts w:ascii="Arial" w:hAnsi="Arial" w:cs="Arial"/>
          <w:sz w:val="28"/>
          <w:szCs w:val="28"/>
        </w:rPr>
        <w:t>Promover políticas públicas para salvaguardar los derechos de mujeres con cáncer de mama; promoviendo la celebración de acuerdos y convenios en el ámbito estatal, nacional e internacional;</w:t>
      </w:r>
    </w:p>
    <w:p w14:paraId="19E292DB" w14:textId="77777777" w:rsidR="00740A0F" w:rsidRPr="00FD7A21" w:rsidRDefault="00740A0F" w:rsidP="00FD7A21">
      <w:pPr>
        <w:spacing w:line="276" w:lineRule="auto"/>
        <w:rPr>
          <w:sz w:val="28"/>
          <w:szCs w:val="28"/>
        </w:rPr>
      </w:pPr>
    </w:p>
    <w:p w14:paraId="2428A930" w14:textId="77777777" w:rsidR="00740A0F" w:rsidRPr="00FD7A21" w:rsidRDefault="00740A0F" w:rsidP="00FD7A21">
      <w:pPr>
        <w:pStyle w:val="Prrafodelista"/>
        <w:numPr>
          <w:ilvl w:val="0"/>
          <w:numId w:val="19"/>
        </w:numPr>
        <w:spacing w:line="276" w:lineRule="auto"/>
        <w:jc w:val="both"/>
        <w:rPr>
          <w:rFonts w:ascii="Arial" w:hAnsi="Arial" w:cs="Arial"/>
          <w:sz w:val="28"/>
          <w:szCs w:val="28"/>
        </w:rPr>
      </w:pPr>
      <w:r w:rsidRPr="00FD7A21">
        <w:rPr>
          <w:rFonts w:ascii="Arial" w:hAnsi="Arial" w:cs="Arial"/>
          <w:sz w:val="28"/>
          <w:szCs w:val="28"/>
        </w:rPr>
        <w:t xml:space="preserve">Emitir opinión, en caso de que le sea requerida por dependencias públicas, privadas y sociales, sobre programas, planes y acciones relacionadas con padecimientos de mujeres con cáncer de mama; </w:t>
      </w:r>
    </w:p>
    <w:p w14:paraId="46EF50CE" w14:textId="77777777" w:rsidR="00740A0F" w:rsidRPr="00FD7A21" w:rsidRDefault="00740A0F" w:rsidP="00FD7A21">
      <w:pPr>
        <w:spacing w:line="276" w:lineRule="auto"/>
        <w:ind w:firstLine="75"/>
        <w:rPr>
          <w:sz w:val="28"/>
          <w:szCs w:val="28"/>
        </w:rPr>
      </w:pPr>
    </w:p>
    <w:p w14:paraId="65FBDBC8" w14:textId="77777777" w:rsidR="00740A0F" w:rsidRPr="00FD7A21" w:rsidRDefault="00740A0F" w:rsidP="00FD7A21">
      <w:pPr>
        <w:pStyle w:val="Prrafodelista"/>
        <w:numPr>
          <w:ilvl w:val="0"/>
          <w:numId w:val="19"/>
        </w:numPr>
        <w:spacing w:line="276" w:lineRule="auto"/>
        <w:jc w:val="both"/>
        <w:rPr>
          <w:rFonts w:ascii="Arial" w:hAnsi="Arial" w:cs="Arial"/>
          <w:sz w:val="28"/>
          <w:szCs w:val="28"/>
        </w:rPr>
      </w:pPr>
      <w:r w:rsidRPr="00FD7A21">
        <w:rPr>
          <w:rFonts w:ascii="Arial" w:hAnsi="Arial" w:cs="Arial"/>
          <w:sz w:val="28"/>
          <w:szCs w:val="28"/>
        </w:rPr>
        <w:t xml:space="preserve">Publicar análisis, estudios y resultados de las sesiones sobre la materia y las demás que en sesión del comité sean asignadas para cumplir el objetivo del mismo. </w:t>
      </w:r>
    </w:p>
    <w:p w14:paraId="0A2B658C" w14:textId="77777777" w:rsidR="00740A0F" w:rsidRPr="00FD7A21" w:rsidRDefault="00740A0F" w:rsidP="00FD7A21">
      <w:pPr>
        <w:spacing w:line="276" w:lineRule="auto"/>
        <w:rPr>
          <w:sz w:val="28"/>
          <w:szCs w:val="28"/>
        </w:rPr>
      </w:pPr>
    </w:p>
    <w:p w14:paraId="547A32AF" w14:textId="77777777" w:rsidR="00740A0F" w:rsidRPr="00FD7A21" w:rsidRDefault="00740A0F" w:rsidP="00FD7A21">
      <w:pPr>
        <w:spacing w:line="276" w:lineRule="auto"/>
        <w:rPr>
          <w:bCs/>
          <w:sz w:val="28"/>
          <w:szCs w:val="28"/>
        </w:rPr>
      </w:pPr>
      <w:r w:rsidRPr="00FD7A21">
        <w:rPr>
          <w:b/>
          <w:sz w:val="28"/>
          <w:szCs w:val="28"/>
        </w:rPr>
        <w:t>Artículo 91 Bis 4.-</w:t>
      </w:r>
      <w:r w:rsidRPr="00FD7A21">
        <w:rPr>
          <w:bCs/>
          <w:sz w:val="28"/>
          <w:szCs w:val="28"/>
        </w:rPr>
        <w:t xml:space="preserve"> El Presidente del Comité tendrá las siguientes atribuciones: </w:t>
      </w:r>
    </w:p>
    <w:p w14:paraId="6EF74607" w14:textId="77777777" w:rsidR="00740A0F" w:rsidRPr="00FD7A21" w:rsidRDefault="00740A0F" w:rsidP="00FD7A21">
      <w:pPr>
        <w:spacing w:line="276" w:lineRule="auto"/>
        <w:rPr>
          <w:bCs/>
          <w:sz w:val="28"/>
          <w:szCs w:val="28"/>
        </w:rPr>
      </w:pPr>
      <w:r w:rsidRPr="00FD7A21">
        <w:rPr>
          <w:bCs/>
          <w:sz w:val="28"/>
          <w:szCs w:val="28"/>
        </w:rPr>
        <w:t xml:space="preserve"> </w:t>
      </w:r>
    </w:p>
    <w:p w14:paraId="1F466E4F" w14:textId="77777777" w:rsidR="00740A0F" w:rsidRPr="00FD7A21" w:rsidRDefault="00740A0F" w:rsidP="00FD7A21">
      <w:pPr>
        <w:spacing w:line="276" w:lineRule="auto"/>
        <w:rPr>
          <w:sz w:val="28"/>
          <w:szCs w:val="28"/>
        </w:rPr>
      </w:pPr>
      <w:r w:rsidRPr="00FD7A21">
        <w:rPr>
          <w:sz w:val="28"/>
          <w:szCs w:val="28"/>
        </w:rPr>
        <w:t xml:space="preserve">I. Representar al Consejo; </w:t>
      </w:r>
    </w:p>
    <w:p w14:paraId="6C029899" w14:textId="77777777" w:rsidR="00740A0F" w:rsidRPr="00FD7A21" w:rsidRDefault="00740A0F" w:rsidP="00FD7A21">
      <w:pPr>
        <w:spacing w:line="276" w:lineRule="auto"/>
        <w:rPr>
          <w:sz w:val="28"/>
          <w:szCs w:val="28"/>
        </w:rPr>
      </w:pPr>
      <w:r w:rsidRPr="00FD7A21">
        <w:rPr>
          <w:sz w:val="28"/>
          <w:szCs w:val="28"/>
        </w:rPr>
        <w:t xml:space="preserve"> </w:t>
      </w:r>
    </w:p>
    <w:p w14:paraId="3AA525DC" w14:textId="77777777" w:rsidR="00740A0F" w:rsidRPr="00FD7A21" w:rsidRDefault="00740A0F" w:rsidP="00FD7A21">
      <w:pPr>
        <w:spacing w:line="276" w:lineRule="auto"/>
        <w:rPr>
          <w:sz w:val="28"/>
          <w:szCs w:val="28"/>
        </w:rPr>
      </w:pPr>
      <w:r w:rsidRPr="00FD7A21">
        <w:rPr>
          <w:sz w:val="28"/>
          <w:szCs w:val="28"/>
        </w:rPr>
        <w:t xml:space="preserve">II. Nombrar al Secretario Técnico; </w:t>
      </w:r>
    </w:p>
    <w:p w14:paraId="6CAA418F" w14:textId="77777777" w:rsidR="00740A0F" w:rsidRPr="00FD7A21" w:rsidRDefault="00740A0F" w:rsidP="00FD7A21">
      <w:pPr>
        <w:spacing w:line="276" w:lineRule="auto"/>
        <w:rPr>
          <w:sz w:val="28"/>
          <w:szCs w:val="28"/>
        </w:rPr>
      </w:pPr>
    </w:p>
    <w:p w14:paraId="5AA20694" w14:textId="77777777" w:rsidR="00740A0F" w:rsidRPr="00FD7A21" w:rsidRDefault="00740A0F" w:rsidP="00FD7A21">
      <w:pPr>
        <w:spacing w:line="276" w:lineRule="auto"/>
        <w:rPr>
          <w:sz w:val="28"/>
          <w:szCs w:val="28"/>
        </w:rPr>
      </w:pPr>
      <w:r w:rsidRPr="00FD7A21">
        <w:rPr>
          <w:sz w:val="28"/>
          <w:szCs w:val="28"/>
        </w:rPr>
        <w:t xml:space="preserve">III. Conducir los trabajos de las sesiones, y; </w:t>
      </w:r>
    </w:p>
    <w:p w14:paraId="14E350E2" w14:textId="77777777" w:rsidR="00740A0F" w:rsidRPr="00FD7A21" w:rsidRDefault="00740A0F" w:rsidP="00FD7A21">
      <w:pPr>
        <w:spacing w:line="276" w:lineRule="auto"/>
        <w:rPr>
          <w:sz w:val="28"/>
          <w:szCs w:val="28"/>
        </w:rPr>
      </w:pPr>
      <w:r w:rsidRPr="00FD7A21">
        <w:rPr>
          <w:sz w:val="28"/>
          <w:szCs w:val="28"/>
        </w:rPr>
        <w:t xml:space="preserve"> </w:t>
      </w:r>
    </w:p>
    <w:p w14:paraId="6FA29DE7" w14:textId="77777777" w:rsidR="00740A0F" w:rsidRPr="00FD7A21" w:rsidRDefault="00740A0F" w:rsidP="00FD7A21">
      <w:pPr>
        <w:spacing w:line="276" w:lineRule="auto"/>
        <w:rPr>
          <w:sz w:val="28"/>
          <w:szCs w:val="28"/>
        </w:rPr>
      </w:pPr>
      <w:r w:rsidRPr="00FD7A21">
        <w:rPr>
          <w:sz w:val="28"/>
          <w:szCs w:val="28"/>
        </w:rPr>
        <w:t>V. Las demás disposiciones aplicables.</w:t>
      </w:r>
    </w:p>
    <w:p w14:paraId="4C90A2C6" w14:textId="77777777" w:rsidR="00740A0F" w:rsidRPr="00FD7A21" w:rsidRDefault="00740A0F" w:rsidP="00FD7A21">
      <w:pPr>
        <w:spacing w:line="276" w:lineRule="auto"/>
        <w:rPr>
          <w:sz w:val="28"/>
          <w:szCs w:val="28"/>
        </w:rPr>
      </w:pPr>
    </w:p>
    <w:p w14:paraId="0F891F81" w14:textId="77777777" w:rsidR="00740A0F" w:rsidRPr="00FD7A21" w:rsidRDefault="00740A0F" w:rsidP="00FD7A21">
      <w:pPr>
        <w:spacing w:line="276" w:lineRule="auto"/>
        <w:rPr>
          <w:bCs/>
          <w:sz w:val="28"/>
          <w:szCs w:val="28"/>
        </w:rPr>
      </w:pPr>
      <w:r w:rsidRPr="00FD7A21">
        <w:rPr>
          <w:b/>
          <w:sz w:val="28"/>
          <w:szCs w:val="28"/>
        </w:rPr>
        <w:t>Artículo 91 Bis 5.-</w:t>
      </w:r>
      <w:r w:rsidRPr="00FD7A21">
        <w:rPr>
          <w:bCs/>
          <w:sz w:val="28"/>
          <w:szCs w:val="28"/>
        </w:rPr>
        <w:t xml:space="preserve"> La Secretaría Técnica del Comité, tendrá las siguientes facultades: </w:t>
      </w:r>
    </w:p>
    <w:p w14:paraId="1A8A4439" w14:textId="77777777" w:rsidR="00740A0F" w:rsidRPr="00FD7A21" w:rsidRDefault="00740A0F" w:rsidP="00FD7A21">
      <w:pPr>
        <w:spacing w:line="276" w:lineRule="auto"/>
        <w:rPr>
          <w:b/>
          <w:bCs/>
          <w:sz w:val="28"/>
          <w:szCs w:val="28"/>
        </w:rPr>
      </w:pPr>
      <w:r w:rsidRPr="00FD7A21">
        <w:rPr>
          <w:b/>
          <w:bCs/>
          <w:sz w:val="28"/>
          <w:szCs w:val="28"/>
        </w:rPr>
        <w:t xml:space="preserve"> </w:t>
      </w:r>
    </w:p>
    <w:p w14:paraId="45680690" w14:textId="043EAE76" w:rsidR="00740A0F" w:rsidRPr="00FD7A21" w:rsidRDefault="00740A0F" w:rsidP="00FD7A21">
      <w:pPr>
        <w:spacing w:line="276" w:lineRule="auto"/>
        <w:rPr>
          <w:sz w:val="28"/>
          <w:szCs w:val="28"/>
        </w:rPr>
      </w:pPr>
      <w:r w:rsidRPr="00FD7A21">
        <w:rPr>
          <w:sz w:val="28"/>
          <w:szCs w:val="28"/>
        </w:rPr>
        <w:t>I. Convocar a l</w:t>
      </w:r>
      <w:r w:rsidR="002B6A51" w:rsidRPr="00FD7A21">
        <w:rPr>
          <w:sz w:val="28"/>
          <w:szCs w:val="28"/>
        </w:rPr>
        <w:t>as o los</w:t>
      </w:r>
      <w:r w:rsidRPr="00FD7A21">
        <w:rPr>
          <w:sz w:val="28"/>
          <w:szCs w:val="28"/>
        </w:rPr>
        <w:t xml:space="preserve"> integrantes del Comité; </w:t>
      </w:r>
    </w:p>
    <w:p w14:paraId="42D0A392" w14:textId="77777777" w:rsidR="00740A0F" w:rsidRPr="00FD7A21" w:rsidRDefault="00740A0F" w:rsidP="00FD7A21">
      <w:pPr>
        <w:spacing w:line="276" w:lineRule="auto"/>
        <w:rPr>
          <w:sz w:val="28"/>
          <w:szCs w:val="28"/>
        </w:rPr>
      </w:pPr>
      <w:r w:rsidRPr="00FD7A21">
        <w:rPr>
          <w:sz w:val="28"/>
          <w:szCs w:val="28"/>
        </w:rPr>
        <w:t xml:space="preserve"> </w:t>
      </w:r>
    </w:p>
    <w:p w14:paraId="591FE909" w14:textId="3604779B" w:rsidR="00740A0F" w:rsidRPr="00FD7A21" w:rsidRDefault="00740A0F" w:rsidP="00FD7A21">
      <w:pPr>
        <w:spacing w:line="276" w:lineRule="auto"/>
        <w:rPr>
          <w:sz w:val="28"/>
          <w:szCs w:val="28"/>
        </w:rPr>
      </w:pPr>
      <w:r w:rsidRPr="00FD7A21">
        <w:rPr>
          <w:sz w:val="28"/>
          <w:szCs w:val="28"/>
        </w:rPr>
        <w:t>II. Convocar a l</w:t>
      </w:r>
      <w:r w:rsidR="002B6A51" w:rsidRPr="00FD7A21">
        <w:rPr>
          <w:sz w:val="28"/>
          <w:szCs w:val="28"/>
        </w:rPr>
        <w:t xml:space="preserve">as o los </w:t>
      </w:r>
      <w:r w:rsidRPr="00FD7A21">
        <w:rPr>
          <w:sz w:val="28"/>
          <w:szCs w:val="28"/>
        </w:rPr>
        <w:t>invitados especiales a que se refiere el artículo 91 bis 2 de esta Ley, previo acuerdo del Consejo</w:t>
      </w:r>
      <w:r w:rsidR="00DD369C" w:rsidRPr="00FD7A21">
        <w:rPr>
          <w:sz w:val="28"/>
          <w:szCs w:val="28"/>
        </w:rPr>
        <w:t>;</w:t>
      </w:r>
      <w:r w:rsidRPr="00FD7A21">
        <w:rPr>
          <w:sz w:val="28"/>
          <w:szCs w:val="28"/>
        </w:rPr>
        <w:t xml:space="preserve"> </w:t>
      </w:r>
    </w:p>
    <w:p w14:paraId="383BE5AC" w14:textId="77777777" w:rsidR="00740A0F" w:rsidRPr="00FD7A21" w:rsidRDefault="00740A0F" w:rsidP="00FD7A21">
      <w:pPr>
        <w:spacing w:line="276" w:lineRule="auto"/>
        <w:rPr>
          <w:sz w:val="28"/>
          <w:szCs w:val="28"/>
        </w:rPr>
      </w:pPr>
      <w:r w:rsidRPr="00FD7A21">
        <w:rPr>
          <w:sz w:val="28"/>
          <w:szCs w:val="28"/>
        </w:rPr>
        <w:t xml:space="preserve"> </w:t>
      </w:r>
    </w:p>
    <w:p w14:paraId="6CE6C46F" w14:textId="77777777" w:rsidR="00740A0F" w:rsidRPr="00FD7A21" w:rsidRDefault="00740A0F" w:rsidP="00FD7A21">
      <w:pPr>
        <w:spacing w:line="276" w:lineRule="auto"/>
        <w:rPr>
          <w:sz w:val="28"/>
          <w:szCs w:val="28"/>
        </w:rPr>
      </w:pPr>
      <w:r w:rsidRPr="00FD7A21">
        <w:rPr>
          <w:sz w:val="28"/>
          <w:szCs w:val="28"/>
        </w:rPr>
        <w:t xml:space="preserve">III. Verificar el quórum para la celebración de las sesiones del Comité; </w:t>
      </w:r>
    </w:p>
    <w:p w14:paraId="6C0AC511" w14:textId="77777777" w:rsidR="00740A0F" w:rsidRPr="00FD7A21" w:rsidRDefault="00740A0F" w:rsidP="00FD7A21">
      <w:pPr>
        <w:spacing w:line="276" w:lineRule="auto"/>
        <w:rPr>
          <w:sz w:val="28"/>
          <w:szCs w:val="28"/>
        </w:rPr>
      </w:pPr>
      <w:r w:rsidRPr="00FD7A21">
        <w:rPr>
          <w:sz w:val="28"/>
          <w:szCs w:val="28"/>
        </w:rPr>
        <w:t xml:space="preserve"> </w:t>
      </w:r>
    </w:p>
    <w:p w14:paraId="743708FF" w14:textId="77777777" w:rsidR="00740A0F" w:rsidRPr="00FD7A21" w:rsidRDefault="00740A0F" w:rsidP="00FD7A21">
      <w:pPr>
        <w:spacing w:line="276" w:lineRule="auto"/>
        <w:rPr>
          <w:sz w:val="28"/>
          <w:szCs w:val="28"/>
        </w:rPr>
      </w:pPr>
      <w:r w:rsidRPr="00FD7A21">
        <w:rPr>
          <w:sz w:val="28"/>
          <w:szCs w:val="28"/>
        </w:rPr>
        <w:t xml:space="preserve">IV. Levantar las actas de las sesiones, y hacerlas del conocimiento de los integrantes del Comité, cuando menos cuarenta y ocho horas antes de la próxima sesión, para su revisión y aprobación; </w:t>
      </w:r>
    </w:p>
    <w:p w14:paraId="7E610729" w14:textId="77777777" w:rsidR="00740A0F" w:rsidRPr="00FD7A21" w:rsidRDefault="00740A0F" w:rsidP="00FD7A21">
      <w:pPr>
        <w:spacing w:line="276" w:lineRule="auto"/>
        <w:rPr>
          <w:sz w:val="28"/>
          <w:szCs w:val="28"/>
        </w:rPr>
      </w:pPr>
    </w:p>
    <w:p w14:paraId="6B5C98B8" w14:textId="77777777" w:rsidR="00740A0F" w:rsidRPr="00FD7A21" w:rsidRDefault="00740A0F" w:rsidP="00FD7A21">
      <w:pPr>
        <w:spacing w:line="276" w:lineRule="auto"/>
        <w:rPr>
          <w:sz w:val="28"/>
          <w:szCs w:val="28"/>
        </w:rPr>
      </w:pPr>
      <w:r w:rsidRPr="00FD7A21">
        <w:rPr>
          <w:sz w:val="28"/>
          <w:szCs w:val="28"/>
        </w:rPr>
        <w:t xml:space="preserve">V. Recibir e informar al presidente sobre las solicitudes de temas para ser integradas al orden del día; </w:t>
      </w:r>
    </w:p>
    <w:p w14:paraId="5A5BA92D" w14:textId="77777777" w:rsidR="00740A0F" w:rsidRPr="00FD7A21" w:rsidRDefault="00740A0F" w:rsidP="00FD7A21">
      <w:pPr>
        <w:spacing w:line="276" w:lineRule="auto"/>
        <w:rPr>
          <w:sz w:val="28"/>
          <w:szCs w:val="28"/>
        </w:rPr>
      </w:pPr>
      <w:r w:rsidRPr="00FD7A21">
        <w:rPr>
          <w:sz w:val="28"/>
          <w:szCs w:val="28"/>
        </w:rPr>
        <w:t xml:space="preserve"> </w:t>
      </w:r>
    </w:p>
    <w:p w14:paraId="09761791" w14:textId="77777777" w:rsidR="00740A0F" w:rsidRPr="00FD7A21" w:rsidRDefault="00740A0F" w:rsidP="00FD7A21">
      <w:pPr>
        <w:spacing w:line="276" w:lineRule="auto"/>
        <w:rPr>
          <w:sz w:val="28"/>
          <w:szCs w:val="28"/>
        </w:rPr>
      </w:pPr>
      <w:r w:rsidRPr="00FD7A21">
        <w:rPr>
          <w:sz w:val="28"/>
          <w:szCs w:val="28"/>
        </w:rPr>
        <w:t xml:space="preserve">VI. Registrar y dar seguimiento a los acuerdos aprobados por el Comité; </w:t>
      </w:r>
    </w:p>
    <w:p w14:paraId="1272BE97" w14:textId="77777777" w:rsidR="00740A0F" w:rsidRPr="00FD7A21" w:rsidRDefault="00740A0F" w:rsidP="00FD7A21">
      <w:pPr>
        <w:spacing w:line="276" w:lineRule="auto"/>
        <w:rPr>
          <w:sz w:val="28"/>
          <w:szCs w:val="28"/>
        </w:rPr>
      </w:pPr>
      <w:r w:rsidRPr="00FD7A21">
        <w:rPr>
          <w:sz w:val="28"/>
          <w:szCs w:val="28"/>
        </w:rPr>
        <w:t xml:space="preserve"> </w:t>
      </w:r>
    </w:p>
    <w:p w14:paraId="57066113" w14:textId="77777777" w:rsidR="00740A0F" w:rsidRPr="00FD7A21" w:rsidRDefault="00740A0F" w:rsidP="00FD7A21">
      <w:pPr>
        <w:spacing w:line="276" w:lineRule="auto"/>
        <w:rPr>
          <w:sz w:val="28"/>
          <w:szCs w:val="28"/>
        </w:rPr>
      </w:pPr>
      <w:r w:rsidRPr="00FD7A21">
        <w:rPr>
          <w:sz w:val="28"/>
          <w:szCs w:val="28"/>
        </w:rPr>
        <w:t xml:space="preserve">VII. Las demás disposiciones establecidas por el Comité. </w:t>
      </w:r>
    </w:p>
    <w:p w14:paraId="2AC6F4EA" w14:textId="77777777" w:rsidR="00740A0F" w:rsidRPr="00FD7A21" w:rsidRDefault="00740A0F" w:rsidP="00FD7A21">
      <w:pPr>
        <w:spacing w:line="276" w:lineRule="auto"/>
        <w:rPr>
          <w:sz w:val="28"/>
          <w:szCs w:val="28"/>
        </w:rPr>
      </w:pPr>
      <w:r w:rsidRPr="00FD7A21">
        <w:rPr>
          <w:sz w:val="28"/>
          <w:szCs w:val="28"/>
        </w:rPr>
        <w:t xml:space="preserve"> </w:t>
      </w:r>
    </w:p>
    <w:p w14:paraId="18C29983" w14:textId="151F1A93" w:rsidR="00740A0F" w:rsidRPr="00FD7A21" w:rsidRDefault="00740A0F" w:rsidP="00FD7A21">
      <w:pPr>
        <w:spacing w:line="276" w:lineRule="auto"/>
        <w:rPr>
          <w:sz w:val="28"/>
          <w:szCs w:val="28"/>
        </w:rPr>
      </w:pPr>
      <w:r w:rsidRPr="00FD7A21">
        <w:rPr>
          <w:b/>
          <w:bCs/>
          <w:sz w:val="28"/>
          <w:szCs w:val="28"/>
        </w:rPr>
        <w:t>Artículo 9 Bis 6.-</w:t>
      </w:r>
      <w:r w:rsidRPr="00FD7A21">
        <w:rPr>
          <w:sz w:val="28"/>
          <w:szCs w:val="28"/>
        </w:rPr>
        <w:t xml:space="preserve"> L</w:t>
      </w:r>
      <w:r w:rsidR="002B6A51" w:rsidRPr="00FD7A21">
        <w:rPr>
          <w:sz w:val="28"/>
          <w:szCs w:val="28"/>
        </w:rPr>
        <w:t xml:space="preserve">as o los </w:t>
      </w:r>
      <w:r w:rsidRPr="00FD7A21">
        <w:rPr>
          <w:sz w:val="28"/>
          <w:szCs w:val="28"/>
        </w:rPr>
        <w:t xml:space="preserve">integrantes del Comité tendrán las siguientes funciones: </w:t>
      </w:r>
    </w:p>
    <w:p w14:paraId="7C87F84C" w14:textId="77777777" w:rsidR="00740A0F" w:rsidRPr="00FD7A21" w:rsidRDefault="00740A0F" w:rsidP="00FD7A21">
      <w:pPr>
        <w:spacing w:line="276" w:lineRule="auto"/>
        <w:rPr>
          <w:sz w:val="28"/>
          <w:szCs w:val="28"/>
        </w:rPr>
      </w:pPr>
      <w:r w:rsidRPr="00FD7A21">
        <w:rPr>
          <w:sz w:val="28"/>
          <w:szCs w:val="28"/>
        </w:rPr>
        <w:t xml:space="preserve"> </w:t>
      </w:r>
    </w:p>
    <w:p w14:paraId="074D8748" w14:textId="77777777" w:rsidR="00740A0F" w:rsidRPr="00FD7A21" w:rsidRDefault="00740A0F" w:rsidP="00FD7A21">
      <w:pPr>
        <w:spacing w:line="276" w:lineRule="auto"/>
        <w:rPr>
          <w:sz w:val="28"/>
          <w:szCs w:val="28"/>
        </w:rPr>
      </w:pPr>
      <w:r w:rsidRPr="00FD7A21">
        <w:rPr>
          <w:sz w:val="28"/>
          <w:szCs w:val="28"/>
        </w:rPr>
        <w:t xml:space="preserve">I. Asistir y participar a las sesiones a las que sean convocados; </w:t>
      </w:r>
    </w:p>
    <w:p w14:paraId="444B7873" w14:textId="77777777" w:rsidR="00740A0F" w:rsidRPr="00FD7A21" w:rsidRDefault="00740A0F" w:rsidP="00FD7A21">
      <w:pPr>
        <w:spacing w:line="276" w:lineRule="auto"/>
        <w:rPr>
          <w:sz w:val="28"/>
          <w:szCs w:val="28"/>
        </w:rPr>
      </w:pPr>
      <w:r w:rsidRPr="00FD7A21">
        <w:rPr>
          <w:sz w:val="28"/>
          <w:szCs w:val="28"/>
        </w:rPr>
        <w:t xml:space="preserve"> </w:t>
      </w:r>
    </w:p>
    <w:p w14:paraId="1E589C76" w14:textId="77777777" w:rsidR="00740A0F" w:rsidRPr="00FD7A21" w:rsidRDefault="00740A0F" w:rsidP="00FD7A21">
      <w:pPr>
        <w:spacing w:line="276" w:lineRule="auto"/>
        <w:rPr>
          <w:sz w:val="28"/>
          <w:szCs w:val="28"/>
        </w:rPr>
      </w:pPr>
      <w:r w:rsidRPr="00FD7A21">
        <w:rPr>
          <w:sz w:val="28"/>
          <w:szCs w:val="28"/>
        </w:rPr>
        <w:t xml:space="preserve">II. Analizar, discutir y en su caso votar, los asuntos que se sometan a consideración del Comité; </w:t>
      </w:r>
    </w:p>
    <w:p w14:paraId="487715B0" w14:textId="77777777" w:rsidR="00740A0F" w:rsidRPr="00FD7A21" w:rsidRDefault="00740A0F" w:rsidP="00FD7A21">
      <w:pPr>
        <w:spacing w:line="276" w:lineRule="auto"/>
        <w:rPr>
          <w:sz w:val="28"/>
          <w:szCs w:val="28"/>
        </w:rPr>
      </w:pPr>
      <w:r w:rsidRPr="00FD7A21">
        <w:rPr>
          <w:sz w:val="28"/>
          <w:szCs w:val="28"/>
        </w:rPr>
        <w:t xml:space="preserve"> </w:t>
      </w:r>
    </w:p>
    <w:p w14:paraId="1B87CAF8" w14:textId="4FC47F03" w:rsidR="00740A0F" w:rsidRPr="00FD7A21" w:rsidRDefault="00740A0F" w:rsidP="00FD7A21">
      <w:pPr>
        <w:spacing w:line="276" w:lineRule="auto"/>
        <w:rPr>
          <w:sz w:val="28"/>
          <w:szCs w:val="28"/>
        </w:rPr>
      </w:pPr>
      <w:r w:rsidRPr="00FD7A21">
        <w:rPr>
          <w:sz w:val="28"/>
          <w:szCs w:val="28"/>
        </w:rPr>
        <w:t>III. Proponer asuntos para que se incorporen al orden del día de las sesiones</w:t>
      </w:r>
      <w:r w:rsidR="00DD369C" w:rsidRPr="00FD7A21">
        <w:rPr>
          <w:sz w:val="28"/>
          <w:szCs w:val="28"/>
        </w:rPr>
        <w:t>;</w:t>
      </w:r>
      <w:r w:rsidRPr="00FD7A21">
        <w:rPr>
          <w:sz w:val="28"/>
          <w:szCs w:val="28"/>
        </w:rPr>
        <w:t xml:space="preserve"> </w:t>
      </w:r>
    </w:p>
    <w:p w14:paraId="43825141" w14:textId="77777777" w:rsidR="00740A0F" w:rsidRPr="00FD7A21" w:rsidRDefault="00740A0F" w:rsidP="00FD7A21">
      <w:pPr>
        <w:spacing w:line="276" w:lineRule="auto"/>
        <w:rPr>
          <w:sz w:val="28"/>
          <w:szCs w:val="28"/>
        </w:rPr>
      </w:pPr>
      <w:r w:rsidRPr="00FD7A21">
        <w:rPr>
          <w:sz w:val="28"/>
          <w:szCs w:val="28"/>
        </w:rPr>
        <w:lastRenderedPageBreak/>
        <w:t xml:space="preserve"> </w:t>
      </w:r>
    </w:p>
    <w:p w14:paraId="7973F730" w14:textId="77777777" w:rsidR="00740A0F" w:rsidRPr="00FD7A21" w:rsidRDefault="00740A0F" w:rsidP="00FD7A21">
      <w:pPr>
        <w:spacing w:line="276" w:lineRule="auto"/>
        <w:rPr>
          <w:sz w:val="28"/>
          <w:szCs w:val="28"/>
        </w:rPr>
      </w:pPr>
      <w:r w:rsidRPr="00FD7A21">
        <w:rPr>
          <w:sz w:val="28"/>
          <w:szCs w:val="28"/>
        </w:rPr>
        <w:t xml:space="preserve">IV. Proponer la creación de comisiones de trabajo; </w:t>
      </w:r>
    </w:p>
    <w:p w14:paraId="70DEDEB3" w14:textId="77777777" w:rsidR="00740A0F" w:rsidRPr="00FD7A21" w:rsidRDefault="00740A0F" w:rsidP="00FD7A21">
      <w:pPr>
        <w:spacing w:line="276" w:lineRule="auto"/>
        <w:rPr>
          <w:sz w:val="28"/>
          <w:szCs w:val="28"/>
        </w:rPr>
      </w:pPr>
      <w:r w:rsidRPr="00FD7A21">
        <w:rPr>
          <w:sz w:val="28"/>
          <w:szCs w:val="28"/>
        </w:rPr>
        <w:t xml:space="preserve"> </w:t>
      </w:r>
    </w:p>
    <w:p w14:paraId="31127961" w14:textId="77777777" w:rsidR="00740A0F" w:rsidRPr="00FD7A21" w:rsidRDefault="00740A0F" w:rsidP="00FD7A21">
      <w:pPr>
        <w:spacing w:line="276" w:lineRule="auto"/>
        <w:rPr>
          <w:sz w:val="28"/>
          <w:szCs w:val="28"/>
        </w:rPr>
      </w:pPr>
      <w:r w:rsidRPr="00FD7A21">
        <w:rPr>
          <w:sz w:val="28"/>
          <w:szCs w:val="28"/>
        </w:rPr>
        <w:t xml:space="preserve">V. Participar en los trabajos designados y aprobadas por el Comité; </w:t>
      </w:r>
    </w:p>
    <w:p w14:paraId="2CC75DEC" w14:textId="77777777" w:rsidR="00740A0F" w:rsidRPr="00FD7A21" w:rsidRDefault="00740A0F" w:rsidP="00FD7A21">
      <w:pPr>
        <w:spacing w:line="276" w:lineRule="auto"/>
        <w:rPr>
          <w:sz w:val="28"/>
          <w:szCs w:val="28"/>
        </w:rPr>
      </w:pPr>
      <w:r w:rsidRPr="00FD7A21">
        <w:rPr>
          <w:sz w:val="28"/>
          <w:szCs w:val="28"/>
        </w:rPr>
        <w:t xml:space="preserve"> </w:t>
      </w:r>
    </w:p>
    <w:p w14:paraId="776AFED9" w14:textId="77777777" w:rsidR="00740A0F" w:rsidRPr="00FD7A21" w:rsidRDefault="00740A0F" w:rsidP="00FD7A21">
      <w:pPr>
        <w:spacing w:line="276" w:lineRule="auto"/>
        <w:rPr>
          <w:sz w:val="28"/>
          <w:szCs w:val="28"/>
        </w:rPr>
      </w:pPr>
      <w:r w:rsidRPr="00FD7A21">
        <w:rPr>
          <w:sz w:val="28"/>
          <w:szCs w:val="28"/>
        </w:rPr>
        <w:t xml:space="preserve">VI. Representar al Comité en foros, eventos y otras actividades, previa aprobación del Pleno, y </w:t>
      </w:r>
    </w:p>
    <w:p w14:paraId="5EBFBC0C" w14:textId="77777777" w:rsidR="00740A0F" w:rsidRPr="00FD7A21" w:rsidRDefault="00740A0F" w:rsidP="00FD7A21">
      <w:pPr>
        <w:spacing w:line="276" w:lineRule="auto"/>
        <w:rPr>
          <w:sz w:val="28"/>
          <w:szCs w:val="28"/>
        </w:rPr>
      </w:pPr>
      <w:r w:rsidRPr="00FD7A21">
        <w:rPr>
          <w:sz w:val="28"/>
          <w:szCs w:val="28"/>
        </w:rPr>
        <w:t xml:space="preserve"> </w:t>
      </w:r>
    </w:p>
    <w:p w14:paraId="7C9E03E1" w14:textId="77777777" w:rsidR="00740A0F" w:rsidRPr="00FD7A21" w:rsidRDefault="00740A0F" w:rsidP="00FD7A21">
      <w:pPr>
        <w:spacing w:line="276" w:lineRule="auto"/>
        <w:rPr>
          <w:sz w:val="28"/>
          <w:szCs w:val="28"/>
        </w:rPr>
      </w:pPr>
      <w:r w:rsidRPr="00FD7A21">
        <w:rPr>
          <w:sz w:val="28"/>
          <w:szCs w:val="28"/>
        </w:rPr>
        <w:t xml:space="preserve">VII. Las demás disposiciones aplicables que le sean conferidas por el presidente del Comité.  </w:t>
      </w:r>
    </w:p>
    <w:p w14:paraId="5507C1AD" w14:textId="0922A408" w:rsidR="00740A0F" w:rsidRPr="00FD7A21" w:rsidRDefault="00740A0F" w:rsidP="00FD7A21">
      <w:pPr>
        <w:spacing w:line="276" w:lineRule="auto"/>
        <w:rPr>
          <w:sz w:val="28"/>
          <w:szCs w:val="28"/>
        </w:rPr>
      </w:pPr>
    </w:p>
    <w:p w14:paraId="259DFC44" w14:textId="1BBDD431" w:rsidR="00740A0F" w:rsidRPr="00FD7A21" w:rsidRDefault="00740A0F" w:rsidP="00FD7A21">
      <w:pPr>
        <w:spacing w:line="276" w:lineRule="auto"/>
        <w:rPr>
          <w:sz w:val="28"/>
          <w:szCs w:val="28"/>
        </w:rPr>
      </w:pPr>
      <w:r w:rsidRPr="00FD7A21">
        <w:rPr>
          <w:b/>
          <w:bCs/>
          <w:sz w:val="28"/>
          <w:szCs w:val="28"/>
        </w:rPr>
        <w:t>Artículo 9</w:t>
      </w:r>
      <w:r w:rsidR="00B416C4">
        <w:rPr>
          <w:b/>
          <w:bCs/>
          <w:sz w:val="28"/>
          <w:szCs w:val="28"/>
        </w:rPr>
        <w:t>1</w:t>
      </w:r>
      <w:r w:rsidRPr="00FD7A21">
        <w:rPr>
          <w:b/>
          <w:bCs/>
          <w:sz w:val="28"/>
          <w:szCs w:val="28"/>
        </w:rPr>
        <w:t xml:space="preserve"> Bis 7.-</w:t>
      </w:r>
      <w:r w:rsidRPr="00FD7A21">
        <w:rPr>
          <w:sz w:val="28"/>
          <w:szCs w:val="28"/>
        </w:rPr>
        <w:t xml:space="preserve"> Las sesiones ordinarias del Comité se realizarán trimestralmente previa convocatoria de la Secretaría Técnica; sin perjuicio de que pueda llevar a cabo sesiones extraordinarias.</w:t>
      </w:r>
    </w:p>
    <w:p w14:paraId="2822797E" w14:textId="4D9B97D0" w:rsidR="00740A0F" w:rsidRPr="00FD7A21" w:rsidRDefault="00740A0F" w:rsidP="00FD7A21">
      <w:pPr>
        <w:spacing w:line="276" w:lineRule="auto"/>
        <w:rPr>
          <w:sz w:val="28"/>
          <w:szCs w:val="28"/>
        </w:rPr>
      </w:pPr>
    </w:p>
    <w:p w14:paraId="0A6CEE34" w14:textId="5C82235B" w:rsidR="00740A0F" w:rsidRPr="00FD7A21" w:rsidRDefault="00740A0F" w:rsidP="00FD7A21">
      <w:pPr>
        <w:spacing w:line="276" w:lineRule="auto"/>
        <w:rPr>
          <w:sz w:val="28"/>
          <w:szCs w:val="28"/>
        </w:rPr>
      </w:pPr>
      <w:r w:rsidRPr="00FD7A21">
        <w:rPr>
          <w:b/>
          <w:bCs/>
          <w:sz w:val="28"/>
          <w:szCs w:val="28"/>
        </w:rPr>
        <w:t>Artículo 9</w:t>
      </w:r>
      <w:r w:rsidR="00B416C4">
        <w:rPr>
          <w:b/>
          <w:bCs/>
          <w:sz w:val="28"/>
          <w:szCs w:val="28"/>
        </w:rPr>
        <w:t>1</w:t>
      </w:r>
      <w:r w:rsidRPr="00FD7A21">
        <w:rPr>
          <w:b/>
          <w:bCs/>
          <w:sz w:val="28"/>
          <w:szCs w:val="28"/>
        </w:rPr>
        <w:t xml:space="preserve"> Bis 8.- </w:t>
      </w:r>
      <w:r w:rsidRPr="00FD7A21">
        <w:rPr>
          <w:sz w:val="28"/>
          <w:szCs w:val="28"/>
        </w:rPr>
        <w:t xml:space="preserve">Las convocatorias deberán señalar lugar, fecha y hora, acompañándose del orden del día correspondiente. La notificación de la convocatoria deberá hacerse por lo menos cinco días hábiles antes de la celebración de la sesión, podrá realizarse de forma escrita o por correo electrónico, debiendo sus integrantes de confirmar su asistencia por estos mismos medios. </w:t>
      </w:r>
    </w:p>
    <w:p w14:paraId="70B4AAE1" w14:textId="5E0C6D5A" w:rsidR="00740A0F" w:rsidRPr="00FD7A21" w:rsidRDefault="00740A0F" w:rsidP="00FD7A21">
      <w:pPr>
        <w:spacing w:line="276" w:lineRule="auto"/>
        <w:rPr>
          <w:sz w:val="28"/>
          <w:szCs w:val="28"/>
        </w:rPr>
      </w:pPr>
    </w:p>
    <w:p w14:paraId="28EAF26B" w14:textId="200FF655" w:rsidR="00740A0F" w:rsidRPr="00FD7A21" w:rsidRDefault="00740A0F" w:rsidP="00FD7A21">
      <w:pPr>
        <w:spacing w:line="276" w:lineRule="auto"/>
        <w:rPr>
          <w:sz w:val="28"/>
          <w:szCs w:val="28"/>
        </w:rPr>
      </w:pPr>
      <w:r w:rsidRPr="00FD7A21">
        <w:rPr>
          <w:b/>
          <w:bCs/>
          <w:sz w:val="28"/>
          <w:szCs w:val="28"/>
        </w:rPr>
        <w:t>Artículo</w:t>
      </w:r>
      <w:r w:rsidR="00B416C4">
        <w:rPr>
          <w:b/>
          <w:bCs/>
          <w:sz w:val="28"/>
          <w:szCs w:val="28"/>
        </w:rPr>
        <w:t xml:space="preserve"> 91</w:t>
      </w:r>
      <w:r w:rsidRPr="00FD7A21">
        <w:rPr>
          <w:b/>
          <w:bCs/>
          <w:sz w:val="28"/>
          <w:szCs w:val="28"/>
        </w:rPr>
        <w:t xml:space="preserve"> Bis 9.-</w:t>
      </w:r>
      <w:r w:rsidRPr="00FD7A21">
        <w:rPr>
          <w:sz w:val="28"/>
          <w:szCs w:val="28"/>
        </w:rPr>
        <w:t xml:space="preserve"> La celebración de sesiones extraordinarias deberá aprobarse por </w:t>
      </w:r>
      <w:r w:rsidR="002B6A51" w:rsidRPr="00FD7A21">
        <w:rPr>
          <w:sz w:val="28"/>
          <w:szCs w:val="28"/>
        </w:rPr>
        <w:t xml:space="preserve">la o </w:t>
      </w:r>
      <w:r w:rsidRPr="00FD7A21">
        <w:rPr>
          <w:sz w:val="28"/>
          <w:szCs w:val="28"/>
        </w:rPr>
        <w:t xml:space="preserve">el presidente o por la mayoría de los integrantes del Comité, cuando consideren que lo amerita la naturaleza del asunto. </w:t>
      </w:r>
    </w:p>
    <w:p w14:paraId="5862B841" w14:textId="77777777" w:rsidR="00740A0F" w:rsidRPr="00FD7A21" w:rsidRDefault="00740A0F" w:rsidP="00FD7A21">
      <w:pPr>
        <w:spacing w:line="276" w:lineRule="auto"/>
        <w:rPr>
          <w:sz w:val="28"/>
          <w:szCs w:val="28"/>
        </w:rPr>
      </w:pPr>
      <w:r w:rsidRPr="00FD7A21">
        <w:rPr>
          <w:sz w:val="28"/>
          <w:szCs w:val="28"/>
        </w:rPr>
        <w:t xml:space="preserve"> </w:t>
      </w:r>
    </w:p>
    <w:p w14:paraId="5E437718" w14:textId="77777777" w:rsidR="00740A0F" w:rsidRPr="00FD7A21" w:rsidRDefault="00740A0F" w:rsidP="00FD7A21">
      <w:pPr>
        <w:spacing w:line="276" w:lineRule="auto"/>
        <w:rPr>
          <w:sz w:val="28"/>
          <w:szCs w:val="28"/>
        </w:rPr>
      </w:pPr>
      <w:r w:rsidRPr="00FD7A21">
        <w:rPr>
          <w:sz w:val="28"/>
          <w:szCs w:val="28"/>
        </w:rPr>
        <w:t xml:space="preserve">Las convocatorias a sesiones extraordinarias deberán notificarse por lo menos cuarenta y ocho horas antes de su celebración y deberán cumplir con lo establecido por el artículo anterior. </w:t>
      </w:r>
    </w:p>
    <w:p w14:paraId="67BBC5B5" w14:textId="654B3FD5" w:rsidR="00740A0F" w:rsidRPr="00FD7A21" w:rsidRDefault="00740A0F" w:rsidP="00FD7A21">
      <w:pPr>
        <w:spacing w:line="276" w:lineRule="auto"/>
        <w:rPr>
          <w:sz w:val="28"/>
          <w:szCs w:val="28"/>
        </w:rPr>
      </w:pPr>
      <w:r w:rsidRPr="00FD7A21">
        <w:rPr>
          <w:sz w:val="28"/>
          <w:szCs w:val="28"/>
        </w:rPr>
        <w:t xml:space="preserve"> </w:t>
      </w:r>
    </w:p>
    <w:p w14:paraId="7DA9E3CC" w14:textId="3E8C5F93" w:rsidR="00740A0F" w:rsidRPr="00FD7A21" w:rsidRDefault="00740A0F" w:rsidP="00FD7A21">
      <w:pPr>
        <w:spacing w:line="276" w:lineRule="auto"/>
        <w:rPr>
          <w:sz w:val="28"/>
          <w:szCs w:val="28"/>
        </w:rPr>
      </w:pPr>
      <w:r w:rsidRPr="00FD7A21">
        <w:rPr>
          <w:b/>
          <w:bCs/>
          <w:sz w:val="28"/>
          <w:szCs w:val="28"/>
        </w:rPr>
        <w:lastRenderedPageBreak/>
        <w:t xml:space="preserve">Artículo </w:t>
      </w:r>
      <w:r w:rsidR="00B416C4">
        <w:rPr>
          <w:b/>
          <w:bCs/>
          <w:sz w:val="28"/>
          <w:szCs w:val="28"/>
        </w:rPr>
        <w:t xml:space="preserve">91 </w:t>
      </w:r>
      <w:r w:rsidRPr="00FD7A21">
        <w:rPr>
          <w:b/>
          <w:bCs/>
          <w:sz w:val="28"/>
          <w:szCs w:val="28"/>
        </w:rPr>
        <w:t>Bis 10.-</w:t>
      </w:r>
      <w:r w:rsidRPr="00FD7A21">
        <w:rPr>
          <w:sz w:val="28"/>
          <w:szCs w:val="28"/>
        </w:rPr>
        <w:t xml:space="preserve"> Para la celebración de las sesiones deberán estar presentes cuando menos la mitad más uno de sus integrantes. En caso de que no pudiera celebrarse por falta de quorum, se emitirá nueva convocatoria para que se realice una nueva sesión dentro de los quince días siguientes. </w:t>
      </w:r>
    </w:p>
    <w:p w14:paraId="7994FD8B" w14:textId="77777777" w:rsidR="00740A0F" w:rsidRPr="00FD7A21" w:rsidRDefault="00740A0F" w:rsidP="00FD7A21">
      <w:pPr>
        <w:spacing w:line="276" w:lineRule="auto"/>
        <w:rPr>
          <w:sz w:val="28"/>
          <w:szCs w:val="28"/>
        </w:rPr>
      </w:pPr>
      <w:r w:rsidRPr="00FD7A21">
        <w:rPr>
          <w:sz w:val="28"/>
          <w:szCs w:val="28"/>
        </w:rPr>
        <w:t xml:space="preserve"> </w:t>
      </w:r>
    </w:p>
    <w:p w14:paraId="63CFC830" w14:textId="77777777" w:rsidR="00740A0F" w:rsidRPr="00FD7A21" w:rsidRDefault="00740A0F" w:rsidP="00FD7A21">
      <w:pPr>
        <w:spacing w:line="276" w:lineRule="auto"/>
        <w:rPr>
          <w:sz w:val="28"/>
          <w:szCs w:val="28"/>
        </w:rPr>
      </w:pPr>
      <w:r w:rsidRPr="00FD7A21">
        <w:rPr>
          <w:sz w:val="28"/>
          <w:szCs w:val="28"/>
        </w:rPr>
        <w:t xml:space="preserve">Cuando no exista quorum en una segunda convocatoria, se llevará a cabo la sesión con los integrantes presentes. </w:t>
      </w:r>
    </w:p>
    <w:p w14:paraId="353FBBAB" w14:textId="77777777" w:rsidR="00740A0F" w:rsidRPr="00FD7A21" w:rsidRDefault="00740A0F" w:rsidP="00FD7A21">
      <w:pPr>
        <w:spacing w:line="276" w:lineRule="auto"/>
        <w:rPr>
          <w:sz w:val="28"/>
          <w:szCs w:val="28"/>
        </w:rPr>
      </w:pPr>
      <w:r w:rsidRPr="00FD7A21">
        <w:rPr>
          <w:sz w:val="28"/>
          <w:szCs w:val="28"/>
        </w:rPr>
        <w:t xml:space="preserve"> </w:t>
      </w:r>
    </w:p>
    <w:p w14:paraId="690F6DFA" w14:textId="091901C2" w:rsidR="00740A0F" w:rsidRPr="00FD7A21" w:rsidRDefault="00740A0F" w:rsidP="00FD7A21">
      <w:pPr>
        <w:spacing w:line="276" w:lineRule="auto"/>
        <w:rPr>
          <w:sz w:val="28"/>
          <w:szCs w:val="28"/>
        </w:rPr>
      </w:pPr>
      <w:r w:rsidRPr="00FD7A21">
        <w:rPr>
          <w:b/>
          <w:bCs/>
          <w:sz w:val="28"/>
          <w:szCs w:val="28"/>
        </w:rPr>
        <w:t xml:space="preserve">Artículo </w:t>
      </w:r>
      <w:r w:rsidR="00B416C4">
        <w:rPr>
          <w:b/>
          <w:bCs/>
          <w:sz w:val="28"/>
          <w:szCs w:val="28"/>
        </w:rPr>
        <w:t xml:space="preserve">91 </w:t>
      </w:r>
      <w:r w:rsidRPr="00FD7A21">
        <w:rPr>
          <w:b/>
          <w:bCs/>
          <w:sz w:val="28"/>
          <w:szCs w:val="28"/>
        </w:rPr>
        <w:t>Bis 11.-</w:t>
      </w:r>
      <w:r w:rsidRPr="00FD7A21">
        <w:rPr>
          <w:sz w:val="28"/>
          <w:szCs w:val="28"/>
        </w:rPr>
        <w:t xml:space="preserve"> En caso de empate en las votaciones, el presidente tendrá voto de calidad. </w:t>
      </w:r>
    </w:p>
    <w:p w14:paraId="0FFB0E61" w14:textId="34C45817" w:rsidR="00740A0F" w:rsidRPr="00FD7A21" w:rsidRDefault="00740A0F" w:rsidP="00FD7A21">
      <w:pPr>
        <w:spacing w:line="276" w:lineRule="auto"/>
        <w:rPr>
          <w:sz w:val="28"/>
          <w:szCs w:val="28"/>
        </w:rPr>
      </w:pPr>
      <w:r w:rsidRPr="00FD7A21">
        <w:rPr>
          <w:sz w:val="28"/>
          <w:szCs w:val="28"/>
        </w:rPr>
        <w:t xml:space="preserve"> </w:t>
      </w:r>
    </w:p>
    <w:p w14:paraId="2D634AB3" w14:textId="3E23B06C" w:rsidR="00740A0F" w:rsidRPr="00FD7A21" w:rsidRDefault="00740A0F" w:rsidP="00FD7A21">
      <w:pPr>
        <w:spacing w:line="276" w:lineRule="auto"/>
        <w:rPr>
          <w:sz w:val="28"/>
          <w:szCs w:val="28"/>
        </w:rPr>
      </w:pPr>
      <w:r w:rsidRPr="00FD7A21">
        <w:rPr>
          <w:b/>
          <w:bCs/>
          <w:sz w:val="28"/>
          <w:szCs w:val="28"/>
        </w:rPr>
        <w:t xml:space="preserve">Artículo </w:t>
      </w:r>
      <w:r w:rsidR="00B416C4">
        <w:rPr>
          <w:b/>
          <w:bCs/>
          <w:sz w:val="28"/>
          <w:szCs w:val="28"/>
        </w:rPr>
        <w:t xml:space="preserve">91 </w:t>
      </w:r>
      <w:r w:rsidRPr="00FD7A21">
        <w:rPr>
          <w:b/>
          <w:bCs/>
          <w:sz w:val="28"/>
          <w:szCs w:val="28"/>
        </w:rPr>
        <w:t>Bis 12.-</w:t>
      </w:r>
      <w:r w:rsidRPr="00FD7A21">
        <w:rPr>
          <w:sz w:val="28"/>
          <w:szCs w:val="28"/>
        </w:rPr>
        <w:t xml:space="preserve"> La información que sea discutida dentro de las sesiones y que, por mayoría del Comité, se considere que cumple con los requisitos legales para ser compartida de manera pública, será compartida de manera pública mediante las plataformas digitales de la Secretaría.  </w:t>
      </w:r>
    </w:p>
    <w:p w14:paraId="727A432E" w14:textId="57703073" w:rsidR="00740A0F" w:rsidRPr="00FD7A21" w:rsidRDefault="00740A0F" w:rsidP="00FD7A21">
      <w:pPr>
        <w:spacing w:line="276" w:lineRule="auto"/>
        <w:rPr>
          <w:b/>
          <w:sz w:val="28"/>
          <w:szCs w:val="28"/>
        </w:rPr>
      </w:pPr>
    </w:p>
    <w:p w14:paraId="751E00A6" w14:textId="7A33E6B6" w:rsidR="004F1CCD" w:rsidRPr="004C7C6E" w:rsidRDefault="00C4044B" w:rsidP="00FD7A21">
      <w:pPr>
        <w:spacing w:line="276" w:lineRule="auto"/>
        <w:jc w:val="center"/>
        <w:rPr>
          <w:b/>
          <w:sz w:val="28"/>
          <w:szCs w:val="28"/>
          <w:lang w:val="en-US"/>
        </w:rPr>
      </w:pPr>
      <w:r w:rsidRPr="004C7C6E">
        <w:rPr>
          <w:b/>
          <w:sz w:val="28"/>
          <w:szCs w:val="28"/>
          <w:lang w:val="en-US"/>
        </w:rPr>
        <w:t xml:space="preserve">T R </w:t>
      </w:r>
      <w:proofErr w:type="gramStart"/>
      <w:r w:rsidRPr="004C7C6E">
        <w:rPr>
          <w:b/>
          <w:sz w:val="28"/>
          <w:szCs w:val="28"/>
          <w:lang w:val="en-US"/>
        </w:rPr>
        <w:t>A</w:t>
      </w:r>
      <w:proofErr w:type="gramEnd"/>
      <w:r w:rsidRPr="004C7C6E">
        <w:rPr>
          <w:b/>
          <w:sz w:val="28"/>
          <w:szCs w:val="28"/>
          <w:lang w:val="en-US"/>
        </w:rPr>
        <w:t xml:space="preserve"> N S I T O R I O </w:t>
      </w:r>
    </w:p>
    <w:p w14:paraId="1B0BDC50" w14:textId="77777777" w:rsidR="004F1CCD" w:rsidRPr="004C7C6E" w:rsidRDefault="004F1CCD" w:rsidP="00FD7A21">
      <w:pPr>
        <w:spacing w:line="276" w:lineRule="auto"/>
        <w:rPr>
          <w:b/>
          <w:sz w:val="28"/>
          <w:szCs w:val="28"/>
          <w:lang w:val="en-US"/>
        </w:rPr>
      </w:pPr>
    </w:p>
    <w:p w14:paraId="310FB438" w14:textId="77777777" w:rsidR="004F1CCD" w:rsidRPr="00FD7A21" w:rsidRDefault="00C4044B" w:rsidP="00FD7A21">
      <w:pPr>
        <w:spacing w:line="276" w:lineRule="auto"/>
        <w:rPr>
          <w:sz w:val="28"/>
          <w:szCs w:val="28"/>
        </w:rPr>
      </w:pPr>
      <w:r w:rsidRPr="00FD7A21">
        <w:rPr>
          <w:b/>
          <w:sz w:val="28"/>
          <w:szCs w:val="28"/>
        </w:rPr>
        <w:t xml:space="preserve">ÚNICO. - </w:t>
      </w:r>
      <w:r w:rsidRPr="00FD7A21">
        <w:rPr>
          <w:sz w:val="28"/>
          <w:szCs w:val="28"/>
        </w:rPr>
        <w:t>El presente decreto entrará en vigor al día siguiente de su publicación en el Periódico Oficial del Gobierno del Estado.</w:t>
      </w:r>
    </w:p>
    <w:p w14:paraId="54BA34D5" w14:textId="575DB26C" w:rsidR="004F1CCD" w:rsidRPr="00FD7A21" w:rsidRDefault="004F1CCD" w:rsidP="00FD7A21">
      <w:pPr>
        <w:spacing w:line="276" w:lineRule="auto"/>
        <w:rPr>
          <w:b/>
          <w:sz w:val="28"/>
          <w:szCs w:val="28"/>
        </w:rPr>
      </w:pPr>
    </w:p>
    <w:p w14:paraId="5A848830" w14:textId="77777777" w:rsidR="003C3D8B" w:rsidRPr="00FD7A21" w:rsidRDefault="003C3D8B" w:rsidP="00FD7A21">
      <w:pPr>
        <w:spacing w:line="276" w:lineRule="auto"/>
        <w:jc w:val="center"/>
        <w:rPr>
          <w:b/>
          <w:bCs/>
          <w:sz w:val="28"/>
          <w:szCs w:val="28"/>
        </w:rPr>
      </w:pPr>
      <w:r w:rsidRPr="00FD7A21">
        <w:rPr>
          <w:b/>
          <w:bCs/>
          <w:sz w:val="28"/>
          <w:szCs w:val="28"/>
        </w:rPr>
        <w:t>A T E N T A M E N T E</w:t>
      </w:r>
    </w:p>
    <w:p w14:paraId="29698ACE" w14:textId="5B8179DE" w:rsidR="003C3D8B" w:rsidRPr="00FD7A21" w:rsidRDefault="003C3D8B" w:rsidP="00FD7A21">
      <w:pPr>
        <w:spacing w:line="276" w:lineRule="auto"/>
        <w:jc w:val="center"/>
        <w:rPr>
          <w:b/>
          <w:bCs/>
          <w:sz w:val="28"/>
          <w:szCs w:val="28"/>
        </w:rPr>
      </w:pPr>
      <w:r w:rsidRPr="00FD7A21">
        <w:rPr>
          <w:b/>
          <w:bCs/>
          <w:sz w:val="28"/>
          <w:szCs w:val="28"/>
        </w:rPr>
        <w:t xml:space="preserve">Saltillo, Coahuila de Zaragoza, </w:t>
      </w:r>
      <w:r w:rsidR="00740A0F" w:rsidRPr="00FD7A21">
        <w:rPr>
          <w:b/>
          <w:bCs/>
          <w:sz w:val="28"/>
          <w:szCs w:val="28"/>
        </w:rPr>
        <w:t>septiembre</w:t>
      </w:r>
      <w:r w:rsidRPr="00FD7A21">
        <w:rPr>
          <w:b/>
          <w:bCs/>
          <w:sz w:val="28"/>
          <w:szCs w:val="28"/>
        </w:rPr>
        <w:t xml:space="preserv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C3D8B" w:rsidRPr="00FD7A21" w14:paraId="5353E25B" w14:textId="77777777" w:rsidTr="002D204F">
        <w:tc>
          <w:tcPr>
            <w:tcW w:w="9396" w:type="dxa"/>
          </w:tcPr>
          <w:p w14:paraId="6A6B53A7" w14:textId="3D27A0C7" w:rsidR="003C3D8B" w:rsidRPr="00FD7A21" w:rsidRDefault="003C3D8B" w:rsidP="00FD7A21">
            <w:pPr>
              <w:tabs>
                <w:tab w:val="left" w:pos="5056"/>
              </w:tabs>
              <w:spacing w:line="276" w:lineRule="auto"/>
              <w:jc w:val="center"/>
              <w:rPr>
                <w:rFonts w:ascii="Arial" w:hAnsi="Arial" w:cs="Arial"/>
                <w:b/>
                <w:sz w:val="28"/>
                <w:szCs w:val="28"/>
              </w:rPr>
            </w:pPr>
            <w:bookmarkStart w:id="5" w:name="_GoBack"/>
            <w:bookmarkEnd w:id="5"/>
          </w:p>
          <w:p w14:paraId="32752687" w14:textId="77777777" w:rsidR="003C3D8B" w:rsidRPr="00FD7A21" w:rsidRDefault="003C3D8B" w:rsidP="00FD7A21">
            <w:pPr>
              <w:tabs>
                <w:tab w:val="left" w:pos="5056"/>
              </w:tabs>
              <w:spacing w:line="276" w:lineRule="auto"/>
              <w:jc w:val="center"/>
              <w:rPr>
                <w:rFonts w:ascii="Arial" w:hAnsi="Arial" w:cs="Arial"/>
                <w:b/>
                <w:sz w:val="28"/>
                <w:szCs w:val="28"/>
              </w:rPr>
            </w:pPr>
          </w:p>
        </w:tc>
      </w:tr>
      <w:tr w:rsidR="003C3D8B" w:rsidRPr="00FD7A21" w14:paraId="5DE3A515" w14:textId="77777777" w:rsidTr="002D204F">
        <w:tc>
          <w:tcPr>
            <w:tcW w:w="9396" w:type="dxa"/>
            <w:hideMark/>
          </w:tcPr>
          <w:p w14:paraId="7854445E" w14:textId="77777777" w:rsidR="00B416C4" w:rsidRDefault="00B416C4" w:rsidP="00B416C4">
            <w:pPr>
              <w:tabs>
                <w:tab w:val="left" w:pos="1875"/>
                <w:tab w:val="center" w:pos="4590"/>
                <w:tab w:val="left" w:pos="5056"/>
              </w:tabs>
              <w:spacing w:line="276" w:lineRule="auto"/>
              <w:rPr>
                <w:rFonts w:ascii="Arial" w:hAnsi="Arial" w:cs="Arial"/>
                <w:b/>
                <w:sz w:val="28"/>
                <w:szCs w:val="28"/>
              </w:rPr>
            </w:pPr>
            <w:r>
              <w:rPr>
                <w:rFonts w:ascii="Arial" w:hAnsi="Arial" w:cs="Arial"/>
                <w:b/>
                <w:sz w:val="28"/>
                <w:szCs w:val="28"/>
              </w:rPr>
              <w:tab/>
            </w:r>
          </w:p>
          <w:p w14:paraId="541FAAAE" w14:textId="5FB33064" w:rsidR="003C3D8B" w:rsidRPr="00FD7A21" w:rsidRDefault="00B416C4" w:rsidP="00B416C4">
            <w:pPr>
              <w:tabs>
                <w:tab w:val="left" w:pos="1875"/>
                <w:tab w:val="center" w:pos="4590"/>
                <w:tab w:val="left" w:pos="5056"/>
              </w:tabs>
              <w:spacing w:line="276" w:lineRule="auto"/>
              <w:rPr>
                <w:rFonts w:ascii="Arial" w:hAnsi="Arial" w:cs="Arial"/>
                <w:b/>
                <w:sz w:val="28"/>
                <w:szCs w:val="28"/>
              </w:rPr>
            </w:pPr>
            <w:r>
              <w:rPr>
                <w:rFonts w:ascii="Arial" w:hAnsi="Arial" w:cs="Arial"/>
                <w:b/>
                <w:sz w:val="28"/>
                <w:szCs w:val="28"/>
              </w:rPr>
              <w:tab/>
            </w:r>
            <w:r w:rsidR="003C3D8B" w:rsidRPr="00FD7A21">
              <w:rPr>
                <w:rFonts w:ascii="Arial" w:hAnsi="Arial" w:cs="Arial"/>
                <w:b/>
                <w:sz w:val="28"/>
                <w:szCs w:val="28"/>
              </w:rPr>
              <w:t xml:space="preserve">DIP. </w:t>
            </w:r>
            <w:r w:rsidR="003C3D8B" w:rsidRPr="00FD7A21">
              <w:rPr>
                <w:rFonts w:ascii="Arial" w:hAnsi="Arial" w:cs="Arial"/>
                <w:b/>
                <w:snapToGrid w:val="0"/>
                <w:sz w:val="28"/>
                <w:szCs w:val="28"/>
              </w:rPr>
              <w:t>DIANA PATRICIA GONZÁLEZ SOTO</w:t>
            </w:r>
            <w:r w:rsidR="003C3D8B" w:rsidRPr="00FD7A21">
              <w:rPr>
                <w:rFonts w:ascii="Arial" w:hAnsi="Arial" w:cs="Arial"/>
                <w:b/>
                <w:sz w:val="28"/>
                <w:szCs w:val="28"/>
              </w:rPr>
              <w:t xml:space="preserve"> </w:t>
            </w:r>
          </w:p>
        </w:tc>
      </w:tr>
      <w:tr w:rsidR="003C3D8B" w:rsidRPr="00FD7A21" w14:paraId="397323E3" w14:textId="77777777" w:rsidTr="002D204F">
        <w:tc>
          <w:tcPr>
            <w:tcW w:w="9396" w:type="dxa"/>
            <w:hideMark/>
          </w:tcPr>
          <w:p w14:paraId="01410899" w14:textId="77777777" w:rsidR="003C3D8B" w:rsidRPr="00FD7A21" w:rsidRDefault="003C3D8B" w:rsidP="00FD7A21">
            <w:pPr>
              <w:spacing w:line="276" w:lineRule="auto"/>
              <w:jc w:val="center"/>
              <w:rPr>
                <w:rFonts w:ascii="Arial" w:hAnsi="Arial" w:cs="Arial"/>
                <w:b/>
                <w:sz w:val="28"/>
                <w:szCs w:val="28"/>
              </w:rPr>
            </w:pPr>
            <w:r w:rsidRPr="00FD7A21">
              <w:rPr>
                <w:rFonts w:ascii="Arial" w:hAnsi="Arial" w:cs="Arial"/>
                <w:b/>
                <w:sz w:val="28"/>
                <w:szCs w:val="28"/>
              </w:rPr>
              <w:t xml:space="preserve">DEL GRUPO PARLAMENTARIO “GRAL. ANDRÉS S. VIESCA”, </w:t>
            </w:r>
          </w:p>
          <w:p w14:paraId="36F393A0" w14:textId="77777777" w:rsidR="003C3D8B" w:rsidRPr="00FD7A21" w:rsidRDefault="003C3D8B" w:rsidP="00FD7A21">
            <w:pPr>
              <w:tabs>
                <w:tab w:val="left" w:pos="5056"/>
              </w:tabs>
              <w:spacing w:line="276" w:lineRule="auto"/>
              <w:jc w:val="center"/>
              <w:rPr>
                <w:rFonts w:ascii="Arial" w:hAnsi="Arial" w:cs="Arial"/>
                <w:b/>
                <w:sz w:val="28"/>
                <w:szCs w:val="28"/>
              </w:rPr>
            </w:pPr>
            <w:r w:rsidRPr="00FD7A21">
              <w:rPr>
                <w:rFonts w:ascii="Arial" w:hAnsi="Arial" w:cs="Arial"/>
                <w:b/>
                <w:sz w:val="28"/>
                <w:szCs w:val="28"/>
              </w:rPr>
              <w:t>DEL PARTIDO REVOLUCIONARIO INSTITUCIONAL</w:t>
            </w:r>
          </w:p>
        </w:tc>
      </w:tr>
    </w:tbl>
    <w:p w14:paraId="2A1F99B3" w14:textId="03CDA050" w:rsidR="003C3D8B" w:rsidRPr="00B416C4" w:rsidRDefault="003C3D8B" w:rsidP="00B416C4">
      <w:pPr>
        <w:spacing w:line="276" w:lineRule="auto"/>
        <w:jc w:val="center"/>
        <w:rPr>
          <w:b/>
        </w:rPr>
      </w:pPr>
      <w:r w:rsidRPr="00FD7A21">
        <w:rPr>
          <w:b/>
          <w:sz w:val="28"/>
          <w:szCs w:val="28"/>
        </w:rPr>
        <w:br w:type="page"/>
      </w:r>
      <w:r w:rsidRPr="00B416C4">
        <w:rPr>
          <w:b/>
        </w:rPr>
        <w:lastRenderedPageBreak/>
        <w:t>CONJUNTAMENTE CON LAS DEMAS DIPUTADAS Y LOS DIPUTADOS INTEGRANTES DEL GRUPO PARLAMENTARIO “GRAL. ANDRÉS S. VIESCA”,</w:t>
      </w:r>
    </w:p>
    <w:p w14:paraId="1958253F" w14:textId="77777777" w:rsidR="003C3D8B" w:rsidRPr="00B416C4" w:rsidRDefault="003C3D8B" w:rsidP="00FD7A21">
      <w:pPr>
        <w:spacing w:line="276" w:lineRule="auto"/>
        <w:jc w:val="center"/>
        <w:rPr>
          <w:b/>
        </w:rPr>
      </w:pPr>
      <w:r w:rsidRPr="00B416C4">
        <w:rPr>
          <w:b/>
        </w:rPr>
        <w:t>DEL PARTIDO REVOLUCIONARIO INSTITUCIONAL.</w:t>
      </w:r>
    </w:p>
    <w:p w14:paraId="6599A4B9" w14:textId="7C900BF5" w:rsidR="003C3D8B" w:rsidRPr="00B416C4" w:rsidRDefault="003C3D8B" w:rsidP="00FD7A21">
      <w:pPr>
        <w:spacing w:line="276" w:lineRule="auto"/>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C3D8B" w:rsidRPr="00B416C4" w14:paraId="1C613078" w14:textId="77777777" w:rsidTr="002D204F">
        <w:tc>
          <w:tcPr>
            <w:tcW w:w="4248" w:type="dxa"/>
          </w:tcPr>
          <w:p w14:paraId="525127F2" w14:textId="77777777" w:rsidR="003C3D8B" w:rsidRPr="00B416C4" w:rsidRDefault="003C3D8B" w:rsidP="00FD7A21">
            <w:pPr>
              <w:tabs>
                <w:tab w:val="left" w:pos="5056"/>
              </w:tabs>
              <w:spacing w:line="276" w:lineRule="auto"/>
              <w:jc w:val="center"/>
              <w:rPr>
                <w:rFonts w:ascii="Arial" w:hAnsi="Arial" w:cs="Arial"/>
                <w:b/>
                <w:sz w:val="20"/>
                <w:szCs w:val="20"/>
              </w:rPr>
            </w:pPr>
          </w:p>
          <w:p w14:paraId="0E76477C" w14:textId="77777777" w:rsidR="003C3D8B" w:rsidRPr="00B416C4" w:rsidRDefault="003C3D8B" w:rsidP="00FD7A21">
            <w:pPr>
              <w:tabs>
                <w:tab w:val="left" w:pos="5056"/>
              </w:tabs>
              <w:spacing w:line="276" w:lineRule="auto"/>
              <w:jc w:val="center"/>
              <w:rPr>
                <w:rFonts w:ascii="Arial" w:hAnsi="Arial" w:cs="Arial"/>
                <w:b/>
                <w:sz w:val="20"/>
                <w:szCs w:val="20"/>
              </w:rPr>
            </w:pPr>
          </w:p>
          <w:p w14:paraId="6AA107FB" w14:textId="77777777" w:rsidR="003C3D8B" w:rsidRPr="00B416C4" w:rsidRDefault="003C3D8B" w:rsidP="00FD7A21">
            <w:pPr>
              <w:tabs>
                <w:tab w:val="left" w:pos="5056"/>
              </w:tabs>
              <w:spacing w:line="276" w:lineRule="auto"/>
              <w:jc w:val="center"/>
              <w:rPr>
                <w:rFonts w:ascii="Arial" w:hAnsi="Arial" w:cs="Arial"/>
                <w:b/>
                <w:sz w:val="20"/>
                <w:szCs w:val="20"/>
              </w:rPr>
            </w:pPr>
          </w:p>
          <w:p w14:paraId="3EBC2145" w14:textId="77777777" w:rsidR="003C3D8B" w:rsidRPr="00B416C4" w:rsidRDefault="003C3D8B" w:rsidP="00FD7A21">
            <w:pPr>
              <w:tabs>
                <w:tab w:val="left" w:pos="5056"/>
              </w:tabs>
              <w:spacing w:line="276" w:lineRule="auto"/>
              <w:jc w:val="center"/>
              <w:rPr>
                <w:rFonts w:ascii="Arial" w:hAnsi="Arial" w:cs="Arial"/>
                <w:b/>
                <w:sz w:val="20"/>
                <w:szCs w:val="20"/>
              </w:rPr>
            </w:pPr>
          </w:p>
          <w:p w14:paraId="52551BEC" w14:textId="77777777" w:rsidR="003C3D8B" w:rsidRPr="00B416C4" w:rsidRDefault="003C3D8B" w:rsidP="00FD7A21">
            <w:pPr>
              <w:tabs>
                <w:tab w:val="left" w:pos="5056"/>
              </w:tabs>
              <w:spacing w:line="276" w:lineRule="auto"/>
              <w:jc w:val="center"/>
              <w:rPr>
                <w:rFonts w:ascii="Arial" w:hAnsi="Arial" w:cs="Arial"/>
                <w:b/>
                <w:sz w:val="20"/>
                <w:szCs w:val="20"/>
              </w:rPr>
            </w:pPr>
          </w:p>
        </w:tc>
        <w:tc>
          <w:tcPr>
            <w:tcW w:w="709" w:type="dxa"/>
          </w:tcPr>
          <w:p w14:paraId="261D0DFE" w14:textId="77777777" w:rsidR="003C3D8B" w:rsidRPr="00B416C4" w:rsidRDefault="003C3D8B" w:rsidP="00FD7A21">
            <w:pPr>
              <w:tabs>
                <w:tab w:val="left" w:pos="5056"/>
              </w:tabs>
              <w:spacing w:line="276" w:lineRule="auto"/>
              <w:jc w:val="center"/>
              <w:rPr>
                <w:rFonts w:ascii="Arial" w:hAnsi="Arial" w:cs="Arial"/>
                <w:b/>
                <w:sz w:val="20"/>
                <w:szCs w:val="20"/>
              </w:rPr>
            </w:pPr>
          </w:p>
        </w:tc>
        <w:tc>
          <w:tcPr>
            <w:tcW w:w="4439" w:type="dxa"/>
            <w:hideMark/>
          </w:tcPr>
          <w:p w14:paraId="43AE9A45" w14:textId="5F13256F" w:rsidR="003C3D8B" w:rsidRPr="00B416C4" w:rsidRDefault="003C3D8B" w:rsidP="00FD7A21">
            <w:pPr>
              <w:tabs>
                <w:tab w:val="left" w:pos="5056"/>
              </w:tabs>
              <w:spacing w:line="276" w:lineRule="auto"/>
              <w:jc w:val="center"/>
              <w:rPr>
                <w:rFonts w:ascii="Arial" w:hAnsi="Arial" w:cs="Arial"/>
                <w:b/>
                <w:sz w:val="20"/>
                <w:szCs w:val="20"/>
              </w:rPr>
            </w:pPr>
          </w:p>
        </w:tc>
      </w:tr>
      <w:tr w:rsidR="003C3D8B" w:rsidRPr="00B416C4" w14:paraId="21656BE5" w14:textId="77777777" w:rsidTr="002D204F">
        <w:tc>
          <w:tcPr>
            <w:tcW w:w="4248" w:type="dxa"/>
            <w:hideMark/>
          </w:tcPr>
          <w:p w14:paraId="578D388B" w14:textId="77777777" w:rsidR="003C3D8B" w:rsidRPr="00B416C4" w:rsidRDefault="003C3D8B" w:rsidP="00FD7A21">
            <w:pPr>
              <w:tabs>
                <w:tab w:val="left" w:pos="5056"/>
              </w:tabs>
              <w:spacing w:line="276" w:lineRule="auto"/>
              <w:rPr>
                <w:rFonts w:ascii="Arial" w:hAnsi="Arial" w:cs="Arial"/>
                <w:b/>
                <w:sz w:val="20"/>
                <w:szCs w:val="20"/>
              </w:rPr>
            </w:pPr>
            <w:r w:rsidRPr="00B416C4">
              <w:rPr>
                <w:rFonts w:ascii="Arial" w:hAnsi="Arial" w:cs="Arial"/>
                <w:b/>
                <w:sz w:val="20"/>
                <w:szCs w:val="20"/>
              </w:rPr>
              <w:t xml:space="preserve">DIP. </w:t>
            </w:r>
            <w:r w:rsidRPr="00B416C4">
              <w:rPr>
                <w:rFonts w:ascii="Arial" w:hAnsi="Arial" w:cs="Arial"/>
                <w:b/>
                <w:snapToGrid w:val="0"/>
                <w:sz w:val="20"/>
                <w:szCs w:val="20"/>
              </w:rPr>
              <w:t>MARÍA ESPERANZA CHAPA GARCÍA</w:t>
            </w:r>
          </w:p>
        </w:tc>
        <w:tc>
          <w:tcPr>
            <w:tcW w:w="709" w:type="dxa"/>
          </w:tcPr>
          <w:p w14:paraId="5FBF1B3D" w14:textId="77777777" w:rsidR="003C3D8B" w:rsidRPr="00B416C4" w:rsidRDefault="003C3D8B" w:rsidP="00FD7A21">
            <w:pPr>
              <w:tabs>
                <w:tab w:val="left" w:pos="5056"/>
              </w:tabs>
              <w:spacing w:line="276" w:lineRule="auto"/>
              <w:rPr>
                <w:rFonts w:ascii="Arial" w:hAnsi="Arial" w:cs="Arial"/>
                <w:b/>
                <w:sz w:val="20"/>
                <w:szCs w:val="20"/>
              </w:rPr>
            </w:pPr>
          </w:p>
        </w:tc>
        <w:tc>
          <w:tcPr>
            <w:tcW w:w="4439" w:type="dxa"/>
            <w:hideMark/>
          </w:tcPr>
          <w:p w14:paraId="4184DED5" w14:textId="77777777" w:rsidR="003C3D8B" w:rsidRPr="00B416C4" w:rsidRDefault="003C3D8B" w:rsidP="00FD7A21">
            <w:pPr>
              <w:tabs>
                <w:tab w:val="left" w:pos="5056"/>
              </w:tabs>
              <w:spacing w:line="276" w:lineRule="auto"/>
              <w:rPr>
                <w:rFonts w:ascii="Arial" w:hAnsi="Arial" w:cs="Arial"/>
                <w:b/>
                <w:sz w:val="20"/>
                <w:szCs w:val="20"/>
              </w:rPr>
            </w:pPr>
            <w:r w:rsidRPr="00B416C4">
              <w:rPr>
                <w:rFonts w:ascii="Arial" w:hAnsi="Arial" w:cs="Arial"/>
                <w:b/>
                <w:sz w:val="20"/>
                <w:szCs w:val="20"/>
              </w:rPr>
              <w:t>DIP. JOSEFINA GARZA BARRERA</w:t>
            </w:r>
          </w:p>
        </w:tc>
      </w:tr>
      <w:tr w:rsidR="003C3D8B" w:rsidRPr="00B416C4" w14:paraId="6B0686E5" w14:textId="77777777" w:rsidTr="002D204F">
        <w:tc>
          <w:tcPr>
            <w:tcW w:w="4248" w:type="dxa"/>
          </w:tcPr>
          <w:p w14:paraId="4AE8F3DA" w14:textId="26DAB301" w:rsidR="003C3D8B" w:rsidRPr="00B416C4" w:rsidRDefault="003C3D8B" w:rsidP="00FD7A21">
            <w:pPr>
              <w:tabs>
                <w:tab w:val="left" w:pos="5056"/>
              </w:tabs>
              <w:spacing w:line="276" w:lineRule="auto"/>
              <w:rPr>
                <w:rFonts w:ascii="Arial" w:hAnsi="Arial" w:cs="Arial"/>
                <w:b/>
                <w:sz w:val="20"/>
                <w:szCs w:val="20"/>
              </w:rPr>
            </w:pPr>
          </w:p>
          <w:p w14:paraId="65DFCCDB" w14:textId="77777777" w:rsidR="003C3D8B" w:rsidRPr="00B416C4" w:rsidRDefault="003C3D8B" w:rsidP="00FD7A21">
            <w:pPr>
              <w:tabs>
                <w:tab w:val="left" w:pos="5056"/>
              </w:tabs>
              <w:spacing w:line="276" w:lineRule="auto"/>
              <w:rPr>
                <w:rFonts w:ascii="Arial" w:hAnsi="Arial" w:cs="Arial"/>
                <w:b/>
                <w:sz w:val="20"/>
                <w:szCs w:val="20"/>
              </w:rPr>
            </w:pPr>
          </w:p>
          <w:p w14:paraId="55C2E585" w14:textId="77777777" w:rsidR="003C3D8B" w:rsidRPr="00B416C4" w:rsidRDefault="003C3D8B" w:rsidP="00FD7A21">
            <w:pPr>
              <w:tabs>
                <w:tab w:val="left" w:pos="5056"/>
              </w:tabs>
              <w:spacing w:line="276" w:lineRule="auto"/>
              <w:rPr>
                <w:rFonts w:ascii="Arial" w:hAnsi="Arial" w:cs="Arial"/>
                <w:b/>
                <w:sz w:val="20"/>
                <w:szCs w:val="20"/>
              </w:rPr>
            </w:pPr>
          </w:p>
          <w:p w14:paraId="30EBF1BD" w14:textId="77777777" w:rsidR="003C3D8B" w:rsidRPr="00B416C4" w:rsidRDefault="003C3D8B" w:rsidP="00FD7A21">
            <w:pPr>
              <w:tabs>
                <w:tab w:val="left" w:pos="5056"/>
              </w:tabs>
              <w:spacing w:line="276" w:lineRule="auto"/>
              <w:rPr>
                <w:rFonts w:ascii="Arial" w:hAnsi="Arial" w:cs="Arial"/>
                <w:b/>
                <w:sz w:val="20"/>
                <w:szCs w:val="20"/>
              </w:rPr>
            </w:pPr>
          </w:p>
          <w:p w14:paraId="66A5B201" w14:textId="77777777" w:rsidR="003C3D8B" w:rsidRPr="00B416C4" w:rsidRDefault="003C3D8B" w:rsidP="00FD7A21">
            <w:pPr>
              <w:tabs>
                <w:tab w:val="left" w:pos="5056"/>
              </w:tabs>
              <w:spacing w:line="276" w:lineRule="auto"/>
              <w:rPr>
                <w:rFonts w:ascii="Arial" w:hAnsi="Arial" w:cs="Arial"/>
                <w:b/>
                <w:sz w:val="20"/>
                <w:szCs w:val="20"/>
              </w:rPr>
            </w:pPr>
          </w:p>
        </w:tc>
        <w:tc>
          <w:tcPr>
            <w:tcW w:w="709" w:type="dxa"/>
          </w:tcPr>
          <w:p w14:paraId="7DAAC21A" w14:textId="77777777" w:rsidR="003C3D8B" w:rsidRPr="00B416C4" w:rsidRDefault="003C3D8B" w:rsidP="00FD7A21">
            <w:pPr>
              <w:tabs>
                <w:tab w:val="left" w:pos="5056"/>
              </w:tabs>
              <w:spacing w:line="276" w:lineRule="auto"/>
              <w:rPr>
                <w:rFonts w:ascii="Arial" w:hAnsi="Arial" w:cs="Arial"/>
                <w:b/>
                <w:sz w:val="20"/>
                <w:szCs w:val="20"/>
              </w:rPr>
            </w:pPr>
          </w:p>
        </w:tc>
        <w:tc>
          <w:tcPr>
            <w:tcW w:w="4439" w:type="dxa"/>
            <w:hideMark/>
          </w:tcPr>
          <w:p w14:paraId="1AE5554F" w14:textId="2F11F5E5" w:rsidR="003C3D8B" w:rsidRPr="00B416C4" w:rsidRDefault="003C3D8B" w:rsidP="00FD7A21">
            <w:pPr>
              <w:tabs>
                <w:tab w:val="left" w:pos="5056"/>
              </w:tabs>
              <w:spacing w:line="276" w:lineRule="auto"/>
              <w:rPr>
                <w:rFonts w:ascii="Arial" w:hAnsi="Arial" w:cs="Arial"/>
                <w:b/>
                <w:sz w:val="20"/>
                <w:szCs w:val="20"/>
              </w:rPr>
            </w:pPr>
          </w:p>
        </w:tc>
      </w:tr>
      <w:tr w:rsidR="003C3D8B" w:rsidRPr="00B416C4" w14:paraId="5E4B0FD5" w14:textId="77777777" w:rsidTr="002D204F">
        <w:tc>
          <w:tcPr>
            <w:tcW w:w="4248" w:type="dxa"/>
            <w:hideMark/>
          </w:tcPr>
          <w:p w14:paraId="7471FF2B" w14:textId="77777777" w:rsidR="003C3D8B" w:rsidRPr="00B416C4" w:rsidRDefault="003C3D8B" w:rsidP="00FD7A21">
            <w:pPr>
              <w:tabs>
                <w:tab w:val="left" w:pos="5056"/>
              </w:tabs>
              <w:spacing w:line="276" w:lineRule="auto"/>
              <w:rPr>
                <w:rFonts w:ascii="Arial" w:hAnsi="Arial" w:cs="Arial"/>
                <w:b/>
                <w:sz w:val="20"/>
                <w:szCs w:val="20"/>
              </w:rPr>
            </w:pPr>
            <w:r w:rsidRPr="00B416C4">
              <w:rPr>
                <w:rFonts w:ascii="Arial" w:hAnsi="Arial" w:cs="Arial"/>
                <w:b/>
                <w:sz w:val="20"/>
                <w:szCs w:val="20"/>
              </w:rPr>
              <w:t xml:space="preserve">DIP. </w:t>
            </w:r>
            <w:r w:rsidRPr="00B416C4">
              <w:rPr>
                <w:rFonts w:ascii="Arial" w:hAnsi="Arial" w:cs="Arial"/>
                <w:b/>
                <w:snapToGrid w:val="0"/>
                <w:sz w:val="20"/>
                <w:szCs w:val="20"/>
              </w:rPr>
              <w:t>GRACIELA FERNÁNDEZ ALMARAZ</w:t>
            </w:r>
          </w:p>
        </w:tc>
        <w:tc>
          <w:tcPr>
            <w:tcW w:w="709" w:type="dxa"/>
          </w:tcPr>
          <w:p w14:paraId="5456F7C0" w14:textId="77777777" w:rsidR="003C3D8B" w:rsidRPr="00B416C4" w:rsidRDefault="003C3D8B" w:rsidP="00FD7A21">
            <w:pPr>
              <w:tabs>
                <w:tab w:val="left" w:pos="5056"/>
              </w:tabs>
              <w:spacing w:line="276" w:lineRule="auto"/>
              <w:rPr>
                <w:rFonts w:ascii="Arial" w:hAnsi="Arial" w:cs="Arial"/>
                <w:b/>
                <w:sz w:val="20"/>
                <w:szCs w:val="20"/>
              </w:rPr>
            </w:pPr>
          </w:p>
        </w:tc>
        <w:tc>
          <w:tcPr>
            <w:tcW w:w="4439" w:type="dxa"/>
            <w:hideMark/>
          </w:tcPr>
          <w:p w14:paraId="276B6694" w14:textId="77777777" w:rsidR="003C3D8B" w:rsidRPr="00B416C4" w:rsidRDefault="003C3D8B" w:rsidP="00FD7A21">
            <w:pPr>
              <w:tabs>
                <w:tab w:val="left" w:pos="5056"/>
              </w:tabs>
              <w:spacing w:line="276" w:lineRule="auto"/>
              <w:rPr>
                <w:rFonts w:ascii="Arial" w:hAnsi="Arial" w:cs="Arial"/>
                <w:b/>
                <w:sz w:val="20"/>
                <w:szCs w:val="20"/>
              </w:rPr>
            </w:pPr>
            <w:r w:rsidRPr="00B416C4">
              <w:rPr>
                <w:rFonts w:ascii="Arial" w:hAnsi="Arial" w:cs="Arial"/>
                <w:b/>
                <w:sz w:val="20"/>
                <w:szCs w:val="20"/>
              </w:rPr>
              <w:t xml:space="preserve">DIP. </w:t>
            </w:r>
            <w:r w:rsidRPr="00B416C4">
              <w:rPr>
                <w:rFonts w:ascii="Arial" w:hAnsi="Arial" w:cs="Arial"/>
                <w:b/>
                <w:snapToGrid w:val="0"/>
                <w:sz w:val="20"/>
                <w:szCs w:val="20"/>
              </w:rPr>
              <w:t>LILIA ISABEL GUTIÉRREZ BURCIAGA</w:t>
            </w:r>
          </w:p>
        </w:tc>
      </w:tr>
      <w:tr w:rsidR="003C3D8B" w:rsidRPr="00B416C4" w14:paraId="02DD0C23" w14:textId="77777777" w:rsidTr="002D204F">
        <w:tc>
          <w:tcPr>
            <w:tcW w:w="4248" w:type="dxa"/>
          </w:tcPr>
          <w:p w14:paraId="00AB56F1" w14:textId="3A67454F" w:rsidR="003C3D8B" w:rsidRPr="00B416C4" w:rsidRDefault="003C3D8B" w:rsidP="00FD7A21">
            <w:pPr>
              <w:tabs>
                <w:tab w:val="left" w:pos="5056"/>
              </w:tabs>
              <w:spacing w:line="276" w:lineRule="auto"/>
              <w:rPr>
                <w:rFonts w:ascii="Arial" w:hAnsi="Arial" w:cs="Arial"/>
                <w:b/>
                <w:sz w:val="20"/>
                <w:szCs w:val="20"/>
              </w:rPr>
            </w:pPr>
          </w:p>
          <w:p w14:paraId="483318FE" w14:textId="77777777" w:rsidR="003C3D8B" w:rsidRPr="00B416C4" w:rsidRDefault="003C3D8B" w:rsidP="00FD7A21">
            <w:pPr>
              <w:tabs>
                <w:tab w:val="left" w:pos="5056"/>
              </w:tabs>
              <w:spacing w:line="276" w:lineRule="auto"/>
              <w:rPr>
                <w:rFonts w:ascii="Arial" w:hAnsi="Arial" w:cs="Arial"/>
                <w:b/>
                <w:sz w:val="20"/>
                <w:szCs w:val="20"/>
              </w:rPr>
            </w:pPr>
          </w:p>
          <w:p w14:paraId="6B52A003" w14:textId="77777777" w:rsidR="003C3D8B" w:rsidRPr="00B416C4" w:rsidRDefault="003C3D8B" w:rsidP="00FD7A21">
            <w:pPr>
              <w:tabs>
                <w:tab w:val="left" w:pos="5056"/>
              </w:tabs>
              <w:spacing w:line="276" w:lineRule="auto"/>
              <w:rPr>
                <w:rFonts w:ascii="Arial" w:hAnsi="Arial" w:cs="Arial"/>
                <w:b/>
                <w:sz w:val="20"/>
                <w:szCs w:val="20"/>
              </w:rPr>
            </w:pPr>
          </w:p>
          <w:p w14:paraId="5BD1934A" w14:textId="77777777" w:rsidR="003C3D8B" w:rsidRPr="00B416C4" w:rsidRDefault="003C3D8B" w:rsidP="00FD7A21">
            <w:pPr>
              <w:tabs>
                <w:tab w:val="left" w:pos="5056"/>
              </w:tabs>
              <w:spacing w:line="276" w:lineRule="auto"/>
              <w:rPr>
                <w:rFonts w:ascii="Arial" w:hAnsi="Arial" w:cs="Arial"/>
                <w:b/>
                <w:sz w:val="20"/>
                <w:szCs w:val="20"/>
              </w:rPr>
            </w:pPr>
          </w:p>
          <w:p w14:paraId="120C75FF" w14:textId="77777777" w:rsidR="003C3D8B" w:rsidRPr="00B416C4" w:rsidRDefault="003C3D8B" w:rsidP="00FD7A21">
            <w:pPr>
              <w:tabs>
                <w:tab w:val="left" w:pos="5056"/>
              </w:tabs>
              <w:spacing w:line="276" w:lineRule="auto"/>
              <w:rPr>
                <w:rFonts w:ascii="Arial" w:hAnsi="Arial" w:cs="Arial"/>
                <w:b/>
                <w:sz w:val="20"/>
                <w:szCs w:val="20"/>
              </w:rPr>
            </w:pPr>
          </w:p>
        </w:tc>
        <w:tc>
          <w:tcPr>
            <w:tcW w:w="709" w:type="dxa"/>
          </w:tcPr>
          <w:p w14:paraId="031771A3" w14:textId="77777777" w:rsidR="003C3D8B" w:rsidRPr="00B416C4" w:rsidRDefault="003C3D8B" w:rsidP="00FD7A21">
            <w:pPr>
              <w:tabs>
                <w:tab w:val="left" w:pos="5056"/>
              </w:tabs>
              <w:spacing w:line="276" w:lineRule="auto"/>
              <w:rPr>
                <w:rFonts w:ascii="Arial" w:hAnsi="Arial" w:cs="Arial"/>
                <w:b/>
                <w:sz w:val="20"/>
                <w:szCs w:val="20"/>
              </w:rPr>
            </w:pPr>
          </w:p>
        </w:tc>
        <w:tc>
          <w:tcPr>
            <w:tcW w:w="4439" w:type="dxa"/>
            <w:hideMark/>
          </w:tcPr>
          <w:p w14:paraId="356F1DF5" w14:textId="3FDA727F" w:rsidR="003C3D8B" w:rsidRPr="00B416C4" w:rsidRDefault="003C3D8B" w:rsidP="00FD7A21">
            <w:pPr>
              <w:tabs>
                <w:tab w:val="left" w:pos="5056"/>
              </w:tabs>
              <w:spacing w:line="276" w:lineRule="auto"/>
              <w:rPr>
                <w:rFonts w:ascii="Arial" w:hAnsi="Arial" w:cs="Arial"/>
                <w:b/>
                <w:sz w:val="20"/>
                <w:szCs w:val="20"/>
              </w:rPr>
            </w:pPr>
          </w:p>
        </w:tc>
      </w:tr>
      <w:tr w:rsidR="003C3D8B" w:rsidRPr="00B416C4" w14:paraId="0E390211" w14:textId="77777777" w:rsidTr="002D204F">
        <w:tc>
          <w:tcPr>
            <w:tcW w:w="4248" w:type="dxa"/>
            <w:hideMark/>
          </w:tcPr>
          <w:p w14:paraId="752753CF" w14:textId="77777777" w:rsidR="003C3D8B" w:rsidRPr="00B416C4" w:rsidRDefault="003C3D8B" w:rsidP="00FD7A21">
            <w:pPr>
              <w:tabs>
                <w:tab w:val="left" w:pos="4678"/>
              </w:tabs>
              <w:spacing w:line="276" w:lineRule="auto"/>
              <w:rPr>
                <w:rFonts w:ascii="Arial" w:hAnsi="Arial" w:cs="Arial"/>
                <w:b/>
                <w:sz w:val="20"/>
                <w:szCs w:val="20"/>
              </w:rPr>
            </w:pPr>
            <w:r w:rsidRPr="00B416C4">
              <w:rPr>
                <w:rFonts w:ascii="Arial" w:hAnsi="Arial" w:cs="Arial"/>
                <w:b/>
                <w:noProof/>
                <w:sz w:val="20"/>
                <w:szCs w:val="20"/>
                <w:lang w:eastAsia="es-MX"/>
              </w:rPr>
              <w:t xml:space="preserve"> </w:t>
            </w:r>
            <w:r w:rsidRPr="00B416C4">
              <w:rPr>
                <w:rFonts w:ascii="Arial" w:hAnsi="Arial" w:cs="Arial"/>
                <w:b/>
                <w:sz w:val="20"/>
                <w:szCs w:val="20"/>
              </w:rPr>
              <w:t xml:space="preserve">DIP. </w:t>
            </w:r>
            <w:r w:rsidRPr="00B416C4">
              <w:rPr>
                <w:rFonts w:ascii="Arial" w:hAnsi="Arial" w:cs="Arial"/>
                <w:b/>
                <w:snapToGrid w:val="0"/>
                <w:sz w:val="20"/>
                <w:szCs w:val="20"/>
              </w:rPr>
              <w:t>JAIME BUENO ZERTUCHE</w:t>
            </w:r>
          </w:p>
        </w:tc>
        <w:tc>
          <w:tcPr>
            <w:tcW w:w="709" w:type="dxa"/>
          </w:tcPr>
          <w:p w14:paraId="00C715C8" w14:textId="77777777" w:rsidR="003C3D8B" w:rsidRPr="00B416C4" w:rsidRDefault="003C3D8B" w:rsidP="00FD7A21">
            <w:pPr>
              <w:tabs>
                <w:tab w:val="left" w:pos="5056"/>
              </w:tabs>
              <w:spacing w:line="276" w:lineRule="auto"/>
              <w:rPr>
                <w:rFonts w:ascii="Arial" w:hAnsi="Arial" w:cs="Arial"/>
                <w:b/>
                <w:sz w:val="20"/>
                <w:szCs w:val="20"/>
              </w:rPr>
            </w:pPr>
          </w:p>
        </w:tc>
        <w:tc>
          <w:tcPr>
            <w:tcW w:w="4439" w:type="dxa"/>
            <w:hideMark/>
          </w:tcPr>
          <w:p w14:paraId="709B3B26" w14:textId="77777777" w:rsidR="003C3D8B" w:rsidRPr="00B416C4" w:rsidRDefault="003C3D8B" w:rsidP="00FD7A21">
            <w:pPr>
              <w:tabs>
                <w:tab w:val="left" w:pos="5056"/>
              </w:tabs>
              <w:spacing w:line="276" w:lineRule="auto"/>
              <w:rPr>
                <w:rFonts w:ascii="Arial" w:hAnsi="Arial" w:cs="Arial"/>
                <w:b/>
                <w:sz w:val="20"/>
                <w:szCs w:val="20"/>
              </w:rPr>
            </w:pPr>
            <w:r w:rsidRPr="00B416C4">
              <w:rPr>
                <w:rFonts w:ascii="Arial" w:hAnsi="Arial" w:cs="Arial"/>
                <w:b/>
                <w:sz w:val="20"/>
                <w:szCs w:val="20"/>
              </w:rPr>
              <w:t xml:space="preserve">DIP. </w:t>
            </w:r>
            <w:r w:rsidRPr="00B416C4">
              <w:rPr>
                <w:rFonts w:ascii="Arial" w:hAnsi="Arial" w:cs="Arial"/>
                <w:b/>
                <w:snapToGrid w:val="0"/>
                <w:sz w:val="20"/>
                <w:szCs w:val="20"/>
              </w:rPr>
              <w:t>MARÍA DEL ROSARIO CONTRERAS PÉREZ</w:t>
            </w:r>
            <w:r w:rsidRPr="00B416C4">
              <w:rPr>
                <w:rFonts w:ascii="Arial" w:hAnsi="Arial" w:cs="Arial"/>
                <w:b/>
                <w:noProof/>
                <w:sz w:val="20"/>
                <w:szCs w:val="20"/>
                <w:lang w:eastAsia="es-MX"/>
              </w:rPr>
              <w:t xml:space="preserve"> </w:t>
            </w:r>
          </w:p>
        </w:tc>
      </w:tr>
      <w:tr w:rsidR="003C3D8B" w:rsidRPr="00B416C4" w14:paraId="54ECDB3C" w14:textId="77777777" w:rsidTr="002D204F">
        <w:tc>
          <w:tcPr>
            <w:tcW w:w="4248" w:type="dxa"/>
          </w:tcPr>
          <w:p w14:paraId="3C10FC59" w14:textId="77777777" w:rsidR="003C3D8B" w:rsidRPr="00B416C4" w:rsidRDefault="003C3D8B" w:rsidP="00FD7A21">
            <w:pPr>
              <w:tabs>
                <w:tab w:val="left" w:pos="4678"/>
              </w:tabs>
              <w:spacing w:line="276" w:lineRule="auto"/>
              <w:rPr>
                <w:rFonts w:ascii="Arial" w:hAnsi="Arial" w:cs="Arial"/>
                <w:b/>
                <w:sz w:val="20"/>
                <w:szCs w:val="20"/>
              </w:rPr>
            </w:pPr>
          </w:p>
        </w:tc>
        <w:tc>
          <w:tcPr>
            <w:tcW w:w="709" w:type="dxa"/>
          </w:tcPr>
          <w:p w14:paraId="72ADC8AE" w14:textId="77777777" w:rsidR="003C3D8B" w:rsidRPr="00B416C4" w:rsidRDefault="003C3D8B" w:rsidP="00FD7A21">
            <w:pPr>
              <w:tabs>
                <w:tab w:val="left" w:pos="5056"/>
              </w:tabs>
              <w:spacing w:line="276" w:lineRule="auto"/>
              <w:rPr>
                <w:rFonts w:ascii="Arial" w:hAnsi="Arial" w:cs="Arial"/>
                <w:b/>
                <w:sz w:val="20"/>
                <w:szCs w:val="20"/>
              </w:rPr>
            </w:pPr>
          </w:p>
        </w:tc>
        <w:tc>
          <w:tcPr>
            <w:tcW w:w="4439" w:type="dxa"/>
          </w:tcPr>
          <w:p w14:paraId="0FF8C010" w14:textId="77777777" w:rsidR="003C3D8B" w:rsidRPr="00B416C4" w:rsidRDefault="003C3D8B" w:rsidP="00FD7A21">
            <w:pPr>
              <w:tabs>
                <w:tab w:val="left" w:pos="5056"/>
              </w:tabs>
              <w:spacing w:line="276" w:lineRule="auto"/>
              <w:rPr>
                <w:rFonts w:ascii="Arial" w:hAnsi="Arial" w:cs="Arial"/>
                <w:b/>
                <w:sz w:val="20"/>
                <w:szCs w:val="20"/>
              </w:rPr>
            </w:pPr>
          </w:p>
        </w:tc>
      </w:tr>
      <w:tr w:rsidR="003C3D8B" w:rsidRPr="00B416C4" w14:paraId="0130070D" w14:textId="77777777" w:rsidTr="002D204F">
        <w:tc>
          <w:tcPr>
            <w:tcW w:w="4248" w:type="dxa"/>
            <w:hideMark/>
          </w:tcPr>
          <w:p w14:paraId="1DA37A32" w14:textId="187AF374" w:rsidR="003C3D8B" w:rsidRPr="00B416C4" w:rsidRDefault="003C3D8B" w:rsidP="00FD7A21">
            <w:pPr>
              <w:tabs>
                <w:tab w:val="left" w:pos="4678"/>
              </w:tabs>
              <w:spacing w:line="276" w:lineRule="auto"/>
              <w:rPr>
                <w:rFonts w:ascii="Arial" w:hAnsi="Arial" w:cs="Arial"/>
                <w:b/>
                <w:sz w:val="20"/>
                <w:szCs w:val="20"/>
              </w:rPr>
            </w:pPr>
          </w:p>
          <w:p w14:paraId="23938B22" w14:textId="77777777" w:rsidR="003C3D8B" w:rsidRPr="00B416C4" w:rsidRDefault="003C3D8B" w:rsidP="00FD7A21">
            <w:pPr>
              <w:tabs>
                <w:tab w:val="left" w:pos="4678"/>
              </w:tabs>
              <w:spacing w:line="276" w:lineRule="auto"/>
              <w:rPr>
                <w:rFonts w:ascii="Arial" w:hAnsi="Arial" w:cs="Arial"/>
                <w:b/>
                <w:sz w:val="20"/>
                <w:szCs w:val="20"/>
              </w:rPr>
            </w:pPr>
          </w:p>
          <w:p w14:paraId="6E4D6F51" w14:textId="77777777" w:rsidR="003C3D8B" w:rsidRPr="00B416C4" w:rsidRDefault="003C3D8B" w:rsidP="00FD7A21">
            <w:pPr>
              <w:tabs>
                <w:tab w:val="left" w:pos="4678"/>
              </w:tabs>
              <w:spacing w:line="276" w:lineRule="auto"/>
              <w:rPr>
                <w:rFonts w:ascii="Arial" w:hAnsi="Arial" w:cs="Arial"/>
                <w:b/>
                <w:sz w:val="20"/>
                <w:szCs w:val="20"/>
              </w:rPr>
            </w:pPr>
          </w:p>
          <w:p w14:paraId="2BB459B5" w14:textId="77777777" w:rsidR="003C3D8B" w:rsidRPr="00B416C4" w:rsidRDefault="003C3D8B" w:rsidP="00FD7A21">
            <w:pPr>
              <w:tabs>
                <w:tab w:val="left" w:pos="4678"/>
              </w:tabs>
              <w:spacing w:line="276" w:lineRule="auto"/>
              <w:rPr>
                <w:rFonts w:ascii="Arial" w:hAnsi="Arial" w:cs="Arial"/>
                <w:b/>
                <w:sz w:val="20"/>
                <w:szCs w:val="20"/>
              </w:rPr>
            </w:pPr>
          </w:p>
          <w:p w14:paraId="40E24228" w14:textId="77777777" w:rsidR="003C3D8B" w:rsidRPr="00B416C4" w:rsidRDefault="003C3D8B" w:rsidP="00FD7A21">
            <w:pPr>
              <w:tabs>
                <w:tab w:val="left" w:pos="4678"/>
              </w:tabs>
              <w:spacing w:line="276" w:lineRule="auto"/>
              <w:rPr>
                <w:rFonts w:ascii="Arial" w:hAnsi="Arial" w:cs="Arial"/>
                <w:b/>
                <w:sz w:val="20"/>
                <w:szCs w:val="20"/>
              </w:rPr>
            </w:pPr>
            <w:r w:rsidRPr="00B416C4">
              <w:rPr>
                <w:rFonts w:ascii="Arial" w:hAnsi="Arial" w:cs="Arial"/>
                <w:b/>
                <w:sz w:val="20"/>
                <w:szCs w:val="20"/>
              </w:rPr>
              <w:t xml:space="preserve">DIP.  JESÚS </w:t>
            </w:r>
            <w:r w:rsidRPr="00B416C4">
              <w:rPr>
                <w:rFonts w:ascii="Arial" w:hAnsi="Arial" w:cs="Arial"/>
                <w:b/>
                <w:snapToGrid w:val="0"/>
                <w:sz w:val="20"/>
                <w:szCs w:val="20"/>
              </w:rPr>
              <w:t>ANDRÉS LOYA CARDONA</w:t>
            </w:r>
            <w:r w:rsidRPr="00B416C4">
              <w:rPr>
                <w:rFonts w:ascii="Arial" w:hAnsi="Arial" w:cs="Arial"/>
                <w:b/>
                <w:noProof/>
                <w:sz w:val="20"/>
                <w:szCs w:val="20"/>
                <w:lang w:eastAsia="es-MX"/>
              </w:rPr>
              <w:t xml:space="preserve"> </w:t>
            </w:r>
          </w:p>
        </w:tc>
        <w:tc>
          <w:tcPr>
            <w:tcW w:w="709" w:type="dxa"/>
          </w:tcPr>
          <w:p w14:paraId="4310C45C" w14:textId="77777777" w:rsidR="003C3D8B" w:rsidRPr="00B416C4" w:rsidRDefault="003C3D8B" w:rsidP="00FD7A21">
            <w:pPr>
              <w:tabs>
                <w:tab w:val="left" w:pos="5056"/>
              </w:tabs>
              <w:spacing w:line="276" w:lineRule="auto"/>
              <w:rPr>
                <w:rFonts w:ascii="Arial" w:hAnsi="Arial" w:cs="Arial"/>
                <w:b/>
                <w:sz w:val="20"/>
                <w:szCs w:val="20"/>
              </w:rPr>
            </w:pPr>
          </w:p>
        </w:tc>
        <w:tc>
          <w:tcPr>
            <w:tcW w:w="4439" w:type="dxa"/>
            <w:hideMark/>
          </w:tcPr>
          <w:p w14:paraId="7549D05D" w14:textId="414894A2" w:rsidR="003C3D8B" w:rsidRPr="00B416C4" w:rsidRDefault="003C3D8B" w:rsidP="00FD7A21">
            <w:pPr>
              <w:tabs>
                <w:tab w:val="left" w:pos="5056"/>
              </w:tabs>
              <w:spacing w:line="276" w:lineRule="auto"/>
              <w:rPr>
                <w:rFonts w:ascii="Arial" w:hAnsi="Arial" w:cs="Arial"/>
                <w:b/>
                <w:sz w:val="20"/>
                <w:szCs w:val="20"/>
              </w:rPr>
            </w:pPr>
          </w:p>
          <w:p w14:paraId="2BCB82E9" w14:textId="77777777" w:rsidR="003C3D8B" w:rsidRPr="00B416C4" w:rsidRDefault="003C3D8B" w:rsidP="00FD7A21">
            <w:pPr>
              <w:tabs>
                <w:tab w:val="left" w:pos="5056"/>
              </w:tabs>
              <w:spacing w:line="276" w:lineRule="auto"/>
              <w:rPr>
                <w:rFonts w:ascii="Arial" w:hAnsi="Arial" w:cs="Arial"/>
                <w:b/>
                <w:sz w:val="20"/>
                <w:szCs w:val="20"/>
              </w:rPr>
            </w:pPr>
          </w:p>
          <w:p w14:paraId="3969F9B0" w14:textId="77777777" w:rsidR="003C3D8B" w:rsidRPr="00B416C4" w:rsidRDefault="003C3D8B" w:rsidP="00FD7A21">
            <w:pPr>
              <w:tabs>
                <w:tab w:val="left" w:pos="5056"/>
              </w:tabs>
              <w:spacing w:line="276" w:lineRule="auto"/>
              <w:rPr>
                <w:rFonts w:ascii="Arial" w:hAnsi="Arial" w:cs="Arial"/>
                <w:b/>
                <w:sz w:val="20"/>
                <w:szCs w:val="20"/>
              </w:rPr>
            </w:pPr>
          </w:p>
          <w:p w14:paraId="319CB4FF" w14:textId="77777777" w:rsidR="003C3D8B" w:rsidRPr="00B416C4" w:rsidRDefault="003C3D8B" w:rsidP="00FD7A21">
            <w:pPr>
              <w:tabs>
                <w:tab w:val="left" w:pos="5056"/>
              </w:tabs>
              <w:spacing w:line="276" w:lineRule="auto"/>
              <w:rPr>
                <w:rFonts w:ascii="Arial" w:hAnsi="Arial" w:cs="Arial"/>
                <w:b/>
                <w:sz w:val="20"/>
                <w:szCs w:val="20"/>
              </w:rPr>
            </w:pPr>
          </w:p>
          <w:p w14:paraId="63D86F3B" w14:textId="77777777" w:rsidR="003C3D8B" w:rsidRPr="00B416C4" w:rsidRDefault="003C3D8B" w:rsidP="00FD7A21">
            <w:pPr>
              <w:tabs>
                <w:tab w:val="left" w:pos="5056"/>
              </w:tabs>
              <w:spacing w:line="276" w:lineRule="auto"/>
              <w:rPr>
                <w:rFonts w:ascii="Arial" w:hAnsi="Arial" w:cs="Arial"/>
                <w:b/>
                <w:sz w:val="20"/>
                <w:szCs w:val="20"/>
              </w:rPr>
            </w:pPr>
            <w:r w:rsidRPr="00B416C4">
              <w:rPr>
                <w:rFonts w:ascii="Arial" w:hAnsi="Arial" w:cs="Arial"/>
                <w:b/>
                <w:sz w:val="20"/>
                <w:szCs w:val="20"/>
              </w:rPr>
              <w:t xml:space="preserve">DIP. </w:t>
            </w:r>
            <w:r w:rsidRPr="00B416C4">
              <w:rPr>
                <w:rFonts w:ascii="Arial" w:hAnsi="Arial" w:cs="Arial"/>
                <w:b/>
                <w:snapToGrid w:val="0"/>
                <w:sz w:val="20"/>
                <w:szCs w:val="20"/>
              </w:rPr>
              <w:t>VERÓNICA BOREQUE MARTÍNEZ GONZÁLEZ</w:t>
            </w:r>
          </w:p>
        </w:tc>
      </w:tr>
      <w:tr w:rsidR="003C3D8B" w:rsidRPr="00B416C4" w14:paraId="08BF64DF" w14:textId="77777777" w:rsidTr="002D204F">
        <w:tc>
          <w:tcPr>
            <w:tcW w:w="9396" w:type="dxa"/>
            <w:gridSpan w:val="3"/>
          </w:tcPr>
          <w:p w14:paraId="2A8B1E51" w14:textId="2CF800EF" w:rsidR="003C3D8B" w:rsidRPr="00B416C4" w:rsidRDefault="003C3D8B" w:rsidP="00FD7A21">
            <w:pPr>
              <w:tabs>
                <w:tab w:val="left" w:pos="5056"/>
              </w:tabs>
              <w:spacing w:line="276" w:lineRule="auto"/>
              <w:jc w:val="center"/>
              <w:rPr>
                <w:rFonts w:ascii="Arial" w:hAnsi="Arial" w:cs="Arial"/>
                <w:b/>
                <w:sz w:val="20"/>
                <w:szCs w:val="20"/>
              </w:rPr>
            </w:pPr>
          </w:p>
          <w:p w14:paraId="3616E3CB" w14:textId="77777777" w:rsidR="003C3D8B" w:rsidRPr="00B416C4" w:rsidRDefault="003C3D8B" w:rsidP="00FD7A21">
            <w:pPr>
              <w:tabs>
                <w:tab w:val="left" w:pos="5056"/>
              </w:tabs>
              <w:spacing w:line="276" w:lineRule="auto"/>
              <w:jc w:val="center"/>
              <w:rPr>
                <w:rFonts w:ascii="Arial" w:hAnsi="Arial" w:cs="Arial"/>
                <w:b/>
                <w:sz w:val="20"/>
                <w:szCs w:val="20"/>
              </w:rPr>
            </w:pPr>
          </w:p>
          <w:p w14:paraId="272DA3F9" w14:textId="77777777" w:rsidR="003C3D8B" w:rsidRPr="00B416C4" w:rsidRDefault="003C3D8B" w:rsidP="00FD7A21">
            <w:pPr>
              <w:tabs>
                <w:tab w:val="left" w:pos="5056"/>
              </w:tabs>
              <w:spacing w:line="276" w:lineRule="auto"/>
              <w:jc w:val="center"/>
              <w:rPr>
                <w:rFonts w:ascii="Arial" w:hAnsi="Arial" w:cs="Arial"/>
                <w:b/>
                <w:sz w:val="20"/>
                <w:szCs w:val="20"/>
              </w:rPr>
            </w:pPr>
          </w:p>
          <w:p w14:paraId="1CF852B0" w14:textId="77777777" w:rsidR="003C3D8B" w:rsidRPr="00B416C4" w:rsidRDefault="003C3D8B" w:rsidP="00FD7A21">
            <w:pPr>
              <w:tabs>
                <w:tab w:val="left" w:pos="5056"/>
              </w:tabs>
              <w:spacing w:line="276" w:lineRule="auto"/>
              <w:jc w:val="center"/>
              <w:rPr>
                <w:rFonts w:ascii="Arial" w:hAnsi="Arial" w:cs="Arial"/>
                <w:b/>
                <w:sz w:val="20"/>
                <w:szCs w:val="20"/>
              </w:rPr>
            </w:pPr>
          </w:p>
          <w:p w14:paraId="7D88EB7F" w14:textId="77777777" w:rsidR="003C3D8B" w:rsidRPr="00B416C4" w:rsidRDefault="003C3D8B" w:rsidP="00FD7A21">
            <w:pPr>
              <w:tabs>
                <w:tab w:val="left" w:pos="5056"/>
              </w:tabs>
              <w:spacing w:line="276" w:lineRule="auto"/>
              <w:jc w:val="center"/>
              <w:rPr>
                <w:rFonts w:ascii="Arial" w:hAnsi="Arial" w:cs="Arial"/>
                <w:b/>
                <w:sz w:val="20"/>
                <w:szCs w:val="20"/>
              </w:rPr>
            </w:pPr>
          </w:p>
        </w:tc>
      </w:tr>
      <w:tr w:rsidR="003C3D8B" w:rsidRPr="00B416C4" w14:paraId="3B11B564" w14:textId="77777777" w:rsidTr="002D204F">
        <w:tc>
          <w:tcPr>
            <w:tcW w:w="9396" w:type="dxa"/>
            <w:gridSpan w:val="3"/>
            <w:hideMark/>
          </w:tcPr>
          <w:p w14:paraId="318D6AB2" w14:textId="77777777" w:rsidR="003C3D8B" w:rsidRPr="00B416C4" w:rsidRDefault="003C3D8B" w:rsidP="00FD7A21">
            <w:pPr>
              <w:tabs>
                <w:tab w:val="left" w:pos="5056"/>
              </w:tabs>
              <w:spacing w:line="276" w:lineRule="auto"/>
              <w:jc w:val="center"/>
              <w:rPr>
                <w:rFonts w:ascii="Arial" w:hAnsi="Arial" w:cs="Arial"/>
                <w:b/>
                <w:sz w:val="20"/>
                <w:szCs w:val="20"/>
              </w:rPr>
            </w:pPr>
          </w:p>
          <w:p w14:paraId="16396604" w14:textId="77777777" w:rsidR="000E1864" w:rsidRPr="00B416C4" w:rsidRDefault="000E1864" w:rsidP="00FD7A21">
            <w:pPr>
              <w:tabs>
                <w:tab w:val="left" w:pos="5056"/>
              </w:tabs>
              <w:spacing w:line="276" w:lineRule="auto"/>
              <w:jc w:val="center"/>
              <w:rPr>
                <w:rFonts w:ascii="Arial" w:hAnsi="Arial" w:cs="Arial"/>
                <w:b/>
                <w:sz w:val="20"/>
                <w:szCs w:val="20"/>
              </w:rPr>
            </w:pPr>
          </w:p>
          <w:p w14:paraId="19430489" w14:textId="6DACB8C6" w:rsidR="003C3D8B" w:rsidRPr="00B416C4" w:rsidRDefault="003C3D8B" w:rsidP="00FD7A21">
            <w:pPr>
              <w:tabs>
                <w:tab w:val="left" w:pos="5056"/>
              </w:tabs>
              <w:spacing w:line="276" w:lineRule="auto"/>
              <w:jc w:val="center"/>
              <w:rPr>
                <w:rFonts w:ascii="Arial" w:hAnsi="Arial" w:cs="Arial"/>
                <w:b/>
                <w:sz w:val="20"/>
                <w:szCs w:val="20"/>
              </w:rPr>
            </w:pPr>
            <w:r w:rsidRPr="00B416C4">
              <w:rPr>
                <w:rFonts w:ascii="Arial" w:hAnsi="Arial" w:cs="Arial"/>
                <w:b/>
                <w:sz w:val="20"/>
                <w:szCs w:val="20"/>
              </w:rPr>
              <w:t xml:space="preserve">DIP. </w:t>
            </w:r>
            <w:r w:rsidRPr="00B416C4">
              <w:rPr>
                <w:rFonts w:ascii="Arial" w:hAnsi="Arial" w:cs="Arial"/>
                <w:b/>
                <w:snapToGrid w:val="0"/>
                <w:sz w:val="20"/>
                <w:szCs w:val="20"/>
              </w:rPr>
              <w:t>JESÚS BERINO GRANADOS</w:t>
            </w:r>
          </w:p>
        </w:tc>
      </w:tr>
    </w:tbl>
    <w:p w14:paraId="31688AF4" w14:textId="77777777" w:rsidR="003C3D8B" w:rsidRPr="00B416C4" w:rsidRDefault="003C3D8B" w:rsidP="00FD7A21">
      <w:pPr>
        <w:tabs>
          <w:tab w:val="left" w:pos="5056"/>
        </w:tabs>
        <w:spacing w:line="276" w:lineRule="auto"/>
        <w:jc w:val="center"/>
        <w:rPr>
          <w:rFonts w:eastAsia="Times New Roman"/>
          <w:b/>
          <w:lang w:eastAsia="es-ES"/>
        </w:rPr>
      </w:pPr>
    </w:p>
    <w:p w14:paraId="763318C2" w14:textId="0D19DF50" w:rsidR="00DD369C" w:rsidRPr="00B416C4" w:rsidRDefault="00C4044B" w:rsidP="00FD7A21">
      <w:pPr>
        <w:spacing w:line="276" w:lineRule="auto"/>
        <w:rPr>
          <w:sz w:val="16"/>
          <w:szCs w:val="16"/>
        </w:rPr>
      </w:pPr>
      <w:r w:rsidRPr="00B416C4">
        <w:rPr>
          <w:sz w:val="16"/>
          <w:szCs w:val="16"/>
        </w:rPr>
        <w:t xml:space="preserve">LAS FIRMAS CONTENIDAS EN LA PRESENTE HOJA, FORMAN PARTE DE LA INICIATIVA CON PROYECTO DE DECRETO POR </w:t>
      </w:r>
      <w:r w:rsidR="003C3D8B" w:rsidRPr="00B416C4">
        <w:rPr>
          <w:sz w:val="16"/>
          <w:szCs w:val="16"/>
        </w:rPr>
        <w:t>EL</w:t>
      </w:r>
      <w:r w:rsidRPr="00B416C4">
        <w:rPr>
          <w:sz w:val="16"/>
          <w:szCs w:val="16"/>
        </w:rPr>
        <w:t xml:space="preserve"> QUE SE </w:t>
      </w:r>
      <w:r w:rsidR="004E3D3C" w:rsidRPr="00B416C4">
        <w:rPr>
          <w:bCs/>
          <w:sz w:val="16"/>
          <w:szCs w:val="16"/>
        </w:rPr>
        <w:t xml:space="preserve">POR EL QUE SE ADICIONA DIVERSAS DISPOSICIONES DE LA LEY ESTATAL DE SALUD, </w:t>
      </w:r>
      <w:r w:rsidR="00DD369C" w:rsidRPr="00B416C4">
        <w:rPr>
          <w:bCs/>
          <w:sz w:val="16"/>
          <w:szCs w:val="16"/>
        </w:rPr>
        <w:t xml:space="preserve">POR EL QUE SE ADICIONA DIVERSAS DISPOSICIONES DE LA LEY ESTATAL DE SALUD, PARA LA INTEGRACIÓN DEL COMITÉ PARA LA PREVENCIÓN Y ATENCIÓN PARA EL TRATAMIENTO DE CÁNCER EN EL ESTADO DE COAHUILA.  </w:t>
      </w:r>
    </w:p>
    <w:p w14:paraId="0DAD8246" w14:textId="77777777" w:rsidR="003C3D8B" w:rsidRPr="00B416C4" w:rsidRDefault="003C3D8B" w:rsidP="00FD7A21">
      <w:pPr>
        <w:spacing w:line="276" w:lineRule="auto"/>
        <w:rPr>
          <w:sz w:val="16"/>
          <w:szCs w:val="16"/>
        </w:rPr>
      </w:pPr>
    </w:p>
    <w:p w14:paraId="63D184EB" w14:textId="30CBB6CA" w:rsidR="004F1CCD" w:rsidRPr="00B416C4" w:rsidRDefault="00AC11DE" w:rsidP="00FD7A21">
      <w:pPr>
        <w:tabs>
          <w:tab w:val="left" w:pos="2220"/>
        </w:tabs>
        <w:spacing w:line="276" w:lineRule="auto"/>
        <w:rPr>
          <w:sz w:val="16"/>
          <w:szCs w:val="16"/>
        </w:rPr>
      </w:pPr>
      <w:r w:rsidRPr="00B416C4">
        <w:rPr>
          <w:sz w:val="16"/>
          <w:szCs w:val="16"/>
        </w:rPr>
        <w:tab/>
      </w:r>
    </w:p>
    <w:sectPr w:rsidR="004F1CCD" w:rsidRPr="00B416C4">
      <w:headerReference w:type="default" r:id="rId8"/>
      <w:footerReference w:type="default" r:id="rId9"/>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A7844" w14:textId="77777777" w:rsidR="005903C8" w:rsidRDefault="005903C8">
      <w:r>
        <w:separator/>
      </w:r>
    </w:p>
  </w:endnote>
  <w:endnote w:type="continuationSeparator" w:id="0">
    <w:p w14:paraId="712A79D8" w14:textId="77777777" w:rsidR="005903C8" w:rsidRDefault="0059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66ED7" w14:textId="77777777" w:rsidR="0074124D" w:rsidRDefault="0074124D">
    <w:pPr>
      <w:pBdr>
        <w:top w:val="nil"/>
        <w:left w:val="nil"/>
        <w:bottom w:val="nil"/>
        <w:right w:val="nil"/>
        <w:between w:val="nil"/>
      </w:pBdr>
      <w:tabs>
        <w:tab w:val="center" w:pos="4419"/>
        <w:tab w:val="right" w:pos="8838"/>
      </w:tabs>
      <w:rPr>
        <w:color w:val="000000"/>
      </w:rPr>
    </w:pPr>
  </w:p>
  <w:p w14:paraId="4617185B" w14:textId="77777777" w:rsidR="0074124D" w:rsidRDefault="0074124D">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3A4DD" w14:textId="77777777" w:rsidR="005903C8" w:rsidRDefault="005903C8">
      <w:r>
        <w:separator/>
      </w:r>
    </w:p>
  </w:footnote>
  <w:footnote w:type="continuationSeparator" w:id="0">
    <w:p w14:paraId="42DAA4DD" w14:textId="77777777" w:rsidR="005903C8" w:rsidRDefault="005903C8">
      <w:r>
        <w:continuationSeparator/>
      </w:r>
    </w:p>
  </w:footnote>
  <w:footnote w:id="1">
    <w:p w14:paraId="43A977D0" w14:textId="6C9356F3" w:rsidR="00FD7A21" w:rsidRDefault="00FD7A21">
      <w:pPr>
        <w:pStyle w:val="Textonotapie"/>
        <w:rPr>
          <w:rStyle w:val="Hipervnculo"/>
          <w:b/>
          <w:bCs/>
          <w:color w:val="auto"/>
          <w:sz w:val="16"/>
          <w:szCs w:val="16"/>
        </w:rPr>
      </w:pPr>
      <w:r>
        <w:rPr>
          <w:rStyle w:val="Refdenotaalpie"/>
        </w:rPr>
        <w:footnoteRef/>
      </w:r>
      <w:r>
        <w:t xml:space="preserve"> </w:t>
      </w:r>
      <w:hyperlink r:id="rId1" w:history="1">
        <w:r w:rsidRPr="00FD7A21">
          <w:rPr>
            <w:rStyle w:val="Hipervnculo"/>
            <w:b/>
            <w:bCs/>
            <w:color w:val="auto"/>
            <w:sz w:val="16"/>
            <w:szCs w:val="16"/>
          </w:rPr>
          <w:t>https://www.infocancer.com</w:t>
        </w:r>
      </w:hyperlink>
    </w:p>
    <w:p w14:paraId="6B7B9AEA" w14:textId="77777777" w:rsidR="00FD7A21" w:rsidRPr="00FD7A21" w:rsidRDefault="00FD7A21">
      <w:pPr>
        <w:pStyle w:val="Textonotapie"/>
        <w:rPr>
          <w:b/>
          <w:bCs/>
          <w:sz w:val="16"/>
          <w:szCs w:val="16"/>
          <w:lang w:val="es-MX"/>
        </w:rPr>
      </w:pPr>
    </w:p>
  </w:footnote>
  <w:footnote w:id="2">
    <w:p w14:paraId="38DE30F0" w14:textId="41866814" w:rsidR="00FD7A21" w:rsidRPr="00FD7A21" w:rsidRDefault="00FD7A21">
      <w:pPr>
        <w:pStyle w:val="Textonotapie"/>
        <w:rPr>
          <w:lang w:val="es-MX"/>
        </w:rPr>
      </w:pPr>
      <w:r>
        <w:rPr>
          <w:rStyle w:val="Refdenotaalpie"/>
        </w:rPr>
        <w:footnoteRef/>
      </w:r>
      <w:r>
        <w:t xml:space="preserve"> </w:t>
      </w:r>
      <w:r w:rsidRPr="00FD7A21">
        <w:rPr>
          <w:b/>
          <w:bCs/>
          <w:sz w:val="16"/>
          <w:szCs w:val="16"/>
        </w:rPr>
        <w:t>Unión latinoamericana contra el Cáncer de la Mujer, Boletín Mensual enero del 2020</w:t>
      </w:r>
    </w:p>
  </w:footnote>
  <w:footnote w:id="3">
    <w:p w14:paraId="399E8D98" w14:textId="199847BD" w:rsidR="00FD7A21" w:rsidRPr="00FD7A21" w:rsidRDefault="00FD7A21">
      <w:pPr>
        <w:pStyle w:val="Textonotapie"/>
        <w:rPr>
          <w:lang w:val="es-MX"/>
        </w:rPr>
      </w:pPr>
      <w:r>
        <w:rPr>
          <w:rStyle w:val="Refdenotaalpie"/>
        </w:rPr>
        <w:footnoteRef/>
      </w:r>
      <w:r>
        <w:t xml:space="preserve"> </w:t>
      </w:r>
      <w:r w:rsidRPr="00FD7A21">
        <w:rPr>
          <w:b/>
          <w:bCs/>
          <w:sz w:val="16"/>
          <w:szCs w:val="16"/>
        </w:rPr>
        <w:t>Unión latinoamericana contra el Cáncer de la Mujer, Boletín Mensual enero del 2020</w:t>
      </w:r>
    </w:p>
  </w:footnote>
  <w:footnote w:id="4">
    <w:p w14:paraId="2669FF9E" w14:textId="289BC135" w:rsidR="00FD7A21" w:rsidRPr="00FD7A21" w:rsidRDefault="00FD7A21">
      <w:pPr>
        <w:pStyle w:val="Textonotapie"/>
        <w:rPr>
          <w:lang w:val="es-MX"/>
        </w:rPr>
      </w:pPr>
      <w:r>
        <w:rPr>
          <w:rStyle w:val="Refdenotaalpie"/>
        </w:rPr>
        <w:footnoteRef/>
      </w:r>
      <w:r>
        <w:t xml:space="preserve"> </w:t>
      </w:r>
      <w:r w:rsidRPr="00FD7A21">
        <w:rPr>
          <w:sz w:val="16"/>
          <w:szCs w:val="16"/>
        </w:rPr>
        <w:t xml:space="preserve">https// </w:t>
      </w:r>
      <w:hyperlink r:id="rId2" w:history="1">
        <w:r w:rsidRPr="00FD7A21">
          <w:rPr>
            <w:rStyle w:val="Hipervnculo"/>
            <w:color w:val="auto"/>
            <w:sz w:val="16"/>
            <w:szCs w:val="16"/>
          </w:rPr>
          <w:t>www.infobae.com</w:t>
        </w:r>
      </w:hyperlink>
      <w:r w:rsidRPr="00FD7A21">
        <w:rPr>
          <w:sz w:val="16"/>
          <w:szCs w:val="16"/>
        </w:rPr>
        <w:t xml:space="preserve"> /Estadísticas del Instituto Nacional de Cancerología (</w:t>
      </w:r>
      <w:proofErr w:type="spellStart"/>
      <w:r w:rsidRPr="00FD7A21">
        <w:rPr>
          <w:sz w:val="16"/>
          <w:szCs w:val="16"/>
        </w:rPr>
        <w:t>INCan</w:t>
      </w:r>
      <w:proofErr w:type="spellEnd"/>
      <w:r w:rsidRPr="00FD7A21">
        <w:rPr>
          <w:sz w:val="16"/>
          <w:szCs w:val="16"/>
        </w:rPr>
        <w:t>)</w:t>
      </w:r>
      <w:r>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F0EB" w14:textId="77777777" w:rsidR="0074124D" w:rsidRDefault="0074124D">
    <w:pPr>
      <w:widowControl w:val="0"/>
      <w:pBdr>
        <w:top w:val="nil"/>
        <w:left w:val="nil"/>
        <w:bottom w:val="nil"/>
        <w:right w:val="nil"/>
        <w:between w:val="nil"/>
      </w:pBdr>
      <w:spacing w:line="276" w:lineRule="auto"/>
      <w:jc w:val="left"/>
      <w:rPr>
        <w:sz w:val="16"/>
        <w:szCs w:val="16"/>
      </w:rPr>
    </w:pPr>
  </w:p>
  <w:tbl>
    <w:tblPr>
      <w:tblStyle w:val="a1"/>
      <w:tblW w:w="11057" w:type="dxa"/>
      <w:jc w:val="center"/>
      <w:tblInd w:w="0" w:type="dxa"/>
      <w:tblLayout w:type="fixed"/>
      <w:tblLook w:val="0400" w:firstRow="0" w:lastRow="0" w:firstColumn="0" w:lastColumn="0" w:noHBand="0" w:noVBand="1"/>
    </w:tblPr>
    <w:tblGrid>
      <w:gridCol w:w="1541"/>
      <w:gridCol w:w="7975"/>
      <w:gridCol w:w="1541"/>
    </w:tblGrid>
    <w:tr w:rsidR="0074124D" w14:paraId="327C03CA" w14:textId="77777777">
      <w:trPr>
        <w:jc w:val="center"/>
      </w:trPr>
      <w:tc>
        <w:tcPr>
          <w:tcW w:w="1541" w:type="dxa"/>
        </w:tcPr>
        <w:p w14:paraId="18B45299" w14:textId="77777777" w:rsidR="0074124D" w:rsidRDefault="0074124D">
          <w:pPr>
            <w:jc w:val="center"/>
            <w:rPr>
              <w:b/>
              <w:sz w:val="12"/>
              <w:szCs w:val="12"/>
            </w:rPr>
          </w:pPr>
          <w:r>
            <w:rPr>
              <w:noProof/>
              <w:lang w:val="es-MX"/>
            </w:rPr>
            <w:drawing>
              <wp:anchor distT="0" distB="0" distL="114300" distR="114300" simplePos="0" relativeHeight="251658240" behindDoc="0" locked="0" layoutInCell="1" hidden="0" allowOverlap="1" wp14:anchorId="69940FBB" wp14:editId="702C6713">
                <wp:simplePos x="0" y="0"/>
                <wp:positionH relativeFrom="column">
                  <wp:posOffset>-48892</wp:posOffset>
                </wp:positionH>
                <wp:positionV relativeFrom="paragraph">
                  <wp:posOffset>45085</wp:posOffset>
                </wp:positionV>
                <wp:extent cx="902335" cy="886460"/>
                <wp:effectExtent l="0" t="0" r="0" b="0"/>
                <wp:wrapNone/>
                <wp:docPr id="6" name="image6.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6.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58D1685C" w14:textId="77777777" w:rsidR="0074124D" w:rsidRDefault="0074124D">
          <w:pPr>
            <w:jc w:val="center"/>
            <w:rPr>
              <w:b/>
              <w:sz w:val="12"/>
              <w:szCs w:val="12"/>
            </w:rPr>
          </w:pPr>
        </w:p>
        <w:p w14:paraId="749D74C6" w14:textId="77777777" w:rsidR="0074124D" w:rsidRDefault="0074124D">
          <w:pPr>
            <w:jc w:val="center"/>
            <w:rPr>
              <w:b/>
              <w:sz w:val="12"/>
              <w:szCs w:val="12"/>
            </w:rPr>
          </w:pPr>
        </w:p>
        <w:p w14:paraId="5795CA96" w14:textId="77777777" w:rsidR="0074124D" w:rsidRDefault="0074124D">
          <w:pPr>
            <w:jc w:val="center"/>
            <w:rPr>
              <w:b/>
              <w:sz w:val="12"/>
              <w:szCs w:val="12"/>
            </w:rPr>
          </w:pPr>
        </w:p>
        <w:p w14:paraId="2889C3AC" w14:textId="77777777" w:rsidR="0074124D" w:rsidRDefault="0074124D">
          <w:pPr>
            <w:jc w:val="center"/>
            <w:rPr>
              <w:b/>
              <w:sz w:val="12"/>
              <w:szCs w:val="12"/>
            </w:rPr>
          </w:pPr>
        </w:p>
        <w:p w14:paraId="48245588" w14:textId="77777777" w:rsidR="0074124D" w:rsidRDefault="0074124D">
          <w:pPr>
            <w:jc w:val="center"/>
            <w:rPr>
              <w:b/>
              <w:sz w:val="12"/>
              <w:szCs w:val="12"/>
            </w:rPr>
          </w:pPr>
        </w:p>
        <w:p w14:paraId="34F21727" w14:textId="77777777" w:rsidR="0074124D" w:rsidRDefault="0074124D">
          <w:pPr>
            <w:jc w:val="center"/>
            <w:rPr>
              <w:b/>
              <w:sz w:val="12"/>
              <w:szCs w:val="12"/>
            </w:rPr>
          </w:pPr>
        </w:p>
        <w:p w14:paraId="466EF75A" w14:textId="77777777" w:rsidR="0074124D" w:rsidRDefault="0074124D">
          <w:pPr>
            <w:jc w:val="center"/>
            <w:rPr>
              <w:b/>
              <w:sz w:val="12"/>
              <w:szCs w:val="12"/>
            </w:rPr>
          </w:pPr>
        </w:p>
        <w:p w14:paraId="2A141CC6" w14:textId="77777777" w:rsidR="0074124D" w:rsidRDefault="0074124D">
          <w:pPr>
            <w:jc w:val="center"/>
            <w:rPr>
              <w:b/>
              <w:sz w:val="12"/>
              <w:szCs w:val="12"/>
            </w:rPr>
          </w:pPr>
        </w:p>
        <w:p w14:paraId="60A0B30A" w14:textId="77777777" w:rsidR="0074124D" w:rsidRDefault="0074124D">
          <w:pPr>
            <w:jc w:val="center"/>
            <w:rPr>
              <w:b/>
              <w:sz w:val="12"/>
              <w:szCs w:val="12"/>
            </w:rPr>
          </w:pPr>
        </w:p>
        <w:p w14:paraId="1001820B" w14:textId="77777777" w:rsidR="0074124D" w:rsidRDefault="0074124D">
          <w:pPr>
            <w:jc w:val="center"/>
            <w:rPr>
              <w:b/>
              <w:sz w:val="12"/>
              <w:szCs w:val="12"/>
            </w:rPr>
          </w:pPr>
        </w:p>
        <w:p w14:paraId="24E699B1" w14:textId="77777777" w:rsidR="0074124D" w:rsidRDefault="0074124D">
          <w:pPr>
            <w:jc w:val="center"/>
            <w:rPr>
              <w:b/>
              <w:sz w:val="12"/>
              <w:szCs w:val="12"/>
            </w:rPr>
          </w:pPr>
        </w:p>
      </w:tc>
      <w:tc>
        <w:tcPr>
          <w:tcW w:w="7975" w:type="dxa"/>
        </w:tcPr>
        <w:p w14:paraId="3DA2EFE5" w14:textId="77777777" w:rsidR="0074124D" w:rsidRDefault="0074124D">
          <w:pPr>
            <w:jc w:val="center"/>
            <w:rPr>
              <w:b/>
            </w:rPr>
          </w:pPr>
        </w:p>
        <w:p w14:paraId="2EDA00CE" w14:textId="77777777" w:rsidR="0074124D" w:rsidRDefault="0074124D">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7C5DA5CA" w14:textId="77777777" w:rsidR="0074124D" w:rsidRDefault="0074124D">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2FAE371C" w14:textId="77777777" w:rsidR="0074124D" w:rsidRDefault="0074124D">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49850969" w14:textId="77777777" w:rsidR="0074124D" w:rsidRDefault="0074124D">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0FC6CBA0" w14:textId="77777777" w:rsidR="0074124D" w:rsidRDefault="0074124D">
          <w:pPr>
            <w:jc w:val="center"/>
            <w:rPr>
              <w:b/>
              <w:sz w:val="12"/>
              <w:szCs w:val="12"/>
            </w:rPr>
          </w:pPr>
        </w:p>
      </w:tc>
      <w:tc>
        <w:tcPr>
          <w:tcW w:w="1541" w:type="dxa"/>
        </w:tcPr>
        <w:p w14:paraId="587E81BB" w14:textId="77777777" w:rsidR="0074124D" w:rsidRDefault="0074124D">
          <w:pPr>
            <w:jc w:val="center"/>
            <w:rPr>
              <w:b/>
              <w:sz w:val="12"/>
              <w:szCs w:val="12"/>
            </w:rPr>
          </w:pPr>
          <w:r>
            <w:rPr>
              <w:noProof/>
              <w:lang w:val="es-MX"/>
            </w:rPr>
            <w:drawing>
              <wp:anchor distT="0" distB="0" distL="114300" distR="114300" simplePos="0" relativeHeight="251659264" behindDoc="0" locked="0" layoutInCell="1" hidden="0" allowOverlap="1" wp14:anchorId="727B448D" wp14:editId="7E01D0C7">
                <wp:simplePos x="0" y="0"/>
                <wp:positionH relativeFrom="column">
                  <wp:posOffset>120015</wp:posOffset>
                </wp:positionH>
                <wp:positionV relativeFrom="paragraph">
                  <wp:posOffset>-289557</wp:posOffset>
                </wp:positionV>
                <wp:extent cx="485140" cy="1323975"/>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0843BD27" w14:textId="77777777" w:rsidR="0074124D" w:rsidRDefault="0074124D">
          <w:pPr>
            <w:jc w:val="center"/>
            <w:rPr>
              <w:b/>
              <w:sz w:val="12"/>
              <w:szCs w:val="12"/>
            </w:rPr>
          </w:pPr>
        </w:p>
        <w:p w14:paraId="29BC28F5" w14:textId="77777777" w:rsidR="0074124D" w:rsidRDefault="0074124D">
          <w:pPr>
            <w:jc w:val="center"/>
            <w:rPr>
              <w:b/>
              <w:sz w:val="12"/>
              <w:szCs w:val="12"/>
            </w:rPr>
          </w:pPr>
        </w:p>
      </w:tc>
    </w:tr>
  </w:tbl>
  <w:p w14:paraId="5AAA2C7B" w14:textId="77777777" w:rsidR="0074124D" w:rsidRDefault="0074124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EE3"/>
    <w:multiLevelType w:val="multilevel"/>
    <w:tmpl w:val="92A2E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469BF"/>
    <w:multiLevelType w:val="multilevel"/>
    <w:tmpl w:val="135C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82A71"/>
    <w:multiLevelType w:val="multilevel"/>
    <w:tmpl w:val="BC48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C17EA"/>
    <w:multiLevelType w:val="multilevel"/>
    <w:tmpl w:val="3EF6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80CA0"/>
    <w:multiLevelType w:val="multilevel"/>
    <w:tmpl w:val="215C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93EFE"/>
    <w:multiLevelType w:val="hybridMultilevel"/>
    <w:tmpl w:val="BE647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4E1E21"/>
    <w:multiLevelType w:val="multilevel"/>
    <w:tmpl w:val="2CC03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B85036"/>
    <w:multiLevelType w:val="multilevel"/>
    <w:tmpl w:val="DE3E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F7CCA"/>
    <w:multiLevelType w:val="multilevel"/>
    <w:tmpl w:val="30D4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3918A0"/>
    <w:multiLevelType w:val="multilevel"/>
    <w:tmpl w:val="C834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A62C1"/>
    <w:multiLevelType w:val="multilevel"/>
    <w:tmpl w:val="B85E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77D15"/>
    <w:multiLevelType w:val="hybridMultilevel"/>
    <w:tmpl w:val="72B4C9F8"/>
    <w:lvl w:ilvl="0" w:tplc="E5D836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DD56AB"/>
    <w:multiLevelType w:val="multilevel"/>
    <w:tmpl w:val="5534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C919BB"/>
    <w:multiLevelType w:val="multilevel"/>
    <w:tmpl w:val="973E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0E7B57"/>
    <w:multiLevelType w:val="multilevel"/>
    <w:tmpl w:val="1796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C8340D"/>
    <w:multiLevelType w:val="multilevel"/>
    <w:tmpl w:val="4B26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611619"/>
    <w:multiLevelType w:val="hybridMultilevel"/>
    <w:tmpl w:val="09461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1B02DD0"/>
    <w:multiLevelType w:val="hybridMultilevel"/>
    <w:tmpl w:val="7A7EC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1673FA"/>
    <w:multiLevelType w:val="multilevel"/>
    <w:tmpl w:val="1896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34502"/>
    <w:multiLevelType w:val="multilevel"/>
    <w:tmpl w:val="1E72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0"/>
  </w:num>
  <w:num w:numId="4">
    <w:abstractNumId w:val="7"/>
  </w:num>
  <w:num w:numId="5">
    <w:abstractNumId w:val="10"/>
  </w:num>
  <w:num w:numId="6">
    <w:abstractNumId w:val="9"/>
  </w:num>
  <w:num w:numId="7">
    <w:abstractNumId w:val="2"/>
  </w:num>
  <w:num w:numId="8">
    <w:abstractNumId w:val="8"/>
  </w:num>
  <w:num w:numId="9">
    <w:abstractNumId w:val="4"/>
  </w:num>
  <w:num w:numId="10">
    <w:abstractNumId w:val="19"/>
  </w:num>
  <w:num w:numId="11">
    <w:abstractNumId w:val="1"/>
  </w:num>
  <w:num w:numId="12">
    <w:abstractNumId w:val="14"/>
  </w:num>
  <w:num w:numId="13">
    <w:abstractNumId w:val="12"/>
  </w:num>
  <w:num w:numId="14">
    <w:abstractNumId w:val="15"/>
  </w:num>
  <w:num w:numId="15">
    <w:abstractNumId w:val="18"/>
  </w:num>
  <w:num w:numId="16">
    <w:abstractNumId w:val="3"/>
  </w:num>
  <w:num w:numId="17">
    <w:abstractNumId w:val="13"/>
  </w:num>
  <w:num w:numId="18">
    <w:abstractNumId w:val="17"/>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CD"/>
    <w:rsid w:val="00020C7D"/>
    <w:rsid w:val="00023C9B"/>
    <w:rsid w:val="00040903"/>
    <w:rsid w:val="0006502D"/>
    <w:rsid w:val="00066286"/>
    <w:rsid w:val="0007471D"/>
    <w:rsid w:val="00076108"/>
    <w:rsid w:val="000872BD"/>
    <w:rsid w:val="00090C00"/>
    <w:rsid w:val="00095336"/>
    <w:rsid w:val="000A3B50"/>
    <w:rsid w:val="000B312E"/>
    <w:rsid w:val="000D1F43"/>
    <w:rsid w:val="000D62A4"/>
    <w:rsid w:val="000E1864"/>
    <w:rsid w:val="000E4875"/>
    <w:rsid w:val="00137E4D"/>
    <w:rsid w:val="001408E3"/>
    <w:rsid w:val="001414DC"/>
    <w:rsid w:val="00157D0E"/>
    <w:rsid w:val="001928F5"/>
    <w:rsid w:val="001A459B"/>
    <w:rsid w:val="001B4769"/>
    <w:rsid w:val="001D1F4B"/>
    <w:rsid w:val="001D637D"/>
    <w:rsid w:val="001E5A4F"/>
    <w:rsid w:val="001F4BAB"/>
    <w:rsid w:val="00201BF4"/>
    <w:rsid w:val="00202DFC"/>
    <w:rsid w:val="00217073"/>
    <w:rsid w:val="00230C56"/>
    <w:rsid w:val="00245924"/>
    <w:rsid w:val="00261495"/>
    <w:rsid w:val="002724BC"/>
    <w:rsid w:val="00280776"/>
    <w:rsid w:val="002B6A51"/>
    <w:rsid w:val="002C7F3D"/>
    <w:rsid w:val="002D204F"/>
    <w:rsid w:val="00303891"/>
    <w:rsid w:val="00314205"/>
    <w:rsid w:val="003325E8"/>
    <w:rsid w:val="003522EE"/>
    <w:rsid w:val="00367DDE"/>
    <w:rsid w:val="00376194"/>
    <w:rsid w:val="00382E32"/>
    <w:rsid w:val="00396836"/>
    <w:rsid w:val="003A025C"/>
    <w:rsid w:val="003B3D25"/>
    <w:rsid w:val="003C1B11"/>
    <w:rsid w:val="003C3D8B"/>
    <w:rsid w:val="003C6EE9"/>
    <w:rsid w:val="003F2A2A"/>
    <w:rsid w:val="003F7A3D"/>
    <w:rsid w:val="00415193"/>
    <w:rsid w:val="004332D8"/>
    <w:rsid w:val="00436397"/>
    <w:rsid w:val="004432CF"/>
    <w:rsid w:val="00444109"/>
    <w:rsid w:val="00454D66"/>
    <w:rsid w:val="00467644"/>
    <w:rsid w:val="00473A32"/>
    <w:rsid w:val="004C579E"/>
    <w:rsid w:val="004C7C6E"/>
    <w:rsid w:val="004E3D3C"/>
    <w:rsid w:val="004F0F53"/>
    <w:rsid w:val="004F1CCD"/>
    <w:rsid w:val="00503512"/>
    <w:rsid w:val="00503A68"/>
    <w:rsid w:val="00520209"/>
    <w:rsid w:val="0052390A"/>
    <w:rsid w:val="005316A7"/>
    <w:rsid w:val="00582EBB"/>
    <w:rsid w:val="005903C8"/>
    <w:rsid w:val="00594883"/>
    <w:rsid w:val="005A4275"/>
    <w:rsid w:val="005C3215"/>
    <w:rsid w:val="005C5A4C"/>
    <w:rsid w:val="005D24BC"/>
    <w:rsid w:val="005E7F4D"/>
    <w:rsid w:val="00611390"/>
    <w:rsid w:val="006176CF"/>
    <w:rsid w:val="0062162F"/>
    <w:rsid w:val="006225C1"/>
    <w:rsid w:val="0063387C"/>
    <w:rsid w:val="00645C93"/>
    <w:rsid w:val="00664C9B"/>
    <w:rsid w:val="00676DF1"/>
    <w:rsid w:val="00692673"/>
    <w:rsid w:val="00693A1A"/>
    <w:rsid w:val="006A1417"/>
    <w:rsid w:val="006B186F"/>
    <w:rsid w:val="006B6102"/>
    <w:rsid w:val="006C1423"/>
    <w:rsid w:val="006D1592"/>
    <w:rsid w:val="006E0EE4"/>
    <w:rsid w:val="00703B49"/>
    <w:rsid w:val="00717FAB"/>
    <w:rsid w:val="007313BA"/>
    <w:rsid w:val="00740A0F"/>
    <w:rsid w:val="0074124D"/>
    <w:rsid w:val="00753F3D"/>
    <w:rsid w:val="007640BA"/>
    <w:rsid w:val="00772423"/>
    <w:rsid w:val="00796B11"/>
    <w:rsid w:val="007C13AA"/>
    <w:rsid w:val="007E0739"/>
    <w:rsid w:val="007F67F2"/>
    <w:rsid w:val="008079B7"/>
    <w:rsid w:val="00814FD4"/>
    <w:rsid w:val="00817E13"/>
    <w:rsid w:val="00845C2D"/>
    <w:rsid w:val="00851C69"/>
    <w:rsid w:val="008576DF"/>
    <w:rsid w:val="008612FE"/>
    <w:rsid w:val="008716F0"/>
    <w:rsid w:val="00892573"/>
    <w:rsid w:val="008966E1"/>
    <w:rsid w:val="00896DD4"/>
    <w:rsid w:val="008D33BC"/>
    <w:rsid w:val="008F663E"/>
    <w:rsid w:val="0090368A"/>
    <w:rsid w:val="009114A0"/>
    <w:rsid w:val="009145FC"/>
    <w:rsid w:val="00923D8A"/>
    <w:rsid w:val="00932392"/>
    <w:rsid w:val="009417D7"/>
    <w:rsid w:val="00972612"/>
    <w:rsid w:val="00991611"/>
    <w:rsid w:val="009B239B"/>
    <w:rsid w:val="009C0E45"/>
    <w:rsid w:val="009E1066"/>
    <w:rsid w:val="009E4DB2"/>
    <w:rsid w:val="00A272B7"/>
    <w:rsid w:val="00A276C2"/>
    <w:rsid w:val="00A419F8"/>
    <w:rsid w:val="00A5161E"/>
    <w:rsid w:val="00A65B9C"/>
    <w:rsid w:val="00A67E73"/>
    <w:rsid w:val="00A71D48"/>
    <w:rsid w:val="00A7792F"/>
    <w:rsid w:val="00A8289F"/>
    <w:rsid w:val="00A95118"/>
    <w:rsid w:val="00A97BB0"/>
    <w:rsid w:val="00AC11DE"/>
    <w:rsid w:val="00AE57C4"/>
    <w:rsid w:val="00B01AA9"/>
    <w:rsid w:val="00B07D2C"/>
    <w:rsid w:val="00B416C4"/>
    <w:rsid w:val="00B5632D"/>
    <w:rsid w:val="00BA3745"/>
    <w:rsid w:val="00BF0B58"/>
    <w:rsid w:val="00C03F81"/>
    <w:rsid w:val="00C20D7F"/>
    <w:rsid w:val="00C4044B"/>
    <w:rsid w:val="00C806DA"/>
    <w:rsid w:val="00CB524C"/>
    <w:rsid w:val="00CC2B3C"/>
    <w:rsid w:val="00CC3CCD"/>
    <w:rsid w:val="00CE5AA5"/>
    <w:rsid w:val="00CF22B8"/>
    <w:rsid w:val="00CF35F9"/>
    <w:rsid w:val="00CF47D7"/>
    <w:rsid w:val="00D00217"/>
    <w:rsid w:val="00D3277F"/>
    <w:rsid w:val="00D57BF5"/>
    <w:rsid w:val="00DB1A41"/>
    <w:rsid w:val="00DB2062"/>
    <w:rsid w:val="00DB3A09"/>
    <w:rsid w:val="00DD369C"/>
    <w:rsid w:val="00DD7A30"/>
    <w:rsid w:val="00DF4022"/>
    <w:rsid w:val="00E23108"/>
    <w:rsid w:val="00E60785"/>
    <w:rsid w:val="00E61CE0"/>
    <w:rsid w:val="00E63754"/>
    <w:rsid w:val="00E91C7E"/>
    <w:rsid w:val="00EC3661"/>
    <w:rsid w:val="00EC62DF"/>
    <w:rsid w:val="00EC7A49"/>
    <w:rsid w:val="00EF2179"/>
    <w:rsid w:val="00F26436"/>
    <w:rsid w:val="00F31E4A"/>
    <w:rsid w:val="00F362E2"/>
    <w:rsid w:val="00F37E12"/>
    <w:rsid w:val="00F473D9"/>
    <w:rsid w:val="00F54A5B"/>
    <w:rsid w:val="00F5689A"/>
    <w:rsid w:val="00F61C41"/>
    <w:rsid w:val="00F7410A"/>
    <w:rsid w:val="00F7546B"/>
    <w:rsid w:val="00F966EA"/>
    <w:rsid w:val="00FB1909"/>
    <w:rsid w:val="00FD7A2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D32E"/>
  <w15:docId w15:val="{3575B16A-DDF6-474D-B638-2B4CBE6A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ES"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0">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1">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paragraph" w:styleId="Textonotapie">
    <w:name w:val="footnote text"/>
    <w:basedOn w:val="Normal"/>
    <w:link w:val="TextonotapieCar"/>
    <w:uiPriority w:val="99"/>
    <w:semiHidden/>
    <w:unhideWhenUsed/>
    <w:rsid w:val="00E61CE0"/>
  </w:style>
  <w:style w:type="character" w:customStyle="1" w:styleId="TextonotapieCar">
    <w:name w:val="Texto nota pie Car"/>
    <w:basedOn w:val="Fuentedeprrafopredeter"/>
    <w:link w:val="Textonotapie"/>
    <w:uiPriority w:val="99"/>
    <w:semiHidden/>
    <w:rsid w:val="00E61CE0"/>
  </w:style>
  <w:style w:type="character" w:styleId="Refdenotaalpie">
    <w:name w:val="footnote reference"/>
    <w:basedOn w:val="Fuentedeprrafopredeter"/>
    <w:uiPriority w:val="99"/>
    <w:semiHidden/>
    <w:unhideWhenUsed/>
    <w:rsid w:val="00E61CE0"/>
    <w:rPr>
      <w:vertAlign w:val="superscript"/>
    </w:rPr>
  </w:style>
  <w:style w:type="table" w:styleId="Tablaconcuadrcula">
    <w:name w:val="Table Grid"/>
    <w:basedOn w:val="Tablanormal"/>
    <w:uiPriority w:val="39"/>
    <w:rsid w:val="003C3D8B"/>
    <w:pPr>
      <w:jc w:val="left"/>
    </w:pPr>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3C1B11"/>
    <w:rPr>
      <w:rFonts w:ascii="Consolas" w:eastAsia="Times New Roman" w:hAnsi="Consolas" w:cs="Times New Roman"/>
      <w:sz w:val="21"/>
      <w:szCs w:val="21"/>
      <w:lang w:val="x-none" w:eastAsia="es-ES"/>
    </w:rPr>
  </w:style>
  <w:style w:type="character" w:customStyle="1" w:styleId="TextosinformatoCar">
    <w:name w:val="Texto sin formato Car"/>
    <w:basedOn w:val="Fuentedeprrafopredeter"/>
    <w:link w:val="Textosinformato"/>
    <w:uiPriority w:val="99"/>
    <w:rsid w:val="003C1B11"/>
    <w:rPr>
      <w:rFonts w:ascii="Consolas" w:eastAsia="Times New Roman" w:hAnsi="Consolas" w:cs="Times New Roman"/>
      <w:sz w:val="21"/>
      <w:szCs w:val="21"/>
      <w:lang w:val="x-none" w:eastAsia="es-ES"/>
    </w:rPr>
  </w:style>
  <w:style w:type="paragraph" w:styleId="Textoindependiente">
    <w:name w:val="Body Text"/>
    <w:basedOn w:val="Normal"/>
    <w:link w:val="TextoindependienteCar"/>
    <w:semiHidden/>
    <w:rsid w:val="00415193"/>
    <w:rPr>
      <w:rFonts w:eastAsia="Times New Roman" w:cs="Times New Roman"/>
      <w:lang w:val="es-ES_tradnl" w:eastAsia="es-ES"/>
    </w:rPr>
  </w:style>
  <w:style w:type="character" w:customStyle="1" w:styleId="TextoindependienteCar">
    <w:name w:val="Texto independiente Car"/>
    <w:basedOn w:val="Fuentedeprrafopredeter"/>
    <w:link w:val="Textoindependiente"/>
    <w:semiHidden/>
    <w:rsid w:val="00415193"/>
    <w:rPr>
      <w:rFonts w:eastAsia="Times New Roman" w:cs="Times New Roman"/>
      <w:lang w:val="es-ES_tradnl" w:eastAsia="es-ES"/>
    </w:rPr>
  </w:style>
  <w:style w:type="paragraph" w:styleId="NormalWeb">
    <w:name w:val="Normal (Web)"/>
    <w:basedOn w:val="Normal"/>
    <w:uiPriority w:val="99"/>
    <w:unhideWhenUsed/>
    <w:rsid w:val="00645C93"/>
    <w:pPr>
      <w:spacing w:before="100" w:beforeAutospacing="1" w:after="100" w:afterAutospacing="1"/>
      <w:jc w:val="left"/>
    </w:pPr>
    <w:rPr>
      <w:rFonts w:ascii="Times New Roman" w:eastAsia="Times New Roman" w:hAnsi="Times New Roman" w:cs="Times New Roman"/>
      <w:sz w:val="24"/>
      <w:szCs w:val="24"/>
      <w:lang w:val="es-MX"/>
    </w:rPr>
  </w:style>
  <w:style w:type="character" w:styleId="Hipervnculo">
    <w:name w:val="Hyperlink"/>
    <w:basedOn w:val="Fuentedeprrafopredeter"/>
    <w:uiPriority w:val="99"/>
    <w:unhideWhenUsed/>
    <w:rsid w:val="006E0EE4"/>
    <w:rPr>
      <w:color w:val="0000FF" w:themeColor="hyperlink"/>
      <w:u w:val="single"/>
    </w:rPr>
  </w:style>
  <w:style w:type="character" w:customStyle="1" w:styleId="UnresolvedMention">
    <w:name w:val="Unresolved Mention"/>
    <w:basedOn w:val="Fuentedeprrafopredeter"/>
    <w:uiPriority w:val="99"/>
    <w:semiHidden/>
    <w:unhideWhenUsed/>
    <w:rsid w:val="006E0EE4"/>
    <w:rPr>
      <w:color w:val="605E5C"/>
      <w:shd w:val="clear" w:color="auto" w:fill="E1DFDD"/>
    </w:rPr>
  </w:style>
  <w:style w:type="paragraph" w:styleId="Prrafodelista">
    <w:name w:val="List Paragraph"/>
    <w:basedOn w:val="Normal"/>
    <w:uiPriority w:val="34"/>
    <w:qFormat/>
    <w:rsid w:val="00740A0F"/>
    <w:pPr>
      <w:ind w:left="720"/>
      <w:contextualSpacing/>
      <w:jc w:val="left"/>
    </w:pPr>
    <w:rPr>
      <w:rFonts w:ascii="Times New Roman" w:eastAsia="Times New Roman" w:hAnsi="Times New Roman" w:cs="Times New Roman"/>
      <w:lang w:val="es-ES_tradnl" w:eastAsia="es-ES"/>
    </w:rPr>
  </w:style>
  <w:style w:type="paragraph" w:customStyle="1" w:styleId="Texto">
    <w:name w:val="Texto"/>
    <w:basedOn w:val="Normal"/>
    <w:rsid w:val="00245924"/>
    <w:pPr>
      <w:spacing w:after="101" w:line="216" w:lineRule="exact"/>
      <w:ind w:firstLine="288"/>
    </w:pPr>
    <w:rPr>
      <w:rFonts w:eastAsia="Times New Roman"/>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9977">
      <w:bodyDiv w:val="1"/>
      <w:marLeft w:val="0"/>
      <w:marRight w:val="0"/>
      <w:marTop w:val="0"/>
      <w:marBottom w:val="0"/>
      <w:divBdr>
        <w:top w:val="none" w:sz="0" w:space="0" w:color="auto"/>
        <w:left w:val="none" w:sz="0" w:space="0" w:color="auto"/>
        <w:bottom w:val="none" w:sz="0" w:space="0" w:color="auto"/>
        <w:right w:val="none" w:sz="0" w:space="0" w:color="auto"/>
      </w:divBdr>
    </w:div>
    <w:div w:id="369570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nfobae.com" TargetMode="External"/><Relationship Id="rId1" Type="http://schemas.openxmlformats.org/officeDocument/2006/relationships/hyperlink" Target="https://www.infocanc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42659-94B7-4A13-AD60-B623848E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3076</Words>
  <Characters>16918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valdes siller</dc:creator>
  <cp:lastModifiedBy>Juan Lumbreras</cp:lastModifiedBy>
  <cp:revision>3</cp:revision>
  <dcterms:created xsi:type="dcterms:W3CDTF">2020-09-30T06:13:00Z</dcterms:created>
  <dcterms:modified xsi:type="dcterms:W3CDTF">2020-09-30T06:13:00Z</dcterms:modified>
</cp:coreProperties>
</file>