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69A8D" w14:textId="47601F82" w:rsidR="00C33501" w:rsidRDefault="00C33501" w:rsidP="00C33501">
      <w:pPr>
        <w:tabs>
          <w:tab w:val="left" w:pos="5056"/>
        </w:tabs>
        <w:rPr>
          <w:rFonts w:ascii="Arial Narrow" w:hAnsi="Arial Narrow" w:cs="Arial"/>
          <w:color w:val="000000"/>
          <w:sz w:val="26"/>
          <w:szCs w:val="26"/>
          <w:lang w:val="es-ES" w:eastAsia="es-MX"/>
        </w:rPr>
      </w:pPr>
    </w:p>
    <w:p w14:paraId="4DA59538" w14:textId="77777777" w:rsidR="00C33501" w:rsidRPr="00C33501" w:rsidRDefault="00C33501" w:rsidP="00C33501">
      <w:pPr>
        <w:tabs>
          <w:tab w:val="left" w:pos="5056"/>
        </w:tabs>
        <w:rPr>
          <w:rFonts w:ascii="Arial Narrow" w:hAnsi="Arial Narrow" w:cs="Arial"/>
          <w:color w:val="000000"/>
          <w:sz w:val="26"/>
          <w:szCs w:val="26"/>
          <w:lang w:val="es-ES" w:eastAsia="es-MX"/>
        </w:rPr>
      </w:pPr>
    </w:p>
    <w:p w14:paraId="057AA97A" w14:textId="77777777" w:rsidR="00C33501" w:rsidRPr="00C33501" w:rsidRDefault="00C33501" w:rsidP="00C33501">
      <w:pPr>
        <w:tabs>
          <w:tab w:val="left" w:pos="5056"/>
        </w:tabs>
        <w:rPr>
          <w:rFonts w:ascii="Arial Narrow" w:hAnsi="Arial Narrow" w:cs="Arial"/>
          <w:b/>
          <w:color w:val="000000"/>
          <w:sz w:val="26"/>
          <w:szCs w:val="26"/>
          <w:lang w:val="es-ES" w:eastAsia="es-MX"/>
        </w:rPr>
      </w:pPr>
      <w:r w:rsidRPr="00C33501">
        <w:rPr>
          <w:rFonts w:ascii="Arial Narrow" w:hAnsi="Arial Narrow" w:cs="Arial"/>
          <w:color w:val="000000"/>
          <w:sz w:val="26"/>
          <w:szCs w:val="26"/>
          <w:lang w:val="es-ES" w:eastAsia="es-MX"/>
        </w:rPr>
        <w:t xml:space="preserve">Iniciativa con Proyecto de Decreto por la que se agregan diversas disposiciones legales a la </w:t>
      </w:r>
      <w:r w:rsidRPr="00C33501">
        <w:rPr>
          <w:rFonts w:ascii="Arial Narrow" w:hAnsi="Arial Narrow" w:cs="Arial"/>
          <w:b/>
          <w:color w:val="000000"/>
          <w:sz w:val="26"/>
          <w:szCs w:val="26"/>
          <w:lang w:val="es-ES" w:eastAsia="es-MX"/>
        </w:rPr>
        <w:t>Ley de Aguas para los Municipios del Estado de Coahuila de Zaragoza.</w:t>
      </w:r>
    </w:p>
    <w:p w14:paraId="03493232" w14:textId="77777777" w:rsidR="00C33501" w:rsidRDefault="00C33501" w:rsidP="00C33501">
      <w:pPr>
        <w:tabs>
          <w:tab w:val="left" w:pos="5056"/>
        </w:tabs>
        <w:rPr>
          <w:rFonts w:ascii="Arial Narrow" w:hAnsi="Arial Narrow" w:cs="Arial"/>
          <w:color w:val="000000"/>
          <w:sz w:val="26"/>
          <w:szCs w:val="26"/>
          <w:lang w:val="es-ES" w:eastAsia="es-MX"/>
        </w:rPr>
      </w:pPr>
    </w:p>
    <w:p w14:paraId="0E90780B" w14:textId="23AD6570" w:rsidR="00C33501" w:rsidRPr="00C33501" w:rsidRDefault="00C33501" w:rsidP="00C33501">
      <w:pPr>
        <w:widowControl w:val="0"/>
        <w:numPr>
          <w:ilvl w:val="0"/>
          <w:numId w:val="27"/>
        </w:numPr>
        <w:tabs>
          <w:tab w:val="left" w:pos="5056"/>
        </w:tabs>
        <w:ind w:left="714" w:hanging="357"/>
        <w:contextualSpacing/>
        <w:rPr>
          <w:rFonts w:ascii="Arial Narrow" w:hAnsi="Arial Narrow" w:cs="Arial"/>
          <w:b/>
          <w:snapToGrid w:val="0"/>
          <w:color w:val="000000"/>
          <w:sz w:val="26"/>
          <w:szCs w:val="26"/>
          <w:lang w:val="es-ES" w:eastAsia="es-MX"/>
        </w:rPr>
      </w:pPr>
      <w:r w:rsidRPr="00C33501">
        <w:rPr>
          <w:rFonts w:ascii="Arial Narrow" w:hAnsi="Arial Narrow" w:cs="Arial"/>
          <w:b/>
          <w:snapToGrid w:val="0"/>
          <w:color w:val="000000"/>
          <w:sz w:val="26"/>
          <w:szCs w:val="26"/>
          <w:lang w:val="es-ES" w:eastAsia="es-MX"/>
        </w:rPr>
        <w:t>Con la finalidad de que los organismos operadores cumplan con su informe mensual sobre la calidad del agua, y de no ser así, estos sean sancionados por la autoridad competente a fin de garantizar lo establecido en los textos internacionales y en nuestra constitución federal.</w:t>
      </w:r>
    </w:p>
    <w:p w14:paraId="53E40C9A" w14:textId="77777777" w:rsidR="00C33501" w:rsidRPr="00C33501" w:rsidRDefault="00C33501" w:rsidP="00C33501">
      <w:pPr>
        <w:tabs>
          <w:tab w:val="left" w:pos="5056"/>
        </w:tabs>
        <w:rPr>
          <w:rFonts w:ascii="Arial Narrow" w:hAnsi="Arial Narrow" w:cs="Arial"/>
          <w:color w:val="000000"/>
          <w:sz w:val="26"/>
          <w:szCs w:val="26"/>
          <w:lang w:val="es-ES" w:eastAsia="es-MX"/>
        </w:rPr>
      </w:pPr>
    </w:p>
    <w:p w14:paraId="3FE79F27" w14:textId="62849A4D" w:rsidR="00C33501" w:rsidRPr="00C33501" w:rsidRDefault="00C33501" w:rsidP="00C33501">
      <w:pPr>
        <w:tabs>
          <w:tab w:val="left" w:pos="5056"/>
        </w:tabs>
        <w:rPr>
          <w:rFonts w:ascii="Arial Narrow" w:hAnsi="Arial Narrow" w:cs="Arial"/>
          <w:color w:val="000000"/>
          <w:sz w:val="26"/>
          <w:szCs w:val="26"/>
          <w:lang w:val="es-ES" w:eastAsia="es-MX"/>
        </w:rPr>
      </w:pPr>
      <w:r w:rsidRPr="00C33501">
        <w:rPr>
          <w:rFonts w:ascii="Arial Narrow" w:hAnsi="Arial Narrow" w:cs="Arial"/>
          <w:color w:val="000000"/>
          <w:sz w:val="26"/>
          <w:szCs w:val="26"/>
          <w:lang w:val="es-ES" w:eastAsia="es-MX"/>
        </w:rPr>
        <w:t xml:space="preserve">Planteada por el </w:t>
      </w:r>
      <w:r w:rsidRPr="00C33501">
        <w:rPr>
          <w:rFonts w:ascii="Arial Narrow" w:hAnsi="Arial Narrow" w:cs="Arial"/>
          <w:b/>
          <w:color w:val="000000"/>
          <w:sz w:val="26"/>
          <w:szCs w:val="26"/>
          <w:lang w:val="es-ES" w:eastAsia="es-MX"/>
        </w:rPr>
        <w:t>Diputado Fernando Izaguirre Valdés</w:t>
      </w:r>
      <w:r w:rsidRPr="00C33501">
        <w:rPr>
          <w:rFonts w:ascii="Arial Narrow" w:hAnsi="Arial Narrow" w:cs="Arial"/>
          <w:color w:val="000000"/>
          <w:sz w:val="26"/>
          <w:szCs w:val="26"/>
          <w:lang w:val="es-ES" w:eastAsia="es-MX"/>
        </w:rPr>
        <w:t>,</w:t>
      </w:r>
      <w:r w:rsidRPr="00C33501">
        <w:rPr>
          <w:rFonts w:ascii="Arial Narrow" w:hAnsi="Arial Narrow" w:cs="Arial"/>
          <w:b/>
          <w:color w:val="000000"/>
          <w:sz w:val="26"/>
          <w:szCs w:val="26"/>
          <w:lang w:val="es-ES" w:eastAsia="es-MX"/>
        </w:rPr>
        <w:t xml:space="preserve"> </w:t>
      </w:r>
      <w:r w:rsidRPr="00C33501">
        <w:rPr>
          <w:rFonts w:ascii="Arial Narrow" w:hAnsi="Arial Narrow" w:cs="Arial"/>
          <w:color w:val="000000"/>
          <w:sz w:val="26"/>
          <w:szCs w:val="26"/>
          <w:lang w:val="es-ES" w:eastAsia="es-MX"/>
        </w:rPr>
        <w:t>del Grupo Parlamentario “Del Partido Acción Nacional”, conjuntamente con las demás Diputadas y Diputados que la suscriben.</w:t>
      </w:r>
    </w:p>
    <w:p w14:paraId="33D16C64" w14:textId="77777777" w:rsidR="00C33501" w:rsidRPr="00C33501" w:rsidRDefault="00C33501" w:rsidP="00C33501">
      <w:pPr>
        <w:rPr>
          <w:rFonts w:ascii="Arial Narrow" w:hAnsi="Arial Narrow" w:cs="Arial"/>
          <w:color w:val="000000"/>
          <w:sz w:val="26"/>
          <w:szCs w:val="26"/>
          <w:lang w:val="es-ES" w:eastAsia="es-MX"/>
        </w:rPr>
      </w:pPr>
    </w:p>
    <w:p w14:paraId="04380E46" w14:textId="77777777" w:rsidR="00C33501" w:rsidRPr="00C33501" w:rsidRDefault="00C33501" w:rsidP="00C33501">
      <w:pPr>
        <w:rPr>
          <w:rFonts w:ascii="Arial Narrow" w:hAnsi="Arial Narrow" w:cs="Arial"/>
          <w:b/>
          <w:color w:val="000000"/>
          <w:sz w:val="26"/>
          <w:szCs w:val="26"/>
          <w:lang w:val="es-ES" w:eastAsia="es-MX"/>
        </w:rPr>
      </w:pPr>
      <w:r w:rsidRPr="00C33501">
        <w:rPr>
          <w:rFonts w:ascii="Arial Narrow" w:hAnsi="Arial Narrow" w:cs="Arial"/>
          <w:color w:val="000000"/>
          <w:sz w:val="26"/>
          <w:szCs w:val="26"/>
          <w:lang w:val="es-ES" w:eastAsia="es-MX"/>
        </w:rPr>
        <w:t xml:space="preserve">Fecha de Lectura de la Iniciativa: </w:t>
      </w:r>
      <w:r w:rsidRPr="00C33501">
        <w:rPr>
          <w:rFonts w:ascii="Arial Narrow" w:hAnsi="Arial Narrow" w:cs="Arial"/>
          <w:b/>
          <w:color w:val="000000"/>
          <w:sz w:val="26"/>
          <w:szCs w:val="26"/>
          <w:lang w:val="es-ES" w:eastAsia="es-MX"/>
        </w:rPr>
        <w:t xml:space="preserve">30 de </w:t>
      </w:r>
      <w:proofErr w:type="gramStart"/>
      <w:r w:rsidRPr="00C33501">
        <w:rPr>
          <w:rFonts w:ascii="Arial Narrow" w:hAnsi="Arial Narrow" w:cs="Arial"/>
          <w:b/>
          <w:color w:val="000000"/>
          <w:sz w:val="26"/>
          <w:szCs w:val="26"/>
          <w:lang w:val="es-ES" w:eastAsia="es-MX"/>
        </w:rPr>
        <w:t>Septiembre</w:t>
      </w:r>
      <w:proofErr w:type="gramEnd"/>
      <w:r w:rsidRPr="00C33501">
        <w:rPr>
          <w:rFonts w:ascii="Arial Narrow" w:hAnsi="Arial Narrow" w:cs="Arial"/>
          <w:b/>
          <w:color w:val="000000"/>
          <w:sz w:val="26"/>
          <w:szCs w:val="26"/>
          <w:lang w:val="es-ES" w:eastAsia="es-MX"/>
        </w:rPr>
        <w:t xml:space="preserve"> de 2020.</w:t>
      </w:r>
    </w:p>
    <w:p w14:paraId="75885404" w14:textId="77777777" w:rsidR="00C33501" w:rsidRPr="00C33501" w:rsidRDefault="00C33501" w:rsidP="00C33501">
      <w:pPr>
        <w:rPr>
          <w:rFonts w:ascii="Arial Narrow" w:hAnsi="Arial Narrow" w:cs="Arial"/>
          <w:sz w:val="26"/>
          <w:szCs w:val="26"/>
          <w:lang w:val="es-ES" w:eastAsia="es-MX"/>
        </w:rPr>
      </w:pPr>
    </w:p>
    <w:p w14:paraId="0A0C0D53" w14:textId="4F04EBD3" w:rsidR="00C33501" w:rsidRPr="00C33501" w:rsidRDefault="00C33501" w:rsidP="00C33501">
      <w:pPr>
        <w:tabs>
          <w:tab w:val="left" w:pos="5056"/>
        </w:tabs>
        <w:rPr>
          <w:rFonts w:ascii="Arial Narrow" w:hAnsi="Arial Narrow" w:cs="Arial"/>
          <w:b/>
          <w:color w:val="000000"/>
          <w:sz w:val="26"/>
          <w:szCs w:val="26"/>
          <w:lang w:val="es-ES" w:eastAsia="es-MX"/>
        </w:rPr>
      </w:pPr>
      <w:r w:rsidRPr="00C33501">
        <w:rPr>
          <w:rFonts w:ascii="Arial Narrow" w:hAnsi="Arial Narrow" w:cs="Arial"/>
          <w:color w:val="000000"/>
          <w:sz w:val="26"/>
          <w:szCs w:val="26"/>
          <w:lang w:val="es-ES" w:eastAsia="es-MX"/>
        </w:rPr>
        <w:t xml:space="preserve">Turnada a la </w:t>
      </w:r>
      <w:r w:rsidRPr="00C33501">
        <w:rPr>
          <w:rFonts w:ascii="Arial Narrow" w:hAnsi="Arial Narrow" w:cs="Arial"/>
          <w:b/>
          <w:color w:val="000000"/>
          <w:sz w:val="26"/>
          <w:szCs w:val="26"/>
          <w:lang w:val="es-ES" w:eastAsia="es-MX"/>
        </w:rPr>
        <w:t xml:space="preserve">Comisión de </w:t>
      </w:r>
      <w:bookmarkStart w:id="0" w:name="_GoBack"/>
      <w:bookmarkEnd w:id="0"/>
      <w:r w:rsidRPr="00C33501">
        <w:rPr>
          <w:rFonts w:ascii="Arial Narrow" w:hAnsi="Arial Narrow" w:cs="Arial"/>
          <w:b/>
          <w:color w:val="000000"/>
          <w:sz w:val="26"/>
          <w:szCs w:val="26"/>
          <w:lang w:val="es-ES" w:eastAsia="es-MX"/>
        </w:rPr>
        <w:t>Salud, Medio Ambiente, Recursos Naturales y Agua.</w:t>
      </w:r>
    </w:p>
    <w:p w14:paraId="0B67E3F9" w14:textId="77777777" w:rsidR="00C33501" w:rsidRPr="00C33501" w:rsidRDefault="00C33501" w:rsidP="00C33501">
      <w:pPr>
        <w:tabs>
          <w:tab w:val="left" w:pos="5056"/>
        </w:tabs>
        <w:rPr>
          <w:rFonts w:ascii="Arial Narrow" w:hAnsi="Arial Narrow" w:cs="Arial"/>
          <w:b/>
          <w:color w:val="000000"/>
          <w:sz w:val="26"/>
          <w:szCs w:val="26"/>
          <w:lang w:val="es-ES" w:eastAsia="es-MX"/>
        </w:rPr>
      </w:pPr>
    </w:p>
    <w:p w14:paraId="4B3CAFD4" w14:textId="77777777" w:rsidR="00FC5131" w:rsidRPr="00FC5131" w:rsidRDefault="00FC5131" w:rsidP="00FC5131">
      <w:pPr>
        <w:rPr>
          <w:rFonts w:ascii="Arial Narrow" w:hAnsi="Arial Narrow"/>
          <w:b/>
          <w:color w:val="000000"/>
          <w:sz w:val="26"/>
          <w:szCs w:val="26"/>
        </w:rPr>
      </w:pPr>
      <w:r w:rsidRPr="00FC5131">
        <w:rPr>
          <w:rFonts w:ascii="Arial Narrow" w:hAnsi="Arial Narrow"/>
          <w:b/>
          <w:color w:val="000000"/>
          <w:sz w:val="26"/>
          <w:szCs w:val="26"/>
        </w:rPr>
        <w:t xml:space="preserve">Fecha del Dictamen: 23 de </w:t>
      </w:r>
      <w:proofErr w:type="gramStart"/>
      <w:r w:rsidRPr="00FC5131">
        <w:rPr>
          <w:rFonts w:ascii="Arial Narrow" w:hAnsi="Arial Narrow"/>
          <w:b/>
          <w:color w:val="000000"/>
          <w:sz w:val="26"/>
          <w:szCs w:val="26"/>
        </w:rPr>
        <w:t>Diciembre</w:t>
      </w:r>
      <w:proofErr w:type="gramEnd"/>
      <w:r w:rsidRPr="00FC5131">
        <w:rPr>
          <w:rFonts w:ascii="Arial Narrow" w:hAnsi="Arial Narrow"/>
          <w:b/>
          <w:color w:val="000000"/>
          <w:sz w:val="26"/>
          <w:szCs w:val="26"/>
        </w:rPr>
        <w:t xml:space="preserve"> de 2020.</w:t>
      </w:r>
    </w:p>
    <w:p w14:paraId="723232C0" w14:textId="77777777" w:rsidR="00FC5131" w:rsidRPr="00FC5131" w:rsidRDefault="00FC5131" w:rsidP="00FC5131">
      <w:pPr>
        <w:rPr>
          <w:rFonts w:ascii="Arial Narrow" w:hAnsi="Arial Narrow"/>
          <w:color w:val="000000"/>
          <w:sz w:val="26"/>
          <w:szCs w:val="26"/>
        </w:rPr>
      </w:pPr>
    </w:p>
    <w:p w14:paraId="4B35CF0D" w14:textId="79A40300" w:rsidR="00FC5131" w:rsidRPr="00FC5131" w:rsidRDefault="00FC5131" w:rsidP="00FC5131">
      <w:pPr>
        <w:rPr>
          <w:rFonts w:ascii="Arial Narrow" w:hAnsi="Arial Narrow"/>
          <w:b/>
          <w:color w:val="000000"/>
          <w:sz w:val="26"/>
          <w:szCs w:val="26"/>
        </w:rPr>
      </w:pPr>
      <w:r>
        <w:rPr>
          <w:rFonts w:ascii="Arial Narrow" w:hAnsi="Arial Narrow"/>
          <w:b/>
          <w:color w:val="000000"/>
          <w:sz w:val="26"/>
          <w:szCs w:val="26"/>
        </w:rPr>
        <w:t>DESECHADO</w:t>
      </w:r>
    </w:p>
    <w:p w14:paraId="504F049A" w14:textId="77777777" w:rsidR="00C33501" w:rsidRPr="00C33501" w:rsidRDefault="00C33501" w:rsidP="00C33501">
      <w:pPr>
        <w:rPr>
          <w:rFonts w:ascii="Arial Narrow" w:hAnsi="Arial Narrow" w:cs="Arial"/>
          <w:color w:val="000000"/>
          <w:sz w:val="26"/>
          <w:szCs w:val="26"/>
          <w:lang w:val="es-ES" w:eastAsia="es-MX"/>
        </w:rPr>
      </w:pPr>
    </w:p>
    <w:p w14:paraId="4A4C8437" w14:textId="77777777" w:rsidR="00C33501" w:rsidRPr="00C33501" w:rsidRDefault="00C33501" w:rsidP="002C7217">
      <w:pPr>
        <w:autoSpaceDE w:val="0"/>
        <w:autoSpaceDN w:val="0"/>
        <w:adjustRightInd w:val="0"/>
        <w:spacing w:after="100"/>
        <w:rPr>
          <w:rFonts w:cs="Arial"/>
          <w:b/>
          <w:bCs/>
          <w:color w:val="000000"/>
          <w:sz w:val="24"/>
          <w:szCs w:val="24"/>
          <w:lang w:val="es-ES"/>
        </w:rPr>
      </w:pPr>
    </w:p>
    <w:p w14:paraId="628DCB8C" w14:textId="77777777" w:rsidR="00C33501" w:rsidRDefault="00C33501" w:rsidP="002C7217">
      <w:pPr>
        <w:autoSpaceDE w:val="0"/>
        <w:autoSpaceDN w:val="0"/>
        <w:adjustRightInd w:val="0"/>
        <w:spacing w:after="100"/>
        <w:rPr>
          <w:rFonts w:cs="Arial"/>
          <w:b/>
          <w:bCs/>
          <w:color w:val="000000"/>
          <w:sz w:val="24"/>
          <w:szCs w:val="24"/>
        </w:rPr>
      </w:pPr>
    </w:p>
    <w:p w14:paraId="01EC0264" w14:textId="77777777" w:rsidR="00C33501" w:rsidRDefault="00C33501">
      <w:pPr>
        <w:jc w:val="left"/>
        <w:rPr>
          <w:rFonts w:cs="Arial"/>
          <w:b/>
          <w:bCs/>
          <w:color w:val="000000"/>
          <w:sz w:val="24"/>
          <w:szCs w:val="24"/>
        </w:rPr>
      </w:pPr>
      <w:r>
        <w:rPr>
          <w:rFonts w:cs="Arial"/>
          <w:b/>
          <w:bCs/>
          <w:color w:val="000000"/>
          <w:sz w:val="24"/>
          <w:szCs w:val="24"/>
        </w:rPr>
        <w:br w:type="page"/>
      </w:r>
    </w:p>
    <w:p w14:paraId="7EFCFBBC" w14:textId="74C69917" w:rsidR="002C7217" w:rsidRDefault="002C7217" w:rsidP="002C7217">
      <w:pPr>
        <w:autoSpaceDE w:val="0"/>
        <w:autoSpaceDN w:val="0"/>
        <w:adjustRightInd w:val="0"/>
        <w:spacing w:after="100"/>
        <w:rPr>
          <w:rFonts w:cs="Arial"/>
          <w:b/>
          <w:bCs/>
          <w:color w:val="000000"/>
          <w:sz w:val="24"/>
          <w:szCs w:val="24"/>
        </w:rPr>
      </w:pPr>
      <w:r w:rsidRPr="002C7217">
        <w:rPr>
          <w:rFonts w:cs="Arial"/>
          <w:b/>
          <w:bCs/>
          <w:color w:val="000000"/>
          <w:sz w:val="24"/>
          <w:szCs w:val="24"/>
        </w:rPr>
        <w:lastRenderedPageBreak/>
        <w:t xml:space="preserve">H. PLENO DEL CONGRESO DEL ESTADO </w:t>
      </w:r>
    </w:p>
    <w:p w14:paraId="0386FE84" w14:textId="35A46680" w:rsidR="002C7217" w:rsidRPr="002C7217" w:rsidRDefault="002C7217" w:rsidP="002C7217">
      <w:pPr>
        <w:autoSpaceDE w:val="0"/>
        <w:autoSpaceDN w:val="0"/>
        <w:adjustRightInd w:val="0"/>
        <w:spacing w:after="100"/>
        <w:rPr>
          <w:rFonts w:cs="Arial"/>
          <w:b/>
          <w:bCs/>
          <w:color w:val="000000"/>
          <w:sz w:val="24"/>
          <w:szCs w:val="24"/>
        </w:rPr>
      </w:pPr>
      <w:r w:rsidRPr="002C7217">
        <w:rPr>
          <w:rFonts w:cs="Arial"/>
          <w:b/>
          <w:bCs/>
          <w:color w:val="000000"/>
          <w:sz w:val="24"/>
          <w:szCs w:val="24"/>
        </w:rPr>
        <w:t>DE COAHUILA DE ZARAGOZA.</w:t>
      </w:r>
    </w:p>
    <w:p w14:paraId="6CDECBC4" w14:textId="673C780C" w:rsidR="002C7217" w:rsidRPr="002C7217" w:rsidRDefault="002C7217" w:rsidP="002C7217">
      <w:pPr>
        <w:autoSpaceDE w:val="0"/>
        <w:autoSpaceDN w:val="0"/>
        <w:adjustRightInd w:val="0"/>
        <w:spacing w:after="100"/>
        <w:rPr>
          <w:rFonts w:cs="Arial"/>
          <w:b/>
          <w:bCs/>
          <w:color w:val="000000"/>
          <w:sz w:val="24"/>
          <w:szCs w:val="24"/>
        </w:rPr>
      </w:pPr>
      <w:r w:rsidRPr="002C7217">
        <w:rPr>
          <w:rFonts w:cs="Arial"/>
          <w:b/>
          <w:bCs/>
          <w:color w:val="000000"/>
          <w:sz w:val="24"/>
          <w:szCs w:val="24"/>
        </w:rPr>
        <w:t>PRESENTE.</w:t>
      </w:r>
      <w:r>
        <w:rPr>
          <w:rFonts w:cs="Arial"/>
          <w:b/>
          <w:bCs/>
          <w:color w:val="000000"/>
          <w:sz w:val="24"/>
          <w:szCs w:val="24"/>
        </w:rPr>
        <w:t xml:space="preserve"> -</w:t>
      </w:r>
    </w:p>
    <w:p w14:paraId="5B310B2F" w14:textId="77777777" w:rsidR="002C7217" w:rsidRDefault="002C7217" w:rsidP="00274FE4">
      <w:pPr>
        <w:rPr>
          <w:rFonts w:cs="Arial"/>
          <w:b/>
          <w:bCs/>
          <w:sz w:val="24"/>
          <w:szCs w:val="24"/>
        </w:rPr>
      </w:pPr>
    </w:p>
    <w:p w14:paraId="7CE8366D" w14:textId="53AB679A" w:rsidR="00274FE4" w:rsidRDefault="00274FE4" w:rsidP="00274FE4">
      <w:pPr>
        <w:rPr>
          <w:rFonts w:cs="Arial"/>
          <w:b/>
          <w:bCs/>
          <w:sz w:val="24"/>
          <w:szCs w:val="24"/>
        </w:rPr>
      </w:pPr>
      <w:r>
        <w:rPr>
          <w:rFonts w:cs="Arial"/>
          <w:b/>
          <w:bCs/>
          <w:sz w:val="24"/>
          <w:szCs w:val="24"/>
        </w:rPr>
        <w:t xml:space="preserve">INICIATIVA CON PROYECTO DE DECRETO QUE PRESENTA EL DIPUTADO FERNANDO IZAGUIRRE VALDÉS, EN CONJUNTO CON LAS Y LOS DIPUTADOS INTEGRANTES DEL GRUPO PARLAMENTARIO DEL PARTIDO ACCIÓN NACIONAL, POR LA QUE SE AGREGAN DIVERSAS DISPOSICIONES LEGALES A LA </w:t>
      </w:r>
      <w:r w:rsidR="00524A84">
        <w:rPr>
          <w:rFonts w:cs="Arial"/>
          <w:b/>
          <w:bCs/>
          <w:sz w:val="24"/>
          <w:szCs w:val="24"/>
        </w:rPr>
        <w:t>LEY DE AGUAS PARA LOS MUNICIPIOS DEL ESTADO DE COAHUILA</w:t>
      </w:r>
      <w:r w:rsidR="009C2748">
        <w:rPr>
          <w:rFonts w:cs="Arial"/>
          <w:b/>
          <w:bCs/>
          <w:sz w:val="24"/>
          <w:szCs w:val="24"/>
        </w:rPr>
        <w:t xml:space="preserve"> </w:t>
      </w:r>
      <w:r>
        <w:rPr>
          <w:rFonts w:cs="Arial"/>
          <w:b/>
          <w:bCs/>
          <w:sz w:val="24"/>
          <w:szCs w:val="24"/>
        </w:rPr>
        <w:t>DE ZARAGOZA, CON LA FINALIDAD DE QUE LOS ORGANISMOS OPERADORES CUMPLAN CON SU INFORME MENSUAL SOBRE LA CALIDAD DEL AGUA Y, DE NO SER ASÍ, ESTOS SEAN SANCIONADOS POR LA AUTORIDAD COMPETENTE A FIN DE GARANTIZAR LO ESTABLECIDO EN LOS TEXTOS INTERNACIONALES Y EN NUESTRA CONSTITUCIÓN FEDERAL, Y</w:t>
      </w:r>
    </w:p>
    <w:p w14:paraId="737CFA51" w14:textId="77777777" w:rsidR="00274FE4" w:rsidRDefault="00274FE4" w:rsidP="00274FE4">
      <w:pPr>
        <w:rPr>
          <w:rFonts w:cs="Arial"/>
          <w:b/>
          <w:bCs/>
          <w:sz w:val="24"/>
          <w:szCs w:val="24"/>
        </w:rPr>
      </w:pPr>
    </w:p>
    <w:p w14:paraId="1C9BE60C" w14:textId="77777777" w:rsidR="00274FE4" w:rsidRDefault="00274FE4" w:rsidP="00274FE4">
      <w:pPr>
        <w:jc w:val="center"/>
        <w:rPr>
          <w:rFonts w:cs="Arial"/>
          <w:b/>
          <w:bCs/>
          <w:sz w:val="24"/>
          <w:szCs w:val="24"/>
        </w:rPr>
      </w:pPr>
      <w:r>
        <w:rPr>
          <w:rFonts w:cs="Arial"/>
          <w:b/>
          <w:bCs/>
          <w:sz w:val="24"/>
          <w:szCs w:val="24"/>
        </w:rPr>
        <w:t>CONSIDERANDO</w:t>
      </w:r>
    </w:p>
    <w:p w14:paraId="23D50E23" w14:textId="6DCF26C6" w:rsidR="00274FE4" w:rsidRDefault="00274FE4" w:rsidP="00274FE4">
      <w:pPr>
        <w:ind w:firstLine="708"/>
        <w:rPr>
          <w:rFonts w:cs="Arial"/>
          <w:sz w:val="24"/>
          <w:szCs w:val="24"/>
        </w:rPr>
      </w:pPr>
      <w:r>
        <w:rPr>
          <w:rFonts w:cs="Arial"/>
          <w:sz w:val="24"/>
          <w:szCs w:val="24"/>
        </w:rPr>
        <w:t xml:space="preserve">Que en numeral 1 del artículo 25 de la Declaración Universal de los Derechos Humanos, establece que </w:t>
      </w:r>
      <w:r>
        <w:rPr>
          <w:rFonts w:cs="Arial"/>
          <w:i/>
          <w:iCs/>
          <w:sz w:val="24"/>
          <w:szCs w:val="24"/>
        </w:rPr>
        <w:t>“Toda persona tiene el derecho a un nivel de vida adecuado que le asegure, así como a su familia, la salud y el bienestar, y en especial la alimentación, el vestido, la vivienda, la asistencia médica y los servicios sociales necesarios…”.</w:t>
      </w:r>
      <w:r>
        <w:rPr>
          <w:rFonts w:cs="Arial"/>
          <w:sz w:val="24"/>
          <w:szCs w:val="24"/>
        </w:rPr>
        <w:t xml:space="preserve"> Bajo este contexto, uno de los servicios sociales que debe ser garantizado por el Estado es el Derecho Humano al Agua.</w:t>
      </w:r>
    </w:p>
    <w:p w14:paraId="3F0F67B3" w14:textId="77777777" w:rsidR="00274FE4" w:rsidRDefault="00274FE4" w:rsidP="00274FE4">
      <w:pPr>
        <w:ind w:firstLine="708"/>
        <w:rPr>
          <w:rFonts w:cs="Arial"/>
          <w:sz w:val="24"/>
          <w:szCs w:val="24"/>
        </w:rPr>
      </w:pPr>
    </w:p>
    <w:p w14:paraId="3F8C1BE6" w14:textId="4D0A1BE9" w:rsidR="00274FE4" w:rsidRDefault="00274FE4" w:rsidP="00274FE4">
      <w:pPr>
        <w:ind w:firstLine="708"/>
        <w:rPr>
          <w:rFonts w:cs="Arial"/>
          <w:sz w:val="24"/>
          <w:szCs w:val="24"/>
        </w:rPr>
      </w:pPr>
      <w:r>
        <w:rPr>
          <w:rFonts w:cs="Arial"/>
          <w:sz w:val="24"/>
          <w:szCs w:val="24"/>
        </w:rPr>
        <w:t>Que en el inciso 1 del artículo 11 del Pacto Internacional de Derechos Económicos, Sociales y Culturales estipula que “</w:t>
      </w:r>
      <w:r>
        <w:rPr>
          <w:rFonts w:cs="Arial"/>
          <w:i/>
          <w:sz w:val="24"/>
          <w:szCs w:val="24"/>
        </w:rPr>
        <w:t>los estados parte […] reconocen el derecho de toda persona a un nivel de vida adecuado para sí y su familia, incluso la alimentación, vestido y vivienda adecuados, y a una mejora continua de las condiciones de existencia. Los Estados Parte tomarán medidas apropiadas para asegurar la efectividad de este derecho, reconociendo a este efecto la importancia esencial de la cooperación internacional fundada en el libre consentimiento.</w:t>
      </w:r>
      <w:r>
        <w:rPr>
          <w:rFonts w:cs="Arial"/>
          <w:sz w:val="24"/>
          <w:szCs w:val="24"/>
        </w:rPr>
        <w:t>”</w:t>
      </w:r>
    </w:p>
    <w:p w14:paraId="17DDAA57" w14:textId="77777777" w:rsidR="00274FE4" w:rsidRDefault="00274FE4" w:rsidP="00274FE4">
      <w:pPr>
        <w:ind w:firstLine="708"/>
        <w:rPr>
          <w:rFonts w:cs="Arial"/>
          <w:sz w:val="24"/>
          <w:szCs w:val="24"/>
        </w:rPr>
      </w:pPr>
    </w:p>
    <w:p w14:paraId="7D170F75" w14:textId="2DDC8647" w:rsidR="00274FE4" w:rsidRDefault="00274FE4" w:rsidP="00274FE4">
      <w:pPr>
        <w:ind w:firstLine="708"/>
        <w:rPr>
          <w:rFonts w:cs="Arial"/>
          <w:sz w:val="24"/>
          <w:szCs w:val="24"/>
        </w:rPr>
      </w:pPr>
      <w:r>
        <w:rPr>
          <w:rFonts w:cs="Arial"/>
          <w:sz w:val="24"/>
          <w:szCs w:val="24"/>
        </w:rPr>
        <w:t>Que en la Observación General N° 15: “</w:t>
      </w:r>
      <w:r>
        <w:rPr>
          <w:rFonts w:cs="Arial"/>
          <w:i/>
          <w:sz w:val="24"/>
          <w:szCs w:val="24"/>
        </w:rPr>
        <w:t>El derecho al agua, se menciona, que el derecho al agua ha sido reconocido en un gran número de documentos internacionales, tales como tratados, declaraciones y otras normas. Por ejemplo, en el párrafo 2 del artículo 14 de la Convención sobre la eliminación de todas las formas de discriminación contra la mujer se dispone que los Estados Parte asegurarán a las mujeres el derecho a gozar de condiciones de vida adecuadas, particularmente en las esferas de […] abastecimiento de agua. Así mismo, en el párrafo 2 del artículo 24 de la Convención sobre los Derechos del Niño se exige a los Estados Parte que luchen contra las enfermedades y la malnutrición mediante el ´suministro de alimentos nutritivos adecuados y agua potable salubre´</w:t>
      </w:r>
      <w:r>
        <w:rPr>
          <w:rFonts w:cs="Arial"/>
          <w:sz w:val="24"/>
          <w:szCs w:val="24"/>
        </w:rPr>
        <w:t>.”</w:t>
      </w:r>
    </w:p>
    <w:p w14:paraId="00180DE4" w14:textId="77777777" w:rsidR="00274FE4" w:rsidRDefault="00274FE4" w:rsidP="00274FE4">
      <w:pPr>
        <w:ind w:firstLine="708"/>
        <w:rPr>
          <w:rFonts w:cs="Arial"/>
          <w:sz w:val="24"/>
          <w:szCs w:val="24"/>
        </w:rPr>
      </w:pPr>
    </w:p>
    <w:p w14:paraId="78B8F196" w14:textId="35D98ADE" w:rsidR="00274FE4" w:rsidRDefault="00274FE4" w:rsidP="00274FE4">
      <w:pPr>
        <w:ind w:firstLine="708"/>
        <w:rPr>
          <w:rFonts w:cs="Arial"/>
          <w:sz w:val="24"/>
          <w:szCs w:val="24"/>
        </w:rPr>
      </w:pPr>
      <w:r>
        <w:rPr>
          <w:rFonts w:cs="Arial"/>
          <w:sz w:val="24"/>
          <w:szCs w:val="24"/>
        </w:rPr>
        <w:lastRenderedPageBreak/>
        <w:t>Que los textos internacionales hacen hincapié en cuanto a la calidad del recurso hídrico, ya que la citada Observación General, menciona que el agua necesaria para cada uso personal y doméstico debe ser salubre y, por lo tanto, no ha de contener microorganismos, sustancias químicas o radiactivas que puedan constituir una amenaza para la salud de las personas. Además, el agua deberá tener un color, un olor y un sabor aceptable para el uso personal o doméstico.</w:t>
      </w:r>
    </w:p>
    <w:p w14:paraId="75B13279" w14:textId="77777777" w:rsidR="00274FE4" w:rsidRDefault="00274FE4" w:rsidP="00274FE4">
      <w:pPr>
        <w:ind w:firstLine="708"/>
        <w:rPr>
          <w:rFonts w:cs="Arial"/>
          <w:sz w:val="24"/>
          <w:szCs w:val="24"/>
        </w:rPr>
      </w:pPr>
    </w:p>
    <w:p w14:paraId="6A1911E2" w14:textId="29EA52E8" w:rsidR="00274FE4" w:rsidRDefault="00274FE4" w:rsidP="00274FE4">
      <w:pPr>
        <w:ind w:firstLine="708"/>
        <w:rPr>
          <w:rFonts w:cs="Arial"/>
          <w:i/>
          <w:iCs/>
          <w:sz w:val="24"/>
          <w:szCs w:val="24"/>
        </w:rPr>
      </w:pPr>
      <w:r>
        <w:rPr>
          <w:rFonts w:cs="Arial"/>
          <w:sz w:val="24"/>
          <w:szCs w:val="24"/>
        </w:rPr>
        <w:t xml:space="preserve">Que en el sexto párrafo del artículo 4° de nuestra Constitución Federal se establece que </w:t>
      </w:r>
      <w:r>
        <w:rPr>
          <w:rFonts w:cs="Arial"/>
          <w:i/>
          <w:iCs/>
          <w:sz w:val="24"/>
          <w:szCs w:val="24"/>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14:paraId="1D7B4701" w14:textId="77777777" w:rsidR="00274FE4" w:rsidRDefault="00274FE4" w:rsidP="00274FE4">
      <w:pPr>
        <w:ind w:firstLine="708"/>
        <w:rPr>
          <w:rFonts w:cs="Arial"/>
          <w:sz w:val="24"/>
          <w:szCs w:val="24"/>
        </w:rPr>
      </w:pPr>
    </w:p>
    <w:p w14:paraId="5ECFF7D2" w14:textId="1D5FB819" w:rsidR="00274FE4" w:rsidRDefault="00274FE4" w:rsidP="00274FE4">
      <w:pPr>
        <w:ind w:firstLine="708"/>
        <w:rPr>
          <w:rFonts w:cs="Arial"/>
          <w:sz w:val="24"/>
          <w:szCs w:val="24"/>
        </w:rPr>
      </w:pPr>
      <w:r>
        <w:rPr>
          <w:rFonts w:cs="Arial"/>
          <w:sz w:val="24"/>
          <w:szCs w:val="24"/>
        </w:rPr>
        <w:t>Que el Estado debe garantizar a la ciudadanía el acceso al vital líquido de manera suficiente, aceptable y asequible, incluyendo, además, que debe contar con los minerales necesarios para el consumo humano.</w:t>
      </w:r>
    </w:p>
    <w:p w14:paraId="7C265C8A" w14:textId="77777777" w:rsidR="00274FE4" w:rsidRDefault="00274FE4" w:rsidP="00274FE4">
      <w:pPr>
        <w:ind w:firstLine="708"/>
        <w:rPr>
          <w:rFonts w:cs="Arial"/>
          <w:sz w:val="24"/>
          <w:szCs w:val="24"/>
        </w:rPr>
      </w:pPr>
    </w:p>
    <w:p w14:paraId="6B6322A1" w14:textId="77777777" w:rsidR="00274FE4" w:rsidRDefault="00274FE4" w:rsidP="00274FE4">
      <w:pPr>
        <w:ind w:firstLine="708"/>
        <w:rPr>
          <w:rFonts w:cs="Arial"/>
          <w:sz w:val="24"/>
          <w:szCs w:val="24"/>
        </w:rPr>
      </w:pPr>
      <w:r>
        <w:rPr>
          <w:rFonts w:cs="Arial"/>
          <w:sz w:val="24"/>
          <w:szCs w:val="24"/>
        </w:rPr>
        <w:t>Que, por lo anterior, someto a consideración de esta Honorable Soberanía la siguiente</w:t>
      </w:r>
    </w:p>
    <w:p w14:paraId="5534778B" w14:textId="77777777" w:rsidR="00274FE4" w:rsidRDefault="00274FE4" w:rsidP="00274FE4">
      <w:pPr>
        <w:ind w:firstLine="708"/>
        <w:jc w:val="center"/>
        <w:rPr>
          <w:rFonts w:cs="Arial"/>
          <w:bCs/>
          <w:sz w:val="24"/>
          <w:szCs w:val="24"/>
        </w:rPr>
      </w:pPr>
      <w:r>
        <w:rPr>
          <w:rFonts w:cs="Arial"/>
          <w:b/>
          <w:sz w:val="24"/>
          <w:szCs w:val="24"/>
        </w:rPr>
        <w:t>EXPOSICIÓN DE MOTIVOS</w:t>
      </w:r>
    </w:p>
    <w:p w14:paraId="62A4F00F" w14:textId="77777777" w:rsidR="00274FE4" w:rsidRDefault="00274FE4" w:rsidP="00274FE4">
      <w:pPr>
        <w:ind w:firstLine="708"/>
        <w:rPr>
          <w:rFonts w:cs="Arial"/>
          <w:bCs/>
          <w:sz w:val="24"/>
          <w:szCs w:val="24"/>
        </w:rPr>
      </w:pPr>
    </w:p>
    <w:p w14:paraId="58DAEF7A" w14:textId="6C9A58CC" w:rsidR="00274FE4" w:rsidRDefault="00274FE4" w:rsidP="00274FE4">
      <w:pPr>
        <w:ind w:firstLine="708"/>
        <w:rPr>
          <w:rFonts w:cs="Arial"/>
          <w:bCs/>
          <w:sz w:val="24"/>
          <w:szCs w:val="24"/>
        </w:rPr>
      </w:pPr>
      <w:r>
        <w:rPr>
          <w:rFonts w:cs="Arial"/>
          <w:bCs/>
          <w:sz w:val="24"/>
          <w:szCs w:val="24"/>
        </w:rPr>
        <w:t>El agua es un recurso por demás importante para la humanidad, ya que es la base para la existencia de la vida en este planeta.</w:t>
      </w:r>
    </w:p>
    <w:p w14:paraId="784D72C8" w14:textId="77777777" w:rsidR="00274FE4" w:rsidRDefault="00274FE4" w:rsidP="00274FE4">
      <w:pPr>
        <w:ind w:firstLine="708"/>
        <w:rPr>
          <w:rFonts w:cs="Arial"/>
          <w:bCs/>
          <w:sz w:val="24"/>
          <w:szCs w:val="24"/>
        </w:rPr>
      </w:pPr>
    </w:p>
    <w:p w14:paraId="62220F4F" w14:textId="4E39596B" w:rsidR="00274FE4" w:rsidRDefault="00274FE4" w:rsidP="00274FE4">
      <w:pPr>
        <w:ind w:firstLine="708"/>
        <w:rPr>
          <w:rFonts w:cs="Arial"/>
          <w:bCs/>
          <w:sz w:val="24"/>
          <w:szCs w:val="24"/>
        </w:rPr>
      </w:pPr>
      <w:r>
        <w:rPr>
          <w:rFonts w:cs="Arial"/>
          <w:bCs/>
          <w:sz w:val="24"/>
          <w:szCs w:val="24"/>
        </w:rPr>
        <w:t>Ante esto, la Organización de las Naciones Unidas (ONU) estableció el 22 de marzo como el Día Mundial del Agua, esto para generar conciencia sobre el desperdicio del vital líquido y fomentar su reutilización en hogares, ciudades, industrias y en la agricultura.</w:t>
      </w:r>
    </w:p>
    <w:p w14:paraId="092833F8" w14:textId="77777777" w:rsidR="00274FE4" w:rsidRDefault="00274FE4" w:rsidP="00274FE4">
      <w:pPr>
        <w:ind w:firstLine="708"/>
        <w:rPr>
          <w:rFonts w:cs="Arial"/>
          <w:bCs/>
          <w:sz w:val="24"/>
          <w:szCs w:val="24"/>
        </w:rPr>
      </w:pPr>
    </w:p>
    <w:p w14:paraId="4FB22A6E" w14:textId="665E5941" w:rsidR="00274FE4" w:rsidRDefault="00274FE4" w:rsidP="00274FE4">
      <w:pPr>
        <w:ind w:firstLine="708"/>
        <w:rPr>
          <w:rFonts w:cs="Arial"/>
          <w:bCs/>
          <w:sz w:val="24"/>
          <w:szCs w:val="24"/>
        </w:rPr>
      </w:pPr>
      <w:r>
        <w:rPr>
          <w:rFonts w:cs="Arial"/>
          <w:bCs/>
          <w:sz w:val="24"/>
          <w:szCs w:val="24"/>
        </w:rPr>
        <w:t>El objetivo principal de los Organismos Internacionales es que los Estados cuenten con agua de calidad que propicie el bienestar de la población, y estos a su vez, generen el crecimiento que impacte positivamente en la vida de millones de personas, al incidir en la seguridad alimentaria, energética, en la salud y en el medio ambiente.</w:t>
      </w:r>
    </w:p>
    <w:p w14:paraId="4C92FA3D" w14:textId="77777777" w:rsidR="00274FE4" w:rsidRDefault="00274FE4" w:rsidP="00274FE4">
      <w:pPr>
        <w:ind w:firstLine="708"/>
        <w:rPr>
          <w:rFonts w:cs="Arial"/>
          <w:bCs/>
          <w:sz w:val="24"/>
          <w:szCs w:val="24"/>
        </w:rPr>
      </w:pPr>
    </w:p>
    <w:p w14:paraId="0112AAE9" w14:textId="3D96D804" w:rsidR="00274FE4" w:rsidRDefault="00274FE4" w:rsidP="00274FE4">
      <w:pPr>
        <w:ind w:firstLine="708"/>
        <w:rPr>
          <w:rFonts w:cs="Arial"/>
          <w:bCs/>
          <w:sz w:val="24"/>
          <w:szCs w:val="24"/>
        </w:rPr>
      </w:pPr>
      <w:r>
        <w:rPr>
          <w:rFonts w:cs="Arial"/>
          <w:bCs/>
          <w:sz w:val="24"/>
          <w:szCs w:val="24"/>
        </w:rPr>
        <w:t>Ahora bien, en Coahuila, la insuficiencia del vital líquido es notoria, debido a que por año llueve alrededor de 325 milímetros, mientras que el promedio de precipitaciones en el país es de 772 milímetros; esto sitúa a la entidad como el tercer Estado en el que menos llueve en México.</w:t>
      </w:r>
    </w:p>
    <w:p w14:paraId="5EE9F3D5" w14:textId="77777777" w:rsidR="00274FE4" w:rsidRDefault="00274FE4" w:rsidP="00274FE4">
      <w:pPr>
        <w:ind w:firstLine="708"/>
        <w:rPr>
          <w:rFonts w:cs="Arial"/>
          <w:bCs/>
          <w:sz w:val="24"/>
          <w:szCs w:val="24"/>
        </w:rPr>
      </w:pPr>
    </w:p>
    <w:p w14:paraId="4433642B" w14:textId="503C1F2D" w:rsidR="00274FE4" w:rsidRDefault="00274FE4" w:rsidP="00274FE4">
      <w:pPr>
        <w:ind w:firstLine="708"/>
        <w:rPr>
          <w:rFonts w:cs="Arial"/>
          <w:bCs/>
          <w:sz w:val="24"/>
          <w:szCs w:val="24"/>
        </w:rPr>
      </w:pPr>
      <w:r>
        <w:rPr>
          <w:rFonts w:cs="Arial"/>
          <w:bCs/>
          <w:sz w:val="24"/>
          <w:szCs w:val="24"/>
        </w:rPr>
        <w:lastRenderedPageBreak/>
        <w:t>Hecha esta salvedad, nuestra entidad presenta escasez de agua por su geografía natural y por las actividades humanas que requieren el uso del líquido de manera cotidiana, ya sea para uso doméstico o industrial.</w:t>
      </w:r>
    </w:p>
    <w:p w14:paraId="2D84D14C" w14:textId="77777777" w:rsidR="00274FE4" w:rsidRDefault="00274FE4" w:rsidP="00274FE4">
      <w:pPr>
        <w:ind w:firstLine="708"/>
        <w:rPr>
          <w:rFonts w:cs="Arial"/>
          <w:bCs/>
          <w:sz w:val="24"/>
          <w:szCs w:val="24"/>
        </w:rPr>
      </w:pPr>
    </w:p>
    <w:p w14:paraId="02968FF5" w14:textId="5B5E232E" w:rsidR="00274FE4" w:rsidRDefault="00274FE4" w:rsidP="00274FE4">
      <w:pPr>
        <w:ind w:firstLine="708"/>
        <w:rPr>
          <w:rFonts w:cs="Arial"/>
          <w:bCs/>
          <w:sz w:val="24"/>
          <w:szCs w:val="24"/>
        </w:rPr>
      </w:pPr>
      <w:r>
        <w:rPr>
          <w:rFonts w:cs="Arial"/>
          <w:bCs/>
          <w:sz w:val="24"/>
          <w:szCs w:val="24"/>
        </w:rPr>
        <w:t>En ese sentido, el desabasto de agua no es la única problemática que se sufre en la entidad, sino también la mala calidad de recurso hídrico, ya que diversos estudios han comprobado la presencia de microorganismos que provocan enfermedades gastrointestinales. Además, en 2012, la Comisión Estatal de Aguas y Saneamiento (CEAS), informó sobre la presencia de arsénico de manera natural en el acuífero principal de la Región Lagunera.</w:t>
      </w:r>
    </w:p>
    <w:p w14:paraId="45787BFE" w14:textId="77777777" w:rsidR="00274FE4" w:rsidRDefault="00274FE4" w:rsidP="00274FE4">
      <w:pPr>
        <w:ind w:firstLine="708"/>
        <w:rPr>
          <w:rFonts w:cs="Arial"/>
          <w:bCs/>
          <w:sz w:val="24"/>
          <w:szCs w:val="24"/>
        </w:rPr>
      </w:pPr>
    </w:p>
    <w:p w14:paraId="651D49C6" w14:textId="3A39A8C6" w:rsidR="00274FE4" w:rsidRDefault="00274FE4" w:rsidP="00274FE4">
      <w:pPr>
        <w:ind w:firstLine="567"/>
        <w:rPr>
          <w:rFonts w:cs="Arial"/>
          <w:sz w:val="24"/>
          <w:szCs w:val="24"/>
        </w:rPr>
      </w:pPr>
      <w:r>
        <w:rPr>
          <w:rFonts w:cs="Arial"/>
          <w:sz w:val="24"/>
          <w:szCs w:val="24"/>
        </w:rPr>
        <w:t>Es importante hacer mención de los daños que ocasiona el arsénico al organismo, pues este metaloide induce al estrés oxidativo y daña al ADN ocasionando la alteración de las vías de señalización dentro de la regulación de las células y los factores de transcripción, mecanismos que juegan un papel importante en la carcinogénesis, que es el proceso en que las células normales se transforman en cancerosas.</w:t>
      </w:r>
    </w:p>
    <w:p w14:paraId="510C842D" w14:textId="77777777" w:rsidR="00274FE4" w:rsidRDefault="00274FE4" w:rsidP="00274FE4">
      <w:pPr>
        <w:ind w:firstLine="567"/>
        <w:rPr>
          <w:rFonts w:cs="Arial"/>
          <w:sz w:val="24"/>
          <w:szCs w:val="24"/>
        </w:rPr>
      </w:pPr>
    </w:p>
    <w:p w14:paraId="2FA40B5F" w14:textId="1B52A04D" w:rsidR="00274FE4" w:rsidRDefault="00274FE4" w:rsidP="00274FE4">
      <w:pPr>
        <w:ind w:firstLine="567"/>
        <w:rPr>
          <w:rFonts w:cs="Arial"/>
          <w:sz w:val="24"/>
          <w:szCs w:val="24"/>
        </w:rPr>
      </w:pPr>
      <w:r>
        <w:rPr>
          <w:rFonts w:cs="Arial"/>
          <w:sz w:val="24"/>
          <w:szCs w:val="24"/>
        </w:rPr>
        <w:t>Dicho brevemente, el agua que se consume en la entidad debe ser incolora, es decir, debe ser transparente y limpia; inodora, que no debe de contar con algún olor especifico; insípida, haciendo referencia a que no debe tener ningún sabor; y contener minerales y diferentes iones como los cloruros, nitratos, nitritos, amonio, calcio, magnesio, fosfatos, entre otros.</w:t>
      </w:r>
    </w:p>
    <w:p w14:paraId="4BDC6C5C" w14:textId="77777777" w:rsidR="00274FE4" w:rsidRDefault="00274FE4" w:rsidP="00274FE4">
      <w:pPr>
        <w:ind w:firstLine="567"/>
        <w:rPr>
          <w:rFonts w:cs="Arial"/>
          <w:sz w:val="24"/>
          <w:szCs w:val="24"/>
        </w:rPr>
      </w:pPr>
    </w:p>
    <w:p w14:paraId="43550F35" w14:textId="6235DCB6" w:rsidR="00274FE4" w:rsidRDefault="00274FE4" w:rsidP="00274FE4">
      <w:pPr>
        <w:ind w:firstLine="567"/>
        <w:rPr>
          <w:rFonts w:cs="Arial"/>
          <w:sz w:val="24"/>
          <w:szCs w:val="24"/>
        </w:rPr>
      </w:pPr>
      <w:r>
        <w:rPr>
          <w:rFonts w:cs="Arial"/>
          <w:sz w:val="24"/>
          <w:szCs w:val="24"/>
        </w:rPr>
        <w:t>Particularmente, los organismos operadores expiden información de manera mensual sobre la calidad el agua que usa y consume la ciudadanía, y es de vital importancia que cumplan con su cometido y sean la referencia en cuanto a datos fehacientes sobre el estado que guarda el recurso hídrico en la entidad.</w:t>
      </w:r>
    </w:p>
    <w:p w14:paraId="47612369" w14:textId="77777777" w:rsidR="00274FE4" w:rsidRDefault="00274FE4" w:rsidP="00274FE4">
      <w:pPr>
        <w:ind w:firstLine="567"/>
        <w:rPr>
          <w:rFonts w:cs="Arial"/>
          <w:sz w:val="24"/>
          <w:szCs w:val="24"/>
        </w:rPr>
      </w:pPr>
    </w:p>
    <w:p w14:paraId="313539F9" w14:textId="74983F32" w:rsidR="00274FE4" w:rsidRDefault="00274FE4" w:rsidP="00274FE4">
      <w:pPr>
        <w:ind w:firstLine="567"/>
        <w:rPr>
          <w:rFonts w:cs="Arial"/>
          <w:sz w:val="24"/>
          <w:szCs w:val="24"/>
        </w:rPr>
      </w:pPr>
      <w:r>
        <w:rPr>
          <w:rFonts w:cs="Arial"/>
          <w:sz w:val="24"/>
          <w:szCs w:val="24"/>
        </w:rPr>
        <w:t>Por ello, en el Grupo Parlamentario del Partido Acción Nacional buscaremos siempre el bien común, generando las acciones legislativas encausadas en adquirir agua de la más alta calidad para consumo humano y uso doméstico, claro está, apegándonos a lo que establecen los Convenios, Pactos y Observaciones Internacionales en materia de recursos hídricos, así como instar a que los organismos operadores cumplan su cometido y garantizar el Derecho Humano al Agua de las y los coahuilenses.</w:t>
      </w:r>
    </w:p>
    <w:p w14:paraId="0FBD4905" w14:textId="77777777" w:rsidR="00274FE4" w:rsidRDefault="00274FE4" w:rsidP="00274FE4">
      <w:pPr>
        <w:ind w:firstLine="567"/>
        <w:rPr>
          <w:rFonts w:cs="Arial"/>
          <w:sz w:val="24"/>
          <w:szCs w:val="24"/>
        </w:rPr>
      </w:pPr>
    </w:p>
    <w:p w14:paraId="61FDD780" w14:textId="77777777" w:rsidR="00274FE4" w:rsidRDefault="00274FE4" w:rsidP="00274FE4">
      <w:pPr>
        <w:ind w:firstLine="567"/>
        <w:rPr>
          <w:rFonts w:eastAsia="Arial" w:cs="Arial"/>
          <w:b/>
          <w:bCs/>
          <w:sz w:val="24"/>
          <w:szCs w:val="24"/>
          <w:lang w:val="es-ES_tradnl"/>
        </w:rPr>
      </w:pPr>
      <w:r>
        <w:rPr>
          <w:rFonts w:eastAsia="Arial" w:cs="Arial"/>
          <w:b/>
          <w:bCs/>
          <w:sz w:val="24"/>
          <w:szCs w:val="24"/>
          <w:lang w:val="es-ES_tradnl"/>
        </w:rPr>
        <w:t>Por lo anteriormente expuesto y con fundamento en la fracción I del artículo 59 de la Constitución Política del Estado de Coahuila de Zaragoza, la fracción IV del artículo 21 y la fracción I del artículo 152 de la Ley Orgánica del Congreso del Estado Independiente, Libre y Soberano de Coahuila de Zaragoza, así como los artículos 135 y 136 del Reglamento Interior y de Prácticas Parlamentarias del Congreso del Estado Independiente, Libre y Soberano de Coahuila de Zaragoza, sometemos ante esta Honorable Soberanía la siguiente iniciativa con proyecto de</w:t>
      </w:r>
    </w:p>
    <w:p w14:paraId="624145BB" w14:textId="77777777" w:rsidR="00274FE4" w:rsidRDefault="00274FE4" w:rsidP="00274FE4">
      <w:pPr>
        <w:spacing w:before="240"/>
        <w:jc w:val="center"/>
        <w:rPr>
          <w:rFonts w:cs="Arial"/>
          <w:b/>
          <w:bCs/>
          <w:sz w:val="24"/>
          <w:szCs w:val="24"/>
          <w:lang w:val="es-ES_tradnl"/>
        </w:rPr>
      </w:pPr>
      <w:r>
        <w:rPr>
          <w:rFonts w:eastAsia="Calibri" w:cs="Arial"/>
          <w:b/>
          <w:bCs/>
          <w:sz w:val="24"/>
          <w:szCs w:val="24"/>
          <w:lang w:val="es-ES_tradnl"/>
        </w:rPr>
        <w:lastRenderedPageBreak/>
        <w:t>DECRETO</w:t>
      </w:r>
    </w:p>
    <w:p w14:paraId="7D1CF6EA" w14:textId="77777777" w:rsidR="00274FE4" w:rsidRDefault="00274FE4" w:rsidP="00274FE4">
      <w:pPr>
        <w:rPr>
          <w:rFonts w:cs="Arial"/>
          <w:sz w:val="24"/>
          <w:szCs w:val="24"/>
        </w:rPr>
      </w:pPr>
    </w:p>
    <w:p w14:paraId="5B3962FF" w14:textId="43BFADAB" w:rsidR="00274FE4" w:rsidRDefault="00274FE4" w:rsidP="00274FE4">
      <w:pPr>
        <w:rPr>
          <w:rFonts w:cs="Arial"/>
          <w:b/>
          <w:bCs/>
          <w:sz w:val="24"/>
          <w:szCs w:val="24"/>
        </w:rPr>
      </w:pPr>
      <w:r>
        <w:rPr>
          <w:rFonts w:cs="Arial"/>
          <w:b/>
          <w:bCs/>
          <w:sz w:val="24"/>
          <w:szCs w:val="24"/>
        </w:rPr>
        <w:t>ÚNICO. - SE AGREGA UN TERCER PÁRRAFO AL ARTÍCULO 3 DE LA LEY DE AGUAS PARA LOS MUNICIPIOS DEL ESTADO DE COAHUILA DE ZARAGOZA, PARA QUEDAR COMO SIGUE:</w:t>
      </w:r>
    </w:p>
    <w:p w14:paraId="4397B15F" w14:textId="77777777" w:rsidR="00274FE4" w:rsidRDefault="00274FE4" w:rsidP="00274FE4"/>
    <w:p w14:paraId="2D7C5018" w14:textId="77777777" w:rsidR="00274FE4" w:rsidRDefault="00274FE4" w:rsidP="00274FE4">
      <w:pPr>
        <w:rPr>
          <w:rFonts w:cs="Arial"/>
          <w:sz w:val="24"/>
          <w:szCs w:val="24"/>
        </w:rPr>
      </w:pPr>
      <w:r>
        <w:rPr>
          <w:rFonts w:cs="Arial"/>
          <w:b/>
          <w:bCs/>
          <w:sz w:val="24"/>
          <w:szCs w:val="24"/>
        </w:rPr>
        <w:t>ARTÍCULO 3.-</w:t>
      </w:r>
      <w:r>
        <w:rPr>
          <w:rFonts w:cs="Arial"/>
          <w:sz w:val="24"/>
          <w:szCs w:val="24"/>
        </w:rPr>
        <w:t xml:space="preserve"> …</w:t>
      </w:r>
    </w:p>
    <w:p w14:paraId="1519869B" w14:textId="77777777" w:rsidR="00274FE4" w:rsidRDefault="00274FE4" w:rsidP="00274FE4">
      <w:pPr>
        <w:rPr>
          <w:rFonts w:cs="Arial"/>
          <w:sz w:val="24"/>
          <w:szCs w:val="24"/>
        </w:rPr>
      </w:pPr>
      <w:r>
        <w:rPr>
          <w:rFonts w:cs="Arial"/>
          <w:sz w:val="24"/>
          <w:szCs w:val="24"/>
        </w:rPr>
        <w:t>…</w:t>
      </w:r>
    </w:p>
    <w:p w14:paraId="2712A856" w14:textId="77777777" w:rsidR="009905EE" w:rsidRDefault="00274FE4" w:rsidP="00274FE4">
      <w:pPr>
        <w:rPr>
          <w:rFonts w:cs="Arial"/>
          <w:b/>
          <w:bCs/>
          <w:i/>
          <w:iCs/>
          <w:sz w:val="24"/>
          <w:szCs w:val="24"/>
        </w:rPr>
      </w:pPr>
      <w:r>
        <w:rPr>
          <w:rFonts w:cs="Arial"/>
          <w:b/>
          <w:bCs/>
          <w:i/>
          <w:iCs/>
          <w:sz w:val="24"/>
          <w:szCs w:val="24"/>
        </w:rPr>
        <w:t xml:space="preserve">En caso de existir omisiones o incumplimiento de atribuciones por parte de los organismos operadores de la entidad, estos podrán ser sancionados por parte de la o las autoridades competentes.   </w:t>
      </w:r>
    </w:p>
    <w:p w14:paraId="1059717C" w14:textId="77777777" w:rsidR="009905EE" w:rsidRDefault="009905EE" w:rsidP="00274FE4">
      <w:pPr>
        <w:rPr>
          <w:rFonts w:cs="Arial"/>
          <w:b/>
          <w:bCs/>
          <w:i/>
          <w:iCs/>
          <w:sz w:val="24"/>
          <w:szCs w:val="24"/>
        </w:rPr>
      </w:pPr>
    </w:p>
    <w:p w14:paraId="0F4DB2A4" w14:textId="067F0C69" w:rsidR="00274FE4" w:rsidRDefault="009905EE" w:rsidP="00274FE4">
      <w:pPr>
        <w:rPr>
          <w:rFonts w:cs="Arial"/>
          <w:b/>
          <w:bCs/>
          <w:i/>
          <w:iCs/>
          <w:sz w:val="24"/>
          <w:szCs w:val="24"/>
        </w:rPr>
      </w:pPr>
      <w:r>
        <w:rPr>
          <w:rFonts w:cs="Arial"/>
          <w:b/>
          <w:bCs/>
          <w:i/>
          <w:iCs/>
          <w:sz w:val="24"/>
          <w:szCs w:val="24"/>
        </w:rPr>
        <w:t>…</w:t>
      </w:r>
      <w:r w:rsidR="00274FE4">
        <w:rPr>
          <w:rFonts w:cs="Arial"/>
          <w:b/>
          <w:bCs/>
          <w:i/>
          <w:iCs/>
          <w:sz w:val="24"/>
          <w:szCs w:val="24"/>
        </w:rPr>
        <w:t xml:space="preserve"> </w:t>
      </w:r>
    </w:p>
    <w:p w14:paraId="32CAF840" w14:textId="77777777" w:rsidR="00274FE4" w:rsidRDefault="00274FE4" w:rsidP="00274FE4">
      <w:pPr>
        <w:spacing w:line="256" w:lineRule="auto"/>
        <w:jc w:val="center"/>
        <w:rPr>
          <w:rFonts w:eastAsia="Arial" w:cs="Arial"/>
          <w:b/>
          <w:sz w:val="24"/>
          <w:szCs w:val="24"/>
        </w:rPr>
      </w:pPr>
      <w:r>
        <w:rPr>
          <w:rFonts w:eastAsia="Arial" w:cs="Arial"/>
          <w:b/>
          <w:sz w:val="24"/>
          <w:szCs w:val="24"/>
        </w:rPr>
        <w:t>TRANSITORIO</w:t>
      </w:r>
    </w:p>
    <w:p w14:paraId="2FA26B58" w14:textId="29A12418" w:rsidR="00274FE4" w:rsidRDefault="00274FE4" w:rsidP="00274FE4">
      <w:pPr>
        <w:spacing w:line="256" w:lineRule="auto"/>
        <w:rPr>
          <w:rFonts w:eastAsia="Arial" w:cs="Arial"/>
          <w:sz w:val="24"/>
          <w:szCs w:val="24"/>
        </w:rPr>
      </w:pPr>
      <w:r>
        <w:rPr>
          <w:rFonts w:eastAsia="Arial" w:cs="Arial"/>
          <w:b/>
          <w:sz w:val="24"/>
          <w:szCs w:val="24"/>
        </w:rPr>
        <w:t xml:space="preserve">ÚNICO. – </w:t>
      </w:r>
      <w:r>
        <w:rPr>
          <w:rFonts w:eastAsia="Arial" w:cs="Arial"/>
          <w:bCs/>
          <w:sz w:val="24"/>
          <w:szCs w:val="24"/>
        </w:rPr>
        <w:t xml:space="preserve"> E</w:t>
      </w:r>
      <w:r>
        <w:rPr>
          <w:rFonts w:eastAsia="Arial" w:cs="Arial"/>
          <w:sz w:val="24"/>
          <w:szCs w:val="24"/>
        </w:rPr>
        <w:t>l presente Decreto entrará en vigor al día siguiente de su publicación en el Periódico Oficial del Gobierno del Estado.</w:t>
      </w:r>
    </w:p>
    <w:p w14:paraId="04FCDC60" w14:textId="77777777" w:rsidR="00274FE4" w:rsidRDefault="00274FE4" w:rsidP="00274FE4">
      <w:pPr>
        <w:spacing w:line="256" w:lineRule="auto"/>
        <w:jc w:val="center"/>
        <w:rPr>
          <w:rFonts w:eastAsia="Arial" w:cs="Arial"/>
          <w:b/>
          <w:i/>
          <w:sz w:val="24"/>
          <w:szCs w:val="24"/>
          <w:lang w:eastAsia="es-MX"/>
        </w:rPr>
      </w:pPr>
    </w:p>
    <w:p w14:paraId="739EF456" w14:textId="77777777" w:rsidR="00274FE4" w:rsidRDefault="00274FE4" w:rsidP="00274FE4">
      <w:pPr>
        <w:spacing w:line="256" w:lineRule="auto"/>
        <w:jc w:val="center"/>
        <w:rPr>
          <w:rFonts w:eastAsia="Arial" w:cs="Arial"/>
          <w:b/>
          <w:i/>
          <w:sz w:val="24"/>
          <w:szCs w:val="24"/>
          <w:lang w:eastAsia="es-MX"/>
        </w:rPr>
      </w:pPr>
      <w:r>
        <w:rPr>
          <w:rFonts w:eastAsia="Arial" w:cs="Arial"/>
          <w:b/>
          <w:i/>
          <w:sz w:val="24"/>
          <w:szCs w:val="24"/>
          <w:lang w:eastAsia="es-MX"/>
        </w:rPr>
        <w:t>ATENTAMENTE</w:t>
      </w:r>
    </w:p>
    <w:p w14:paraId="3410808D" w14:textId="77777777" w:rsidR="00274FE4" w:rsidRDefault="00274FE4" w:rsidP="00274FE4">
      <w:pPr>
        <w:spacing w:line="256" w:lineRule="auto"/>
        <w:jc w:val="center"/>
        <w:rPr>
          <w:rFonts w:eastAsia="Arial" w:cs="Arial"/>
          <w:b/>
          <w:sz w:val="24"/>
          <w:szCs w:val="24"/>
          <w:lang w:eastAsia="es-MX"/>
        </w:rPr>
      </w:pPr>
      <w:r>
        <w:rPr>
          <w:rFonts w:eastAsia="Arial" w:cs="Arial"/>
          <w:b/>
          <w:sz w:val="24"/>
          <w:szCs w:val="24"/>
          <w:lang w:eastAsia="es-MX"/>
        </w:rPr>
        <w:t>“POR UNA PATRIA ORDENADA Y GENEROSA, Y UNA VIDA MEJOR Y MÁS DIGNA PARA TODOS”</w:t>
      </w:r>
    </w:p>
    <w:p w14:paraId="78207E0E" w14:textId="77777777" w:rsidR="00274FE4" w:rsidRDefault="00274FE4" w:rsidP="00274FE4">
      <w:pPr>
        <w:spacing w:line="256" w:lineRule="auto"/>
        <w:jc w:val="center"/>
        <w:rPr>
          <w:rFonts w:eastAsia="Arial" w:cs="Arial"/>
          <w:b/>
          <w:sz w:val="24"/>
          <w:szCs w:val="24"/>
          <w:lang w:eastAsia="es-MX"/>
        </w:rPr>
      </w:pPr>
      <w:r>
        <w:rPr>
          <w:rFonts w:eastAsia="Arial" w:cs="Arial"/>
          <w:b/>
          <w:sz w:val="24"/>
          <w:szCs w:val="24"/>
          <w:lang w:eastAsia="es-MX"/>
        </w:rPr>
        <w:t>GRUPO PARLAMENTARIO DEL PARTIDO ACCIÓN NACIONAL</w:t>
      </w:r>
    </w:p>
    <w:p w14:paraId="1190E151" w14:textId="7B54E332" w:rsidR="00274FE4" w:rsidRDefault="00274FE4" w:rsidP="00274FE4">
      <w:pPr>
        <w:spacing w:line="256" w:lineRule="auto"/>
        <w:jc w:val="center"/>
        <w:rPr>
          <w:rFonts w:eastAsia="Arial" w:cs="Arial"/>
          <w:b/>
          <w:sz w:val="24"/>
          <w:szCs w:val="24"/>
          <w:lang w:eastAsia="es-MX"/>
        </w:rPr>
      </w:pPr>
      <w:r>
        <w:rPr>
          <w:rFonts w:eastAsia="Arial" w:cs="Arial"/>
          <w:b/>
          <w:sz w:val="24"/>
          <w:szCs w:val="24"/>
          <w:lang w:eastAsia="es-MX"/>
        </w:rPr>
        <w:t>SALTILLO, COAHUILA DE ZARAGOZA; A 30 DE SEPTIEMBRE DE 2020.</w:t>
      </w:r>
    </w:p>
    <w:p w14:paraId="7E208836" w14:textId="77777777" w:rsidR="00274FE4" w:rsidRDefault="00274FE4" w:rsidP="00274FE4">
      <w:pPr>
        <w:spacing w:line="256" w:lineRule="auto"/>
        <w:jc w:val="center"/>
        <w:rPr>
          <w:rFonts w:eastAsia="Arial" w:cs="Arial"/>
          <w:b/>
          <w:lang w:eastAsia="es-MX"/>
        </w:rPr>
      </w:pPr>
    </w:p>
    <w:p w14:paraId="41166AC4" w14:textId="77777777" w:rsidR="00274FE4" w:rsidRDefault="00274FE4" w:rsidP="00274FE4">
      <w:pPr>
        <w:spacing w:line="256" w:lineRule="auto"/>
        <w:rPr>
          <w:rFonts w:cs="Arial"/>
          <w:sz w:val="24"/>
          <w:szCs w:val="24"/>
        </w:rPr>
      </w:pPr>
    </w:p>
    <w:p w14:paraId="6F935E58" w14:textId="11421838" w:rsidR="006F16CF" w:rsidRPr="006F16CF" w:rsidRDefault="006F16CF" w:rsidP="006F16CF">
      <w:pPr>
        <w:spacing w:after="160" w:line="256" w:lineRule="auto"/>
        <w:rPr>
          <w:rFonts w:eastAsia="Arial" w:cs="Arial"/>
          <w:sz w:val="24"/>
          <w:szCs w:val="24"/>
          <w:lang w:eastAsia="es-MX"/>
        </w:rPr>
      </w:pPr>
    </w:p>
    <w:p w14:paraId="03974637" w14:textId="2FA7CF72" w:rsidR="006F16CF" w:rsidRDefault="006F16CF" w:rsidP="006F16CF">
      <w:pPr>
        <w:spacing w:after="160" w:line="256" w:lineRule="auto"/>
        <w:jc w:val="center"/>
        <w:rPr>
          <w:rFonts w:ascii="Calibri" w:eastAsia="Calibri" w:hAnsi="Calibri" w:cs="Calibri"/>
          <w:sz w:val="28"/>
          <w:szCs w:val="28"/>
          <w:lang w:eastAsia="es-MX"/>
        </w:rPr>
      </w:pPr>
    </w:p>
    <w:p w14:paraId="53CE1D9B" w14:textId="77777777" w:rsidR="00142EF6" w:rsidRPr="006F16CF" w:rsidRDefault="00142EF6" w:rsidP="006F16CF">
      <w:pPr>
        <w:spacing w:after="160" w:line="256" w:lineRule="auto"/>
        <w:jc w:val="center"/>
        <w:rPr>
          <w:rFonts w:ascii="Calibri" w:eastAsia="Calibri" w:hAnsi="Calibri" w:cs="Calibri"/>
          <w:sz w:val="28"/>
          <w:szCs w:val="28"/>
          <w:lang w:eastAsia="es-MX"/>
        </w:rPr>
      </w:pPr>
    </w:p>
    <w:p w14:paraId="48895673" w14:textId="7F0E424B" w:rsidR="006F16CF" w:rsidRDefault="006F16CF" w:rsidP="006F16CF">
      <w:pPr>
        <w:spacing w:after="160" w:line="256" w:lineRule="auto"/>
        <w:jc w:val="center"/>
        <w:rPr>
          <w:rFonts w:ascii="Calibri" w:eastAsia="Calibri" w:hAnsi="Calibri" w:cs="Calibri"/>
          <w:lang w:eastAsia="es-MX"/>
        </w:rPr>
      </w:pPr>
      <w:r w:rsidRPr="006F16CF">
        <w:rPr>
          <w:rFonts w:ascii="Calibri" w:eastAsia="Calibri" w:hAnsi="Calibri" w:cs="Calibri"/>
          <w:lang w:eastAsia="es-MX"/>
        </w:rPr>
        <w:t>DIP. FERNANDO IZAGUIRRE VALDÉS</w:t>
      </w:r>
    </w:p>
    <w:p w14:paraId="61124409" w14:textId="14C8F2CD" w:rsidR="00142EF6" w:rsidRDefault="00142EF6" w:rsidP="006F16CF">
      <w:pPr>
        <w:spacing w:after="160" w:line="256" w:lineRule="auto"/>
        <w:jc w:val="center"/>
        <w:rPr>
          <w:rFonts w:ascii="Calibri" w:eastAsia="Calibri" w:hAnsi="Calibri" w:cs="Calibri"/>
          <w:lang w:eastAsia="es-MX"/>
        </w:rPr>
      </w:pPr>
    </w:p>
    <w:p w14:paraId="7C175AAA" w14:textId="26FE34CE" w:rsidR="00142EF6" w:rsidRDefault="00142EF6" w:rsidP="006F16CF">
      <w:pPr>
        <w:spacing w:after="160" w:line="256" w:lineRule="auto"/>
        <w:jc w:val="center"/>
        <w:rPr>
          <w:rFonts w:ascii="Calibri" w:eastAsia="Calibri" w:hAnsi="Calibri" w:cs="Calibri"/>
          <w:lang w:eastAsia="es-MX"/>
        </w:rPr>
      </w:pPr>
    </w:p>
    <w:p w14:paraId="013C7EDC" w14:textId="08DB5DFF" w:rsidR="00142EF6" w:rsidRDefault="00142EF6" w:rsidP="006F16CF">
      <w:pPr>
        <w:spacing w:after="160" w:line="256" w:lineRule="auto"/>
        <w:jc w:val="center"/>
        <w:rPr>
          <w:rFonts w:ascii="Calibri" w:eastAsia="Calibri" w:hAnsi="Calibri" w:cs="Calibri"/>
          <w:lang w:eastAsia="es-MX"/>
        </w:rPr>
      </w:pPr>
    </w:p>
    <w:p w14:paraId="62B1A939" w14:textId="54B5CDC7" w:rsidR="00142EF6" w:rsidRDefault="00142EF6" w:rsidP="006F16CF">
      <w:pPr>
        <w:spacing w:after="160" w:line="256" w:lineRule="auto"/>
        <w:jc w:val="center"/>
        <w:rPr>
          <w:rFonts w:ascii="Calibri" w:eastAsia="Calibri" w:hAnsi="Calibri" w:cs="Calibri"/>
          <w:lang w:eastAsia="es-MX"/>
        </w:rPr>
      </w:pPr>
    </w:p>
    <w:p w14:paraId="5DA43A2F" w14:textId="005916B0" w:rsidR="00142EF6" w:rsidRDefault="00142EF6" w:rsidP="006F16CF">
      <w:pPr>
        <w:spacing w:after="160" w:line="256" w:lineRule="auto"/>
        <w:jc w:val="center"/>
        <w:rPr>
          <w:rFonts w:ascii="Calibri" w:eastAsia="Calibri" w:hAnsi="Calibri" w:cs="Calibri"/>
          <w:lang w:eastAsia="es-MX"/>
        </w:rPr>
      </w:pPr>
    </w:p>
    <w:p w14:paraId="74C809D8" w14:textId="392E8E3E" w:rsidR="00142EF6" w:rsidRDefault="00142EF6" w:rsidP="006F16CF">
      <w:pPr>
        <w:spacing w:after="160" w:line="256" w:lineRule="auto"/>
        <w:jc w:val="center"/>
        <w:rPr>
          <w:rFonts w:ascii="Calibri" w:eastAsia="Calibri" w:hAnsi="Calibri" w:cs="Calibri"/>
          <w:lang w:eastAsia="es-MX"/>
        </w:rPr>
      </w:pPr>
    </w:p>
    <w:p w14:paraId="4A13C29B" w14:textId="731D853A" w:rsidR="00142EF6" w:rsidRDefault="00142EF6" w:rsidP="006F16CF">
      <w:pPr>
        <w:spacing w:after="160" w:line="256" w:lineRule="auto"/>
        <w:jc w:val="center"/>
        <w:rPr>
          <w:rFonts w:ascii="Calibri" w:eastAsia="Calibri" w:hAnsi="Calibri" w:cs="Calibri"/>
          <w:lang w:eastAsia="es-MX"/>
        </w:rPr>
      </w:pPr>
    </w:p>
    <w:p w14:paraId="4E8D08DE" w14:textId="1399FDCC" w:rsidR="00142EF6" w:rsidRDefault="00142EF6" w:rsidP="006F16CF">
      <w:pPr>
        <w:spacing w:after="160" w:line="256" w:lineRule="auto"/>
        <w:jc w:val="center"/>
        <w:rPr>
          <w:rFonts w:ascii="Calibri" w:eastAsia="Calibri" w:hAnsi="Calibri" w:cs="Calibri"/>
          <w:lang w:eastAsia="es-MX"/>
        </w:rPr>
      </w:pPr>
    </w:p>
    <w:p w14:paraId="57C6630D" w14:textId="3DB35F90" w:rsidR="006F16CF" w:rsidRPr="006F16CF" w:rsidRDefault="006F16CF" w:rsidP="006F16CF">
      <w:pPr>
        <w:spacing w:after="160" w:line="256" w:lineRule="auto"/>
        <w:jc w:val="center"/>
        <w:rPr>
          <w:rFonts w:ascii="Calibri" w:eastAsia="Arial" w:hAnsi="Calibri" w:cs="Calibri"/>
          <w:lang w:eastAsia="es-MX"/>
        </w:rPr>
      </w:pPr>
    </w:p>
    <w:p w14:paraId="70D2CB6D" w14:textId="77777777" w:rsidR="006F16CF" w:rsidRPr="006F16CF" w:rsidRDefault="006F16CF" w:rsidP="006F16CF">
      <w:pPr>
        <w:tabs>
          <w:tab w:val="left" w:pos="5056"/>
        </w:tabs>
        <w:spacing w:after="160" w:line="256" w:lineRule="auto"/>
        <w:jc w:val="left"/>
        <w:rPr>
          <w:rFonts w:ascii="Calibri" w:eastAsia="Calibri" w:hAnsi="Calibri" w:cs="Arial"/>
          <w:b/>
          <w:lang w:eastAsia="en-US"/>
        </w:rPr>
      </w:pPr>
    </w:p>
    <w:p w14:paraId="61D30F67" w14:textId="77777777" w:rsidR="006F16CF" w:rsidRPr="006F16CF" w:rsidRDefault="006F16CF" w:rsidP="006F16CF">
      <w:pPr>
        <w:tabs>
          <w:tab w:val="left" w:pos="5056"/>
        </w:tabs>
        <w:spacing w:after="160" w:line="256" w:lineRule="auto"/>
        <w:jc w:val="left"/>
        <w:rPr>
          <w:rFonts w:ascii="Calibri" w:eastAsia="Calibri" w:hAnsi="Calibri" w:cs="Arial"/>
          <w:b/>
          <w:lang w:eastAsia="en-US"/>
        </w:rPr>
      </w:pPr>
    </w:p>
    <w:p w14:paraId="7902D787" w14:textId="533772F6" w:rsidR="006F16CF" w:rsidRPr="006F16CF" w:rsidRDefault="006F16CF" w:rsidP="006F16CF">
      <w:pPr>
        <w:tabs>
          <w:tab w:val="left" w:pos="5056"/>
        </w:tabs>
        <w:spacing w:after="160" w:line="256" w:lineRule="auto"/>
        <w:jc w:val="left"/>
        <w:rPr>
          <w:rFonts w:ascii="Calibri" w:eastAsia="Calibri" w:hAnsi="Calibri" w:cs="Arial"/>
          <w:b/>
          <w:lang w:eastAsia="en-US"/>
        </w:rPr>
      </w:pPr>
      <w:r w:rsidRPr="006F16CF">
        <w:rPr>
          <w:rFonts w:ascii="Calibri" w:eastAsia="Calibri" w:hAnsi="Calibri" w:cs="Arial"/>
          <w:b/>
          <w:lang w:eastAsia="en-US"/>
        </w:rPr>
        <w:t>DIP. ROSA NILDA GONZÁLEZ NORIEGA</w:t>
      </w:r>
      <w:r w:rsidRPr="006F16CF">
        <w:rPr>
          <w:rFonts w:ascii="Calibri" w:eastAsia="Calibri" w:hAnsi="Calibri" w:cs="Arial"/>
          <w:b/>
          <w:lang w:eastAsia="en-US"/>
        </w:rPr>
        <w:tab/>
        <w:t>DIP. MARCELO DE JESUS TORRES COFIÑO</w:t>
      </w:r>
    </w:p>
    <w:p w14:paraId="7D135292" w14:textId="77777777" w:rsidR="006F16CF" w:rsidRPr="006F16CF" w:rsidRDefault="006F16CF" w:rsidP="006F16CF">
      <w:pPr>
        <w:tabs>
          <w:tab w:val="left" w:pos="5730"/>
        </w:tabs>
        <w:spacing w:after="160" w:line="256" w:lineRule="auto"/>
        <w:jc w:val="left"/>
        <w:rPr>
          <w:rFonts w:ascii="Calibri" w:eastAsia="Calibri" w:hAnsi="Calibri" w:cs="Arial"/>
          <w:b/>
          <w:lang w:eastAsia="en-US"/>
        </w:rPr>
      </w:pPr>
      <w:r w:rsidRPr="006F16CF">
        <w:rPr>
          <w:rFonts w:ascii="Calibri" w:eastAsia="Calibri" w:hAnsi="Calibri" w:cs="Arial"/>
          <w:b/>
          <w:lang w:eastAsia="en-US"/>
        </w:rPr>
        <w:tab/>
      </w:r>
    </w:p>
    <w:p w14:paraId="6953A70B" w14:textId="77777777" w:rsidR="006F16CF" w:rsidRPr="006F16CF" w:rsidRDefault="006F16CF" w:rsidP="006F16CF">
      <w:pPr>
        <w:tabs>
          <w:tab w:val="left" w:pos="5056"/>
        </w:tabs>
        <w:spacing w:after="160" w:line="256" w:lineRule="auto"/>
        <w:jc w:val="left"/>
        <w:rPr>
          <w:rFonts w:ascii="Calibri" w:eastAsia="Calibri" w:hAnsi="Calibri" w:cs="Arial"/>
          <w:b/>
          <w:lang w:eastAsia="en-US"/>
        </w:rPr>
      </w:pPr>
    </w:p>
    <w:p w14:paraId="493C4283" w14:textId="77777777" w:rsidR="006F16CF" w:rsidRPr="006F16CF" w:rsidRDefault="006F16CF" w:rsidP="006F16CF">
      <w:pPr>
        <w:tabs>
          <w:tab w:val="left" w:pos="5056"/>
        </w:tabs>
        <w:spacing w:after="160" w:line="256" w:lineRule="auto"/>
        <w:jc w:val="left"/>
        <w:rPr>
          <w:rFonts w:ascii="Calibri" w:eastAsia="Calibri" w:hAnsi="Calibri" w:cs="Arial"/>
          <w:b/>
          <w:lang w:eastAsia="en-US"/>
        </w:rPr>
      </w:pPr>
    </w:p>
    <w:p w14:paraId="27D07C8D" w14:textId="77777777" w:rsidR="006F16CF" w:rsidRPr="006F16CF" w:rsidRDefault="006F16CF" w:rsidP="006F16CF">
      <w:pPr>
        <w:tabs>
          <w:tab w:val="left" w:pos="5056"/>
        </w:tabs>
        <w:spacing w:after="160" w:line="256" w:lineRule="auto"/>
        <w:jc w:val="left"/>
        <w:rPr>
          <w:rFonts w:ascii="Calibri" w:eastAsia="Calibri" w:hAnsi="Calibri" w:cs="Arial"/>
          <w:b/>
          <w:lang w:eastAsia="en-US"/>
        </w:rPr>
      </w:pPr>
      <w:r w:rsidRPr="006F16CF">
        <w:rPr>
          <w:rFonts w:ascii="Calibri" w:eastAsia="Calibri" w:hAnsi="Calibri" w:cs="Arial"/>
          <w:b/>
          <w:lang w:eastAsia="en-US"/>
        </w:rPr>
        <w:t>DIP. MARIA EUGENIA CAZARES MARTINEZ</w:t>
      </w:r>
      <w:r w:rsidRPr="006F16CF">
        <w:rPr>
          <w:rFonts w:ascii="Calibri" w:eastAsia="Calibri" w:hAnsi="Calibri" w:cs="Arial"/>
          <w:b/>
          <w:lang w:eastAsia="en-US"/>
        </w:rPr>
        <w:tab/>
      </w:r>
      <w:r w:rsidRPr="006F16CF">
        <w:rPr>
          <w:rFonts w:ascii="Calibri" w:eastAsia="Calibri" w:hAnsi="Calibri" w:cs="Arial"/>
          <w:b/>
          <w:lang w:eastAsia="en-US"/>
        </w:rPr>
        <w:tab/>
        <w:t xml:space="preserve"> DIP. BLANCA </w:t>
      </w:r>
      <w:proofErr w:type="gramStart"/>
      <w:r w:rsidRPr="006F16CF">
        <w:rPr>
          <w:rFonts w:ascii="Calibri" w:eastAsia="Calibri" w:hAnsi="Calibri" w:cs="Arial"/>
          <w:b/>
          <w:lang w:eastAsia="en-US"/>
        </w:rPr>
        <w:t>EPPEN  CANALES</w:t>
      </w:r>
      <w:proofErr w:type="gramEnd"/>
    </w:p>
    <w:p w14:paraId="23F93A03" w14:textId="603124C9" w:rsidR="006F16CF" w:rsidRDefault="006F16CF" w:rsidP="006F16CF">
      <w:pPr>
        <w:tabs>
          <w:tab w:val="left" w:pos="5056"/>
        </w:tabs>
        <w:spacing w:after="160" w:line="256" w:lineRule="auto"/>
        <w:jc w:val="left"/>
        <w:rPr>
          <w:rFonts w:ascii="Calibri" w:eastAsia="Calibri" w:hAnsi="Calibri" w:cs="Arial"/>
          <w:b/>
          <w:lang w:eastAsia="en-US"/>
        </w:rPr>
      </w:pPr>
    </w:p>
    <w:p w14:paraId="1B65FA9F" w14:textId="0E928364" w:rsidR="002C7217" w:rsidRDefault="002C7217" w:rsidP="006F16CF">
      <w:pPr>
        <w:tabs>
          <w:tab w:val="left" w:pos="5056"/>
        </w:tabs>
        <w:spacing w:after="160" w:line="256" w:lineRule="auto"/>
        <w:jc w:val="left"/>
        <w:rPr>
          <w:rFonts w:ascii="Calibri" w:eastAsia="Calibri" w:hAnsi="Calibri" w:cs="Arial"/>
          <w:b/>
          <w:lang w:eastAsia="en-US"/>
        </w:rPr>
      </w:pPr>
    </w:p>
    <w:p w14:paraId="387DCE83" w14:textId="77777777" w:rsidR="002C7217" w:rsidRPr="006F16CF" w:rsidRDefault="002C7217" w:rsidP="006F16CF">
      <w:pPr>
        <w:tabs>
          <w:tab w:val="left" w:pos="5056"/>
        </w:tabs>
        <w:spacing w:after="160" w:line="256" w:lineRule="auto"/>
        <w:jc w:val="left"/>
        <w:rPr>
          <w:rFonts w:ascii="Calibri" w:eastAsia="Calibri" w:hAnsi="Calibri" w:cs="Arial"/>
          <w:b/>
          <w:lang w:eastAsia="en-US"/>
        </w:rPr>
      </w:pPr>
    </w:p>
    <w:p w14:paraId="2B335B8F" w14:textId="003984F3" w:rsidR="006F16CF" w:rsidRPr="006F16CF" w:rsidRDefault="006F16CF" w:rsidP="006F16CF">
      <w:pPr>
        <w:tabs>
          <w:tab w:val="left" w:pos="5056"/>
        </w:tabs>
        <w:spacing w:after="160" w:line="256" w:lineRule="auto"/>
        <w:jc w:val="left"/>
        <w:rPr>
          <w:rFonts w:ascii="Calibri" w:eastAsia="Calibri" w:hAnsi="Calibri" w:cs="Arial"/>
          <w:b/>
          <w:lang w:eastAsia="en-US"/>
        </w:rPr>
      </w:pPr>
      <w:r w:rsidRPr="006F16CF">
        <w:rPr>
          <w:rFonts w:ascii="Calibri" w:eastAsia="Calibri" w:hAnsi="Calibri" w:cs="Arial"/>
          <w:b/>
          <w:lang w:eastAsia="en-US"/>
        </w:rPr>
        <w:t xml:space="preserve">  DIP. JUAN ANTONIO GARCÍA VILLA                                  DIP. JUAN CARLOS GUERRA LÓPEZ NEGRETE</w:t>
      </w:r>
    </w:p>
    <w:p w14:paraId="15D783F6" w14:textId="77777777" w:rsidR="002C7217" w:rsidRDefault="002C7217" w:rsidP="002C7217">
      <w:pPr>
        <w:spacing w:after="160" w:line="256" w:lineRule="auto"/>
        <w:rPr>
          <w:rFonts w:ascii="Calibri" w:eastAsia="Calibri" w:hAnsi="Calibri" w:cs="Arial"/>
          <w:b/>
          <w:lang w:eastAsia="en-US"/>
        </w:rPr>
      </w:pPr>
    </w:p>
    <w:p w14:paraId="5689BA7E" w14:textId="77777777" w:rsidR="002C7217" w:rsidRDefault="002C7217" w:rsidP="002C7217">
      <w:pPr>
        <w:spacing w:after="160" w:line="256" w:lineRule="auto"/>
        <w:rPr>
          <w:rFonts w:ascii="Calibri" w:eastAsia="Calibri" w:hAnsi="Calibri" w:cs="Arial"/>
          <w:b/>
          <w:lang w:eastAsia="en-US"/>
        </w:rPr>
      </w:pPr>
    </w:p>
    <w:p w14:paraId="147A53D6" w14:textId="77777777" w:rsidR="002C7217" w:rsidRDefault="002C7217" w:rsidP="002C7217">
      <w:pPr>
        <w:spacing w:after="160" w:line="256" w:lineRule="auto"/>
        <w:rPr>
          <w:rFonts w:ascii="Calibri" w:eastAsia="Calibri" w:hAnsi="Calibri" w:cs="Arial"/>
          <w:b/>
          <w:lang w:eastAsia="en-US"/>
        </w:rPr>
      </w:pPr>
    </w:p>
    <w:p w14:paraId="0AF0B567" w14:textId="7CC45EEB" w:rsidR="006F16CF" w:rsidRPr="006F16CF" w:rsidRDefault="006F16CF" w:rsidP="002C7217">
      <w:pPr>
        <w:spacing w:after="160" w:line="256" w:lineRule="auto"/>
        <w:rPr>
          <w:rFonts w:ascii="Calibri" w:eastAsia="Calibri" w:hAnsi="Calibri" w:cs="Arial"/>
          <w:b/>
          <w:lang w:eastAsia="en-US"/>
        </w:rPr>
      </w:pPr>
      <w:r w:rsidRPr="006F16CF">
        <w:rPr>
          <w:rFonts w:ascii="Calibri" w:eastAsia="Calibri" w:hAnsi="Calibri" w:cs="Arial"/>
          <w:b/>
          <w:lang w:eastAsia="en-US"/>
        </w:rPr>
        <w:t>DIP. GERARDO ABRAHAM AGUADO GÓMEZ                      DIP. GABRIELA ZAPOPAN GARZA GALVÁN</w:t>
      </w:r>
    </w:p>
    <w:p w14:paraId="4F6BDC8D" w14:textId="77777777" w:rsidR="006F16CF" w:rsidRPr="006F16CF" w:rsidRDefault="006F16CF" w:rsidP="006F16CF">
      <w:pPr>
        <w:spacing w:after="160" w:line="256" w:lineRule="auto"/>
        <w:jc w:val="center"/>
        <w:rPr>
          <w:rFonts w:ascii="Calibri" w:eastAsia="Calibri" w:hAnsi="Calibri" w:cs="Arial"/>
          <w:b/>
          <w:lang w:eastAsia="en-US"/>
        </w:rPr>
      </w:pPr>
    </w:p>
    <w:p w14:paraId="77F8E689" w14:textId="77777777" w:rsidR="006F16CF" w:rsidRPr="006F16CF" w:rsidRDefault="006F16CF" w:rsidP="006F16CF">
      <w:pPr>
        <w:spacing w:after="160" w:line="256" w:lineRule="auto"/>
        <w:jc w:val="center"/>
        <w:rPr>
          <w:rFonts w:ascii="Calibri" w:eastAsia="Calibri" w:hAnsi="Calibri" w:cs="Arial"/>
          <w:b/>
          <w:lang w:eastAsia="en-US"/>
        </w:rPr>
      </w:pPr>
    </w:p>
    <w:p w14:paraId="72E6C2CF" w14:textId="19CC7178" w:rsidR="00274FE4" w:rsidRDefault="00274FE4" w:rsidP="006F16CF">
      <w:pPr>
        <w:spacing w:after="160" w:line="256" w:lineRule="auto"/>
        <w:rPr>
          <w:rFonts w:eastAsia="Calibri" w:cs="Arial"/>
          <w:bCs/>
          <w:sz w:val="16"/>
          <w:szCs w:val="16"/>
          <w:lang w:eastAsia="en-US"/>
        </w:rPr>
      </w:pPr>
    </w:p>
    <w:p w14:paraId="03268FF5" w14:textId="77777777" w:rsidR="00274FE4" w:rsidRDefault="00274FE4" w:rsidP="00274FE4">
      <w:pPr>
        <w:rPr>
          <w:rFonts w:cs="Arial"/>
          <w:sz w:val="16"/>
          <w:szCs w:val="16"/>
        </w:rPr>
      </w:pPr>
      <w:r>
        <w:rPr>
          <w:rFonts w:cs="Arial"/>
          <w:sz w:val="16"/>
          <w:szCs w:val="16"/>
        </w:rPr>
        <w:t>Fuentes:</w:t>
      </w:r>
    </w:p>
    <w:p w14:paraId="796D54C9" w14:textId="77777777" w:rsidR="00274FE4" w:rsidRDefault="00BE534E" w:rsidP="00274FE4">
      <w:pPr>
        <w:rPr>
          <w:rStyle w:val="Hipervnculo"/>
          <w:rFonts w:cs="Arial"/>
          <w:sz w:val="16"/>
          <w:szCs w:val="16"/>
        </w:rPr>
      </w:pPr>
      <w:hyperlink r:id="rId8" w:history="1">
        <w:r w:rsidR="00274FE4">
          <w:rPr>
            <w:rStyle w:val="Hipervnculo"/>
            <w:rFonts w:cs="Arial"/>
            <w:sz w:val="16"/>
            <w:szCs w:val="16"/>
          </w:rPr>
          <w:t>https://www.ohchr.org/sp/professionalinterest/pages/cescr.aspx</w:t>
        </w:r>
      </w:hyperlink>
    </w:p>
    <w:p w14:paraId="725A985B" w14:textId="77777777" w:rsidR="00274FE4" w:rsidRDefault="00BE534E" w:rsidP="00274FE4">
      <w:pPr>
        <w:rPr>
          <w:rFonts w:cs="Arial"/>
          <w:sz w:val="16"/>
          <w:szCs w:val="16"/>
        </w:rPr>
      </w:pPr>
      <w:hyperlink r:id="rId9" w:history="1">
        <w:r w:rsidR="00274FE4">
          <w:rPr>
            <w:rStyle w:val="Hipervnculo"/>
            <w:rFonts w:cs="Arial"/>
            <w:sz w:val="16"/>
            <w:szCs w:val="16"/>
          </w:rPr>
          <w:t>https://www.escr-net.org/es/recursos/observacion-general-no-15-derecho-al-agua-articulos-11-y-12-del-pacto-internacional</w:t>
        </w:r>
      </w:hyperlink>
    </w:p>
    <w:p w14:paraId="1893DD36" w14:textId="77777777" w:rsidR="00274FE4" w:rsidRDefault="00BE534E" w:rsidP="00274FE4">
      <w:pPr>
        <w:rPr>
          <w:rFonts w:cs="Arial"/>
          <w:sz w:val="16"/>
          <w:szCs w:val="16"/>
        </w:rPr>
      </w:pPr>
      <w:hyperlink r:id="rId10" w:history="1">
        <w:r w:rsidR="00274FE4">
          <w:rPr>
            <w:rStyle w:val="Hipervnculo"/>
            <w:rFonts w:cs="Arial"/>
            <w:sz w:val="16"/>
            <w:szCs w:val="16"/>
          </w:rPr>
          <w:t>https://newsweekespanol.com/2019/02/vivir-coahuila-sobrevivir-sin-agua/</w:t>
        </w:r>
      </w:hyperlink>
    </w:p>
    <w:p w14:paraId="7B9A27B9" w14:textId="77777777" w:rsidR="00274FE4" w:rsidRDefault="00274FE4" w:rsidP="00274FE4">
      <w:pPr>
        <w:rPr>
          <w:rFonts w:cs="Arial"/>
          <w:sz w:val="16"/>
          <w:szCs w:val="16"/>
        </w:rPr>
      </w:pPr>
    </w:p>
    <w:p w14:paraId="63F2CC81" w14:textId="77777777" w:rsidR="00274FE4" w:rsidRDefault="00274FE4" w:rsidP="00274FE4">
      <w:pPr>
        <w:rPr>
          <w:rFonts w:cs="Arial"/>
          <w:sz w:val="24"/>
          <w:szCs w:val="24"/>
        </w:rPr>
      </w:pPr>
    </w:p>
    <w:p w14:paraId="749C6B12" w14:textId="77777777" w:rsidR="00274FE4" w:rsidRDefault="00274FE4" w:rsidP="00274FE4">
      <w:pPr>
        <w:rPr>
          <w:rFonts w:cs="Arial"/>
          <w:sz w:val="24"/>
          <w:szCs w:val="24"/>
        </w:rPr>
      </w:pPr>
    </w:p>
    <w:p w14:paraId="36CB5056" w14:textId="77777777" w:rsidR="002C7217" w:rsidRDefault="002C7217" w:rsidP="006F16CF">
      <w:pPr>
        <w:rPr>
          <w:b/>
          <w:bCs/>
          <w:sz w:val="16"/>
          <w:szCs w:val="16"/>
        </w:rPr>
      </w:pPr>
    </w:p>
    <w:p w14:paraId="145D597C" w14:textId="77777777" w:rsidR="002C7217" w:rsidRDefault="002C7217" w:rsidP="006F16CF">
      <w:pPr>
        <w:rPr>
          <w:b/>
          <w:bCs/>
          <w:sz w:val="16"/>
          <w:szCs w:val="16"/>
        </w:rPr>
      </w:pPr>
    </w:p>
    <w:p w14:paraId="6CB7669D" w14:textId="77777777" w:rsidR="002C7217" w:rsidRDefault="002C7217" w:rsidP="006F16CF">
      <w:pPr>
        <w:rPr>
          <w:b/>
          <w:bCs/>
          <w:sz w:val="16"/>
          <w:szCs w:val="16"/>
        </w:rPr>
      </w:pPr>
    </w:p>
    <w:p w14:paraId="3ACFAF17" w14:textId="77777777" w:rsidR="002C7217" w:rsidRDefault="002C7217" w:rsidP="006F16CF">
      <w:pPr>
        <w:rPr>
          <w:b/>
          <w:bCs/>
          <w:sz w:val="16"/>
          <w:szCs w:val="16"/>
        </w:rPr>
      </w:pPr>
    </w:p>
    <w:p w14:paraId="2DE27F60" w14:textId="52E874A5" w:rsidR="00DF2842" w:rsidRPr="002C7217" w:rsidRDefault="002C7217" w:rsidP="006F16CF">
      <w:pPr>
        <w:rPr>
          <w:b/>
          <w:bCs/>
          <w:sz w:val="16"/>
          <w:szCs w:val="16"/>
        </w:rPr>
      </w:pPr>
      <w:r w:rsidRPr="002C7217">
        <w:rPr>
          <w:b/>
          <w:bCs/>
          <w:sz w:val="16"/>
          <w:szCs w:val="16"/>
        </w:rPr>
        <w:t xml:space="preserve">HOJA DE FIRMAS QUE ACOMPAÑAN A LA </w:t>
      </w:r>
      <w:r w:rsidRPr="002C7217">
        <w:rPr>
          <w:rFonts w:cs="Arial"/>
          <w:b/>
          <w:bCs/>
          <w:sz w:val="16"/>
          <w:szCs w:val="16"/>
        </w:rPr>
        <w:t>INICIATIVA CON PROYECTO DE DECRETO POR LA QUE SE AGREGAN DIVERSAS DISPOSICIONES LEGALES A LA LEY DE AGUAS PARA LOS MUNICIPIOS DEL ESTADO DE COAHUILA DE ZARAGOZA, CON LA FINALIDAD DE QUE LOS ORGANISMOS OPERADORES CUMPLAN CON SU INFORME MENSUAL SOBRE LA CALIDAD DEL AGUA Y, DE NO SER ASÍ, ESTOS SEAN SANCIONADOS POR LA AUTORIDAD COMPETENTE A FIN DE GARANTIZAR LO ESTABLECIDO EN LOS TEXTOS INTERNACIONALES Y EN NUESTRA CONSTITUCIÓN FEDERAL.</w:t>
      </w:r>
    </w:p>
    <w:sectPr w:rsidR="00DF2842" w:rsidRPr="002C7217" w:rsidSect="00C82E3E">
      <w:headerReference w:type="default" r:id="rId11"/>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74C5B" w14:textId="77777777" w:rsidR="00BE534E" w:rsidRDefault="00BE534E">
      <w:r>
        <w:separator/>
      </w:r>
    </w:p>
  </w:endnote>
  <w:endnote w:type="continuationSeparator" w:id="0">
    <w:p w14:paraId="3E8BF3AA" w14:textId="77777777" w:rsidR="00BE534E" w:rsidRDefault="00BE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4E126" w14:textId="77777777" w:rsidR="00BE534E" w:rsidRDefault="00BE534E">
      <w:r>
        <w:separator/>
      </w:r>
    </w:p>
  </w:footnote>
  <w:footnote w:type="continuationSeparator" w:id="0">
    <w:p w14:paraId="447D0999" w14:textId="77777777" w:rsidR="00BE534E" w:rsidRDefault="00BE5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1A7F8D" w:rsidRPr="00B97E14" w14:paraId="4C246B5E" w14:textId="77777777" w:rsidTr="00FF0A59">
      <w:trPr>
        <w:jc w:val="center"/>
      </w:trPr>
      <w:tc>
        <w:tcPr>
          <w:tcW w:w="1541" w:type="dxa"/>
        </w:tcPr>
        <w:p w14:paraId="22F73A61" w14:textId="77777777" w:rsidR="001A7F8D" w:rsidRPr="00B97E14" w:rsidRDefault="001A7F8D" w:rsidP="00DF2842">
          <w:pPr>
            <w:rPr>
              <w:b/>
              <w:bCs/>
              <w:sz w:val="12"/>
            </w:rPr>
          </w:pPr>
          <w:r w:rsidRPr="00B97E14">
            <w:rPr>
              <w:b/>
              <w:bCs/>
              <w:noProof/>
              <w:sz w:val="12"/>
              <w:lang w:eastAsia="es-MX"/>
            </w:rPr>
            <w:drawing>
              <wp:anchor distT="0" distB="0" distL="114300" distR="114300" simplePos="0" relativeHeight="251662336" behindDoc="0" locked="0" layoutInCell="1" allowOverlap="1" wp14:anchorId="3E53F6B1" wp14:editId="362BB094">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877275" w14:textId="77777777" w:rsidR="001A7F8D" w:rsidRPr="00B97E14" w:rsidRDefault="001A7F8D" w:rsidP="00FF0A59">
          <w:pPr>
            <w:jc w:val="center"/>
            <w:rPr>
              <w:b/>
              <w:bCs/>
              <w:sz w:val="12"/>
            </w:rPr>
          </w:pPr>
        </w:p>
        <w:p w14:paraId="443EB677" w14:textId="77777777" w:rsidR="001A7F8D" w:rsidRPr="00B97E14" w:rsidRDefault="001A7F8D" w:rsidP="00FF0A59">
          <w:pPr>
            <w:jc w:val="center"/>
            <w:rPr>
              <w:b/>
              <w:bCs/>
              <w:sz w:val="12"/>
            </w:rPr>
          </w:pPr>
        </w:p>
        <w:p w14:paraId="34EAC368" w14:textId="77777777" w:rsidR="001A7F8D" w:rsidRPr="00B97E14" w:rsidRDefault="001A7F8D" w:rsidP="00FF0A59">
          <w:pPr>
            <w:jc w:val="center"/>
            <w:rPr>
              <w:b/>
              <w:bCs/>
              <w:sz w:val="12"/>
            </w:rPr>
          </w:pPr>
        </w:p>
        <w:p w14:paraId="2D57395C" w14:textId="77777777" w:rsidR="001A7F8D" w:rsidRPr="00B97E14" w:rsidRDefault="001A7F8D" w:rsidP="00FF0A59">
          <w:pPr>
            <w:jc w:val="center"/>
            <w:rPr>
              <w:b/>
              <w:bCs/>
              <w:sz w:val="12"/>
            </w:rPr>
          </w:pPr>
        </w:p>
        <w:p w14:paraId="06404A54" w14:textId="77777777" w:rsidR="001A7F8D" w:rsidRPr="00B97E14" w:rsidRDefault="001A7F8D" w:rsidP="00FF0A59">
          <w:pPr>
            <w:jc w:val="center"/>
            <w:rPr>
              <w:b/>
              <w:bCs/>
              <w:sz w:val="12"/>
            </w:rPr>
          </w:pPr>
        </w:p>
        <w:p w14:paraId="6B702C10" w14:textId="77777777" w:rsidR="001A7F8D" w:rsidRPr="00B97E14" w:rsidRDefault="001A7F8D" w:rsidP="00FF0A59">
          <w:pPr>
            <w:jc w:val="center"/>
            <w:rPr>
              <w:b/>
              <w:bCs/>
              <w:sz w:val="12"/>
            </w:rPr>
          </w:pPr>
        </w:p>
        <w:p w14:paraId="495760D1" w14:textId="77777777" w:rsidR="001A7F8D" w:rsidRPr="00B97E14" w:rsidRDefault="001A7F8D" w:rsidP="00FF0A59">
          <w:pPr>
            <w:jc w:val="center"/>
            <w:rPr>
              <w:b/>
              <w:bCs/>
              <w:sz w:val="12"/>
            </w:rPr>
          </w:pPr>
        </w:p>
        <w:p w14:paraId="382A0745" w14:textId="77777777" w:rsidR="001A7F8D" w:rsidRPr="00B97E14" w:rsidRDefault="001A7F8D" w:rsidP="00FF0A59">
          <w:pPr>
            <w:jc w:val="center"/>
            <w:rPr>
              <w:b/>
              <w:bCs/>
              <w:sz w:val="12"/>
            </w:rPr>
          </w:pPr>
        </w:p>
        <w:p w14:paraId="3F65B7A3" w14:textId="77777777" w:rsidR="001A7F8D" w:rsidRPr="00B97E14" w:rsidRDefault="001A7F8D" w:rsidP="00FF0A59">
          <w:pPr>
            <w:jc w:val="center"/>
            <w:rPr>
              <w:b/>
              <w:bCs/>
              <w:sz w:val="12"/>
            </w:rPr>
          </w:pPr>
        </w:p>
        <w:p w14:paraId="3C42AC53" w14:textId="77777777" w:rsidR="001A7F8D" w:rsidRPr="00B97E14" w:rsidRDefault="001A7F8D" w:rsidP="00FF0A59">
          <w:pPr>
            <w:jc w:val="center"/>
            <w:rPr>
              <w:b/>
              <w:bCs/>
              <w:sz w:val="12"/>
            </w:rPr>
          </w:pPr>
        </w:p>
        <w:p w14:paraId="64D9CA43" w14:textId="77777777" w:rsidR="001A7F8D" w:rsidRPr="00B97E14" w:rsidRDefault="001A7F8D" w:rsidP="00FF0A59">
          <w:pPr>
            <w:jc w:val="center"/>
            <w:rPr>
              <w:b/>
              <w:bCs/>
              <w:sz w:val="12"/>
            </w:rPr>
          </w:pPr>
        </w:p>
      </w:tc>
      <w:tc>
        <w:tcPr>
          <w:tcW w:w="7975" w:type="dxa"/>
        </w:tcPr>
        <w:p w14:paraId="12314B94" w14:textId="77777777" w:rsidR="001A7F8D" w:rsidRPr="00455633" w:rsidRDefault="001A7F8D" w:rsidP="00FF0A59">
          <w:pPr>
            <w:jc w:val="center"/>
            <w:rPr>
              <w:b/>
              <w:bCs/>
              <w:sz w:val="22"/>
            </w:rPr>
          </w:pPr>
        </w:p>
        <w:p w14:paraId="082D1B13" w14:textId="77777777" w:rsidR="001A7F8D" w:rsidRPr="00B97E14" w:rsidRDefault="001A7F8D"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4574651E" w14:textId="77777777" w:rsidR="001A7F8D" w:rsidRDefault="001A7F8D"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1D58191A" w14:textId="77777777" w:rsidR="001A7F8D" w:rsidRPr="00780AA4" w:rsidRDefault="001A7F8D" w:rsidP="00FF0A59">
          <w:pPr>
            <w:tabs>
              <w:tab w:val="center" w:pos="4252"/>
              <w:tab w:val="left" w:pos="5040"/>
              <w:tab w:val="right" w:pos="8504"/>
            </w:tabs>
            <w:ind w:right="-93"/>
            <w:jc w:val="center"/>
            <w:rPr>
              <w:rFonts w:ascii="Times New Roman" w:hAnsi="Times New Roman" w:cs="Arial"/>
              <w:bCs/>
              <w:smallCaps/>
              <w:spacing w:val="20"/>
              <w:sz w:val="18"/>
              <w:szCs w:val="32"/>
            </w:rPr>
          </w:pPr>
        </w:p>
        <w:p w14:paraId="57C7AED2" w14:textId="77777777" w:rsidR="001A7F8D" w:rsidRPr="00B97E14" w:rsidRDefault="001A7F8D"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228A86DB" w14:textId="77777777" w:rsidR="001A7F8D" w:rsidRPr="00B97E14" w:rsidRDefault="001A7F8D" w:rsidP="00FF0A59">
          <w:pPr>
            <w:jc w:val="center"/>
            <w:rPr>
              <w:b/>
              <w:bCs/>
              <w:sz w:val="12"/>
            </w:rPr>
          </w:pPr>
        </w:p>
      </w:tc>
      <w:tc>
        <w:tcPr>
          <w:tcW w:w="1541" w:type="dxa"/>
        </w:tcPr>
        <w:p w14:paraId="37644DDC" w14:textId="77777777" w:rsidR="001A7F8D" w:rsidRPr="00B97E14" w:rsidRDefault="001A7F8D"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4521F428" wp14:editId="42A08CEE">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1E0BC3A5" w14:textId="77777777" w:rsidR="001A7F8D" w:rsidRPr="00B97E14" w:rsidRDefault="001A7F8D" w:rsidP="00FF0A59">
          <w:pPr>
            <w:jc w:val="center"/>
            <w:rPr>
              <w:b/>
              <w:bCs/>
              <w:sz w:val="12"/>
            </w:rPr>
          </w:pPr>
        </w:p>
        <w:p w14:paraId="445D58CC" w14:textId="77777777" w:rsidR="001A7F8D" w:rsidRPr="00B97E14" w:rsidRDefault="001A7F8D" w:rsidP="00FF0A59">
          <w:pPr>
            <w:jc w:val="center"/>
            <w:rPr>
              <w:b/>
              <w:bCs/>
              <w:sz w:val="12"/>
            </w:rPr>
          </w:pPr>
        </w:p>
      </w:tc>
    </w:tr>
  </w:tbl>
  <w:p w14:paraId="2C37C626" w14:textId="77777777" w:rsidR="001A7F8D" w:rsidRPr="00030032" w:rsidRDefault="001A7F8D" w:rsidP="00177538">
    <w:pPr>
      <w:pStyle w:val="Encabezado"/>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2F90EF1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2E83C95"/>
    <w:multiLevelType w:val="hybridMultilevel"/>
    <w:tmpl w:val="4EB4D0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F04ECF"/>
    <w:multiLevelType w:val="hybridMultilevel"/>
    <w:tmpl w:val="3E52299C"/>
    <w:lvl w:ilvl="0" w:tplc="B898518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F45FC3"/>
    <w:multiLevelType w:val="hybridMultilevel"/>
    <w:tmpl w:val="BF50061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5186FED"/>
    <w:multiLevelType w:val="multilevel"/>
    <w:tmpl w:val="421EE92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4E0F32"/>
    <w:multiLevelType w:val="hybridMultilevel"/>
    <w:tmpl w:val="2F24FE6A"/>
    <w:lvl w:ilvl="0" w:tplc="5798D0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5D2C17"/>
    <w:multiLevelType w:val="hybridMultilevel"/>
    <w:tmpl w:val="2F7642B4"/>
    <w:lvl w:ilvl="0" w:tplc="92E4BF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A3631B"/>
    <w:multiLevelType w:val="hybridMultilevel"/>
    <w:tmpl w:val="14349200"/>
    <w:lvl w:ilvl="0" w:tplc="F89657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B7CBA"/>
    <w:multiLevelType w:val="hybridMultilevel"/>
    <w:tmpl w:val="2E92F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187493"/>
    <w:multiLevelType w:val="hybridMultilevel"/>
    <w:tmpl w:val="11A66740"/>
    <w:lvl w:ilvl="0" w:tplc="64FEF9A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B111CC"/>
    <w:multiLevelType w:val="hybridMultilevel"/>
    <w:tmpl w:val="D1B0F402"/>
    <w:lvl w:ilvl="0" w:tplc="9AA63AC0">
      <w:start w:val="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85763A"/>
    <w:multiLevelType w:val="hybridMultilevel"/>
    <w:tmpl w:val="D8AA9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087D4E"/>
    <w:multiLevelType w:val="hybridMultilevel"/>
    <w:tmpl w:val="88AE1762"/>
    <w:lvl w:ilvl="0" w:tplc="01346DAA">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4" w15:restartNumberingAfterBreak="0">
    <w:nsid w:val="292A762B"/>
    <w:multiLevelType w:val="hybridMultilevel"/>
    <w:tmpl w:val="6DF277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C335E8"/>
    <w:multiLevelType w:val="hybridMultilevel"/>
    <w:tmpl w:val="1794DE54"/>
    <w:lvl w:ilvl="0" w:tplc="F594C196">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A62506"/>
    <w:multiLevelType w:val="multilevel"/>
    <w:tmpl w:val="39862CE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C964D3"/>
    <w:multiLevelType w:val="hybridMultilevel"/>
    <w:tmpl w:val="7CB6E0C2"/>
    <w:lvl w:ilvl="0" w:tplc="7B5E62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081C5D"/>
    <w:multiLevelType w:val="hybridMultilevel"/>
    <w:tmpl w:val="B062313E"/>
    <w:lvl w:ilvl="0" w:tplc="D0F497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DE0488"/>
    <w:multiLevelType w:val="hybridMultilevel"/>
    <w:tmpl w:val="E5AA6CD8"/>
    <w:lvl w:ilvl="0" w:tplc="5CA8F7D8">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2" w15:restartNumberingAfterBreak="0">
    <w:nsid w:val="536107B4"/>
    <w:multiLevelType w:val="hybridMultilevel"/>
    <w:tmpl w:val="DB7827EA"/>
    <w:lvl w:ilvl="0" w:tplc="E09EB1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6E6766"/>
    <w:multiLevelType w:val="hybridMultilevel"/>
    <w:tmpl w:val="158874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5" w15:restartNumberingAfterBreak="0">
    <w:nsid w:val="7018295C"/>
    <w:multiLevelType w:val="hybridMultilevel"/>
    <w:tmpl w:val="45D6706A"/>
    <w:lvl w:ilvl="0" w:tplc="364A1A9A">
      <w:start w:val="1"/>
      <w:numFmt w:val="upperRoman"/>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FDF4FBE"/>
    <w:multiLevelType w:val="hybridMultilevel"/>
    <w:tmpl w:val="DFF095F2"/>
    <w:lvl w:ilvl="0" w:tplc="EE1C4EF0">
      <w:start w:val="1"/>
      <w:numFmt w:val="upperRoman"/>
      <w:lvlText w:val="%1."/>
      <w:lvlJc w:val="left"/>
      <w:pPr>
        <w:ind w:left="1080" w:hanging="720"/>
      </w:pPr>
      <w:rPr>
        <w:rFonts w:ascii="Arial" w:hAnsi="Arial" w:cs="Arial" w:hint="default"/>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24"/>
  </w:num>
  <w:num w:numId="4">
    <w:abstractNumId w:val="5"/>
  </w:num>
  <w:num w:numId="5">
    <w:abstractNumId w:val="17"/>
  </w:num>
  <w:num w:numId="6">
    <w:abstractNumId w:val="26"/>
  </w:num>
  <w:num w:numId="7">
    <w:abstractNumId w:val="7"/>
  </w:num>
  <w:num w:numId="8">
    <w:abstractNumId w:val="22"/>
  </w:num>
  <w:num w:numId="9">
    <w:abstractNumId w:val="8"/>
  </w:num>
  <w:num w:numId="10">
    <w:abstractNumId w:val="2"/>
  </w:num>
  <w:num w:numId="11">
    <w:abstractNumId w:val="9"/>
  </w:num>
  <w:num w:numId="12">
    <w:abstractNumId w:val="25"/>
  </w:num>
  <w:num w:numId="13">
    <w:abstractNumId w:val="14"/>
  </w:num>
  <w:num w:numId="14">
    <w:abstractNumId w:val="23"/>
  </w:num>
  <w:num w:numId="15">
    <w:abstractNumId w:val="11"/>
  </w:num>
  <w:num w:numId="16">
    <w:abstractNumId w:val="6"/>
  </w:num>
  <w:num w:numId="17">
    <w:abstractNumId w:val="19"/>
  </w:num>
  <w:num w:numId="18">
    <w:abstractNumId w:val="20"/>
  </w:num>
  <w:num w:numId="19">
    <w:abstractNumId w:val="15"/>
  </w:num>
  <w:num w:numId="20">
    <w:abstractNumId w:val="10"/>
  </w:num>
  <w:num w:numId="21">
    <w:abstractNumId w:val="3"/>
  </w:num>
  <w:num w:numId="22">
    <w:abstractNumId w:val="1"/>
  </w:num>
  <w:num w:numId="23">
    <w:abstractNumId w:val="12"/>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419" w:vendorID="64" w:dllVersion="6" w:nlCheck="1" w:checkStyle="1"/>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0" w:nlCheck="1" w:checkStyle="0"/>
  <w:activeWritingStyle w:appName="MSWord" w:lang="es-ES_tradnl" w:vendorID="64" w:dllVersion="0"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DE"/>
    <w:rsid w:val="000138E2"/>
    <w:rsid w:val="00013920"/>
    <w:rsid w:val="00014534"/>
    <w:rsid w:val="00014EF8"/>
    <w:rsid w:val="00017083"/>
    <w:rsid w:val="0001790E"/>
    <w:rsid w:val="00017D4A"/>
    <w:rsid w:val="00021136"/>
    <w:rsid w:val="00021ECA"/>
    <w:rsid w:val="00024A3E"/>
    <w:rsid w:val="00024ECA"/>
    <w:rsid w:val="000252B6"/>
    <w:rsid w:val="0002666F"/>
    <w:rsid w:val="000270B4"/>
    <w:rsid w:val="00030032"/>
    <w:rsid w:val="00030712"/>
    <w:rsid w:val="00030A9C"/>
    <w:rsid w:val="00031ED7"/>
    <w:rsid w:val="00032D0A"/>
    <w:rsid w:val="00033068"/>
    <w:rsid w:val="0003382A"/>
    <w:rsid w:val="00033D5C"/>
    <w:rsid w:val="000357E9"/>
    <w:rsid w:val="00035812"/>
    <w:rsid w:val="000361C3"/>
    <w:rsid w:val="0003621E"/>
    <w:rsid w:val="00036684"/>
    <w:rsid w:val="00042B8A"/>
    <w:rsid w:val="00042D36"/>
    <w:rsid w:val="00042F8D"/>
    <w:rsid w:val="00043BAE"/>
    <w:rsid w:val="00043C07"/>
    <w:rsid w:val="0004456C"/>
    <w:rsid w:val="00046BDB"/>
    <w:rsid w:val="00046D2A"/>
    <w:rsid w:val="00046F42"/>
    <w:rsid w:val="00047DF8"/>
    <w:rsid w:val="000518E1"/>
    <w:rsid w:val="00052CF0"/>
    <w:rsid w:val="00057A0E"/>
    <w:rsid w:val="00057CD7"/>
    <w:rsid w:val="00060DEA"/>
    <w:rsid w:val="00060F73"/>
    <w:rsid w:val="00061C58"/>
    <w:rsid w:val="00061D28"/>
    <w:rsid w:val="00062578"/>
    <w:rsid w:val="00063589"/>
    <w:rsid w:val="00063F41"/>
    <w:rsid w:val="0006442C"/>
    <w:rsid w:val="0006444F"/>
    <w:rsid w:val="00065CE1"/>
    <w:rsid w:val="000663B7"/>
    <w:rsid w:val="00070BB7"/>
    <w:rsid w:val="0007359A"/>
    <w:rsid w:val="0007413E"/>
    <w:rsid w:val="00074CC4"/>
    <w:rsid w:val="000753FA"/>
    <w:rsid w:val="00075F81"/>
    <w:rsid w:val="000768B7"/>
    <w:rsid w:val="00077736"/>
    <w:rsid w:val="00077BE3"/>
    <w:rsid w:val="00080BB9"/>
    <w:rsid w:val="00081BDC"/>
    <w:rsid w:val="0008220F"/>
    <w:rsid w:val="00082835"/>
    <w:rsid w:val="00083A28"/>
    <w:rsid w:val="00084720"/>
    <w:rsid w:val="00085008"/>
    <w:rsid w:val="00085044"/>
    <w:rsid w:val="000851BE"/>
    <w:rsid w:val="00085D7E"/>
    <w:rsid w:val="0008692F"/>
    <w:rsid w:val="0008698B"/>
    <w:rsid w:val="00086A7C"/>
    <w:rsid w:val="0009120D"/>
    <w:rsid w:val="0009126A"/>
    <w:rsid w:val="000947D6"/>
    <w:rsid w:val="00095FEA"/>
    <w:rsid w:val="000963AF"/>
    <w:rsid w:val="00096F76"/>
    <w:rsid w:val="00097577"/>
    <w:rsid w:val="00097774"/>
    <w:rsid w:val="00097BDE"/>
    <w:rsid w:val="000A12D9"/>
    <w:rsid w:val="000A1A7F"/>
    <w:rsid w:val="000A2693"/>
    <w:rsid w:val="000A4207"/>
    <w:rsid w:val="000A4B4D"/>
    <w:rsid w:val="000A4EF4"/>
    <w:rsid w:val="000A6298"/>
    <w:rsid w:val="000A66DA"/>
    <w:rsid w:val="000A7590"/>
    <w:rsid w:val="000A7BAB"/>
    <w:rsid w:val="000B078E"/>
    <w:rsid w:val="000B3AC3"/>
    <w:rsid w:val="000B525B"/>
    <w:rsid w:val="000B6576"/>
    <w:rsid w:val="000B6F82"/>
    <w:rsid w:val="000C03F3"/>
    <w:rsid w:val="000C0BCA"/>
    <w:rsid w:val="000C0F03"/>
    <w:rsid w:val="000C31F6"/>
    <w:rsid w:val="000C366E"/>
    <w:rsid w:val="000C45B2"/>
    <w:rsid w:val="000C5590"/>
    <w:rsid w:val="000C631E"/>
    <w:rsid w:val="000C7EC0"/>
    <w:rsid w:val="000D0B0A"/>
    <w:rsid w:val="000D1DD6"/>
    <w:rsid w:val="000D1FFD"/>
    <w:rsid w:val="000D2E90"/>
    <w:rsid w:val="000D34AB"/>
    <w:rsid w:val="000D4B28"/>
    <w:rsid w:val="000D5417"/>
    <w:rsid w:val="000D65B8"/>
    <w:rsid w:val="000D66B7"/>
    <w:rsid w:val="000E0967"/>
    <w:rsid w:val="000E0B4B"/>
    <w:rsid w:val="000E0E9B"/>
    <w:rsid w:val="000E2C92"/>
    <w:rsid w:val="000E469A"/>
    <w:rsid w:val="000E5AFD"/>
    <w:rsid w:val="000E6575"/>
    <w:rsid w:val="000F00B9"/>
    <w:rsid w:val="000F096A"/>
    <w:rsid w:val="000F2B23"/>
    <w:rsid w:val="000F34E6"/>
    <w:rsid w:val="00100015"/>
    <w:rsid w:val="00100C5E"/>
    <w:rsid w:val="00100DBC"/>
    <w:rsid w:val="001026BE"/>
    <w:rsid w:val="001031C1"/>
    <w:rsid w:val="0010320F"/>
    <w:rsid w:val="00103B3C"/>
    <w:rsid w:val="00103E2E"/>
    <w:rsid w:val="0010406A"/>
    <w:rsid w:val="00104269"/>
    <w:rsid w:val="001058F6"/>
    <w:rsid w:val="0010746B"/>
    <w:rsid w:val="001110E8"/>
    <w:rsid w:val="001126A6"/>
    <w:rsid w:val="0011276A"/>
    <w:rsid w:val="001132C0"/>
    <w:rsid w:val="00113DBF"/>
    <w:rsid w:val="001140CB"/>
    <w:rsid w:val="0011439B"/>
    <w:rsid w:val="00114489"/>
    <w:rsid w:val="00115248"/>
    <w:rsid w:val="0011690F"/>
    <w:rsid w:val="0011770C"/>
    <w:rsid w:val="00120605"/>
    <w:rsid w:val="00121D4E"/>
    <w:rsid w:val="00122EFC"/>
    <w:rsid w:val="00123A4D"/>
    <w:rsid w:val="00123A93"/>
    <w:rsid w:val="0012485C"/>
    <w:rsid w:val="00125108"/>
    <w:rsid w:val="0012673B"/>
    <w:rsid w:val="0012685B"/>
    <w:rsid w:val="0012699A"/>
    <w:rsid w:val="00126C16"/>
    <w:rsid w:val="0012731F"/>
    <w:rsid w:val="00130A5D"/>
    <w:rsid w:val="00132569"/>
    <w:rsid w:val="00132AD5"/>
    <w:rsid w:val="00133D35"/>
    <w:rsid w:val="00134279"/>
    <w:rsid w:val="001350DA"/>
    <w:rsid w:val="001351E9"/>
    <w:rsid w:val="00135A43"/>
    <w:rsid w:val="00137992"/>
    <w:rsid w:val="00137FCF"/>
    <w:rsid w:val="001402D7"/>
    <w:rsid w:val="001412AD"/>
    <w:rsid w:val="00142EF6"/>
    <w:rsid w:val="00144A6F"/>
    <w:rsid w:val="00144D9B"/>
    <w:rsid w:val="0014710A"/>
    <w:rsid w:val="00147739"/>
    <w:rsid w:val="001503F5"/>
    <w:rsid w:val="001507A9"/>
    <w:rsid w:val="001511AA"/>
    <w:rsid w:val="00151453"/>
    <w:rsid w:val="0015174D"/>
    <w:rsid w:val="00152DC9"/>
    <w:rsid w:val="00153A41"/>
    <w:rsid w:val="0015473A"/>
    <w:rsid w:val="001549C5"/>
    <w:rsid w:val="0015632E"/>
    <w:rsid w:val="00156A0F"/>
    <w:rsid w:val="001578EC"/>
    <w:rsid w:val="00160510"/>
    <w:rsid w:val="00160773"/>
    <w:rsid w:val="00161EFE"/>
    <w:rsid w:val="001621C2"/>
    <w:rsid w:val="0016385C"/>
    <w:rsid w:val="00164227"/>
    <w:rsid w:val="00165153"/>
    <w:rsid w:val="00166B6C"/>
    <w:rsid w:val="00167692"/>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859"/>
    <w:rsid w:val="00181CA2"/>
    <w:rsid w:val="00181D81"/>
    <w:rsid w:val="001821E2"/>
    <w:rsid w:val="00183A98"/>
    <w:rsid w:val="00184619"/>
    <w:rsid w:val="00186265"/>
    <w:rsid w:val="00186366"/>
    <w:rsid w:val="00186D0F"/>
    <w:rsid w:val="0018760D"/>
    <w:rsid w:val="00187AAA"/>
    <w:rsid w:val="0019114E"/>
    <w:rsid w:val="00191A00"/>
    <w:rsid w:val="00193BF9"/>
    <w:rsid w:val="00194B67"/>
    <w:rsid w:val="00195478"/>
    <w:rsid w:val="001956D2"/>
    <w:rsid w:val="001957A7"/>
    <w:rsid w:val="0019723F"/>
    <w:rsid w:val="00197446"/>
    <w:rsid w:val="001977C1"/>
    <w:rsid w:val="001A00D7"/>
    <w:rsid w:val="001A127E"/>
    <w:rsid w:val="001A14CD"/>
    <w:rsid w:val="001A1C8C"/>
    <w:rsid w:val="001A2805"/>
    <w:rsid w:val="001A3932"/>
    <w:rsid w:val="001A4450"/>
    <w:rsid w:val="001A62AC"/>
    <w:rsid w:val="001A77E8"/>
    <w:rsid w:val="001A7AA2"/>
    <w:rsid w:val="001A7ABB"/>
    <w:rsid w:val="001A7F8D"/>
    <w:rsid w:val="001B39D8"/>
    <w:rsid w:val="001B4A0F"/>
    <w:rsid w:val="001B5AC5"/>
    <w:rsid w:val="001B5EDF"/>
    <w:rsid w:val="001B6303"/>
    <w:rsid w:val="001C2191"/>
    <w:rsid w:val="001C4701"/>
    <w:rsid w:val="001C550D"/>
    <w:rsid w:val="001C64D6"/>
    <w:rsid w:val="001D1539"/>
    <w:rsid w:val="001D46F1"/>
    <w:rsid w:val="001D5A04"/>
    <w:rsid w:val="001D6003"/>
    <w:rsid w:val="001D6AF9"/>
    <w:rsid w:val="001E0E69"/>
    <w:rsid w:val="001E1128"/>
    <w:rsid w:val="001E1B53"/>
    <w:rsid w:val="001E399F"/>
    <w:rsid w:val="001E4A19"/>
    <w:rsid w:val="001E682A"/>
    <w:rsid w:val="001E71B1"/>
    <w:rsid w:val="001F3859"/>
    <w:rsid w:val="001F3DF1"/>
    <w:rsid w:val="001F4427"/>
    <w:rsid w:val="001F4D32"/>
    <w:rsid w:val="001F4E48"/>
    <w:rsid w:val="001F62D0"/>
    <w:rsid w:val="001F7B4E"/>
    <w:rsid w:val="001F7C3A"/>
    <w:rsid w:val="001F7F76"/>
    <w:rsid w:val="00202764"/>
    <w:rsid w:val="00202B28"/>
    <w:rsid w:val="00202F60"/>
    <w:rsid w:val="0020623E"/>
    <w:rsid w:val="00206B31"/>
    <w:rsid w:val="00210E15"/>
    <w:rsid w:val="00211860"/>
    <w:rsid w:val="00212C10"/>
    <w:rsid w:val="0022062F"/>
    <w:rsid w:val="00220ECD"/>
    <w:rsid w:val="00222CD3"/>
    <w:rsid w:val="00222D3C"/>
    <w:rsid w:val="00222FC1"/>
    <w:rsid w:val="002233C4"/>
    <w:rsid w:val="00225F9F"/>
    <w:rsid w:val="00226CE4"/>
    <w:rsid w:val="002327B1"/>
    <w:rsid w:val="002350AD"/>
    <w:rsid w:val="002353DD"/>
    <w:rsid w:val="002356EC"/>
    <w:rsid w:val="0023699F"/>
    <w:rsid w:val="002406DC"/>
    <w:rsid w:val="00241165"/>
    <w:rsid w:val="002428A4"/>
    <w:rsid w:val="00243259"/>
    <w:rsid w:val="00243D7D"/>
    <w:rsid w:val="002443D0"/>
    <w:rsid w:val="0024509F"/>
    <w:rsid w:val="0024557B"/>
    <w:rsid w:val="0024709B"/>
    <w:rsid w:val="002473BD"/>
    <w:rsid w:val="002478FC"/>
    <w:rsid w:val="00247D3C"/>
    <w:rsid w:val="002500F1"/>
    <w:rsid w:val="0025083B"/>
    <w:rsid w:val="00250F1C"/>
    <w:rsid w:val="002523D6"/>
    <w:rsid w:val="00253091"/>
    <w:rsid w:val="00254C1B"/>
    <w:rsid w:val="00256A40"/>
    <w:rsid w:val="00261745"/>
    <w:rsid w:val="00261AB9"/>
    <w:rsid w:val="00261BA9"/>
    <w:rsid w:val="00261DFE"/>
    <w:rsid w:val="00262C1B"/>
    <w:rsid w:val="00263AC4"/>
    <w:rsid w:val="00263AC5"/>
    <w:rsid w:val="00264C44"/>
    <w:rsid w:val="0026531C"/>
    <w:rsid w:val="00265CBB"/>
    <w:rsid w:val="00267C9C"/>
    <w:rsid w:val="002712D6"/>
    <w:rsid w:val="00273B16"/>
    <w:rsid w:val="00274DC0"/>
    <w:rsid w:val="00274FE4"/>
    <w:rsid w:val="00275488"/>
    <w:rsid w:val="00280226"/>
    <w:rsid w:val="0028123E"/>
    <w:rsid w:val="00281CF5"/>
    <w:rsid w:val="00286087"/>
    <w:rsid w:val="002863F9"/>
    <w:rsid w:val="00286CDA"/>
    <w:rsid w:val="0029042D"/>
    <w:rsid w:val="002907A3"/>
    <w:rsid w:val="002909B0"/>
    <w:rsid w:val="002939B6"/>
    <w:rsid w:val="00295361"/>
    <w:rsid w:val="00295674"/>
    <w:rsid w:val="00297473"/>
    <w:rsid w:val="002A1BAB"/>
    <w:rsid w:val="002A2C08"/>
    <w:rsid w:val="002A326B"/>
    <w:rsid w:val="002A3A40"/>
    <w:rsid w:val="002A3B10"/>
    <w:rsid w:val="002A62B9"/>
    <w:rsid w:val="002B08C7"/>
    <w:rsid w:val="002B13E6"/>
    <w:rsid w:val="002B1EE8"/>
    <w:rsid w:val="002B2572"/>
    <w:rsid w:val="002B2C1D"/>
    <w:rsid w:val="002B2E13"/>
    <w:rsid w:val="002B3C1D"/>
    <w:rsid w:val="002B4DC5"/>
    <w:rsid w:val="002B6AA6"/>
    <w:rsid w:val="002C044F"/>
    <w:rsid w:val="002C069A"/>
    <w:rsid w:val="002C17F4"/>
    <w:rsid w:val="002C2E19"/>
    <w:rsid w:val="002C2ED3"/>
    <w:rsid w:val="002C5650"/>
    <w:rsid w:val="002C677D"/>
    <w:rsid w:val="002C7217"/>
    <w:rsid w:val="002C7277"/>
    <w:rsid w:val="002C72C7"/>
    <w:rsid w:val="002D1893"/>
    <w:rsid w:val="002D3288"/>
    <w:rsid w:val="002D3290"/>
    <w:rsid w:val="002D380F"/>
    <w:rsid w:val="002D3CA0"/>
    <w:rsid w:val="002D5F56"/>
    <w:rsid w:val="002D6A7E"/>
    <w:rsid w:val="002D6D66"/>
    <w:rsid w:val="002E0052"/>
    <w:rsid w:val="002E06E9"/>
    <w:rsid w:val="002E0DCE"/>
    <w:rsid w:val="002E0ECF"/>
    <w:rsid w:val="002E0F8E"/>
    <w:rsid w:val="002E1219"/>
    <w:rsid w:val="002E12CB"/>
    <w:rsid w:val="002E4577"/>
    <w:rsid w:val="002E4787"/>
    <w:rsid w:val="002E5DE1"/>
    <w:rsid w:val="002E706E"/>
    <w:rsid w:val="002E7494"/>
    <w:rsid w:val="002E79E8"/>
    <w:rsid w:val="002F4F4A"/>
    <w:rsid w:val="002F5CB5"/>
    <w:rsid w:val="002F6D83"/>
    <w:rsid w:val="00300951"/>
    <w:rsid w:val="0030168E"/>
    <w:rsid w:val="0030171D"/>
    <w:rsid w:val="003029AC"/>
    <w:rsid w:val="00302EA9"/>
    <w:rsid w:val="00305B38"/>
    <w:rsid w:val="003069E9"/>
    <w:rsid w:val="00307091"/>
    <w:rsid w:val="003079EA"/>
    <w:rsid w:val="003114C4"/>
    <w:rsid w:val="00311EF8"/>
    <w:rsid w:val="00313EF1"/>
    <w:rsid w:val="0031417A"/>
    <w:rsid w:val="0031420F"/>
    <w:rsid w:val="00315866"/>
    <w:rsid w:val="00317271"/>
    <w:rsid w:val="003179F8"/>
    <w:rsid w:val="00317BD8"/>
    <w:rsid w:val="00322034"/>
    <w:rsid w:val="00323762"/>
    <w:rsid w:val="00324436"/>
    <w:rsid w:val="003252CB"/>
    <w:rsid w:val="0032594D"/>
    <w:rsid w:val="00325DF4"/>
    <w:rsid w:val="00326539"/>
    <w:rsid w:val="00326797"/>
    <w:rsid w:val="00327F1E"/>
    <w:rsid w:val="00330243"/>
    <w:rsid w:val="00330722"/>
    <w:rsid w:val="0033156A"/>
    <w:rsid w:val="00331B6E"/>
    <w:rsid w:val="00331F40"/>
    <w:rsid w:val="00332FC4"/>
    <w:rsid w:val="003335B5"/>
    <w:rsid w:val="0033422E"/>
    <w:rsid w:val="0033496F"/>
    <w:rsid w:val="003373DE"/>
    <w:rsid w:val="003376D1"/>
    <w:rsid w:val="0034075B"/>
    <w:rsid w:val="00340B4A"/>
    <w:rsid w:val="00341205"/>
    <w:rsid w:val="00343450"/>
    <w:rsid w:val="0034449A"/>
    <w:rsid w:val="00344782"/>
    <w:rsid w:val="00345DCF"/>
    <w:rsid w:val="003461CD"/>
    <w:rsid w:val="00346540"/>
    <w:rsid w:val="00346794"/>
    <w:rsid w:val="00347296"/>
    <w:rsid w:val="003476F6"/>
    <w:rsid w:val="003518B8"/>
    <w:rsid w:val="00352F19"/>
    <w:rsid w:val="0035574F"/>
    <w:rsid w:val="003578A9"/>
    <w:rsid w:val="00360AE5"/>
    <w:rsid w:val="0036180E"/>
    <w:rsid w:val="003619B5"/>
    <w:rsid w:val="00362D9D"/>
    <w:rsid w:val="00363F45"/>
    <w:rsid w:val="00364785"/>
    <w:rsid w:val="00364B9A"/>
    <w:rsid w:val="00365B83"/>
    <w:rsid w:val="00366DBF"/>
    <w:rsid w:val="00371F0D"/>
    <w:rsid w:val="003725C8"/>
    <w:rsid w:val="00373C86"/>
    <w:rsid w:val="00373EA9"/>
    <w:rsid w:val="00375034"/>
    <w:rsid w:val="00376654"/>
    <w:rsid w:val="00376D7E"/>
    <w:rsid w:val="003779FB"/>
    <w:rsid w:val="00377C55"/>
    <w:rsid w:val="003816CE"/>
    <w:rsid w:val="003828C7"/>
    <w:rsid w:val="003835BF"/>
    <w:rsid w:val="00383830"/>
    <w:rsid w:val="0038388B"/>
    <w:rsid w:val="0038444D"/>
    <w:rsid w:val="00384E51"/>
    <w:rsid w:val="00386C6C"/>
    <w:rsid w:val="00386F45"/>
    <w:rsid w:val="00387464"/>
    <w:rsid w:val="00387884"/>
    <w:rsid w:val="0039006B"/>
    <w:rsid w:val="00390747"/>
    <w:rsid w:val="00391577"/>
    <w:rsid w:val="0039234A"/>
    <w:rsid w:val="0039246A"/>
    <w:rsid w:val="00392FC3"/>
    <w:rsid w:val="00393C12"/>
    <w:rsid w:val="00394144"/>
    <w:rsid w:val="00395342"/>
    <w:rsid w:val="00395E29"/>
    <w:rsid w:val="003965A5"/>
    <w:rsid w:val="00396800"/>
    <w:rsid w:val="00397B8D"/>
    <w:rsid w:val="00397E39"/>
    <w:rsid w:val="003A0883"/>
    <w:rsid w:val="003A0EAC"/>
    <w:rsid w:val="003A2093"/>
    <w:rsid w:val="003A3106"/>
    <w:rsid w:val="003A46BD"/>
    <w:rsid w:val="003A4BE8"/>
    <w:rsid w:val="003A64BB"/>
    <w:rsid w:val="003B0C1A"/>
    <w:rsid w:val="003B1EC2"/>
    <w:rsid w:val="003B4022"/>
    <w:rsid w:val="003B41DD"/>
    <w:rsid w:val="003B4DC8"/>
    <w:rsid w:val="003B4EB2"/>
    <w:rsid w:val="003C0049"/>
    <w:rsid w:val="003C192F"/>
    <w:rsid w:val="003C21C3"/>
    <w:rsid w:val="003C2204"/>
    <w:rsid w:val="003C3287"/>
    <w:rsid w:val="003C3A9C"/>
    <w:rsid w:val="003C4D30"/>
    <w:rsid w:val="003C6C46"/>
    <w:rsid w:val="003D11C2"/>
    <w:rsid w:val="003D167F"/>
    <w:rsid w:val="003D16D0"/>
    <w:rsid w:val="003D1AC2"/>
    <w:rsid w:val="003D27EF"/>
    <w:rsid w:val="003D2AFC"/>
    <w:rsid w:val="003D4D45"/>
    <w:rsid w:val="003D51EF"/>
    <w:rsid w:val="003D66BF"/>
    <w:rsid w:val="003D74A5"/>
    <w:rsid w:val="003E2A8B"/>
    <w:rsid w:val="003E66A5"/>
    <w:rsid w:val="003F0B94"/>
    <w:rsid w:val="003F5200"/>
    <w:rsid w:val="003F6971"/>
    <w:rsid w:val="003F6F7A"/>
    <w:rsid w:val="00401403"/>
    <w:rsid w:val="004018CA"/>
    <w:rsid w:val="00402424"/>
    <w:rsid w:val="00403884"/>
    <w:rsid w:val="00403A46"/>
    <w:rsid w:val="00403E3B"/>
    <w:rsid w:val="00404EFA"/>
    <w:rsid w:val="00405977"/>
    <w:rsid w:val="0041178E"/>
    <w:rsid w:val="00412488"/>
    <w:rsid w:val="00412939"/>
    <w:rsid w:val="0041391D"/>
    <w:rsid w:val="00414A1D"/>
    <w:rsid w:val="00415406"/>
    <w:rsid w:val="004154B5"/>
    <w:rsid w:val="00416694"/>
    <w:rsid w:val="004169A9"/>
    <w:rsid w:val="00417073"/>
    <w:rsid w:val="00417332"/>
    <w:rsid w:val="00420B06"/>
    <w:rsid w:val="0042162E"/>
    <w:rsid w:val="0042349D"/>
    <w:rsid w:val="0042499A"/>
    <w:rsid w:val="00426159"/>
    <w:rsid w:val="00427FE8"/>
    <w:rsid w:val="004304AB"/>
    <w:rsid w:val="00430C1F"/>
    <w:rsid w:val="00431274"/>
    <w:rsid w:val="00433059"/>
    <w:rsid w:val="0043500F"/>
    <w:rsid w:val="00435868"/>
    <w:rsid w:val="00435BC7"/>
    <w:rsid w:val="00435CF5"/>
    <w:rsid w:val="004367D8"/>
    <w:rsid w:val="00436950"/>
    <w:rsid w:val="004418C4"/>
    <w:rsid w:val="00441E77"/>
    <w:rsid w:val="00442420"/>
    <w:rsid w:val="0044566B"/>
    <w:rsid w:val="004475E8"/>
    <w:rsid w:val="00447670"/>
    <w:rsid w:val="00447A4E"/>
    <w:rsid w:val="00447DC7"/>
    <w:rsid w:val="00450840"/>
    <w:rsid w:val="00450B1E"/>
    <w:rsid w:val="00451646"/>
    <w:rsid w:val="004525A6"/>
    <w:rsid w:val="0045382A"/>
    <w:rsid w:val="00453C0E"/>
    <w:rsid w:val="00453E58"/>
    <w:rsid w:val="004543D0"/>
    <w:rsid w:val="00454935"/>
    <w:rsid w:val="00454A45"/>
    <w:rsid w:val="004556D8"/>
    <w:rsid w:val="0045574E"/>
    <w:rsid w:val="00456097"/>
    <w:rsid w:val="0045623C"/>
    <w:rsid w:val="00460295"/>
    <w:rsid w:val="00460D7F"/>
    <w:rsid w:val="0046205E"/>
    <w:rsid w:val="0046260D"/>
    <w:rsid w:val="00463737"/>
    <w:rsid w:val="00463A05"/>
    <w:rsid w:val="004643A4"/>
    <w:rsid w:val="0046464E"/>
    <w:rsid w:val="004654A2"/>
    <w:rsid w:val="004711DF"/>
    <w:rsid w:val="0047191A"/>
    <w:rsid w:val="00472A08"/>
    <w:rsid w:val="004734F2"/>
    <w:rsid w:val="00473C7F"/>
    <w:rsid w:val="00475257"/>
    <w:rsid w:val="00476627"/>
    <w:rsid w:val="00476AD3"/>
    <w:rsid w:val="004775ED"/>
    <w:rsid w:val="00477FAA"/>
    <w:rsid w:val="00480E0D"/>
    <w:rsid w:val="00481589"/>
    <w:rsid w:val="0048209E"/>
    <w:rsid w:val="0048217D"/>
    <w:rsid w:val="004836C4"/>
    <w:rsid w:val="004849AF"/>
    <w:rsid w:val="00484CF5"/>
    <w:rsid w:val="004856DC"/>
    <w:rsid w:val="00486DFB"/>
    <w:rsid w:val="00487750"/>
    <w:rsid w:val="00487C71"/>
    <w:rsid w:val="00487CEC"/>
    <w:rsid w:val="004905B0"/>
    <w:rsid w:val="0049288D"/>
    <w:rsid w:val="00493C8E"/>
    <w:rsid w:val="004945E6"/>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198F"/>
    <w:rsid w:val="004B1D61"/>
    <w:rsid w:val="004B748D"/>
    <w:rsid w:val="004B7B37"/>
    <w:rsid w:val="004C17C1"/>
    <w:rsid w:val="004C1E16"/>
    <w:rsid w:val="004C47BE"/>
    <w:rsid w:val="004C5438"/>
    <w:rsid w:val="004C560F"/>
    <w:rsid w:val="004C5B89"/>
    <w:rsid w:val="004C5EB9"/>
    <w:rsid w:val="004C7BD8"/>
    <w:rsid w:val="004D11E7"/>
    <w:rsid w:val="004D1B17"/>
    <w:rsid w:val="004D2A1B"/>
    <w:rsid w:val="004D2D10"/>
    <w:rsid w:val="004D43E3"/>
    <w:rsid w:val="004D47B8"/>
    <w:rsid w:val="004D47E3"/>
    <w:rsid w:val="004D4E8F"/>
    <w:rsid w:val="004D5011"/>
    <w:rsid w:val="004D77B3"/>
    <w:rsid w:val="004D7D58"/>
    <w:rsid w:val="004E0040"/>
    <w:rsid w:val="004E015C"/>
    <w:rsid w:val="004E05D8"/>
    <w:rsid w:val="004E16AC"/>
    <w:rsid w:val="004E228E"/>
    <w:rsid w:val="004E24DE"/>
    <w:rsid w:val="004E2835"/>
    <w:rsid w:val="004E3889"/>
    <w:rsid w:val="004E5B83"/>
    <w:rsid w:val="004E5CD0"/>
    <w:rsid w:val="004E7546"/>
    <w:rsid w:val="004F0705"/>
    <w:rsid w:val="004F0823"/>
    <w:rsid w:val="004F0AB1"/>
    <w:rsid w:val="004F18E2"/>
    <w:rsid w:val="004F24B9"/>
    <w:rsid w:val="004F293D"/>
    <w:rsid w:val="004F5644"/>
    <w:rsid w:val="004F5BA9"/>
    <w:rsid w:val="004F5C3A"/>
    <w:rsid w:val="004F65F1"/>
    <w:rsid w:val="004F6D72"/>
    <w:rsid w:val="005001DA"/>
    <w:rsid w:val="00500CB7"/>
    <w:rsid w:val="00501A0D"/>
    <w:rsid w:val="00502585"/>
    <w:rsid w:val="00502AF5"/>
    <w:rsid w:val="00502F23"/>
    <w:rsid w:val="00503372"/>
    <w:rsid w:val="00504184"/>
    <w:rsid w:val="0050425F"/>
    <w:rsid w:val="00505C3B"/>
    <w:rsid w:val="005103F1"/>
    <w:rsid w:val="005108B4"/>
    <w:rsid w:val="005111FF"/>
    <w:rsid w:val="0051213B"/>
    <w:rsid w:val="00514024"/>
    <w:rsid w:val="00514CD9"/>
    <w:rsid w:val="00516D5D"/>
    <w:rsid w:val="00516DBF"/>
    <w:rsid w:val="00520C63"/>
    <w:rsid w:val="00522587"/>
    <w:rsid w:val="00523109"/>
    <w:rsid w:val="00524A84"/>
    <w:rsid w:val="005259DF"/>
    <w:rsid w:val="00526FAF"/>
    <w:rsid w:val="00527F36"/>
    <w:rsid w:val="00530EA8"/>
    <w:rsid w:val="00531283"/>
    <w:rsid w:val="00532687"/>
    <w:rsid w:val="005326C4"/>
    <w:rsid w:val="00533A80"/>
    <w:rsid w:val="00536EB9"/>
    <w:rsid w:val="00537A4F"/>
    <w:rsid w:val="00537E17"/>
    <w:rsid w:val="00540C77"/>
    <w:rsid w:val="0054181F"/>
    <w:rsid w:val="005428C0"/>
    <w:rsid w:val="0054380C"/>
    <w:rsid w:val="00544E3F"/>
    <w:rsid w:val="00545379"/>
    <w:rsid w:val="00545B42"/>
    <w:rsid w:val="0054737F"/>
    <w:rsid w:val="005478F4"/>
    <w:rsid w:val="00547F74"/>
    <w:rsid w:val="00550C30"/>
    <w:rsid w:val="00550E5C"/>
    <w:rsid w:val="00553097"/>
    <w:rsid w:val="005537D4"/>
    <w:rsid w:val="00553D83"/>
    <w:rsid w:val="00554766"/>
    <w:rsid w:val="00554848"/>
    <w:rsid w:val="00557ADA"/>
    <w:rsid w:val="00560DBF"/>
    <w:rsid w:val="005612ED"/>
    <w:rsid w:val="00561371"/>
    <w:rsid w:val="00561E1D"/>
    <w:rsid w:val="0056232C"/>
    <w:rsid w:val="005635B6"/>
    <w:rsid w:val="00563901"/>
    <w:rsid w:val="0056655D"/>
    <w:rsid w:val="00566608"/>
    <w:rsid w:val="00566824"/>
    <w:rsid w:val="005713A0"/>
    <w:rsid w:val="00571590"/>
    <w:rsid w:val="00571816"/>
    <w:rsid w:val="005719D6"/>
    <w:rsid w:val="00571E38"/>
    <w:rsid w:val="00572E44"/>
    <w:rsid w:val="005746CF"/>
    <w:rsid w:val="00575C3E"/>
    <w:rsid w:val="00575D92"/>
    <w:rsid w:val="00576AF4"/>
    <w:rsid w:val="00580F03"/>
    <w:rsid w:val="00582951"/>
    <w:rsid w:val="005829F0"/>
    <w:rsid w:val="00582A74"/>
    <w:rsid w:val="005831B4"/>
    <w:rsid w:val="00585B84"/>
    <w:rsid w:val="00587312"/>
    <w:rsid w:val="005876B4"/>
    <w:rsid w:val="00587CDA"/>
    <w:rsid w:val="0059231C"/>
    <w:rsid w:val="00592BB3"/>
    <w:rsid w:val="00595CB8"/>
    <w:rsid w:val="00596DC9"/>
    <w:rsid w:val="005A2816"/>
    <w:rsid w:val="005A3CA5"/>
    <w:rsid w:val="005A3D60"/>
    <w:rsid w:val="005A4340"/>
    <w:rsid w:val="005A4B73"/>
    <w:rsid w:val="005A4FE9"/>
    <w:rsid w:val="005A53BE"/>
    <w:rsid w:val="005A62D6"/>
    <w:rsid w:val="005A6971"/>
    <w:rsid w:val="005A7568"/>
    <w:rsid w:val="005B0509"/>
    <w:rsid w:val="005B0C59"/>
    <w:rsid w:val="005B1011"/>
    <w:rsid w:val="005B42A0"/>
    <w:rsid w:val="005B484E"/>
    <w:rsid w:val="005B4EF0"/>
    <w:rsid w:val="005B53A3"/>
    <w:rsid w:val="005B5444"/>
    <w:rsid w:val="005B5583"/>
    <w:rsid w:val="005B5D3D"/>
    <w:rsid w:val="005B5FE5"/>
    <w:rsid w:val="005B6FB1"/>
    <w:rsid w:val="005C0561"/>
    <w:rsid w:val="005C05F9"/>
    <w:rsid w:val="005C099E"/>
    <w:rsid w:val="005C183A"/>
    <w:rsid w:val="005C183F"/>
    <w:rsid w:val="005C18BA"/>
    <w:rsid w:val="005C1DDC"/>
    <w:rsid w:val="005C2185"/>
    <w:rsid w:val="005C6DF1"/>
    <w:rsid w:val="005C7652"/>
    <w:rsid w:val="005C7668"/>
    <w:rsid w:val="005D02CA"/>
    <w:rsid w:val="005D0DB2"/>
    <w:rsid w:val="005D1FB6"/>
    <w:rsid w:val="005D2667"/>
    <w:rsid w:val="005D27BB"/>
    <w:rsid w:val="005D370E"/>
    <w:rsid w:val="005D3D1A"/>
    <w:rsid w:val="005D6412"/>
    <w:rsid w:val="005D65F1"/>
    <w:rsid w:val="005D7080"/>
    <w:rsid w:val="005D785A"/>
    <w:rsid w:val="005E0EDD"/>
    <w:rsid w:val="005E0F7B"/>
    <w:rsid w:val="005E1457"/>
    <w:rsid w:val="005E1820"/>
    <w:rsid w:val="005E1F86"/>
    <w:rsid w:val="005E2B03"/>
    <w:rsid w:val="005E3202"/>
    <w:rsid w:val="005E4ED1"/>
    <w:rsid w:val="005E500C"/>
    <w:rsid w:val="005F24BF"/>
    <w:rsid w:val="005F4570"/>
    <w:rsid w:val="005F47DE"/>
    <w:rsid w:val="005F7289"/>
    <w:rsid w:val="005F7F6C"/>
    <w:rsid w:val="00601F2C"/>
    <w:rsid w:val="00602186"/>
    <w:rsid w:val="00602D9F"/>
    <w:rsid w:val="00603012"/>
    <w:rsid w:val="006033AE"/>
    <w:rsid w:val="00603987"/>
    <w:rsid w:val="00605C28"/>
    <w:rsid w:val="00605C2F"/>
    <w:rsid w:val="006069F2"/>
    <w:rsid w:val="00606AB0"/>
    <w:rsid w:val="00606C53"/>
    <w:rsid w:val="006101DB"/>
    <w:rsid w:val="00610E0A"/>
    <w:rsid w:val="006118A2"/>
    <w:rsid w:val="00611AA9"/>
    <w:rsid w:val="00611ECB"/>
    <w:rsid w:val="0061381C"/>
    <w:rsid w:val="00613C0D"/>
    <w:rsid w:val="00614E41"/>
    <w:rsid w:val="00614F67"/>
    <w:rsid w:val="0061545A"/>
    <w:rsid w:val="00616CD9"/>
    <w:rsid w:val="00616CDE"/>
    <w:rsid w:val="00620D03"/>
    <w:rsid w:val="0062132D"/>
    <w:rsid w:val="006230BD"/>
    <w:rsid w:val="00625484"/>
    <w:rsid w:val="0062680B"/>
    <w:rsid w:val="006269BB"/>
    <w:rsid w:val="006275E1"/>
    <w:rsid w:val="006354DF"/>
    <w:rsid w:val="006359F3"/>
    <w:rsid w:val="0063605A"/>
    <w:rsid w:val="006364F7"/>
    <w:rsid w:val="00636AB1"/>
    <w:rsid w:val="00640B5C"/>
    <w:rsid w:val="00640DFB"/>
    <w:rsid w:val="0064215C"/>
    <w:rsid w:val="00642473"/>
    <w:rsid w:val="00642A62"/>
    <w:rsid w:val="00643E23"/>
    <w:rsid w:val="00643E8B"/>
    <w:rsid w:val="00644712"/>
    <w:rsid w:val="00644F48"/>
    <w:rsid w:val="006454EE"/>
    <w:rsid w:val="006456A7"/>
    <w:rsid w:val="00645BE1"/>
    <w:rsid w:val="00645C28"/>
    <w:rsid w:val="00645DAE"/>
    <w:rsid w:val="0064607F"/>
    <w:rsid w:val="00647EC2"/>
    <w:rsid w:val="00650D8D"/>
    <w:rsid w:val="00651078"/>
    <w:rsid w:val="00652D54"/>
    <w:rsid w:val="006548E9"/>
    <w:rsid w:val="00655446"/>
    <w:rsid w:val="00655596"/>
    <w:rsid w:val="00655E9C"/>
    <w:rsid w:val="006621C9"/>
    <w:rsid w:val="006629B8"/>
    <w:rsid w:val="0066309B"/>
    <w:rsid w:val="0066345D"/>
    <w:rsid w:val="006636F3"/>
    <w:rsid w:val="00664200"/>
    <w:rsid w:val="00664BBF"/>
    <w:rsid w:val="00665EDD"/>
    <w:rsid w:val="0066685F"/>
    <w:rsid w:val="00666B9C"/>
    <w:rsid w:val="00667AC2"/>
    <w:rsid w:val="00671337"/>
    <w:rsid w:val="0067246E"/>
    <w:rsid w:val="00672501"/>
    <w:rsid w:val="0067348B"/>
    <w:rsid w:val="00673A54"/>
    <w:rsid w:val="00673A8A"/>
    <w:rsid w:val="00680B0A"/>
    <w:rsid w:val="00682812"/>
    <w:rsid w:val="00682FD5"/>
    <w:rsid w:val="0068330E"/>
    <w:rsid w:val="00683FF0"/>
    <w:rsid w:val="00684B57"/>
    <w:rsid w:val="00684C8C"/>
    <w:rsid w:val="00684D01"/>
    <w:rsid w:val="00685042"/>
    <w:rsid w:val="00685B8B"/>
    <w:rsid w:val="00685D2A"/>
    <w:rsid w:val="0068766E"/>
    <w:rsid w:val="006904D5"/>
    <w:rsid w:val="00690A71"/>
    <w:rsid w:val="00690ECD"/>
    <w:rsid w:val="0069153B"/>
    <w:rsid w:val="00692B87"/>
    <w:rsid w:val="00693D13"/>
    <w:rsid w:val="00695280"/>
    <w:rsid w:val="00695421"/>
    <w:rsid w:val="006956A9"/>
    <w:rsid w:val="00696B98"/>
    <w:rsid w:val="00697946"/>
    <w:rsid w:val="006A01B1"/>
    <w:rsid w:val="006A0E0D"/>
    <w:rsid w:val="006A12A1"/>
    <w:rsid w:val="006A14A1"/>
    <w:rsid w:val="006A14CA"/>
    <w:rsid w:val="006A192C"/>
    <w:rsid w:val="006A1AFF"/>
    <w:rsid w:val="006A2E10"/>
    <w:rsid w:val="006A6B0C"/>
    <w:rsid w:val="006A7E2D"/>
    <w:rsid w:val="006B13E7"/>
    <w:rsid w:val="006B24CB"/>
    <w:rsid w:val="006B5444"/>
    <w:rsid w:val="006B552F"/>
    <w:rsid w:val="006B682D"/>
    <w:rsid w:val="006B6F72"/>
    <w:rsid w:val="006B74F8"/>
    <w:rsid w:val="006C000A"/>
    <w:rsid w:val="006C06B6"/>
    <w:rsid w:val="006C0E8C"/>
    <w:rsid w:val="006C1787"/>
    <w:rsid w:val="006C1D00"/>
    <w:rsid w:val="006C38CD"/>
    <w:rsid w:val="006C3FC9"/>
    <w:rsid w:val="006C4C9B"/>
    <w:rsid w:val="006C5BA6"/>
    <w:rsid w:val="006C710A"/>
    <w:rsid w:val="006D00EB"/>
    <w:rsid w:val="006D2673"/>
    <w:rsid w:val="006D27A6"/>
    <w:rsid w:val="006D2B33"/>
    <w:rsid w:val="006D31C6"/>
    <w:rsid w:val="006D40A3"/>
    <w:rsid w:val="006D58E8"/>
    <w:rsid w:val="006D5970"/>
    <w:rsid w:val="006D7110"/>
    <w:rsid w:val="006D78A0"/>
    <w:rsid w:val="006D7BEE"/>
    <w:rsid w:val="006E00F7"/>
    <w:rsid w:val="006E013B"/>
    <w:rsid w:val="006E05B4"/>
    <w:rsid w:val="006E0E87"/>
    <w:rsid w:val="006E1A59"/>
    <w:rsid w:val="006E23F3"/>
    <w:rsid w:val="006E277E"/>
    <w:rsid w:val="006E3673"/>
    <w:rsid w:val="006E50AB"/>
    <w:rsid w:val="006E5A41"/>
    <w:rsid w:val="006E60D4"/>
    <w:rsid w:val="006E6D4D"/>
    <w:rsid w:val="006E730D"/>
    <w:rsid w:val="006E7FC0"/>
    <w:rsid w:val="006F031C"/>
    <w:rsid w:val="006F16CF"/>
    <w:rsid w:val="006F2B6B"/>
    <w:rsid w:val="006F6DCB"/>
    <w:rsid w:val="006F736F"/>
    <w:rsid w:val="006F7F18"/>
    <w:rsid w:val="00700B7C"/>
    <w:rsid w:val="00700FAC"/>
    <w:rsid w:val="00704047"/>
    <w:rsid w:val="00704EFA"/>
    <w:rsid w:val="0070521D"/>
    <w:rsid w:val="00706782"/>
    <w:rsid w:val="00706851"/>
    <w:rsid w:val="007068B7"/>
    <w:rsid w:val="00706CA1"/>
    <w:rsid w:val="00707365"/>
    <w:rsid w:val="00710E0F"/>
    <w:rsid w:val="00711B23"/>
    <w:rsid w:val="00711BE7"/>
    <w:rsid w:val="00715C41"/>
    <w:rsid w:val="00716D4A"/>
    <w:rsid w:val="00716DB2"/>
    <w:rsid w:val="00717E80"/>
    <w:rsid w:val="00721B83"/>
    <w:rsid w:val="00723178"/>
    <w:rsid w:val="0072347D"/>
    <w:rsid w:val="00724CDB"/>
    <w:rsid w:val="007254F3"/>
    <w:rsid w:val="00725501"/>
    <w:rsid w:val="00725A5B"/>
    <w:rsid w:val="007264D4"/>
    <w:rsid w:val="00726DF1"/>
    <w:rsid w:val="00727303"/>
    <w:rsid w:val="00730350"/>
    <w:rsid w:val="00732C38"/>
    <w:rsid w:val="00735437"/>
    <w:rsid w:val="00737687"/>
    <w:rsid w:val="00737793"/>
    <w:rsid w:val="007378AB"/>
    <w:rsid w:val="00737F69"/>
    <w:rsid w:val="00742AD7"/>
    <w:rsid w:val="00742DED"/>
    <w:rsid w:val="007431CB"/>
    <w:rsid w:val="0074470B"/>
    <w:rsid w:val="00745455"/>
    <w:rsid w:val="007461F6"/>
    <w:rsid w:val="00746A71"/>
    <w:rsid w:val="00747B94"/>
    <w:rsid w:val="00750A48"/>
    <w:rsid w:val="00750FAA"/>
    <w:rsid w:val="00751321"/>
    <w:rsid w:val="00752DDD"/>
    <w:rsid w:val="007538A7"/>
    <w:rsid w:val="00754861"/>
    <w:rsid w:val="00756CE4"/>
    <w:rsid w:val="007576AD"/>
    <w:rsid w:val="00757FAD"/>
    <w:rsid w:val="007636C8"/>
    <w:rsid w:val="007646C7"/>
    <w:rsid w:val="00767596"/>
    <w:rsid w:val="0077041A"/>
    <w:rsid w:val="00770B14"/>
    <w:rsid w:val="00771245"/>
    <w:rsid w:val="00771C7C"/>
    <w:rsid w:val="007724FA"/>
    <w:rsid w:val="00772F63"/>
    <w:rsid w:val="00773A08"/>
    <w:rsid w:val="00775759"/>
    <w:rsid w:val="00776267"/>
    <w:rsid w:val="007766DF"/>
    <w:rsid w:val="00776787"/>
    <w:rsid w:val="007767E8"/>
    <w:rsid w:val="00776CF2"/>
    <w:rsid w:val="00777BC8"/>
    <w:rsid w:val="00780154"/>
    <w:rsid w:val="0078149A"/>
    <w:rsid w:val="00782E38"/>
    <w:rsid w:val="00783758"/>
    <w:rsid w:val="00783E19"/>
    <w:rsid w:val="00784593"/>
    <w:rsid w:val="007847B2"/>
    <w:rsid w:val="00785288"/>
    <w:rsid w:val="007854B1"/>
    <w:rsid w:val="007861C6"/>
    <w:rsid w:val="00786739"/>
    <w:rsid w:val="0078674B"/>
    <w:rsid w:val="007905F1"/>
    <w:rsid w:val="00790C70"/>
    <w:rsid w:val="00790FEC"/>
    <w:rsid w:val="00792664"/>
    <w:rsid w:val="00794761"/>
    <w:rsid w:val="007950F4"/>
    <w:rsid w:val="0079787C"/>
    <w:rsid w:val="007A10F4"/>
    <w:rsid w:val="007A2493"/>
    <w:rsid w:val="007A2693"/>
    <w:rsid w:val="007A51B5"/>
    <w:rsid w:val="007A6229"/>
    <w:rsid w:val="007A6E78"/>
    <w:rsid w:val="007B20C6"/>
    <w:rsid w:val="007B2379"/>
    <w:rsid w:val="007B2859"/>
    <w:rsid w:val="007B2B8D"/>
    <w:rsid w:val="007B2E89"/>
    <w:rsid w:val="007B46DE"/>
    <w:rsid w:val="007B48A7"/>
    <w:rsid w:val="007B4F62"/>
    <w:rsid w:val="007B57C9"/>
    <w:rsid w:val="007B63A7"/>
    <w:rsid w:val="007B6C9F"/>
    <w:rsid w:val="007B70B4"/>
    <w:rsid w:val="007B7F71"/>
    <w:rsid w:val="007C1087"/>
    <w:rsid w:val="007C38F4"/>
    <w:rsid w:val="007C3E1B"/>
    <w:rsid w:val="007C50F8"/>
    <w:rsid w:val="007C51BB"/>
    <w:rsid w:val="007C5201"/>
    <w:rsid w:val="007C521B"/>
    <w:rsid w:val="007C64F4"/>
    <w:rsid w:val="007D04D3"/>
    <w:rsid w:val="007D0B29"/>
    <w:rsid w:val="007D1F43"/>
    <w:rsid w:val="007D2112"/>
    <w:rsid w:val="007D2678"/>
    <w:rsid w:val="007D288A"/>
    <w:rsid w:val="007D3117"/>
    <w:rsid w:val="007D3497"/>
    <w:rsid w:val="007D3D60"/>
    <w:rsid w:val="007D3DB0"/>
    <w:rsid w:val="007D45B8"/>
    <w:rsid w:val="007D4762"/>
    <w:rsid w:val="007D5A54"/>
    <w:rsid w:val="007D5BDC"/>
    <w:rsid w:val="007D696F"/>
    <w:rsid w:val="007D731D"/>
    <w:rsid w:val="007E082B"/>
    <w:rsid w:val="007E2032"/>
    <w:rsid w:val="007E21AC"/>
    <w:rsid w:val="007E23CA"/>
    <w:rsid w:val="007E4471"/>
    <w:rsid w:val="007E4E87"/>
    <w:rsid w:val="007E6DF6"/>
    <w:rsid w:val="007E720E"/>
    <w:rsid w:val="007F0603"/>
    <w:rsid w:val="007F0FCB"/>
    <w:rsid w:val="007F2B31"/>
    <w:rsid w:val="007F2B3B"/>
    <w:rsid w:val="007F52ED"/>
    <w:rsid w:val="007F52F9"/>
    <w:rsid w:val="007F5763"/>
    <w:rsid w:val="007F5C26"/>
    <w:rsid w:val="007F65F3"/>
    <w:rsid w:val="007F74A3"/>
    <w:rsid w:val="0080111F"/>
    <w:rsid w:val="008014F2"/>
    <w:rsid w:val="00801E58"/>
    <w:rsid w:val="00802D87"/>
    <w:rsid w:val="00804489"/>
    <w:rsid w:val="00805B91"/>
    <w:rsid w:val="008079F4"/>
    <w:rsid w:val="00810758"/>
    <w:rsid w:val="00810972"/>
    <w:rsid w:val="00810E3A"/>
    <w:rsid w:val="00811DC9"/>
    <w:rsid w:val="00812E9E"/>
    <w:rsid w:val="008131DC"/>
    <w:rsid w:val="00813C70"/>
    <w:rsid w:val="00813EA4"/>
    <w:rsid w:val="00814F29"/>
    <w:rsid w:val="00814F43"/>
    <w:rsid w:val="00815614"/>
    <w:rsid w:val="00815938"/>
    <w:rsid w:val="00815AF8"/>
    <w:rsid w:val="0082062D"/>
    <w:rsid w:val="00821C3B"/>
    <w:rsid w:val="0082240D"/>
    <w:rsid w:val="00823A62"/>
    <w:rsid w:val="0082477F"/>
    <w:rsid w:val="00825EA6"/>
    <w:rsid w:val="00825FC9"/>
    <w:rsid w:val="008262B6"/>
    <w:rsid w:val="00827B7A"/>
    <w:rsid w:val="00831777"/>
    <w:rsid w:val="00831A85"/>
    <w:rsid w:val="00831AE9"/>
    <w:rsid w:val="00831B15"/>
    <w:rsid w:val="00831BFE"/>
    <w:rsid w:val="00831DE4"/>
    <w:rsid w:val="00832154"/>
    <w:rsid w:val="0083254C"/>
    <w:rsid w:val="008328BB"/>
    <w:rsid w:val="00832C83"/>
    <w:rsid w:val="00834123"/>
    <w:rsid w:val="00834B66"/>
    <w:rsid w:val="00834E22"/>
    <w:rsid w:val="0084358E"/>
    <w:rsid w:val="008435C3"/>
    <w:rsid w:val="00844E18"/>
    <w:rsid w:val="00847745"/>
    <w:rsid w:val="00852841"/>
    <w:rsid w:val="0085358B"/>
    <w:rsid w:val="008563C8"/>
    <w:rsid w:val="008568E4"/>
    <w:rsid w:val="00857C7F"/>
    <w:rsid w:val="008602F1"/>
    <w:rsid w:val="0086135A"/>
    <w:rsid w:val="0086157F"/>
    <w:rsid w:val="00862DC3"/>
    <w:rsid w:val="0086374B"/>
    <w:rsid w:val="008650DE"/>
    <w:rsid w:val="00865B12"/>
    <w:rsid w:val="008667BD"/>
    <w:rsid w:val="008667DE"/>
    <w:rsid w:val="008671DD"/>
    <w:rsid w:val="00867D64"/>
    <w:rsid w:val="008701CD"/>
    <w:rsid w:val="0087196C"/>
    <w:rsid w:val="00872891"/>
    <w:rsid w:val="00872B8A"/>
    <w:rsid w:val="00873263"/>
    <w:rsid w:val="00873C23"/>
    <w:rsid w:val="008771D3"/>
    <w:rsid w:val="00880B77"/>
    <w:rsid w:val="008828BE"/>
    <w:rsid w:val="008834D1"/>
    <w:rsid w:val="0088764A"/>
    <w:rsid w:val="00891DB2"/>
    <w:rsid w:val="00893B67"/>
    <w:rsid w:val="00895F12"/>
    <w:rsid w:val="00895F16"/>
    <w:rsid w:val="00896045"/>
    <w:rsid w:val="008A017C"/>
    <w:rsid w:val="008A241C"/>
    <w:rsid w:val="008A38AD"/>
    <w:rsid w:val="008A41CC"/>
    <w:rsid w:val="008A497B"/>
    <w:rsid w:val="008A4DEE"/>
    <w:rsid w:val="008A71CF"/>
    <w:rsid w:val="008A7311"/>
    <w:rsid w:val="008B0052"/>
    <w:rsid w:val="008B02EB"/>
    <w:rsid w:val="008B0959"/>
    <w:rsid w:val="008B223D"/>
    <w:rsid w:val="008B267C"/>
    <w:rsid w:val="008B31B0"/>
    <w:rsid w:val="008B4D64"/>
    <w:rsid w:val="008B56E0"/>
    <w:rsid w:val="008B5BD3"/>
    <w:rsid w:val="008B5FDD"/>
    <w:rsid w:val="008B62E4"/>
    <w:rsid w:val="008B6F65"/>
    <w:rsid w:val="008B7485"/>
    <w:rsid w:val="008B7C60"/>
    <w:rsid w:val="008C253F"/>
    <w:rsid w:val="008C2805"/>
    <w:rsid w:val="008D13ED"/>
    <w:rsid w:val="008D1709"/>
    <w:rsid w:val="008D21F7"/>
    <w:rsid w:val="008D23E5"/>
    <w:rsid w:val="008D2BF4"/>
    <w:rsid w:val="008D374A"/>
    <w:rsid w:val="008D4667"/>
    <w:rsid w:val="008D4C0F"/>
    <w:rsid w:val="008D53BC"/>
    <w:rsid w:val="008D6A9A"/>
    <w:rsid w:val="008E031D"/>
    <w:rsid w:val="008E0DA1"/>
    <w:rsid w:val="008E2D06"/>
    <w:rsid w:val="008E2EE5"/>
    <w:rsid w:val="008E3B56"/>
    <w:rsid w:val="008E4493"/>
    <w:rsid w:val="008E4B91"/>
    <w:rsid w:val="008E5680"/>
    <w:rsid w:val="008E58F3"/>
    <w:rsid w:val="008E6649"/>
    <w:rsid w:val="008E6EFB"/>
    <w:rsid w:val="008E79F9"/>
    <w:rsid w:val="008F1CBA"/>
    <w:rsid w:val="008F31D3"/>
    <w:rsid w:val="008F3C53"/>
    <w:rsid w:val="008F40A8"/>
    <w:rsid w:val="008F443D"/>
    <w:rsid w:val="008F4AA8"/>
    <w:rsid w:val="008F634F"/>
    <w:rsid w:val="008F6901"/>
    <w:rsid w:val="008F6D88"/>
    <w:rsid w:val="008F7122"/>
    <w:rsid w:val="009020BE"/>
    <w:rsid w:val="00902F03"/>
    <w:rsid w:val="009039E2"/>
    <w:rsid w:val="00904435"/>
    <w:rsid w:val="00904B09"/>
    <w:rsid w:val="00905F43"/>
    <w:rsid w:val="00907FDE"/>
    <w:rsid w:val="00910886"/>
    <w:rsid w:val="009124AC"/>
    <w:rsid w:val="009172DE"/>
    <w:rsid w:val="009203B7"/>
    <w:rsid w:val="0092193E"/>
    <w:rsid w:val="009223EE"/>
    <w:rsid w:val="00925D52"/>
    <w:rsid w:val="009268C4"/>
    <w:rsid w:val="00927767"/>
    <w:rsid w:val="0093172D"/>
    <w:rsid w:val="00931912"/>
    <w:rsid w:val="009336FF"/>
    <w:rsid w:val="00934721"/>
    <w:rsid w:val="00934FF1"/>
    <w:rsid w:val="0093604C"/>
    <w:rsid w:val="0093768E"/>
    <w:rsid w:val="009402D1"/>
    <w:rsid w:val="0094133A"/>
    <w:rsid w:val="0094150B"/>
    <w:rsid w:val="00941B73"/>
    <w:rsid w:val="0094425D"/>
    <w:rsid w:val="00945026"/>
    <w:rsid w:val="00945AD1"/>
    <w:rsid w:val="0094654E"/>
    <w:rsid w:val="00947FD7"/>
    <w:rsid w:val="00950563"/>
    <w:rsid w:val="009519F7"/>
    <w:rsid w:val="00951F40"/>
    <w:rsid w:val="00953C88"/>
    <w:rsid w:val="00954C97"/>
    <w:rsid w:val="00955573"/>
    <w:rsid w:val="00955952"/>
    <w:rsid w:val="00955EA9"/>
    <w:rsid w:val="00957AB7"/>
    <w:rsid w:val="00957E02"/>
    <w:rsid w:val="00961E69"/>
    <w:rsid w:val="0096336A"/>
    <w:rsid w:val="00964109"/>
    <w:rsid w:val="00964AF9"/>
    <w:rsid w:val="00964BB7"/>
    <w:rsid w:val="00965AAA"/>
    <w:rsid w:val="00965B01"/>
    <w:rsid w:val="00965D6C"/>
    <w:rsid w:val="00966230"/>
    <w:rsid w:val="00966D39"/>
    <w:rsid w:val="009711B1"/>
    <w:rsid w:val="00971539"/>
    <w:rsid w:val="00972794"/>
    <w:rsid w:val="009732D9"/>
    <w:rsid w:val="009741F1"/>
    <w:rsid w:val="0097449E"/>
    <w:rsid w:val="00976B92"/>
    <w:rsid w:val="0097785E"/>
    <w:rsid w:val="00977FCB"/>
    <w:rsid w:val="00981BF7"/>
    <w:rsid w:val="00982E86"/>
    <w:rsid w:val="00983E95"/>
    <w:rsid w:val="009846F2"/>
    <w:rsid w:val="009855ED"/>
    <w:rsid w:val="00985A33"/>
    <w:rsid w:val="009862FE"/>
    <w:rsid w:val="00986466"/>
    <w:rsid w:val="009866D0"/>
    <w:rsid w:val="009905EE"/>
    <w:rsid w:val="00990E52"/>
    <w:rsid w:val="00991DF3"/>
    <w:rsid w:val="00992A15"/>
    <w:rsid w:val="00993359"/>
    <w:rsid w:val="00993D0B"/>
    <w:rsid w:val="0099424C"/>
    <w:rsid w:val="0099514E"/>
    <w:rsid w:val="00995500"/>
    <w:rsid w:val="009956CB"/>
    <w:rsid w:val="00996978"/>
    <w:rsid w:val="00997536"/>
    <w:rsid w:val="00997CEB"/>
    <w:rsid w:val="009A1401"/>
    <w:rsid w:val="009A2A3D"/>
    <w:rsid w:val="009A44B3"/>
    <w:rsid w:val="009A50B4"/>
    <w:rsid w:val="009A5289"/>
    <w:rsid w:val="009A5E48"/>
    <w:rsid w:val="009A6E28"/>
    <w:rsid w:val="009B0E55"/>
    <w:rsid w:val="009B42DE"/>
    <w:rsid w:val="009B4FB9"/>
    <w:rsid w:val="009B505B"/>
    <w:rsid w:val="009B68EE"/>
    <w:rsid w:val="009C03FF"/>
    <w:rsid w:val="009C0508"/>
    <w:rsid w:val="009C07B4"/>
    <w:rsid w:val="009C2748"/>
    <w:rsid w:val="009C2763"/>
    <w:rsid w:val="009C29D3"/>
    <w:rsid w:val="009C3DEC"/>
    <w:rsid w:val="009C5417"/>
    <w:rsid w:val="009C5B91"/>
    <w:rsid w:val="009C6262"/>
    <w:rsid w:val="009C69C9"/>
    <w:rsid w:val="009C6E36"/>
    <w:rsid w:val="009C7B26"/>
    <w:rsid w:val="009D2BBE"/>
    <w:rsid w:val="009D3C21"/>
    <w:rsid w:val="009D7620"/>
    <w:rsid w:val="009D7A7E"/>
    <w:rsid w:val="009E038E"/>
    <w:rsid w:val="009E0CD9"/>
    <w:rsid w:val="009E12F7"/>
    <w:rsid w:val="009E4628"/>
    <w:rsid w:val="009E4DA5"/>
    <w:rsid w:val="009E5941"/>
    <w:rsid w:val="009E59FD"/>
    <w:rsid w:val="009E5D94"/>
    <w:rsid w:val="009E726D"/>
    <w:rsid w:val="009F001B"/>
    <w:rsid w:val="009F1C71"/>
    <w:rsid w:val="009F2032"/>
    <w:rsid w:val="009F2343"/>
    <w:rsid w:val="009F264B"/>
    <w:rsid w:val="009F3508"/>
    <w:rsid w:val="009F63FA"/>
    <w:rsid w:val="009F63FE"/>
    <w:rsid w:val="009F64B2"/>
    <w:rsid w:val="009F7AF4"/>
    <w:rsid w:val="00A001BE"/>
    <w:rsid w:val="00A0069A"/>
    <w:rsid w:val="00A008EF"/>
    <w:rsid w:val="00A02564"/>
    <w:rsid w:val="00A0417D"/>
    <w:rsid w:val="00A05272"/>
    <w:rsid w:val="00A05BE1"/>
    <w:rsid w:val="00A062CB"/>
    <w:rsid w:val="00A10FB9"/>
    <w:rsid w:val="00A11917"/>
    <w:rsid w:val="00A12F06"/>
    <w:rsid w:val="00A138D1"/>
    <w:rsid w:val="00A15702"/>
    <w:rsid w:val="00A1644F"/>
    <w:rsid w:val="00A16784"/>
    <w:rsid w:val="00A17898"/>
    <w:rsid w:val="00A201CC"/>
    <w:rsid w:val="00A20474"/>
    <w:rsid w:val="00A20B16"/>
    <w:rsid w:val="00A20BE6"/>
    <w:rsid w:val="00A20CA7"/>
    <w:rsid w:val="00A23708"/>
    <w:rsid w:val="00A268D3"/>
    <w:rsid w:val="00A26E4E"/>
    <w:rsid w:val="00A30C84"/>
    <w:rsid w:val="00A31F6E"/>
    <w:rsid w:val="00A3465D"/>
    <w:rsid w:val="00A346BD"/>
    <w:rsid w:val="00A34785"/>
    <w:rsid w:val="00A34CDA"/>
    <w:rsid w:val="00A37E41"/>
    <w:rsid w:val="00A4073C"/>
    <w:rsid w:val="00A40E46"/>
    <w:rsid w:val="00A4327B"/>
    <w:rsid w:val="00A4356F"/>
    <w:rsid w:val="00A438EF"/>
    <w:rsid w:val="00A43DCA"/>
    <w:rsid w:val="00A44DB4"/>
    <w:rsid w:val="00A45303"/>
    <w:rsid w:val="00A46410"/>
    <w:rsid w:val="00A4670D"/>
    <w:rsid w:val="00A47963"/>
    <w:rsid w:val="00A479B8"/>
    <w:rsid w:val="00A479CD"/>
    <w:rsid w:val="00A512F0"/>
    <w:rsid w:val="00A52348"/>
    <w:rsid w:val="00A5326C"/>
    <w:rsid w:val="00A552F0"/>
    <w:rsid w:val="00A55765"/>
    <w:rsid w:val="00A56957"/>
    <w:rsid w:val="00A61584"/>
    <w:rsid w:val="00A6293E"/>
    <w:rsid w:val="00A63B5A"/>
    <w:rsid w:val="00A655F5"/>
    <w:rsid w:val="00A659E1"/>
    <w:rsid w:val="00A6616B"/>
    <w:rsid w:val="00A66844"/>
    <w:rsid w:val="00A710D9"/>
    <w:rsid w:val="00A7220D"/>
    <w:rsid w:val="00A723E1"/>
    <w:rsid w:val="00A73463"/>
    <w:rsid w:val="00A73C88"/>
    <w:rsid w:val="00A7474F"/>
    <w:rsid w:val="00A747A7"/>
    <w:rsid w:val="00A75367"/>
    <w:rsid w:val="00A7614E"/>
    <w:rsid w:val="00A7624C"/>
    <w:rsid w:val="00A7670F"/>
    <w:rsid w:val="00A76934"/>
    <w:rsid w:val="00A8023A"/>
    <w:rsid w:val="00A82601"/>
    <w:rsid w:val="00A846FB"/>
    <w:rsid w:val="00A85A4F"/>
    <w:rsid w:val="00A876FE"/>
    <w:rsid w:val="00A905E3"/>
    <w:rsid w:val="00A91050"/>
    <w:rsid w:val="00A91595"/>
    <w:rsid w:val="00A91E80"/>
    <w:rsid w:val="00A928F7"/>
    <w:rsid w:val="00A93BBD"/>
    <w:rsid w:val="00A94215"/>
    <w:rsid w:val="00A95B51"/>
    <w:rsid w:val="00A967FB"/>
    <w:rsid w:val="00A97497"/>
    <w:rsid w:val="00AA1C74"/>
    <w:rsid w:val="00AA2873"/>
    <w:rsid w:val="00AA5F22"/>
    <w:rsid w:val="00AA62DE"/>
    <w:rsid w:val="00AA63DF"/>
    <w:rsid w:val="00AB05E1"/>
    <w:rsid w:val="00AB1D6F"/>
    <w:rsid w:val="00AB1EDC"/>
    <w:rsid w:val="00AB21F7"/>
    <w:rsid w:val="00AB2665"/>
    <w:rsid w:val="00AB2DEE"/>
    <w:rsid w:val="00AB35B8"/>
    <w:rsid w:val="00AB3A25"/>
    <w:rsid w:val="00AB3BC9"/>
    <w:rsid w:val="00AB493E"/>
    <w:rsid w:val="00AB599C"/>
    <w:rsid w:val="00AB5C2E"/>
    <w:rsid w:val="00AB5E44"/>
    <w:rsid w:val="00AB6804"/>
    <w:rsid w:val="00AB68FB"/>
    <w:rsid w:val="00AB6B55"/>
    <w:rsid w:val="00AB7370"/>
    <w:rsid w:val="00AB7482"/>
    <w:rsid w:val="00AC2CFC"/>
    <w:rsid w:val="00AC2D4E"/>
    <w:rsid w:val="00AC2F7A"/>
    <w:rsid w:val="00AC3DF8"/>
    <w:rsid w:val="00AC3F4F"/>
    <w:rsid w:val="00AC3F58"/>
    <w:rsid w:val="00AC5170"/>
    <w:rsid w:val="00AC6304"/>
    <w:rsid w:val="00AC6C5B"/>
    <w:rsid w:val="00AD0DDF"/>
    <w:rsid w:val="00AD10D9"/>
    <w:rsid w:val="00AD3237"/>
    <w:rsid w:val="00AD3584"/>
    <w:rsid w:val="00AD5590"/>
    <w:rsid w:val="00AD6307"/>
    <w:rsid w:val="00AD6A52"/>
    <w:rsid w:val="00AE009D"/>
    <w:rsid w:val="00AE2B14"/>
    <w:rsid w:val="00AE3938"/>
    <w:rsid w:val="00AE4F18"/>
    <w:rsid w:val="00AE5D69"/>
    <w:rsid w:val="00AE744B"/>
    <w:rsid w:val="00AE7A42"/>
    <w:rsid w:val="00AF0599"/>
    <w:rsid w:val="00AF0C32"/>
    <w:rsid w:val="00AF1F29"/>
    <w:rsid w:val="00AF3462"/>
    <w:rsid w:val="00AF34BE"/>
    <w:rsid w:val="00AF4240"/>
    <w:rsid w:val="00AF5CFE"/>
    <w:rsid w:val="00AF6507"/>
    <w:rsid w:val="00AF6827"/>
    <w:rsid w:val="00AF694E"/>
    <w:rsid w:val="00AF6ACF"/>
    <w:rsid w:val="00AF6F0E"/>
    <w:rsid w:val="00AF77C6"/>
    <w:rsid w:val="00B01767"/>
    <w:rsid w:val="00B031A6"/>
    <w:rsid w:val="00B0372F"/>
    <w:rsid w:val="00B03A69"/>
    <w:rsid w:val="00B058CC"/>
    <w:rsid w:val="00B06B4D"/>
    <w:rsid w:val="00B07D35"/>
    <w:rsid w:val="00B1245B"/>
    <w:rsid w:val="00B1294C"/>
    <w:rsid w:val="00B1564F"/>
    <w:rsid w:val="00B17CC5"/>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2E9F"/>
    <w:rsid w:val="00B33EAF"/>
    <w:rsid w:val="00B34069"/>
    <w:rsid w:val="00B343F1"/>
    <w:rsid w:val="00B34F70"/>
    <w:rsid w:val="00B350EA"/>
    <w:rsid w:val="00B3518C"/>
    <w:rsid w:val="00B35193"/>
    <w:rsid w:val="00B35780"/>
    <w:rsid w:val="00B3578F"/>
    <w:rsid w:val="00B36E5F"/>
    <w:rsid w:val="00B41329"/>
    <w:rsid w:val="00B41D01"/>
    <w:rsid w:val="00B4346F"/>
    <w:rsid w:val="00B43F3D"/>
    <w:rsid w:val="00B45294"/>
    <w:rsid w:val="00B45967"/>
    <w:rsid w:val="00B45BCD"/>
    <w:rsid w:val="00B46127"/>
    <w:rsid w:val="00B47AFE"/>
    <w:rsid w:val="00B507BD"/>
    <w:rsid w:val="00B517BA"/>
    <w:rsid w:val="00B52170"/>
    <w:rsid w:val="00B52E2C"/>
    <w:rsid w:val="00B52EFF"/>
    <w:rsid w:val="00B531D1"/>
    <w:rsid w:val="00B546CC"/>
    <w:rsid w:val="00B54F8B"/>
    <w:rsid w:val="00B5547E"/>
    <w:rsid w:val="00B5687C"/>
    <w:rsid w:val="00B6011D"/>
    <w:rsid w:val="00B6160B"/>
    <w:rsid w:val="00B61A48"/>
    <w:rsid w:val="00B61C00"/>
    <w:rsid w:val="00B6242E"/>
    <w:rsid w:val="00B64F5D"/>
    <w:rsid w:val="00B661D2"/>
    <w:rsid w:val="00B67FC2"/>
    <w:rsid w:val="00B71E5F"/>
    <w:rsid w:val="00B72802"/>
    <w:rsid w:val="00B74C86"/>
    <w:rsid w:val="00B7672D"/>
    <w:rsid w:val="00B77FDD"/>
    <w:rsid w:val="00B806C7"/>
    <w:rsid w:val="00B80E16"/>
    <w:rsid w:val="00B821CA"/>
    <w:rsid w:val="00B83FC0"/>
    <w:rsid w:val="00B84E26"/>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A731E"/>
    <w:rsid w:val="00BB1ACB"/>
    <w:rsid w:val="00BB2624"/>
    <w:rsid w:val="00BB3A99"/>
    <w:rsid w:val="00BB3CB5"/>
    <w:rsid w:val="00BB5274"/>
    <w:rsid w:val="00BB57E3"/>
    <w:rsid w:val="00BB5B9F"/>
    <w:rsid w:val="00BB6CA8"/>
    <w:rsid w:val="00BB6E9C"/>
    <w:rsid w:val="00BB7CCA"/>
    <w:rsid w:val="00BC1CD4"/>
    <w:rsid w:val="00BC244F"/>
    <w:rsid w:val="00BC34B1"/>
    <w:rsid w:val="00BC3E6A"/>
    <w:rsid w:val="00BC4C73"/>
    <w:rsid w:val="00BC7001"/>
    <w:rsid w:val="00BC7829"/>
    <w:rsid w:val="00BD0ED1"/>
    <w:rsid w:val="00BD106D"/>
    <w:rsid w:val="00BD117F"/>
    <w:rsid w:val="00BD2D04"/>
    <w:rsid w:val="00BD2ECB"/>
    <w:rsid w:val="00BD6353"/>
    <w:rsid w:val="00BD6E92"/>
    <w:rsid w:val="00BD7143"/>
    <w:rsid w:val="00BD79FB"/>
    <w:rsid w:val="00BD7FE6"/>
    <w:rsid w:val="00BE1BC8"/>
    <w:rsid w:val="00BE2062"/>
    <w:rsid w:val="00BE3073"/>
    <w:rsid w:val="00BE3914"/>
    <w:rsid w:val="00BE4BA2"/>
    <w:rsid w:val="00BE534E"/>
    <w:rsid w:val="00BE5926"/>
    <w:rsid w:val="00BE6B33"/>
    <w:rsid w:val="00BF03D1"/>
    <w:rsid w:val="00BF0A6E"/>
    <w:rsid w:val="00BF3E12"/>
    <w:rsid w:val="00BF4384"/>
    <w:rsid w:val="00BF652B"/>
    <w:rsid w:val="00BF6D4F"/>
    <w:rsid w:val="00BF75F8"/>
    <w:rsid w:val="00C009EC"/>
    <w:rsid w:val="00C01814"/>
    <w:rsid w:val="00C01F01"/>
    <w:rsid w:val="00C02189"/>
    <w:rsid w:val="00C02A9E"/>
    <w:rsid w:val="00C0307D"/>
    <w:rsid w:val="00C0344B"/>
    <w:rsid w:val="00C03ECE"/>
    <w:rsid w:val="00C049A1"/>
    <w:rsid w:val="00C0510B"/>
    <w:rsid w:val="00C0610E"/>
    <w:rsid w:val="00C064AB"/>
    <w:rsid w:val="00C06E26"/>
    <w:rsid w:val="00C11B21"/>
    <w:rsid w:val="00C15BC4"/>
    <w:rsid w:val="00C160E6"/>
    <w:rsid w:val="00C16AAC"/>
    <w:rsid w:val="00C16EF4"/>
    <w:rsid w:val="00C17342"/>
    <w:rsid w:val="00C17836"/>
    <w:rsid w:val="00C21ABE"/>
    <w:rsid w:val="00C22727"/>
    <w:rsid w:val="00C2657B"/>
    <w:rsid w:val="00C26667"/>
    <w:rsid w:val="00C26CBA"/>
    <w:rsid w:val="00C30484"/>
    <w:rsid w:val="00C31069"/>
    <w:rsid w:val="00C31A3E"/>
    <w:rsid w:val="00C33501"/>
    <w:rsid w:val="00C40081"/>
    <w:rsid w:val="00C40CD2"/>
    <w:rsid w:val="00C416E5"/>
    <w:rsid w:val="00C42D88"/>
    <w:rsid w:val="00C43FD8"/>
    <w:rsid w:val="00C440E6"/>
    <w:rsid w:val="00C459F1"/>
    <w:rsid w:val="00C45B40"/>
    <w:rsid w:val="00C47D1B"/>
    <w:rsid w:val="00C50997"/>
    <w:rsid w:val="00C50C2F"/>
    <w:rsid w:val="00C51270"/>
    <w:rsid w:val="00C5295E"/>
    <w:rsid w:val="00C52DC5"/>
    <w:rsid w:val="00C5398F"/>
    <w:rsid w:val="00C54260"/>
    <w:rsid w:val="00C54FA8"/>
    <w:rsid w:val="00C57285"/>
    <w:rsid w:val="00C57B2B"/>
    <w:rsid w:val="00C57C7B"/>
    <w:rsid w:val="00C57C7F"/>
    <w:rsid w:val="00C57CA2"/>
    <w:rsid w:val="00C601A3"/>
    <w:rsid w:val="00C6107D"/>
    <w:rsid w:val="00C617A6"/>
    <w:rsid w:val="00C62362"/>
    <w:rsid w:val="00C62A9A"/>
    <w:rsid w:val="00C6370F"/>
    <w:rsid w:val="00C6498D"/>
    <w:rsid w:val="00C65A65"/>
    <w:rsid w:val="00C66CD1"/>
    <w:rsid w:val="00C70386"/>
    <w:rsid w:val="00C703A1"/>
    <w:rsid w:val="00C70E7F"/>
    <w:rsid w:val="00C716BD"/>
    <w:rsid w:val="00C71901"/>
    <w:rsid w:val="00C71994"/>
    <w:rsid w:val="00C71D35"/>
    <w:rsid w:val="00C71E67"/>
    <w:rsid w:val="00C7307E"/>
    <w:rsid w:val="00C73236"/>
    <w:rsid w:val="00C735DF"/>
    <w:rsid w:val="00C74B85"/>
    <w:rsid w:val="00C75706"/>
    <w:rsid w:val="00C76410"/>
    <w:rsid w:val="00C807BA"/>
    <w:rsid w:val="00C81186"/>
    <w:rsid w:val="00C82341"/>
    <w:rsid w:val="00C82437"/>
    <w:rsid w:val="00C82E3E"/>
    <w:rsid w:val="00C84C9B"/>
    <w:rsid w:val="00C84DEE"/>
    <w:rsid w:val="00C85611"/>
    <w:rsid w:val="00C85E69"/>
    <w:rsid w:val="00C86652"/>
    <w:rsid w:val="00C86996"/>
    <w:rsid w:val="00C87181"/>
    <w:rsid w:val="00C87BC9"/>
    <w:rsid w:val="00C87D09"/>
    <w:rsid w:val="00C91633"/>
    <w:rsid w:val="00C922C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0604"/>
    <w:rsid w:val="00CB4B35"/>
    <w:rsid w:val="00CB611A"/>
    <w:rsid w:val="00CB64FF"/>
    <w:rsid w:val="00CB74EB"/>
    <w:rsid w:val="00CC0078"/>
    <w:rsid w:val="00CC0CD7"/>
    <w:rsid w:val="00CC20A0"/>
    <w:rsid w:val="00CC259D"/>
    <w:rsid w:val="00CC308D"/>
    <w:rsid w:val="00CC37B0"/>
    <w:rsid w:val="00CC37BF"/>
    <w:rsid w:val="00CC4358"/>
    <w:rsid w:val="00CC5225"/>
    <w:rsid w:val="00CC5D60"/>
    <w:rsid w:val="00CC6714"/>
    <w:rsid w:val="00CD08E4"/>
    <w:rsid w:val="00CD2006"/>
    <w:rsid w:val="00CD2FD6"/>
    <w:rsid w:val="00CD429A"/>
    <w:rsid w:val="00CD484F"/>
    <w:rsid w:val="00CD6613"/>
    <w:rsid w:val="00CD708D"/>
    <w:rsid w:val="00CE0F81"/>
    <w:rsid w:val="00CE1B10"/>
    <w:rsid w:val="00CE2009"/>
    <w:rsid w:val="00CE2AFC"/>
    <w:rsid w:val="00CE30B4"/>
    <w:rsid w:val="00CE3A20"/>
    <w:rsid w:val="00CE40FD"/>
    <w:rsid w:val="00CE4F51"/>
    <w:rsid w:val="00CE516A"/>
    <w:rsid w:val="00CE562B"/>
    <w:rsid w:val="00CE7875"/>
    <w:rsid w:val="00CF0B6B"/>
    <w:rsid w:val="00CF1407"/>
    <w:rsid w:val="00CF2AAA"/>
    <w:rsid w:val="00CF2EA1"/>
    <w:rsid w:val="00CF54FF"/>
    <w:rsid w:val="00CF7108"/>
    <w:rsid w:val="00CF7290"/>
    <w:rsid w:val="00D01140"/>
    <w:rsid w:val="00D01847"/>
    <w:rsid w:val="00D02B6B"/>
    <w:rsid w:val="00D03019"/>
    <w:rsid w:val="00D0366F"/>
    <w:rsid w:val="00D03BD4"/>
    <w:rsid w:val="00D05154"/>
    <w:rsid w:val="00D05896"/>
    <w:rsid w:val="00D06AF5"/>
    <w:rsid w:val="00D06D49"/>
    <w:rsid w:val="00D0785F"/>
    <w:rsid w:val="00D10BC2"/>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43E4"/>
    <w:rsid w:val="00D353A1"/>
    <w:rsid w:val="00D35934"/>
    <w:rsid w:val="00D37B10"/>
    <w:rsid w:val="00D4218F"/>
    <w:rsid w:val="00D4235E"/>
    <w:rsid w:val="00D424BC"/>
    <w:rsid w:val="00D42AA6"/>
    <w:rsid w:val="00D4350A"/>
    <w:rsid w:val="00D4351F"/>
    <w:rsid w:val="00D45A94"/>
    <w:rsid w:val="00D50C09"/>
    <w:rsid w:val="00D51516"/>
    <w:rsid w:val="00D52A7E"/>
    <w:rsid w:val="00D53090"/>
    <w:rsid w:val="00D53381"/>
    <w:rsid w:val="00D540C4"/>
    <w:rsid w:val="00D60A8E"/>
    <w:rsid w:val="00D610BD"/>
    <w:rsid w:val="00D615F8"/>
    <w:rsid w:val="00D6227D"/>
    <w:rsid w:val="00D62BD6"/>
    <w:rsid w:val="00D63117"/>
    <w:rsid w:val="00D631A5"/>
    <w:rsid w:val="00D63277"/>
    <w:rsid w:val="00D63281"/>
    <w:rsid w:val="00D65CCE"/>
    <w:rsid w:val="00D66BE9"/>
    <w:rsid w:val="00D67D3C"/>
    <w:rsid w:val="00D7126E"/>
    <w:rsid w:val="00D7288D"/>
    <w:rsid w:val="00D72A67"/>
    <w:rsid w:val="00D731DC"/>
    <w:rsid w:val="00D73E3D"/>
    <w:rsid w:val="00D7575C"/>
    <w:rsid w:val="00D769B6"/>
    <w:rsid w:val="00D76CDE"/>
    <w:rsid w:val="00D76DBE"/>
    <w:rsid w:val="00D775B7"/>
    <w:rsid w:val="00D808C8"/>
    <w:rsid w:val="00D80960"/>
    <w:rsid w:val="00D80F83"/>
    <w:rsid w:val="00D811F3"/>
    <w:rsid w:val="00D8121E"/>
    <w:rsid w:val="00D82C44"/>
    <w:rsid w:val="00D8322B"/>
    <w:rsid w:val="00D8388B"/>
    <w:rsid w:val="00D83F2F"/>
    <w:rsid w:val="00D87FEC"/>
    <w:rsid w:val="00D908AA"/>
    <w:rsid w:val="00D90BB3"/>
    <w:rsid w:val="00D911DA"/>
    <w:rsid w:val="00D91F4B"/>
    <w:rsid w:val="00D92CDA"/>
    <w:rsid w:val="00D933D9"/>
    <w:rsid w:val="00D941AD"/>
    <w:rsid w:val="00D96769"/>
    <w:rsid w:val="00D96A93"/>
    <w:rsid w:val="00D9718E"/>
    <w:rsid w:val="00D9772B"/>
    <w:rsid w:val="00DA0654"/>
    <w:rsid w:val="00DA0D90"/>
    <w:rsid w:val="00DA10AB"/>
    <w:rsid w:val="00DA3424"/>
    <w:rsid w:val="00DA3D63"/>
    <w:rsid w:val="00DA4A47"/>
    <w:rsid w:val="00DA5CD6"/>
    <w:rsid w:val="00DA71C9"/>
    <w:rsid w:val="00DB0014"/>
    <w:rsid w:val="00DB14BF"/>
    <w:rsid w:val="00DB2462"/>
    <w:rsid w:val="00DB3B81"/>
    <w:rsid w:val="00DB4315"/>
    <w:rsid w:val="00DB4A2F"/>
    <w:rsid w:val="00DB5C28"/>
    <w:rsid w:val="00DB7279"/>
    <w:rsid w:val="00DC06FC"/>
    <w:rsid w:val="00DC0C6E"/>
    <w:rsid w:val="00DC1868"/>
    <w:rsid w:val="00DC2476"/>
    <w:rsid w:val="00DC25DD"/>
    <w:rsid w:val="00DC37D0"/>
    <w:rsid w:val="00DC42C8"/>
    <w:rsid w:val="00DC5252"/>
    <w:rsid w:val="00DD0819"/>
    <w:rsid w:val="00DD0A6C"/>
    <w:rsid w:val="00DD1337"/>
    <w:rsid w:val="00DD3197"/>
    <w:rsid w:val="00DD31F2"/>
    <w:rsid w:val="00DD3A24"/>
    <w:rsid w:val="00DD4389"/>
    <w:rsid w:val="00DD5293"/>
    <w:rsid w:val="00DD5BE2"/>
    <w:rsid w:val="00DD668C"/>
    <w:rsid w:val="00DD7B31"/>
    <w:rsid w:val="00DD7E12"/>
    <w:rsid w:val="00DD7FF1"/>
    <w:rsid w:val="00DE280E"/>
    <w:rsid w:val="00DE2B0D"/>
    <w:rsid w:val="00DE3B60"/>
    <w:rsid w:val="00DE4EC6"/>
    <w:rsid w:val="00DE59D2"/>
    <w:rsid w:val="00DE5CCF"/>
    <w:rsid w:val="00DE5FDE"/>
    <w:rsid w:val="00DE71D8"/>
    <w:rsid w:val="00DF0B12"/>
    <w:rsid w:val="00DF1AE1"/>
    <w:rsid w:val="00DF1CBD"/>
    <w:rsid w:val="00DF2842"/>
    <w:rsid w:val="00DF2925"/>
    <w:rsid w:val="00DF3714"/>
    <w:rsid w:val="00DF3CF4"/>
    <w:rsid w:val="00DF489E"/>
    <w:rsid w:val="00DF5E4F"/>
    <w:rsid w:val="00DF713C"/>
    <w:rsid w:val="00DF7FF7"/>
    <w:rsid w:val="00E01B53"/>
    <w:rsid w:val="00E01E89"/>
    <w:rsid w:val="00E01F6F"/>
    <w:rsid w:val="00E0225A"/>
    <w:rsid w:val="00E02463"/>
    <w:rsid w:val="00E0288A"/>
    <w:rsid w:val="00E02BDE"/>
    <w:rsid w:val="00E05D65"/>
    <w:rsid w:val="00E101F7"/>
    <w:rsid w:val="00E12389"/>
    <w:rsid w:val="00E13C8A"/>
    <w:rsid w:val="00E20336"/>
    <w:rsid w:val="00E204AA"/>
    <w:rsid w:val="00E20C93"/>
    <w:rsid w:val="00E21086"/>
    <w:rsid w:val="00E21FF4"/>
    <w:rsid w:val="00E224B2"/>
    <w:rsid w:val="00E226B3"/>
    <w:rsid w:val="00E22DB2"/>
    <w:rsid w:val="00E23592"/>
    <w:rsid w:val="00E23E14"/>
    <w:rsid w:val="00E2404E"/>
    <w:rsid w:val="00E249CB"/>
    <w:rsid w:val="00E25139"/>
    <w:rsid w:val="00E2658E"/>
    <w:rsid w:val="00E27EA5"/>
    <w:rsid w:val="00E301CE"/>
    <w:rsid w:val="00E3154A"/>
    <w:rsid w:val="00E31E04"/>
    <w:rsid w:val="00E3246F"/>
    <w:rsid w:val="00E33CD7"/>
    <w:rsid w:val="00E34380"/>
    <w:rsid w:val="00E34803"/>
    <w:rsid w:val="00E34F5C"/>
    <w:rsid w:val="00E36914"/>
    <w:rsid w:val="00E374AB"/>
    <w:rsid w:val="00E37E7F"/>
    <w:rsid w:val="00E4178F"/>
    <w:rsid w:val="00E41A80"/>
    <w:rsid w:val="00E41B51"/>
    <w:rsid w:val="00E41EED"/>
    <w:rsid w:val="00E43226"/>
    <w:rsid w:val="00E45D1C"/>
    <w:rsid w:val="00E47077"/>
    <w:rsid w:val="00E50209"/>
    <w:rsid w:val="00E5029C"/>
    <w:rsid w:val="00E5148A"/>
    <w:rsid w:val="00E5184F"/>
    <w:rsid w:val="00E51DB5"/>
    <w:rsid w:val="00E52E59"/>
    <w:rsid w:val="00E53276"/>
    <w:rsid w:val="00E53D69"/>
    <w:rsid w:val="00E540BC"/>
    <w:rsid w:val="00E54150"/>
    <w:rsid w:val="00E54CDF"/>
    <w:rsid w:val="00E552DC"/>
    <w:rsid w:val="00E61630"/>
    <w:rsid w:val="00E62AEC"/>
    <w:rsid w:val="00E62EC4"/>
    <w:rsid w:val="00E63DE7"/>
    <w:rsid w:val="00E65B43"/>
    <w:rsid w:val="00E65C14"/>
    <w:rsid w:val="00E677D5"/>
    <w:rsid w:val="00E67AAB"/>
    <w:rsid w:val="00E702D0"/>
    <w:rsid w:val="00E70A67"/>
    <w:rsid w:val="00E732A5"/>
    <w:rsid w:val="00E7378D"/>
    <w:rsid w:val="00E74718"/>
    <w:rsid w:val="00E7570E"/>
    <w:rsid w:val="00E75A26"/>
    <w:rsid w:val="00E800CA"/>
    <w:rsid w:val="00E805AF"/>
    <w:rsid w:val="00E81635"/>
    <w:rsid w:val="00E81A9A"/>
    <w:rsid w:val="00E82868"/>
    <w:rsid w:val="00E83962"/>
    <w:rsid w:val="00E840F7"/>
    <w:rsid w:val="00E85416"/>
    <w:rsid w:val="00E86B83"/>
    <w:rsid w:val="00E87F55"/>
    <w:rsid w:val="00E9119F"/>
    <w:rsid w:val="00E9236D"/>
    <w:rsid w:val="00E933D3"/>
    <w:rsid w:val="00E939A5"/>
    <w:rsid w:val="00E950F4"/>
    <w:rsid w:val="00E95F13"/>
    <w:rsid w:val="00E96D61"/>
    <w:rsid w:val="00E972D6"/>
    <w:rsid w:val="00E97673"/>
    <w:rsid w:val="00EA0799"/>
    <w:rsid w:val="00EA102C"/>
    <w:rsid w:val="00EA3098"/>
    <w:rsid w:val="00EA31D2"/>
    <w:rsid w:val="00EA40F4"/>
    <w:rsid w:val="00EA5A7B"/>
    <w:rsid w:val="00EA779C"/>
    <w:rsid w:val="00EA7CB6"/>
    <w:rsid w:val="00EB404C"/>
    <w:rsid w:val="00EB47D7"/>
    <w:rsid w:val="00EB4FC0"/>
    <w:rsid w:val="00EB57AD"/>
    <w:rsid w:val="00EB5934"/>
    <w:rsid w:val="00EB5D9A"/>
    <w:rsid w:val="00EB6CF8"/>
    <w:rsid w:val="00EB76EC"/>
    <w:rsid w:val="00EC0020"/>
    <w:rsid w:val="00EC33BB"/>
    <w:rsid w:val="00EC439F"/>
    <w:rsid w:val="00EC4D67"/>
    <w:rsid w:val="00EC4FFC"/>
    <w:rsid w:val="00EC692F"/>
    <w:rsid w:val="00EC6985"/>
    <w:rsid w:val="00EC7B52"/>
    <w:rsid w:val="00ED2457"/>
    <w:rsid w:val="00ED24CC"/>
    <w:rsid w:val="00ED275C"/>
    <w:rsid w:val="00ED39AC"/>
    <w:rsid w:val="00ED3A06"/>
    <w:rsid w:val="00ED3B12"/>
    <w:rsid w:val="00ED3E05"/>
    <w:rsid w:val="00ED56A5"/>
    <w:rsid w:val="00ED5A4F"/>
    <w:rsid w:val="00ED6FE4"/>
    <w:rsid w:val="00EE034D"/>
    <w:rsid w:val="00EE0DA0"/>
    <w:rsid w:val="00EE3E6A"/>
    <w:rsid w:val="00EE4045"/>
    <w:rsid w:val="00EE6867"/>
    <w:rsid w:val="00EE6FE0"/>
    <w:rsid w:val="00EE719A"/>
    <w:rsid w:val="00EF00DB"/>
    <w:rsid w:val="00EF1095"/>
    <w:rsid w:val="00EF2CD7"/>
    <w:rsid w:val="00EF2E60"/>
    <w:rsid w:val="00EF3383"/>
    <w:rsid w:val="00EF3908"/>
    <w:rsid w:val="00EF5C4D"/>
    <w:rsid w:val="00EF600B"/>
    <w:rsid w:val="00EF663A"/>
    <w:rsid w:val="00EF6BCF"/>
    <w:rsid w:val="00F0003C"/>
    <w:rsid w:val="00F028DB"/>
    <w:rsid w:val="00F02DE3"/>
    <w:rsid w:val="00F0354E"/>
    <w:rsid w:val="00F03ED6"/>
    <w:rsid w:val="00F04555"/>
    <w:rsid w:val="00F05FF6"/>
    <w:rsid w:val="00F06BEF"/>
    <w:rsid w:val="00F07F3F"/>
    <w:rsid w:val="00F102CD"/>
    <w:rsid w:val="00F10469"/>
    <w:rsid w:val="00F1199E"/>
    <w:rsid w:val="00F11E47"/>
    <w:rsid w:val="00F12635"/>
    <w:rsid w:val="00F136C7"/>
    <w:rsid w:val="00F136D7"/>
    <w:rsid w:val="00F1516F"/>
    <w:rsid w:val="00F1604D"/>
    <w:rsid w:val="00F176B4"/>
    <w:rsid w:val="00F17D39"/>
    <w:rsid w:val="00F222FE"/>
    <w:rsid w:val="00F25AB5"/>
    <w:rsid w:val="00F25F02"/>
    <w:rsid w:val="00F27204"/>
    <w:rsid w:val="00F279EC"/>
    <w:rsid w:val="00F303C4"/>
    <w:rsid w:val="00F3160C"/>
    <w:rsid w:val="00F31A7B"/>
    <w:rsid w:val="00F32DE5"/>
    <w:rsid w:val="00F3347A"/>
    <w:rsid w:val="00F34A43"/>
    <w:rsid w:val="00F3521A"/>
    <w:rsid w:val="00F35F0F"/>
    <w:rsid w:val="00F375C3"/>
    <w:rsid w:val="00F40023"/>
    <w:rsid w:val="00F40A2C"/>
    <w:rsid w:val="00F415E1"/>
    <w:rsid w:val="00F41743"/>
    <w:rsid w:val="00F4263E"/>
    <w:rsid w:val="00F42C4C"/>
    <w:rsid w:val="00F440C3"/>
    <w:rsid w:val="00F469BB"/>
    <w:rsid w:val="00F46FE0"/>
    <w:rsid w:val="00F51851"/>
    <w:rsid w:val="00F53124"/>
    <w:rsid w:val="00F53ABB"/>
    <w:rsid w:val="00F53FDD"/>
    <w:rsid w:val="00F602FF"/>
    <w:rsid w:val="00F62443"/>
    <w:rsid w:val="00F62B6F"/>
    <w:rsid w:val="00F64228"/>
    <w:rsid w:val="00F64D87"/>
    <w:rsid w:val="00F6611A"/>
    <w:rsid w:val="00F70AA4"/>
    <w:rsid w:val="00F726AE"/>
    <w:rsid w:val="00F73CAD"/>
    <w:rsid w:val="00F74146"/>
    <w:rsid w:val="00F74FFF"/>
    <w:rsid w:val="00F75C67"/>
    <w:rsid w:val="00F77F65"/>
    <w:rsid w:val="00F807FD"/>
    <w:rsid w:val="00F8186B"/>
    <w:rsid w:val="00F824E9"/>
    <w:rsid w:val="00F83488"/>
    <w:rsid w:val="00F845C5"/>
    <w:rsid w:val="00F84FBC"/>
    <w:rsid w:val="00F852F2"/>
    <w:rsid w:val="00F854F1"/>
    <w:rsid w:val="00F87BDE"/>
    <w:rsid w:val="00F9062B"/>
    <w:rsid w:val="00F909FE"/>
    <w:rsid w:val="00F90E3A"/>
    <w:rsid w:val="00F90FF3"/>
    <w:rsid w:val="00F912D4"/>
    <w:rsid w:val="00F926E3"/>
    <w:rsid w:val="00F93D98"/>
    <w:rsid w:val="00F941A5"/>
    <w:rsid w:val="00F94A96"/>
    <w:rsid w:val="00F95DD8"/>
    <w:rsid w:val="00FA0527"/>
    <w:rsid w:val="00FA0E85"/>
    <w:rsid w:val="00FA1E6A"/>
    <w:rsid w:val="00FA3342"/>
    <w:rsid w:val="00FA437E"/>
    <w:rsid w:val="00FA4430"/>
    <w:rsid w:val="00FA60BF"/>
    <w:rsid w:val="00FA662B"/>
    <w:rsid w:val="00FA6FC3"/>
    <w:rsid w:val="00FA7762"/>
    <w:rsid w:val="00FA7C67"/>
    <w:rsid w:val="00FA7CE4"/>
    <w:rsid w:val="00FA7D84"/>
    <w:rsid w:val="00FB0D93"/>
    <w:rsid w:val="00FB27D0"/>
    <w:rsid w:val="00FB281E"/>
    <w:rsid w:val="00FB287E"/>
    <w:rsid w:val="00FB2BF8"/>
    <w:rsid w:val="00FB3187"/>
    <w:rsid w:val="00FB3930"/>
    <w:rsid w:val="00FB3F30"/>
    <w:rsid w:val="00FB5D12"/>
    <w:rsid w:val="00FB6086"/>
    <w:rsid w:val="00FB63F6"/>
    <w:rsid w:val="00FB7274"/>
    <w:rsid w:val="00FC01BD"/>
    <w:rsid w:val="00FC2587"/>
    <w:rsid w:val="00FC35D2"/>
    <w:rsid w:val="00FC5131"/>
    <w:rsid w:val="00FC5D96"/>
    <w:rsid w:val="00FC7ED1"/>
    <w:rsid w:val="00FD0DD4"/>
    <w:rsid w:val="00FD2B49"/>
    <w:rsid w:val="00FD5988"/>
    <w:rsid w:val="00FD6DA7"/>
    <w:rsid w:val="00FD6F15"/>
    <w:rsid w:val="00FD7496"/>
    <w:rsid w:val="00FE06D9"/>
    <w:rsid w:val="00FE11F8"/>
    <w:rsid w:val="00FE2F4D"/>
    <w:rsid w:val="00FE42ED"/>
    <w:rsid w:val="00FE5744"/>
    <w:rsid w:val="00FE700A"/>
    <w:rsid w:val="00FE708A"/>
    <w:rsid w:val="00FF0A59"/>
    <w:rsid w:val="00FF0D5F"/>
    <w:rsid w:val="00FF1182"/>
    <w:rsid w:val="00FF2FD4"/>
    <w:rsid w:val="00FF3007"/>
    <w:rsid w:val="00FF402F"/>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3864CF"/>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E301CE"/>
    <w:pPr>
      <w:spacing w:after="120"/>
    </w:pPr>
  </w:style>
  <w:style w:type="character" w:customStyle="1" w:styleId="TextoindependienteCar">
    <w:name w:val="Texto independiente Car"/>
    <w:basedOn w:val="Fuentedeprrafopredeter"/>
    <w:link w:val="Textoindependiente"/>
    <w:semiHidden/>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3"/>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59"/>
    <w:rsid w:val="00153A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D97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D97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D97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5B5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5B5F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5B5FE5"/>
    <w:rPr>
      <w:rFonts w:ascii="Arial" w:eastAsia="Calibri"/>
      <w:sz w:val="26"/>
    </w:rPr>
  </w:style>
  <w:style w:type="table" w:customStyle="1" w:styleId="Tablaconcuadrcula135">
    <w:name w:val="Tabla con cuadrícula135"/>
    <w:basedOn w:val="Tablanormal"/>
    <w:next w:val="Tablaconcuadrcula"/>
    <w:uiPriority w:val="59"/>
    <w:rsid w:val="00F602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602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22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22CD3"/>
    <w:rPr>
      <w:i/>
      <w:iCs/>
    </w:rPr>
  </w:style>
  <w:style w:type="table" w:customStyle="1" w:styleId="Tablaconcuadrcula138">
    <w:name w:val="Tabla con cuadrícula138"/>
    <w:basedOn w:val="Tablanormal"/>
    <w:next w:val="Tablaconcuadrcula"/>
    <w:uiPriority w:val="39"/>
    <w:rsid w:val="008E79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3619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103B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378482134">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588589038">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36352126">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sp/professionalinterest/pages/cescr.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ewsweekespanol.com/2019/02/vivir-coahuila-sobrevivir-sin-agua/" TargetMode="External"/><Relationship Id="rId4" Type="http://schemas.openxmlformats.org/officeDocument/2006/relationships/settings" Target="settings.xml"/><Relationship Id="rId9" Type="http://schemas.openxmlformats.org/officeDocument/2006/relationships/hyperlink" Target="https://www.escr-net.org/es/recursos/observacion-general-no-15-derecho-al-agua-articulos-11-y-12-del-pacto-internaciona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9247F-933A-4C13-8C33-AC423BCA8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1629</Words>
  <Characters>8962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 Teniente</cp:lastModifiedBy>
  <cp:revision>4</cp:revision>
  <cp:lastPrinted>2020-05-28T16:52:00Z</cp:lastPrinted>
  <dcterms:created xsi:type="dcterms:W3CDTF">2020-09-30T06:47:00Z</dcterms:created>
  <dcterms:modified xsi:type="dcterms:W3CDTF">2020-12-27T05:02:00Z</dcterms:modified>
</cp:coreProperties>
</file>