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BDE47" w14:textId="77777777" w:rsidR="003F4284" w:rsidRPr="003F4284" w:rsidRDefault="003F4284" w:rsidP="003F4284">
      <w:pPr>
        <w:rPr>
          <w:rFonts w:ascii="Arial Narrow" w:eastAsia="Arial" w:hAnsi="Arial Narrow" w:cs="Arial"/>
          <w:color w:val="000000"/>
          <w:sz w:val="26"/>
          <w:szCs w:val="26"/>
          <w:lang w:eastAsia="es-MX"/>
        </w:rPr>
      </w:pPr>
    </w:p>
    <w:p w14:paraId="744C8B2E" w14:textId="1750861C" w:rsidR="003F4284" w:rsidRPr="003F4284" w:rsidRDefault="003F4284" w:rsidP="003F4284">
      <w:pPr>
        <w:rPr>
          <w:rFonts w:ascii="Arial Narrow" w:eastAsia="Arial" w:hAnsi="Arial Narrow" w:cs="Arial"/>
          <w:b/>
          <w:color w:val="000000"/>
          <w:sz w:val="26"/>
          <w:szCs w:val="26"/>
          <w:lang w:eastAsia="es-MX"/>
        </w:rPr>
      </w:pPr>
      <w:r w:rsidRPr="003F4284">
        <w:rPr>
          <w:rFonts w:ascii="Arial Narrow" w:eastAsia="Arial" w:hAnsi="Arial Narrow" w:cs="Arial"/>
          <w:color w:val="000000"/>
          <w:sz w:val="26"/>
          <w:szCs w:val="26"/>
          <w:lang w:eastAsia="es-MX"/>
        </w:rPr>
        <w:t>Iniciativa con Proyecto de Decreto por la que se reforma</w:t>
      </w:r>
      <w:r w:rsidR="00062C10" w:rsidRPr="00062C10">
        <w:rPr>
          <w:rFonts w:ascii="Arial Narrow" w:eastAsia="Arial" w:hAnsi="Arial Narrow" w:cs="Arial"/>
          <w:color w:val="000000"/>
          <w:sz w:val="26"/>
          <w:szCs w:val="26"/>
          <w:lang w:eastAsia="es-MX"/>
        </w:rPr>
        <w:t>: la fracción III del artículo 7 y la fracción XXVI del artículo 18, recorriendo la que ocupaba dicho lugar a la fracción subsecuente; se adiciona: la fracción VI al artículo 8 y el numeral 7 a la fracción XVIII del artículo 18,</w:t>
      </w:r>
      <w:r w:rsidR="00062C10">
        <w:rPr>
          <w:rFonts w:ascii="Arial Narrow" w:eastAsia="Arial" w:hAnsi="Arial Narrow" w:cs="Arial"/>
          <w:color w:val="000000"/>
          <w:sz w:val="26"/>
          <w:szCs w:val="26"/>
          <w:lang w:eastAsia="es-MX"/>
        </w:rPr>
        <w:t xml:space="preserve"> </w:t>
      </w:r>
      <w:r w:rsidRPr="003F4284">
        <w:rPr>
          <w:rFonts w:ascii="Arial Narrow" w:eastAsia="Arial" w:hAnsi="Arial Narrow" w:cs="Arial"/>
          <w:color w:val="000000"/>
          <w:sz w:val="26"/>
          <w:szCs w:val="26"/>
          <w:lang w:eastAsia="es-MX"/>
        </w:rPr>
        <w:t xml:space="preserve">de la </w:t>
      </w:r>
      <w:r w:rsidRPr="003F4284">
        <w:rPr>
          <w:rFonts w:ascii="Arial Narrow" w:eastAsia="Arial" w:hAnsi="Arial Narrow" w:cs="Arial"/>
          <w:b/>
          <w:color w:val="000000"/>
          <w:sz w:val="26"/>
          <w:szCs w:val="26"/>
          <w:lang w:eastAsia="es-MX"/>
        </w:rPr>
        <w:t>Ley de Prevención Social de la Violencia y la Delincuencia con Participación Ciudadana del Estado de Coahuila de Zaragoza.</w:t>
      </w:r>
    </w:p>
    <w:p w14:paraId="6A959560" w14:textId="77777777" w:rsidR="003F4284" w:rsidRDefault="003F4284" w:rsidP="003F4284">
      <w:pPr>
        <w:rPr>
          <w:rFonts w:ascii="Arial Narrow" w:eastAsia="Arial" w:hAnsi="Arial Narrow" w:cs="Arial"/>
          <w:color w:val="000000"/>
          <w:sz w:val="26"/>
          <w:szCs w:val="26"/>
          <w:lang w:eastAsia="es-MX"/>
        </w:rPr>
      </w:pPr>
    </w:p>
    <w:p w14:paraId="297A54CE" w14:textId="1F84504E" w:rsidR="003F4284" w:rsidRPr="003F4284" w:rsidRDefault="003F4284" w:rsidP="003F4284">
      <w:pPr>
        <w:pStyle w:val="Prrafodelista"/>
        <w:numPr>
          <w:ilvl w:val="0"/>
          <w:numId w:val="48"/>
        </w:numPr>
        <w:rPr>
          <w:rFonts w:ascii="Arial Narrow" w:eastAsia="Arial" w:hAnsi="Arial Narrow" w:cs="Arial"/>
          <w:color w:val="000000"/>
          <w:sz w:val="26"/>
          <w:szCs w:val="26"/>
          <w:lang w:eastAsia="es-MX"/>
        </w:rPr>
      </w:pPr>
      <w:r w:rsidRPr="003F4284">
        <w:rPr>
          <w:rFonts w:ascii="Arial Narrow" w:eastAsia="Arial" w:hAnsi="Arial Narrow" w:cs="Arial"/>
          <w:color w:val="000000"/>
          <w:sz w:val="26"/>
          <w:szCs w:val="26"/>
          <w:lang w:eastAsia="es-MX"/>
        </w:rPr>
        <w:t>En materia de seguridad pública.</w:t>
      </w:r>
    </w:p>
    <w:p w14:paraId="7F005813" w14:textId="77777777" w:rsidR="003F4284" w:rsidRPr="00521FB8" w:rsidRDefault="003F4284" w:rsidP="003F4284">
      <w:pPr>
        <w:rPr>
          <w:rFonts w:ascii="Arial Narrow" w:eastAsia="Arial" w:hAnsi="Arial Narrow" w:cs="Arial"/>
          <w:color w:val="000000"/>
          <w:sz w:val="26"/>
          <w:szCs w:val="26"/>
          <w:lang w:eastAsia="es-MX"/>
        </w:rPr>
      </w:pPr>
    </w:p>
    <w:p w14:paraId="4B3FD6E0" w14:textId="77777777" w:rsidR="003F4284" w:rsidRPr="00521FB8" w:rsidRDefault="003F4284" w:rsidP="003F4284">
      <w:pPr>
        <w:rPr>
          <w:rFonts w:ascii="Arial Narrow" w:eastAsia="Arial" w:hAnsi="Arial Narrow" w:cs="Arial"/>
          <w:color w:val="000000"/>
          <w:sz w:val="26"/>
          <w:szCs w:val="26"/>
          <w:lang w:val="es-ES" w:eastAsia="es-MX"/>
        </w:rPr>
      </w:pPr>
      <w:bookmarkStart w:id="0" w:name="_gjdgxs" w:colFirst="0" w:colLast="0"/>
      <w:bookmarkEnd w:id="0"/>
      <w:r w:rsidRPr="00521FB8">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 xml:space="preserve">la </w:t>
      </w:r>
      <w:r w:rsidRPr="00521FB8">
        <w:rPr>
          <w:rFonts w:ascii="Arial Narrow" w:hAnsi="Arial Narrow"/>
          <w:b/>
          <w:color w:val="000000"/>
          <w:sz w:val="26"/>
          <w:szCs w:val="26"/>
          <w:lang w:eastAsia="es-MX"/>
        </w:rPr>
        <w:t>Diputad</w:t>
      </w:r>
      <w:r>
        <w:rPr>
          <w:rFonts w:ascii="Arial Narrow" w:hAnsi="Arial Narrow"/>
          <w:b/>
          <w:color w:val="000000"/>
          <w:sz w:val="26"/>
          <w:szCs w:val="26"/>
          <w:lang w:eastAsia="es-MX"/>
        </w:rPr>
        <w:t>a</w:t>
      </w:r>
      <w:r w:rsidRPr="00521FB8">
        <w:rPr>
          <w:rFonts w:ascii="Arial Narrow" w:hAnsi="Arial Narrow"/>
          <w:b/>
          <w:color w:val="000000"/>
          <w:sz w:val="26"/>
          <w:szCs w:val="26"/>
          <w:lang w:eastAsia="es-MX"/>
        </w:rPr>
        <w:t xml:space="preserve"> </w:t>
      </w:r>
      <w:r w:rsidRPr="00521FB8">
        <w:rPr>
          <w:rFonts w:ascii="Arial Narrow" w:eastAsia="Arial" w:hAnsi="Arial Narrow" w:cs="Arial"/>
          <w:b/>
          <w:color w:val="000000"/>
          <w:sz w:val="26"/>
          <w:szCs w:val="26"/>
          <w:lang w:eastAsia="es-MX"/>
        </w:rPr>
        <w:t xml:space="preserve">Verónica </w:t>
      </w:r>
      <w:proofErr w:type="spellStart"/>
      <w:r w:rsidRPr="00521FB8">
        <w:rPr>
          <w:rFonts w:ascii="Arial Narrow" w:eastAsia="Arial" w:hAnsi="Arial Narrow" w:cs="Arial"/>
          <w:b/>
          <w:color w:val="000000"/>
          <w:sz w:val="26"/>
          <w:szCs w:val="26"/>
          <w:lang w:eastAsia="es-MX"/>
        </w:rPr>
        <w:t>Boreque</w:t>
      </w:r>
      <w:proofErr w:type="spellEnd"/>
      <w:r w:rsidRPr="00521FB8">
        <w:rPr>
          <w:rFonts w:ascii="Arial Narrow" w:eastAsia="Arial" w:hAnsi="Arial Narrow" w:cs="Arial"/>
          <w:b/>
          <w:color w:val="000000"/>
          <w:sz w:val="26"/>
          <w:szCs w:val="26"/>
          <w:lang w:eastAsia="es-MX"/>
        </w:rPr>
        <w:t xml:space="preserve"> Martínez González</w:t>
      </w:r>
      <w:r w:rsidRPr="00521FB8">
        <w:rPr>
          <w:rFonts w:ascii="Arial Narrow" w:eastAsia="Arial" w:hAnsi="Arial Narrow" w:cs="Arial"/>
          <w:color w:val="000000"/>
          <w:sz w:val="26"/>
          <w:szCs w:val="26"/>
          <w:lang w:eastAsia="es-MX"/>
        </w:rPr>
        <w:t>,</w:t>
      </w:r>
      <w:r w:rsidRPr="00521FB8">
        <w:rPr>
          <w:rFonts w:ascii="Arial Narrow" w:eastAsia="Arial" w:hAnsi="Arial Narrow" w:cs="Arial"/>
          <w:b/>
          <w:color w:val="000000"/>
          <w:sz w:val="26"/>
          <w:szCs w:val="26"/>
          <w:lang w:eastAsia="es-MX"/>
        </w:rPr>
        <w:t xml:space="preserve"> </w:t>
      </w:r>
      <w:r w:rsidRPr="00521FB8">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6B232085" w14:textId="77777777" w:rsidR="003F4284" w:rsidRPr="00521FB8" w:rsidRDefault="003F4284" w:rsidP="003F4284">
      <w:pPr>
        <w:rPr>
          <w:rFonts w:ascii="Arial Narrow" w:eastAsia="Arial" w:hAnsi="Arial Narrow" w:cs="Arial"/>
          <w:color w:val="000000"/>
          <w:sz w:val="26"/>
          <w:szCs w:val="26"/>
          <w:lang w:eastAsia="es-MX"/>
        </w:rPr>
      </w:pPr>
    </w:p>
    <w:p w14:paraId="3DA383A8" w14:textId="77777777" w:rsidR="003F4284" w:rsidRPr="00521FB8" w:rsidRDefault="003F4284" w:rsidP="003F4284">
      <w:pPr>
        <w:rPr>
          <w:rFonts w:ascii="Arial Narrow" w:eastAsia="Arial" w:hAnsi="Arial Narrow" w:cs="Arial"/>
          <w:b/>
          <w:color w:val="000000"/>
          <w:sz w:val="26"/>
          <w:szCs w:val="26"/>
          <w:lang w:eastAsia="es-MX"/>
        </w:rPr>
      </w:pPr>
      <w:r w:rsidRPr="00521FB8">
        <w:rPr>
          <w:rFonts w:ascii="Arial Narrow" w:eastAsia="Arial" w:hAnsi="Arial Narrow" w:cs="Arial"/>
          <w:color w:val="000000"/>
          <w:sz w:val="26"/>
          <w:szCs w:val="26"/>
          <w:lang w:eastAsia="es-MX"/>
        </w:rPr>
        <w:t xml:space="preserve">Fecha de Lectura de la Iniciativa: </w:t>
      </w:r>
      <w:r w:rsidRPr="00521FB8">
        <w:rPr>
          <w:rFonts w:ascii="Arial Narrow" w:eastAsia="Arial" w:hAnsi="Arial Narrow" w:cs="Arial"/>
          <w:b/>
          <w:color w:val="000000"/>
          <w:sz w:val="26"/>
          <w:szCs w:val="26"/>
          <w:lang w:eastAsia="es-MX"/>
        </w:rPr>
        <w:t>0</w:t>
      </w:r>
      <w:r>
        <w:rPr>
          <w:rFonts w:ascii="Arial Narrow" w:eastAsia="Arial" w:hAnsi="Arial Narrow" w:cs="Arial"/>
          <w:b/>
          <w:color w:val="000000"/>
          <w:sz w:val="26"/>
          <w:szCs w:val="26"/>
          <w:lang w:eastAsia="es-MX"/>
        </w:rPr>
        <w:t>7</w:t>
      </w:r>
      <w:r w:rsidRPr="00521FB8">
        <w:rPr>
          <w:rFonts w:ascii="Arial Narrow" w:eastAsia="Arial" w:hAnsi="Arial Narrow" w:cs="Arial"/>
          <w:b/>
          <w:color w:val="000000"/>
          <w:sz w:val="26"/>
          <w:szCs w:val="26"/>
          <w:lang w:eastAsia="es-MX"/>
        </w:rPr>
        <w:t xml:space="preserve"> de </w:t>
      </w:r>
      <w:proofErr w:type="gramStart"/>
      <w:r>
        <w:rPr>
          <w:rFonts w:ascii="Arial Narrow" w:eastAsia="Arial" w:hAnsi="Arial Narrow" w:cs="Arial"/>
          <w:b/>
          <w:color w:val="000000"/>
          <w:sz w:val="26"/>
          <w:szCs w:val="26"/>
          <w:lang w:eastAsia="es-MX"/>
        </w:rPr>
        <w:t>Octubre</w:t>
      </w:r>
      <w:proofErr w:type="gramEnd"/>
      <w:r>
        <w:rPr>
          <w:rFonts w:ascii="Arial Narrow" w:eastAsia="Arial" w:hAnsi="Arial Narrow" w:cs="Arial"/>
          <w:b/>
          <w:color w:val="000000"/>
          <w:sz w:val="26"/>
          <w:szCs w:val="26"/>
          <w:lang w:eastAsia="es-MX"/>
        </w:rPr>
        <w:t xml:space="preserve"> </w:t>
      </w:r>
      <w:r w:rsidRPr="00521FB8">
        <w:rPr>
          <w:rFonts w:ascii="Arial Narrow" w:eastAsia="Arial" w:hAnsi="Arial Narrow" w:cs="Arial"/>
          <w:b/>
          <w:color w:val="000000"/>
          <w:sz w:val="26"/>
          <w:szCs w:val="26"/>
          <w:lang w:eastAsia="es-MX"/>
        </w:rPr>
        <w:t>de 2020.</w:t>
      </w:r>
    </w:p>
    <w:p w14:paraId="44FE88E4" w14:textId="77777777" w:rsidR="003F4284" w:rsidRPr="00521FB8" w:rsidRDefault="003F4284" w:rsidP="003F4284">
      <w:pPr>
        <w:rPr>
          <w:rFonts w:ascii="Arial Narrow" w:eastAsia="Arial" w:hAnsi="Arial Narrow" w:cs="Arial"/>
          <w:sz w:val="26"/>
          <w:szCs w:val="26"/>
          <w:lang w:eastAsia="es-MX"/>
        </w:rPr>
      </w:pPr>
    </w:p>
    <w:p w14:paraId="30AC3CED" w14:textId="497737A2" w:rsidR="003F4284" w:rsidRPr="003F4284" w:rsidRDefault="003F4284" w:rsidP="003F4284">
      <w:pPr>
        <w:rPr>
          <w:rFonts w:ascii="Arial Narrow" w:eastAsia="Arial" w:hAnsi="Arial Narrow" w:cs="Arial"/>
          <w:b/>
          <w:color w:val="000000"/>
          <w:sz w:val="26"/>
          <w:szCs w:val="26"/>
          <w:lang w:eastAsia="es-MX"/>
        </w:rPr>
      </w:pPr>
      <w:r w:rsidRPr="00521FB8">
        <w:rPr>
          <w:rFonts w:ascii="Arial Narrow" w:eastAsia="Arial" w:hAnsi="Arial Narrow" w:cs="Arial"/>
          <w:color w:val="000000"/>
          <w:sz w:val="26"/>
          <w:szCs w:val="26"/>
          <w:lang w:eastAsia="es-MX"/>
        </w:rPr>
        <w:t xml:space="preserve">Turnada a la </w:t>
      </w:r>
      <w:r w:rsidRPr="003F4284">
        <w:rPr>
          <w:rFonts w:ascii="Arial Narrow" w:eastAsia="Arial" w:hAnsi="Arial Narrow" w:cs="Arial"/>
          <w:b/>
          <w:color w:val="000000"/>
          <w:sz w:val="26"/>
          <w:szCs w:val="26"/>
          <w:lang w:eastAsia="es-MX"/>
        </w:rPr>
        <w:t>Comisión de Gobernación, Puntos Constitucionales y Justicia</w:t>
      </w:r>
      <w:r>
        <w:rPr>
          <w:rFonts w:ascii="Arial Narrow" w:eastAsia="Arial" w:hAnsi="Arial Narrow" w:cs="Arial"/>
          <w:b/>
          <w:color w:val="000000"/>
          <w:sz w:val="26"/>
          <w:szCs w:val="26"/>
          <w:lang w:eastAsia="es-MX"/>
        </w:rPr>
        <w:t>.</w:t>
      </w:r>
    </w:p>
    <w:p w14:paraId="03A95295" w14:textId="77777777" w:rsidR="003F4284" w:rsidRPr="00521FB8" w:rsidRDefault="003F4284" w:rsidP="003F4284">
      <w:pPr>
        <w:rPr>
          <w:rFonts w:ascii="Arial Narrow" w:eastAsia="Arial" w:hAnsi="Arial Narrow" w:cs="Arial"/>
          <w:color w:val="000000"/>
          <w:sz w:val="26"/>
          <w:szCs w:val="26"/>
          <w:lang w:eastAsia="es-MX"/>
        </w:rPr>
      </w:pPr>
    </w:p>
    <w:p w14:paraId="11D1D042" w14:textId="77777777" w:rsidR="003F4284" w:rsidRPr="00521FB8" w:rsidRDefault="003F4284" w:rsidP="003F4284">
      <w:pPr>
        <w:rPr>
          <w:rFonts w:ascii="Arial Narrow" w:eastAsia="Arial" w:hAnsi="Arial Narrow" w:cs="Arial"/>
          <w:b/>
          <w:color w:val="000000"/>
          <w:sz w:val="26"/>
          <w:szCs w:val="26"/>
          <w:lang w:eastAsia="es-MX"/>
        </w:rPr>
      </w:pPr>
      <w:r w:rsidRPr="00521FB8">
        <w:rPr>
          <w:rFonts w:ascii="Arial Narrow" w:eastAsia="Arial" w:hAnsi="Arial Narrow" w:cs="Arial"/>
          <w:b/>
          <w:color w:val="000000"/>
          <w:sz w:val="26"/>
          <w:szCs w:val="26"/>
          <w:lang w:eastAsia="es-MX"/>
        </w:rPr>
        <w:t xml:space="preserve">Lectura del Dictamen: </w:t>
      </w:r>
    </w:p>
    <w:p w14:paraId="392F3B4F" w14:textId="77777777" w:rsidR="003F4284" w:rsidRPr="00521FB8" w:rsidRDefault="003F4284" w:rsidP="003F4284">
      <w:pPr>
        <w:rPr>
          <w:rFonts w:ascii="Arial Narrow" w:eastAsia="Arial" w:hAnsi="Arial Narrow" w:cs="Arial"/>
          <w:b/>
          <w:color w:val="000000"/>
          <w:sz w:val="26"/>
          <w:szCs w:val="26"/>
          <w:lang w:eastAsia="es-MX"/>
        </w:rPr>
      </w:pPr>
    </w:p>
    <w:p w14:paraId="64031C8A" w14:textId="77777777" w:rsidR="003F4284" w:rsidRPr="00521FB8" w:rsidRDefault="003F4284" w:rsidP="003F4284">
      <w:pPr>
        <w:rPr>
          <w:rFonts w:ascii="Arial Narrow" w:eastAsia="Arial" w:hAnsi="Arial Narrow" w:cs="Arial"/>
          <w:b/>
          <w:color w:val="000000"/>
          <w:sz w:val="26"/>
          <w:szCs w:val="26"/>
          <w:lang w:eastAsia="es-MX"/>
        </w:rPr>
      </w:pPr>
      <w:r w:rsidRPr="00521FB8">
        <w:rPr>
          <w:rFonts w:ascii="Arial Narrow" w:eastAsia="Arial" w:hAnsi="Arial Narrow" w:cs="Arial"/>
          <w:b/>
          <w:color w:val="000000"/>
          <w:sz w:val="26"/>
          <w:szCs w:val="26"/>
          <w:lang w:eastAsia="es-MX"/>
        </w:rPr>
        <w:t xml:space="preserve">Decreto No. </w:t>
      </w:r>
    </w:p>
    <w:p w14:paraId="666AC7FA" w14:textId="77777777" w:rsidR="003F4284" w:rsidRPr="00521FB8" w:rsidRDefault="003F4284" w:rsidP="003F4284">
      <w:pPr>
        <w:rPr>
          <w:rFonts w:ascii="Arial Narrow" w:eastAsia="Arial" w:hAnsi="Arial Narrow" w:cs="Arial"/>
          <w:b/>
          <w:color w:val="000000"/>
          <w:sz w:val="26"/>
          <w:szCs w:val="26"/>
          <w:lang w:eastAsia="es-MX"/>
        </w:rPr>
      </w:pPr>
    </w:p>
    <w:p w14:paraId="2986A69A" w14:textId="77777777" w:rsidR="003F4284" w:rsidRPr="00521FB8" w:rsidRDefault="003F4284" w:rsidP="003F4284">
      <w:pPr>
        <w:rPr>
          <w:rFonts w:ascii="Arial Narrow" w:eastAsia="Arial" w:hAnsi="Arial Narrow" w:cs="Arial"/>
          <w:b/>
          <w:color w:val="000000"/>
          <w:sz w:val="26"/>
          <w:szCs w:val="26"/>
          <w:lang w:eastAsia="es-MX"/>
        </w:rPr>
      </w:pPr>
      <w:r w:rsidRPr="00521FB8">
        <w:rPr>
          <w:rFonts w:ascii="Arial Narrow" w:eastAsia="Arial" w:hAnsi="Arial Narrow" w:cs="Arial"/>
          <w:color w:val="000000"/>
          <w:sz w:val="26"/>
          <w:szCs w:val="26"/>
          <w:lang w:eastAsia="es-MX"/>
        </w:rPr>
        <w:t>Publicación en el Periódico Oficial del Gobierno del Estado:</w:t>
      </w:r>
      <w:r w:rsidRPr="00521FB8">
        <w:rPr>
          <w:rFonts w:ascii="Arial Narrow" w:eastAsia="Arial" w:hAnsi="Arial Narrow" w:cs="Arial"/>
          <w:b/>
          <w:color w:val="000000"/>
          <w:sz w:val="26"/>
          <w:szCs w:val="26"/>
          <w:lang w:eastAsia="es-MX"/>
        </w:rPr>
        <w:t xml:space="preserve"> </w:t>
      </w:r>
    </w:p>
    <w:p w14:paraId="2DB22130" w14:textId="77777777" w:rsidR="003F4284" w:rsidRPr="00521FB8" w:rsidRDefault="003F4284" w:rsidP="003F4284">
      <w:pPr>
        <w:rPr>
          <w:rFonts w:eastAsia="Arial" w:cs="Arial"/>
          <w:b/>
          <w:bCs/>
          <w:sz w:val="24"/>
          <w:szCs w:val="24"/>
          <w:lang w:eastAsia="es-MX"/>
        </w:rPr>
      </w:pPr>
    </w:p>
    <w:p w14:paraId="25AFED9B" w14:textId="77777777" w:rsidR="003F4284" w:rsidRPr="00521FB8" w:rsidRDefault="003F4284" w:rsidP="003F4284">
      <w:pPr>
        <w:spacing w:line="276" w:lineRule="auto"/>
        <w:rPr>
          <w:rFonts w:cs="Arial"/>
          <w:b/>
          <w:sz w:val="23"/>
          <w:szCs w:val="23"/>
          <w:lang w:eastAsia="es-MX"/>
        </w:rPr>
      </w:pPr>
    </w:p>
    <w:p w14:paraId="62566DFC" w14:textId="77777777" w:rsidR="003F4284" w:rsidRDefault="003F4284" w:rsidP="008E714F">
      <w:pPr>
        <w:spacing w:line="276" w:lineRule="auto"/>
        <w:rPr>
          <w:rFonts w:eastAsia="Arial" w:cs="Arial"/>
          <w:b/>
          <w:bCs/>
          <w:sz w:val="28"/>
          <w:szCs w:val="28"/>
        </w:rPr>
      </w:pPr>
    </w:p>
    <w:p w14:paraId="5C262BD4" w14:textId="77777777" w:rsidR="003F4284" w:rsidRDefault="003F4284" w:rsidP="008E714F">
      <w:pPr>
        <w:spacing w:line="276" w:lineRule="auto"/>
        <w:rPr>
          <w:rFonts w:eastAsia="Arial" w:cs="Arial"/>
          <w:b/>
          <w:bCs/>
          <w:sz w:val="28"/>
          <w:szCs w:val="28"/>
        </w:rPr>
      </w:pPr>
    </w:p>
    <w:p w14:paraId="31A5D5D6" w14:textId="77777777" w:rsidR="003F4284" w:rsidRDefault="003F4284" w:rsidP="008E714F">
      <w:pPr>
        <w:spacing w:line="276" w:lineRule="auto"/>
        <w:rPr>
          <w:rFonts w:eastAsia="Arial" w:cs="Arial"/>
          <w:b/>
          <w:bCs/>
          <w:sz w:val="28"/>
          <w:szCs w:val="28"/>
        </w:rPr>
      </w:pPr>
    </w:p>
    <w:p w14:paraId="79DA3827" w14:textId="77777777" w:rsidR="003F4284" w:rsidRDefault="003F4284">
      <w:pPr>
        <w:jc w:val="left"/>
        <w:rPr>
          <w:rFonts w:eastAsia="Arial" w:cs="Arial"/>
          <w:b/>
          <w:bCs/>
          <w:sz w:val="28"/>
          <w:szCs w:val="28"/>
        </w:rPr>
      </w:pPr>
      <w:r>
        <w:rPr>
          <w:rFonts w:eastAsia="Arial" w:cs="Arial"/>
          <w:b/>
          <w:bCs/>
          <w:sz w:val="28"/>
          <w:szCs w:val="28"/>
        </w:rPr>
        <w:br w:type="page"/>
      </w:r>
    </w:p>
    <w:p w14:paraId="3EA3226D" w14:textId="42094CF5" w:rsidR="00C80768" w:rsidRPr="00B204FE" w:rsidRDefault="00C80768" w:rsidP="008E714F">
      <w:pPr>
        <w:spacing w:line="276" w:lineRule="auto"/>
        <w:rPr>
          <w:rFonts w:eastAsia="Arial" w:cs="Arial"/>
          <w:b/>
          <w:bCs/>
          <w:sz w:val="28"/>
          <w:szCs w:val="28"/>
        </w:rPr>
      </w:pPr>
      <w:r w:rsidRPr="00B204FE">
        <w:rPr>
          <w:rFonts w:eastAsia="Arial" w:cs="Arial"/>
          <w:b/>
          <w:bCs/>
          <w:sz w:val="28"/>
          <w:szCs w:val="28"/>
        </w:rPr>
        <w:lastRenderedPageBreak/>
        <w:t>INICIATIVA CON PROYECTO DE DECRETO QUE PRESENTA</w:t>
      </w:r>
      <w:r w:rsidR="00B204FE">
        <w:rPr>
          <w:rFonts w:eastAsia="Arial" w:cs="Arial"/>
          <w:b/>
          <w:bCs/>
          <w:sz w:val="28"/>
          <w:szCs w:val="28"/>
        </w:rPr>
        <w:t>N</w:t>
      </w:r>
      <w:r w:rsidR="0052052D">
        <w:rPr>
          <w:rFonts w:eastAsia="Arial" w:cs="Arial"/>
          <w:b/>
          <w:bCs/>
          <w:sz w:val="28"/>
          <w:szCs w:val="28"/>
        </w:rPr>
        <w:t xml:space="preserve"> </w:t>
      </w:r>
      <w:r w:rsidR="00B204FE" w:rsidRPr="00B204FE">
        <w:rPr>
          <w:rFonts w:eastAsia="Arial" w:cs="Arial"/>
          <w:b/>
          <w:bCs/>
          <w:sz w:val="28"/>
          <w:szCs w:val="28"/>
        </w:rPr>
        <w:t>LAS DIPUTADAS Y DIPUTADOS INTEGRANTES DEL GRUPO PARLAMENTARIO “GRAL. ANDRÉS S. VIESCA”, DEL PARTIDO REVOLUCIONARIO INSTITUCIONAL</w:t>
      </w:r>
      <w:r w:rsidR="00B204FE">
        <w:rPr>
          <w:rFonts w:eastAsia="Arial" w:cs="Arial"/>
          <w:b/>
          <w:bCs/>
          <w:sz w:val="28"/>
          <w:szCs w:val="28"/>
        </w:rPr>
        <w:t>, POR CONDUCTO DE L</w:t>
      </w:r>
      <w:r w:rsidRPr="00B204FE">
        <w:rPr>
          <w:rFonts w:eastAsia="Arial" w:cs="Arial"/>
          <w:b/>
          <w:bCs/>
          <w:sz w:val="28"/>
          <w:szCs w:val="28"/>
        </w:rPr>
        <w:t>A DIPUTADA VERÓNICA BOREQUE MARTÍNEZ GONZÁLEZ</w:t>
      </w:r>
      <w:r w:rsidR="00B204FE">
        <w:rPr>
          <w:rFonts w:eastAsia="Arial" w:cs="Arial"/>
          <w:b/>
          <w:bCs/>
          <w:sz w:val="28"/>
          <w:szCs w:val="28"/>
        </w:rPr>
        <w:t xml:space="preserve">, POR LA QUE SE REFORMAN </w:t>
      </w:r>
      <w:r w:rsidR="00C0580B" w:rsidRPr="00B204FE">
        <w:rPr>
          <w:rFonts w:eastAsia="Arial" w:cs="Arial"/>
          <w:b/>
          <w:bCs/>
          <w:sz w:val="28"/>
          <w:szCs w:val="28"/>
        </w:rPr>
        <w:t>Y ADICIONA</w:t>
      </w:r>
      <w:r w:rsidR="00B204FE">
        <w:rPr>
          <w:rFonts w:eastAsia="Arial" w:cs="Arial"/>
          <w:b/>
          <w:bCs/>
          <w:sz w:val="28"/>
          <w:szCs w:val="28"/>
        </w:rPr>
        <w:t>N</w:t>
      </w:r>
      <w:r w:rsidR="0052052D">
        <w:rPr>
          <w:rFonts w:eastAsia="Arial" w:cs="Arial"/>
          <w:b/>
          <w:bCs/>
          <w:sz w:val="28"/>
          <w:szCs w:val="28"/>
        </w:rPr>
        <w:t xml:space="preserve"> </w:t>
      </w:r>
      <w:r w:rsidR="00581C4D">
        <w:rPr>
          <w:rFonts w:eastAsia="Arial" w:cs="Arial"/>
          <w:b/>
          <w:bCs/>
          <w:sz w:val="28"/>
          <w:szCs w:val="28"/>
        </w:rPr>
        <w:t xml:space="preserve">DIVERSAS DISPOSICIONES DE LA </w:t>
      </w:r>
      <w:r w:rsidR="009411FB">
        <w:rPr>
          <w:rFonts w:eastAsia="Arial" w:cs="Arial"/>
          <w:b/>
          <w:bCs/>
          <w:sz w:val="28"/>
          <w:szCs w:val="28"/>
        </w:rPr>
        <w:t>LEY DE PREVENCIÓN SOCIAL DE LA VIOLENCIA Y LA DELINCUENCIA CON PARTICIPACIÓN CIUDADANA</w:t>
      </w:r>
      <w:r w:rsidR="007F3884">
        <w:rPr>
          <w:rFonts w:eastAsia="Arial" w:cs="Arial"/>
          <w:b/>
          <w:bCs/>
          <w:sz w:val="28"/>
          <w:szCs w:val="28"/>
        </w:rPr>
        <w:t xml:space="preserve"> </w:t>
      </w:r>
      <w:r w:rsidR="00581C4D">
        <w:rPr>
          <w:rFonts w:eastAsia="Arial" w:cs="Arial"/>
          <w:b/>
          <w:bCs/>
          <w:sz w:val="28"/>
          <w:szCs w:val="28"/>
        </w:rPr>
        <w:t>DEL ESTADO DE COAHUILA DE ZARAGOZA</w:t>
      </w:r>
      <w:r w:rsidR="00132C71">
        <w:rPr>
          <w:rFonts w:eastAsia="Arial" w:cs="Arial"/>
          <w:b/>
          <w:bCs/>
          <w:sz w:val="28"/>
          <w:szCs w:val="28"/>
        </w:rPr>
        <w:t>.</w:t>
      </w:r>
      <w:r w:rsidR="00581C4D">
        <w:rPr>
          <w:rFonts w:eastAsia="Arial" w:cs="Arial"/>
          <w:b/>
          <w:bCs/>
          <w:sz w:val="28"/>
          <w:szCs w:val="28"/>
        </w:rPr>
        <w:t xml:space="preserve"> EN MATERIA DE SEGURIDAD PÚBLICA.</w:t>
      </w:r>
    </w:p>
    <w:p w14:paraId="136C7C54" w14:textId="77777777" w:rsidR="00B204FE" w:rsidRPr="00B204FE" w:rsidRDefault="00B204FE" w:rsidP="008E714F">
      <w:pPr>
        <w:spacing w:line="276" w:lineRule="auto"/>
        <w:rPr>
          <w:rFonts w:cs="Arial"/>
          <w:b/>
          <w:sz w:val="28"/>
          <w:szCs w:val="28"/>
        </w:rPr>
      </w:pPr>
    </w:p>
    <w:p w14:paraId="43EA55FE" w14:textId="77777777" w:rsidR="00C80768" w:rsidRPr="00B204FE" w:rsidRDefault="00C80768" w:rsidP="008E714F">
      <w:pPr>
        <w:spacing w:line="276" w:lineRule="auto"/>
        <w:rPr>
          <w:rFonts w:cs="Arial"/>
          <w:b/>
          <w:sz w:val="28"/>
          <w:szCs w:val="28"/>
        </w:rPr>
      </w:pPr>
      <w:r w:rsidRPr="00B204FE">
        <w:rPr>
          <w:rFonts w:cs="Arial"/>
          <w:b/>
          <w:sz w:val="28"/>
          <w:szCs w:val="28"/>
        </w:rPr>
        <w:t xml:space="preserve">H. PLENO DEL CONGRESO DEL ESTADO </w:t>
      </w:r>
    </w:p>
    <w:p w14:paraId="0FF1C2F3" w14:textId="77777777" w:rsidR="00C80768" w:rsidRPr="00B204FE" w:rsidRDefault="00C80768" w:rsidP="008E714F">
      <w:pPr>
        <w:spacing w:line="276" w:lineRule="auto"/>
        <w:rPr>
          <w:rFonts w:cs="Arial"/>
          <w:b/>
          <w:sz w:val="28"/>
          <w:szCs w:val="28"/>
        </w:rPr>
      </w:pPr>
      <w:r w:rsidRPr="00B204FE">
        <w:rPr>
          <w:rFonts w:cs="Arial"/>
          <w:b/>
          <w:sz w:val="28"/>
          <w:szCs w:val="28"/>
        </w:rPr>
        <w:t>DE COAHUILA DE ZARAGOZA.</w:t>
      </w:r>
    </w:p>
    <w:p w14:paraId="48D0974E" w14:textId="77777777" w:rsidR="00C80768" w:rsidRPr="00B204FE" w:rsidRDefault="00C80768" w:rsidP="008E714F">
      <w:pPr>
        <w:spacing w:line="276" w:lineRule="auto"/>
        <w:rPr>
          <w:rFonts w:cs="Arial"/>
          <w:b/>
          <w:sz w:val="28"/>
          <w:szCs w:val="28"/>
        </w:rPr>
      </w:pPr>
      <w:r w:rsidRPr="00B204FE">
        <w:rPr>
          <w:rFonts w:cs="Arial"/>
          <w:b/>
          <w:sz w:val="28"/>
          <w:szCs w:val="28"/>
        </w:rPr>
        <w:t>P R E S E N T E.-</w:t>
      </w:r>
    </w:p>
    <w:p w14:paraId="05495991" w14:textId="77777777" w:rsidR="00EC62F4" w:rsidRPr="00B204FE" w:rsidRDefault="00EC62F4" w:rsidP="008E714F">
      <w:pPr>
        <w:spacing w:line="276" w:lineRule="auto"/>
        <w:rPr>
          <w:rFonts w:cs="Arial"/>
          <w:sz w:val="28"/>
          <w:szCs w:val="28"/>
        </w:rPr>
      </w:pPr>
    </w:p>
    <w:p w14:paraId="69FDB510" w14:textId="77777777" w:rsidR="00C80768" w:rsidRPr="00B204FE" w:rsidRDefault="00C80768" w:rsidP="008E714F">
      <w:pPr>
        <w:spacing w:line="276" w:lineRule="auto"/>
        <w:rPr>
          <w:rFonts w:eastAsia="Arial" w:cs="Arial"/>
          <w:b/>
          <w:bCs/>
          <w:sz w:val="28"/>
          <w:szCs w:val="28"/>
        </w:rPr>
      </w:pPr>
      <w:r w:rsidRPr="00B204FE">
        <w:rPr>
          <w:rFonts w:cs="Arial"/>
          <w:sz w:val="28"/>
          <w:szCs w:val="28"/>
        </w:rPr>
        <w:t>La</w:t>
      </w:r>
      <w:r w:rsidR="00B204FE">
        <w:rPr>
          <w:rFonts w:cs="Arial"/>
          <w:sz w:val="28"/>
          <w:szCs w:val="28"/>
        </w:rPr>
        <w:t xml:space="preserve"> suscrita Diputada Verónica </w:t>
      </w:r>
      <w:proofErr w:type="spellStart"/>
      <w:r w:rsidR="00B204FE">
        <w:rPr>
          <w:rFonts w:cs="Arial"/>
          <w:sz w:val="28"/>
          <w:szCs w:val="28"/>
        </w:rPr>
        <w:t>Boreque</w:t>
      </w:r>
      <w:proofErr w:type="spellEnd"/>
      <w:r w:rsidR="00B204FE">
        <w:rPr>
          <w:rFonts w:cs="Arial"/>
          <w:sz w:val="28"/>
          <w:szCs w:val="28"/>
        </w:rPr>
        <w:t xml:space="preserve"> Martínez González, conjuntamente con las </w:t>
      </w:r>
      <w:r w:rsidRPr="00B204FE">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B204FE">
        <w:rPr>
          <w:rFonts w:cs="Arial"/>
          <w:bCs/>
          <w:sz w:val="28"/>
          <w:szCs w:val="28"/>
          <w:lang w:val="es-ES"/>
        </w:rPr>
        <w:t xml:space="preserve">, </w:t>
      </w:r>
      <w:r w:rsidRPr="00B204FE">
        <w:rPr>
          <w:rFonts w:cs="Arial"/>
          <w:sz w:val="28"/>
          <w:szCs w:val="28"/>
        </w:rPr>
        <w:t>bajo la siguiente:</w:t>
      </w:r>
    </w:p>
    <w:p w14:paraId="45181927" w14:textId="77777777" w:rsidR="001F6AFE" w:rsidRPr="00B204FE" w:rsidRDefault="001F6AFE" w:rsidP="008E714F">
      <w:pPr>
        <w:spacing w:line="276" w:lineRule="auto"/>
        <w:rPr>
          <w:rFonts w:eastAsia="Arial" w:cs="Arial"/>
          <w:b/>
          <w:bCs/>
          <w:sz w:val="28"/>
          <w:szCs w:val="28"/>
        </w:rPr>
      </w:pPr>
    </w:p>
    <w:p w14:paraId="4889CE0D" w14:textId="77777777" w:rsidR="00C80768" w:rsidRPr="00B204FE" w:rsidRDefault="00C80768" w:rsidP="008E714F">
      <w:pPr>
        <w:spacing w:line="276" w:lineRule="auto"/>
        <w:jc w:val="center"/>
        <w:rPr>
          <w:rFonts w:eastAsia="Arial" w:cs="Arial"/>
          <w:b/>
          <w:bCs/>
          <w:sz w:val="28"/>
          <w:szCs w:val="28"/>
        </w:rPr>
      </w:pPr>
      <w:r w:rsidRPr="00B204FE">
        <w:rPr>
          <w:rFonts w:eastAsia="Arial" w:cs="Arial"/>
          <w:b/>
          <w:bCs/>
          <w:sz w:val="28"/>
          <w:szCs w:val="28"/>
        </w:rPr>
        <w:t>E X P O S I C I O N   D E   M O T I V O S</w:t>
      </w:r>
    </w:p>
    <w:p w14:paraId="69B29D3D" w14:textId="77777777" w:rsidR="00102604" w:rsidRPr="00102604" w:rsidRDefault="00102604" w:rsidP="00102604">
      <w:pPr>
        <w:autoSpaceDE w:val="0"/>
        <w:autoSpaceDN w:val="0"/>
        <w:adjustRightInd w:val="0"/>
        <w:spacing w:line="276" w:lineRule="auto"/>
        <w:rPr>
          <w:rFonts w:cs="Arial"/>
          <w:sz w:val="28"/>
          <w:szCs w:val="28"/>
          <w:lang w:eastAsia="es-MX"/>
        </w:rPr>
      </w:pPr>
    </w:p>
    <w:p w14:paraId="0447292C" w14:textId="77777777" w:rsidR="00581C4D" w:rsidRPr="00102604" w:rsidRDefault="00102604" w:rsidP="00102604">
      <w:pPr>
        <w:autoSpaceDE w:val="0"/>
        <w:autoSpaceDN w:val="0"/>
        <w:adjustRightInd w:val="0"/>
        <w:spacing w:line="276" w:lineRule="auto"/>
        <w:rPr>
          <w:rFonts w:cs="Arial"/>
          <w:sz w:val="28"/>
          <w:szCs w:val="28"/>
          <w:lang w:eastAsia="es-MX"/>
        </w:rPr>
      </w:pPr>
      <w:r>
        <w:rPr>
          <w:rFonts w:cs="Arial"/>
          <w:sz w:val="28"/>
          <w:szCs w:val="28"/>
          <w:lang w:eastAsia="es-MX"/>
        </w:rPr>
        <w:t xml:space="preserve">Si bien es cierto que la naturaleza de las armas de fuego es peligrosa, de antemano sabemos que </w:t>
      </w:r>
      <w:r w:rsidR="00581C4D" w:rsidRPr="00102604">
        <w:rPr>
          <w:rFonts w:cs="Arial"/>
          <w:sz w:val="28"/>
          <w:szCs w:val="28"/>
          <w:lang w:eastAsia="es-MX"/>
        </w:rPr>
        <w:t xml:space="preserve">su principal finalidad </w:t>
      </w:r>
      <w:r>
        <w:rPr>
          <w:rFonts w:cs="Arial"/>
          <w:sz w:val="28"/>
          <w:szCs w:val="28"/>
          <w:lang w:eastAsia="es-MX"/>
        </w:rPr>
        <w:t xml:space="preserve">y motivo de invención fue </w:t>
      </w:r>
      <w:r w:rsidR="00581C4D" w:rsidRPr="00102604">
        <w:rPr>
          <w:rFonts w:cs="Arial"/>
          <w:sz w:val="28"/>
          <w:szCs w:val="28"/>
          <w:lang w:eastAsia="es-MX"/>
        </w:rPr>
        <w:t>la defensa</w:t>
      </w:r>
      <w:r w:rsidR="007D39C6">
        <w:rPr>
          <w:rFonts w:cs="Arial"/>
          <w:sz w:val="28"/>
          <w:szCs w:val="28"/>
          <w:lang w:eastAsia="es-MX"/>
        </w:rPr>
        <w:t xml:space="preserve"> personal. S</w:t>
      </w:r>
      <w:r w:rsidR="00581C4D" w:rsidRPr="00102604">
        <w:rPr>
          <w:rFonts w:cs="Arial"/>
          <w:sz w:val="28"/>
          <w:szCs w:val="28"/>
          <w:lang w:eastAsia="es-MX"/>
        </w:rPr>
        <w:t>on instrumentos creados para provocar daño y, en tal sentido, representan un riesgo para la in</w:t>
      </w:r>
      <w:r w:rsidR="007D39C6">
        <w:rPr>
          <w:rFonts w:cs="Arial"/>
          <w:sz w:val="28"/>
          <w:szCs w:val="28"/>
          <w:lang w:eastAsia="es-MX"/>
        </w:rPr>
        <w:t>tegridad y vida de las personas que la poseen o que se relaciona con algún artefacto como tal.</w:t>
      </w:r>
    </w:p>
    <w:p w14:paraId="390321B3" w14:textId="77777777" w:rsidR="00581C4D" w:rsidRPr="00102604" w:rsidRDefault="00581C4D" w:rsidP="00102604">
      <w:pPr>
        <w:autoSpaceDE w:val="0"/>
        <w:autoSpaceDN w:val="0"/>
        <w:adjustRightInd w:val="0"/>
        <w:spacing w:line="276" w:lineRule="auto"/>
        <w:rPr>
          <w:rFonts w:cs="Arial"/>
          <w:sz w:val="28"/>
          <w:szCs w:val="28"/>
          <w:lang w:eastAsia="es-MX"/>
        </w:rPr>
      </w:pPr>
    </w:p>
    <w:p w14:paraId="4830AA04" w14:textId="16DF9E97" w:rsidR="007D39C6" w:rsidRDefault="00581C4D" w:rsidP="00102604">
      <w:pPr>
        <w:autoSpaceDE w:val="0"/>
        <w:autoSpaceDN w:val="0"/>
        <w:adjustRightInd w:val="0"/>
        <w:spacing w:line="276" w:lineRule="auto"/>
        <w:rPr>
          <w:rFonts w:cs="Arial"/>
          <w:sz w:val="28"/>
          <w:szCs w:val="28"/>
          <w:lang w:eastAsia="es-MX"/>
        </w:rPr>
      </w:pPr>
      <w:r w:rsidRPr="00102604">
        <w:rPr>
          <w:rFonts w:cs="Arial"/>
          <w:sz w:val="28"/>
          <w:szCs w:val="28"/>
          <w:lang w:eastAsia="es-MX"/>
        </w:rPr>
        <w:t>Las armas de fuego, entendidas éstas como</w:t>
      </w:r>
      <w:r w:rsidR="007D39C6">
        <w:rPr>
          <w:rFonts w:cs="Arial"/>
          <w:sz w:val="28"/>
          <w:szCs w:val="28"/>
          <w:lang w:eastAsia="es-MX"/>
        </w:rPr>
        <w:t xml:space="preserve"> pistolas, revólver, escopetas o</w:t>
      </w:r>
      <w:r w:rsidRPr="00102604">
        <w:rPr>
          <w:rFonts w:cs="Arial"/>
          <w:sz w:val="28"/>
          <w:szCs w:val="28"/>
          <w:lang w:eastAsia="es-MX"/>
        </w:rPr>
        <w:t xml:space="preserve"> rifles, son el instrumento o medio más utilizad</w:t>
      </w:r>
      <w:r w:rsidR="007D39C6">
        <w:rPr>
          <w:rFonts w:cs="Arial"/>
          <w:sz w:val="28"/>
          <w:szCs w:val="28"/>
          <w:lang w:eastAsia="es-MX"/>
        </w:rPr>
        <w:t xml:space="preserve">o durante el ejercicio de </w:t>
      </w:r>
      <w:r w:rsidRPr="00102604">
        <w:rPr>
          <w:rFonts w:cs="Arial"/>
          <w:sz w:val="28"/>
          <w:szCs w:val="28"/>
          <w:lang w:eastAsia="es-MX"/>
        </w:rPr>
        <w:t xml:space="preserve">acciones </w:t>
      </w:r>
      <w:r w:rsidR="007D39C6">
        <w:rPr>
          <w:rFonts w:cs="Arial"/>
          <w:sz w:val="28"/>
          <w:szCs w:val="28"/>
          <w:lang w:eastAsia="es-MX"/>
        </w:rPr>
        <w:t xml:space="preserve">defensivas o </w:t>
      </w:r>
      <w:r w:rsidRPr="00102604">
        <w:rPr>
          <w:rFonts w:cs="Arial"/>
          <w:sz w:val="28"/>
          <w:szCs w:val="28"/>
          <w:lang w:eastAsia="es-MX"/>
        </w:rPr>
        <w:t xml:space="preserve">violentas; </w:t>
      </w:r>
      <w:r w:rsidR="007D39C6">
        <w:rPr>
          <w:rFonts w:cs="Arial"/>
          <w:sz w:val="28"/>
          <w:szCs w:val="28"/>
          <w:lang w:eastAsia="es-MX"/>
        </w:rPr>
        <w:t xml:space="preserve">aún y cuando </w:t>
      </w:r>
      <w:r w:rsidRPr="00102604">
        <w:rPr>
          <w:rFonts w:cs="Arial"/>
          <w:sz w:val="28"/>
          <w:szCs w:val="28"/>
          <w:lang w:eastAsia="es-MX"/>
        </w:rPr>
        <w:t xml:space="preserve">son </w:t>
      </w:r>
      <w:r w:rsidR="007D39C6">
        <w:rPr>
          <w:rFonts w:cs="Arial"/>
          <w:sz w:val="28"/>
          <w:szCs w:val="28"/>
          <w:lang w:eastAsia="es-MX"/>
        </w:rPr>
        <w:t>requeridos p</w:t>
      </w:r>
      <w:r w:rsidR="00132C71">
        <w:rPr>
          <w:rFonts w:cs="Arial"/>
          <w:sz w:val="28"/>
          <w:szCs w:val="28"/>
          <w:lang w:eastAsia="es-MX"/>
        </w:rPr>
        <w:t>o</w:t>
      </w:r>
      <w:r w:rsidR="007D39C6">
        <w:rPr>
          <w:rFonts w:cs="Arial"/>
          <w:sz w:val="28"/>
          <w:szCs w:val="28"/>
          <w:lang w:eastAsia="es-MX"/>
        </w:rPr>
        <w:t xml:space="preserve">r la autoridad para repeler los ataques y mantener de cierta forma “la paz” impuesta socialmente, el sector que mayor uso les dan son la gente civil, que las emplean </w:t>
      </w:r>
      <w:r w:rsidRPr="00102604">
        <w:rPr>
          <w:rFonts w:cs="Arial"/>
          <w:sz w:val="28"/>
          <w:szCs w:val="28"/>
          <w:lang w:eastAsia="es-MX"/>
        </w:rPr>
        <w:t xml:space="preserve">para cometer homicidios, robos, lesiones, suicidios, amenazas y secuestros. De acuerdo </w:t>
      </w:r>
      <w:r w:rsidR="007D39C6">
        <w:rPr>
          <w:rFonts w:cs="Arial"/>
          <w:sz w:val="28"/>
          <w:szCs w:val="28"/>
          <w:lang w:eastAsia="es-MX"/>
        </w:rPr>
        <w:t>a</w:t>
      </w:r>
      <w:r w:rsidRPr="00102604">
        <w:rPr>
          <w:rFonts w:cs="Arial"/>
          <w:sz w:val="28"/>
          <w:szCs w:val="28"/>
          <w:lang w:eastAsia="es-MX"/>
        </w:rPr>
        <w:t xml:space="preserve"> la oficina co</w:t>
      </w:r>
      <w:r w:rsidR="007D39C6">
        <w:rPr>
          <w:rFonts w:cs="Arial"/>
          <w:sz w:val="28"/>
          <w:szCs w:val="28"/>
          <w:lang w:eastAsia="es-MX"/>
        </w:rPr>
        <w:t>ntra la Droga y el Delito de ONU</w:t>
      </w:r>
      <w:r w:rsidRPr="00102604">
        <w:rPr>
          <w:rFonts w:cs="Arial"/>
          <w:sz w:val="28"/>
          <w:szCs w:val="28"/>
          <w:lang w:eastAsia="es-MX"/>
        </w:rPr>
        <w:t>, las armas de fuego son el instrumento que más muer</w:t>
      </w:r>
      <w:r w:rsidR="007D39C6">
        <w:rPr>
          <w:rFonts w:cs="Arial"/>
          <w:sz w:val="28"/>
          <w:szCs w:val="28"/>
          <w:lang w:eastAsia="es-MX"/>
        </w:rPr>
        <w:t>tes causa en todo el mundo.</w:t>
      </w:r>
    </w:p>
    <w:p w14:paraId="0DF73B11" w14:textId="77777777" w:rsidR="007D39C6" w:rsidRDefault="007D39C6" w:rsidP="00102604">
      <w:pPr>
        <w:autoSpaceDE w:val="0"/>
        <w:autoSpaceDN w:val="0"/>
        <w:adjustRightInd w:val="0"/>
        <w:spacing w:line="276" w:lineRule="auto"/>
        <w:rPr>
          <w:rFonts w:cs="Arial"/>
          <w:sz w:val="28"/>
          <w:szCs w:val="28"/>
          <w:lang w:eastAsia="es-MX"/>
        </w:rPr>
      </w:pPr>
    </w:p>
    <w:p w14:paraId="60A1A5F5" w14:textId="77777777" w:rsidR="00581C4D" w:rsidRPr="00102604" w:rsidRDefault="007D39C6" w:rsidP="00102604">
      <w:pPr>
        <w:autoSpaceDE w:val="0"/>
        <w:autoSpaceDN w:val="0"/>
        <w:adjustRightInd w:val="0"/>
        <w:spacing w:line="276" w:lineRule="auto"/>
        <w:rPr>
          <w:rFonts w:cs="Arial"/>
          <w:sz w:val="28"/>
          <w:szCs w:val="28"/>
          <w:lang w:eastAsia="es-MX"/>
        </w:rPr>
      </w:pPr>
      <w:r>
        <w:rPr>
          <w:rFonts w:cs="Arial"/>
          <w:sz w:val="28"/>
          <w:szCs w:val="28"/>
          <w:lang w:eastAsia="es-MX"/>
        </w:rPr>
        <w:t>L</w:t>
      </w:r>
      <w:r w:rsidR="00581C4D" w:rsidRPr="00102604">
        <w:rPr>
          <w:rFonts w:cs="Arial"/>
          <w:sz w:val="28"/>
          <w:szCs w:val="28"/>
          <w:lang w:eastAsia="es-MX"/>
        </w:rPr>
        <w:t>a violencia, la inseguridad y la delincuencia resultantes del uso de armas de fuego se sustentan en tres factores centrales:</w:t>
      </w:r>
    </w:p>
    <w:p w14:paraId="34689D58" w14:textId="77777777" w:rsidR="00581C4D" w:rsidRPr="00102604" w:rsidRDefault="00581C4D" w:rsidP="00102604">
      <w:pPr>
        <w:autoSpaceDE w:val="0"/>
        <w:autoSpaceDN w:val="0"/>
        <w:adjustRightInd w:val="0"/>
        <w:spacing w:line="276" w:lineRule="auto"/>
        <w:rPr>
          <w:rFonts w:cs="Arial"/>
          <w:sz w:val="28"/>
          <w:szCs w:val="28"/>
          <w:lang w:eastAsia="es-MX"/>
        </w:rPr>
      </w:pPr>
    </w:p>
    <w:p w14:paraId="2C68FDAE" w14:textId="77777777" w:rsidR="007D39C6" w:rsidRDefault="007D39C6" w:rsidP="00102604">
      <w:pPr>
        <w:numPr>
          <w:ilvl w:val="0"/>
          <w:numId w:val="46"/>
        </w:numPr>
        <w:autoSpaceDE w:val="0"/>
        <w:autoSpaceDN w:val="0"/>
        <w:adjustRightInd w:val="0"/>
        <w:spacing w:line="276" w:lineRule="auto"/>
        <w:rPr>
          <w:rFonts w:cs="Arial"/>
          <w:sz w:val="28"/>
          <w:szCs w:val="28"/>
          <w:lang w:eastAsia="es-MX"/>
        </w:rPr>
      </w:pPr>
      <w:r>
        <w:rPr>
          <w:rFonts w:cs="Arial"/>
          <w:sz w:val="28"/>
          <w:szCs w:val="28"/>
          <w:lang w:eastAsia="es-MX"/>
        </w:rPr>
        <w:t>Primero, l</w:t>
      </w:r>
      <w:r w:rsidR="00581C4D" w:rsidRPr="00102604">
        <w:rPr>
          <w:rFonts w:cs="Arial"/>
          <w:sz w:val="28"/>
          <w:szCs w:val="28"/>
          <w:lang w:eastAsia="es-MX"/>
        </w:rPr>
        <w:t xml:space="preserve">a compra y venta descontrolada de armas de fuego no registradas, lo que crea una situación donde lo ilegal es percibido como normal y en la que las armas de fuego son </w:t>
      </w:r>
      <w:r w:rsidR="00581C4D" w:rsidRPr="007D39C6">
        <w:rPr>
          <w:rFonts w:cs="Arial"/>
          <w:sz w:val="28"/>
          <w:szCs w:val="28"/>
          <w:lang w:eastAsia="es-MX"/>
        </w:rPr>
        <w:t xml:space="preserve">consideradas bienes para comerciar libremente, tal como los alimentos o la ropa. </w:t>
      </w:r>
    </w:p>
    <w:p w14:paraId="52D8C557" w14:textId="77777777" w:rsidR="007D39C6" w:rsidRDefault="007D39C6" w:rsidP="007D39C6">
      <w:pPr>
        <w:autoSpaceDE w:val="0"/>
        <w:autoSpaceDN w:val="0"/>
        <w:adjustRightInd w:val="0"/>
        <w:spacing w:line="276" w:lineRule="auto"/>
        <w:ind w:left="720"/>
        <w:rPr>
          <w:rFonts w:cs="Arial"/>
          <w:sz w:val="28"/>
          <w:szCs w:val="28"/>
          <w:lang w:eastAsia="es-MX"/>
        </w:rPr>
      </w:pPr>
    </w:p>
    <w:p w14:paraId="61177F3C" w14:textId="77777777" w:rsidR="00581C4D" w:rsidRPr="007D39C6" w:rsidRDefault="00581C4D" w:rsidP="007D39C6">
      <w:pPr>
        <w:autoSpaceDE w:val="0"/>
        <w:autoSpaceDN w:val="0"/>
        <w:adjustRightInd w:val="0"/>
        <w:spacing w:line="276" w:lineRule="auto"/>
        <w:ind w:left="720"/>
        <w:rPr>
          <w:rFonts w:cs="Arial"/>
          <w:sz w:val="28"/>
          <w:szCs w:val="28"/>
          <w:lang w:eastAsia="es-MX"/>
        </w:rPr>
      </w:pPr>
      <w:r w:rsidRPr="007D39C6">
        <w:rPr>
          <w:rFonts w:cs="Arial"/>
          <w:sz w:val="28"/>
          <w:szCs w:val="28"/>
          <w:lang w:eastAsia="es-MX"/>
        </w:rPr>
        <w:t>Es decir, cualquier persona que desee un arma la podrá tener, con el sólo hecho de contar con el dinero suficiente para su adquisición.</w:t>
      </w:r>
    </w:p>
    <w:p w14:paraId="5D78F876" w14:textId="77777777" w:rsidR="00581C4D" w:rsidRPr="00102604" w:rsidRDefault="00581C4D" w:rsidP="00102604">
      <w:pPr>
        <w:spacing w:line="276" w:lineRule="auto"/>
        <w:rPr>
          <w:rFonts w:cs="Arial"/>
          <w:sz w:val="28"/>
          <w:szCs w:val="28"/>
        </w:rPr>
      </w:pPr>
    </w:p>
    <w:p w14:paraId="04E0B4A4" w14:textId="77777777" w:rsidR="00581C4D" w:rsidRPr="00102604" w:rsidRDefault="007D39C6" w:rsidP="00102604">
      <w:pPr>
        <w:numPr>
          <w:ilvl w:val="0"/>
          <w:numId w:val="46"/>
        </w:numPr>
        <w:autoSpaceDE w:val="0"/>
        <w:autoSpaceDN w:val="0"/>
        <w:adjustRightInd w:val="0"/>
        <w:spacing w:line="276" w:lineRule="auto"/>
        <w:rPr>
          <w:rFonts w:cs="Arial"/>
          <w:sz w:val="28"/>
          <w:szCs w:val="28"/>
          <w:lang w:eastAsia="es-MX"/>
        </w:rPr>
      </w:pPr>
      <w:r>
        <w:rPr>
          <w:rFonts w:cs="Arial"/>
          <w:sz w:val="28"/>
          <w:szCs w:val="28"/>
          <w:lang w:eastAsia="es-MX"/>
        </w:rPr>
        <w:t>Segundo, l</w:t>
      </w:r>
      <w:r w:rsidR="00581C4D" w:rsidRPr="00102604">
        <w:rPr>
          <w:rFonts w:cs="Arial"/>
          <w:sz w:val="28"/>
          <w:szCs w:val="28"/>
          <w:lang w:eastAsia="es-MX"/>
        </w:rPr>
        <w:t xml:space="preserve">a idea colectiva prevaleciente de que un arma de fuego significa estatus social, poder, un elemento de protección, o un </w:t>
      </w:r>
      <w:r>
        <w:rPr>
          <w:rFonts w:cs="Arial"/>
          <w:sz w:val="28"/>
          <w:szCs w:val="28"/>
          <w:lang w:eastAsia="es-MX"/>
        </w:rPr>
        <w:t>medio de provisión de seguridad;</w:t>
      </w:r>
      <w:r w:rsidR="00581C4D" w:rsidRPr="00102604">
        <w:rPr>
          <w:rFonts w:cs="Arial"/>
          <w:sz w:val="28"/>
          <w:szCs w:val="28"/>
          <w:lang w:eastAsia="es-MX"/>
        </w:rPr>
        <w:t xml:space="preserve"> por ejemplo, para muchas personas las armas de fuego son instrumentos adecuados de defensa personal, sin embargo, en realidad esto constituye una normalización del uso de la violencia como forma para resolver conflictos.</w:t>
      </w:r>
    </w:p>
    <w:p w14:paraId="3B7EAF07" w14:textId="77777777" w:rsidR="00581C4D" w:rsidRPr="00102604" w:rsidRDefault="00581C4D" w:rsidP="00102604">
      <w:pPr>
        <w:spacing w:line="276" w:lineRule="auto"/>
        <w:rPr>
          <w:rFonts w:cs="Arial"/>
          <w:color w:val="000000"/>
          <w:sz w:val="28"/>
          <w:szCs w:val="28"/>
          <w:lang w:val="es-ES_tradnl"/>
        </w:rPr>
      </w:pPr>
    </w:p>
    <w:p w14:paraId="060D62E8" w14:textId="77777777" w:rsidR="00581C4D" w:rsidRPr="00102604" w:rsidRDefault="007D39C6" w:rsidP="00102604">
      <w:pPr>
        <w:numPr>
          <w:ilvl w:val="0"/>
          <w:numId w:val="46"/>
        </w:numPr>
        <w:autoSpaceDE w:val="0"/>
        <w:autoSpaceDN w:val="0"/>
        <w:adjustRightInd w:val="0"/>
        <w:spacing w:line="276" w:lineRule="auto"/>
        <w:rPr>
          <w:rFonts w:cs="Arial"/>
          <w:sz w:val="28"/>
          <w:szCs w:val="28"/>
          <w:lang w:eastAsia="es-MX"/>
        </w:rPr>
      </w:pPr>
      <w:r>
        <w:rPr>
          <w:rFonts w:cs="Arial"/>
          <w:sz w:val="28"/>
          <w:szCs w:val="28"/>
          <w:lang w:eastAsia="es-MX"/>
        </w:rPr>
        <w:t>Y tercero, l</w:t>
      </w:r>
      <w:r w:rsidR="00581C4D" w:rsidRPr="00102604">
        <w:rPr>
          <w:rFonts w:cs="Arial"/>
          <w:sz w:val="28"/>
          <w:szCs w:val="28"/>
          <w:lang w:eastAsia="es-MX"/>
        </w:rPr>
        <w:t xml:space="preserve">a alta posibilidad de que las armas de fuego llegan con </w:t>
      </w:r>
      <w:r>
        <w:rPr>
          <w:rFonts w:cs="Arial"/>
          <w:sz w:val="28"/>
          <w:szCs w:val="28"/>
          <w:lang w:eastAsia="es-MX"/>
        </w:rPr>
        <w:t>tanta</w:t>
      </w:r>
      <w:r w:rsidR="00581C4D" w:rsidRPr="00102604">
        <w:rPr>
          <w:rFonts w:cs="Arial"/>
          <w:sz w:val="28"/>
          <w:szCs w:val="28"/>
          <w:lang w:eastAsia="es-MX"/>
        </w:rPr>
        <w:t xml:space="preserve"> facilidad a personas de riesgo </w:t>
      </w:r>
      <w:r>
        <w:rPr>
          <w:rFonts w:cs="Arial"/>
          <w:sz w:val="28"/>
          <w:szCs w:val="28"/>
          <w:lang w:eastAsia="es-MX"/>
        </w:rPr>
        <w:t>(</w:t>
      </w:r>
      <w:r w:rsidR="00581C4D" w:rsidRPr="00102604">
        <w:rPr>
          <w:rFonts w:cs="Arial"/>
          <w:sz w:val="28"/>
          <w:szCs w:val="28"/>
          <w:lang w:eastAsia="es-MX"/>
        </w:rPr>
        <w:t xml:space="preserve">por su falta de capacidad mental y </w:t>
      </w:r>
      <w:r w:rsidR="00581C4D" w:rsidRPr="00102604">
        <w:rPr>
          <w:rFonts w:cs="Arial"/>
          <w:sz w:val="28"/>
          <w:szCs w:val="28"/>
          <w:lang w:eastAsia="es-MX"/>
        </w:rPr>
        <w:lastRenderedPageBreak/>
        <w:t>emocional</w:t>
      </w:r>
      <w:r>
        <w:rPr>
          <w:rFonts w:cs="Arial"/>
          <w:sz w:val="28"/>
          <w:szCs w:val="28"/>
          <w:lang w:eastAsia="es-MX"/>
        </w:rPr>
        <w:t>)</w:t>
      </w:r>
      <w:r w:rsidR="00581C4D" w:rsidRPr="00102604">
        <w:rPr>
          <w:rFonts w:cs="Arial"/>
          <w:sz w:val="28"/>
          <w:szCs w:val="28"/>
          <w:lang w:eastAsia="es-MX"/>
        </w:rPr>
        <w:t xml:space="preserve"> porque sus intenciones podrían ser el utilizar el arma para dañar a otra persona.</w:t>
      </w:r>
    </w:p>
    <w:p w14:paraId="4A981D12" w14:textId="77777777" w:rsidR="00581C4D" w:rsidRPr="00102604" w:rsidRDefault="00581C4D" w:rsidP="00102604">
      <w:pPr>
        <w:spacing w:line="276" w:lineRule="auto"/>
        <w:rPr>
          <w:rFonts w:cs="Arial"/>
          <w:color w:val="000000"/>
          <w:sz w:val="28"/>
          <w:szCs w:val="28"/>
          <w:lang w:val="es-ES_tradnl"/>
        </w:rPr>
      </w:pPr>
    </w:p>
    <w:p w14:paraId="48A01D9F" w14:textId="46E1BD82" w:rsidR="00581C4D" w:rsidRPr="00102604" w:rsidRDefault="00581C4D" w:rsidP="00102604">
      <w:pPr>
        <w:autoSpaceDE w:val="0"/>
        <w:autoSpaceDN w:val="0"/>
        <w:adjustRightInd w:val="0"/>
        <w:spacing w:line="276" w:lineRule="auto"/>
        <w:rPr>
          <w:rFonts w:cs="Arial"/>
          <w:sz w:val="28"/>
          <w:szCs w:val="28"/>
          <w:lang w:eastAsia="es-MX"/>
        </w:rPr>
      </w:pPr>
      <w:r w:rsidRPr="00102604">
        <w:rPr>
          <w:rFonts w:cs="Arial"/>
          <w:sz w:val="28"/>
          <w:szCs w:val="28"/>
          <w:lang w:eastAsia="es-MX"/>
        </w:rPr>
        <w:t xml:space="preserve">Se ha comprobado en diversos estudios internacionales, como el informe “Armas de Fuego y violencia" del </w:t>
      </w:r>
      <w:r w:rsidR="00132C71">
        <w:rPr>
          <w:rFonts w:cs="Arial"/>
          <w:sz w:val="28"/>
          <w:szCs w:val="28"/>
          <w:lang w:eastAsia="es-MX"/>
        </w:rPr>
        <w:t>P</w:t>
      </w:r>
      <w:r w:rsidRPr="00102604">
        <w:rPr>
          <w:rFonts w:cs="Arial"/>
          <w:sz w:val="28"/>
          <w:szCs w:val="28"/>
          <w:lang w:eastAsia="es-MX"/>
        </w:rPr>
        <w:t xml:space="preserve">rograma de las Naciones </w:t>
      </w:r>
      <w:r w:rsidR="00132C71">
        <w:rPr>
          <w:rFonts w:cs="Arial"/>
          <w:sz w:val="28"/>
          <w:szCs w:val="28"/>
          <w:lang w:eastAsia="es-MX"/>
        </w:rPr>
        <w:t>U</w:t>
      </w:r>
      <w:r w:rsidRPr="00102604">
        <w:rPr>
          <w:rFonts w:cs="Arial"/>
          <w:sz w:val="28"/>
          <w:szCs w:val="28"/>
          <w:lang w:eastAsia="es-MX"/>
        </w:rPr>
        <w:t>nidas para el Desarrollo (PNUD), que existe una relación estrecha entre el libre acceso a armas de fuego, y la violencia. Es decir, en zonas o sociedades donde no existen controles ni estrategias para disminuir la presencia y el contrabando ilegal de armas de fuego, los niveles de violencia y delincuencia crecen de manera impo</w:t>
      </w:r>
      <w:r w:rsidR="00FF14EB">
        <w:rPr>
          <w:rFonts w:cs="Arial"/>
          <w:sz w:val="28"/>
          <w:szCs w:val="28"/>
          <w:lang w:eastAsia="es-MX"/>
        </w:rPr>
        <w:t>rtante.</w:t>
      </w:r>
    </w:p>
    <w:p w14:paraId="419D2DAF" w14:textId="77777777" w:rsidR="00581C4D" w:rsidRPr="00102604" w:rsidRDefault="00581C4D" w:rsidP="00102604">
      <w:pPr>
        <w:autoSpaceDE w:val="0"/>
        <w:autoSpaceDN w:val="0"/>
        <w:adjustRightInd w:val="0"/>
        <w:spacing w:line="276" w:lineRule="auto"/>
        <w:rPr>
          <w:rFonts w:cs="Arial"/>
          <w:sz w:val="28"/>
          <w:szCs w:val="28"/>
          <w:lang w:eastAsia="es-MX"/>
        </w:rPr>
      </w:pPr>
    </w:p>
    <w:p w14:paraId="45EE7302" w14:textId="4E8B7A01" w:rsidR="00581C4D" w:rsidRDefault="00581C4D" w:rsidP="00102604">
      <w:pPr>
        <w:autoSpaceDE w:val="0"/>
        <w:autoSpaceDN w:val="0"/>
        <w:adjustRightInd w:val="0"/>
        <w:spacing w:line="276" w:lineRule="auto"/>
        <w:rPr>
          <w:rFonts w:cs="Arial"/>
          <w:sz w:val="28"/>
          <w:szCs w:val="28"/>
          <w:lang w:eastAsia="es-MX"/>
        </w:rPr>
      </w:pPr>
      <w:r w:rsidRPr="00102604">
        <w:rPr>
          <w:rFonts w:cs="Arial"/>
          <w:sz w:val="28"/>
          <w:szCs w:val="28"/>
          <w:lang w:eastAsia="es-MX"/>
        </w:rPr>
        <w:t xml:space="preserve">Es posible afirmar que la violencia, la delincuencia y la inseguridad son problemas que han sido escalables como consecuencia de la falta de una estrategia de seguridad pública que incluya dentro de sus acciones y metas, el prevenir y controlar la posesión, portación y uso ilegal de armas de fuego. </w:t>
      </w:r>
      <w:r w:rsidR="00FF14EB" w:rsidRPr="00102604">
        <w:rPr>
          <w:rFonts w:cs="Arial"/>
          <w:sz w:val="28"/>
          <w:szCs w:val="28"/>
          <w:lang w:eastAsia="es-MX"/>
        </w:rPr>
        <w:t>Asimismo, el a</w:t>
      </w:r>
      <w:r w:rsidR="00FF14EB">
        <w:rPr>
          <w:rFonts w:cs="Arial"/>
          <w:sz w:val="28"/>
          <w:szCs w:val="28"/>
          <w:lang w:eastAsia="es-MX"/>
        </w:rPr>
        <w:t xml:space="preserve">umento de la capacidad criminal </w:t>
      </w:r>
      <w:r w:rsidR="00FF14EB" w:rsidRPr="00102604">
        <w:rPr>
          <w:rFonts w:cs="Arial"/>
          <w:sz w:val="28"/>
          <w:szCs w:val="28"/>
          <w:lang w:eastAsia="es-MX"/>
        </w:rPr>
        <w:t xml:space="preserve">de las organizaciones está </w:t>
      </w:r>
      <w:r w:rsidR="00FF14EB">
        <w:rPr>
          <w:rFonts w:cs="Arial"/>
          <w:sz w:val="28"/>
          <w:szCs w:val="28"/>
          <w:lang w:eastAsia="es-MX"/>
        </w:rPr>
        <w:t>profundamente relacionado con la</w:t>
      </w:r>
      <w:r w:rsidR="00FF14EB" w:rsidRPr="00102604">
        <w:rPr>
          <w:rFonts w:cs="Arial"/>
          <w:sz w:val="28"/>
          <w:szCs w:val="28"/>
          <w:lang w:eastAsia="es-MX"/>
        </w:rPr>
        <w:t xml:space="preserve"> facilidad para acceder a este tipo de arma</w:t>
      </w:r>
      <w:r w:rsidR="00FF14EB">
        <w:rPr>
          <w:rFonts w:cs="Arial"/>
          <w:sz w:val="28"/>
          <w:szCs w:val="28"/>
          <w:lang w:eastAsia="es-MX"/>
        </w:rPr>
        <w:t>s que les permiten coaccionar, i</w:t>
      </w:r>
      <w:r w:rsidR="00FF14EB" w:rsidRPr="00102604">
        <w:rPr>
          <w:rFonts w:cs="Arial"/>
          <w:sz w:val="28"/>
          <w:szCs w:val="28"/>
          <w:lang w:eastAsia="es-MX"/>
        </w:rPr>
        <w:t>ntimidar y at</w:t>
      </w:r>
      <w:r w:rsidR="00FF14EB">
        <w:rPr>
          <w:rFonts w:cs="Arial"/>
          <w:sz w:val="28"/>
          <w:szCs w:val="28"/>
          <w:lang w:eastAsia="es-MX"/>
        </w:rPr>
        <w:t>entar contra la sociedad.</w:t>
      </w:r>
    </w:p>
    <w:p w14:paraId="67BEE4CC" w14:textId="77777777" w:rsidR="00FF14EB" w:rsidRPr="00102604" w:rsidRDefault="00FF14EB" w:rsidP="00102604">
      <w:pPr>
        <w:autoSpaceDE w:val="0"/>
        <w:autoSpaceDN w:val="0"/>
        <w:adjustRightInd w:val="0"/>
        <w:spacing w:line="276" w:lineRule="auto"/>
        <w:rPr>
          <w:rFonts w:cs="Arial"/>
          <w:sz w:val="28"/>
          <w:szCs w:val="28"/>
          <w:lang w:eastAsia="es-MX"/>
        </w:rPr>
      </w:pPr>
    </w:p>
    <w:p w14:paraId="215C547B" w14:textId="77777777" w:rsidR="00581C4D" w:rsidRDefault="00581C4D" w:rsidP="00102604">
      <w:pPr>
        <w:autoSpaceDE w:val="0"/>
        <w:autoSpaceDN w:val="0"/>
        <w:adjustRightInd w:val="0"/>
        <w:spacing w:line="276" w:lineRule="auto"/>
        <w:rPr>
          <w:rFonts w:cs="Arial"/>
          <w:sz w:val="28"/>
          <w:szCs w:val="28"/>
          <w:lang w:eastAsia="es-MX"/>
        </w:rPr>
      </w:pPr>
      <w:r w:rsidRPr="00102604">
        <w:rPr>
          <w:rFonts w:cs="Arial"/>
          <w:sz w:val="28"/>
          <w:szCs w:val="28"/>
          <w:lang w:eastAsia="es-MX"/>
        </w:rPr>
        <w:t>En otras palabras, existe un</w:t>
      </w:r>
      <w:r w:rsidR="00FF14EB">
        <w:rPr>
          <w:rFonts w:cs="Arial"/>
          <w:sz w:val="28"/>
          <w:szCs w:val="28"/>
          <w:lang w:eastAsia="es-MX"/>
        </w:rPr>
        <w:t>a</w:t>
      </w:r>
      <w:r w:rsidRPr="00102604">
        <w:rPr>
          <w:rFonts w:cs="Arial"/>
          <w:sz w:val="28"/>
          <w:szCs w:val="28"/>
          <w:lang w:eastAsia="es-MX"/>
        </w:rPr>
        <w:t xml:space="preserve"> </w:t>
      </w:r>
      <w:r w:rsidR="00FF14EB">
        <w:rPr>
          <w:rFonts w:cs="Arial"/>
          <w:sz w:val="28"/>
          <w:szCs w:val="28"/>
          <w:lang w:eastAsia="es-MX"/>
        </w:rPr>
        <w:t>clara falta de aplicación de</w:t>
      </w:r>
      <w:r w:rsidRPr="00102604">
        <w:rPr>
          <w:rFonts w:cs="Arial"/>
          <w:sz w:val="28"/>
          <w:szCs w:val="28"/>
          <w:lang w:eastAsia="es-MX"/>
        </w:rPr>
        <w:t xml:space="preserve"> estrategia</w:t>
      </w:r>
      <w:r w:rsidR="00FF14EB">
        <w:rPr>
          <w:rFonts w:cs="Arial"/>
          <w:sz w:val="28"/>
          <w:szCs w:val="28"/>
          <w:lang w:eastAsia="es-MX"/>
        </w:rPr>
        <w:t>s</w:t>
      </w:r>
      <w:r w:rsidRPr="00102604">
        <w:rPr>
          <w:rFonts w:cs="Arial"/>
          <w:sz w:val="28"/>
          <w:szCs w:val="28"/>
          <w:lang w:eastAsia="es-MX"/>
        </w:rPr>
        <w:t xml:space="preserve"> para combatir la violencia de</w:t>
      </w:r>
      <w:r w:rsidR="00FF14EB">
        <w:rPr>
          <w:rFonts w:cs="Arial"/>
          <w:sz w:val="28"/>
          <w:szCs w:val="28"/>
          <w:lang w:eastAsia="es-MX"/>
        </w:rPr>
        <w:t>sde el interior de la sociedad, desde la raíz, y así poder continuar después con las acciones establecidas por la autoridad para tener una sociedad menos armada y por ende menos peligrosa.</w:t>
      </w:r>
    </w:p>
    <w:p w14:paraId="6E21BB83" w14:textId="77777777" w:rsidR="00FF14EB" w:rsidRPr="00102604" w:rsidRDefault="00FF14EB" w:rsidP="00102604">
      <w:pPr>
        <w:autoSpaceDE w:val="0"/>
        <w:autoSpaceDN w:val="0"/>
        <w:adjustRightInd w:val="0"/>
        <w:spacing w:line="276" w:lineRule="auto"/>
        <w:rPr>
          <w:rFonts w:cs="Arial"/>
          <w:sz w:val="28"/>
          <w:szCs w:val="28"/>
          <w:lang w:eastAsia="es-MX"/>
        </w:rPr>
      </w:pPr>
    </w:p>
    <w:p w14:paraId="1F237FB6" w14:textId="1369F7BC" w:rsidR="00FF14EB" w:rsidRDefault="00FF14EB" w:rsidP="00102604">
      <w:pPr>
        <w:autoSpaceDE w:val="0"/>
        <w:autoSpaceDN w:val="0"/>
        <w:adjustRightInd w:val="0"/>
        <w:spacing w:line="276" w:lineRule="auto"/>
        <w:rPr>
          <w:rFonts w:cs="Arial"/>
          <w:sz w:val="28"/>
          <w:szCs w:val="28"/>
          <w:lang w:eastAsia="es-MX"/>
        </w:rPr>
      </w:pPr>
      <w:r>
        <w:rPr>
          <w:rFonts w:cs="Arial"/>
          <w:sz w:val="28"/>
          <w:szCs w:val="28"/>
          <w:lang w:eastAsia="es-MX"/>
        </w:rPr>
        <w:t>Esta laguna legal</w:t>
      </w:r>
      <w:r w:rsidR="00581C4D" w:rsidRPr="00102604">
        <w:rPr>
          <w:rFonts w:cs="Arial"/>
          <w:sz w:val="28"/>
          <w:szCs w:val="28"/>
          <w:lang w:eastAsia="es-MX"/>
        </w:rPr>
        <w:t xml:space="preserve"> ha contribuido sin duda al aumento de la violencia, pues es permisible a los delincuentes acceder a las armas de fuego, y accionarlas sin el riesgo de que puedan ser rastreadas. </w:t>
      </w:r>
      <w:r>
        <w:rPr>
          <w:rFonts w:cs="Arial"/>
          <w:sz w:val="28"/>
          <w:szCs w:val="28"/>
          <w:lang w:eastAsia="es-MX"/>
        </w:rPr>
        <w:t>También,</w:t>
      </w:r>
      <w:r w:rsidR="00581C4D" w:rsidRPr="00102604">
        <w:rPr>
          <w:rFonts w:cs="Arial"/>
          <w:sz w:val="28"/>
          <w:szCs w:val="28"/>
          <w:lang w:eastAsia="es-MX"/>
        </w:rPr>
        <w:t xml:space="preserve"> porque </w:t>
      </w:r>
      <w:r>
        <w:rPr>
          <w:rFonts w:cs="Arial"/>
          <w:sz w:val="28"/>
          <w:szCs w:val="28"/>
          <w:lang w:eastAsia="es-MX"/>
        </w:rPr>
        <w:t>estamos dentro de</w:t>
      </w:r>
      <w:r w:rsidR="00581C4D" w:rsidRPr="00102604">
        <w:rPr>
          <w:rFonts w:cs="Arial"/>
          <w:sz w:val="28"/>
          <w:szCs w:val="28"/>
          <w:lang w:eastAsia="es-MX"/>
        </w:rPr>
        <w:t xml:space="preserve"> una so</w:t>
      </w:r>
      <w:r>
        <w:rPr>
          <w:rFonts w:cs="Arial"/>
          <w:sz w:val="28"/>
          <w:szCs w:val="28"/>
          <w:lang w:eastAsia="es-MX"/>
        </w:rPr>
        <w:t xml:space="preserve">ciedad que no </w:t>
      </w:r>
      <w:r w:rsidR="00132C71">
        <w:rPr>
          <w:rFonts w:cs="Arial"/>
          <w:sz w:val="28"/>
          <w:szCs w:val="28"/>
          <w:lang w:eastAsia="es-MX"/>
        </w:rPr>
        <w:t>ha</w:t>
      </w:r>
      <w:r w:rsidR="00581C4D" w:rsidRPr="00102604">
        <w:rPr>
          <w:rFonts w:cs="Arial"/>
          <w:sz w:val="28"/>
          <w:szCs w:val="28"/>
          <w:lang w:eastAsia="es-MX"/>
        </w:rPr>
        <w:t xml:space="preserve"> aprendido a dirimir sus conflictos y desacuerdos mediante el diálogo y la comprensión, </w:t>
      </w:r>
      <w:proofErr w:type="gramStart"/>
      <w:r>
        <w:rPr>
          <w:rFonts w:cs="Arial"/>
          <w:sz w:val="28"/>
          <w:szCs w:val="28"/>
          <w:lang w:eastAsia="es-MX"/>
        </w:rPr>
        <w:t>y</w:t>
      </w:r>
      <w:proofErr w:type="gramEnd"/>
      <w:r>
        <w:rPr>
          <w:rFonts w:cs="Arial"/>
          <w:sz w:val="28"/>
          <w:szCs w:val="28"/>
          <w:lang w:eastAsia="es-MX"/>
        </w:rPr>
        <w:t xml:space="preserve"> por lo contrario, decide que el medio de solución</w:t>
      </w:r>
      <w:r w:rsidR="00581C4D" w:rsidRPr="00102604">
        <w:rPr>
          <w:rFonts w:cs="Arial"/>
          <w:sz w:val="28"/>
          <w:szCs w:val="28"/>
          <w:lang w:eastAsia="es-MX"/>
        </w:rPr>
        <w:t xml:space="preserve"> </w:t>
      </w:r>
      <w:r>
        <w:rPr>
          <w:rFonts w:cs="Arial"/>
          <w:sz w:val="28"/>
          <w:szCs w:val="28"/>
          <w:lang w:eastAsia="es-MX"/>
        </w:rPr>
        <w:t>es el</w:t>
      </w:r>
      <w:r w:rsidR="00581C4D" w:rsidRPr="00102604">
        <w:rPr>
          <w:rFonts w:cs="Arial"/>
          <w:sz w:val="28"/>
          <w:szCs w:val="28"/>
          <w:lang w:eastAsia="es-MX"/>
        </w:rPr>
        <w:t xml:space="preserve"> uso de la violencia</w:t>
      </w:r>
      <w:r>
        <w:rPr>
          <w:rFonts w:cs="Arial"/>
          <w:sz w:val="28"/>
          <w:szCs w:val="28"/>
          <w:lang w:eastAsia="es-MX"/>
        </w:rPr>
        <w:t xml:space="preserve">, los golpes y </w:t>
      </w:r>
      <w:r w:rsidR="00581C4D" w:rsidRPr="00102604">
        <w:rPr>
          <w:rFonts w:cs="Arial"/>
          <w:sz w:val="28"/>
          <w:szCs w:val="28"/>
          <w:lang w:eastAsia="es-MX"/>
        </w:rPr>
        <w:t xml:space="preserve">las armas de fuego. </w:t>
      </w:r>
    </w:p>
    <w:p w14:paraId="2FE72AFB" w14:textId="77777777" w:rsidR="00FF14EB" w:rsidRDefault="00FF14EB" w:rsidP="00102604">
      <w:pPr>
        <w:autoSpaceDE w:val="0"/>
        <w:autoSpaceDN w:val="0"/>
        <w:adjustRightInd w:val="0"/>
        <w:spacing w:line="276" w:lineRule="auto"/>
        <w:rPr>
          <w:rFonts w:cs="Arial"/>
          <w:sz w:val="28"/>
          <w:szCs w:val="28"/>
          <w:lang w:eastAsia="es-MX"/>
        </w:rPr>
      </w:pPr>
    </w:p>
    <w:p w14:paraId="5268AC0F" w14:textId="6351A749" w:rsidR="00581C4D" w:rsidRPr="00102604" w:rsidRDefault="00581C4D" w:rsidP="00102604">
      <w:pPr>
        <w:autoSpaceDE w:val="0"/>
        <w:autoSpaceDN w:val="0"/>
        <w:adjustRightInd w:val="0"/>
        <w:spacing w:line="276" w:lineRule="auto"/>
        <w:rPr>
          <w:rFonts w:cs="Arial"/>
          <w:sz w:val="28"/>
          <w:szCs w:val="28"/>
          <w:lang w:eastAsia="es-MX"/>
        </w:rPr>
      </w:pPr>
      <w:r w:rsidRPr="00102604">
        <w:rPr>
          <w:rFonts w:cs="Arial"/>
          <w:sz w:val="28"/>
          <w:szCs w:val="28"/>
          <w:lang w:eastAsia="es-MX"/>
        </w:rPr>
        <w:lastRenderedPageBreak/>
        <w:t xml:space="preserve">Esto </w:t>
      </w:r>
      <w:r w:rsidR="00FF14EB">
        <w:rPr>
          <w:rFonts w:cs="Arial"/>
          <w:sz w:val="28"/>
          <w:szCs w:val="28"/>
          <w:lang w:eastAsia="es-MX"/>
        </w:rPr>
        <w:t xml:space="preserve">lo hemos observado infinidad de veces a través </w:t>
      </w:r>
      <w:r w:rsidRPr="00102604">
        <w:rPr>
          <w:rFonts w:cs="Arial"/>
          <w:sz w:val="28"/>
          <w:szCs w:val="28"/>
          <w:lang w:eastAsia="es-MX"/>
        </w:rPr>
        <w:t>de hechos violentos ocurridos en la entidad</w:t>
      </w:r>
      <w:r w:rsidR="00FF14EB">
        <w:rPr>
          <w:rFonts w:cs="Arial"/>
          <w:sz w:val="28"/>
          <w:szCs w:val="28"/>
          <w:lang w:eastAsia="es-MX"/>
        </w:rPr>
        <w:t>,</w:t>
      </w:r>
      <w:r w:rsidRPr="00102604">
        <w:rPr>
          <w:rFonts w:cs="Arial"/>
          <w:sz w:val="28"/>
          <w:szCs w:val="28"/>
          <w:lang w:eastAsia="es-MX"/>
        </w:rPr>
        <w:t xml:space="preserve"> </w:t>
      </w:r>
      <w:r w:rsidR="00FF14EB">
        <w:rPr>
          <w:rFonts w:cs="Arial"/>
          <w:sz w:val="28"/>
          <w:szCs w:val="28"/>
          <w:lang w:eastAsia="es-MX"/>
        </w:rPr>
        <w:t xml:space="preserve">conocidos por muchos de nosotros y </w:t>
      </w:r>
      <w:r w:rsidRPr="00102604">
        <w:rPr>
          <w:rFonts w:cs="Arial"/>
          <w:sz w:val="28"/>
          <w:szCs w:val="28"/>
          <w:lang w:eastAsia="es-MX"/>
        </w:rPr>
        <w:t>que</w:t>
      </w:r>
      <w:r w:rsidR="00132C71">
        <w:rPr>
          <w:rFonts w:cs="Arial"/>
          <w:sz w:val="28"/>
          <w:szCs w:val="28"/>
          <w:lang w:eastAsia="es-MX"/>
        </w:rPr>
        <w:t>,</w:t>
      </w:r>
      <w:r w:rsidR="00FF14EB">
        <w:rPr>
          <w:rFonts w:cs="Arial"/>
          <w:sz w:val="28"/>
          <w:szCs w:val="28"/>
          <w:lang w:eastAsia="es-MX"/>
        </w:rPr>
        <w:t xml:space="preserve"> sin necesidad de ejemplificar con alguno, tienen todos de común denominador que</w:t>
      </w:r>
      <w:r w:rsidRPr="00102604">
        <w:rPr>
          <w:rFonts w:cs="Arial"/>
          <w:sz w:val="28"/>
          <w:szCs w:val="28"/>
          <w:lang w:eastAsia="es-MX"/>
        </w:rPr>
        <w:t xml:space="preserve"> </w:t>
      </w:r>
      <w:r w:rsidR="00FF14EB">
        <w:rPr>
          <w:rFonts w:cs="Arial"/>
          <w:sz w:val="28"/>
          <w:szCs w:val="28"/>
          <w:lang w:eastAsia="es-MX"/>
        </w:rPr>
        <w:t>pudieron haber sido prevenidos para evitar tales tragedias irreparables</w:t>
      </w:r>
      <w:r w:rsidRPr="00102604">
        <w:rPr>
          <w:rFonts w:cs="Arial"/>
          <w:sz w:val="28"/>
          <w:szCs w:val="28"/>
          <w:lang w:eastAsia="es-MX"/>
        </w:rPr>
        <w:t>.</w:t>
      </w:r>
    </w:p>
    <w:p w14:paraId="149DA33A" w14:textId="77777777" w:rsidR="00581C4D" w:rsidRPr="00102604" w:rsidRDefault="00581C4D" w:rsidP="00102604">
      <w:pPr>
        <w:autoSpaceDE w:val="0"/>
        <w:autoSpaceDN w:val="0"/>
        <w:adjustRightInd w:val="0"/>
        <w:spacing w:line="276" w:lineRule="auto"/>
        <w:rPr>
          <w:rFonts w:cs="Arial"/>
          <w:sz w:val="28"/>
          <w:szCs w:val="28"/>
          <w:lang w:eastAsia="es-MX"/>
        </w:rPr>
      </w:pPr>
    </w:p>
    <w:p w14:paraId="7E8BB17F" w14:textId="15ECE752" w:rsidR="00581C4D" w:rsidRPr="00102604" w:rsidRDefault="00581C4D" w:rsidP="00102604">
      <w:pPr>
        <w:autoSpaceDE w:val="0"/>
        <w:autoSpaceDN w:val="0"/>
        <w:adjustRightInd w:val="0"/>
        <w:spacing w:line="276" w:lineRule="auto"/>
        <w:rPr>
          <w:rFonts w:cs="Arial"/>
          <w:sz w:val="28"/>
          <w:szCs w:val="28"/>
          <w:lang w:eastAsia="es-MX"/>
        </w:rPr>
      </w:pPr>
      <w:r w:rsidRPr="00102604">
        <w:rPr>
          <w:rFonts w:cs="Arial"/>
          <w:sz w:val="28"/>
          <w:szCs w:val="28"/>
          <w:lang w:eastAsia="es-MX"/>
        </w:rPr>
        <w:t>Si bien se han emprendido diversas estrategias y medidas que buscan la reducción de</w:t>
      </w:r>
      <w:r w:rsidR="00FF14EB">
        <w:rPr>
          <w:rFonts w:cs="Arial"/>
          <w:sz w:val="28"/>
          <w:szCs w:val="28"/>
          <w:lang w:eastAsia="es-MX"/>
        </w:rPr>
        <w:t>l riesgo de que ocurran delitos</w:t>
      </w:r>
      <w:r w:rsidRPr="00102604">
        <w:rPr>
          <w:rFonts w:cs="Arial"/>
          <w:sz w:val="28"/>
          <w:szCs w:val="28"/>
          <w:lang w:eastAsia="es-MX"/>
        </w:rPr>
        <w:t xml:space="preserve"> a través de la Unidad Especializada en Investigación de Terrorismo, Acopio y Tráfico de Armas de la Procuraduría General de la República (PGR), así como del Programa de Canje de Armas de la Secretaría </w:t>
      </w:r>
      <w:r w:rsidR="00FF14EB">
        <w:rPr>
          <w:rFonts w:cs="Arial"/>
          <w:sz w:val="28"/>
          <w:szCs w:val="28"/>
          <w:lang w:eastAsia="es-MX"/>
        </w:rPr>
        <w:t>de la Defensa Nacional (SEDENA), lo cierto es que</w:t>
      </w:r>
      <w:r w:rsidRPr="00102604">
        <w:rPr>
          <w:rFonts w:cs="Arial"/>
          <w:sz w:val="28"/>
          <w:szCs w:val="28"/>
          <w:lang w:eastAsia="es-MX"/>
        </w:rPr>
        <w:t xml:space="preserve"> </w:t>
      </w:r>
      <w:r w:rsidR="00132C71">
        <w:rPr>
          <w:rFonts w:cs="Arial"/>
          <w:sz w:val="28"/>
          <w:szCs w:val="28"/>
          <w:lang w:eastAsia="es-MX"/>
        </w:rPr>
        <w:t xml:space="preserve">aún faltan estrategias que permitan </w:t>
      </w:r>
      <w:r w:rsidRPr="00102604">
        <w:rPr>
          <w:rFonts w:cs="Arial"/>
          <w:sz w:val="28"/>
          <w:szCs w:val="28"/>
          <w:lang w:eastAsia="es-MX"/>
        </w:rPr>
        <w:t>disminuir la violencia generada por las armas de fuego.</w:t>
      </w:r>
    </w:p>
    <w:p w14:paraId="502555A3" w14:textId="77777777" w:rsidR="00581C4D" w:rsidRPr="00102604" w:rsidRDefault="00581C4D" w:rsidP="00102604">
      <w:pPr>
        <w:spacing w:line="276" w:lineRule="auto"/>
        <w:rPr>
          <w:rFonts w:cs="Arial"/>
          <w:color w:val="000000"/>
          <w:sz w:val="28"/>
          <w:szCs w:val="28"/>
          <w:lang w:val="es-ES_tradnl"/>
        </w:rPr>
      </w:pPr>
    </w:p>
    <w:p w14:paraId="43533BD6" w14:textId="77777777" w:rsidR="00FF14EB" w:rsidRDefault="00581C4D" w:rsidP="00102604">
      <w:pPr>
        <w:spacing w:line="276" w:lineRule="auto"/>
        <w:rPr>
          <w:rFonts w:cs="Arial"/>
          <w:sz w:val="28"/>
          <w:szCs w:val="28"/>
          <w:lang w:eastAsia="es-MX"/>
        </w:rPr>
      </w:pPr>
      <w:r w:rsidRPr="00102604">
        <w:rPr>
          <w:rFonts w:cs="Arial"/>
          <w:sz w:val="28"/>
          <w:szCs w:val="28"/>
          <w:lang w:eastAsia="es-MX"/>
        </w:rPr>
        <w:t xml:space="preserve">Se considera que con la presente propuesta se avanzará de manera satisfactoria e importante en la reducción de </w:t>
      </w:r>
      <w:r w:rsidR="00FF14EB">
        <w:rPr>
          <w:rFonts w:cs="Arial"/>
          <w:sz w:val="28"/>
          <w:szCs w:val="28"/>
          <w:lang w:eastAsia="es-MX"/>
        </w:rPr>
        <w:t>este mal social</w:t>
      </w:r>
      <w:r w:rsidRPr="00102604">
        <w:rPr>
          <w:rFonts w:cs="Arial"/>
          <w:sz w:val="28"/>
          <w:szCs w:val="28"/>
          <w:lang w:eastAsia="es-MX"/>
        </w:rPr>
        <w:t xml:space="preserve"> que actualmente se vive, pues se </w:t>
      </w:r>
      <w:r w:rsidR="00FF14EB">
        <w:rPr>
          <w:rFonts w:cs="Arial"/>
          <w:sz w:val="28"/>
          <w:szCs w:val="28"/>
          <w:lang w:eastAsia="es-MX"/>
        </w:rPr>
        <w:t xml:space="preserve">pretende crear conciencia social y </w:t>
      </w:r>
      <w:r w:rsidRPr="00102604">
        <w:rPr>
          <w:rFonts w:cs="Arial"/>
          <w:sz w:val="28"/>
          <w:szCs w:val="28"/>
          <w:lang w:eastAsia="es-MX"/>
        </w:rPr>
        <w:t xml:space="preserve">atender el grave problema psicosocial </w:t>
      </w:r>
      <w:r w:rsidR="00FF14EB">
        <w:rPr>
          <w:rFonts w:cs="Arial"/>
          <w:sz w:val="28"/>
          <w:szCs w:val="28"/>
          <w:lang w:eastAsia="es-MX"/>
        </w:rPr>
        <w:t>que “normaliza”</w:t>
      </w:r>
      <w:r w:rsidRPr="00102604">
        <w:rPr>
          <w:rFonts w:cs="Arial"/>
          <w:sz w:val="28"/>
          <w:szCs w:val="28"/>
          <w:lang w:eastAsia="es-MX"/>
        </w:rPr>
        <w:t xml:space="preserve"> el uso de armas de fuego como </w:t>
      </w:r>
      <w:r w:rsidR="00FF14EB">
        <w:rPr>
          <w:rFonts w:cs="Arial"/>
          <w:sz w:val="28"/>
          <w:szCs w:val="28"/>
          <w:lang w:eastAsia="es-MX"/>
        </w:rPr>
        <w:t xml:space="preserve">un </w:t>
      </w:r>
      <w:r w:rsidRPr="00102604">
        <w:rPr>
          <w:rFonts w:cs="Arial"/>
          <w:sz w:val="28"/>
          <w:szCs w:val="28"/>
          <w:lang w:eastAsia="es-MX"/>
        </w:rPr>
        <w:t>med</w:t>
      </w:r>
      <w:r w:rsidR="00FF14EB">
        <w:rPr>
          <w:rFonts w:cs="Arial"/>
          <w:sz w:val="28"/>
          <w:szCs w:val="28"/>
          <w:lang w:eastAsia="es-MX"/>
        </w:rPr>
        <w:t>io “legítimo o permisible” de defensa y ataque, lo cual se ha desenvuelto en cientos de</w:t>
      </w:r>
      <w:r w:rsidRPr="00102604">
        <w:rPr>
          <w:rFonts w:cs="Arial"/>
          <w:sz w:val="28"/>
          <w:szCs w:val="28"/>
          <w:lang w:eastAsia="es-MX"/>
        </w:rPr>
        <w:t xml:space="preserve"> venganzas, riñas e intolerancia entre la sociedad coahuilense. </w:t>
      </w:r>
    </w:p>
    <w:p w14:paraId="6B2B509D" w14:textId="77777777" w:rsidR="00FF14EB" w:rsidRDefault="00FF14EB" w:rsidP="00102604">
      <w:pPr>
        <w:spacing w:line="276" w:lineRule="auto"/>
        <w:rPr>
          <w:rFonts w:cs="Arial"/>
          <w:sz w:val="28"/>
          <w:szCs w:val="28"/>
          <w:lang w:eastAsia="es-MX"/>
        </w:rPr>
      </w:pPr>
    </w:p>
    <w:p w14:paraId="77C088FF" w14:textId="77777777" w:rsidR="009762A3" w:rsidRPr="00102604" w:rsidRDefault="00581C4D" w:rsidP="00102604">
      <w:pPr>
        <w:spacing w:line="276" w:lineRule="auto"/>
        <w:rPr>
          <w:rFonts w:cs="Arial"/>
          <w:sz w:val="28"/>
          <w:szCs w:val="28"/>
          <w:lang w:eastAsia="es-MX"/>
        </w:rPr>
      </w:pPr>
      <w:r w:rsidRPr="00102604">
        <w:rPr>
          <w:rFonts w:cs="Arial"/>
          <w:sz w:val="28"/>
          <w:szCs w:val="28"/>
          <w:lang w:eastAsia="es-MX"/>
        </w:rPr>
        <w:t xml:space="preserve">Cabe destacar que esta propuesta no busca el control de las armas legales o registradas, cuya tarea es del orden federal, el cual cuenta con la normatividad y las instituciones adecuadas para su debida atención. Se trata de una estrategia que complementa las acciones de control que las autoridades federares ya están llevando a cabo, para asumir así, desde el ámbito de competencia </w:t>
      </w:r>
      <w:r w:rsidR="00FF14EB">
        <w:rPr>
          <w:rFonts w:cs="Arial"/>
          <w:sz w:val="28"/>
          <w:szCs w:val="28"/>
          <w:lang w:eastAsia="es-MX"/>
        </w:rPr>
        <w:t>estatal</w:t>
      </w:r>
      <w:r w:rsidRPr="00102604">
        <w:rPr>
          <w:rFonts w:cs="Arial"/>
          <w:sz w:val="28"/>
          <w:szCs w:val="28"/>
          <w:lang w:eastAsia="es-MX"/>
        </w:rPr>
        <w:t>, la responsabilidad de reducir la violencia y de pagar la deuda social de contar con una mejor seguridad pública</w:t>
      </w:r>
    </w:p>
    <w:p w14:paraId="3054A97B" w14:textId="77777777" w:rsidR="00102604" w:rsidRPr="00102604" w:rsidRDefault="00102604" w:rsidP="00102604">
      <w:pPr>
        <w:spacing w:line="276" w:lineRule="auto"/>
        <w:rPr>
          <w:rFonts w:cs="Arial"/>
          <w:sz w:val="28"/>
          <w:szCs w:val="28"/>
          <w:lang w:eastAsia="es-MX"/>
        </w:rPr>
      </w:pPr>
    </w:p>
    <w:p w14:paraId="3AF69D7D" w14:textId="77777777" w:rsidR="00102604" w:rsidRPr="00102604" w:rsidRDefault="00FF14EB" w:rsidP="00102604">
      <w:pPr>
        <w:pStyle w:val="Sinespaciado"/>
        <w:spacing w:line="276" w:lineRule="auto"/>
        <w:jc w:val="both"/>
        <w:rPr>
          <w:rFonts w:ascii="Arial" w:hAnsi="Arial" w:cs="Arial"/>
          <w:sz w:val="28"/>
          <w:szCs w:val="28"/>
        </w:rPr>
      </w:pPr>
      <w:r>
        <w:rPr>
          <w:rFonts w:ascii="Arial" w:hAnsi="Arial" w:cs="Arial"/>
          <w:sz w:val="28"/>
          <w:szCs w:val="28"/>
          <w:lang w:val="es-ES"/>
        </w:rPr>
        <w:t>Buscamos establecer textualmente la</w:t>
      </w:r>
      <w:r w:rsidR="00102604" w:rsidRPr="00102604">
        <w:rPr>
          <w:rFonts w:ascii="Arial" w:hAnsi="Arial" w:cs="Arial"/>
          <w:sz w:val="28"/>
          <w:szCs w:val="28"/>
          <w:lang w:val="es-ES"/>
        </w:rPr>
        <w:t xml:space="preserve"> facultad y </w:t>
      </w:r>
      <w:r>
        <w:rPr>
          <w:rFonts w:ascii="Arial" w:hAnsi="Arial" w:cs="Arial"/>
          <w:sz w:val="28"/>
          <w:szCs w:val="28"/>
          <w:lang w:val="es-ES"/>
        </w:rPr>
        <w:t>sobre todo la obligación por parte del Estado, a través de sus autoridades competentes, para</w:t>
      </w:r>
      <w:r w:rsidR="00102604" w:rsidRPr="00102604">
        <w:rPr>
          <w:rFonts w:ascii="Arial" w:hAnsi="Arial" w:cs="Arial"/>
          <w:sz w:val="28"/>
          <w:szCs w:val="28"/>
          <w:lang w:val="es-ES"/>
        </w:rPr>
        <w:t xml:space="preserve"> realizar los estudios y diagnósticos necesarios </w:t>
      </w:r>
      <w:r w:rsidR="002F7FA9">
        <w:rPr>
          <w:rFonts w:ascii="Arial" w:hAnsi="Arial" w:cs="Arial"/>
          <w:sz w:val="28"/>
          <w:szCs w:val="28"/>
          <w:lang w:val="es-ES"/>
        </w:rPr>
        <w:t>y requeridos por y para</w:t>
      </w:r>
      <w:r w:rsidR="00102604" w:rsidRPr="00102604">
        <w:rPr>
          <w:rFonts w:ascii="Arial" w:hAnsi="Arial" w:cs="Arial"/>
          <w:sz w:val="28"/>
          <w:szCs w:val="28"/>
          <w:lang w:val="es-ES"/>
        </w:rPr>
        <w:t xml:space="preserve"> personal de seguridad pública y/o privada, así como a aquellas personas que en calidad </w:t>
      </w:r>
      <w:r w:rsidR="00102604" w:rsidRPr="00102604">
        <w:rPr>
          <w:rFonts w:ascii="Arial" w:hAnsi="Arial" w:cs="Arial"/>
          <w:sz w:val="28"/>
          <w:szCs w:val="28"/>
          <w:lang w:val="es-ES"/>
        </w:rPr>
        <w:lastRenderedPageBreak/>
        <w:t>de civil gocen de algún permiso o licencia para la posesión, portación y uso de armas de fuego. Lo anterior a fin de conocer los efectos, tanto físicos como mentales, que la tenencia y uso de estos artefactos van reflejando en sus poseedores.</w:t>
      </w:r>
    </w:p>
    <w:p w14:paraId="22049B08" w14:textId="77777777" w:rsidR="00102604" w:rsidRDefault="00102604" w:rsidP="00102604">
      <w:pPr>
        <w:spacing w:line="276" w:lineRule="auto"/>
        <w:rPr>
          <w:rFonts w:cs="Arial"/>
          <w:sz w:val="28"/>
          <w:szCs w:val="28"/>
          <w:shd w:val="clear" w:color="auto" w:fill="FFFFFF"/>
        </w:rPr>
      </w:pPr>
    </w:p>
    <w:p w14:paraId="25BC347C" w14:textId="3C72F90D" w:rsidR="00102604" w:rsidRPr="00102604" w:rsidRDefault="00102604" w:rsidP="00102604">
      <w:pPr>
        <w:spacing w:line="276" w:lineRule="auto"/>
        <w:rPr>
          <w:rFonts w:cs="Arial"/>
          <w:sz w:val="28"/>
          <w:szCs w:val="28"/>
          <w:shd w:val="clear" w:color="auto" w:fill="FFFFFF"/>
        </w:rPr>
      </w:pPr>
      <w:r w:rsidRPr="00102604">
        <w:rPr>
          <w:rFonts w:cs="Arial"/>
          <w:sz w:val="28"/>
          <w:szCs w:val="28"/>
          <w:lang w:eastAsia="es-MX"/>
        </w:rPr>
        <w:t>Debemos proponer una estrategia concreta y efectiva de combate a la violencia y a la inseguridad, a través de medidas legislativas de prevención y educación que ataquen la posesión, la portación y la utilización de armas de fuego ilegales, debido a que son una de las princip</w:t>
      </w:r>
      <w:r>
        <w:rPr>
          <w:rFonts w:cs="Arial"/>
          <w:sz w:val="28"/>
          <w:szCs w:val="28"/>
          <w:lang w:eastAsia="es-MX"/>
        </w:rPr>
        <w:t xml:space="preserve">ales causas de </w:t>
      </w:r>
      <w:r w:rsidR="002F7FA9">
        <w:rPr>
          <w:rFonts w:cs="Arial"/>
          <w:sz w:val="28"/>
          <w:szCs w:val="28"/>
          <w:lang w:eastAsia="es-MX"/>
        </w:rPr>
        <w:t>los problemas actualmente</w:t>
      </w:r>
      <w:r>
        <w:rPr>
          <w:rFonts w:cs="Arial"/>
          <w:sz w:val="28"/>
          <w:szCs w:val="28"/>
          <w:lang w:eastAsia="es-MX"/>
        </w:rPr>
        <w:t>.</w:t>
      </w:r>
    </w:p>
    <w:p w14:paraId="403643D3" w14:textId="77777777" w:rsidR="008E714F" w:rsidRPr="00102604" w:rsidRDefault="008E714F" w:rsidP="00102604">
      <w:pPr>
        <w:spacing w:line="276" w:lineRule="auto"/>
        <w:rPr>
          <w:rFonts w:cs="Arial"/>
          <w:sz w:val="28"/>
          <w:szCs w:val="28"/>
          <w:shd w:val="clear" w:color="auto" w:fill="FFFFFF"/>
        </w:rPr>
      </w:pPr>
    </w:p>
    <w:p w14:paraId="7CD4DA21" w14:textId="77777777" w:rsidR="00C80768" w:rsidRPr="00102604" w:rsidRDefault="00C80768" w:rsidP="00102604">
      <w:pPr>
        <w:spacing w:line="276" w:lineRule="auto"/>
        <w:rPr>
          <w:rFonts w:eastAsia="Arial" w:cs="Arial"/>
          <w:sz w:val="28"/>
          <w:szCs w:val="28"/>
        </w:rPr>
      </w:pPr>
      <w:r w:rsidRPr="00102604">
        <w:rPr>
          <w:rFonts w:eastAsia="Arial" w:cs="Arial"/>
          <w:sz w:val="28"/>
          <w:szCs w:val="28"/>
        </w:rPr>
        <w:t>Es por eso, Diputadas y Diputados que</w:t>
      </w:r>
      <w:r w:rsidR="00683156" w:rsidRPr="00102604">
        <w:rPr>
          <w:rFonts w:eastAsia="Arial" w:cs="Arial"/>
          <w:sz w:val="28"/>
          <w:szCs w:val="28"/>
        </w:rPr>
        <w:t xml:space="preserve"> se presenta ante este H.</w:t>
      </w:r>
      <w:r w:rsidR="00EC62F4" w:rsidRPr="00102604">
        <w:rPr>
          <w:rFonts w:eastAsia="Arial" w:cs="Arial"/>
          <w:sz w:val="28"/>
          <w:szCs w:val="28"/>
        </w:rPr>
        <w:t xml:space="preserve"> </w:t>
      </w:r>
      <w:r w:rsidR="00B204FE" w:rsidRPr="00102604">
        <w:rPr>
          <w:rFonts w:eastAsia="Arial" w:cs="Arial"/>
          <w:sz w:val="28"/>
          <w:szCs w:val="28"/>
        </w:rPr>
        <w:t xml:space="preserve">Pleno del Congreso </w:t>
      </w:r>
      <w:r w:rsidRPr="00102604">
        <w:rPr>
          <w:rFonts w:eastAsia="Arial" w:cs="Arial"/>
          <w:sz w:val="28"/>
          <w:szCs w:val="28"/>
        </w:rPr>
        <w:t>el siguiente:</w:t>
      </w:r>
    </w:p>
    <w:p w14:paraId="0CC11416" w14:textId="77777777" w:rsidR="00C80768" w:rsidRPr="00B204FE" w:rsidRDefault="00C80768" w:rsidP="008E714F">
      <w:pPr>
        <w:spacing w:line="276" w:lineRule="auto"/>
        <w:rPr>
          <w:rFonts w:eastAsia="Arial" w:cs="Arial"/>
          <w:sz w:val="28"/>
          <w:szCs w:val="28"/>
        </w:rPr>
      </w:pPr>
    </w:p>
    <w:p w14:paraId="499E35DB" w14:textId="77777777" w:rsidR="00C80768" w:rsidRPr="00B204FE" w:rsidRDefault="00C80768" w:rsidP="008E714F">
      <w:pPr>
        <w:spacing w:line="276" w:lineRule="auto"/>
        <w:jc w:val="center"/>
        <w:rPr>
          <w:rFonts w:cs="Arial"/>
          <w:b/>
          <w:bCs/>
          <w:sz w:val="28"/>
          <w:szCs w:val="28"/>
        </w:rPr>
      </w:pPr>
      <w:r w:rsidRPr="00B204FE">
        <w:rPr>
          <w:rFonts w:cs="Arial"/>
          <w:b/>
          <w:sz w:val="28"/>
          <w:szCs w:val="28"/>
        </w:rPr>
        <w:t>P R O Y E C T O</w:t>
      </w:r>
      <w:r w:rsidR="00F13C98">
        <w:rPr>
          <w:rFonts w:cs="Arial"/>
          <w:b/>
          <w:sz w:val="28"/>
          <w:szCs w:val="28"/>
        </w:rPr>
        <w:t xml:space="preserve"> </w:t>
      </w:r>
      <w:r w:rsidRPr="00B204FE">
        <w:rPr>
          <w:rFonts w:cs="Arial"/>
          <w:b/>
          <w:sz w:val="28"/>
          <w:szCs w:val="28"/>
        </w:rPr>
        <w:t xml:space="preserve"> </w:t>
      </w:r>
      <w:r w:rsidR="00330D26">
        <w:rPr>
          <w:rFonts w:cs="Arial"/>
          <w:b/>
          <w:sz w:val="28"/>
          <w:szCs w:val="28"/>
        </w:rPr>
        <w:t xml:space="preserve"> </w:t>
      </w:r>
      <w:r w:rsidRPr="00B204FE">
        <w:rPr>
          <w:rFonts w:cs="Arial"/>
          <w:b/>
          <w:sz w:val="28"/>
          <w:szCs w:val="28"/>
        </w:rPr>
        <w:t xml:space="preserve">D E </w:t>
      </w:r>
      <w:r w:rsidR="00F13C98">
        <w:rPr>
          <w:rFonts w:cs="Arial"/>
          <w:b/>
          <w:sz w:val="28"/>
          <w:szCs w:val="28"/>
        </w:rPr>
        <w:t xml:space="preserve"> </w:t>
      </w:r>
      <w:r w:rsidRPr="00B204FE">
        <w:rPr>
          <w:rFonts w:cs="Arial"/>
          <w:b/>
          <w:sz w:val="28"/>
          <w:szCs w:val="28"/>
        </w:rPr>
        <w:t xml:space="preserve"> D E C R E T O</w:t>
      </w:r>
    </w:p>
    <w:p w14:paraId="5584DCF6" w14:textId="77777777" w:rsidR="00C80768" w:rsidRPr="00B204FE" w:rsidRDefault="00C80768" w:rsidP="008E714F">
      <w:pPr>
        <w:spacing w:line="276" w:lineRule="auto"/>
        <w:rPr>
          <w:rFonts w:cs="Arial"/>
          <w:b/>
          <w:sz w:val="28"/>
          <w:szCs w:val="28"/>
        </w:rPr>
      </w:pPr>
    </w:p>
    <w:p w14:paraId="651DB15E" w14:textId="77777777" w:rsidR="00581C4D" w:rsidRDefault="00C80768" w:rsidP="002F7FA9">
      <w:pPr>
        <w:spacing w:line="276" w:lineRule="auto"/>
        <w:rPr>
          <w:rFonts w:cs="Arial"/>
          <w:sz w:val="28"/>
          <w:szCs w:val="28"/>
          <w:lang w:val="es-ES_tradnl"/>
        </w:rPr>
      </w:pPr>
      <w:r w:rsidRPr="00581C4D">
        <w:rPr>
          <w:rFonts w:cs="Arial"/>
          <w:b/>
          <w:sz w:val="28"/>
          <w:szCs w:val="28"/>
          <w:lang w:val="es-ES"/>
        </w:rPr>
        <w:t xml:space="preserve">ÚNICO. </w:t>
      </w:r>
      <w:r w:rsidR="0094191D" w:rsidRPr="00581C4D">
        <w:rPr>
          <w:rFonts w:cs="Arial"/>
          <w:b/>
          <w:sz w:val="28"/>
          <w:szCs w:val="28"/>
          <w:lang w:val="es-ES"/>
        </w:rPr>
        <w:t>–</w:t>
      </w:r>
      <w:r w:rsidR="00EC62F4" w:rsidRPr="00581C4D">
        <w:rPr>
          <w:rFonts w:cs="Arial"/>
          <w:b/>
          <w:sz w:val="28"/>
          <w:szCs w:val="28"/>
          <w:lang w:val="es-ES"/>
        </w:rPr>
        <w:t xml:space="preserve"> </w:t>
      </w:r>
      <w:r w:rsidR="00581C4D" w:rsidRPr="002F7FA9">
        <w:rPr>
          <w:rFonts w:cs="Arial"/>
          <w:sz w:val="28"/>
          <w:szCs w:val="28"/>
          <w:lang w:val="es-ES_tradnl"/>
        </w:rPr>
        <w:t xml:space="preserve">Se </w:t>
      </w:r>
      <w:r w:rsidR="00581C4D" w:rsidRPr="002F7FA9">
        <w:rPr>
          <w:rFonts w:cs="Arial"/>
          <w:b/>
          <w:sz w:val="28"/>
          <w:szCs w:val="28"/>
          <w:lang w:val="es-ES_tradnl"/>
        </w:rPr>
        <w:t>reforma</w:t>
      </w:r>
      <w:r w:rsidR="002F7FA9">
        <w:rPr>
          <w:rFonts w:cs="Arial"/>
          <w:sz w:val="28"/>
          <w:szCs w:val="28"/>
          <w:lang w:val="es-ES_tradnl"/>
        </w:rPr>
        <w:t xml:space="preserve">: la fracción III del </w:t>
      </w:r>
      <w:r w:rsidR="00FD55AD">
        <w:rPr>
          <w:rFonts w:cs="Arial"/>
          <w:sz w:val="28"/>
          <w:szCs w:val="28"/>
          <w:lang w:val="es-ES_tradnl"/>
        </w:rPr>
        <w:t>artículo</w:t>
      </w:r>
      <w:r w:rsidR="002F7FA9">
        <w:rPr>
          <w:rFonts w:cs="Arial"/>
          <w:sz w:val="28"/>
          <w:szCs w:val="28"/>
          <w:lang w:val="es-ES_tradnl"/>
        </w:rPr>
        <w:t xml:space="preserve"> 7</w:t>
      </w:r>
      <w:r w:rsidR="00F13C98">
        <w:rPr>
          <w:rFonts w:cs="Arial"/>
          <w:sz w:val="28"/>
          <w:szCs w:val="28"/>
          <w:lang w:val="es-ES_tradnl"/>
        </w:rPr>
        <w:t xml:space="preserve"> y la fracción XXVI del artículo 18, recorriendo la que ocupaba dicho lugar a la fracción subsecuente</w:t>
      </w:r>
      <w:r w:rsidR="002F7FA9">
        <w:rPr>
          <w:rFonts w:cs="Arial"/>
          <w:sz w:val="28"/>
          <w:szCs w:val="28"/>
          <w:lang w:val="es-ES_tradnl"/>
        </w:rPr>
        <w:t xml:space="preserve">; se </w:t>
      </w:r>
      <w:r w:rsidR="002F7FA9">
        <w:rPr>
          <w:rFonts w:cs="Arial"/>
          <w:b/>
          <w:sz w:val="28"/>
          <w:szCs w:val="28"/>
          <w:lang w:val="es-ES_tradnl"/>
        </w:rPr>
        <w:t>adiciona:</w:t>
      </w:r>
      <w:r w:rsidR="00F13C98">
        <w:rPr>
          <w:rFonts w:cs="Arial"/>
          <w:sz w:val="28"/>
          <w:szCs w:val="28"/>
          <w:lang w:val="es-ES_tradnl"/>
        </w:rPr>
        <w:t xml:space="preserve"> la fracción VI al artículo 8 y </w:t>
      </w:r>
      <w:r w:rsidR="00FD55AD">
        <w:rPr>
          <w:rFonts w:cs="Arial"/>
          <w:sz w:val="28"/>
          <w:szCs w:val="28"/>
          <w:lang w:val="es-ES_tradnl"/>
        </w:rPr>
        <w:t xml:space="preserve">el numeral 7 </w:t>
      </w:r>
      <w:r w:rsidR="00F13C98">
        <w:rPr>
          <w:rFonts w:cs="Arial"/>
          <w:sz w:val="28"/>
          <w:szCs w:val="28"/>
          <w:lang w:val="es-ES_tradnl"/>
        </w:rPr>
        <w:t>a</w:t>
      </w:r>
      <w:r w:rsidR="00FD55AD">
        <w:rPr>
          <w:rFonts w:cs="Arial"/>
          <w:sz w:val="28"/>
          <w:szCs w:val="28"/>
          <w:lang w:val="es-ES_tradnl"/>
        </w:rPr>
        <w:t xml:space="preserve"> la fracción XVIII del artículo 18, todos estos </w:t>
      </w:r>
      <w:r w:rsidR="00581C4D" w:rsidRPr="002F7FA9">
        <w:rPr>
          <w:rFonts w:cs="Arial"/>
          <w:sz w:val="28"/>
          <w:szCs w:val="28"/>
          <w:lang w:val="es-ES_tradnl"/>
        </w:rPr>
        <w:t>de la Ley para la Prevención Social de la Violencia y la Delincuencia, con Participación Ciudadana del Estado de Coahuila</w:t>
      </w:r>
      <w:r w:rsidR="00FD55AD">
        <w:rPr>
          <w:rFonts w:cs="Arial"/>
          <w:sz w:val="28"/>
          <w:szCs w:val="28"/>
          <w:lang w:val="es-ES_tradnl"/>
        </w:rPr>
        <w:t xml:space="preserve"> de Zaragoza</w:t>
      </w:r>
      <w:r w:rsidR="00581C4D" w:rsidRPr="002F7FA9">
        <w:rPr>
          <w:rFonts w:cs="Arial"/>
          <w:sz w:val="28"/>
          <w:szCs w:val="28"/>
          <w:lang w:val="es-ES_tradnl"/>
        </w:rPr>
        <w:t>, para quedar como sigue:</w:t>
      </w:r>
    </w:p>
    <w:p w14:paraId="3F2A417C" w14:textId="77777777" w:rsidR="00FD55AD" w:rsidRPr="00132C71" w:rsidRDefault="00FD55AD" w:rsidP="002F7FA9">
      <w:pPr>
        <w:spacing w:line="276" w:lineRule="auto"/>
        <w:rPr>
          <w:rFonts w:cs="Arial"/>
          <w:b/>
          <w:sz w:val="28"/>
          <w:szCs w:val="28"/>
          <w:lang w:val="es-ES_tradnl"/>
        </w:rPr>
      </w:pPr>
    </w:p>
    <w:p w14:paraId="531EFFD2" w14:textId="30E8FEB3" w:rsidR="002F7FA9" w:rsidRPr="00132C71" w:rsidRDefault="00132C71" w:rsidP="00F13C98">
      <w:pPr>
        <w:spacing w:line="276" w:lineRule="auto"/>
        <w:ind w:left="426" w:right="473"/>
        <w:rPr>
          <w:rFonts w:cs="Arial"/>
          <w:sz w:val="28"/>
          <w:szCs w:val="28"/>
          <w:lang w:val="es-ES_tradnl"/>
        </w:rPr>
      </w:pPr>
      <w:r w:rsidRPr="00132C71">
        <w:rPr>
          <w:rFonts w:cs="Arial"/>
          <w:b/>
          <w:sz w:val="28"/>
          <w:szCs w:val="28"/>
          <w:lang w:val="es-ES_tradnl"/>
        </w:rPr>
        <w:t>Artículo</w:t>
      </w:r>
      <w:r w:rsidR="002F7FA9" w:rsidRPr="00132C71">
        <w:rPr>
          <w:rFonts w:cs="Arial"/>
          <w:b/>
          <w:sz w:val="28"/>
          <w:szCs w:val="28"/>
          <w:lang w:val="es-ES_tradnl"/>
        </w:rPr>
        <w:t xml:space="preserve"> 7. </w:t>
      </w:r>
      <w:r w:rsidR="002F7FA9" w:rsidRPr="00132C71">
        <w:rPr>
          <w:rFonts w:cs="Arial"/>
          <w:sz w:val="28"/>
          <w:szCs w:val="28"/>
          <w:lang w:val="es-ES_tradnl"/>
        </w:rPr>
        <w:t>…</w:t>
      </w:r>
    </w:p>
    <w:p w14:paraId="674909F5" w14:textId="77777777" w:rsidR="002F7FA9" w:rsidRPr="00132C71" w:rsidRDefault="002F7FA9" w:rsidP="00F13C98">
      <w:pPr>
        <w:spacing w:line="276" w:lineRule="auto"/>
        <w:ind w:left="426" w:right="473"/>
        <w:rPr>
          <w:rFonts w:cs="Arial"/>
          <w:sz w:val="28"/>
          <w:szCs w:val="28"/>
          <w:lang w:val="es-ES_tradnl"/>
        </w:rPr>
      </w:pPr>
    </w:p>
    <w:p w14:paraId="780FE0B4" w14:textId="77777777" w:rsidR="002F7FA9" w:rsidRPr="00132C71" w:rsidRDefault="002F7FA9" w:rsidP="00F13C98">
      <w:pPr>
        <w:spacing w:line="276" w:lineRule="auto"/>
        <w:ind w:left="426" w:right="473"/>
        <w:rPr>
          <w:rFonts w:cs="Arial"/>
          <w:sz w:val="28"/>
          <w:szCs w:val="28"/>
          <w:lang w:val="es-ES_tradnl"/>
        </w:rPr>
      </w:pPr>
      <w:r w:rsidRPr="00132C71">
        <w:rPr>
          <w:rFonts w:cs="Arial"/>
          <w:sz w:val="28"/>
          <w:szCs w:val="28"/>
          <w:lang w:val="es-ES_tradnl"/>
        </w:rPr>
        <w:t>I al II…</w:t>
      </w:r>
    </w:p>
    <w:p w14:paraId="142C5E64" w14:textId="77777777" w:rsidR="002F7FA9" w:rsidRPr="00132C71" w:rsidRDefault="002F7FA9" w:rsidP="00F13C98">
      <w:pPr>
        <w:spacing w:line="276" w:lineRule="auto"/>
        <w:ind w:left="426" w:right="473"/>
        <w:rPr>
          <w:rFonts w:cs="Arial"/>
          <w:sz w:val="28"/>
          <w:szCs w:val="28"/>
          <w:lang w:val="es-ES_tradnl"/>
        </w:rPr>
      </w:pPr>
    </w:p>
    <w:p w14:paraId="052DE5B1" w14:textId="7E075223" w:rsidR="002F7FA9" w:rsidRPr="00132C71" w:rsidRDefault="002F7FA9" w:rsidP="00F13C98">
      <w:pPr>
        <w:spacing w:line="276" w:lineRule="auto"/>
        <w:ind w:left="426" w:right="473"/>
        <w:rPr>
          <w:rFonts w:cs="Arial"/>
          <w:b/>
          <w:sz w:val="28"/>
          <w:szCs w:val="28"/>
          <w:lang w:val="es-ES_tradnl"/>
        </w:rPr>
      </w:pPr>
      <w:r w:rsidRPr="00132C71">
        <w:rPr>
          <w:rFonts w:cs="Arial"/>
          <w:b/>
          <w:sz w:val="28"/>
          <w:szCs w:val="28"/>
          <w:lang w:val="es-ES_tradnl"/>
        </w:rPr>
        <w:t xml:space="preserve">III. </w:t>
      </w:r>
      <w:r w:rsidRPr="00132C71">
        <w:rPr>
          <w:rFonts w:cs="Arial"/>
          <w:sz w:val="28"/>
          <w:szCs w:val="28"/>
          <w:lang w:val="es-ES_tradnl"/>
        </w:rPr>
        <w:t xml:space="preserve">El fomento de la solución </w:t>
      </w:r>
      <w:r w:rsidR="00132C71" w:rsidRPr="00132C71">
        <w:rPr>
          <w:rFonts w:cs="Arial"/>
          <w:sz w:val="28"/>
          <w:szCs w:val="28"/>
          <w:lang w:val="es-ES_tradnl"/>
        </w:rPr>
        <w:t>pacífica</w:t>
      </w:r>
      <w:r w:rsidRPr="00132C71">
        <w:rPr>
          <w:rFonts w:cs="Arial"/>
          <w:sz w:val="28"/>
          <w:szCs w:val="28"/>
          <w:lang w:val="es-ES_tradnl"/>
        </w:rPr>
        <w:t xml:space="preserve"> de conflicto</w:t>
      </w:r>
      <w:r w:rsidRPr="00132C71">
        <w:rPr>
          <w:rFonts w:cs="Arial"/>
          <w:b/>
          <w:sz w:val="28"/>
          <w:szCs w:val="28"/>
          <w:lang w:val="es-ES_tradnl"/>
        </w:rPr>
        <w:t>,</w:t>
      </w:r>
      <w:r w:rsidRPr="00132C71">
        <w:rPr>
          <w:rFonts w:cs="Arial"/>
          <w:sz w:val="28"/>
          <w:szCs w:val="28"/>
          <w:lang w:val="es-ES_tradnl"/>
        </w:rPr>
        <w:t xml:space="preserve"> </w:t>
      </w:r>
      <w:r w:rsidRPr="00132C71">
        <w:rPr>
          <w:rFonts w:cs="Arial"/>
          <w:b/>
          <w:sz w:val="28"/>
          <w:szCs w:val="28"/>
          <w:lang w:val="es-ES_tradnl"/>
        </w:rPr>
        <w:t>así como la</w:t>
      </w:r>
      <w:r w:rsidRPr="00132C71">
        <w:rPr>
          <w:rFonts w:cs="Arial"/>
          <w:sz w:val="28"/>
          <w:szCs w:val="28"/>
          <w:lang w:val="es-ES_tradnl"/>
        </w:rPr>
        <w:t xml:space="preserve"> </w:t>
      </w:r>
      <w:r w:rsidRPr="00132C71">
        <w:rPr>
          <w:rFonts w:cs="Arial"/>
          <w:b/>
          <w:sz w:val="28"/>
          <w:szCs w:val="28"/>
          <w:lang w:val="es-ES_tradnl"/>
        </w:rPr>
        <w:t>abstención del uso de armas o artefactos que propicien violencia, daños o perjuicios sociales.</w:t>
      </w:r>
    </w:p>
    <w:p w14:paraId="4CD17617" w14:textId="77777777" w:rsidR="002F7FA9" w:rsidRPr="00132C71" w:rsidRDefault="002F7FA9" w:rsidP="00F13C98">
      <w:pPr>
        <w:spacing w:line="276" w:lineRule="auto"/>
        <w:ind w:left="426" w:right="473"/>
        <w:rPr>
          <w:rFonts w:cs="Arial"/>
          <w:sz w:val="28"/>
          <w:szCs w:val="28"/>
          <w:lang w:val="es-ES_tradnl"/>
        </w:rPr>
      </w:pPr>
    </w:p>
    <w:p w14:paraId="1AAC3270" w14:textId="77777777" w:rsidR="002F7FA9" w:rsidRPr="00132C71" w:rsidRDefault="002F7FA9" w:rsidP="00F13C98">
      <w:pPr>
        <w:spacing w:line="276" w:lineRule="auto"/>
        <w:ind w:left="426" w:right="473"/>
        <w:rPr>
          <w:rFonts w:cs="Arial"/>
          <w:sz w:val="28"/>
          <w:szCs w:val="28"/>
          <w:lang w:val="es-ES_tradnl"/>
        </w:rPr>
      </w:pPr>
      <w:r w:rsidRPr="00132C71">
        <w:rPr>
          <w:rFonts w:cs="Arial"/>
          <w:sz w:val="28"/>
          <w:szCs w:val="28"/>
          <w:lang w:val="es-ES_tradnl"/>
        </w:rPr>
        <w:t>IV al V…</w:t>
      </w:r>
    </w:p>
    <w:p w14:paraId="5B17C39C" w14:textId="77777777" w:rsidR="002F7FA9" w:rsidRPr="00132C71" w:rsidRDefault="002F7FA9" w:rsidP="00F13C98">
      <w:pPr>
        <w:spacing w:line="276" w:lineRule="auto"/>
        <w:ind w:left="426" w:right="473"/>
        <w:rPr>
          <w:rFonts w:cs="Arial"/>
          <w:b/>
          <w:sz w:val="28"/>
          <w:szCs w:val="28"/>
          <w:lang w:val="es-ES_tradnl"/>
        </w:rPr>
      </w:pPr>
    </w:p>
    <w:p w14:paraId="668194E1" w14:textId="488980D6" w:rsidR="00581C4D" w:rsidRPr="00132C71" w:rsidRDefault="00132C71" w:rsidP="00F13C98">
      <w:pPr>
        <w:spacing w:line="276" w:lineRule="auto"/>
        <w:ind w:left="426" w:right="473"/>
        <w:rPr>
          <w:rFonts w:cs="Arial"/>
          <w:sz w:val="28"/>
          <w:szCs w:val="28"/>
          <w:lang w:val="es-ES_tradnl"/>
        </w:rPr>
      </w:pPr>
      <w:r w:rsidRPr="00132C71">
        <w:rPr>
          <w:rFonts w:cs="Arial"/>
          <w:b/>
          <w:sz w:val="28"/>
          <w:szCs w:val="28"/>
          <w:lang w:val="es-ES_tradnl"/>
        </w:rPr>
        <w:t>Artículo</w:t>
      </w:r>
      <w:r w:rsidR="002F7FA9" w:rsidRPr="00132C71">
        <w:rPr>
          <w:rFonts w:cs="Arial"/>
          <w:b/>
          <w:sz w:val="28"/>
          <w:szCs w:val="28"/>
          <w:lang w:val="es-ES_tradnl"/>
        </w:rPr>
        <w:t xml:space="preserve"> 8. </w:t>
      </w:r>
      <w:r w:rsidR="002F7FA9" w:rsidRPr="00132C71">
        <w:rPr>
          <w:rFonts w:cs="Arial"/>
          <w:sz w:val="28"/>
          <w:szCs w:val="28"/>
          <w:lang w:val="es-ES_tradnl"/>
        </w:rPr>
        <w:t>…</w:t>
      </w:r>
    </w:p>
    <w:p w14:paraId="14396A1C" w14:textId="77777777" w:rsidR="002F7FA9" w:rsidRPr="00132C71" w:rsidRDefault="002F7FA9" w:rsidP="00F13C98">
      <w:pPr>
        <w:spacing w:line="276" w:lineRule="auto"/>
        <w:ind w:left="426" w:right="473"/>
        <w:rPr>
          <w:rFonts w:cs="Arial"/>
          <w:sz w:val="28"/>
          <w:szCs w:val="28"/>
          <w:lang w:val="es-ES_tradnl"/>
        </w:rPr>
      </w:pPr>
    </w:p>
    <w:p w14:paraId="79A87D00" w14:textId="77777777" w:rsidR="002F7FA9" w:rsidRPr="00132C71" w:rsidRDefault="002F7FA9" w:rsidP="00F13C98">
      <w:pPr>
        <w:spacing w:line="276" w:lineRule="auto"/>
        <w:ind w:left="426" w:right="473"/>
        <w:rPr>
          <w:rFonts w:cs="Arial"/>
          <w:sz w:val="28"/>
          <w:szCs w:val="28"/>
          <w:lang w:val="es-ES_tradnl"/>
        </w:rPr>
      </w:pPr>
      <w:r w:rsidRPr="00132C71">
        <w:rPr>
          <w:rFonts w:cs="Arial"/>
          <w:sz w:val="28"/>
          <w:szCs w:val="28"/>
          <w:lang w:val="es-ES_tradnl"/>
        </w:rPr>
        <w:t>I al V…</w:t>
      </w:r>
    </w:p>
    <w:p w14:paraId="4FD0581E" w14:textId="77777777" w:rsidR="002F7FA9" w:rsidRPr="00132C71" w:rsidRDefault="002F7FA9" w:rsidP="00F13C98">
      <w:pPr>
        <w:spacing w:line="276" w:lineRule="auto"/>
        <w:ind w:left="426" w:right="473"/>
        <w:rPr>
          <w:rFonts w:cs="Arial"/>
          <w:sz w:val="28"/>
          <w:szCs w:val="28"/>
          <w:lang w:val="es-ES_tradnl"/>
        </w:rPr>
      </w:pPr>
    </w:p>
    <w:p w14:paraId="06D15F21" w14:textId="77777777" w:rsidR="002F7FA9" w:rsidRPr="00132C71" w:rsidRDefault="002F7FA9" w:rsidP="00F13C98">
      <w:pPr>
        <w:spacing w:line="276" w:lineRule="auto"/>
        <w:ind w:left="426" w:right="473"/>
        <w:rPr>
          <w:rFonts w:cs="Arial"/>
          <w:b/>
          <w:sz w:val="28"/>
          <w:szCs w:val="28"/>
          <w:lang w:val="es-ES_tradnl"/>
        </w:rPr>
      </w:pPr>
      <w:r w:rsidRPr="00132C71">
        <w:rPr>
          <w:rFonts w:cs="Arial"/>
          <w:b/>
          <w:sz w:val="28"/>
          <w:szCs w:val="28"/>
          <w:lang w:val="es-ES_tradnl"/>
        </w:rPr>
        <w:t xml:space="preserve">VI. La participación </w:t>
      </w:r>
      <w:r w:rsidR="00FD55AD" w:rsidRPr="00132C71">
        <w:rPr>
          <w:rFonts w:cs="Arial"/>
          <w:b/>
          <w:sz w:val="28"/>
          <w:szCs w:val="28"/>
          <w:lang w:val="es-ES_tradnl"/>
        </w:rPr>
        <w:t>de la comunidad durante</w:t>
      </w:r>
      <w:r w:rsidRPr="00132C71">
        <w:rPr>
          <w:rFonts w:cs="Arial"/>
          <w:b/>
          <w:sz w:val="28"/>
          <w:szCs w:val="28"/>
          <w:lang w:val="es-ES_tradnl"/>
        </w:rPr>
        <w:t xml:space="preserve"> la implementación de talleres, capacitaciones, </w:t>
      </w:r>
      <w:r w:rsidR="00FD55AD" w:rsidRPr="00132C71">
        <w:rPr>
          <w:rFonts w:cs="Arial"/>
          <w:b/>
          <w:sz w:val="28"/>
          <w:szCs w:val="28"/>
          <w:lang w:val="es-ES_tradnl"/>
        </w:rPr>
        <w:t xml:space="preserve">estudios y/o </w:t>
      </w:r>
      <w:r w:rsidRPr="00132C71">
        <w:rPr>
          <w:rFonts w:cs="Arial"/>
          <w:b/>
          <w:sz w:val="28"/>
          <w:szCs w:val="28"/>
          <w:lang w:val="es-ES_tradnl"/>
        </w:rPr>
        <w:t xml:space="preserve">diagnósticos </w:t>
      </w:r>
      <w:r w:rsidR="00FD55AD" w:rsidRPr="00132C71">
        <w:rPr>
          <w:rFonts w:cs="Arial"/>
          <w:b/>
          <w:sz w:val="28"/>
          <w:szCs w:val="28"/>
          <w:lang w:val="es-ES_tradnl"/>
        </w:rPr>
        <w:t xml:space="preserve">que versen </w:t>
      </w:r>
      <w:r w:rsidRPr="00132C71">
        <w:rPr>
          <w:rFonts w:cs="Arial"/>
          <w:b/>
          <w:sz w:val="28"/>
          <w:szCs w:val="28"/>
          <w:lang w:val="es-ES_tradnl"/>
        </w:rPr>
        <w:t>sobre los efectos de la violencia en su entorno</w:t>
      </w:r>
      <w:r w:rsidR="00FD55AD" w:rsidRPr="00132C71">
        <w:rPr>
          <w:rFonts w:cs="Arial"/>
          <w:b/>
          <w:sz w:val="28"/>
          <w:szCs w:val="28"/>
          <w:lang w:val="es-ES_tradnl"/>
        </w:rPr>
        <w:t xml:space="preserve"> social</w:t>
      </w:r>
      <w:r w:rsidRPr="00132C71">
        <w:rPr>
          <w:rFonts w:cs="Arial"/>
          <w:b/>
          <w:sz w:val="28"/>
          <w:szCs w:val="28"/>
          <w:lang w:val="es-ES_tradnl"/>
        </w:rPr>
        <w:t>.</w:t>
      </w:r>
    </w:p>
    <w:p w14:paraId="293B1B81" w14:textId="77777777" w:rsidR="002F7FA9" w:rsidRPr="00132C71" w:rsidRDefault="002F7FA9" w:rsidP="00F13C98">
      <w:pPr>
        <w:spacing w:line="276" w:lineRule="auto"/>
        <w:ind w:left="426" w:right="473"/>
        <w:rPr>
          <w:rFonts w:cs="Arial"/>
          <w:sz w:val="28"/>
          <w:szCs w:val="28"/>
          <w:lang w:val="es-ES_tradnl"/>
        </w:rPr>
      </w:pPr>
    </w:p>
    <w:p w14:paraId="605A9E39" w14:textId="77777777" w:rsidR="00FD55AD" w:rsidRPr="00132C71" w:rsidRDefault="00581C4D" w:rsidP="00F13C98">
      <w:pPr>
        <w:spacing w:line="276" w:lineRule="auto"/>
        <w:ind w:left="426" w:right="473"/>
        <w:rPr>
          <w:sz w:val="28"/>
          <w:szCs w:val="28"/>
        </w:rPr>
      </w:pPr>
      <w:r w:rsidRPr="00132C71">
        <w:rPr>
          <w:b/>
          <w:sz w:val="28"/>
          <w:szCs w:val="28"/>
        </w:rPr>
        <w:t>Artículo 18.</w:t>
      </w:r>
      <w:r w:rsidRPr="00132C71">
        <w:rPr>
          <w:sz w:val="28"/>
          <w:szCs w:val="28"/>
        </w:rPr>
        <w:t xml:space="preserve"> </w:t>
      </w:r>
      <w:r w:rsidR="00FD55AD" w:rsidRPr="00132C71">
        <w:rPr>
          <w:sz w:val="28"/>
          <w:szCs w:val="28"/>
        </w:rPr>
        <w:t>…</w:t>
      </w:r>
    </w:p>
    <w:p w14:paraId="0F74CAD9" w14:textId="77777777" w:rsidR="00FD55AD" w:rsidRPr="00132C71" w:rsidRDefault="00FD55AD" w:rsidP="00F13C98">
      <w:pPr>
        <w:spacing w:line="276" w:lineRule="auto"/>
        <w:ind w:left="426" w:right="473"/>
        <w:rPr>
          <w:sz w:val="28"/>
          <w:szCs w:val="28"/>
        </w:rPr>
      </w:pPr>
    </w:p>
    <w:p w14:paraId="0E96AE04" w14:textId="77777777" w:rsidR="00581C4D" w:rsidRPr="00132C71" w:rsidRDefault="00581C4D" w:rsidP="00F13C98">
      <w:pPr>
        <w:spacing w:line="276" w:lineRule="auto"/>
        <w:ind w:left="426" w:right="473"/>
        <w:rPr>
          <w:rFonts w:cs="Arial"/>
          <w:sz w:val="28"/>
          <w:szCs w:val="28"/>
          <w:lang w:val="es-ES_tradnl"/>
        </w:rPr>
      </w:pPr>
      <w:r w:rsidRPr="00132C71">
        <w:rPr>
          <w:rFonts w:cs="Arial"/>
          <w:sz w:val="28"/>
          <w:szCs w:val="28"/>
          <w:lang w:val="es-ES_tradnl"/>
        </w:rPr>
        <w:t>I al XVII</w:t>
      </w:r>
      <w:r w:rsidR="00FD55AD" w:rsidRPr="00132C71">
        <w:rPr>
          <w:rFonts w:cs="Arial"/>
          <w:sz w:val="28"/>
          <w:szCs w:val="28"/>
          <w:lang w:val="es-ES_tradnl"/>
        </w:rPr>
        <w:t>…</w:t>
      </w:r>
    </w:p>
    <w:p w14:paraId="459E985C" w14:textId="77777777" w:rsidR="00581C4D" w:rsidRPr="00132C71" w:rsidRDefault="00581C4D" w:rsidP="00F13C98">
      <w:pPr>
        <w:spacing w:line="276" w:lineRule="auto"/>
        <w:ind w:left="426" w:right="473" w:firstLine="424"/>
        <w:rPr>
          <w:rFonts w:cs="Arial"/>
          <w:sz w:val="28"/>
          <w:szCs w:val="28"/>
          <w:lang w:val="es-ES_tradnl"/>
        </w:rPr>
      </w:pPr>
    </w:p>
    <w:p w14:paraId="7047D125" w14:textId="77777777" w:rsidR="00581C4D" w:rsidRPr="00132C71" w:rsidRDefault="00581C4D" w:rsidP="00F13C98">
      <w:pPr>
        <w:spacing w:line="276" w:lineRule="auto"/>
        <w:ind w:left="426" w:right="473"/>
        <w:rPr>
          <w:sz w:val="28"/>
          <w:szCs w:val="28"/>
        </w:rPr>
      </w:pPr>
      <w:r w:rsidRPr="00132C71">
        <w:rPr>
          <w:sz w:val="28"/>
          <w:szCs w:val="28"/>
        </w:rPr>
        <w:t xml:space="preserve">XVIII.- Generar y recabar información sobre: </w:t>
      </w:r>
    </w:p>
    <w:p w14:paraId="0E2F5C79" w14:textId="77777777" w:rsidR="00581C4D" w:rsidRPr="00132C71" w:rsidRDefault="00581C4D" w:rsidP="00F13C98">
      <w:pPr>
        <w:spacing w:line="276" w:lineRule="auto"/>
        <w:ind w:left="426" w:right="473" w:firstLine="424"/>
        <w:rPr>
          <w:sz w:val="28"/>
          <w:szCs w:val="28"/>
        </w:rPr>
      </w:pPr>
    </w:p>
    <w:p w14:paraId="49FB5450" w14:textId="77777777" w:rsidR="00581C4D" w:rsidRPr="00132C71" w:rsidRDefault="00581C4D" w:rsidP="00F13C98">
      <w:pPr>
        <w:spacing w:line="276" w:lineRule="auto"/>
        <w:ind w:left="426" w:right="473"/>
        <w:rPr>
          <w:sz w:val="28"/>
          <w:szCs w:val="28"/>
        </w:rPr>
      </w:pPr>
      <w:r w:rsidRPr="00132C71">
        <w:rPr>
          <w:sz w:val="28"/>
          <w:szCs w:val="28"/>
        </w:rPr>
        <w:t>1</w:t>
      </w:r>
      <w:r w:rsidR="00FD55AD" w:rsidRPr="00132C71">
        <w:rPr>
          <w:sz w:val="28"/>
          <w:szCs w:val="28"/>
        </w:rPr>
        <w:t xml:space="preserve"> al 6…</w:t>
      </w:r>
    </w:p>
    <w:p w14:paraId="49DE7068" w14:textId="77777777" w:rsidR="00FD55AD" w:rsidRPr="00132C71" w:rsidRDefault="00FD55AD" w:rsidP="00F13C98">
      <w:pPr>
        <w:spacing w:line="276" w:lineRule="auto"/>
        <w:ind w:left="426" w:right="473"/>
        <w:rPr>
          <w:sz w:val="28"/>
          <w:szCs w:val="28"/>
        </w:rPr>
      </w:pPr>
    </w:p>
    <w:p w14:paraId="758B1C78" w14:textId="77777777" w:rsidR="00FD55AD" w:rsidRPr="00132C71" w:rsidRDefault="00FD55AD" w:rsidP="00F13C98">
      <w:pPr>
        <w:spacing w:line="276" w:lineRule="auto"/>
        <w:ind w:left="426" w:right="473"/>
        <w:rPr>
          <w:b/>
          <w:sz w:val="28"/>
          <w:szCs w:val="28"/>
        </w:rPr>
      </w:pPr>
      <w:r w:rsidRPr="00132C71">
        <w:rPr>
          <w:b/>
          <w:sz w:val="28"/>
          <w:szCs w:val="28"/>
        </w:rPr>
        <w:t xml:space="preserve">7. </w:t>
      </w:r>
      <w:r w:rsidR="00F13C98" w:rsidRPr="00132C71">
        <w:rPr>
          <w:b/>
          <w:sz w:val="28"/>
          <w:szCs w:val="28"/>
        </w:rPr>
        <w:t>Estadísticas de portación y uso de armas de fuego;</w:t>
      </w:r>
    </w:p>
    <w:p w14:paraId="74D02DDD" w14:textId="77777777" w:rsidR="00581C4D" w:rsidRPr="00132C71" w:rsidRDefault="00581C4D" w:rsidP="00F13C98">
      <w:pPr>
        <w:spacing w:line="276" w:lineRule="auto"/>
        <w:ind w:left="426" w:right="473"/>
        <w:rPr>
          <w:b/>
          <w:sz w:val="28"/>
          <w:szCs w:val="28"/>
        </w:rPr>
      </w:pPr>
    </w:p>
    <w:p w14:paraId="717C644E" w14:textId="77777777" w:rsidR="00F13C98" w:rsidRPr="00132C71" w:rsidRDefault="00581C4D" w:rsidP="00F13C98">
      <w:pPr>
        <w:spacing w:line="276" w:lineRule="auto"/>
        <w:ind w:left="426" w:right="473"/>
        <w:rPr>
          <w:sz w:val="28"/>
          <w:szCs w:val="28"/>
        </w:rPr>
      </w:pPr>
      <w:r w:rsidRPr="00132C71">
        <w:rPr>
          <w:sz w:val="28"/>
          <w:szCs w:val="28"/>
        </w:rPr>
        <w:t xml:space="preserve">XIX al </w:t>
      </w:r>
      <w:r w:rsidR="00F13C98" w:rsidRPr="00132C71">
        <w:rPr>
          <w:sz w:val="28"/>
          <w:szCs w:val="28"/>
        </w:rPr>
        <w:t>XXV…</w:t>
      </w:r>
    </w:p>
    <w:p w14:paraId="4C20E944" w14:textId="77777777" w:rsidR="00F13C98" w:rsidRPr="00132C71" w:rsidRDefault="00F13C98" w:rsidP="00F13C98">
      <w:pPr>
        <w:spacing w:line="276" w:lineRule="auto"/>
        <w:ind w:left="426" w:right="473"/>
        <w:rPr>
          <w:sz w:val="28"/>
          <w:szCs w:val="28"/>
        </w:rPr>
      </w:pPr>
    </w:p>
    <w:p w14:paraId="25A1A2F5" w14:textId="77777777" w:rsidR="003B634C" w:rsidRPr="00132C71" w:rsidRDefault="00581C4D" w:rsidP="00F13C98">
      <w:pPr>
        <w:spacing w:line="276" w:lineRule="auto"/>
        <w:ind w:left="426" w:right="473"/>
        <w:rPr>
          <w:sz w:val="28"/>
          <w:szCs w:val="28"/>
        </w:rPr>
      </w:pPr>
      <w:r w:rsidRPr="00132C71">
        <w:rPr>
          <w:b/>
          <w:sz w:val="28"/>
          <w:szCs w:val="28"/>
        </w:rPr>
        <w:t>XXVI</w:t>
      </w:r>
      <w:r w:rsidR="00F13C98" w:rsidRPr="00132C71">
        <w:rPr>
          <w:b/>
          <w:sz w:val="28"/>
          <w:szCs w:val="28"/>
        </w:rPr>
        <w:t>.</w:t>
      </w:r>
      <w:r w:rsidR="00F13C98" w:rsidRPr="00132C71">
        <w:rPr>
          <w:sz w:val="28"/>
          <w:szCs w:val="28"/>
        </w:rPr>
        <w:t xml:space="preserve"> </w:t>
      </w:r>
      <w:r w:rsidR="00F13C98" w:rsidRPr="00132C71">
        <w:rPr>
          <w:b/>
          <w:sz w:val="28"/>
          <w:szCs w:val="28"/>
        </w:rPr>
        <w:t>Realizar un diagnóstico sobre posesión, portación y uso de armas de fuego en el Estado, que incluya al menos el número de personas de instituciones con permiso para su uso y tenencia, la magnitud del mercado de armas legales o ilegales en la entidad y el impacto social sobre la violencia, conforme lo establecido en las fracciones III, X, XVI de este mismo artículo.</w:t>
      </w:r>
    </w:p>
    <w:p w14:paraId="44F54EE5" w14:textId="77777777" w:rsidR="00F13C98" w:rsidRPr="00132C71" w:rsidRDefault="00F13C98" w:rsidP="00F13C98">
      <w:pPr>
        <w:spacing w:line="276" w:lineRule="auto"/>
        <w:ind w:left="426" w:right="473"/>
        <w:rPr>
          <w:b/>
          <w:sz w:val="28"/>
          <w:szCs w:val="28"/>
        </w:rPr>
      </w:pPr>
    </w:p>
    <w:p w14:paraId="11E08262" w14:textId="77777777" w:rsidR="00F13C98" w:rsidRPr="00132C71" w:rsidRDefault="00F13C98" w:rsidP="00F13C98">
      <w:pPr>
        <w:spacing w:line="276" w:lineRule="auto"/>
        <w:ind w:left="426" w:right="473"/>
        <w:rPr>
          <w:rFonts w:cs="Arial"/>
          <w:b/>
          <w:sz w:val="28"/>
          <w:szCs w:val="28"/>
          <w:lang w:val="es-ES"/>
        </w:rPr>
      </w:pPr>
      <w:r w:rsidRPr="00132C71">
        <w:rPr>
          <w:b/>
          <w:sz w:val="28"/>
          <w:szCs w:val="28"/>
        </w:rPr>
        <w:t xml:space="preserve">XXVII. </w:t>
      </w:r>
      <w:r w:rsidRPr="00132C71">
        <w:rPr>
          <w:sz w:val="28"/>
          <w:szCs w:val="28"/>
        </w:rPr>
        <w:t>Las demás que establezca la Ley del Sistema Estatal de Seguridad Pública y demás ordenamientos aplicables</w:t>
      </w:r>
    </w:p>
    <w:p w14:paraId="6CF69F3F" w14:textId="77777777" w:rsidR="00A4271D" w:rsidRPr="00132C71" w:rsidRDefault="00A4271D" w:rsidP="008E714F">
      <w:pPr>
        <w:spacing w:line="276" w:lineRule="auto"/>
        <w:rPr>
          <w:rFonts w:cs="Arial"/>
          <w:b/>
          <w:sz w:val="28"/>
          <w:szCs w:val="28"/>
          <w:lang w:val="es-ES"/>
        </w:rPr>
      </w:pPr>
    </w:p>
    <w:p w14:paraId="68D9E2BD" w14:textId="77777777" w:rsidR="00C80768" w:rsidRPr="00132C71" w:rsidRDefault="00C80768" w:rsidP="008E714F">
      <w:pPr>
        <w:tabs>
          <w:tab w:val="left" w:pos="7065"/>
        </w:tabs>
        <w:spacing w:line="276" w:lineRule="auto"/>
        <w:jc w:val="center"/>
        <w:rPr>
          <w:rFonts w:cs="Arial"/>
          <w:b/>
          <w:sz w:val="28"/>
          <w:szCs w:val="28"/>
          <w:lang w:val="en-US"/>
        </w:rPr>
      </w:pPr>
      <w:r w:rsidRPr="00132C71">
        <w:rPr>
          <w:rFonts w:cs="Arial"/>
          <w:b/>
          <w:sz w:val="28"/>
          <w:szCs w:val="28"/>
          <w:lang w:val="en-US"/>
        </w:rPr>
        <w:t>T R A N S I T O R I O S.</w:t>
      </w:r>
    </w:p>
    <w:p w14:paraId="09DC679F" w14:textId="77777777" w:rsidR="00C80768" w:rsidRPr="00132C71" w:rsidRDefault="00C80768" w:rsidP="008E714F">
      <w:pPr>
        <w:tabs>
          <w:tab w:val="left" w:pos="7065"/>
        </w:tabs>
        <w:spacing w:line="276" w:lineRule="auto"/>
        <w:rPr>
          <w:rFonts w:cs="Arial"/>
          <w:b/>
          <w:sz w:val="28"/>
          <w:szCs w:val="28"/>
          <w:lang w:val="en-US"/>
        </w:rPr>
      </w:pPr>
    </w:p>
    <w:p w14:paraId="677FF502" w14:textId="77777777" w:rsidR="00C80768" w:rsidRPr="00132C71" w:rsidRDefault="00C80768" w:rsidP="008E714F">
      <w:pPr>
        <w:spacing w:line="276" w:lineRule="auto"/>
        <w:rPr>
          <w:rFonts w:cs="Arial"/>
          <w:sz w:val="28"/>
          <w:szCs w:val="28"/>
        </w:rPr>
      </w:pPr>
      <w:r w:rsidRPr="00132C71">
        <w:rPr>
          <w:rFonts w:cs="Arial"/>
          <w:b/>
          <w:sz w:val="28"/>
          <w:szCs w:val="28"/>
        </w:rPr>
        <w:t>PRIMERO. -</w:t>
      </w:r>
      <w:r w:rsidRPr="00132C71">
        <w:rPr>
          <w:rFonts w:cs="Arial"/>
          <w:sz w:val="28"/>
          <w:szCs w:val="28"/>
        </w:rPr>
        <w:t xml:space="preserve"> El presente decreto, entrará en vigor al día siguiente de su publicación en el Periódico Oficial de Gobierno del Estado. </w:t>
      </w:r>
    </w:p>
    <w:p w14:paraId="32E73B0C" w14:textId="77777777" w:rsidR="00C80768" w:rsidRPr="00132C71" w:rsidRDefault="00C80768" w:rsidP="008E714F">
      <w:pPr>
        <w:spacing w:line="276" w:lineRule="auto"/>
        <w:rPr>
          <w:rFonts w:cs="Arial"/>
          <w:sz w:val="28"/>
          <w:szCs w:val="28"/>
        </w:rPr>
      </w:pPr>
    </w:p>
    <w:p w14:paraId="6BD115B8" w14:textId="77777777" w:rsidR="00C80768" w:rsidRPr="00132C71" w:rsidRDefault="00C80768" w:rsidP="008E714F">
      <w:pPr>
        <w:spacing w:line="276" w:lineRule="auto"/>
        <w:rPr>
          <w:rFonts w:cs="Arial"/>
          <w:sz w:val="28"/>
          <w:szCs w:val="28"/>
        </w:rPr>
      </w:pPr>
      <w:r w:rsidRPr="00132C71">
        <w:rPr>
          <w:rFonts w:cs="Arial"/>
          <w:b/>
          <w:sz w:val="28"/>
          <w:szCs w:val="28"/>
        </w:rPr>
        <w:t>SEGUNDO. -</w:t>
      </w:r>
      <w:r w:rsidRPr="00132C71">
        <w:rPr>
          <w:rFonts w:cs="Arial"/>
          <w:sz w:val="28"/>
          <w:szCs w:val="28"/>
        </w:rPr>
        <w:t xml:space="preserve"> Se derogan todas las disposiciones legales que se opongan al presente Decreto.</w:t>
      </w:r>
    </w:p>
    <w:p w14:paraId="4F3B364B" w14:textId="77777777" w:rsidR="00C80768" w:rsidRPr="00132C71" w:rsidRDefault="00C80768" w:rsidP="008E714F">
      <w:pPr>
        <w:spacing w:line="276" w:lineRule="auto"/>
        <w:rPr>
          <w:rFonts w:cs="Arial"/>
          <w:b/>
          <w:sz w:val="28"/>
          <w:szCs w:val="28"/>
        </w:rPr>
      </w:pPr>
    </w:p>
    <w:p w14:paraId="2D9EBE3A" w14:textId="77777777" w:rsidR="00F13C98" w:rsidRPr="00132C71" w:rsidRDefault="00F13C98" w:rsidP="008E714F">
      <w:pPr>
        <w:spacing w:line="276" w:lineRule="auto"/>
        <w:rPr>
          <w:rFonts w:cs="Arial"/>
          <w:b/>
          <w:sz w:val="28"/>
          <w:szCs w:val="28"/>
        </w:rPr>
      </w:pPr>
    </w:p>
    <w:p w14:paraId="3DF48EE3" w14:textId="77777777" w:rsidR="00FD2962" w:rsidRPr="00FD2962" w:rsidRDefault="00FD2962" w:rsidP="00FD2962">
      <w:pPr>
        <w:spacing w:line="360" w:lineRule="auto"/>
        <w:jc w:val="center"/>
        <w:rPr>
          <w:rFonts w:cs="Arial"/>
          <w:b/>
          <w:bCs/>
          <w:sz w:val="28"/>
          <w:szCs w:val="28"/>
        </w:rPr>
      </w:pPr>
      <w:r w:rsidRPr="00FD2962">
        <w:rPr>
          <w:rFonts w:cs="Arial"/>
          <w:b/>
          <w:bCs/>
          <w:sz w:val="28"/>
          <w:szCs w:val="28"/>
        </w:rPr>
        <w:t>A T E N T A M E N T E</w:t>
      </w:r>
    </w:p>
    <w:p w14:paraId="6A1A6FCE" w14:textId="77777777" w:rsidR="00FD2962" w:rsidRPr="00FD2962" w:rsidRDefault="00FD2962" w:rsidP="00FD2962">
      <w:pPr>
        <w:spacing w:line="360" w:lineRule="auto"/>
        <w:jc w:val="center"/>
        <w:rPr>
          <w:rFonts w:cs="Arial"/>
          <w:b/>
          <w:bCs/>
          <w:sz w:val="28"/>
          <w:szCs w:val="28"/>
        </w:rPr>
      </w:pPr>
      <w:r w:rsidRPr="00FD2962">
        <w:rPr>
          <w:rFonts w:cs="Arial"/>
          <w:b/>
          <w:bCs/>
          <w:sz w:val="28"/>
          <w:szCs w:val="28"/>
        </w:rPr>
        <w:t>Salti</w:t>
      </w:r>
      <w:r w:rsidR="00330D26">
        <w:rPr>
          <w:rFonts w:cs="Arial"/>
          <w:b/>
          <w:bCs/>
          <w:sz w:val="28"/>
          <w:szCs w:val="28"/>
        </w:rPr>
        <w:t>l</w:t>
      </w:r>
      <w:r w:rsidR="00FD55AD">
        <w:rPr>
          <w:rFonts w:cs="Arial"/>
          <w:b/>
          <w:bCs/>
          <w:sz w:val="28"/>
          <w:szCs w:val="28"/>
        </w:rPr>
        <w:t>lo, Coahuila de Zaragoza, octubre</w:t>
      </w:r>
      <w:r w:rsidRPr="00FD2962">
        <w:rPr>
          <w:rFonts w:cs="Arial"/>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FD2962" w14:paraId="684F3AD4" w14:textId="77777777" w:rsidTr="00FD2962">
        <w:tc>
          <w:tcPr>
            <w:tcW w:w="9396" w:type="dxa"/>
          </w:tcPr>
          <w:p w14:paraId="13402DC5" w14:textId="0DA6CFFB" w:rsidR="00FD2962" w:rsidRPr="00FD2962" w:rsidRDefault="00FD2962">
            <w:pPr>
              <w:tabs>
                <w:tab w:val="left" w:pos="5056"/>
              </w:tabs>
              <w:jc w:val="center"/>
              <w:rPr>
                <w:rFonts w:cs="Arial"/>
                <w:b/>
                <w:sz w:val="28"/>
                <w:szCs w:val="28"/>
              </w:rPr>
            </w:pPr>
            <w:bookmarkStart w:id="1" w:name="_GoBack"/>
            <w:bookmarkEnd w:id="1"/>
          </w:p>
          <w:p w14:paraId="2028A2AE" w14:textId="77777777" w:rsidR="00FD2962" w:rsidRPr="00FD2962" w:rsidRDefault="00FD2962">
            <w:pPr>
              <w:tabs>
                <w:tab w:val="left" w:pos="5056"/>
              </w:tabs>
              <w:jc w:val="center"/>
              <w:rPr>
                <w:rFonts w:cs="Arial"/>
                <w:b/>
                <w:sz w:val="28"/>
                <w:szCs w:val="28"/>
              </w:rPr>
            </w:pPr>
          </w:p>
          <w:p w14:paraId="51F5A4F5" w14:textId="77777777" w:rsidR="00FD2962" w:rsidRPr="00FD2962" w:rsidRDefault="00FD2962">
            <w:pPr>
              <w:tabs>
                <w:tab w:val="left" w:pos="5056"/>
              </w:tabs>
              <w:jc w:val="center"/>
              <w:rPr>
                <w:rFonts w:cs="Arial"/>
                <w:b/>
                <w:sz w:val="28"/>
                <w:szCs w:val="28"/>
              </w:rPr>
            </w:pPr>
          </w:p>
          <w:p w14:paraId="57C62A3D" w14:textId="77777777" w:rsidR="00FD2962" w:rsidRPr="00FD2962" w:rsidRDefault="00FD2962">
            <w:pPr>
              <w:tabs>
                <w:tab w:val="left" w:pos="5056"/>
              </w:tabs>
              <w:jc w:val="center"/>
              <w:rPr>
                <w:rFonts w:cs="Arial"/>
                <w:b/>
                <w:sz w:val="28"/>
                <w:szCs w:val="28"/>
              </w:rPr>
            </w:pPr>
          </w:p>
        </w:tc>
      </w:tr>
      <w:tr w:rsidR="00FD2962" w:rsidRPr="00FD2962" w14:paraId="4553426B" w14:textId="77777777" w:rsidTr="00FD2962">
        <w:tc>
          <w:tcPr>
            <w:tcW w:w="9396" w:type="dxa"/>
            <w:hideMark/>
          </w:tcPr>
          <w:p w14:paraId="4290BA98" w14:textId="77777777" w:rsidR="00FD2962" w:rsidRPr="00FD2962" w:rsidRDefault="00FD2962">
            <w:pPr>
              <w:tabs>
                <w:tab w:val="left" w:pos="4678"/>
              </w:tabs>
              <w:jc w:val="center"/>
              <w:rPr>
                <w:rFonts w:cs="Arial"/>
                <w:b/>
                <w:sz w:val="28"/>
                <w:szCs w:val="28"/>
              </w:rPr>
            </w:pPr>
            <w:r w:rsidRPr="00FD2962">
              <w:rPr>
                <w:rFonts w:cs="Arial"/>
                <w:b/>
                <w:sz w:val="28"/>
                <w:szCs w:val="28"/>
              </w:rPr>
              <w:t xml:space="preserve">DIP. </w:t>
            </w:r>
            <w:r w:rsidRPr="00FD2962">
              <w:rPr>
                <w:rFonts w:cs="Arial"/>
                <w:b/>
                <w:snapToGrid w:val="0"/>
                <w:sz w:val="28"/>
                <w:szCs w:val="28"/>
              </w:rPr>
              <w:t>VERÓNICA BOREQUE MARTÍNEZ GONZÁLEZ</w:t>
            </w:r>
          </w:p>
        </w:tc>
      </w:tr>
      <w:tr w:rsidR="00FD2962" w:rsidRPr="00FD2962" w14:paraId="1E2A2C76" w14:textId="77777777" w:rsidTr="00FD2962">
        <w:tc>
          <w:tcPr>
            <w:tcW w:w="9396" w:type="dxa"/>
            <w:hideMark/>
          </w:tcPr>
          <w:p w14:paraId="2627DD9C" w14:textId="77777777" w:rsidR="00FD2962" w:rsidRPr="00FD2962" w:rsidRDefault="00FD2962">
            <w:pPr>
              <w:jc w:val="center"/>
              <w:rPr>
                <w:rFonts w:cs="Arial"/>
                <w:b/>
                <w:sz w:val="28"/>
                <w:szCs w:val="28"/>
              </w:rPr>
            </w:pPr>
            <w:r w:rsidRPr="00FD2962">
              <w:rPr>
                <w:rFonts w:cs="Arial"/>
                <w:b/>
                <w:sz w:val="28"/>
                <w:szCs w:val="28"/>
              </w:rPr>
              <w:t xml:space="preserve">DEL GRUPO PARLAMENTARIO “GRAL. ANDRÉS S. VIESCA”, </w:t>
            </w:r>
          </w:p>
          <w:p w14:paraId="626D823C" w14:textId="77777777" w:rsidR="00FD2962" w:rsidRPr="00FD2962" w:rsidRDefault="00FD2962">
            <w:pPr>
              <w:tabs>
                <w:tab w:val="left" w:pos="5056"/>
              </w:tabs>
              <w:jc w:val="center"/>
              <w:rPr>
                <w:rFonts w:cs="Arial"/>
                <w:b/>
                <w:sz w:val="28"/>
                <w:szCs w:val="28"/>
              </w:rPr>
            </w:pPr>
            <w:r w:rsidRPr="00FD2962">
              <w:rPr>
                <w:rFonts w:cs="Arial"/>
                <w:b/>
                <w:sz w:val="28"/>
                <w:szCs w:val="28"/>
              </w:rPr>
              <w:t>DEL PARTIDO REVOLUCIONARIO INSTITUCIONAL</w:t>
            </w:r>
          </w:p>
        </w:tc>
      </w:tr>
    </w:tbl>
    <w:p w14:paraId="52F87D96" w14:textId="77777777" w:rsidR="00FD2962" w:rsidRPr="00FD2962" w:rsidRDefault="00FD2962" w:rsidP="00FD2962">
      <w:pPr>
        <w:spacing w:line="360" w:lineRule="auto"/>
        <w:jc w:val="center"/>
        <w:rPr>
          <w:rFonts w:cs="Arial"/>
          <w:b/>
          <w:sz w:val="28"/>
          <w:szCs w:val="28"/>
        </w:rPr>
      </w:pPr>
    </w:p>
    <w:p w14:paraId="21F6D1B7" w14:textId="77777777" w:rsidR="00FD2962" w:rsidRDefault="00FD2962" w:rsidP="00FD2962">
      <w:pPr>
        <w:spacing w:line="360" w:lineRule="auto"/>
        <w:jc w:val="center"/>
        <w:rPr>
          <w:rFonts w:cs="Arial"/>
          <w:b/>
          <w:sz w:val="24"/>
          <w:szCs w:val="24"/>
        </w:rPr>
      </w:pPr>
    </w:p>
    <w:p w14:paraId="2E5B7B9C" w14:textId="77777777" w:rsidR="00B82073" w:rsidRDefault="00B82073">
      <w:pPr>
        <w:jc w:val="left"/>
        <w:rPr>
          <w:rFonts w:cs="Arial"/>
          <w:b/>
        </w:rPr>
      </w:pPr>
      <w:r>
        <w:rPr>
          <w:rFonts w:cs="Arial"/>
          <w:b/>
        </w:rPr>
        <w:br w:type="page"/>
      </w:r>
    </w:p>
    <w:p w14:paraId="14D81461" w14:textId="0D7A7808" w:rsidR="00FD2962" w:rsidRDefault="00FD2962" w:rsidP="00FD2962">
      <w:pPr>
        <w:jc w:val="center"/>
        <w:rPr>
          <w:rFonts w:cs="Arial"/>
          <w:b/>
        </w:rPr>
      </w:pPr>
      <w:r>
        <w:rPr>
          <w:rFonts w:cs="Arial"/>
          <w:b/>
        </w:rPr>
        <w:lastRenderedPageBreak/>
        <w:t xml:space="preserve">CONJUNTAMENTE CON LAS DEMAS DIPUTADAS Y LOS DIPUTADOS INTEGRANTES DEL </w:t>
      </w:r>
    </w:p>
    <w:p w14:paraId="409277DF" w14:textId="77777777" w:rsidR="00FD2962" w:rsidRDefault="00FD2962" w:rsidP="00FD2962">
      <w:pPr>
        <w:jc w:val="center"/>
        <w:rPr>
          <w:rFonts w:cs="Arial"/>
          <w:b/>
        </w:rPr>
      </w:pPr>
      <w:r>
        <w:rPr>
          <w:rFonts w:cs="Arial"/>
          <w:b/>
        </w:rPr>
        <w:t xml:space="preserve">GRUPO PARLAMENTARIO “GRAL. ANDRÉS S. VIESCA”, </w:t>
      </w:r>
    </w:p>
    <w:p w14:paraId="4E0D8D6A" w14:textId="77777777" w:rsidR="00FD2962" w:rsidRDefault="00FD2962" w:rsidP="00FD2962">
      <w:pPr>
        <w:jc w:val="center"/>
        <w:rPr>
          <w:rFonts w:cs="Arial"/>
          <w:b/>
        </w:rPr>
      </w:pPr>
      <w:r>
        <w:rPr>
          <w:rFonts w:cs="Arial"/>
          <w:b/>
        </w:rPr>
        <w:t>DEL PARTIDO REVOLUCIONARIO INSTITUCIONAL.</w:t>
      </w:r>
    </w:p>
    <w:p w14:paraId="78F6E875" w14:textId="3A52E2E4" w:rsidR="00FD2962" w:rsidRDefault="00FD2962" w:rsidP="00FD296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14:paraId="0B11245B" w14:textId="77777777" w:rsidTr="00FD2962">
        <w:tc>
          <w:tcPr>
            <w:tcW w:w="4248" w:type="dxa"/>
          </w:tcPr>
          <w:p w14:paraId="3340BF40" w14:textId="77777777" w:rsidR="00FD2962" w:rsidRDefault="00FD2962">
            <w:pPr>
              <w:tabs>
                <w:tab w:val="left" w:pos="5056"/>
              </w:tabs>
              <w:jc w:val="center"/>
              <w:rPr>
                <w:rFonts w:cs="Arial"/>
                <w:b/>
              </w:rPr>
            </w:pPr>
          </w:p>
          <w:p w14:paraId="55F5BFB5" w14:textId="77777777" w:rsidR="00FD2962" w:rsidRDefault="00FD2962">
            <w:pPr>
              <w:tabs>
                <w:tab w:val="left" w:pos="5056"/>
              </w:tabs>
              <w:jc w:val="center"/>
              <w:rPr>
                <w:rFonts w:cs="Arial"/>
                <w:b/>
              </w:rPr>
            </w:pPr>
          </w:p>
          <w:p w14:paraId="4FC86B34" w14:textId="77777777" w:rsidR="00FD2962" w:rsidRDefault="00FD2962">
            <w:pPr>
              <w:tabs>
                <w:tab w:val="left" w:pos="5056"/>
              </w:tabs>
              <w:jc w:val="center"/>
              <w:rPr>
                <w:rFonts w:cs="Arial"/>
                <w:b/>
              </w:rPr>
            </w:pPr>
          </w:p>
          <w:p w14:paraId="56C58BAC" w14:textId="77777777" w:rsidR="00FD2962" w:rsidRDefault="00FD2962">
            <w:pPr>
              <w:tabs>
                <w:tab w:val="left" w:pos="5056"/>
              </w:tabs>
              <w:jc w:val="center"/>
              <w:rPr>
                <w:rFonts w:cs="Arial"/>
                <w:b/>
              </w:rPr>
            </w:pPr>
          </w:p>
          <w:p w14:paraId="738C20E5" w14:textId="77777777" w:rsidR="00FD2962" w:rsidRDefault="00FD2962">
            <w:pPr>
              <w:tabs>
                <w:tab w:val="left" w:pos="5056"/>
              </w:tabs>
              <w:jc w:val="center"/>
              <w:rPr>
                <w:rFonts w:cs="Arial"/>
                <w:b/>
              </w:rPr>
            </w:pPr>
          </w:p>
        </w:tc>
        <w:tc>
          <w:tcPr>
            <w:tcW w:w="709" w:type="dxa"/>
          </w:tcPr>
          <w:p w14:paraId="61D6E21B" w14:textId="77777777" w:rsidR="00FD2962" w:rsidRDefault="00FD2962">
            <w:pPr>
              <w:tabs>
                <w:tab w:val="left" w:pos="5056"/>
              </w:tabs>
              <w:jc w:val="center"/>
              <w:rPr>
                <w:rFonts w:cs="Arial"/>
                <w:b/>
              </w:rPr>
            </w:pPr>
          </w:p>
        </w:tc>
        <w:tc>
          <w:tcPr>
            <w:tcW w:w="4439" w:type="dxa"/>
            <w:hideMark/>
          </w:tcPr>
          <w:p w14:paraId="0BAD1BD3" w14:textId="18D710A9" w:rsidR="00FD2962" w:rsidRDefault="00FD2962">
            <w:pPr>
              <w:tabs>
                <w:tab w:val="left" w:pos="5056"/>
              </w:tabs>
              <w:jc w:val="center"/>
              <w:rPr>
                <w:rFonts w:cs="Arial"/>
                <w:b/>
              </w:rPr>
            </w:pPr>
          </w:p>
        </w:tc>
      </w:tr>
      <w:tr w:rsidR="00FD2962" w14:paraId="7748CE81" w14:textId="77777777" w:rsidTr="00FD2962">
        <w:tc>
          <w:tcPr>
            <w:tcW w:w="4248" w:type="dxa"/>
            <w:hideMark/>
          </w:tcPr>
          <w:p w14:paraId="2BAC5B1A" w14:textId="77777777" w:rsidR="00FD2962" w:rsidRDefault="00FD2962">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0E2FB616" w14:textId="77777777" w:rsidR="00FD2962" w:rsidRDefault="00FD2962">
            <w:pPr>
              <w:tabs>
                <w:tab w:val="left" w:pos="5056"/>
              </w:tabs>
              <w:rPr>
                <w:rFonts w:cs="Arial"/>
                <w:b/>
              </w:rPr>
            </w:pPr>
          </w:p>
        </w:tc>
        <w:tc>
          <w:tcPr>
            <w:tcW w:w="4439" w:type="dxa"/>
            <w:hideMark/>
          </w:tcPr>
          <w:p w14:paraId="576921F6" w14:textId="77777777" w:rsidR="00FD2962" w:rsidRDefault="00FD2962">
            <w:pPr>
              <w:tabs>
                <w:tab w:val="left" w:pos="5056"/>
              </w:tabs>
              <w:rPr>
                <w:rFonts w:cs="Arial"/>
                <w:b/>
              </w:rPr>
            </w:pPr>
            <w:r>
              <w:rPr>
                <w:rFonts w:cs="Arial"/>
                <w:b/>
              </w:rPr>
              <w:t>DIP. JOSEFINA GARZA BARRERA</w:t>
            </w:r>
          </w:p>
        </w:tc>
      </w:tr>
      <w:tr w:rsidR="00FD2962" w14:paraId="26C6EE39" w14:textId="77777777" w:rsidTr="00FD2962">
        <w:tc>
          <w:tcPr>
            <w:tcW w:w="4248" w:type="dxa"/>
          </w:tcPr>
          <w:p w14:paraId="3F271988" w14:textId="587C79A0" w:rsidR="00FD2962" w:rsidRDefault="00FD2962">
            <w:pPr>
              <w:tabs>
                <w:tab w:val="left" w:pos="5056"/>
              </w:tabs>
              <w:rPr>
                <w:rFonts w:cs="Arial"/>
                <w:b/>
              </w:rPr>
            </w:pPr>
          </w:p>
          <w:p w14:paraId="5A0B5B2F" w14:textId="77777777" w:rsidR="00FD2962" w:rsidRDefault="00FD2962">
            <w:pPr>
              <w:tabs>
                <w:tab w:val="left" w:pos="5056"/>
              </w:tabs>
              <w:rPr>
                <w:rFonts w:cs="Arial"/>
                <w:b/>
              </w:rPr>
            </w:pPr>
          </w:p>
          <w:p w14:paraId="00B5FFAE" w14:textId="77777777" w:rsidR="00FD2962" w:rsidRDefault="00FD2962">
            <w:pPr>
              <w:tabs>
                <w:tab w:val="left" w:pos="5056"/>
              </w:tabs>
              <w:rPr>
                <w:rFonts w:cs="Arial"/>
                <w:b/>
              </w:rPr>
            </w:pPr>
          </w:p>
          <w:p w14:paraId="611E7560" w14:textId="77777777" w:rsidR="00FD2962" w:rsidRDefault="00FD2962">
            <w:pPr>
              <w:tabs>
                <w:tab w:val="left" w:pos="5056"/>
              </w:tabs>
              <w:rPr>
                <w:rFonts w:cs="Arial"/>
                <w:b/>
              </w:rPr>
            </w:pPr>
          </w:p>
          <w:p w14:paraId="6889C26F" w14:textId="77777777" w:rsidR="00FD2962" w:rsidRDefault="00FD2962">
            <w:pPr>
              <w:tabs>
                <w:tab w:val="left" w:pos="5056"/>
              </w:tabs>
              <w:rPr>
                <w:rFonts w:cs="Arial"/>
                <w:b/>
              </w:rPr>
            </w:pPr>
          </w:p>
        </w:tc>
        <w:tc>
          <w:tcPr>
            <w:tcW w:w="709" w:type="dxa"/>
          </w:tcPr>
          <w:p w14:paraId="07F50A79" w14:textId="77777777" w:rsidR="00FD2962" w:rsidRDefault="00FD2962">
            <w:pPr>
              <w:tabs>
                <w:tab w:val="left" w:pos="5056"/>
              </w:tabs>
              <w:rPr>
                <w:rFonts w:cs="Arial"/>
                <w:b/>
              </w:rPr>
            </w:pPr>
          </w:p>
        </w:tc>
        <w:tc>
          <w:tcPr>
            <w:tcW w:w="4439" w:type="dxa"/>
            <w:hideMark/>
          </w:tcPr>
          <w:p w14:paraId="5E9F77E1" w14:textId="42F8A91C" w:rsidR="00FD2962" w:rsidRDefault="00FD2962">
            <w:pPr>
              <w:tabs>
                <w:tab w:val="left" w:pos="5056"/>
              </w:tabs>
              <w:rPr>
                <w:rFonts w:cs="Arial"/>
                <w:b/>
              </w:rPr>
            </w:pPr>
          </w:p>
        </w:tc>
      </w:tr>
      <w:tr w:rsidR="00FD2962" w14:paraId="218A9C48" w14:textId="77777777" w:rsidTr="00FD2962">
        <w:tc>
          <w:tcPr>
            <w:tcW w:w="4248" w:type="dxa"/>
            <w:hideMark/>
          </w:tcPr>
          <w:p w14:paraId="38ADC15F" w14:textId="77777777" w:rsidR="00FD2962" w:rsidRDefault="00FD2962">
            <w:pPr>
              <w:tabs>
                <w:tab w:val="left" w:pos="5056"/>
              </w:tabs>
              <w:rPr>
                <w:rFonts w:cs="Arial"/>
                <w:b/>
              </w:rPr>
            </w:pPr>
            <w:r>
              <w:rPr>
                <w:rFonts w:cs="Arial"/>
                <w:b/>
              </w:rPr>
              <w:t xml:space="preserve">DIP. </w:t>
            </w:r>
            <w:r>
              <w:rPr>
                <w:rFonts w:cs="Arial"/>
                <w:b/>
                <w:snapToGrid w:val="0"/>
              </w:rPr>
              <w:t>GRACIELA FERNÁNDEZ ALMARAZ</w:t>
            </w:r>
          </w:p>
        </w:tc>
        <w:tc>
          <w:tcPr>
            <w:tcW w:w="709" w:type="dxa"/>
          </w:tcPr>
          <w:p w14:paraId="7CE029FB" w14:textId="77777777" w:rsidR="00FD2962" w:rsidRDefault="00FD2962">
            <w:pPr>
              <w:tabs>
                <w:tab w:val="left" w:pos="5056"/>
              </w:tabs>
              <w:rPr>
                <w:rFonts w:cs="Arial"/>
                <w:b/>
              </w:rPr>
            </w:pPr>
          </w:p>
        </w:tc>
        <w:tc>
          <w:tcPr>
            <w:tcW w:w="4439" w:type="dxa"/>
            <w:hideMark/>
          </w:tcPr>
          <w:p w14:paraId="3EB78589" w14:textId="77777777" w:rsidR="00FD2962" w:rsidRDefault="00FD2962">
            <w:pPr>
              <w:tabs>
                <w:tab w:val="left" w:pos="5056"/>
              </w:tabs>
              <w:rPr>
                <w:rFonts w:cs="Arial"/>
                <w:b/>
              </w:rPr>
            </w:pPr>
            <w:r>
              <w:rPr>
                <w:rFonts w:cs="Arial"/>
                <w:b/>
              </w:rPr>
              <w:t xml:space="preserve">DIP. </w:t>
            </w:r>
            <w:r>
              <w:rPr>
                <w:rFonts w:cs="Arial"/>
                <w:b/>
                <w:snapToGrid w:val="0"/>
              </w:rPr>
              <w:t>LILIA ISABEL GUTIÉRREZ BURCIAGA</w:t>
            </w:r>
          </w:p>
        </w:tc>
      </w:tr>
      <w:tr w:rsidR="00FD2962" w14:paraId="27D180E9" w14:textId="77777777" w:rsidTr="00FD2962">
        <w:tc>
          <w:tcPr>
            <w:tcW w:w="4248" w:type="dxa"/>
          </w:tcPr>
          <w:p w14:paraId="5D9A42E2" w14:textId="7805EA20" w:rsidR="00FD2962" w:rsidRDefault="00FD2962">
            <w:pPr>
              <w:tabs>
                <w:tab w:val="left" w:pos="5056"/>
              </w:tabs>
              <w:rPr>
                <w:rFonts w:cs="Arial"/>
                <w:b/>
              </w:rPr>
            </w:pPr>
          </w:p>
          <w:p w14:paraId="0204B1F2" w14:textId="77777777" w:rsidR="00FD2962" w:rsidRDefault="00FD2962">
            <w:pPr>
              <w:tabs>
                <w:tab w:val="left" w:pos="5056"/>
              </w:tabs>
              <w:rPr>
                <w:rFonts w:cs="Arial"/>
                <w:b/>
              </w:rPr>
            </w:pPr>
          </w:p>
          <w:p w14:paraId="092B3C3A" w14:textId="77777777" w:rsidR="00FD2962" w:rsidRDefault="00FD2962">
            <w:pPr>
              <w:tabs>
                <w:tab w:val="left" w:pos="5056"/>
              </w:tabs>
              <w:rPr>
                <w:rFonts w:cs="Arial"/>
                <w:b/>
              </w:rPr>
            </w:pPr>
          </w:p>
          <w:p w14:paraId="5AB23019" w14:textId="77777777" w:rsidR="00FD2962" w:rsidRDefault="00FD2962">
            <w:pPr>
              <w:tabs>
                <w:tab w:val="left" w:pos="5056"/>
              </w:tabs>
              <w:rPr>
                <w:rFonts w:cs="Arial"/>
                <w:b/>
              </w:rPr>
            </w:pPr>
          </w:p>
          <w:p w14:paraId="00EC144E" w14:textId="77777777" w:rsidR="00FD2962" w:rsidRDefault="00FD2962">
            <w:pPr>
              <w:tabs>
                <w:tab w:val="left" w:pos="5056"/>
              </w:tabs>
              <w:rPr>
                <w:rFonts w:cs="Arial"/>
                <w:b/>
              </w:rPr>
            </w:pPr>
          </w:p>
        </w:tc>
        <w:tc>
          <w:tcPr>
            <w:tcW w:w="709" w:type="dxa"/>
          </w:tcPr>
          <w:p w14:paraId="7BD3A7BC" w14:textId="77777777" w:rsidR="00FD2962" w:rsidRDefault="00FD2962">
            <w:pPr>
              <w:tabs>
                <w:tab w:val="left" w:pos="5056"/>
              </w:tabs>
              <w:rPr>
                <w:rFonts w:cs="Arial"/>
                <w:b/>
              </w:rPr>
            </w:pPr>
          </w:p>
        </w:tc>
        <w:tc>
          <w:tcPr>
            <w:tcW w:w="4439" w:type="dxa"/>
          </w:tcPr>
          <w:p w14:paraId="01D6C85E" w14:textId="15F3BF25" w:rsidR="00FD2962" w:rsidRDefault="00FD2962" w:rsidP="00F13C98">
            <w:pPr>
              <w:tabs>
                <w:tab w:val="left" w:pos="5056"/>
              </w:tabs>
              <w:jc w:val="center"/>
              <w:rPr>
                <w:rFonts w:cs="Arial"/>
                <w:b/>
              </w:rPr>
            </w:pPr>
          </w:p>
        </w:tc>
      </w:tr>
      <w:tr w:rsidR="00FD2962" w14:paraId="71A60E08" w14:textId="77777777" w:rsidTr="00FD2962">
        <w:tc>
          <w:tcPr>
            <w:tcW w:w="4248" w:type="dxa"/>
            <w:hideMark/>
          </w:tcPr>
          <w:p w14:paraId="2B4B3E6B" w14:textId="5935979B" w:rsidR="00FD2962" w:rsidRDefault="00FD2962">
            <w:pPr>
              <w:tabs>
                <w:tab w:val="left" w:pos="4678"/>
              </w:tabs>
              <w:rPr>
                <w:rFonts w:cs="Arial"/>
                <w:b/>
              </w:rPr>
            </w:pPr>
            <w:r>
              <w:rPr>
                <w:rFonts w:cs="Arial"/>
                <w:b/>
              </w:rPr>
              <w:t xml:space="preserve">DIP. </w:t>
            </w:r>
            <w:r>
              <w:rPr>
                <w:rFonts w:cs="Arial"/>
                <w:b/>
                <w:snapToGrid w:val="0"/>
              </w:rPr>
              <w:t>JAIME BUENO ZERTUCHE</w:t>
            </w:r>
          </w:p>
        </w:tc>
        <w:tc>
          <w:tcPr>
            <w:tcW w:w="709" w:type="dxa"/>
          </w:tcPr>
          <w:p w14:paraId="00A65C34" w14:textId="77777777" w:rsidR="00FD2962" w:rsidRDefault="00FD2962">
            <w:pPr>
              <w:tabs>
                <w:tab w:val="left" w:pos="5056"/>
              </w:tabs>
              <w:rPr>
                <w:rFonts w:cs="Arial"/>
                <w:b/>
              </w:rPr>
            </w:pPr>
          </w:p>
        </w:tc>
        <w:tc>
          <w:tcPr>
            <w:tcW w:w="4439" w:type="dxa"/>
            <w:hideMark/>
          </w:tcPr>
          <w:p w14:paraId="092BD564" w14:textId="42F557C9" w:rsidR="00FD2962" w:rsidRDefault="00FD2962">
            <w:pPr>
              <w:tabs>
                <w:tab w:val="left" w:pos="5056"/>
              </w:tabs>
              <w:rPr>
                <w:rFonts w:cs="Arial"/>
                <w:b/>
              </w:rPr>
            </w:pPr>
            <w:r>
              <w:rPr>
                <w:rFonts w:cs="Arial"/>
                <w:b/>
              </w:rPr>
              <w:t xml:space="preserve">DIP. </w:t>
            </w:r>
            <w:r>
              <w:rPr>
                <w:rFonts w:cs="Arial"/>
                <w:b/>
                <w:snapToGrid w:val="0"/>
              </w:rPr>
              <w:t>MARÍA DEL ROSARIO CONTRERAS PÉREZ</w:t>
            </w:r>
          </w:p>
        </w:tc>
      </w:tr>
      <w:tr w:rsidR="00FD2962" w14:paraId="35F1F97B" w14:textId="77777777" w:rsidTr="00FD2962">
        <w:tc>
          <w:tcPr>
            <w:tcW w:w="4248" w:type="dxa"/>
          </w:tcPr>
          <w:p w14:paraId="0A7530CC" w14:textId="77777777" w:rsidR="00FD2962" w:rsidRDefault="00FD2962">
            <w:pPr>
              <w:tabs>
                <w:tab w:val="left" w:pos="4678"/>
              </w:tabs>
              <w:rPr>
                <w:rFonts w:cs="Arial"/>
                <w:b/>
              </w:rPr>
            </w:pPr>
          </w:p>
          <w:p w14:paraId="4CDDC2EC" w14:textId="77777777" w:rsidR="00FD2962" w:rsidRDefault="00FD2962">
            <w:pPr>
              <w:tabs>
                <w:tab w:val="left" w:pos="4678"/>
              </w:tabs>
              <w:rPr>
                <w:rFonts w:cs="Arial"/>
                <w:b/>
              </w:rPr>
            </w:pPr>
          </w:p>
          <w:p w14:paraId="728BB624" w14:textId="77777777" w:rsidR="00FD2962" w:rsidRDefault="00FD2962">
            <w:pPr>
              <w:tabs>
                <w:tab w:val="left" w:pos="4678"/>
              </w:tabs>
              <w:rPr>
                <w:rFonts w:cs="Arial"/>
                <w:b/>
              </w:rPr>
            </w:pPr>
          </w:p>
          <w:p w14:paraId="74D77E2F" w14:textId="77777777" w:rsidR="00FD2962" w:rsidRDefault="00FD2962">
            <w:pPr>
              <w:tabs>
                <w:tab w:val="left" w:pos="4678"/>
              </w:tabs>
              <w:rPr>
                <w:rFonts w:cs="Arial"/>
                <w:b/>
              </w:rPr>
            </w:pPr>
          </w:p>
          <w:p w14:paraId="0A10BBB3" w14:textId="77777777" w:rsidR="00FD2962" w:rsidRDefault="00FD2962">
            <w:pPr>
              <w:tabs>
                <w:tab w:val="left" w:pos="4678"/>
              </w:tabs>
              <w:rPr>
                <w:rFonts w:cs="Arial"/>
                <w:b/>
              </w:rPr>
            </w:pPr>
          </w:p>
        </w:tc>
        <w:tc>
          <w:tcPr>
            <w:tcW w:w="709" w:type="dxa"/>
          </w:tcPr>
          <w:p w14:paraId="3EFD87C9" w14:textId="77777777" w:rsidR="00FD2962" w:rsidRDefault="00FD2962">
            <w:pPr>
              <w:tabs>
                <w:tab w:val="left" w:pos="5056"/>
              </w:tabs>
              <w:rPr>
                <w:rFonts w:cs="Arial"/>
                <w:b/>
              </w:rPr>
            </w:pPr>
          </w:p>
        </w:tc>
        <w:tc>
          <w:tcPr>
            <w:tcW w:w="4439" w:type="dxa"/>
          </w:tcPr>
          <w:p w14:paraId="1F4F07FB" w14:textId="77777777" w:rsidR="00FD2962" w:rsidRDefault="00FD2962">
            <w:pPr>
              <w:tabs>
                <w:tab w:val="left" w:pos="5056"/>
              </w:tabs>
              <w:rPr>
                <w:rFonts w:cs="Arial"/>
                <w:b/>
              </w:rPr>
            </w:pPr>
          </w:p>
        </w:tc>
      </w:tr>
      <w:tr w:rsidR="00FD2962" w14:paraId="69D87787" w14:textId="77777777" w:rsidTr="00FD2962">
        <w:tc>
          <w:tcPr>
            <w:tcW w:w="4248" w:type="dxa"/>
            <w:hideMark/>
          </w:tcPr>
          <w:p w14:paraId="1EFCC099" w14:textId="77777777" w:rsidR="00FD2962" w:rsidRDefault="00FD2962">
            <w:pPr>
              <w:tabs>
                <w:tab w:val="left" w:pos="4678"/>
              </w:tabs>
              <w:rPr>
                <w:rFonts w:cs="Arial"/>
                <w:b/>
              </w:rPr>
            </w:pPr>
            <w:r>
              <w:rPr>
                <w:rFonts w:cs="Arial"/>
                <w:b/>
              </w:rPr>
              <w:t xml:space="preserve">DIP.  JESÚS </w:t>
            </w:r>
            <w:r>
              <w:rPr>
                <w:rFonts w:cs="Arial"/>
                <w:b/>
                <w:snapToGrid w:val="0"/>
              </w:rPr>
              <w:t>ANDRÉS LOYA CARDONA</w:t>
            </w:r>
          </w:p>
        </w:tc>
        <w:tc>
          <w:tcPr>
            <w:tcW w:w="709" w:type="dxa"/>
          </w:tcPr>
          <w:p w14:paraId="61756A0C" w14:textId="77777777" w:rsidR="00FD2962" w:rsidRDefault="00FD2962">
            <w:pPr>
              <w:tabs>
                <w:tab w:val="left" w:pos="5056"/>
              </w:tabs>
              <w:rPr>
                <w:rFonts w:cs="Arial"/>
                <w:b/>
              </w:rPr>
            </w:pPr>
          </w:p>
        </w:tc>
        <w:tc>
          <w:tcPr>
            <w:tcW w:w="4439" w:type="dxa"/>
            <w:hideMark/>
          </w:tcPr>
          <w:p w14:paraId="70723E99" w14:textId="77777777" w:rsidR="00FD2962" w:rsidRDefault="00FD2962">
            <w:pPr>
              <w:tabs>
                <w:tab w:val="left" w:pos="5056"/>
              </w:tabs>
              <w:rPr>
                <w:rFonts w:cs="Arial"/>
                <w:b/>
              </w:rPr>
            </w:pPr>
            <w:r>
              <w:rPr>
                <w:rFonts w:cs="Arial"/>
                <w:b/>
              </w:rPr>
              <w:t xml:space="preserve">DIP. </w:t>
            </w:r>
            <w:r>
              <w:rPr>
                <w:rFonts w:cs="Arial"/>
                <w:b/>
                <w:snapToGrid w:val="0"/>
              </w:rPr>
              <w:t>JESÚS BERINO GRANADOS</w:t>
            </w:r>
          </w:p>
        </w:tc>
      </w:tr>
      <w:tr w:rsidR="00FD2962" w14:paraId="05F03140" w14:textId="77777777" w:rsidTr="00FD2962">
        <w:tc>
          <w:tcPr>
            <w:tcW w:w="9396" w:type="dxa"/>
            <w:gridSpan w:val="3"/>
          </w:tcPr>
          <w:p w14:paraId="306E714D" w14:textId="64F91707" w:rsidR="00FD2962" w:rsidRDefault="00FD2962">
            <w:pPr>
              <w:tabs>
                <w:tab w:val="left" w:pos="5056"/>
              </w:tabs>
              <w:jc w:val="center"/>
              <w:rPr>
                <w:rFonts w:cs="Arial"/>
                <w:b/>
              </w:rPr>
            </w:pPr>
          </w:p>
          <w:p w14:paraId="17FD6919" w14:textId="77777777" w:rsidR="00FD2962" w:rsidRDefault="00FD2962">
            <w:pPr>
              <w:tabs>
                <w:tab w:val="left" w:pos="5056"/>
              </w:tabs>
              <w:jc w:val="center"/>
              <w:rPr>
                <w:rFonts w:cs="Arial"/>
                <w:b/>
              </w:rPr>
            </w:pPr>
          </w:p>
          <w:p w14:paraId="6FB59A8D" w14:textId="77777777" w:rsidR="00FD2962" w:rsidRDefault="00FD2962">
            <w:pPr>
              <w:tabs>
                <w:tab w:val="left" w:pos="5056"/>
              </w:tabs>
              <w:jc w:val="center"/>
              <w:rPr>
                <w:rFonts w:cs="Arial"/>
                <w:b/>
              </w:rPr>
            </w:pPr>
          </w:p>
          <w:p w14:paraId="24F71573" w14:textId="77777777" w:rsidR="00FD2962" w:rsidRDefault="00FD2962">
            <w:pPr>
              <w:tabs>
                <w:tab w:val="left" w:pos="5056"/>
              </w:tabs>
              <w:jc w:val="center"/>
              <w:rPr>
                <w:rFonts w:cs="Arial"/>
                <w:b/>
              </w:rPr>
            </w:pPr>
          </w:p>
          <w:p w14:paraId="35FEAAEE" w14:textId="77777777" w:rsidR="00FD2962" w:rsidRDefault="00FD2962">
            <w:pPr>
              <w:tabs>
                <w:tab w:val="left" w:pos="5056"/>
              </w:tabs>
              <w:jc w:val="center"/>
              <w:rPr>
                <w:rFonts w:cs="Arial"/>
                <w:b/>
              </w:rPr>
            </w:pPr>
          </w:p>
        </w:tc>
      </w:tr>
      <w:tr w:rsidR="00FD2962" w14:paraId="4C8B5D0E" w14:textId="77777777" w:rsidTr="00FD2962">
        <w:tc>
          <w:tcPr>
            <w:tcW w:w="9396" w:type="dxa"/>
            <w:gridSpan w:val="3"/>
            <w:hideMark/>
          </w:tcPr>
          <w:p w14:paraId="6A9E0DFC" w14:textId="77777777" w:rsidR="00FD2962" w:rsidRDefault="00FD2962">
            <w:pPr>
              <w:tabs>
                <w:tab w:val="left" w:pos="5056"/>
              </w:tabs>
              <w:jc w:val="center"/>
              <w:rPr>
                <w:rFonts w:cs="Arial"/>
                <w:b/>
              </w:rPr>
            </w:pPr>
            <w:r>
              <w:rPr>
                <w:rFonts w:cs="Arial"/>
                <w:b/>
              </w:rPr>
              <w:t xml:space="preserve">DIP. </w:t>
            </w:r>
            <w:r>
              <w:rPr>
                <w:rFonts w:cs="Arial"/>
                <w:b/>
                <w:snapToGrid w:val="0"/>
              </w:rPr>
              <w:t>DIANA PATRICIA GONZÁLEZ SOTO</w:t>
            </w:r>
          </w:p>
        </w:tc>
      </w:tr>
    </w:tbl>
    <w:p w14:paraId="197DBA21" w14:textId="77777777" w:rsidR="00FD2962" w:rsidRDefault="00FD2962" w:rsidP="00FD2962">
      <w:pPr>
        <w:tabs>
          <w:tab w:val="left" w:pos="5056"/>
        </w:tabs>
        <w:jc w:val="center"/>
        <w:rPr>
          <w:rFonts w:cs="Arial"/>
          <w:b/>
        </w:rPr>
      </w:pPr>
    </w:p>
    <w:p w14:paraId="075A47E1" w14:textId="77777777" w:rsidR="00FD2962" w:rsidRDefault="00FD2962" w:rsidP="00FD2962">
      <w:pPr>
        <w:tabs>
          <w:tab w:val="left" w:pos="4678"/>
        </w:tabs>
        <w:rPr>
          <w:rFonts w:cs="Arial"/>
          <w:b/>
          <w:snapToGrid w:val="0"/>
          <w:sz w:val="24"/>
          <w:szCs w:val="24"/>
        </w:rPr>
      </w:pPr>
      <w:r>
        <w:rPr>
          <w:rFonts w:cs="Arial"/>
          <w:b/>
        </w:rPr>
        <w:tab/>
      </w:r>
    </w:p>
    <w:p w14:paraId="2D842595" w14:textId="77777777" w:rsidR="00FD2962" w:rsidRDefault="00FD2962" w:rsidP="00FD2962">
      <w:pPr>
        <w:rPr>
          <w:rFonts w:cs="Arial"/>
          <w:sz w:val="16"/>
          <w:szCs w:val="16"/>
        </w:rPr>
      </w:pPr>
    </w:p>
    <w:p w14:paraId="41A28A5D" w14:textId="77777777" w:rsidR="00C80768" w:rsidRPr="00B204FE" w:rsidRDefault="00C80768" w:rsidP="008E714F">
      <w:pPr>
        <w:spacing w:line="276" w:lineRule="auto"/>
        <w:rPr>
          <w:rFonts w:eastAsia="Arial" w:cs="Arial"/>
          <w:b/>
          <w:bCs/>
          <w:sz w:val="28"/>
          <w:szCs w:val="28"/>
        </w:rPr>
      </w:pPr>
    </w:p>
    <w:p w14:paraId="13A2E555" w14:textId="77777777" w:rsidR="00C80768" w:rsidRPr="00FD55AD" w:rsidRDefault="00C80768" w:rsidP="008E714F">
      <w:pPr>
        <w:spacing w:line="276" w:lineRule="auto"/>
        <w:rPr>
          <w:rFonts w:cs="Arial"/>
          <w:sz w:val="16"/>
          <w:szCs w:val="16"/>
        </w:rPr>
      </w:pPr>
      <w:r w:rsidRPr="00FD55AD">
        <w:rPr>
          <w:rFonts w:eastAsia="Arial" w:cs="Arial"/>
          <w:bCs/>
          <w:sz w:val="16"/>
          <w:szCs w:val="16"/>
        </w:rPr>
        <w:t>ESTA HOJA DE FIRMAS CORRESPONDE</w:t>
      </w:r>
      <w:r w:rsidR="00683156" w:rsidRPr="00FD55AD">
        <w:rPr>
          <w:rFonts w:eastAsia="Arial" w:cs="Arial"/>
          <w:bCs/>
          <w:sz w:val="16"/>
          <w:szCs w:val="16"/>
        </w:rPr>
        <w:t xml:space="preserve"> A LAINICIATIVA CON PROYECTO DE DECRETO </w:t>
      </w:r>
      <w:r w:rsidR="00560E23" w:rsidRPr="00FD55AD">
        <w:rPr>
          <w:rFonts w:eastAsia="Arial" w:cs="Arial"/>
          <w:bCs/>
          <w:sz w:val="16"/>
          <w:szCs w:val="16"/>
        </w:rPr>
        <w:t>QUE REFORMA Y ADICIONA</w:t>
      </w:r>
      <w:r w:rsidR="00FD55AD" w:rsidRPr="00FD55AD">
        <w:rPr>
          <w:rFonts w:eastAsia="Arial" w:cs="Arial"/>
          <w:bCs/>
          <w:sz w:val="16"/>
          <w:szCs w:val="16"/>
        </w:rPr>
        <w:t xml:space="preserve"> DIVERSAS DISPOSICIONES DE LA LEY DE PREVENCION SOCIAL DE LA VIOLENCIA Y LA DELINCUENCIA CON PARTICIPACION CIUDADANA DEL ESTADO DE COAHUILA DE ZARAGOZA. EN MATERIA DE SEGURIDAD PÚBLICA.</w:t>
      </w:r>
    </w:p>
    <w:p w14:paraId="6B44B5A8" w14:textId="77777777" w:rsidR="00D56BBD" w:rsidRPr="00B204FE" w:rsidRDefault="00D56BBD" w:rsidP="008E714F">
      <w:pPr>
        <w:spacing w:line="276" w:lineRule="auto"/>
        <w:rPr>
          <w:rFonts w:cs="Arial"/>
          <w:sz w:val="28"/>
          <w:szCs w:val="28"/>
        </w:rPr>
      </w:pPr>
    </w:p>
    <w:sectPr w:rsidR="00D56BBD" w:rsidRPr="00B204FE"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4564" w14:textId="77777777" w:rsidR="006E2A18" w:rsidRDefault="006E2A18">
      <w:r>
        <w:separator/>
      </w:r>
    </w:p>
  </w:endnote>
  <w:endnote w:type="continuationSeparator" w:id="0">
    <w:p w14:paraId="53270F41" w14:textId="77777777" w:rsidR="006E2A18" w:rsidRDefault="006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79C7" w14:textId="77777777" w:rsidR="006E2A18" w:rsidRDefault="006E2A18">
      <w:r>
        <w:separator/>
      </w:r>
    </w:p>
  </w:footnote>
  <w:footnote w:type="continuationSeparator" w:id="0">
    <w:p w14:paraId="0F012BD4" w14:textId="77777777" w:rsidR="006E2A18" w:rsidRDefault="006E2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6F95B06A" w14:textId="77777777" w:rsidTr="00044879">
      <w:trPr>
        <w:jc w:val="center"/>
      </w:trPr>
      <w:tc>
        <w:tcPr>
          <w:tcW w:w="1701" w:type="dxa"/>
        </w:tcPr>
        <w:p w14:paraId="23EBB9C4"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2044FCB5" wp14:editId="119F6899">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2542674D" w14:textId="77777777" w:rsidR="00EB6B96" w:rsidRPr="00B97E14" w:rsidRDefault="00EB6B96" w:rsidP="00B97E14">
          <w:pPr>
            <w:jc w:val="center"/>
            <w:rPr>
              <w:b/>
              <w:bCs/>
              <w:sz w:val="12"/>
            </w:rPr>
          </w:pPr>
        </w:p>
        <w:p w14:paraId="7F81B94E" w14:textId="77777777" w:rsidR="00EB6B96" w:rsidRPr="00B97E14" w:rsidRDefault="00EB6B96" w:rsidP="00B97E14">
          <w:pPr>
            <w:jc w:val="center"/>
            <w:rPr>
              <w:b/>
              <w:bCs/>
              <w:sz w:val="12"/>
            </w:rPr>
          </w:pPr>
        </w:p>
        <w:p w14:paraId="2EAED85A" w14:textId="77777777" w:rsidR="00EB6B96" w:rsidRPr="00B97E14" w:rsidRDefault="00EB6B96" w:rsidP="00B97E14">
          <w:pPr>
            <w:jc w:val="center"/>
            <w:rPr>
              <w:b/>
              <w:bCs/>
              <w:sz w:val="12"/>
            </w:rPr>
          </w:pPr>
        </w:p>
        <w:p w14:paraId="04AEC7A5" w14:textId="77777777" w:rsidR="00EB6B96" w:rsidRPr="00B97E14" w:rsidRDefault="00EB6B96" w:rsidP="00B97E14">
          <w:pPr>
            <w:jc w:val="center"/>
            <w:rPr>
              <w:b/>
              <w:bCs/>
              <w:sz w:val="12"/>
            </w:rPr>
          </w:pPr>
        </w:p>
        <w:p w14:paraId="402DBB57" w14:textId="77777777" w:rsidR="00EB6B96" w:rsidRPr="00B97E14" w:rsidRDefault="00EB6B96" w:rsidP="00B97E14">
          <w:pPr>
            <w:jc w:val="center"/>
            <w:rPr>
              <w:b/>
              <w:bCs/>
              <w:sz w:val="12"/>
            </w:rPr>
          </w:pPr>
        </w:p>
        <w:p w14:paraId="3578CD80" w14:textId="77777777" w:rsidR="00EB6B96" w:rsidRPr="00B97E14" w:rsidRDefault="00EB6B96" w:rsidP="00B97E14">
          <w:pPr>
            <w:jc w:val="center"/>
            <w:rPr>
              <w:b/>
              <w:bCs/>
              <w:sz w:val="12"/>
            </w:rPr>
          </w:pPr>
        </w:p>
        <w:p w14:paraId="7670799E" w14:textId="77777777" w:rsidR="00EB6B96" w:rsidRPr="00B97E14" w:rsidRDefault="00EB6B96" w:rsidP="00B97E14">
          <w:pPr>
            <w:jc w:val="center"/>
            <w:rPr>
              <w:b/>
              <w:bCs/>
              <w:sz w:val="12"/>
            </w:rPr>
          </w:pPr>
        </w:p>
        <w:p w14:paraId="53F6A599" w14:textId="77777777" w:rsidR="00EB6B96" w:rsidRPr="00B97E14" w:rsidRDefault="00EB6B96" w:rsidP="00B97E14">
          <w:pPr>
            <w:jc w:val="center"/>
            <w:rPr>
              <w:b/>
              <w:bCs/>
              <w:sz w:val="12"/>
            </w:rPr>
          </w:pPr>
        </w:p>
        <w:p w14:paraId="383BBA85" w14:textId="77777777" w:rsidR="00EB6B96" w:rsidRPr="00B97E14" w:rsidRDefault="00EB6B96" w:rsidP="00B97E14">
          <w:pPr>
            <w:jc w:val="center"/>
            <w:rPr>
              <w:b/>
              <w:bCs/>
              <w:sz w:val="12"/>
            </w:rPr>
          </w:pPr>
        </w:p>
        <w:p w14:paraId="666F5548" w14:textId="77777777" w:rsidR="00EB6B96" w:rsidRPr="00B97E14" w:rsidRDefault="00EB6B96" w:rsidP="00B97E14">
          <w:pPr>
            <w:jc w:val="center"/>
            <w:rPr>
              <w:b/>
              <w:bCs/>
              <w:sz w:val="12"/>
            </w:rPr>
          </w:pPr>
        </w:p>
        <w:p w14:paraId="5827AA9C" w14:textId="77777777" w:rsidR="00EB6B96" w:rsidRPr="00B97E14" w:rsidRDefault="00EB6B96" w:rsidP="00B97E14">
          <w:pPr>
            <w:jc w:val="center"/>
            <w:rPr>
              <w:b/>
              <w:bCs/>
              <w:sz w:val="12"/>
            </w:rPr>
          </w:pPr>
        </w:p>
      </w:tc>
      <w:tc>
        <w:tcPr>
          <w:tcW w:w="8623" w:type="dxa"/>
        </w:tcPr>
        <w:p w14:paraId="04C8FB64" w14:textId="77777777" w:rsidR="00EB6B96" w:rsidRPr="00455633" w:rsidRDefault="00EB6B96" w:rsidP="00B97E14">
          <w:pPr>
            <w:jc w:val="center"/>
            <w:rPr>
              <w:b/>
              <w:bCs/>
              <w:sz w:val="22"/>
            </w:rPr>
          </w:pPr>
        </w:p>
        <w:p w14:paraId="2D60E134"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78AC525E"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5E0CF1F"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1C768C31"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AECE28F" w14:textId="77777777" w:rsidR="00EB6B96" w:rsidRPr="00B97E14" w:rsidRDefault="00EB6B96" w:rsidP="00B97E14">
          <w:pPr>
            <w:jc w:val="center"/>
            <w:rPr>
              <w:b/>
              <w:bCs/>
              <w:sz w:val="12"/>
            </w:rPr>
          </w:pPr>
        </w:p>
      </w:tc>
      <w:tc>
        <w:tcPr>
          <w:tcW w:w="1701" w:type="dxa"/>
        </w:tcPr>
        <w:p w14:paraId="3CBC489D"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2B7C7BF1" wp14:editId="61AB9587">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1E3A7F83" w14:textId="77777777" w:rsidR="00EB6B96" w:rsidRPr="00B97E14" w:rsidRDefault="00EB6B96" w:rsidP="00B97E14">
          <w:pPr>
            <w:jc w:val="center"/>
            <w:rPr>
              <w:b/>
              <w:bCs/>
              <w:sz w:val="12"/>
            </w:rPr>
          </w:pPr>
        </w:p>
        <w:p w14:paraId="453A7B36" w14:textId="77777777" w:rsidR="00EB6B96" w:rsidRPr="00B97E14" w:rsidRDefault="00EB6B96" w:rsidP="00B97E14">
          <w:pPr>
            <w:jc w:val="center"/>
            <w:rPr>
              <w:b/>
              <w:bCs/>
              <w:sz w:val="12"/>
            </w:rPr>
          </w:pPr>
        </w:p>
      </w:tc>
    </w:tr>
  </w:tbl>
  <w:p w14:paraId="5C9DBEA1"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3B21DD"/>
    <w:multiLevelType w:val="hybridMultilevel"/>
    <w:tmpl w:val="2B64F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3"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3"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
  </w:num>
  <w:num w:numId="3">
    <w:abstractNumId w:val="32"/>
  </w:num>
  <w:num w:numId="4">
    <w:abstractNumId w:val="13"/>
  </w:num>
  <w:num w:numId="5">
    <w:abstractNumId w:val="30"/>
  </w:num>
  <w:num w:numId="6">
    <w:abstractNumId w:val="28"/>
  </w:num>
  <w:num w:numId="7">
    <w:abstractNumId w:val="4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8"/>
  </w:num>
  <w:num w:numId="14">
    <w:abstractNumId w:val="41"/>
  </w:num>
  <w:num w:numId="15">
    <w:abstractNumId w:val="5"/>
  </w:num>
  <w:num w:numId="16">
    <w:abstractNumId w:val="22"/>
  </w:num>
  <w:num w:numId="17">
    <w:abstractNumId w:val="46"/>
  </w:num>
  <w:num w:numId="18">
    <w:abstractNumId w:val="45"/>
  </w:num>
  <w:num w:numId="19">
    <w:abstractNumId w:val="3"/>
  </w:num>
  <w:num w:numId="20">
    <w:abstractNumId w:val="21"/>
  </w:num>
  <w:num w:numId="21">
    <w:abstractNumId w:val="42"/>
  </w:num>
  <w:num w:numId="22">
    <w:abstractNumId w:val="29"/>
  </w:num>
  <w:num w:numId="23">
    <w:abstractNumId w:val="26"/>
  </w:num>
  <w:num w:numId="24">
    <w:abstractNumId w:val="12"/>
  </w:num>
  <w:num w:numId="25">
    <w:abstractNumId w:val="43"/>
  </w:num>
  <w:num w:numId="26">
    <w:abstractNumId w:val="24"/>
  </w:num>
  <w:num w:numId="27">
    <w:abstractNumId w:val="17"/>
  </w:num>
  <w:num w:numId="28">
    <w:abstractNumId w:val="1"/>
  </w:num>
  <w:num w:numId="29">
    <w:abstractNumId w:val="15"/>
  </w:num>
  <w:num w:numId="30">
    <w:abstractNumId w:val="9"/>
  </w:num>
  <w:num w:numId="31">
    <w:abstractNumId w:val="16"/>
  </w:num>
  <w:num w:numId="32">
    <w:abstractNumId w:val="6"/>
  </w:num>
  <w:num w:numId="33">
    <w:abstractNumId w:val="4"/>
  </w:num>
  <w:num w:numId="34">
    <w:abstractNumId w:val="4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3"/>
  </w:num>
  <w:num w:numId="39">
    <w:abstractNumId w:val="36"/>
  </w:num>
  <w:num w:numId="40">
    <w:abstractNumId w:val="38"/>
  </w:num>
  <w:num w:numId="41">
    <w:abstractNumId w:val="20"/>
  </w:num>
  <w:num w:numId="42">
    <w:abstractNumId w:val="14"/>
  </w:num>
  <w:num w:numId="43">
    <w:abstractNumId w:val="0"/>
  </w:num>
  <w:num w:numId="44">
    <w:abstractNumId w:val="31"/>
  </w:num>
  <w:num w:numId="45">
    <w:abstractNumId w:val="19"/>
  </w:num>
  <w:num w:numId="46">
    <w:abstractNumId w:val="18"/>
  </w:num>
  <w:num w:numId="47">
    <w:abstractNumId w:val="40"/>
  </w:num>
  <w:num w:numId="48">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2C10"/>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04"/>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2C71"/>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55A"/>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1F0"/>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4E2D"/>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2F7FA9"/>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284"/>
    <w:rsid w:val="003F4DEE"/>
    <w:rsid w:val="003F6848"/>
    <w:rsid w:val="003F693B"/>
    <w:rsid w:val="003F6971"/>
    <w:rsid w:val="003F6F7A"/>
    <w:rsid w:val="003F735E"/>
    <w:rsid w:val="00400225"/>
    <w:rsid w:val="0040068F"/>
    <w:rsid w:val="004010AB"/>
    <w:rsid w:val="00401403"/>
    <w:rsid w:val="004018CA"/>
    <w:rsid w:val="004019D9"/>
    <w:rsid w:val="0040222A"/>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1C4D"/>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A18"/>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666"/>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9C6"/>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3884"/>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1FB"/>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05C"/>
    <w:rsid w:val="00B3020F"/>
    <w:rsid w:val="00B30C68"/>
    <w:rsid w:val="00B30CFA"/>
    <w:rsid w:val="00B31094"/>
    <w:rsid w:val="00B33EAF"/>
    <w:rsid w:val="00B34069"/>
    <w:rsid w:val="00B343F1"/>
    <w:rsid w:val="00B350EA"/>
    <w:rsid w:val="00B35193"/>
    <w:rsid w:val="00B35780"/>
    <w:rsid w:val="00B3578F"/>
    <w:rsid w:val="00B35938"/>
    <w:rsid w:val="00B35FEA"/>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073"/>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3C98"/>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5AD"/>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14EB"/>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AF3FD"/>
  <w15:docId w15:val="{7D03271D-D950-46EA-A732-23E5F388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2C9D6B65-8BA2-45B3-84DA-C2611361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1754</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4</cp:revision>
  <cp:lastPrinted>2020-02-25T19:34:00Z</cp:lastPrinted>
  <dcterms:created xsi:type="dcterms:W3CDTF">2020-10-07T19:23:00Z</dcterms:created>
  <dcterms:modified xsi:type="dcterms:W3CDTF">2020-10-07T19:23:00Z</dcterms:modified>
</cp:coreProperties>
</file>