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35F" w:rsidRPr="006F635F" w:rsidRDefault="006F635F" w:rsidP="006F635F">
      <w:pPr>
        <w:rPr>
          <w:rFonts w:ascii="Arial Narrow" w:hAnsi="Arial Narrow"/>
          <w:color w:val="000000"/>
          <w:sz w:val="26"/>
          <w:szCs w:val="26"/>
        </w:rPr>
      </w:pPr>
    </w:p>
    <w:p w:rsidR="006F635F" w:rsidRDefault="006F635F" w:rsidP="006F635F">
      <w:pPr>
        <w:rPr>
          <w:rFonts w:ascii="Arial Narrow" w:hAnsi="Arial Narrow"/>
          <w:color w:val="000000"/>
          <w:sz w:val="26"/>
          <w:szCs w:val="26"/>
        </w:rPr>
      </w:pPr>
    </w:p>
    <w:p w:rsidR="006F635F" w:rsidRPr="006F635F" w:rsidRDefault="006F635F" w:rsidP="006F635F">
      <w:pPr>
        <w:rPr>
          <w:rFonts w:ascii="Arial Narrow" w:hAnsi="Arial Narrow"/>
          <w:b/>
          <w:color w:val="000000"/>
          <w:sz w:val="26"/>
          <w:szCs w:val="26"/>
        </w:rPr>
      </w:pPr>
      <w:r w:rsidRPr="006F635F">
        <w:rPr>
          <w:rFonts w:ascii="Arial Narrow" w:hAnsi="Arial Narrow"/>
          <w:color w:val="000000"/>
          <w:sz w:val="26"/>
          <w:szCs w:val="26"/>
        </w:rPr>
        <w:t xml:space="preserve">Propuesta de Iniciativa con Proyecto de Decreto, por el que se reforma el artículo 4 de la </w:t>
      </w:r>
      <w:r w:rsidRPr="006F635F">
        <w:rPr>
          <w:rFonts w:ascii="Arial Narrow" w:hAnsi="Arial Narrow"/>
          <w:b/>
          <w:color w:val="000000"/>
          <w:sz w:val="26"/>
          <w:szCs w:val="26"/>
        </w:rPr>
        <w:t>Constitución Política de los Estados Unidos Mexicanos</w:t>
      </w:r>
      <w:r w:rsidRPr="006F635F">
        <w:rPr>
          <w:rFonts w:ascii="Arial Narrow" w:hAnsi="Arial Narrow"/>
          <w:b/>
          <w:color w:val="000000"/>
          <w:sz w:val="26"/>
          <w:szCs w:val="26"/>
        </w:rPr>
        <w:t>.</w:t>
      </w:r>
    </w:p>
    <w:p w:rsidR="006F635F" w:rsidRDefault="006F635F" w:rsidP="006F635F">
      <w:pPr>
        <w:rPr>
          <w:rFonts w:ascii="Arial Narrow" w:hAnsi="Arial Narrow"/>
          <w:color w:val="000000"/>
          <w:sz w:val="26"/>
          <w:szCs w:val="26"/>
        </w:rPr>
      </w:pPr>
    </w:p>
    <w:p w:rsidR="006F635F" w:rsidRPr="006F635F" w:rsidRDefault="006F635F" w:rsidP="006F635F">
      <w:pPr>
        <w:numPr>
          <w:ilvl w:val="0"/>
          <w:numId w:val="11"/>
        </w:numPr>
        <w:rPr>
          <w:rFonts w:ascii="Arial Narrow" w:hAnsi="Arial Narrow"/>
          <w:b/>
          <w:color w:val="000000"/>
          <w:sz w:val="28"/>
          <w:szCs w:val="26"/>
        </w:rPr>
      </w:pPr>
      <w:r w:rsidRPr="006F635F">
        <w:rPr>
          <w:rFonts w:ascii="Arial Narrow" w:hAnsi="Arial Narrow"/>
          <w:b/>
          <w:color w:val="000000"/>
          <w:sz w:val="28"/>
          <w:szCs w:val="26"/>
        </w:rPr>
        <w:t>E</w:t>
      </w:r>
      <w:r w:rsidRPr="006F635F">
        <w:rPr>
          <w:rFonts w:ascii="Arial Narrow" w:hAnsi="Arial Narrow"/>
          <w:b/>
          <w:color w:val="000000"/>
          <w:sz w:val="28"/>
          <w:szCs w:val="26"/>
        </w:rPr>
        <w:t>n relación a que la energía eléctrica sea considerada como un derecho humano, al que todos los mexicanos puedan acceder sin sacrificar otras necesidades básicas.</w:t>
      </w:r>
    </w:p>
    <w:p w:rsidR="006F635F" w:rsidRPr="006F635F" w:rsidRDefault="006F635F" w:rsidP="006F635F">
      <w:pPr>
        <w:rPr>
          <w:rFonts w:ascii="Arial Narrow" w:hAnsi="Arial Narrow"/>
          <w:color w:val="000000"/>
          <w:sz w:val="26"/>
          <w:szCs w:val="26"/>
        </w:rPr>
      </w:pPr>
    </w:p>
    <w:p w:rsidR="006F635F" w:rsidRPr="006F635F" w:rsidRDefault="006F635F" w:rsidP="006F635F">
      <w:pPr>
        <w:rPr>
          <w:rFonts w:ascii="Arial Narrow" w:hAnsi="Arial Narrow"/>
          <w:color w:val="000000"/>
          <w:sz w:val="26"/>
          <w:szCs w:val="26"/>
        </w:rPr>
      </w:pPr>
      <w:r w:rsidRPr="006F635F">
        <w:rPr>
          <w:rFonts w:ascii="Arial Narrow" w:hAnsi="Arial Narrow"/>
          <w:color w:val="000000"/>
          <w:sz w:val="26"/>
          <w:szCs w:val="26"/>
        </w:rPr>
        <w:t xml:space="preserve">Planteada por el </w:t>
      </w:r>
      <w:r w:rsidRPr="006F635F">
        <w:rPr>
          <w:rFonts w:ascii="Arial Narrow" w:hAnsi="Arial Narrow"/>
          <w:b/>
          <w:color w:val="000000"/>
          <w:sz w:val="26"/>
          <w:szCs w:val="26"/>
        </w:rPr>
        <w:t>Diputado Edgar Gerardo Sánchez Garza</w:t>
      </w:r>
      <w:r w:rsidRPr="006F635F">
        <w:rPr>
          <w:rFonts w:ascii="Arial Narrow" w:hAnsi="Arial Narrow"/>
          <w:color w:val="000000"/>
          <w:sz w:val="26"/>
          <w:szCs w:val="26"/>
        </w:rPr>
        <w:t xml:space="preserve">, de la Fracción Parlamentaria “General Francisco L. </w:t>
      </w:r>
      <w:proofErr w:type="spellStart"/>
      <w:r w:rsidRPr="006F635F">
        <w:rPr>
          <w:rFonts w:ascii="Arial Narrow" w:hAnsi="Arial Narrow"/>
          <w:color w:val="000000"/>
          <w:sz w:val="26"/>
          <w:szCs w:val="26"/>
        </w:rPr>
        <w:t>Urquizo</w:t>
      </w:r>
      <w:proofErr w:type="spellEnd"/>
      <w:r w:rsidRPr="006F635F">
        <w:rPr>
          <w:rFonts w:ascii="Arial Narrow" w:hAnsi="Arial Narrow"/>
          <w:color w:val="000000"/>
          <w:sz w:val="26"/>
          <w:szCs w:val="26"/>
        </w:rPr>
        <w:t>”</w:t>
      </w:r>
      <w:r>
        <w:rPr>
          <w:rFonts w:ascii="Arial Narrow" w:hAnsi="Arial Narrow"/>
          <w:color w:val="000000"/>
          <w:sz w:val="26"/>
          <w:szCs w:val="26"/>
        </w:rPr>
        <w:t>.</w:t>
      </w:r>
    </w:p>
    <w:p w:rsidR="006F635F" w:rsidRPr="006F635F" w:rsidRDefault="006F635F" w:rsidP="006F635F">
      <w:pPr>
        <w:rPr>
          <w:sz w:val="26"/>
          <w:szCs w:val="26"/>
        </w:rPr>
      </w:pPr>
    </w:p>
    <w:p w:rsidR="006F635F" w:rsidRPr="006F635F" w:rsidRDefault="006F635F" w:rsidP="006F635F">
      <w:pPr>
        <w:rPr>
          <w:rFonts w:ascii="Arial Narrow" w:hAnsi="Arial Narrow"/>
          <w:b/>
          <w:color w:val="000000"/>
          <w:sz w:val="26"/>
          <w:szCs w:val="26"/>
        </w:rPr>
      </w:pPr>
      <w:r w:rsidRPr="006F635F">
        <w:rPr>
          <w:rFonts w:ascii="Arial Narrow" w:hAnsi="Arial Narrow"/>
          <w:color w:val="000000"/>
          <w:sz w:val="26"/>
          <w:szCs w:val="26"/>
        </w:rPr>
        <w:t xml:space="preserve">Fecha de Lectura de la Iniciativa: </w:t>
      </w:r>
      <w:r>
        <w:rPr>
          <w:rFonts w:ascii="Arial Narrow" w:hAnsi="Arial Narrow"/>
          <w:b/>
          <w:color w:val="000000"/>
          <w:sz w:val="26"/>
          <w:szCs w:val="26"/>
        </w:rPr>
        <w:t>15</w:t>
      </w:r>
      <w:r w:rsidRPr="006F635F">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sidRPr="006F635F">
        <w:rPr>
          <w:rFonts w:ascii="Arial Narrow" w:hAnsi="Arial Narrow"/>
          <w:b/>
          <w:color w:val="000000"/>
          <w:sz w:val="26"/>
          <w:szCs w:val="26"/>
        </w:rPr>
        <w:t xml:space="preserve"> de 2020.</w:t>
      </w:r>
    </w:p>
    <w:p w:rsidR="006F635F" w:rsidRPr="006F635F" w:rsidRDefault="006F635F" w:rsidP="006F635F">
      <w:pPr>
        <w:rPr>
          <w:rFonts w:ascii="Arial Narrow" w:hAnsi="Arial Narrow" w:cs="Arial"/>
          <w:sz w:val="26"/>
          <w:szCs w:val="26"/>
        </w:rPr>
      </w:pPr>
    </w:p>
    <w:p w:rsidR="006F635F" w:rsidRPr="006F635F" w:rsidRDefault="006F635F" w:rsidP="006F635F">
      <w:pPr>
        <w:rPr>
          <w:rFonts w:ascii="Arial Narrow" w:hAnsi="Arial Narrow"/>
          <w:b/>
          <w:color w:val="000000"/>
          <w:sz w:val="26"/>
          <w:szCs w:val="26"/>
        </w:rPr>
      </w:pPr>
      <w:r w:rsidRPr="006F635F">
        <w:rPr>
          <w:rFonts w:ascii="Arial Narrow" w:hAnsi="Arial Narrow"/>
          <w:color w:val="000000"/>
          <w:sz w:val="26"/>
          <w:szCs w:val="26"/>
        </w:rPr>
        <w:t xml:space="preserve">Turnada a la </w:t>
      </w:r>
      <w:r w:rsidRPr="006F635F">
        <w:rPr>
          <w:rFonts w:ascii="Arial Narrow" w:hAnsi="Arial Narrow"/>
          <w:b/>
          <w:color w:val="000000"/>
          <w:sz w:val="26"/>
          <w:szCs w:val="26"/>
        </w:rPr>
        <w:t>Comisión de Gobernación, Puntos Constitucionales y Justicia.</w:t>
      </w:r>
    </w:p>
    <w:p w:rsidR="006F635F" w:rsidRPr="006F635F" w:rsidRDefault="006F635F" w:rsidP="006F635F">
      <w:pPr>
        <w:rPr>
          <w:rFonts w:ascii="Arial Narrow" w:hAnsi="Arial Narrow"/>
          <w:color w:val="000000"/>
          <w:sz w:val="26"/>
          <w:szCs w:val="26"/>
        </w:rPr>
      </w:pPr>
    </w:p>
    <w:p w:rsidR="006F635F" w:rsidRPr="006F635F" w:rsidRDefault="006F635F" w:rsidP="006F635F">
      <w:pPr>
        <w:rPr>
          <w:rFonts w:ascii="Arial Narrow" w:hAnsi="Arial Narrow"/>
          <w:b/>
          <w:color w:val="000000"/>
          <w:sz w:val="26"/>
          <w:szCs w:val="26"/>
        </w:rPr>
      </w:pPr>
      <w:r w:rsidRPr="006F635F">
        <w:rPr>
          <w:rFonts w:ascii="Arial Narrow" w:hAnsi="Arial Narrow"/>
          <w:b/>
          <w:color w:val="000000"/>
          <w:sz w:val="26"/>
          <w:szCs w:val="26"/>
        </w:rPr>
        <w:t xml:space="preserve">Lectura del Dictamen: </w:t>
      </w:r>
    </w:p>
    <w:p w:rsidR="006F635F" w:rsidRPr="006F635F" w:rsidRDefault="006F635F" w:rsidP="006F635F">
      <w:pPr>
        <w:rPr>
          <w:rFonts w:ascii="Arial Narrow" w:hAnsi="Arial Narrow"/>
          <w:b/>
          <w:color w:val="000000"/>
          <w:sz w:val="26"/>
          <w:szCs w:val="26"/>
        </w:rPr>
      </w:pPr>
    </w:p>
    <w:p w:rsidR="006F635F" w:rsidRPr="006F635F" w:rsidRDefault="006F635F" w:rsidP="006F635F">
      <w:pPr>
        <w:rPr>
          <w:rFonts w:ascii="Arial Narrow" w:hAnsi="Arial Narrow"/>
          <w:b/>
          <w:color w:val="000000"/>
          <w:sz w:val="26"/>
          <w:szCs w:val="26"/>
        </w:rPr>
      </w:pPr>
      <w:r w:rsidRPr="006F635F">
        <w:rPr>
          <w:rFonts w:ascii="Arial Narrow" w:hAnsi="Arial Narrow"/>
          <w:b/>
          <w:color w:val="000000"/>
          <w:sz w:val="26"/>
          <w:szCs w:val="26"/>
        </w:rPr>
        <w:t xml:space="preserve">Decreto No. </w:t>
      </w:r>
    </w:p>
    <w:p w:rsidR="006F635F" w:rsidRPr="006F635F" w:rsidRDefault="006F635F" w:rsidP="006F635F">
      <w:pPr>
        <w:rPr>
          <w:rFonts w:ascii="Arial Narrow" w:hAnsi="Arial Narrow"/>
          <w:b/>
          <w:color w:val="000000"/>
          <w:sz w:val="26"/>
          <w:szCs w:val="26"/>
        </w:rPr>
      </w:pPr>
    </w:p>
    <w:p w:rsidR="006F635F" w:rsidRPr="006F635F" w:rsidRDefault="006F635F" w:rsidP="006F635F">
      <w:pPr>
        <w:rPr>
          <w:rFonts w:ascii="Arial Narrow" w:hAnsi="Arial Narrow"/>
          <w:color w:val="000000"/>
          <w:sz w:val="26"/>
          <w:szCs w:val="26"/>
        </w:rPr>
      </w:pPr>
      <w:r w:rsidRPr="006F635F">
        <w:rPr>
          <w:rFonts w:ascii="Arial Narrow" w:hAnsi="Arial Narrow"/>
          <w:color w:val="000000"/>
          <w:sz w:val="26"/>
          <w:szCs w:val="26"/>
        </w:rPr>
        <w:t>Publicación en el Periódico Oficial del Gobierno del Estado:</w:t>
      </w:r>
    </w:p>
    <w:p w:rsidR="006F635F" w:rsidRPr="006F635F" w:rsidRDefault="006F635F" w:rsidP="006F635F">
      <w:pPr>
        <w:spacing w:line="360" w:lineRule="auto"/>
        <w:rPr>
          <w:rFonts w:cs="Arial"/>
          <w:b/>
          <w:sz w:val="26"/>
          <w:szCs w:val="26"/>
        </w:rPr>
      </w:pPr>
    </w:p>
    <w:p w:rsidR="006F635F" w:rsidRPr="006F635F" w:rsidRDefault="006F635F" w:rsidP="006F635F">
      <w:pPr>
        <w:spacing w:line="360" w:lineRule="auto"/>
        <w:rPr>
          <w:rFonts w:cs="Arial"/>
          <w:b/>
          <w:sz w:val="28"/>
          <w:szCs w:val="28"/>
        </w:rPr>
      </w:pPr>
    </w:p>
    <w:p w:rsidR="006F635F" w:rsidRDefault="006F635F" w:rsidP="00206224">
      <w:pPr>
        <w:spacing w:line="360" w:lineRule="auto"/>
        <w:rPr>
          <w:rFonts w:cs="Arial"/>
          <w:b/>
          <w:sz w:val="26"/>
          <w:szCs w:val="26"/>
        </w:rPr>
      </w:pPr>
    </w:p>
    <w:p w:rsidR="006F635F" w:rsidRDefault="006F635F" w:rsidP="00206224">
      <w:pPr>
        <w:spacing w:line="360" w:lineRule="auto"/>
        <w:rPr>
          <w:rFonts w:cs="Arial"/>
          <w:b/>
          <w:sz w:val="26"/>
          <w:szCs w:val="26"/>
        </w:rPr>
      </w:pPr>
    </w:p>
    <w:p w:rsidR="006F635F" w:rsidRDefault="006F635F">
      <w:pPr>
        <w:spacing w:after="160" w:line="259" w:lineRule="auto"/>
        <w:jc w:val="left"/>
        <w:rPr>
          <w:rFonts w:cs="Arial"/>
          <w:b/>
          <w:sz w:val="26"/>
          <w:szCs w:val="26"/>
        </w:rPr>
      </w:pPr>
      <w:r>
        <w:rPr>
          <w:rFonts w:cs="Arial"/>
          <w:b/>
          <w:sz w:val="26"/>
          <w:szCs w:val="26"/>
        </w:rPr>
        <w:br w:type="page"/>
      </w:r>
    </w:p>
    <w:p w:rsidR="00206224" w:rsidRPr="005B2CB8" w:rsidRDefault="00206224" w:rsidP="00206224">
      <w:pPr>
        <w:spacing w:line="360" w:lineRule="auto"/>
        <w:rPr>
          <w:rFonts w:cs="Arial"/>
          <w:b/>
          <w:sz w:val="26"/>
          <w:szCs w:val="26"/>
        </w:rPr>
      </w:pPr>
      <w:r w:rsidRPr="005B2CB8">
        <w:rPr>
          <w:rFonts w:cs="Arial"/>
          <w:b/>
          <w:sz w:val="26"/>
          <w:szCs w:val="26"/>
        </w:rPr>
        <w:lastRenderedPageBreak/>
        <w:t xml:space="preserve">H. Pleno del Congreso del </w:t>
      </w:r>
    </w:p>
    <w:p w:rsidR="00206224" w:rsidRPr="005B2CB8" w:rsidRDefault="00206224" w:rsidP="00206224">
      <w:pPr>
        <w:spacing w:line="360" w:lineRule="auto"/>
        <w:rPr>
          <w:rFonts w:cs="Arial"/>
          <w:b/>
          <w:sz w:val="26"/>
          <w:szCs w:val="26"/>
        </w:rPr>
      </w:pPr>
      <w:r w:rsidRPr="005B2CB8">
        <w:rPr>
          <w:rFonts w:cs="Arial"/>
          <w:b/>
          <w:sz w:val="26"/>
          <w:szCs w:val="26"/>
        </w:rPr>
        <w:t>Estado de Coahuila de Zaragoza.</w:t>
      </w:r>
    </w:p>
    <w:p w:rsidR="00206224" w:rsidRPr="005B2CB8" w:rsidRDefault="00206224" w:rsidP="00206224">
      <w:pPr>
        <w:spacing w:line="360" w:lineRule="auto"/>
        <w:rPr>
          <w:rFonts w:cs="Arial"/>
          <w:b/>
          <w:sz w:val="26"/>
          <w:szCs w:val="26"/>
        </w:rPr>
      </w:pPr>
      <w:r w:rsidRPr="005B2CB8">
        <w:rPr>
          <w:rFonts w:cs="Arial"/>
          <w:b/>
          <w:sz w:val="26"/>
          <w:szCs w:val="26"/>
        </w:rPr>
        <w:t>Presente.</w:t>
      </w:r>
    </w:p>
    <w:p w:rsidR="00206224" w:rsidRPr="005B2CB8" w:rsidRDefault="00206224" w:rsidP="00206224">
      <w:pPr>
        <w:spacing w:line="360" w:lineRule="auto"/>
        <w:rPr>
          <w:rFonts w:cs="Arial"/>
          <w:sz w:val="26"/>
          <w:szCs w:val="26"/>
        </w:rPr>
      </w:pPr>
    </w:p>
    <w:p w:rsidR="00206224" w:rsidRPr="005B2CB8" w:rsidRDefault="00206224" w:rsidP="00206224">
      <w:pPr>
        <w:spacing w:line="360" w:lineRule="auto"/>
        <w:rPr>
          <w:rFonts w:cs="Arial"/>
          <w:bCs/>
          <w:sz w:val="26"/>
          <w:szCs w:val="26"/>
        </w:rPr>
      </w:pPr>
      <w:r w:rsidRPr="005B2CB8">
        <w:rPr>
          <w:rFonts w:cs="Arial"/>
          <w:sz w:val="26"/>
          <w:szCs w:val="26"/>
        </w:rPr>
        <w:t xml:space="preserve">El que suscribe Diputado Edgar Sánchez Garza, de </w:t>
      </w:r>
      <w:r w:rsidRPr="005B2CB8">
        <w:rPr>
          <w:rStyle w:val="CharAttribute14"/>
          <w:rFonts w:cs="Arial"/>
          <w:szCs w:val="26"/>
        </w:rPr>
        <w:t xml:space="preserve">la Fracción Parlamentaria General Francisco L. </w:t>
      </w:r>
      <w:proofErr w:type="spellStart"/>
      <w:r w:rsidRPr="005B2CB8">
        <w:rPr>
          <w:rStyle w:val="CharAttribute14"/>
          <w:rFonts w:cs="Arial"/>
          <w:szCs w:val="26"/>
        </w:rPr>
        <w:t>Urquizo</w:t>
      </w:r>
      <w:proofErr w:type="spellEnd"/>
      <w:r w:rsidRPr="005B2CB8">
        <w:rPr>
          <w:rStyle w:val="CharAttribute14"/>
          <w:rFonts w:cs="Arial"/>
          <w:szCs w:val="26"/>
        </w:rPr>
        <w:t>,</w:t>
      </w:r>
      <w:r w:rsidRPr="005B2CB8">
        <w:rPr>
          <w:rFonts w:cs="Arial"/>
          <w:sz w:val="26"/>
          <w:szCs w:val="26"/>
        </w:rPr>
        <w:t xml:space="preserve"> de la LXI Legislatura del Honorable Congreso del Estado Independiente, Libre y Soberano de Coahuila de Zaragoza, con fundamento en el artículo 71 fracción II de la Constitución Política de los Estados Unidos Mexicanos, así como por el artículo 59 fracción I de la Constitución Política del Estado de Coahuila de Zaragoza, además de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5B2CB8">
        <w:rPr>
          <w:rFonts w:cs="Arial"/>
          <w:bCs/>
          <w:sz w:val="26"/>
          <w:szCs w:val="26"/>
        </w:rPr>
        <w:t xml:space="preserve">por el que se reforman el artículo </w:t>
      </w:r>
      <w:r w:rsidR="00ED0100" w:rsidRPr="005B2CB8">
        <w:rPr>
          <w:rFonts w:cs="Arial"/>
          <w:bCs/>
          <w:sz w:val="26"/>
          <w:szCs w:val="26"/>
        </w:rPr>
        <w:t>4 d</w:t>
      </w:r>
      <w:r w:rsidRPr="005B2CB8">
        <w:rPr>
          <w:rFonts w:cs="Arial"/>
          <w:bCs/>
          <w:sz w:val="26"/>
          <w:szCs w:val="26"/>
        </w:rPr>
        <w:t>e la Constitución Política de los Estados Unidos Mexicanos, al tenor de la siguiente:</w:t>
      </w:r>
    </w:p>
    <w:p w:rsidR="00206224" w:rsidRPr="005B2CB8" w:rsidRDefault="00206224" w:rsidP="00D30774">
      <w:pPr>
        <w:spacing w:line="360" w:lineRule="auto"/>
        <w:jc w:val="center"/>
        <w:rPr>
          <w:rFonts w:cs="Arial"/>
          <w:sz w:val="26"/>
          <w:szCs w:val="26"/>
        </w:rPr>
      </w:pPr>
    </w:p>
    <w:p w:rsidR="00206224" w:rsidRPr="005B2CB8" w:rsidRDefault="00D30774" w:rsidP="00D30774">
      <w:pPr>
        <w:spacing w:line="360" w:lineRule="auto"/>
        <w:jc w:val="center"/>
        <w:rPr>
          <w:rFonts w:cs="Arial"/>
          <w:sz w:val="26"/>
          <w:szCs w:val="26"/>
        </w:rPr>
      </w:pPr>
      <w:r w:rsidRPr="005B2CB8">
        <w:rPr>
          <w:rFonts w:cs="Arial"/>
          <w:b/>
          <w:sz w:val="26"/>
          <w:szCs w:val="26"/>
        </w:rPr>
        <w:t>Exposición de Motivos</w:t>
      </w:r>
    </w:p>
    <w:p w:rsidR="00D30774" w:rsidRPr="005B2CB8" w:rsidRDefault="00D30774" w:rsidP="00D30774">
      <w:pPr>
        <w:spacing w:line="360" w:lineRule="auto"/>
        <w:rPr>
          <w:sz w:val="26"/>
          <w:szCs w:val="26"/>
          <w:shd w:val="clear" w:color="auto" w:fill="FFFFFF"/>
        </w:rPr>
      </w:pPr>
      <w:r w:rsidRPr="005B2CB8">
        <w:rPr>
          <w:sz w:val="26"/>
          <w:szCs w:val="26"/>
          <w:shd w:val="clear" w:color="auto" w:fill="FFFFFF"/>
        </w:rPr>
        <w:t xml:space="preserve">A partir de la segunda revolución industrial, la energía eléctrica se ha constituido en un bien común, siendo a través de ésta que podemos conservar alimentos, medicinas, contar con ventilación, servicios de seguridad, telecomunicaciones, utensilios de higiene, etcétera. </w:t>
      </w:r>
    </w:p>
    <w:p w:rsidR="00D30774" w:rsidRPr="005B2CB8" w:rsidRDefault="00D30774" w:rsidP="00D30774">
      <w:pPr>
        <w:spacing w:line="360" w:lineRule="auto"/>
        <w:rPr>
          <w:sz w:val="26"/>
          <w:szCs w:val="26"/>
          <w:shd w:val="clear" w:color="auto" w:fill="FFFFFF"/>
        </w:rPr>
      </w:pPr>
    </w:p>
    <w:p w:rsidR="00206224" w:rsidRPr="005B2CB8" w:rsidRDefault="00D30774" w:rsidP="00D30774">
      <w:pPr>
        <w:spacing w:line="360" w:lineRule="auto"/>
        <w:rPr>
          <w:rFonts w:cs="Arial"/>
          <w:sz w:val="26"/>
          <w:szCs w:val="26"/>
        </w:rPr>
      </w:pPr>
      <w:r w:rsidRPr="005B2CB8">
        <w:rPr>
          <w:sz w:val="26"/>
          <w:szCs w:val="26"/>
          <w:shd w:val="clear" w:color="auto" w:fill="FFFFFF"/>
        </w:rPr>
        <w:t xml:space="preserve">Por otro lado, al usar energía eléctrica el efecto en la fuerza de trabajo es mayor, pues la mayoría de los aparatos que se utilizan en la industria se abastecen de la misma. Todo ello gracias a que la energía eléctrica puede transformarse en otro tipo de energía, como calor o energía mecánica. </w:t>
      </w:r>
    </w:p>
    <w:p w:rsidR="00206224" w:rsidRPr="005B2CB8" w:rsidRDefault="00206224" w:rsidP="005746DD">
      <w:pPr>
        <w:spacing w:line="360" w:lineRule="auto"/>
        <w:rPr>
          <w:rFonts w:cs="Arial"/>
          <w:sz w:val="26"/>
          <w:szCs w:val="26"/>
        </w:rPr>
      </w:pPr>
    </w:p>
    <w:p w:rsidR="00F66896" w:rsidRPr="005B2CB8" w:rsidRDefault="00F66896" w:rsidP="00F66896">
      <w:pPr>
        <w:spacing w:line="360" w:lineRule="auto"/>
        <w:rPr>
          <w:rFonts w:cs="Arial"/>
          <w:sz w:val="26"/>
          <w:szCs w:val="26"/>
          <w:shd w:val="clear" w:color="auto" w:fill="FFFFFF"/>
        </w:rPr>
      </w:pPr>
      <w:r w:rsidRPr="005B2CB8">
        <w:rPr>
          <w:rFonts w:cs="Arial"/>
          <w:sz w:val="26"/>
          <w:szCs w:val="26"/>
          <w:shd w:val="clear" w:color="auto" w:fill="FFFFFF"/>
        </w:rPr>
        <w:t>Considerar a la energía eléctrica como un derecho humano, o bien, un derecho para el desarrollo del bienestar común, es porque a través de ésta las personas pueden tener una mejor calidad de vida, lo que da al ser humano igualdad y dignidad, es por eso que los gobiernos se ven obligados a generar políticas públicas enfocadas a llevar a un mayor alcance poblacional, aunque esto no quiere decir que sea accesible al cien</w:t>
      </w:r>
      <w:r w:rsidR="00841868" w:rsidRPr="005B2CB8">
        <w:rPr>
          <w:rFonts w:cs="Arial"/>
          <w:sz w:val="26"/>
          <w:szCs w:val="26"/>
          <w:shd w:val="clear" w:color="auto" w:fill="FFFFFF"/>
        </w:rPr>
        <w:t xml:space="preserve"> por ciento, sino que debe establecerse </w:t>
      </w:r>
      <w:r w:rsidR="00841868" w:rsidRPr="005B2CB8">
        <w:rPr>
          <w:sz w:val="26"/>
          <w:szCs w:val="26"/>
          <w:lang w:eastAsia="es-MX"/>
        </w:rPr>
        <w:t>una tarifa social justa, es decir, que el precio unitario que fije el Estado Mexicano por el consumo de energía eléctrica para los diferentes sectores de la sociedad, contribuya a la equidad social.</w:t>
      </w:r>
    </w:p>
    <w:p w:rsidR="00F66896" w:rsidRPr="005B2CB8" w:rsidRDefault="00F66896" w:rsidP="00F66896">
      <w:pPr>
        <w:spacing w:line="360" w:lineRule="auto"/>
        <w:rPr>
          <w:rFonts w:cs="Arial"/>
          <w:sz w:val="26"/>
          <w:szCs w:val="26"/>
          <w:shd w:val="clear" w:color="auto" w:fill="FFFFFF"/>
        </w:rPr>
      </w:pPr>
    </w:p>
    <w:p w:rsidR="00CF510D" w:rsidRPr="005B2CB8" w:rsidRDefault="00CF510D" w:rsidP="00CF510D">
      <w:pPr>
        <w:spacing w:line="360" w:lineRule="auto"/>
        <w:rPr>
          <w:rFonts w:cs="Arial"/>
          <w:sz w:val="26"/>
          <w:szCs w:val="26"/>
        </w:rPr>
      </w:pPr>
      <w:r w:rsidRPr="005B2CB8">
        <w:rPr>
          <w:sz w:val="26"/>
          <w:szCs w:val="26"/>
          <w:shd w:val="clear" w:color="auto" w:fill="FFFFFF"/>
        </w:rPr>
        <w:t>Los derechos humanos son garantías jurídicas universales que protegen a los individuos y a los grupos no solo de las acciones sino también de las omisiones que interfieren con sus libertades y derechos fundamentales, concepto que ha ido y va evolucionando según lo que cada época la sociedad considera dignidad humana.</w:t>
      </w:r>
    </w:p>
    <w:p w:rsidR="00CF510D" w:rsidRPr="005B2CB8" w:rsidRDefault="00CF510D" w:rsidP="005746DD">
      <w:pPr>
        <w:spacing w:line="360" w:lineRule="auto"/>
        <w:rPr>
          <w:rFonts w:cs="Arial"/>
          <w:sz w:val="26"/>
          <w:szCs w:val="26"/>
        </w:rPr>
      </w:pPr>
    </w:p>
    <w:p w:rsidR="00CF510D" w:rsidRPr="005B2CB8" w:rsidRDefault="00CF510D" w:rsidP="00CF510D">
      <w:pPr>
        <w:spacing w:line="360" w:lineRule="auto"/>
        <w:rPr>
          <w:rFonts w:cs="Arial"/>
          <w:sz w:val="26"/>
          <w:szCs w:val="26"/>
          <w:shd w:val="clear" w:color="auto" w:fill="FFFFFF"/>
        </w:rPr>
      </w:pPr>
      <w:r w:rsidRPr="005B2CB8">
        <w:rPr>
          <w:sz w:val="26"/>
          <w:szCs w:val="26"/>
          <w:shd w:val="clear" w:color="auto" w:fill="FFFFFF"/>
        </w:rPr>
        <w:t>La idea de consagrar el </w:t>
      </w:r>
      <w:r w:rsidRPr="005B2CB8">
        <w:rPr>
          <w:bCs/>
          <w:sz w:val="26"/>
          <w:szCs w:val="26"/>
          <w:shd w:val="clear" w:color="auto" w:fill="FFFFFF"/>
        </w:rPr>
        <w:t>derecho a la energía</w:t>
      </w:r>
      <w:r w:rsidRPr="005B2CB8">
        <w:rPr>
          <w:sz w:val="26"/>
          <w:szCs w:val="26"/>
          <w:shd w:val="clear" w:color="auto" w:fill="FFFFFF"/>
        </w:rPr>
        <w:t xml:space="preserve"> como un derecho fundamental es una manera de reforzar un derecho humano y básico al que tenemos derecho simplemente por el hecho de tener tal condición de seres humanos y de, consecuentemente, tener derecho a una vida digna independientemente de cualquier otra consideración relativa a la capacidad económica, condición social, raza, sexo, etc. Sobre </w:t>
      </w:r>
      <w:proofErr w:type="gramStart"/>
      <w:r w:rsidRPr="005B2CB8">
        <w:rPr>
          <w:sz w:val="26"/>
          <w:szCs w:val="26"/>
          <w:shd w:val="clear" w:color="auto" w:fill="FFFFFF"/>
        </w:rPr>
        <w:t>todo</w:t>
      </w:r>
      <w:proofErr w:type="gramEnd"/>
      <w:r w:rsidRPr="005B2CB8">
        <w:rPr>
          <w:sz w:val="26"/>
          <w:szCs w:val="26"/>
          <w:shd w:val="clear" w:color="auto" w:fill="FFFFFF"/>
        </w:rPr>
        <w:t xml:space="preserve"> si se tiene en cuenta que se trata de un derecho instrumental para el ejercicio de otros derechos fundamentales (como el derecho a la salud, a la educación, a la alimentación…) irrenunciables para nuestro desarrollo.</w:t>
      </w:r>
    </w:p>
    <w:p w:rsidR="00FB21BA" w:rsidRPr="005B2CB8" w:rsidRDefault="00FB21BA" w:rsidP="00CF510D">
      <w:pPr>
        <w:spacing w:line="360" w:lineRule="auto"/>
        <w:rPr>
          <w:sz w:val="26"/>
          <w:szCs w:val="26"/>
          <w:shd w:val="clear" w:color="auto" w:fill="FFFFFF"/>
        </w:rPr>
      </w:pPr>
    </w:p>
    <w:p w:rsidR="00CF510D" w:rsidRPr="005B2CB8" w:rsidRDefault="00FB21BA" w:rsidP="0003066A">
      <w:pPr>
        <w:spacing w:line="360" w:lineRule="auto"/>
        <w:rPr>
          <w:bCs/>
          <w:sz w:val="26"/>
          <w:szCs w:val="26"/>
          <w:shd w:val="clear" w:color="auto" w:fill="FFFFFF"/>
        </w:rPr>
      </w:pPr>
      <w:r w:rsidRPr="005B2CB8">
        <w:rPr>
          <w:sz w:val="26"/>
          <w:szCs w:val="26"/>
          <w:shd w:val="clear" w:color="auto" w:fill="FFFFFF"/>
        </w:rPr>
        <w:t xml:space="preserve">El partido Verde Ecologista de México, por mi conducto se suma a </w:t>
      </w:r>
      <w:proofErr w:type="gramStart"/>
      <w:r w:rsidRPr="005B2CB8">
        <w:rPr>
          <w:sz w:val="26"/>
          <w:szCs w:val="26"/>
          <w:shd w:val="clear" w:color="auto" w:fill="FFFFFF"/>
        </w:rPr>
        <w:t>esas miles</w:t>
      </w:r>
      <w:proofErr w:type="gramEnd"/>
      <w:r w:rsidRPr="005B2CB8">
        <w:rPr>
          <w:sz w:val="26"/>
          <w:szCs w:val="26"/>
          <w:shd w:val="clear" w:color="auto" w:fill="FFFFFF"/>
        </w:rPr>
        <w:t xml:space="preserve"> de voces que cada </w:t>
      </w:r>
      <w:r w:rsidR="0003066A" w:rsidRPr="005B2CB8">
        <w:rPr>
          <w:sz w:val="26"/>
          <w:szCs w:val="26"/>
          <w:shd w:val="clear" w:color="auto" w:fill="FFFFFF"/>
        </w:rPr>
        <w:t xml:space="preserve">día se alzan </w:t>
      </w:r>
      <w:r w:rsidRPr="005B2CB8">
        <w:rPr>
          <w:sz w:val="26"/>
          <w:szCs w:val="26"/>
          <w:shd w:val="clear" w:color="auto" w:fill="FFFFFF"/>
        </w:rPr>
        <w:t xml:space="preserve">más solicitando </w:t>
      </w:r>
      <w:r w:rsidR="0003066A" w:rsidRPr="005B2CB8">
        <w:rPr>
          <w:sz w:val="26"/>
          <w:szCs w:val="26"/>
          <w:shd w:val="clear" w:color="auto" w:fill="FFFFFF"/>
        </w:rPr>
        <w:t>el derecho a la energía como un derecho humano al que hay que consagrar en los textos de rango constitucional como derecho fundamental, lo que implica dotarlo de mayores garantías jurídicas para hacer efectivo su ejercicio.</w:t>
      </w:r>
    </w:p>
    <w:p w:rsidR="00CF510D" w:rsidRPr="005B2CB8" w:rsidRDefault="00CF510D" w:rsidP="00CF510D">
      <w:pPr>
        <w:spacing w:line="360" w:lineRule="auto"/>
        <w:rPr>
          <w:rFonts w:cs="Arial"/>
          <w:sz w:val="26"/>
          <w:szCs w:val="26"/>
          <w:shd w:val="clear" w:color="auto" w:fill="FFFFFF"/>
        </w:rPr>
      </w:pPr>
    </w:p>
    <w:p w:rsidR="00B00AA4" w:rsidRPr="005B2CB8" w:rsidRDefault="00841868" w:rsidP="00B00AA4">
      <w:pPr>
        <w:spacing w:line="360" w:lineRule="auto"/>
        <w:rPr>
          <w:sz w:val="26"/>
          <w:szCs w:val="26"/>
          <w:shd w:val="clear" w:color="auto" w:fill="FFFFFF"/>
        </w:rPr>
      </w:pPr>
      <w:r w:rsidRPr="005B2CB8">
        <w:rPr>
          <w:sz w:val="26"/>
          <w:szCs w:val="26"/>
          <w:shd w:val="clear" w:color="auto" w:fill="FFFFFF"/>
        </w:rPr>
        <w:t xml:space="preserve">En ese sentido, </w:t>
      </w:r>
      <w:r w:rsidR="00AD7DBA" w:rsidRPr="005B2CB8">
        <w:rPr>
          <w:sz w:val="26"/>
          <w:szCs w:val="26"/>
          <w:shd w:val="clear" w:color="auto" w:fill="FFFFFF"/>
        </w:rPr>
        <w:t>e</w:t>
      </w:r>
      <w:r w:rsidR="00B00AA4" w:rsidRPr="005B2CB8">
        <w:rPr>
          <w:sz w:val="26"/>
          <w:szCs w:val="26"/>
          <w:shd w:val="clear" w:color="auto" w:fill="FFFFFF"/>
        </w:rPr>
        <w:t>stablecer una verdadera política social sobre el uso de la energía eléctrica no es generalizar el subsidio, sino equilibrar su gasto y costo en función de que llegue a las comunidades más vulnerables de forma gratuita</w:t>
      </w:r>
      <w:r w:rsidR="00AD7DBA" w:rsidRPr="005B2CB8">
        <w:rPr>
          <w:sz w:val="26"/>
          <w:szCs w:val="26"/>
          <w:shd w:val="clear" w:color="auto" w:fill="FFFFFF"/>
        </w:rPr>
        <w:t>, de ahí que se presenta esta iniciativa de ley con el fin de que la energía eléctrica sea considerado en nuestro país como un derecho humano que se encuentre legalmente protegido.</w:t>
      </w:r>
    </w:p>
    <w:p w:rsidR="00AD7DBA" w:rsidRPr="005B2CB8" w:rsidRDefault="00AD7DBA" w:rsidP="00B00AA4">
      <w:pPr>
        <w:spacing w:line="360" w:lineRule="auto"/>
        <w:rPr>
          <w:sz w:val="26"/>
          <w:szCs w:val="26"/>
          <w:shd w:val="clear" w:color="auto" w:fill="FFFFFF"/>
        </w:rPr>
      </w:pPr>
    </w:p>
    <w:p w:rsidR="00841868" w:rsidRPr="005B2CB8" w:rsidRDefault="00841868" w:rsidP="00BE4BFA">
      <w:pPr>
        <w:spacing w:line="360" w:lineRule="auto"/>
        <w:rPr>
          <w:sz w:val="26"/>
          <w:szCs w:val="26"/>
          <w:lang w:eastAsia="es-MX"/>
        </w:rPr>
      </w:pPr>
      <w:r w:rsidRPr="005B2CB8">
        <w:rPr>
          <w:sz w:val="26"/>
          <w:szCs w:val="26"/>
          <w:lang w:eastAsia="es-MX"/>
        </w:rPr>
        <w:t>Sin lugar a duda, l</w:t>
      </w:r>
      <w:r w:rsidR="00BE4BFA" w:rsidRPr="005B2CB8">
        <w:rPr>
          <w:sz w:val="26"/>
          <w:szCs w:val="26"/>
          <w:lang w:eastAsia="es-MX"/>
        </w:rPr>
        <w:t xml:space="preserve">a electricidad es una condición material previa a la satisfacción del derecho al agua, a la salud, la educación, la vivienda, la información, </w:t>
      </w:r>
      <w:r w:rsidRPr="005B2CB8">
        <w:rPr>
          <w:sz w:val="26"/>
          <w:szCs w:val="26"/>
          <w:lang w:eastAsia="es-MX"/>
        </w:rPr>
        <w:t>a la internet, entre otros.</w:t>
      </w:r>
    </w:p>
    <w:p w:rsidR="00841868" w:rsidRPr="005B2CB8" w:rsidRDefault="00841868" w:rsidP="00BE4BFA">
      <w:pPr>
        <w:spacing w:line="360" w:lineRule="auto"/>
        <w:rPr>
          <w:sz w:val="26"/>
          <w:szCs w:val="26"/>
          <w:lang w:eastAsia="es-MX"/>
        </w:rPr>
      </w:pPr>
    </w:p>
    <w:p w:rsidR="00841868" w:rsidRPr="005B2CB8" w:rsidRDefault="00841868" w:rsidP="00BE4BFA">
      <w:pPr>
        <w:spacing w:line="360" w:lineRule="auto"/>
        <w:rPr>
          <w:sz w:val="26"/>
          <w:szCs w:val="26"/>
          <w:lang w:eastAsia="es-MX"/>
        </w:rPr>
      </w:pPr>
    </w:p>
    <w:p w:rsidR="00841868" w:rsidRPr="005B2CB8" w:rsidRDefault="00841868" w:rsidP="00BE4BFA">
      <w:pPr>
        <w:spacing w:line="360" w:lineRule="auto"/>
        <w:rPr>
          <w:sz w:val="26"/>
          <w:szCs w:val="26"/>
          <w:lang w:eastAsia="es-MX"/>
        </w:rPr>
      </w:pPr>
    </w:p>
    <w:p w:rsidR="00841868" w:rsidRPr="005B2CB8" w:rsidRDefault="00841868" w:rsidP="00BE4BFA">
      <w:pPr>
        <w:spacing w:line="360" w:lineRule="auto"/>
        <w:rPr>
          <w:sz w:val="26"/>
          <w:szCs w:val="26"/>
          <w:lang w:eastAsia="es-MX"/>
        </w:rPr>
      </w:pPr>
      <w:r w:rsidRPr="005B2CB8">
        <w:rPr>
          <w:sz w:val="26"/>
          <w:szCs w:val="26"/>
          <w:lang w:eastAsia="es-MX"/>
        </w:rPr>
        <w:t xml:space="preserve">Compañeras y compañeros diputados, </w:t>
      </w:r>
      <w:r w:rsidR="00BE4BFA" w:rsidRPr="005B2CB8">
        <w:rPr>
          <w:sz w:val="26"/>
          <w:szCs w:val="26"/>
          <w:lang w:eastAsia="es-MX"/>
        </w:rPr>
        <w:t>desde la perspectiva de los derechos humanos, los gastos personales o los familiares no deben impedir ni comprometer la satisfacci</w:t>
      </w:r>
      <w:r w:rsidRPr="005B2CB8">
        <w:rPr>
          <w:sz w:val="26"/>
          <w:szCs w:val="26"/>
          <w:lang w:eastAsia="es-MX"/>
        </w:rPr>
        <w:t>ón de otras necesidades básicas, e</w:t>
      </w:r>
      <w:r w:rsidR="00BE4BFA" w:rsidRPr="005B2CB8">
        <w:rPr>
          <w:sz w:val="26"/>
          <w:szCs w:val="26"/>
          <w:lang w:eastAsia="es-MX"/>
        </w:rPr>
        <w:t>s decir, para cubrir los gastos de energía eléctrica </w:t>
      </w:r>
      <w:r w:rsidR="00BE4BFA" w:rsidRPr="005B2CB8">
        <w:rPr>
          <w:bCs/>
          <w:sz w:val="26"/>
          <w:szCs w:val="26"/>
          <w:lang w:eastAsia="es-MX"/>
        </w:rPr>
        <w:t>no debe sacrificarse</w:t>
      </w:r>
      <w:r w:rsidR="00BE4BFA" w:rsidRPr="005B2CB8">
        <w:rPr>
          <w:sz w:val="26"/>
          <w:szCs w:val="26"/>
          <w:lang w:eastAsia="es-MX"/>
        </w:rPr>
        <w:t xml:space="preserve"> el disfrute del derecho a la alimentación, la salud, educación, como actualmente </w:t>
      </w:r>
      <w:r w:rsidRPr="005B2CB8">
        <w:rPr>
          <w:sz w:val="26"/>
          <w:szCs w:val="26"/>
          <w:lang w:eastAsia="es-MX"/>
        </w:rPr>
        <w:t>está ocurriendo en la mayor parte de las familias de bajos recursos de todo el país.</w:t>
      </w:r>
    </w:p>
    <w:p w:rsidR="00841868" w:rsidRPr="005B2CB8" w:rsidRDefault="00841868" w:rsidP="00BE4BFA">
      <w:pPr>
        <w:spacing w:line="360" w:lineRule="auto"/>
        <w:rPr>
          <w:sz w:val="26"/>
          <w:szCs w:val="26"/>
          <w:lang w:eastAsia="es-MX"/>
        </w:rPr>
      </w:pPr>
    </w:p>
    <w:p w:rsidR="004434B5" w:rsidRPr="005B2CB8" w:rsidRDefault="00841868" w:rsidP="00BE4BFA">
      <w:pPr>
        <w:spacing w:line="360" w:lineRule="auto"/>
        <w:rPr>
          <w:sz w:val="26"/>
          <w:szCs w:val="26"/>
          <w:lang w:eastAsia="es-MX"/>
        </w:rPr>
      </w:pPr>
      <w:r w:rsidRPr="005B2CB8">
        <w:rPr>
          <w:sz w:val="26"/>
          <w:szCs w:val="26"/>
          <w:lang w:eastAsia="es-MX"/>
        </w:rPr>
        <w:lastRenderedPageBreak/>
        <w:t>Cabe señalar que desde hace tiempo han existido en diferentes legislaturas de la Cámara de Diputados del Congreso de la Unión, propuestas legislativas con la intención de que la energía eléctrica sea considerada como un derecho humano, sin que hasta la fecha hayan tenido una respuesta favorable, de ahí que el Partido Verde Ecologista de México</w:t>
      </w:r>
      <w:r w:rsidR="004434B5" w:rsidRPr="005B2CB8">
        <w:rPr>
          <w:sz w:val="26"/>
          <w:szCs w:val="26"/>
          <w:lang w:eastAsia="es-MX"/>
        </w:rPr>
        <w:t>,</w:t>
      </w:r>
      <w:r w:rsidRPr="005B2CB8">
        <w:rPr>
          <w:sz w:val="26"/>
          <w:szCs w:val="26"/>
          <w:lang w:eastAsia="es-MX"/>
        </w:rPr>
        <w:t xml:space="preserve"> se suma a esos llamados con la firme intención de que en estos tiempos de severa crisis económica</w:t>
      </w:r>
      <w:r w:rsidR="004434B5" w:rsidRPr="005B2CB8">
        <w:rPr>
          <w:sz w:val="26"/>
          <w:szCs w:val="26"/>
          <w:lang w:eastAsia="es-MX"/>
        </w:rPr>
        <w:t xml:space="preserve"> por los que están atravesando millones de familias mexicanas, producto de la pandemia que estamos viviendo, ahora si se pueda concretar en la Constitución Política de los Estados Unidos Mexicanos, que la energía eléctrica sea considerada como un derecho humano, al que todos los mexicanos puedan acceder sin sacrificar otras necesidades básicas.</w:t>
      </w:r>
    </w:p>
    <w:p w:rsidR="004434B5" w:rsidRPr="005B2CB8" w:rsidRDefault="004434B5" w:rsidP="00BE4BFA">
      <w:pPr>
        <w:spacing w:line="360" w:lineRule="auto"/>
        <w:rPr>
          <w:sz w:val="26"/>
          <w:szCs w:val="26"/>
          <w:lang w:eastAsia="es-MX"/>
        </w:rPr>
      </w:pPr>
    </w:p>
    <w:p w:rsidR="004434B5" w:rsidRPr="005B2CB8" w:rsidRDefault="004434B5" w:rsidP="004434B5">
      <w:pPr>
        <w:spacing w:line="360" w:lineRule="auto"/>
        <w:rPr>
          <w:rFonts w:cs="Arial"/>
          <w:sz w:val="26"/>
          <w:szCs w:val="26"/>
        </w:rPr>
      </w:pPr>
      <w:r w:rsidRPr="005B2CB8">
        <w:rPr>
          <w:rFonts w:cs="Arial"/>
          <w:sz w:val="26"/>
          <w:szCs w:val="26"/>
        </w:rPr>
        <w:t>En virtud de todo lo anterior, y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4434B5" w:rsidRPr="005B2CB8" w:rsidRDefault="004434B5" w:rsidP="00BE4BFA">
      <w:pPr>
        <w:spacing w:line="360" w:lineRule="auto"/>
        <w:rPr>
          <w:sz w:val="26"/>
          <w:szCs w:val="26"/>
          <w:lang w:eastAsia="es-MX"/>
        </w:rPr>
      </w:pPr>
    </w:p>
    <w:p w:rsidR="004434B5" w:rsidRPr="005B2CB8" w:rsidRDefault="004434B5" w:rsidP="004434B5">
      <w:pPr>
        <w:spacing w:line="360" w:lineRule="auto"/>
        <w:jc w:val="center"/>
        <w:rPr>
          <w:rFonts w:cs="Arial"/>
          <w:b/>
          <w:sz w:val="26"/>
          <w:szCs w:val="26"/>
        </w:rPr>
      </w:pPr>
      <w:r w:rsidRPr="005B2CB8">
        <w:rPr>
          <w:rFonts w:cs="Arial"/>
          <w:b/>
          <w:sz w:val="26"/>
          <w:szCs w:val="26"/>
        </w:rPr>
        <w:t>PROPUESTA DE INICIATIVA CON PROYECTO DE DECRETO</w:t>
      </w:r>
    </w:p>
    <w:p w:rsidR="004434B5" w:rsidRPr="005B2CB8" w:rsidRDefault="004434B5" w:rsidP="00BE4BFA">
      <w:pPr>
        <w:spacing w:line="360" w:lineRule="auto"/>
        <w:rPr>
          <w:sz w:val="26"/>
          <w:szCs w:val="26"/>
          <w:lang w:eastAsia="es-MX"/>
        </w:rPr>
      </w:pPr>
    </w:p>
    <w:p w:rsidR="004434B5" w:rsidRPr="005B2CB8" w:rsidRDefault="004434B5" w:rsidP="004434B5">
      <w:pPr>
        <w:spacing w:line="360" w:lineRule="auto"/>
        <w:rPr>
          <w:rFonts w:cs="Arial"/>
          <w:bCs/>
          <w:sz w:val="26"/>
          <w:szCs w:val="26"/>
        </w:rPr>
      </w:pPr>
      <w:proofErr w:type="gramStart"/>
      <w:r w:rsidRPr="005B2CB8">
        <w:rPr>
          <w:rFonts w:cs="Arial"/>
          <w:b/>
          <w:sz w:val="26"/>
          <w:szCs w:val="26"/>
        </w:rPr>
        <w:t>ÚNICO.-</w:t>
      </w:r>
      <w:proofErr w:type="gramEnd"/>
      <w:r w:rsidRPr="005B2CB8">
        <w:rPr>
          <w:rFonts w:cs="Arial"/>
          <w:sz w:val="26"/>
          <w:szCs w:val="26"/>
        </w:rPr>
        <w:t xml:space="preserve"> </w:t>
      </w:r>
      <w:r w:rsidR="002D6BF8" w:rsidRPr="005B2CB8">
        <w:rPr>
          <w:sz w:val="26"/>
          <w:szCs w:val="26"/>
          <w:lang w:eastAsia="es-MX"/>
        </w:rPr>
        <w:t xml:space="preserve">Se adicionan </w:t>
      </w:r>
      <w:r w:rsidRPr="005B2CB8">
        <w:rPr>
          <w:sz w:val="26"/>
          <w:szCs w:val="26"/>
          <w:lang w:eastAsia="es-MX"/>
        </w:rPr>
        <w:t xml:space="preserve">los párrafos </w:t>
      </w:r>
      <w:r w:rsidR="00D83D5D" w:rsidRPr="005B2CB8">
        <w:rPr>
          <w:sz w:val="26"/>
          <w:szCs w:val="26"/>
          <w:lang w:eastAsia="es-MX"/>
        </w:rPr>
        <w:t xml:space="preserve">dieciséis y diecisiete </w:t>
      </w:r>
      <w:r w:rsidRPr="005B2CB8">
        <w:rPr>
          <w:sz w:val="26"/>
          <w:szCs w:val="26"/>
          <w:lang w:eastAsia="es-MX"/>
        </w:rPr>
        <w:t>al artículo 4o. de la Constitución Política de los Estados Unidos Mexicanos</w:t>
      </w:r>
      <w:r w:rsidR="00E257C7" w:rsidRPr="005B2CB8">
        <w:rPr>
          <w:sz w:val="26"/>
          <w:szCs w:val="26"/>
          <w:lang w:eastAsia="es-MX"/>
        </w:rPr>
        <w:t>,</w:t>
      </w:r>
      <w:r w:rsidRPr="005B2CB8">
        <w:rPr>
          <w:sz w:val="26"/>
          <w:szCs w:val="26"/>
          <w:lang w:eastAsia="es-MX"/>
        </w:rPr>
        <w:t xml:space="preserve"> </w:t>
      </w:r>
      <w:r w:rsidRPr="005B2CB8">
        <w:rPr>
          <w:rFonts w:cs="Arial"/>
          <w:bCs/>
          <w:sz w:val="26"/>
          <w:szCs w:val="26"/>
        </w:rPr>
        <w:t>para quedar como sigue:</w:t>
      </w:r>
    </w:p>
    <w:p w:rsidR="002B66FB" w:rsidRPr="005B2CB8" w:rsidRDefault="002B66FB" w:rsidP="002B66FB">
      <w:pPr>
        <w:rPr>
          <w:b/>
          <w:sz w:val="26"/>
          <w:szCs w:val="26"/>
          <w:lang w:eastAsia="es-MX"/>
        </w:rPr>
      </w:pPr>
    </w:p>
    <w:p w:rsidR="002D6BF8" w:rsidRPr="005B2CB8" w:rsidRDefault="002D6BF8" w:rsidP="002B66FB">
      <w:pPr>
        <w:rPr>
          <w:b/>
          <w:sz w:val="26"/>
          <w:szCs w:val="26"/>
          <w:lang w:eastAsia="es-MX"/>
        </w:rPr>
      </w:pPr>
    </w:p>
    <w:p w:rsidR="002D6BF8" w:rsidRPr="005B2CB8" w:rsidRDefault="002D6BF8" w:rsidP="002D6BF8">
      <w:pPr>
        <w:spacing w:line="360" w:lineRule="auto"/>
        <w:rPr>
          <w:sz w:val="26"/>
          <w:szCs w:val="26"/>
        </w:rPr>
      </w:pPr>
      <w:bookmarkStart w:id="0" w:name="Artículo_4o"/>
      <w:r w:rsidRPr="005B2CB8">
        <w:rPr>
          <w:b/>
          <w:sz w:val="26"/>
          <w:szCs w:val="26"/>
        </w:rPr>
        <w:t>Artículo 4o</w:t>
      </w:r>
      <w:bookmarkEnd w:id="0"/>
      <w:r w:rsidRPr="005B2CB8">
        <w:rPr>
          <w:b/>
          <w:sz w:val="26"/>
          <w:szCs w:val="26"/>
        </w:rPr>
        <w:t>.-</w:t>
      </w:r>
      <w:r w:rsidRPr="005B2CB8">
        <w:rPr>
          <w:sz w:val="26"/>
          <w:szCs w:val="26"/>
        </w:rPr>
        <w:t xml:space="preserve"> La mujer y el hombre son iguales ante la ley. Ésta protegerá la organización y el desarrollo de la familia.</w:t>
      </w:r>
    </w:p>
    <w:p w:rsidR="002D6BF8" w:rsidRPr="005B2CB8" w:rsidRDefault="002D6BF8" w:rsidP="002B66FB">
      <w:pPr>
        <w:rPr>
          <w:b/>
          <w:sz w:val="26"/>
          <w:szCs w:val="26"/>
          <w:lang w:eastAsia="es-MX"/>
        </w:rPr>
      </w:pPr>
    </w:p>
    <w:p w:rsidR="00E257C7" w:rsidRPr="005B2CB8" w:rsidRDefault="00E257C7" w:rsidP="00D12CC1">
      <w:pPr>
        <w:shd w:val="clear" w:color="auto" w:fill="FFFFFF"/>
        <w:spacing w:before="100" w:beforeAutospacing="1" w:after="100" w:afterAutospacing="1"/>
        <w:ind w:left="150"/>
        <w:jc w:val="left"/>
        <w:rPr>
          <w:rFonts w:ascii="Helvetica" w:hAnsi="Helvetica"/>
          <w:b/>
          <w:bCs/>
          <w:color w:val="000000"/>
          <w:sz w:val="26"/>
          <w:szCs w:val="26"/>
          <w:lang w:eastAsia="es-MX"/>
        </w:rPr>
      </w:pPr>
      <w:r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D12CC1" w:rsidRPr="005B2CB8" w:rsidRDefault="00D12CC1" w:rsidP="00D12CC1">
      <w:pPr>
        <w:shd w:val="clear" w:color="auto" w:fill="FFFFFF"/>
        <w:spacing w:before="100" w:beforeAutospacing="1" w:after="100" w:afterAutospacing="1"/>
        <w:ind w:left="150"/>
        <w:jc w:val="left"/>
        <w:rPr>
          <w:rFonts w:ascii="Helvetica" w:hAnsi="Helvetica"/>
          <w:b/>
          <w:bCs/>
          <w:color w:val="000000"/>
          <w:sz w:val="26"/>
          <w:szCs w:val="26"/>
          <w:lang w:eastAsia="es-MX"/>
        </w:rPr>
      </w:pPr>
      <w:r w:rsidRPr="005B2CB8">
        <w:rPr>
          <w:rFonts w:ascii="Helvetica" w:hAnsi="Helvetica"/>
          <w:b/>
          <w:bCs/>
          <w:color w:val="000000"/>
          <w:sz w:val="26"/>
          <w:szCs w:val="26"/>
          <w:lang w:eastAsia="es-MX"/>
        </w:rPr>
        <w:t>...</w:t>
      </w:r>
      <w:r w:rsidR="00E257C7" w:rsidRPr="005B2CB8">
        <w:rPr>
          <w:rFonts w:ascii="Helvetica" w:hAnsi="Helvetica"/>
          <w:b/>
          <w:bCs/>
          <w:color w:val="000000"/>
          <w:sz w:val="26"/>
          <w:szCs w:val="26"/>
          <w:lang w:eastAsia="es-MX"/>
        </w:rPr>
        <w:t>............</w:t>
      </w:r>
    </w:p>
    <w:p w:rsidR="00E257C7" w:rsidRPr="005B2CB8" w:rsidRDefault="00E257C7" w:rsidP="00D12CC1">
      <w:pPr>
        <w:shd w:val="clear" w:color="auto" w:fill="FFFFFF"/>
        <w:spacing w:before="100" w:beforeAutospacing="1" w:after="100" w:afterAutospacing="1"/>
        <w:ind w:left="150"/>
        <w:jc w:val="left"/>
        <w:rPr>
          <w:rFonts w:ascii="Helvetica" w:hAnsi="Helvetica"/>
          <w:b/>
          <w:bCs/>
          <w:color w:val="000000"/>
          <w:sz w:val="26"/>
          <w:szCs w:val="26"/>
          <w:lang w:eastAsia="es-MX"/>
        </w:rPr>
      </w:pPr>
      <w:r w:rsidRPr="005B2CB8">
        <w:rPr>
          <w:rFonts w:ascii="Helvetica" w:hAnsi="Helvetica"/>
          <w:b/>
          <w:bCs/>
          <w:color w:val="000000"/>
          <w:sz w:val="26"/>
          <w:szCs w:val="26"/>
          <w:lang w:eastAsia="es-MX"/>
        </w:rPr>
        <w:t>………….</w:t>
      </w:r>
    </w:p>
    <w:p w:rsidR="00E257C7" w:rsidRPr="005B2CB8" w:rsidRDefault="00E257C7" w:rsidP="00D83D5D">
      <w:pPr>
        <w:shd w:val="clear" w:color="auto" w:fill="FFFFFF"/>
        <w:spacing w:before="100" w:beforeAutospacing="1" w:after="100" w:afterAutospacing="1"/>
        <w:ind w:left="150"/>
        <w:jc w:val="left"/>
        <w:rPr>
          <w:rFonts w:ascii="Helvetica" w:hAnsi="Helvetica"/>
          <w:b/>
          <w:bCs/>
          <w:color w:val="000000"/>
          <w:sz w:val="26"/>
          <w:szCs w:val="26"/>
          <w:lang w:eastAsia="es-MX"/>
        </w:rPr>
      </w:pPr>
      <w:r w:rsidRPr="005B2CB8">
        <w:rPr>
          <w:rFonts w:ascii="Helvetica" w:hAnsi="Helvetica"/>
          <w:b/>
          <w:bCs/>
          <w:color w:val="000000"/>
          <w:sz w:val="26"/>
          <w:szCs w:val="26"/>
          <w:lang w:eastAsia="es-MX"/>
        </w:rPr>
        <w:t>…………</w:t>
      </w:r>
    </w:p>
    <w:p w:rsidR="00D83D5D" w:rsidRPr="005B2CB8" w:rsidRDefault="00D83D5D" w:rsidP="00D83D5D">
      <w:pPr>
        <w:shd w:val="clear" w:color="auto" w:fill="FFFFFF"/>
        <w:spacing w:before="100" w:beforeAutospacing="1" w:after="100" w:afterAutospacing="1"/>
        <w:ind w:left="150"/>
        <w:jc w:val="left"/>
        <w:rPr>
          <w:rFonts w:ascii="Helvetica" w:hAnsi="Helvetica"/>
          <w:b/>
          <w:bCs/>
          <w:color w:val="000000"/>
          <w:sz w:val="26"/>
          <w:szCs w:val="26"/>
          <w:lang w:eastAsia="es-MX"/>
        </w:rPr>
      </w:pPr>
      <w:r w:rsidRPr="005B2CB8">
        <w:rPr>
          <w:rFonts w:ascii="Helvetica" w:hAnsi="Helvetica"/>
          <w:b/>
          <w:bCs/>
          <w:color w:val="000000"/>
          <w:sz w:val="26"/>
          <w:szCs w:val="26"/>
          <w:lang w:eastAsia="es-MX"/>
        </w:rPr>
        <w:t>…………..</w:t>
      </w:r>
    </w:p>
    <w:p w:rsidR="00D83D5D" w:rsidRPr="005B2CB8" w:rsidRDefault="00D83D5D" w:rsidP="00D83D5D">
      <w:pPr>
        <w:shd w:val="clear" w:color="auto" w:fill="FFFFFF"/>
        <w:spacing w:before="100" w:beforeAutospacing="1" w:after="100" w:afterAutospacing="1"/>
        <w:jc w:val="left"/>
        <w:rPr>
          <w:rFonts w:ascii="Helvetica" w:hAnsi="Helvetica"/>
          <w:b/>
          <w:bCs/>
          <w:color w:val="000000"/>
          <w:sz w:val="26"/>
          <w:szCs w:val="26"/>
          <w:lang w:eastAsia="es-MX"/>
        </w:rPr>
      </w:pPr>
    </w:p>
    <w:p w:rsidR="00D12CC1" w:rsidRPr="005B2CB8" w:rsidRDefault="00D12CC1" w:rsidP="002D6BF8">
      <w:pPr>
        <w:spacing w:line="360" w:lineRule="auto"/>
        <w:rPr>
          <w:sz w:val="26"/>
          <w:szCs w:val="26"/>
          <w:lang w:eastAsia="es-MX"/>
        </w:rPr>
      </w:pPr>
      <w:r w:rsidRPr="005B2CB8">
        <w:rPr>
          <w:sz w:val="26"/>
          <w:szCs w:val="26"/>
          <w:lang w:eastAsia="es-MX"/>
        </w:rPr>
        <w:t>Toda persona tiene derecho al suministro de energía eléctrica suficiente y de calidad.</w:t>
      </w:r>
    </w:p>
    <w:p w:rsidR="00D12CC1" w:rsidRPr="005B2CB8" w:rsidRDefault="00D12CC1" w:rsidP="002D6BF8">
      <w:pPr>
        <w:spacing w:line="360" w:lineRule="auto"/>
        <w:rPr>
          <w:sz w:val="26"/>
          <w:szCs w:val="26"/>
          <w:lang w:eastAsia="es-MX"/>
        </w:rPr>
      </w:pPr>
      <w:r w:rsidRPr="005B2CB8">
        <w:rPr>
          <w:sz w:val="26"/>
          <w:szCs w:val="26"/>
          <w:lang w:eastAsia="es-MX"/>
        </w:rPr>
        <w:t>El Estado promoverá, respetará, protegerá y garantizará el suministro de la energía eléctrica, a través de una tarifa social justa.</w:t>
      </w:r>
    </w:p>
    <w:p w:rsidR="00270045" w:rsidRPr="005B2CB8" w:rsidRDefault="00270045" w:rsidP="00F3513F">
      <w:pPr>
        <w:spacing w:line="360" w:lineRule="auto"/>
        <w:jc w:val="center"/>
        <w:rPr>
          <w:b/>
          <w:sz w:val="26"/>
          <w:szCs w:val="26"/>
          <w:lang w:eastAsia="es-MX"/>
        </w:rPr>
      </w:pPr>
    </w:p>
    <w:p w:rsidR="00270045" w:rsidRPr="005B2CB8" w:rsidRDefault="00270045" w:rsidP="00270045">
      <w:pPr>
        <w:spacing w:line="360" w:lineRule="auto"/>
        <w:rPr>
          <w:rFonts w:cs="Arial"/>
          <w:sz w:val="26"/>
          <w:szCs w:val="26"/>
        </w:rPr>
      </w:pPr>
      <w:r w:rsidRPr="005B2CB8">
        <w:rPr>
          <w:rFonts w:cs="Arial"/>
          <w:sz w:val="26"/>
          <w:szCs w:val="26"/>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270045" w:rsidRPr="005B2CB8" w:rsidRDefault="00270045" w:rsidP="00F3513F">
      <w:pPr>
        <w:spacing w:line="360" w:lineRule="auto"/>
        <w:jc w:val="center"/>
        <w:rPr>
          <w:b/>
          <w:sz w:val="26"/>
          <w:szCs w:val="26"/>
          <w:lang w:eastAsia="es-MX"/>
        </w:rPr>
      </w:pPr>
    </w:p>
    <w:p w:rsidR="00D12CC1" w:rsidRPr="005B2CB8" w:rsidRDefault="00270045" w:rsidP="00F3513F">
      <w:pPr>
        <w:spacing w:line="360" w:lineRule="auto"/>
        <w:jc w:val="center"/>
        <w:rPr>
          <w:b/>
          <w:sz w:val="26"/>
          <w:szCs w:val="26"/>
          <w:lang w:eastAsia="es-MX"/>
        </w:rPr>
      </w:pPr>
      <w:r w:rsidRPr="005B2CB8">
        <w:rPr>
          <w:b/>
          <w:sz w:val="26"/>
          <w:szCs w:val="26"/>
          <w:lang w:eastAsia="es-MX"/>
        </w:rPr>
        <w:t xml:space="preserve">Artículos </w:t>
      </w:r>
      <w:r w:rsidR="00D12CC1" w:rsidRPr="005B2CB8">
        <w:rPr>
          <w:b/>
          <w:sz w:val="26"/>
          <w:szCs w:val="26"/>
          <w:lang w:eastAsia="es-MX"/>
        </w:rPr>
        <w:t>Transitorios</w:t>
      </w:r>
    </w:p>
    <w:p w:rsidR="00782347" w:rsidRPr="005B2CB8" w:rsidRDefault="00782347" w:rsidP="00F3513F">
      <w:pPr>
        <w:spacing w:line="360" w:lineRule="auto"/>
        <w:rPr>
          <w:b/>
          <w:sz w:val="26"/>
          <w:szCs w:val="26"/>
          <w:lang w:eastAsia="es-MX"/>
        </w:rPr>
      </w:pPr>
    </w:p>
    <w:p w:rsidR="00D12CC1" w:rsidRPr="005B2CB8" w:rsidRDefault="00D12CC1" w:rsidP="00F3513F">
      <w:pPr>
        <w:spacing w:line="360" w:lineRule="auto"/>
        <w:rPr>
          <w:sz w:val="26"/>
          <w:szCs w:val="26"/>
          <w:lang w:eastAsia="es-MX"/>
        </w:rPr>
      </w:pPr>
      <w:proofErr w:type="gramStart"/>
      <w:r w:rsidRPr="005B2CB8">
        <w:rPr>
          <w:b/>
          <w:sz w:val="26"/>
          <w:szCs w:val="26"/>
          <w:lang w:eastAsia="es-MX"/>
        </w:rPr>
        <w:t>Primero</w:t>
      </w:r>
      <w:r w:rsidR="00F3513F" w:rsidRPr="005B2CB8">
        <w:rPr>
          <w:b/>
          <w:sz w:val="26"/>
          <w:szCs w:val="26"/>
          <w:lang w:eastAsia="es-MX"/>
        </w:rPr>
        <w:t>.-</w:t>
      </w:r>
      <w:proofErr w:type="gramEnd"/>
      <w:r w:rsidR="00F3513F" w:rsidRPr="005B2CB8">
        <w:rPr>
          <w:b/>
          <w:sz w:val="26"/>
          <w:szCs w:val="26"/>
          <w:lang w:eastAsia="es-MX"/>
        </w:rPr>
        <w:t xml:space="preserve"> </w:t>
      </w:r>
      <w:r w:rsidR="00F3513F" w:rsidRPr="005B2CB8">
        <w:rPr>
          <w:sz w:val="26"/>
          <w:szCs w:val="26"/>
          <w:lang w:eastAsia="es-MX"/>
        </w:rPr>
        <w:t xml:space="preserve">El presente Decreto </w:t>
      </w:r>
      <w:r w:rsidRPr="005B2CB8">
        <w:rPr>
          <w:sz w:val="26"/>
          <w:szCs w:val="26"/>
          <w:lang w:eastAsia="es-MX"/>
        </w:rPr>
        <w:t>entrará en vigor el día siguiente al de su publicación en el Diario Oficial de la Federación.</w:t>
      </w:r>
    </w:p>
    <w:p w:rsidR="00782347" w:rsidRPr="005B2CB8" w:rsidRDefault="00782347" w:rsidP="00F3513F">
      <w:pPr>
        <w:spacing w:line="360" w:lineRule="auto"/>
        <w:rPr>
          <w:b/>
          <w:sz w:val="26"/>
          <w:szCs w:val="26"/>
          <w:lang w:eastAsia="es-MX"/>
        </w:rPr>
      </w:pPr>
    </w:p>
    <w:p w:rsidR="00D12CC1" w:rsidRPr="005B2CB8" w:rsidRDefault="00D12CC1" w:rsidP="00F3513F">
      <w:pPr>
        <w:spacing w:line="360" w:lineRule="auto"/>
        <w:rPr>
          <w:sz w:val="26"/>
          <w:szCs w:val="26"/>
          <w:lang w:eastAsia="es-MX"/>
        </w:rPr>
      </w:pPr>
      <w:proofErr w:type="gramStart"/>
      <w:r w:rsidRPr="005B2CB8">
        <w:rPr>
          <w:b/>
          <w:sz w:val="26"/>
          <w:szCs w:val="26"/>
          <w:lang w:eastAsia="es-MX"/>
        </w:rPr>
        <w:t>Segundo</w:t>
      </w:r>
      <w:r w:rsidR="00F3513F" w:rsidRPr="005B2CB8">
        <w:rPr>
          <w:b/>
          <w:sz w:val="26"/>
          <w:szCs w:val="26"/>
          <w:lang w:eastAsia="es-MX"/>
        </w:rPr>
        <w:t>.-</w:t>
      </w:r>
      <w:proofErr w:type="gramEnd"/>
      <w:r w:rsidR="00F3513F" w:rsidRPr="005B2CB8">
        <w:rPr>
          <w:sz w:val="26"/>
          <w:szCs w:val="26"/>
          <w:lang w:eastAsia="es-MX"/>
        </w:rPr>
        <w:t xml:space="preserve"> </w:t>
      </w:r>
      <w:r w:rsidRPr="005B2CB8">
        <w:rPr>
          <w:sz w:val="26"/>
          <w:szCs w:val="26"/>
          <w:lang w:eastAsia="es-MX"/>
        </w:rPr>
        <w:t>En un plazo de 90 días, se establecerá de acuerdo a las leyes correspondientes la tarifa social justa, que deberá ser erogada por los usuarios del servicio público de energía eléctrica en sus viviendas.</w:t>
      </w:r>
    </w:p>
    <w:p w:rsidR="00206224" w:rsidRPr="005B2CB8" w:rsidRDefault="00206224" w:rsidP="00F3513F">
      <w:pPr>
        <w:spacing w:line="360" w:lineRule="auto"/>
        <w:rPr>
          <w:rFonts w:cs="Arial"/>
          <w:sz w:val="26"/>
          <w:szCs w:val="26"/>
        </w:rPr>
      </w:pPr>
    </w:p>
    <w:p w:rsidR="005746DD" w:rsidRPr="005B2CB8" w:rsidRDefault="00D936AD" w:rsidP="002877FB">
      <w:pPr>
        <w:spacing w:line="360" w:lineRule="auto"/>
        <w:rPr>
          <w:rFonts w:cs="Arial"/>
          <w:b/>
          <w:sz w:val="26"/>
          <w:szCs w:val="26"/>
        </w:rPr>
      </w:pPr>
      <w:r w:rsidRPr="005B2CB8">
        <w:rPr>
          <w:rStyle w:val="CharAttribute14"/>
          <w:rFonts w:cs="Arial"/>
          <w:szCs w:val="26"/>
        </w:rPr>
        <w:t xml:space="preserve"> </w:t>
      </w:r>
      <w:r w:rsidR="004A11D3" w:rsidRPr="005B2CB8">
        <w:rPr>
          <w:rFonts w:cs="Arial"/>
          <w:color w:val="000000"/>
          <w:sz w:val="26"/>
          <w:szCs w:val="26"/>
          <w:shd w:val="clear" w:color="auto" w:fill="FFFFFF"/>
        </w:rPr>
        <w:t xml:space="preserve"> </w:t>
      </w:r>
      <w:r w:rsidR="004A11D3" w:rsidRPr="005B2CB8">
        <w:rPr>
          <w:rStyle w:val="CharAttribute14"/>
          <w:rFonts w:cs="Arial"/>
          <w:szCs w:val="26"/>
        </w:rPr>
        <w:t xml:space="preserve"> </w:t>
      </w:r>
    </w:p>
    <w:p w:rsidR="005746DD" w:rsidRPr="005B2CB8" w:rsidRDefault="005746DD" w:rsidP="005746DD">
      <w:pPr>
        <w:jc w:val="center"/>
        <w:rPr>
          <w:rFonts w:cs="Arial"/>
          <w:b/>
          <w:sz w:val="26"/>
          <w:szCs w:val="26"/>
        </w:rPr>
      </w:pPr>
      <w:r w:rsidRPr="005B2CB8">
        <w:rPr>
          <w:rFonts w:cs="Arial"/>
          <w:b/>
          <w:sz w:val="26"/>
          <w:szCs w:val="26"/>
        </w:rPr>
        <w:t xml:space="preserve">Atentamente </w:t>
      </w:r>
    </w:p>
    <w:p w:rsidR="005746DD" w:rsidRPr="005B2CB8" w:rsidRDefault="005746DD" w:rsidP="005746DD">
      <w:pPr>
        <w:jc w:val="center"/>
        <w:rPr>
          <w:rFonts w:cs="Arial"/>
          <w:b/>
          <w:sz w:val="26"/>
          <w:szCs w:val="26"/>
        </w:rPr>
      </w:pPr>
      <w:r w:rsidRPr="005B2CB8">
        <w:rPr>
          <w:rFonts w:cs="Arial"/>
          <w:b/>
          <w:sz w:val="26"/>
          <w:szCs w:val="26"/>
        </w:rPr>
        <w:t xml:space="preserve">Saltillo, Coahuila a </w:t>
      </w:r>
      <w:r w:rsidR="00520BC3" w:rsidRPr="005B2CB8">
        <w:rPr>
          <w:rFonts w:cs="Arial"/>
          <w:b/>
          <w:sz w:val="26"/>
          <w:szCs w:val="26"/>
        </w:rPr>
        <w:t>14</w:t>
      </w:r>
      <w:r w:rsidRPr="005B2CB8">
        <w:rPr>
          <w:rFonts w:cs="Arial"/>
          <w:b/>
          <w:sz w:val="26"/>
          <w:szCs w:val="26"/>
        </w:rPr>
        <w:t xml:space="preserve"> de </w:t>
      </w:r>
      <w:proofErr w:type="gramStart"/>
      <w:r w:rsidR="00414E9C" w:rsidRPr="005B2CB8">
        <w:rPr>
          <w:rFonts w:cs="Arial"/>
          <w:b/>
          <w:sz w:val="26"/>
          <w:szCs w:val="26"/>
        </w:rPr>
        <w:t>Octubre</w:t>
      </w:r>
      <w:proofErr w:type="gramEnd"/>
      <w:r w:rsidR="00414E9C" w:rsidRPr="005B2CB8">
        <w:rPr>
          <w:rFonts w:cs="Arial"/>
          <w:b/>
          <w:sz w:val="26"/>
          <w:szCs w:val="26"/>
        </w:rPr>
        <w:t xml:space="preserve"> </w:t>
      </w:r>
      <w:r w:rsidRPr="005B2CB8">
        <w:rPr>
          <w:rFonts w:cs="Arial"/>
          <w:b/>
          <w:sz w:val="26"/>
          <w:szCs w:val="26"/>
        </w:rPr>
        <w:t>de 2020.</w:t>
      </w:r>
    </w:p>
    <w:p w:rsidR="005746DD" w:rsidRPr="005B2CB8" w:rsidRDefault="005746DD" w:rsidP="005746DD">
      <w:pPr>
        <w:tabs>
          <w:tab w:val="left" w:pos="2928"/>
        </w:tabs>
        <w:spacing w:line="360" w:lineRule="auto"/>
        <w:rPr>
          <w:rFonts w:cs="Arial"/>
          <w:b/>
          <w:sz w:val="26"/>
          <w:szCs w:val="26"/>
        </w:rPr>
      </w:pPr>
      <w:r w:rsidRPr="005B2CB8">
        <w:rPr>
          <w:rFonts w:cs="Arial"/>
          <w:b/>
          <w:sz w:val="26"/>
          <w:szCs w:val="26"/>
        </w:rPr>
        <w:tab/>
      </w:r>
    </w:p>
    <w:p w:rsidR="005746DD" w:rsidRPr="005B2CB8" w:rsidRDefault="005746DD" w:rsidP="005746DD">
      <w:pPr>
        <w:ind w:left="3540"/>
        <w:rPr>
          <w:rFonts w:eastAsia="Arial Unicode MS" w:cs="Arial"/>
          <w:b/>
          <w:sz w:val="26"/>
          <w:szCs w:val="26"/>
          <w:u w:color="000000"/>
          <w:lang w:eastAsia="es-MX"/>
        </w:rPr>
      </w:pPr>
    </w:p>
    <w:p w:rsidR="005746DD" w:rsidRPr="005B2CB8" w:rsidRDefault="005746DD" w:rsidP="005746DD">
      <w:pPr>
        <w:ind w:left="3540"/>
        <w:rPr>
          <w:rFonts w:eastAsia="Arial Unicode MS" w:cs="Arial"/>
          <w:b/>
          <w:sz w:val="26"/>
          <w:szCs w:val="26"/>
          <w:u w:color="000000"/>
          <w:lang w:eastAsia="es-MX"/>
        </w:rPr>
      </w:pPr>
    </w:p>
    <w:p w:rsidR="005746DD" w:rsidRPr="005B2CB8" w:rsidRDefault="005746DD" w:rsidP="005746DD">
      <w:pPr>
        <w:ind w:left="3540"/>
        <w:rPr>
          <w:rFonts w:eastAsia="Arial Unicode MS" w:cs="Arial"/>
          <w:b/>
          <w:sz w:val="26"/>
          <w:szCs w:val="26"/>
          <w:u w:color="000000"/>
          <w:lang w:eastAsia="es-MX"/>
        </w:rPr>
      </w:pPr>
    </w:p>
    <w:p w:rsidR="005746DD" w:rsidRPr="005B2CB8" w:rsidRDefault="005746DD" w:rsidP="005746DD">
      <w:pPr>
        <w:ind w:left="3540"/>
        <w:rPr>
          <w:rFonts w:eastAsia="Arial Unicode MS" w:cs="Arial"/>
          <w:b/>
          <w:sz w:val="26"/>
          <w:szCs w:val="26"/>
          <w:u w:color="000000"/>
          <w:lang w:eastAsia="es-MX"/>
        </w:rPr>
      </w:pPr>
      <w:proofErr w:type="spellStart"/>
      <w:r w:rsidRPr="005B2CB8">
        <w:rPr>
          <w:rFonts w:eastAsia="Arial Unicode MS" w:cs="Arial"/>
          <w:b/>
          <w:sz w:val="26"/>
          <w:szCs w:val="26"/>
          <w:u w:color="000000"/>
          <w:lang w:eastAsia="es-MX"/>
        </w:rPr>
        <w:t>Dip</w:t>
      </w:r>
      <w:proofErr w:type="spellEnd"/>
      <w:r w:rsidRPr="005B2CB8">
        <w:rPr>
          <w:rFonts w:eastAsia="Arial Unicode MS" w:cs="Arial"/>
          <w:b/>
          <w:sz w:val="26"/>
          <w:szCs w:val="26"/>
          <w:u w:color="000000"/>
          <w:lang w:eastAsia="es-MX"/>
        </w:rPr>
        <w:t>. Edgar Sánchez Garza</w:t>
      </w:r>
    </w:p>
    <w:p w:rsidR="00414E9C" w:rsidRDefault="00414E9C" w:rsidP="00740BD2">
      <w:pPr>
        <w:ind w:left="3540"/>
        <w:rPr>
          <w:rFonts w:eastAsia="Arial Unicode MS" w:cs="Arial"/>
          <w:b/>
          <w:sz w:val="28"/>
          <w:szCs w:val="28"/>
          <w:u w:color="000000"/>
          <w:lang w:eastAsia="es-MX"/>
        </w:rPr>
      </w:pPr>
      <w:bookmarkStart w:id="1" w:name="_GoBack"/>
      <w:bookmarkEnd w:id="1"/>
    </w:p>
    <w:p w:rsidR="00414E9C" w:rsidRDefault="00414E9C" w:rsidP="00740BD2">
      <w:pPr>
        <w:ind w:left="3540"/>
        <w:rPr>
          <w:rFonts w:eastAsia="Arial Unicode MS" w:cs="Arial"/>
          <w:b/>
          <w:sz w:val="28"/>
          <w:szCs w:val="28"/>
          <w:u w:color="000000"/>
          <w:lang w:eastAsia="es-MX"/>
        </w:rPr>
      </w:pPr>
    </w:p>
    <w:p w:rsidR="00414E9C" w:rsidRDefault="00414E9C" w:rsidP="00740BD2">
      <w:pPr>
        <w:ind w:left="3540"/>
        <w:rPr>
          <w:rFonts w:eastAsia="Arial Unicode MS" w:cs="Arial"/>
          <w:b/>
          <w:sz w:val="28"/>
          <w:szCs w:val="28"/>
          <w:u w:color="000000"/>
          <w:lang w:eastAsia="es-MX"/>
        </w:rPr>
      </w:pPr>
    </w:p>
    <w:p w:rsidR="00414E9C" w:rsidRDefault="00414E9C" w:rsidP="00740BD2">
      <w:pPr>
        <w:ind w:left="3540"/>
        <w:rPr>
          <w:rFonts w:eastAsia="Arial Unicode MS" w:cs="Arial"/>
          <w:b/>
          <w:sz w:val="28"/>
          <w:szCs w:val="28"/>
          <w:u w:color="000000"/>
          <w:lang w:eastAsia="es-MX"/>
        </w:rPr>
      </w:pPr>
    </w:p>
    <w:p w:rsidR="00414E9C" w:rsidRDefault="00414E9C" w:rsidP="00740BD2">
      <w:pPr>
        <w:ind w:left="3540"/>
        <w:rPr>
          <w:rFonts w:eastAsia="Arial Unicode MS" w:cs="Arial"/>
          <w:b/>
          <w:sz w:val="28"/>
          <w:szCs w:val="28"/>
          <w:u w:color="000000"/>
          <w:lang w:eastAsia="es-MX"/>
        </w:rPr>
      </w:pPr>
    </w:p>
    <w:p w:rsidR="00740BD2" w:rsidRPr="00740BD2" w:rsidRDefault="00740BD2" w:rsidP="00740BD2">
      <w:pPr>
        <w:jc w:val="left"/>
        <w:rPr>
          <w:rFonts w:eastAsia="Arial Unicode MS" w:cs="Arial"/>
          <w:sz w:val="16"/>
          <w:szCs w:val="16"/>
          <w:u w:color="000000"/>
          <w:lang w:eastAsia="es-MX"/>
        </w:rPr>
      </w:pPr>
      <w:proofErr w:type="gramStart"/>
      <w:r w:rsidRPr="00740BD2">
        <w:rPr>
          <w:rFonts w:eastAsia="Arial Unicode MS" w:cs="Arial"/>
          <w:sz w:val="16"/>
          <w:szCs w:val="16"/>
          <w:u w:color="000000"/>
          <w:lang w:eastAsia="es-MX"/>
        </w:rPr>
        <w:t>Fuente.-</w:t>
      </w:r>
      <w:proofErr w:type="gramEnd"/>
    </w:p>
    <w:p w:rsidR="00740BD2" w:rsidRPr="00E838C0" w:rsidRDefault="00450B38" w:rsidP="00E838C0">
      <w:pPr>
        <w:rPr>
          <w:rFonts w:eastAsia="Arial Unicode MS"/>
          <w:sz w:val="16"/>
          <w:szCs w:val="16"/>
          <w:lang w:eastAsia="es-MX"/>
        </w:rPr>
      </w:pPr>
      <w:hyperlink r:id="rId8" w:history="1">
        <w:r w:rsidR="00E838C0" w:rsidRPr="00E838C0">
          <w:rPr>
            <w:rStyle w:val="Hipervnculo"/>
            <w:rFonts w:eastAsia="Arial Unicode MS" w:cs="Arial"/>
            <w:color w:val="auto"/>
            <w:sz w:val="16"/>
            <w:szCs w:val="16"/>
            <w:u w:val="none"/>
            <w:lang w:eastAsia="es-MX"/>
          </w:rPr>
          <w:t>https://www.milenio.com/opinion/varios-autores/expresiones-udlap/el-uso-de-la-energia-electrica-es-un-derecho-humano</w:t>
        </w:r>
      </w:hyperlink>
    </w:p>
    <w:p w:rsidR="00765B00" w:rsidRPr="00765B00" w:rsidRDefault="00E838C0" w:rsidP="00414E9C">
      <w:pPr>
        <w:rPr>
          <w:sz w:val="16"/>
          <w:szCs w:val="16"/>
        </w:rPr>
      </w:pPr>
      <w:r w:rsidRPr="00E838C0">
        <w:rPr>
          <w:rFonts w:eastAsia="Arial Unicode MS"/>
          <w:sz w:val="16"/>
          <w:szCs w:val="16"/>
          <w:lang w:eastAsia="es-MX"/>
        </w:rPr>
        <w:t>https://www.elsaltodiario.com/desconexion-nuclear/el-derecho-a-la-energia-como-derecho-fundamental</w:t>
      </w:r>
    </w:p>
    <w:sectPr w:rsidR="00765B00" w:rsidRPr="00765B00" w:rsidSect="006F635F">
      <w:headerReference w:type="default" r:id="rId9"/>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43" w:rsidRDefault="00E74043" w:rsidP="00A54522">
      <w:r>
        <w:separator/>
      </w:r>
    </w:p>
  </w:endnote>
  <w:endnote w:type="continuationSeparator" w:id="0">
    <w:p w:rsidR="00E74043" w:rsidRDefault="00E74043" w:rsidP="00A5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23399"/>
      <w:docPartObj>
        <w:docPartGallery w:val="Page Numbers (Bottom of Page)"/>
        <w:docPartUnique/>
      </w:docPartObj>
    </w:sdtPr>
    <w:sdtEndPr/>
    <w:sdtContent>
      <w:p w:rsidR="00A54522" w:rsidRDefault="00A54522">
        <w:pPr>
          <w:pStyle w:val="Piedepgina"/>
          <w:jc w:val="right"/>
        </w:pPr>
        <w:r>
          <w:fldChar w:fldCharType="begin"/>
        </w:r>
        <w:r>
          <w:instrText>PAGE   \* MERGEFORMAT</w:instrText>
        </w:r>
        <w:r>
          <w:fldChar w:fldCharType="separate"/>
        </w:r>
        <w:r w:rsidR="000C68B5" w:rsidRPr="000C68B5">
          <w:rPr>
            <w:noProof/>
            <w:lang w:val="es-ES"/>
          </w:rPr>
          <w:t>7</w:t>
        </w:r>
        <w:r>
          <w:fldChar w:fldCharType="end"/>
        </w:r>
      </w:p>
    </w:sdtContent>
  </w:sdt>
  <w:p w:rsidR="00A54522" w:rsidRDefault="00A545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43" w:rsidRDefault="00E74043" w:rsidP="00A54522">
      <w:r>
        <w:separator/>
      </w:r>
    </w:p>
  </w:footnote>
  <w:footnote w:type="continuationSeparator" w:id="0">
    <w:p w:rsidR="00E74043" w:rsidRDefault="00E74043" w:rsidP="00A5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61A6F" w:rsidRPr="00B97E14" w:rsidTr="005D4790">
      <w:trPr>
        <w:jc w:val="center"/>
      </w:trPr>
      <w:tc>
        <w:tcPr>
          <w:tcW w:w="1541" w:type="dxa"/>
        </w:tcPr>
        <w:p w:rsidR="00D61A6F" w:rsidRPr="00B97E14" w:rsidRDefault="00D61A6F" w:rsidP="00D61A6F">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22CC0D8" wp14:editId="09EECAE8">
                <wp:simplePos x="0" y="0"/>
                <wp:positionH relativeFrom="column">
                  <wp:posOffset>-62230</wp:posOffset>
                </wp:positionH>
                <wp:positionV relativeFrom="paragraph">
                  <wp:posOffset>26035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p w:rsidR="00D61A6F" w:rsidRPr="00B97E14" w:rsidRDefault="00D61A6F" w:rsidP="00D61A6F">
          <w:pPr>
            <w:jc w:val="center"/>
            <w:rPr>
              <w:b/>
              <w:bCs/>
              <w:sz w:val="12"/>
            </w:rPr>
          </w:pPr>
        </w:p>
      </w:tc>
      <w:tc>
        <w:tcPr>
          <w:tcW w:w="7975" w:type="dxa"/>
        </w:tcPr>
        <w:p w:rsidR="00D61A6F" w:rsidRPr="00455633" w:rsidRDefault="00D61A6F" w:rsidP="00D61A6F">
          <w:pPr>
            <w:jc w:val="center"/>
            <w:rPr>
              <w:b/>
              <w:bCs/>
              <w:sz w:val="22"/>
            </w:rPr>
          </w:pPr>
        </w:p>
        <w:p w:rsidR="00D61A6F" w:rsidRPr="00B97E14" w:rsidRDefault="00D61A6F" w:rsidP="00D61A6F">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D61A6F" w:rsidRDefault="00D61A6F" w:rsidP="00D61A6F">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D61A6F" w:rsidRPr="00780AA4" w:rsidRDefault="00D61A6F" w:rsidP="00D61A6F">
          <w:pPr>
            <w:tabs>
              <w:tab w:val="center" w:pos="4252"/>
              <w:tab w:val="left" w:pos="5040"/>
              <w:tab w:val="right" w:pos="8504"/>
            </w:tabs>
            <w:ind w:right="-93"/>
            <w:jc w:val="center"/>
            <w:rPr>
              <w:rFonts w:ascii="Times New Roman" w:hAnsi="Times New Roman" w:cs="Arial"/>
              <w:bCs/>
              <w:smallCaps/>
              <w:spacing w:val="20"/>
              <w:sz w:val="18"/>
              <w:szCs w:val="32"/>
            </w:rPr>
          </w:pPr>
        </w:p>
        <w:p w:rsidR="00D61A6F" w:rsidRPr="00B97E14" w:rsidRDefault="00D61A6F" w:rsidP="00D61A6F">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D61A6F" w:rsidRPr="00B97E14" w:rsidRDefault="00D61A6F" w:rsidP="00D61A6F">
          <w:pPr>
            <w:jc w:val="center"/>
            <w:rPr>
              <w:b/>
              <w:bCs/>
              <w:sz w:val="12"/>
            </w:rPr>
          </w:pPr>
        </w:p>
      </w:tc>
      <w:tc>
        <w:tcPr>
          <w:tcW w:w="1541" w:type="dxa"/>
        </w:tcPr>
        <w:p w:rsidR="00D61A6F" w:rsidRPr="00B97E14" w:rsidRDefault="00D61A6F" w:rsidP="00D61A6F">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28EACEBF" wp14:editId="530A4327">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D61A6F" w:rsidRPr="00B97E14" w:rsidRDefault="00D61A6F" w:rsidP="00D61A6F">
          <w:pPr>
            <w:jc w:val="center"/>
            <w:rPr>
              <w:b/>
              <w:bCs/>
              <w:sz w:val="12"/>
            </w:rPr>
          </w:pPr>
        </w:p>
        <w:p w:rsidR="00D61A6F" w:rsidRPr="00B97E14" w:rsidRDefault="00D61A6F" w:rsidP="00D61A6F">
          <w:pPr>
            <w:jc w:val="center"/>
            <w:rPr>
              <w:b/>
              <w:bCs/>
              <w:sz w:val="12"/>
            </w:rPr>
          </w:pPr>
        </w:p>
      </w:tc>
    </w:tr>
  </w:tbl>
  <w:p w:rsidR="00D61A6F" w:rsidRDefault="00D61A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1CD"/>
    <w:multiLevelType w:val="hybridMultilevel"/>
    <w:tmpl w:val="47FAA066"/>
    <w:lvl w:ilvl="0" w:tplc="FC70F4DA">
      <w:start w:val="7"/>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A2E7D80"/>
    <w:multiLevelType w:val="hybridMultilevel"/>
    <w:tmpl w:val="91584F54"/>
    <w:lvl w:ilvl="0" w:tplc="E3024878">
      <w:start w:val="7"/>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C2C72EC"/>
    <w:multiLevelType w:val="hybridMultilevel"/>
    <w:tmpl w:val="584813C0"/>
    <w:lvl w:ilvl="0" w:tplc="FD52BE6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24DA0234"/>
    <w:multiLevelType w:val="hybridMultilevel"/>
    <w:tmpl w:val="E0B65E60"/>
    <w:lvl w:ilvl="0" w:tplc="E45A087A">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7355937"/>
    <w:multiLevelType w:val="hybridMultilevel"/>
    <w:tmpl w:val="3E86019C"/>
    <w:lvl w:ilvl="0" w:tplc="0FA0DDF4">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E7C7C7B"/>
    <w:multiLevelType w:val="hybridMultilevel"/>
    <w:tmpl w:val="AD761160"/>
    <w:lvl w:ilvl="0" w:tplc="115EAE40">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42B55965"/>
    <w:multiLevelType w:val="hybridMultilevel"/>
    <w:tmpl w:val="1D7EDE9C"/>
    <w:lvl w:ilvl="0" w:tplc="89D42E8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43C50F90"/>
    <w:multiLevelType w:val="hybridMultilevel"/>
    <w:tmpl w:val="55EEEF50"/>
    <w:lvl w:ilvl="0" w:tplc="8CFC4ABE">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46864E38"/>
    <w:multiLevelType w:val="hybridMultilevel"/>
    <w:tmpl w:val="5E88EB7A"/>
    <w:lvl w:ilvl="0" w:tplc="708E9126">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56E55839"/>
    <w:multiLevelType w:val="hybridMultilevel"/>
    <w:tmpl w:val="90FA6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B230D4"/>
    <w:multiLevelType w:val="hybridMultilevel"/>
    <w:tmpl w:val="C71068B0"/>
    <w:lvl w:ilvl="0" w:tplc="9948D078">
      <w:start w:val="6"/>
      <w:numFmt w:val="lowerLetter"/>
      <w:lvlText w:val="%1)"/>
      <w:lvlJc w:val="left"/>
      <w:pPr>
        <w:ind w:left="1068" w:hanging="360"/>
      </w:pPr>
      <w:rPr>
        <w:rFonts w:hint="default"/>
        <w:b/>
        <w:bCs/>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0"/>
  </w:num>
  <w:num w:numId="3">
    <w:abstractNumId w:val="6"/>
  </w:num>
  <w:num w:numId="4">
    <w:abstractNumId w:val="5"/>
  </w:num>
  <w:num w:numId="5">
    <w:abstractNumId w:val="2"/>
  </w:num>
  <w:num w:numId="6">
    <w:abstractNumId w:val="8"/>
  </w:num>
  <w:num w:numId="7">
    <w:abstractNumId w:val="7"/>
  </w:num>
  <w:num w:numId="8">
    <w:abstractNumId w:val="1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5E"/>
    <w:rsid w:val="00011216"/>
    <w:rsid w:val="00012EC9"/>
    <w:rsid w:val="00024507"/>
    <w:rsid w:val="000257D9"/>
    <w:rsid w:val="00026BF7"/>
    <w:rsid w:val="0003066A"/>
    <w:rsid w:val="00040F51"/>
    <w:rsid w:val="0004261C"/>
    <w:rsid w:val="00050D21"/>
    <w:rsid w:val="00087EF5"/>
    <w:rsid w:val="000B0ACC"/>
    <w:rsid w:val="000B14D5"/>
    <w:rsid w:val="000B2020"/>
    <w:rsid w:val="000B31B4"/>
    <w:rsid w:val="000B5295"/>
    <w:rsid w:val="000B766B"/>
    <w:rsid w:val="000C68B5"/>
    <w:rsid w:val="000D1890"/>
    <w:rsid w:val="000D21B6"/>
    <w:rsid w:val="000E0323"/>
    <w:rsid w:val="000E1B11"/>
    <w:rsid w:val="00115DF7"/>
    <w:rsid w:val="0013072A"/>
    <w:rsid w:val="001465CB"/>
    <w:rsid w:val="001677B1"/>
    <w:rsid w:val="0018382B"/>
    <w:rsid w:val="00191882"/>
    <w:rsid w:val="00192A7A"/>
    <w:rsid w:val="00193EBE"/>
    <w:rsid w:val="00195DF0"/>
    <w:rsid w:val="001A2875"/>
    <w:rsid w:val="001B30B5"/>
    <w:rsid w:val="001B41AA"/>
    <w:rsid w:val="001C5EF3"/>
    <w:rsid w:val="001D1791"/>
    <w:rsid w:val="001D1FCF"/>
    <w:rsid w:val="001E5639"/>
    <w:rsid w:val="001F04CB"/>
    <w:rsid w:val="001F4086"/>
    <w:rsid w:val="00206224"/>
    <w:rsid w:val="00215C44"/>
    <w:rsid w:val="00224EBB"/>
    <w:rsid w:val="002326C2"/>
    <w:rsid w:val="00237D54"/>
    <w:rsid w:val="00244B9A"/>
    <w:rsid w:val="002530CA"/>
    <w:rsid w:val="0026774B"/>
    <w:rsid w:val="00267B33"/>
    <w:rsid w:val="00270045"/>
    <w:rsid w:val="00284F6D"/>
    <w:rsid w:val="002877FB"/>
    <w:rsid w:val="00297405"/>
    <w:rsid w:val="002A6095"/>
    <w:rsid w:val="002B66FB"/>
    <w:rsid w:val="002C5BB4"/>
    <w:rsid w:val="002D6BF8"/>
    <w:rsid w:val="002D7C6C"/>
    <w:rsid w:val="002F0B1B"/>
    <w:rsid w:val="002F43F1"/>
    <w:rsid w:val="002F7137"/>
    <w:rsid w:val="00306B9F"/>
    <w:rsid w:val="00314D4C"/>
    <w:rsid w:val="00334D86"/>
    <w:rsid w:val="00334F8D"/>
    <w:rsid w:val="00341FAF"/>
    <w:rsid w:val="00343DE6"/>
    <w:rsid w:val="0036375E"/>
    <w:rsid w:val="003714B6"/>
    <w:rsid w:val="003746BC"/>
    <w:rsid w:val="0038690F"/>
    <w:rsid w:val="003901AC"/>
    <w:rsid w:val="003A600E"/>
    <w:rsid w:val="003A63E5"/>
    <w:rsid w:val="003B46AC"/>
    <w:rsid w:val="003C4F0D"/>
    <w:rsid w:val="003E6DC9"/>
    <w:rsid w:val="003F002E"/>
    <w:rsid w:val="00405490"/>
    <w:rsid w:val="00414E9C"/>
    <w:rsid w:val="00432D46"/>
    <w:rsid w:val="00440859"/>
    <w:rsid w:val="004434B5"/>
    <w:rsid w:val="00457157"/>
    <w:rsid w:val="00464BF8"/>
    <w:rsid w:val="00477DAF"/>
    <w:rsid w:val="00480EE1"/>
    <w:rsid w:val="0049360D"/>
    <w:rsid w:val="0049466E"/>
    <w:rsid w:val="004A11D3"/>
    <w:rsid w:val="004A45C7"/>
    <w:rsid w:val="004A5106"/>
    <w:rsid w:val="004A7B08"/>
    <w:rsid w:val="004B092D"/>
    <w:rsid w:val="004E7230"/>
    <w:rsid w:val="004F4071"/>
    <w:rsid w:val="00504285"/>
    <w:rsid w:val="00513EA6"/>
    <w:rsid w:val="005149DE"/>
    <w:rsid w:val="00520BC3"/>
    <w:rsid w:val="00521B0B"/>
    <w:rsid w:val="00521DEE"/>
    <w:rsid w:val="0053081D"/>
    <w:rsid w:val="0053150B"/>
    <w:rsid w:val="00570039"/>
    <w:rsid w:val="005746DD"/>
    <w:rsid w:val="005A12B7"/>
    <w:rsid w:val="005A4C71"/>
    <w:rsid w:val="005A4DD7"/>
    <w:rsid w:val="005B10AD"/>
    <w:rsid w:val="005B2CB8"/>
    <w:rsid w:val="005C730B"/>
    <w:rsid w:val="005F0A75"/>
    <w:rsid w:val="005F1DFA"/>
    <w:rsid w:val="005F3EAE"/>
    <w:rsid w:val="00620EDE"/>
    <w:rsid w:val="006227DE"/>
    <w:rsid w:val="0064399B"/>
    <w:rsid w:val="00644C15"/>
    <w:rsid w:val="00655064"/>
    <w:rsid w:val="00661D6E"/>
    <w:rsid w:val="00661E01"/>
    <w:rsid w:val="00676A51"/>
    <w:rsid w:val="00683269"/>
    <w:rsid w:val="00690D40"/>
    <w:rsid w:val="006965DD"/>
    <w:rsid w:val="006A3407"/>
    <w:rsid w:val="006C2D52"/>
    <w:rsid w:val="006E64A9"/>
    <w:rsid w:val="006F0A19"/>
    <w:rsid w:val="006F635F"/>
    <w:rsid w:val="00706D6D"/>
    <w:rsid w:val="007125B4"/>
    <w:rsid w:val="00713EB7"/>
    <w:rsid w:val="00720BD7"/>
    <w:rsid w:val="00726B76"/>
    <w:rsid w:val="0073048A"/>
    <w:rsid w:val="00740BD2"/>
    <w:rsid w:val="00743A9B"/>
    <w:rsid w:val="00745C5A"/>
    <w:rsid w:val="00757AAE"/>
    <w:rsid w:val="00765B00"/>
    <w:rsid w:val="00770ED7"/>
    <w:rsid w:val="00782347"/>
    <w:rsid w:val="00784980"/>
    <w:rsid w:val="00784D15"/>
    <w:rsid w:val="007A11B5"/>
    <w:rsid w:val="007A6369"/>
    <w:rsid w:val="007D04A7"/>
    <w:rsid w:val="007E0286"/>
    <w:rsid w:val="007E7C79"/>
    <w:rsid w:val="007F219A"/>
    <w:rsid w:val="007F7AA3"/>
    <w:rsid w:val="00804E56"/>
    <w:rsid w:val="00840192"/>
    <w:rsid w:val="00841868"/>
    <w:rsid w:val="00843AC0"/>
    <w:rsid w:val="00846FE7"/>
    <w:rsid w:val="00860629"/>
    <w:rsid w:val="008972AF"/>
    <w:rsid w:val="008C53AF"/>
    <w:rsid w:val="008D5E2B"/>
    <w:rsid w:val="008E578C"/>
    <w:rsid w:val="008F1207"/>
    <w:rsid w:val="008F6C6C"/>
    <w:rsid w:val="009021D7"/>
    <w:rsid w:val="00906B0F"/>
    <w:rsid w:val="00916C09"/>
    <w:rsid w:val="0095052B"/>
    <w:rsid w:val="00951CBE"/>
    <w:rsid w:val="0095744D"/>
    <w:rsid w:val="009623F3"/>
    <w:rsid w:val="0097740F"/>
    <w:rsid w:val="00994523"/>
    <w:rsid w:val="009973E1"/>
    <w:rsid w:val="009A2D7D"/>
    <w:rsid w:val="009B35A4"/>
    <w:rsid w:val="009B5EB7"/>
    <w:rsid w:val="009D5D84"/>
    <w:rsid w:val="009E10DD"/>
    <w:rsid w:val="009E48A1"/>
    <w:rsid w:val="00A02A00"/>
    <w:rsid w:val="00A122A3"/>
    <w:rsid w:val="00A27DB3"/>
    <w:rsid w:val="00A30AF5"/>
    <w:rsid w:val="00A364DE"/>
    <w:rsid w:val="00A36A67"/>
    <w:rsid w:val="00A45635"/>
    <w:rsid w:val="00A47044"/>
    <w:rsid w:val="00A54522"/>
    <w:rsid w:val="00A5615E"/>
    <w:rsid w:val="00A5634C"/>
    <w:rsid w:val="00A60477"/>
    <w:rsid w:val="00A60F8B"/>
    <w:rsid w:val="00A75BE8"/>
    <w:rsid w:val="00A767E3"/>
    <w:rsid w:val="00A82F05"/>
    <w:rsid w:val="00A96FEC"/>
    <w:rsid w:val="00AD7DBA"/>
    <w:rsid w:val="00AE1472"/>
    <w:rsid w:val="00B00AA4"/>
    <w:rsid w:val="00B06B1E"/>
    <w:rsid w:val="00B44DFB"/>
    <w:rsid w:val="00B5212F"/>
    <w:rsid w:val="00B70F71"/>
    <w:rsid w:val="00BA3294"/>
    <w:rsid w:val="00BA6299"/>
    <w:rsid w:val="00BA76DC"/>
    <w:rsid w:val="00BC4431"/>
    <w:rsid w:val="00BD2073"/>
    <w:rsid w:val="00BD5AF3"/>
    <w:rsid w:val="00BE4BFA"/>
    <w:rsid w:val="00BF1D6D"/>
    <w:rsid w:val="00C272FF"/>
    <w:rsid w:val="00C56F73"/>
    <w:rsid w:val="00C57ED4"/>
    <w:rsid w:val="00C67E16"/>
    <w:rsid w:val="00C7493C"/>
    <w:rsid w:val="00C94949"/>
    <w:rsid w:val="00C94E72"/>
    <w:rsid w:val="00CA649C"/>
    <w:rsid w:val="00CB4895"/>
    <w:rsid w:val="00CD0F41"/>
    <w:rsid w:val="00CD4016"/>
    <w:rsid w:val="00CF510D"/>
    <w:rsid w:val="00D03A49"/>
    <w:rsid w:val="00D12CC1"/>
    <w:rsid w:val="00D2078E"/>
    <w:rsid w:val="00D21454"/>
    <w:rsid w:val="00D27257"/>
    <w:rsid w:val="00D30774"/>
    <w:rsid w:val="00D314AF"/>
    <w:rsid w:val="00D42B2D"/>
    <w:rsid w:val="00D5621D"/>
    <w:rsid w:val="00D61A6F"/>
    <w:rsid w:val="00D67589"/>
    <w:rsid w:val="00D83D5D"/>
    <w:rsid w:val="00D905EB"/>
    <w:rsid w:val="00D90CE1"/>
    <w:rsid w:val="00D936AD"/>
    <w:rsid w:val="00DB42EF"/>
    <w:rsid w:val="00DC72A0"/>
    <w:rsid w:val="00DD043B"/>
    <w:rsid w:val="00DE244B"/>
    <w:rsid w:val="00DE5320"/>
    <w:rsid w:val="00E257C7"/>
    <w:rsid w:val="00E33948"/>
    <w:rsid w:val="00E42FCD"/>
    <w:rsid w:val="00E43183"/>
    <w:rsid w:val="00E475EC"/>
    <w:rsid w:val="00E74043"/>
    <w:rsid w:val="00E838C0"/>
    <w:rsid w:val="00E86A9B"/>
    <w:rsid w:val="00E930E3"/>
    <w:rsid w:val="00EA6DD3"/>
    <w:rsid w:val="00EC5927"/>
    <w:rsid w:val="00EC6513"/>
    <w:rsid w:val="00ED006F"/>
    <w:rsid w:val="00ED0100"/>
    <w:rsid w:val="00ED090B"/>
    <w:rsid w:val="00EE4A5C"/>
    <w:rsid w:val="00EF0741"/>
    <w:rsid w:val="00F04FC1"/>
    <w:rsid w:val="00F3513F"/>
    <w:rsid w:val="00F36B17"/>
    <w:rsid w:val="00F4651C"/>
    <w:rsid w:val="00F52FEC"/>
    <w:rsid w:val="00F66896"/>
    <w:rsid w:val="00F869AA"/>
    <w:rsid w:val="00F91F91"/>
    <w:rsid w:val="00FB21BA"/>
    <w:rsid w:val="00FB5A81"/>
    <w:rsid w:val="00FB6C20"/>
    <w:rsid w:val="00FC6009"/>
    <w:rsid w:val="00FE317E"/>
    <w:rsid w:val="00FF33C3"/>
    <w:rsid w:val="00FF7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1338"/>
  <w15:chartTrackingRefBased/>
  <w15:docId w15:val="{1CD9E049-FFBD-414F-8B1C-504B0B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5E"/>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522"/>
    <w:pPr>
      <w:tabs>
        <w:tab w:val="center" w:pos="4419"/>
        <w:tab w:val="right" w:pos="8838"/>
      </w:tabs>
    </w:pPr>
  </w:style>
  <w:style w:type="character" w:customStyle="1" w:styleId="EncabezadoCar">
    <w:name w:val="Encabezado Car"/>
    <w:basedOn w:val="Fuentedeprrafopredeter"/>
    <w:link w:val="Encabezado"/>
    <w:uiPriority w:val="99"/>
    <w:rsid w:val="00A54522"/>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54522"/>
    <w:pPr>
      <w:tabs>
        <w:tab w:val="center" w:pos="4419"/>
        <w:tab w:val="right" w:pos="8838"/>
      </w:tabs>
    </w:pPr>
  </w:style>
  <w:style w:type="character" w:customStyle="1" w:styleId="PiedepginaCar">
    <w:name w:val="Pie de página Car"/>
    <w:basedOn w:val="Fuentedeprrafopredeter"/>
    <w:link w:val="Piedepgina"/>
    <w:uiPriority w:val="99"/>
    <w:rsid w:val="00A54522"/>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FB5A81"/>
    <w:rPr>
      <w:vertAlign w:val="superscript"/>
    </w:rPr>
  </w:style>
  <w:style w:type="paragraph" w:styleId="Textonotapie">
    <w:name w:val="footnote text"/>
    <w:basedOn w:val="Normal"/>
    <w:link w:val="TextonotapieCar1"/>
    <w:uiPriority w:val="99"/>
    <w:semiHidden/>
    <w:unhideWhenUsed/>
    <w:rsid w:val="00FB5A81"/>
  </w:style>
  <w:style w:type="character" w:customStyle="1" w:styleId="TextonotapieCar">
    <w:name w:val="Texto nota pie Car"/>
    <w:basedOn w:val="Fuentedeprrafopredeter"/>
    <w:uiPriority w:val="99"/>
    <w:semiHidden/>
    <w:rsid w:val="00FB5A81"/>
    <w:rPr>
      <w:rFonts w:ascii="Arial" w:eastAsia="Times New Roman" w:hAnsi="Arial" w:cs="Times New Roman"/>
      <w:sz w:val="20"/>
      <w:szCs w:val="20"/>
      <w:lang w:eastAsia="es-ES"/>
    </w:rPr>
  </w:style>
  <w:style w:type="character" w:customStyle="1" w:styleId="TextonotapieCar1">
    <w:name w:val="Texto nota pie Car1"/>
    <w:basedOn w:val="Fuentedeprrafopredeter"/>
    <w:link w:val="Textonotapie"/>
    <w:uiPriority w:val="99"/>
    <w:semiHidden/>
    <w:rsid w:val="00FB5A81"/>
    <w:rPr>
      <w:rFonts w:ascii="Arial" w:eastAsia="Times New Roman" w:hAnsi="Arial" w:cs="Times New Roman"/>
      <w:sz w:val="20"/>
      <w:szCs w:val="20"/>
      <w:lang w:eastAsia="es-ES"/>
    </w:rPr>
  </w:style>
  <w:style w:type="character" w:customStyle="1" w:styleId="CharAttribute14">
    <w:name w:val="CharAttribute14"/>
    <w:rsid w:val="005746DD"/>
    <w:rPr>
      <w:rFonts w:ascii="Arial" w:eastAsia="Calibri"/>
      <w:sz w:val="26"/>
    </w:rPr>
  </w:style>
  <w:style w:type="character" w:styleId="Hipervnculo">
    <w:name w:val="Hyperlink"/>
    <w:basedOn w:val="Fuentedeprrafopredeter"/>
    <w:uiPriority w:val="99"/>
    <w:unhideWhenUsed/>
    <w:rsid w:val="00306B9F"/>
    <w:rPr>
      <w:color w:val="0563C1" w:themeColor="hyperlink"/>
      <w:u w:val="single"/>
    </w:rPr>
  </w:style>
  <w:style w:type="paragraph" w:styleId="Prrafodelista">
    <w:name w:val="List Paragraph"/>
    <w:basedOn w:val="Normal"/>
    <w:uiPriority w:val="34"/>
    <w:qFormat/>
    <w:rsid w:val="00314D4C"/>
    <w:pPr>
      <w:ind w:left="720"/>
      <w:contextualSpacing/>
    </w:pPr>
  </w:style>
  <w:style w:type="paragraph" w:styleId="NormalWeb">
    <w:name w:val="Normal (Web)"/>
    <w:basedOn w:val="Normal"/>
    <w:uiPriority w:val="99"/>
    <w:semiHidden/>
    <w:unhideWhenUsed/>
    <w:rsid w:val="00BD5AF3"/>
    <w:pPr>
      <w:spacing w:before="100" w:beforeAutospacing="1" w:after="100" w:afterAutospacing="1"/>
      <w:jc w:val="left"/>
    </w:pPr>
    <w:rPr>
      <w:rFonts w:ascii="Times New Roman" w:hAnsi="Times New Roman"/>
      <w:sz w:val="24"/>
      <w:szCs w:val="24"/>
      <w:lang w:eastAsia="es-MX"/>
    </w:rPr>
  </w:style>
  <w:style w:type="character" w:styleId="Textoennegrita">
    <w:name w:val="Strong"/>
    <w:basedOn w:val="Fuentedeprrafopredeter"/>
    <w:uiPriority w:val="22"/>
    <w:qFormat/>
    <w:rsid w:val="00BD5AF3"/>
    <w:rPr>
      <w:b/>
      <w:bCs/>
    </w:rPr>
  </w:style>
  <w:style w:type="paragraph" w:styleId="Textodeglobo">
    <w:name w:val="Balloon Text"/>
    <w:basedOn w:val="Normal"/>
    <w:link w:val="TextodegloboCar"/>
    <w:uiPriority w:val="99"/>
    <w:semiHidden/>
    <w:unhideWhenUsed/>
    <w:rsid w:val="005A4D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DD7"/>
    <w:rPr>
      <w:rFonts w:ascii="Segoe UI" w:eastAsia="Times New Roman" w:hAnsi="Segoe UI" w:cs="Segoe UI"/>
      <w:sz w:val="18"/>
      <w:szCs w:val="18"/>
      <w:lang w:eastAsia="es-ES"/>
    </w:rPr>
  </w:style>
  <w:style w:type="paragraph" w:customStyle="1" w:styleId="centrar">
    <w:name w:val="centrar"/>
    <w:basedOn w:val="Normal"/>
    <w:rsid w:val="00D12CC1"/>
    <w:pPr>
      <w:spacing w:before="100" w:beforeAutospacing="1" w:after="100" w:afterAutospacing="1"/>
      <w:jc w:val="left"/>
    </w:pPr>
    <w:rPr>
      <w:rFonts w:ascii="Times New Roman" w:hAnsi="Times New Roman"/>
      <w:sz w:val="24"/>
      <w:szCs w:val="24"/>
      <w:lang w:eastAsia="es-MX"/>
    </w:rPr>
  </w:style>
  <w:style w:type="paragraph" w:customStyle="1" w:styleId="Texto">
    <w:name w:val="Texto"/>
    <w:basedOn w:val="Normal"/>
    <w:rsid w:val="002D6BF8"/>
    <w:pPr>
      <w:spacing w:after="101" w:line="216" w:lineRule="exact"/>
      <w:ind w:firstLine="288"/>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95669">
      <w:bodyDiv w:val="1"/>
      <w:marLeft w:val="0"/>
      <w:marRight w:val="0"/>
      <w:marTop w:val="0"/>
      <w:marBottom w:val="0"/>
      <w:divBdr>
        <w:top w:val="none" w:sz="0" w:space="0" w:color="auto"/>
        <w:left w:val="none" w:sz="0" w:space="0" w:color="auto"/>
        <w:bottom w:val="none" w:sz="0" w:space="0" w:color="auto"/>
        <w:right w:val="none" w:sz="0" w:space="0" w:color="auto"/>
      </w:divBdr>
    </w:div>
    <w:div w:id="1759445141">
      <w:bodyDiv w:val="1"/>
      <w:marLeft w:val="0"/>
      <w:marRight w:val="0"/>
      <w:marTop w:val="0"/>
      <w:marBottom w:val="0"/>
      <w:divBdr>
        <w:top w:val="none" w:sz="0" w:space="0" w:color="auto"/>
        <w:left w:val="none" w:sz="0" w:space="0" w:color="auto"/>
        <w:bottom w:val="none" w:sz="0" w:space="0" w:color="auto"/>
        <w:right w:val="none" w:sz="0" w:space="0" w:color="auto"/>
      </w:divBdr>
    </w:div>
    <w:div w:id="1780026478">
      <w:bodyDiv w:val="1"/>
      <w:marLeft w:val="0"/>
      <w:marRight w:val="0"/>
      <w:marTop w:val="0"/>
      <w:marBottom w:val="0"/>
      <w:divBdr>
        <w:top w:val="none" w:sz="0" w:space="0" w:color="auto"/>
        <w:left w:val="none" w:sz="0" w:space="0" w:color="auto"/>
        <w:bottom w:val="none" w:sz="0" w:space="0" w:color="auto"/>
        <w:right w:val="none" w:sz="0" w:space="0" w:color="auto"/>
      </w:divBdr>
    </w:div>
    <w:div w:id="2015644231">
      <w:bodyDiv w:val="1"/>
      <w:marLeft w:val="0"/>
      <w:marRight w:val="0"/>
      <w:marTop w:val="0"/>
      <w:marBottom w:val="0"/>
      <w:divBdr>
        <w:top w:val="none" w:sz="0" w:space="0" w:color="auto"/>
        <w:left w:val="none" w:sz="0" w:space="0" w:color="auto"/>
        <w:bottom w:val="none" w:sz="0" w:space="0" w:color="auto"/>
        <w:right w:val="none" w:sz="0" w:space="0" w:color="auto"/>
      </w:divBdr>
    </w:div>
    <w:div w:id="20182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enio.com/opinion/varios-autores/expresiones-udlap/el-uso-de-la-energia-electrica-es-un-derecho-huma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B453-CAA8-4473-A2F1-0703CCD5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Juan Lumbreras Teniente</cp:lastModifiedBy>
  <cp:revision>5</cp:revision>
  <cp:lastPrinted>2020-09-09T04:26:00Z</cp:lastPrinted>
  <dcterms:created xsi:type="dcterms:W3CDTF">2020-10-15T00:14:00Z</dcterms:created>
  <dcterms:modified xsi:type="dcterms:W3CDTF">2020-10-15T00:15:00Z</dcterms:modified>
</cp:coreProperties>
</file>