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06D5" w14:textId="77777777" w:rsidR="00F52D43" w:rsidRDefault="00F52D43" w:rsidP="00FC1CBE">
      <w:pPr>
        <w:rPr>
          <w:rFonts w:eastAsiaTheme="minorHAnsi"/>
          <w:b/>
          <w:sz w:val="24"/>
          <w:szCs w:val="24"/>
          <w:lang w:val="es-MX" w:eastAsia="en-US"/>
        </w:rPr>
      </w:pPr>
    </w:p>
    <w:p w14:paraId="3E54B9E6" w14:textId="77777777" w:rsidR="00F52D43" w:rsidRDefault="00F52D43" w:rsidP="00F52D43">
      <w:pPr>
        <w:tabs>
          <w:tab w:val="left" w:pos="5056"/>
        </w:tabs>
        <w:rPr>
          <w:rFonts w:ascii="Arial Narrow" w:hAnsi="Arial Narrow" w:cs="Times New Roman"/>
          <w:color w:val="000000"/>
          <w:sz w:val="26"/>
          <w:szCs w:val="26"/>
        </w:rPr>
      </w:pPr>
    </w:p>
    <w:p w14:paraId="465913E5" w14:textId="2896DACD" w:rsidR="00F52D43" w:rsidRPr="00F52D43" w:rsidRDefault="00F52D43" w:rsidP="00F52D43">
      <w:pPr>
        <w:tabs>
          <w:tab w:val="left" w:pos="5056"/>
        </w:tabs>
        <w:rPr>
          <w:rFonts w:ascii="Arial Narrow" w:hAnsi="Arial Narrow" w:cs="Times New Roman"/>
          <w:b/>
          <w:color w:val="000000"/>
          <w:sz w:val="26"/>
          <w:szCs w:val="26"/>
        </w:rPr>
      </w:pPr>
      <w:r w:rsidRPr="00F52D43">
        <w:rPr>
          <w:rFonts w:ascii="Arial Narrow" w:hAnsi="Arial Narrow" w:cs="Times New Roman"/>
          <w:color w:val="000000"/>
          <w:sz w:val="26"/>
          <w:szCs w:val="26"/>
        </w:rPr>
        <w:t xml:space="preserve">Iniciativa con Proyecto de Decreto por la que se adiciona un nuevo contenido a la fracción VII, recorriendo el actual a la fracción XI, que se crea; asimismo, se crean las fracciones VIII, IX y X del artículo 124 de la </w:t>
      </w:r>
      <w:r w:rsidRPr="00F52D43">
        <w:rPr>
          <w:rFonts w:ascii="Arial Narrow" w:hAnsi="Arial Narrow" w:cs="Times New Roman"/>
          <w:b/>
          <w:color w:val="000000"/>
          <w:sz w:val="26"/>
          <w:szCs w:val="26"/>
        </w:rPr>
        <w:t>Ley de Asentamientos Humanos, Ordenamiento Territorial y Desarrollo Urbano del Estado de Coahuila de Zaragoza</w:t>
      </w:r>
      <w:r w:rsidRPr="00F52D43">
        <w:rPr>
          <w:rFonts w:ascii="Arial Narrow" w:hAnsi="Arial Narrow" w:cs="Times New Roman"/>
          <w:b/>
          <w:color w:val="000000"/>
          <w:sz w:val="26"/>
          <w:szCs w:val="26"/>
        </w:rPr>
        <w:t>.</w:t>
      </w:r>
    </w:p>
    <w:p w14:paraId="48FD466D" w14:textId="77777777" w:rsidR="00F52D43" w:rsidRDefault="00F52D43" w:rsidP="00F52D43">
      <w:pPr>
        <w:tabs>
          <w:tab w:val="left" w:pos="5056"/>
        </w:tabs>
        <w:rPr>
          <w:rFonts w:ascii="Arial Narrow" w:hAnsi="Arial Narrow" w:cs="Times New Roman"/>
          <w:color w:val="000000"/>
          <w:sz w:val="26"/>
          <w:szCs w:val="26"/>
        </w:rPr>
      </w:pPr>
    </w:p>
    <w:p w14:paraId="68F782E0" w14:textId="05D0C51C" w:rsidR="00F52D43" w:rsidRPr="00F52D43" w:rsidRDefault="00F52D43" w:rsidP="00F52D43">
      <w:pPr>
        <w:widowControl w:val="0"/>
        <w:numPr>
          <w:ilvl w:val="0"/>
          <w:numId w:val="22"/>
        </w:numPr>
        <w:tabs>
          <w:tab w:val="left" w:pos="5056"/>
        </w:tabs>
        <w:ind w:left="714" w:hanging="357"/>
        <w:contextualSpacing/>
        <w:rPr>
          <w:rFonts w:ascii="Arial Narrow" w:hAnsi="Arial Narrow" w:cs="Times New Roman"/>
          <w:b/>
          <w:snapToGrid w:val="0"/>
          <w:color w:val="000000"/>
          <w:sz w:val="26"/>
          <w:szCs w:val="26"/>
          <w:lang w:val="es-MX" w:eastAsia="es-ES"/>
        </w:rPr>
      </w:pPr>
      <w:r w:rsidRPr="00F52D43">
        <w:rPr>
          <w:rFonts w:ascii="Arial Narrow" w:hAnsi="Arial Narrow" w:cs="Times New Roman"/>
          <w:b/>
          <w:snapToGrid w:val="0"/>
          <w:color w:val="000000"/>
          <w:sz w:val="26"/>
          <w:szCs w:val="26"/>
          <w:lang w:val="es-MX" w:eastAsia="es-ES"/>
        </w:rPr>
        <w:t>E</w:t>
      </w:r>
      <w:r w:rsidRPr="00F52D43">
        <w:rPr>
          <w:rFonts w:ascii="Arial Narrow" w:hAnsi="Arial Narrow" w:cs="Times New Roman"/>
          <w:b/>
          <w:snapToGrid w:val="0"/>
          <w:color w:val="000000"/>
          <w:sz w:val="26"/>
          <w:szCs w:val="26"/>
          <w:lang w:val="es-MX" w:eastAsia="es-ES"/>
        </w:rPr>
        <w:t>n relación a aquellos terrenos como los que fueron rellenos sanitarios, confinamientos de materiales peligrosos, terrenos rellenados con desechos urbanos municipales y los derechos de vía por donde se conduzcan materiales peligrosos deben formar parte de los que están prohibidos para construir viviendas.</w:t>
      </w:r>
    </w:p>
    <w:p w14:paraId="6F663A61" w14:textId="77777777" w:rsidR="00F52D43" w:rsidRPr="00F52D43" w:rsidRDefault="00F52D43" w:rsidP="00F52D43">
      <w:pPr>
        <w:tabs>
          <w:tab w:val="left" w:pos="5056"/>
        </w:tabs>
        <w:rPr>
          <w:rFonts w:ascii="Arial Narrow" w:hAnsi="Arial Narrow" w:cs="Times New Roman"/>
          <w:color w:val="000000"/>
          <w:sz w:val="26"/>
          <w:szCs w:val="26"/>
        </w:rPr>
      </w:pPr>
    </w:p>
    <w:p w14:paraId="274598D1" w14:textId="6D2133D1" w:rsidR="00F52D43" w:rsidRPr="00F52D43" w:rsidRDefault="00F52D43" w:rsidP="00F52D43">
      <w:pPr>
        <w:tabs>
          <w:tab w:val="left" w:pos="5056"/>
        </w:tabs>
        <w:rPr>
          <w:rFonts w:ascii="Arial Narrow" w:hAnsi="Arial Narrow" w:cs="Times New Roman"/>
          <w:color w:val="000000"/>
          <w:sz w:val="26"/>
          <w:szCs w:val="26"/>
          <w:lang w:val="es-MX" w:eastAsia="es-ES"/>
        </w:rPr>
      </w:pPr>
      <w:r w:rsidRPr="00F52D43">
        <w:rPr>
          <w:rFonts w:ascii="Arial Narrow" w:hAnsi="Arial Narrow" w:cs="Times New Roman"/>
          <w:color w:val="000000"/>
          <w:sz w:val="26"/>
          <w:szCs w:val="26"/>
          <w:lang w:val="es-MX" w:eastAsia="es-ES"/>
        </w:rPr>
        <w:t xml:space="preserve">Planteada por el </w:t>
      </w:r>
      <w:r w:rsidRPr="00F52D43">
        <w:rPr>
          <w:rFonts w:ascii="Arial Narrow" w:hAnsi="Arial Narrow" w:cs="Times New Roman"/>
          <w:b/>
          <w:color w:val="000000"/>
          <w:sz w:val="26"/>
          <w:szCs w:val="26"/>
          <w:lang w:val="es-MX" w:eastAsia="es-ES"/>
        </w:rPr>
        <w:t xml:space="preserve">Diputado </w:t>
      </w:r>
      <w:r w:rsidRPr="00F52D43">
        <w:rPr>
          <w:rFonts w:ascii="Arial Narrow" w:hAnsi="Arial Narrow" w:cs="Times New Roman"/>
          <w:b/>
          <w:color w:val="000000"/>
          <w:sz w:val="26"/>
          <w:szCs w:val="26"/>
        </w:rPr>
        <w:t>Gerardo Abraham Aguado Gómez</w:t>
      </w:r>
      <w:r w:rsidRPr="00F52D43">
        <w:rPr>
          <w:rFonts w:ascii="Arial Narrow" w:hAnsi="Arial Narrow" w:cs="Times New Roman"/>
          <w:color w:val="000000"/>
          <w:sz w:val="26"/>
          <w:szCs w:val="26"/>
          <w:lang w:val="es-MX" w:eastAsia="es-ES"/>
        </w:rPr>
        <w:t>,</w:t>
      </w:r>
      <w:r w:rsidRPr="00F52D43">
        <w:rPr>
          <w:rFonts w:ascii="Arial Narrow" w:hAnsi="Arial Narrow" w:cs="Times New Roman"/>
          <w:b/>
          <w:color w:val="000000"/>
          <w:sz w:val="26"/>
          <w:szCs w:val="26"/>
          <w:lang w:val="es-MX" w:eastAsia="es-ES"/>
        </w:rPr>
        <w:t xml:space="preserve"> </w:t>
      </w:r>
      <w:r w:rsidRPr="00F52D43">
        <w:rPr>
          <w:rFonts w:ascii="Arial Narrow" w:hAnsi="Arial Narrow" w:cs="Times New Roman"/>
          <w:color w:val="000000"/>
          <w:sz w:val="26"/>
          <w:szCs w:val="26"/>
          <w:lang w:val="es-MX" w:eastAsia="es-ES"/>
        </w:rPr>
        <w:t>del Grupo Parlamentario “Del Partido Acción Nacional”, conjuntamente con las demás Diputadas y Diputados que la suscriben.</w:t>
      </w:r>
    </w:p>
    <w:p w14:paraId="340445F2" w14:textId="77777777" w:rsidR="00F52D43" w:rsidRPr="00F52D43" w:rsidRDefault="00F52D43" w:rsidP="00F52D43">
      <w:pPr>
        <w:rPr>
          <w:rFonts w:ascii="Arial Narrow" w:hAnsi="Arial Narrow" w:cs="Times New Roman"/>
          <w:color w:val="000000"/>
          <w:sz w:val="26"/>
          <w:szCs w:val="26"/>
          <w:lang w:val="es-MX" w:eastAsia="es-ES"/>
        </w:rPr>
      </w:pPr>
    </w:p>
    <w:p w14:paraId="22FC1B59" w14:textId="77777777" w:rsidR="00F52D43" w:rsidRPr="00F52D43" w:rsidRDefault="00F52D43" w:rsidP="00F52D43">
      <w:pPr>
        <w:rPr>
          <w:rFonts w:ascii="Arial Narrow" w:hAnsi="Arial Narrow" w:cs="Times New Roman"/>
          <w:b/>
          <w:color w:val="000000"/>
          <w:sz w:val="26"/>
          <w:szCs w:val="26"/>
          <w:lang w:val="es-MX" w:eastAsia="es-ES"/>
        </w:rPr>
      </w:pPr>
      <w:r w:rsidRPr="00F52D43">
        <w:rPr>
          <w:rFonts w:ascii="Arial Narrow" w:hAnsi="Arial Narrow" w:cs="Times New Roman"/>
          <w:color w:val="000000"/>
          <w:sz w:val="26"/>
          <w:szCs w:val="26"/>
          <w:lang w:val="es-MX" w:eastAsia="es-ES"/>
        </w:rPr>
        <w:t xml:space="preserve">Fecha de Lectura de la Iniciativa: </w:t>
      </w:r>
      <w:r w:rsidRPr="00F52D43">
        <w:rPr>
          <w:rFonts w:ascii="Arial Narrow" w:hAnsi="Arial Narrow" w:cs="Times New Roman"/>
          <w:b/>
          <w:color w:val="000000"/>
          <w:sz w:val="26"/>
          <w:szCs w:val="26"/>
          <w:lang w:val="es-MX" w:eastAsia="es-ES"/>
        </w:rPr>
        <w:t xml:space="preserve">28 de </w:t>
      </w:r>
      <w:proofErr w:type="gramStart"/>
      <w:r w:rsidRPr="00F52D43">
        <w:rPr>
          <w:rFonts w:ascii="Arial Narrow" w:hAnsi="Arial Narrow" w:cs="Times New Roman"/>
          <w:b/>
          <w:color w:val="000000"/>
          <w:sz w:val="26"/>
          <w:szCs w:val="26"/>
          <w:lang w:val="es-MX" w:eastAsia="es-ES"/>
        </w:rPr>
        <w:t>Octubre</w:t>
      </w:r>
      <w:proofErr w:type="gramEnd"/>
      <w:r w:rsidRPr="00F52D43">
        <w:rPr>
          <w:rFonts w:ascii="Arial Narrow" w:hAnsi="Arial Narrow" w:cs="Times New Roman"/>
          <w:b/>
          <w:color w:val="000000"/>
          <w:sz w:val="26"/>
          <w:szCs w:val="26"/>
          <w:lang w:val="es-MX" w:eastAsia="es-ES"/>
        </w:rPr>
        <w:t xml:space="preserve"> de 2020.</w:t>
      </w:r>
    </w:p>
    <w:p w14:paraId="3CB1F548" w14:textId="77777777" w:rsidR="00F52D43" w:rsidRPr="00F52D43" w:rsidRDefault="00F52D43" w:rsidP="00F52D43">
      <w:pPr>
        <w:rPr>
          <w:rFonts w:ascii="Arial Narrow" w:hAnsi="Arial Narrow" w:cs="Times New Roman"/>
          <w:sz w:val="26"/>
          <w:szCs w:val="26"/>
          <w:lang w:val="es-MX" w:eastAsia="es-ES"/>
        </w:rPr>
      </w:pPr>
    </w:p>
    <w:p w14:paraId="121B9DBB" w14:textId="34692D3D" w:rsidR="00F52D43" w:rsidRPr="00F52D43" w:rsidRDefault="00F52D43" w:rsidP="00F52D43">
      <w:pPr>
        <w:tabs>
          <w:tab w:val="left" w:pos="5056"/>
        </w:tabs>
        <w:rPr>
          <w:rFonts w:ascii="Arial Narrow" w:hAnsi="Arial Narrow" w:cs="Times New Roman"/>
          <w:b/>
          <w:color w:val="000000"/>
          <w:sz w:val="26"/>
          <w:szCs w:val="26"/>
          <w:lang w:val="es-MX" w:eastAsia="es-ES"/>
        </w:rPr>
      </w:pPr>
      <w:r w:rsidRPr="00F52D43">
        <w:rPr>
          <w:rFonts w:ascii="Arial Narrow" w:hAnsi="Arial Narrow" w:cs="Times New Roman"/>
          <w:color w:val="000000"/>
          <w:sz w:val="26"/>
          <w:szCs w:val="26"/>
          <w:lang w:val="es-MX" w:eastAsia="es-ES"/>
        </w:rPr>
        <w:t xml:space="preserve">Turnada a la </w:t>
      </w:r>
      <w:r w:rsidRPr="00F52D43">
        <w:rPr>
          <w:rFonts w:ascii="Arial Narrow" w:hAnsi="Arial Narrow" w:cs="Times New Roman"/>
          <w:b/>
          <w:color w:val="000000"/>
          <w:sz w:val="26"/>
          <w:szCs w:val="26"/>
        </w:rPr>
        <w:t>Comisión de Desarrollo Social</w:t>
      </w:r>
      <w:r w:rsidRPr="00F52D43">
        <w:rPr>
          <w:rFonts w:ascii="Arial Narrow" w:hAnsi="Arial Narrow" w:cs="Times New Roman"/>
          <w:b/>
          <w:color w:val="000000"/>
          <w:sz w:val="26"/>
          <w:szCs w:val="26"/>
          <w:lang w:val="es-MX" w:eastAsia="es-ES"/>
        </w:rPr>
        <w:t>.</w:t>
      </w:r>
    </w:p>
    <w:p w14:paraId="487EC8DA" w14:textId="77777777" w:rsidR="00F52D43" w:rsidRPr="00F52D43" w:rsidRDefault="00F52D43" w:rsidP="00F52D43">
      <w:pPr>
        <w:tabs>
          <w:tab w:val="left" w:pos="5056"/>
        </w:tabs>
        <w:rPr>
          <w:rFonts w:ascii="Arial Narrow" w:hAnsi="Arial Narrow" w:cs="Times New Roman"/>
          <w:b/>
          <w:color w:val="000000"/>
          <w:sz w:val="26"/>
          <w:szCs w:val="26"/>
          <w:lang w:val="es-MX" w:eastAsia="es-ES"/>
        </w:rPr>
      </w:pPr>
    </w:p>
    <w:p w14:paraId="42EC3CB2" w14:textId="77777777" w:rsidR="00F52D43" w:rsidRPr="00F52D43" w:rsidRDefault="00F52D43" w:rsidP="00F52D43">
      <w:pPr>
        <w:rPr>
          <w:rFonts w:ascii="Arial Narrow" w:hAnsi="Arial Narrow" w:cs="Times New Roman"/>
          <w:b/>
          <w:color w:val="000000"/>
          <w:sz w:val="26"/>
          <w:szCs w:val="26"/>
          <w:lang w:val="es-MX" w:eastAsia="es-ES"/>
        </w:rPr>
      </w:pPr>
      <w:r w:rsidRPr="00F52D43">
        <w:rPr>
          <w:rFonts w:ascii="Arial Narrow" w:hAnsi="Arial Narrow" w:cs="Times New Roman"/>
          <w:b/>
          <w:color w:val="000000"/>
          <w:sz w:val="26"/>
          <w:szCs w:val="26"/>
          <w:lang w:val="es-MX" w:eastAsia="es-ES"/>
        </w:rPr>
        <w:t xml:space="preserve">Lectura del Dictamen: </w:t>
      </w:r>
    </w:p>
    <w:p w14:paraId="7BE148E9" w14:textId="77777777" w:rsidR="00F52D43" w:rsidRPr="00F52D43" w:rsidRDefault="00F52D43" w:rsidP="00F52D43">
      <w:pPr>
        <w:rPr>
          <w:rFonts w:ascii="Arial Narrow" w:hAnsi="Arial Narrow" w:cs="Times New Roman"/>
          <w:b/>
          <w:color w:val="000000"/>
          <w:sz w:val="26"/>
          <w:szCs w:val="26"/>
          <w:lang w:val="es-MX" w:eastAsia="es-ES"/>
        </w:rPr>
      </w:pPr>
    </w:p>
    <w:p w14:paraId="0CB70118" w14:textId="77777777" w:rsidR="00F52D43" w:rsidRPr="00F52D43" w:rsidRDefault="00F52D43" w:rsidP="00F52D43">
      <w:pPr>
        <w:rPr>
          <w:rFonts w:ascii="Arial Narrow" w:hAnsi="Arial Narrow" w:cs="Times New Roman"/>
          <w:b/>
          <w:color w:val="000000"/>
          <w:sz w:val="26"/>
          <w:szCs w:val="26"/>
          <w:lang w:val="es-MX" w:eastAsia="es-ES"/>
        </w:rPr>
      </w:pPr>
      <w:r w:rsidRPr="00F52D43">
        <w:rPr>
          <w:rFonts w:ascii="Arial Narrow" w:hAnsi="Arial Narrow" w:cs="Times New Roman"/>
          <w:b/>
          <w:color w:val="000000"/>
          <w:sz w:val="26"/>
          <w:szCs w:val="26"/>
          <w:lang w:val="es-MX" w:eastAsia="es-ES"/>
        </w:rPr>
        <w:t xml:space="preserve">Decreto No. </w:t>
      </w:r>
    </w:p>
    <w:p w14:paraId="63B19F4D" w14:textId="77777777" w:rsidR="00F52D43" w:rsidRPr="00F52D43" w:rsidRDefault="00F52D43" w:rsidP="00F52D43">
      <w:pPr>
        <w:rPr>
          <w:rFonts w:ascii="Arial Narrow" w:hAnsi="Arial Narrow" w:cs="Times New Roman"/>
          <w:b/>
          <w:color w:val="000000"/>
          <w:sz w:val="26"/>
          <w:szCs w:val="26"/>
          <w:lang w:val="es-MX" w:eastAsia="es-ES"/>
        </w:rPr>
      </w:pPr>
    </w:p>
    <w:p w14:paraId="303945E9" w14:textId="77777777" w:rsidR="00F52D43" w:rsidRPr="00F52D43" w:rsidRDefault="00F52D43" w:rsidP="00F52D43">
      <w:pPr>
        <w:rPr>
          <w:rFonts w:ascii="Arial Narrow" w:hAnsi="Arial Narrow" w:cs="Times New Roman"/>
          <w:b/>
          <w:color w:val="000000"/>
          <w:sz w:val="26"/>
          <w:szCs w:val="26"/>
          <w:lang w:val="es-MX" w:eastAsia="es-ES"/>
        </w:rPr>
      </w:pPr>
      <w:r w:rsidRPr="00F52D43">
        <w:rPr>
          <w:rFonts w:ascii="Arial Narrow" w:hAnsi="Arial Narrow" w:cs="Times New Roman"/>
          <w:color w:val="000000"/>
          <w:sz w:val="26"/>
          <w:szCs w:val="26"/>
          <w:lang w:val="es-MX" w:eastAsia="es-ES"/>
        </w:rPr>
        <w:t>Publicación en el Periódico Oficial del Gobierno del Estado:</w:t>
      </w:r>
      <w:r w:rsidRPr="00F52D43">
        <w:rPr>
          <w:rFonts w:ascii="Arial Narrow" w:hAnsi="Arial Narrow" w:cs="Times New Roman"/>
          <w:b/>
          <w:color w:val="000000"/>
          <w:sz w:val="26"/>
          <w:szCs w:val="26"/>
          <w:lang w:val="es-MX" w:eastAsia="es-ES"/>
        </w:rPr>
        <w:t xml:space="preserve"> </w:t>
      </w:r>
    </w:p>
    <w:p w14:paraId="203BB591" w14:textId="77777777" w:rsidR="00F52D43" w:rsidRPr="00F52D43" w:rsidRDefault="00F52D43" w:rsidP="00F52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2DB13ED0" w14:textId="77777777" w:rsidR="00F52D43" w:rsidRPr="00F52D43" w:rsidRDefault="00F52D43" w:rsidP="00F52D43">
      <w:pPr>
        <w:autoSpaceDE w:val="0"/>
        <w:autoSpaceDN w:val="0"/>
        <w:adjustRightInd w:val="0"/>
        <w:spacing w:before="100" w:after="100"/>
        <w:rPr>
          <w:b/>
          <w:bCs/>
          <w:color w:val="000000"/>
          <w:sz w:val="24"/>
          <w:szCs w:val="24"/>
          <w:lang w:val="es-MX"/>
        </w:rPr>
      </w:pPr>
    </w:p>
    <w:p w14:paraId="176F47B5" w14:textId="77777777" w:rsidR="00F52D43" w:rsidRDefault="00F52D43" w:rsidP="00FC1CBE">
      <w:pPr>
        <w:rPr>
          <w:rFonts w:eastAsiaTheme="minorHAnsi"/>
          <w:b/>
          <w:sz w:val="24"/>
          <w:szCs w:val="24"/>
          <w:lang w:val="es-MX" w:eastAsia="en-US"/>
        </w:rPr>
      </w:pPr>
    </w:p>
    <w:p w14:paraId="4CCC1154" w14:textId="77777777" w:rsidR="00F52D43" w:rsidRDefault="00F52D43">
      <w:pPr>
        <w:jc w:val="left"/>
        <w:rPr>
          <w:rFonts w:eastAsiaTheme="minorHAnsi"/>
          <w:b/>
          <w:sz w:val="24"/>
          <w:szCs w:val="24"/>
          <w:lang w:val="es-MX" w:eastAsia="en-US"/>
        </w:rPr>
      </w:pPr>
      <w:r>
        <w:rPr>
          <w:rFonts w:eastAsiaTheme="minorHAnsi"/>
          <w:b/>
          <w:sz w:val="24"/>
          <w:szCs w:val="24"/>
          <w:lang w:val="es-MX" w:eastAsia="en-US"/>
        </w:rPr>
        <w:br w:type="page"/>
      </w:r>
    </w:p>
    <w:p w14:paraId="798C3077" w14:textId="356DB52B" w:rsidR="00FC1CBE" w:rsidRPr="00AB032F" w:rsidRDefault="00377351" w:rsidP="00FC1CBE">
      <w:pPr>
        <w:rPr>
          <w:rFonts w:eastAsiaTheme="minorHAnsi"/>
          <w:b/>
          <w:sz w:val="24"/>
          <w:szCs w:val="24"/>
          <w:lang w:val="es-MX" w:eastAsia="en-US"/>
        </w:rPr>
      </w:pPr>
      <w:r w:rsidRPr="00AB032F">
        <w:rPr>
          <w:rFonts w:eastAsiaTheme="minorHAnsi"/>
          <w:b/>
          <w:sz w:val="24"/>
          <w:szCs w:val="24"/>
          <w:lang w:val="es-MX" w:eastAsia="en-US"/>
        </w:rPr>
        <w:lastRenderedPageBreak/>
        <w:t xml:space="preserve">H. </w:t>
      </w:r>
      <w:r w:rsidR="00FC1CBE" w:rsidRPr="00AB032F">
        <w:rPr>
          <w:rFonts w:eastAsiaTheme="minorHAnsi"/>
          <w:b/>
          <w:sz w:val="24"/>
          <w:szCs w:val="24"/>
          <w:lang w:val="es-MX" w:eastAsia="en-US"/>
        </w:rPr>
        <w:t xml:space="preserve">PLENO DEL CONGRESO DEL ESTADO </w:t>
      </w:r>
    </w:p>
    <w:p w14:paraId="122C3F71" w14:textId="77777777" w:rsidR="00FC1CBE" w:rsidRPr="00AB032F" w:rsidRDefault="00FC1CBE" w:rsidP="00FC1CBE">
      <w:pPr>
        <w:rPr>
          <w:rFonts w:eastAsiaTheme="minorHAnsi"/>
          <w:b/>
          <w:sz w:val="24"/>
          <w:szCs w:val="24"/>
          <w:lang w:val="es-MX" w:eastAsia="en-US"/>
        </w:rPr>
      </w:pPr>
      <w:r w:rsidRPr="00AB032F">
        <w:rPr>
          <w:rFonts w:eastAsiaTheme="minorHAnsi"/>
          <w:b/>
          <w:sz w:val="24"/>
          <w:szCs w:val="24"/>
          <w:lang w:val="es-MX" w:eastAsia="en-US"/>
        </w:rPr>
        <w:t>DE COAHUILA DE ZARAGOZA.</w:t>
      </w:r>
    </w:p>
    <w:p w14:paraId="468A8F6B" w14:textId="77777777" w:rsidR="00FC1CBE" w:rsidRPr="00AB032F" w:rsidRDefault="00FC1CBE" w:rsidP="00FC1CBE">
      <w:pPr>
        <w:rPr>
          <w:rFonts w:eastAsiaTheme="minorHAnsi"/>
          <w:b/>
          <w:sz w:val="24"/>
          <w:szCs w:val="24"/>
          <w:lang w:val="es-MX" w:eastAsia="en-US"/>
        </w:rPr>
      </w:pPr>
      <w:r w:rsidRPr="00AB032F">
        <w:rPr>
          <w:rFonts w:eastAsiaTheme="minorHAnsi"/>
          <w:b/>
          <w:sz w:val="24"/>
          <w:szCs w:val="24"/>
          <w:lang w:val="es-MX" w:eastAsia="en-US"/>
        </w:rPr>
        <w:t xml:space="preserve">PRESENTE </w:t>
      </w:r>
    </w:p>
    <w:p w14:paraId="4CACCCA5" w14:textId="77777777" w:rsidR="00FC1CBE" w:rsidRPr="00AB032F" w:rsidRDefault="00FC1CBE" w:rsidP="00FC1CBE">
      <w:pPr>
        <w:rPr>
          <w:rFonts w:eastAsiaTheme="minorHAnsi"/>
          <w:sz w:val="24"/>
          <w:szCs w:val="24"/>
          <w:lang w:val="es-MX" w:eastAsia="en-US"/>
        </w:rPr>
      </w:pPr>
    </w:p>
    <w:p w14:paraId="1C33A871" w14:textId="43AE3F2B" w:rsidR="00FC1CBE" w:rsidRPr="00AB032F" w:rsidRDefault="00A7090D" w:rsidP="008D3082">
      <w:pPr>
        <w:spacing w:line="360" w:lineRule="auto"/>
        <w:rPr>
          <w:rFonts w:eastAsiaTheme="minorHAnsi"/>
          <w:sz w:val="24"/>
          <w:szCs w:val="24"/>
          <w:lang w:val="es-MX" w:eastAsia="en-US"/>
        </w:rPr>
      </w:pPr>
      <w:r w:rsidRPr="00AB032F">
        <w:rPr>
          <w:rFonts w:eastAsiaTheme="minorHAnsi"/>
          <w:sz w:val="24"/>
          <w:szCs w:val="24"/>
          <w:lang w:val="es-MX" w:eastAsia="en-US"/>
        </w:rPr>
        <w:t>Iniciativa que presenta el diputado</w:t>
      </w:r>
      <w:r w:rsidR="00AB032F">
        <w:rPr>
          <w:rFonts w:eastAsiaTheme="minorHAnsi"/>
          <w:sz w:val="24"/>
          <w:szCs w:val="24"/>
          <w:lang w:val="es-MX" w:eastAsia="en-US"/>
        </w:rPr>
        <w:t xml:space="preserve"> </w:t>
      </w:r>
      <w:r w:rsidRPr="00AB032F">
        <w:rPr>
          <w:rFonts w:eastAsiaTheme="minorHAnsi"/>
          <w:sz w:val="24"/>
          <w:szCs w:val="24"/>
          <w:lang w:val="es-MX" w:eastAsia="en-US"/>
        </w:rPr>
        <w:t>Gerardo Abraham Aguado Gómez</w:t>
      </w:r>
      <w:r w:rsidR="00FC1CBE" w:rsidRPr="00AB032F">
        <w:rPr>
          <w:rFonts w:eastAsiaTheme="minorHAnsi"/>
          <w:sz w:val="24"/>
          <w:szCs w:val="24"/>
          <w:lang w:val="es-MX" w:eastAsia="en-US"/>
        </w:rPr>
        <w:t xml:space="preserve"> del Grupo Parlamentario “Del Partido Acción Nacional”; en ejercicio de la facultad legislativa que me  conceden los artículos 59 Fracción I, 67 Fracción I de la Constitución Política del Estado de Coahuila de Zaragoza, y con fundamento en los artículos </w:t>
      </w:r>
      <w:r w:rsidR="00FC1CBE" w:rsidRPr="00AB032F">
        <w:rPr>
          <w:sz w:val="24"/>
          <w:szCs w:val="24"/>
          <w:lang w:val="es-MX" w:eastAsia="es-ES"/>
        </w:rPr>
        <w:t>21 Fracción IV y 152 fracción I</w:t>
      </w:r>
      <w:r w:rsidR="00FC1CBE" w:rsidRPr="00AB032F">
        <w:rPr>
          <w:rFonts w:eastAsiaTheme="minorHAnsi"/>
          <w:sz w:val="24"/>
          <w:szCs w:val="24"/>
          <w:lang w:val="es-MX" w:eastAsia="en-US"/>
        </w:rPr>
        <w:t xml:space="preserve">  de la Ley Orgánica del Congreso Local, presento INICIATIVA CON PROYECTO DE DECRETO por la que </w:t>
      </w:r>
      <w:bookmarkStart w:id="0" w:name="_Hlk49453586"/>
      <w:r w:rsidR="00D43413" w:rsidRPr="00AB032F">
        <w:rPr>
          <w:rFonts w:eastAsiaTheme="minorHAnsi"/>
          <w:sz w:val="24"/>
          <w:szCs w:val="24"/>
          <w:lang w:val="es-MX" w:eastAsia="en-US"/>
        </w:rPr>
        <w:t>se</w:t>
      </w:r>
      <w:r w:rsidR="0037608D" w:rsidRPr="00AB032F">
        <w:rPr>
          <w:rFonts w:eastAsiaTheme="minorHAnsi"/>
          <w:sz w:val="24"/>
          <w:szCs w:val="24"/>
          <w:lang w:val="es-MX" w:eastAsia="en-US"/>
        </w:rPr>
        <w:t xml:space="preserve"> adiciona un nuevo contenido a la fracción VII, recorriendo el actual a la fracción XI, que se crea; asimismo, se crean las fracciones VIII, IX y X</w:t>
      </w:r>
      <w:r w:rsidR="004D33BF" w:rsidRPr="00AB032F">
        <w:rPr>
          <w:rFonts w:eastAsiaTheme="minorHAnsi"/>
          <w:sz w:val="24"/>
          <w:szCs w:val="24"/>
          <w:lang w:val="es-MX" w:eastAsia="en-US"/>
        </w:rPr>
        <w:t xml:space="preserve"> </w:t>
      </w:r>
      <w:r w:rsidR="0037608D" w:rsidRPr="00AB032F">
        <w:rPr>
          <w:rFonts w:eastAsiaTheme="minorHAnsi"/>
          <w:sz w:val="24"/>
          <w:szCs w:val="24"/>
          <w:lang w:val="es-MX" w:eastAsia="en-US"/>
        </w:rPr>
        <w:t xml:space="preserve">del </w:t>
      </w:r>
      <w:r w:rsidR="003D0CFC" w:rsidRPr="00AB032F">
        <w:rPr>
          <w:rFonts w:eastAsiaTheme="minorHAnsi"/>
          <w:sz w:val="24"/>
          <w:szCs w:val="24"/>
          <w:lang w:val="es-MX" w:eastAsia="en-US"/>
        </w:rPr>
        <w:t xml:space="preserve">artículo </w:t>
      </w:r>
      <w:r w:rsidR="004D33BF" w:rsidRPr="00AB032F">
        <w:rPr>
          <w:rFonts w:eastAsiaTheme="minorHAnsi"/>
          <w:sz w:val="24"/>
          <w:szCs w:val="24"/>
          <w:lang w:val="es-MX" w:eastAsia="en-US"/>
        </w:rPr>
        <w:t xml:space="preserve">124 </w:t>
      </w:r>
      <w:bookmarkEnd w:id="0"/>
      <w:r w:rsidR="004D33BF" w:rsidRPr="00AB032F">
        <w:rPr>
          <w:rFonts w:eastAsiaTheme="minorHAnsi"/>
          <w:sz w:val="24"/>
          <w:szCs w:val="24"/>
          <w:lang w:val="es-MX" w:eastAsia="en-US"/>
        </w:rPr>
        <w:t xml:space="preserve"> de la Ley de Asentamientos Humanos, Ordenamiento Territorial y Desarrollo Urbano</w:t>
      </w:r>
      <w:r w:rsidR="0037608D" w:rsidRPr="00AB032F">
        <w:rPr>
          <w:rFonts w:eastAsiaTheme="minorHAnsi"/>
          <w:sz w:val="24"/>
          <w:szCs w:val="24"/>
          <w:lang w:val="es-MX" w:eastAsia="en-US"/>
        </w:rPr>
        <w:t xml:space="preserve"> del Estado de Coahuila de Zaragoza</w:t>
      </w:r>
      <w:r w:rsidR="00FC1CBE" w:rsidRPr="00AB032F">
        <w:rPr>
          <w:rFonts w:eastAsiaTheme="minorHAnsi"/>
          <w:sz w:val="24"/>
          <w:szCs w:val="24"/>
          <w:lang w:val="es-MX" w:eastAsia="en-US"/>
        </w:rPr>
        <w:t>; con base en la siguiente:</w:t>
      </w:r>
    </w:p>
    <w:p w14:paraId="04D1AA02" w14:textId="77777777" w:rsidR="00FC1CBE" w:rsidRPr="00AB032F" w:rsidRDefault="00FC1CBE" w:rsidP="008D3082">
      <w:pPr>
        <w:spacing w:line="360" w:lineRule="auto"/>
        <w:rPr>
          <w:rFonts w:eastAsiaTheme="minorHAnsi"/>
          <w:b/>
          <w:sz w:val="24"/>
          <w:szCs w:val="24"/>
          <w:lang w:val="es-MX" w:eastAsia="en-US"/>
        </w:rPr>
      </w:pPr>
    </w:p>
    <w:p w14:paraId="7A73AF9E" w14:textId="77777777" w:rsidR="00FC1CBE" w:rsidRPr="00AB032F" w:rsidRDefault="00FC1CBE" w:rsidP="008D3082">
      <w:pPr>
        <w:spacing w:line="360" w:lineRule="auto"/>
        <w:jc w:val="center"/>
        <w:rPr>
          <w:rFonts w:eastAsiaTheme="minorHAnsi"/>
          <w:b/>
          <w:sz w:val="24"/>
          <w:szCs w:val="24"/>
          <w:lang w:val="es-MX" w:eastAsia="en-US"/>
        </w:rPr>
      </w:pPr>
      <w:r w:rsidRPr="00AB032F">
        <w:rPr>
          <w:rFonts w:eastAsiaTheme="minorHAnsi"/>
          <w:b/>
          <w:sz w:val="24"/>
          <w:szCs w:val="24"/>
          <w:lang w:val="es-MX" w:eastAsia="en-US"/>
        </w:rPr>
        <w:t>EXPOSICIÓN DE MOTIVOS</w:t>
      </w:r>
    </w:p>
    <w:p w14:paraId="432536A3" w14:textId="77777777" w:rsidR="00075925" w:rsidRPr="00AB032F" w:rsidRDefault="00075925" w:rsidP="008D3082">
      <w:pPr>
        <w:spacing w:line="360" w:lineRule="auto"/>
        <w:jc w:val="center"/>
        <w:rPr>
          <w:rFonts w:eastAsiaTheme="minorHAnsi"/>
          <w:b/>
          <w:sz w:val="24"/>
          <w:szCs w:val="24"/>
          <w:lang w:val="es-MX" w:eastAsia="en-US"/>
        </w:rPr>
      </w:pPr>
    </w:p>
    <w:p w14:paraId="05ADD6F9" w14:textId="77777777" w:rsidR="004D33BF" w:rsidRPr="00AB032F" w:rsidRDefault="004D33BF" w:rsidP="004D33BF">
      <w:pPr>
        <w:spacing w:line="360" w:lineRule="auto"/>
        <w:rPr>
          <w:rFonts w:eastAsiaTheme="minorHAnsi"/>
          <w:sz w:val="24"/>
          <w:szCs w:val="24"/>
          <w:lang w:val="es-MX" w:eastAsia="en-US"/>
        </w:rPr>
      </w:pPr>
      <w:r w:rsidRPr="00AB032F">
        <w:rPr>
          <w:rFonts w:eastAsiaTheme="minorHAnsi"/>
          <w:sz w:val="24"/>
          <w:szCs w:val="24"/>
          <w:lang w:val="es-MX" w:eastAsia="en-US"/>
        </w:rPr>
        <w:t>En fecha 09 de septiembre de este año, presentamos ante esta soberanía una iniciativa de reforma al Código Penal del Estado en materia de fraccionamientos, por la estrecha relación de su contenido con este proyecto de ley, nos permitimos retomar algunas porciones textuales de la exposición de motivos:</w:t>
      </w:r>
    </w:p>
    <w:p w14:paraId="791CB411" w14:textId="77777777" w:rsidR="004D33BF" w:rsidRPr="00AB032F" w:rsidRDefault="004D33BF" w:rsidP="004D33BF">
      <w:pPr>
        <w:spacing w:line="360" w:lineRule="auto"/>
        <w:rPr>
          <w:rFonts w:eastAsiaTheme="minorHAnsi"/>
          <w:sz w:val="24"/>
          <w:szCs w:val="24"/>
          <w:lang w:val="es-MX" w:eastAsia="en-US"/>
        </w:rPr>
      </w:pPr>
    </w:p>
    <w:p w14:paraId="5D34F76B" w14:textId="77777777" w:rsidR="00BA4D1A" w:rsidRPr="00AB032F" w:rsidRDefault="004D33BF" w:rsidP="00BA4D1A">
      <w:pPr>
        <w:spacing w:line="360" w:lineRule="auto"/>
        <w:rPr>
          <w:rFonts w:eastAsiaTheme="minorHAnsi"/>
          <w:sz w:val="24"/>
          <w:szCs w:val="24"/>
          <w:lang w:val="es-MX" w:eastAsia="en-US"/>
        </w:rPr>
      </w:pPr>
      <w:r w:rsidRPr="00AB032F">
        <w:rPr>
          <w:rFonts w:eastAsiaTheme="minorHAnsi"/>
          <w:sz w:val="24"/>
          <w:szCs w:val="24"/>
          <w:lang w:val="es-MX" w:eastAsia="en-US"/>
        </w:rPr>
        <w:t>“</w:t>
      </w:r>
      <w:r w:rsidR="00D43413" w:rsidRPr="00AB032F">
        <w:rPr>
          <w:rFonts w:eastAsiaTheme="minorHAnsi"/>
          <w:sz w:val="24"/>
          <w:szCs w:val="24"/>
          <w:lang w:val="es-MX" w:eastAsia="en-US"/>
        </w:rPr>
        <w:t>En México, como en muchos países, el crecimiento de la población, y por ende de la ma</w:t>
      </w:r>
      <w:r w:rsidR="00BA4D1A" w:rsidRPr="00AB032F">
        <w:rPr>
          <w:rFonts w:eastAsiaTheme="minorHAnsi"/>
          <w:sz w:val="24"/>
          <w:szCs w:val="24"/>
          <w:lang w:val="es-MX" w:eastAsia="en-US"/>
        </w:rPr>
        <w:t>n</w:t>
      </w:r>
      <w:r w:rsidR="00D43413" w:rsidRPr="00AB032F">
        <w:rPr>
          <w:rFonts w:eastAsiaTheme="minorHAnsi"/>
          <w:sz w:val="24"/>
          <w:szCs w:val="24"/>
          <w:lang w:val="es-MX" w:eastAsia="en-US"/>
        </w:rPr>
        <w:t xml:space="preserve">cha urbana, ha traído </w:t>
      </w:r>
      <w:r w:rsidR="00BA4D1A" w:rsidRPr="00AB032F">
        <w:rPr>
          <w:rFonts w:eastAsiaTheme="minorHAnsi"/>
          <w:sz w:val="24"/>
          <w:szCs w:val="24"/>
          <w:lang w:val="es-MX" w:eastAsia="en-US"/>
        </w:rPr>
        <w:t>desde hace más de 15 años nuevos y complejos problemas que las autoridades, en muchos casos, deciden no enfrentar y pasan por alto, dejando a grandes grupos humanos en riesgo de sufrir cuantiosas pérdidas materiales, daños a la salud y la perdida de la vida misma.  Nos referimos a los fraccionamientos construidos en zonas de alto riesgo de inundación, deslaves y derrumbes del suelo. Fraccionamientos que,</w:t>
      </w:r>
      <w:r w:rsidR="000A42FB" w:rsidRPr="00AB032F">
        <w:rPr>
          <w:rFonts w:eastAsiaTheme="minorHAnsi"/>
          <w:sz w:val="24"/>
          <w:szCs w:val="24"/>
          <w:lang w:val="es-MX" w:eastAsia="en-US"/>
        </w:rPr>
        <w:t xml:space="preserve"> para su edificación y</w:t>
      </w:r>
      <w:r w:rsidR="00BA4D1A" w:rsidRPr="00AB032F">
        <w:rPr>
          <w:rFonts w:eastAsiaTheme="minorHAnsi"/>
          <w:sz w:val="24"/>
          <w:szCs w:val="24"/>
          <w:lang w:val="es-MX" w:eastAsia="en-US"/>
        </w:rPr>
        <w:t xml:space="preserve"> en apariencia, sus desarrolladores cumplieron con todos los requisitos de la ley y de la reglamentación municipal para ser construidos. Pero no es así, </w:t>
      </w:r>
      <w:r w:rsidR="00BA4D1A" w:rsidRPr="00AB032F">
        <w:rPr>
          <w:rFonts w:eastAsiaTheme="minorHAnsi"/>
          <w:sz w:val="24"/>
          <w:szCs w:val="24"/>
          <w:lang w:val="es-MX" w:eastAsia="en-US"/>
        </w:rPr>
        <w:lastRenderedPageBreak/>
        <w:t>no hubo cumplimiento sino simulación, no existió apego a derecho y formalidades de parte de las autoridades, sólo corrupción simple y llana.</w:t>
      </w:r>
    </w:p>
    <w:p w14:paraId="5404BED4" w14:textId="77777777" w:rsidR="00BA4D1A" w:rsidRPr="00AB032F" w:rsidRDefault="004D33BF" w:rsidP="00BA4D1A">
      <w:pPr>
        <w:spacing w:line="360" w:lineRule="auto"/>
        <w:rPr>
          <w:rFonts w:eastAsiaTheme="minorHAnsi"/>
          <w:sz w:val="24"/>
          <w:szCs w:val="24"/>
          <w:lang w:val="es-MX" w:eastAsia="en-US"/>
        </w:rPr>
      </w:pPr>
      <w:r w:rsidRPr="00AB032F">
        <w:rPr>
          <w:rFonts w:eastAsiaTheme="minorHAnsi"/>
          <w:sz w:val="24"/>
          <w:szCs w:val="24"/>
          <w:lang w:val="es-MX" w:eastAsia="en-US"/>
        </w:rPr>
        <w:t>….</w:t>
      </w:r>
    </w:p>
    <w:p w14:paraId="5519A7A0" w14:textId="77777777" w:rsidR="00BA4D1A" w:rsidRPr="00AB032F" w:rsidRDefault="00BA4D1A" w:rsidP="00BA4D1A">
      <w:pPr>
        <w:spacing w:line="360" w:lineRule="auto"/>
        <w:rPr>
          <w:rFonts w:eastAsiaTheme="minorHAnsi"/>
          <w:sz w:val="24"/>
          <w:szCs w:val="24"/>
          <w:lang w:val="es-MX" w:eastAsia="en-US"/>
        </w:rPr>
      </w:pPr>
      <w:r w:rsidRPr="00AB032F">
        <w:rPr>
          <w:rFonts w:eastAsiaTheme="minorHAnsi"/>
          <w:sz w:val="24"/>
          <w:szCs w:val="24"/>
          <w:lang w:val="es-MX" w:eastAsia="en-US"/>
        </w:rPr>
        <w:t xml:space="preserve">Los factores que han llevado </w:t>
      </w:r>
      <w:r w:rsidR="00971C83" w:rsidRPr="00AB032F">
        <w:rPr>
          <w:rFonts w:eastAsiaTheme="minorHAnsi"/>
          <w:sz w:val="24"/>
          <w:szCs w:val="24"/>
          <w:lang w:val="es-MX" w:eastAsia="en-US"/>
        </w:rPr>
        <w:t>a</w:t>
      </w:r>
      <w:r w:rsidRPr="00AB032F">
        <w:rPr>
          <w:rFonts w:eastAsiaTheme="minorHAnsi"/>
          <w:sz w:val="24"/>
          <w:szCs w:val="24"/>
          <w:lang w:val="es-MX" w:eastAsia="en-US"/>
        </w:rPr>
        <w:t>l grave fenómeno de la construcción de fraccionamientos en zonas de alto riesgo, prohibida por la normatividad es compleja y simple de entender a la vez, en primer lugar, tenemos el crecimiento acelerado de las ciudades, especialmente de las más grandes en cada estado, aunque el fenómeno no es ajeno a municipios más pequeños. Luego tenemos la migración constante de las zonas rurales y de otras ciudades a las gran</w:t>
      </w:r>
      <w:r w:rsidR="00D2084A" w:rsidRPr="00AB032F">
        <w:rPr>
          <w:rFonts w:eastAsiaTheme="minorHAnsi"/>
          <w:sz w:val="24"/>
          <w:szCs w:val="24"/>
          <w:lang w:val="es-MX" w:eastAsia="en-US"/>
        </w:rPr>
        <w:t>d</w:t>
      </w:r>
      <w:r w:rsidRPr="00AB032F">
        <w:rPr>
          <w:rFonts w:eastAsiaTheme="minorHAnsi"/>
          <w:sz w:val="24"/>
          <w:szCs w:val="24"/>
          <w:lang w:val="es-MX" w:eastAsia="en-US"/>
        </w:rPr>
        <w:t>es urbes en busca de una mejor calidad de vida de parte de jóvenes en busca de empleo, y de familias enteras que huyen de la pobreza, de la falta de oportunidades, de la inseguridad de sus regiones o simplemente, deciden emprender la aventura de probar suerte en otro lugar.</w:t>
      </w:r>
    </w:p>
    <w:p w14:paraId="54409272" w14:textId="77777777" w:rsidR="00971C83" w:rsidRPr="00AB032F" w:rsidRDefault="00971C83" w:rsidP="00BA4D1A">
      <w:pPr>
        <w:spacing w:line="360" w:lineRule="auto"/>
        <w:rPr>
          <w:rFonts w:eastAsiaTheme="minorHAnsi"/>
          <w:sz w:val="24"/>
          <w:szCs w:val="24"/>
          <w:lang w:val="es-MX" w:eastAsia="en-US"/>
        </w:rPr>
      </w:pPr>
    </w:p>
    <w:p w14:paraId="4C3EF9C7" w14:textId="77777777" w:rsidR="00971C83" w:rsidRPr="00AB032F" w:rsidRDefault="00971C83" w:rsidP="00BA4D1A">
      <w:pPr>
        <w:spacing w:line="360" w:lineRule="auto"/>
        <w:rPr>
          <w:rFonts w:eastAsiaTheme="minorHAnsi"/>
          <w:sz w:val="24"/>
          <w:szCs w:val="24"/>
          <w:lang w:val="es-MX" w:eastAsia="en-US"/>
        </w:rPr>
      </w:pPr>
      <w:r w:rsidRPr="00AB032F">
        <w:rPr>
          <w:rFonts w:eastAsiaTheme="minorHAnsi"/>
          <w:sz w:val="24"/>
          <w:szCs w:val="24"/>
          <w:lang w:val="es-MX" w:eastAsia="en-US"/>
        </w:rPr>
        <w:t>Pero todo lo antes mencionado no es justificación para crear viviendas en zonas de inundación, deslave o hundimientos de terreno, no. La realidad es que solo es un factor para generar demanda de vivienda, lo cual es a final de cuentas parte de una realidad social y económica. La industria inmobiliaria genera decenas de miles de empleos en el país y no es “pecado” alentarla.</w:t>
      </w:r>
    </w:p>
    <w:p w14:paraId="27012362" w14:textId="77777777" w:rsidR="00971C83" w:rsidRPr="00AB032F" w:rsidRDefault="00971C83" w:rsidP="00BA4D1A">
      <w:pPr>
        <w:spacing w:line="360" w:lineRule="auto"/>
        <w:rPr>
          <w:rFonts w:eastAsiaTheme="minorHAnsi"/>
          <w:sz w:val="24"/>
          <w:szCs w:val="24"/>
          <w:lang w:val="es-MX" w:eastAsia="en-US"/>
        </w:rPr>
      </w:pPr>
    </w:p>
    <w:p w14:paraId="71B72324" w14:textId="77777777" w:rsidR="00DC0FA6" w:rsidRPr="00AB032F" w:rsidRDefault="004D33BF" w:rsidP="00BA4D1A">
      <w:pPr>
        <w:spacing w:line="360" w:lineRule="auto"/>
        <w:rPr>
          <w:rFonts w:eastAsiaTheme="minorHAnsi"/>
          <w:b/>
          <w:sz w:val="24"/>
          <w:szCs w:val="24"/>
          <w:lang w:val="es-MX" w:eastAsia="en-US"/>
        </w:rPr>
      </w:pPr>
      <w:r w:rsidRPr="00AB032F">
        <w:rPr>
          <w:rFonts w:eastAsiaTheme="minorHAnsi"/>
          <w:sz w:val="24"/>
          <w:szCs w:val="24"/>
          <w:lang w:val="es-MX" w:eastAsia="en-US"/>
        </w:rPr>
        <w:t>…</w:t>
      </w:r>
    </w:p>
    <w:p w14:paraId="19CC134B" w14:textId="77777777" w:rsidR="00DC0FA6" w:rsidRPr="00AB032F" w:rsidRDefault="00DC0FA6" w:rsidP="00BA4D1A">
      <w:pPr>
        <w:spacing w:line="360" w:lineRule="auto"/>
        <w:rPr>
          <w:rFonts w:eastAsiaTheme="minorHAnsi"/>
          <w:sz w:val="24"/>
          <w:szCs w:val="24"/>
          <w:lang w:val="es-MX" w:eastAsia="en-US"/>
        </w:rPr>
      </w:pPr>
      <w:r w:rsidRPr="00AB032F">
        <w:rPr>
          <w:rFonts w:eastAsiaTheme="minorHAnsi"/>
          <w:sz w:val="24"/>
          <w:szCs w:val="24"/>
          <w:lang w:val="es-MX" w:eastAsia="en-US"/>
        </w:rPr>
        <w:t>Si bien, analizar los aspectos ambientales, hidrológicos, de mecánica de suelos y los relacionados con el cambio climático resulta esencial, estamos hablando de todos los trabajos previos, estudios y análisis que se deben hacer de parte de las autoridades y los desarrolladores para llegar a la parte final que nos interesa del proceso: La autorización de un nuevo fraccionamiento que, se supone, fue permitido en zona segura, sin riesgo de inundaciones, deslaves o hundimiento de suelos</w:t>
      </w:r>
      <w:r w:rsidR="00844C24" w:rsidRPr="00AB032F">
        <w:rPr>
          <w:rFonts w:eastAsiaTheme="minorHAnsi"/>
          <w:sz w:val="24"/>
          <w:szCs w:val="24"/>
          <w:lang w:val="es-MX" w:eastAsia="en-US"/>
        </w:rPr>
        <w:t>….!Pero en los hechos no fue así¡</w:t>
      </w:r>
    </w:p>
    <w:p w14:paraId="450CD76C" w14:textId="77777777" w:rsidR="00844C24" w:rsidRPr="00AB032F" w:rsidRDefault="00844C24" w:rsidP="00BA4D1A">
      <w:pPr>
        <w:spacing w:line="360" w:lineRule="auto"/>
        <w:rPr>
          <w:rFonts w:eastAsiaTheme="minorHAnsi"/>
          <w:sz w:val="24"/>
          <w:szCs w:val="24"/>
          <w:lang w:val="es-MX" w:eastAsia="en-US"/>
        </w:rPr>
      </w:pPr>
    </w:p>
    <w:p w14:paraId="18B12666" w14:textId="77777777" w:rsidR="00844C24" w:rsidRPr="00AB032F" w:rsidRDefault="00844C24" w:rsidP="00BA4D1A">
      <w:pPr>
        <w:spacing w:line="360" w:lineRule="auto"/>
        <w:rPr>
          <w:rFonts w:eastAsiaTheme="minorHAnsi"/>
          <w:sz w:val="24"/>
          <w:szCs w:val="24"/>
          <w:lang w:val="es-MX" w:eastAsia="en-US"/>
        </w:rPr>
      </w:pPr>
      <w:r w:rsidRPr="00AB032F">
        <w:rPr>
          <w:rFonts w:eastAsiaTheme="minorHAnsi"/>
          <w:sz w:val="24"/>
          <w:szCs w:val="24"/>
          <w:lang w:val="es-MX" w:eastAsia="en-US"/>
        </w:rPr>
        <w:t>La</w:t>
      </w:r>
      <w:r w:rsidR="00D2084A" w:rsidRPr="00AB032F">
        <w:rPr>
          <w:rFonts w:eastAsiaTheme="minorHAnsi"/>
          <w:sz w:val="24"/>
          <w:szCs w:val="24"/>
          <w:lang w:val="es-MX" w:eastAsia="en-US"/>
        </w:rPr>
        <w:t>s</w:t>
      </w:r>
      <w:r w:rsidRPr="00AB032F">
        <w:rPr>
          <w:rFonts w:eastAsiaTheme="minorHAnsi"/>
          <w:sz w:val="24"/>
          <w:szCs w:val="24"/>
          <w:lang w:val="es-MX" w:eastAsia="en-US"/>
        </w:rPr>
        <w:t xml:space="preserve"> raz</w:t>
      </w:r>
      <w:r w:rsidR="00D2084A" w:rsidRPr="00AB032F">
        <w:rPr>
          <w:rFonts w:eastAsiaTheme="minorHAnsi"/>
          <w:sz w:val="24"/>
          <w:szCs w:val="24"/>
          <w:lang w:val="es-MX" w:eastAsia="en-US"/>
        </w:rPr>
        <w:t>ones</w:t>
      </w:r>
      <w:r w:rsidRPr="00AB032F">
        <w:rPr>
          <w:rFonts w:eastAsiaTheme="minorHAnsi"/>
          <w:sz w:val="24"/>
          <w:szCs w:val="24"/>
          <w:lang w:val="es-MX" w:eastAsia="en-US"/>
        </w:rPr>
        <w:t xml:space="preserve"> para que se construyan fraccionamientos en zonas de alto riesgo o prohibidas confluyen todas en una sola: corrupción. El desarrollador quiere ganar dinero </w:t>
      </w:r>
      <w:r w:rsidRPr="00AB032F">
        <w:rPr>
          <w:rFonts w:eastAsiaTheme="minorHAnsi"/>
          <w:sz w:val="24"/>
          <w:szCs w:val="24"/>
          <w:lang w:val="es-MX" w:eastAsia="en-US"/>
        </w:rPr>
        <w:lastRenderedPageBreak/>
        <w:t xml:space="preserve">vendiendo o rentando sus viviendas, la autoridad municipal quiere hacer lo mismo allanando el camino y las “dificultades” al desarrollador. </w:t>
      </w:r>
    </w:p>
    <w:p w14:paraId="5F1ADA90" w14:textId="77777777" w:rsidR="00844C24" w:rsidRPr="00AB032F" w:rsidRDefault="00844C24" w:rsidP="00BA4D1A">
      <w:pPr>
        <w:spacing w:line="360" w:lineRule="auto"/>
        <w:rPr>
          <w:rFonts w:eastAsiaTheme="minorHAnsi"/>
          <w:sz w:val="24"/>
          <w:szCs w:val="24"/>
          <w:lang w:val="es-MX" w:eastAsia="en-US"/>
        </w:rPr>
      </w:pPr>
    </w:p>
    <w:p w14:paraId="243FB968" w14:textId="77777777" w:rsidR="00844C24" w:rsidRPr="00AB032F" w:rsidRDefault="00844C24" w:rsidP="00BA4D1A">
      <w:pPr>
        <w:spacing w:line="360" w:lineRule="auto"/>
        <w:rPr>
          <w:rFonts w:eastAsiaTheme="minorHAnsi"/>
          <w:sz w:val="24"/>
          <w:szCs w:val="24"/>
          <w:lang w:val="es-MX" w:eastAsia="en-US"/>
        </w:rPr>
      </w:pPr>
      <w:r w:rsidRPr="00AB032F">
        <w:rPr>
          <w:rFonts w:eastAsiaTheme="minorHAnsi"/>
          <w:sz w:val="24"/>
          <w:szCs w:val="24"/>
          <w:lang w:val="es-MX" w:eastAsia="en-US"/>
        </w:rPr>
        <w:t xml:space="preserve">En otros casos, la corrupción se da entre quienes hacen los estudios previos de riesgo, de mecánica de suelos, de factores hidrológicos, etcétera, falsificando los resultados, ocultando </w:t>
      </w:r>
      <w:r w:rsidR="000A42FB" w:rsidRPr="00AB032F">
        <w:rPr>
          <w:rFonts w:eastAsiaTheme="minorHAnsi"/>
          <w:sz w:val="24"/>
          <w:szCs w:val="24"/>
          <w:lang w:val="es-MX" w:eastAsia="en-US"/>
        </w:rPr>
        <w:t>l</w:t>
      </w:r>
      <w:r w:rsidRPr="00AB032F">
        <w:rPr>
          <w:rFonts w:eastAsiaTheme="minorHAnsi"/>
          <w:sz w:val="24"/>
          <w:szCs w:val="24"/>
          <w:lang w:val="es-MX" w:eastAsia="en-US"/>
        </w:rPr>
        <w:t>a verdad a cambio de jugosas cantidades de dinero. Cualquiera sea el caso, las autoridades que otorgan las licencias y permisos finales cargan con toda la responsabilidad, con toda la culpa, pues tienen el deber de verificar todo, de revisar el atlas de riesgo, de pedir opinión a los comités competentes, de analizar los antecedentes de la zona y de verificar que se cumplan todos los requisitos de ley.</w:t>
      </w:r>
    </w:p>
    <w:p w14:paraId="3BB87E42" w14:textId="77777777" w:rsidR="00844C24" w:rsidRPr="00AB032F" w:rsidRDefault="00844C24" w:rsidP="00BA4D1A">
      <w:pPr>
        <w:spacing w:line="360" w:lineRule="auto"/>
        <w:rPr>
          <w:rFonts w:eastAsiaTheme="minorHAnsi"/>
          <w:sz w:val="24"/>
          <w:szCs w:val="24"/>
          <w:lang w:val="es-MX" w:eastAsia="en-US"/>
        </w:rPr>
      </w:pPr>
    </w:p>
    <w:p w14:paraId="2FD07BA6" w14:textId="77777777" w:rsidR="00844C24" w:rsidRPr="00AB032F" w:rsidRDefault="009C357F" w:rsidP="00BA4D1A">
      <w:pPr>
        <w:spacing w:line="360" w:lineRule="auto"/>
        <w:rPr>
          <w:rFonts w:eastAsiaTheme="minorHAnsi"/>
          <w:sz w:val="24"/>
          <w:szCs w:val="24"/>
          <w:lang w:val="es-MX" w:eastAsia="en-US"/>
        </w:rPr>
      </w:pPr>
      <w:r w:rsidRPr="00AB032F">
        <w:rPr>
          <w:rFonts w:eastAsiaTheme="minorHAnsi"/>
          <w:sz w:val="24"/>
          <w:szCs w:val="24"/>
          <w:lang w:val="es-MX" w:eastAsia="en-US"/>
        </w:rPr>
        <w:t>La Ley de Asentamientos, Ordenamiento Territorial y Desarrollo Urbano del Estado de Coahuila de Zaragoza, establece:</w:t>
      </w:r>
    </w:p>
    <w:p w14:paraId="6C2468B1" w14:textId="77777777" w:rsidR="009C357F" w:rsidRPr="00AB032F" w:rsidRDefault="009C357F" w:rsidP="009C357F">
      <w:pPr>
        <w:spacing w:line="360" w:lineRule="auto"/>
        <w:rPr>
          <w:rFonts w:eastAsiaTheme="minorHAnsi"/>
          <w:sz w:val="24"/>
          <w:szCs w:val="24"/>
          <w:lang w:val="es-MX" w:eastAsia="en-US"/>
        </w:rPr>
      </w:pPr>
    </w:p>
    <w:p w14:paraId="4BD142E4" w14:textId="77777777" w:rsidR="009C357F" w:rsidRPr="00AB032F" w:rsidRDefault="009C357F" w:rsidP="009C357F">
      <w:pPr>
        <w:spacing w:line="360" w:lineRule="auto"/>
        <w:rPr>
          <w:rFonts w:eastAsiaTheme="minorHAnsi"/>
          <w:i/>
          <w:sz w:val="24"/>
          <w:szCs w:val="24"/>
          <w:lang w:val="es-MX" w:eastAsia="en-US"/>
        </w:rPr>
      </w:pPr>
      <w:r w:rsidRPr="00AB032F">
        <w:rPr>
          <w:rFonts w:eastAsiaTheme="minorHAnsi"/>
          <w:i/>
          <w:sz w:val="24"/>
          <w:szCs w:val="24"/>
          <w:lang w:val="es-MX" w:eastAsia="en-US"/>
        </w:rPr>
        <w:t>Artículo 23. Para asegurar la consulta, opinión y deliberación de las políticas de ordenamiento territorial y planeación del desarrollo urbano y desarrollo metropolitano, conforme al sistema de planeación democrática del desarrollo nacional previsto en el artículo 26 de la Constitución Política de los Estados Unidos Mexicanos, el Estado y los municipios, en el ámbito de sus respectivas competencias, conformarán y apoyarán la operación de los siguientes órganos auxiliares de participación ciudadana y conformación plural:</w:t>
      </w:r>
    </w:p>
    <w:p w14:paraId="35FFF095" w14:textId="77777777" w:rsidR="009C357F" w:rsidRPr="00AB032F" w:rsidRDefault="009C357F" w:rsidP="009C357F">
      <w:pPr>
        <w:spacing w:line="360" w:lineRule="auto"/>
        <w:rPr>
          <w:rFonts w:eastAsiaTheme="minorHAnsi"/>
          <w:i/>
          <w:sz w:val="24"/>
          <w:szCs w:val="24"/>
          <w:lang w:val="es-MX" w:eastAsia="en-US"/>
        </w:rPr>
      </w:pPr>
    </w:p>
    <w:p w14:paraId="36BD501B" w14:textId="77777777" w:rsidR="009C357F" w:rsidRPr="00AB032F" w:rsidRDefault="009C357F" w:rsidP="009C357F">
      <w:pPr>
        <w:spacing w:line="360" w:lineRule="auto"/>
        <w:rPr>
          <w:rFonts w:eastAsiaTheme="minorHAnsi"/>
          <w:i/>
          <w:sz w:val="24"/>
          <w:szCs w:val="24"/>
          <w:lang w:val="es-MX" w:eastAsia="en-US"/>
        </w:rPr>
      </w:pPr>
      <w:r w:rsidRPr="00AB032F">
        <w:rPr>
          <w:rFonts w:eastAsiaTheme="minorHAnsi"/>
          <w:i/>
          <w:sz w:val="24"/>
          <w:szCs w:val="24"/>
          <w:lang w:val="es-MX" w:eastAsia="en-US"/>
        </w:rPr>
        <w:t>I. El Consejo Estatal Consultivo de Ordenamiento Territorial y Desarrollo Urbano;</w:t>
      </w:r>
    </w:p>
    <w:p w14:paraId="17B6FCB2" w14:textId="77777777" w:rsidR="009C357F" w:rsidRPr="00AB032F" w:rsidRDefault="009C357F" w:rsidP="009C357F">
      <w:pPr>
        <w:spacing w:line="360" w:lineRule="auto"/>
        <w:rPr>
          <w:rFonts w:eastAsiaTheme="minorHAnsi"/>
          <w:i/>
          <w:sz w:val="24"/>
          <w:szCs w:val="24"/>
          <w:lang w:val="es-MX" w:eastAsia="en-US"/>
        </w:rPr>
      </w:pPr>
    </w:p>
    <w:p w14:paraId="6208E6D1" w14:textId="77777777" w:rsidR="009C357F" w:rsidRPr="00AB032F" w:rsidRDefault="009C357F" w:rsidP="009C357F">
      <w:pPr>
        <w:spacing w:line="360" w:lineRule="auto"/>
        <w:rPr>
          <w:rFonts w:eastAsiaTheme="minorHAnsi"/>
          <w:i/>
          <w:sz w:val="24"/>
          <w:szCs w:val="24"/>
          <w:lang w:val="es-MX" w:eastAsia="en-US"/>
        </w:rPr>
      </w:pPr>
      <w:r w:rsidRPr="00AB032F">
        <w:rPr>
          <w:rFonts w:eastAsiaTheme="minorHAnsi"/>
          <w:i/>
          <w:sz w:val="24"/>
          <w:szCs w:val="24"/>
          <w:lang w:val="es-MX" w:eastAsia="en-US"/>
        </w:rPr>
        <w:t>II. Los consejos consultivos de desarrollo metropolitano y de conurbaciones;</w:t>
      </w:r>
    </w:p>
    <w:p w14:paraId="0A8BDBF0" w14:textId="77777777" w:rsidR="009C357F" w:rsidRPr="00AB032F" w:rsidRDefault="009C357F" w:rsidP="009C357F">
      <w:pPr>
        <w:spacing w:line="360" w:lineRule="auto"/>
        <w:rPr>
          <w:rFonts w:eastAsiaTheme="minorHAnsi"/>
          <w:i/>
          <w:sz w:val="24"/>
          <w:szCs w:val="24"/>
          <w:lang w:val="es-MX" w:eastAsia="en-US"/>
        </w:rPr>
      </w:pPr>
    </w:p>
    <w:p w14:paraId="32812AE7" w14:textId="77777777" w:rsidR="009C357F" w:rsidRPr="00AB032F" w:rsidRDefault="009C357F" w:rsidP="009C357F">
      <w:pPr>
        <w:spacing w:line="360" w:lineRule="auto"/>
        <w:rPr>
          <w:rFonts w:eastAsiaTheme="minorHAnsi"/>
          <w:i/>
          <w:sz w:val="24"/>
          <w:szCs w:val="24"/>
          <w:lang w:val="es-MX" w:eastAsia="en-US"/>
        </w:rPr>
      </w:pPr>
      <w:r w:rsidRPr="00AB032F">
        <w:rPr>
          <w:rFonts w:eastAsiaTheme="minorHAnsi"/>
          <w:i/>
          <w:sz w:val="24"/>
          <w:szCs w:val="24"/>
          <w:lang w:val="es-MX" w:eastAsia="en-US"/>
        </w:rPr>
        <w:t>III. Los consejos municipales de desarrollo urbano.</w:t>
      </w:r>
    </w:p>
    <w:p w14:paraId="2057B9E9" w14:textId="77777777" w:rsidR="009C357F" w:rsidRPr="00AB032F" w:rsidRDefault="009C357F" w:rsidP="009C357F">
      <w:pPr>
        <w:spacing w:line="360" w:lineRule="auto"/>
        <w:rPr>
          <w:rFonts w:eastAsiaTheme="minorHAnsi"/>
          <w:i/>
          <w:sz w:val="24"/>
          <w:szCs w:val="24"/>
          <w:lang w:val="es-MX" w:eastAsia="en-US"/>
        </w:rPr>
      </w:pPr>
    </w:p>
    <w:p w14:paraId="6083D8E3" w14:textId="77777777" w:rsidR="009C357F" w:rsidRPr="00AB032F" w:rsidRDefault="009C357F" w:rsidP="009C357F">
      <w:pPr>
        <w:spacing w:line="360" w:lineRule="auto"/>
        <w:rPr>
          <w:rFonts w:eastAsiaTheme="minorHAnsi"/>
          <w:i/>
          <w:sz w:val="24"/>
          <w:szCs w:val="24"/>
          <w:lang w:val="es-MX" w:eastAsia="en-US"/>
        </w:rPr>
      </w:pPr>
      <w:r w:rsidRPr="00AB032F">
        <w:rPr>
          <w:rFonts w:eastAsiaTheme="minorHAnsi"/>
          <w:i/>
          <w:sz w:val="24"/>
          <w:szCs w:val="24"/>
          <w:lang w:val="es-MX" w:eastAsia="en-US"/>
        </w:rPr>
        <w:lastRenderedPageBreak/>
        <w:t>Artículo 120. Tratándose de acciones, proyectos u obras que se encuentren ubicados en zonas de riesgo, conforme a los planes y programas de desarrollo urbano o atlas de riesgo, las autoridades, previo a otorgar cualquier autorización para una acción urbanística, deberán solicitar un estudio de prevención de riesgo que identifique las medidas para su mitigación, en los términos de las disposiciones de la Ley General de Protección Civil, la Ley de Protección Civil del Estado de Coahuila de Zaragoza, las normas oficiales mexicanas que se expidan, esta Ley y demás disposiciones aplicables.</w:t>
      </w:r>
    </w:p>
    <w:p w14:paraId="3D2473FA" w14:textId="77777777" w:rsidR="009C357F" w:rsidRPr="00AB032F" w:rsidRDefault="009C357F" w:rsidP="009C357F">
      <w:pPr>
        <w:spacing w:line="360" w:lineRule="auto"/>
        <w:rPr>
          <w:rFonts w:eastAsiaTheme="minorHAnsi"/>
          <w:i/>
          <w:sz w:val="24"/>
          <w:szCs w:val="24"/>
          <w:lang w:val="es-MX" w:eastAsia="en-US"/>
        </w:rPr>
      </w:pPr>
    </w:p>
    <w:p w14:paraId="3A820CCC" w14:textId="77777777" w:rsidR="009C357F" w:rsidRPr="00AB032F" w:rsidRDefault="009C357F" w:rsidP="009C357F">
      <w:pPr>
        <w:spacing w:line="360" w:lineRule="auto"/>
        <w:rPr>
          <w:rFonts w:eastAsiaTheme="minorHAnsi"/>
          <w:i/>
          <w:sz w:val="24"/>
          <w:szCs w:val="24"/>
          <w:lang w:val="es-MX" w:eastAsia="en-US"/>
        </w:rPr>
      </w:pPr>
      <w:r w:rsidRPr="00AB032F">
        <w:rPr>
          <w:rFonts w:eastAsiaTheme="minorHAnsi"/>
          <w:i/>
          <w:sz w:val="24"/>
          <w:szCs w:val="24"/>
          <w:lang w:val="es-MX" w:eastAsia="en-US"/>
        </w:rPr>
        <w:t>Las autoridades podrán solicitar la opinión técnica de expertos y de otras autoridades u organismos competentes a fin de contar con los suficientes elementos que le permitan integrar la resolución que en derecho proceda.</w:t>
      </w:r>
    </w:p>
    <w:p w14:paraId="2A31B2D2" w14:textId="77777777" w:rsidR="009C357F" w:rsidRPr="00AB032F" w:rsidRDefault="009C357F" w:rsidP="009C357F">
      <w:pPr>
        <w:spacing w:line="360" w:lineRule="auto"/>
        <w:rPr>
          <w:rFonts w:eastAsiaTheme="minorHAnsi"/>
          <w:i/>
          <w:sz w:val="24"/>
          <w:szCs w:val="24"/>
          <w:lang w:val="es-MX" w:eastAsia="en-US"/>
        </w:rPr>
      </w:pPr>
    </w:p>
    <w:p w14:paraId="4FA5EB6B" w14:textId="77777777" w:rsidR="009C357F" w:rsidRPr="00AB032F" w:rsidRDefault="009C357F" w:rsidP="009C357F">
      <w:pPr>
        <w:spacing w:line="360" w:lineRule="auto"/>
        <w:rPr>
          <w:rFonts w:eastAsiaTheme="minorHAnsi"/>
          <w:i/>
          <w:sz w:val="24"/>
          <w:szCs w:val="24"/>
          <w:lang w:val="es-MX" w:eastAsia="en-US"/>
        </w:rPr>
      </w:pPr>
      <w:r w:rsidRPr="00AB032F">
        <w:rPr>
          <w:rFonts w:eastAsiaTheme="minorHAnsi"/>
          <w:i/>
          <w:sz w:val="24"/>
          <w:szCs w:val="24"/>
          <w:lang w:val="es-MX" w:eastAsia="en-US"/>
        </w:rPr>
        <w:t xml:space="preserve">Artículo 121. Independientemente de los casos a que alude el artículo 120 de esta Ley, por su escala y efecto, deberán contar con estudios de prevención de riesgo cuando no exista regulación expresa, las obras e instalaciones siguientes:  </w:t>
      </w:r>
    </w:p>
    <w:p w14:paraId="2B454C80"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w:t>
      </w:r>
    </w:p>
    <w:p w14:paraId="1C94A22B"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V.</w:t>
      </w:r>
      <w:r w:rsidRPr="00AB032F">
        <w:rPr>
          <w:rFonts w:eastAsiaTheme="minorHAnsi"/>
          <w:i/>
          <w:sz w:val="24"/>
          <w:szCs w:val="24"/>
          <w:lang w:val="es-MX" w:eastAsia="en-US"/>
        </w:rPr>
        <w:tab/>
        <w:t>La construcción de fraccionamientos habitacionales;</w:t>
      </w:r>
    </w:p>
    <w:p w14:paraId="0D1E1308" w14:textId="77777777" w:rsidR="0023731C" w:rsidRPr="00AB032F" w:rsidRDefault="0023731C" w:rsidP="0023731C">
      <w:pPr>
        <w:spacing w:line="360" w:lineRule="auto"/>
        <w:rPr>
          <w:rFonts w:eastAsiaTheme="minorHAnsi"/>
          <w:i/>
          <w:sz w:val="24"/>
          <w:szCs w:val="24"/>
          <w:lang w:val="es-MX" w:eastAsia="en-US"/>
        </w:rPr>
      </w:pPr>
    </w:p>
    <w:p w14:paraId="55CCD15A"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 xml:space="preserve">Artículo 122. Los estudios de prevención de riesgo a que aluden los artículos 120 y 121 de este ordenamiento, contendrán las especificaciones, responsables técnicos, requisitos y alcances que determine la autoridad competente de conformidad con las disposiciones en materia de protección civil, de esta Ley y demás disposiciones aplicables.  </w:t>
      </w:r>
    </w:p>
    <w:p w14:paraId="2D88536C" w14:textId="77777777" w:rsidR="0023731C" w:rsidRPr="00AB032F" w:rsidRDefault="0023731C" w:rsidP="0023731C">
      <w:pPr>
        <w:spacing w:line="360" w:lineRule="auto"/>
        <w:rPr>
          <w:rFonts w:eastAsiaTheme="minorHAnsi"/>
          <w:i/>
          <w:sz w:val="24"/>
          <w:szCs w:val="24"/>
          <w:lang w:val="es-MX" w:eastAsia="en-US"/>
        </w:rPr>
      </w:pPr>
    </w:p>
    <w:p w14:paraId="61F51506"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Artículo 123. No se permitirá el aprovechamiento urbano o construcción de viviendas en terrenos inestables o con problemas geológicos, tales como:</w:t>
      </w:r>
    </w:p>
    <w:p w14:paraId="12346944" w14:textId="77777777" w:rsidR="0023731C" w:rsidRPr="00AB032F" w:rsidRDefault="0023731C" w:rsidP="0023731C">
      <w:pPr>
        <w:spacing w:line="360" w:lineRule="auto"/>
        <w:rPr>
          <w:rFonts w:eastAsiaTheme="minorHAnsi"/>
          <w:i/>
          <w:sz w:val="24"/>
          <w:szCs w:val="24"/>
          <w:lang w:val="es-MX" w:eastAsia="en-US"/>
        </w:rPr>
      </w:pPr>
    </w:p>
    <w:p w14:paraId="7FB70042"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w:t>
      </w:r>
      <w:r w:rsidRPr="00AB032F">
        <w:rPr>
          <w:rFonts w:eastAsiaTheme="minorHAnsi"/>
          <w:i/>
          <w:sz w:val="24"/>
          <w:szCs w:val="24"/>
          <w:lang w:val="es-MX" w:eastAsia="en-US"/>
        </w:rPr>
        <w:tab/>
        <w:t>Aluviones naturales recientes, profundos o superficiales, o todo tipo de relleno artificial, en barrancos, lagos, lagunas y terraplenes en general, no consolidados y sensibles en muchos casos, a efectos de resonancia;</w:t>
      </w:r>
    </w:p>
    <w:p w14:paraId="2A91EAC6" w14:textId="77777777" w:rsidR="0023731C" w:rsidRPr="00AB032F" w:rsidRDefault="0023731C" w:rsidP="0023731C">
      <w:pPr>
        <w:spacing w:line="360" w:lineRule="auto"/>
        <w:rPr>
          <w:rFonts w:eastAsiaTheme="minorHAnsi"/>
          <w:i/>
          <w:sz w:val="24"/>
          <w:szCs w:val="24"/>
          <w:lang w:val="es-MX" w:eastAsia="en-US"/>
        </w:rPr>
      </w:pPr>
    </w:p>
    <w:p w14:paraId="3AE87F14"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II.</w:t>
      </w:r>
      <w:r w:rsidRPr="00AB032F">
        <w:rPr>
          <w:rFonts w:eastAsiaTheme="minorHAnsi"/>
          <w:i/>
          <w:sz w:val="24"/>
          <w:szCs w:val="24"/>
          <w:lang w:val="es-MX" w:eastAsia="en-US"/>
        </w:rPr>
        <w:tab/>
        <w:t>Antiguos brazos o lechos secos de ríos, arroyos o lagos;</w:t>
      </w:r>
    </w:p>
    <w:p w14:paraId="045FF13E" w14:textId="77777777" w:rsidR="0023731C" w:rsidRPr="00AB032F" w:rsidRDefault="0023731C" w:rsidP="0023731C">
      <w:pPr>
        <w:spacing w:line="360" w:lineRule="auto"/>
        <w:rPr>
          <w:rFonts w:eastAsiaTheme="minorHAnsi"/>
          <w:i/>
          <w:sz w:val="24"/>
          <w:szCs w:val="24"/>
          <w:lang w:val="es-MX" w:eastAsia="en-US"/>
        </w:rPr>
      </w:pPr>
    </w:p>
    <w:p w14:paraId="6FB69C3B"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III.</w:t>
      </w:r>
      <w:r w:rsidRPr="00AB032F">
        <w:rPr>
          <w:rFonts w:eastAsiaTheme="minorHAnsi"/>
          <w:i/>
          <w:sz w:val="24"/>
          <w:szCs w:val="24"/>
          <w:lang w:val="es-MX" w:eastAsia="en-US"/>
        </w:rPr>
        <w:tab/>
        <w:t>Terrenos sobre-hidratados que</w:t>
      </w:r>
      <w:r w:rsidR="00D2084A" w:rsidRPr="00AB032F">
        <w:rPr>
          <w:rFonts w:eastAsiaTheme="minorHAnsi"/>
          <w:i/>
          <w:sz w:val="24"/>
          <w:szCs w:val="24"/>
          <w:lang w:val="es-MX" w:eastAsia="en-US"/>
        </w:rPr>
        <w:t>,</w:t>
      </w:r>
      <w:r w:rsidRPr="00AB032F">
        <w:rPr>
          <w:rFonts w:eastAsiaTheme="minorHAnsi"/>
          <w:i/>
          <w:sz w:val="24"/>
          <w:szCs w:val="24"/>
          <w:lang w:val="es-MX" w:eastAsia="en-US"/>
        </w:rPr>
        <w:t xml:space="preserve"> al licuar y abatir su nivel freático, pierden su capacidad de carga; o terrenos inestables, con serios agrietamientos y sensibles a asentamientos diferenciales;</w:t>
      </w:r>
    </w:p>
    <w:p w14:paraId="4B9472ED" w14:textId="77777777" w:rsidR="0023731C" w:rsidRPr="00AB032F" w:rsidRDefault="0023731C" w:rsidP="0023731C">
      <w:pPr>
        <w:spacing w:line="360" w:lineRule="auto"/>
        <w:rPr>
          <w:rFonts w:eastAsiaTheme="minorHAnsi"/>
          <w:i/>
          <w:sz w:val="24"/>
          <w:szCs w:val="24"/>
          <w:lang w:val="es-MX" w:eastAsia="en-US"/>
        </w:rPr>
      </w:pPr>
    </w:p>
    <w:p w14:paraId="1909D2BB"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IV.</w:t>
      </w:r>
      <w:r w:rsidRPr="00AB032F">
        <w:rPr>
          <w:rFonts w:eastAsiaTheme="minorHAnsi"/>
          <w:i/>
          <w:sz w:val="24"/>
          <w:szCs w:val="24"/>
          <w:lang w:val="es-MX" w:eastAsia="en-US"/>
        </w:rPr>
        <w:tab/>
        <w:t>Faldas de cerros, en particular las que presentan sus estratos y fracturas orientadas en la misma dirección de sus pendientes, observando además en su material una frágil cohesión susceptible al deslizamiento o derrumbe;</w:t>
      </w:r>
    </w:p>
    <w:p w14:paraId="28E6013D" w14:textId="77777777" w:rsidR="0023731C" w:rsidRPr="00AB032F" w:rsidRDefault="0023731C" w:rsidP="0023731C">
      <w:pPr>
        <w:spacing w:line="360" w:lineRule="auto"/>
        <w:rPr>
          <w:rFonts w:eastAsiaTheme="minorHAnsi"/>
          <w:i/>
          <w:sz w:val="24"/>
          <w:szCs w:val="24"/>
          <w:lang w:val="es-MX" w:eastAsia="en-US"/>
        </w:rPr>
      </w:pPr>
    </w:p>
    <w:p w14:paraId="1ACA4892"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V.</w:t>
      </w:r>
      <w:r w:rsidRPr="00AB032F">
        <w:rPr>
          <w:rFonts w:eastAsiaTheme="minorHAnsi"/>
          <w:i/>
          <w:sz w:val="24"/>
          <w:szCs w:val="24"/>
          <w:lang w:val="es-MX" w:eastAsia="en-US"/>
        </w:rPr>
        <w:tab/>
        <w:t>Gravas sobre estratos de arcilla inestable o expansiva y los mantos de ceniza;</w:t>
      </w:r>
    </w:p>
    <w:p w14:paraId="5D4EC07C" w14:textId="77777777" w:rsidR="0023731C" w:rsidRPr="00AB032F" w:rsidRDefault="0023731C" w:rsidP="0023731C">
      <w:pPr>
        <w:spacing w:line="360" w:lineRule="auto"/>
        <w:rPr>
          <w:rFonts w:eastAsiaTheme="minorHAnsi"/>
          <w:i/>
          <w:sz w:val="24"/>
          <w:szCs w:val="24"/>
          <w:lang w:val="es-MX" w:eastAsia="en-US"/>
        </w:rPr>
      </w:pPr>
    </w:p>
    <w:p w14:paraId="313B3EC6"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VI.</w:t>
      </w:r>
      <w:r w:rsidRPr="00AB032F">
        <w:rPr>
          <w:rFonts w:eastAsiaTheme="minorHAnsi"/>
          <w:i/>
          <w:sz w:val="24"/>
          <w:szCs w:val="24"/>
          <w:lang w:val="es-MX" w:eastAsia="en-US"/>
        </w:rPr>
        <w:tab/>
        <w:t>En zonas con pozos naturales o artificiales, cuevas, cavernas o minas, o con problemas de hundimiento o alta compresibilidad;</w:t>
      </w:r>
    </w:p>
    <w:p w14:paraId="48E3F0B8" w14:textId="77777777" w:rsidR="0023731C" w:rsidRPr="00AB032F" w:rsidRDefault="0023731C" w:rsidP="0023731C">
      <w:pPr>
        <w:spacing w:line="360" w:lineRule="auto"/>
        <w:rPr>
          <w:rFonts w:eastAsiaTheme="minorHAnsi"/>
          <w:i/>
          <w:sz w:val="24"/>
          <w:szCs w:val="24"/>
          <w:lang w:val="es-MX" w:eastAsia="en-US"/>
        </w:rPr>
      </w:pPr>
    </w:p>
    <w:p w14:paraId="6B96A4EC"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VII.</w:t>
      </w:r>
      <w:r w:rsidRPr="00AB032F">
        <w:rPr>
          <w:rFonts w:eastAsiaTheme="minorHAnsi"/>
          <w:i/>
          <w:sz w:val="24"/>
          <w:szCs w:val="24"/>
          <w:lang w:val="es-MX" w:eastAsia="en-US"/>
        </w:rPr>
        <w:tab/>
        <w:t>Áreas susceptibles a derrumbes o deslizamientos, sobre o al pie de laderas, cuyo material tenga poca cohesión, con tendencia al desprendimiento por lluvias, sobresaturación hidráulica, sobrepeso, o movimientos vibratorios o sísmicos, dejando una franja mínima de seguridad de veinticinco metros entre las bases de éstas y el desarrollo urbano;</w:t>
      </w:r>
    </w:p>
    <w:p w14:paraId="0D41E906" w14:textId="77777777" w:rsidR="0023731C" w:rsidRPr="00AB032F" w:rsidRDefault="0023731C" w:rsidP="0023731C">
      <w:pPr>
        <w:spacing w:line="360" w:lineRule="auto"/>
        <w:rPr>
          <w:rFonts w:eastAsiaTheme="minorHAnsi"/>
          <w:i/>
          <w:sz w:val="24"/>
          <w:szCs w:val="24"/>
          <w:lang w:val="es-MX" w:eastAsia="en-US"/>
        </w:rPr>
      </w:pPr>
    </w:p>
    <w:p w14:paraId="34954540"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VIII.</w:t>
      </w:r>
      <w:r w:rsidRPr="00AB032F">
        <w:rPr>
          <w:rFonts w:eastAsiaTheme="minorHAnsi"/>
          <w:i/>
          <w:sz w:val="24"/>
          <w:szCs w:val="24"/>
          <w:lang w:val="es-MX" w:eastAsia="en-US"/>
        </w:rPr>
        <w:tab/>
        <w:t>Al pie de taludes artificiales, en el margen mínimo de seguridad señalado anteriormente;</w:t>
      </w:r>
    </w:p>
    <w:p w14:paraId="5D8E7952" w14:textId="77777777" w:rsidR="0023731C" w:rsidRPr="00AB032F" w:rsidRDefault="0023731C" w:rsidP="0023731C">
      <w:pPr>
        <w:spacing w:line="360" w:lineRule="auto"/>
        <w:rPr>
          <w:rFonts w:eastAsiaTheme="minorHAnsi"/>
          <w:i/>
          <w:sz w:val="24"/>
          <w:szCs w:val="24"/>
          <w:lang w:val="es-MX" w:eastAsia="en-US"/>
        </w:rPr>
      </w:pPr>
    </w:p>
    <w:p w14:paraId="3DD12D29"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IX.</w:t>
      </w:r>
      <w:r w:rsidRPr="00AB032F">
        <w:rPr>
          <w:rFonts w:eastAsiaTheme="minorHAnsi"/>
          <w:i/>
          <w:sz w:val="24"/>
          <w:szCs w:val="24"/>
          <w:lang w:val="es-MX" w:eastAsia="en-US"/>
        </w:rPr>
        <w:tab/>
        <w:t xml:space="preserve">Terrenos arenosos o dunas, por sus características de expansión, colapso, granulación suelta, dispersión de material, corrosión o alto contenido orgánico; </w:t>
      </w:r>
    </w:p>
    <w:p w14:paraId="1CBE46BA" w14:textId="77777777" w:rsidR="0023731C" w:rsidRPr="00AB032F" w:rsidRDefault="0023731C" w:rsidP="0023731C">
      <w:pPr>
        <w:spacing w:line="360" w:lineRule="auto"/>
        <w:rPr>
          <w:rFonts w:eastAsiaTheme="minorHAnsi"/>
          <w:i/>
          <w:sz w:val="24"/>
          <w:szCs w:val="24"/>
          <w:lang w:val="es-MX" w:eastAsia="en-US"/>
        </w:rPr>
      </w:pPr>
    </w:p>
    <w:p w14:paraId="4AAC1653"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lastRenderedPageBreak/>
        <w:t>X.</w:t>
      </w:r>
      <w:r w:rsidRPr="00AB032F">
        <w:rPr>
          <w:rFonts w:eastAsiaTheme="minorHAnsi"/>
          <w:i/>
          <w:sz w:val="24"/>
          <w:szCs w:val="24"/>
          <w:lang w:val="es-MX" w:eastAsia="en-US"/>
        </w:rPr>
        <w:tab/>
        <w:t>En zonas con relieve muy accidentado o con pendientes mayores a treinta y cinco por ciento, sin realizar las obras de prevención, conforme al estudio de riesgo correspondiente.</w:t>
      </w:r>
    </w:p>
    <w:p w14:paraId="46E1564D" w14:textId="77777777" w:rsidR="0023731C" w:rsidRPr="00AB032F" w:rsidRDefault="0023731C" w:rsidP="0023731C">
      <w:pPr>
        <w:spacing w:line="360" w:lineRule="auto"/>
        <w:rPr>
          <w:rFonts w:eastAsiaTheme="minorHAnsi"/>
          <w:i/>
          <w:sz w:val="24"/>
          <w:szCs w:val="24"/>
          <w:lang w:val="es-MX" w:eastAsia="en-US"/>
        </w:rPr>
      </w:pPr>
    </w:p>
    <w:p w14:paraId="4DB8B43E"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Artículo 124. No se permitirá ningún proceso de ocupación del territorio, con obras permanentes, para asentamiento humano en:</w:t>
      </w:r>
    </w:p>
    <w:p w14:paraId="41E79A6C" w14:textId="77777777" w:rsidR="0023731C" w:rsidRPr="00AB032F" w:rsidRDefault="0023731C" w:rsidP="0023731C">
      <w:pPr>
        <w:spacing w:line="360" w:lineRule="auto"/>
        <w:rPr>
          <w:rFonts w:eastAsiaTheme="minorHAnsi"/>
          <w:i/>
          <w:sz w:val="24"/>
          <w:szCs w:val="24"/>
          <w:lang w:val="es-MX" w:eastAsia="en-US"/>
        </w:rPr>
      </w:pPr>
    </w:p>
    <w:p w14:paraId="6D1BEA49"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w:t>
      </w:r>
      <w:r w:rsidRPr="00AB032F">
        <w:rPr>
          <w:rFonts w:eastAsiaTheme="minorHAnsi"/>
          <w:i/>
          <w:sz w:val="24"/>
          <w:szCs w:val="24"/>
          <w:lang w:val="es-MX" w:eastAsia="en-US"/>
        </w:rPr>
        <w:tab/>
        <w:t>Áreas por debajo del nivel máximo de inundación en zonas con ese riesgo;</w:t>
      </w:r>
    </w:p>
    <w:p w14:paraId="62F7F68B" w14:textId="77777777" w:rsidR="0023731C" w:rsidRPr="00AB032F" w:rsidRDefault="0023731C" w:rsidP="0023731C">
      <w:pPr>
        <w:spacing w:line="360" w:lineRule="auto"/>
        <w:rPr>
          <w:rFonts w:eastAsiaTheme="minorHAnsi"/>
          <w:i/>
          <w:sz w:val="24"/>
          <w:szCs w:val="24"/>
          <w:lang w:val="es-MX" w:eastAsia="en-US"/>
        </w:rPr>
      </w:pPr>
    </w:p>
    <w:p w14:paraId="5DBA0E6E"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II.</w:t>
      </w:r>
      <w:r w:rsidRPr="00AB032F">
        <w:rPr>
          <w:rFonts w:eastAsiaTheme="minorHAnsi"/>
          <w:i/>
          <w:sz w:val="24"/>
          <w:szCs w:val="24"/>
          <w:lang w:val="es-MX" w:eastAsia="en-US"/>
        </w:rPr>
        <w:tab/>
        <w:t>El interior u orillas de los lechos de los lagos, lagunas y presas, o en los cauces de ríos, arroyos y canales. La prohibición incluye el estricto respeto a la superficie, determinada por el registro máximo de caudal o de inundación en sus superficies o secciones más una franja de amortiguamiento determinada por la autoridad competente;</w:t>
      </w:r>
    </w:p>
    <w:p w14:paraId="45C88D4B" w14:textId="77777777" w:rsidR="0023731C" w:rsidRPr="00AB032F" w:rsidRDefault="0023731C" w:rsidP="0023731C">
      <w:pPr>
        <w:spacing w:line="360" w:lineRule="auto"/>
        <w:rPr>
          <w:rFonts w:eastAsiaTheme="minorHAnsi"/>
          <w:i/>
          <w:sz w:val="24"/>
          <w:szCs w:val="24"/>
          <w:lang w:val="es-MX" w:eastAsia="en-US"/>
        </w:rPr>
      </w:pPr>
    </w:p>
    <w:p w14:paraId="39E14F56"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III.</w:t>
      </w:r>
      <w:r w:rsidRPr="00AB032F">
        <w:rPr>
          <w:rFonts w:eastAsiaTheme="minorHAnsi"/>
          <w:i/>
          <w:sz w:val="24"/>
          <w:szCs w:val="24"/>
          <w:lang w:val="es-MX" w:eastAsia="en-US"/>
        </w:rPr>
        <w:tab/>
        <w:t>Terrenos localizados por debajo de la cota de máximo crecimiento hidráulico, determinado por la autoridad competente;</w:t>
      </w:r>
    </w:p>
    <w:p w14:paraId="13AD6EF6" w14:textId="77777777" w:rsidR="0023731C" w:rsidRPr="00AB032F" w:rsidRDefault="0023731C" w:rsidP="0023731C">
      <w:pPr>
        <w:spacing w:line="360" w:lineRule="auto"/>
        <w:rPr>
          <w:rFonts w:eastAsiaTheme="minorHAnsi"/>
          <w:i/>
          <w:sz w:val="24"/>
          <w:szCs w:val="24"/>
          <w:lang w:val="es-MX" w:eastAsia="en-US"/>
        </w:rPr>
      </w:pPr>
    </w:p>
    <w:p w14:paraId="7F86893D"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IV.</w:t>
      </w:r>
      <w:r w:rsidRPr="00AB032F">
        <w:rPr>
          <w:rFonts w:eastAsiaTheme="minorHAnsi"/>
          <w:i/>
          <w:sz w:val="24"/>
          <w:szCs w:val="24"/>
          <w:lang w:val="es-MX" w:eastAsia="en-US"/>
        </w:rPr>
        <w:tab/>
        <w:t>Aguas abajo o al pie de la cortina de una presa, o en terrenos localizados por debajo del nivel hidráulico máximo señalado en los puntos anteriores y susceptibles a constantes y prolongadas inundaciones;</w:t>
      </w:r>
    </w:p>
    <w:p w14:paraId="674BDA00" w14:textId="77777777" w:rsidR="0023731C" w:rsidRPr="00AB032F" w:rsidRDefault="0023731C" w:rsidP="0023731C">
      <w:pPr>
        <w:spacing w:line="360" w:lineRule="auto"/>
        <w:rPr>
          <w:rFonts w:eastAsiaTheme="minorHAnsi"/>
          <w:i/>
          <w:sz w:val="24"/>
          <w:szCs w:val="24"/>
          <w:lang w:val="es-MX" w:eastAsia="en-US"/>
        </w:rPr>
      </w:pPr>
    </w:p>
    <w:p w14:paraId="63F7211E"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V.</w:t>
      </w:r>
      <w:r w:rsidRPr="00AB032F">
        <w:rPr>
          <w:rFonts w:eastAsiaTheme="minorHAnsi"/>
          <w:i/>
          <w:sz w:val="24"/>
          <w:szCs w:val="24"/>
          <w:lang w:val="es-MX" w:eastAsia="en-US"/>
        </w:rPr>
        <w:tab/>
        <w:t xml:space="preserve">Terrenos sobre depresiones del relieve altamente inundables por la impermeabilización de suelo durante períodos intensos o constantes de lluvias, o terrenos pantanosos; </w:t>
      </w:r>
    </w:p>
    <w:p w14:paraId="1ABE640D" w14:textId="77777777" w:rsidR="0023731C" w:rsidRPr="00AB032F" w:rsidRDefault="0023731C" w:rsidP="0023731C">
      <w:pPr>
        <w:spacing w:line="360" w:lineRule="auto"/>
        <w:rPr>
          <w:rFonts w:eastAsiaTheme="minorHAnsi"/>
          <w:i/>
          <w:sz w:val="24"/>
          <w:szCs w:val="24"/>
          <w:lang w:val="es-MX" w:eastAsia="en-US"/>
        </w:rPr>
      </w:pPr>
    </w:p>
    <w:p w14:paraId="15110CA2" w14:textId="77777777" w:rsidR="0023731C" w:rsidRPr="00AB032F" w:rsidRDefault="0023731C" w:rsidP="0023731C">
      <w:pPr>
        <w:spacing w:line="360" w:lineRule="auto"/>
        <w:rPr>
          <w:rFonts w:eastAsiaTheme="minorHAnsi"/>
          <w:i/>
          <w:sz w:val="24"/>
          <w:szCs w:val="24"/>
          <w:lang w:val="es-MX" w:eastAsia="en-US"/>
        </w:rPr>
      </w:pPr>
      <w:r w:rsidRPr="00AB032F">
        <w:rPr>
          <w:rFonts w:eastAsiaTheme="minorHAnsi"/>
          <w:i/>
          <w:sz w:val="24"/>
          <w:szCs w:val="24"/>
          <w:lang w:val="es-MX" w:eastAsia="en-US"/>
        </w:rPr>
        <w:t>VI.</w:t>
      </w:r>
      <w:r w:rsidRPr="00AB032F">
        <w:rPr>
          <w:rFonts w:eastAsiaTheme="minorHAnsi"/>
          <w:i/>
          <w:sz w:val="24"/>
          <w:szCs w:val="24"/>
          <w:lang w:val="es-MX" w:eastAsia="en-US"/>
        </w:rPr>
        <w:tab/>
        <w:t>Zonas ubicadas al borde superior o en la parte baja de depresiones, montículos o barrancos con inclinación de paredones en riesgo de aludes;</w:t>
      </w:r>
    </w:p>
    <w:p w14:paraId="4A1E6862" w14:textId="77777777" w:rsidR="0023731C" w:rsidRPr="00AB032F" w:rsidRDefault="0023731C" w:rsidP="0023731C">
      <w:pPr>
        <w:spacing w:line="360" w:lineRule="auto"/>
        <w:rPr>
          <w:rFonts w:eastAsiaTheme="minorHAnsi"/>
          <w:i/>
          <w:sz w:val="24"/>
          <w:szCs w:val="24"/>
          <w:lang w:val="es-MX" w:eastAsia="en-US"/>
        </w:rPr>
      </w:pPr>
    </w:p>
    <w:p w14:paraId="0B976706" w14:textId="77777777" w:rsidR="0023731C" w:rsidRPr="00AB032F" w:rsidRDefault="0023731C" w:rsidP="0023731C">
      <w:pPr>
        <w:spacing w:line="360" w:lineRule="auto"/>
        <w:rPr>
          <w:rFonts w:eastAsiaTheme="minorHAnsi"/>
          <w:b/>
          <w:sz w:val="24"/>
          <w:szCs w:val="24"/>
          <w:lang w:val="es-MX" w:eastAsia="en-US"/>
        </w:rPr>
      </w:pPr>
      <w:r w:rsidRPr="00AB032F">
        <w:rPr>
          <w:rFonts w:eastAsiaTheme="minorHAnsi"/>
          <w:i/>
          <w:sz w:val="24"/>
          <w:szCs w:val="24"/>
          <w:lang w:val="es-MX" w:eastAsia="en-US"/>
        </w:rPr>
        <w:t>VII.</w:t>
      </w:r>
      <w:r w:rsidRPr="00AB032F">
        <w:rPr>
          <w:rFonts w:eastAsiaTheme="minorHAnsi"/>
          <w:i/>
          <w:sz w:val="24"/>
          <w:szCs w:val="24"/>
          <w:lang w:val="es-MX" w:eastAsia="en-US"/>
        </w:rPr>
        <w:tab/>
        <w:t xml:space="preserve"> Las demás que señalen las autoridades</w:t>
      </w:r>
      <w:r w:rsidR="004D33BF" w:rsidRPr="00AB032F">
        <w:rPr>
          <w:rFonts w:eastAsiaTheme="minorHAnsi"/>
          <w:i/>
          <w:sz w:val="24"/>
          <w:szCs w:val="24"/>
          <w:lang w:val="es-MX" w:eastAsia="en-US"/>
        </w:rPr>
        <w:t xml:space="preserve">…” </w:t>
      </w:r>
      <w:r w:rsidR="004D33BF" w:rsidRPr="00AB032F">
        <w:rPr>
          <w:rFonts w:eastAsiaTheme="minorHAnsi"/>
          <w:b/>
          <w:sz w:val="24"/>
          <w:szCs w:val="24"/>
          <w:lang w:val="es-MX" w:eastAsia="en-US"/>
        </w:rPr>
        <w:t>Fin de la cita textual.</w:t>
      </w:r>
    </w:p>
    <w:p w14:paraId="4A58087A" w14:textId="77777777" w:rsidR="00B65148" w:rsidRPr="00AB032F" w:rsidRDefault="00B65148" w:rsidP="0023731C">
      <w:pPr>
        <w:spacing w:line="360" w:lineRule="auto"/>
        <w:rPr>
          <w:rFonts w:eastAsiaTheme="minorHAnsi"/>
          <w:b/>
          <w:sz w:val="24"/>
          <w:szCs w:val="24"/>
          <w:lang w:val="es-MX" w:eastAsia="en-US"/>
        </w:rPr>
      </w:pPr>
    </w:p>
    <w:p w14:paraId="2E4A0C1C" w14:textId="77777777" w:rsidR="0023731C" w:rsidRPr="00AB032F" w:rsidRDefault="004D33BF" w:rsidP="0023731C">
      <w:pPr>
        <w:spacing w:line="360" w:lineRule="auto"/>
        <w:rPr>
          <w:rFonts w:eastAsiaTheme="minorHAnsi"/>
          <w:sz w:val="24"/>
          <w:szCs w:val="24"/>
          <w:lang w:val="es-MX" w:eastAsia="en-US"/>
        </w:rPr>
      </w:pPr>
      <w:r w:rsidRPr="00AB032F">
        <w:rPr>
          <w:rFonts w:eastAsiaTheme="minorHAnsi"/>
          <w:sz w:val="24"/>
          <w:szCs w:val="24"/>
          <w:lang w:val="es-MX" w:eastAsia="en-US"/>
        </w:rPr>
        <w:t>Si bien los artículos 123 y 124 de este ordenamiento contemplan diversos tipos de terreno y condiciones en las que no debe permitirse la construcción de viviendas, consideramos que no están catalogados otros</w:t>
      </w:r>
      <w:r w:rsidR="00996331" w:rsidRPr="00AB032F">
        <w:rPr>
          <w:rFonts w:eastAsiaTheme="minorHAnsi"/>
          <w:sz w:val="24"/>
          <w:szCs w:val="24"/>
          <w:lang w:val="es-MX" w:eastAsia="en-US"/>
        </w:rPr>
        <w:t xml:space="preserve"> terrenos que presentan serios riesgos para la construcción de viviendas. Para esto, nos vamos a referir a algunos ordenamientos en materia de asentamientos humanos de otras entidades federativas, como los siguientes:</w:t>
      </w:r>
    </w:p>
    <w:p w14:paraId="69BF5534" w14:textId="77777777" w:rsidR="00996331" w:rsidRPr="00AB032F" w:rsidRDefault="00996331" w:rsidP="0023731C">
      <w:pPr>
        <w:spacing w:line="360" w:lineRule="auto"/>
        <w:rPr>
          <w:rFonts w:eastAsiaTheme="minorHAnsi"/>
          <w:sz w:val="24"/>
          <w:szCs w:val="24"/>
          <w:lang w:val="es-MX" w:eastAsia="en-US"/>
        </w:rPr>
      </w:pPr>
    </w:p>
    <w:p w14:paraId="6C348D38" w14:textId="77777777" w:rsidR="00996331" w:rsidRPr="00AB032F" w:rsidRDefault="00996331" w:rsidP="0023731C">
      <w:pPr>
        <w:spacing w:line="360" w:lineRule="auto"/>
        <w:rPr>
          <w:rFonts w:eastAsiaTheme="minorHAnsi"/>
          <w:sz w:val="24"/>
          <w:szCs w:val="24"/>
          <w:lang w:val="es-MX" w:eastAsia="en-US"/>
        </w:rPr>
      </w:pPr>
      <w:r w:rsidRPr="00AB032F">
        <w:rPr>
          <w:rFonts w:eastAsiaTheme="minorHAnsi"/>
          <w:sz w:val="24"/>
          <w:szCs w:val="24"/>
          <w:lang w:val="es-MX" w:eastAsia="en-US"/>
        </w:rPr>
        <w:t>LEY DE ASENTAMIENTOS HUMANOS, ORDENAMIENTO TERRITORIAL Y DESARROLLO URBANO DEL ESTADO DE QUINTANA ROO</w:t>
      </w:r>
    </w:p>
    <w:p w14:paraId="371A9BAC" w14:textId="77777777" w:rsidR="00996331" w:rsidRPr="00AB032F" w:rsidRDefault="00996331" w:rsidP="0023731C">
      <w:pPr>
        <w:spacing w:line="360" w:lineRule="auto"/>
        <w:rPr>
          <w:rFonts w:eastAsiaTheme="minorHAnsi"/>
          <w:sz w:val="24"/>
          <w:szCs w:val="24"/>
          <w:lang w:val="es-MX" w:eastAsia="en-US"/>
        </w:rPr>
      </w:pPr>
    </w:p>
    <w:p w14:paraId="12D2F8EB" w14:textId="77777777" w:rsidR="00996331" w:rsidRPr="00AB032F" w:rsidRDefault="00996331" w:rsidP="00996331">
      <w:pPr>
        <w:rPr>
          <w:sz w:val="24"/>
          <w:szCs w:val="24"/>
        </w:rPr>
      </w:pPr>
      <w:r w:rsidRPr="00AB032F">
        <w:rPr>
          <w:b/>
          <w:sz w:val="24"/>
          <w:szCs w:val="24"/>
        </w:rPr>
        <w:t>Artículo 105.</w:t>
      </w:r>
      <w:r w:rsidRPr="00AB032F">
        <w:rPr>
          <w:sz w:val="24"/>
          <w:szCs w:val="24"/>
        </w:rPr>
        <w:t xml:space="preserve"> Toda ocupación del territorio deberá garantizar la seguridad de sus usuarios y de cualquier otra persona que pudiera verse afectada por las obras que genere.</w:t>
      </w:r>
    </w:p>
    <w:p w14:paraId="42A40445" w14:textId="77777777" w:rsidR="00996331" w:rsidRPr="00AB032F" w:rsidRDefault="00996331" w:rsidP="00996331">
      <w:pPr>
        <w:rPr>
          <w:sz w:val="24"/>
          <w:szCs w:val="24"/>
        </w:rPr>
      </w:pPr>
    </w:p>
    <w:p w14:paraId="2944AE0C" w14:textId="77777777" w:rsidR="00996331" w:rsidRPr="00AB032F" w:rsidRDefault="00996331" w:rsidP="00996331">
      <w:pPr>
        <w:rPr>
          <w:sz w:val="24"/>
          <w:szCs w:val="24"/>
        </w:rPr>
      </w:pPr>
      <w:r w:rsidRPr="00AB032F">
        <w:rPr>
          <w:sz w:val="24"/>
          <w:szCs w:val="24"/>
        </w:rPr>
        <w:t xml:space="preserve">Si no se cuenta con las medidas de mitigación correspondientes, queda prohibido realizar obras o acciones urbanísticas en: </w:t>
      </w:r>
    </w:p>
    <w:p w14:paraId="4AD5DA2D" w14:textId="77777777" w:rsidR="00996331" w:rsidRPr="00AB032F" w:rsidRDefault="00996331" w:rsidP="00996331">
      <w:pPr>
        <w:rPr>
          <w:sz w:val="24"/>
          <w:szCs w:val="24"/>
        </w:rPr>
      </w:pPr>
    </w:p>
    <w:p w14:paraId="091FC5B2" w14:textId="77777777" w:rsidR="00996331" w:rsidRPr="00AB032F" w:rsidRDefault="00996331" w:rsidP="0023731C">
      <w:pPr>
        <w:spacing w:line="360" w:lineRule="auto"/>
        <w:rPr>
          <w:rFonts w:eastAsiaTheme="minorHAnsi"/>
          <w:sz w:val="24"/>
          <w:szCs w:val="24"/>
          <w:lang w:val="es-MX" w:eastAsia="en-US"/>
        </w:rPr>
      </w:pPr>
      <w:r w:rsidRPr="00AB032F">
        <w:rPr>
          <w:rFonts w:eastAsiaTheme="minorHAnsi"/>
          <w:sz w:val="24"/>
          <w:szCs w:val="24"/>
          <w:lang w:val="es-MX" w:eastAsia="en-US"/>
        </w:rPr>
        <w:t>…</w:t>
      </w:r>
    </w:p>
    <w:p w14:paraId="22EFECDF" w14:textId="77777777" w:rsidR="00996331" w:rsidRPr="00AB032F" w:rsidRDefault="00996331" w:rsidP="00996331">
      <w:pPr>
        <w:rPr>
          <w:sz w:val="24"/>
          <w:szCs w:val="24"/>
        </w:rPr>
      </w:pPr>
      <w:r w:rsidRPr="00AB032F">
        <w:rPr>
          <w:sz w:val="24"/>
          <w:szCs w:val="24"/>
        </w:rPr>
        <w:t xml:space="preserve">V. Zonas de humedales, o sobre el techo de un cenote o de un río subterráneo; </w:t>
      </w:r>
    </w:p>
    <w:p w14:paraId="695EEB1F" w14:textId="77777777" w:rsidR="00996331" w:rsidRPr="00AB032F" w:rsidRDefault="00996331" w:rsidP="0023731C">
      <w:pPr>
        <w:spacing w:line="360" w:lineRule="auto"/>
        <w:rPr>
          <w:rFonts w:eastAsiaTheme="minorHAnsi"/>
          <w:sz w:val="24"/>
          <w:szCs w:val="24"/>
          <w:lang w:val="es-MX" w:eastAsia="en-US"/>
        </w:rPr>
      </w:pPr>
      <w:r w:rsidRPr="00AB032F">
        <w:rPr>
          <w:rFonts w:eastAsiaTheme="minorHAnsi"/>
          <w:sz w:val="24"/>
          <w:szCs w:val="24"/>
          <w:lang w:val="es-MX" w:eastAsia="en-US"/>
        </w:rPr>
        <w:t>…</w:t>
      </w:r>
    </w:p>
    <w:p w14:paraId="796EE25E" w14:textId="77777777" w:rsidR="00996331" w:rsidRPr="00AB032F" w:rsidRDefault="00996331" w:rsidP="00996331">
      <w:pPr>
        <w:rPr>
          <w:sz w:val="24"/>
          <w:szCs w:val="24"/>
        </w:rPr>
      </w:pPr>
      <w:r w:rsidRPr="00AB032F">
        <w:rPr>
          <w:sz w:val="24"/>
          <w:szCs w:val="24"/>
        </w:rPr>
        <w:t xml:space="preserve">XVI. Antiguos rellenos de basura que carezcan de las autorizaciones de reutilización emitidas por la autoridad competente; </w:t>
      </w:r>
    </w:p>
    <w:p w14:paraId="2DEF35BF" w14:textId="77777777" w:rsidR="00996331" w:rsidRPr="00AB032F" w:rsidRDefault="00996331" w:rsidP="00996331">
      <w:pPr>
        <w:rPr>
          <w:sz w:val="24"/>
          <w:szCs w:val="24"/>
        </w:rPr>
      </w:pPr>
    </w:p>
    <w:p w14:paraId="4CEDB521" w14:textId="77777777" w:rsidR="00996331" w:rsidRPr="00AB032F" w:rsidRDefault="00996331" w:rsidP="00996331">
      <w:pPr>
        <w:rPr>
          <w:sz w:val="24"/>
          <w:szCs w:val="24"/>
        </w:rPr>
      </w:pPr>
      <w:r w:rsidRPr="00AB032F">
        <w:rPr>
          <w:sz w:val="24"/>
          <w:szCs w:val="24"/>
        </w:rPr>
        <w:t>XVII. Antiguos confinamientos de materiales peligrosos que carezcan de las autorizaciones de reutilización emitidas por la autoridad competente;</w:t>
      </w:r>
    </w:p>
    <w:p w14:paraId="564A9D89" w14:textId="77777777" w:rsidR="00996331" w:rsidRPr="00AB032F" w:rsidRDefault="00996331" w:rsidP="00996331">
      <w:pPr>
        <w:rPr>
          <w:sz w:val="24"/>
          <w:szCs w:val="24"/>
        </w:rPr>
      </w:pPr>
    </w:p>
    <w:p w14:paraId="078A75DA" w14:textId="77777777" w:rsidR="00996331" w:rsidRPr="00AB032F" w:rsidRDefault="00996331" w:rsidP="00996331">
      <w:pPr>
        <w:rPr>
          <w:sz w:val="24"/>
          <w:szCs w:val="24"/>
        </w:rPr>
      </w:pPr>
      <w:r w:rsidRPr="00AB032F">
        <w:rPr>
          <w:sz w:val="24"/>
          <w:szCs w:val="24"/>
        </w:rPr>
        <w:t xml:space="preserve">XVIII. Zonas rellenadas y niveladas con residuos municipales o peligrosos; </w:t>
      </w:r>
    </w:p>
    <w:p w14:paraId="65D7E0F1" w14:textId="77777777" w:rsidR="00996331" w:rsidRPr="00AB032F" w:rsidRDefault="00996331" w:rsidP="00996331">
      <w:pPr>
        <w:rPr>
          <w:sz w:val="24"/>
          <w:szCs w:val="24"/>
        </w:rPr>
      </w:pPr>
    </w:p>
    <w:p w14:paraId="25DD78F6" w14:textId="77777777" w:rsidR="00996331" w:rsidRPr="00AB032F" w:rsidRDefault="00996331" w:rsidP="00996331">
      <w:pPr>
        <w:rPr>
          <w:sz w:val="24"/>
          <w:szCs w:val="24"/>
        </w:rPr>
      </w:pPr>
      <w:r w:rsidRPr="00AB032F">
        <w:rPr>
          <w:sz w:val="24"/>
          <w:szCs w:val="24"/>
        </w:rPr>
        <w:t xml:space="preserve">XIX. Derechos de vía por donde se conduzcan materiales peligrosos, y </w:t>
      </w:r>
    </w:p>
    <w:p w14:paraId="3C762F10" w14:textId="77777777" w:rsidR="00996331" w:rsidRPr="00AB032F" w:rsidRDefault="00996331" w:rsidP="00996331">
      <w:pPr>
        <w:rPr>
          <w:sz w:val="24"/>
          <w:szCs w:val="24"/>
        </w:rPr>
      </w:pPr>
    </w:p>
    <w:p w14:paraId="1CF84D69" w14:textId="77777777" w:rsidR="00996331" w:rsidRPr="00AB032F" w:rsidRDefault="00996331" w:rsidP="0023731C">
      <w:pPr>
        <w:spacing w:line="360" w:lineRule="auto"/>
        <w:rPr>
          <w:rFonts w:eastAsiaTheme="minorHAnsi"/>
          <w:sz w:val="24"/>
          <w:szCs w:val="24"/>
          <w:lang w:val="es-MX" w:eastAsia="en-US"/>
        </w:rPr>
      </w:pPr>
      <w:r w:rsidRPr="00AB032F">
        <w:rPr>
          <w:rFonts w:eastAsiaTheme="minorHAnsi"/>
          <w:sz w:val="24"/>
          <w:szCs w:val="24"/>
          <w:lang w:val="es-MX" w:eastAsia="en-US"/>
        </w:rPr>
        <w:t>LEY DE ORDENAMIENTO TERRITORIAL Y DESARROLLO URBANO DEL ESTADO DE SINALOA</w:t>
      </w:r>
    </w:p>
    <w:p w14:paraId="7CBE6B64" w14:textId="77777777" w:rsidR="00996331" w:rsidRPr="00AB032F" w:rsidRDefault="00996331" w:rsidP="00996331">
      <w:pPr>
        <w:rPr>
          <w:sz w:val="24"/>
          <w:szCs w:val="24"/>
        </w:rPr>
      </w:pPr>
      <w:r w:rsidRPr="00AB032F">
        <w:rPr>
          <w:b/>
          <w:sz w:val="24"/>
          <w:szCs w:val="24"/>
        </w:rPr>
        <w:t>Artículo 258.</w:t>
      </w:r>
      <w:r w:rsidRPr="00AB032F">
        <w:rPr>
          <w:sz w:val="24"/>
          <w:szCs w:val="24"/>
        </w:rPr>
        <w:t xml:space="preserve"> No se permitirá el aprovechamiento urbano o construcción de viviendas en terrenos inestables o con problemas geológicos, tales como: </w:t>
      </w:r>
    </w:p>
    <w:p w14:paraId="302AC8A6" w14:textId="77777777" w:rsidR="00996331" w:rsidRPr="00AB032F" w:rsidRDefault="00996331" w:rsidP="0023731C">
      <w:pPr>
        <w:spacing w:line="360" w:lineRule="auto"/>
        <w:rPr>
          <w:rFonts w:eastAsiaTheme="minorHAnsi"/>
          <w:sz w:val="24"/>
          <w:szCs w:val="24"/>
          <w:lang w:val="es-MX" w:eastAsia="en-US"/>
        </w:rPr>
      </w:pPr>
      <w:r w:rsidRPr="00AB032F">
        <w:rPr>
          <w:rFonts w:eastAsiaTheme="minorHAnsi"/>
          <w:sz w:val="24"/>
          <w:szCs w:val="24"/>
          <w:lang w:val="es-MX" w:eastAsia="en-US"/>
        </w:rPr>
        <w:t>…</w:t>
      </w:r>
    </w:p>
    <w:p w14:paraId="746062BE" w14:textId="77777777" w:rsidR="00996331" w:rsidRPr="00AB032F" w:rsidRDefault="00996331" w:rsidP="00996331">
      <w:pPr>
        <w:rPr>
          <w:sz w:val="24"/>
          <w:szCs w:val="24"/>
        </w:rPr>
      </w:pPr>
      <w:r w:rsidRPr="00AB032F">
        <w:rPr>
          <w:sz w:val="24"/>
          <w:szCs w:val="24"/>
        </w:rPr>
        <w:lastRenderedPageBreak/>
        <w:t>X. En zonas con relieve muy accidentado o con pendientes mayores a 20 %, sin realizar las obras de prevención, conforme al estudio de riesgo correspondiente.</w:t>
      </w:r>
    </w:p>
    <w:p w14:paraId="30B8F614" w14:textId="77777777" w:rsidR="00996331" w:rsidRPr="00AB032F" w:rsidRDefault="00996331" w:rsidP="0023731C">
      <w:pPr>
        <w:spacing w:line="360" w:lineRule="auto"/>
        <w:rPr>
          <w:rFonts w:eastAsiaTheme="minorHAnsi"/>
          <w:sz w:val="24"/>
          <w:szCs w:val="24"/>
          <w:lang w:val="es-MX" w:eastAsia="en-US"/>
        </w:rPr>
      </w:pPr>
    </w:p>
    <w:p w14:paraId="42C53C33" w14:textId="77777777" w:rsidR="00996331" w:rsidRPr="00AB032F" w:rsidRDefault="00996331" w:rsidP="0023731C">
      <w:pPr>
        <w:spacing w:line="360" w:lineRule="auto"/>
        <w:rPr>
          <w:rFonts w:eastAsiaTheme="minorHAnsi"/>
          <w:sz w:val="24"/>
          <w:szCs w:val="24"/>
          <w:lang w:val="es-MX" w:eastAsia="en-US"/>
        </w:rPr>
      </w:pPr>
      <w:r w:rsidRPr="00AB032F">
        <w:rPr>
          <w:rFonts w:eastAsiaTheme="minorHAnsi"/>
          <w:sz w:val="24"/>
          <w:szCs w:val="24"/>
          <w:lang w:val="es-MX" w:eastAsia="en-US"/>
        </w:rPr>
        <w:t>En este orden de ideas, consideramos que los terrenos como los que fueron rellenos sanitarios, confinamientos de materiales peligrosos, terrenos rellenados con desechos urbanos municipales y los derechos de vía por donde se conduzcan materiales peligrosos deben formar parte de los que están prohibidos para construir viviendas</w:t>
      </w:r>
      <w:r w:rsidR="0037608D" w:rsidRPr="00AB032F">
        <w:rPr>
          <w:rFonts w:eastAsiaTheme="minorHAnsi"/>
          <w:sz w:val="24"/>
          <w:szCs w:val="24"/>
          <w:lang w:val="es-MX" w:eastAsia="en-US"/>
        </w:rPr>
        <w:t>, de tal suerte que la legislación prevea todos los casos posibles y no deje cabos sueltos que en su momento justifiquen construcciones en terrenos de este tipo.</w:t>
      </w:r>
    </w:p>
    <w:p w14:paraId="23A34FB0" w14:textId="77777777" w:rsidR="00633BD4" w:rsidRPr="00AB032F" w:rsidRDefault="004D33BF" w:rsidP="005740DF">
      <w:pPr>
        <w:spacing w:line="360" w:lineRule="auto"/>
        <w:rPr>
          <w:rFonts w:eastAsiaTheme="minorHAnsi"/>
          <w:sz w:val="24"/>
          <w:szCs w:val="24"/>
          <w:lang w:val="es-MX" w:eastAsia="en-US"/>
        </w:rPr>
      </w:pPr>
      <w:r w:rsidRPr="00AB032F">
        <w:rPr>
          <w:rFonts w:eastAsiaTheme="minorHAnsi"/>
          <w:i/>
          <w:sz w:val="24"/>
          <w:szCs w:val="24"/>
          <w:lang w:val="es-MX" w:eastAsia="en-US"/>
        </w:rPr>
        <w:t xml:space="preserve"> </w:t>
      </w:r>
    </w:p>
    <w:p w14:paraId="4B34E0A3" w14:textId="77777777" w:rsidR="00FC1CBE" w:rsidRPr="00AB032F" w:rsidRDefault="00FC1CBE" w:rsidP="00FC1CBE">
      <w:pPr>
        <w:spacing w:line="276" w:lineRule="auto"/>
        <w:rPr>
          <w:rFonts w:eastAsiaTheme="minorHAnsi"/>
          <w:sz w:val="24"/>
          <w:szCs w:val="24"/>
          <w:lang w:val="es-MX" w:eastAsia="en-US"/>
        </w:rPr>
      </w:pPr>
      <w:r w:rsidRPr="00AB032F">
        <w:rPr>
          <w:rFonts w:eastAsiaTheme="minorHAnsi"/>
          <w:sz w:val="24"/>
          <w:szCs w:val="24"/>
          <w:lang w:val="es-MX" w:eastAsia="en-US"/>
        </w:rPr>
        <w:t>Por todo lo expuesto, tenemos a bien presentar la presente iniciativa con proyecto de:</w:t>
      </w:r>
    </w:p>
    <w:p w14:paraId="469AB4EA" w14:textId="77777777" w:rsidR="00FC1CBE" w:rsidRPr="00AB032F" w:rsidRDefault="00FC1CBE" w:rsidP="00FC1CBE">
      <w:pPr>
        <w:spacing w:line="276" w:lineRule="auto"/>
        <w:rPr>
          <w:rFonts w:eastAsiaTheme="minorHAnsi"/>
          <w:sz w:val="24"/>
          <w:szCs w:val="24"/>
          <w:lang w:val="es-MX" w:eastAsia="en-US"/>
        </w:rPr>
      </w:pPr>
    </w:p>
    <w:p w14:paraId="381B5DD5" w14:textId="77777777" w:rsidR="00FC1CBE" w:rsidRPr="00AB032F" w:rsidRDefault="00FC1CBE" w:rsidP="00FC1CBE">
      <w:pPr>
        <w:spacing w:line="276" w:lineRule="auto"/>
        <w:jc w:val="center"/>
        <w:rPr>
          <w:rFonts w:eastAsiaTheme="minorHAnsi"/>
          <w:b/>
          <w:sz w:val="24"/>
          <w:szCs w:val="24"/>
          <w:lang w:val="es-MX" w:eastAsia="en-US"/>
        </w:rPr>
      </w:pPr>
      <w:r w:rsidRPr="00AB032F">
        <w:rPr>
          <w:rFonts w:eastAsiaTheme="minorHAnsi"/>
          <w:b/>
          <w:sz w:val="24"/>
          <w:szCs w:val="24"/>
          <w:lang w:val="es-MX" w:eastAsia="en-US"/>
        </w:rPr>
        <w:t>DECRETO</w:t>
      </w:r>
    </w:p>
    <w:p w14:paraId="0CEB92A4" w14:textId="77777777" w:rsidR="00FC1CBE" w:rsidRPr="00AB032F" w:rsidRDefault="00FC1CBE" w:rsidP="00FC1CBE">
      <w:pPr>
        <w:spacing w:line="276" w:lineRule="auto"/>
        <w:rPr>
          <w:rFonts w:eastAsiaTheme="minorHAnsi"/>
          <w:sz w:val="24"/>
          <w:szCs w:val="24"/>
          <w:lang w:val="es-MX" w:eastAsia="en-US"/>
        </w:rPr>
      </w:pPr>
    </w:p>
    <w:p w14:paraId="44656463" w14:textId="77777777" w:rsidR="00BC30E4" w:rsidRPr="00AB032F" w:rsidRDefault="00FC1CBE" w:rsidP="00915268">
      <w:pPr>
        <w:spacing w:line="360" w:lineRule="auto"/>
        <w:rPr>
          <w:rFonts w:eastAsiaTheme="minorHAnsi"/>
          <w:sz w:val="24"/>
          <w:szCs w:val="24"/>
          <w:lang w:val="es-MX" w:eastAsia="en-US"/>
        </w:rPr>
      </w:pPr>
      <w:r w:rsidRPr="00AB032F">
        <w:rPr>
          <w:rFonts w:eastAsiaTheme="minorHAnsi"/>
          <w:b/>
          <w:sz w:val="24"/>
          <w:szCs w:val="24"/>
          <w:lang w:val="es-MX" w:eastAsia="en-US"/>
        </w:rPr>
        <w:t xml:space="preserve">ARTÍCULO </w:t>
      </w:r>
      <w:r w:rsidR="00D43413" w:rsidRPr="00AB032F">
        <w:rPr>
          <w:rFonts w:eastAsiaTheme="minorHAnsi"/>
          <w:b/>
          <w:sz w:val="24"/>
          <w:szCs w:val="24"/>
          <w:lang w:val="es-MX" w:eastAsia="en-US"/>
        </w:rPr>
        <w:t>ÚNICO. -</w:t>
      </w:r>
      <w:r w:rsidR="00EC15E4" w:rsidRPr="00AB032F">
        <w:rPr>
          <w:rFonts w:eastAsiaTheme="minorHAnsi"/>
          <w:sz w:val="24"/>
          <w:szCs w:val="24"/>
          <w:lang w:val="es-MX" w:eastAsia="en-US"/>
        </w:rPr>
        <w:t xml:space="preserve"> </w:t>
      </w:r>
      <w:r w:rsidR="0037608D" w:rsidRPr="00AB032F">
        <w:rPr>
          <w:rFonts w:eastAsiaTheme="minorHAnsi"/>
          <w:sz w:val="24"/>
          <w:szCs w:val="24"/>
          <w:lang w:val="es-MX" w:eastAsia="en-US"/>
        </w:rPr>
        <w:t>Se adiciona un nuevo contenido a la fracción VII, recorriendo el actual a la fracción XI, que se crea; asimismo, se crean las fracciones VIII, IX y X del artículo 124 de la</w:t>
      </w:r>
      <w:r w:rsidR="0037608D" w:rsidRPr="00AB032F">
        <w:rPr>
          <w:sz w:val="24"/>
          <w:szCs w:val="24"/>
        </w:rPr>
        <w:t xml:space="preserve"> </w:t>
      </w:r>
      <w:r w:rsidR="0037608D" w:rsidRPr="00AB032F">
        <w:rPr>
          <w:rFonts w:eastAsiaTheme="minorHAnsi"/>
          <w:sz w:val="24"/>
          <w:szCs w:val="24"/>
          <w:lang w:val="es-MX" w:eastAsia="en-US"/>
        </w:rPr>
        <w:t>Ley de Asentamientos Humanos, Ordenamiento Territorial y Desarrollo Urbano del Estado de Coahuila de Zaragoza</w:t>
      </w:r>
      <w:r w:rsidR="00D94282" w:rsidRPr="00AB032F">
        <w:rPr>
          <w:rFonts w:eastAsiaTheme="minorHAnsi"/>
          <w:sz w:val="24"/>
          <w:szCs w:val="24"/>
          <w:lang w:val="es-MX" w:eastAsia="en-US"/>
        </w:rPr>
        <w:t>; para quedar como sigue:</w:t>
      </w:r>
    </w:p>
    <w:p w14:paraId="00C8F665" w14:textId="77777777" w:rsidR="00075925" w:rsidRPr="00AB032F" w:rsidRDefault="00075925" w:rsidP="00915268">
      <w:pPr>
        <w:spacing w:line="360" w:lineRule="auto"/>
        <w:rPr>
          <w:rFonts w:eastAsiaTheme="minorHAnsi"/>
          <w:sz w:val="24"/>
          <w:szCs w:val="24"/>
          <w:lang w:val="es-MX" w:eastAsia="en-US"/>
        </w:rPr>
      </w:pPr>
    </w:p>
    <w:p w14:paraId="38A13EA8" w14:textId="77777777" w:rsidR="009A4D96" w:rsidRPr="00AB032F" w:rsidRDefault="0037608D" w:rsidP="00915268">
      <w:pPr>
        <w:spacing w:line="360" w:lineRule="auto"/>
        <w:rPr>
          <w:b/>
          <w:sz w:val="24"/>
          <w:szCs w:val="24"/>
        </w:rPr>
      </w:pPr>
      <w:r w:rsidRPr="00AB032F">
        <w:rPr>
          <w:b/>
          <w:bCs/>
          <w:sz w:val="24"/>
          <w:szCs w:val="24"/>
        </w:rPr>
        <w:t xml:space="preserve">Artículo 124. </w:t>
      </w:r>
      <w:r w:rsidRPr="00AB032F">
        <w:rPr>
          <w:sz w:val="24"/>
          <w:szCs w:val="24"/>
        </w:rPr>
        <w:t xml:space="preserve"> </w:t>
      </w:r>
    </w:p>
    <w:p w14:paraId="1CED9531" w14:textId="77777777" w:rsidR="0037608D" w:rsidRPr="00AB032F" w:rsidRDefault="0037608D" w:rsidP="00915268">
      <w:pPr>
        <w:spacing w:line="360" w:lineRule="auto"/>
        <w:rPr>
          <w:rFonts w:eastAsiaTheme="minorHAnsi"/>
          <w:b/>
          <w:sz w:val="24"/>
          <w:szCs w:val="24"/>
          <w:lang w:val="es-MX" w:eastAsia="en-US"/>
        </w:rPr>
      </w:pPr>
    </w:p>
    <w:p w14:paraId="618135CA" w14:textId="77777777" w:rsidR="0037608D" w:rsidRPr="00AB032F" w:rsidRDefault="0037608D" w:rsidP="00915268">
      <w:pPr>
        <w:spacing w:line="360" w:lineRule="auto"/>
        <w:rPr>
          <w:rFonts w:eastAsiaTheme="minorHAnsi"/>
          <w:b/>
          <w:sz w:val="24"/>
          <w:szCs w:val="24"/>
          <w:lang w:val="es-MX" w:eastAsia="en-US"/>
        </w:rPr>
      </w:pPr>
      <w:r w:rsidRPr="00AB032F">
        <w:rPr>
          <w:rFonts w:eastAsiaTheme="minorHAnsi"/>
          <w:sz w:val="24"/>
          <w:szCs w:val="24"/>
          <w:lang w:val="es-MX" w:eastAsia="en-US"/>
        </w:rPr>
        <w:t>I a la VI…</w:t>
      </w:r>
    </w:p>
    <w:p w14:paraId="34F9810B" w14:textId="77777777" w:rsidR="0037608D" w:rsidRPr="00AB032F" w:rsidRDefault="0037608D" w:rsidP="00915268">
      <w:pPr>
        <w:spacing w:line="360" w:lineRule="auto"/>
        <w:rPr>
          <w:rFonts w:eastAsiaTheme="minorHAnsi"/>
          <w:b/>
          <w:sz w:val="24"/>
          <w:szCs w:val="24"/>
          <w:lang w:val="es-MX" w:eastAsia="en-US"/>
        </w:rPr>
      </w:pPr>
    </w:p>
    <w:p w14:paraId="62D843BB" w14:textId="77777777" w:rsidR="0037608D" w:rsidRPr="00AB032F" w:rsidRDefault="0037608D" w:rsidP="00915268">
      <w:pPr>
        <w:spacing w:line="360" w:lineRule="auto"/>
        <w:rPr>
          <w:rFonts w:eastAsiaTheme="minorHAnsi"/>
          <w:b/>
          <w:sz w:val="24"/>
          <w:szCs w:val="24"/>
          <w:lang w:val="es-MX" w:eastAsia="en-US"/>
        </w:rPr>
      </w:pPr>
      <w:r w:rsidRPr="00AB032F">
        <w:rPr>
          <w:rFonts w:eastAsiaTheme="minorHAnsi"/>
          <w:b/>
          <w:sz w:val="24"/>
          <w:szCs w:val="24"/>
          <w:lang w:val="es-MX" w:eastAsia="en-US"/>
        </w:rPr>
        <w:t xml:space="preserve">VII. </w:t>
      </w:r>
      <w:r w:rsidRPr="00AB032F">
        <w:rPr>
          <w:b/>
          <w:sz w:val="24"/>
          <w:szCs w:val="24"/>
        </w:rPr>
        <w:t xml:space="preserve">Antiguos rellenos de basura que carezcan de las autorizaciones de reutilización emitidas por la autoridad competente; </w:t>
      </w:r>
    </w:p>
    <w:p w14:paraId="1DAB5ABE" w14:textId="77777777" w:rsidR="0037608D" w:rsidRPr="00AB032F" w:rsidRDefault="0037608D" w:rsidP="00915268">
      <w:pPr>
        <w:spacing w:line="360" w:lineRule="auto"/>
        <w:rPr>
          <w:b/>
          <w:sz w:val="24"/>
          <w:szCs w:val="24"/>
        </w:rPr>
      </w:pPr>
    </w:p>
    <w:p w14:paraId="51C4DD86" w14:textId="77777777" w:rsidR="0037608D" w:rsidRPr="00AB032F" w:rsidRDefault="0037608D" w:rsidP="00915268">
      <w:pPr>
        <w:spacing w:line="360" w:lineRule="auto"/>
        <w:rPr>
          <w:b/>
          <w:sz w:val="24"/>
          <w:szCs w:val="24"/>
        </w:rPr>
      </w:pPr>
      <w:r w:rsidRPr="00AB032F">
        <w:rPr>
          <w:b/>
          <w:sz w:val="24"/>
          <w:szCs w:val="24"/>
        </w:rPr>
        <w:t>VIII. Antiguos confinamientos de materiales peligrosos que carezcan de las autorizaciones de reutilización emitidas por la autoridad competente;</w:t>
      </w:r>
    </w:p>
    <w:p w14:paraId="087347DB" w14:textId="77777777" w:rsidR="0037608D" w:rsidRPr="00AB032F" w:rsidRDefault="0037608D" w:rsidP="00915268">
      <w:pPr>
        <w:spacing w:line="360" w:lineRule="auto"/>
        <w:rPr>
          <w:b/>
          <w:sz w:val="24"/>
          <w:szCs w:val="24"/>
        </w:rPr>
      </w:pPr>
    </w:p>
    <w:p w14:paraId="49985ECC" w14:textId="77777777" w:rsidR="0037608D" w:rsidRPr="00AB032F" w:rsidRDefault="0037608D" w:rsidP="00915268">
      <w:pPr>
        <w:spacing w:line="360" w:lineRule="auto"/>
        <w:rPr>
          <w:b/>
          <w:sz w:val="24"/>
          <w:szCs w:val="24"/>
        </w:rPr>
      </w:pPr>
      <w:r w:rsidRPr="00AB032F">
        <w:rPr>
          <w:b/>
          <w:sz w:val="24"/>
          <w:szCs w:val="24"/>
        </w:rPr>
        <w:t xml:space="preserve">IX. Zonas rellenadas y niveladas con residuos municipales o peligrosos; </w:t>
      </w:r>
    </w:p>
    <w:p w14:paraId="75798176" w14:textId="77777777" w:rsidR="0037608D" w:rsidRPr="00AB032F" w:rsidRDefault="0037608D" w:rsidP="00915268">
      <w:pPr>
        <w:spacing w:line="360" w:lineRule="auto"/>
        <w:rPr>
          <w:b/>
          <w:sz w:val="24"/>
          <w:szCs w:val="24"/>
        </w:rPr>
      </w:pPr>
    </w:p>
    <w:p w14:paraId="51688566" w14:textId="77777777" w:rsidR="0037608D" w:rsidRPr="00AB032F" w:rsidRDefault="0037608D" w:rsidP="00915268">
      <w:pPr>
        <w:spacing w:line="360" w:lineRule="auto"/>
        <w:rPr>
          <w:b/>
          <w:sz w:val="24"/>
          <w:szCs w:val="24"/>
        </w:rPr>
      </w:pPr>
      <w:r w:rsidRPr="00AB032F">
        <w:rPr>
          <w:b/>
          <w:sz w:val="24"/>
          <w:szCs w:val="24"/>
        </w:rPr>
        <w:lastRenderedPageBreak/>
        <w:t xml:space="preserve">X. Derechos de vía por donde se conduzcan materiales peligrosos, y </w:t>
      </w:r>
    </w:p>
    <w:p w14:paraId="31D28BDF" w14:textId="77777777" w:rsidR="0037608D" w:rsidRPr="00AB032F" w:rsidRDefault="0037608D" w:rsidP="00915268">
      <w:pPr>
        <w:spacing w:line="360" w:lineRule="auto"/>
        <w:rPr>
          <w:b/>
          <w:sz w:val="24"/>
          <w:szCs w:val="24"/>
        </w:rPr>
      </w:pPr>
    </w:p>
    <w:p w14:paraId="754CC07A" w14:textId="77777777" w:rsidR="0037608D" w:rsidRPr="00AB032F" w:rsidRDefault="0037608D" w:rsidP="00915268">
      <w:pPr>
        <w:tabs>
          <w:tab w:val="left" w:pos="851"/>
        </w:tabs>
        <w:spacing w:after="160" w:line="360" w:lineRule="auto"/>
        <w:rPr>
          <w:b/>
          <w:color w:val="000000"/>
          <w:sz w:val="24"/>
          <w:szCs w:val="24"/>
        </w:rPr>
      </w:pPr>
      <w:r w:rsidRPr="00AB032F">
        <w:rPr>
          <w:b/>
          <w:sz w:val="24"/>
          <w:szCs w:val="24"/>
        </w:rPr>
        <w:t xml:space="preserve">XI. </w:t>
      </w:r>
      <w:r w:rsidRPr="00AB032F">
        <w:rPr>
          <w:b/>
          <w:color w:val="000000"/>
          <w:sz w:val="24"/>
          <w:szCs w:val="24"/>
        </w:rPr>
        <w:t>Las demás que señalen las autoridades.</w:t>
      </w:r>
    </w:p>
    <w:p w14:paraId="1C80F9B0" w14:textId="77777777" w:rsidR="00B65148" w:rsidRPr="00AB032F" w:rsidRDefault="00B65148" w:rsidP="00915268">
      <w:pPr>
        <w:tabs>
          <w:tab w:val="left" w:pos="851"/>
        </w:tabs>
        <w:spacing w:after="160" w:line="360" w:lineRule="auto"/>
        <w:rPr>
          <w:color w:val="000000"/>
          <w:sz w:val="24"/>
          <w:szCs w:val="24"/>
        </w:rPr>
      </w:pPr>
    </w:p>
    <w:p w14:paraId="1AF7A809" w14:textId="77777777" w:rsidR="00B65148" w:rsidRPr="00AB032F" w:rsidRDefault="00B65148" w:rsidP="00915268">
      <w:pPr>
        <w:tabs>
          <w:tab w:val="left" w:pos="851"/>
        </w:tabs>
        <w:spacing w:after="160" w:line="360" w:lineRule="auto"/>
        <w:rPr>
          <w:b/>
          <w:color w:val="000000"/>
          <w:sz w:val="24"/>
          <w:szCs w:val="24"/>
        </w:rPr>
      </w:pPr>
      <w:r w:rsidRPr="00AB032F">
        <w:rPr>
          <w:b/>
          <w:color w:val="000000"/>
          <w:sz w:val="24"/>
          <w:szCs w:val="24"/>
        </w:rPr>
        <w:t xml:space="preserve">Tampoco se permitirá la ocupación y construcción de obras para asentamiento humano en terrenos donde no existan fuentes de agua potable o infraestructura suficiente para garantizar el abasto de </w:t>
      </w:r>
      <w:r w:rsidR="001D0D61" w:rsidRPr="00AB032F">
        <w:rPr>
          <w:b/>
          <w:color w:val="000000"/>
          <w:sz w:val="24"/>
          <w:szCs w:val="24"/>
        </w:rPr>
        <w:t xml:space="preserve">ésta de manera constante, sustentable y accesible para todos quienes habiten en dichos predios. </w:t>
      </w:r>
    </w:p>
    <w:p w14:paraId="29F6259B" w14:textId="77777777" w:rsidR="001D0D61" w:rsidRPr="00AB032F" w:rsidRDefault="001D0D61" w:rsidP="00915268">
      <w:pPr>
        <w:tabs>
          <w:tab w:val="left" w:pos="851"/>
        </w:tabs>
        <w:spacing w:after="160" w:line="360" w:lineRule="auto"/>
        <w:rPr>
          <w:color w:val="000000"/>
          <w:sz w:val="24"/>
          <w:szCs w:val="24"/>
        </w:rPr>
      </w:pPr>
    </w:p>
    <w:p w14:paraId="630D77F5" w14:textId="77777777" w:rsidR="004C6248" w:rsidRPr="00AB032F" w:rsidRDefault="004C6248" w:rsidP="00915268">
      <w:pPr>
        <w:widowControl w:val="0"/>
        <w:tabs>
          <w:tab w:val="left" w:pos="851"/>
        </w:tabs>
        <w:spacing w:after="160" w:line="360" w:lineRule="auto"/>
        <w:rPr>
          <w:b/>
          <w:color w:val="000000"/>
          <w:sz w:val="24"/>
          <w:szCs w:val="24"/>
        </w:rPr>
      </w:pPr>
      <w:r w:rsidRPr="00AB032F">
        <w:rPr>
          <w:b/>
          <w:color w:val="000000"/>
          <w:sz w:val="24"/>
          <w:szCs w:val="24"/>
        </w:rPr>
        <w:t>…</w:t>
      </w:r>
    </w:p>
    <w:p w14:paraId="16BFEB3E" w14:textId="77777777" w:rsidR="0037608D" w:rsidRPr="00AB032F" w:rsidRDefault="0037608D" w:rsidP="00915268">
      <w:pPr>
        <w:spacing w:line="360" w:lineRule="auto"/>
        <w:rPr>
          <w:sz w:val="24"/>
          <w:szCs w:val="24"/>
        </w:rPr>
      </w:pPr>
    </w:p>
    <w:p w14:paraId="5BB058F4" w14:textId="77777777" w:rsidR="00D43413" w:rsidRPr="00AB032F" w:rsidRDefault="00D43413" w:rsidP="00915268">
      <w:pPr>
        <w:spacing w:line="360" w:lineRule="auto"/>
        <w:rPr>
          <w:rFonts w:eastAsiaTheme="minorHAnsi"/>
          <w:b/>
          <w:sz w:val="24"/>
          <w:szCs w:val="24"/>
          <w:lang w:val="es-MX" w:eastAsia="en-US"/>
        </w:rPr>
      </w:pPr>
    </w:p>
    <w:p w14:paraId="175161A9" w14:textId="77777777" w:rsidR="00FC1CBE" w:rsidRPr="00AB032F" w:rsidRDefault="00FC1CBE" w:rsidP="00915268">
      <w:pPr>
        <w:spacing w:line="360" w:lineRule="auto"/>
        <w:jc w:val="center"/>
        <w:rPr>
          <w:rFonts w:eastAsiaTheme="minorHAnsi"/>
          <w:b/>
          <w:sz w:val="24"/>
          <w:szCs w:val="24"/>
          <w:lang w:val="es-MX" w:eastAsia="en-US"/>
        </w:rPr>
      </w:pPr>
      <w:r w:rsidRPr="00AB032F">
        <w:rPr>
          <w:rFonts w:eastAsiaTheme="minorHAnsi"/>
          <w:b/>
          <w:sz w:val="24"/>
          <w:szCs w:val="24"/>
          <w:lang w:val="es-MX" w:eastAsia="en-US"/>
        </w:rPr>
        <w:t>TRANSITORIO</w:t>
      </w:r>
      <w:r w:rsidR="00440781" w:rsidRPr="00AB032F">
        <w:rPr>
          <w:rFonts w:eastAsiaTheme="minorHAnsi"/>
          <w:b/>
          <w:sz w:val="24"/>
          <w:szCs w:val="24"/>
          <w:lang w:val="es-MX" w:eastAsia="en-US"/>
        </w:rPr>
        <w:t>S</w:t>
      </w:r>
    </w:p>
    <w:p w14:paraId="281C3BC8" w14:textId="77777777" w:rsidR="00FC1CBE" w:rsidRPr="00AB032F" w:rsidRDefault="00FC1CBE" w:rsidP="00915268">
      <w:pPr>
        <w:spacing w:line="360" w:lineRule="auto"/>
        <w:jc w:val="center"/>
        <w:rPr>
          <w:rFonts w:eastAsiaTheme="minorHAnsi"/>
          <w:b/>
          <w:sz w:val="24"/>
          <w:szCs w:val="24"/>
          <w:lang w:val="es-MX" w:eastAsia="en-US"/>
        </w:rPr>
      </w:pPr>
    </w:p>
    <w:p w14:paraId="5E2E21A6" w14:textId="77777777" w:rsidR="00FC1CBE" w:rsidRPr="00AB032F" w:rsidRDefault="00E01AD9" w:rsidP="00915268">
      <w:pPr>
        <w:spacing w:line="360" w:lineRule="auto"/>
        <w:rPr>
          <w:rFonts w:eastAsiaTheme="minorHAnsi"/>
          <w:sz w:val="24"/>
          <w:szCs w:val="24"/>
          <w:lang w:val="es-MX" w:eastAsia="en-US"/>
        </w:rPr>
      </w:pPr>
      <w:r w:rsidRPr="00AB032F">
        <w:rPr>
          <w:rFonts w:eastAsiaTheme="minorHAnsi"/>
          <w:b/>
          <w:sz w:val="24"/>
          <w:szCs w:val="24"/>
          <w:lang w:val="es-MX" w:eastAsia="en-US"/>
        </w:rPr>
        <w:t>Único</w:t>
      </w:r>
      <w:r w:rsidR="00FC1CBE" w:rsidRPr="00AB032F">
        <w:rPr>
          <w:rFonts w:eastAsiaTheme="minorHAnsi"/>
          <w:b/>
          <w:sz w:val="24"/>
          <w:szCs w:val="24"/>
          <w:lang w:val="es-MX" w:eastAsia="en-US"/>
        </w:rPr>
        <w:t xml:space="preserve">. </w:t>
      </w:r>
      <w:r w:rsidR="00FC1CBE" w:rsidRPr="00AB032F">
        <w:rPr>
          <w:rFonts w:eastAsiaTheme="minorHAnsi"/>
          <w:sz w:val="24"/>
          <w:szCs w:val="24"/>
          <w:lang w:val="es-MX" w:eastAsia="en-US"/>
        </w:rPr>
        <w:t>-  El presente Decreto entrará en vigor al día siguiente de su publicación en el Periódico Oficial del Estado.</w:t>
      </w:r>
    </w:p>
    <w:p w14:paraId="2ACDCDC6" w14:textId="77777777" w:rsidR="00162D12" w:rsidRPr="00AB032F" w:rsidRDefault="00162D12" w:rsidP="00915268">
      <w:pPr>
        <w:spacing w:line="360" w:lineRule="auto"/>
        <w:rPr>
          <w:rFonts w:eastAsiaTheme="minorHAnsi"/>
          <w:sz w:val="24"/>
          <w:szCs w:val="24"/>
          <w:lang w:val="es-MX" w:eastAsia="en-US"/>
        </w:rPr>
      </w:pPr>
    </w:p>
    <w:p w14:paraId="345BF10F" w14:textId="77777777" w:rsidR="00FC1CBE" w:rsidRPr="00AB032F" w:rsidRDefault="00FC1CBE" w:rsidP="00FC1CBE">
      <w:pPr>
        <w:spacing w:line="276" w:lineRule="auto"/>
        <w:rPr>
          <w:rFonts w:eastAsiaTheme="minorHAnsi"/>
          <w:sz w:val="24"/>
          <w:szCs w:val="24"/>
          <w:lang w:val="es-MX" w:eastAsia="en-US"/>
        </w:rPr>
      </w:pPr>
    </w:p>
    <w:p w14:paraId="46DFD839" w14:textId="77777777" w:rsidR="00AB032F" w:rsidRPr="00AB032F" w:rsidRDefault="00AB032F" w:rsidP="00AB032F">
      <w:pPr>
        <w:spacing w:after="160" w:line="259" w:lineRule="auto"/>
        <w:jc w:val="center"/>
        <w:rPr>
          <w:rFonts w:eastAsia="Arial"/>
          <w:bCs/>
          <w:sz w:val="24"/>
          <w:szCs w:val="24"/>
        </w:rPr>
      </w:pPr>
      <w:r w:rsidRPr="00AB032F">
        <w:rPr>
          <w:rFonts w:eastAsia="Arial"/>
          <w:bCs/>
          <w:sz w:val="24"/>
          <w:szCs w:val="24"/>
        </w:rPr>
        <w:t>“POR UNA PATRIA ORDENADA Y GENEROSA, Y UNA VIDA MEJOR Y MÁS DIGNA PARA TODOS”</w:t>
      </w:r>
    </w:p>
    <w:p w14:paraId="1476EEFB" w14:textId="77777777" w:rsidR="00AB032F" w:rsidRPr="00AB032F" w:rsidRDefault="00AB032F" w:rsidP="00AB032F">
      <w:pPr>
        <w:spacing w:after="160" w:line="259" w:lineRule="auto"/>
        <w:jc w:val="center"/>
        <w:rPr>
          <w:rFonts w:eastAsia="Arial"/>
          <w:bCs/>
          <w:sz w:val="24"/>
          <w:szCs w:val="24"/>
        </w:rPr>
      </w:pPr>
      <w:r w:rsidRPr="00AB032F">
        <w:rPr>
          <w:rFonts w:eastAsia="Arial"/>
          <w:bCs/>
          <w:sz w:val="24"/>
          <w:szCs w:val="24"/>
        </w:rPr>
        <w:t>GRUPO PARLAMENTARIO DEL PARTIDO ACCIÓN NACIONAL</w:t>
      </w:r>
    </w:p>
    <w:p w14:paraId="31BAD8B8" w14:textId="77777777" w:rsidR="00AB032F" w:rsidRPr="00AB032F" w:rsidRDefault="00AB032F" w:rsidP="00AB032F">
      <w:pPr>
        <w:spacing w:after="160" w:line="259" w:lineRule="auto"/>
        <w:jc w:val="center"/>
        <w:rPr>
          <w:rFonts w:eastAsia="Arial"/>
          <w:bCs/>
          <w:sz w:val="24"/>
          <w:szCs w:val="24"/>
        </w:rPr>
      </w:pPr>
      <w:r w:rsidRPr="00AB032F">
        <w:rPr>
          <w:rFonts w:eastAsia="Arial"/>
          <w:bCs/>
          <w:sz w:val="24"/>
          <w:szCs w:val="24"/>
        </w:rPr>
        <w:t xml:space="preserve">SALTILLO, COAHUILA DE ZARAGOZA; A 28 DE OCTUBRE DE 2020. </w:t>
      </w:r>
    </w:p>
    <w:p w14:paraId="67CCCAC5" w14:textId="77777777" w:rsidR="00FC1CBE" w:rsidRPr="00AB032F" w:rsidRDefault="00FC1CBE" w:rsidP="00FC1CBE">
      <w:pPr>
        <w:spacing w:line="276" w:lineRule="auto"/>
        <w:jc w:val="left"/>
        <w:rPr>
          <w:rFonts w:eastAsiaTheme="minorHAnsi"/>
          <w:sz w:val="24"/>
          <w:szCs w:val="24"/>
          <w:lang w:eastAsia="en-US"/>
        </w:rPr>
      </w:pPr>
    </w:p>
    <w:p w14:paraId="368BE8AB" w14:textId="77777777" w:rsidR="002D6858" w:rsidRPr="00AB032F" w:rsidRDefault="002D6858" w:rsidP="002D6858">
      <w:pPr>
        <w:rPr>
          <w:sz w:val="24"/>
          <w:szCs w:val="24"/>
        </w:rPr>
      </w:pPr>
    </w:p>
    <w:p w14:paraId="5461D8F2" w14:textId="69103890" w:rsidR="00AB032F" w:rsidRPr="00AB032F" w:rsidRDefault="00AB032F" w:rsidP="00AB032F">
      <w:pPr>
        <w:pBdr>
          <w:top w:val="nil"/>
          <w:left w:val="nil"/>
          <w:bottom w:val="nil"/>
          <w:right w:val="nil"/>
          <w:between w:val="nil"/>
          <w:bar w:val="nil"/>
        </w:pBdr>
        <w:spacing w:after="160" w:line="360" w:lineRule="auto"/>
        <w:jc w:val="center"/>
        <w:rPr>
          <w:rFonts w:eastAsia="Calibri"/>
          <w:color w:val="000000"/>
          <w:sz w:val="24"/>
          <w:szCs w:val="24"/>
          <w:u w:color="000000"/>
          <w:bdr w:val="nil"/>
          <w:lang w:val="es-MX"/>
        </w:rPr>
      </w:pPr>
    </w:p>
    <w:p w14:paraId="48CCA616" w14:textId="77777777" w:rsidR="00AB032F" w:rsidRPr="00AB032F" w:rsidRDefault="00AB032F" w:rsidP="00AB032F">
      <w:pPr>
        <w:pBdr>
          <w:top w:val="nil"/>
          <w:left w:val="nil"/>
          <w:bottom w:val="nil"/>
          <w:right w:val="nil"/>
          <w:between w:val="nil"/>
          <w:bar w:val="nil"/>
        </w:pBdr>
        <w:spacing w:after="160" w:line="360" w:lineRule="auto"/>
        <w:jc w:val="center"/>
        <w:rPr>
          <w:rFonts w:eastAsia="Calibri"/>
          <w:color w:val="000000"/>
          <w:sz w:val="24"/>
          <w:szCs w:val="24"/>
          <w:u w:color="000000"/>
          <w:bdr w:val="nil"/>
          <w:lang w:val="es-MX"/>
        </w:rPr>
      </w:pPr>
    </w:p>
    <w:p w14:paraId="6E0C8297" w14:textId="49DD0214" w:rsidR="00AB032F" w:rsidRDefault="00AB032F" w:rsidP="00AB032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rPr>
      </w:pPr>
      <w:r w:rsidRPr="00AB032F">
        <w:rPr>
          <w:rFonts w:ascii="Calibri" w:eastAsia="Calibri" w:hAnsi="Calibri" w:cs="Calibri"/>
          <w:color w:val="000000"/>
          <w:sz w:val="24"/>
          <w:szCs w:val="24"/>
          <w:u w:color="000000"/>
          <w:bdr w:val="nil"/>
          <w:lang w:val="es-MX"/>
        </w:rPr>
        <w:t xml:space="preserve">DIP. </w:t>
      </w:r>
      <w:r w:rsidRPr="00AB032F">
        <w:rPr>
          <w:rFonts w:ascii="Calibri" w:eastAsia="Calibri" w:hAnsi="Calibri" w:cs="Calibri"/>
          <w:color w:val="000000"/>
          <w:sz w:val="24"/>
          <w:szCs w:val="24"/>
          <w:u w:color="000000"/>
          <w:bdr w:val="nil"/>
          <w:lang w:val="pt-BR"/>
        </w:rPr>
        <w:t>GERARDO ABRAHAM AGUADO GÓMEZ</w:t>
      </w:r>
      <w:r w:rsidRPr="00AB032F">
        <w:rPr>
          <w:rFonts w:ascii="Calibri" w:eastAsia="Calibri" w:hAnsi="Calibri" w:cs="Calibri"/>
          <w:color w:val="000000"/>
          <w:sz w:val="24"/>
          <w:szCs w:val="24"/>
          <w:u w:color="000000"/>
          <w:bdr w:val="nil"/>
          <w:lang w:val="es-MX"/>
        </w:rPr>
        <w:t xml:space="preserve"> </w:t>
      </w:r>
    </w:p>
    <w:p w14:paraId="70FACA92" w14:textId="3087E3D9" w:rsidR="00AB032F" w:rsidRPr="00AB032F" w:rsidRDefault="00AB032F" w:rsidP="00AB032F">
      <w:pPr>
        <w:pBdr>
          <w:top w:val="nil"/>
          <w:left w:val="nil"/>
          <w:bottom w:val="nil"/>
          <w:right w:val="nil"/>
          <w:between w:val="nil"/>
          <w:bar w:val="nil"/>
        </w:pBdr>
        <w:spacing w:after="160" w:line="360" w:lineRule="auto"/>
        <w:jc w:val="center"/>
        <w:rPr>
          <w:rFonts w:ascii="Calibri" w:eastAsia="Arial" w:hAnsi="Calibri" w:cs="Calibri"/>
          <w:sz w:val="24"/>
          <w:szCs w:val="24"/>
          <w:u w:color="000000"/>
          <w:bdr w:val="nil"/>
          <w:lang w:val="es-MX"/>
        </w:rPr>
      </w:pPr>
    </w:p>
    <w:tbl>
      <w:tblPr>
        <w:tblStyle w:val="Tablaconcuadrcula8"/>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AB032F" w:rsidRPr="00AB032F" w14:paraId="691A0D21" w14:textId="77777777" w:rsidTr="009A5624">
        <w:trPr>
          <w:trHeight w:val="1570"/>
        </w:trPr>
        <w:tc>
          <w:tcPr>
            <w:tcW w:w="5471" w:type="dxa"/>
          </w:tcPr>
          <w:p w14:paraId="603A3CA5" w14:textId="3D7DC7B4"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r w:rsidRPr="00AB032F">
              <w:rPr>
                <w:rFonts w:ascii="Calibri" w:hAnsi="Calibri" w:cs="Calibri"/>
                <w:sz w:val="20"/>
                <w:szCs w:val="20"/>
                <w:lang w:eastAsia="en-US"/>
              </w:rPr>
              <w:tab/>
            </w:r>
            <w:r w:rsidRPr="00AB032F">
              <w:rPr>
                <w:rFonts w:ascii="Calibri" w:hAnsi="Calibri" w:cs="Calibri"/>
                <w:sz w:val="20"/>
                <w:szCs w:val="20"/>
                <w:lang w:eastAsia="en-US"/>
              </w:rPr>
              <w:tab/>
            </w:r>
          </w:p>
          <w:p w14:paraId="35357EA7"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6048980B"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5BFDD3DB" w14:textId="77777777" w:rsidR="00AB032F" w:rsidRPr="00AB032F" w:rsidRDefault="00AB032F" w:rsidP="00AB032F">
            <w:pPr>
              <w:tabs>
                <w:tab w:val="left" w:pos="885"/>
                <w:tab w:val="center" w:pos="4987"/>
                <w:tab w:val="left" w:pos="5056"/>
              </w:tabs>
              <w:spacing w:line="360" w:lineRule="auto"/>
              <w:jc w:val="center"/>
              <w:rPr>
                <w:rFonts w:ascii="Calibri" w:hAnsi="Calibri" w:cs="Calibri"/>
                <w:sz w:val="20"/>
                <w:szCs w:val="20"/>
                <w:lang w:eastAsia="en-US"/>
              </w:rPr>
            </w:pPr>
            <w:r w:rsidRPr="00AB032F">
              <w:rPr>
                <w:rFonts w:ascii="Calibri" w:hAnsi="Calibri" w:cs="Calibri"/>
                <w:sz w:val="24"/>
                <w:szCs w:val="20"/>
                <w:lang w:eastAsia="en-US"/>
              </w:rPr>
              <w:t>DIP. MARCELO DE JESÚS TORRES COFIÑO</w:t>
            </w:r>
          </w:p>
        </w:tc>
        <w:tc>
          <w:tcPr>
            <w:tcW w:w="4594" w:type="dxa"/>
          </w:tcPr>
          <w:p w14:paraId="33B56E0C"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524B9501"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38A02E9E"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74292269" w14:textId="77777777" w:rsidR="00AB032F" w:rsidRPr="00AB032F" w:rsidRDefault="00AB032F" w:rsidP="00AB032F">
            <w:pPr>
              <w:tabs>
                <w:tab w:val="left" w:pos="885"/>
                <w:tab w:val="center" w:pos="4987"/>
                <w:tab w:val="left" w:pos="5056"/>
              </w:tabs>
              <w:spacing w:line="360" w:lineRule="auto"/>
              <w:jc w:val="center"/>
              <w:rPr>
                <w:rFonts w:ascii="Calibri" w:hAnsi="Calibri" w:cs="Calibri"/>
                <w:sz w:val="24"/>
                <w:szCs w:val="24"/>
                <w:lang w:eastAsia="en-US"/>
              </w:rPr>
            </w:pPr>
            <w:r w:rsidRPr="00AB032F">
              <w:rPr>
                <w:rFonts w:ascii="Calibri" w:hAnsi="Calibri" w:cs="Calibri"/>
                <w:sz w:val="24"/>
                <w:szCs w:val="24"/>
                <w:lang w:eastAsia="en-US"/>
              </w:rPr>
              <w:t>DIP. MARÍA EUGENIA CÁZARES MARTÍNEZ</w:t>
            </w:r>
          </w:p>
        </w:tc>
      </w:tr>
      <w:tr w:rsidR="00AB032F" w:rsidRPr="00AB032F" w14:paraId="5FF04730" w14:textId="77777777" w:rsidTr="009A5624">
        <w:trPr>
          <w:trHeight w:val="398"/>
        </w:trPr>
        <w:tc>
          <w:tcPr>
            <w:tcW w:w="5471" w:type="dxa"/>
          </w:tcPr>
          <w:p w14:paraId="277695EA"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0B61ED34" w14:textId="6CBCC391"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46D5AA66"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0DF6E1FA"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5347DBE8" w14:textId="77777777" w:rsidR="00AB032F" w:rsidRPr="00AB032F" w:rsidRDefault="00AB032F" w:rsidP="00AB032F">
            <w:pPr>
              <w:tabs>
                <w:tab w:val="left" w:pos="885"/>
                <w:tab w:val="center" w:pos="4987"/>
                <w:tab w:val="left" w:pos="5056"/>
              </w:tabs>
              <w:spacing w:line="360" w:lineRule="auto"/>
              <w:jc w:val="center"/>
              <w:rPr>
                <w:rFonts w:ascii="Calibri" w:hAnsi="Calibri" w:cs="Calibri"/>
                <w:sz w:val="24"/>
                <w:szCs w:val="24"/>
                <w:lang w:eastAsia="en-US"/>
              </w:rPr>
            </w:pPr>
            <w:r w:rsidRPr="00AB032F">
              <w:rPr>
                <w:rFonts w:ascii="Calibri" w:hAnsi="Calibri" w:cs="Calibri"/>
                <w:sz w:val="24"/>
                <w:szCs w:val="24"/>
                <w:lang w:eastAsia="en-US"/>
              </w:rPr>
              <w:t>DIP. ROSA NILDA GONZÁLEZ NORIEGA</w:t>
            </w:r>
          </w:p>
        </w:tc>
        <w:tc>
          <w:tcPr>
            <w:tcW w:w="4594" w:type="dxa"/>
          </w:tcPr>
          <w:p w14:paraId="06CC33F1" w14:textId="258FC2F9"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62F1642A" w14:textId="2A064114"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619C8143"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4C17D7A8"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49B92C96" w14:textId="06294D56" w:rsidR="00AB032F" w:rsidRPr="00AB032F" w:rsidRDefault="00AB032F" w:rsidP="00AB032F">
            <w:pPr>
              <w:tabs>
                <w:tab w:val="left" w:pos="885"/>
                <w:tab w:val="center" w:pos="4987"/>
                <w:tab w:val="left" w:pos="5056"/>
              </w:tabs>
              <w:spacing w:line="360" w:lineRule="auto"/>
              <w:jc w:val="center"/>
              <w:rPr>
                <w:rFonts w:ascii="Calibri" w:hAnsi="Calibri" w:cs="Calibri"/>
                <w:sz w:val="24"/>
                <w:szCs w:val="24"/>
                <w:lang w:eastAsia="en-US"/>
              </w:rPr>
            </w:pPr>
            <w:r w:rsidRPr="00AB032F">
              <w:rPr>
                <w:rFonts w:ascii="Calibri" w:hAnsi="Calibri" w:cs="Calibri"/>
                <w:sz w:val="24"/>
                <w:szCs w:val="24"/>
                <w:lang w:eastAsia="en-US"/>
              </w:rPr>
              <w:t>DIP. BLANCA EPPEN CANALES</w:t>
            </w:r>
          </w:p>
        </w:tc>
      </w:tr>
      <w:tr w:rsidR="00AB032F" w:rsidRPr="00AB032F" w14:paraId="25AA2DEE" w14:textId="77777777" w:rsidTr="009A5624">
        <w:trPr>
          <w:trHeight w:val="398"/>
        </w:trPr>
        <w:tc>
          <w:tcPr>
            <w:tcW w:w="5471" w:type="dxa"/>
          </w:tcPr>
          <w:p w14:paraId="1FE7EE55" w14:textId="7C59D8BA"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49FC1975"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28517414" w14:textId="448CE7BD" w:rsid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3E8C8474" w14:textId="2FC21A1A" w:rsid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4470279E"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57DEDD1C" w14:textId="77777777" w:rsidR="00AB032F" w:rsidRPr="00AB032F" w:rsidRDefault="00AB032F" w:rsidP="00AB032F">
            <w:pPr>
              <w:tabs>
                <w:tab w:val="left" w:pos="885"/>
                <w:tab w:val="center" w:pos="4987"/>
                <w:tab w:val="left" w:pos="5056"/>
              </w:tabs>
              <w:spacing w:line="360" w:lineRule="auto"/>
              <w:jc w:val="center"/>
              <w:rPr>
                <w:rFonts w:ascii="Calibri" w:hAnsi="Calibri" w:cs="Calibri"/>
                <w:sz w:val="24"/>
                <w:szCs w:val="24"/>
                <w:lang w:eastAsia="en-US"/>
              </w:rPr>
            </w:pPr>
            <w:r w:rsidRPr="00AB032F">
              <w:rPr>
                <w:rFonts w:ascii="Calibri" w:hAnsi="Calibri" w:cs="Calibri"/>
                <w:sz w:val="24"/>
                <w:szCs w:val="24"/>
                <w:lang w:eastAsia="en-US"/>
              </w:rPr>
              <w:t>DIP. FERNANDO IZAGUIRRE VALDÉS</w:t>
            </w:r>
          </w:p>
        </w:tc>
        <w:tc>
          <w:tcPr>
            <w:tcW w:w="4594" w:type="dxa"/>
          </w:tcPr>
          <w:p w14:paraId="54FA324B" w14:textId="1D685039" w:rsidR="00AB032F" w:rsidRDefault="00AB032F" w:rsidP="00AB032F">
            <w:pPr>
              <w:tabs>
                <w:tab w:val="left" w:pos="885"/>
                <w:tab w:val="center" w:pos="4987"/>
                <w:tab w:val="left" w:pos="5056"/>
              </w:tabs>
              <w:spacing w:line="360" w:lineRule="auto"/>
              <w:jc w:val="left"/>
              <w:rPr>
                <w:rFonts w:ascii="Calibri" w:hAnsi="Calibri" w:cs="Calibri"/>
                <w:sz w:val="20"/>
                <w:szCs w:val="20"/>
                <w:lang w:val="pt-BR" w:eastAsia="en-US"/>
              </w:rPr>
            </w:pPr>
          </w:p>
          <w:p w14:paraId="45DA608A" w14:textId="65B6730F" w:rsidR="00AB032F" w:rsidRDefault="00AB032F" w:rsidP="00AB032F">
            <w:pPr>
              <w:tabs>
                <w:tab w:val="left" w:pos="885"/>
                <w:tab w:val="center" w:pos="4987"/>
                <w:tab w:val="left" w:pos="5056"/>
              </w:tabs>
              <w:spacing w:line="360" w:lineRule="auto"/>
              <w:jc w:val="left"/>
              <w:rPr>
                <w:rFonts w:ascii="Calibri" w:hAnsi="Calibri" w:cs="Calibri"/>
                <w:sz w:val="20"/>
                <w:szCs w:val="20"/>
                <w:lang w:val="pt-BR" w:eastAsia="en-US"/>
              </w:rPr>
            </w:pPr>
          </w:p>
          <w:p w14:paraId="2368F9FE" w14:textId="5482C7CC" w:rsidR="00AB032F" w:rsidRDefault="00AB032F" w:rsidP="00AB032F">
            <w:pPr>
              <w:tabs>
                <w:tab w:val="left" w:pos="885"/>
                <w:tab w:val="center" w:pos="4987"/>
                <w:tab w:val="left" w:pos="5056"/>
              </w:tabs>
              <w:spacing w:line="360" w:lineRule="auto"/>
              <w:jc w:val="left"/>
              <w:rPr>
                <w:rFonts w:ascii="Calibri" w:hAnsi="Calibri" w:cs="Calibri"/>
                <w:sz w:val="20"/>
                <w:szCs w:val="20"/>
                <w:lang w:val="pt-BR" w:eastAsia="en-US"/>
              </w:rPr>
            </w:pPr>
          </w:p>
          <w:p w14:paraId="1A51297A" w14:textId="36B0E298" w:rsidR="00AB032F" w:rsidRDefault="00AB032F" w:rsidP="00AB032F">
            <w:pPr>
              <w:tabs>
                <w:tab w:val="left" w:pos="885"/>
                <w:tab w:val="center" w:pos="4987"/>
                <w:tab w:val="left" w:pos="5056"/>
              </w:tabs>
              <w:spacing w:line="360" w:lineRule="auto"/>
              <w:jc w:val="left"/>
              <w:rPr>
                <w:rFonts w:ascii="Calibri" w:hAnsi="Calibri" w:cs="Calibri"/>
                <w:sz w:val="20"/>
                <w:szCs w:val="20"/>
                <w:lang w:val="pt-BR" w:eastAsia="en-US"/>
              </w:rPr>
            </w:pPr>
          </w:p>
          <w:p w14:paraId="3AF1C0AE"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val="pt-BR" w:eastAsia="en-US"/>
              </w:rPr>
            </w:pPr>
          </w:p>
          <w:p w14:paraId="197481F4" w14:textId="48CC4BD0" w:rsidR="00AB032F" w:rsidRPr="00AB032F" w:rsidRDefault="00AB032F" w:rsidP="00AB032F">
            <w:pPr>
              <w:tabs>
                <w:tab w:val="left" w:pos="885"/>
                <w:tab w:val="center" w:pos="4987"/>
                <w:tab w:val="left" w:pos="5056"/>
              </w:tabs>
              <w:spacing w:line="360" w:lineRule="auto"/>
              <w:jc w:val="center"/>
              <w:rPr>
                <w:rFonts w:ascii="Calibri" w:hAnsi="Calibri" w:cs="Calibri"/>
                <w:sz w:val="24"/>
                <w:szCs w:val="24"/>
                <w:lang w:eastAsia="en-US"/>
              </w:rPr>
            </w:pPr>
            <w:r w:rsidRPr="00AB032F">
              <w:rPr>
                <w:rFonts w:ascii="Calibri" w:hAnsi="Calibri" w:cs="Calibri"/>
                <w:sz w:val="24"/>
                <w:szCs w:val="24"/>
                <w:lang w:eastAsia="en-US"/>
              </w:rPr>
              <w:t>DIP. GABRIELA ZAPOPAN GARZA GALVÁN</w:t>
            </w:r>
          </w:p>
        </w:tc>
      </w:tr>
      <w:tr w:rsidR="00AB032F" w:rsidRPr="00AB032F" w14:paraId="2BA71EC1" w14:textId="77777777" w:rsidTr="009A5624">
        <w:trPr>
          <w:trHeight w:val="398"/>
        </w:trPr>
        <w:tc>
          <w:tcPr>
            <w:tcW w:w="5471" w:type="dxa"/>
          </w:tcPr>
          <w:p w14:paraId="0CB0D776" w14:textId="558E7BC6"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77466EBB" w14:textId="7C2C53D6"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6412E3DB"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43BC465D"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28E436A7" w14:textId="77777777" w:rsidR="00AB032F" w:rsidRPr="00AB032F" w:rsidRDefault="00AB032F" w:rsidP="00AB032F">
            <w:pPr>
              <w:tabs>
                <w:tab w:val="left" w:pos="885"/>
                <w:tab w:val="center" w:pos="4987"/>
                <w:tab w:val="left" w:pos="5056"/>
              </w:tabs>
              <w:spacing w:line="360" w:lineRule="auto"/>
              <w:jc w:val="center"/>
              <w:rPr>
                <w:rFonts w:ascii="Calibri" w:hAnsi="Calibri" w:cs="Calibri"/>
                <w:sz w:val="24"/>
                <w:szCs w:val="24"/>
                <w:lang w:eastAsia="en-US"/>
              </w:rPr>
            </w:pPr>
            <w:r w:rsidRPr="00AB032F">
              <w:rPr>
                <w:rFonts w:ascii="Calibri" w:hAnsi="Calibri" w:cs="Calibri"/>
                <w:sz w:val="24"/>
                <w:szCs w:val="24"/>
                <w:lang w:eastAsia="en-US"/>
              </w:rPr>
              <w:t>DIP. JUAN ANTONIO GARCÍA VILLA</w:t>
            </w:r>
          </w:p>
        </w:tc>
        <w:tc>
          <w:tcPr>
            <w:tcW w:w="4594" w:type="dxa"/>
          </w:tcPr>
          <w:p w14:paraId="5611687A" w14:textId="7A80AEBA"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74E1F8EB" w14:textId="016EDE00"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1C173F17" w14:textId="1C480B48"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42DC289A" w14:textId="77777777" w:rsidR="00AB032F" w:rsidRPr="00AB032F" w:rsidRDefault="00AB032F" w:rsidP="00AB032F">
            <w:pPr>
              <w:tabs>
                <w:tab w:val="left" w:pos="885"/>
                <w:tab w:val="center" w:pos="4987"/>
                <w:tab w:val="left" w:pos="5056"/>
              </w:tabs>
              <w:spacing w:line="360" w:lineRule="auto"/>
              <w:jc w:val="left"/>
              <w:rPr>
                <w:rFonts w:ascii="Calibri" w:hAnsi="Calibri" w:cs="Calibri"/>
                <w:sz w:val="20"/>
                <w:szCs w:val="20"/>
                <w:lang w:eastAsia="en-US"/>
              </w:rPr>
            </w:pPr>
          </w:p>
          <w:p w14:paraId="130E6E38" w14:textId="77777777" w:rsidR="00AB032F" w:rsidRPr="00AB032F" w:rsidRDefault="00AB032F" w:rsidP="00AB032F">
            <w:pPr>
              <w:tabs>
                <w:tab w:val="left" w:pos="885"/>
                <w:tab w:val="center" w:pos="4987"/>
                <w:tab w:val="left" w:pos="5056"/>
              </w:tabs>
              <w:spacing w:line="360" w:lineRule="auto"/>
              <w:jc w:val="center"/>
              <w:rPr>
                <w:rFonts w:ascii="Calibri" w:hAnsi="Calibri" w:cs="Calibri"/>
                <w:sz w:val="24"/>
                <w:szCs w:val="24"/>
                <w:lang w:eastAsia="en-US"/>
              </w:rPr>
            </w:pPr>
            <w:r w:rsidRPr="00AB032F">
              <w:rPr>
                <w:rFonts w:ascii="Calibri" w:hAnsi="Calibri" w:cs="Calibri"/>
                <w:sz w:val="24"/>
                <w:szCs w:val="24"/>
                <w:lang w:eastAsia="en-US"/>
              </w:rPr>
              <w:t>DIP. JUAN CARLOS GUERRA LÓPEZ NEGRETE</w:t>
            </w:r>
          </w:p>
        </w:tc>
      </w:tr>
    </w:tbl>
    <w:p w14:paraId="64796174" w14:textId="1F9C7CF4" w:rsidR="00AB032F" w:rsidRDefault="00AB032F" w:rsidP="00AB032F">
      <w:pPr>
        <w:rPr>
          <w:b/>
          <w:sz w:val="24"/>
          <w:szCs w:val="24"/>
          <w:lang w:val="es-MX"/>
        </w:rPr>
      </w:pPr>
    </w:p>
    <w:p w14:paraId="51726000" w14:textId="2BD9C528" w:rsidR="00AB032F" w:rsidRDefault="00AB032F" w:rsidP="00AB032F">
      <w:pPr>
        <w:rPr>
          <w:b/>
          <w:sz w:val="24"/>
          <w:szCs w:val="24"/>
          <w:lang w:val="es-MX"/>
        </w:rPr>
      </w:pPr>
    </w:p>
    <w:p w14:paraId="5C6D4B3F" w14:textId="67ECA72C" w:rsidR="00AB032F" w:rsidRDefault="00AB032F" w:rsidP="00AB032F">
      <w:pPr>
        <w:rPr>
          <w:b/>
          <w:sz w:val="24"/>
          <w:szCs w:val="24"/>
          <w:lang w:val="es-MX"/>
        </w:rPr>
      </w:pPr>
    </w:p>
    <w:p w14:paraId="7CD6236A" w14:textId="77777777" w:rsidR="00AB032F" w:rsidRDefault="00AB032F" w:rsidP="00AB032F">
      <w:pPr>
        <w:rPr>
          <w:b/>
          <w:sz w:val="24"/>
          <w:szCs w:val="24"/>
          <w:lang w:val="es-MX"/>
        </w:rPr>
      </w:pPr>
    </w:p>
    <w:p w14:paraId="75EAE3DC" w14:textId="359928D7" w:rsidR="00AB032F" w:rsidRPr="00AB032F" w:rsidRDefault="00AB032F" w:rsidP="00AB032F">
      <w:pPr>
        <w:rPr>
          <w:b/>
          <w:sz w:val="16"/>
          <w:szCs w:val="16"/>
          <w:lang w:val="es-MX"/>
        </w:rPr>
      </w:pPr>
      <w:r w:rsidRPr="00AB032F">
        <w:rPr>
          <w:b/>
          <w:sz w:val="16"/>
          <w:szCs w:val="16"/>
          <w:lang w:val="es-MX"/>
        </w:rPr>
        <w:t xml:space="preserve">HOJA DE FIRMAS QUE ACOMPAÑAN A LA </w:t>
      </w:r>
      <w:r w:rsidRPr="00AB032F">
        <w:rPr>
          <w:rFonts w:eastAsiaTheme="minorHAnsi"/>
          <w:b/>
          <w:sz w:val="16"/>
          <w:szCs w:val="16"/>
          <w:lang w:val="es-MX" w:eastAsia="en-US"/>
        </w:rPr>
        <w:t>INICIATIVA CON PROYECTO DE DECRETO POR LA QUE SE ADICIONA UN NUEVO CONTENIDO A LA FRACCIÓN VII, RECORRIENDO EL ACTUAL A LA FRACCIÓN XI, QUE SE CREA; ASIMISMO, SE CREAN LAS FRACCIONES VIII, IX Y X DEL ARTÍCULO 124 DE LA LEY DE ASENTAMIENTOS HUMANOS, ORDENAMIENTO TER</w:t>
      </w:r>
      <w:bookmarkStart w:id="1" w:name="_GoBack"/>
      <w:bookmarkEnd w:id="1"/>
      <w:r w:rsidRPr="00AB032F">
        <w:rPr>
          <w:rFonts w:eastAsiaTheme="minorHAnsi"/>
          <w:b/>
          <w:sz w:val="16"/>
          <w:szCs w:val="16"/>
          <w:lang w:val="es-MX" w:eastAsia="en-US"/>
        </w:rPr>
        <w:t>RITORIAL Y DESARROLLO URBANO DEL ESTADO DE COAHUILA DE ZARAGOZA</w:t>
      </w:r>
    </w:p>
    <w:sectPr w:rsidR="00AB032F" w:rsidRPr="00AB032F" w:rsidSect="00F52D43">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CA6A" w14:textId="77777777" w:rsidR="003059A8" w:rsidRDefault="003059A8" w:rsidP="00B17064">
      <w:r>
        <w:separator/>
      </w:r>
    </w:p>
  </w:endnote>
  <w:endnote w:type="continuationSeparator" w:id="0">
    <w:p w14:paraId="011ADC2D" w14:textId="77777777" w:rsidR="003059A8" w:rsidRDefault="003059A8" w:rsidP="00B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873116"/>
      <w:docPartObj>
        <w:docPartGallery w:val="Page Numbers (Bottom of Page)"/>
        <w:docPartUnique/>
      </w:docPartObj>
    </w:sdtPr>
    <w:sdtEndPr/>
    <w:sdtContent>
      <w:p w14:paraId="09C11791" w14:textId="78F01C4A" w:rsidR="00BC39F0" w:rsidRDefault="00BC39F0">
        <w:pPr>
          <w:pStyle w:val="Piedepgina"/>
          <w:jc w:val="right"/>
        </w:pPr>
        <w:r>
          <w:fldChar w:fldCharType="begin"/>
        </w:r>
        <w:r>
          <w:instrText>PAGE   \* MERGEFORMAT</w:instrText>
        </w:r>
        <w:r>
          <w:fldChar w:fldCharType="separate"/>
        </w:r>
        <w:r w:rsidR="00C86C7F">
          <w:rPr>
            <w:noProof/>
          </w:rPr>
          <w:t>11</w:t>
        </w:r>
        <w:r>
          <w:fldChar w:fldCharType="end"/>
        </w:r>
      </w:p>
    </w:sdtContent>
  </w:sdt>
  <w:p w14:paraId="4FB1C4A8" w14:textId="77777777" w:rsidR="00BC39F0" w:rsidRDefault="00BC39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077C0" w14:textId="77777777" w:rsidR="003059A8" w:rsidRDefault="003059A8" w:rsidP="00B17064">
      <w:r>
        <w:separator/>
      </w:r>
    </w:p>
  </w:footnote>
  <w:footnote w:type="continuationSeparator" w:id="0">
    <w:p w14:paraId="35E4AEEE" w14:textId="77777777" w:rsidR="003059A8" w:rsidRDefault="003059A8" w:rsidP="00B17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6595" w14:textId="77777777" w:rsidR="00DF1F0F" w:rsidRPr="002C04BD" w:rsidRDefault="008B19DE" w:rsidP="00DF1F0F">
    <w:pPr>
      <w:pStyle w:val="Encabezado"/>
      <w:tabs>
        <w:tab w:val="left" w:pos="5040"/>
      </w:tabs>
      <w:jc w:val="center"/>
      <w:rPr>
        <w:rFonts w:cs="Arial"/>
        <w:bCs/>
        <w:smallCaps/>
        <w:spacing w:val="20"/>
        <w:sz w:val="30"/>
        <w:szCs w:val="30"/>
      </w:rPr>
    </w:pPr>
    <w:r>
      <w:rPr>
        <w:rFonts w:cs="Arial"/>
        <w:bCs/>
        <w:smallCaps/>
        <w:noProof/>
        <w:spacing w:val="20"/>
        <w:sz w:val="30"/>
        <w:szCs w:val="30"/>
        <w:lang w:val="es-MX" w:eastAsia="es-MX"/>
      </w:rPr>
      <w:drawing>
        <wp:anchor distT="0" distB="0" distL="114300" distR="114300" simplePos="0" relativeHeight="251659264" behindDoc="0" locked="0" layoutInCell="1" allowOverlap="1" wp14:anchorId="4245E37A" wp14:editId="2F55D244">
          <wp:simplePos x="0" y="0"/>
          <wp:positionH relativeFrom="column">
            <wp:posOffset>-309880</wp:posOffset>
          </wp:positionH>
          <wp:positionV relativeFrom="paragraph">
            <wp:posOffset>6985</wp:posOffset>
          </wp:positionV>
          <wp:extent cx="791210" cy="831215"/>
          <wp:effectExtent l="0" t="0" r="8890" b="6985"/>
          <wp:wrapNone/>
          <wp:docPr id="12"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srcRect/>
                  <a:stretch>
                    <a:fillRect/>
                  </a:stretch>
                </pic:blipFill>
                <pic:spPr bwMode="auto">
                  <a:xfrm>
                    <a:off x="0" y="0"/>
                    <a:ext cx="791210" cy="831215"/>
                  </a:xfrm>
                  <a:prstGeom prst="rect">
                    <a:avLst/>
                  </a:prstGeom>
                  <a:noFill/>
                  <a:ln w="9525">
                    <a:noFill/>
                    <a:miter lim="800000"/>
                    <a:headEnd/>
                    <a:tailEnd/>
                  </a:ln>
                </pic:spPr>
              </pic:pic>
            </a:graphicData>
          </a:graphic>
        </wp:anchor>
      </w:drawing>
    </w:r>
    <w:r>
      <w:rPr>
        <w:rFonts w:cs="Arial"/>
        <w:bCs/>
        <w:smallCaps/>
        <w:noProof/>
        <w:spacing w:val="20"/>
        <w:sz w:val="30"/>
        <w:szCs w:val="30"/>
        <w:lang w:val="es-MX" w:eastAsia="es-MX"/>
      </w:rPr>
      <w:drawing>
        <wp:anchor distT="0" distB="0" distL="114300" distR="114300" simplePos="0" relativeHeight="251660288" behindDoc="1" locked="0" layoutInCell="1" allowOverlap="1" wp14:anchorId="14011EC4" wp14:editId="0A06063F">
          <wp:simplePos x="0" y="0"/>
          <wp:positionH relativeFrom="column">
            <wp:posOffset>5828030</wp:posOffset>
          </wp:positionH>
          <wp:positionV relativeFrom="paragraph">
            <wp:posOffset>-247650</wp:posOffset>
          </wp:positionV>
          <wp:extent cx="481042" cy="1311374"/>
          <wp:effectExtent l="19050" t="0" r="0"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2"/>
                  <a:stretch>
                    <a:fillRect/>
                  </a:stretch>
                </pic:blipFill>
                <pic:spPr>
                  <a:xfrm>
                    <a:off x="0" y="0"/>
                    <a:ext cx="481042" cy="1311374"/>
                  </a:xfrm>
                  <a:prstGeom prst="rect">
                    <a:avLst/>
                  </a:prstGeom>
                </pic:spPr>
              </pic:pic>
            </a:graphicData>
          </a:graphic>
        </wp:anchor>
      </w:drawing>
    </w:r>
    <w:r w:rsidR="00DF1F0F" w:rsidRPr="002C04BD">
      <w:rPr>
        <w:rFonts w:cs="Arial"/>
        <w:bCs/>
        <w:smallCaps/>
        <w:spacing w:val="20"/>
        <w:sz w:val="30"/>
        <w:szCs w:val="30"/>
      </w:rPr>
      <w:t xml:space="preserve">Congreso del Estado Independiente, </w:t>
    </w:r>
  </w:p>
  <w:p w14:paraId="730DDB85" w14:textId="77777777" w:rsidR="00DF1F0F" w:rsidRPr="002C04BD" w:rsidRDefault="00DF1F0F" w:rsidP="00DF1F0F">
    <w:pPr>
      <w:pStyle w:val="Encabezado"/>
      <w:tabs>
        <w:tab w:val="left" w:pos="5040"/>
      </w:tabs>
      <w:ind w:right="-93"/>
      <w:jc w:val="center"/>
      <w:rPr>
        <w:rFonts w:cs="Arial"/>
        <w:bCs/>
        <w:smallCaps/>
        <w:spacing w:val="20"/>
        <w:sz w:val="30"/>
        <w:szCs w:val="30"/>
      </w:rPr>
    </w:pPr>
    <w:r w:rsidRPr="002C04BD">
      <w:rPr>
        <w:rFonts w:cs="Arial"/>
        <w:bCs/>
        <w:smallCaps/>
        <w:spacing w:val="20"/>
        <w:sz w:val="30"/>
        <w:szCs w:val="30"/>
      </w:rPr>
      <w:t>Libre y Soberano de Coahuila de Zaragoza</w:t>
    </w:r>
  </w:p>
  <w:p w14:paraId="75AB67B6" w14:textId="77777777" w:rsidR="00725E2C" w:rsidRDefault="00725E2C" w:rsidP="00DF1F0F">
    <w:pPr>
      <w:pStyle w:val="Encabezado"/>
      <w:tabs>
        <w:tab w:val="left" w:pos="5040"/>
      </w:tabs>
      <w:ind w:right="-93"/>
      <w:jc w:val="center"/>
      <w:rPr>
        <w:smallCaps/>
        <w:sz w:val="22"/>
        <w:szCs w:val="22"/>
      </w:rPr>
    </w:pPr>
  </w:p>
  <w:p w14:paraId="4BB6AE9F" w14:textId="4F909384" w:rsidR="00DF1F0F" w:rsidRPr="008B19DE" w:rsidRDefault="00725E2C" w:rsidP="00DF1F0F">
    <w:pPr>
      <w:pStyle w:val="Encabezado"/>
      <w:ind w:right="49"/>
      <w:jc w:val="center"/>
      <w:rPr>
        <w:sz w:val="20"/>
        <w:szCs w:val="20"/>
      </w:rPr>
    </w:pPr>
    <w:r w:rsidRPr="008B19DE">
      <w:rPr>
        <w:sz w:val="20"/>
        <w:szCs w:val="20"/>
      </w:rPr>
      <w:t xml:space="preserve">”2020, Año del Centenario </w:t>
    </w:r>
    <w:r w:rsidR="008B19DE" w:rsidRPr="008B19DE">
      <w:rPr>
        <w:sz w:val="20"/>
        <w:szCs w:val="20"/>
      </w:rPr>
      <w:t>Luctuoso de Venustiano Carranza, el Varón de Cuatro Ciénegas”</w:t>
    </w:r>
  </w:p>
  <w:p w14:paraId="3A55ED31" w14:textId="77777777" w:rsidR="00DF1F0F" w:rsidRPr="008B19DE" w:rsidRDefault="00DF1F0F" w:rsidP="00DF1F0F">
    <w:pPr>
      <w:pStyle w:val="Encabezado"/>
      <w:rPr>
        <w:sz w:val="20"/>
        <w:szCs w:val="20"/>
      </w:rPr>
    </w:pPr>
  </w:p>
  <w:p w14:paraId="0D794C11" w14:textId="77777777" w:rsidR="00DF1F0F" w:rsidRDefault="00DF1F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E098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B431A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 w15:restartNumberingAfterBreak="0">
    <w:nsid w:val="087F2715"/>
    <w:multiLevelType w:val="hybridMultilevel"/>
    <w:tmpl w:val="0D108C5E"/>
    <w:lvl w:ilvl="0" w:tplc="80047FBE">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FB53A16"/>
    <w:multiLevelType w:val="hybridMultilevel"/>
    <w:tmpl w:val="F24CCCD6"/>
    <w:lvl w:ilvl="0" w:tplc="5BB6C6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E0F32"/>
    <w:multiLevelType w:val="hybridMultilevel"/>
    <w:tmpl w:val="2F24FE6A"/>
    <w:lvl w:ilvl="0" w:tplc="5798D0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56274E"/>
    <w:multiLevelType w:val="hybridMultilevel"/>
    <w:tmpl w:val="355A06B2"/>
    <w:lvl w:ilvl="0" w:tplc="A7D052E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5D2B31"/>
    <w:multiLevelType w:val="hybridMultilevel"/>
    <w:tmpl w:val="C6C05C66"/>
    <w:lvl w:ilvl="0" w:tplc="9662B4F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F8F38AF"/>
    <w:multiLevelType w:val="hybridMultilevel"/>
    <w:tmpl w:val="81CCD2FC"/>
    <w:lvl w:ilvl="0" w:tplc="C4C2F1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A57B5C"/>
    <w:multiLevelType w:val="hybridMultilevel"/>
    <w:tmpl w:val="E17C12DE"/>
    <w:lvl w:ilvl="0" w:tplc="0A76B42E">
      <w:start w:val="22"/>
      <w:numFmt w:val="bullet"/>
      <w:lvlText w:val="-"/>
      <w:lvlJc w:val="left"/>
      <w:pPr>
        <w:ind w:left="356" w:hanging="360"/>
      </w:pPr>
      <w:rPr>
        <w:rFonts w:ascii="Arial" w:eastAsia="Times New Roman" w:hAnsi="Arial" w:cs="Arial" w:hint="default"/>
      </w:rPr>
    </w:lvl>
    <w:lvl w:ilvl="1" w:tplc="080A0003" w:tentative="1">
      <w:start w:val="1"/>
      <w:numFmt w:val="bullet"/>
      <w:lvlText w:val="o"/>
      <w:lvlJc w:val="left"/>
      <w:pPr>
        <w:ind w:left="1076" w:hanging="360"/>
      </w:pPr>
      <w:rPr>
        <w:rFonts w:ascii="Courier New" w:hAnsi="Courier New" w:cs="Courier New" w:hint="default"/>
      </w:rPr>
    </w:lvl>
    <w:lvl w:ilvl="2" w:tplc="080A0005" w:tentative="1">
      <w:start w:val="1"/>
      <w:numFmt w:val="bullet"/>
      <w:lvlText w:val=""/>
      <w:lvlJc w:val="left"/>
      <w:pPr>
        <w:ind w:left="1796" w:hanging="360"/>
      </w:pPr>
      <w:rPr>
        <w:rFonts w:ascii="Wingdings" w:hAnsi="Wingdings" w:hint="default"/>
      </w:rPr>
    </w:lvl>
    <w:lvl w:ilvl="3" w:tplc="080A0001" w:tentative="1">
      <w:start w:val="1"/>
      <w:numFmt w:val="bullet"/>
      <w:lvlText w:val=""/>
      <w:lvlJc w:val="left"/>
      <w:pPr>
        <w:ind w:left="2516" w:hanging="360"/>
      </w:pPr>
      <w:rPr>
        <w:rFonts w:ascii="Symbol" w:hAnsi="Symbol" w:hint="default"/>
      </w:rPr>
    </w:lvl>
    <w:lvl w:ilvl="4" w:tplc="080A0003" w:tentative="1">
      <w:start w:val="1"/>
      <w:numFmt w:val="bullet"/>
      <w:lvlText w:val="o"/>
      <w:lvlJc w:val="left"/>
      <w:pPr>
        <w:ind w:left="3236" w:hanging="360"/>
      </w:pPr>
      <w:rPr>
        <w:rFonts w:ascii="Courier New" w:hAnsi="Courier New" w:cs="Courier New" w:hint="default"/>
      </w:rPr>
    </w:lvl>
    <w:lvl w:ilvl="5" w:tplc="080A0005" w:tentative="1">
      <w:start w:val="1"/>
      <w:numFmt w:val="bullet"/>
      <w:lvlText w:val=""/>
      <w:lvlJc w:val="left"/>
      <w:pPr>
        <w:ind w:left="3956" w:hanging="360"/>
      </w:pPr>
      <w:rPr>
        <w:rFonts w:ascii="Wingdings" w:hAnsi="Wingdings" w:hint="default"/>
      </w:rPr>
    </w:lvl>
    <w:lvl w:ilvl="6" w:tplc="080A0001" w:tentative="1">
      <w:start w:val="1"/>
      <w:numFmt w:val="bullet"/>
      <w:lvlText w:val=""/>
      <w:lvlJc w:val="left"/>
      <w:pPr>
        <w:ind w:left="4676" w:hanging="360"/>
      </w:pPr>
      <w:rPr>
        <w:rFonts w:ascii="Symbol" w:hAnsi="Symbol" w:hint="default"/>
      </w:rPr>
    </w:lvl>
    <w:lvl w:ilvl="7" w:tplc="080A0003" w:tentative="1">
      <w:start w:val="1"/>
      <w:numFmt w:val="bullet"/>
      <w:lvlText w:val="o"/>
      <w:lvlJc w:val="left"/>
      <w:pPr>
        <w:ind w:left="5396" w:hanging="360"/>
      </w:pPr>
      <w:rPr>
        <w:rFonts w:ascii="Courier New" w:hAnsi="Courier New" w:cs="Courier New" w:hint="default"/>
      </w:rPr>
    </w:lvl>
    <w:lvl w:ilvl="8" w:tplc="080A0005" w:tentative="1">
      <w:start w:val="1"/>
      <w:numFmt w:val="bullet"/>
      <w:lvlText w:val=""/>
      <w:lvlJc w:val="left"/>
      <w:pPr>
        <w:ind w:left="6116" w:hanging="360"/>
      </w:pPr>
      <w:rPr>
        <w:rFonts w:ascii="Wingdings" w:hAnsi="Wingdings" w:hint="default"/>
      </w:rPr>
    </w:lvl>
  </w:abstractNum>
  <w:abstractNum w:abstractNumId="10" w15:restartNumberingAfterBreak="0">
    <w:nsid w:val="300B4D5F"/>
    <w:multiLevelType w:val="hybridMultilevel"/>
    <w:tmpl w:val="793EA6DE"/>
    <w:lvl w:ilvl="0" w:tplc="D8F6DA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24266"/>
    <w:multiLevelType w:val="multilevel"/>
    <w:tmpl w:val="E1A28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C964D3"/>
    <w:multiLevelType w:val="hybridMultilevel"/>
    <w:tmpl w:val="7CB6E0C2"/>
    <w:lvl w:ilvl="0" w:tplc="7B5E62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2E5DF6"/>
    <w:multiLevelType w:val="hybridMultilevel"/>
    <w:tmpl w:val="4AEEE0E0"/>
    <w:lvl w:ilvl="0" w:tplc="3E26A5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725724"/>
    <w:multiLevelType w:val="hybridMultilevel"/>
    <w:tmpl w:val="6BE21452"/>
    <w:lvl w:ilvl="0" w:tplc="ACD050C8">
      <w:start w:val="1"/>
      <w:numFmt w:val="upperRoman"/>
      <w:lvlText w:val="%1."/>
      <w:lvlJc w:val="right"/>
      <w:pPr>
        <w:ind w:left="720" w:hanging="18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CE65137"/>
    <w:multiLevelType w:val="hybridMultilevel"/>
    <w:tmpl w:val="2684DB2C"/>
    <w:lvl w:ilvl="0" w:tplc="F7F05EE0">
      <w:start w:val="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5D5E4C"/>
    <w:multiLevelType w:val="hybridMultilevel"/>
    <w:tmpl w:val="82347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D23221"/>
    <w:multiLevelType w:val="hybridMultilevel"/>
    <w:tmpl w:val="7780F166"/>
    <w:lvl w:ilvl="0" w:tplc="EA2AEB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0C18A2"/>
    <w:multiLevelType w:val="hybridMultilevel"/>
    <w:tmpl w:val="46B4DB92"/>
    <w:lvl w:ilvl="0" w:tplc="C5083980">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E40B0D"/>
    <w:multiLevelType w:val="hybridMultilevel"/>
    <w:tmpl w:val="5816B20C"/>
    <w:lvl w:ilvl="0" w:tplc="ED2A1412">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58373B3"/>
    <w:multiLevelType w:val="hybridMultilevel"/>
    <w:tmpl w:val="E594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7324BA"/>
    <w:multiLevelType w:val="hybridMultilevel"/>
    <w:tmpl w:val="1C68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
  </w:num>
  <w:num w:numId="4">
    <w:abstractNumId w:val="19"/>
  </w:num>
  <w:num w:numId="5">
    <w:abstractNumId w:val="9"/>
  </w:num>
  <w:num w:numId="6">
    <w:abstractNumId w:val="15"/>
  </w:num>
  <w:num w:numId="7">
    <w:abstractNumId w:val="11"/>
  </w:num>
  <w:num w:numId="8">
    <w:abstractNumId w:val="1"/>
  </w:num>
  <w:num w:numId="9">
    <w:abstractNumId w:val="0"/>
  </w:num>
  <w:num w:numId="10">
    <w:abstractNumId w:val="20"/>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5"/>
  </w:num>
  <w:num w:numId="16">
    <w:abstractNumId w:val="12"/>
  </w:num>
  <w:num w:numId="17">
    <w:abstractNumId w:val="10"/>
  </w:num>
  <w:num w:numId="18">
    <w:abstractNumId w:val="8"/>
  </w:num>
  <w:num w:numId="19">
    <w:abstractNumId w:val="17"/>
  </w:num>
  <w:num w:numId="20">
    <w:abstractNumId w:val="4"/>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8"/>
    <w:rsid w:val="000008F7"/>
    <w:rsid w:val="00000ED5"/>
    <w:rsid w:val="00001D7C"/>
    <w:rsid w:val="000022B1"/>
    <w:rsid w:val="00002A08"/>
    <w:rsid w:val="00002F85"/>
    <w:rsid w:val="000036CD"/>
    <w:rsid w:val="0000389F"/>
    <w:rsid w:val="00003CAD"/>
    <w:rsid w:val="00004D33"/>
    <w:rsid w:val="000056DD"/>
    <w:rsid w:val="00005BB4"/>
    <w:rsid w:val="0000636F"/>
    <w:rsid w:val="00006A27"/>
    <w:rsid w:val="00006E1A"/>
    <w:rsid w:val="00007A80"/>
    <w:rsid w:val="00007CEA"/>
    <w:rsid w:val="000101A0"/>
    <w:rsid w:val="000104A7"/>
    <w:rsid w:val="0001072E"/>
    <w:rsid w:val="00010A43"/>
    <w:rsid w:val="00010F70"/>
    <w:rsid w:val="000126E3"/>
    <w:rsid w:val="000146BA"/>
    <w:rsid w:val="000148FE"/>
    <w:rsid w:val="0001512E"/>
    <w:rsid w:val="0001619F"/>
    <w:rsid w:val="000168D8"/>
    <w:rsid w:val="00020102"/>
    <w:rsid w:val="000202D3"/>
    <w:rsid w:val="00020591"/>
    <w:rsid w:val="000213A4"/>
    <w:rsid w:val="00021618"/>
    <w:rsid w:val="000218EE"/>
    <w:rsid w:val="000242A3"/>
    <w:rsid w:val="00025B55"/>
    <w:rsid w:val="00027B83"/>
    <w:rsid w:val="00027F4B"/>
    <w:rsid w:val="00030462"/>
    <w:rsid w:val="0003081E"/>
    <w:rsid w:val="00032043"/>
    <w:rsid w:val="00034962"/>
    <w:rsid w:val="0003498F"/>
    <w:rsid w:val="00035271"/>
    <w:rsid w:val="00035760"/>
    <w:rsid w:val="00035961"/>
    <w:rsid w:val="000361F3"/>
    <w:rsid w:val="0003648E"/>
    <w:rsid w:val="00036519"/>
    <w:rsid w:val="00036C46"/>
    <w:rsid w:val="00036EA1"/>
    <w:rsid w:val="00037517"/>
    <w:rsid w:val="00040090"/>
    <w:rsid w:val="000411FA"/>
    <w:rsid w:val="000415B4"/>
    <w:rsid w:val="00041FF3"/>
    <w:rsid w:val="000422EA"/>
    <w:rsid w:val="00042B20"/>
    <w:rsid w:val="00043196"/>
    <w:rsid w:val="00043505"/>
    <w:rsid w:val="00043EF1"/>
    <w:rsid w:val="00044F24"/>
    <w:rsid w:val="000456F3"/>
    <w:rsid w:val="000458CF"/>
    <w:rsid w:val="00046248"/>
    <w:rsid w:val="00047394"/>
    <w:rsid w:val="00051FCE"/>
    <w:rsid w:val="0005204D"/>
    <w:rsid w:val="00052065"/>
    <w:rsid w:val="0005588D"/>
    <w:rsid w:val="00055C70"/>
    <w:rsid w:val="000561EF"/>
    <w:rsid w:val="00056A25"/>
    <w:rsid w:val="00060BA1"/>
    <w:rsid w:val="00060CA2"/>
    <w:rsid w:val="00061419"/>
    <w:rsid w:val="000619A9"/>
    <w:rsid w:val="00061AD8"/>
    <w:rsid w:val="00061F4E"/>
    <w:rsid w:val="00062146"/>
    <w:rsid w:val="00064520"/>
    <w:rsid w:val="00064E4B"/>
    <w:rsid w:val="000655D8"/>
    <w:rsid w:val="000656B2"/>
    <w:rsid w:val="000665CD"/>
    <w:rsid w:val="000667EB"/>
    <w:rsid w:val="00066BF9"/>
    <w:rsid w:val="00067C2D"/>
    <w:rsid w:val="00070C20"/>
    <w:rsid w:val="000736AA"/>
    <w:rsid w:val="00074195"/>
    <w:rsid w:val="00075925"/>
    <w:rsid w:val="00075B20"/>
    <w:rsid w:val="0007661A"/>
    <w:rsid w:val="00077E25"/>
    <w:rsid w:val="000812E3"/>
    <w:rsid w:val="00081362"/>
    <w:rsid w:val="00081CC1"/>
    <w:rsid w:val="00081F75"/>
    <w:rsid w:val="00082592"/>
    <w:rsid w:val="00084694"/>
    <w:rsid w:val="0008490E"/>
    <w:rsid w:val="00084F2D"/>
    <w:rsid w:val="00085135"/>
    <w:rsid w:val="00085B94"/>
    <w:rsid w:val="00086816"/>
    <w:rsid w:val="000872A7"/>
    <w:rsid w:val="0008745F"/>
    <w:rsid w:val="00087A96"/>
    <w:rsid w:val="00087B61"/>
    <w:rsid w:val="00087E08"/>
    <w:rsid w:val="000906AD"/>
    <w:rsid w:val="000907EC"/>
    <w:rsid w:val="00091043"/>
    <w:rsid w:val="00091224"/>
    <w:rsid w:val="000922C7"/>
    <w:rsid w:val="0009350C"/>
    <w:rsid w:val="000955C9"/>
    <w:rsid w:val="00095921"/>
    <w:rsid w:val="00095A03"/>
    <w:rsid w:val="0009646B"/>
    <w:rsid w:val="000A0177"/>
    <w:rsid w:val="000A0A45"/>
    <w:rsid w:val="000A0BBD"/>
    <w:rsid w:val="000A1915"/>
    <w:rsid w:val="000A2037"/>
    <w:rsid w:val="000A2BBC"/>
    <w:rsid w:val="000A4208"/>
    <w:rsid w:val="000A42FB"/>
    <w:rsid w:val="000A4473"/>
    <w:rsid w:val="000A47B1"/>
    <w:rsid w:val="000A53D4"/>
    <w:rsid w:val="000A5B6A"/>
    <w:rsid w:val="000A68B1"/>
    <w:rsid w:val="000A696F"/>
    <w:rsid w:val="000A7592"/>
    <w:rsid w:val="000B16B4"/>
    <w:rsid w:val="000B378B"/>
    <w:rsid w:val="000B4543"/>
    <w:rsid w:val="000B4564"/>
    <w:rsid w:val="000B6559"/>
    <w:rsid w:val="000B6989"/>
    <w:rsid w:val="000B6C87"/>
    <w:rsid w:val="000B7BD9"/>
    <w:rsid w:val="000B7C9A"/>
    <w:rsid w:val="000C0BC1"/>
    <w:rsid w:val="000C175F"/>
    <w:rsid w:val="000C187C"/>
    <w:rsid w:val="000C26EA"/>
    <w:rsid w:val="000C3003"/>
    <w:rsid w:val="000C3157"/>
    <w:rsid w:val="000C4351"/>
    <w:rsid w:val="000C470A"/>
    <w:rsid w:val="000C4A6F"/>
    <w:rsid w:val="000C5F8D"/>
    <w:rsid w:val="000C66FA"/>
    <w:rsid w:val="000C7098"/>
    <w:rsid w:val="000C7AFF"/>
    <w:rsid w:val="000C7DAA"/>
    <w:rsid w:val="000C7EB9"/>
    <w:rsid w:val="000D223A"/>
    <w:rsid w:val="000D2935"/>
    <w:rsid w:val="000D3AF4"/>
    <w:rsid w:val="000D4001"/>
    <w:rsid w:val="000D4E5C"/>
    <w:rsid w:val="000D5566"/>
    <w:rsid w:val="000D6560"/>
    <w:rsid w:val="000D763A"/>
    <w:rsid w:val="000E0B71"/>
    <w:rsid w:val="000E0D19"/>
    <w:rsid w:val="000E0F72"/>
    <w:rsid w:val="000E1071"/>
    <w:rsid w:val="000E1522"/>
    <w:rsid w:val="000E1615"/>
    <w:rsid w:val="000E172A"/>
    <w:rsid w:val="000E1A40"/>
    <w:rsid w:val="000E360F"/>
    <w:rsid w:val="000E365B"/>
    <w:rsid w:val="000E766F"/>
    <w:rsid w:val="000E77D8"/>
    <w:rsid w:val="000E795D"/>
    <w:rsid w:val="000F1853"/>
    <w:rsid w:val="000F2F71"/>
    <w:rsid w:val="000F400C"/>
    <w:rsid w:val="000F49DD"/>
    <w:rsid w:val="000F4C0F"/>
    <w:rsid w:val="000F4C79"/>
    <w:rsid w:val="000F53C0"/>
    <w:rsid w:val="000F5747"/>
    <w:rsid w:val="000F6826"/>
    <w:rsid w:val="000F6FEE"/>
    <w:rsid w:val="00100CC0"/>
    <w:rsid w:val="00102978"/>
    <w:rsid w:val="00102CE0"/>
    <w:rsid w:val="00102E9B"/>
    <w:rsid w:val="001033F5"/>
    <w:rsid w:val="00103F9C"/>
    <w:rsid w:val="001048BD"/>
    <w:rsid w:val="00104A91"/>
    <w:rsid w:val="00104AF8"/>
    <w:rsid w:val="00104D69"/>
    <w:rsid w:val="00106953"/>
    <w:rsid w:val="0010696D"/>
    <w:rsid w:val="00106B9B"/>
    <w:rsid w:val="0010756F"/>
    <w:rsid w:val="00107ACB"/>
    <w:rsid w:val="00107D81"/>
    <w:rsid w:val="00107E67"/>
    <w:rsid w:val="00110821"/>
    <w:rsid w:val="00110910"/>
    <w:rsid w:val="001115B9"/>
    <w:rsid w:val="00111703"/>
    <w:rsid w:val="00111D6A"/>
    <w:rsid w:val="00111F53"/>
    <w:rsid w:val="0011214B"/>
    <w:rsid w:val="001126C2"/>
    <w:rsid w:val="001127B5"/>
    <w:rsid w:val="00112A3F"/>
    <w:rsid w:val="00112C54"/>
    <w:rsid w:val="001141F8"/>
    <w:rsid w:val="001143E8"/>
    <w:rsid w:val="001167C1"/>
    <w:rsid w:val="00121BC1"/>
    <w:rsid w:val="00122D1F"/>
    <w:rsid w:val="001243D3"/>
    <w:rsid w:val="00124762"/>
    <w:rsid w:val="00124B76"/>
    <w:rsid w:val="001252F4"/>
    <w:rsid w:val="001259A5"/>
    <w:rsid w:val="0012604D"/>
    <w:rsid w:val="00127905"/>
    <w:rsid w:val="00130D63"/>
    <w:rsid w:val="00130DF1"/>
    <w:rsid w:val="00130F59"/>
    <w:rsid w:val="00131189"/>
    <w:rsid w:val="00132A15"/>
    <w:rsid w:val="00133735"/>
    <w:rsid w:val="0013411B"/>
    <w:rsid w:val="001349D7"/>
    <w:rsid w:val="00134DA6"/>
    <w:rsid w:val="00134F86"/>
    <w:rsid w:val="0013501D"/>
    <w:rsid w:val="0013514B"/>
    <w:rsid w:val="0013561E"/>
    <w:rsid w:val="001364DA"/>
    <w:rsid w:val="001376D2"/>
    <w:rsid w:val="00137868"/>
    <w:rsid w:val="00137924"/>
    <w:rsid w:val="00140731"/>
    <w:rsid w:val="00141829"/>
    <w:rsid w:val="00142E67"/>
    <w:rsid w:val="00142FAC"/>
    <w:rsid w:val="001438D2"/>
    <w:rsid w:val="001442BC"/>
    <w:rsid w:val="0014457F"/>
    <w:rsid w:val="00144874"/>
    <w:rsid w:val="00144C95"/>
    <w:rsid w:val="00144CFF"/>
    <w:rsid w:val="00145AAF"/>
    <w:rsid w:val="00147409"/>
    <w:rsid w:val="00147C4E"/>
    <w:rsid w:val="001503DB"/>
    <w:rsid w:val="001504F8"/>
    <w:rsid w:val="0015090C"/>
    <w:rsid w:val="00150FE6"/>
    <w:rsid w:val="00151EB0"/>
    <w:rsid w:val="0015203D"/>
    <w:rsid w:val="00153106"/>
    <w:rsid w:val="0015436C"/>
    <w:rsid w:val="00154BDD"/>
    <w:rsid w:val="00155170"/>
    <w:rsid w:val="001556A7"/>
    <w:rsid w:val="00155FBA"/>
    <w:rsid w:val="00161999"/>
    <w:rsid w:val="00161AC8"/>
    <w:rsid w:val="001626C4"/>
    <w:rsid w:val="00162A61"/>
    <w:rsid w:val="00162D12"/>
    <w:rsid w:val="00164573"/>
    <w:rsid w:val="0016539B"/>
    <w:rsid w:val="00165914"/>
    <w:rsid w:val="001673C6"/>
    <w:rsid w:val="00167F63"/>
    <w:rsid w:val="00167F93"/>
    <w:rsid w:val="00170056"/>
    <w:rsid w:val="001713CF"/>
    <w:rsid w:val="00171472"/>
    <w:rsid w:val="001719E0"/>
    <w:rsid w:val="00171F61"/>
    <w:rsid w:val="00172F35"/>
    <w:rsid w:val="001735F8"/>
    <w:rsid w:val="00173E13"/>
    <w:rsid w:val="00176085"/>
    <w:rsid w:val="001807A6"/>
    <w:rsid w:val="00180899"/>
    <w:rsid w:val="00181BF3"/>
    <w:rsid w:val="00181FB7"/>
    <w:rsid w:val="0018313B"/>
    <w:rsid w:val="0018361F"/>
    <w:rsid w:val="0018430C"/>
    <w:rsid w:val="001850F7"/>
    <w:rsid w:val="001901DE"/>
    <w:rsid w:val="00190457"/>
    <w:rsid w:val="0019076A"/>
    <w:rsid w:val="00191110"/>
    <w:rsid w:val="00191978"/>
    <w:rsid w:val="00191C02"/>
    <w:rsid w:val="001926E5"/>
    <w:rsid w:val="0019274A"/>
    <w:rsid w:val="001927B3"/>
    <w:rsid w:val="001931F3"/>
    <w:rsid w:val="00193548"/>
    <w:rsid w:val="0019374E"/>
    <w:rsid w:val="00193D5B"/>
    <w:rsid w:val="00193D92"/>
    <w:rsid w:val="0019481A"/>
    <w:rsid w:val="00195587"/>
    <w:rsid w:val="00195883"/>
    <w:rsid w:val="0019626F"/>
    <w:rsid w:val="00196980"/>
    <w:rsid w:val="00197972"/>
    <w:rsid w:val="00197A3D"/>
    <w:rsid w:val="001A0521"/>
    <w:rsid w:val="001A0A66"/>
    <w:rsid w:val="001A0AAC"/>
    <w:rsid w:val="001A0DC9"/>
    <w:rsid w:val="001A2035"/>
    <w:rsid w:val="001A3229"/>
    <w:rsid w:val="001A4A00"/>
    <w:rsid w:val="001A5515"/>
    <w:rsid w:val="001A5CE5"/>
    <w:rsid w:val="001A5EFE"/>
    <w:rsid w:val="001A7B73"/>
    <w:rsid w:val="001B0B17"/>
    <w:rsid w:val="001B0E16"/>
    <w:rsid w:val="001B26E8"/>
    <w:rsid w:val="001B68C3"/>
    <w:rsid w:val="001B7072"/>
    <w:rsid w:val="001C1CA9"/>
    <w:rsid w:val="001C24F4"/>
    <w:rsid w:val="001C3728"/>
    <w:rsid w:val="001C48A7"/>
    <w:rsid w:val="001C49CE"/>
    <w:rsid w:val="001C5BB7"/>
    <w:rsid w:val="001C5CDC"/>
    <w:rsid w:val="001C5F9B"/>
    <w:rsid w:val="001C609D"/>
    <w:rsid w:val="001C66FC"/>
    <w:rsid w:val="001C7401"/>
    <w:rsid w:val="001D06D0"/>
    <w:rsid w:val="001D0D61"/>
    <w:rsid w:val="001D0F81"/>
    <w:rsid w:val="001D4E27"/>
    <w:rsid w:val="001D51EE"/>
    <w:rsid w:val="001D5D83"/>
    <w:rsid w:val="001D617D"/>
    <w:rsid w:val="001D6227"/>
    <w:rsid w:val="001D68FD"/>
    <w:rsid w:val="001D6CB6"/>
    <w:rsid w:val="001E0BE4"/>
    <w:rsid w:val="001E0C25"/>
    <w:rsid w:val="001E165F"/>
    <w:rsid w:val="001E16A3"/>
    <w:rsid w:val="001E1A4E"/>
    <w:rsid w:val="001E1F18"/>
    <w:rsid w:val="001E2463"/>
    <w:rsid w:val="001E24C0"/>
    <w:rsid w:val="001E26AB"/>
    <w:rsid w:val="001E2ED0"/>
    <w:rsid w:val="001E39A6"/>
    <w:rsid w:val="001E3FC9"/>
    <w:rsid w:val="001E4818"/>
    <w:rsid w:val="001E4847"/>
    <w:rsid w:val="001E609C"/>
    <w:rsid w:val="001E671F"/>
    <w:rsid w:val="001E690D"/>
    <w:rsid w:val="001E6FED"/>
    <w:rsid w:val="001F025C"/>
    <w:rsid w:val="001F0935"/>
    <w:rsid w:val="001F26F7"/>
    <w:rsid w:val="001F2C0C"/>
    <w:rsid w:val="001F38F5"/>
    <w:rsid w:val="001F402E"/>
    <w:rsid w:val="001F4897"/>
    <w:rsid w:val="001F498A"/>
    <w:rsid w:val="001F537F"/>
    <w:rsid w:val="001F5726"/>
    <w:rsid w:val="001F6DF1"/>
    <w:rsid w:val="001F762F"/>
    <w:rsid w:val="002007DD"/>
    <w:rsid w:val="002011AA"/>
    <w:rsid w:val="00202CF9"/>
    <w:rsid w:val="00203293"/>
    <w:rsid w:val="00205352"/>
    <w:rsid w:val="00207D3F"/>
    <w:rsid w:val="0021062C"/>
    <w:rsid w:val="00210D7E"/>
    <w:rsid w:val="00211A4F"/>
    <w:rsid w:val="00215D09"/>
    <w:rsid w:val="00216011"/>
    <w:rsid w:val="00216AE7"/>
    <w:rsid w:val="00217E6E"/>
    <w:rsid w:val="00220F21"/>
    <w:rsid w:val="0022147D"/>
    <w:rsid w:val="00221A44"/>
    <w:rsid w:val="00222713"/>
    <w:rsid w:val="00222966"/>
    <w:rsid w:val="00222AF2"/>
    <w:rsid w:val="002248DD"/>
    <w:rsid w:val="00226379"/>
    <w:rsid w:val="00226A08"/>
    <w:rsid w:val="00226A39"/>
    <w:rsid w:val="002279F9"/>
    <w:rsid w:val="00227C7F"/>
    <w:rsid w:val="0023047E"/>
    <w:rsid w:val="00231054"/>
    <w:rsid w:val="00231B9D"/>
    <w:rsid w:val="00232935"/>
    <w:rsid w:val="00232CD3"/>
    <w:rsid w:val="00233275"/>
    <w:rsid w:val="0023345C"/>
    <w:rsid w:val="00233ACB"/>
    <w:rsid w:val="0023437B"/>
    <w:rsid w:val="002343A6"/>
    <w:rsid w:val="00234731"/>
    <w:rsid w:val="002350D7"/>
    <w:rsid w:val="00236218"/>
    <w:rsid w:val="00236458"/>
    <w:rsid w:val="00236887"/>
    <w:rsid w:val="002371E7"/>
    <w:rsid w:val="00237287"/>
    <w:rsid w:val="0023731C"/>
    <w:rsid w:val="00237525"/>
    <w:rsid w:val="00237A89"/>
    <w:rsid w:val="00237CE4"/>
    <w:rsid w:val="002409EB"/>
    <w:rsid w:val="00240BE3"/>
    <w:rsid w:val="0024109F"/>
    <w:rsid w:val="00242861"/>
    <w:rsid w:val="00242A8B"/>
    <w:rsid w:val="00242C7C"/>
    <w:rsid w:val="00243522"/>
    <w:rsid w:val="002451A9"/>
    <w:rsid w:val="00245456"/>
    <w:rsid w:val="002468BB"/>
    <w:rsid w:val="00246E9B"/>
    <w:rsid w:val="00247224"/>
    <w:rsid w:val="00247499"/>
    <w:rsid w:val="00247B19"/>
    <w:rsid w:val="00247E3C"/>
    <w:rsid w:val="00247F10"/>
    <w:rsid w:val="00250235"/>
    <w:rsid w:val="00250BED"/>
    <w:rsid w:val="00252B80"/>
    <w:rsid w:val="00252F59"/>
    <w:rsid w:val="00253001"/>
    <w:rsid w:val="002533C2"/>
    <w:rsid w:val="00253826"/>
    <w:rsid w:val="00254CC0"/>
    <w:rsid w:val="00255908"/>
    <w:rsid w:val="00256063"/>
    <w:rsid w:val="002560E3"/>
    <w:rsid w:val="002567F5"/>
    <w:rsid w:val="00256A85"/>
    <w:rsid w:val="00260096"/>
    <w:rsid w:val="00260BF5"/>
    <w:rsid w:val="00260BFD"/>
    <w:rsid w:val="002615B8"/>
    <w:rsid w:val="002622E4"/>
    <w:rsid w:val="00262DC4"/>
    <w:rsid w:val="002639F7"/>
    <w:rsid w:val="00263E1F"/>
    <w:rsid w:val="00267C09"/>
    <w:rsid w:val="002702A1"/>
    <w:rsid w:val="002703E6"/>
    <w:rsid w:val="00270526"/>
    <w:rsid w:val="00270775"/>
    <w:rsid w:val="00270791"/>
    <w:rsid w:val="00270E02"/>
    <w:rsid w:val="00271A03"/>
    <w:rsid w:val="00271F77"/>
    <w:rsid w:val="002727C2"/>
    <w:rsid w:val="00274678"/>
    <w:rsid w:val="00274C6D"/>
    <w:rsid w:val="00275CA6"/>
    <w:rsid w:val="00276A3B"/>
    <w:rsid w:val="00276F4D"/>
    <w:rsid w:val="00277065"/>
    <w:rsid w:val="00277628"/>
    <w:rsid w:val="0028062E"/>
    <w:rsid w:val="00281401"/>
    <w:rsid w:val="00284DD8"/>
    <w:rsid w:val="00284F43"/>
    <w:rsid w:val="00285221"/>
    <w:rsid w:val="00285747"/>
    <w:rsid w:val="00286DB8"/>
    <w:rsid w:val="00287515"/>
    <w:rsid w:val="00287BAF"/>
    <w:rsid w:val="00287EB7"/>
    <w:rsid w:val="002907C7"/>
    <w:rsid w:val="00291C02"/>
    <w:rsid w:val="0029260E"/>
    <w:rsid w:val="00292990"/>
    <w:rsid w:val="00293145"/>
    <w:rsid w:val="0029372A"/>
    <w:rsid w:val="002938AC"/>
    <w:rsid w:val="0029458C"/>
    <w:rsid w:val="00295A4B"/>
    <w:rsid w:val="00295C04"/>
    <w:rsid w:val="002966F6"/>
    <w:rsid w:val="002A14B1"/>
    <w:rsid w:val="002A205B"/>
    <w:rsid w:val="002A2425"/>
    <w:rsid w:val="002A2C43"/>
    <w:rsid w:val="002A4ECC"/>
    <w:rsid w:val="002A5149"/>
    <w:rsid w:val="002A5A33"/>
    <w:rsid w:val="002A630A"/>
    <w:rsid w:val="002A771D"/>
    <w:rsid w:val="002B01B4"/>
    <w:rsid w:val="002B0260"/>
    <w:rsid w:val="002B0421"/>
    <w:rsid w:val="002B160B"/>
    <w:rsid w:val="002B21FB"/>
    <w:rsid w:val="002B256F"/>
    <w:rsid w:val="002B3870"/>
    <w:rsid w:val="002B3888"/>
    <w:rsid w:val="002B3A59"/>
    <w:rsid w:val="002B5586"/>
    <w:rsid w:val="002B56EB"/>
    <w:rsid w:val="002B574B"/>
    <w:rsid w:val="002B6598"/>
    <w:rsid w:val="002B77BB"/>
    <w:rsid w:val="002C0338"/>
    <w:rsid w:val="002C1786"/>
    <w:rsid w:val="002C20B2"/>
    <w:rsid w:val="002C2E2E"/>
    <w:rsid w:val="002C3367"/>
    <w:rsid w:val="002C37A8"/>
    <w:rsid w:val="002C473F"/>
    <w:rsid w:val="002C57E5"/>
    <w:rsid w:val="002D038D"/>
    <w:rsid w:val="002D077B"/>
    <w:rsid w:val="002D12BB"/>
    <w:rsid w:val="002D1628"/>
    <w:rsid w:val="002D1BE5"/>
    <w:rsid w:val="002D40B7"/>
    <w:rsid w:val="002D5681"/>
    <w:rsid w:val="002D58A8"/>
    <w:rsid w:val="002D5F70"/>
    <w:rsid w:val="002D6858"/>
    <w:rsid w:val="002D706B"/>
    <w:rsid w:val="002D721A"/>
    <w:rsid w:val="002D7534"/>
    <w:rsid w:val="002E046A"/>
    <w:rsid w:val="002E0559"/>
    <w:rsid w:val="002E1047"/>
    <w:rsid w:val="002E123E"/>
    <w:rsid w:val="002E1438"/>
    <w:rsid w:val="002E253D"/>
    <w:rsid w:val="002E4DE3"/>
    <w:rsid w:val="002E50F5"/>
    <w:rsid w:val="002E7B13"/>
    <w:rsid w:val="002E7C63"/>
    <w:rsid w:val="002E7E27"/>
    <w:rsid w:val="002F03B1"/>
    <w:rsid w:val="002F0780"/>
    <w:rsid w:val="002F0DA7"/>
    <w:rsid w:val="002F0E3E"/>
    <w:rsid w:val="002F0F81"/>
    <w:rsid w:val="002F1D79"/>
    <w:rsid w:val="002F3173"/>
    <w:rsid w:val="002F3353"/>
    <w:rsid w:val="002F462C"/>
    <w:rsid w:val="002F539A"/>
    <w:rsid w:val="002F5496"/>
    <w:rsid w:val="002F56D7"/>
    <w:rsid w:val="002F7B46"/>
    <w:rsid w:val="0030015F"/>
    <w:rsid w:val="0030122C"/>
    <w:rsid w:val="003013C4"/>
    <w:rsid w:val="0030148C"/>
    <w:rsid w:val="0030183A"/>
    <w:rsid w:val="00301E0A"/>
    <w:rsid w:val="0030372A"/>
    <w:rsid w:val="00303887"/>
    <w:rsid w:val="003044F9"/>
    <w:rsid w:val="00305196"/>
    <w:rsid w:val="003059A8"/>
    <w:rsid w:val="00307F4A"/>
    <w:rsid w:val="00310214"/>
    <w:rsid w:val="00310287"/>
    <w:rsid w:val="0031060B"/>
    <w:rsid w:val="00310FA5"/>
    <w:rsid w:val="00311E38"/>
    <w:rsid w:val="00312454"/>
    <w:rsid w:val="00312697"/>
    <w:rsid w:val="0031457D"/>
    <w:rsid w:val="00314C40"/>
    <w:rsid w:val="00314F70"/>
    <w:rsid w:val="00315120"/>
    <w:rsid w:val="00316ECF"/>
    <w:rsid w:val="003177B5"/>
    <w:rsid w:val="003178C3"/>
    <w:rsid w:val="0031799A"/>
    <w:rsid w:val="00320FAD"/>
    <w:rsid w:val="00321AC1"/>
    <w:rsid w:val="00321CBB"/>
    <w:rsid w:val="00322EFD"/>
    <w:rsid w:val="003237A2"/>
    <w:rsid w:val="00323A0C"/>
    <w:rsid w:val="00323E57"/>
    <w:rsid w:val="00324B64"/>
    <w:rsid w:val="00324E36"/>
    <w:rsid w:val="003255BE"/>
    <w:rsid w:val="0032719F"/>
    <w:rsid w:val="00327863"/>
    <w:rsid w:val="00327917"/>
    <w:rsid w:val="00327DC4"/>
    <w:rsid w:val="003314D5"/>
    <w:rsid w:val="003315B9"/>
    <w:rsid w:val="0033196E"/>
    <w:rsid w:val="0033207B"/>
    <w:rsid w:val="00332F68"/>
    <w:rsid w:val="0033304E"/>
    <w:rsid w:val="003346D7"/>
    <w:rsid w:val="0033576E"/>
    <w:rsid w:val="00336034"/>
    <w:rsid w:val="00336DC9"/>
    <w:rsid w:val="00337A2E"/>
    <w:rsid w:val="00337AEC"/>
    <w:rsid w:val="00337C2F"/>
    <w:rsid w:val="00340A30"/>
    <w:rsid w:val="00340A5B"/>
    <w:rsid w:val="00340BBC"/>
    <w:rsid w:val="00341CCE"/>
    <w:rsid w:val="0034409B"/>
    <w:rsid w:val="00344C29"/>
    <w:rsid w:val="00346193"/>
    <w:rsid w:val="003479CA"/>
    <w:rsid w:val="00347BCE"/>
    <w:rsid w:val="00350E01"/>
    <w:rsid w:val="00352A71"/>
    <w:rsid w:val="00353A23"/>
    <w:rsid w:val="0035515F"/>
    <w:rsid w:val="00356F73"/>
    <w:rsid w:val="003574FB"/>
    <w:rsid w:val="00357669"/>
    <w:rsid w:val="003579A6"/>
    <w:rsid w:val="003616ED"/>
    <w:rsid w:val="00362366"/>
    <w:rsid w:val="00363C84"/>
    <w:rsid w:val="00364BF0"/>
    <w:rsid w:val="003662EA"/>
    <w:rsid w:val="00366C1B"/>
    <w:rsid w:val="003670BC"/>
    <w:rsid w:val="00367E09"/>
    <w:rsid w:val="00370BBC"/>
    <w:rsid w:val="003716A3"/>
    <w:rsid w:val="0037313A"/>
    <w:rsid w:val="00374E5B"/>
    <w:rsid w:val="003753B9"/>
    <w:rsid w:val="00375E6E"/>
    <w:rsid w:val="00375E7C"/>
    <w:rsid w:val="0037608D"/>
    <w:rsid w:val="0037655F"/>
    <w:rsid w:val="003766FA"/>
    <w:rsid w:val="00377351"/>
    <w:rsid w:val="00377B16"/>
    <w:rsid w:val="00377DA8"/>
    <w:rsid w:val="00380535"/>
    <w:rsid w:val="00380EE2"/>
    <w:rsid w:val="00381292"/>
    <w:rsid w:val="0038245D"/>
    <w:rsid w:val="00382D0B"/>
    <w:rsid w:val="00382D2C"/>
    <w:rsid w:val="00382D64"/>
    <w:rsid w:val="00384E23"/>
    <w:rsid w:val="0038551A"/>
    <w:rsid w:val="0038569E"/>
    <w:rsid w:val="00385830"/>
    <w:rsid w:val="003874C2"/>
    <w:rsid w:val="00390971"/>
    <w:rsid w:val="00390CEA"/>
    <w:rsid w:val="00391848"/>
    <w:rsid w:val="00391F03"/>
    <w:rsid w:val="003929B4"/>
    <w:rsid w:val="00392BAE"/>
    <w:rsid w:val="00392E04"/>
    <w:rsid w:val="0039325B"/>
    <w:rsid w:val="003934A1"/>
    <w:rsid w:val="00394501"/>
    <w:rsid w:val="00395562"/>
    <w:rsid w:val="0039557D"/>
    <w:rsid w:val="003962A1"/>
    <w:rsid w:val="00396749"/>
    <w:rsid w:val="003974AE"/>
    <w:rsid w:val="0039777E"/>
    <w:rsid w:val="003A04E6"/>
    <w:rsid w:val="003A2FB5"/>
    <w:rsid w:val="003A332C"/>
    <w:rsid w:val="003A3505"/>
    <w:rsid w:val="003A37DD"/>
    <w:rsid w:val="003A3817"/>
    <w:rsid w:val="003A42C8"/>
    <w:rsid w:val="003A495A"/>
    <w:rsid w:val="003A5A4D"/>
    <w:rsid w:val="003A5BB4"/>
    <w:rsid w:val="003A6AFC"/>
    <w:rsid w:val="003B0BF3"/>
    <w:rsid w:val="003B0F7A"/>
    <w:rsid w:val="003B23D4"/>
    <w:rsid w:val="003B268D"/>
    <w:rsid w:val="003B2F9A"/>
    <w:rsid w:val="003B3113"/>
    <w:rsid w:val="003B3477"/>
    <w:rsid w:val="003B3823"/>
    <w:rsid w:val="003B451C"/>
    <w:rsid w:val="003B4592"/>
    <w:rsid w:val="003B56DA"/>
    <w:rsid w:val="003B5DD2"/>
    <w:rsid w:val="003B6370"/>
    <w:rsid w:val="003B6C12"/>
    <w:rsid w:val="003B7B66"/>
    <w:rsid w:val="003C053B"/>
    <w:rsid w:val="003C0D36"/>
    <w:rsid w:val="003C0DCC"/>
    <w:rsid w:val="003C1050"/>
    <w:rsid w:val="003C1DC4"/>
    <w:rsid w:val="003C2453"/>
    <w:rsid w:val="003C34FD"/>
    <w:rsid w:val="003C43C6"/>
    <w:rsid w:val="003C45C6"/>
    <w:rsid w:val="003C60BD"/>
    <w:rsid w:val="003C63E8"/>
    <w:rsid w:val="003C6582"/>
    <w:rsid w:val="003C78EA"/>
    <w:rsid w:val="003D01E4"/>
    <w:rsid w:val="003D02D8"/>
    <w:rsid w:val="003D035E"/>
    <w:rsid w:val="003D0CFC"/>
    <w:rsid w:val="003D11F9"/>
    <w:rsid w:val="003D39D9"/>
    <w:rsid w:val="003D4340"/>
    <w:rsid w:val="003D4727"/>
    <w:rsid w:val="003D5B91"/>
    <w:rsid w:val="003D5F94"/>
    <w:rsid w:val="003D67A1"/>
    <w:rsid w:val="003D6B6F"/>
    <w:rsid w:val="003D6F06"/>
    <w:rsid w:val="003D6F0B"/>
    <w:rsid w:val="003D7446"/>
    <w:rsid w:val="003D7465"/>
    <w:rsid w:val="003E16B8"/>
    <w:rsid w:val="003E1BD0"/>
    <w:rsid w:val="003E2322"/>
    <w:rsid w:val="003E35A2"/>
    <w:rsid w:val="003E3FA3"/>
    <w:rsid w:val="003E55F0"/>
    <w:rsid w:val="003E7857"/>
    <w:rsid w:val="003F0BA7"/>
    <w:rsid w:val="003F28FB"/>
    <w:rsid w:val="003F3817"/>
    <w:rsid w:val="003F3A51"/>
    <w:rsid w:val="003F4DF7"/>
    <w:rsid w:val="003F5E41"/>
    <w:rsid w:val="003F65F5"/>
    <w:rsid w:val="003F6988"/>
    <w:rsid w:val="003F794A"/>
    <w:rsid w:val="00400415"/>
    <w:rsid w:val="004010CB"/>
    <w:rsid w:val="00401C60"/>
    <w:rsid w:val="004037C1"/>
    <w:rsid w:val="00406013"/>
    <w:rsid w:val="00406E0F"/>
    <w:rsid w:val="00410700"/>
    <w:rsid w:val="00411132"/>
    <w:rsid w:val="0041202C"/>
    <w:rsid w:val="00412207"/>
    <w:rsid w:val="00412F12"/>
    <w:rsid w:val="0041313E"/>
    <w:rsid w:val="00414329"/>
    <w:rsid w:val="00414C42"/>
    <w:rsid w:val="0041533A"/>
    <w:rsid w:val="00417766"/>
    <w:rsid w:val="004179FC"/>
    <w:rsid w:val="0042014E"/>
    <w:rsid w:val="00422A1B"/>
    <w:rsid w:val="00422F55"/>
    <w:rsid w:val="004238CF"/>
    <w:rsid w:val="0042392F"/>
    <w:rsid w:val="00424E27"/>
    <w:rsid w:val="00425D69"/>
    <w:rsid w:val="0043031D"/>
    <w:rsid w:val="0043041C"/>
    <w:rsid w:val="004316D7"/>
    <w:rsid w:val="0043224E"/>
    <w:rsid w:val="00432A72"/>
    <w:rsid w:val="00433955"/>
    <w:rsid w:val="0043443E"/>
    <w:rsid w:val="00435751"/>
    <w:rsid w:val="00435847"/>
    <w:rsid w:val="00437DD0"/>
    <w:rsid w:val="00440025"/>
    <w:rsid w:val="00440781"/>
    <w:rsid w:val="00440DB0"/>
    <w:rsid w:val="0044127E"/>
    <w:rsid w:val="00441DC9"/>
    <w:rsid w:val="00441FEB"/>
    <w:rsid w:val="00442EBD"/>
    <w:rsid w:val="00444067"/>
    <w:rsid w:val="00446026"/>
    <w:rsid w:val="004462AE"/>
    <w:rsid w:val="00447171"/>
    <w:rsid w:val="004478AF"/>
    <w:rsid w:val="00447CEF"/>
    <w:rsid w:val="00447DBC"/>
    <w:rsid w:val="004500F1"/>
    <w:rsid w:val="00452415"/>
    <w:rsid w:val="00453BB6"/>
    <w:rsid w:val="00456A48"/>
    <w:rsid w:val="00456E3D"/>
    <w:rsid w:val="004570A1"/>
    <w:rsid w:val="004571FD"/>
    <w:rsid w:val="00457689"/>
    <w:rsid w:val="00457BF4"/>
    <w:rsid w:val="004602B1"/>
    <w:rsid w:val="00460EFC"/>
    <w:rsid w:val="00462106"/>
    <w:rsid w:val="00462678"/>
    <w:rsid w:val="00462FB3"/>
    <w:rsid w:val="00463ABB"/>
    <w:rsid w:val="00465366"/>
    <w:rsid w:val="0046634E"/>
    <w:rsid w:val="0046653C"/>
    <w:rsid w:val="00466551"/>
    <w:rsid w:val="00467449"/>
    <w:rsid w:val="00467810"/>
    <w:rsid w:val="00470482"/>
    <w:rsid w:val="004708F5"/>
    <w:rsid w:val="00470F10"/>
    <w:rsid w:val="004710BF"/>
    <w:rsid w:val="004719C2"/>
    <w:rsid w:val="0047220F"/>
    <w:rsid w:val="00472985"/>
    <w:rsid w:val="00472BB5"/>
    <w:rsid w:val="004742D5"/>
    <w:rsid w:val="0047672F"/>
    <w:rsid w:val="00480163"/>
    <w:rsid w:val="00480236"/>
    <w:rsid w:val="00480CB9"/>
    <w:rsid w:val="00481365"/>
    <w:rsid w:val="0048254E"/>
    <w:rsid w:val="00484F17"/>
    <w:rsid w:val="00484FFE"/>
    <w:rsid w:val="00485CCC"/>
    <w:rsid w:val="00486E2D"/>
    <w:rsid w:val="004871D4"/>
    <w:rsid w:val="00487A3D"/>
    <w:rsid w:val="00487C35"/>
    <w:rsid w:val="00487DBC"/>
    <w:rsid w:val="00487FAF"/>
    <w:rsid w:val="0049001C"/>
    <w:rsid w:val="0049072D"/>
    <w:rsid w:val="004908DA"/>
    <w:rsid w:val="00490CC5"/>
    <w:rsid w:val="004917B2"/>
    <w:rsid w:val="00492123"/>
    <w:rsid w:val="00492F54"/>
    <w:rsid w:val="00493CB8"/>
    <w:rsid w:val="00494250"/>
    <w:rsid w:val="0049431C"/>
    <w:rsid w:val="004948DD"/>
    <w:rsid w:val="00494D63"/>
    <w:rsid w:val="004A1DBC"/>
    <w:rsid w:val="004A21FF"/>
    <w:rsid w:val="004A269E"/>
    <w:rsid w:val="004A29E5"/>
    <w:rsid w:val="004A2E37"/>
    <w:rsid w:val="004A35EA"/>
    <w:rsid w:val="004A3611"/>
    <w:rsid w:val="004A4BB7"/>
    <w:rsid w:val="004A5F49"/>
    <w:rsid w:val="004A7881"/>
    <w:rsid w:val="004A799E"/>
    <w:rsid w:val="004A7CB0"/>
    <w:rsid w:val="004B020B"/>
    <w:rsid w:val="004B0FE0"/>
    <w:rsid w:val="004B2044"/>
    <w:rsid w:val="004B2A14"/>
    <w:rsid w:val="004B2E2F"/>
    <w:rsid w:val="004B3D3B"/>
    <w:rsid w:val="004B487B"/>
    <w:rsid w:val="004B4DB8"/>
    <w:rsid w:val="004B5790"/>
    <w:rsid w:val="004B5851"/>
    <w:rsid w:val="004B5869"/>
    <w:rsid w:val="004B5A8F"/>
    <w:rsid w:val="004B6CCA"/>
    <w:rsid w:val="004B6E0A"/>
    <w:rsid w:val="004B74C0"/>
    <w:rsid w:val="004C05E7"/>
    <w:rsid w:val="004C0BCE"/>
    <w:rsid w:val="004C0F9B"/>
    <w:rsid w:val="004C21D6"/>
    <w:rsid w:val="004C23AB"/>
    <w:rsid w:val="004C3116"/>
    <w:rsid w:val="004C3433"/>
    <w:rsid w:val="004C3A49"/>
    <w:rsid w:val="004C3B83"/>
    <w:rsid w:val="004C46CB"/>
    <w:rsid w:val="004C5288"/>
    <w:rsid w:val="004C621F"/>
    <w:rsid w:val="004C6248"/>
    <w:rsid w:val="004C6A03"/>
    <w:rsid w:val="004C755B"/>
    <w:rsid w:val="004D025C"/>
    <w:rsid w:val="004D0B80"/>
    <w:rsid w:val="004D0DED"/>
    <w:rsid w:val="004D1182"/>
    <w:rsid w:val="004D2261"/>
    <w:rsid w:val="004D32EC"/>
    <w:rsid w:val="004D33BF"/>
    <w:rsid w:val="004D35E4"/>
    <w:rsid w:val="004D3C12"/>
    <w:rsid w:val="004D3F2B"/>
    <w:rsid w:val="004D442E"/>
    <w:rsid w:val="004D6860"/>
    <w:rsid w:val="004D6EFF"/>
    <w:rsid w:val="004D72AC"/>
    <w:rsid w:val="004E2AAB"/>
    <w:rsid w:val="004E2CF9"/>
    <w:rsid w:val="004E315E"/>
    <w:rsid w:val="004E323A"/>
    <w:rsid w:val="004E3961"/>
    <w:rsid w:val="004E446A"/>
    <w:rsid w:val="004E506C"/>
    <w:rsid w:val="004E5397"/>
    <w:rsid w:val="004E63FB"/>
    <w:rsid w:val="004E67BF"/>
    <w:rsid w:val="004E7575"/>
    <w:rsid w:val="004E7875"/>
    <w:rsid w:val="004F06D0"/>
    <w:rsid w:val="004F0EF3"/>
    <w:rsid w:val="004F168D"/>
    <w:rsid w:val="004F3B2B"/>
    <w:rsid w:val="004F52CD"/>
    <w:rsid w:val="004F59A2"/>
    <w:rsid w:val="004F6537"/>
    <w:rsid w:val="005002BD"/>
    <w:rsid w:val="005007D1"/>
    <w:rsid w:val="00500B57"/>
    <w:rsid w:val="0050139C"/>
    <w:rsid w:val="00501437"/>
    <w:rsid w:val="00501C9D"/>
    <w:rsid w:val="005029D1"/>
    <w:rsid w:val="00502BD0"/>
    <w:rsid w:val="00502F44"/>
    <w:rsid w:val="00504F7B"/>
    <w:rsid w:val="00506F7B"/>
    <w:rsid w:val="005103F9"/>
    <w:rsid w:val="00512762"/>
    <w:rsid w:val="00512E6D"/>
    <w:rsid w:val="00513FDA"/>
    <w:rsid w:val="00514629"/>
    <w:rsid w:val="0051624C"/>
    <w:rsid w:val="0051669A"/>
    <w:rsid w:val="005178BC"/>
    <w:rsid w:val="00517E5C"/>
    <w:rsid w:val="00517E7C"/>
    <w:rsid w:val="005213FD"/>
    <w:rsid w:val="005216F3"/>
    <w:rsid w:val="00522B1B"/>
    <w:rsid w:val="0052395A"/>
    <w:rsid w:val="00524156"/>
    <w:rsid w:val="00525548"/>
    <w:rsid w:val="0052584E"/>
    <w:rsid w:val="00525FEA"/>
    <w:rsid w:val="00526552"/>
    <w:rsid w:val="00526A80"/>
    <w:rsid w:val="00531834"/>
    <w:rsid w:val="00531A80"/>
    <w:rsid w:val="00534A69"/>
    <w:rsid w:val="0053599E"/>
    <w:rsid w:val="00535FDF"/>
    <w:rsid w:val="00536DAC"/>
    <w:rsid w:val="00537367"/>
    <w:rsid w:val="00540B77"/>
    <w:rsid w:val="00540E40"/>
    <w:rsid w:val="00541163"/>
    <w:rsid w:val="0054127D"/>
    <w:rsid w:val="0054255E"/>
    <w:rsid w:val="00542BAA"/>
    <w:rsid w:val="00544B5B"/>
    <w:rsid w:val="00545CA7"/>
    <w:rsid w:val="00545E30"/>
    <w:rsid w:val="005471D7"/>
    <w:rsid w:val="00547A78"/>
    <w:rsid w:val="00550B69"/>
    <w:rsid w:val="00551826"/>
    <w:rsid w:val="00552191"/>
    <w:rsid w:val="005525F7"/>
    <w:rsid w:val="00552CEB"/>
    <w:rsid w:val="00553B69"/>
    <w:rsid w:val="0055478E"/>
    <w:rsid w:val="00554B49"/>
    <w:rsid w:val="0055596B"/>
    <w:rsid w:val="00555DCB"/>
    <w:rsid w:val="00556206"/>
    <w:rsid w:val="00556459"/>
    <w:rsid w:val="00556F5D"/>
    <w:rsid w:val="00557C9B"/>
    <w:rsid w:val="00560400"/>
    <w:rsid w:val="00560862"/>
    <w:rsid w:val="005613DD"/>
    <w:rsid w:val="005632DF"/>
    <w:rsid w:val="00563331"/>
    <w:rsid w:val="00563CB2"/>
    <w:rsid w:val="0056498D"/>
    <w:rsid w:val="00564EA5"/>
    <w:rsid w:val="005650D7"/>
    <w:rsid w:val="005655C0"/>
    <w:rsid w:val="0056572E"/>
    <w:rsid w:val="00566521"/>
    <w:rsid w:val="005705D4"/>
    <w:rsid w:val="00570A0E"/>
    <w:rsid w:val="00570D8D"/>
    <w:rsid w:val="0057165E"/>
    <w:rsid w:val="00572D2F"/>
    <w:rsid w:val="0057409B"/>
    <w:rsid w:val="005740DF"/>
    <w:rsid w:val="00574157"/>
    <w:rsid w:val="00574467"/>
    <w:rsid w:val="005744E6"/>
    <w:rsid w:val="00575D78"/>
    <w:rsid w:val="00577B0E"/>
    <w:rsid w:val="00577D7E"/>
    <w:rsid w:val="00580A62"/>
    <w:rsid w:val="00580EBA"/>
    <w:rsid w:val="00581C9C"/>
    <w:rsid w:val="00581E0C"/>
    <w:rsid w:val="00582486"/>
    <w:rsid w:val="00582829"/>
    <w:rsid w:val="00582E75"/>
    <w:rsid w:val="00582F0F"/>
    <w:rsid w:val="005859A7"/>
    <w:rsid w:val="00585FA6"/>
    <w:rsid w:val="005860AC"/>
    <w:rsid w:val="005865B8"/>
    <w:rsid w:val="00586734"/>
    <w:rsid w:val="00586EB9"/>
    <w:rsid w:val="0058784C"/>
    <w:rsid w:val="00590CEA"/>
    <w:rsid w:val="00590F1B"/>
    <w:rsid w:val="00591B15"/>
    <w:rsid w:val="00591B71"/>
    <w:rsid w:val="00592509"/>
    <w:rsid w:val="00595257"/>
    <w:rsid w:val="0059554F"/>
    <w:rsid w:val="00596545"/>
    <w:rsid w:val="00597446"/>
    <w:rsid w:val="00597A63"/>
    <w:rsid w:val="005A059C"/>
    <w:rsid w:val="005A0D1F"/>
    <w:rsid w:val="005A3445"/>
    <w:rsid w:val="005A365D"/>
    <w:rsid w:val="005A3E1D"/>
    <w:rsid w:val="005A5946"/>
    <w:rsid w:val="005A77FF"/>
    <w:rsid w:val="005B0439"/>
    <w:rsid w:val="005B055A"/>
    <w:rsid w:val="005B07AF"/>
    <w:rsid w:val="005B0BA3"/>
    <w:rsid w:val="005B0BF5"/>
    <w:rsid w:val="005B1874"/>
    <w:rsid w:val="005B21DA"/>
    <w:rsid w:val="005B2573"/>
    <w:rsid w:val="005B3564"/>
    <w:rsid w:val="005B59E0"/>
    <w:rsid w:val="005B625E"/>
    <w:rsid w:val="005B6576"/>
    <w:rsid w:val="005C01A1"/>
    <w:rsid w:val="005C0369"/>
    <w:rsid w:val="005C18A0"/>
    <w:rsid w:val="005C3399"/>
    <w:rsid w:val="005C3429"/>
    <w:rsid w:val="005C353A"/>
    <w:rsid w:val="005C4CF4"/>
    <w:rsid w:val="005C5CD8"/>
    <w:rsid w:val="005C5ECF"/>
    <w:rsid w:val="005C6D93"/>
    <w:rsid w:val="005C6FE3"/>
    <w:rsid w:val="005D11C3"/>
    <w:rsid w:val="005D1541"/>
    <w:rsid w:val="005D17DE"/>
    <w:rsid w:val="005D1FA9"/>
    <w:rsid w:val="005D4049"/>
    <w:rsid w:val="005D4FE8"/>
    <w:rsid w:val="005D5E97"/>
    <w:rsid w:val="005D65B9"/>
    <w:rsid w:val="005D660F"/>
    <w:rsid w:val="005D6A49"/>
    <w:rsid w:val="005E0E83"/>
    <w:rsid w:val="005E0F79"/>
    <w:rsid w:val="005E12E4"/>
    <w:rsid w:val="005E22A4"/>
    <w:rsid w:val="005E2C30"/>
    <w:rsid w:val="005E347B"/>
    <w:rsid w:val="005E39B6"/>
    <w:rsid w:val="005E5383"/>
    <w:rsid w:val="005E5C6D"/>
    <w:rsid w:val="005F14A7"/>
    <w:rsid w:val="005F1964"/>
    <w:rsid w:val="005F1E70"/>
    <w:rsid w:val="005F22CA"/>
    <w:rsid w:val="005F244D"/>
    <w:rsid w:val="005F27F2"/>
    <w:rsid w:val="005F293A"/>
    <w:rsid w:val="005F30D7"/>
    <w:rsid w:val="005F4801"/>
    <w:rsid w:val="005F50CB"/>
    <w:rsid w:val="005F5318"/>
    <w:rsid w:val="005F551E"/>
    <w:rsid w:val="005F6C55"/>
    <w:rsid w:val="005F7600"/>
    <w:rsid w:val="005F7D23"/>
    <w:rsid w:val="005F7E1C"/>
    <w:rsid w:val="00600184"/>
    <w:rsid w:val="00601179"/>
    <w:rsid w:val="00601EE4"/>
    <w:rsid w:val="006024A0"/>
    <w:rsid w:val="006026E4"/>
    <w:rsid w:val="00604629"/>
    <w:rsid w:val="006054AE"/>
    <w:rsid w:val="006060CD"/>
    <w:rsid w:val="00607F28"/>
    <w:rsid w:val="006110DF"/>
    <w:rsid w:val="00612219"/>
    <w:rsid w:val="00613061"/>
    <w:rsid w:val="00613754"/>
    <w:rsid w:val="00613A56"/>
    <w:rsid w:val="006141B4"/>
    <w:rsid w:val="00614BB1"/>
    <w:rsid w:val="00614BE0"/>
    <w:rsid w:val="006155AA"/>
    <w:rsid w:val="006161DB"/>
    <w:rsid w:val="00616872"/>
    <w:rsid w:val="00617754"/>
    <w:rsid w:val="00617A14"/>
    <w:rsid w:val="00617DED"/>
    <w:rsid w:val="0062057B"/>
    <w:rsid w:val="00620F9D"/>
    <w:rsid w:val="00621AE9"/>
    <w:rsid w:val="0062227C"/>
    <w:rsid w:val="006222B3"/>
    <w:rsid w:val="00623610"/>
    <w:rsid w:val="0062385B"/>
    <w:rsid w:val="00625706"/>
    <w:rsid w:val="00625820"/>
    <w:rsid w:val="006259E8"/>
    <w:rsid w:val="006265D8"/>
    <w:rsid w:val="0062680A"/>
    <w:rsid w:val="00626FEC"/>
    <w:rsid w:val="0062700C"/>
    <w:rsid w:val="00627BC6"/>
    <w:rsid w:val="006312A4"/>
    <w:rsid w:val="00631372"/>
    <w:rsid w:val="00631C2E"/>
    <w:rsid w:val="00632F07"/>
    <w:rsid w:val="00633BD4"/>
    <w:rsid w:val="00635F46"/>
    <w:rsid w:val="00636148"/>
    <w:rsid w:val="00636360"/>
    <w:rsid w:val="006378FC"/>
    <w:rsid w:val="006400B9"/>
    <w:rsid w:val="00640126"/>
    <w:rsid w:val="006403C0"/>
    <w:rsid w:val="00640E31"/>
    <w:rsid w:val="00641828"/>
    <w:rsid w:val="00641D1C"/>
    <w:rsid w:val="00642014"/>
    <w:rsid w:val="006428C9"/>
    <w:rsid w:val="00642F62"/>
    <w:rsid w:val="006430DC"/>
    <w:rsid w:val="00643DBA"/>
    <w:rsid w:val="00643F6F"/>
    <w:rsid w:val="00644A36"/>
    <w:rsid w:val="00645393"/>
    <w:rsid w:val="00645827"/>
    <w:rsid w:val="00645FB6"/>
    <w:rsid w:val="00646279"/>
    <w:rsid w:val="00646916"/>
    <w:rsid w:val="00646C89"/>
    <w:rsid w:val="006476C3"/>
    <w:rsid w:val="006515AF"/>
    <w:rsid w:val="006515F4"/>
    <w:rsid w:val="00651B59"/>
    <w:rsid w:val="006522C0"/>
    <w:rsid w:val="00653B94"/>
    <w:rsid w:val="00653D53"/>
    <w:rsid w:val="006541AE"/>
    <w:rsid w:val="00654B20"/>
    <w:rsid w:val="0065515C"/>
    <w:rsid w:val="00655CDD"/>
    <w:rsid w:val="006600B3"/>
    <w:rsid w:val="0066046F"/>
    <w:rsid w:val="00660A75"/>
    <w:rsid w:val="00661953"/>
    <w:rsid w:val="0066275E"/>
    <w:rsid w:val="00662D38"/>
    <w:rsid w:val="00664EA4"/>
    <w:rsid w:val="0066509B"/>
    <w:rsid w:val="0066565A"/>
    <w:rsid w:val="006671C1"/>
    <w:rsid w:val="00670EED"/>
    <w:rsid w:val="00672571"/>
    <w:rsid w:val="00672A56"/>
    <w:rsid w:val="00672A6C"/>
    <w:rsid w:val="00673213"/>
    <w:rsid w:val="00673256"/>
    <w:rsid w:val="00673B4A"/>
    <w:rsid w:val="00674399"/>
    <w:rsid w:val="006747CD"/>
    <w:rsid w:val="00676859"/>
    <w:rsid w:val="00676CEB"/>
    <w:rsid w:val="00681318"/>
    <w:rsid w:val="00682595"/>
    <w:rsid w:val="00684F27"/>
    <w:rsid w:val="00685FEA"/>
    <w:rsid w:val="00686B90"/>
    <w:rsid w:val="0068767D"/>
    <w:rsid w:val="00687C50"/>
    <w:rsid w:val="00687CA5"/>
    <w:rsid w:val="00687E61"/>
    <w:rsid w:val="00691764"/>
    <w:rsid w:val="006918EE"/>
    <w:rsid w:val="00691921"/>
    <w:rsid w:val="00694256"/>
    <w:rsid w:val="0069456B"/>
    <w:rsid w:val="006947B6"/>
    <w:rsid w:val="00694A7E"/>
    <w:rsid w:val="006962A9"/>
    <w:rsid w:val="006963CB"/>
    <w:rsid w:val="00696968"/>
    <w:rsid w:val="006974D6"/>
    <w:rsid w:val="006A01D0"/>
    <w:rsid w:val="006A1242"/>
    <w:rsid w:val="006A12FB"/>
    <w:rsid w:val="006A1BC8"/>
    <w:rsid w:val="006A358A"/>
    <w:rsid w:val="006A4057"/>
    <w:rsid w:val="006A40AB"/>
    <w:rsid w:val="006A4664"/>
    <w:rsid w:val="006A542F"/>
    <w:rsid w:val="006A5DE9"/>
    <w:rsid w:val="006A679A"/>
    <w:rsid w:val="006A6D3A"/>
    <w:rsid w:val="006A6E55"/>
    <w:rsid w:val="006A742C"/>
    <w:rsid w:val="006B0043"/>
    <w:rsid w:val="006B1815"/>
    <w:rsid w:val="006B1C73"/>
    <w:rsid w:val="006B1E41"/>
    <w:rsid w:val="006B2183"/>
    <w:rsid w:val="006B2766"/>
    <w:rsid w:val="006B52C1"/>
    <w:rsid w:val="006B547D"/>
    <w:rsid w:val="006B56E7"/>
    <w:rsid w:val="006B7978"/>
    <w:rsid w:val="006C0343"/>
    <w:rsid w:val="006C0E82"/>
    <w:rsid w:val="006C0F1E"/>
    <w:rsid w:val="006C1C83"/>
    <w:rsid w:val="006C273F"/>
    <w:rsid w:val="006C40E0"/>
    <w:rsid w:val="006C4CAE"/>
    <w:rsid w:val="006C653B"/>
    <w:rsid w:val="006C6D91"/>
    <w:rsid w:val="006C7F03"/>
    <w:rsid w:val="006D091C"/>
    <w:rsid w:val="006D092F"/>
    <w:rsid w:val="006D0AF0"/>
    <w:rsid w:val="006D0C41"/>
    <w:rsid w:val="006D180E"/>
    <w:rsid w:val="006D2BE9"/>
    <w:rsid w:val="006D36BA"/>
    <w:rsid w:val="006D4229"/>
    <w:rsid w:val="006D43C3"/>
    <w:rsid w:val="006D47A7"/>
    <w:rsid w:val="006D6740"/>
    <w:rsid w:val="006D6D9C"/>
    <w:rsid w:val="006D7A98"/>
    <w:rsid w:val="006E07ED"/>
    <w:rsid w:val="006E0DA8"/>
    <w:rsid w:val="006E29B8"/>
    <w:rsid w:val="006E2DAB"/>
    <w:rsid w:val="006E301E"/>
    <w:rsid w:val="006E3453"/>
    <w:rsid w:val="006E34C2"/>
    <w:rsid w:val="006E3677"/>
    <w:rsid w:val="006E466B"/>
    <w:rsid w:val="006E68E6"/>
    <w:rsid w:val="006E6D18"/>
    <w:rsid w:val="006E7060"/>
    <w:rsid w:val="006E717B"/>
    <w:rsid w:val="006E7483"/>
    <w:rsid w:val="006E7750"/>
    <w:rsid w:val="006F09D3"/>
    <w:rsid w:val="006F2BBC"/>
    <w:rsid w:val="006F356C"/>
    <w:rsid w:val="006F3E19"/>
    <w:rsid w:val="006F4100"/>
    <w:rsid w:val="006F50E7"/>
    <w:rsid w:val="006F6EE5"/>
    <w:rsid w:val="006F7ED5"/>
    <w:rsid w:val="006F7F0B"/>
    <w:rsid w:val="00701D0D"/>
    <w:rsid w:val="00701F6F"/>
    <w:rsid w:val="007042BB"/>
    <w:rsid w:val="007056A4"/>
    <w:rsid w:val="0070577D"/>
    <w:rsid w:val="00706678"/>
    <w:rsid w:val="00710AFF"/>
    <w:rsid w:val="00711382"/>
    <w:rsid w:val="00711F06"/>
    <w:rsid w:val="00713079"/>
    <w:rsid w:val="0071349C"/>
    <w:rsid w:val="00713B00"/>
    <w:rsid w:val="00713B10"/>
    <w:rsid w:val="00713F3B"/>
    <w:rsid w:val="00714200"/>
    <w:rsid w:val="00717CAB"/>
    <w:rsid w:val="00717D4C"/>
    <w:rsid w:val="00717FB3"/>
    <w:rsid w:val="00720398"/>
    <w:rsid w:val="00720F66"/>
    <w:rsid w:val="007226F7"/>
    <w:rsid w:val="0072270C"/>
    <w:rsid w:val="007229AA"/>
    <w:rsid w:val="00722C8D"/>
    <w:rsid w:val="00724167"/>
    <w:rsid w:val="00725AC8"/>
    <w:rsid w:val="00725E2C"/>
    <w:rsid w:val="007263DF"/>
    <w:rsid w:val="00726923"/>
    <w:rsid w:val="00726A79"/>
    <w:rsid w:val="00727192"/>
    <w:rsid w:val="00727BB0"/>
    <w:rsid w:val="00730A93"/>
    <w:rsid w:val="00731D0A"/>
    <w:rsid w:val="00732B2A"/>
    <w:rsid w:val="0073413D"/>
    <w:rsid w:val="0073443D"/>
    <w:rsid w:val="00734A05"/>
    <w:rsid w:val="007376F5"/>
    <w:rsid w:val="00737C55"/>
    <w:rsid w:val="00740EA0"/>
    <w:rsid w:val="00741754"/>
    <w:rsid w:val="007419AE"/>
    <w:rsid w:val="00742027"/>
    <w:rsid w:val="00742700"/>
    <w:rsid w:val="00742BF7"/>
    <w:rsid w:val="00742BFA"/>
    <w:rsid w:val="007432CD"/>
    <w:rsid w:val="007440DF"/>
    <w:rsid w:val="00745710"/>
    <w:rsid w:val="00745D37"/>
    <w:rsid w:val="007475C1"/>
    <w:rsid w:val="007507B0"/>
    <w:rsid w:val="007510A5"/>
    <w:rsid w:val="007512E3"/>
    <w:rsid w:val="0075150F"/>
    <w:rsid w:val="00752040"/>
    <w:rsid w:val="00752CBE"/>
    <w:rsid w:val="00753654"/>
    <w:rsid w:val="007546D0"/>
    <w:rsid w:val="00755872"/>
    <w:rsid w:val="00756B38"/>
    <w:rsid w:val="00757404"/>
    <w:rsid w:val="00760B9F"/>
    <w:rsid w:val="0076109D"/>
    <w:rsid w:val="0076170B"/>
    <w:rsid w:val="00761DAE"/>
    <w:rsid w:val="0076217E"/>
    <w:rsid w:val="0076346F"/>
    <w:rsid w:val="0076358F"/>
    <w:rsid w:val="00763FB7"/>
    <w:rsid w:val="0076415E"/>
    <w:rsid w:val="00764A9B"/>
    <w:rsid w:val="00764D1F"/>
    <w:rsid w:val="00765DB5"/>
    <w:rsid w:val="00767336"/>
    <w:rsid w:val="00770329"/>
    <w:rsid w:val="0077097B"/>
    <w:rsid w:val="00770F7E"/>
    <w:rsid w:val="0077245D"/>
    <w:rsid w:val="00773301"/>
    <w:rsid w:val="00773CE7"/>
    <w:rsid w:val="00774E2A"/>
    <w:rsid w:val="00775BCB"/>
    <w:rsid w:val="00775D7D"/>
    <w:rsid w:val="00776015"/>
    <w:rsid w:val="0077671B"/>
    <w:rsid w:val="007768FE"/>
    <w:rsid w:val="0077781D"/>
    <w:rsid w:val="00783F9F"/>
    <w:rsid w:val="007846B6"/>
    <w:rsid w:val="007847B3"/>
    <w:rsid w:val="00784C81"/>
    <w:rsid w:val="007856B9"/>
    <w:rsid w:val="0078712D"/>
    <w:rsid w:val="007877C1"/>
    <w:rsid w:val="0079054A"/>
    <w:rsid w:val="0079107C"/>
    <w:rsid w:val="0079347A"/>
    <w:rsid w:val="007936B2"/>
    <w:rsid w:val="00793BC5"/>
    <w:rsid w:val="0079430A"/>
    <w:rsid w:val="00794A34"/>
    <w:rsid w:val="00794B8D"/>
    <w:rsid w:val="00794C09"/>
    <w:rsid w:val="007952E2"/>
    <w:rsid w:val="0079624B"/>
    <w:rsid w:val="00797302"/>
    <w:rsid w:val="007A04CE"/>
    <w:rsid w:val="007A098B"/>
    <w:rsid w:val="007A122A"/>
    <w:rsid w:val="007A1B81"/>
    <w:rsid w:val="007A1BB1"/>
    <w:rsid w:val="007A2035"/>
    <w:rsid w:val="007A243D"/>
    <w:rsid w:val="007A398C"/>
    <w:rsid w:val="007A418A"/>
    <w:rsid w:val="007A4B6C"/>
    <w:rsid w:val="007A521A"/>
    <w:rsid w:val="007A6107"/>
    <w:rsid w:val="007A610F"/>
    <w:rsid w:val="007A6B64"/>
    <w:rsid w:val="007A6DA1"/>
    <w:rsid w:val="007A7165"/>
    <w:rsid w:val="007A7280"/>
    <w:rsid w:val="007A74B6"/>
    <w:rsid w:val="007A7675"/>
    <w:rsid w:val="007B0062"/>
    <w:rsid w:val="007B0586"/>
    <w:rsid w:val="007B0A08"/>
    <w:rsid w:val="007B15B3"/>
    <w:rsid w:val="007B1CD3"/>
    <w:rsid w:val="007B39DF"/>
    <w:rsid w:val="007B3A61"/>
    <w:rsid w:val="007B5D45"/>
    <w:rsid w:val="007B616A"/>
    <w:rsid w:val="007B7A4E"/>
    <w:rsid w:val="007B7B75"/>
    <w:rsid w:val="007C0D67"/>
    <w:rsid w:val="007C16B7"/>
    <w:rsid w:val="007C1850"/>
    <w:rsid w:val="007C276F"/>
    <w:rsid w:val="007C2968"/>
    <w:rsid w:val="007C39C0"/>
    <w:rsid w:val="007C450B"/>
    <w:rsid w:val="007C45C2"/>
    <w:rsid w:val="007C4CCE"/>
    <w:rsid w:val="007C51AA"/>
    <w:rsid w:val="007C576D"/>
    <w:rsid w:val="007C646F"/>
    <w:rsid w:val="007C7298"/>
    <w:rsid w:val="007D058B"/>
    <w:rsid w:val="007D0C3E"/>
    <w:rsid w:val="007D187E"/>
    <w:rsid w:val="007D2958"/>
    <w:rsid w:val="007D3137"/>
    <w:rsid w:val="007D382F"/>
    <w:rsid w:val="007D3C75"/>
    <w:rsid w:val="007D475C"/>
    <w:rsid w:val="007D5BB7"/>
    <w:rsid w:val="007D647E"/>
    <w:rsid w:val="007D69F7"/>
    <w:rsid w:val="007D758D"/>
    <w:rsid w:val="007E0707"/>
    <w:rsid w:val="007E1966"/>
    <w:rsid w:val="007E1B78"/>
    <w:rsid w:val="007E276C"/>
    <w:rsid w:val="007E2CAE"/>
    <w:rsid w:val="007E2DFE"/>
    <w:rsid w:val="007E3B47"/>
    <w:rsid w:val="007E6B25"/>
    <w:rsid w:val="007E75B9"/>
    <w:rsid w:val="007E78E5"/>
    <w:rsid w:val="007F0DDE"/>
    <w:rsid w:val="007F1415"/>
    <w:rsid w:val="007F1487"/>
    <w:rsid w:val="007F3380"/>
    <w:rsid w:val="007F3867"/>
    <w:rsid w:val="007F4518"/>
    <w:rsid w:val="007F4DC2"/>
    <w:rsid w:val="007F51D0"/>
    <w:rsid w:val="00803AB6"/>
    <w:rsid w:val="00804234"/>
    <w:rsid w:val="0080474D"/>
    <w:rsid w:val="00804772"/>
    <w:rsid w:val="00804A8A"/>
    <w:rsid w:val="00805917"/>
    <w:rsid w:val="00805F9E"/>
    <w:rsid w:val="008078FD"/>
    <w:rsid w:val="00807E2C"/>
    <w:rsid w:val="008104E2"/>
    <w:rsid w:val="00810D76"/>
    <w:rsid w:val="00811502"/>
    <w:rsid w:val="008129DB"/>
    <w:rsid w:val="00812A50"/>
    <w:rsid w:val="00812D3E"/>
    <w:rsid w:val="00815896"/>
    <w:rsid w:val="0081595E"/>
    <w:rsid w:val="0081683E"/>
    <w:rsid w:val="00816E31"/>
    <w:rsid w:val="00817025"/>
    <w:rsid w:val="00817126"/>
    <w:rsid w:val="00817E47"/>
    <w:rsid w:val="00820605"/>
    <w:rsid w:val="00823A7D"/>
    <w:rsid w:val="00823ACD"/>
    <w:rsid w:val="00823CBE"/>
    <w:rsid w:val="00824B55"/>
    <w:rsid w:val="00825CDC"/>
    <w:rsid w:val="00826103"/>
    <w:rsid w:val="008264C2"/>
    <w:rsid w:val="00826F87"/>
    <w:rsid w:val="00827641"/>
    <w:rsid w:val="00827DF5"/>
    <w:rsid w:val="00830F7B"/>
    <w:rsid w:val="00831732"/>
    <w:rsid w:val="00831C77"/>
    <w:rsid w:val="0083261C"/>
    <w:rsid w:val="00833CB9"/>
    <w:rsid w:val="008359E5"/>
    <w:rsid w:val="00835BDC"/>
    <w:rsid w:val="00835E44"/>
    <w:rsid w:val="008410CE"/>
    <w:rsid w:val="00841DFF"/>
    <w:rsid w:val="00841EAD"/>
    <w:rsid w:val="00841EC9"/>
    <w:rsid w:val="0084212A"/>
    <w:rsid w:val="0084298E"/>
    <w:rsid w:val="00843130"/>
    <w:rsid w:val="008431AD"/>
    <w:rsid w:val="00843CB1"/>
    <w:rsid w:val="008447ED"/>
    <w:rsid w:val="00844A6D"/>
    <w:rsid w:val="00844C24"/>
    <w:rsid w:val="00844FEB"/>
    <w:rsid w:val="00850DF4"/>
    <w:rsid w:val="00851410"/>
    <w:rsid w:val="00851CA3"/>
    <w:rsid w:val="00852440"/>
    <w:rsid w:val="00852E1E"/>
    <w:rsid w:val="008542DC"/>
    <w:rsid w:val="00855EF5"/>
    <w:rsid w:val="008577E1"/>
    <w:rsid w:val="00857ADD"/>
    <w:rsid w:val="00857D48"/>
    <w:rsid w:val="0086020D"/>
    <w:rsid w:val="00860E4C"/>
    <w:rsid w:val="00861D2D"/>
    <w:rsid w:val="00861D6C"/>
    <w:rsid w:val="00862A2A"/>
    <w:rsid w:val="008633A9"/>
    <w:rsid w:val="008657E4"/>
    <w:rsid w:val="008666C8"/>
    <w:rsid w:val="0086699B"/>
    <w:rsid w:val="008669DC"/>
    <w:rsid w:val="00867432"/>
    <w:rsid w:val="00867A44"/>
    <w:rsid w:val="00870190"/>
    <w:rsid w:val="0087019F"/>
    <w:rsid w:val="00871441"/>
    <w:rsid w:val="0087222B"/>
    <w:rsid w:val="008732AA"/>
    <w:rsid w:val="008769E8"/>
    <w:rsid w:val="00877EF3"/>
    <w:rsid w:val="00880556"/>
    <w:rsid w:val="00880D74"/>
    <w:rsid w:val="00883DBA"/>
    <w:rsid w:val="008850EA"/>
    <w:rsid w:val="00885B0C"/>
    <w:rsid w:val="0088645F"/>
    <w:rsid w:val="00886A21"/>
    <w:rsid w:val="008903A7"/>
    <w:rsid w:val="008903CC"/>
    <w:rsid w:val="00891279"/>
    <w:rsid w:val="00892C4A"/>
    <w:rsid w:val="008932B2"/>
    <w:rsid w:val="00894429"/>
    <w:rsid w:val="00894788"/>
    <w:rsid w:val="00896156"/>
    <w:rsid w:val="008963AC"/>
    <w:rsid w:val="00896BB2"/>
    <w:rsid w:val="00897E8C"/>
    <w:rsid w:val="008A1517"/>
    <w:rsid w:val="008A1E04"/>
    <w:rsid w:val="008A3078"/>
    <w:rsid w:val="008A385A"/>
    <w:rsid w:val="008A5B3C"/>
    <w:rsid w:val="008A6270"/>
    <w:rsid w:val="008A659D"/>
    <w:rsid w:val="008A6B22"/>
    <w:rsid w:val="008B0382"/>
    <w:rsid w:val="008B0461"/>
    <w:rsid w:val="008B07AC"/>
    <w:rsid w:val="008B0D65"/>
    <w:rsid w:val="008B1344"/>
    <w:rsid w:val="008B19DE"/>
    <w:rsid w:val="008B1FC1"/>
    <w:rsid w:val="008B34A0"/>
    <w:rsid w:val="008B394A"/>
    <w:rsid w:val="008B3BA2"/>
    <w:rsid w:val="008B43CD"/>
    <w:rsid w:val="008B4BAE"/>
    <w:rsid w:val="008B6E7A"/>
    <w:rsid w:val="008B7305"/>
    <w:rsid w:val="008B7672"/>
    <w:rsid w:val="008C125E"/>
    <w:rsid w:val="008C2692"/>
    <w:rsid w:val="008C3905"/>
    <w:rsid w:val="008C3AC4"/>
    <w:rsid w:val="008C495E"/>
    <w:rsid w:val="008C5117"/>
    <w:rsid w:val="008C5E27"/>
    <w:rsid w:val="008C5FAD"/>
    <w:rsid w:val="008C689F"/>
    <w:rsid w:val="008C6DF6"/>
    <w:rsid w:val="008C7E59"/>
    <w:rsid w:val="008D0812"/>
    <w:rsid w:val="008D0A9F"/>
    <w:rsid w:val="008D17C6"/>
    <w:rsid w:val="008D2B2B"/>
    <w:rsid w:val="008D2C7D"/>
    <w:rsid w:val="008D3082"/>
    <w:rsid w:val="008D329A"/>
    <w:rsid w:val="008D5379"/>
    <w:rsid w:val="008D5385"/>
    <w:rsid w:val="008D574E"/>
    <w:rsid w:val="008D57BC"/>
    <w:rsid w:val="008D5D18"/>
    <w:rsid w:val="008D7495"/>
    <w:rsid w:val="008D7E3B"/>
    <w:rsid w:val="008E2E69"/>
    <w:rsid w:val="008E3D29"/>
    <w:rsid w:val="008E49F4"/>
    <w:rsid w:val="008E5246"/>
    <w:rsid w:val="008E5FB1"/>
    <w:rsid w:val="008E68C3"/>
    <w:rsid w:val="008E7CB7"/>
    <w:rsid w:val="008F0EF1"/>
    <w:rsid w:val="008F1E63"/>
    <w:rsid w:val="008F2CC1"/>
    <w:rsid w:val="008F3C74"/>
    <w:rsid w:val="008F3D02"/>
    <w:rsid w:val="008F3E75"/>
    <w:rsid w:val="008F5791"/>
    <w:rsid w:val="008F59C7"/>
    <w:rsid w:val="008F5BF7"/>
    <w:rsid w:val="008F5CE0"/>
    <w:rsid w:val="008F7E43"/>
    <w:rsid w:val="00900659"/>
    <w:rsid w:val="00902254"/>
    <w:rsid w:val="009033A5"/>
    <w:rsid w:val="00903FEB"/>
    <w:rsid w:val="009041AF"/>
    <w:rsid w:val="00904A76"/>
    <w:rsid w:val="00904BD2"/>
    <w:rsid w:val="00904C1F"/>
    <w:rsid w:val="009056A2"/>
    <w:rsid w:val="0090586E"/>
    <w:rsid w:val="0090598F"/>
    <w:rsid w:val="0090656F"/>
    <w:rsid w:val="00906A2F"/>
    <w:rsid w:val="00907634"/>
    <w:rsid w:val="009115E7"/>
    <w:rsid w:val="00913EB0"/>
    <w:rsid w:val="00913EE2"/>
    <w:rsid w:val="009143B7"/>
    <w:rsid w:val="00914BC6"/>
    <w:rsid w:val="00915268"/>
    <w:rsid w:val="0091538F"/>
    <w:rsid w:val="009159B2"/>
    <w:rsid w:val="00915E26"/>
    <w:rsid w:val="009165DF"/>
    <w:rsid w:val="00917090"/>
    <w:rsid w:val="0091727E"/>
    <w:rsid w:val="0091758E"/>
    <w:rsid w:val="009207D0"/>
    <w:rsid w:val="00921ECC"/>
    <w:rsid w:val="0092248C"/>
    <w:rsid w:val="00925E2A"/>
    <w:rsid w:val="0092672A"/>
    <w:rsid w:val="00926E8B"/>
    <w:rsid w:val="009274E0"/>
    <w:rsid w:val="00931731"/>
    <w:rsid w:val="00931910"/>
    <w:rsid w:val="00933933"/>
    <w:rsid w:val="00933B29"/>
    <w:rsid w:val="009349CD"/>
    <w:rsid w:val="009356D2"/>
    <w:rsid w:val="00935A7F"/>
    <w:rsid w:val="009366CF"/>
    <w:rsid w:val="00940371"/>
    <w:rsid w:val="009411D6"/>
    <w:rsid w:val="00941977"/>
    <w:rsid w:val="00941D89"/>
    <w:rsid w:val="0094414C"/>
    <w:rsid w:val="009441F5"/>
    <w:rsid w:val="0094444C"/>
    <w:rsid w:val="00944589"/>
    <w:rsid w:val="00944C93"/>
    <w:rsid w:val="00945019"/>
    <w:rsid w:val="009455ED"/>
    <w:rsid w:val="00945736"/>
    <w:rsid w:val="00945746"/>
    <w:rsid w:val="00946D19"/>
    <w:rsid w:val="00946F2A"/>
    <w:rsid w:val="00946F9F"/>
    <w:rsid w:val="009475FA"/>
    <w:rsid w:val="00951726"/>
    <w:rsid w:val="00952420"/>
    <w:rsid w:val="00953176"/>
    <w:rsid w:val="00954F03"/>
    <w:rsid w:val="00955604"/>
    <w:rsid w:val="00955816"/>
    <w:rsid w:val="00955E3A"/>
    <w:rsid w:val="00956161"/>
    <w:rsid w:val="00956B0F"/>
    <w:rsid w:val="0095753A"/>
    <w:rsid w:val="0095796F"/>
    <w:rsid w:val="0095798B"/>
    <w:rsid w:val="00957BD2"/>
    <w:rsid w:val="00960360"/>
    <w:rsid w:val="009603F6"/>
    <w:rsid w:val="0096064F"/>
    <w:rsid w:val="009607C7"/>
    <w:rsid w:val="00961434"/>
    <w:rsid w:val="009630C2"/>
    <w:rsid w:val="0096596B"/>
    <w:rsid w:val="00966D70"/>
    <w:rsid w:val="00967DCE"/>
    <w:rsid w:val="00967E9A"/>
    <w:rsid w:val="00970F65"/>
    <w:rsid w:val="009712F8"/>
    <w:rsid w:val="00971C83"/>
    <w:rsid w:val="00971D93"/>
    <w:rsid w:val="009722F4"/>
    <w:rsid w:val="00972DF3"/>
    <w:rsid w:val="00972FF9"/>
    <w:rsid w:val="00973066"/>
    <w:rsid w:val="0097308A"/>
    <w:rsid w:val="00973310"/>
    <w:rsid w:val="009738CD"/>
    <w:rsid w:val="0097395D"/>
    <w:rsid w:val="00974290"/>
    <w:rsid w:val="00974A5F"/>
    <w:rsid w:val="00974BFE"/>
    <w:rsid w:val="00974F65"/>
    <w:rsid w:val="009750FA"/>
    <w:rsid w:val="00977015"/>
    <w:rsid w:val="009772D2"/>
    <w:rsid w:val="009834FE"/>
    <w:rsid w:val="009839F8"/>
    <w:rsid w:val="0098516B"/>
    <w:rsid w:val="009852E0"/>
    <w:rsid w:val="009857C5"/>
    <w:rsid w:val="00985928"/>
    <w:rsid w:val="00985A42"/>
    <w:rsid w:val="00985AB9"/>
    <w:rsid w:val="0098601A"/>
    <w:rsid w:val="00986632"/>
    <w:rsid w:val="00986862"/>
    <w:rsid w:val="00987797"/>
    <w:rsid w:val="00987EC1"/>
    <w:rsid w:val="009900F8"/>
    <w:rsid w:val="009905D0"/>
    <w:rsid w:val="009914A8"/>
    <w:rsid w:val="00991505"/>
    <w:rsid w:val="00991F00"/>
    <w:rsid w:val="00992940"/>
    <w:rsid w:val="00993020"/>
    <w:rsid w:val="009933E6"/>
    <w:rsid w:val="009936A7"/>
    <w:rsid w:val="00993D8C"/>
    <w:rsid w:val="00994812"/>
    <w:rsid w:val="00996331"/>
    <w:rsid w:val="00996BAB"/>
    <w:rsid w:val="00996FF2"/>
    <w:rsid w:val="00997E2F"/>
    <w:rsid w:val="00997F7B"/>
    <w:rsid w:val="009A070C"/>
    <w:rsid w:val="009A1F32"/>
    <w:rsid w:val="009A21B1"/>
    <w:rsid w:val="009A22F4"/>
    <w:rsid w:val="009A2C7E"/>
    <w:rsid w:val="009A3082"/>
    <w:rsid w:val="009A373C"/>
    <w:rsid w:val="009A401B"/>
    <w:rsid w:val="009A4203"/>
    <w:rsid w:val="009A4D96"/>
    <w:rsid w:val="009A64CD"/>
    <w:rsid w:val="009B09EA"/>
    <w:rsid w:val="009B1EAC"/>
    <w:rsid w:val="009B2099"/>
    <w:rsid w:val="009B29ED"/>
    <w:rsid w:val="009B34B8"/>
    <w:rsid w:val="009B39C7"/>
    <w:rsid w:val="009B4705"/>
    <w:rsid w:val="009B4EC1"/>
    <w:rsid w:val="009B5B31"/>
    <w:rsid w:val="009B5E3D"/>
    <w:rsid w:val="009B65EC"/>
    <w:rsid w:val="009B7608"/>
    <w:rsid w:val="009B7D98"/>
    <w:rsid w:val="009C0E99"/>
    <w:rsid w:val="009C2732"/>
    <w:rsid w:val="009C2B99"/>
    <w:rsid w:val="009C357F"/>
    <w:rsid w:val="009C44B2"/>
    <w:rsid w:val="009C497A"/>
    <w:rsid w:val="009C4DDA"/>
    <w:rsid w:val="009C52BD"/>
    <w:rsid w:val="009C5834"/>
    <w:rsid w:val="009C6E85"/>
    <w:rsid w:val="009C7747"/>
    <w:rsid w:val="009D01F8"/>
    <w:rsid w:val="009D0F46"/>
    <w:rsid w:val="009D1A4E"/>
    <w:rsid w:val="009D2953"/>
    <w:rsid w:val="009D2D05"/>
    <w:rsid w:val="009D2D4B"/>
    <w:rsid w:val="009D4C56"/>
    <w:rsid w:val="009D4CEB"/>
    <w:rsid w:val="009D64A8"/>
    <w:rsid w:val="009D6BDF"/>
    <w:rsid w:val="009D7720"/>
    <w:rsid w:val="009D7D7F"/>
    <w:rsid w:val="009E05EF"/>
    <w:rsid w:val="009E09B5"/>
    <w:rsid w:val="009E0B3A"/>
    <w:rsid w:val="009E1795"/>
    <w:rsid w:val="009E2CAE"/>
    <w:rsid w:val="009E2E68"/>
    <w:rsid w:val="009E2FB4"/>
    <w:rsid w:val="009E3125"/>
    <w:rsid w:val="009E3352"/>
    <w:rsid w:val="009E35EF"/>
    <w:rsid w:val="009E45D4"/>
    <w:rsid w:val="009E4A3D"/>
    <w:rsid w:val="009E567D"/>
    <w:rsid w:val="009E57A3"/>
    <w:rsid w:val="009E63A1"/>
    <w:rsid w:val="009E649F"/>
    <w:rsid w:val="009E784C"/>
    <w:rsid w:val="009E7C92"/>
    <w:rsid w:val="009E7FCA"/>
    <w:rsid w:val="009F0CF4"/>
    <w:rsid w:val="009F2014"/>
    <w:rsid w:val="009F29B3"/>
    <w:rsid w:val="009F2A1F"/>
    <w:rsid w:val="009F2B6A"/>
    <w:rsid w:val="009F3AE4"/>
    <w:rsid w:val="009F3D9B"/>
    <w:rsid w:val="009F4838"/>
    <w:rsid w:val="009F4D51"/>
    <w:rsid w:val="009F5A09"/>
    <w:rsid w:val="009F6B6F"/>
    <w:rsid w:val="009F7435"/>
    <w:rsid w:val="00A00274"/>
    <w:rsid w:val="00A00377"/>
    <w:rsid w:val="00A00792"/>
    <w:rsid w:val="00A008AC"/>
    <w:rsid w:val="00A01229"/>
    <w:rsid w:val="00A023A7"/>
    <w:rsid w:val="00A03D36"/>
    <w:rsid w:val="00A043C7"/>
    <w:rsid w:val="00A0516C"/>
    <w:rsid w:val="00A05E2D"/>
    <w:rsid w:val="00A0636C"/>
    <w:rsid w:val="00A075E7"/>
    <w:rsid w:val="00A0782B"/>
    <w:rsid w:val="00A07C83"/>
    <w:rsid w:val="00A10C38"/>
    <w:rsid w:val="00A110AD"/>
    <w:rsid w:val="00A1130B"/>
    <w:rsid w:val="00A119D2"/>
    <w:rsid w:val="00A13886"/>
    <w:rsid w:val="00A1498E"/>
    <w:rsid w:val="00A14CC3"/>
    <w:rsid w:val="00A14D82"/>
    <w:rsid w:val="00A15274"/>
    <w:rsid w:val="00A1537E"/>
    <w:rsid w:val="00A167A8"/>
    <w:rsid w:val="00A16F56"/>
    <w:rsid w:val="00A172C9"/>
    <w:rsid w:val="00A179AA"/>
    <w:rsid w:val="00A17F67"/>
    <w:rsid w:val="00A20E3B"/>
    <w:rsid w:val="00A217C0"/>
    <w:rsid w:val="00A21B31"/>
    <w:rsid w:val="00A22906"/>
    <w:rsid w:val="00A233E2"/>
    <w:rsid w:val="00A23B7B"/>
    <w:rsid w:val="00A27B7A"/>
    <w:rsid w:val="00A30698"/>
    <w:rsid w:val="00A31582"/>
    <w:rsid w:val="00A31B58"/>
    <w:rsid w:val="00A322DA"/>
    <w:rsid w:val="00A32FBE"/>
    <w:rsid w:val="00A3376A"/>
    <w:rsid w:val="00A3458C"/>
    <w:rsid w:val="00A352D4"/>
    <w:rsid w:val="00A35AEF"/>
    <w:rsid w:val="00A35DA2"/>
    <w:rsid w:val="00A361EE"/>
    <w:rsid w:val="00A36E10"/>
    <w:rsid w:val="00A371CD"/>
    <w:rsid w:val="00A374F6"/>
    <w:rsid w:val="00A410A6"/>
    <w:rsid w:val="00A4186F"/>
    <w:rsid w:val="00A42244"/>
    <w:rsid w:val="00A43143"/>
    <w:rsid w:val="00A437E0"/>
    <w:rsid w:val="00A43ACA"/>
    <w:rsid w:val="00A44E06"/>
    <w:rsid w:val="00A45B00"/>
    <w:rsid w:val="00A460F1"/>
    <w:rsid w:val="00A46251"/>
    <w:rsid w:val="00A50D18"/>
    <w:rsid w:val="00A5117C"/>
    <w:rsid w:val="00A516C3"/>
    <w:rsid w:val="00A5229B"/>
    <w:rsid w:val="00A53A83"/>
    <w:rsid w:val="00A53BD9"/>
    <w:rsid w:val="00A53E52"/>
    <w:rsid w:val="00A5411B"/>
    <w:rsid w:val="00A551C5"/>
    <w:rsid w:val="00A5524B"/>
    <w:rsid w:val="00A552BA"/>
    <w:rsid w:val="00A553DA"/>
    <w:rsid w:val="00A563DF"/>
    <w:rsid w:val="00A56D4C"/>
    <w:rsid w:val="00A577C4"/>
    <w:rsid w:val="00A57B90"/>
    <w:rsid w:val="00A61455"/>
    <w:rsid w:val="00A6211F"/>
    <w:rsid w:val="00A62150"/>
    <w:rsid w:val="00A6240F"/>
    <w:rsid w:val="00A626F8"/>
    <w:rsid w:val="00A62E28"/>
    <w:rsid w:val="00A632AA"/>
    <w:rsid w:val="00A63397"/>
    <w:rsid w:val="00A657A0"/>
    <w:rsid w:val="00A66588"/>
    <w:rsid w:val="00A66AD8"/>
    <w:rsid w:val="00A67B88"/>
    <w:rsid w:val="00A7090D"/>
    <w:rsid w:val="00A70D2D"/>
    <w:rsid w:val="00A71D9F"/>
    <w:rsid w:val="00A7378D"/>
    <w:rsid w:val="00A75EEC"/>
    <w:rsid w:val="00A76E92"/>
    <w:rsid w:val="00A775FA"/>
    <w:rsid w:val="00A80294"/>
    <w:rsid w:val="00A804E6"/>
    <w:rsid w:val="00A811CE"/>
    <w:rsid w:val="00A817C6"/>
    <w:rsid w:val="00A81AD0"/>
    <w:rsid w:val="00A81EA0"/>
    <w:rsid w:val="00A829D2"/>
    <w:rsid w:val="00A82A4C"/>
    <w:rsid w:val="00A86C32"/>
    <w:rsid w:val="00A86DBA"/>
    <w:rsid w:val="00A86E3D"/>
    <w:rsid w:val="00A87561"/>
    <w:rsid w:val="00A91CA4"/>
    <w:rsid w:val="00A933F1"/>
    <w:rsid w:val="00A9368A"/>
    <w:rsid w:val="00A94667"/>
    <w:rsid w:val="00A95365"/>
    <w:rsid w:val="00A957B6"/>
    <w:rsid w:val="00A95979"/>
    <w:rsid w:val="00A95D09"/>
    <w:rsid w:val="00A95F63"/>
    <w:rsid w:val="00A96FE7"/>
    <w:rsid w:val="00A979CF"/>
    <w:rsid w:val="00A97E58"/>
    <w:rsid w:val="00AA084D"/>
    <w:rsid w:val="00AA0A77"/>
    <w:rsid w:val="00AA30BE"/>
    <w:rsid w:val="00AA52BA"/>
    <w:rsid w:val="00AA5A30"/>
    <w:rsid w:val="00AA5A4B"/>
    <w:rsid w:val="00AA5B52"/>
    <w:rsid w:val="00AA6941"/>
    <w:rsid w:val="00AA7784"/>
    <w:rsid w:val="00AB032F"/>
    <w:rsid w:val="00AB071C"/>
    <w:rsid w:val="00AB1D6F"/>
    <w:rsid w:val="00AB1DC7"/>
    <w:rsid w:val="00AB1F6E"/>
    <w:rsid w:val="00AB21FC"/>
    <w:rsid w:val="00AB2A8F"/>
    <w:rsid w:val="00AB2F63"/>
    <w:rsid w:val="00AB47A0"/>
    <w:rsid w:val="00AB497E"/>
    <w:rsid w:val="00AB4B93"/>
    <w:rsid w:val="00AB53D1"/>
    <w:rsid w:val="00AB59DF"/>
    <w:rsid w:val="00AB62A1"/>
    <w:rsid w:val="00AB64CE"/>
    <w:rsid w:val="00AB671A"/>
    <w:rsid w:val="00AB67A0"/>
    <w:rsid w:val="00AC146E"/>
    <w:rsid w:val="00AC1687"/>
    <w:rsid w:val="00AC1A1D"/>
    <w:rsid w:val="00AC1B1F"/>
    <w:rsid w:val="00AC1EDF"/>
    <w:rsid w:val="00AC21CC"/>
    <w:rsid w:val="00AC22FE"/>
    <w:rsid w:val="00AC29A4"/>
    <w:rsid w:val="00AC30B3"/>
    <w:rsid w:val="00AC36A4"/>
    <w:rsid w:val="00AC3E9A"/>
    <w:rsid w:val="00AC44B8"/>
    <w:rsid w:val="00AC4AA8"/>
    <w:rsid w:val="00AC4D2A"/>
    <w:rsid w:val="00AC50D6"/>
    <w:rsid w:val="00AC52DC"/>
    <w:rsid w:val="00AC5984"/>
    <w:rsid w:val="00AC62E4"/>
    <w:rsid w:val="00AC6B23"/>
    <w:rsid w:val="00AC6C94"/>
    <w:rsid w:val="00AC7F7A"/>
    <w:rsid w:val="00AD0347"/>
    <w:rsid w:val="00AD09B0"/>
    <w:rsid w:val="00AD4DEA"/>
    <w:rsid w:val="00AD4F28"/>
    <w:rsid w:val="00AD5026"/>
    <w:rsid w:val="00AD5BF0"/>
    <w:rsid w:val="00AD61A2"/>
    <w:rsid w:val="00AD63A4"/>
    <w:rsid w:val="00AD643D"/>
    <w:rsid w:val="00AD67D1"/>
    <w:rsid w:val="00AD6B8F"/>
    <w:rsid w:val="00AD77E7"/>
    <w:rsid w:val="00AE0189"/>
    <w:rsid w:val="00AE1C98"/>
    <w:rsid w:val="00AE2B9A"/>
    <w:rsid w:val="00AE3233"/>
    <w:rsid w:val="00AE3D0C"/>
    <w:rsid w:val="00AE4A9A"/>
    <w:rsid w:val="00AE5038"/>
    <w:rsid w:val="00AE57BA"/>
    <w:rsid w:val="00AE5891"/>
    <w:rsid w:val="00AE63C3"/>
    <w:rsid w:val="00AE6FFF"/>
    <w:rsid w:val="00AE77D2"/>
    <w:rsid w:val="00AE7DF2"/>
    <w:rsid w:val="00AF0EC5"/>
    <w:rsid w:val="00AF2084"/>
    <w:rsid w:val="00AF233A"/>
    <w:rsid w:val="00AF2483"/>
    <w:rsid w:val="00AF249D"/>
    <w:rsid w:val="00AF3759"/>
    <w:rsid w:val="00AF3927"/>
    <w:rsid w:val="00AF40E6"/>
    <w:rsid w:val="00AF562A"/>
    <w:rsid w:val="00AF7B99"/>
    <w:rsid w:val="00B00209"/>
    <w:rsid w:val="00B01539"/>
    <w:rsid w:val="00B01E73"/>
    <w:rsid w:val="00B02E97"/>
    <w:rsid w:val="00B042EB"/>
    <w:rsid w:val="00B0485D"/>
    <w:rsid w:val="00B062CF"/>
    <w:rsid w:val="00B064BF"/>
    <w:rsid w:val="00B06745"/>
    <w:rsid w:val="00B072D7"/>
    <w:rsid w:val="00B07FEF"/>
    <w:rsid w:val="00B107F9"/>
    <w:rsid w:val="00B114EF"/>
    <w:rsid w:val="00B11BB3"/>
    <w:rsid w:val="00B12508"/>
    <w:rsid w:val="00B12779"/>
    <w:rsid w:val="00B134DD"/>
    <w:rsid w:val="00B13658"/>
    <w:rsid w:val="00B15678"/>
    <w:rsid w:val="00B15E01"/>
    <w:rsid w:val="00B15ECE"/>
    <w:rsid w:val="00B17064"/>
    <w:rsid w:val="00B17702"/>
    <w:rsid w:val="00B200F6"/>
    <w:rsid w:val="00B20655"/>
    <w:rsid w:val="00B20C5E"/>
    <w:rsid w:val="00B230A8"/>
    <w:rsid w:val="00B23889"/>
    <w:rsid w:val="00B24252"/>
    <w:rsid w:val="00B254EC"/>
    <w:rsid w:val="00B26620"/>
    <w:rsid w:val="00B267E6"/>
    <w:rsid w:val="00B27879"/>
    <w:rsid w:val="00B27E9D"/>
    <w:rsid w:val="00B340FE"/>
    <w:rsid w:val="00B34922"/>
    <w:rsid w:val="00B34B99"/>
    <w:rsid w:val="00B34EEB"/>
    <w:rsid w:val="00B3506B"/>
    <w:rsid w:val="00B357E9"/>
    <w:rsid w:val="00B35E32"/>
    <w:rsid w:val="00B36754"/>
    <w:rsid w:val="00B37329"/>
    <w:rsid w:val="00B40940"/>
    <w:rsid w:val="00B4349D"/>
    <w:rsid w:val="00B44429"/>
    <w:rsid w:val="00B4470D"/>
    <w:rsid w:val="00B45DCD"/>
    <w:rsid w:val="00B468BE"/>
    <w:rsid w:val="00B469FB"/>
    <w:rsid w:val="00B47113"/>
    <w:rsid w:val="00B50629"/>
    <w:rsid w:val="00B50D15"/>
    <w:rsid w:val="00B515D1"/>
    <w:rsid w:val="00B51AEF"/>
    <w:rsid w:val="00B51FC8"/>
    <w:rsid w:val="00B52F0C"/>
    <w:rsid w:val="00B52F4A"/>
    <w:rsid w:val="00B531BC"/>
    <w:rsid w:val="00B5413B"/>
    <w:rsid w:val="00B54155"/>
    <w:rsid w:val="00B544DD"/>
    <w:rsid w:val="00B548C1"/>
    <w:rsid w:val="00B54C18"/>
    <w:rsid w:val="00B54E56"/>
    <w:rsid w:val="00B5538D"/>
    <w:rsid w:val="00B55CA9"/>
    <w:rsid w:val="00B55FC0"/>
    <w:rsid w:val="00B55FD5"/>
    <w:rsid w:val="00B57DDA"/>
    <w:rsid w:val="00B606B4"/>
    <w:rsid w:val="00B6127F"/>
    <w:rsid w:val="00B614FE"/>
    <w:rsid w:val="00B617B6"/>
    <w:rsid w:val="00B62BCB"/>
    <w:rsid w:val="00B62D4A"/>
    <w:rsid w:val="00B632B1"/>
    <w:rsid w:val="00B63DA9"/>
    <w:rsid w:val="00B64592"/>
    <w:rsid w:val="00B64A93"/>
    <w:rsid w:val="00B65148"/>
    <w:rsid w:val="00B6586D"/>
    <w:rsid w:val="00B65AD8"/>
    <w:rsid w:val="00B674B0"/>
    <w:rsid w:val="00B70480"/>
    <w:rsid w:val="00B70C49"/>
    <w:rsid w:val="00B70FC1"/>
    <w:rsid w:val="00B723C3"/>
    <w:rsid w:val="00B72DA4"/>
    <w:rsid w:val="00B735DC"/>
    <w:rsid w:val="00B767E6"/>
    <w:rsid w:val="00B7699E"/>
    <w:rsid w:val="00B76B1E"/>
    <w:rsid w:val="00B80543"/>
    <w:rsid w:val="00B809F0"/>
    <w:rsid w:val="00B8162F"/>
    <w:rsid w:val="00B81A1C"/>
    <w:rsid w:val="00B82B9A"/>
    <w:rsid w:val="00B84A03"/>
    <w:rsid w:val="00B84EA2"/>
    <w:rsid w:val="00B851CE"/>
    <w:rsid w:val="00B85EB7"/>
    <w:rsid w:val="00B86518"/>
    <w:rsid w:val="00B86EA9"/>
    <w:rsid w:val="00B87870"/>
    <w:rsid w:val="00B9017F"/>
    <w:rsid w:val="00B94115"/>
    <w:rsid w:val="00B946DF"/>
    <w:rsid w:val="00B94E5D"/>
    <w:rsid w:val="00B958A0"/>
    <w:rsid w:val="00B95BA2"/>
    <w:rsid w:val="00B96407"/>
    <w:rsid w:val="00B96F30"/>
    <w:rsid w:val="00B97554"/>
    <w:rsid w:val="00BA0E85"/>
    <w:rsid w:val="00BA150F"/>
    <w:rsid w:val="00BA1671"/>
    <w:rsid w:val="00BA179C"/>
    <w:rsid w:val="00BA1D47"/>
    <w:rsid w:val="00BA210C"/>
    <w:rsid w:val="00BA2764"/>
    <w:rsid w:val="00BA3144"/>
    <w:rsid w:val="00BA4D1A"/>
    <w:rsid w:val="00BA5AC2"/>
    <w:rsid w:val="00BA600B"/>
    <w:rsid w:val="00BA6C1A"/>
    <w:rsid w:val="00BA7744"/>
    <w:rsid w:val="00BA7E64"/>
    <w:rsid w:val="00BB0333"/>
    <w:rsid w:val="00BB12CF"/>
    <w:rsid w:val="00BB1F79"/>
    <w:rsid w:val="00BB2482"/>
    <w:rsid w:val="00BB24D0"/>
    <w:rsid w:val="00BB262E"/>
    <w:rsid w:val="00BB2D15"/>
    <w:rsid w:val="00BB7678"/>
    <w:rsid w:val="00BC1208"/>
    <w:rsid w:val="00BC30E4"/>
    <w:rsid w:val="00BC31B4"/>
    <w:rsid w:val="00BC3943"/>
    <w:rsid w:val="00BC39F0"/>
    <w:rsid w:val="00BC3F43"/>
    <w:rsid w:val="00BC47D0"/>
    <w:rsid w:val="00BC5AB5"/>
    <w:rsid w:val="00BC5E82"/>
    <w:rsid w:val="00BC5FBE"/>
    <w:rsid w:val="00BC69CA"/>
    <w:rsid w:val="00BC7E47"/>
    <w:rsid w:val="00BD01B8"/>
    <w:rsid w:val="00BD2D1E"/>
    <w:rsid w:val="00BD5482"/>
    <w:rsid w:val="00BD5B7D"/>
    <w:rsid w:val="00BD5DAB"/>
    <w:rsid w:val="00BD7449"/>
    <w:rsid w:val="00BD7E57"/>
    <w:rsid w:val="00BE0D41"/>
    <w:rsid w:val="00BE0E7D"/>
    <w:rsid w:val="00BE18BD"/>
    <w:rsid w:val="00BE22EF"/>
    <w:rsid w:val="00BE24F9"/>
    <w:rsid w:val="00BE25A3"/>
    <w:rsid w:val="00BE2910"/>
    <w:rsid w:val="00BE2DDD"/>
    <w:rsid w:val="00BE32A2"/>
    <w:rsid w:val="00BE3700"/>
    <w:rsid w:val="00BE461B"/>
    <w:rsid w:val="00BE63BD"/>
    <w:rsid w:val="00BE63EA"/>
    <w:rsid w:val="00BE681A"/>
    <w:rsid w:val="00BE78F1"/>
    <w:rsid w:val="00BE79B2"/>
    <w:rsid w:val="00BF047D"/>
    <w:rsid w:val="00BF2967"/>
    <w:rsid w:val="00BF3255"/>
    <w:rsid w:val="00BF36F4"/>
    <w:rsid w:val="00BF3715"/>
    <w:rsid w:val="00BF39DD"/>
    <w:rsid w:val="00BF3C9A"/>
    <w:rsid w:val="00BF3DFF"/>
    <w:rsid w:val="00BF5764"/>
    <w:rsid w:val="00BF58C6"/>
    <w:rsid w:val="00BF58D5"/>
    <w:rsid w:val="00BF5CCC"/>
    <w:rsid w:val="00BF700B"/>
    <w:rsid w:val="00BF75B3"/>
    <w:rsid w:val="00BF78FA"/>
    <w:rsid w:val="00C02B72"/>
    <w:rsid w:val="00C02E43"/>
    <w:rsid w:val="00C0303D"/>
    <w:rsid w:val="00C03483"/>
    <w:rsid w:val="00C03F26"/>
    <w:rsid w:val="00C041CB"/>
    <w:rsid w:val="00C055E3"/>
    <w:rsid w:val="00C05AB5"/>
    <w:rsid w:val="00C07CEF"/>
    <w:rsid w:val="00C102F0"/>
    <w:rsid w:val="00C110FB"/>
    <w:rsid w:val="00C111CB"/>
    <w:rsid w:val="00C12425"/>
    <w:rsid w:val="00C1488A"/>
    <w:rsid w:val="00C148BB"/>
    <w:rsid w:val="00C15339"/>
    <w:rsid w:val="00C154C4"/>
    <w:rsid w:val="00C15E65"/>
    <w:rsid w:val="00C203EA"/>
    <w:rsid w:val="00C211CD"/>
    <w:rsid w:val="00C2135C"/>
    <w:rsid w:val="00C21917"/>
    <w:rsid w:val="00C226CB"/>
    <w:rsid w:val="00C229FB"/>
    <w:rsid w:val="00C2346D"/>
    <w:rsid w:val="00C23E64"/>
    <w:rsid w:val="00C24DBA"/>
    <w:rsid w:val="00C25864"/>
    <w:rsid w:val="00C30417"/>
    <w:rsid w:val="00C30E25"/>
    <w:rsid w:val="00C32D96"/>
    <w:rsid w:val="00C3403A"/>
    <w:rsid w:val="00C35389"/>
    <w:rsid w:val="00C35F7E"/>
    <w:rsid w:val="00C36D72"/>
    <w:rsid w:val="00C4059D"/>
    <w:rsid w:val="00C40819"/>
    <w:rsid w:val="00C4103E"/>
    <w:rsid w:val="00C4218A"/>
    <w:rsid w:val="00C44303"/>
    <w:rsid w:val="00C4752E"/>
    <w:rsid w:val="00C4764A"/>
    <w:rsid w:val="00C5105D"/>
    <w:rsid w:val="00C51EB2"/>
    <w:rsid w:val="00C52073"/>
    <w:rsid w:val="00C52FF6"/>
    <w:rsid w:val="00C53B0D"/>
    <w:rsid w:val="00C53EA0"/>
    <w:rsid w:val="00C548EC"/>
    <w:rsid w:val="00C5499A"/>
    <w:rsid w:val="00C5666D"/>
    <w:rsid w:val="00C567B3"/>
    <w:rsid w:val="00C5750A"/>
    <w:rsid w:val="00C600DC"/>
    <w:rsid w:val="00C62FCE"/>
    <w:rsid w:val="00C64A21"/>
    <w:rsid w:val="00C64E9D"/>
    <w:rsid w:val="00C65DC8"/>
    <w:rsid w:val="00C66A3F"/>
    <w:rsid w:val="00C676BD"/>
    <w:rsid w:val="00C708F5"/>
    <w:rsid w:val="00C70932"/>
    <w:rsid w:val="00C754E7"/>
    <w:rsid w:val="00C75560"/>
    <w:rsid w:val="00C7726F"/>
    <w:rsid w:val="00C772D4"/>
    <w:rsid w:val="00C77DDB"/>
    <w:rsid w:val="00C811CA"/>
    <w:rsid w:val="00C8141B"/>
    <w:rsid w:val="00C81CED"/>
    <w:rsid w:val="00C8231F"/>
    <w:rsid w:val="00C82500"/>
    <w:rsid w:val="00C830F4"/>
    <w:rsid w:val="00C848BC"/>
    <w:rsid w:val="00C85494"/>
    <w:rsid w:val="00C86C7F"/>
    <w:rsid w:val="00C87754"/>
    <w:rsid w:val="00C91495"/>
    <w:rsid w:val="00C91620"/>
    <w:rsid w:val="00C9363A"/>
    <w:rsid w:val="00C938B1"/>
    <w:rsid w:val="00C93BAA"/>
    <w:rsid w:val="00C93EEE"/>
    <w:rsid w:val="00C9527F"/>
    <w:rsid w:val="00C95ADA"/>
    <w:rsid w:val="00C95D63"/>
    <w:rsid w:val="00C96281"/>
    <w:rsid w:val="00C96F11"/>
    <w:rsid w:val="00CA008E"/>
    <w:rsid w:val="00CA15E7"/>
    <w:rsid w:val="00CA2F62"/>
    <w:rsid w:val="00CA40BC"/>
    <w:rsid w:val="00CA548B"/>
    <w:rsid w:val="00CA5A24"/>
    <w:rsid w:val="00CA5B9C"/>
    <w:rsid w:val="00CB0650"/>
    <w:rsid w:val="00CB0711"/>
    <w:rsid w:val="00CB0EA5"/>
    <w:rsid w:val="00CB11CA"/>
    <w:rsid w:val="00CB15F5"/>
    <w:rsid w:val="00CB2AE3"/>
    <w:rsid w:val="00CB37AB"/>
    <w:rsid w:val="00CB470F"/>
    <w:rsid w:val="00CB4DA6"/>
    <w:rsid w:val="00CB5956"/>
    <w:rsid w:val="00CB610B"/>
    <w:rsid w:val="00CB7023"/>
    <w:rsid w:val="00CB70DF"/>
    <w:rsid w:val="00CB77B2"/>
    <w:rsid w:val="00CB7AB8"/>
    <w:rsid w:val="00CB7B3D"/>
    <w:rsid w:val="00CB7FB8"/>
    <w:rsid w:val="00CC0534"/>
    <w:rsid w:val="00CC0FBB"/>
    <w:rsid w:val="00CC129D"/>
    <w:rsid w:val="00CC1ABD"/>
    <w:rsid w:val="00CC3AB5"/>
    <w:rsid w:val="00CC3AD7"/>
    <w:rsid w:val="00CC4B3E"/>
    <w:rsid w:val="00CC4C8B"/>
    <w:rsid w:val="00CC578C"/>
    <w:rsid w:val="00CC5C9B"/>
    <w:rsid w:val="00CC5DC7"/>
    <w:rsid w:val="00CC6E1F"/>
    <w:rsid w:val="00CC70A2"/>
    <w:rsid w:val="00CC752F"/>
    <w:rsid w:val="00CD0296"/>
    <w:rsid w:val="00CD2EBB"/>
    <w:rsid w:val="00CD3399"/>
    <w:rsid w:val="00CD4C7D"/>
    <w:rsid w:val="00CE09C8"/>
    <w:rsid w:val="00CE1C8E"/>
    <w:rsid w:val="00CE3E5E"/>
    <w:rsid w:val="00CE3F75"/>
    <w:rsid w:val="00CE4163"/>
    <w:rsid w:val="00CE443E"/>
    <w:rsid w:val="00CE4805"/>
    <w:rsid w:val="00CE4AA4"/>
    <w:rsid w:val="00CE533A"/>
    <w:rsid w:val="00CE5A0E"/>
    <w:rsid w:val="00CE5A11"/>
    <w:rsid w:val="00CE61FC"/>
    <w:rsid w:val="00CE6783"/>
    <w:rsid w:val="00CE704D"/>
    <w:rsid w:val="00CE70CC"/>
    <w:rsid w:val="00CE71C3"/>
    <w:rsid w:val="00CE7417"/>
    <w:rsid w:val="00CE7F9C"/>
    <w:rsid w:val="00CF079F"/>
    <w:rsid w:val="00CF0AF6"/>
    <w:rsid w:val="00CF0FBA"/>
    <w:rsid w:val="00CF1C53"/>
    <w:rsid w:val="00CF31EB"/>
    <w:rsid w:val="00CF431C"/>
    <w:rsid w:val="00CF438A"/>
    <w:rsid w:val="00CF59AC"/>
    <w:rsid w:val="00CF62A6"/>
    <w:rsid w:val="00CF664C"/>
    <w:rsid w:val="00CF6E23"/>
    <w:rsid w:val="00CF7BCD"/>
    <w:rsid w:val="00D003FD"/>
    <w:rsid w:val="00D00822"/>
    <w:rsid w:val="00D00EDF"/>
    <w:rsid w:val="00D01185"/>
    <w:rsid w:val="00D01771"/>
    <w:rsid w:val="00D01AD8"/>
    <w:rsid w:val="00D0210A"/>
    <w:rsid w:val="00D022AE"/>
    <w:rsid w:val="00D03B85"/>
    <w:rsid w:val="00D04478"/>
    <w:rsid w:val="00D044E6"/>
    <w:rsid w:val="00D0501C"/>
    <w:rsid w:val="00D05E50"/>
    <w:rsid w:val="00D05F9F"/>
    <w:rsid w:val="00D11A68"/>
    <w:rsid w:val="00D12BE6"/>
    <w:rsid w:val="00D133C7"/>
    <w:rsid w:val="00D13CC6"/>
    <w:rsid w:val="00D1407C"/>
    <w:rsid w:val="00D1440A"/>
    <w:rsid w:val="00D16B24"/>
    <w:rsid w:val="00D2084A"/>
    <w:rsid w:val="00D2085F"/>
    <w:rsid w:val="00D21189"/>
    <w:rsid w:val="00D219DA"/>
    <w:rsid w:val="00D23CAE"/>
    <w:rsid w:val="00D24114"/>
    <w:rsid w:val="00D24CB5"/>
    <w:rsid w:val="00D2519D"/>
    <w:rsid w:val="00D25514"/>
    <w:rsid w:val="00D25813"/>
    <w:rsid w:val="00D261B9"/>
    <w:rsid w:val="00D26C58"/>
    <w:rsid w:val="00D3035E"/>
    <w:rsid w:val="00D316BB"/>
    <w:rsid w:val="00D31ADF"/>
    <w:rsid w:val="00D3218B"/>
    <w:rsid w:val="00D33AE7"/>
    <w:rsid w:val="00D33F55"/>
    <w:rsid w:val="00D346B5"/>
    <w:rsid w:val="00D35C2E"/>
    <w:rsid w:val="00D35E01"/>
    <w:rsid w:val="00D37CF2"/>
    <w:rsid w:val="00D40F49"/>
    <w:rsid w:val="00D414D9"/>
    <w:rsid w:val="00D41552"/>
    <w:rsid w:val="00D4224A"/>
    <w:rsid w:val="00D42870"/>
    <w:rsid w:val="00D43413"/>
    <w:rsid w:val="00D43570"/>
    <w:rsid w:val="00D4626C"/>
    <w:rsid w:val="00D47A9A"/>
    <w:rsid w:val="00D47B54"/>
    <w:rsid w:val="00D47F5D"/>
    <w:rsid w:val="00D50A4D"/>
    <w:rsid w:val="00D50ED8"/>
    <w:rsid w:val="00D50F93"/>
    <w:rsid w:val="00D512BD"/>
    <w:rsid w:val="00D51CFD"/>
    <w:rsid w:val="00D524A4"/>
    <w:rsid w:val="00D542C6"/>
    <w:rsid w:val="00D5482B"/>
    <w:rsid w:val="00D5538E"/>
    <w:rsid w:val="00D557A4"/>
    <w:rsid w:val="00D55ACF"/>
    <w:rsid w:val="00D55E7B"/>
    <w:rsid w:val="00D579D0"/>
    <w:rsid w:val="00D57F87"/>
    <w:rsid w:val="00D60398"/>
    <w:rsid w:val="00D60533"/>
    <w:rsid w:val="00D60559"/>
    <w:rsid w:val="00D614C3"/>
    <w:rsid w:val="00D616A1"/>
    <w:rsid w:val="00D64066"/>
    <w:rsid w:val="00D655D9"/>
    <w:rsid w:val="00D65CA9"/>
    <w:rsid w:val="00D660F7"/>
    <w:rsid w:val="00D66227"/>
    <w:rsid w:val="00D6711F"/>
    <w:rsid w:val="00D7006E"/>
    <w:rsid w:val="00D711BE"/>
    <w:rsid w:val="00D72215"/>
    <w:rsid w:val="00D72850"/>
    <w:rsid w:val="00D729C2"/>
    <w:rsid w:val="00D72A52"/>
    <w:rsid w:val="00D748F8"/>
    <w:rsid w:val="00D74BA8"/>
    <w:rsid w:val="00D75299"/>
    <w:rsid w:val="00D7613D"/>
    <w:rsid w:val="00D775E0"/>
    <w:rsid w:val="00D80E3F"/>
    <w:rsid w:val="00D80FD4"/>
    <w:rsid w:val="00D81A0A"/>
    <w:rsid w:val="00D81AAF"/>
    <w:rsid w:val="00D82436"/>
    <w:rsid w:val="00D827D4"/>
    <w:rsid w:val="00D82DDD"/>
    <w:rsid w:val="00D82E24"/>
    <w:rsid w:val="00D834AE"/>
    <w:rsid w:val="00D836FC"/>
    <w:rsid w:val="00D83AA2"/>
    <w:rsid w:val="00D8459E"/>
    <w:rsid w:val="00D84908"/>
    <w:rsid w:val="00D84A84"/>
    <w:rsid w:val="00D84E5E"/>
    <w:rsid w:val="00D861A8"/>
    <w:rsid w:val="00D86445"/>
    <w:rsid w:val="00D867CB"/>
    <w:rsid w:val="00D869F2"/>
    <w:rsid w:val="00D86FB3"/>
    <w:rsid w:val="00D8710E"/>
    <w:rsid w:val="00D906F5"/>
    <w:rsid w:val="00D920AB"/>
    <w:rsid w:val="00D92AC4"/>
    <w:rsid w:val="00D93043"/>
    <w:rsid w:val="00D93756"/>
    <w:rsid w:val="00D94282"/>
    <w:rsid w:val="00D94320"/>
    <w:rsid w:val="00D956F3"/>
    <w:rsid w:val="00D95E6C"/>
    <w:rsid w:val="00D96459"/>
    <w:rsid w:val="00D96CA2"/>
    <w:rsid w:val="00D97AD5"/>
    <w:rsid w:val="00DA19B8"/>
    <w:rsid w:val="00DA2D7A"/>
    <w:rsid w:val="00DA2E61"/>
    <w:rsid w:val="00DA3098"/>
    <w:rsid w:val="00DA4217"/>
    <w:rsid w:val="00DA46E6"/>
    <w:rsid w:val="00DA4933"/>
    <w:rsid w:val="00DA4C5C"/>
    <w:rsid w:val="00DA5754"/>
    <w:rsid w:val="00DA5DAC"/>
    <w:rsid w:val="00DA5F28"/>
    <w:rsid w:val="00DA601B"/>
    <w:rsid w:val="00DA6054"/>
    <w:rsid w:val="00DB0256"/>
    <w:rsid w:val="00DB0315"/>
    <w:rsid w:val="00DB087E"/>
    <w:rsid w:val="00DB20FC"/>
    <w:rsid w:val="00DB236C"/>
    <w:rsid w:val="00DB30D0"/>
    <w:rsid w:val="00DB3624"/>
    <w:rsid w:val="00DB3812"/>
    <w:rsid w:val="00DC0FA6"/>
    <w:rsid w:val="00DC14DA"/>
    <w:rsid w:val="00DC189E"/>
    <w:rsid w:val="00DC1CAF"/>
    <w:rsid w:val="00DC33B6"/>
    <w:rsid w:val="00DC3A06"/>
    <w:rsid w:val="00DC3B1B"/>
    <w:rsid w:val="00DC3C95"/>
    <w:rsid w:val="00DC521A"/>
    <w:rsid w:val="00DC5D07"/>
    <w:rsid w:val="00DC6A28"/>
    <w:rsid w:val="00DC7A8B"/>
    <w:rsid w:val="00DD028F"/>
    <w:rsid w:val="00DD0307"/>
    <w:rsid w:val="00DD0A6C"/>
    <w:rsid w:val="00DD13B9"/>
    <w:rsid w:val="00DD17F8"/>
    <w:rsid w:val="00DD2DB7"/>
    <w:rsid w:val="00DD444D"/>
    <w:rsid w:val="00DD493F"/>
    <w:rsid w:val="00DD4ACE"/>
    <w:rsid w:val="00DD511F"/>
    <w:rsid w:val="00DD5ACF"/>
    <w:rsid w:val="00DD5FE6"/>
    <w:rsid w:val="00DD6013"/>
    <w:rsid w:val="00DD6AC3"/>
    <w:rsid w:val="00DD740B"/>
    <w:rsid w:val="00DE1590"/>
    <w:rsid w:val="00DE16F2"/>
    <w:rsid w:val="00DE1FCF"/>
    <w:rsid w:val="00DE25F3"/>
    <w:rsid w:val="00DE269C"/>
    <w:rsid w:val="00DE379B"/>
    <w:rsid w:val="00DE41D1"/>
    <w:rsid w:val="00DE4382"/>
    <w:rsid w:val="00DE463F"/>
    <w:rsid w:val="00DE63E7"/>
    <w:rsid w:val="00DE6620"/>
    <w:rsid w:val="00DE7768"/>
    <w:rsid w:val="00DE7C71"/>
    <w:rsid w:val="00DE7F49"/>
    <w:rsid w:val="00DF1B9C"/>
    <w:rsid w:val="00DF1F0F"/>
    <w:rsid w:val="00DF3DBF"/>
    <w:rsid w:val="00DF3E04"/>
    <w:rsid w:val="00DF4224"/>
    <w:rsid w:val="00DF46EC"/>
    <w:rsid w:val="00DF544B"/>
    <w:rsid w:val="00DF6449"/>
    <w:rsid w:val="00DF650D"/>
    <w:rsid w:val="00DF6F7C"/>
    <w:rsid w:val="00E007DF"/>
    <w:rsid w:val="00E0086B"/>
    <w:rsid w:val="00E015DA"/>
    <w:rsid w:val="00E01AD9"/>
    <w:rsid w:val="00E01CCE"/>
    <w:rsid w:val="00E02AFE"/>
    <w:rsid w:val="00E02F9A"/>
    <w:rsid w:val="00E03594"/>
    <w:rsid w:val="00E05DA4"/>
    <w:rsid w:val="00E06E7E"/>
    <w:rsid w:val="00E11617"/>
    <w:rsid w:val="00E1171C"/>
    <w:rsid w:val="00E11E23"/>
    <w:rsid w:val="00E12D6B"/>
    <w:rsid w:val="00E137BE"/>
    <w:rsid w:val="00E13B1E"/>
    <w:rsid w:val="00E14052"/>
    <w:rsid w:val="00E1410C"/>
    <w:rsid w:val="00E15EC5"/>
    <w:rsid w:val="00E16214"/>
    <w:rsid w:val="00E16AAD"/>
    <w:rsid w:val="00E17274"/>
    <w:rsid w:val="00E173DE"/>
    <w:rsid w:val="00E17B41"/>
    <w:rsid w:val="00E2065D"/>
    <w:rsid w:val="00E20680"/>
    <w:rsid w:val="00E20828"/>
    <w:rsid w:val="00E21080"/>
    <w:rsid w:val="00E215FC"/>
    <w:rsid w:val="00E23B82"/>
    <w:rsid w:val="00E24C14"/>
    <w:rsid w:val="00E26D89"/>
    <w:rsid w:val="00E31ABB"/>
    <w:rsid w:val="00E31C08"/>
    <w:rsid w:val="00E31FA1"/>
    <w:rsid w:val="00E32467"/>
    <w:rsid w:val="00E33237"/>
    <w:rsid w:val="00E335A6"/>
    <w:rsid w:val="00E33B80"/>
    <w:rsid w:val="00E34639"/>
    <w:rsid w:val="00E3484D"/>
    <w:rsid w:val="00E34D39"/>
    <w:rsid w:val="00E350C7"/>
    <w:rsid w:val="00E35380"/>
    <w:rsid w:val="00E363A9"/>
    <w:rsid w:val="00E40242"/>
    <w:rsid w:val="00E4212B"/>
    <w:rsid w:val="00E4382C"/>
    <w:rsid w:val="00E439C9"/>
    <w:rsid w:val="00E43DDF"/>
    <w:rsid w:val="00E44119"/>
    <w:rsid w:val="00E445C5"/>
    <w:rsid w:val="00E44ECD"/>
    <w:rsid w:val="00E44F3C"/>
    <w:rsid w:val="00E45167"/>
    <w:rsid w:val="00E459AE"/>
    <w:rsid w:val="00E464ED"/>
    <w:rsid w:val="00E46684"/>
    <w:rsid w:val="00E4700C"/>
    <w:rsid w:val="00E47022"/>
    <w:rsid w:val="00E50432"/>
    <w:rsid w:val="00E50864"/>
    <w:rsid w:val="00E50E77"/>
    <w:rsid w:val="00E51F97"/>
    <w:rsid w:val="00E537A9"/>
    <w:rsid w:val="00E5452C"/>
    <w:rsid w:val="00E5470E"/>
    <w:rsid w:val="00E54EBD"/>
    <w:rsid w:val="00E5576A"/>
    <w:rsid w:val="00E5598F"/>
    <w:rsid w:val="00E56331"/>
    <w:rsid w:val="00E57340"/>
    <w:rsid w:val="00E57C85"/>
    <w:rsid w:val="00E61D96"/>
    <w:rsid w:val="00E625C0"/>
    <w:rsid w:val="00E628A4"/>
    <w:rsid w:val="00E629B5"/>
    <w:rsid w:val="00E62D5B"/>
    <w:rsid w:val="00E63857"/>
    <w:rsid w:val="00E63B7C"/>
    <w:rsid w:val="00E63C3A"/>
    <w:rsid w:val="00E64A9B"/>
    <w:rsid w:val="00E66100"/>
    <w:rsid w:val="00E6648A"/>
    <w:rsid w:val="00E66A87"/>
    <w:rsid w:val="00E66CC8"/>
    <w:rsid w:val="00E67362"/>
    <w:rsid w:val="00E706F7"/>
    <w:rsid w:val="00E71C52"/>
    <w:rsid w:val="00E7368D"/>
    <w:rsid w:val="00E7379D"/>
    <w:rsid w:val="00E73887"/>
    <w:rsid w:val="00E738DF"/>
    <w:rsid w:val="00E73B80"/>
    <w:rsid w:val="00E76664"/>
    <w:rsid w:val="00E76CAC"/>
    <w:rsid w:val="00E76E63"/>
    <w:rsid w:val="00E7749B"/>
    <w:rsid w:val="00E77A2A"/>
    <w:rsid w:val="00E77FF0"/>
    <w:rsid w:val="00E8042B"/>
    <w:rsid w:val="00E816DF"/>
    <w:rsid w:val="00E816FC"/>
    <w:rsid w:val="00E818D5"/>
    <w:rsid w:val="00E83DAC"/>
    <w:rsid w:val="00E84A6A"/>
    <w:rsid w:val="00E84CF0"/>
    <w:rsid w:val="00E865C3"/>
    <w:rsid w:val="00E867F1"/>
    <w:rsid w:val="00E86865"/>
    <w:rsid w:val="00E86912"/>
    <w:rsid w:val="00E87053"/>
    <w:rsid w:val="00E87342"/>
    <w:rsid w:val="00E874FB"/>
    <w:rsid w:val="00E87786"/>
    <w:rsid w:val="00E87D25"/>
    <w:rsid w:val="00E90100"/>
    <w:rsid w:val="00E9090D"/>
    <w:rsid w:val="00E9213A"/>
    <w:rsid w:val="00E926DC"/>
    <w:rsid w:val="00E92DDA"/>
    <w:rsid w:val="00E933C3"/>
    <w:rsid w:val="00E934E2"/>
    <w:rsid w:val="00E9356A"/>
    <w:rsid w:val="00E93774"/>
    <w:rsid w:val="00E93A71"/>
    <w:rsid w:val="00E93DBD"/>
    <w:rsid w:val="00E9416A"/>
    <w:rsid w:val="00E94F8F"/>
    <w:rsid w:val="00E97915"/>
    <w:rsid w:val="00E97BB0"/>
    <w:rsid w:val="00E97F74"/>
    <w:rsid w:val="00EA118F"/>
    <w:rsid w:val="00EA2395"/>
    <w:rsid w:val="00EA25F1"/>
    <w:rsid w:val="00EA35B6"/>
    <w:rsid w:val="00EA4E7C"/>
    <w:rsid w:val="00EA4EF6"/>
    <w:rsid w:val="00EA6155"/>
    <w:rsid w:val="00EA6473"/>
    <w:rsid w:val="00EB043A"/>
    <w:rsid w:val="00EB0CE1"/>
    <w:rsid w:val="00EB0F9D"/>
    <w:rsid w:val="00EB1739"/>
    <w:rsid w:val="00EB17D8"/>
    <w:rsid w:val="00EB1926"/>
    <w:rsid w:val="00EB1EC6"/>
    <w:rsid w:val="00EB282B"/>
    <w:rsid w:val="00EB3D5E"/>
    <w:rsid w:val="00EB3E38"/>
    <w:rsid w:val="00EB4A46"/>
    <w:rsid w:val="00EB4F72"/>
    <w:rsid w:val="00EB52C1"/>
    <w:rsid w:val="00EB6113"/>
    <w:rsid w:val="00EB631E"/>
    <w:rsid w:val="00EB734D"/>
    <w:rsid w:val="00EC11F9"/>
    <w:rsid w:val="00EC15E4"/>
    <w:rsid w:val="00EC1D6E"/>
    <w:rsid w:val="00EC2232"/>
    <w:rsid w:val="00EC28BD"/>
    <w:rsid w:val="00EC527B"/>
    <w:rsid w:val="00EC58EB"/>
    <w:rsid w:val="00EC77FA"/>
    <w:rsid w:val="00EC7F5D"/>
    <w:rsid w:val="00ED0242"/>
    <w:rsid w:val="00ED03A7"/>
    <w:rsid w:val="00ED067B"/>
    <w:rsid w:val="00ED0A5B"/>
    <w:rsid w:val="00ED105E"/>
    <w:rsid w:val="00ED180D"/>
    <w:rsid w:val="00ED19D6"/>
    <w:rsid w:val="00ED3B60"/>
    <w:rsid w:val="00ED512F"/>
    <w:rsid w:val="00ED6CFE"/>
    <w:rsid w:val="00ED7459"/>
    <w:rsid w:val="00ED7A2B"/>
    <w:rsid w:val="00ED7BBF"/>
    <w:rsid w:val="00EE0454"/>
    <w:rsid w:val="00EE12C7"/>
    <w:rsid w:val="00EE1E83"/>
    <w:rsid w:val="00EE22A5"/>
    <w:rsid w:val="00EE241D"/>
    <w:rsid w:val="00EE2903"/>
    <w:rsid w:val="00EE2E73"/>
    <w:rsid w:val="00EE37D6"/>
    <w:rsid w:val="00EE540F"/>
    <w:rsid w:val="00EE558C"/>
    <w:rsid w:val="00EE648A"/>
    <w:rsid w:val="00EE65B4"/>
    <w:rsid w:val="00EE6A5B"/>
    <w:rsid w:val="00EE763A"/>
    <w:rsid w:val="00EE794E"/>
    <w:rsid w:val="00EF08A0"/>
    <w:rsid w:val="00EF09B5"/>
    <w:rsid w:val="00EF184D"/>
    <w:rsid w:val="00EF1912"/>
    <w:rsid w:val="00EF22D7"/>
    <w:rsid w:val="00EF495C"/>
    <w:rsid w:val="00EF4F15"/>
    <w:rsid w:val="00EF5AA8"/>
    <w:rsid w:val="00EF789B"/>
    <w:rsid w:val="00F014F3"/>
    <w:rsid w:val="00F0152E"/>
    <w:rsid w:val="00F01538"/>
    <w:rsid w:val="00F03B8B"/>
    <w:rsid w:val="00F04305"/>
    <w:rsid w:val="00F04F78"/>
    <w:rsid w:val="00F0531A"/>
    <w:rsid w:val="00F05467"/>
    <w:rsid w:val="00F06A03"/>
    <w:rsid w:val="00F100C5"/>
    <w:rsid w:val="00F106ED"/>
    <w:rsid w:val="00F11BCB"/>
    <w:rsid w:val="00F12185"/>
    <w:rsid w:val="00F124FD"/>
    <w:rsid w:val="00F125F2"/>
    <w:rsid w:val="00F12F0B"/>
    <w:rsid w:val="00F13805"/>
    <w:rsid w:val="00F13A45"/>
    <w:rsid w:val="00F13F26"/>
    <w:rsid w:val="00F14A68"/>
    <w:rsid w:val="00F14AF7"/>
    <w:rsid w:val="00F158A2"/>
    <w:rsid w:val="00F16822"/>
    <w:rsid w:val="00F16FCE"/>
    <w:rsid w:val="00F200DF"/>
    <w:rsid w:val="00F201C1"/>
    <w:rsid w:val="00F21358"/>
    <w:rsid w:val="00F22406"/>
    <w:rsid w:val="00F226BB"/>
    <w:rsid w:val="00F246CD"/>
    <w:rsid w:val="00F261CD"/>
    <w:rsid w:val="00F26813"/>
    <w:rsid w:val="00F274F7"/>
    <w:rsid w:val="00F277BB"/>
    <w:rsid w:val="00F27EB0"/>
    <w:rsid w:val="00F3013E"/>
    <w:rsid w:val="00F32582"/>
    <w:rsid w:val="00F3261B"/>
    <w:rsid w:val="00F326CC"/>
    <w:rsid w:val="00F32801"/>
    <w:rsid w:val="00F32AFC"/>
    <w:rsid w:val="00F32B08"/>
    <w:rsid w:val="00F32DC1"/>
    <w:rsid w:val="00F32EB4"/>
    <w:rsid w:val="00F33C55"/>
    <w:rsid w:val="00F33D34"/>
    <w:rsid w:val="00F34CD0"/>
    <w:rsid w:val="00F34DDF"/>
    <w:rsid w:val="00F35199"/>
    <w:rsid w:val="00F35B49"/>
    <w:rsid w:val="00F35D5F"/>
    <w:rsid w:val="00F35EEA"/>
    <w:rsid w:val="00F35FD6"/>
    <w:rsid w:val="00F36774"/>
    <w:rsid w:val="00F36D97"/>
    <w:rsid w:val="00F371C8"/>
    <w:rsid w:val="00F37A33"/>
    <w:rsid w:val="00F37E18"/>
    <w:rsid w:val="00F424EA"/>
    <w:rsid w:val="00F4293B"/>
    <w:rsid w:val="00F42A48"/>
    <w:rsid w:val="00F42DD4"/>
    <w:rsid w:val="00F43F34"/>
    <w:rsid w:val="00F444FD"/>
    <w:rsid w:val="00F44C31"/>
    <w:rsid w:val="00F451D0"/>
    <w:rsid w:val="00F46CD5"/>
    <w:rsid w:val="00F46D9B"/>
    <w:rsid w:val="00F46E0A"/>
    <w:rsid w:val="00F51A8B"/>
    <w:rsid w:val="00F52D43"/>
    <w:rsid w:val="00F5335A"/>
    <w:rsid w:val="00F53473"/>
    <w:rsid w:val="00F53567"/>
    <w:rsid w:val="00F540B2"/>
    <w:rsid w:val="00F54183"/>
    <w:rsid w:val="00F5422F"/>
    <w:rsid w:val="00F5505A"/>
    <w:rsid w:val="00F5574D"/>
    <w:rsid w:val="00F558E1"/>
    <w:rsid w:val="00F57513"/>
    <w:rsid w:val="00F579D8"/>
    <w:rsid w:val="00F61258"/>
    <w:rsid w:val="00F6299D"/>
    <w:rsid w:val="00F62F49"/>
    <w:rsid w:val="00F63262"/>
    <w:rsid w:val="00F634E1"/>
    <w:rsid w:val="00F63776"/>
    <w:rsid w:val="00F63903"/>
    <w:rsid w:val="00F63AD9"/>
    <w:rsid w:val="00F654C5"/>
    <w:rsid w:val="00F65787"/>
    <w:rsid w:val="00F66064"/>
    <w:rsid w:val="00F66BB1"/>
    <w:rsid w:val="00F701E4"/>
    <w:rsid w:val="00F703E3"/>
    <w:rsid w:val="00F70517"/>
    <w:rsid w:val="00F70C9D"/>
    <w:rsid w:val="00F712F3"/>
    <w:rsid w:val="00F71B64"/>
    <w:rsid w:val="00F72705"/>
    <w:rsid w:val="00F7344C"/>
    <w:rsid w:val="00F73569"/>
    <w:rsid w:val="00F73B8A"/>
    <w:rsid w:val="00F73C38"/>
    <w:rsid w:val="00F74CB0"/>
    <w:rsid w:val="00F7525F"/>
    <w:rsid w:val="00F75D73"/>
    <w:rsid w:val="00F806AE"/>
    <w:rsid w:val="00F81563"/>
    <w:rsid w:val="00F81C7C"/>
    <w:rsid w:val="00F820F8"/>
    <w:rsid w:val="00F827A1"/>
    <w:rsid w:val="00F83841"/>
    <w:rsid w:val="00F83C0E"/>
    <w:rsid w:val="00F84464"/>
    <w:rsid w:val="00F84977"/>
    <w:rsid w:val="00F84BBC"/>
    <w:rsid w:val="00F859EF"/>
    <w:rsid w:val="00F85C9A"/>
    <w:rsid w:val="00F85F41"/>
    <w:rsid w:val="00F862A1"/>
    <w:rsid w:val="00F87803"/>
    <w:rsid w:val="00F87A01"/>
    <w:rsid w:val="00F87A91"/>
    <w:rsid w:val="00F90D0C"/>
    <w:rsid w:val="00F9210F"/>
    <w:rsid w:val="00F92770"/>
    <w:rsid w:val="00F932CE"/>
    <w:rsid w:val="00F935BF"/>
    <w:rsid w:val="00F93F61"/>
    <w:rsid w:val="00F93FB6"/>
    <w:rsid w:val="00F947E5"/>
    <w:rsid w:val="00F948B6"/>
    <w:rsid w:val="00F961D4"/>
    <w:rsid w:val="00F97988"/>
    <w:rsid w:val="00FA0C27"/>
    <w:rsid w:val="00FA1983"/>
    <w:rsid w:val="00FA1B1C"/>
    <w:rsid w:val="00FA21D3"/>
    <w:rsid w:val="00FA289F"/>
    <w:rsid w:val="00FA4682"/>
    <w:rsid w:val="00FA4DF4"/>
    <w:rsid w:val="00FA4E8D"/>
    <w:rsid w:val="00FA5686"/>
    <w:rsid w:val="00FA5D0B"/>
    <w:rsid w:val="00FA6463"/>
    <w:rsid w:val="00FA6A16"/>
    <w:rsid w:val="00FA6E0A"/>
    <w:rsid w:val="00FA6FF5"/>
    <w:rsid w:val="00FA7D34"/>
    <w:rsid w:val="00FA7EB7"/>
    <w:rsid w:val="00FB1996"/>
    <w:rsid w:val="00FB2D9A"/>
    <w:rsid w:val="00FB430E"/>
    <w:rsid w:val="00FB44EC"/>
    <w:rsid w:val="00FB4EA3"/>
    <w:rsid w:val="00FB5114"/>
    <w:rsid w:val="00FB5F9A"/>
    <w:rsid w:val="00FB6D69"/>
    <w:rsid w:val="00FB7A25"/>
    <w:rsid w:val="00FB7AE9"/>
    <w:rsid w:val="00FC0B8D"/>
    <w:rsid w:val="00FC118C"/>
    <w:rsid w:val="00FC1CBE"/>
    <w:rsid w:val="00FC2399"/>
    <w:rsid w:val="00FC3CA4"/>
    <w:rsid w:val="00FC3DB7"/>
    <w:rsid w:val="00FC3EB7"/>
    <w:rsid w:val="00FC4317"/>
    <w:rsid w:val="00FC4474"/>
    <w:rsid w:val="00FC59D3"/>
    <w:rsid w:val="00FC6B2E"/>
    <w:rsid w:val="00FD10DD"/>
    <w:rsid w:val="00FD20F3"/>
    <w:rsid w:val="00FD3256"/>
    <w:rsid w:val="00FD3ABD"/>
    <w:rsid w:val="00FD3EA4"/>
    <w:rsid w:val="00FD3F92"/>
    <w:rsid w:val="00FD616A"/>
    <w:rsid w:val="00FD6AEE"/>
    <w:rsid w:val="00FE0EEE"/>
    <w:rsid w:val="00FE1276"/>
    <w:rsid w:val="00FE1CF2"/>
    <w:rsid w:val="00FE1FC0"/>
    <w:rsid w:val="00FE2449"/>
    <w:rsid w:val="00FE259E"/>
    <w:rsid w:val="00FE2A43"/>
    <w:rsid w:val="00FE3364"/>
    <w:rsid w:val="00FE3659"/>
    <w:rsid w:val="00FE36DD"/>
    <w:rsid w:val="00FE3D5E"/>
    <w:rsid w:val="00FE5000"/>
    <w:rsid w:val="00FE5275"/>
    <w:rsid w:val="00FE5C48"/>
    <w:rsid w:val="00FE5D32"/>
    <w:rsid w:val="00FE5DBB"/>
    <w:rsid w:val="00FE6867"/>
    <w:rsid w:val="00FE71C9"/>
    <w:rsid w:val="00FE7E1C"/>
    <w:rsid w:val="00FE7F1F"/>
    <w:rsid w:val="00FF0D7E"/>
    <w:rsid w:val="00FF104F"/>
    <w:rsid w:val="00FF1BC1"/>
    <w:rsid w:val="00FF2B12"/>
    <w:rsid w:val="00FF2BB2"/>
    <w:rsid w:val="00FF38B5"/>
    <w:rsid w:val="00FF4793"/>
    <w:rsid w:val="00FF494E"/>
    <w:rsid w:val="00FF5221"/>
    <w:rsid w:val="00FF578B"/>
    <w:rsid w:val="00FF5BAF"/>
    <w:rsid w:val="00FF5CBF"/>
    <w:rsid w:val="00FF608E"/>
    <w:rsid w:val="00FF7142"/>
    <w:rsid w:val="00FF7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821B4"/>
  <w15:docId w15:val="{EE7DFF34-F106-4683-86EE-DA838A8E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4"/>
    <w:pPr>
      <w:jc w:val="both"/>
    </w:pPr>
    <w:rPr>
      <w:rFonts w:ascii="Arial" w:hAnsi="Arial" w:cs="Arial"/>
      <w:sz w:val="28"/>
      <w:szCs w:val="28"/>
      <w:lang w:eastAsia="es-MX"/>
    </w:rPr>
  </w:style>
  <w:style w:type="paragraph" w:styleId="Ttulo1">
    <w:name w:val="heading 1"/>
    <w:basedOn w:val="Normal"/>
    <w:next w:val="Normal"/>
    <w:link w:val="Ttulo1Car"/>
    <w:uiPriority w:val="9"/>
    <w:qFormat/>
    <w:rsid w:val="00D01AD8"/>
    <w:pPr>
      <w:keepNext/>
      <w:spacing w:before="240" w:after="60"/>
      <w:outlineLvl w:val="0"/>
    </w:pPr>
    <w:rPr>
      <w:rFonts w:cs="Times New Roman"/>
      <w:b/>
      <w:bCs/>
      <w:kern w:val="32"/>
      <w:sz w:val="32"/>
      <w:szCs w:val="32"/>
    </w:rPr>
  </w:style>
  <w:style w:type="paragraph" w:styleId="Ttulo2">
    <w:name w:val="heading 2"/>
    <w:basedOn w:val="Normal"/>
    <w:next w:val="Normal"/>
    <w:qFormat/>
    <w:rsid w:val="00D01AD8"/>
    <w:pPr>
      <w:keepNext/>
      <w:spacing w:before="240" w:after="60"/>
      <w:outlineLvl w:val="1"/>
    </w:pPr>
    <w:rPr>
      <w:b/>
      <w:bCs/>
      <w:i/>
      <w:iCs/>
    </w:rPr>
  </w:style>
  <w:style w:type="paragraph" w:styleId="Ttulo3">
    <w:name w:val="heading 3"/>
    <w:basedOn w:val="Normal"/>
    <w:next w:val="Normal"/>
    <w:link w:val="Ttulo3Car"/>
    <w:uiPriority w:val="9"/>
    <w:qFormat/>
    <w:rsid w:val="00952420"/>
    <w:pPr>
      <w:keepNext/>
      <w:spacing w:before="240" w:after="60"/>
      <w:outlineLvl w:val="2"/>
    </w:pPr>
    <w:rPr>
      <w:rFonts w:ascii="Cambria"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AD8"/>
    <w:pPr>
      <w:widowControl w:val="0"/>
      <w:tabs>
        <w:tab w:val="left" w:pos="9072"/>
      </w:tabs>
    </w:pPr>
    <w:rPr>
      <w:rFonts w:cs="Times New Roman"/>
      <w:b/>
      <w:snapToGrid w:val="0"/>
      <w:szCs w:val="20"/>
      <w:lang w:eastAsia="es-ES"/>
    </w:rPr>
  </w:style>
  <w:style w:type="character" w:styleId="nfasis">
    <w:name w:val="Emphasis"/>
    <w:qFormat/>
    <w:rsid w:val="000B7BD9"/>
    <w:rPr>
      <w:b/>
      <w:bCs/>
      <w:i w:val="0"/>
      <w:iCs w:val="0"/>
    </w:rPr>
  </w:style>
  <w:style w:type="character" w:styleId="Hipervnculo">
    <w:name w:val="Hyperlink"/>
    <w:uiPriority w:val="99"/>
    <w:unhideWhenUsed/>
    <w:rsid w:val="00E63857"/>
    <w:rPr>
      <w:strike w:val="0"/>
      <w:dstrike w:val="0"/>
      <w:color w:val="0000FF"/>
      <w:u w:val="none"/>
      <w:effect w:val="none"/>
    </w:rPr>
  </w:style>
  <w:style w:type="character" w:customStyle="1" w:styleId="Ttulo1Car">
    <w:name w:val="Título 1 Car"/>
    <w:link w:val="Ttulo1"/>
    <w:uiPriority w:val="9"/>
    <w:rsid w:val="00BD5DAB"/>
    <w:rPr>
      <w:rFonts w:ascii="Arial" w:hAnsi="Arial" w:cs="Arial"/>
      <w:b/>
      <w:bCs/>
      <w:kern w:val="32"/>
      <w:sz w:val="32"/>
      <w:szCs w:val="32"/>
    </w:rPr>
  </w:style>
  <w:style w:type="paragraph" w:styleId="Textoindependiente2">
    <w:name w:val="Body Text 2"/>
    <w:basedOn w:val="Normal"/>
    <w:link w:val="Textoindependiente2Car"/>
    <w:rsid w:val="00BD5DAB"/>
    <w:pPr>
      <w:spacing w:after="120" w:line="480" w:lineRule="auto"/>
    </w:pPr>
    <w:rPr>
      <w:rFonts w:ascii="Times New Roman" w:hAnsi="Times New Roman" w:cs="Times New Roman"/>
      <w:sz w:val="24"/>
      <w:szCs w:val="24"/>
      <w:lang w:eastAsia="es-ES"/>
    </w:rPr>
  </w:style>
  <w:style w:type="character" w:customStyle="1" w:styleId="Textoindependiente2Car">
    <w:name w:val="Texto independiente 2 Car"/>
    <w:link w:val="Textoindependiente2"/>
    <w:rsid w:val="00BD5DAB"/>
    <w:rPr>
      <w:sz w:val="24"/>
      <w:szCs w:val="24"/>
      <w:lang w:val="es-ES" w:eastAsia="es-ES"/>
    </w:rPr>
  </w:style>
  <w:style w:type="character" w:customStyle="1" w:styleId="TextoindependienteCar">
    <w:name w:val="Texto independiente Car"/>
    <w:link w:val="Textoindependiente"/>
    <w:rsid w:val="00BD5DAB"/>
    <w:rPr>
      <w:rFonts w:ascii="Arial" w:hAnsi="Arial"/>
      <w:b/>
      <w:snapToGrid w:val="0"/>
      <w:sz w:val="28"/>
      <w:lang w:val="es-ES" w:eastAsia="es-ES"/>
    </w:rPr>
  </w:style>
  <w:style w:type="paragraph" w:styleId="Prrafodelista">
    <w:name w:val="List Paragraph"/>
    <w:basedOn w:val="Normal"/>
    <w:uiPriority w:val="34"/>
    <w:qFormat/>
    <w:rsid w:val="00BD5DAB"/>
    <w:pPr>
      <w:widowControl w:val="0"/>
      <w:ind w:left="720"/>
      <w:contextualSpacing/>
    </w:pPr>
    <w:rPr>
      <w:b/>
      <w:snapToGrid w:val="0"/>
      <w:sz w:val="20"/>
      <w:szCs w:val="20"/>
      <w:lang w:eastAsia="es-ES"/>
    </w:rPr>
  </w:style>
  <w:style w:type="paragraph" w:styleId="Encabezado">
    <w:name w:val="header"/>
    <w:basedOn w:val="Normal"/>
    <w:link w:val="Encabezado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EncabezadoCar">
    <w:name w:val="Encabezado Car"/>
    <w:link w:val="Encabezado"/>
    <w:uiPriority w:val="99"/>
    <w:rsid w:val="00BD5DAB"/>
    <w:rPr>
      <w:sz w:val="24"/>
      <w:szCs w:val="24"/>
      <w:lang w:val="es-ES" w:eastAsia="es-ES"/>
    </w:rPr>
  </w:style>
  <w:style w:type="paragraph" w:styleId="Piedepgina">
    <w:name w:val="footer"/>
    <w:basedOn w:val="Normal"/>
    <w:link w:val="Piedepgina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PiedepginaCar">
    <w:name w:val="Pie de página Car"/>
    <w:link w:val="Piedepgina"/>
    <w:uiPriority w:val="99"/>
    <w:rsid w:val="00BD5DAB"/>
    <w:rPr>
      <w:sz w:val="24"/>
      <w:szCs w:val="24"/>
      <w:lang w:val="es-ES" w:eastAsia="es-ES"/>
    </w:rPr>
  </w:style>
  <w:style w:type="paragraph" w:styleId="Textoindependiente3">
    <w:name w:val="Body Text 3"/>
    <w:basedOn w:val="Normal"/>
    <w:link w:val="Textoindependiente3Car"/>
    <w:uiPriority w:val="99"/>
    <w:rsid w:val="00BD5DAB"/>
    <w:pPr>
      <w:spacing w:after="120"/>
    </w:pPr>
    <w:rPr>
      <w:rFonts w:ascii="Times New Roman" w:hAnsi="Times New Roman" w:cs="Times New Roman"/>
      <w:sz w:val="16"/>
      <w:szCs w:val="16"/>
      <w:lang w:eastAsia="es-ES"/>
    </w:rPr>
  </w:style>
  <w:style w:type="character" w:customStyle="1" w:styleId="Textoindependiente3Car">
    <w:name w:val="Texto independiente 3 Car"/>
    <w:link w:val="Textoindependiente3"/>
    <w:uiPriority w:val="99"/>
    <w:rsid w:val="00BD5DAB"/>
    <w:rPr>
      <w:sz w:val="16"/>
      <w:szCs w:val="16"/>
      <w:lang w:val="es-ES" w:eastAsia="es-ES"/>
    </w:rPr>
  </w:style>
  <w:style w:type="paragraph" w:customStyle="1" w:styleId="Default">
    <w:name w:val="Default"/>
    <w:rsid w:val="00BD5DAB"/>
    <w:pPr>
      <w:autoSpaceDE w:val="0"/>
      <w:autoSpaceDN w:val="0"/>
      <w:adjustRightInd w:val="0"/>
    </w:pPr>
    <w:rPr>
      <w:rFonts w:ascii="Arial" w:eastAsia="Calibri" w:hAnsi="Arial" w:cs="Arial"/>
      <w:color w:val="000000"/>
      <w:sz w:val="24"/>
      <w:szCs w:val="24"/>
      <w:lang w:val="es-MX" w:eastAsia="en-US"/>
    </w:rPr>
  </w:style>
  <w:style w:type="paragraph" w:customStyle="1" w:styleId="ecxmsonormal">
    <w:name w:val="ecxmsonormal"/>
    <w:basedOn w:val="Normal"/>
    <w:rsid w:val="00BD5DAB"/>
    <w:pPr>
      <w:spacing w:after="324"/>
    </w:pPr>
  </w:style>
  <w:style w:type="character" w:customStyle="1" w:styleId="Cuerpodeltexto3">
    <w:name w:val="Cuerpo del texto (3)_"/>
    <w:link w:val="Cuerpodeltexto30"/>
    <w:rsid w:val="0094414C"/>
    <w:rPr>
      <w:rFonts w:ascii="Arial" w:eastAsia="Arial" w:hAnsi="Arial" w:cs="Arial"/>
      <w:b/>
      <w:bCs/>
      <w:sz w:val="23"/>
      <w:szCs w:val="23"/>
      <w:lang w:val="es-MX" w:eastAsia="es-MX" w:bidi="ar-SA"/>
    </w:rPr>
  </w:style>
  <w:style w:type="paragraph" w:customStyle="1" w:styleId="Cuerpodeltexto30">
    <w:name w:val="Cuerpo del texto (3)"/>
    <w:basedOn w:val="Normal"/>
    <w:link w:val="Cuerpodeltexto3"/>
    <w:rsid w:val="0094414C"/>
    <w:pPr>
      <w:widowControl w:val="0"/>
      <w:shd w:val="clear" w:color="auto" w:fill="FFFFFF"/>
      <w:spacing w:after="660" w:line="298" w:lineRule="exact"/>
    </w:pPr>
    <w:rPr>
      <w:rFonts w:eastAsia="Arial"/>
      <w:b/>
      <w:bCs/>
      <w:sz w:val="23"/>
      <w:szCs w:val="23"/>
      <w:lang w:val="es-MX"/>
    </w:rPr>
  </w:style>
  <w:style w:type="paragraph" w:styleId="Sinespaciado">
    <w:name w:val="No Spacing"/>
    <w:uiPriority w:val="1"/>
    <w:qFormat/>
    <w:rsid w:val="00E464ED"/>
    <w:rPr>
      <w:rFonts w:ascii="Calibri" w:eastAsia="Calibri" w:hAnsi="Calibri"/>
      <w:sz w:val="22"/>
      <w:szCs w:val="22"/>
      <w:lang w:val="es-MX" w:eastAsia="en-US"/>
    </w:rPr>
  </w:style>
  <w:style w:type="character" w:customStyle="1" w:styleId="Ttulo3Car">
    <w:name w:val="Título 3 Car"/>
    <w:link w:val="Ttulo3"/>
    <w:uiPriority w:val="9"/>
    <w:semiHidden/>
    <w:rsid w:val="00952420"/>
    <w:rPr>
      <w:rFonts w:ascii="Cambria" w:eastAsia="Times New Roman" w:hAnsi="Cambria" w:cs="Times New Roman"/>
      <w:b/>
      <w:bCs/>
      <w:sz w:val="26"/>
      <w:szCs w:val="26"/>
    </w:rPr>
  </w:style>
  <w:style w:type="paragraph" w:styleId="NormalWeb">
    <w:name w:val="Normal (Web)"/>
    <w:basedOn w:val="Normal"/>
    <w:uiPriority w:val="99"/>
    <w:semiHidden/>
    <w:unhideWhenUsed/>
    <w:rsid w:val="00625706"/>
    <w:pPr>
      <w:spacing w:before="100" w:beforeAutospacing="1" w:after="100" w:afterAutospacing="1"/>
    </w:pPr>
  </w:style>
  <w:style w:type="paragraph" w:styleId="Textodeglobo">
    <w:name w:val="Balloon Text"/>
    <w:basedOn w:val="Normal"/>
    <w:link w:val="TextodegloboCar"/>
    <w:uiPriority w:val="99"/>
    <w:unhideWhenUsed/>
    <w:rsid w:val="00501C9D"/>
    <w:rPr>
      <w:rFonts w:ascii="Tahoma" w:eastAsia="Calibri" w:hAnsi="Tahoma" w:cs="Times New Roman"/>
      <w:sz w:val="16"/>
      <w:szCs w:val="16"/>
      <w:lang w:eastAsia="en-US"/>
    </w:rPr>
  </w:style>
  <w:style w:type="character" w:customStyle="1" w:styleId="TextodegloboCar">
    <w:name w:val="Texto de globo Car"/>
    <w:link w:val="Textodeglobo"/>
    <w:uiPriority w:val="99"/>
    <w:rsid w:val="00501C9D"/>
    <w:rPr>
      <w:rFonts w:ascii="Tahoma" w:eastAsia="Calibri" w:hAnsi="Tahoma" w:cs="Tahoma"/>
      <w:sz w:val="16"/>
      <w:szCs w:val="16"/>
      <w:lang w:eastAsia="en-US"/>
    </w:rPr>
  </w:style>
  <w:style w:type="paragraph" w:styleId="Ttulo">
    <w:name w:val="Title"/>
    <w:basedOn w:val="Normal"/>
    <w:link w:val="TtuloCar"/>
    <w:qFormat/>
    <w:rsid w:val="00501C9D"/>
    <w:pPr>
      <w:jc w:val="center"/>
    </w:pPr>
    <w:rPr>
      <w:rFonts w:cs="Times New Roman"/>
      <w:b/>
      <w:sz w:val="24"/>
      <w:szCs w:val="20"/>
      <w:lang w:val="es-ES_tradnl"/>
    </w:rPr>
  </w:style>
  <w:style w:type="character" w:customStyle="1" w:styleId="TtuloCar">
    <w:name w:val="Título Car"/>
    <w:link w:val="Ttulo"/>
    <w:rsid w:val="00501C9D"/>
    <w:rPr>
      <w:rFonts w:ascii="Arial" w:hAnsi="Arial"/>
      <w:b/>
      <w:sz w:val="24"/>
      <w:lang w:val="es-ES_tradnl"/>
    </w:rPr>
  </w:style>
  <w:style w:type="character" w:customStyle="1" w:styleId="Cuerpodeltexto">
    <w:name w:val="Cuerpo del texto_"/>
    <w:link w:val="Cuerpodeltexto0"/>
    <w:rsid w:val="0048254E"/>
    <w:rPr>
      <w:rFonts w:ascii="Arial" w:eastAsia="Arial" w:hAnsi="Arial" w:cs="Arial"/>
      <w:sz w:val="26"/>
      <w:szCs w:val="26"/>
      <w:shd w:val="clear" w:color="auto" w:fill="FFFFFF"/>
    </w:rPr>
  </w:style>
  <w:style w:type="paragraph" w:customStyle="1" w:styleId="Cuerpodeltexto0">
    <w:name w:val="Cuerpo del texto"/>
    <w:basedOn w:val="Normal"/>
    <w:link w:val="Cuerpodeltexto"/>
    <w:rsid w:val="0048254E"/>
    <w:pPr>
      <w:widowControl w:val="0"/>
      <w:shd w:val="clear" w:color="auto" w:fill="FFFFFF"/>
      <w:spacing w:before="660" w:after="300" w:line="331" w:lineRule="exact"/>
    </w:pPr>
    <w:rPr>
      <w:rFonts w:eastAsia="Arial" w:cs="Times New Roman"/>
      <w:sz w:val="26"/>
      <w:szCs w:val="26"/>
    </w:rPr>
  </w:style>
  <w:style w:type="paragraph" w:styleId="Lista">
    <w:name w:val="List"/>
    <w:basedOn w:val="Normal"/>
    <w:uiPriority w:val="99"/>
    <w:unhideWhenUsed/>
    <w:rsid w:val="006541AE"/>
    <w:pPr>
      <w:ind w:left="283" w:hanging="283"/>
      <w:contextualSpacing/>
    </w:pPr>
  </w:style>
  <w:style w:type="paragraph" w:styleId="Saludo">
    <w:name w:val="Salutation"/>
    <w:basedOn w:val="Normal"/>
    <w:next w:val="Normal"/>
    <w:link w:val="SaludoCar"/>
    <w:uiPriority w:val="99"/>
    <w:unhideWhenUsed/>
    <w:rsid w:val="006541AE"/>
    <w:rPr>
      <w:rFonts w:ascii="Times New Roman" w:hAnsi="Times New Roman" w:cs="Times New Roman"/>
      <w:sz w:val="24"/>
      <w:szCs w:val="24"/>
    </w:rPr>
  </w:style>
  <w:style w:type="character" w:customStyle="1" w:styleId="SaludoCar">
    <w:name w:val="Saludo Car"/>
    <w:link w:val="Saludo"/>
    <w:uiPriority w:val="99"/>
    <w:rsid w:val="006541AE"/>
    <w:rPr>
      <w:sz w:val="24"/>
      <w:szCs w:val="24"/>
    </w:rPr>
  </w:style>
  <w:style w:type="paragraph" w:styleId="Listaconvietas">
    <w:name w:val="List Bullet"/>
    <w:basedOn w:val="Normal"/>
    <w:uiPriority w:val="99"/>
    <w:unhideWhenUsed/>
    <w:rsid w:val="006541AE"/>
    <w:pPr>
      <w:numPr>
        <w:numId w:val="8"/>
      </w:numPr>
      <w:contextualSpacing/>
    </w:pPr>
  </w:style>
  <w:style w:type="paragraph" w:styleId="Listaconvietas2">
    <w:name w:val="List Bullet 2"/>
    <w:basedOn w:val="Normal"/>
    <w:uiPriority w:val="99"/>
    <w:unhideWhenUsed/>
    <w:rsid w:val="006541AE"/>
    <w:pPr>
      <w:numPr>
        <w:numId w:val="9"/>
      </w:numPr>
      <w:contextualSpacing/>
    </w:pPr>
  </w:style>
  <w:style w:type="paragraph" w:styleId="Sangradetextonormal">
    <w:name w:val="Body Text Indent"/>
    <w:basedOn w:val="Normal"/>
    <w:link w:val="SangradetextonormalCar"/>
    <w:uiPriority w:val="99"/>
    <w:semiHidden/>
    <w:unhideWhenUsed/>
    <w:rsid w:val="006541AE"/>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6541AE"/>
    <w:rPr>
      <w:sz w:val="24"/>
      <w:szCs w:val="24"/>
    </w:rPr>
  </w:style>
  <w:style w:type="paragraph" w:styleId="Textoindependienteprimerasangra2">
    <w:name w:val="Body Text First Indent 2"/>
    <w:basedOn w:val="Sangradetextonormal"/>
    <w:link w:val="Textoindependienteprimerasangra2Car"/>
    <w:uiPriority w:val="99"/>
    <w:unhideWhenUsed/>
    <w:rsid w:val="006541A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541AE"/>
    <w:rPr>
      <w:sz w:val="24"/>
      <w:szCs w:val="24"/>
    </w:rPr>
  </w:style>
  <w:style w:type="table" w:styleId="Tablaconcuadrcula">
    <w:name w:val="Table Grid"/>
    <w:basedOn w:val="Tablanormal"/>
    <w:uiPriority w:val="59"/>
    <w:rsid w:val="00BA7E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BA7E64"/>
    <w:pPr>
      <w:spacing w:after="101" w:line="216" w:lineRule="exact"/>
      <w:ind w:firstLine="288"/>
    </w:pPr>
    <w:rPr>
      <w:rFonts w:cs="Times New Roman"/>
      <w:sz w:val="18"/>
      <w:szCs w:val="18"/>
      <w:lang w:eastAsia="es-ES"/>
    </w:rPr>
  </w:style>
  <w:style w:type="character" w:customStyle="1" w:styleId="TextoCar">
    <w:name w:val="Texto Car"/>
    <w:link w:val="Texto"/>
    <w:locked/>
    <w:rsid w:val="00BA7E64"/>
    <w:rPr>
      <w:rFonts w:ascii="Arial" w:hAnsi="Arial" w:cs="Arial"/>
      <w:sz w:val="18"/>
      <w:szCs w:val="18"/>
      <w:lang w:eastAsia="es-ES"/>
    </w:rPr>
  </w:style>
  <w:style w:type="paragraph" w:customStyle="1" w:styleId="Pa0">
    <w:name w:val="Pa0"/>
    <w:basedOn w:val="Default"/>
    <w:next w:val="Default"/>
    <w:rsid w:val="00A42244"/>
    <w:pPr>
      <w:spacing w:line="241" w:lineRule="atLeast"/>
    </w:pPr>
    <w:rPr>
      <w:rFonts w:ascii="Calibri" w:eastAsia="Times New Roman" w:hAnsi="Calibri" w:cs="Times New Roman"/>
      <w:color w:val="auto"/>
      <w:lang w:val="en-US"/>
    </w:rPr>
  </w:style>
  <w:style w:type="character" w:customStyle="1" w:styleId="A1">
    <w:name w:val="A1"/>
    <w:rsid w:val="00A42244"/>
    <w:rPr>
      <w:rFonts w:cs="Calibri"/>
      <w:b/>
      <w:bCs/>
      <w:color w:val="000000"/>
      <w:sz w:val="28"/>
      <w:szCs w:val="28"/>
    </w:rPr>
  </w:style>
  <w:style w:type="paragraph" w:styleId="Textonotapie">
    <w:name w:val="footnote text"/>
    <w:basedOn w:val="Normal"/>
    <w:link w:val="TextonotapieCar"/>
    <w:uiPriority w:val="99"/>
    <w:semiHidden/>
    <w:unhideWhenUsed/>
    <w:rsid w:val="00FC1CBE"/>
    <w:pPr>
      <w:jc w:val="left"/>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FC1CBE"/>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FC1CBE"/>
    <w:rPr>
      <w:vertAlign w:val="superscript"/>
    </w:rPr>
  </w:style>
  <w:style w:type="character" w:styleId="Hipervnculovisitado">
    <w:name w:val="FollowedHyperlink"/>
    <w:basedOn w:val="Fuentedeprrafopredeter"/>
    <w:uiPriority w:val="99"/>
    <w:semiHidden/>
    <w:unhideWhenUsed/>
    <w:rsid w:val="00D346B5"/>
    <w:rPr>
      <w:color w:val="800080" w:themeColor="followedHyperlink"/>
      <w:u w:val="single"/>
    </w:rPr>
  </w:style>
  <w:style w:type="table" w:customStyle="1" w:styleId="Tablaconcuadrcula1">
    <w:name w:val="Tabla con cuadrícula1"/>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66064"/>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66064"/>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971C83"/>
    <w:rPr>
      <w:color w:val="605E5C"/>
      <w:shd w:val="clear" w:color="auto" w:fill="E1DFDD"/>
    </w:rPr>
  </w:style>
  <w:style w:type="table" w:customStyle="1" w:styleId="Tablaconcuadrcula8">
    <w:name w:val="Tabla con cuadrícula8"/>
    <w:basedOn w:val="Tablanormal"/>
    <w:next w:val="Tablaconcuadrcula"/>
    <w:uiPriority w:val="59"/>
    <w:rsid w:val="00AB032F"/>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69611">
      <w:bodyDiv w:val="1"/>
      <w:marLeft w:val="0"/>
      <w:marRight w:val="0"/>
      <w:marTop w:val="0"/>
      <w:marBottom w:val="0"/>
      <w:divBdr>
        <w:top w:val="none" w:sz="0" w:space="0" w:color="auto"/>
        <w:left w:val="none" w:sz="0" w:space="0" w:color="auto"/>
        <w:bottom w:val="none" w:sz="0" w:space="0" w:color="auto"/>
        <w:right w:val="none" w:sz="0" w:space="0" w:color="auto"/>
      </w:divBdr>
    </w:div>
    <w:div w:id="548691262">
      <w:bodyDiv w:val="1"/>
      <w:marLeft w:val="0"/>
      <w:marRight w:val="0"/>
      <w:marTop w:val="0"/>
      <w:marBottom w:val="0"/>
      <w:divBdr>
        <w:top w:val="none" w:sz="0" w:space="0" w:color="auto"/>
        <w:left w:val="none" w:sz="0" w:space="0" w:color="auto"/>
        <w:bottom w:val="none" w:sz="0" w:space="0" w:color="auto"/>
        <w:right w:val="none" w:sz="0" w:space="0" w:color="auto"/>
      </w:divBdr>
    </w:div>
    <w:div w:id="588002676">
      <w:bodyDiv w:val="1"/>
      <w:marLeft w:val="0"/>
      <w:marRight w:val="0"/>
      <w:marTop w:val="0"/>
      <w:marBottom w:val="0"/>
      <w:divBdr>
        <w:top w:val="none" w:sz="0" w:space="0" w:color="auto"/>
        <w:left w:val="none" w:sz="0" w:space="0" w:color="auto"/>
        <w:bottom w:val="none" w:sz="0" w:space="0" w:color="auto"/>
        <w:right w:val="none" w:sz="0" w:space="0" w:color="auto"/>
      </w:divBdr>
    </w:div>
    <w:div w:id="748161099">
      <w:bodyDiv w:val="1"/>
      <w:marLeft w:val="0"/>
      <w:marRight w:val="0"/>
      <w:marTop w:val="0"/>
      <w:marBottom w:val="0"/>
      <w:divBdr>
        <w:top w:val="none" w:sz="0" w:space="0" w:color="auto"/>
        <w:left w:val="none" w:sz="0" w:space="0" w:color="auto"/>
        <w:bottom w:val="none" w:sz="0" w:space="0" w:color="auto"/>
        <w:right w:val="none" w:sz="0" w:space="0" w:color="auto"/>
      </w:divBdr>
    </w:div>
    <w:div w:id="1459950587">
      <w:bodyDiv w:val="1"/>
      <w:marLeft w:val="0"/>
      <w:marRight w:val="0"/>
      <w:marTop w:val="0"/>
      <w:marBottom w:val="0"/>
      <w:divBdr>
        <w:top w:val="none" w:sz="0" w:space="0" w:color="auto"/>
        <w:left w:val="none" w:sz="0" w:space="0" w:color="auto"/>
        <w:bottom w:val="none" w:sz="0" w:space="0" w:color="auto"/>
        <w:right w:val="none" w:sz="0" w:space="0" w:color="auto"/>
      </w:divBdr>
    </w:div>
    <w:div w:id="1740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D9F8-CB7F-4413-80C5-C9708142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2374</Words>
  <Characters>13058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DIRECCIÓN DE APOYO PARLAMENTARIO</vt:lpstr>
    </vt:vector>
  </TitlesOfParts>
  <Company>Home</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APOYO PARLAMENTARIO</dc:title>
  <dc:creator>End User</dc:creator>
  <cp:lastModifiedBy>Juan Lumbreras Teniente</cp:lastModifiedBy>
  <cp:revision>3</cp:revision>
  <cp:lastPrinted>2020-03-02T22:54:00Z</cp:lastPrinted>
  <dcterms:created xsi:type="dcterms:W3CDTF">2020-10-29T03:04:00Z</dcterms:created>
  <dcterms:modified xsi:type="dcterms:W3CDTF">2020-10-29T03:05:00Z</dcterms:modified>
</cp:coreProperties>
</file>