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E1" w:rsidRDefault="000A41E1" w:rsidP="000A41E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DC12AF" w:rsidRDefault="00DC12AF" w:rsidP="000A41E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0A41E1" w:rsidRPr="000A41E1" w:rsidRDefault="000A41E1" w:rsidP="000A41E1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0A41E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Iniciativa con Proyecto de Decreto mediante la cual se adiciona in segundo párrafo al artículo 58 de la </w:t>
      </w:r>
      <w:r w:rsidRPr="000A41E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Ley para el Desarrollo e Inclusión de las Personas con Discapacidad del Estado de Coahuila de Zaragoza.</w:t>
      </w:r>
    </w:p>
    <w:p w:rsidR="000A41E1" w:rsidRDefault="000A41E1" w:rsidP="000A41E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0A41E1" w:rsidRPr="000A41E1" w:rsidRDefault="000A41E1" w:rsidP="000A41E1">
      <w:pPr>
        <w:widowControl w:val="0"/>
        <w:numPr>
          <w:ilvl w:val="0"/>
          <w:numId w:val="50"/>
        </w:numPr>
        <w:contextualSpacing/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</w:pPr>
      <w:r w:rsidRPr="000A41E1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  <w:t>Con el objeto de garantizar el fácil y libre acceso a las personas con discapacidad para que ejerzan su voto.</w:t>
      </w:r>
    </w:p>
    <w:p w:rsidR="000A41E1" w:rsidRDefault="000A41E1" w:rsidP="000A41E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0A41E1" w:rsidRPr="000A41E1" w:rsidRDefault="000A41E1" w:rsidP="000A41E1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bookmarkStart w:id="0" w:name="_gjdgxs" w:colFirst="0" w:colLast="0"/>
      <w:bookmarkEnd w:id="0"/>
      <w:r w:rsidRPr="000A41E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la </w:t>
      </w:r>
      <w:r w:rsidRPr="000A41E1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Diputada </w:t>
      </w:r>
      <w:r w:rsidRPr="000A41E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María Esperanza Chapa García</w:t>
      </w:r>
      <w:r w:rsidRPr="000A41E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0A41E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0A41E1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:rsidR="000A41E1" w:rsidRPr="000A41E1" w:rsidRDefault="000A41E1" w:rsidP="000A41E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0A41E1" w:rsidRPr="000A41E1" w:rsidRDefault="000A41E1" w:rsidP="000A41E1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0A41E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0A41E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28 de </w:t>
      </w:r>
      <w:proofErr w:type="gramStart"/>
      <w:r w:rsidRPr="000A41E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Octubre</w:t>
      </w:r>
      <w:proofErr w:type="gramEnd"/>
      <w:r w:rsidRPr="000A41E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:rsidR="000A41E1" w:rsidRPr="000A41E1" w:rsidRDefault="000A41E1" w:rsidP="000A41E1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:rsidR="000A41E1" w:rsidRPr="000A41E1" w:rsidRDefault="000A41E1" w:rsidP="000A41E1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0A41E1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0A41E1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Comisión de Atención a Grupos en Situación de Vulnerabilidad.</w:t>
      </w:r>
    </w:p>
    <w:p w:rsidR="000A41E1" w:rsidRPr="000A41E1" w:rsidRDefault="000A41E1" w:rsidP="000A41E1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5A7F33" w:rsidRPr="00521FB8" w:rsidRDefault="005A7F33" w:rsidP="005A7F33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Oficio 23 de </w:t>
      </w:r>
      <w:proofErr w:type="gramStart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Diciembre</w:t>
      </w:r>
      <w:proofErr w:type="gramEnd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2020: Cancelación del trámite legislativo de la presente iniciativa.</w:t>
      </w:r>
    </w:p>
    <w:p w:rsidR="000A41E1" w:rsidRPr="000A41E1" w:rsidRDefault="000A41E1" w:rsidP="000A41E1">
      <w:pPr>
        <w:spacing w:line="276" w:lineRule="auto"/>
        <w:rPr>
          <w:rFonts w:cs="Arial"/>
          <w:b/>
          <w:sz w:val="28"/>
          <w:szCs w:val="28"/>
        </w:rPr>
      </w:pPr>
      <w:bookmarkStart w:id="1" w:name="_GoBack"/>
      <w:bookmarkEnd w:id="1"/>
    </w:p>
    <w:p w:rsidR="000A41E1" w:rsidRDefault="000A41E1" w:rsidP="00776C09">
      <w:pPr>
        <w:spacing w:line="276" w:lineRule="auto"/>
        <w:rPr>
          <w:rFonts w:cs="Arial"/>
          <w:b/>
          <w:sz w:val="28"/>
          <w:szCs w:val="28"/>
        </w:rPr>
      </w:pPr>
    </w:p>
    <w:p w:rsidR="000A41E1" w:rsidRDefault="000A41E1" w:rsidP="00776C09">
      <w:pPr>
        <w:spacing w:line="276" w:lineRule="auto"/>
        <w:rPr>
          <w:rFonts w:cs="Arial"/>
          <w:b/>
          <w:sz w:val="28"/>
          <w:szCs w:val="28"/>
        </w:rPr>
      </w:pPr>
    </w:p>
    <w:p w:rsidR="000A41E1" w:rsidRDefault="000A41E1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990170" w:rsidRPr="008D1B97" w:rsidRDefault="00990170" w:rsidP="00776C09">
      <w:pPr>
        <w:spacing w:line="276" w:lineRule="auto"/>
        <w:rPr>
          <w:rFonts w:cs="Arial"/>
          <w:b/>
          <w:sz w:val="28"/>
          <w:szCs w:val="28"/>
        </w:rPr>
      </w:pPr>
      <w:r w:rsidRPr="008D1B97">
        <w:rPr>
          <w:rFonts w:cs="Arial"/>
          <w:b/>
          <w:sz w:val="28"/>
          <w:szCs w:val="28"/>
        </w:rPr>
        <w:lastRenderedPageBreak/>
        <w:t>INICIATIVA CON PROYECTO DE DECRETO QUE PRESENTAN LAS DIPUTADAS Y DIPUTADOS INTEGRANTES DEL GRUPO PARLAMENTARIO “GRAL. ANDRÉS S. VIESCA”, DEL PARTIDO REVOLUCIONARIO INSTITUCIONAL, POR CONDUCTO DE LA DIPUTADA MARÍA ESPERANZA CHAPA GARCÍA, MEDIANTE LA CUAL SE</w:t>
      </w:r>
      <w:r w:rsidR="00BD0CF2" w:rsidRPr="008D1B97">
        <w:rPr>
          <w:rFonts w:cs="Arial"/>
          <w:b/>
          <w:sz w:val="28"/>
          <w:szCs w:val="28"/>
        </w:rPr>
        <w:t xml:space="preserve"> </w:t>
      </w:r>
      <w:r w:rsidR="004124BC" w:rsidRPr="008D1B97">
        <w:rPr>
          <w:rFonts w:cs="Arial"/>
          <w:b/>
          <w:sz w:val="28"/>
          <w:szCs w:val="28"/>
        </w:rPr>
        <w:t>ADICIONA UN SEGUNDO PÁRRAFO AL ARTÍCULO 58</w:t>
      </w:r>
      <w:r w:rsidR="00C07B1A" w:rsidRPr="008D1B97">
        <w:rPr>
          <w:rFonts w:cs="Arial"/>
          <w:b/>
          <w:sz w:val="28"/>
          <w:szCs w:val="28"/>
        </w:rPr>
        <w:t xml:space="preserve"> DE LA </w:t>
      </w:r>
      <w:r w:rsidR="000E5FC5" w:rsidRPr="008D1B97">
        <w:rPr>
          <w:rFonts w:cs="Arial"/>
          <w:b/>
          <w:sz w:val="28"/>
          <w:szCs w:val="28"/>
          <w:lang w:val="es-ES_tradnl"/>
        </w:rPr>
        <w:t>LEY PARA EL DESARROLLO E INCLUSIÓN DE LAS PERSONAS CON DISCAPACIDAD DEL ESTADO DE COAHUILA DE ZARAGOZA</w:t>
      </w:r>
      <w:r w:rsidR="00BD0CF2" w:rsidRPr="008D1B97">
        <w:rPr>
          <w:rFonts w:cs="Arial"/>
          <w:b/>
          <w:sz w:val="28"/>
          <w:szCs w:val="28"/>
        </w:rPr>
        <w:t>,</w:t>
      </w:r>
      <w:r w:rsidRPr="008D1B97">
        <w:rPr>
          <w:rFonts w:cs="Arial"/>
          <w:b/>
          <w:sz w:val="28"/>
          <w:szCs w:val="28"/>
          <w:lang w:val="es-ES"/>
        </w:rPr>
        <w:t xml:space="preserve"> CON EL OBJETO DE</w:t>
      </w:r>
      <w:r w:rsidR="00DE1BFF" w:rsidRPr="008D1B97">
        <w:rPr>
          <w:rFonts w:cs="Arial"/>
          <w:b/>
          <w:sz w:val="28"/>
          <w:szCs w:val="28"/>
          <w:lang w:val="es-ES"/>
        </w:rPr>
        <w:t xml:space="preserve"> </w:t>
      </w:r>
      <w:r w:rsidR="004124BC" w:rsidRPr="008D1B97">
        <w:rPr>
          <w:rFonts w:cs="Arial"/>
          <w:b/>
          <w:sz w:val="28"/>
          <w:szCs w:val="28"/>
          <w:lang w:val="es-ES_tradnl"/>
        </w:rPr>
        <w:t>GARANTIZAR EL FÁCIL Y LIBRE ACCESO A LAS PERSONAS CON DISCAPACIDAD PARA QUE EJERZAN SU VOTO</w:t>
      </w:r>
      <w:r w:rsidR="00B66992" w:rsidRPr="008D1B97">
        <w:rPr>
          <w:rFonts w:cs="Arial"/>
          <w:b/>
          <w:sz w:val="28"/>
          <w:szCs w:val="28"/>
          <w:lang w:val="es-ES"/>
        </w:rPr>
        <w:t>.</w:t>
      </w:r>
      <w:r w:rsidRPr="008D1B97">
        <w:rPr>
          <w:rFonts w:cs="Arial"/>
          <w:b/>
          <w:sz w:val="28"/>
          <w:szCs w:val="28"/>
          <w:lang w:val="es-ES_tradnl"/>
        </w:rPr>
        <w:t xml:space="preserve"> </w:t>
      </w:r>
    </w:p>
    <w:p w:rsidR="00D47220" w:rsidRPr="008D1B97" w:rsidRDefault="00D47220" w:rsidP="00776C09">
      <w:pPr>
        <w:spacing w:line="276" w:lineRule="auto"/>
        <w:rPr>
          <w:rFonts w:cs="Arial"/>
          <w:b/>
          <w:sz w:val="28"/>
          <w:szCs w:val="28"/>
        </w:rPr>
      </w:pPr>
    </w:p>
    <w:p w:rsidR="005271D8" w:rsidRPr="008D1B97" w:rsidRDefault="000D266D" w:rsidP="00776C09">
      <w:pPr>
        <w:spacing w:line="276" w:lineRule="auto"/>
        <w:rPr>
          <w:rFonts w:cs="Arial"/>
          <w:b/>
          <w:sz w:val="28"/>
          <w:szCs w:val="28"/>
        </w:rPr>
      </w:pPr>
      <w:r w:rsidRPr="008D1B97">
        <w:rPr>
          <w:rFonts w:cs="Arial"/>
          <w:b/>
          <w:sz w:val="28"/>
          <w:szCs w:val="28"/>
        </w:rPr>
        <w:t>H. PLENO DEL CONGRESO DEL ESTADO</w:t>
      </w:r>
    </w:p>
    <w:p w:rsidR="000D266D" w:rsidRPr="008D1B97" w:rsidRDefault="000D266D" w:rsidP="00776C09">
      <w:pPr>
        <w:spacing w:line="276" w:lineRule="auto"/>
        <w:rPr>
          <w:rFonts w:cs="Arial"/>
          <w:b/>
          <w:sz w:val="28"/>
          <w:szCs w:val="28"/>
        </w:rPr>
      </w:pPr>
      <w:r w:rsidRPr="008D1B97">
        <w:rPr>
          <w:rFonts w:cs="Arial"/>
          <w:b/>
          <w:sz w:val="28"/>
          <w:szCs w:val="28"/>
        </w:rPr>
        <w:t>DE COAHUILA DE ZARAGOZA.</w:t>
      </w:r>
    </w:p>
    <w:p w:rsidR="000D266D" w:rsidRPr="008D1B97" w:rsidRDefault="000D266D" w:rsidP="00776C09">
      <w:pPr>
        <w:spacing w:line="276" w:lineRule="auto"/>
        <w:rPr>
          <w:rFonts w:cs="Arial"/>
          <w:b/>
          <w:sz w:val="28"/>
          <w:szCs w:val="28"/>
        </w:rPr>
      </w:pPr>
      <w:r w:rsidRPr="008D1B97">
        <w:rPr>
          <w:rFonts w:cs="Arial"/>
          <w:b/>
          <w:sz w:val="28"/>
          <w:szCs w:val="28"/>
        </w:rPr>
        <w:t>P R E S E N T E.-</w:t>
      </w:r>
    </w:p>
    <w:p w:rsidR="000D266D" w:rsidRPr="008D1B97" w:rsidRDefault="000D266D" w:rsidP="00776C09">
      <w:pPr>
        <w:spacing w:line="276" w:lineRule="auto"/>
        <w:rPr>
          <w:rFonts w:cs="Arial"/>
          <w:sz w:val="28"/>
          <w:szCs w:val="28"/>
        </w:rPr>
      </w:pPr>
    </w:p>
    <w:p w:rsidR="00890F63" w:rsidRPr="008D1B97" w:rsidRDefault="00C3186D" w:rsidP="00776C09">
      <w:pPr>
        <w:spacing w:line="276" w:lineRule="auto"/>
        <w:rPr>
          <w:rFonts w:cs="Arial"/>
          <w:b/>
          <w:sz w:val="28"/>
          <w:szCs w:val="28"/>
        </w:rPr>
      </w:pPr>
      <w:r w:rsidRPr="008D1B97">
        <w:rPr>
          <w:rFonts w:cs="Arial"/>
          <w:sz w:val="28"/>
          <w:szCs w:val="28"/>
        </w:rPr>
        <w:t xml:space="preserve">La </w:t>
      </w:r>
      <w:r w:rsidR="000D266D" w:rsidRPr="008D1B97">
        <w:rPr>
          <w:rFonts w:cs="Arial"/>
          <w:sz w:val="28"/>
          <w:szCs w:val="28"/>
        </w:rPr>
        <w:t>suscrit</w:t>
      </w:r>
      <w:r w:rsidRPr="008D1B97">
        <w:rPr>
          <w:rFonts w:cs="Arial"/>
          <w:sz w:val="28"/>
          <w:szCs w:val="28"/>
        </w:rPr>
        <w:t>a</w:t>
      </w:r>
      <w:r w:rsidR="000D266D" w:rsidRPr="008D1B97">
        <w:rPr>
          <w:rFonts w:cs="Arial"/>
          <w:sz w:val="28"/>
          <w:szCs w:val="28"/>
        </w:rPr>
        <w:t xml:space="preserve"> Diputad</w:t>
      </w:r>
      <w:r w:rsidRPr="008D1B97">
        <w:rPr>
          <w:rFonts w:cs="Arial"/>
          <w:sz w:val="28"/>
          <w:szCs w:val="28"/>
        </w:rPr>
        <w:t>a</w:t>
      </w:r>
      <w:r w:rsidR="000D266D" w:rsidRPr="008D1B97">
        <w:rPr>
          <w:rFonts w:cs="Arial"/>
          <w:sz w:val="28"/>
          <w:szCs w:val="28"/>
        </w:rPr>
        <w:t xml:space="preserve"> </w:t>
      </w:r>
      <w:r w:rsidR="0070580D" w:rsidRPr="008D1B97">
        <w:rPr>
          <w:rFonts w:cs="Arial"/>
          <w:sz w:val="28"/>
          <w:szCs w:val="28"/>
        </w:rPr>
        <w:t>María Esperanza Chapa García</w:t>
      </w:r>
      <w:r w:rsidR="00CD1E7C" w:rsidRPr="008D1B97">
        <w:rPr>
          <w:rFonts w:cs="Arial"/>
          <w:sz w:val="28"/>
          <w:szCs w:val="28"/>
        </w:rPr>
        <w:t xml:space="preserve">, conjuntamente con las demás Diputadas y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="00CD1E7C" w:rsidRPr="008D1B97">
        <w:rPr>
          <w:rFonts w:cs="Arial"/>
          <w:bCs/>
          <w:sz w:val="28"/>
          <w:szCs w:val="28"/>
          <w:lang w:val="es-ES"/>
        </w:rPr>
        <w:t xml:space="preserve">mediante la cual </w:t>
      </w:r>
      <w:r w:rsidR="005271D8" w:rsidRPr="008D1B97">
        <w:rPr>
          <w:rFonts w:cs="Arial"/>
          <w:sz w:val="28"/>
          <w:szCs w:val="28"/>
        </w:rPr>
        <w:t>se</w:t>
      </w:r>
      <w:r w:rsidR="00BD0CF2" w:rsidRPr="008D1B97">
        <w:rPr>
          <w:rFonts w:cs="Arial"/>
          <w:sz w:val="28"/>
          <w:szCs w:val="28"/>
        </w:rPr>
        <w:t xml:space="preserve"> </w:t>
      </w:r>
      <w:r w:rsidR="000E5FC5" w:rsidRPr="008D1B97">
        <w:rPr>
          <w:rFonts w:cs="Arial"/>
          <w:sz w:val="28"/>
          <w:szCs w:val="28"/>
        </w:rPr>
        <w:t>adiciona un segundo párrafo al artículo 58 de la Ley para el Desarrollo e Inclusión de las Personas con Discapacidad de</w:t>
      </w:r>
      <w:r w:rsidR="00BD0CF2" w:rsidRPr="008D1B97">
        <w:rPr>
          <w:rFonts w:cs="Arial"/>
          <w:sz w:val="28"/>
          <w:szCs w:val="28"/>
        </w:rPr>
        <w:t>l Estado de Coahuila</w:t>
      </w:r>
      <w:r w:rsidR="00222673" w:rsidRPr="008D1B97">
        <w:rPr>
          <w:rFonts w:cs="Arial"/>
          <w:sz w:val="28"/>
          <w:szCs w:val="28"/>
          <w:lang w:val="es-ES"/>
        </w:rPr>
        <w:t xml:space="preserve">, </w:t>
      </w:r>
      <w:r w:rsidR="00890F63" w:rsidRPr="008D1B97">
        <w:rPr>
          <w:rFonts w:cs="Arial"/>
          <w:sz w:val="28"/>
          <w:szCs w:val="28"/>
        </w:rPr>
        <w:t>misma que se presenta bajo la siguiente:</w:t>
      </w:r>
    </w:p>
    <w:p w:rsidR="003E1819" w:rsidRPr="008D1B97" w:rsidRDefault="003E1819" w:rsidP="00776C09">
      <w:pPr>
        <w:spacing w:line="276" w:lineRule="auto"/>
        <w:rPr>
          <w:rFonts w:cs="Arial"/>
          <w:bCs/>
          <w:sz w:val="28"/>
          <w:szCs w:val="28"/>
        </w:rPr>
      </w:pPr>
    </w:p>
    <w:p w:rsidR="00CB5D1E" w:rsidRPr="008D1B97" w:rsidRDefault="00E56C25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D1B97">
        <w:rPr>
          <w:rFonts w:cs="Arial"/>
          <w:b/>
          <w:sz w:val="28"/>
          <w:szCs w:val="28"/>
        </w:rPr>
        <w:t>EXPOSICIÓN DE MOTIVOS</w:t>
      </w:r>
    </w:p>
    <w:p w:rsidR="00935A36" w:rsidRPr="008D1B97" w:rsidRDefault="00935A36" w:rsidP="00935A36">
      <w:pPr>
        <w:spacing w:line="276" w:lineRule="auto"/>
        <w:rPr>
          <w:rFonts w:cs="Arial"/>
          <w:b/>
          <w:sz w:val="28"/>
          <w:szCs w:val="28"/>
        </w:rPr>
      </w:pPr>
    </w:p>
    <w:p w:rsidR="00AE0934" w:rsidRPr="008D1B97" w:rsidRDefault="00AE0934" w:rsidP="00DD072C">
      <w:pPr>
        <w:spacing w:line="276" w:lineRule="auto"/>
        <w:rPr>
          <w:rFonts w:cs="Arial"/>
          <w:sz w:val="28"/>
          <w:szCs w:val="28"/>
        </w:rPr>
      </w:pPr>
    </w:p>
    <w:p w:rsidR="00AE0934" w:rsidRPr="008D1B97" w:rsidRDefault="00AE0934" w:rsidP="00DD072C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i/>
          <w:sz w:val="28"/>
          <w:szCs w:val="28"/>
        </w:rPr>
        <w:t xml:space="preserve">Los derechos político-electorales se ejercerán libres de violencia política contra las mujeres en razón de género, sin discriminación por origen étnico, </w:t>
      </w:r>
      <w:r w:rsidRPr="008D1B97">
        <w:rPr>
          <w:rFonts w:cs="Arial"/>
          <w:i/>
          <w:sz w:val="28"/>
          <w:szCs w:val="28"/>
        </w:rPr>
        <w:lastRenderedPageBreak/>
        <w:t xml:space="preserve">de género, edad, </w:t>
      </w:r>
      <w:r w:rsidRPr="008D1B97">
        <w:rPr>
          <w:rFonts w:cs="Arial"/>
          <w:i/>
          <w:sz w:val="28"/>
          <w:szCs w:val="28"/>
          <w:u w:val="single"/>
        </w:rPr>
        <w:t xml:space="preserve">discapacidades, </w:t>
      </w:r>
      <w:r w:rsidRPr="008D1B97">
        <w:rPr>
          <w:rFonts w:cs="Arial"/>
          <w:i/>
          <w:sz w:val="28"/>
          <w:szCs w:val="28"/>
        </w:rPr>
        <w:t xml:space="preserve">condición social, </w:t>
      </w:r>
      <w:r w:rsidRPr="008D1B97">
        <w:rPr>
          <w:rFonts w:cs="Arial"/>
          <w:i/>
          <w:sz w:val="28"/>
          <w:szCs w:val="28"/>
          <w:u w:val="single"/>
        </w:rPr>
        <w:t>condiciones de salud</w:t>
      </w:r>
      <w:r w:rsidRPr="008D1B97">
        <w:rPr>
          <w:rFonts w:cs="Arial"/>
          <w:i/>
          <w:sz w:val="28"/>
          <w:szCs w:val="28"/>
        </w:rPr>
        <w:t>, religión, opinión, preferencias</w:t>
      </w:r>
      <w:r w:rsidR="004C3659" w:rsidRPr="008D1B97">
        <w:rPr>
          <w:rFonts w:cs="Arial"/>
          <w:i/>
          <w:sz w:val="28"/>
          <w:szCs w:val="28"/>
        </w:rPr>
        <w:t xml:space="preserve"> sexuales, estado civil, o cualquier otra que tenga por objeto anular o menoscabar los derechos y libertades de las personas</w:t>
      </w:r>
      <w:r w:rsidR="004C3659" w:rsidRPr="008D1B97">
        <w:rPr>
          <w:rFonts w:cs="Arial"/>
          <w:sz w:val="28"/>
          <w:szCs w:val="28"/>
        </w:rPr>
        <w:t>. Lo anterior se encuentra inmerso en el artículo 7, numeral 5 de la Ley General de Instituciones y Procedimientos Electorales.</w:t>
      </w:r>
    </w:p>
    <w:p w:rsidR="004C3659" w:rsidRPr="008D1B97" w:rsidRDefault="004C3659" w:rsidP="00DD072C">
      <w:pPr>
        <w:spacing w:line="276" w:lineRule="auto"/>
        <w:rPr>
          <w:rFonts w:cs="Arial"/>
          <w:sz w:val="28"/>
          <w:szCs w:val="28"/>
        </w:rPr>
      </w:pPr>
    </w:p>
    <w:p w:rsidR="0016184D" w:rsidRPr="008D1B97" w:rsidRDefault="004C3659" w:rsidP="00DD072C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 xml:space="preserve">Lamentablemente pudimos constatar en las recientes elecciones </w:t>
      </w:r>
      <w:r w:rsidR="0016184D" w:rsidRPr="008D1B97">
        <w:rPr>
          <w:rFonts w:cs="Arial"/>
          <w:sz w:val="28"/>
          <w:szCs w:val="28"/>
        </w:rPr>
        <w:t>que l</w:t>
      </w:r>
      <w:r w:rsidR="002E42F1" w:rsidRPr="008D1B97">
        <w:rPr>
          <w:rFonts w:cs="Arial"/>
          <w:sz w:val="28"/>
          <w:szCs w:val="28"/>
        </w:rPr>
        <w:t>as personas con discapacidad</w:t>
      </w:r>
      <w:r w:rsidR="0016184D" w:rsidRPr="008D1B97">
        <w:rPr>
          <w:rFonts w:cs="Arial"/>
          <w:sz w:val="28"/>
          <w:szCs w:val="28"/>
        </w:rPr>
        <w:t xml:space="preserve"> aun enfrentan</w:t>
      </w:r>
      <w:r w:rsidR="002E42F1" w:rsidRPr="008D1B97">
        <w:rPr>
          <w:rFonts w:cs="Arial"/>
          <w:sz w:val="28"/>
          <w:szCs w:val="28"/>
        </w:rPr>
        <w:t xml:space="preserve"> obstáculos en los procesos electorales, que pese a tener reconocido el derecho de sufragio, se enfrentan </w:t>
      </w:r>
      <w:r w:rsidR="0016184D" w:rsidRPr="008D1B97">
        <w:rPr>
          <w:rFonts w:cs="Arial"/>
          <w:sz w:val="28"/>
          <w:szCs w:val="28"/>
        </w:rPr>
        <w:t xml:space="preserve">con casillas </w:t>
      </w:r>
      <w:r w:rsidR="002E42F1" w:rsidRPr="008D1B97">
        <w:rPr>
          <w:rFonts w:cs="Arial"/>
          <w:sz w:val="28"/>
          <w:szCs w:val="28"/>
        </w:rPr>
        <w:t xml:space="preserve">electorales con barreras arquitectónicas, </w:t>
      </w:r>
      <w:r w:rsidR="0016184D" w:rsidRPr="008D1B97">
        <w:rPr>
          <w:rFonts w:cs="Arial"/>
          <w:sz w:val="28"/>
          <w:szCs w:val="28"/>
        </w:rPr>
        <w:t>así como</w:t>
      </w:r>
      <w:r w:rsidR="002E42F1" w:rsidRPr="008D1B97">
        <w:rPr>
          <w:rFonts w:cs="Arial"/>
          <w:sz w:val="28"/>
          <w:szCs w:val="28"/>
        </w:rPr>
        <w:t xml:space="preserve"> problemas de accesibilidad.</w:t>
      </w:r>
    </w:p>
    <w:p w:rsidR="00A03AA4" w:rsidRPr="008D1B97" w:rsidRDefault="00A03AA4" w:rsidP="00DD072C">
      <w:pPr>
        <w:spacing w:line="276" w:lineRule="auto"/>
        <w:rPr>
          <w:rFonts w:cs="Arial"/>
          <w:sz w:val="28"/>
          <w:szCs w:val="28"/>
        </w:rPr>
      </w:pPr>
    </w:p>
    <w:p w:rsidR="004C3659" w:rsidRPr="008D1B97" w:rsidRDefault="004C3659" w:rsidP="00DD072C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>Algunas casillas fueron instaladas en lugares que a simple vista no</w:t>
      </w:r>
      <w:r w:rsidR="00632784" w:rsidRPr="008D1B97">
        <w:rPr>
          <w:rFonts w:cs="Arial"/>
          <w:sz w:val="28"/>
          <w:szCs w:val="28"/>
        </w:rPr>
        <w:t xml:space="preserve"> aparenta</w:t>
      </w:r>
      <w:r w:rsidR="00A03AA4" w:rsidRPr="008D1B97">
        <w:rPr>
          <w:rFonts w:cs="Arial"/>
          <w:sz w:val="28"/>
          <w:szCs w:val="28"/>
        </w:rPr>
        <w:t>ban</w:t>
      </w:r>
      <w:r w:rsidR="00632784" w:rsidRPr="008D1B97">
        <w:rPr>
          <w:rFonts w:cs="Arial"/>
          <w:sz w:val="28"/>
          <w:szCs w:val="28"/>
        </w:rPr>
        <w:t xml:space="preserve"> mayor problema, sin embargo</w:t>
      </w:r>
      <w:r w:rsidR="008D1B97">
        <w:rPr>
          <w:rFonts w:cs="Arial"/>
          <w:sz w:val="28"/>
          <w:szCs w:val="28"/>
        </w:rPr>
        <w:t>,</w:t>
      </w:r>
      <w:r w:rsidR="00632784" w:rsidRPr="008D1B97">
        <w:rPr>
          <w:rFonts w:cs="Arial"/>
          <w:sz w:val="28"/>
          <w:szCs w:val="28"/>
        </w:rPr>
        <w:t xml:space="preserve"> con la existencia de uno o dos escalones en dichos lugares, </w:t>
      </w:r>
      <w:r w:rsidR="00A03AA4" w:rsidRPr="008D1B97">
        <w:rPr>
          <w:rFonts w:cs="Arial"/>
          <w:sz w:val="28"/>
          <w:szCs w:val="28"/>
        </w:rPr>
        <w:t xml:space="preserve">fue difícil y quizá imposible que </w:t>
      </w:r>
      <w:r w:rsidR="00632784" w:rsidRPr="008D1B97">
        <w:rPr>
          <w:rFonts w:cs="Arial"/>
          <w:sz w:val="28"/>
          <w:szCs w:val="28"/>
        </w:rPr>
        <w:t>las personas que se encuentran en silla de ruedas o que necesit</w:t>
      </w:r>
      <w:r w:rsidR="00A03AA4" w:rsidRPr="008D1B97">
        <w:rPr>
          <w:rFonts w:cs="Arial"/>
          <w:sz w:val="28"/>
          <w:szCs w:val="28"/>
        </w:rPr>
        <w:t>an un andador, muletas o bastón pudieran ingresar a ellas</w:t>
      </w:r>
      <w:r w:rsidR="00632784" w:rsidRPr="008D1B97">
        <w:rPr>
          <w:rFonts w:cs="Arial"/>
          <w:sz w:val="28"/>
          <w:szCs w:val="28"/>
        </w:rPr>
        <w:t xml:space="preserve">. </w:t>
      </w:r>
    </w:p>
    <w:p w:rsidR="0016184D" w:rsidRPr="008D1B97" w:rsidRDefault="0016184D" w:rsidP="00DD072C">
      <w:pPr>
        <w:spacing w:line="276" w:lineRule="auto"/>
        <w:rPr>
          <w:rFonts w:cs="Arial"/>
          <w:sz w:val="28"/>
          <w:szCs w:val="28"/>
        </w:rPr>
      </w:pPr>
    </w:p>
    <w:p w:rsidR="004A4C98" w:rsidRPr="008D1B97" w:rsidRDefault="00632784" w:rsidP="00DD072C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>No se trata de realizar cambios permanentes en los lugares en los que se instalan las casillas electorales, pues estamos conscientes que muchos de ellos son domicilios particulares</w:t>
      </w:r>
      <w:r w:rsidR="004A4C98" w:rsidRPr="008D1B97">
        <w:rPr>
          <w:rFonts w:cs="Arial"/>
          <w:sz w:val="28"/>
          <w:szCs w:val="28"/>
        </w:rPr>
        <w:t>, y</w:t>
      </w:r>
      <w:r w:rsidRPr="008D1B97">
        <w:rPr>
          <w:rFonts w:cs="Arial"/>
          <w:sz w:val="28"/>
          <w:szCs w:val="28"/>
        </w:rPr>
        <w:t xml:space="preserve"> que otras casillas son instaladas en escuelas públicas, las cuales debemos suponer</w:t>
      </w:r>
      <w:r w:rsidR="004A4C98" w:rsidRPr="008D1B97">
        <w:rPr>
          <w:rFonts w:cs="Arial"/>
          <w:sz w:val="28"/>
          <w:szCs w:val="28"/>
        </w:rPr>
        <w:t xml:space="preserve"> son incluyentes.</w:t>
      </w:r>
    </w:p>
    <w:p w:rsidR="004A4C98" w:rsidRPr="008D1B97" w:rsidRDefault="004A4C98" w:rsidP="00DD072C">
      <w:pPr>
        <w:spacing w:line="276" w:lineRule="auto"/>
        <w:rPr>
          <w:rFonts w:cs="Arial"/>
          <w:sz w:val="28"/>
          <w:szCs w:val="28"/>
        </w:rPr>
      </w:pPr>
    </w:p>
    <w:p w:rsidR="00632784" w:rsidRPr="008D1B97" w:rsidRDefault="004A4C98" w:rsidP="00DD072C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>S</w:t>
      </w:r>
      <w:r w:rsidR="00632784" w:rsidRPr="008D1B97">
        <w:rPr>
          <w:rFonts w:cs="Arial"/>
          <w:sz w:val="28"/>
          <w:szCs w:val="28"/>
        </w:rPr>
        <w:t>i</w:t>
      </w:r>
      <w:r w:rsidRPr="008D1B97">
        <w:rPr>
          <w:rFonts w:cs="Arial"/>
          <w:sz w:val="28"/>
          <w:szCs w:val="28"/>
        </w:rPr>
        <w:t>n embargo, si</w:t>
      </w:r>
      <w:r w:rsidR="00632784" w:rsidRPr="008D1B97">
        <w:rPr>
          <w:rFonts w:cs="Arial"/>
          <w:sz w:val="28"/>
          <w:szCs w:val="28"/>
        </w:rPr>
        <w:t xml:space="preserve"> se debe tomar en cuenta a la hora de elegir los lugares que fungirán como</w:t>
      </w:r>
      <w:r w:rsidR="001F183D" w:rsidRPr="008D1B97">
        <w:rPr>
          <w:rFonts w:cs="Arial"/>
          <w:sz w:val="28"/>
          <w:szCs w:val="28"/>
        </w:rPr>
        <w:t xml:space="preserve"> casillas electorales, aquellos ajustes razonables que permitan a las personas con discapacidad física ya sea permanente o temporal</w:t>
      </w:r>
      <w:r w:rsidR="008D1B97">
        <w:rPr>
          <w:rFonts w:cs="Arial"/>
          <w:sz w:val="28"/>
          <w:szCs w:val="28"/>
        </w:rPr>
        <w:t>,</w:t>
      </w:r>
      <w:r w:rsidR="001F183D" w:rsidRPr="008D1B97">
        <w:rPr>
          <w:rFonts w:cs="Arial"/>
          <w:sz w:val="28"/>
          <w:szCs w:val="28"/>
        </w:rPr>
        <w:t xml:space="preserve"> acceder sin ningún problema a ejercer su deber ciudadano.</w:t>
      </w:r>
    </w:p>
    <w:p w:rsidR="001F183D" w:rsidRPr="008D1B97" w:rsidRDefault="001F183D" w:rsidP="00DD072C">
      <w:pPr>
        <w:spacing w:line="276" w:lineRule="auto"/>
        <w:rPr>
          <w:rFonts w:cs="Arial"/>
          <w:sz w:val="28"/>
          <w:szCs w:val="28"/>
        </w:rPr>
      </w:pPr>
    </w:p>
    <w:p w:rsidR="00632784" w:rsidRPr="008D1B97" w:rsidRDefault="001F183D" w:rsidP="004A4C98">
      <w:pPr>
        <w:spacing w:line="276" w:lineRule="auto"/>
        <w:rPr>
          <w:rFonts w:cs="Arial"/>
          <w:sz w:val="28"/>
          <w:szCs w:val="28"/>
          <w:lang w:val="es-ES_tradnl"/>
        </w:rPr>
      </w:pPr>
      <w:r w:rsidRPr="008D1B97">
        <w:rPr>
          <w:rFonts w:cs="Arial"/>
          <w:sz w:val="28"/>
          <w:szCs w:val="28"/>
        </w:rPr>
        <w:t xml:space="preserve">Los ajustes razonables son de acuerdo a la Ley de Desarrollo e Inclusión de las Personas con Discapacidad del Estado de Coahuila, las modificaciones y adaptaciones necesarias y adecuadas que no impongan una carga desproporcionada o indebida, cuando se requieran en </w:t>
      </w:r>
      <w:r w:rsidRPr="008D1B97">
        <w:rPr>
          <w:rFonts w:cs="Arial"/>
          <w:sz w:val="28"/>
          <w:szCs w:val="28"/>
          <w:lang w:val="es-ES_tradnl"/>
        </w:rPr>
        <w:t xml:space="preserve">un caso particular, </w:t>
      </w:r>
      <w:r w:rsidRPr="008D1B97">
        <w:rPr>
          <w:rFonts w:cs="Arial"/>
          <w:sz w:val="28"/>
          <w:szCs w:val="28"/>
          <w:lang w:val="es-ES_tradnl"/>
        </w:rPr>
        <w:lastRenderedPageBreak/>
        <w:t>para garantizar a las personas con discapacidad el goce o ejercicio, en igualdad de condiciones con las demás, de todos los derechos hum</w:t>
      </w:r>
      <w:r w:rsidR="004A4C98" w:rsidRPr="008D1B97">
        <w:rPr>
          <w:rFonts w:cs="Arial"/>
          <w:sz w:val="28"/>
          <w:szCs w:val="28"/>
          <w:lang w:val="es-ES_tradnl"/>
        </w:rPr>
        <w:t>anos y libertades fundamentales, en este caso su derecho a votar.</w:t>
      </w:r>
    </w:p>
    <w:p w:rsidR="004A4C98" w:rsidRPr="008D1B97" w:rsidRDefault="004A4C98" w:rsidP="004A4C98">
      <w:pPr>
        <w:spacing w:line="276" w:lineRule="auto"/>
        <w:rPr>
          <w:rFonts w:cs="Arial"/>
          <w:sz w:val="28"/>
          <w:szCs w:val="28"/>
        </w:rPr>
      </w:pPr>
    </w:p>
    <w:p w:rsidR="00FA4203" w:rsidRPr="008D1B97" w:rsidRDefault="002F38F0" w:rsidP="004A4C98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 xml:space="preserve">Por </w:t>
      </w:r>
      <w:r w:rsidR="008D1B97" w:rsidRPr="008D1B97">
        <w:rPr>
          <w:rFonts w:cs="Arial"/>
          <w:sz w:val="28"/>
          <w:szCs w:val="28"/>
        </w:rPr>
        <w:t>ejemplo,</w:t>
      </w:r>
      <w:r w:rsidRPr="008D1B97">
        <w:rPr>
          <w:rFonts w:cs="Arial"/>
          <w:sz w:val="28"/>
          <w:szCs w:val="28"/>
        </w:rPr>
        <w:t xml:space="preserve"> en los lugares en que exi</w:t>
      </w:r>
      <w:r w:rsidR="00FA4203" w:rsidRPr="008D1B97">
        <w:rPr>
          <w:rFonts w:cs="Arial"/>
          <w:sz w:val="28"/>
          <w:szCs w:val="28"/>
        </w:rPr>
        <w:t>stan escalones, se pueden instal</w:t>
      </w:r>
      <w:r w:rsidRPr="008D1B97">
        <w:rPr>
          <w:rFonts w:cs="Arial"/>
          <w:sz w:val="28"/>
          <w:szCs w:val="28"/>
        </w:rPr>
        <w:t xml:space="preserve">ar rampas de acceso, de las cuales existen aquellas que no </w:t>
      </w:r>
      <w:r w:rsidR="00FA4203" w:rsidRPr="008D1B97">
        <w:rPr>
          <w:rFonts w:cs="Arial"/>
          <w:sz w:val="28"/>
          <w:szCs w:val="28"/>
        </w:rPr>
        <w:t xml:space="preserve">requieren instalarse de manera </w:t>
      </w:r>
      <w:r w:rsidR="008D1B97" w:rsidRPr="008D1B97">
        <w:rPr>
          <w:rFonts w:cs="Arial"/>
          <w:sz w:val="28"/>
          <w:szCs w:val="28"/>
        </w:rPr>
        <w:t>permanente,</w:t>
      </w:r>
      <w:r w:rsidR="00FA4203" w:rsidRPr="008D1B97">
        <w:rPr>
          <w:rFonts w:cs="Arial"/>
          <w:sz w:val="28"/>
          <w:szCs w:val="28"/>
        </w:rPr>
        <w:t xml:space="preserve"> sino que son utilizadas solamente</w:t>
      </w:r>
      <w:r w:rsidRPr="008D1B97">
        <w:rPr>
          <w:rFonts w:cs="Arial"/>
          <w:sz w:val="28"/>
          <w:szCs w:val="28"/>
        </w:rPr>
        <w:t xml:space="preserve"> para algunos</w:t>
      </w:r>
      <w:r w:rsidR="00FA4203" w:rsidRPr="008D1B97">
        <w:rPr>
          <w:rFonts w:cs="Arial"/>
          <w:sz w:val="28"/>
          <w:szCs w:val="28"/>
        </w:rPr>
        <w:t xml:space="preserve"> eventos.</w:t>
      </w:r>
    </w:p>
    <w:p w:rsidR="002F38F0" w:rsidRPr="008D1B97" w:rsidRDefault="002F38F0" w:rsidP="004A4C98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 xml:space="preserve"> </w:t>
      </w:r>
    </w:p>
    <w:p w:rsidR="0016184D" w:rsidRPr="008D1B97" w:rsidRDefault="0016184D" w:rsidP="00DD072C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>Es importante resaltar que el artículo 255 de la Ley</w:t>
      </w:r>
      <w:r w:rsidR="004C3659" w:rsidRPr="008D1B97">
        <w:rPr>
          <w:rFonts w:cs="Arial"/>
          <w:sz w:val="28"/>
          <w:szCs w:val="28"/>
        </w:rPr>
        <w:t xml:space="preserve"> en mención, en su numeral 1</w:t>
      </w:r>
      <w:r w:rsidRPr="008D1B97">
        <w:rPr>
          <w:rFonts w:cs="Arial"/>
          <w:sz w:val="28"/>
          <w:szCs w:val="28"/>
        </w:rPr>
        <w:t xml:space="preserve"> Inciso a) señala que las casillas deberán ubicarse en lugares de fácil y libre acceso para electores.</w:t>
      </w:r>
    </w:p>
    <w:p w:rsidR="0016184D" w:rsidRPr="008D1B97" w:rsidRDefault="0016184D" w:rsidP="00DD072C">
      <w:pPr>
        <w:spacing w:line="276" w:lineRule="auto"/>
        <w:rPr>
          <w:rFonts w:cs="Arial"/>
          <w:sz w:val="28"/>
          <w:szCs w:val="28"/>
        </w:rPr>
      </w:pPr>
    </w:p>
    <w:p w:rsidR="0016184D" w:rsidRPr="008D1B97" w:rsidRDefault="008D1B97" w:rsidP="00DD072C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>Señala,</w:t>
      </w:r>
      <w:r w:rsidR="0016184D" w:rsidRPr="008D1B97">
        <w:rPr>
          <w:rFonts w:cs="Arial"/>
          <w:sz w:val="28"/>
          <w:szCs w:val="28"/>
        </w:rPr>
        <w:t xml:space="preserve"> además, en su artículo 256 que los Consejos Distritales son los encargados de revisar que los lugares propuestos para la ubicación de las </w:t>
      </w:r>
      <w:r w:rsidRPr="008D1B97">
        <w:rPr>
          <w:rFonts w:cs="Arial"/>
          <w:sz w:val="28"/>
          <w:szCs w:val="28"/>
        </w:rPr>
        <w:t>casillas</w:t>
      </w:r>
      <w:r w:rsidR="0016184D" w:rsidRPr="008D1B97">
        <w:rPr>
          <w:rFonts w:cs="Arial"/>
          <w:sz w:val="28"/>
          <w:szCs w:val="28"/>
        </w:rPr>
        <w:t xml:space="preserve"> cumplan con los requisitos fijados, es decir lugares de fácil y libre acceso, y en su caso deberán hacer los cambios necesarios.</w:t>
      </w:r>
    </w:p>
    <w:p w:rsidR="0016184D" w:rsidRPr="008D1B97" w:rsidRDefault="0016184D" w:rsidP="00DD072C">
      <w:pPr>
        <w:spacing w:line="276" w:lineRule="auto"/>
        <w:rPr>
          <w:rFonts w:cs="Arial"/>
          <w:sz w:val="28"/>
          <w:szCs w:val="28"/>
        </w:rPr>
      </w:pPr>
    </w:p>
    <w:p w:rsidR="0016184D" w:rsidRPr="008D1B97" w:rsidRDefault="004C3659" w:rsidP="004C3659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>Ahora bien</w:t>
      </w:r>
      <w:r w:rsidR="008D1B97">
        <w:rPr>
          <w:rFonts w:cs="Arial"/>
          <w:sz w:val="28"/>
          <w:szCs w:val="28"/>
        </w:rPr>
        <w:t>,</w:t>
      </w:r>
      <w:r w:rsidRPr="008D1B97">
        <w:rPr>
          <w:rFonts w:cs="Arial"/>
          <w:sz w:val="28"/>
          <w:szCs w:val="28"/>
        </w:rPr>
        <w:t xml:space="preserve"> la Ley para el Desarrollo e Inclusión de las Personas con Discapacidad del Estado de Coahuila contempla en su capítulo noveno que el Instituto Electoral y de Participación Ciudadana del Estado debe realizar las acciones que correspondan para promover activamente un </w:t>
      </w:r>
      <w:r w:rsidRPr="008D1B97">
        <w:rPr>
          <w:rFonts w:cs="Arial"/>
          <w:sz w:val="28"/>
          <w:szCs w:val="28"/>
          <w:lang w:val="es-ES_tradnl"/>
        </w:rPr>
        <w:t>un entorno en el que las personas con discapacidad puedan participar plena y efectivamente en la vida política del Estado, principalmente deberá garantizar en todo momento su derecho a votar y a ser votados.</w:t>
      </w:r>
    </w:p>
    <w:p w:rsidR="004C3659" w:rsidRPr="008D1B97" w:rsidRDefault="004C3659" w:rsidP="00DD072C">
      <w:pPr>
        <w:spacing w:line="276" w:lineRule="auto"/>
        <w:rPr>
          <w:rFonts w:cs="Arial"/>
          <w:sz w:val="28"/>
          <w:szCs w:val="28"/>
        </w:rPr>
      </w:pPr>
    </w:p>
    <w:p w:rsidR="004C3659" w:rsidRPr="008D1B97" w:rsidRDefault="002F38F0" w:rsidP="00DD072C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</w:rPr>
        <w:t xml:space="preserve">Por ello </w:t>
      </w:r>
      <w:r w:rsidR="005E01A7" w:rsidRPr="008D1B97">
        <w:rPr>
          <w:rFonts w:cs="Arial"/>
          <w:sz w:val="28"/>
          <w:szCs w:val="28"/>
        </w:rPr>
        <w:t xml:space="preserve">es </w:t>
      </w:r>
      <w:r w:rsidR="008D1B97" w:rsidRPr="008D1B97">
        <w:rPr>
          <w:rFonts w:cs="Arial"/>
          <w:sz w:val="28"/>
          <w:szCs w:val="28"/>
        </w:rPr>
        <w:t>por lo que</w:t>
      </w:r>
      <w:r w:rsidR="005E01A7" w:rsidRPr="008D1B97">
        <w:rPr>
          <w:rFonts w:cs="Arial"/>
          <w:sz w:val="28"/>
          <w:szCs w:val="28"/>
        </w:rPr>
        <w:t xml:space="preserve"> se propone con la presente iniciativa que el Instituto Estatal Electoral y de Participación Ciudadana del Estado pueda solicitar a su vez al Instituto Nacional Electoral a través de los Consejos Distritales </w:t>
      </w:r>
      <w:r w:rsidR="00530997" w:rsidRPr="008D1B97">
        <w:rPr>
          <w:rFonts w:cs="Arial"/>
          <w:sz w:val="28"/>
          <w:szCs w:val="28"/>
        </w:rPr>
        <w:t>se contemplen los ajustes razonables con la finalidad de facilitar los accesos a las personas con discapacidad y exista una real garantía de inclusión, para ejercer en igualdad de condiciones su derecho al voto.</w:t>
      </w:r>
    </w:p>
    <w:p w:rsidR="00721399" w:rsidRPr="008D1B97" w:rsidRDefault="00721399" w:rsidP="00050AB9">
      <w:pPr>
        <w:spacing w:line="276" w:lineRule="auto"/>
        <w:rPr>
          <w:rFonts w:cs="Arial"/>
          <w:sz w:val="28"/>
          <w:szCs w:val="28"/>
          <w:lang w:val="es-ES"/>
        </w:rPr>
      </w:pPr>
    </w:p>
    <w:p w:rsidR="009B638B" w:rsidRPr="008D1B97" w:rsidRDefault="009B638B" w:rsidP="009B638B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sz w:val="28"/>
          <w:szCs w:val="28"/>
          <w:lang w:val="es-ES"/>
        </w:rPr>
        <w:t>Por lo anterior</w:t>
      </w:r>
      <w:r w:rsidR="00530997" w:rsidRPr="008D1B97">
        <w:rPr>
          <w:rFonts w:cs="Arial"/>
          <w:sz w:val="28"/>
          <w:szCs w:val="28"/>
          <w:lang w:val="es-ES"/>
        </w:rPr>
        <w:t>mente expuesto</w:t>
      </w:r>
      <w:r w:rsidRPr="008D1B97">
        <w:rPr>
          <w:rFonts w:cs="Arial"/>
          <w:bCs/>
          <w:sz w:val="28"/>
          <w:szCs w:val="28"/>
        </w:rPr>
        <w:t>,</w:t>
      </w:r>
      <w:r w:rsidRPr="008D1B97">
        <w:rPr>
          <w:rFonts w:cs="Arial"/>
          <w:sz w:val="28"/>
          <w:szCs w:val="28"/>
        </w:rPr>
        <w:t xml:space="preserve"> quienes integramos el Grupo Parlamentario “Gral. Andrés S. Viesca” del Partido Revolucionario Institucional, ponemos a la consideración de este H. Pleno del Congreso, la siguiente:</w:t>
      </w:r>
    </w:p>
    <w:p w:rsidR="00901F5E" w:rsidRPr="008D1B97" w:rsidRDefault="00901F5E" w:rsidP="00776C09">
      <w:pPr>
        <w:spacing w:line="276" w:lineRule="auto"/>
        <w:rPr>
          <w:rFonts w:cs="Arial"/>
          <w:sz w:val="28"/>
          <w:szCs w:val="28"/>
          <w:lang w:val="es-ES"/>
        </w:rPr>
      </w:pPr>
    </w:p>
    <w:p w:rsidR="00E56C25" w:rsidRPr="008D1B97" w:rsidRDefault="00E56C25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D1B97">
        <w:rPr>
          <w:rFonts w:cs="Arial"/>
          <w:b/>
          <w:sz w:val="28"/>
          <w:szCs w:val="28"/>
        </w:rPr>
        <w:t>INICIATIVA CON PROYECTO DE DECRETO</w:t>
      </w:r>
    </w:p>
    <w:p w:rsidR="00462493" w:rsidRPr="008D1B97" w:rsidRDefault="00462493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2B5FC1" w:rsidRPr="008D1B97" w:rsidRDefault="005F2BB0" w:rsidP="002B5FC1">
      <w:pPr>
        <w:spacing w:line="276" w:lineRule="auto"/>
        <w:rPr>
          <w:rFonts w:cs="Arial"/>
          <w:sz w:val="28"/>
          <w:szCs w:val="28"/>
        </w:rPr>
      </w:pPr>
      <w:r w:rsidRPr="008D1B97">
        <w:rPr>
          <w:rFonts w:cs="Arial"/>
          <w:b/>
          <w:sz w:val="28"/>
          <w:szCs w:val="28"/>
        </w:rPr>
        <w:t xml:space="preserve">ARTÍCULO </w:t>
      </w:r>
      <w:r w:rsidR="00EA4438" w:rsidRPr="008D1B97">
        <w:rPr>
          <w:rFonts w:cs="Arial"/>
          <w:b/>
          <w:sz w:val="28"/>
          <w:szCs w:val="28"/>
        </w:rPr>
        <w:t>ÚNICO. -</w:t>
      </w:r>
      <w:r w:rsidR="00AC766C" w:rsidRPr="008D1B97">
        <w:rPr>
          <w:rFonts w:cs="Arial"/>
          <w:sz w:val="28"/>
          <w:szCs w:val="28"/>
        </w:rPr>
        <w:t xml:space="preserve"> Se </w:t>
      </w:r>
      <w:r w:rsidR="001B454C" w:rsidRPr="008D1B97">
        <w:rPr>
          <w:rFonts w:cs="Arial"/>
          <w:sz w:val="28"/>
          <w:szCs w:val="28"/>
        </w:rPr>
        <w:t>adiciona un segundo párrafo al artículo 58</w:t>
      </w:r>
      <w:r w:rsidR="00060202" w:rsidRPr="008D1B97">
        <w:rPr>
          <w:rFonts w:cs="Arial"/>
          <w:sz w:val="28"/>
          <w:szCs w:val="28"/>
        </w:rPr>
        <w:t xml:space="preserve"> de la </w:t>
      </w:r>
      <w:r w:rsidR="000E5FC5" w:rsidRPr="008D1B97">
        <w:rPr>
          <w:rFonts w:cs="Arial"/>
          <w:sz w:val="28"/>
          <w:szCs w:val="28"/>
        </w:rPr>
        <w:t>Ley para el Desarrollo e Inclusión de las Personas con Discapacidad del Estado de Coahuila</w:t>
      </w:r>
      <w:r w:rsidR="00A03AA4" w:rsidRPr="008D1B97">
        <w:rPr>
          <w:rFonts w:cs="Arial"/>
          <w:sz w:val="28"/>
          <w:szCs w:val="28"/>
        </w:rPr>
        <w:t xml:space="preserve"> de Zaragoza</w:t>
      </w:r>
      <w:r w:rsidR="00AC766C" w:rsidRPr="008D1B97">
        <w:rPr>
          <w:rFonts w:cs="Arial"/>
          <w:sz w:val="28"/>
          <w:szCs w:val="28"/>
        </w:rPr>
        <w:t>, para quedar como sigue:</w:t>
      </w:r>
    </w:p>
    <w:p w:rsidR="00462493" w:rsidRPr="008D1B97" w:rsidRDefault="00462493" w:rsidP="002B5FC1">
      <w:pPr>
        <w:spacing w:line="276" w:lineRule="auto"/>
        <w:rPr>
          <w:rFonts w:cs="Arial"/>
          <w:sz w:val="28"/>
          <w:szCs w:val="28"/>
        </w:rPr>
      </w:pPr>
    </w:p>
    <w:p w:rsidR="00462493" w:rsidRPr="008D1B97" w:rsidRDefault="00462493" w:rsidP="00462493">
      <w:pPr>
        <w:spacing w:line="276" w:lineRule="auto"/>
        <w:rPr>
          <w:rFonts w:cs="Arial"/>
          <w:sz w:val="28"/>
          <w:szCs w:val="28"/>
          <w:lang w:val="es-ES_tradnl"/>
        </w:rPr>
      </w:pPr>
      <w:r w:rsidRPr="008D1B97">
        <w:rPr>
          <w:rFonts w:cs="Arial"/>
          <w:b/>
          <w:sz w:val="28"/>
          <w:szCs w:val="28"/>
          <w:lang w:val="es-ES_tradnl"/>
        </w:rPr>
        <w:t>Artículo 58</w:t>
      </w:r>
      <w:proofErr w:type="gramStart"/>
      <w:r w:rsidRPr="008D1B97">
        <w:rPr>
          <w:rFonts w:cs="Arial"/>
          <w:b/>
          <w:sz w:val="28"/>
          <w:szCs w:val="28"/>
          <w:lang w:val="es-ES_tradnl"/>
        </w:rPr>
        <w:t>°.-</w:t>
      </w:r>
      <w:proofErr w:type="gramEnd"/>
      <w:r w:rsidRPr="008D1B97">
        <w:rPr>
          <w:rFonts w:cs="Arial"/>
          <w:sz w:val="28"/>
          <w:szCs w:val="28"/>
          <w:lang w:val="es-ES_tradnl"/>
        </w:rPr>
        <w:t xml:space="preserve"> </w:t>
      </w:r>
      <w:r w:rsidR="00530997" w:rsidRPr="008D1B97">
        <w:rPr>
          <w:rFonts w:cs="Arial"/>
          <w:sz w:val="28"/>
          <w:szCs w:val="28"/>
          <w:lang w:val="es-ES_tradnl"/>
        </w:rPr>
        <w:t>…</w:t>
      </w:r>
      <w:r w:rsidRPr="008D1B97">
        <w:rPr>
          <w:rFonts w:cs="Arial"/>
          <w:sz w:val="28"/>
          <w:szCs w:val="28"/>
          <w:lang w:val="es-ES_tradnl"/>
        </w:rPr>
        <w:t xml:space="preserve"> </w:t>
      </w:r>
    </w:p>
    <w:p w:rsidR="00462493" w:rsidRPr="008D1B97" w:rsidRDefault="00462493" w:rsidP="00462493">
      <w:pPr>
        <w:spacing w:line="276" w:lineRule="auto"/>
        <w:rPr>
          <w:rFonts w:cs="Arial"/>
          <w:sz w:val="28"/>
          <w:szCs w:val="28"/>
          <w:lang w:val="es-ES_tradnl"/>
        </w:rPr>
      </w:pPr>
    </w:p>
    <w:p w:rsidR="00462493" w:rsidRPr="008D1B97" w:rsidRDefault="00462493" w:rsidP="00462493">
      <w:pPr>
        <w:spacing w:line="276" w:lineRule="auto"/>
        <w:rPr>
          <w:rFonts w:cs="Arial"/>
          <w:b/>
          <w:sz w:val="28"/>
          <w:szCs w:val="28"/>
          <w:lang w:val="es-ES_tradnl"/>
        </w:rPr>
      </w:pPr>
      <w:r w:rsidRPr="008D1B97">
        <w:rPr>
          <w:rFonts w:cs="Arial"/>
          <w:b/>
          <w:sz w:val="28"/>
          <w:szCs w:val="28"/>
          <w:lang w:val="es-ES_tradnl"/>
        </w:rPr>
        <w:t xml:space="preserve">Así mismo deberá solicitar a los Consejos Distritales del Instituto Nacional Electoral </w:t>
      </w:r>
      <w:r w:rsidR="00530997" w:rsidRPr="008D1B97">
        <w:rPr>
          <w:rFonts w:cs="Arial"/>
          <w:b/>
          <w:sz w:val="28"/>
          <w:szCs w:val="28"/>
          <w:lang w:val="es-ES_tradnl"/>
        </w:rPr>
        <w:t>coordinar acciones con la finalidad de que se realicen</w:t>
      </w:r>
      <w:r w:rsidRPr="008D1B97">
        <w:rPr>
          <w:rFonts w:cs="Arial"/>
          <w:b/>
          <w:sz w:val="28"/>
          <w:szCs w:val="28"/>
          <w:lang w:val="es-ES_tradnl"/>
        </w:rPr>
        <w:t xml:space="preserve"> los ajustes razonables en las casillas que así lo ameriten para garantizar el fácil y libre acceso a las personas con discapacidad </w:t>
      </w:r>
      <w:r w:rsidR="001B454C" w:rsidRPr="008D1B97">
        <w:rPr>
          <w:rFonts w:cs="Arial"/>
          <w:b/>
          <w:sz w:val="28"/>
          <w:szCs w:val="28"/>
          <w:lang w:val="es-ES_tradnl"/>
        </w:rPr>
        <w:t>par</w:t>
      </w:r>
      <w:r w:rsidRPr="008D1B97">
        <w:rPr>
          <w:rFonts w:cs="Arial"/>
          <w:b/>
          <w:sz w:val="28"/>
          <w:szCs w:val="28"/>
          <w:lang w:val="es-ES_tradnl"/>
        </w:rPr>
        <w:t>a ejercer su voto</w:t>
      </w:r>
      <w:r w:rsidR="001B454C" w:rsidRPr="008D1B97">
        <w:rPr>
          <w:rFonts w:cs="Arial"/>
          <w:b/>
          <w:sz w:val="28"/>
          <w:szCs w:val="28"/>
          <w:lang w:val="es-ES_tradnl"/>
        </w:rPr>
        <w:t>.</w:t>
      </w:r>
    </w:p>
    <w:p w:rsidR="00462493" w:rsidRPr="008D1B97" w:rsidRDefault="00462493" w:rsidP="002B5FC1">
      <w:pPr>
        <w:spacing w:line="276" w:lineRule="auto"/>
        <w:rPr>
          <w:rFonts w:cs="Arial"/>
          <w:b/>
          <w:bCs/>
          <w:sz w:val="28"/>
          <w:szCs w:val="28"/>
          <w:lang w:val="es-ES_tradnl"/>
        </w:rPr>
      </w:pPr>
    </w:p>
    <w:p w:rsidR="00AC766C" w:rsidRPr="008D1B97" w:rsidRDefault="00AC766C" w:rsidP="00776C09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8D1B97">
        <w:rPr>
          <w:rFonts w:cs="Arial"/>
          <w:b/>
          <w:sz w:val="28"/>
          <w:szCs w:val="28"/>
          <w:lang w:val="en-US"/>
        </w:rPr>
        <w:t>T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R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A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N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S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I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T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O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R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I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O</w:t>
      </w:r>
      <w:r w:rsidR="00990170" w:rsidRPr="008D1B97">
        <w:rPr>
          <w:rFonts w:cs="Arial"/>
          <w:b/>
          <w:sz w:val="28"/>
          <w:szCs w:val="28"/>
          <w:lang w:val="en-US"/>
        </w:rPr>
        <w:t xml:space="preserve"> </w:t>
      </w:r>
      <w:r w:rsidRPr="008D1B97">
        <w:rPr>
          <w:rFonts w:cs="Arial"/>
          <w:b/>
          <w:sz w:val="28"/>
          <w:szCs w:val="28"/>
          <w:lang w:val="en-US"/>
        </w:rPr>
        <w:t>S</w:t>
      </w:r>
    </w:p>
    <w:p w:rsidR="007D55E2" w:rsidRPr="008D1B97" w:rsidRDefault="007D55E2" w:rsidP="00776C09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:rsidR="009B7CFE" w:rsidRPr="008D1B97" w:rsidRDefault="00B87264" w:rsidP="00776C09">
      <w:pPr>
        <w:spacing w:line="276" w:lineRule="auto"/>
        <w:ind w:right="50"/>
        <w:rPr>
          <w:rFonts w:cs="Arial"/>
          <w:sz w:val="28"/>
          <w:szCs w:val="28"/>
        </w:rPr>
      </w:pPr>
      <w:r w:rsidRPr="008D1B97">
        <w:rPr>
          <w:rFonts w:cs="Arial"/>
          <w:b/>
          <w:sz w:val="28"/>
          <w:szCs w:val="28"/>
        </w:rPr>
        <w:t>ÚNICO.</w:t>
      </w:r>
      <w:r w:rsidR="007D55E2" w:rsidRPr="008D1B97">
        <w:rPr>
          <w:rFonts w:cs="Arial"/>
          <w:b/>
          <w:sz w:val="28"/>
          <w:szCs w:val="28"/>
        </w:rPr>
        <w:t xml:space="preserve"> -</w:t>
      </w:r>
      <w:r w:rsidR="00AC766C" w:rsidRPr="008D1B97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9B7CFE" w:rsidRPr="008D1B97" w:rsidRDefault="009B7CFE" w:rsidP="00776C09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</w:p>
    <w:p w:rsidR="008066DC" w:rsidRPr="008D1B97" w:rsidRDefault="008066DC" w:rsidP="00776C09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</w:p>
    <w:p w:rsidR="0090050F" w:rsidRPr="008D1B97" w:rsidRDefault="0090050F" w:rsidP="00776C09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  <w:r w:rsidRPr="008D1B97">
        <w:rPr>
          <w:rFonts w:cs="Arial"/>
          <w:b/>
          <w:bCs/>
          <w:sz w:val="28"/>
          <w:szCs w:val="28"/>
        </w:rPr>
        <w:t>A T E N T A M E N T E</w:t>
      </w:r>
    </w:p>
    <w:p w:rsidR="0090050F" w:rsidRPr="008D1B97" w:rsidRDefault="0090050F" w:rsidP="00776C0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8D1B97">
        <w:rPr>
          <w:rFonts w:cs="Arial"/>
          <w:b/>
          <w:bCs/>
          <w:sz w:val="28"/>
          <w:szCs w:val="28"/>
        </w:rPr>
        <w:t>S</w:t>
      </w:r>
      <w:r w:rsidR="00FA6516" w:rsidRPr="008D1B97">
        <w:rPr>
          <w:rFonts w:cs="Arial"/>
          <w:b/>
          <w:bCs/>
          <w:sz w:val="28"/>
          <w:szCs w:val="28"/>
        </w:rPr>
        <w:t>alt</w:t>
      </w:r>
      <w:r w:rsidR="00BA06CF" w:rsidRPr="008D1B97">
        <w:rPr>
          <w:rFonts w:cs="Arial"/>
          <w:b/>
          <w:bCs/>
          <w:sz w:val="28"/>
          <w:szCs w:val="28"/>
        </w:rPr>
        <w:t>i</w:t>
      </w:r>
      <w:r w:rsidR="00EF14CD" w:rsidRPr="008D1B97">
        <w:rPr>
          <w:rFonts w:cs="Arial"/>
          <w:b/>
          <w:bCs/>
          <w:sz w:val="28"/>
          <w:szCs w:val="28"/>
        </w:rPr>
        <w:t>llo,</w:t>
      </w:r>
      <w:r w:rsidR="009B638B" w:rsidRPr="008D1B97">
        <w:rPr>
          <w:rFonts w:cs="Arial"/>
          <w:b/>
          <w:bCs/>
          <w:sz w:val="28"/>
          <w:szCs w:val="28"/>
        </w:rPr>
        <w:t xml:space="preserve"> Coahuila de Zaragoza, </w:t>
      </w:r>
      <w:r w:rsidR="00DE1BFF" w:rsidRPr="008D1B97">
        <w:rPr>
          <w:rFonts w:cs="Arial"/>
          <w:b/>
          <w:bCs/>
          <w:sz w:val="28"/>
          <w:szCs w:val="28"/>
        </w:rPr>
        <w:t>octubre</w:t>
      </w:r>
      <w:r w:rsidR="00705CB2" w:rsidRPr="008D1B97">
        <w:rPr>
          <w:rFonts w:cs="Arial"/>
          <w:b/>
          <w:bCs/>
          <w:sz w:val="28"/>
          <w:szCs w:val="28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8D1B97" w:rsidTr="00576BCB">
        <w:tc>
          <w:tcPr>
            <w:tcW w:w="9396" w:type="dxa"/>
            <w:shd w:val="clear" w:color="auto" w:fill="auto"/>
          </w:tcPr>
          <w:p w:rsidR="0090050F" w:rsidRPr="008D1B97" w:rsidRDefault="0090050F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A6516" w:rsidRPr="008D1B97" w:rsidRDefault="00FA6516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0050F" w:rsidRPr="008D1B97" w:rsidTr="00576BCB">
        <w:tc>
          <w:tcPr>
            <w:tcW w:w="9396" w:type="dxa"/>
            <w:shd w:val="clear" w:color="auto" w:fill="auto"/>
          </w:tcPr>
          <w:p w:rsidR="00093517" w:rsidRPr="008D1B97" w:rsidRDefault="0090050F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1B97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8D1B97">
              <w:rPr>
                <w:rFonts w:cs="Arial"/>
                <w:b/>
                <w:snapToGrid w:val="0"/>
                <w:sz w:val="28"/>
                <w:szCs w:val="28"/>
              </w:rPr>
              <w:t>MARÍA ESPERANZA CHAPA GARCÍA</w:t>
            </w:r>
            <w:r w:rsidRPr="008D1B97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90050F" w:rsidRPr="008D1B97" w:rsidRDefault="0008774A" w:rsidP="00776C09">
      <w:pPr>
        <w:spacing w:line="276" w:lineRule="auto"/>
        <w:jc w:val="center"/>
        <w:rPr>
          <w:rFonts w:cs="Arial"/>
          <w:b/>
        </w:rPr>
      </w:pPr>
      <w:r w:rsidRPr="008D1B97">
        <w:rPr>
          <w:rFonts w:cs="Arial"/>
          <w:b/>
          <w:sz w:val="28"/>
          <w:szCs w:val="28"/>
        </w:rPr>
        <w:br w:type="page"/>
      </w:r>
      <w:r w:rsidR="0090050F" w:rsidRPr="008D1B97">
        <w:rPr>
          <w:rFonts w:cs="Arial"/>
          <w:b/>
        </w:rPr>
        <w:lastRenderedPageBreak/>
        <w:t>CONJUNTAMENTE CON LAS DIPUTADAS Y LOS DIPUTADOS INTEGRANTES</w:t>
      </w:r>
    </w:p>
    <w:p w:rsidR="0090050F" w:rsidRPr="008D1B97" w:rsidRDefault="0090050F" w:rsidP="0062317A">
      <w:pPr>
        <w:spacing w:line="276" w:lineRule="auto"/>
        <w:jc w:val="center"/>
        <w:rPr>
          <w:rFonts w:cs="Arial"/>
          <w:b/>
        </w:rPr>
      </w:pPr>
      <w:r w:rsidRPr="008D1B97">
        <w:rPr>
          <w:rFonts w:cs="Arial"/>
          <w:b/>
        </w:rPr>
        <w:t xml:space="preserve"> DEL GRUPO PARLAMENTARIO “GRAL. ANDRÉS S. VIESCA”, </w:t>
      </w:r>
    </w:p>
    <w:p w:rsidR="0090050F" w:rsidRPr="008D1B97" w:rsidRDefault="0090050F" w:rsidP="0062317A">
      <w:pPr>
        <w:spacing w:line="276" w:lineRule="auto"/>
        <w:jc w:val="center"/>
        <w:rPr>
          <w:rFonts w:cs="Arial"/>
          <w:b/>
        </w:rPr>
      </w:pPr>
      <w:r w:rsidRPr="008D1B97">
        <w:rPr>
          <w:rFonts w:cs="Arial"/>
          <w:b/>
        </w:rPr>
        <w:t>DEL PARTIDO REVOLUCIONARIO INSTITUCIONAL.</w:t>
      </w:r>
    </w:p>
    <w:p w:rsidR="003E1819" w:rsidRPr="008D1B97" w:rsidRDefault="003E1819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Pr="008D1B97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Pr="008D1B97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8D1B97" w:rsidTr="00576BCB">
        <w:tc>
          <w:tcPr>
            <w:tcW w:w="4248" w:type="dxa"/>
            <w:shd w:val="clear" w:color="auto" w:fill="auto"/>
          </w:tcPr>
          <w:p w:rsidR="00FA6516" w:rsidRPr="008D1B97" w:rsidRDefault="00FA6516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8D1B97" w:rsidTr="00576BCB">
        <w:tc>
          <w:tcPr>
            <w:tcW w:w="4248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8D1B97">
              <w:rPr>
                <w:rFonts w:cs="Arial"/>
                <w:b/>
              </w:rPr>
              <w:t>DIP. JOSEFINA GARZA BARRERA</w:t>
            </w:r>
          </w:p>
        </w:tc>
        <w:tc>
          <w:tcPr>
            <w:tcW w:w="70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8D1B97">
              <w:rPr>
                <w:rFonts w:cs="Arial"/>
                <w:b/>
              </w:rPr>
              <w:t xml:space="preserve">DIP. </w:t>
            </w:r>
            <w:r w:rsidRPr="008D1B97">
              <w:rPr>
                <w:rFonts w:cs="Arial"/>
                <w:b/>
                <w:snapToGrid w:val="0"/>
              </w:rPr>
              <w:t>GRACIELA FERNÁNDEZ ALMARAZ</w:t>
            </w:r>
            <w:r w:rsidRPr="008D1B97">
              <w:rPr>
                <w:rFonts w:cs="Arial"/>
                <w:b/>
              </w:rPr>
              <w:t xml:space="preserve"> </w:t>
            </w:r>
          </w:p>
        </w:tc>
      </w:tr>
      <w:tr w:rsidR="0090050F" w:rsidRPr="008D1B97" w:rsidTr="00576BCB">
        <w:tc>
          <w:tcPr>
            <w:tcW w:w="4248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8D1B9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8D1B9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8D1B9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8D1B9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8D1B9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1335E1" w:rsidRPr="008D1B97" w:rsidTr="00576BCB">
        <w:tc>
          <w:tcPr>
            <w:tcW w:w="4248" w:type="dxa"/>
            <w:shd w:val="clear" w:color="auto" w:fill="auto"/>
          </w:tcPr>
          <w:p w:rsidR="001335E1" w:rsidRPr="008D1B97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335E1" w:rsidRPr="008D1B97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FA6516" w:rsidRPr="008D1B97" w:rsidRDefault="00FA6516" w:rsidP="0062317A">
            <w:pPr>
              <w:tabs>
                <w:tab w:val="left" w:pos="5056"/>
              </w:tabs>
              <w:spacing w:line="276" w:lineRule="auto"/>
              <w:rPr>
                <w:noProof/>
              </w:rPr>
            </w:pPr>
          </w:p>
        </w:tc>
      </w:tr>
      <w:tr w:rsidR="0090050F" w:rsidRPr="008D1B97" w:rsidTr="00576BCB">
        <w:tc>
          <w:tcPr>
            <w:tcW w:w="4248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8D1B97">
              <w:rPr>
                <w:rFonts w:cs="Arial"/>
                <w:b/>
              </w:rPr>
              <w:t xml:space="preserve">DIP. </w:t>
            </w:r>
            <w:r w:rsidRPr="008D1B97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1335E1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  <w:r w:rsidRPr="008D1B97">
              <w:rPr>
                <w:rFonts w:cs="Arial"/>
                <w:b/>
              </w:rPr>
              <w:t xml:space="preserve">DIP. </w:t>
            </w:r>
            <w:r w:rsidRPr="008D1B97">
              <w:rPr>
                <w:rFonts w:cs="Arial"/>
                <w:b/>
                <w:snapToGrid w:val="0"/>
              </w:rPr>
              <w:t>JAIME BUENO ZERTUCHE</w:t>
            </w:r>
            <w:r w:rsidRPr="008D1B97">
              <w:rPr>
                <w:b/>
                <w:noProof/>
                <w:lang w:eastAsia="es-MX"/>
              </w:rPr>
              <w:t xml:space="preserve"> </w:t>
            </w:r>
          </w:p>
          <w:p w:rsidR="001335E1" w:rsidRPr="008D1B97" w:rsidRDefault="001335E1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8D1B97" w:rsidTr="00576BCB">
        <w:tc>
          <w:tcPr>
            <w:tcW w:w="4248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8D1B97" w:rsidTr="00576BCB">
        <w:tc>
          <w:tcPr>
            <w:tcW w:w="4248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8D1B97">
              <w:rPr>
                <w:rFonts w:cs="Arial"/>
                <w:b/>
              </w:rPr>
              <w:t xml:space="preserve">DIP. </w:t>
            </w:r>
            <w:r w:rsidR="00E75CA9" w:rsidRPr="008D1B97">
              <w:rPr>
                <w:rFonts w:cs="Arial"/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8D1B97">
              <w:rPr>
                <w:rFonts w:cs="Arial"/>
                <w:b/>
              </w:rPr>
              <w:t xml:space="preserve">DIP.  JESÚS </w:t>
            </w:r>
            <w:r w:rsidRPr="008D1B97">
              <w:rPr>
                <w:rFonts w:cs="Arial"/>
                <w:b/>
                <w:snapToGrid w:val="0"/>
              </w:rPr>
              <w:t>ANDRÉS LOYA CARDONA</w:t>
            </w:r>
          </w:p>
          <w:p w:rsidR="00FA6516" w:rsidRPr="008D1B97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8D1B97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8D1B97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8D1B97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8D1B97" w:rsidTr="00576BCB">
        <w:tc>
          <w:tcPr>
            <w:tcW w:w="4248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8D1B97" w:rsidTr="00576BCB">
        <w:tc>
          <w:tcPr>
            <w:tcW w:w="4248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8D1B97">
              <w:rPr>
                <w:rFonts w:cs="Arial"/>
                <w:b/>
              </w:rPr>
              <w:t xml:space="preserve">DIP. </w:t>
            </w:r>
            <w:r w:rsidRPr="008D1B97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8D1B97">
              <w:rPr>
                <w:rFonts w:cs="Arial"/>
                <w:b/>
              </w:rPr>
              <w:t xml:space="preserve">DIP. </w:t>
            </w:r>
            <w:r w:rsidRPr="008D1B97">
              <w:rPr>
                <w:rFonts w:cs="Arial"/>
                <w:b/>
                <w:snapToGrid w:val="0"/>
              </w:rPr>
              <w:t>JESÚS BERINO GRANADOS</w:t>
            </w:r>
          </w:p>
          <w:p w:rsidR="00FA6516" w:rsidRPr="008D1B97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8D1B97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8D1B97" w:rsidTr="00576BCB">
        <w:tc>
          <w:tcPr>
            <w:tcW w:w="9396" w:type="dxa"/>
            <w:gridSpan w:val="3"/>
            <w:shd w:val="clear" w:color="auto" w:fill="auto"/>
          </w:tcPr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8D1B97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8D1B97" w:rsidTr="00576BCB">
        <w:tc>
          <w:tcPr>
            <w:tcW w:w="9396" w:type="dxa"/>
            <w:gridSpan w:val="3"/>
            <w:shd w:val="clear" w:color="auto" w:fill="auto"/>
          </w:tcPr>
          <w:p w:rsidR="001335E1" w:rsidRPr="008D1B97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8D1B97">
              <w:rPr>
                <w:rFonts w:cs="Arial"/>
                <w:b/>
              </w:rPr>
              <w:t xml:space="preserve">DIP. </w:t>
            </w:r>
            <w:r w:rsidRPr="008D1B97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08774A" w:rsidRPr="008D1B97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08774A" w:rsidRPr="008D1B97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A03AA4" w:rsidRPr="008D1B97" w:rsidRDefault="00A03AA4" w:rsidP="0062317A">
      <w:pPr>
        <w:spacing w:line="276" w:lineRule="auto"/>
        <w:rPr>
          <w:rFonts w:cs="Arial"/>
          <w:sz w:val="16"/>
          <w:szCs w:val="16"/>
        </w:rPr>
      </w:pPr>
    </w:p>
    <w:p w:rsidR="00E56C25" w:rsidRPr="008D1B97" w:rsidRDefault="00616F41" w:rsidP="0062317A">
      <w:pPr>
        <w:spacing w:line="276" w:lineRule="auto"/>
        <w:rPr>
          <w:rFonts w:cs="Arial"/>
          <w:sz w:val="16"/>
          <w:szCs w:val="16"/>
          <w:lang w:val="es-ES"/>
        </w:rPr>
      </w:pPr>
      <w:r w:rsidRPr="008D1B97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8D1B97">
        <w:rPr>
          <w:rFonts w:cs="Arial"/>
          <w:bCs/>
          <w:sz w:val="16"/>
          <w:szCs w:val="16"/>
          <w:lang w:val="es-ES"/>
        </w:rPr>
        <w:t>POR EL QUE SE</w:t>
      </w:r>
      <w:r w:rsidR="009B638B" w:rsidRPr="008D1B97">
        <w:rPr>
          <w:rFonts w:cs="Arial"/>
          <w:bCs/>
          <w:sz w:val="16"/>
          <w:szCs w:val="16"/>
          <w:lang w:val="es-ES"/>
        </w:rPr>
        <w:t xml:space="preserve"> </w:t>
      </w:r>
      <w:r w:rsidR="00A03AA4" w:rsidRPr="008D1B97">
        <w:rPr>
          <w:rFonts w:cs="Arial"/>
          <w:bCs/>
          <w:sz w:val="16"/>
          <w:szCs w:val="16"/>
          <w:lang w:val="es-ES"/>
        </w:rPr>
        <w:t>ADICIONA UN SEGUNDO PÁRRAFO AL ARTÍCULO 58</w:t>
      </w:r>
      <w:r w:rsidR="001C04EF" w:rsidRPr="008D1B97">
        <w:rPr>
          <w:rFonts w:cs="Arial"/>
          <w:bCs/>
          <w:sz w:val="16"/>
          <w:szCs w:val="16"/>
          <w:lang w:val="es-ES"/>
        </w:rPr>
        <w:t xml:space="preserve"> DE LA </w:t>
      </w:r>
      <w:r w:rsidR="00A03AA4" w:rsidRPr="008D1B97">
        <w:rPr>
          <w:rFonts w:cs="Arial"/>
          <w:bCs/>
          <w:sz w:val="16"/>
          <w:szCs w:val="16"/>
        </w:rPr>
        <w:t>LEY PARA EL DESARROLLO E INCLUSIÓN DE LAS PERSONAS CON DISCAPACIDAD DEL ESTADO DE COAHUILA DE ZARAGOZA</w:t>
      </w:r>
      <w:r w:rsidR="00A03AA4" w:rsidRPr="008D1B97">
        <w:rPr>
          <w:rFonts w:cs="Arial"/>
          <w:bCs/>
          <w:sz w:val="16"/>
          <w:szCs w:val="16"/>
          <w:lang w:val="es-ES"/>
        </w:rPr>
        <w:t xml:space="preserve"> </w:t>
      </w:r>
    </w:p>
    <w:sectPr w:rsidR="00E56C25" w:rsidRPr="008D1B97" w:rsidSect="00776C0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27" w:rsidRDefault="002D4D27">
      <w:r>
        <w:separator/>
      </w:r>
    </w:p>
  </w:endnote>
  <w:endnote w:type="continuationSeparator" w:id="0">
    <w:p w:rsidR="002D4D27" w:rsidRDefault="002D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27" w:rsidRDefault="002D4D27">
      <w:r>
        <w:separator/>
      </w:r>
    </w:p>
  </w:footnote>
  <w:footnote w:type="continuationSeparator" w:id="0">
    <w:p w:rsidR="002D4D27" w:rsidRDefault="002D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76C09" w:rsidRPr="00B97E14" w:rsidTr="002A103B">
      <w:trPr>
        <w:jc w:val="center"/>
      </w:trPr>
      <w:tc>
        <w:tcPr>
          <w:tcW w:w="1541" w:type="dxa"/>
        </w:tcPr>
        <w:p w:rsidR="00776C09" w:rsidRPr="00B97E14" w:rsidRDefault="00007245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17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776C09" w:rsidRPr="00455633" w:rsidRDefault="00776C09" w:rsidP="00776C09">
          <w:pPr>
            <w:jc w:val="center"/>
            <w:rPr>
              <w:b/>
              <w:bCs/>
              <w:sz w:val="22"/>
            </w:rPr>
          </w:pPr>
        </w:p>
        <w:p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776C09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776C09" w:rsidRPr="00780AA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776C09" w:rsidRPr="00B97E14" w:rsidRDefault="00007245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1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</w:tr>
  </w:tbl>
  <w:p w:rsidR="00B4645B" w:rsidRPr="00552117" w:rsidRDefault="00B4645B" w:rsidP="00552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59C"/>
    <w:multiLevelType w:val="hybridMultilevel"/>
    <w:tmpl w:val="2F44A84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CE"/>
    <w:multiLevelType w:val="hybridMultilevel"/>
    <w:tmpl w:val="1C728EF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4F7"/>
    <w:multiLevelType w:val="hybridMultilevel"/>
    <w:tmpl w:val="153C019C"/>
    <w:lvl w:ilvl="0" w:tplc="0DA01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ED0"/>
    <w:multiLevelType w:val="hybridMultilevel"/>
    <w:tmpl w:val="91D05F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481B23"/>
    <w:multiLevelType w:val="hybridMultilevel"/>
    <w:tmpl w:val="F5B49620"/>
    <w:lvl w:ilvl="0" w:tplc="2CFAD83C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06896"/>
    <w:multiLevelType w:val="hybridMultilevel"/>
    <w:tmpl w:val="53648BFA"/>
    <w:lvl w:ilvl="0" w:tplc="742A1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D2D41"/>
    <w:multiLevelType w:val="hybridMultilevel"/>
    <w:tmpl w:val="E6B65CAE"/>
    <w:lvl w:ilvl="0" w:tplc="128CDCC4">
      <w:start w:val="1"/>
      <w:numFmt w:val="upperRoman"/>
      <w:lvlText w:val="%1."/>
      <w:lvlJc w:val="left"/>
      <w:pPr>
        <w:ind w:left="661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978" w:hanging="360"/>
      </w:pPr>
    </w:lvl>
    <w:lvl w:ilvl="2" w:tplc="080A001B" w:tentative="1">
      <w:start w:val="1"/>
      <w:numFmt w:val="lowerRoman"/>
      <w:lvlText w:val="%3."/>
      <w:lvlJc w:val="right"/>
      <w:pPr>
        <w:ind w:left="7698" w:hanging="180"/>
      </w:pPr>
    </w:lvl>
    <w:lvl w:ilvl="3" w:tplc="080A000F" w:tentative="1">
      <w:start w:val="1"/>
      <w:numFmt w:val="decimal"/>
      <w:lvlText w:val="%4."/>
      <w:lvlJc w:val="left"/>
      <w:pPr>
        <w:ind w:left="8418" w:hanging="360"/>
      </w:pPr>
    </w:lvl>
    <w:lvl w:ilvl="4" w:tplc="080A0019" w:tentative="1">
      <w:start w:val="1"/>
      <w:numFmt w:val="lowerLetter"/>
      <w:lvlText w:val="%5."/>
      <w:lvlJc w:val="left"/>
      <w:pPr>
        <w:ind w:left="9138" w:hanging="360"/>
      </w:pPr>
    </w:lvl>
    <w:lvl w:ilvl="5" w:tplc="080A001B" w:tentative="1">
      <w:start w:val="1"/>
      <w:numFmt w:val="lowerRoman"/>
      <w:lvlText w:val="%6."/>
      <w:lvlJc w:val="right"/>
      <w:pPr>
        <w:ind w:left="9858" w:hanging="180"/>
      </w:pPr>
    </w:lvl>
    <w:lvl w:ilvl="6" w:tplc="080A000F" w:tentative="1">
      <w:start w:val="1"/>
      <w:numFmt w:val="decimal"/>
      <w:lvlText w:val="%7."/>
      <w:lvlJc w:val="left"/>
      <w:pPr>
        <w:ind w:left="10578" w:hanging="360"/>
      </w:pPr>
    </w:lvl>
    <w:lvl w:ilvl="7" w:tplc="080A0019" w:tentative="1">
      <w:start w:val="1"/>
      <w:numFmt w:val="lowerLetter"/>
      <w:lvlText w:val="%8."/>
      <w:lvlJc w:val="left"/>
      <w:pPr>
        <w:ind w:left="11298" w:hanging="360"/>
      </w:pPr>
    </w:lvl>
    <w:lvl w:ilvl="8" w:tplc="080A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10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537C3E"/>
    <w:multiLevelType w:val="hybridMultilevel"/>
    <w:tmpl w:val="32765C2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DB4A3C"/>
    <w:multiLevelType w:val="hybridMultilevel"/>
    <w:tmpl w:val="7E563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2C1"/>
    <w:multiLevelType w:val="hybridMultilevel"/>
    <w:tmpl w:val="18526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2B2C65"/>
    <w:multiLevelType w:val="hybridMultilevel"/>
    <w:tmpl w:val="29BA289C"/>
    <w:lvl w:ilvl="0" w:tplc="31167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91570"/>
    <w:multiLevelType w:val="hybridMultilevel"/>
    <w:tmpl w:val="2B2E0B6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1A4E"/>
    <w:multiLevelType w:val="hybridMultilevel"/>
    <w:tmpl w:val="6E762F66"/>
    <w:lvl w:ilvl="0" w:tplc="CDC4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16689"/>
    <w:multiLevelType w:val="hybridMultilevel"/>
    <w:tmpl w:val="E2BCD21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670C0"/>
    <w:multiLevelType w:val="hybridMultilevel"/>
    <w:tmpl w:val="83E0A35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80933"/>
    <w:multiLevelType w:val="hybridMultilevel"/>
    <w:tmpl w:val="BFFCA8EA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E5589"/>
    <w:multiLevelType w:val="hybridMultilevel"/>
    <w:tmpl w:val="642EC174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82F"/>
    <w:multiLevelType w:val="hybridMultilevel"/>
    <w:tmpl w:val="E67496D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962A4"/>
    <w:multiLevelType w:val="hybridMultilevel"/>
    <w:tmpl w:val="F8684AF6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03403"/>
    <w:multiLevelType w:val="hybridMultilevel"/>
    <w:tmpl w:val="2432D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54B33"/>
    <w:multiLevelType w:val="hybridMultilevel"/>
    <w:tmpl w:val="67629AD2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E08C3"/>
    <w:multiLevelType w:val="hybridMultilevel"/>
    <w:tmpl w:val="8EACE25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5C14"/>
    <w:multiLevelType w:val="hybridMultilevel"/>
    <w:tmpl w:val="5D44632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71CF8"/>
    <w:multiLevelType w:val="hybridMultilevel"/>
    <w:tmpl w:val="7C460144"/>
    <w:lvl w:ilvl="0" w:tplc="4E3A86B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A7E84"/>
    <w:multiLevelType w:val="hybridMultilevel"/>
    <w:tmpl w:val="CCE4C84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502E3D94"/>
    <w:multiLevelType w:val="hybridMultilevel"/>
    <w:tmpl w:val="41FA604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A64D5"/>
    <w:multiLevelType w:val="hybridMultilevel"/>
    <w:tmpl w:val="4028BC90"/>
    <w:lvl w:ilvl="0" w:tplc="874278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76F08DF"/>
    <w:multiLevelType w:val="hybridMultilevel"/>
    <w:tmpl w:val="EDB4CDA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A7EBE"/>
    <w:multiLevelType w:val="hybridMultilevel"/>
    <w:tmpl w:val="1FAED9A6"/>
    <w:lvl w:ilvl="0" w:tplc="036216DA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F6040"/>
    <w:multiLevelType w:val="multilevel"/>
    <w:tmpl w:val="9A8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D0B0C"/>
    <w:multiLevelType w:val="hybridMultilevel"/>
    <w:tmpl w:val="07768CF6"/>
    <w:lvl w:ilvl="0" w:tplc="D61A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41EB"/>
    <w:multiLevelType w:val="hybridMultilevel"/>
    <w:tmpl w:val="0BF0676C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F5E5D"/>
    <w:multiLevelType w:val="multilevel"/>
    <w:tmpl w:val="9A7A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1A255A"/>
    <w:multiLevelType w:val="hybridMultilevel"/>
    <w:tmpl w:val="4D9A6304"/>
    <w:lvl w:ilvl="0" w:tplc="8D964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B5676E6"/>
    <w:multiLevelType w:val="hybridMultilevel"/>
    <w:tmpl w:val="FA8EB570"/>
    <w:lvl w:ilvl="0" w:tplc="02F852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75D86"/>
    <w:multiLevelType w:val="hybridMultilevel"/>
    <w:tmpl w:val="2F345E80"/>
    <w:lvl w:ilvl="0" w:tplc="128CD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1"/>
  </w:num>
  <w:num w:numId="6">
    <w:abstractNumId w:val="11"/>
  </w:num>
  <w:num w:numId="7">
    <w:abstractNumId w:val="36"/>
  </w:num>
  <w:num w:numId="8">
    <w:abstractNumId w:val="34"/>
  </w:num>
  <w:num w:numId="9">
    <w:abstractNumId w:val="5"/>
  </w:num>
  <w:num w:numId="10">
    <w:abstractNumId w:val="18"/>
  </w:num>
  <w:num w:numId="11">
    <w:abstractNumId w:val="19"/>
  </w:num>
  <w:num w:numId="12">
    <w:abstractNumId w:val="12"/>
  </w:num>
  <w:num w:numId="13">
    <w:abstractNumId w:val="47"/>
  </w:num>
  <w:num w:numId="14">
    <w:abstractNumId w:val="48"/>
  </w:num>
  <w:num w:numId="15">
    <w:abstractNumId w:val="20"/>
  </w:num>
  <w:num w:numId="16">
    <w:abstractNumId w:val="9"/>
  </w:num>
  <w:num w:numId="17">
    <w:abstractNumId w:val="38"/>
  </w:num>
  <w:num w:numId="18">
    <w:abstractNumId w:val="22"/>
  </w:num>
  <w:num w:numId="19">
    <w:abstractNumId w:val="4"/>
  </w:num>
  <w:num w:numId="20">
    <w:abstractNumId w:val="21"/>
  </w:num>
  <w:num w:numId="21">
    <w:abstractNumId w:val="31"/>
  </w:num>
  <w:num w:numId="22">
    <w:abstractNumId w:val="40"/>
  </w:num>
  <w:num w:numId="23">
    <w:abstractNumId w:val="26"/>
  </w:num>
  <w:num w:numId="24">
    <w:abstractNumId w:val="39"/>
  </w:num>
  <w:num w:numId="25">
    <w:abstractNumId w:val="7"/>
  </w:num>
  <w:num w:numId="26">
    <w:abstractNumId w:val="30"/>
  </w:num>
  <w:num w:numId="27">
    <w:abstractNumId w:val="46"/>
  </w:num>
  <w:num w:numId="28">
    <w:abstractNumId w:val="32"/>
  </w:num>
  <w:num w:numId="29">
    <w:abstractNumId w:val="13"/>
  </w:num>
  <w:num w:numId="30">
    <w:abstractNumId w:val="33"/>
  </w:num>
  <w:num w:numId="31">
    <w:abstractNumId w:val="35"/>
  </w:num>
  <w:num w:numId="32">
    <w:abstractNumId w:val="43"/>
  </w:num>
  <w:num w:numId="33">
    <w:abstractNumId w:val="44"/>
  </w:num>
  <w:num w:numId="34">
    <w:abstractNumId w:val="3"/>
  </w:num>
  <w:num w:numId="35">
    <w:abstractNumId w:val="37"/>
  </w:num>
  <w:num w:numId="36">
    <w:abstractNumId w:val="2"/>
  </w:num>
  <w:num w:numId="37">
    <w:abstractNumId w:val="27"/>
  </w:num>
  <w:num w:numId="38">
    <w:abstractNumId w:val="25"/>
  </w:num>
  <w:num w:numId="39">
    <w:abstractNumId w:val="49"/>
  </w:num>
  <w:num w:numId="40">
    <w:abstractNumId w:val="23"/>
  </w:num>
  <w:num w:numId="41">
    <w:abstractNumId w:val="24"/>
  </w:num>
  <w:num w:numId="42">
    <w:abstractNumId w:val="28"/>
  </w:num>
  <w:num w:numId="43">
    <w:abstractNumId w:val="45"/>
  </w:num>
  <w:num w:numId="44">
    <w:abstractNumId w:val="6"/>
  </w:num>
  <w:num w:numId="45">
    <w:abstractNumId w:val="16"/>
  </w:num>
  <w:num w:numId="46">
    <w:abstractNumId w:val="29"/>
  </w:num>
  <w:num w:numId="47">
    <w:abstractNumId w:val="41"/>
  </w:num>
  <w:num w:numId="48">
    <w:abstractNumId w:val="8"/>
  </w:num>
  <w:num w:numId="49">
    <w:abstractNumId w:val="1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5B9F"/>
    <w:rsid w:val="00006F1A"/>
    <w:rsid w:val="00007245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8C2"/>
    <w:rsid w:val="00046BDB"/>
    <w:rsid w:val="00046D2A"/>
    <w:rsid w:val="00046DA1"/>
    <w:rsid w:val="00046F42"/>
    <w:rsid w:val="00047DF8"/>
    <w:rsid w:val="00050AB9"/>
    <w:rsid w:val="000518E1"/>
    <w:rsid w:val="00057A0E"/>
    <w:rsid w:val="00057CD7"/>
    <w:rsid w:val="00060202"/>
    <w:rsid w:val="00060DEA"/>
    <w:rsid w:val="00060F73"/>
    <w:rsid w:val="00061C58"/>
    <w:rsid w:val="000633AE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8774A"/>
    <w:rsid w:val="0009120D"/>
    <w:rsid w:val="0009272D"/>
    <w:rsid w:val="00093517"/>
    <w:rsid w:val="000947D6"/>
    <w:rsid w:val="0009613E"/>
    <w:rsid w:val="00096F76"/>
    <w:rsid w:val="00097774"/>
    <w:rsid w:val="00097BDE"/>
    <w:rsid w:val="000A003B"/>
    <w:rsid w:val="000A1A7F"/>
    <w:rsid w:val="000A2693"/>
    <w:rsid w:val="000A41E1"/>
    <w:rsid w:val="000A4207"/>
    <w:rsid w:val="000A4B4D"/>
    <w:rsid w:val="000A4EF4"/>
    <w:rsid w:val="000A66DA"/>
    <w:rsid w:val="000A7590"/>
    <w:rsid w:val="000A7BAB"/>
    <w:rsid w:val="000B32F8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5FC5"/>
    <w:rsid w:val="000E6575"/>
    <w:rsid w:val="000E77A3"/>
    <w:rsid w:val="000F00B9"/>
    <w:rsid w:val="000F096A"/>
    <w:rsid w:val="000F28FE"/>
    <w:rsid w:val="000F2B23"/>
    <w:rsid w:val="000F2C6D"/>
    <w:rsid w:val="000F3F6B"/>
    <w:rsid w:val="00100C5E"/>
    <w:rsid w:val="00100FE4"/>
    <w:rsid w:val="00101CA0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E1"/>
    <w:rsid w:val="00133D35"/>
    <w:rsid w:val="001351E9"/>
    <w:rsid w:val="00136A6A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84D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B0E"/>
    <w:rsid w:val="00174D9E"/>
    <w:rsid w:val="00175CA5"/>
    <w:rsid w:val="0017690F"/>
    <w:rsid w:val="00177302"/>
    <w:rsid w:val="00177538"/>
    <w:rsid w:val="00177AE5"/>
    <w:rsid w:val="00180A21"/>
    <w:rsid w:val="00181CA2"/>
    <w:rsid w:val="001823BD"/>
    <w:rsid w:val="00183A98"/>
    <w:rsid w:val="00184619"/>
    <w:rsid w:val="00186366"/>
    <w:rsid w:val="00186735"/>
    <w:rsid w:val="0018760D"/>
    <w:rsid w:val="00187AAA"/>
    <w:rsid w:val="0019114E"/>
    <w:rsid w:val="00191A00"/>
    <w:rsid w:val="00193138"/>
    <w:rsid w:val="00193BF9"/>
    <w:rsid w:val="00194B67"/>
    <w:rsid w:val="001957A7"/>
    <w:rsid w:val="001977C1"/>
    <w:rsid w:val="00197B65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454C"/>
    <w:rsid w:val="001B5EDF"/>
    <w:rsid w:val="001B6175"/>
    <w:rsid w:val="001C04EF"/>
    <w:rsid w:val="001C11CA"/>
    <w:rsid w:val="001C1CC8"/>
    <w:rsid w:val="001C2191"/>
    <w:rsid w:val="001C3E44"/>
    <w:rsid w:val="001C4701"/>
    <w:rsid w:val="001C550D"/>
    <w:rsid w:val="001C59FE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399F"/>
    <w:rsid w:val="001E682A"/>
    <w:rsid w:val="001E71B1"/>
    <w:rsid w:val="001F183D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E15"/>
    <w:rsid w:val="00211860"/>
    <w:rsid w:val="00212C10"/>
    <w:rsid w:val="0022062F"/>
    <w:rsid w:val="00220ECD"/>
    <w:rsid w:val="00222673"/>
    <w:rsid w:val="002233C4"/>
    <w:rsid w:val="00224333"/>
    <w:rsid w:val="002262B2"/>
    <w:rsid w:val="00230BAC"/>
    <w:rsid w:val="002321B5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B16"/>
    <w:rsid w:val="002743E1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97BFC"/>
    <w:rsid w:val="002A103B"/>
    <w:rsid w:val="002A1BAB"/>
    <w:rsid w:val="002A30AC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B5FC1"/>
    <w:rsid w:val="002C069A"/>
    <w:rsid w:val="002C17F4"/>
    <w:rsid w:val="002C1B12"/>
    <w:rsid w:val="002C2E19"/>
    <w:rsid w:val="002C483D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4D27"/>
    <w:rsid w:val="002D6A7E"/>
    <w:rsid w:val="002D6D66"/>
    <w:rsid w:val="002E0052"/>
    <w:rsid w:val="002E06E9"/>
    <w:rsid w:val="002E0DCE"/>
    <w:rsid w:val="002E0ECF"/>
    <w:rsid w:val="002E1219"/>
    <w:rsid w:val="002E12CB"/>
    <w:rsid w:val="002E42F1"/>
    <w:rsid w:val="002E4577"/>
    <w:rsid w:val="002E5DE1"/>
    <w:rsid w:val="002F38F0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114C4"/>
    <w:rsid w:val="0031319E"/>
    <w:rsid w:val="003135F2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76D1"/>
    <w:rsid w:val="0034075B"/>
    <w:rsid w:val="00341205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47E01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4F13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1819"/>
    <w:rsid w:val="003E2A8B"/>
    <w:rsid w:val="003E2FE4"/>
    <w:rsid w:val="003E66A5"/>
    <w:rsid w:val="003F0B94"/>
    <w:rsid w:val="003F2D9B"/>
    <w:rsid w:val="003F3D22"/>
    <w:rsid w:val="003F6971"/>
    <w:rsid w:val="003F6F7A"/>
    <w:rsid w:val="00401403"/>
    <w:rsid w:val="004018CA"/>
    <w:rsid w:val="00403A46"/>
    <w:rsid w:val="00403E3B"/>
    <w:rsid w:val="00404EFA"/>
    <w:rsid w:val="00412488"/>
    <w:rsid w:val="004124A9"/>
    <w:rsid w:val="004124BC"/>
    <w:rsid w:val="00412939"/>
    <w:rsid w:val="0041391D"/>
    <w:rsid w:val="00413C6D"/>
    <w:rsid w:val="0041449C"/>
    <w:rsid w:val="00414A1D"/>
    <w:rsid w:val="00415406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0CED"/>
    <w:rsid w:val="00433059"/>
    <w:rsid w:val="00435868"/>
    <w:rsid w:val="00435CF5"/>
    <w:rsid w:val="0043611A"/>
    <w:rsid w:val="00436309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493"/>
    <w:rsid w:val="0046260D"/>
    <w:rsid w:val="0046357B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1D79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4C98"/>
    <w:rsid w:val="004A5384"/>
    <w:rsid w:val="004A549D"/>
    <w:rsid w:val="004A6400"/>
    <w:rsid w:val="004B237E"/>
    <w:rsid w:val="004B7B37"/>
    <w:rsid w:val="004C17C1"/>
    <w:rsid w:val="004C1E16"/>
    <w:rsid w:val="004C3659"/>
    <w:rsid w:val="004C5438"/>
    <w:rsid w:val="004C560F"/>
    <w:rsid w:val="004C5EB9"/>
    <w:rsid w:val="004C651E"/>
    <w:rsid w:val="004D11E7"/>
    <w:rsid w:val="004D1B17"/>
    <w:rsid w:val="004D2A1B"/>
    <w:rsid w:val="004D3AA9"/>
    <w:rsid w:val="004D43E3"/>
    <w:rsid w:val="004D47B8"/>
    <w:rsid w:val="004D4E8F"/>
    <w:rsid w:val="004D5011"/>
    <w:rsid w:val="004D517A"/>
    <w:rsid w:val="004D77B3"/>
    <w:rsid w:val="004E015C"/>
    <w:rsid w:val="004E0590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5180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22587"/>
    <w:rsid w:val="00523109"/>
    <w:rsid w:val="005259DF"/>
    <w:rsid w:val="005271D8"/>
    <w:rsid w:val="00527F36"/>
    <w:rsid w:val="00530997"/>
    <w:rsid w:val="00532687"/>
    <w:rsid w:val="005326C4"/>
    <w:rsid w:val="00536EB9"/>
    <w:rsid w:val="005370A7"/>
    <w:rsid w:val="00537E17"/>
    <w:rsid w:val="00540954"/>
    <w:rsid w:val="0054181F"/>
    <w:rsid w:val="005428C0"/>
    <w:rsid w:val="00544E3F"/>
    <w:rsid w:val="00545379"/>
    <w:rsid w:val="00545B42"/>
    <w:rsid w:val="005478F4"/>
    <w:rsid w:val="00550E5C"/>
    <w:rsid w:val="00552117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46CF"/>
    <w:rsid w:val="00575D92"/>
    <w:rsid w:val="00576AF4"/>
    <w:rsid w:val="00576BCB"/>
    <w:rsid w:val="00580F03"/>
    <w:rsid w:val="00582951"/>
    <w:rsid w:val="005829F0"/>
    <w:rsid w:val="005831B4"/>
    <w:rsid w:val="005836E5"/>
    <w:rsid w:val="00585B84"/>
    <w:rsid w:val="005876B4"/>
    <w:rsid w:val="00587BD3"/>
    <w:rsid w:val="00593229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A7F33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59FA"/>
    <w:rsid w:val="005D6412"/>
    <w:rsid w:val="005D65F1"/>
    <w:rsid w:val="005D7080"/>
    <w:rsid w:val="005E01A7"/>
    <w:rsid w:val="005E0562"/>
    <w:rsid w:val="005E0EDD"/>
    <w:rsid w:val="005E1F86"/>
    <w:rsid w:val="005E2B03"/>
    <w:rsid w:val="005E500C"/>
    <w:rsid w:val="005F2BB0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317A"/>
    <w:rsid w:val="0062680B"/>
    <w:rsid w:val="006275E1"/>
    <w:rsid w:val="00632784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26A5"/>
    <w:rsid w:val="006C3FC9"/>
    <w:rsid w:val="006C491D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D7DC1"/>
    <w:rsid w:val="006E013B"/>
    <w:rsid w:val="006E034F"/>
    <w:rsid w:val="006E05B4"/>
    <w:rsid w:val="006E0E87"/>
    <w:rsid w:val="006E1A59"/>
    <w:rsid w:val="006E23F3"/>
    <w:rsid w:val="006E277E"/>
    <w:rsid w:val="006E3673"/>
    <w:rsid w:val="006E50AB"/>
    <w:rsid w:val="006E6D4D"/>
    <w:rsid w:val="006E6FCF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43CD"/>
    <w:rsid w:val="0070521D"/>
    <w:rsid w:val="0070580D"/>
    <w:rsid w:val="00705CB2"/>
    <w:rsid w:val="00706782"/>
    <w:rsid w:val="007068B7"/>
    <w:rsid w:val="00706CA1"/>
    <w:rsid w:val="00710BB9"/>
    <w:rsid w:val="00711BE7"/>
    <w:rsid w:val="00721399"/>
    <w:rsid w:val="00723376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3DC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76C09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10F4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5E2"/>
    <w:rsid w:val="007D696F"/>
    <w:rsid w:val="007E2032"/>
    <w:rsid w:val="007E23CA"/>
    <w:rsid w:val="007E3787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066DC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0EBD"/>
    <w:rsid w:val="00890F6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6753"/>
    <w:rsid w:val="008B7485"/>
    <w:rsid w:val="008B79CE"/>
    <w:rsid w:val="008D13ED"/>
    <w:rsid w:val="008D1709"/>
    <w:rsid w:val="008D1B97"/>
    <w:rsid w:val="008D1E32"/>
    <w:rsid w:val="008D21BA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E7A53"/>
    <w:rsid w:val="008F1CBA"/>
    <w:rsid w:val="008F22CD"/>
    <w:rsid w:val="008F3C53"/>
    <w:rsid w:val="008F443D"/>
    <w:rsid w:val="008F4AA8"/>
    <w:rsid w:val="008F634F"/>
    <w:rsid w:val="008F6901"/>
    <w:rsid w:val="008F6D88"/>
    <w:rsid w:val="008F7122"/>
    <w:rsid w:val="0090050F"/>
    <w:rsid w:val="00901F5E"/>
    <w:rsid w:val="009020BE"/>
    <w:rsid w:val="0090214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A36"/>
    <w:rsid w:val="00935E89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1875"/>
    <w:rsid w:val="009818B4"/>
    <w:rsid w:val="00981BF7"/>
    <w:rsid w:val="00981CE4"/>
    <w:rsid w:val="009822C8"/>
    <w:rsid w:val="00982E86"/>
    <w:rsid w:val="00983E95"/>
    <w:rsid w:val="009855ED"/>
    <w:rsid w:val="00985A33"/>
    <w:rsid w:val="00986466"/>
    <w:rsid w:val="009866D0"/>
    <w:rsid w:val="00990170"/>
    <w:rsid w:val="009908FD"/>
    <w:rsid w:val="00990E52"/>
    <w:rsid w:val="00993359"/>
    <w:rsid w:val="00993D0B"/>
    <w:rsid w:val="00994ACF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38B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6989"/>
    <w:rsid w:val="009D7620"/>
    <w:rsid w:val="009D7A7E"/>
    <w:rsid w:val="009E07E0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36AA"/>
    <w:rsid w:val="009F63FA"/>
    <w:rsid w:val="009F63FE"/>
    <w:rsid w:val="009F64B2"/>
    <w:rsid w:val="00A0069A"/>
    <w:rsid w:val="00A008EF"/>
    <w:rsid w:val="00A01A1E"/>
    <w:rsid w:val="00A03AA4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36BF1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606"/>
    <w:rsid w:val="00A61584"/>
    <w:rsid w:val="00A6293E"/>
    <w:rsid w:val="00A62DE1"/>
    <w:rsid w:val="00A655F5"/>
    <w:rsid w:val="00A6567F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194E"/>
    <w:rsid w:val="00A82601"/>
    <w:rsid w:val="00A846FB"/>
    <w:rsid w:val="00A876FE"/>
    <w:rsid w:val="00A905E3"/>
    <w:rsid w:val="00A91050"/>
    <w:rsid w:val="00A91595"/>
    <w:rsid w:val="00A928F7"/>
    <w:rsid w:val="00A93BBD"/>
    <w:rsid w:val="00A94F67"/>
    <w:rsid w:val="00A953EE"/>
    <w:rsid w:val="00A967FB"/>
    <w:rsid w:val="00AA1C74"/>
    <w:rsid w:val="00AA5F22"/>
    <w:rsid w:val="00AA62DE"/>
    <w:rsid w:val="00AA63DF"/>
    <w:rsid w:val="00AA66E4"/>
    <w:rsid w:val="00AB05E1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0934"/>
    <w:rsid w:val="00AE1848"/>
    <w:rsid w:val="00AE2B14"/>
    <w:rsid w:val="00AE2D5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1294C"/>
    <w:rsid w:val="00B14BA0"/>
    <w:rsid w:val="00B1564F"/>
    <w:rsid w:val="00B16C7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86E"/>
    <w:rsid w:val="00B30CFA"/>
    <w:rsid w:val="00B30F09"/>
    <w:rsid w:val="00B334DC"/>
    <w:rsid w:val="00B3355D"/>
    <w:rsid w:val="00B33EAF"/>
    <w:rsid w:val="00B34069"/>
    <w:rsid w:val="00B343F1"/>
    <w:rsid w:val="00B34CA6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4645B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66992"/>
    <w:rsid w:val="00B7152A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264"/>
    <w:rsid w:val="00B87479"/>
    <w:rsid w:val="00B87869"/>
    <w:rsid w:val="00B90EDE"/>
    <w:rsid w:val="00B90FE8"/>
    <w:rsid w:val="00B9287B"/>
    <w:rsid w:val="00B9383F"/>
    <w:rsid w:val="00B938AB"/>
    <w:rsid w:val="00B9429D"/>
    <w:rsid w:val="00B95AB7"/>
    <w:rsid w:val="00B96B53"/>
    <w:rsid w:val="00B96F02"/>
    <w:rsid w:val="00B97435"/>
    <w:rsid w:val="00B97830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CCA"/>
    <w:rsid w:val="00BC1CD4"/>
    <w:rsid w:val="00BC34B1"/>
    <w:rsid w:val="00BC3E6A"/>
    <w:rsid w:val="00BC4C73"/>
    <w:rsid w:val="00BC7829"/>
    <w:rsid w:val="00BD0CF2"/>
    <w:rsid w:val="00BD0ED1"/>
    <w:rsid w:val="00BD106D"/>
    <w:rsid w:val="00BD1689"/>
    <w:rsid w:val="00BD17FA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07B1A"/>
    <w:rsid w:val="00C11B21"/>
    <w:rsid w:val="00C15BC4"/>
    <w:rsid w:val="00C160E6"/>
    <w:rsid w:val="00C16AAC"/>
    <w:rsid w:val="00C16EF4"/>
    <w:rsid w:val="00C17342"/>
    <w:rsid w:val="00C202B0"/>
    <w:rsid w:val="00C23B2E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3461"/>
    <w:rsid w:val="00C43FD8"/>
    <w:rsid w:val="00C45B40"/>
    <w:rsid w:val="00C45C9D"/>
    <w:rsid w:val="00C479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4738"/>
    <w:rsid w:val="00C763F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5D1E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1E7C"/>
    <w:rsid w:val="00CD2006"/>
    <w:rsid w:val="00CD2FD6"/>
    <w:rsid w:val="00CD3BB7"/>
    <w:rsid w:val="00CD484F"/>
    <w:rsid w:val="00CD6613"/>
    <w:rsid w:val="00CE0F81"/>
    <w:rsid w:val="00CE1B10"/>
    <w:rsid w:val="00CE2009"/>
    <w:rsid w:val="00CE2AFC"/>
    <w:rsid w:val="00CE2C17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47220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0D30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2752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12AF"/>
    <w:rsid w:val="00DC1F78"/>
    <w:rsid w:val="00DC2476"/>
    <w:rsid w:val="00DC25DD"/>
    <w:rsid w:val="00DC42C8"/>
    <w:rsid w:val="00DC5252"/>
    <w:rsid w:val="00DC6DE0"/>
    <w:rsid w:val="00DC7CA5"/>
    <w:rsid w:val="00DD072C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1BFF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6D5E"/>
    <w:rsid w:val="00DF713C"/>
    <w:rsid w:val="00DF7B4C"/>
    <w:rsid w:val="00DF7FF7"/>
    <w:rsid w:val="00E01B53"/>
    <w:rsid w:val="00E01F6F"/>
    <w:rsid w:val="00E0225A"/>
    <w:rsid w:val="00E0288A"/>
    <w:rsid w:val="00E02BDE"/>
    <w:rsid w:val="00E04B21"/>
    <w:rsid w:val="00E05D65"/>
    <w:rsid w:val="00E101F7"/>
    <w:rsid w:val="00E12389"/>
    <w:rsid w:val="00E1245C"/>
    <w:rsid w:val="00E13C8A"/>
    <w:rsid w:val="00E168E9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118"/>
    <w:rsid w:val="00E56C25"/>
    <w:rsid w:val="00E571D7"/>
    <w:rsid w:val="00E61630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75CA9"/>
    <w:rsid w:val="00E81245"/>
    <w:rsid w:val="00E81A9A"/>
    <w:rsid w:val="00E81E84"/>
    <w:rsid w:val="00E82868"/>
    <w:rsid w:val="00E8690D"/>
    <w:rsid w:val="00E9236D"/>
    <w:rsid w:val="00E939A5"/>
    <w:rsid w:val="00E950F4"/>
    <w:rsid w:val="00E95F13"/>
    <w:rsid w:val="00E9651C"/>
    <w:rsid w:val="00E96D61"/>
    <w:rsid w:val="00E97673"/>
    <w:rsid w:val="00EA0799"/>
    <w:rsid w:val="00EA2C16"/>
    <w:rsid w:val="00EA3098"/>
    <w:rsid w:val="00EA40F4"/>
    <w:rsid w:val="00EA4438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0F6"/>
    <w:rsid w:val="00EC7B52"/>
    <w:rsid w:val="00ED296A"/>
    <w:rsid w:val="00ED39AC"/>
    <w:rsid w:val="00ED3E05"/>
    <w:rsid w:val="00EE034D"/>
    <w:rsid w:val="00EE4045"/>
    <w:rsid w:val="00EE585F"/>
    <w:rsid w:val="00EE6867"/>
    <w:rsid w:val="00EE719A"/>
    <w:rsid w:val="00EF00DB"/>
    <w:rsid w:val="00EF1095"/>
    <w:rsid w:val="00EF14CD"/>
    <w:rsid w:val="00EF1DE9"/>
    <w:rsid w:val="00EF2CD7"/>
    <w:rsid w:val="00EF2E60"/>
    <w:rsid w:val="00EF600B"/>
    <w:rsid w:val="00F028DB"/>
    <w:rsid w:val="00F02DE3"/>
    <w:rsid w:val="00F03ED6"/>
    <w:rsid w:val="00F05FF6"/>
    <w:rsid w:val="00F06590"/>
    <w:rsid w:val="00F1199E"/>
    <w:rsid w:val="00F11E47"/>
    <w:rsid w:val="00F12635"/>
    <w:rsid w:val="00F136C7"/>
    <w:rsid w:val="00F1516F"/>
    <w:rsid w:val="00F1604D"/>
    <w:rsid w:val="00F17D39"/>
    <w:rsid w:val="00F221A1"/>
    <w:rsid w:val="00F25AB5"/>
    <w:rsid w:val="00F27204"/>
    <w:rsid w:val="00F279EC"/>
    <w:rsid w:val="00F31A7B"/>
    <w:rsid w:val="00F3347A"/>
    <w:rsid w:val="00F34A43"/>
    <w:rsid w:val="00F34C93"/>
    <w:rsid w:val="00F40023"/>
    <w:rsid w:val="00F4063D"/>
    <w:rsid w:val="00F41743"/>
    <w:rsid w:val="00F4263E"/>
    <w:rsid w:val="00F42CB5"/>
    <w:rsid w:val="00F440C3"/>
    <w:rsid w:val="00F502CA"/>
    <w:rsid w:val="00F51851"/>
    <w:rsid w:val="00F53ABB"/>
    <w:rsid w:val="00F53FDD"/>
    <w:rsid w:val="00F605DF"/>
    <w:rsid w:val="00F62443"/>
    <w:rsid w:val="00F63856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4203"/>
    <w:rsid w:val="00FA60BF"/>
    <w:rsid w:val="00FA6516"/>
    <w:rsid w:val="00FA6FC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20C"/>
    <w:rsid w:val="00FC2587"/>
    <w:rsid w:val="00FC3955"/>
    <w:rsid w:val="00FC5D96"/>
    <w:rsid w:val="00FC7A37"/>
    <w:rsid w:val="00FD4EF7"/>
    <w:rsid w:val="00FD5988"/>
    <w:rsid w:val="00FD6DA7"/>
    <w:rsid w:val="00FD6F15"/>
    <w:rsid w:val="00FD7407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F569E-4193-443E-85E3-1176F6EA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61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sid w:val="00E56118"/>
    <w:rPr>
      <w:rFonts w:ascii="Calibri Light" w:eastAsia="Times New Roman" w:hAnsi="Calibri Light" w:cs="Times New Roman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9044-8E5A-4E07-BDF7-2BFEB611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4</cp:revision>
  <cp:lastPrinted>2019-03-20T15:21:00Z</cp:lastPrinted>
  <dcterms:created xsi:type="dcterms:W3CDTF">2020-10-29T03:22:00Z</dcterms:created>
  <dcterms:modified xsi:type="dcterms:W3CDTF">2021-01-18T18:51:00Z</dcterms:modified>
</cp:coreProperties>
</file>