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9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611C7F" w:rsidRDefault="00611C7F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1A12CC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popular, </w:t>
      </w:r>
      <w:r w:rsidRPr="00F6750E"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el cual 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se </w:t>
      </w:r>
      <w:r w:rsidR="001A12CC" w:rsidRPr="001A12C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crea la </w:t>
      </w:r>
      <w:r w:rsidR="001A12CC" w:rsidRP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Combate a la Pobreza Menstrual y Garantía al Derecho de la Menstruación Digna de las Mujeres en Coahuila de Zaragoza.</w:t>
      </w:r>
    </w:p>
    <w:p w:rsidR="001A12CC" w:rsidRDefault="001A12CC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1A12CC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 w:rsidR="001A12C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los </w:t>
      </w:r>
      <w:r w:rsidR="001A12CC" w:rsidRP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CC. Mónica </w:t>
      </w:r>
      <w:proofErr w:type="spellStart"/>
      <w:r w:rsidR="001A12CC" w:rsidRP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>Gisel</w:t>
      </w:r>
      <w:proofErr w:type="spellEnd"/>
      <w:r w:rsidR="001A12CC" w:rsidRP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Valdés Hernández y Juan Manuel González Zapata.</w:t>
      </w:r>
    </w:p>
    <w:p w:rsidR="001A12CC" w:rsidRDefault="001A12CC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="001A12CC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16</w:t>
      </w: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Marzo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2021.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7F30B0" w:rsidRDefault="007F30B0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Lectura del Acuerdo: 22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Junio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2021, 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se turna a las </w:t>
      </w:r>
      <w:r w:rsidRPr="007F30B0">
        <w:rPr>
          <w:rFonts w:ascii="Arial Narrow" w:eastAsia="Times New Roman" w:hAnsi="Arial Narrow" w:cs="Arial"/>
          <w:b/>
          <w:sz w:val="28"/>
          <w:szCs w:val="28"/>
          <w:lang w:eastAsia="es-ES"/>
        </w:rPr>
        <w:t>Comisiones Unidas de Gobernación, Puntos Constitucionales y Justicia, de Salud, Medio Ambiente, Recursos Naturales y Agua y de Igualdad y No Discriminación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7F30B0" w:rsidRDefault="007F30B0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7E60A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7E60AA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3A41E9" w:rsidRPr="007E60AA" w:rsidRDefault="003A41E9" w:rsidP="003A41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7E60AA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7E60AA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3A41E9" w:rsidRDefault="003A41E9" w:rsidP="003A41E9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3A41E9" w:rsidRDefault="003A41E9" w:rsidP="00311E6E">
      <w:pPr>
        <w:pStyle w:val="Default"/>
        <w:spacing w:line="360" w:lineRule="auto"/>
        <w:jc w:val="both"/>
      </w:pPr>
    </w:p>
    <w:p w:rsidR="003A41E9" w:rsidRDefault="003A41E9" w:rsidP="00311E6E">
      <w:pPr>
        <w:pStyle w:val="Default"/>
        <w:spacing w:line="360" w:lineRule="auto"/>
        <w:jc w:val="both"/>
      </w:pPr>
    </w:p>
    <w:p w:rsidR="003A41E9" w:rsidRDefault="003A41E9" w:rsidP="00311E6E">
      <w:pPr>
        <w:pStyle w:val="Default"/>
        <w:spacing w:line="360" w:lineRule="auto"/>
        <w:jc w:val="both"/>
        <w:sectPr w:rsidR="003A41E9" w:rsidSect="00311E6E">
          <w:headerReference w:type="default" r:id="rId7"/>
          <w:pgSz w:w="12240" w:h="15840" w:code="1"/>
          <w:pgMar w:top="1418" w:right="1418" w:bottom="1418" w:left="1418" w:header="567" w:footer="567" w:gutter="0"/>
          <w:cols w:space="720"/>
          <w:noEndnote/>
        </w:sectPr>
      </w:pPr>
    </w:p>
    <w:p w:rsidR="00274CF8" w:rsidRPr="00274CF8" w:rsidRDefault="00274CF8" w:rsidP="00274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74CF8">
        <w:rPr>
          <w:rFonts w:ascii="Arial" w:hAnsi="Arial" w:cs="Arial"/>
          <w:b/>
          <w:sz w:val="24"/>
          <w:szCs w:val="24"/>
        </w:rPr>
        <w:lastRenderedPageBreak/>
        <w:t>ASUNTO: SE PRESENTA INICIATIVA</w:t>
      </w:r>
    </w:p>
    <w:p w:rsidR="00274CF8" w:rsidRPr="00274CF8" w:rsidRDefault="00274CF8" w:rsidP="00274CF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"/>
          <w:b/>
          <w:sz w:val="24"/>
          <w:szCs w:val="24"/>
        </w:rPr>
      </w:pPr>
      <w:r w:rsidRPr="00274CF8">
        <w:rPr>
          <w:rFonts w:ascii="Arial" w:hAnsi="Arial" w:cs="Arial"/>
          <w:b/>
          <w:sz w:val="24"/>
          <w:szCs w:val="24"/>
        </w:rPr>
        <w:t>POPULAR (MENSTRUACIÓN DIGNA)"</w:t>
      </w:r>
    </w:p>
    <w:p w:rsidR="00274CF8" w:rsidRDefault="00274CF8" w:rsidP="00274C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>H. LXII CONGRESO INDEPENDIENTE, LIBRE Y SOBERANO DE COAHUILA DE ZARAGOZA.</w:t>
      </w: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>H. COMISIÓN DE GOBERNACIÓN, PUNTOS CONSTITUCIONALES, Y JUSTICIA.</w:t>
      </w: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>C. DIPUTADAS Y DIPUTADOS.</w:t>
      </w: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>C. OFICIAL MAYOR.</w:t>
      </w:r>
    </w:p>
    <w:p w:rsidR="00274CF8" w:rsidRP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>PRESENTE. -</w:t>
      </w:r>
    </w:p>
    <w:p w:rsidR="00274CF8" w:rsidRDefault="00274CF8" w:rsidP="00274CF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b/>
          <w:sz w:val="24"/>
          <w:szCs w:val="24"/>
        </w:rPr>
        <w:t xml:space="preserve">Mónica </w:t>
      </w:r>
      <w:proofErr w:type="spellStart"/>
      <w:r w:rsidRPr="00274CF8">
        <w:rPr>
          <w:rFonts w:ascii="Arial Narrow" w:hAnsi="Arial Narrow" w:cs="Arial"/>
          <w:b/>
          <w:sz w:val="24"/>
          <w:szCs w:val="24"/>
        </w:rPr>
        <w:t>Gisel</w:t>
      </w:r>
      <w:proofErr w:type="spellEnd"/>
      <w:r w:rsidRPr="00274CF8">
        <w:rPr>
          <w:rFonts w:ascii="Arial Narrow" w:hAnsi="Arial Narrow" w:cs="Arial"/>
          <w:b/>
          <w:sz w:val="24"/>
          <w:szCs w:val="24"/>
        </w:rPr>
        <w:t xml:space="preserve"> Valdés Hernández, y, Juan Manuel González Zapata,</w:t>
      </w:r>
      <w:r w:rsidRPr="00274CF8">
        <w:rPr>
          <w:rFonts w:ascii="Arial Narrow" w:hAnsi="Arial Narrow" w:cs="Arial"/>
          <w:sz w:val="24"/>
          <w:szCs w:val="24"/>
        </w:rPr>
        <w:t xml:space="preserve"> jóvenes,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universitarios, mexicanos, mayores de edad, y orgullosamente Coahuilenses,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profesión Contadora y Abogado respectivamente; comprometidos con participación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democrática, retribución social y cercanía </w:t>
      </w:r>
      <w:r w:rsidR="00F66B23">
        <w:rPr>
          <w:rFonts w:ascii="Arial Narrow" w:hAnsi="Arial Narrow" w:cs="Arial"/>
          <w:sz w:val="24"/>
          <w:szCs w:val="24"/>
        </w:rPr>
        <w:t>c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omunitaria, </w:t>
      </w:r>
      <w:r w:rsidRPr="00274CF8">
        <w:rPr>
          <w:rFonts w:ascii="Arial Narrow" w:hAnsi="Arial Narrow" w:cs="Arial"/>
          <w:sz w:val="24"/>
          <w:szCs w:val="24"/>
        </w:rPr>
        <w:t>en pleno y libre ejercicio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nuestros derechos civiles y políticos, </w:t>
      </w:r>
      <w:r w:rsidRPr="00274CF8">
        <w:rPr>
          <w:rFonts w:ascii="Arial Narrow" w:eastAsia="HiddenHorzOCR" w:hAnsi="Arial Narrow" w:cs="HiddenHorzOCR"/>
          <w:sz w:val="24"/>
          <w:szCs w:val="24"/>
        </w:rPr>
        <w:t>en</w:t>
      </w:r>
      <w:r w:rsidR="00F66B23">
        <w:rPr>
          <w:rFonts w:ascii="Arial Narrow" w:eastAsia="HiddenHorzOCR" w:hAnsi="Arial Narrow" w:cs="HiddenHorzOCR"/>
          <w:sz w:val="24"/>
          <w:szCs w:val="24"/>
        </w:rPr>
        <w:t xml:space="preserve"> los 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términos </w:t>
      </w:r>
      <w:r w:rsidRPr="00274CF8">
        <w:rPr>
          <w:rFonts w:ascii="Arial Narrow" w:hAnsi="Arial Narrow" w:cs="Arial"/>
          <w:sz w:val="24"/>
          <w:szCs w:val="24"/>
        </w:rPr>
        <w:t xml:space="preserve">de los numerales 35, 36, 71 </w:t>
      </w:r>
      <w:r w:rsidR="00F66B23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sz w:val="24"/>
          <w:szCs w:val="24"/>
        </w:rPr>
        <w:t xml:space="preserve">76 </w:t>
      </w:r>
      <w:r w:rsidRPr="00274CF8">
        <w:rPr>
          <w:rFonts w:ascii="Arial Narrow" w:eastAsia="HiddenHorzOCR" w:hAnsi="Arial Narrow" w:cs="HiddenHorzOCR"/>
          <w:sz w:val="24"/>
          <w:szCs w:val="24"/>
        </w:rPr>
        <w:t>d</w:t>
      </w:r>
      <w:r w:rsidR="00F66B23">
        <w:rPr>
          <w:rFonts w:ascii="Arial Narrow" w:eastAsia="HiddenHorzOCR" w:hAnsi="Arial Narrow" w:cs="HiddenHorzOCR"/>
          <w:sz w:val="24"/>
          <w:szCs w:val="24"/>
        </w:rPr>
        <w:t>el Código Civil para el E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stado </w:t>
      </w:r>
      <w:r w:rsidRPr="00274CF8">
        <w:rPr>
          <w:rFonts w:ascii="Arial Narrow" w:hAnsi="Arial Narrow" w:cs="Arial"/>
          <w:sz w:val="24"/>
          <w:szCs w:val="24"/>
        </w:rPr>
        <w:t xml:space="preserve">de </w:t>
      </w:r>
      <w:r w:rsidRPr="00274CF8">
        <w:rPr>
          <w:rFonts w:ascii="Arial Narrow" w:eastAsia="HiddenHorzOCR" w:hAnsi="Arial Narrow" w:cs="HiddenHorzOCR"/>
          <w:sz w:val="24"/>
          <w:szCs w:val="24"/>
        </w:rPr>
        <w:t>Coah</w:t>
      </w:r>
      <w:r w:rsidR="00F66B23">
        <w:rPr>
          <w:rFonts w:ascii="Arial Narrow" w:eastAsia="HiddenHorzOCR" w:hAnsi="Arial Narrow" w:cs="HiddenHorzOCR"/>
          <w:sz w:val="24"/>
          <w:szCs w:val="24"/>
        </w:rPr>
        <w:t xml:space="preserve">uila de Zaragoza, señalando como domicilio convencional para oír </w:t>
      </w:r>
      <w:r w:rsidRPr="00274CF8">
        <w:rPr>
          <w:rFonts w:ascii="Arial Narrow" w:hAnsi="Arial Narrow" w:cs="Arial"/>
          <w:sz w:val="24"/>
          <w:szCs w:val="24"/>
        </w:rPr>
        <w:t>y recibir notificaciones el del despacho jurídico</w:t>
      </w:r>
      <w:r w:rsidR="00F66B23">
        <w:rPr>
          <w:rFonts w:ascii="Arial Narrow" w:hAnsi="Arial Narrow" w:cs="Arial"/>
          <w:sz w:val="24"/>
          <w:szCs w:val="24"/>
        </w:rPr>
        <w:t xml:space="preserve"> ubicado en el </w:t>
      </w:r>
      <w:r w:rsidRPr="00F66B23">
        <w:rPr>
          <w:rFonts w:ascii="Arial Narrow" w:eastAsia="HiddenHorzOCR" w:hAnsi="Arial Narrow" w:cs="HiddenHorzOCR"/>
          <w:b/>
          <w:sz w:val="24"/>
          <w:szCs w:val="24"/>
        </w:rPr>
        <w:t>Boulevar</w:t>
      </w:r>
      <w:r w:rsidR="00F66B23" w:rsidRPr="00F66B23">
        <w:rPr>
          <w:rFonts w:ascii="Arial Narrow" w:eastAsia="HiddenHorzOCR" w:hAnsi="Arial Narrow" w:cs="HiddenHorzOCR"/>
          <w:b/>
          <w:sz w:val="24"/>
          <w:szCs w:val="24"/>
        </w:rPr>
        <w:t>d Venus</w:t>
      </w:r>
      <w:r w:rsidRPr="00F66B23">
        <w:rPr>
          <w:rFonts w:ascii="Arial Narrow" w:eastAsia="HiddenHorzOCR" w:hAnsi="Arial Narrow" w:cs="HiddenHorzOCR"/>
          <w:b/>
          <w:sz w:val="24"/>
          <w:szCs w:val="24"/>
        </w:rPr>
        <w:t>tiano</w:t>
      </w:r>
      <w:r w:rsidR="00F66B23" w:rsidRPr="00F66B23">
        <w:rPr>
          <w:rFonts w:ascii="Arial Narrow" w:eastAsia="HiddenHorzOCR" w:hAnsi="Arial Narrow" w:cs="HiddenHorzOCR"/>
          <w:b/>
          <w:sz w:val="24"/>
          <w:szCs w:val="24"/>
        </w:rPr>
        <w:t xml:space="preserve"> </w:t>
      </w:r>
      <w:r w:rsidRPr="00F66B23">
        <w:rPr>
          <w:rFonts w:ascii="Arial Narrow" w:eastAsia="HiddenHorzOCR" w:hAnsi="Arial Narrow" w:cs="HiddenHorzOCR"/>
          <w:b/>
          <w:sz w:val="24"/>
          <w:szCs w:val="24"/>
        </w:rPr>
        <w:t>Carran</w:t>
      </w:r>
      <w:r w:rsidR="00F66B23" w:rsidRPr="00F66B23">
        <w:rPr>
          <w:rFonts w:ascii="Arial Narrow" w:eastAsia="HiddenHorzOCR" w:hAnsi="Arial Narrow" w:cs="HiddenHorzOCR"/>
          <w:b/>
          <w:sz w:val="24"/>
          <w:szCs w:val="24"/>
        </w:rPr>
        <w:t>za</w:t>
      </w:r>
      <w:r w:rsidRPr="00F66B23">
        <w:rPr>
          <w:rFonts w:ascii="Arial Narrow" w:eastAsia="HiddenHorzOCR" w:hAnsi="Arial Narrow" w:cs="HiddenHorzOCR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#2891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-1 </w:t>
      </w:r>
      <w:r w:rsidRPr="00F66B23">
        <w:rPr>
          <w:rFonts w:ascii="Arial Narrow" w:hAnsi="Arial Narrow" w:cs="Arial"/>
          <w:b/>
          <w:sz w:val="24"/>
          <w:szCs w:val="24"/>
        </w:rPr>
        <w:t>de la Colo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nia </w:t>
      </w:r>
      <w:r w:rsidRPr="00F66B23">
        <w:rPr>
          <w:rFonts w:ascii="Arial Narrow" w:hAnsi="Arial Narrow" w:cs="Arial"/>
          <w:b/>
          <w:sz w:val="24"/>
          <w:szCs w:val="24"/>
        </w:rPr>
        <w:t>la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Salle,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en la Ciudad de Saltillo, </w:t>
      </w:r>
      <w:r w:rsidR="00F66B23">
        <w:rPr>
          <w:rFonts w:ascii="Arial Narrow" w:hAnsi="Arial Narrow" w:cs="Arial"/>
          <w:sz w:val="24"/>
          <w:szCs w:val="24"/>
        </w:rPr>
        <w:t>C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oahuila, </w:t>
      </w:r>
      <w:r w:rsidR="00F66B23">
        <w:rPr>
          <w:rFonts w:ascii="Arial Narrow" w:eastAsia="HiddenHorzOCR" w:hAnsi="Arial Narrow" w:cs="HiddenHorzOCR"/>
          <w:sz w:val="24"/>
          <w:szCs w:val="24"/>
        </w:rPr>
        <w:t xml:space="preserve">de conformidad y con </w:t>
      </w:r>
      <w:r w:rsidRPr="00274CF8">
        <w:rPr>
          <w:rFonts w:ascii="Arial Narrow" w:eastAsia="HiddenHorzOCR" w:hAnsi="Arial Narrow" w:cs="HiddenHorzOCR"/>
          <w:sz w:val="24"/>
          <w:szCs w:val="24"/>
        </w:rPr>
        <w:t>fundam</w:t>
      </w:r>
      <w:r w:rsidR="00F66B23">
        <w:rPr>
          <w:rFonts w:ascii="Arial Narrow" w:eastAsia="HiddenHorzOCR" w:hAnsi="Arial Narrow" w:cs="HiddenHorzOCR"/>
          <w:sz w:val="24"/>
          <w:szCs w:val="24"/>
        </w:rPr>
        <w:t>e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nto </w:t>
      </w:r>
      <w:r w:rsidRPr="00274CF8">
        <w:rPr>
          <w:rFonts w:ascii="Arial Narrow" w:hAnsi="Arial Narrow" w:cs="Arial"/>
          <w:sz w:val="24"/>
          <w:szCs w:val="24"/>
        </w:rPr>
        <w:t>en los artículos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 xml:space="preserve">1,2,3,4 fracción 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III, </w:t>
      </w:r>
      <w:r w:rsidRPr="00F66B23">
        <w:rPr>
          <w:rFonts w:ascii="Arial Narrow" w:hAnsi="Arial Narrow" w:cs="Arial"/>
          <w:b/>
          <w:sz w:val="24"/>
          <w:szCs w:val="24"/>
        </w:rPr>
        <w:t>6,7,8,9, 10, 11, 12, 13, 14,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39,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 xml:space="preserve">40 fracción </w:t>
      </w:r>
      <w:r w:rsidR="00F66B23" w:rsidRPr="00F66B23">
        <w:rPr>
          <w:rFonts w:ascii="Arial Narrow" w:hAnsi="Arial Narrow" w:cs="Arial"/>
          <w:b/>
          <w:sz w:val="24"/>
          <w:szCs w:val="24"/>
        </w:rPr>
        <w:t>I</w:t>
      </w:r>
      <w:r w:rsidRPr="00F66B23">
        <w:rPr>
          <w:rFonts w:ascii="Arial Narrow" w:hAnsi="Arial Narrow" w:cs="Arial"/>
          <w:b/>
          <w:sz w:val="24"/>
          <w:szCs w:val="24"/>
        </w:rPr>
        <w:t>,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 xml:space="preserve">42, </w:t>
      </w:r>
      <w:r w:rsidR="00F66B23" w:rsidRPr="00F66B23">
        <w:rPr>
          <w:rFonts w:ascii="Arial Narrow" w:hAnsi="Arial Narrow" w:cs="Arial"/>
          <w:b/>
          <w:sz w:val="24"/>
          <w:szCs w:val="24"/>
        </w:rPr>
        <w:t>y</w:t>
      </w:r>
      <w:r w:rsidRPr="00F66B23">
        <w:rPr>
          <w:rFonts w:ascii="Arial Narrow" w:hAnsi="Arial Narrow" w:cs="Times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43 de la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LEY DE PARTICIPAC</w:t>
      </w:r>
      <w:r w:rsidR="00F66B23" w:rsidRPr="00F66B23">
        <w:rPr>
          <w:rFonts w:ascii="Arial Narrow" w:hAnsi="Arial Narrow" w:cs="Arial"/>
          <w:b/>
          <w:sz w:val="24"/>
          <w:szCs w:val="24"/>
        </w:rPr>
        <w:t>IÓ</w:t>
      </w:r>
      <w:r w:rsidRPr="00F66B23">
        <w:rPr>
          <w:rFonts w:ascii="Arial Narrow" w:hAnsi="Arial Narrow" w:cs="Arial"/>
          <w:b/>
          <w:sz w:val="24"/>
          <w:szCs w:val="24"/>
        </w:rPr>
        <w:t>N CIUDADANA DEL ESTADO DE COAHUILA, 59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 xml:space="preserve">fracción VI, 62, 62 BIS, 64, 67 fracciones </w:t>
      </w:r>
      <w:r w:rsidR="00F66B23" w:rsidRPr="00F66B23">
        <w:rPr>
          <w:rFonts w:ascii="Arial Narrow" w:hAnsi="Arial Narrow" w:cs="Arial"/>
          <w:b/>
          <w:sz w:val="24"/>
          <w:szCs w:val="24"/>
        </w:rPr>
        <w:t>I</w:t>
      </w:r>
      <w:r w:rsidRPr="00F66B23">
        <w:rPr>
          <w:rFonts w:ascii="Arial Narrow" w:hAnsi="Arial Narrow" w:cs="Arial"/>
          <w:b/>
          <w:sz w:val="24"/>
          <w:szCs w:val="24"/>
        </w:rPr>
        <w:t>, IV, XLI, 173 párrafo séptimo y demás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relativos y aplicables de la CONSTITUC</w:t>
      </w:r>
      <w:r w:rsidR="00F66B23" w:rsidRPr="00F66B23">
        <w:rPr>
          <w:rFonts w:ascii="Arial Narrow" w:hAnsi="Arial Narrow" w:cs="Arial"/>
          <w:b/>
          <w:sz w:val="24"/>
          <w:szCs w:val="24"/>
        </w:rPr>
        <w:t>I</w:t>
      </w:r>
      <w:r w:rsidRPr="00F66B23">
        <w:rPr>
          <w:rFonts w:ascii="Arial Narrow" w:hAnsi="Arial Narrow" w:cs="Arial"/>
          <w:b/>
          <w:sz w:val="24"/>
          <w:szCs w:val="24"/>
        </w:rPr>
        <w:t>ÓN PO</w:t>
      </w:r>
      <w:r w:rsidR="00F66B23" w:rsidRPr="00F66B23">
        <w:rPr>
          <w:rFonts w:ascii="Arial Narrow" w:hAnsi="Arial Narrow" w:cs="Arial"/>
          <w:b/>
          <w:sz w:val="24"/>
          <w:szCs w:val="24"/>
        </w:rPr>
        <w:t>L</w:t>
      </w:r>
      <w:r w:rsidRPr="00F66B23">
        <w:rPr>
          <w:rFonts w:ascii="Arial Narrow" w:hAnsi="Arial Narrow" w:cs="Arial"/>
          <w:b/>
          <w:sz w:val="24"/>
          <w:szCs w:val="24"/>
        </w:rPr>
        <w:t>ÍTICA DEL ESTADO DE</w:t>
      </w:r>
      <w:r w:rsidR="00F66B23" w:rsidRPr="00F66B23">
        <w:rPr>
          <w:rFonts w:ascii="Arial Narrow" w:hAnsi="Arial Narrow" w:cs="Arial"/>
          <w:b/>
          <w:sz w:val="24"/>
          <w:szCs w:val="24"/>
        </w:rPr>
        <w:t xml:space="preserve"> </w:t>
      </w:r>
      <w:r w:rsidRPr="00F66B23">
        <w:rPr>
          <w:rFonts w:ascii="Arial Narrow" w:hAnsi="Arial Narrow" w:cs="Arial"/>
          <w:b/>
          <w:sz w:val="24"/>
          <w:szCs w:val="24"/>
        </w:rPr>
        <w:t>COAHUILA DE ZARAGOZA,</w:t>
      </w:r>
      <w:r w:rsidRPr="00274CF8">
        <w:rPr>
          <w:rFonts w:ascii="Arial Narrow" w:hAnsi="Arial Narrow" w:cs="Arial"/>
          <w:sz w:val="24"/>
          <w:szCs w:val="24"/>
        </w:rPr>
        <w:t xml:space="preserve"> 1,2,3,4,5,7,9 fracción IV, 16 apartado b fracciones </w:t>
      </w:r>
      <w:r w:rsidR="00F66B23">
        <w:rPr>
          <w:rFonts w:ascii="Arial Narrow" w:hAnsi="Arial Narrow" w:cs="Arial"/>
          <w:sz w:val="24"/>
          <w:szCs w:val="24"/>
        </w:rPr>
        <w:t>I</w:t>
      </w:r>
      <w:r w:rsidRPr="00274CF8">
        <w:rPr>
          <w:rFonts w:ascii="Arial Narrow" w:hAnsi="Arial Narrow" w:cs="Arial"/>
          <w:sz w:val="24"/>
          <w:szCs w:val="24"/>
        </w:rPr>
        <w:t>,</w:t>
      </w:r>
      <w:r w:rsidR="00F66B23">
        <w:rPr>
          <w:rFonts w:ascii="Arial Narrow" w:hAnsi="Arial Narrow" w:cs="Arial"/>
          <w:sz w:val="24"/>
          <w:szCs w:val="24"/>
        </w:rPr>
        <w:t xml:space="preserve"> II</w:t>
      </w:r>
      <w:r w:rsidRPr="00274CF8">
        <w:rPr>
          <w:rFonts w:ascii="Arial Narrow" w:hAnsi="Arial Narrow" w:cs="Arial"/>
          <w:sz w:val="24"/>
          <w:szCs w:val="24"/>
        </w:rPr>
        <w:t xml:space="preserve">, </w:t>
      </w:r>
      <w:r w:rsidR="00F66B23">
        <w:rPr>
          <w:rFonts w:ascii="Arial Narrow" w:hAnsi="Arial Narrow" w:cs="Arial"/>
          <w:sz w:val="24"/>
          <w:szCs w:val="24"/>
        </w:rPr>
        <w:t>III</w:t>
      </w:r>
      <w:r w:rsidRPr="00274CF8">
        <w:rPr>
          <w:rFonts w:ascii="Arial Narrow" w:hAnsi="Arial Narrow" w:cs="Arial"/>
          <w:sz w:val="24"/>
          <w:szCs w:val="24"/>
        </w:rPr>
        <w:t>, IV, V, VI, VII, 38, 42, 43, 44, 45, 46, 47, 47 bis, 47 ter, y demás correlativos y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aplicables de la Ley de Igualdad Entre Mujeres y Hombres en el Estado de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Coahuila de Zaragoza, 1,2,3,4,5,7, 8, 9, 10, 11, 12 fracciones </w:t>
      </w:r>
      <w:r w:rsidR="00F66B23">
        <w:rPr>
          <w:rFonts w:ascii="Arial Narrow" w:hAnsi="Arial Narrow" w:cs="Arial"/>
          <w:sz w:val="24"/>
          <w:szCs w:val="24"/>
        </w:rPr>
        <w:t>I</w:t>
      </w:r>
      <w:r w:rsidRPr="00274CF8">
        <w:rPr>
          <w:rFonts w:ascii="Arial Narrow" w:hAnsi="Arial Narrow" w:cs="Arial"/>
          <w:sz w:val="24"/>
          <w:szCs w:val="24"/>
        </w:rPr>
        <w:t xml:space="preserve">, </w:t>
      </w:r>
      <w:r w:rsidR="00F66B23">
        <w:rPr>
          <w:rFonts w:ascii="Arial Narrow" w:hAnsi="Arial Narrow" w:cs="Arial"/>
          <w:sz w:val="24"/>
          <w:szCs w:val="24"/>
        </w:rPr>
        <w:t>II</w:t>
      </w:r>
      <w:r w:rsidRPr="00274CF8">
        <w:rPr>
          <w:rFonts w:ascii="Arial Narrow" w:hAnsi="Arial Narrow" w:cs="Arial"/>
          <w:sz w:val="24"/>
          <w:szCs w:val="24"/>
        </w:rPr>
        <w:t xml:space="preserve">, VI, VII, VIII, IX,XI, XIII, XV, XVII, XVIII, XIX, 14, 15, 35, 36, 46, 47, 48, </w:t>
      </w:r>
      <w:r w:rsidR="00F66B23">
        <w:rPr>
          <w:rFonts w:ascii="Arial Narrow" w:hAnsi="Arial Narrow" w:cs="Arial"/>
          <w:sz w:val="24"/>
          <w:szCs w:val="24"/>
        </w:rPr>
        <w:t>y</w:t>
      </w:r>
      <w:r w:rsidRPr="00274CF8">
        <w:rPr>
          <w:rFonts w:ascii="Arial Narrow" w:hAnsi="Arial Narrow" w:cs="Arial"/>
          <w:sz w:val="24"/>
          <w:szCs w:val="24"/>
        </w:rPr>
        <w:t xml:space="preserve"> demás correlativos y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aplicables de la </w:t>
      </w:r>
      <w:r w:rsidRPr="00274CF8">
        <w:rPr>
          <w:rFonts w:ascii="Arial Narrow" w:hAnsi="Arial Narrow" w:cs="Arial"/>
          <w:b/>
          <w:bCs/>
          <w:sz w:val="24"/>
          <w:szCs w:val="24"/>
        </w:rPr>
        <w:t>Ley de Acceso de las Mujeres a una Vida Libre de Violencia</w:t>
      </w:r>
      <w:r w:rsidR="00F66B2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para el Estado de Coahuila de Zaragoza, </w:t>
      </w:r>
      <w:r w:rsidRPr="00274CF8">
        <w:rPr>
          <w:rFonts w:ascii="Arial Narrow" w:hAnsi="Arial Narrow" w:cs="Arial"/>
          <w:sz w:val="24"/>
          <w:szCs w:val="24"/>
        </w:rPr>
        <w:t>1,2,4,5,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7, 11, 17, </w:t>
      </w:r>
      <w:r w:rsidR="00F66B23">
        <w:rPr>
          <w:rFonts w:ascii="Arial Narrow" w:hAnsi="Arial Narrow" w:cs="Arial"/>
          <w:sz w:val="24"/>
          <w:szCs w:val="24"/>
        </w:rPr>
        <w:t>y</w:t>
      </w:r>
      <w:r w:rsidRPr="00274CF8">
        <w:rPr>
          <w:rFonts w:ascii="Arial Narrow" w:hAnsi="Arial Narrow" w:cs="Arial"/>
          <w:sz w:val="24"/>
          <w:szCs w:val="24"/>
        </w:rPr>
        <w:t xml:space="preserve"> demás correlativos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de la 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Ley para Jefas de Familia de Coahuila de Zaragoza, </w:t>
      </w:r>
      <w:r w:rsidRPr="00274CF8">
        <w:rPr>
          <w:rFonts w:ascii="Arial Narrow" w:hAnsi="Arial Narrow" w:cs="Arial"/>
          <w:sz w:val="24"/>
          <w:szCs w:val="24"/>
        </w:rPr>
        <w:t>comparecemos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respetuosamente con el objetivo de presentar y proponer ante el H.· PODER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LEGISLATIVO DE COAHUILA, la presente:</w:t>
      </w:r>
    </w:p>
    <w:p w:rsidR="00F66B23" w:rsidRDefault="00F66B23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INICIATIVA POPULAR </w:t>
      </w:r>
      <w:r w:rsidR="00F66B23">
        <w:rPr>
          <w:rFonts w:ascii="Arial Narrow" w:hAnsi="Arial Narrow" w:cs="Arial"/>
          <w:b/>
          <w:bCs/>
          <w:sz w:val="24"/>
          <w:szCs w:val="24"/>
        </w:rPr>
        <w:t>“</w:t>
      </w:r>
      <w:r w:rsidRPr="00274CF8">
        <w:rPr>
          <w:rFonts w:ascii="Arial Narrow" w:hAnsi="Arial Narrow" w:cs="Arial"/>
          <w:b/>
          <w:bCs/>
          <w:sz w:val="24"/>
          <w:szCs w:val="24"/>
        </w:rPr>
        <w:t>(MENSTRUACIÓN DIGNA)</w:t>
      </w:r>
      <w:r w:rsidR="00F66B23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274CF8" w:rsidRPr="00274CF8" w:rsidRDefault="00F66B23" w:rsidP="00F66B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. EXPOSIC</w:t>
      </w:r>
      <w:r>
        <w:rPr>
          <w:rFonts w:ascii="Arial Narrow" w:hAnsi="Arial Narrow" w:cs="Arial"/>
          <w:b/>
          <w:bCs/>
          <w:sz w:val="24"/>
          <w:szCs w:val="24"/>
        </w:rPr>
        <w:t>I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ÓN DE MOTIVOS</w:t>
      </w:r>
    </w:p>
    <w:p w:rsidR="00F66B23" w:rsidRDefault="00F66B23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76433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HiddenHorzOCR" w:hAnsi="Arial Narrow" w:cs="HiddenHorzOCR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lastRenderedPageBreak/>
        <w:t>En el marco del Día Inter</w:t>
      </w:r>
      <w:r w:rsidR="00F66B23">
        <w:rPr>
          <w:rFonts w:ascii="Arial Narrow" w:hAnsi="Arial Narrow" w:cs="Arial"/>
          <w:sz w:val="24"/>
          <w:szCs w:val="24"/>
        </w:rPr>
        <w:t xml:space="preserve">nacional de la </w:t>
      </w:r>
      <w:r w:rsidRPr="00274CF8">
        <w:rPr>
          <w:rFonts w:ascii="Arial Narrow" w:hAnsi="Arial Narrow" w:cs="Arial"/>
          <w:sz w:val="24"/>
          <w:szCs w:val="24"/>
        </w:rPr>
        <w:t xml:space="preserve">Mujer celebrado el </w:t>
      </w:r>
      <w:r w:rsidRPr="00274CF8">
        <w:rPr>
          <w:rFonts w:ascii="Arial Narrow" w:hAnsi="Arial Narrow" w:cs="Times"/>
          <w:sz w:val="24"/>
          <w:szCs w:val="24"/>
        </w:rPr>
        <w:t xml:space="preserve">8 </w:t>
      </w:r>
      <w:r w:rsidRPr="00274CF8">
        <w:rPr>
          <w:rFonts w:ascii="Arial Narrow" w:hAnsi="Arial Narrow" w:cs="Arial"/>
          <w:sz w:val="24"/>
          <w:szCs w:val="24"/>
        </w:rPr>
        <w:t>de marzo de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cada año, tenemos que aprovechar la oportunidad para reflexionar la</w:t>
      </w:r>
      <w:r w:rsidR="00F66B23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desigualdad histórica, económica, social, académica, laboral y cultural a</w:t>
      </w:r>
      <w:r w:rsidR="00F66B23">
        <w:rPr>
          <w:rFonts w:ascii="Arial Narrow" w:hAnsi="Arial Narrow" w:cs="Arial"/>
          <w:sz w:val="24"/>
          <w:szCs w:val="24"/>
        </w:rPr>
        <w:t xml:space="preserve"> la</w:t>
      </w:r>
      <w:r w:rsidRPr="00274CF8">
        <w:rPr>
          <w:rFonts w:ascii="Arial Narrow" w:hAnsi="Arial Narrow" w:cs="Arial"/>
          <w:sz w:val="24"/>
          <w:szCs w:val="24"/>
        </w:rPr>
        <w:t xml:space="preserve"> que </w:t>
      </w:r>
      <w:r w:rsidRPr="00274CF8">
        <w:rPr>
          <w:rFonts w:ascii="Arial Narrow" w:eastAsia="HiddenHorzOCR" w:hAnsi="Arial Narrow" w:cs="HiddenHorzOCR"/>
          <w:sz w:val="24"/>
          <w:szCs w:val="24"/>
        </w:rPr>
        <w:t>se</w:t>
      </w:r>
      <w:r w:rsidR="00F66B23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="00F76433">
        <w:rPr>
          <w:rFonts w:ascii="Arial Narrow" w:eastAsia="HiddenHorzOCR" w:hAnsi="Arial Narrow" w:cs="HiddenHorzOCR"/>
          <w:sz w:val="24"/>
          <w:szCs w:val="24"/>
        </w:rPr>
        <w:t>han encontrado sometidas las mueres.</w:t>
      </w:r>
    </w:p>
    <w:p w:rsidR="00F76433" w:rsidRDefault="00F76433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F76433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La adecuación entre la </w:t>
      </w:r>
      <w:r w:rsidR="00274CF8" w:rsidRPr="00274CF8">
        <w:rPr>
          <w:rFonts w:ascii="Arial Narrow" w:hAnsi="Arial Narrow" w:cs="Arial"/>
          <w:sz w:val="24"/>
          <w:szCs w:val="24"/>
        </w:rPr>
        <w:t>reali</w:t>
      </w:r>
      <w:r>
        <w:rPr>
          <w:rFonts w:ascii="Arial Narrow" w:hAnsi="Arial Narrow" w:cs="Arial"/>
          <w:sz w:val="24"/>
          <w:szCs w:val="24"/>
        </w:rPr>
        <w:t xml:space="preserve">dad </w:t>
      </w:r>
      <w:r w:rsidR="00274CF8" w:rsidRPr="00274CF8">
        <w:rPr>
          <w:rFonts w:ascii="Arial Narrow" w:hAnsi="Arial Narrow" w:cs="Arial"/>
          <w:sz w:val="24"/>
          <w:szCs w:val="24"/>
        </w:rPr>
        <w:t>formal y material, constituye un</w:t>
      </w:r>
      <w:r>
        <w:rPr>
          <w:rFonts w:ascii="Arial Narrow" w:hAnsi="Arial Narrow" w:cs="Arial"/>
          <w:sz w:val="24"/>
          <w:szCs w:val="24"/>
        </w:rPr>
        <w:t xml:space="preserve"> fuerte e </w:t>
      </w:r>
      <w:r w:rsidR="00274CF8" w:rsidRPr="00274CF8">
        <w:rPr>
          <w:rFonts w:ascii="Arial Narrow" w:hAnsi="Arial Narrow" w:cs="Arial"/>
          <w:sz w:val="24"/>
          <w:szCs w:val="24"/>
        </w:rPr>
        <w:t>imp</w:t>
      </w:r>
      <w:r>
        <w:rPr>
          <w:rFonts w:ascii="Arial Narrow" w:hAnsi="Arial Narrow" w:cs="Arial"/>
          <w:sz w:val="24"/>
          <w:szCs w:val="24"/>
        </w:rPr>
        <w:t>e</w:t>
      </w:r>
      <w:r w:rsidR="00274CF8" w:rsidRPr="00274CF8">
        <w:rPr>
          <w:rFonts w:ascii="Arial Narrow" w:hAnsi="Arial Narrow" w:cs="Arial"/>
          <w:sz w:val="24"/>
          <w:szCs w:val="24"/>
        </w:rPr>
        <w:t>rioso desafío en el campo del derecho y l</w:t>
      </w:r>
      <w:r>
        <w:rPr>
          <w:rFonts w:ascii="Arial Narrow" w:hAnsi="Arial Narrow" w:cs="Arial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sz w:val="24"/>
          <w:szCs w:val="24"/>
        </w:rPr>
        <w:t>justicia; un claro ejemplo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práctico radica en que la violencia familiar en Coahuila; puede ser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entendida como delito (derecho penal) o ilícito familiar (derecho civil),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cuyos principios y pautas de aplicación guardan múltiples similitudes 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diferencias que constantemente deben pulirse para tutelar mejor los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derechos de las categorías sospechosas, entre ellas la comunidad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mujeres en el estado.</w:t>
      </w:r>
    </w:p>
    <w:p w:rsidR="00F76433" w:rsidRDefault="00F76433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En ese sentido, en noviembre de 2020 el Poder Judicial del Estado de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Coahuila de Zaragoza, presentó la Unidad de Seguimiento y Evaluación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Especializada en Violencia Familiar (USEEVF), cuyo objeto es canalizar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adecuadamente la transición entre el derecho familiar y el derecho penal;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ya que el delito de violencia familiar, es el segundo más común en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Coahuila; (20 mil casos denunciados por año, 37 mil llamadas de auxilio)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lo que nos da un claro panorama de la problemática de violencia de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género en la cual nos encontramos inmersos.</w:t>
      </w:r>
    </w:p>
    <w:p w:rsidR="00FF5464" w:rsidRDefault="00FF546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FF546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pesar de las numerosas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medi</w:t>
      </w:r>
      <w:r>
        <w:rPr>
          <w:rFonts w:ascii="Arial Narrow" w:hAnsi="Arial Narrow" w:cs="Arial"/>
          <w:sz w:val="24"/>
          <w:szCs w:val="24"/>
        </w:rPr>
        <w:t xml:space="preserve">das </w:t>
      </w:r>
      <w:r w:rsidR="00274CF8" w:rsidRPr="00274CF8">
        <w:rPr>
          <w:rFonts w:ascii="Arial Narrow" w:hAnsi="Arial Narrow" w:cs="Arial"/>
          <w:sz w:val="24"/>
          <w:szCs w:val="24"/>
        </w:rPr>
        <w:t>que se han tomado para transformar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la sociedad, actualmente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sigu</w:t>
      </w:r>
      <w:r>
        <w:rPr>
          <w:rFonts w:ascii="Arial Narrow" w:eastAsia="HiddenHorzOCR" w:hAnsi="Arial Narrow" w:cs="HiddenHorzOCR"/>
          <w:sz w:val="24"/>
          <w:szCs w:val="24"/>
        </w:rPr>
        <w:t xml:space="preserve">en </w:t>
      </w:r>
      <w:r w:rsidR="00274CF8" w:rsidRPr="00274CF8">
        <w:rPr>
          <w:rFonts w:ascii="Arial Narrow" w:hAnsi="Arial Narrow" w:cs="Arial"/>
          <w:sz w:val="24"/>
          <w:szCs w:val="24"/>
        </w:rPr>
        <w:t>existiendo áreas de oportunidad que la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Administ</w:t>
      </w:r>
      <w:r>
        <w:rPr>
          <w:rFonts w:ascii="Arial Narrow" w:eastAsia="HiddenHorzOCR" w:hAnsi="Arial Narrow" w:cs="HiddenHorzOCR"/>
          <w:sz w:val="24"/>
          <w:szCs w:val="24"/>
        </w:rPr>
        <w:t>r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aci</w:t>
      </w:r>
      <w:r>
        <w:rPr>
          <w:rFonts w:ascii="Arial Narrow" w:eastAsia="HiddenHorzOCR" w:hAnsi="Arial Narrow" w:cs="HiddenHorzOCR"/>
          <w:sz w:val="24"/>
          <w:szCs w:val="24"/>
        </w:rPr>
        <w:t xml:space="preserve">ón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Públi</w:t>
      </w:r>
      <w:r>
        <w:rPr>
          <w:rFonts w:ascii="Arial Narrow" w:eastAsia="HiddenHorzOCR" w:hAnsi="Arial Narrow" w:cs="HiddenHorzOCR"/>
          <w:sz w:val="24"/>
          <w:szCs w:val="24"/>
        </w:rPr>
        <w:t>c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sz w:val="24"/>
          <w:szCs w:val="24"/>
        </w:rPr>
        <w:t>debe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atender, por eje</w:t>
      </w:r>
      <w:r>
        <w:rPr>
          <w:rFonts w:ascii="Arial Narrow" w:hAnsi="Arial Narrow" w:cs="Arial"/>
          <w:sz w:val="24"/>
          <w:szCs w:val="24"/>
        </w:rPr>
        <w:t>m</w:t>
      </w:r>
      <w:r w:rsidR="00274CF8" w:rsidRPr="00274CF8">
        <w:rPr>
          <w:rFonts w:ascii="Arial Narrow" w:hAnsi="Arial Narrow" w:cs="Arial"/>
          <w:sz w:val="24"/>
          <w:szCs w:val="24"/>
        </w:rPr>
        <w:t>plo; debemos reconocer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que</w:t>
      </w:r>
      <w:r>
        <w:rPr>
          <w:rFonts w:ascii="Arial Narrow" w:hAnsi="Arial Narrow" w:cs="Arial"/>
          <w:sz w:val="24"/>
          <w:szCs w:val="24"/>
        </w:rPr>
        <w:t xml:space="preserve"> la </w:t>
      </w:r>
      <w:r w:rsidR="00274CF8" w:rsidRPr="00274CF8">
        <w:rPr>
          <w:rFonts w:ascii="Arial Narrow" w:hAnsi="Arial Narrow" w:cs="Arial"/>
          <w:sz w:val="24"/>
          <w:szCs w:val="24"/>
        </w:rPr>
        <w:t>mayoría de los hogares monopa</w:t>
      </w:r>
      <w:r>
        <w:rPr>
          <w:rFonts w:ascii="Arial Narrow" w:hAnsi="Arial Narrow" w:cs="Arial"/>
          <w:sz w:val="24"/>
          <w:szCs w:val="24"/>
        </w:rPr>
        <w:t>r</w:t>
      </w:r>
      <w:r w:rsidR="00274CF8" w:rsidRPr="00274CF8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>n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tales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son</w:t>
      </w:r>
      <w:r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liderad</w:t>
      </w:r>
      <w:r>
        <w:rPr>
          <w:rFonts w:ascii="Arial Narrow" w:eastAsia="HiddenHorzOCR" w:hAnsi="Arial Narrow" w:cs="HiddenHorzOCR"/>
          <w:sz w:val="24"/>
          <w:szCs w:val="24"/>
        </w:rPr>
        <w:t xml:space="preserve">as </w:t>
      </w:r>
      <w:r w:rsidR="00274CF8" w:rsidRPr="00274CF8">
        <w:rPr>
          <w:rFonts w:ascii="Arial Narrow" w:hAnsi="Arial Narrow" w:cs="Arial"/>
          <w:sz w:val="24"/>
          <w:szCs w:val="24"/>
        </w:rPr>
        <w:t>por las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m</w:t>
      </w:r>
      <w:r>
        <w:rPr>
          <w:rFonts w:ascii="Arial Narrow" w:eastAsia="HiddenHorzOCR" w:hAnsi="Arial Narrow" w:cs="HiddenHorzOCR"/>
          <w:sz w:val="24"/>
          <w:szCs w:val="24"/>
        </w:rPr>
        <w:t>u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jeres, q</w:t>
      </w:r>
      <w:r>
        <w:rPr>
          <w:rFonts w:ascii="Arial Narrow" w:eastAsia="HiddenHorzOCR" w:hAnsi="Arial Narrow" w:cs="HiddenHorzOCR"/>
          <w:sz w:val="24"/>
          <w:szCs w:val="24"/>
        </w:rPr>
        <w:t>ue día a día t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ienen </w:t>
      </w:r>
      <w:r>
        <w:rPr>
          <w:rFonts w:ascii="Arial Narrow" w:hAnsi="Arial Narrow" w:cs="Arial"/>
          <w:sz w:val="24"/>
          <w:szCs w:val="24"/>
        </w:rPr>
        <w:t>que enf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re</w:t>
      </w:r>
      <w:r>
        <w:rPr>
          <w:rFonts w:ascii="Arial Narrow" w:eastAsia="HiddenHorzOCR" w:hAnsi="Arial Narrow" w:cs="HiddenHorzOCR"/>
          <w:sz w:val="24"/>
          <w:szCs w:val="24"/>
        </w:rPr>
        <w:t>n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tar</w:t>
      </w:r>
      <w:r>
        <w:rPr>
          <w:rFonts w:ascii="Arial Narrow" w:eastAsia="HiddenHorzOCR" w:hAnsi="Arial Narrow" w:cs="HiddenHorzOCR"/>
          <w:sz w:val="24"/>
          <w:szCs w:val="24"/>
        </w:rPr>
        <w:t xml:space="preserve">se a </w:t>
      </w:r>
      <w:r w:rsidR="00274CF8" w:rsidRPr="00274CF8">
        <w:rPr>
          <w:rFonts w:ascii="Arial Narrow" w:hAnsi="Arial Narrow" w:cs="Arial"/>
          <w:sz w:val="24"/>
          <w:szCs w:val="24"/>
        </w:rPr>
        <w:t>la discriminaci</w:t>
      </w:r>
      <w:r>
        <w:rPr>
          <w:rFonts w:ascii="Arial Narrow" w:hAnsi="Arial Narrow" w:cs="Arial"/>
          <w:sz w:val="24"/>
          <w:szCs w:val="24"/>
        </w:rPr>
        <w:t xml:space="preserve">ón </w:t>
      </w:r>
      <w:r w:rsidR="00274CF8" w:rsidRPr="00274CF8">
        <w:rPr>
          <w:rFonts w:ascii="Arial Narrow" w:hAnsi="Arial Narrow" w:cs="Arial"/>
          <w:sz w:val="24"/>
          <w:szCs w:val="24"/>
        </w:rPr>
        <w:t>por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razón de género,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sz w:val="24"/>
          <w:szCs w:val="24"/>
        </w:rPr>
        <w:t>existe la necesidad de crear programas que ayude a</w:t>
      </w:r>
      <w:r>
        <w:rPr>
          <w:rFonts w:ascii="Arial Narrow" w:hAnsi="Arial Narrow" w:cs="Arial"/>
          <w:sz w:val="24"/>
          <w:szCs w:val="24"/>
        </w:rPr>
        <w:t xml:space="preserve"> l</w:t>
      </w:r>
      <w:r w:rsidR="00274CF8" w:rsidRPr="00274CF8">
        <w:rPr>
          <w:rFonts w:ascii="Arial Narrow" w:hAnsi="Arial Narrow" w:cs="Arial"/>
          <w:sz w:val="24"/>
          <w:szCs w:val="24"/>
        </w:rPr>
        <w:t>as jefas de familia a salir adelante junto con sus dependientes, sin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sacrificar la atención adecuada a sus necesidades básicas, tales como el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atender su menstruación con dignidad; utilizando productos adecuados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para ello.</w:t>
      </w:r>
    </w:p>
    <w:p w:rsidR="00FF5464" w:rsidRDefault="00FF546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En ese tenor de ideas, la brecha salarial constituye un obstáculo en la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adquisición de productos de higiene íntimo; toda vez que existen múltiples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estudios que han demostrado que históricamente las mujeres ganan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menos dinero que los hombres por trabajos iguales; o bien que a pesar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dedicarse al mantenimiento del hogar; esto es una tarea no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remunerada y si recriminada como obligatoria. Es decir, las mujeres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ganan menos (o no perciben ingresos) y se ven obligadas a comprar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productos de higiene personal que básicamente cuestan lo mismo que la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cantidad actual del salario mínimo.</w:t>
      </w:r>
    </w:p>
    <w:p w:rsidR="00FF5464" w:rsidRDefault="00FF546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F5464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La problemática descrita en los párrafos precedentes, también constituye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un obstáculo para el libre desarrollo de la personalidad de las niñas y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mujeres en el estado de </w:t>
      </w:r>
      <w:r w:rsidR="00FF5464">
        <w:rPr>
          <w:rFonts w:ascii="Arial Narrow" w:hAnsi="Arial Narrow" w:cs="Arial"/>
          <w:sz w:val="24"/>
          <w:szCs w:val="24"/>
        </w:rPr>
        <w:t>C</w:t>
      </w:r>
      <w:r w:rsidRPr="00274CF8">
        <w:rPr>
          <w:rFonts w:ascii="Arial Narrow" w:hAnsi="Arial Narrow" w:cs="Arial"/>
          <w:sz w:val="24"/>
          <w:szCs w:val="24"/>
        </w:rPr>
        <w:t>oahuil</w:t>
      </w:r>
      <w:r w:rsidR="00FF5464">
        <w:rPr>
          <w:rFonts w:ascii="Arial Narrow" w:hAnsi="Arial Narrow" w:cs="Arial"/>
          <w:sz w:val="24"/>
          <w:szCs w:val="24"/>
        </w:rPr>
        <w:t>a</w:t>
      </w:r>
      <w:r w:rsidRPr="00274CF8">
        <w:rPr>
          <w:rFonts w:ascii="Arial Narrow" w:hAnsi="Arial Narrow" w:cs="Arial"/>
          <w:sz w:val="24"/>
          <w:szCs w:val="24"/>
        </w:rPr>
        <w:t>; acrecentándose en el momento en el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comienzan a experimentar</w:t>
      </w:r>
      <w:r w:rsidR="00FF5464">
        <w:rPr>
          <w:rFonts w:ascii="Arial Narrow" w:hAnsi="Arial Narrow" w:cs="Arial"/>
          <w:sz w:val="24"/>
          <w:szCs w:val="24"/>
        </w:rPr>
        <w:t xml:space="preserve"> el </w:t>
      </w:r>
      <w:r w:rsidRPr="00274CF8">
        <w:rPr>
          <w:rFonts w:ascii="Arial Narrow" w:hAnsi="Arial Narrow" w:cs="Arial"/>
          <w:sz w:val="24"/>
          <w:szCs w:val="24"/>
        </w:rPr>
        <w:t>proceso biológico e inevitable de la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menstruación, pues la falta d</w:t>
      </w:r>
      <w:r w:rsidR="00FF5464">
        <w:rPr>
          <w:rFonts w:ascii="Arial Narrow" w:hAnsi="Arial Narrow" w:cs="Arial"/>
          <w:sz w:val="24"/>
          <w:szCs w:val="24"/>
        </w:rPr>
        <w:t xml:space="preserve">e </w:t>
      </w:r>
      <w:r w:rsidRPr="00274CF8">
        <w:rPr>
          <w:rFonts w:ascii="Arial Narrow" w:hAnsi="Arial Narrow" w:cs="Arial"/>
          <w:sz w:val="24"/>
          <w:szCs w:val="24"/>
        </w:rPr>
        <w:t>productos adecuados, puede contribuir a</w:t>
      </w:r>
      <w:r w:rsidR="00FF5464">
        <w:rPr>
          <w:rFonts w:ascii="Arial Narrow" w:hAnsi="Arial Narrow" w:cs="Arial"/>
          <w:sz w:val="24"/>
          <w:szCs w:val="24"/>
        </w:rPr>
        <w:t xml:space="preserve"> “</w:t>
      </w:r>
      <w:r w:rsidRPr="00274CF8">
        <w:rPr>
          <w:rFonts w:ascii="Arial Narrow" w:hAnsi="Arial Narrow" w:cs="Arial"/>
          <w:sz w:val="24"/>
          <w:szCs w:val="24"/>
        </w:rPr>
        <w:t>accidentes</w:t>
      </w:r>
      <w:r w:rsidR="00FF5464">
        <w:rPr>
          <w:rFonts w:ascii="Arial Narrow" w:hAnsi="Arial Narrow" w:cs="Arial"/>
          <w:sz w:val="24"/>
          <w:szCs w:val="24"/>
        </w:rPr>
        <w:t>”</w:t>
      </w:r>
      <w:r w:rsidRPr="00274CF8">
        <w:rPr>
          <w:rFonts w:ascii="Arial Narrow" w:hAnsi="Arial Narrow" w:cs="Arial"/>
          <w:sz w:val="24"/>
          <w:szCs w:val="24"/>
        </w:rPr>
        <w:t xml:space="preserve"> qu</w:t>
      </w:r>
      <w:r w:rsidR="00FF5464">
        <w:rPr>
          <w:rFonts w:ascii="Arial Narrow" w:hAnsi="Arial Narrow" w:cs="Arial"/>
          <w:sz w:val="24"/>
          <w:szCs w:val="24"/>
        </w:rPr>
        <w:t>e</w:t>
      </w:r>
      <w:r w:rsidRPr="00274CF8">
        <w:rPr>
          <w:rFonts w:ascii="Arial Narrow" w:hAnsi="Arial Narrow" w:cs="Arial"/>
          <w:sz w:val="24"/>
          <w:szCs w:val="24"/>
        </w:rPr>
        <w:t xml:space="preserve"> generan </w:t>
      </w:r>
      <w:r w:rsidRPr="00274CF8">
        <w:rPr>
          <w:rFonts w:ascii="Arial Narrow" w:eastAsia="HiddenHorzOCR" w:hAnsi="Arial Narrow" w:cs="HiddenHorzOCR"/>
          <w:sz w:val="24"/>
          <w:szCs w:val="24"/>
        </w:rPr>
        <w:t>burl</w:t>
      </w:r>
      <w:r w:rsidR="00FF5464">
        <w:rPr>
          <w:rFonts w:ascii="Arial Narrow" w:eastAsia="HiddenHorzOCR" w:hAnsi="Arial Narrow" w:cs="HiddenHorzOCR"/>
          <w:sz w:val="24"/>
          <w:szCs w:val="24"/>
        </w:rPr>
        <w:t xml:space="preserve">as, y </w:t>
      </w:r>
      <w:r w:rsidRPr="00274CF8">
        <w:rPr>
          <w:rFonts w:ascii="Arial Narrow" w:eastAsia="HiddenHorzOCR" w:hAnsi="Arial Narrow" w:cs="HiddenHorzOCR"/>
          <w:sz w:val="24"/>
          <w:szCs w:val="24"/>
        </w:rPr>
        <w:t>reproch</w:t>
      </w:r>
      <w:r w:rsidR="00FF5464">
        <w:rPr>
          <w:rFonts w:ascii="Arial Narrow" w:eastAsia="HiddenHorzOCR" w:hAnsi="Arial Narrow" w:cs="HiddenHorzOCR"/>
          <w:sz w:val="24"/>
          <w:szCs w:val="24"/>
        </w:rPr>
        <w:t>e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s: </w:t>
      </w:r>
      <w:r w:rsidRPr="00274CF8">
        <w:rPr>
          <w:rFonts w:ascii="Arial Narrow" w:hAnsi="Arial Narrow" w:cs="Arial"/>
          <w:sz w:val="24"/>
          <w:szCs w:val="24"/>
        </w:rPr>
        <w:t>a falta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</w:t>
      </w:r>
      <w:r w:rsidR="00FF5464">
        <w:rPr>
          <w:rFonts w:ascii="Arial Narrow" w:hAnsi="Arial Narrow" w:cs="Arial"/>
          <w:sz w:val="24"/>
          <w:szCs w:val="24"/>
        </w:rPr>
        <w:t xml:space="preserve"> una </w:t>
      </w:r>
      <w:r w:rsidRPr="00274CF8">
        <w:rPr>
          <w:rFonts w:ascii="Arial Narrow" w:hAnsi="Arial Narrow" w:cs="Arial"/>
          <w:sz w:val="24"/>
          <w:szCs w:val="24"/>
        </w:rPr>
        <w:t>adecuada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educa</w:t>
      </w:r>
      <w:r w:rsidR="00FF5464">
        <w:rPr>
          <w:rFonts w:ascii="Arial Narrow" w:hAnsi="Arial Narrow" w:cs="Arial"/>
          <w:sz w:val="24"/>
          <w:szCs w:val="24"/>
        </w:rPr>
        <w:t xml:space="preserve">ción sexual, </w:t>
      </w:r>
      <w:r w:rsidRPr="00274CF8">
        <w:rPr>
          <w:rFonts w:ascii="Arial Narrow" w:hAnsi="Arial Narrow" w:cs="Arial"/>
          <w:sz w:val="24"/>
          <w:szCs w:val="24"/>
        </w:rPr>
        <w:t xml:space="preserve">que además contemple claras enseñanzas </w:t>
      </w:r>
      <w:r w:rsidR="00FF5464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sz w:val="24"/>
          <w:szCs w:val="24"/>
        </w:rPr>
        <w:t>medidas</w:t>
      </w:r>
      <w:r w:rsidR="00FF5464">
        <w:rPr>
          <w:rFonts w:ascii="Arial Narrow" w:hAnsi="Arial Narrow" w:cs="Arial"/>
          <w:sz w:val="24"/>
          <w:szCs w:val="24"/>
        </w:rPr>
        <w:t xml:space="preserve"> res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pecto </w:t>
      </w:r>
      <w:r w:rsidRPr="00274CF8">
        <w:rPr>
          <w:rFonts w:ascii="Arial Narrow" w:hAnsi="Arial Narrow" w:cs="Arial"/>
          <w:sz w:val="24"/>
          <w:szCs w:val="24"/>
        </w:rPr>
        <w:t xml:space="preserve">a la </w:t>
      </w:r>
      <w:r w:rsidR="00FF5464">
        <w:rPr>
          <w:rFonts w:ascii="Arial Narrow" w:hAnsi="Arial Narrow" w:cs="Arial"/>
          <w:sz w:val="24"/>
          <w:szCs w:val="24"/>
        </w:rPr>
        <w:t xml:space="preserve">reproductiva </w:t>
      </w:r>
      <w:r w:rsidRPr="00274CF8">
        <w:rPr>
          <w:rFonts w:ascii="Arial Narrow" w:hAnsi="Arial Narrow" w:cs="Arial"/>
          <w:sz w:val="24"/>
          <w:szCs w:val="24"/>
        </w:rPr>
        <w:t>en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</w:t>
      </w:r>
      <w:r w:rsidR="00FF5464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etap</w:t>
      </w:r>
      <w:r w:rsidR="00FF5464">
        <w:rPr>
          <w:rFonts w:ascii="Arial Narrow" w:hAnsi="Arial Narrow" w:cs="Arial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sz w:val="24"/>
          <w:szCs w:val="24"/>
        </w:rPr>
        <w:t xml:space="preserve">de </w:t>
      </w:r>
      <w:r w:rsidR="00FF5464">
        <w:rPr>
          <w:rFonts w:ascii="Arial Narrow" w:hAnsi="Arial Narrow" w:cs="Arial"/>
          <w:sz w:val="24"/>
          <w:szCs w:val="24"/>
        </w:rPr>
        <w:t>m</w:t>
      </w:r>
      <w:r w:rsidRPr="00274CF8">
        <w:rPr>
          <w:rFonts w:ascii="Arial Narrow" w:hAnsi="Arial Narrow" w:cs="Arial"/>
          <w:sz w:val="24"/>
          <w:szCs w:val="24"/>
        </w:rPr>
        <w:t>enstruación</w:t>
      </w:r>
      <w:r w:rsidR="00FF5464">
        <w:rPr>
          <w:rFonts w:ascii="Arial Narrow" w:hAnsi="Arial Narrow" w:cs="Arial"/>
          <w:sz w:val="24"/>
          <w:szCs w:val="24"/>
        </w:rPr>
        <w:t>.</w:t>
      </w:r>
    </w:p>
    <w:p w:rsidR="00FF5464" w:rsidRDefault="00FF546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Hoy en día, estamos inmersos en una crisis económica que, entre otros</w:t>
      </w:r>
      <w:r w:rsidR="00213CC2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factores, se ha incrementado por los efectos de la pandemia SARS Covid-19, sumado a ello el salario mínimo general es de $141.70 (Ciento cuarenta</w:t>
      </w:r>
      <w:r w:rsidR="00213CC2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y un pesos, con setenta centavos m/n). (CONASAMI, 2021). Lo anterior, se</w:t>
      </w:r>
      <w:r w:rsidR="00213CC2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vuelve absurdo en correlación a los precios de los productos de higiene</w:t>
      </w:r>
      <w:r w:rsidR="00213CC2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menstrual que se encuentran en mercado, según lo constatamos mediante una</w:t>
      </w:r>
      <w:r w:rsidR="00213CC2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investigación de campo que personalmente realizamos.</w:t>
      </w:r>
    </w:p>
    <w:p w:rsidR="00213CC2" w:rsidRDefault="00213CC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364"/>
        <w:gridCol w:w="2349"/>
      </w:tblGrid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b/>
                <w:bCs/>
                <w:sz w:val="24"/>
                <w:szCs w:val="24"/>
              </w:rPr>
              <w:t>MARCA DE PRODUCTO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b/>
                <w:bCs/>
                <w:sz w:val="24"/>
                <w:szCs w:val="24"/>
              </w:rPr>
              <w:t>TIPO DE PRODUCTO</w:t>
            </w:r>
          </w:p>
        </w:tc>
        <w:tc>
          <w:tcPr>
            <w:tcW w:w="3364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b/>
                <w:bCs/>
                <w:sz w:val="24"/>
                <w:szCs w:val="24"/>
              </w:rPr>
              <w:t>TIENDA</w:t>
            </w:r>
          </w:p>
        </w:tc>
        <w:tc>
          <w:tcPr>
            <w:tcW w:w="2349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b/>
                <w:bCs/>
                <w:sz w:val="24"/>
                <w:szCs w:val="24"/>
              </w:rPr>
              <w:t>COSTO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KOTEX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SABA</w:t>
            </w:r>
          </w:p>
        </w:tc>
        <w:tc>
          <w:tcPr>
            <w:tcW w:w="1985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TOALLAS FEMENINAS DE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28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TAMPONES DE</w:t>
            </w:r>
          </w:p>
          <w:p w:rsidR="00B85076" w:rsidRP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10 </w:t>
            </w:r>
            <w:r>
              <w:rPr>
                <w:rFonts w:ascii="Arial Narrow" w:hAnsi="Arial Narrow" w:cs="Arial"/>
                <w:sz w:val="24"/>
                <w:szCs w:val="24"/>
              </w:rPr>
              <w:t>PIEZAS</w:t>
            </w:r>
          </w:p>
        </w:tc>
        <w:tc>
          <w:tcPr>
            <w:tcW w:w="3364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WALMART</w:t>
            </w: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$54.00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$39.90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b/>
                <w:bCs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SORIANA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SABA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TOALLAS FEMENINAS DE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14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TAMPONES DE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10 </w:t>
            </w:r>
            <w:r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</w:tc>
        <w:tc>
          <w:tcPr>
            <w:tcW w:w="3364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SORIANA</w:t>
            </w: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$21.90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$46.00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KOTEX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SABA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TOALLAS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FEMENINAS DE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28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TAMPONES DE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10 </w:t>
            </w:r>
            <w:r>
              <w:rPr>
                <w:rFonts w:ascii="Arial Narrow" w:hAnsi="Arial Narrow" w:cs="Arial"/>
                <w:sz w:val="24"/>
                <w:szCs w:val="24"/>
              </w:rPr>
              <w:t>PIEZAS</w:t>
            </w:r>
          </w:p>
        </w:tc>
        <w:tc>
          <w:tcPr>
            <w:tcW w:w="3364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AURRERA</w:t>
            </w: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$50.00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$42.00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KOTEX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KOTEX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TOALLAS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FEMENINAS DE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20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TAMPONES DE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 PIEZAS</w:t>
            </w:r>
          </w:p>
        </w:tc>
        <w:tc>
          <w:tcPr>
            <w:tcW w:w="3364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SUPER</w:t>
            </w: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$36.90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$46.90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KOTEX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TAMPAX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TOALLAS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t>FEMENINAS DE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imes"/>
                <w:sz w:val="24"/>
                <w:szCs w:val="24"/>
              </w:rPr>
              <w:t>1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 xml:space="preserve">0 </w:t>
            </w:r>
            <w:r w:rsidRPr="00274CF8">
              <w:rPr>
                <w:rFonts w:ascii="Arial Narrow" w:hAnsi="Arial Narrow" w:cs="Arial"/>
                <w:sz w:val="24"/>
                <w:szCs w:val="24"/>
              </w:rPr>
              <w:t>PIEZAS.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lastRenderedPageBreak/>
              <w:t>TAMPONES DE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8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PIEZAS</w:t>
            </w:r>
          </w:p>
        </w:tc>
        <w:tc>
          <w:tcPr>
            <w:tcW w:w="3364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eastAsia="HiddenHorzOCR" w:hAnsi="Arial Narrow" w:cs="HiddenHorzOCR"/>
                <w:sz w:val="24"/>
                <w:szCs w:val="24"/>
              </w:rPr>
            </w:pPr>
            <w:r w:rsidRPr="00274CF8">
              <w:rPr>
                <w:rFonts w:ascii="Arial Narrow" w:hAnsi="Arial Narrow" w:cs="Arial"/>
                <w:sz w:val="24"/>
                <w:szCs w:val="24"/>
              </w:rPr>
              <w:lastRenderedPageBreak/>
              <w:t>FARMACIA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74CF8">
              <w:rPr>
                <w:rFonts w:ascii="Arial Narrow" w:eastAsia="HiddenHorzOCR" w:hAnsi="Arial Narrow" w:cs="HiddenHorzOCR"/>
                <w:sz w:val="24"/>
                <w:szCs w:val="24"/>
              </w:rPr>
              <w:t>DEL</w:t>
            </w:r>
            <w:r>
              <w:rPr>
                <w:rFonts w:ascii="Arial Narrow" w:eastAsia="HiddenHorzOCR" w:hAnsi="Arial Narrow" w:cs="HiddenHorzOCR"/>
                <w:sz w:val="24"/>
                <w:szCs w:val="24"/>
              </w:rPr>
              <w:t xml:space="preserve"> AHORRO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</w:t>
            </w:r>
            <w:r>
              <w:rPr>
                <w:rFonts w:ascii="Arial Narrow" w:hAnsi="Arial Narrow" w:cs="Times"/>
                <w:sz w:val="24"/>
                <w:szCs w:val="24"/>
              </w:rPr>
              <w:t>19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.</w:t>
            </w:r>
            <w:r>
              <w:rPr>
                <w:rFonts w:ascii="Arial Narrow" w:hAnsi="Arial Narrow" w:cs="Times"/>
                <w:sz w:val="24"/>
                <w:szCs w:val="24"/>
              </w:rPr>
              <w:t>0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$4</w:t>
            </w:r>
            <w:r>
              <w:rPr>
                <w:rFonts w:ascii="Arial Narrow" w:hAnsi="Arial Narrow" w:cs="Times"/>
                <w:sz w:val="24"/>
                <w:szCs w:val="24"/>
              </w:rPr>
              <w:t>8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.</w:t>
            </w:r>
            <w:r>
              <w:rPr>
                <w:rFonts w:ascii="Arial Narrow" w:hAnsi="Arial Narrow" w:cs="Times"/>
                <w:sz w:val="24"/>
                <w:szCs w:val="24"/>
              </w:rPr>
              <w:t>0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</w:tc>
      </w:tr>
      <w:tr w:rsidR="00B85076" w:rsidTr="00B85076">
        <w:tc>
          <w:tcPr>
            <w:tcW w:w="1696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NATURELLA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SABA</w:t>
            </w:r>
          </w:p>
        </w:tc>
        <w:tc>
          <w:tcPr>
            <w:tcW w:w="1985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TOALLAS FEMENINAS 32 PIEZAS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TAMPONES DE 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 PIEZAS</w:t>
            </w:r>
          </w:p>
        </w:tc>
        <w:tc>
          <w:tcPr>
            <w:tcW w:w="3364" w:type="dxa"/>
          </w:tcPr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FARMACIA GUADALAJARA</w:t>
            </w:r>
          </w:p>
        </w:tc>
        <w:tc>
          <w:tcPr>
            <w:tcW w:w="2349" w:type="dxa"/>
          </w:tcPr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</w:t>
            </w:r>
            <w:r>
              <w:rPr>
                <w:rFonts w:ascii="Arial Narrow" w:hAnsi="Arial Narrow" w:cs="Times"/>
                <w:sz w:val="24"/>
                <w:szCs w:val="24"/>
              </w:rPr>
              <w:t>63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.</w:t>
            </w:r>
            <w:r>
              <w:rPr>
                <w:rFonts w:ascii="Arial Narrow" w:hAnsi="Arial Narrow" w:cs="Times"/>
                <w:sz w:val="24"/>
                <w:szCs w:val="24"/>
              </w:rPr>
              <w:t>20</w:t>
            </w:r>
          </w:p>
          <w:p w:rsidR="00B85076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  <w:r w:rsidRPr="00274CF8">
              <w:rPr>
                <w:rFonts w:ascii="Arial Narrow" w:hAnsi="Arial Narrow" w:cs="Times"/>
                <w:sz w:val="24"/>
                <w:szCs w:val="24"/>
              </w:rPr>
              <w:t>$4</w:t>
            </w:r>
            <w:r>
              <w:rPr>
                <w:rFonts w:ascii="Arial Narrow" w:hAnsi="Arial Narrow" w:cs="Times"/>
                <w:sz w:val="24"/>
                <w:szCs w:val="24"/>
              </w:rPr>
              <w:t>7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.</w:t>
            </w:r>
            <w:r>
              <w:rPr>
                <w:rFonts w:ascii="Arial Narrow" w:hAnsi="Arial Narrow" w:cs="Times"/>
                <w:sz w:val="24"/>
                <w:szCs w:val="24"/>
              </w:rPr>
              <w:t>0</w:t>
            </w:r>
            <w:r w:rsidRPr="00274CF8">
              <w:rPr>
                <w:rFonts w:ascii="Arial Narrow" w:hAnsi="Arial Narrow" w:cs="Times"/>
                <w:sz w:val="24"/>
                <w:szCs w:val="24"/>
              </w:rPr>
              <w:t>0</w:t>
            </w:r>
          </w:p>
          <w:p w:rsidR="00B85076" w:rsidRPr="00274CF8" w:rsidRDefault="00B85076" w:rsidP="00B850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24"/>
                <w:szCs w:val="24"/>
              </w:rPr>
            </w:pPr>
          </w:p>
        </w:tc>
      </w:tr>
    </w:tbl>
    <w:p w:rsidR="00B85076" w:rsidRDefault="00B85076" w:rsidP="00B850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(Tomamos como referencia el producto de precio m</w:t>
      </w:r>
      <w:r w:rsidR="00B85076">
        <w:rPr>
          <w:rFonts w:ascii="Arial Narrow" w:hAnsi="Arial Narrow" w:cs="Arial"/>
          <w:i/>
          <w:iCs/>
          <w:sz w:val="24"/>
          <w:szCs w:val="24"/>
        </w:rPr>
        <w:t>ás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 bajo disponible en</w:t>
      </w:r>
      <w:r w:rsidR="00B8507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cada tienda visitada)</w:t>
      </w:r>
    </w:p>
    <w:p w:rsidR="00B85076" w:rsidRDefault="00B8507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Si hacemos una comparativa de ingresos per-cápita de las mujeres en</w:t>
      </w:r>
      <w:r w:rsidR="00B8507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edad productiva en el estado, nos encontramos que atender su periodo</w:t>
      </w:r>
      <w:r w:rsidR="00B8507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menstrual con productos adecuados para ello,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sz w:val="24"/>
          <w:szCs w:val="24"/>
        </w:rPr>
        <w:t>medicamentos que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ayuden a aliviar los malestares generales, representa deshacerse de</w:t>
      </w:r>
      <w:r w:rsidR="00B8507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entre el 2% y 5% de sus ingresos mensuales. Situación, que debido a la</w:t>
      </w:r>
      <w:r w:rsidR="00341D7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propia naturaleza no pueden evitar.</w:t>
      </w:r>
    </w:p>
    <w:p w:rsidR="00341D7A" w:rsidRDefault="00341D7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Bajo ese contexto, debemos reconocer que entre las mujeres que se</w:t>
      </w:r>
      <w:r w:rsidR="00341D7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encuentran en un entorno de pobreza o pobreza extrema, o que viven en</w:t>
      </w:r>
      <w:r w:rsidR="00341D7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comunidades rurales o cuentan con una situación de especial</w:t>
      </w:r>
      <w:r w:rsidR="00341D7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vulnerabilidad, como aquellas que pertenecen a grupos étnicos o con</w:t>
      </w:r>
      <w:r w:rsidR="00341D7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discapacidad; la situación </w:t>
      </w:r>
      <w:r w:rsidR="00341D7A">
        <w:rPr>
          <w:rFonts w:ascii="Arial Narrow" w:hAnsi="Arial Narrow" w:cs="Arial"/>
          <w:sz w:val="24"/>
          <w:szCs w:val="24"/>
        </w:rPr>
        <w:t>se a</w:t>
      </w:r>
      <w:r w:rsidRPr="00274CF8">
        <w:rPr>
          <w:rFonts w:ascii="Arial Narrow" w:eastAsia="HiddenHorzOCR" w:hAnsi="Arial Narrow" w:cs="HiddenHorzOCR"/>
          <w:sz w:val="24"/>
          <w:szCs w:val="24"/>
        </w:rPr>
        <w:t>g</w:t>
      </w:r>
      <w:r w:rsidR="00341D7A">
        <w:rPr>
          <w:rFonts w:ascii="Arial Narrow" w:eastAsia="HiddenHorzOCR" w:hAnsi="Arial Narrow" w:cs="HiddenHorzOCR"/>
          <w:sz w:val="24"/>
          <w:szCs w:val="24"/>
        </w:rPr>
        <w:t>r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ava </w:t>
      </w:r>
      <w:r w:rsidRPr="00274CF8">
        <w:rPr>
          <w:rFonts w:ascii="Arial Narrow" w:hAnsi="Arial Narrow" w:cs="Arial"/>
          <w:sz w:val="24"/>
          <w:szCs w:val="24"/>
        </w:rPr>
        <w:t>de sobremanera.</w:t>
      </w:r>
    </w:p>
    <w:p w:rsidR="00341D7A" w:rsidRPr="00274CF8" w:rsidRDefault="00341D7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41D7A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Es por ello, es fehaciente </w:t>
      </w:r>
      <w:r w:rsidRPr="00274CF8">
        <w:rPr>
          <w:rFonts w:ascii="Arial Narrow" w:eastAsia="HiddenHorzOCR" w:hAnsi="Arial Narrow" w:cs="HiddenHorzOCR"/>
          <w:sz w:val="24"/>
          <w:szCs w:val="24"/>
        </w:rPr>
        <w:t>la</w:t>
      </w:r>
      <w:r w:rsidR="00341D7A">
        <w:rPr>
          <w:rFonts w:ascii="Arial Narrow" w:eastAsia="HiddenHorzOCR" w:hAnsi="Arial Narrow" w:cs="HiddenHorzOCR"/>
          <w:sz w:val="24"/>
          <w:szCs w:val="24"/>
        </w:rPr>
        <w:t xml:space="preserve"> imperante </w:t>
      </w:r>
      <w:r w:rsidRPr="00274CF8">
        <w:rPr>
          <w:rFonts w:ascii="Arial Narrow" w:hAnsi="Arial Narrow" w:cs="Arial"/>
          <w:sz w:val="24"/>
          <w:szCs w:val="24"/>
        </w:rPr>
        <w:t>necesidad de que la presente</w:t>
      </w:r>
      <w:r w:rsidR="00341D7A">
        <w:rPr>
          <w:rFonts w:ascii="Arial Narrow" w:hAnsi="Arial Narrow" w:cs="Arial"/>
          <w:sz w:val="24"/>
          <w:szCs w:val="24"/>
        </w:rPr>
        <w:t xml:space="preserve"> iniciativa sea discutida, votada, aprobada y aplicada en beneficio de las mujeres Coahuilenses, cuyo proceso biológico debe ser dignificado, mediante insumos de higiene que sean asequibles para todas las clases sociales.</w:t>
      </w:r>
    </w:p>
    <w:p w:rsidR="00341D7A" w:rsidRDefault="00341D7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31428E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1428E">
        <w:rPr>
          <w:rFonts w:ascii="Arial Narrow" w:hAnsi="Arial Narrow" w:cs="Times"/>
          <w:b/>
          <w:sz w:val="24"/>
          <w:szCs w:val="24"/>
        </w:rPr>
        <w:t xml:space="preserve">I.I. </w:t>
      </w:r>
      <w:r w:rsidR="00274CF8" w:rsidRPr="0031428E">
        <w:rPr>
          <w:rFonts w:ascii="Arial Narrow" w:hAnsi="Arial Narrow" w:cs="Arial"/>
          <w:b/>
          <w:bCs/>
          <w:sz w:val="24"/>
          <w:szCs w:val="24"/>
        </w:rPr>
        <w:t>ANTECEDENTES LEGISLATIVOS EN COAHUILA</w:t>
      </w:r>
    </w:p>
    <w:p w:rsidR="0031428E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Nuestro estado, se ha distinguido por mantenerse a la vanguardia en la construcción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políticas públicas que garanticen la vigencia de los derechos humanos. Bajo ese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tenor de ideas, previas legislaturas han identificado y reconocido la problemática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social manifiesta de la violencia de género, por lo que existen medidas legislativas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se han construido y materializado en Leyes para identificar, prevenir y erradicar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 violencia de género tales como:</w:t>
      </w:r>
    </w:p>
    <w:p w:rsidR="0031428E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1D5FD6" w:rsidRDefault="001D5FD6" w:rsidP="001D5FD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1.</w:t>
      </w:r>
      <w:r>
        <w:rPr>
          <w:rFonts w:ascii="Arial Narrow" w:hAnsi="Arial Narrow" w:cs="Times"/>
          <w:b/>
          <w:sz w:val="24"/>
          <w:szCs w:val="24"/>
        </w:rPr>
        <w:tab/>
      </w:r>
      <w:r w:rsidR="00274CF8" w:rsidRPr="001D5FD6">
        <w:rPr>
          <w:rFonts w:ascii="Arial Narrow" w:hAnsi="Arial Narrow" w:cs="Times"/>
          <w:b/>
          <w:sz w:val="24"/>
          <w:szCs w:val="24"/>
        </w:rPr>
        <w:t>LEY DE IGUALDAD ENTRE MUJERES Y HOMBRES EN EL</w:t>
      </w:r>
      <w:r w:rsidR="0031428E" w:rsidRPr="001D5FD6">
        <w:rPr>
          <w:rFonts w:ascii="Arial Narrow" w:hAnsi="Arial Narrow" w:cs="Times"/>
          <w:b/>
          <w:sz w:val="24"/>
          <w:szCs w:val="24"/>
        </w:rPr>
        <w:t xml:space="preserve"> </w:t>
      </w:r>
      <w:r w:rsidR="00274CF8" w:rsidRPr="001D5FD6">
        <w:rPr>
          <w:rFonts w:ascii="Arial Narrow" w:hAnsi="Arial Narrow" w:cs="Times"/>
          <w:b/>
          <w:sz w:val="24"/>
          <w:szCs w:val="24"/>
        </w:rPr>
        <w:t>ESTADO DE COAHUILA DE ZARAGOZA (2013)</w:t>
      </w:r>
    </w:p>
    <w:p w:rsidR="0031428E" w:rsidRPr="00274CF8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1428E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Misma que tiene como objeto garantizar la igualdad formal y material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entre las mujeres y los hombres en el estado, privilegiando el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empoderamiento y superación. p</w:t>
      </w:r>
      <w:r w:rsidR="0031428E">
        <w:rPr>
          <w:rFonts w:ascii="Arial Narrow" w:hAnsi="Arial Narrow" w:cs="Arial"/>
          <w:sz w:val="24"/>
          <w:szCs w:val="24"/>
        </w:rPr>
        <w:t>osi</w:t>
      </w:r>
      <w:r w:rsidRPr="00274CF8">
        <w:rPr>
          <w:rFonts w:ascii="Arial Narrow" w:hAnsi="Arial Narrow" w:cs="Arial"/>
          <w:sz w:val="24"/>
          <w:szCs w:val="24"/>
        </w:rPr>
        <w:t>tiva de las mujeres; construyendo un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entramado jurídico que </w:t>
      </w:r>
      <w:r w:rsidRPr="00274CF8">
        <w:rPr>
          <w:rFonts w:ascii="Arial Narrow" w:eastAsia="HiddenHorzOCR" w:hAnsi="Arial Narrow" w:cs="HiddenHorzOCR"/>
          <w:sz w:val="24"/>
          <w:szCs w:val="24"/>
        </w:rPr>
        <w:t>contempl</w:t>
      </w:r>
      <w:r w:rsidR="0031428E">
        <w:rPr>
          <w:rFonts w:ascii="Arial Narrow" w:eastAsia="HiddenHorzOCR" w:hAnsi="Arial Narrow" w:cs="HiddenHorzOCR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sz w:val="24"/>
          <w:szCs w:val="24"/>
        </w:rPr>
        <w:t>derechos a los ciudadanos, y a su vez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impone obligaciones a las </w:t>
      </w:r>
      <w:r w:rsidRPr="00274CF8">
        <w:rPr>
          <w:rFonts w:ascii="Arial Narrow" w:eastAsia="HiddenHorzOCR" w:hAnsi="Arial Narrow" w:cs="HiddenHorzOCR"/>
          <w:sz w:val="24"/>
          <w:szCs w:val="24"/>
        </w:rPr>
        <w:t>auto</w:t>
      </w:r>
      <w:r w:rsidR="0031428E">
        <w:rPr>
          <w:rFonts w:ascii="Arial Narrow" w:eastAsia="HiddenHorzOCR" w:hAnsi="Arial Narrow" w:cs="HiddenHorzOCR"/>
          <w:sz w:val="24"/>
          <w:szCs w:val="24"/>
        </w:rPr>
        <w:t xml:space="preserve">ridades, </w:t>
      </w:r>
      <w:r w:rsidRPr="00274CF8">
        <w:rPr>
          <w:rFonts w:ascii="Arial Narrow" w:hAnsi="Arial Narrow" w:cs="Arial"/>
          <w:sz w:val="24"/>
          <w:szCs w:val="24"/>
        </w:rPr>
        <w:t>en ese sentido el artículo 16 apartado</w:t>
      </w:r>
      <w:r w:rsidR="0031428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B, establece la justificación </w:t>
      </w:r>
      <w:r w:rsidRPr="00274CF8">
        <w:rPr>
          <w:rFonts w:ascii="Arial Narrow" w:eastAsia="HiddenHorzOCR" w:hAnsi="Arial Narrow" w:cs="HiddenHorzOCR"/>
          <w:sz w:val="24"/>
          <w:szCs w:val="24"/>
        </w:rPr>
        <w:t>legal</w:t>
      </w:r>
      <w:r w:rsidR="0031428E">
        <w:rPr>
          <w:rFonts w:ascii="Arial Narrow" w:eastAsia="HiddenHorzOCR" w:hAnsi="Arial Narrow" w:cs="HiddenHorzOCR"/>
          <w:sz w:val="24"/>
          <w:szCs w:val="24"/>
        </w:rPr>
        <w:t xml:space="preserve"> a la </w:t>
      </w:r>
      <w:r w:rsidRPr="00274CF8">
        <w:rPr>
          <w:rFonts w:ascii="Arial Narrow" w:hAnsi="Arial Narrow" w:cs="Arial"/>
          <w:sz w:val="24"/>
          <w:szCs w:val="24"/>
        </w:rPr>
        <w:t>presente iniciativa al tenor de lo</w:t>
      </w:r>
      <w:r w:rsidR="0031428E">
        <w:rPr>
          <w:rFonts w:ascii="Arial Narrow" w:hAnsi="Arial Narrow" w:cs="Arial"/>
          <w:sz w:val="24"/>
          <w:szCs w:val="24"/>
        </w:rPr>
        <w:t xml:space="preserve"> siguiente:</w:t>
      </w:r>
    </w:p>
    <w:p w:rsidR="0031428E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31428E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31428E">
        <w:rPr>
          <w:rFonts w:ascii="Arial Narrow" w:hAnsi="Arial Narrow" w:cs="Arial"/>
          <w:i/>
          <w:sz w:val="24"/>
          <w:szCs w:val="24"/>
        </w:rPr>
        <w:t>“</w:t>
      </w:r>
      <w:r w:rsidR="00274CF8" w:rsidRPr="0031428E">
        <w:rPr>
          <w:rFonts w:ascii="Arial Narrow" w:hAnsi="Arial Narrow" w:cs="Arial"/>
          <w:i/>
          <w:iCs/>
          <w:sz w:val="24"/>
          <w:szCs w:val="24"/>
        </w:rPr>
        <w:t>Correspon</w:t>
      </w:r>
      <w:r w:rsidRPr="0031428E">
        <w:rPr>
          <w:rFonts w:ascii="Arial Narrow" w:hAnsi="Arial Narrow" w:cs="Arial"/>
          <w:i/>
          <w:iCs/>
          <w:sz w:val="24"/>
          <w:szCs w:val="24"/>
        </w:rPr>
        <w:t xml:space="preserve">de al Poder </w:t>
      </w:r>
      <w:r w:rsidR="00274CF8" w:rsidRPr="0031428E">
        <w:rPr>
          <w:rFonts w:ascii="Arial Narrow" w:hAnsi="Arial Narrow" w:cs="Arial"/>
          <w:i/>
          <w:iCs/>
          <w:sz w:val="24"/>
          <w:szCs w:val="24"/>
        </w:rPr>
        <w:t>Legis</w:t>
      </w:r>
      <w:r w:rsidRPr="0031428E">
        <w:rPr>
          <w:rFonts w:ascii="Arial Narrow" w:hAnsi="Arial Narrow" w:cs="Arial"/>
          <w:i/>
          <w:iCs/>
          <w:sz w:val="24"/>
          <w:szCs w:val="24"/>
        </w:rPr>
        <w:t>l</w:t>
      </w:r>
      <w:r w:rsidR="00274CF8" w:rsidRPr="0031428E">
        <w:rPr>
          <w:rFonts w:ascii="Arial Narrow" w:hAnsi="Arial Narrow" w:cs="Arial"/>
          <w:i/>
          <w:iCs/>
          <w:sz w:val="24"/>
          <w:szCs w:val="24"/>
        </w:rPr>
        <w:t>ativo</w:t>
      </w:r>
      <w:r w:rsidRPr="0031428E">
        <w:rPr>
          <w:rFonts w:ascii="Arial Narrow" w:hAnsi="Arial Narrow" w:cs="Arial"/>
          <w:i/>
          <w:iCs/>
          <w:sz w:val="24"/>
          <w:szCs w:val="24"/>
        </w:rPr>
        <w:t>:</w:t>
      </w:r>
    </w:p>
    <w:p w:rsidR="00274CF8" w:rsidRPr="00274CF8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I. A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proba</w:t>
      </w:r>
      <w:r>
        <w:rPr>
          <w:rFonts w:ascii="Arial Narrow" w:hAnsi="Arial Narrow" w:cs="Arial"/>
          <w:i/>
          <w:iCs/>
          <w:sz w:val="24"/>
          <w:szCs w:val="24"/>
        </w:rPr>
        <w:t xml:space="preserve">r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y difundir normas que 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>garanti</w:t>
      </w:r>
      <w:r>
        <w:rPr>
          <w:rFonts w:ascii="Arial Narrow" w:eastAsia="HiddenHorzOCR" w:hAnsi="Arial Narrow" w:cs="HiddenHorzOCR"/>
          <w:sz w:val="24"/>
          <w:szCs w:val="24"/>
        </w:rPr>
        <w:t xml:space="preserve">cen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los. derechos de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igualdad entre mujeres 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hombres, acordes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la inclusión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social 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la igualdad de oportunidades;</w:t>
      </w:r>
    </w:p>
    <w:p w:rsidR="00274CF8" w:rsidRPr="00274CF8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 xml:space="preserve">II.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Aprobar reformas que instauren la participación equilibrada de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mujeres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hombres en las candidaturas electorales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en la toma de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decisiones;</w:t>
      </w:r>
    </w:p>
    <w:p w:rsidR="00274CF8" w:rsidRPr="00274CF8" w:rsidRDefault="0031428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Times"/>
          <w:i/>
          <w:iCs/>
          <w:sz w:val="24"/>
          <w:szCs w:val="24"/>
        </w:rPr>
        <w:t>III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 xml:space="preserve">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Aprobar la aplicación de las normas 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políticas que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garanticen la igualdad de oportunidades entre mujeres 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>y</w:t>
      </w:r>
      <w:r>
        <w:rPr>
          <w:rFonts w:ascii="Arial Narrow" w:hAnsi="Arial Narrow" w:cs="Times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hombres,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en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el ámbito de su competencia;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IV. Asegurar la asignación de presupuestos necesarios para</w:t>
      </w:r>
      <w:r w:rsidR="00964FE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cumplir con los objetivos de la Ley y fiscalizar su</w:t>
      </w:r>
      <w:r w:rsidR="00964FE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cumplimiento;</w:t>
      </w:r>
    </w:p>
    <w:p w:rsidR="00274CF8" w:rsidRPr="00964FE9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V. </w:t>
      </w:r>
      <w:r w:rsidRPr="00964FE9">
        <w:rPr>
          <w:rFonts w:ascii="Arial Narrow" w:hAnsi="Arial Narrow" w:cs="Arial"/>
          <w:i/>
          <w:iCs/>
          <w:sz w:val="24"/>
          <w:szCs w:val="24"/>
          <w:u w:val="single"/>
        </w:rPr>
        <w:t>Favorecer el trabajo legislativo con la perspectiva de género;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VI. Difundir los tratados internacionales vinculantes al estado</w:t>
      </w:r>
      <w:r w:rsidR="00964FE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mexicano relacionados con esta materia; </w:t>
      </w:r>
      <w:r w:rsidRPr="00274CF8">
        <w:rPr>
          <w:rFonts w:ascii="Arial Narrow" w:hAnsi="Arial Narrow" w:cs="Arial"/>
          <w:sz w:val="24"/>
          <w:szCs w:val="24"/>
        </w:rPr>
        <w:t>y</w:t>
      </w:r>
    </w:p>
    <w:p w:rsidR="00274CF8" w:rsidRPr="00964FE9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VII. VII. Las demás que la Ley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otros ordenamientos aplicables le</w:t>
      </w:r>
      <w:r w:rsidR="00964FE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confieren. </w:t>
      </w:r>
      <w:r w:rsidRPr="00964FE9">
        <w:rPr>
          <w:rFonts w:ascii="Arial Narrow" w:hAnsi="Arial Narrow" w:cs="Arial"/>
          <w:i/>
          <w:iCs/>
          <w:sz w:val="24"/>
          <w:szCs w:val="24"/>
        </w:rPr>
        <w:t xml:space="preserve">(ADICIONADO, </w:t>
      </w:r>
      <w:r w:rsidRPr="00964FE9">
        <w:rPr>
          <w:rFonts w:ascii="Arial Narrow" w:hAnsi="Arial Narrow" w:cs="Times"/>
          <w:i/>
          <w:sz w:val="24"/>
          <w:szCs w:val="24"/>
        </w:rPr>
        <w:t xml:space="preserve">P. </w:t>
      </w:r>
      <w:r w:rsidRPr="00964FE9">
        <w:rPr>
          <w:rFonts w:ascii="Arial Narrow" w:hAnsi="Arial Narrow" w:cs="Arial"/>
          <w:i/>
          <w:sz w:val="24"/>
          <w:szCs w:val="24"/>
        </w:rPr>
        <w:t xml:space="preserve">O. 12 DE </w:t>
      </w:r>
      <w:r w:rsidRPr="00964FE9">
        <w:rPr>
          <w:rFonts w:ascii="Arial Narrow" w:hAnsi="Arial Narrow" w:cs="Arial"/>
          <w:i/>
          <w:iCs/>
          <w:sz w:val="24"/>
          <w:szCs w:val="24"/>
        </w:rPr>
        <w:t xml:space="preserve">FEBRERO </w:t>
      </w:r>
      <w:r w:rsidRPr="00964FE9">
        <w:rPr>
          <w:rFonts w:ascii="Arial Narrow" w:hAnsi="Arial Narrow" w:cs="Arial"/>
          <w:i/>
          <w:sz w:val="24"/>
          <w:szCs w:val="24"/>
        </w:rPr>
        <w:t xml:space="preserve">DE </w:t>
      </w:r>
      <w:r w:rsidRPr="00964FE9">
        <w:rPr>
          <w:rFonts w:ascii="Arial Narrow" w:hAnsi="Arial Narrow" w:cs="Arial"/>
          <w:i/>
          <w:iCs/>
          <w:sz w:val="24"/>
          <w:szCs w:val="24"/>
        </w:rPr>
        <w:t>2021)</w:t>
      </w:r>
    </w:p>
    <w:p w:rsidR="00964FE9" w:rsidRDefault="00964FE9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B05796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05796">
        <w:rPr>
          <w:rFonts w:ascii="Arial Narrow" w:hAnsi="Arial Narrow" w:cs="Arial"/>
          <w:i/>
          <w:iCs/>
          <w:sz w:val="24"/>
          <w:szCs w:val="24"/>
        </w:rPr>
        <w:t>El Congreso del Estado, e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>n base a la C</w:t>
      </w:r>
      <w:r w:rsidRPr="00B05796">
        <w:rPr>
          <w:rFonts w:ascii="Arial Narrow" w:hAnsi="Arial Narrow" w:cs="Arial"/>
          <w:i/>
          <w:iCs/>
          <w:sz w:val="24"/>
          <w:szCs w:val="24"/>
        </w:rPr>
        <w:t>onstitución del Estado de Coahuila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B05796">
        <w:rPr>
          <w:rFonts w:ascii="Arial Narrow" w:hAnsi="Arial Narrow" w:cs="Arial"/>
          <w:i/>
          <w:iCs/>
          <w:sz w:val="24"/>
          <w:szCs w:val="24"/>
        </w:rPr>
        <w:t>de Zaragoza, sus principios, po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líticas </w:t>
      </w:r>
      <w:r w:rsidRPr="00B05796">
        <w:rPr>
          <w:rFonts w:ascii="Arial Narrow" w:hAnsi="Arial Narrow" w:cs="Arial"/>
          <w:i/>
          <w:sz w:val="24"/>
          <w:szCs w:val="24"/>
        </w:rPr>
        <w:t xml:space="preserve">y </w:t>
      </w:r>
      <w:r w:rsidRPr="00B05796">
        <w:rPr>
          <w:rFonts w:ascii="Arial Narrow" w:hAnsi="Arial Narrow" w:cs="Arial"/>
          <w:i/>
          <w:iCs/>
          <w:sz w:val="24"/>
          <w:szCs w:val="24"/>
        </w:rPr>
        <w:t>objetivos preverá la armonización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 legislativa a que haya lugar, en materia de la i</w:t>
      </w:r>
      <w:r w:rsidRPr="00B05796">
        <w:rPr>
          <w:rFonts w:ascii="Arial Narrow" w:hAnsi="Arial Narrow" w:cs="Arial"/>
          <w:i/>
          <w:iCs/>
          <w:sz w:val="24"/>
          <w:szCs w:val="24"/>
        </w:rPr>
        <w:t>gua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>ldad</w:t>
      </w:r>
      <w:r w:rsidRPr="00B05796">
        <w:rPr>
          <w:rFonts w:ascii="Arial Narrow" w:hAnsi="Arial Narrow" w:cs="Arial"/>
          <w:i/>
          <w:iCs/>
          <w:sz w:val="24"/>
          <w:szCs w:val="24"/>
        </w:rPr>
        <w:t xml:space="preserve"> sustantiva, entre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B05796">
        <w:rPr>
          <w:rFonts w:ascii="Arial Narrow" w:hAnsi="Arial Narrow" w:cs="Arial"/>
          <w:i/>
          <w:iCs/>
          <w:sz w:val="24"/>
          <w:szCs w:val="24"/>
        </w:rPr>
        <w:t xml:space="preserve">mujeres </w:t>
      </w:r>
      <w:r w:rsidRPr="00B05796">
        <w:rPr>
          <w:rFonts w:ascii="Arial Narrow" w:hAnsi="Arial Narrow" w:cs="Times"/>
          <w:i/>
          <w:iCs/>
          <w:sz w:val="24"/>
          <w:szCs w:val="24"/>
        </w:rPr>
        <w:t xml:space="preserve">y </w:t>
      </w:r>
      <w:r w:rsidRPr="00B05796">
        <w:rPr>
          <w:rFonts w:ascii="Arial Narrow" w:hAnsi="Arial Narrow" w:cs="Arial"/>
          <w:i/>
          <w:iCs/>
          <w:sz w:val="24"/>
          <w:szCs w:val="24"/>
        </w:rPr>
        <w:t xml:space="preserve">hombres, sin perjuicio 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de las </w:t>
      </w:r>
      <w:r w:rsidRPr="00B05796">
        <w:rPr>
          <w:rFonts w:ascii="Arial Narrow" w:hAnsi="Arial Narrow" w:cs="Arial"/>
          <w:i/>
          <w:iCs/>
          <w:sz w:val="24"/>
          <w:szCs w:val="24"/>
        </w:rPr>
        <w:t>normas que regulan la vi</w:t>
      </w:r>
      <w:r w:rsidR="00964FE9" w:rsidRPr="00B05796">
        <w:rPr>
          <w:rFonts w:ascii="Arial Narrow" w:hAnsi="Arial Narrow" w:cs="Arial"/>
          <w:i/>
          <w:iCs/>
          <w:sz w:val="24"/>
          <w:szCs w:val="24"/>
        </w:rPr>
        <w:t xml:space="preserve">olencia </w:t>
      </w:r>
      <w:r w:rsidR="00B05796" w:rsidRPr="00B05796">
        <w:rPr>
          <w:rFonts w:ascii="Arial Narrow" w:hAnsi="Arial Narrow" w:cs="Arial"/>
          <w:i/>
          <w:iCs/>
          <w:sz w:val="24"/>
          <w:szCs w:val="24"/>
        </w:rPr>
        <w:t>de g</w:t>
      </w:r>
      <w:r w:rsidRPr="00B05796">
        <w:rPr>
          <w:rFonts w:ascii="Arial Narrow" w:hAnsi="Arial Narrow" w:cs="Arial"/>
          <w:i/>
          <w:iCs/>
          <w:sz w:val="24"/>
          <w:szCs w:val="24"/>
        </w:rPr>
        <w:t>énero</w:t>
      </w:r>
      <w:r w:rsidR="00B05796" w:rsidRPr="00B05796">
        <w:rPr>
          <w:rFonts w:ascii="Arial Narrow" w:hAnsi="Arial Narrow" w:cs="Arial"/>
          <w:i/>
          <w:iCs/>
          <w:sz w:val="24"/>
          <w:szCs w:val="24"/>
        </w:rPr>
        <w:t xml:space="preserve"> en contra de las m</w:t>
      </w:r>
      <w:r w:rsidRPr="00B05796">
        <w:rPr>
          <w:rFonts w:ascii="Arial Narrow" w:eastAsia="HiddenHorzOCR" w:hAnsi="Arial Narrow" w:cs="HiddenHorzOCR"/>
          <w:i/>
          <w:sz w:val="24"/>
          <w:szCs w:val="24"/>
        </w:rPr>
        <w:t>ujere</w:t>
      </w:r>
      <w:r w:rsidR="00B05796" w:rsidRPr="00B05796">
        <w:rPr>
          <w:rFonts w:ascii="Arial Narrow" w:eastAsia="HiddenHorzOCR" w:hAnsi="Arial Narrow" w:cs="HiddenHorzOCR"/>
          <w:i/>
          <w:sz w:val="24"/>
          <w:szCs w:val="24"/>
        </w:rPr>
        <w:t xml:space="preserve">s y la no discriminación, evaluando de </w:t>
      </w:r>
      <w:r w:rsidRPr="00B05796">
        <w:rPr>
          <w:rFonts w:ascii="Arial Narrow" w:hAnsi="Arial Narrow" w:cs="Arial"/>
          <w:i/>
          <w:iCs/>
          <w:sz w:val="24"/>
          <w:szCs w:val="24"/>
        </w:rPr>
        <w:t>manera periódica la aplicación de las normas que se· aprueben, en</w:t>
      </w:r>
      <w:r w:rsidR="00B05796" w:rsidRPr="00B05796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B05796">
        <w:rPr>
          <w:rFonts w:ascii="Arial Narrow" w:hAnsi="Arial Narrow" w:cs="Arial"/>
          <w:i/>
          <w:iCs/>
          <w:sz w:val="24"/>
          <w:szCs w:val="24"/>
        </w:rPr>
        <w:t>coordinación con la administración pública estatal.</w:t>
      </w:r>
      <w:r w:rsidR="00B05796">
        <w:rPr>
          <w:rFonts w:ascii="Arial Narrow" w:hAnsi="Arial Narrow" w:cs="Arial"/>
          <w:i/>
          <w:iCs/>
          <w:sz w:val="24"/>
          <w:szCs w:val="24"/>
        </w:rPr>
        <w:t>”</w:t>
      </w:r>
    </w:p>
    <w:p w:rsidR="00B05796" w:rsidRDefault="00B0579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1D5FD6" w:rsidRDefault="00274CF8" w:rsidP="001D5FD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Times"/>
          <w:b/>
          <w:sz w:val="24"/>
          <w:szCs w:val="24"/>
        </w:rPr>
      </w:pPr>
      <w:r w:rsidRPr="001D5FD6">
        <w:rPr>
          <w:rFonts w:ascii="Arial Narrow" w:hAnsi="Arial Narrow" w:cs="Times"/>
          <w:b/>
          <w:sz w:val="24"/>
          <w:szCs w:val="24"/>
        </w:rPr>
        <w:t xml:space="preserve">2. </w:t>
      </w:r>
      <w:r w:rsidR="001D5FD6">
        <w:rPr>
          <w:rFonts w:ascii="Arial Narrow" w:hAnsi="Arial Narrow" w:cs="Times"/>
          <w:b/>
          <w:sz w:val="24"/>
          <w:szCs w:val="24"/>
        </w:rPr>
        <w:tab/>
      </w:r>
      <w:r w:rsidRPr="001D5FD6">
        <w:rPr>
          <w:rFonts w:ascii="Arial Narrow" w:hAnsi="Arial Narrow" w:cs="Times"/>
          <w:b/>
          <w:sz w:val="24"/>
          <w:szCs w:val="24"/>
        </w:rPr>
        <w:t>LEY DE ACCESO DE LAS MUJERES A UNA VIDA LIBRE DE</w:t>
      </w:r>
      <w:r w:rsidR="00B05796" w:rsidRPr="001D5FD6">
        <w:rPr>
          <w:rFonts w:ascii="Arial Narrow" w:hAnsi="Arial Narrow" w:cs="Times"/>
          <w:b/>
          <w:sz w:val="24"/>
          <w:szCs w:val="24"/>
        </w:rPr>
        <w:t xml:space="preserve"> </w:t>
      </w:r>
      <w:r w:rsidRPr="001D5FD6">
        <w:rPr>
          <w:rFonts w:ascii="Arial Narrow" w:hAnsi="Arial Narrow" w:cs="Times"/>
          <w:b/>
          <w:sz w:val="24"/>
          <w:szCs w:val="24"/>
        </w:rPr>
        <w:t>VIOLENCIA PARA EL ESTADO DE COAHUILA DE ZARAGOZA</w:t>
      </w:r>
      <w:r w:rsidR="001D5FD6">
        <w:rPr>
          <w:rFonts w:ascii="Arial Narrow" w:hAnsi="Arial Narrow" w:cs="Times"/>
          <w:b/>
          <w:sz w:val="24"/>
          <w:szCs w:val="24"/>
        </w:rPr>
        <w:t xml:space="preserve"> </w:t>
      </w:r>
      <w:r w:rsidRPr="001D5FD6">
        <w:rPr>
          <w:rFonts w:ascii="Arial Narrow" w:hAnsi="Arial Narrow" w:cs="Times"/>
          <w:b/>
          <w:sz w:val="24"/>
          <w:szCs w:val="24"/>
        </w:rPr>
        <w:t>(2016)</w:t>
      </w:r>
    </w:p>
    <w:p w:rsidR="00B05796" w:rsidRDefault="00B0579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Tiene por objeto la construcción de políticas públicas encaminadas no</w:t>
      </w:r>
      <w:r w:rsidR="00B0579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solo al combate, sino a la prevención de la violencia de género en</w:t>
      </w:r>
      <w:r w:rsidR="00B0579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cualquiera de sus ámbitos y/o modalidades, incluyendo las bases</w:t>
      </w:r>
      <w:r w:rsidR="00B0579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necesarias </w:t>
      </w:r>
      <w:r w:rsidRPr="00274CF8">
        <w:rPr>
          <w:rFonts w:ascii="Arial Narrow" w:hAnsi="Arial Narrow" w:cs="Arial"/>
          <w:sz w:val="24"/>
          <w:szCs w:val="24"/>
        </w:rPr>
        <w:lastRenderedPageBreak/>
        <w:t>para la reeducación de los agresores y el tratamiento</w:t>
      </w:r>
      <w:r w:rsidR="00CC69D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psicológico de las víctimas; con la finalidad máxima de contribuir a la</w:t>
      </w:r>
      <w:r w:rsidR="00CC69D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construcción de una sociedad progresiva y libre de violencia.</w:t>
      </w: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En ese orden de ideas, cabe mencionar que dicha ley contempla las</w:t>
      </w:r>
      <w:r w:rsidR="00CC69D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siguientes consideraciones técnicas:</w:t>
      </w: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Artículo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5.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Para los efectos de esta Ley, debe entenderse por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violencia contra la mu</w:t>
      </w:r>
      <w:r>
        <w:rPr>
          <w:rFonts w:ascii="Arial Narrow" w:hAnsi="Arial Narrow" w:cs="Arial"/>
          <w:i/>
          <w:iCs/>
          <w:sz w:val="24"/>
          <w:szCs w:val="24"/>
        </w:rPr>
        <w:t>jer cual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quier acción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conducta, basada </w:t>
      </w:r>
      <w:r w:rsidR="00274CF8" w:rsidRPr="00274CF8">
        <w:rPr>
          <w:rFonts w:ascii="Arial Narrow" w:hAnsi="Arial Narrow" w:cs="Times"/>
          <w:sz w:val="24"/>
          <w:szCs w:val="24"/>
        </w:rPr>
        <w:t>en</w:t>
      </w:r>
      <w:r>
        <w:rPr>
          <w:rFonts w:ascii="Arial Narrow" w:hAnsi="Arial Narrow" w:cs="Times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su sexo, que cause mu</w:t>
      </w:r>
      <w:r>
        <w:rPr>
          <w:rFonts w:ascii="Arial Narrow" w:hAnsi="Arial Narrow" w:cs="Arial"/>
          <w:i/>
          <w:iCs/>
          <w:sz w:val="24"/>
          <w:szCs w:val="24"/>
        </w:rPr>
        <w:t>erte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, daño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sufrimiento físico, sexual,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psicológico, económico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patrimonial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la mujer, tanto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en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el ámbito</w:t>
      </w:r>
      <w:r>
        <w:rPr>
          <w:rFonts w:ascii="Arial Narrow" w:hAnsi="Arial Narrow" w:cs="Arial"/>
          <w:i/>
          <w:iCs/>
          <w:sz w:val="24"/>
          <w:szCs w:val="24"/>
        </w:rPr>
        <w:t xml:space="preserve"> público como en el privado.”</w:t>
      </w: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“Artículo 8. Los tipos de violencia contra las mujeres son:</w:t>
      </w:r>
    </w:p>
    <w:p w:rsidR="00274CF8" w:rsidRPr="00274CF8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 xml:space="preserve">I.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Viol</w:t>
      </w:r>
      <w:r>
        <w:rPr>
          <w:rFonts w:ascii="Arial Narrow" w:hAnsi="Arial Narrow" w:cs="Arial"/>
          <w:i/>
          <w:iCs/>
          <w:sz w:val="24"/>
          <w:szCs w:val="24"/>
        </w:rPr>
        <w:t>e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ncia psicológica: Es cualquier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acto u omisión que dañe la estabilidad psicológica, que puede consistir en negligencia,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abandono, descuido reiterado, celotipia, insultos, humillaciones,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devaluación, marginación, infidelidad, comparaciones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destructivas, rechazo, restricción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la autodeterminación </w:t>
      </w:r>
      <w:r w:rsidR="00274CF8" w:rsidRPr="00274CF8">
        <w:rPr>
          <w:rFonts w:ascii="Arial Narrow" w:hAnsi="Arial Narrow" w:cs="Arial"/>
          <w:sz w:val="24"/>
          <w:szCs w:val="24"/>
        </w:rPr>
        <w:t>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amenazas, las cuales conllevan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la víctima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la depresión, al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aislamiento,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la devaluación de su autoestima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e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incluso al suicidio;</w:t>
      </w:r>
    </w:p>
    <w:p w:rsidR="00CC69DB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 xml:space="preserve">II.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Violencia física: </w:t>
      </w:r>
      <w:r w:rsidR="00274CF8"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CC69D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III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. Violencia patrimonial: </w:t>
      </w:r>
      <w:r w:rsidR="00274CF8"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1A76AA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IV. </w:t>
      </w: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Violencia económica: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>Es toda acción u omisión de la persona</w:t>
      </w:r>
      <w:r w:rsidR="00CC69DB"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agresora que afecta la supervivencia económica de la víctima, </w:t>
      </w:r>
      <w:r w:rsidRPr="001A76AA">
        <w:rPr>
          <w:rFonts w:ascii="Arial Narrow" w:hAnsi="Arial Narrow" w:cs="Arial"/>
          <w:sz w:val="24"/>
          <w:szCs w:val="24"/>
          <w:u w:val="single"/>
        </w:rPr>
        <w:t>se</w:t>
      </w:r>
      <w:r w:rsidR="00CC69DB" w:rsidRPr="001A76A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manifiesta </w:t>
      </w:r>
      <w:r w:rsidRPr="001A76AA">
        <w:rPr>
          <w:rFonts w:ascii="Arial Narrow" w:hAnsi="Arial Narrow" w:cs="Times"/>
          <w:sz w:val="24"/>
          <w:szCs w:val="24"/>
          <w:u w:val="single"/>
        </w:rPr>
        <w:t xml:space="preserve">a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través de limitaciones encaminadas </w:t>
      </w:r>
      <w:r w:rsidRPr="001A76AA">
        <w:rPr>
          <w:rFonts w:ascii="Arial Narrow" w:hAnsi="Arial Narrow" w:cs="Times"/>
          <w:sz w:val="24"/>
          <w:szCs w:val="24"/>
          <w:u w:val="single"/>
        </w:rPr>
        <w:t xml:space="preserve">a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>controlar los recursos</w:t>
      </w:r>
      <w:r w:rsidR="00CC69DB"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 xml:space="preserve">económicos </w:t>
      </w:r>
      <w:r w:rsidRPr="001A76AA">
        <w:rPr>
          <w:rFonts w:ascii="Arial Narrow" w:hAnsi="Arial Narrow" w:cs="Arial"/>
          <w:sz w:val="24"/>
          <w:szCs w:val="24"/>
          <w:u w:val="single"/>
        </w:rPr>
        <w:t xml:space="preserve">o </w:t>
      </w:r>
      <w:r w:rsidRPr="001A76AA">
        <w:rPr>
          <w:rFonts w:ascii="Arial Narrow" w:hAnsi="Arial Narrow" w:cs="Arial"/>
          <w:i/>
          <w:iCs/>
          <w:sz w:val="24"/>
          <w:szCs w:val="24"/>
          <w:u w:val="single"/>
        </w:rPr>
        <w:t>el ingreso de sus percepciones económicas;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IV. Violencia sexual: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V. </w:t>
      </w: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>Violencia contra</w:t>
      </w:r>
      <w:r w:rsidR="00CC69D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los derechos sexuales </w:t>
      </w:r>
      <w:r w:rsidRPr="00274CF8">
        <w:rPr>
          <w:rFonts w:ascii="Arial Narrow" w:hAnsi="Arial Narrow" w:cs="Times"/>
          <w:b/>
          <w:bCs/>
          <w:i/>
          <w:iCs/>
          <w:sz w:val="24"/>
          <w:szCs w:val="24"/>
        </w:rPr>
        <w:t xml:space="preserve">y </w:t>
      </w: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reproductivos: </w:t>
      </w:r>
      <w:r w:rsidRPr="00274CF8">
        <w:rPr>
          <w:rFonts w:ascii="Arial Narrow" w:hAnsi="Arial Narrow" w:cs="Arial"/>
          <w:i/>
          <w:iCs/>
          <w:sz w:val="24"/>
          <w:szCs w:val="24"/>
        </w:rPr>
        <w:t>Es</w:t>
      </w:r>
      <w:r w:rsidR="00CC69D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toda acción u omis</w:t>
      </w:r>
      <w:r w:rsidR="001A76AA">
        <w:rPr>
          <w:rFonts w:ascii="Arial Narrow" w:hAnsi="Arial Narrow" w:cs="Arial"/>
          <w:i/>
          <w:iCs/>
          <w:sz w:val="24"/>
          <w:szCs w:val="24"/>
        </w:rPr>
        <w:t>i</w:t>
      </w:r>
      <w:r w:rsidRPr="00274CF8">
        <w:rPr>
          <w:rFonts w:ascii="Arial Narrow" w:hAnsi="Arial Narrow" w:cs="Arial"/>
          <w:i/>
          <w:iCs/>
          <w:sz w:val="24"/>
          <w:szCs w:val="24"/>
        </w:rPr>
        <w:t>ón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que limite o vulnere el </w:t>
      </w:r>
      <w:r w:rsidRPr="00274CF8">
        <w:rPr>
          <w:rFonts w:ascii="Arial Narrow" w:hAnsi="Arial Narrow" w:cs="Arial"/>
          <w:i/>
          <w:iCs/>
          <w:sz w:val="24"/>
          <w:szCs w:val="24"/>
        </w:rPr>
        <w:t>derecho de las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mujeres de </w:t>
      </w:r>
      <w:r w:rsidRPr="00274CF8">
        <w:rPr>
          <w:rFonts w:ascii="Arial Narrow" w:eastAsia="HiddenHorzOCR" w:hAnsi="Arial Narrow" w:cs="HiddenHorzOCR"/>
          <w:sz w:val="24"/>
          <w:szCs w:val="24"/>
        </w:rPr>
        <w:t>cualquier</w:t>
      </w:r>
      <w:r w:rsidR="001A76AA">
        <w:rPr>
          <w:rFonts w:ascii="Arial Narrow" w:eastAsia="HiddenHorzOCR" w:hAnsi="Arial Narrow" w:cs="HiddenHorzOCR"/>
          <w:sz w:val="24"/>
          <w:szCs w:val="24"/>
        </w:rPr>
        <w:t xml:space="preserve"> edad a dec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idir de manera libre, voluntaria, </w:t>
      </w:r>
      <w:r w:rsidRPr="00274CF8">
        <w:rPr>
          <w:rFonts w:ascii="Arial Narrow" w:hAnsi="Arial Narrow" w:cs="Times"/>
          <w:sz w:val="24"/>
          <w:szCs w:val="24"/>
        </w:rPr>
        <w:t>e</w:t>
      </w:r>
      <w:r w:rsidR="001A76AA">
        <w:rPr>
          <w:rFonts w:ascii="Arial Narrow" w:hAnsi="Arial Narrow" w:cs="Times"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informada sobre </w:t>
      </w:r>
      <w:r w:rsidRPr="00274CF8">
        <w:rPr>
          <w:rFonts w:ascii="Arial Narrow" w:hAnsi="Arial Narrow" w:cs="Arial"/>
          <w:sz w:val="24"/>
          <w:szCs w:val="24"/>
        </w:rPr>
        <w:t xml:space="preserve">su </w:t>
      </w:r>
      <w:r w:rsidR="001A76AA">
        <w:rPr>
          <w:rFonts w:ascii="Arial Narrow" w:hAnsi="Arial Narrow" w:cs="Arial"/>
          <w:sz w:val="24"/>
          <w:szCs w:val="24"/>
        </w:rPr>
        <w:t>sexu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alidad;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acceder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métodos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eastAsia="HiddenHorzOCR" w:hAnsi="Arial Narrow" w:cs="HiddenHorzOCR"/>
          <w:sz w:val="24"/>
          <w:szCs w:val="24"/>
        </w:rPr>
        <w:t>anti</w:t>
      </w:r>
      <w:r w:rsidR="001A76AA">
        <w:rPr>
          <w:rFonts w:ascii="Arial Narrow" w:eastAsia="HiddenHorzOCR" w:hAnsi="Arial Narrow" w:cs="HiddenHorzOCR"/>
          <w:sz w:val="24"/>
          <w:szCs w:val="24"/>
        </w:rPr>
        <w:t xml:space="preserve">conceptivos, 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incluidos </w:t>
      </w:r>
      <w:r w:rsidR="001A76AA">
        <w:rPr>
          <w:rFonts w:ascii="Arial Narrow" w:eastAsia="HiddenHorzOCR" w:hAnsi="Arial Narrow" w:cs="HiddenHorzOCR"/>
          <w:sz w:val="24"/>
          <w:szCs w:val="24"/>
        </w:rPr>
        <w:t xml:space="preserve">los de </w:t>
      </w:r>
      <w:r w:rsidRPr="00274CF8">
        <w:rPr>
          <w:rFonts w:ascii="Arial Narrow" w:eastAsia="HiddenHorzOCR" w:hAnsi="Arial Narrow" w:cs="HiddenHorzOCR"/>
          <w:sz w:val="24"/>
          <w:szCs w:val="24"/>
        </w:rPr>
        <w:t>em</w:t>
      </w:r>
      <w:r w:rsidR="001A76AA">
        <w:rPr>
          <w:rFonts w:ascii="Arial Narrow" w:eastAsia="HiddenHorzOCR" w:hAnsi="Arial Narrow" w:cs="HiddenHorzOCR"/>
          <w:sz w:val="24"/>
          <w:szCs w:val="24"/>
        </w:rPr>
        <w:t>e</w:t>
      </w:r>
      <w:r w:rsidRPr="00274CF8">
        <w:rPr>
          <w:rFonts w:ascii="Arial Narrow" w:eastAsia="HiddenHorzOCR" w:hAnsi="Arial Narrow" w:cs="HiddenHorzOCR"/>
          <w:sz w:val="24"/>
          <w:szCs w:val="24"/>
        </w:rPr>
        <w:t>rgenci</w:t>
      </w:r>
      <w:r w:rsidR="001A76AA">
        <w:rPr>
          <w:rFonts w:ascii="Arial Narrow" w:eastAsia="HiddenHorzOCR" w:hAnsi="Arial Narrow" w:cs="HiddenHorzOCR"/>
          <w:sz w:val="24"/>
          <w:szCs w:val="24"/>
        </w:rPr>
        <w:t xml:space="preserve">a; 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una maternidad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elegida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y s</w:t>
      </w:r>
      <w:r w:rsidR="001A76AA">
        <w:rPr>
          <w:rFonts w:ascii="Arial Narrow" w:hAnsi="Arial Narrow" w:cs="Arial"/>
          <w:i/>
          <w:iCs/>
          <w:sz w:val="24"/>
          <w:szCs w:val="24"/>
        </w:rPr>
        <w:t>egura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, </w:t>
      </w:r>
      <w:r w:rsidRPr="00274CF8">
        <w:rPr>
          <w:rFonts w:ascii="Arial Narrow" w:hAnsi="Arial Narrow" w:cs="Times"/>
          <w:i/>
          <w:iCs/>
          <w:sz w:val="24"/>
          <w:szCs w:val="24"/>
        </w:rPr>
        <w:t xml:space="preserve">al </w:t>
      </w:r>
      <w:r w:rsidRPr="00274CF8">
        <w:rPr>
          <w:rFonts w:ascii="Arial Narrow" w:hAnsi="Arial Narrow" w:cs="Arial"/>
          <w:i/>
          <w:iCs/>
          <w:sz w:val="24"/>
          <w:szCs w:val="24"/>
        </w:rPr>
        <w:t>númer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o y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espaciamiento de las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="001A76AA">
        <w:rPr>
          <w:rFonts w:ascii="Arial Narrow" w:hAnsi="Arial Narrow" w:cs="Arial"/>
          <w:sz w:val="24"/>
          <w:szCs w:val="24"/>
        </w:rPr>
        <w:t xml:space="preserve">los hijos; </w:t>
      </w:r>
      <w:r w:rsidRPr="00274CF8">
        <w:rPr>
          <w:rFonts w:ascii="Arial Narrow" w:hAnsi="Arial Narrow" w:cs="Times"/>
          <w:sz w:val="24"/>
          <w:szCs w:val="24"/>
        </w:rPr>
        <w:t>a</w:t>
      </w:r>
      <w:r w:rsidR="001A76AA">
        <w:rPr>
          <w:rFonts w:ascii="Arial Narrow" w:hAnsi="Arial Narrow" w:cs="Times"/>
          <w:sz w:val="24"/>
          <w:szCs w:val="24"/>
        </w:rPr>
        <w:t xml:space="preserve"> </w:t>
      </w:r>
      <w:r w:rsidRPr="00274CF8">
        <w:rPr>
          <w:rFonts w:ascii="Arial Narrow" w:eastAsia="HiddenHorzOCR" w:hAnsi="Arial Narrow" w:cs="HiddenHorzOCR"/>
          <w:sz w:val="24"/>
          <w:szCs w:val="24"/>
        </w:rPr>
        <w:t>servi</w:t>
      </w:r>
      <w:r w:rsidR="001A76AA">
        <w:rPr>
          <w:rFonts w:ascii="Arial Narrow" w:eastAsia="HiddenHorzOCR" w:hAnsi="Arial Narrow" w:cs="HiddenHorzOCR"/>
          <w:sz w:val="24"/>
          <w:szCs w:val="24"/>
        </w:rPr>
        <w:t xml:space="preserve">cios de interrupción legal del embarazo en el marco jurídico previsto en la legislación vigente en la Estado;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así como, </w:t>
      </w:r>
      <w:r w:rsidRPr="00274CF8">
        <w:rPr>
          <w:rFonts w:ascii="Arial Narrow" w:hAnsi="Arial Narrow" w:cs="Times"/>
          <w:sz w:val="24"/>
          <w:szCs w:val="24"/>
        </w:rPr>
        <w:t>a</w:t>
      </w:r>
      <w:r w:rsidR="001A76AA">
        <w:rPr>
          <w:rFonts w:ascii="Arial Narrow" w:hAnsi="Arial Narrow" w:cs="Times"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servicios de atención prenatal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obstétricos de emergencia;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(REFORMADA PÁRRAFO PRIMERO, P. </w:t>
      </w:r>
      <w:r w:rsidRPr="00274CF8">
        <w:rPr>
          <w:rFonts w:ascii="Arial Narrow" w:hAnsi="Arial Narrow" w:cs="Times"/>
          <w:sz w:val="24"/>
          <w:szCs w:val="24"/>
        </w:rPr>
        <w:t xml:space="preserve">O. 20 </w:t>
      </w:r>
      <w:r w:rsidRPr="00274CF8">
        <w:rPr>
          <w:rFonts w:ascii="Arial Narrow" w:hAnsi="Arial Narrow" w:cs="Arial"/>
          <w:i/>
          <w:iCs/>
          <w:sz w:val="24"/>
          <w:szCs w:val="24"/>
        </w:rPr>
        <w:t>DE OCTUBRE DE</w:t>
      </w:r>
      <w:r w:rsidR="001A76A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2020)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VI. Violencia obstétrica: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VII. Violencia política contra las mujeres en razón de género: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VIII. Violencia </w:t>
      </w:r>
      <w:proofErr w:type="spellStart"/>
      <w:r w:rsidRPr="00274CF8">
        <w:rPr>
          <w:rFonts w:ascii="Arial Narrow" w:hAnsi="Arial Narrow" w:cs="Arial"/>
          <w:i/>
          <w:iCs/>
          <w:sz w:val="24"/>
          <w:szCs w:val="24"/>
        </w:rPr>
        <w:t>feminicida</w:t>
      </w:r>
      <w:proofErr w:type="spellEnd"/>
      <w:r w:rsidRPr="00274CF8">
        <w:rPr>
          <w:rFonts w:ascii="Arial Narrow" w:hAnsi="Arial Narrow" w:cs="Arial"/>
          <w:i/>
          <w:iCs/>
          <w:sz w:val="24"/>
          <w:szCs w:val="24"/>
        </w:rPr>
        <w:t xml:space="preserve">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IX. Violencia Mediática </w:t>
      </w:r>
      <w:r w:rsidRPr="00274CF8">
        <w:rPr>
          <w:rFonts w:ascii="Arial Narrow" w:hAnsi="Arial Narrow" w:cs="Arial"/>
          <w:sz w:val="24"/>
          <w:szCs w:val="24"/>
        </w:rPr>
        <w:t xml:space="preserve">o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Publicitaria: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Times"/>
          <w:sz w:val="24"/>
          <w:szCs w:val="24"/>
        </w:rPr>
        <w:lastRenderedPageBreak/>
        <w:t xml:space="preserve">X.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Violencia en el espacio </w:t>
      </w:r>
      <w:r w:rsidRPr="00274CF8">
        <w:rPr>
          <w:rFonts w:ascii="Arial Narrow" w:hAnsi="Arial Narrow" w:cs="Arial"/>
          <w:sz w:val="24"/>
          <w:szCs w:val="24"/>
        </w:rPr>
        <w:t xml:space="preserve">o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transporte público: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XI. Violencia digital: </w:t>
      </w:r>
      <w:r w:rsidRPr="00274CF8">
        <w:rPr>
          <w:rFonts w:ascii="Arial Narrow" w:hAnsi="Arial Narrow" w:cs="Arial"/>
          <w:sz w:val="24"/>
          <w:szCs w:val="24"/>
        </w:rPr>
        <w:t>...</w:t>
      </w:r>
    </w:p>
    <w:p w:rsidR="001A76AA" w:rsidRDefault="001A76A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De tal suerte, que, si correlacionamos las apreciaciones técnicas de los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legisladores anteriores p</w:t>
      </w:r>
      <w:r w:rsidR="001A76AA">
        <w:rPr>
          <w:rFonts w:ascii="Arial Narrow" w:hAnsi="Arial Narrow" w:cs="Arial"/>
          <w:sz w:val="24"/>
          <w:szCs w:val="24"/>
        </w:rPr>
        <w:t>o</w:t>
      </w:r>
      <w:r w:rsidRPr="00274CF8">
        <w:rPr>
          <w:rFonts w:ascii="Arial Narrow" w:hAnsi="Arial Narrow" w:cs="Arial"/>
          <w:sz w:val="24"/>
          <w:szCs w:val="24"/>
        </w:rPr>
        <w:t>demos</w:t>
      </w:r>
      <w:r w:rsidR="001A76AA">
        <w:rPr>
          <w:rFonts w:ascii="Arial Narrow" w:hAnsi="Arial Narrow" w:cs="Arial"/>
          <w:sz w:val="24"/>
          <w:szCs w:val="24"/>
        </w:rPr>
        <w:t xml:space="preserve"> advertir que </w:t>
      </w:r>
      <w:r w:rsidRPr="00274CF8">
        <w:rPr>
          <w:rFonts w:ascii="Arial Narrow" w:hAnsi="Arial Narrow" w:cs="Arial"/>
          <w:sz w:val="24"/>
          <w:szCs w:val="24"/>
        </w:rPr>
        <w:t>reconocieron la existencia de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múltiples tipos de violencia, entre ellas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 vi</w:t>
      </w:r>
      <w:r w:rsidR="001A76AA">
        <w:rPr>
          <w:rFonts w:ascii="Arial Narrow" w:hAnsi="Arial Narrow" w:cs="Arial"/>
          <w:sz w:val="24"/>
          <w:szCs w:val="24"/>
        </w:rPr>
        <w:t>o</w:t>
      </w:r>
      <w:r w:rsidRPr="00274CF8">
        <w:rPr>
          <w:rFonts w:ascii="Arial Narrow" w:hAnsi="Arial Narrow" w:cs="Arial"/>
          <w:sz w:val="24"/>
          <w:szCs w:val="24"/>
        </w:rPr>
        <w:t>lencia psicológica y económica, siendo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este caso, las que sufren las mujeres a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raíz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su condición biológica menstrual;</w:t>
      </w:r>
      <w:r w:rsidR="001A76AA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toda </w:t>
      </w:r>
      <w:r w:rsidR="008E6FB9">
        <w:rPr>
          <w:rFonts w:ascii="Arial Narrow" w:hAnsi="Arial Narrow" w:cs="Arial"/>
          <w:sz w:val="24"/>
          <w:szCs w:val="24"/>
        </w:rPr>
        <w:t>vez que mes con mes se ven a</w:t>
      </w:r>
      <w:r w:rsidRPr="00274CF8">
        <w:rPr>
          <w:rFonts w:ascii="Arial Narrow" w:hAnsi="Arial Narrow" w:cs="Arial"/>
          <w:sz w:val="24"/>
          <w:szCs w:val="24"/>
        </w:rPr>
        <w:t>corraladas</w:t>
      </w:r>
      <w:r w:rsidR="008E6FB9">
        <w:rPr>
          <w:rFonts w:ascii="Arial Narrow" w:hAnsi="Arial Narrow" w:cs="Arial"/>
          <w:sz w:val="24"/>
          <w:szCs w:val="24"/>
        </w:rPr>
        <w:t xml:space="preserve"> al tenor de dos situaciones, dependiendo de su estado socio</w:t>
      </w:r>
      <w:r w:rsidR="00436CB5">
        <w:rPr>
          <w:rFonts w:ascii="Arial Narrow" w:hAnsi="Arial Narrow" w:cs="Arial"/>
          <w:sz w:val="24"/>
          <w:szCs w:val="24"/>
        </w:rPr>
        <w:t>e</w:t>
      </w:r>
      <w:r w:rsidR="008E6FB9">
        <w:rPr>
          <w:rFonts w:ascii="Arial Narrow" w:hAnsi="Arial Narrow" w:cs="Arial"/>
          <w:sz w:val="24"/>
          <w:szCs w:val="24"/>
        </w:rPr>
        <w:t>conómico.</w:t>
      </w:r>
    </w:p>
    <w:p w:rsidR="008E6FB9" w:rsidRPr="00274CF8" w:rsidRDefault="008E6FB9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eastAsia="HiddenHorzOCR" w:hAnsi="Arial Narrow" w:cs="HiddenHorzOCR"/>
          <w:sz w:val="24"/>
          <w:szCs w:val="24"/>
        </w:rPr>
        <w:t>L</w:t>
      </w:r>
      <w:r w:rsidR="00436CB5">
        <w:rPr>
          <w:rFonts w:ascii="Arial Narrow" w:eastAsia="HiddenHorzOCR" w:hAnsi="Arial Narrow" w:cs="HiddenHorzOCR"/>
          <w:sz w:val="24"/>
          <w:szCs w:val="24"/>
        </w:rPr>
        <w:t xml:space="preserve">a primera es a </w:t>
      </w:r>
      <w:r w:rsidRPr="00274CF8">
        <w:rPr>
          <w:rFonts w:ascii="Arial Narrow" w:hAnsi="Arial Narrow" w:cs="Arial"/>
          <w:sz w:val="24"/>
          <w:szCs w:val="24"/>
        </w:rPr>
        <w:t xml:space="preserve">gastar </w:t>
      </w:r>
      <w:r w:rsidRPr="00274CF8">
        <w:rPr>
          <w:rFonts w:ascii="Arial Narrow" w:eastAsia="HiddenHorzOCR" w:hAnsi="Arial Narrow" w:cs="HiddenHorzOCR"/>
          <w:sz w:val="24"/>
          <w:szCs w:val="24"/>
        </w:rPr>
        <w:t>d</w:t>
      </w:r>
      <w:r w:rsidR="00436CB5">
        <w:rPr>
          <w:rFonts w:ascii="Arial Narrow" w:eastAsia="HiddenHorzOCR" w:hAnsi="Arial Narrow" w:cs="HiddenHorzOCR"/>
          <w:sz w:val="24"/>
          <w:szCs w:val="24"/>
        </w:rPr>
        <w:t>e manera forzosa un porcentaje elevado de su dinero de m</w:t>
      </w:r>
      <w:r w:rsidRPr="00274CF8">
        <w:rPr>
          <w:rFonts w:ascii="Arial Narrow" w:hAnsi="Arial Narrow" w:cs="Arial"/>
          <w:sz w:val="24"/>
          <w:szCs w:val="24"/>
        </w:rPr>
        <w:t>anera mensual (</w:t>
      </w:r>
      <w:r w:rsidR="00436CB5">
        <w:rPr>
          <w:rFonts w:ascii="Arial Narrow" w:hAnsi="Arial Narrow" w:cs="Arial"/>
          <w:sz w:val="24"/>
          <w:szCs w:val="24"/>
        </w:rPr>
        <w:t>mínimo</w:t>
      </w:r>
      <w:r w:rsidRPr="00274CF8">
        <w:rPr>
          <w:rFonts w:ascii="Arial Narrow" w:hAnsi="Arial Narrow" w:cs="Arial"/>
          <w:sz w:val="24"/>
          <w:szCs w:val="24"/>
        </w:rPr>
        <w:t xml:space="preserve"> entre </w:t>
      </w:r>
      <w:r w:rsidRPr="00274CF8">
        <w:rPr>
          <w:rFonts w:ascii="Arial Narrow" w:hAnsi="Arial Narrow" w:cs="Times"/>
          <w:sz w:val="24"/>
          <w:szCs w:val="24"/>
        </w:rPr>
        <w:t xml:space="preserve">200 y400 </w:t>
      </w:r>
      <w:r w:rsidRPr="00274CF8">
        <w:rPr>
          <w:rFonts w:ascii="Arial Narrow" w:hAnsi="Arial Narrow" w:cs="Arial"/>
          <w:sz w:val="24"/>
          <w:szCs w:val="24"/>
        </w:rPr>
        <w:t>pesos aproximadamente), para comprar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productos de higiene íntima, situación que como ya hemos mencionado, es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extremadamente injusta en correlación a los ingresos per cápita con el que cuentan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las mujeres en promedio, mismos que se ven naturalmente afectados con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problemáticas como la brecha salarial, el desempleo y la discriminación por razón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de género. Es decir, dado el contexto social y económico; </w:t>
      </w:r>
      <w:r w:rsidRPr="00274CF8">
        <w:rPr>
          <w:rFonts w:ascii="Arial Narrow" w:hAnsi="Arial Narrow" w:cs="Arial"/>
          <w:b/>
          <w:bCs/>
          <w:sz w:val="24"/>
          <w:szCs w:val="24"/>
        </w:rPr>
        <w:t>históricamente las</w:t>
      </w:r>
      <w:r w:rsidR="00436CB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>mujeres han sufrido violencia económica por parte del estado mexicano</w:t>
      </w:r>
      <w:r w:rsidR="00436CB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relacionada con menstruación, </w:t>
      </w:r>
      <w:r w:rsidRPr="00274CF8">
        <w:rPr>
          <w:rFonts w:ascii="Arial Narrow" w:hAnsi="Arial Narrow" w:cs="Arial"/>
          <w:sz w:val="24"/>
          <w:szCs w:val="24"/>
        </w:rPr>
        <w:t>ya que, mediante su política permisiva y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desinteresada, se ha generado el control de los recursos (ingresos) de las mujeres,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pues para tener higiene adecuado en su periodo, se ven obligadas a gastar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elevadas cantidades para conseguir los insumas adecuados.</w:t>
      </w:r>
    </w:p>
    <w:p w:rsidR="00436CB5" w:rsidRPr="00274CF8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La segunda, y la más grave es que si no tienen ingresos suficientes para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subvenir los productos de higiene menstrual, tienen que improvisar soluciones que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pueden poner en riesgo su salud, e incluso prácticas que atentan contra su dignidad,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generando graves afectaciones psicológicas que al día de hoy no han sido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atendidas de forma adecuada por el estado. Es decir, dado el contexto social y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económico; históricamente </w:t>
      </w:r>
      <w:r w:rsidRPr="00274CF8">
        <w:rPr>
          <w:rFonts w:ascii="Arial Narrow" w:hAnsi="Arial Narrow" w:cs="Arial"/>
          <w:b/>
          <w:bCs/>
          <w:sz w:val="24"/>
          <w:szCs w:val="24"/>
        </w:rPr>
        <w:t>las mujeres han sufrido violencia económica por</w:t>
      </w:r>
      <w:r w:rsidR="00436CB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parte del estado mexicano </w:t>
      </w:r>
      <w:r w:rsidRPr="00436CB5">
        <w:rPr>
          <w:rFonts w:ascii="Arial Narrow" w:eastAsia="HiddenHorzOCR" w:hAnsi="Arial Narrow" w:cs="HiddenHorzOCR"/>
          <w:b/>
          <w:sz w:val="24"/>
          <w:szCs w:val="24"/>
        </w:rPr>
        <w:t>relacio</w:t>
      </w:r>
      <w:r w:rsidR="00436CB5" w:rsidRPr="00436CB5">
        <w:rPr>
          <w:rFonts w:ascii="Arial Narrow" w:eastAsia="HiddenHorzOCR" w:hAnsi="Arial Narrow" w:cs="HiddenHorzOCR"/>
          <w:b/>
          <w:sz w:val="24"/>
          <w:szCs w:val="24"/>
        </w:rPr>
        <w:t xml:space="preserve">nada </w:t>
      </w:r>
      <w:r w:rsidRPr="00436CB5">
        <w:rPr>
          <w:rFonts w:ascii="Arial Narrow" w:hAnsi="Arial Narrow" w:cs="Arial"/>
          <w:b/>
          <w:bCs/>
          <w:sz w:val="24"/>
          <w:szCs w:val="24"/>
        </w:rPr>
        <w:t>con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 la menstruación, </w:t>
      </w:r>
      <w:r w:rsidRPr="00274CF8">
        <w:rPr>
          <w:rFonts w:ascii="Arial Narrow" w:hAnsi="Arial Narrow" w:cs="Arial"/>
          <w:sz w:val="24"/>
          <w:szCs w:val="24"/>
        </w:rPr>
        <w:t>ya que mediante</w:t>
      </w:r>
      <w:r w:rsidR="00436CB5">
        <w:rPr>
          <w:rFonts w:ascii="Arial Narrow" w:hAnsi="Arial Narrow" w:cs="Arial"/>
          <w:sz w:val="24"/>
          <w:szCs w:val="24"/>
        </w:rPr>
        <w:t xml:space="preserve"> su</w:t>
      </w:r>
      <w:r w:rsidRPr="00274CF8">
        <w:rPr>
          <w:rFonts w:ascii="Arial Narrow" w:hAnsi="Arial Narrow" w:cs="Arial"/>
          <w:sz w:val="24"/>
          <w:szCs w:val="24"/>
        </w:rPr>
        <w:t xml:space="preserve"> política permisiva y desinteres</w:t>
      </w:r>
      <w:r w:rsidR="00436CB5">
        <w:rPr>
          <w:rFonts w:ascii="Arial Narrow" w:hAnsi="Arial Narrow" w:cs="Arial"/>
          <w:sz w:val="24"/>
          <w:szCs w:val="24"/>
        </w:rPr>
        <w:t xml:space="preserve">ada, se </w:t>
      </w:r>
      <w:r w:rsidRPr="00274CF8">
        <w:rPr>
          <w:rFonts w:ascii="Arial Narrow" w:hAnsi="Arial Narrow" w:cs="Arial"/>
          <w:sz w:val="24"/>
          <w:szCs w:val="24"/>
        </w:rPr>
        <w:t>ha generado o al menos no se ha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garantizado el acceso equitativo de in</w:t>
      </w:r>
      <w:r w:rsidR="00436CB5">
        <w:rPr>
          <w:rFonts w:ascii="Arial Narrow" w:hAnsi="Arial Narrow" w:cs="Arial"/>
          <w:sz w:val="24"/>
          <w:szCs w:val="24"/>
        </w:rPr>
        <w:t xml:space="preserve">sumo de higiene menstrual, lo que se </w:t>
      </w:r>
      <w:r w:rsidRPr="00274CF8">
        <w:rPr>
          <w:rFonts w:ascii="Arial Narrow" w:eastAsia="HiddenHorzOCR" w:hAnsi="Arial Narrow" w:cs="HiddenHorzOCR"/>
          <w:sz w:val="24"/>
          <w:szCs w:val="24"/>
        </w:rPr>
        <w:t>relaci</w:t>
      </w:r>
      <w:r w:rsidR="00436CB5">
        <w:rPr>
          <w:rFonts w:ascii="Arial Narrow" w:eastAsia="HiddenHorzOCR" w:hAnsi="Arial Narrow" w:cs="HiddenHorzOCR"/>
          <w:sz w:val="24"/>
          <w:szCs w:val="24"/>
        </w:rPr>
        <w:t xml:space="preserve">ona directamente con improvisaciones que atentan contra la dignidad de las </w:t>
      </w:r>
      <w:r w:rsidRPr="00274CF8">
        <w:rPr>
          <w:rFonts w:ascii="Arial Narrow" w:eastAsia="HiddenHorzOCR" w:hAnsi="Arial Narrow" w:cs="HiddenHorzOCR"/>
          <w:sz w:val="24"/>
          <w:szCs w:val="24"/>
        </w:rPr>
        <w:t>muje</w:t>
      </w:r>
      <w:r w:rsidR="00436CB5">
        <w:rPr>
          <w:rFonts w:ascii="Arial Narrow" w:eastAsia="HiddenHorzOCR" w:hAnsi="Arial Narrow" w:cs="HiddenHorzOCR"/>
          <w:sz w:val="24"/>
          <w:szCs w:val="24"/>
        </w:rPr>
        <w:t>res, ya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quienes no cuentan con recursos suficientes para c</w:t>
      </w:r>
      <w:r w:rsidR="00436CB5">
        <w:rPr>
          <w:rFonts w:ascii="Arial Narrow" w:hAnsi="Arial Narrow" w:cs="Arial"/>
          <w:sz w:val="24"/>
          <w:szCs w:val="24"/>
        </w:rPr>
        <w:t>o</w:t>
      </w:r>
      <w:r w:rsidRPr="00274CF8">
        <w:rPr>
          <w:rFonts w:ascii="Arial Narrow" w:hAnsi="Arial Narrow" w:cs="Arial"/>
          <w:sz w:val="24"/>
          <w:szCs w:val="24"/>
        </w:rPr>
        <w:t>mprar los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eastAsia="HiddenHorzOCR" w:hAnsi="Arial Narrow" w:cs="HiddenHorzOCR"/>
          <w:sz w:val="24"/>
          <w:szCs w:val="24"/>
        </w:rPr>
        <w:t>prod</w:t>
      </w:r>
      <w:r w:rsidR="00436CB5">
        <w:rPr>
          <w:rFonts w:ascii="Arial Narrow" w:eastAsia="HiddenHorzOCR" w:hAnsi="Arial Narrow" w:cs="HiddenHorzOCR"/>
          <w:sz w:val="24"/>
          <w:szCs w:val="24"/>
        </w:rPr>
        <w:t>uctos a</w:t>
      </w:r>
      <w:r w:rsidRPr="00274CF8">
        <w:rPr>
          <w:rFonts w:ascii="Arial Narrow" w:eastAsia="HiddenHorzOCR" w:hAnsi="Arial Narrow" w:cs="HiddenHorzOCR"/>
          <w:sz w:val="24"/>
          <w:szCs w:val="24"/>
        </w:rPr>
        <w:t>decuados</w:t>
      </w:r>
      <w:r w:rsidR="00436CB5">
        <w:rPr>
          <w:rFonts w:ascii="Arial Narrow" w:eastAsia="HiddenHorzOCR" w:hAnsi="Arial Narrow" w:cs="HiddenHorzOCR"/>
          <w:sz w:val="24"/>
          <w:szCs w:val="24"/>
        </w:rPr>
        <w:t xml:space="preserve"> se ven forzadas a utilizar periódico, papel de cuadernos, servilletas, papel de baño o cual</w:t>
      </w:r>
      <w:r w:rsidRPr="00274CF8">
        <w:rPr>
          <w:rFonts w:ascii="Arial Narrow" w:hAnsi="Arial Narrow" w:cs="Arial"/>
          <w:sz w:val="24"/>
          <w:szCs w:val="24"/>
        </w:rPr>
        <w:t>quier otro método</w:t>
      </w:r>
      <w:r w:rsidR="00436CB5">
        <w:rPr>
          <w:rFonts w:ascii="Arial Narrow" w:hAnsi="Arial Narrow" w:cs="Arial"/>
          <w:sz w:val="24"/>
          <w:szCs w:val="24"/>
        </w:rPr>
        <w:t xml:space="preserve"> no </w:t>
      </w:r>
      <w:r w:rsidRPr="00274CF8">
        <w:rPr>
          <w:rFonts w:ascii="Arial Narrow" w:hAnsi="Arial Narrow" w:cs="Arial"/>
          <w:sz w:val="24"/>
          <w:szCs w:val="24"/>
        </w:rPr>
        <w:t>a</w:t>
      </w:r>
      <w:r w:rsidR="00436CB5">
        <w:rPr>
          <w:rFonts w:ascii="Arial Narrow" w:hAnsi="Arial Narrow" w:cs="Arial"/>
          <w:sz w:val="24"/>
          <w:szCs w:val="24"/>
        </w:rPr>
        <w:t>d</w:t>
      </w:r>
      <w:r w:rsidRPr="00274CF8">
        <w:rPr>
          <w:rFonts w:ascii="Arial Narrow" w:hAnsi="Arial Narrow" w:cs="Arial"/>
          <w:sz w:val="24"/>
          <w:szCs w:val="24"/>
        </w:rPr>
        <w:t>ecuado para atender un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proceso biológico que no debería ser un problema social que recrimine a la mujer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por algo plenamente natural.</w:t>
      </w:r>
    </w:p>
    <w:p w:rsidR="00436CB5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lastRenderedPageBreak/>
        <w:t>Bajo ese contexto, es importante observar que la educación sexual y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reproductiva debe ser reforzada (y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su caso extendida) en base al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autoconocimiento del cuerpo femenino y sus procesos naturales; la menstruación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no debe ser un tabú social. Es urgente y necesario garantizar que desde temprana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edad; las mujeres cuenten con el conocimiento académico y con las herramientas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sociales y económicas para atender sus necesidades biológicas e higiénicas, por lo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que además de la presente iniciativa de ley, </w:t>
      </w:r>
      <w:r w:rsidRPr="00436CB5">
        <w:rPr>
          <w:rFonts w:ascii="Arial Narrow" w:hAnsi="Arial Narrow" w:cs="Arial"/>
          <w:sz w:val="24"/>
          <w:szCs w:val="24"/>
          <w:u w:val="single"/>
        </w:rPr>
        <w:t>se propone que de forma accesoria se</w:t>
      </w:r>
      <w:r w:rsidR="00436CB5" w:rsidRPr="00436CB5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436CB5">
        <w:rPr>
          <w:rFonts w:ascii="Arial Narrow" w:hAnsi="Arial Narrow" w:cs="Arial"/>
          <w:sz w:val="24"/>
          <w:szCs w:val="24"/>
          <w:u w:val="single"/>
        </w:rPr>
        <w:t>adecuen preceptos</w:t>
      </w:r>
      <w:r w:rsidRPr="00274CF8">
        <w:rPr>
          <w:rFonts w:ascii="Arial Narrow" w:hAnsi="Arial Narrow" w:cs="Arial"/>
          <w:sz w:val="24"/>
          <w:szCs w:val="24"/>
        </w:rPr>
        <w:t xml:space="preserve"> como el artículo 8 fracción V, antes referido y nuevamente</w:t>
      </w:r>
      <w:r w:rsidR="00436CB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enunciado a continuación al tenor de lo siguiente:</w:t>
      </w:r>
    </w:p>
    <w:p w:rsidR="00436CB5" w:rsidRPr="00274CF8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436CB5" w:rsidRDefault="00274CF8" w:rsidP="00436CB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436CB5">
        <w:rPr>
          <w:rFonts w:ascii="Arial Narrow" w:hAnsi="Arial Narrow" w:cs="Arial"/>
          <w:b/>
          <w:i/>
          <w:iCs/>
          <w:sz w:val="24"/>
          <w:szCs w:val="24"/>
        </w:rPr>
        <w:t>*ANTES* (ACTUALMENTE)</w:t>
      </w:r>
    </w:p>
    <w:p w:rsidR="00274CF8" w:rsidRPr="00274CF8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'Artículo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8.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Los tipos de violencia contra las mujeres son: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l ...</w:t>
      </w:r>
    </w:p>
    <w:p w:rsidR="00274CF8" w:rsidRPr="00274CF8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>
        <w:rPr>
          <w:rFonts w:ascii="Arial Narrow" w:hAnsi="Arial Narrow" w:cs="Times"/>
          <w:i/>
          <w:iCs/>
          <w:sz w:val="24"/>
          <w:szCs w:val="24"/>
        </w:rPr>
        <w:t>II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 xml:space="preserve"> ...</w:t>
      </w:r>
    </w:p>
    <w:p w:rsidR="00274CF8" w:rsidRPr="00274CF8" w:rsidRDefault="00436CB5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>
        <w:rPr>
          <w:rFonts w:ascii="Arial Narrow" w:hAnsi="Arial Narrow" w:cs="Times"/>
          <w:i/>
          <w:iCs/>
          <w:sz w:val="24"/>
          <w:szCs w:val="24"/>
        </w:rPr>
        <w:t>II I.</w:t>
      </w:r>
      <w:r w:rsidR="00274CF8" w:rsidRPr="00274CF8">
        <w:rPr>
          <w:rFonts w:ascii="Arial Narrow" w:hAnsi="Arial Narrow" w:cs="Times"/>
          <w:i/>
          <w:iCs/>
          <w:sz w:val="24"/>
          <w:szCs w:val="24"/>
        </w:rPr>
        <w:t>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IV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 w:rsidRPr="00274CF8">
        <w:rPr>
          <w:rFonts w:ascii="Arial Narrow" w:hAnsi="Arial Narrow" w:cs="Times"/>
          <w:i/>
          <w:iCs/>
          <w:sz w:val="24"/>
          <w:szCs w:val="24"/>
        </w:rPr>
        <w:t>V ....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VI. </w:t>
      </w:r>
      <w:r w:rsidR="00436CB5">
        <w:rPr>
          <w:rFonts w:ascii="Arial Narrow" w:hAnsi="Arial Narrow" w:cs="Arial"/>
          <w:i/>
          <w:iCs/>
          <w:sz w:val="24"/>
          <w:szCs w:val="24"/>
        </w:rPr>
        <w:t>Violencia contra los derechos sexuales y reproductivos: Es toda acción u omisión que limite o vulnere el derecho de las mujeres de cualquier edad a decidir de manera libre, voluntaria</w:t>
      </w:r>
      <w:r w:rsidR="00FD4022">
        <w:rPr>
          <w:rFonts w:ascii="Arial Narrow" w:hAnsi="Arial Narrow" w:cs="Arial"/>
          <w:i/>
          <w:iCs/>
          <w:sz w:val="24"/>
          <w:szCs w:val="24"/>
        </w:rPr>
        <w:t>,</w:t>
      </w:r>
      <w:r w:rsidR="00436CB5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Times"/>
          <w:sz w:val="24"/>
          <w:szCs w:val="24"/>
        </w:rPr>
        <w:t xml:space="preserve">e </w:t>
      </w:r>
      <w:r w:rsidRPr="00274CF8">
        <w:rPr>
          <w:rFonts w:ascii="Arial Narrow" w:hAnsi="Arial Narrow" w:cs="Arial"/>
          <w:i/>
          <w:iCs/>
          <w:sz w:val="24"/>
          <w:szCs w:val="24"/>
        </w:rPr>
        <w:t>informada sobre</w:t>
      </w:r>
      <w:r w:rsidR="00FD402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su sexualidad; acceder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métodos</w:t>
      </w:r>
      <w:r w:rsidR="00FD402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anticonceptivos, incluidos los de emergencia;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una maternidad elegida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segura, al</w:t>
      </w:r>
      <w:r w:rsidR="00FD402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número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espaciamiento de las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los hijos;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servicios de interrupción legal del</w:t>
      </w:r>
      <w:r w:rsidR="00FD402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embarazo en el marco jurídico previsto en la legislación vigente en la Estado; así</w:t>
      </w:r>
      <w:r w:rsidR="00FD4022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como,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servicios de atención prenatal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obstétricos de emergencia;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VII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VIII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IX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 w:rsidRPr="00274CF8">
        <w:rPr>
          <w:rFonts w:ascii="Arial Narrow" w:hAnsi="Arial Narrow" w:cs="Times"/>
          <w:i/>
          <w:iCs/>
          <w:sz w:val="24"/>
          <w:szCs w:val="24"/>
        </w:rPr>
        <w:t>X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XI ... </w:t>
      </w:r>
      <w:r w:rsidR="00FD4022">
        <w:rPr>
          <w:rFonts w:ascii="Arial Narrow" w:hAnsi="Arial Narrow" w:cs="Arial"/>
          <w:i/>
          <w:iCs/>
          <w:sz w:val="24"/>
          <w:szCs w:val="24"/>
        </w:rPr>
        <w:t>“</w:t>
      </w:r>
    </w:p>
    <w:p w:rsid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274CF8" w:rsidRPr="00274CF8" w:rsidRDefault="00274CF8" w:rsidP="00FD4022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*AHORA </w:t>
      </w:r>
      <w:r w:rsidRPr="00274CF8">
        <w:rPr>
          <w:rFonts w:ascii="Arial Narrow" w:hAnsi="Arial Narrow" w:cs="Arial"/>
          <w:b/>
          <w:bCs/>
          <w:sz w:val="24"/>
          <w:szCs w:val="24"/>
        </w:rPr>
        <w:t xml:space="preserve">* </w:t>
      </w: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>(SE PROPONE)</w:t>
      </w:r>
    </w:p>
    <w:p w:rsid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D4022"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 xml:space="preserve">Artículo </w:t>
      </w:r>
      <w:r w:rsidR="00274CF8" w:rsidRPr="00FD4022">
        <w:rPr>
          <w:rFonts w:ascii="Arial Narrow" w:hAnsi="Arial Narrow" w:cs="Arial"/>
          <w:i/>
          <w:sz w:val="24"/>
          <w:szCs w:val="24"/>
        </w:rPr>
        <w:t xml:space="preserve">8.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>Los tipos de violencia contra las mujeres son:</w:t>
      </w:r>
    </w:p>
    <w:p w:rsidR="00274CF8" w:rsidRPr="00FD4022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D4022">
        <w:rPr>
          <w:rFonts w:ascii="Arial Narrow" w:hAnsi="Arial Narrow" w:cs="Arial"/>
          <w:i/>
          <w:iCs/>
          <w:sz w:val="24"/>
          <w:szCs w:val="24"/>
        </w:rPr>
        <w:t>l ...</w:t>
      </w:r>
    </w:p>
    <w:p w:rsidR="00274CF8" w:rsidRP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 w:rsidRPr="00FD4022">
        <w:rPr>
          <w:rFonts w:ascii="Arial Narrow" w:hAnsi="Arial Narrow" w:cs="Times"/>
          <w:i/>
          <w:iCs/>
          <w:sz w:val="24"/>
          <w:szCs w:val="24"/>
        </w:rPr>
        <w:lastRenderedPageBreak/>
        <w:t>II</w:t>
      </w:r>
      <w:r w:rsidR="00274CF8" w:rsidRPr="00FD4022">
        <w:rPr>
          <w:rFonts w:ascii="Arial Narrow" w:hAnsi="Arial Narrow" w:cs="Times"/>
          <w:i/>
          <w:iCs/>
          <w:sz w:val="24"/>
          <w:szCs w:val="24"/>
        </w:rPr>
        <w:t xml:space="preserve"> ...</w:t>
      </w:r>
    </w:p>
    <w:p w:rsidR="00274CF8" w:rsidRP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D4022">
        <w:rPr>
          <w:rFonts w:ascii="Arial Narrow" w:hAnsi="Arial Narrow" w:cs="Arial"/>
          <w:i/>
          <w:iCs/>
          <w:sz w:val="24"/>
          <w:szCs w:val="24"/>
        </w:rPr>
        <w:t>III …</w:t>
      </w:r>
    </w:p>
    <w:p w:rsidR="00274CF8" w:rsidRPr="00FD4022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D4022">
        <w:rPr>
          <w:rFonts w:ascii="Arial Narrow" w:hAnsi="Arial Narrow" w:cs="Arial"/>
          <w:i/>
          <w:iCs/>
          <w:sz w:val="24"/>
          <w:szCs w:val="24"/>
        </w:rPr>
        <w:t>IV ...</w:t>
      </w:r>
    </w:p>
    <w:p w:rsidR="00FD4022" w:rsidRP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HiddenHorzOCR" w:hAnsi="Arial Narrow" w:cs="HiddenHorzOCR"/>
          <w:i/>
          <w:sz w:val="24"/>
          <w:szCs w:val="24"/>
        </w:rPr>
      </w:pPr>
      <w:r w:rsidRPr="00FD4022">
        <w:rPr>
          <w:rFonts w:ascii="Arial Narrow" w:eastAsia="HiddenHorzOCR" w:hAnsi="Arial Narrow" w:cs="HiddenHorzOCR"/>
          <w:i/>
          <w:sz w:val="24"/>
          <w:szCs w:val="24"/>
        </w:rPr>
        <w:t>V …</w:t>
      </w:r>
    </w:p>
    <w:p w:rsidR="00274CF8" w:rsidRPr="00274CF8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FD4022">
        <w:rPr>
          <w:rFonts w:ascii="Arial Narrow" w:eastAsia="HiddenHorzOCR" w:hAnsi="Arial Narrow" w:cs="HiddenHorzOCR"/>
          <w:b/>
          <w:i/>
          <w:sz w:val="24"/>
          <w:szCs w:val="24"/>
        </w:rPr>
        <w:t>VI. Violencia contra los derechos sexuales y reproductivos:</w:t>
      </w:r>
      <w:r w:rsidRPr="00FD4022">
        <w:rPr>
          <w:rFonts w:ascii="Arial Narrow" w:eastAsia="HiddenHorzOCR" w:hAnsi="Arial Narrow" w:cs="HiddenHorzOCR"/>
          <w:i/>
          <w:sz w:val="24"/>
          <w:szCs w:val="24"/>
        </w:rPr>
        <w:t xml:space="preserve"> Es toda acción u omisión que limite o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 xml:space="preserve">vulnere el </w:t>
      </w:r>
      <w:r w:rsidR="00274CF8" w:rsidRPr="00FD4022">
        <w:rPr>
          <w:rFonts w:ascii="Arial Narrow" w:eastAsia="HiddenHorzOCR" w:hAnsi="Arial Narrow" w:cs="HiddenHorzOCR"/>
          <w:i/>
          <w:sz w:val="24"/>
          <w:szCs w:val="24"/>
        </w:rPr>
        <w:t>dere</w:t>
      </w:r>
      <w:r w:rsidRPr="00FD4022">
        <w:rPr>
          <w:rFonts w:ascii="Arial Narrow" w:eastAsia="HiddenHorzOCR" w:hAnsi="Arial Narrow" w:cs="HiddenHorzOCR"/>
          <w:i/>
          <w:sz w:val="24"/>
          <w:szCs w:val="24"/>
        </w:rPr>
        <w:t xml:space="preserve">cho de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>las mujeres de cualquier edad</w:t>
      </w:r>
      <w:r w:rsidRPr="00FD4022">
        <w:rPr>
          <w:rFonts w:ascii="Arial Narrow" w:hAnsi="Arial Narrow" w:cs="Arial"/>
          <w:i/>
          <w:iCs/>
          <w:sz w:val="24"/>
          <w:szCs w:val="24"/>
        </w:rPr>
        <w:t xml:space="preserve"> a </w:t>
      </w:r>
      <w:r w:rsidR="00274CF8" w:rsidRPr="00FD4022">
        <w:rPr>
          <w:rFonts w:ascii="Arial Narrow" w:eastAsia="HiddenHorzOCR" w:hAnsi="Arial Narrow" w:cs="HiddenHorzOCR"/>
          <w:i/>
          <w:sz w:val="24"/>
          <w:szCs w:val="24"/>
        </w:rPr>
        <w:t>decidir</w:t>
      </w:r>
      <w:r w:rsidRPr="00FD4022">
        <w:rPr>
          <w:rFonts w:ascii="Arial Narrow" w:eastAsia="HiddenHorzOCR" w:hAnsi="Arial Narrow" w:cs="HiddenHorzOCR"/>
          <w:i/>
          <w:sz w:val="24"/>
          <w:szCs w:val="24"/>
        </w:rPr>
        <w:t xml:space="preserve">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 xml:space="preserve">de manera libre, voluntaria, </w:t>
      </w:r>
      <w:r w:rsidR="00274CF8" w:rsidRPr="00FD4022">
        <w:rPr>
          <w:rFonts w:ascii="Arial Narrow" w:hAnsi="Arial Narrow" w:cs="Times"/>
          <w:i/>
          <w:sz w:val="24"/>
          <w:szCs w:val="24"/>
        </w:rPr>
        <w:t xml:space="preserve">e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 xml:space="preserve">informada sobre su sexualidad; acceder </w:t>
      </w:r>
      <w:r w:rsidR="00274CF8" w:rsidRPr="00FD4022">
        <w:rPr>
          <w:rFonts w:ascii="Arial Narrow" w:hAnsi="Arial Narrow" w:cs="Times"/>
          <w:i/>
          <w:sz w:val="24"/>
          <w:szCs w:val="24"/>
        </w:rPr>
        <w:t xml:space="preserve">a </w:t>
      </w:r>
      <w:r w:rsidR="00274CF8" w:rsidRPr="00FD4022">
        <w:rPr>
          <w:rFonts w:ascii="Arial Narrow" w:hAnsi="Arial Narrow" w:cs="Arial"/>
          <w:i/>
          <w:iCs/>
          <w:sz w:val="24"/>
          <w:szCs w:val="24"/>
        </w:rPr>
        <w:t>métodos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anticonceptivos, incluidos los de emergencia;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una maternidad elegida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segura, al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número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espaciamiento de las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los hijos;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servicios de interrupción legal del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embarazo en el marco jurídico previsto en la legislación vigente en la Estado; así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como,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servicios de atención prenatal, obstétricos de emergencia, </w:t>
      </w:r>
      <w:r w:rsidR="00274CF8" w:rsidRPr="00274CF8">
        <w:rPr>
          <w:rFonts w:ascii="Arial Narrow" w:hAnsi="Arial Narrow" w:cs="Times"/>
          <w:b/>
          <w:bCs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>insumos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higiénicos </w:t>
      </w:r>
      <w:r w:rsidR="00274CF8" w:rsidRPr="00274CF8">
        <w:rPr>
          <w:rFonts w:ascii="Arial Narrow" w:hAnsi="Arial Narrow" w:cs="Times"/>
          <w:b/>
          <w:bCs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>medidas indicadas y/o necesarias para una menstruación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>atendida con dignidad;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VII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VIII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IX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i/>
          <w:iCs/>
          <w:sz w:val="24"/>
          <w:szCs w:val="24"/>
        </w:rPr>
      </w:pPr>
      <w:r w:rsidRPr="00274CF8">
        <w:rPr>
          <w:rFonts w:ascii="Arial Narrow" w:hAnsi="Arial Narrow" w:cs="Times"/>
          <w:i/>
          <w:iCs/>
          <w:sz w:val="24"/>
          <w:szCs w:val="24"/>
        </w:rPr>
        <w:t>X ...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t>XI ...</w:t>
      </w:r>
      <w:r w:rsidR="00FD4022">
        <w:rPr>
          <w:rFonts w:ascii="Arial Narrow" w:hAnsi="Arial Narrow" w:cs="Arial"/>
          <w:i/>
          <w:iCs/>
          <w:sz w:val="24"/>
          <w:szCs w:val="24"/>
        </w:rPr>
        <w:t>”</w:t>
      </w:r>
    </w:p>
    <w:p w:rsid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sz w:val="24"/>
          <w:szCs w:val="24"/>
        </w:rPr>
      </w:pPr>
    </w:p>
    <w:p w:rsid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sz w:val="24"/>
          <w:szCs w:val="24"/>
        </w:rPr>
      </w:pPr>
    </w:p>
    <w:p w:rsidR="00274CF8" w:rsidRPr="001D5FD6" w:rsidRDefault="00FD4022" w:rsidP="001D5FD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Times"/>
          <w:b/>
          <w:sz w:val="24"/>
          <w:szCs w:val="24"/>
        </w:rPr>
      </w:pPr>
      <w:r w:rsidRPr="00FD4022">
        <w:rPr>
          <w:rFonts w:ascii="Arial Narrow" w:hAnsi="Arial Narrow" w:cs="Times"/>
          <w:b/>
          <w:sz w:val="24"/>
          <w:szCs w:val="24"/>
        </w:rPr>
        <w:t>3. LEY PARA JEFAS DE FAMILIA DEL ESTADO DE COAHUILA DE ZARAGOZA (2020)</w:t>
      </w:r>
    </w:p>
    <w:p w:rsidR="00FD4022" w:rsidRDefault="00FD4022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74CF8" w:rsidRPr="00274CF8" w:rsidRDefault="001D5FD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Tiene por objeto general identificar el padrón y las condiciones especiales de aquellas mujeres que lideran su familia</w:t>
      </w:r>
      <w:r w:rsidR="00274CF8" w:rsidRPr="00274CF8">
        <w:rPr>
          <w:rFonts w:ascii="Arial Narrow" w:eastAsia="HiddenHorzOCR" w:hAnsi="Arial Narrow" w:cs="HiddenHorzOCR"/>
          <w:sz w:val="24"/>
          <w:szCs w:val="24"/>
        </w:rPr>
        <w:t xml:space="preserve">, </w:t>
      </w:r>
      <w:r w:rsidR="00274CF8" w:rsidRPr="00274CF8">
        <w:rPr>
          <w:rFonts w:ascii="Arial Narrow" w:hAnsi="Arial Narrow" w:cs="Arial"/>
          <w:sz w:val="24"/>
          <w:szCs w:val="24"/>
        </w:rPr>
        <w:t>así como construir políticas públicas que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permitan coadyuvar o apoyar a las mismas y a sus dependientes económicos.</w:t>
      </w:r>
    </w:p>
    <w:p w:rsid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Cabe mencionar que dicha ley</w:t>
      </w:r>
      <w:r w:rsidR="001D5FD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es relevante para la presente iniciativa, porque</w:t>
      </w:r>
      <w:r w:rsidR="001D5FD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muchos hogares coahuilenses están liderados por mujeres; que a su vez cargan</w:t>
      </w:r>
      <w:r w:rsidR="001D5FD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con el gasto y gran responsabilidad de sacar adelante a su familia; situación que</w:t>
      </w:r>
      <w:r w:rsidR="001D5FD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puede comprometer el que adquieran productos adecuados para atender su higiene</w:t>
      </w:r>
      <w:r w:rsidR="001D5FD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74CF8">
        <w:rPr>
          <w:rFonts w:ascii="Arial Narrow" w:hAnsi="Arial Narrow" w:cs="Arial"/>
          <w:sz w:val="24"/>
          <w:szCs w:val="24"/>
        </w:rPr>
        <w:t>intima</w:t>
      </w:r>
      <w:proofErr w:type="spellEnd"/>
      <w:r w:rsidRPr="00274CF8">
        <w:rPr>
          <w:rFonts w:ascii="Arial Narrow" w:hAnsi="Arial Narrow" w:cs="Arial"/>
          <w:sz w:val="24"/>
          <w:szCs w:val="24"/>
        </w:rPr>
        <w:t xml:space="preserve"> con dignidad.</w:t>
      </w:r>
    </w:p>
    <w:p w:rsidR="001D5FD6" w:rsidRPr="00274CF8" w:rsidRDefault="001D5FD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1D5FD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D5FD6">
        <w:rPr>
          <w:rFonts w:ascii="Arial Narrow" w:hAnsi="Arial Narrow" w:cs="Times"/>
          <w:b/>
          <w:sz w:val="24"/>
          <w:szCs w:val="24"/>
        </w:rPr>
        <w:t>4.</w:t>
      </w:r>
      <w:r w:rsidR="001D5FD6">
        <w:rPr>
          <w:rFonts w:ascii="Arial Narrow" w:hAnsi="Arial Narrow" w:cs="Times"/>
          <w:sz w:val="24"/>
          <w:szCs w:val="24"/>
        </w:rPr>
        <w:tab/>
      </w:r>
      <w:r w:rsidRPr="00274CF8">
        <w:rPr>
          <w:rFonts w:ascii="Arial Narrow" w:hAnsi="Arial Narrow" w:cs="Arial"/>
          <w:b/>
          <w:bCs/>
          <w:sz w:val="24"/>
          <w:szCs w:val="24"/>
        </w:rPr>
        <w:t>LEY PARA LA EMIS</w:t>
      </w:r>
      <w:r w:rsidR="001D5FD6">
        <w:rPr>
          <w:rFonts w:ascii="Arial Narrow" w:hAnsi="Arial Narrow" w:cs="Arial"/>
          <w:b/>
          <w:bCs/>
          <w:sz w:val="24"/>
          <w:szCs w:val="24"/>
        </w:rPr>
        <w:t>I</w:t>
      </w:r>
      <w:r w:rsidRPr="00274CF8">
        <w:rPr>
          <w:rFonts w:ascii="Arial Narrow" w:hAnsi="Arial Narrow" w:cs="Arial"/>
          <w:b/>
          <w:bCs/>
          <w:sz w:val="24"/>
          <w:szCs w:val="24"/>
        </w:rPr>
        <w:t>ÓN Y SEGUIMIENTO DE LAS MEDIDAS DE</w:t>
      </w:r>
      <w:r w:rsidR="001D5FD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>PROTECC</w:t>
      </w:r>
      <w:r w:rsidR="001D5FD6">
        <w:rPr>
          <w:rFonts w:ascii="Arial Narrow" w:hAnsi="Arial Narrow" w:cs="Arial"/>
          <w:b/>
          <w:bCs/>
          <w:sz w:val="24"/>
          <w:szCs w:val="24"/>
        </w:rPr>
        <w:t>I</w:t>
      </w:r>
      <w:r w:rsidRPr="00274CF8">
        <w:rPr>
          <w:rFonts w:ascii="Arial Narrow" w:hAnsi="Arial Narrow" w:cs="Arial"/>
          <w:b/>
          <w:bCs/>
          <w:sz w:val="24"/>
          <w:szCs w:val="24"/>
        </w:rPr>
        <w:t>ÓN PARA MUJERES EN SITUAC</w:t>
      </w:r>
      <w:r w:rsidR="001D5FD6">
        <w:rPr>
          <w:rFonts w:ascii="Arial Narrow" w:hAnsi="Arial Narrow" w:cs="Arial"/>
          <w:b/>
          <w:bCs/>
          <w:sz w:val="24"/>
          <w:szCs w:val="24"/>
        </w:rPr>
        <w:t>I</w:t>
      </w:r>
      <w:r w:rsidRPr="00274CF8">
        <w:rPr>
          <w:rFonts w:ascii="Arial Narrow" w:hAnsi="Arial Narrow" w:cs="Arial"/>
          <w:b/>
          <w:bCs/>
          <w:sz w:val="24"/>
          <w:szCs w:val="24"/>
        </w:rPr>
        <w:t>ÓN DE VIOLENCIA</w:t>
      </w:r>
      <w:r w:rsidR="001D5FD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b/>
          <w:bCs/>
          <w:sz w:val="24"/>
          <w:szCs w:val="24"/>
        </w:rPr>
        <w:t>DEL ESTADO DE COAHUILA DE ZARAGOZA (2021)</w:t>
      </w:r>
    </w:p>
    <w:p w:rsidR="001D5FD6" w:rsidRDefault="001D5FD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Dicha normativa se encuentra enfocada a tutelar, prevenir, y erradicarlas molestias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los agresores pudieran seguir ejerciendo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contra de las mujeres en situación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violencia, de sus hijos y victimas indirectas, sin importar sus condiciones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particulares; por lo que resulta correlacionada a la presente iniciativa, en base a la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imperante necesidad de consolidar un marco jurídico integral, que coadyuve al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empoderamiento de la mujer; para </w:t>
      </w:r>
      <w:r w:rsidRPr="00274CF8">
        <w:rPr>
          <w:rFonts w:ascii="Arial Narrow" w:eastAsia="HiddenHorzOCR" w:hAnsi="Arial Narrow" w:cs="HiddenHorzOCR"/>
          <w:sz w:val="24"/>
          <w:szCs w:val="24"/>
        </w:rPr>
        <w:t>q</w:t>
      </w:r>
      <w:r w:rsidR="00623CCE">
        <w:rPr>
          <w:rFonts w:ascii="Arial Narrow" w:eastAsia="HiddenHorzOCR" w:hAnsi="Arial Narrow" w:cs="HiddenHorzOCR"/>
          <w:sz w:val="24"/>
          <w:szCs w:val="24"/>
        </w:rPr>
        <w:t xml:space="preserve">ue 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las </w:t>
      </w:r>
      <w:r w:rsidRPr="00274CF8">
        <w:rPr>
          <w:rFonts w:ascii="Arial Narrow" w:hAnsi="Arial Narrow" w:cs="Arial"/>
          <w:sz w:val="24"/>
          <w:szCs w:val="24"/>
        </w:rPr>
        <w:t>Coahuilenses sean sujetas de su historia.</w:t>
      </w:r>
    </w:p>
    <w:p w:rsidR="00623CCE" w:rsidRDefault="00623CC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Por</w:t>
      </w:r>
      <w:r w:rsidR="00623CCE">
        <w:rPr>
          <w:rFonts w:ascii="Arial Narrow" w:hAnsi="Arial Narrow" w:cs="Arial"/>
          <w:sz w:val="24"/>
          <w:szCs w:val="24"/>
        </w:rPr>
        <w:t xml:space="preserve"> todo lo descrito, en los múltiples comentarios que preceden, estimamos que, </w:t>
      </w:r>
      <w:r w:rsidRPr="00274CF8">
        <w:rPr>
          <w:rFonts w:ascii="Arial Narrow" w:hAnsi="Arial Narrow" w:cs="Arial"/>
          <w:sz w:val="24"/>
          <w:szCs w:val="24"/>
        </w:rPr>
        <w:t>si bien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es </w:t>
      </w:r>
      <w:r w:rsidR="00623CCE">
        <w:rPr>
          <w:rFonts w:ascii="Arial Narrow" w:hAnsi="Arial Narrow" w:cs="Arial"/>
          <w:sz w:val="24"/>
          <w:szCs w:val="24"/>
        </w:rPr>
        <w:t xml:space="preserve">cierto que Coahuila es un estado a la vanguardia, y comprometido con los derechos humanos; aún existen áreas de oportunidad que pueden ser trabajadas y </w:t>
      </w:r>
      <w:r w:rsidRPr="00274CF8">
        <w:rPr>
          <w:rFonts w:ascii="Arial Narrow" w:hAnsi="Arial Narrow" w:cs="Arial"/>
          <w:sz w:val="24"/>
          <w:szCs w:val="24"/>
        </w:rPr>
        <w:t>puest</w:t>
      </w:r>
      <w:r w:rsidR="00623CCE">
        <w:rPr>
          <w:rFonts w:ascii="Arial Narrow" w:hAnsi="Arial Narrow" w:cs="Arial"/>
          <w:sz w:val="24"/>
          <w:szCs w:val="24"/>
        </w:rPr>
        <w:t>a</w:t>
      </w:r>
      <w:r w:rsidRPr="00274CF8">
        <w:rPr>
          <w:rFonts w:ascii="Arial Narrow" w:hAnsi="Arial Narrow" w:cs="Arial"/>
          <w:sz w:val="24"/>
          <w:szCs w:val="24"/>
        </w:rPr>
        <w:t>s en marcha. U</w:t>
      </w:r>
      <w:r w:rsidR="00623CCE">
        <w:rPr>
          <w:rFonts w:ascii="Arial Narrow" w:hAnsi="Arial Narrow" w:cs="Arial"/>
          <w:sz w:val="24"/>
          <w:szCs w:val="24"/>
        </w:rPr>
        <w:t>n</w:t>
      </w:r>
      <w:r w:rsidRPr="00274CF8">
        <w:rPr>
          <w:rFonts w:ascii="Arial Narrow" w:hAnsi="Arial Narrow" w:cs="Arial"/>
          <w:sz w:val="24"/>
          <w:szCs w:val="24"/>
        </w:rPr>
        <w:t>a de ella</w:t>
      </w:r>
      <w:r w:rsidR="00623CCE">
        <w:rPr>
          <w:rFonts w:ascii="Arial Narrow" w:hAnsi="Arial Narrow" w:cs="Arial"/>
          <w:sz w:val="24"/>
          <w:szCs w:val="24"/>
        </w:rPr>
        <w:t>s</w:t>
      </w:r>
      <w:r w:rsidRPr="00274CF8">
        <w:rPr>
          <w:rFonts w:ascii="Arial Narrow" w:hAnsi="Arial Narrow" w:cs="Arial"/>
          <w:sz w:val="24"/>
          <w:szCs w:val="24"/>
        </w:rPr>
        <w:t xml:space="preserve"> es la generación de políticas públicas, edu</w:t>
      </w:r>
      <w:r w:rsidR="00623CCE">
        <w:rPr>
          <w:rFonts w:ascii="Arial Narrow" w:hAnsi="Arial Narrow" w:cs="Arial"/>
          <w:sz w:val="24"/>
          <w:szCs w:val="24"/>
        </w:rPr>
        <w:t xml:space="preserve">cativas, </w:t>
      </w:r>
      <w:r w:rsidRPr="00274CF8">
        <w:rPr>
          <w:rFonts w:ascii="Arial Narrow" w:hAnsi="Arial Narrow" w:cs="Arial"/>
          <w:sz w:val="24"/>
          <w:szCs w:val="24"/>
        </w:rPr>
        <w:t>económicas y en materia de salud e higiene; tal como la presente iniciativa que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busca coadyuvar a la reivindicación histórica de las mujeres, y la dignidad en el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proceso biológico y natural de menstruación.</w:t>
      </w:r>
    </w:p>
    <w:p w:rsidR="00623CCE" w:rsidRDefault="00623CC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23CCE" w:rsidRDefault="00623CC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74CF8" w:rsidRPr="00623CCE" w:rsidRDefault="00623CCE" w:rsidP="00623CCE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 Narrow" w:hAnsi="Arial Narrow" w:cs="Times"/>
          <w:b/>
          <w:sz w:val="24"/>
          <w:szCs w:val="24"/>
        </w:rPr>
      </w:pPr>
      <w:r w:rsidRPr="00623CCE">
        <w:rPr>
          <w:rFonts w:ascii="Arial Narrow" w:hAnsi="Arial Narrow" w:cs="Times"/>
          <w:b/>
          <w:sz w:val="24"/>
          <w:szCs w:val="24"/>
        </w:rPr>
        <w:t xml:space="preserve">I.II </w:t>
      </w:r>
      <w:r w:rsidR="00274CF8" w:rsidRPr="00623CCE">
        <w:rPr>
          <w:rFonts w:ascii="Arial Narrow" w:hAnsi="Arial Narrow" w:cs="Times"/>
          <w:b/>
          <w:sz w:val="24"/>
          <w:szCs w:val="24"/>
        </w:rPr>
        <w:t>ANTECEDENTES LEGISLATIVOS A NIVEL FEDERAL</w:t>
      </w:r>
    </w:p>
    <w:p w:rsidR="00623CCE" w:rsidRDefault="00623CC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623CCE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23CCE">
        <w:rPr>
          <w:rFonts w:ascii="Arial Narrow" w:hAnsi="Arial Narrow" w:cs="Arial"/>
          <w:b/>
          <w:sz w:val="24"/>
          <w:szCs w:val="24"/>
        </w:rPr>
        <w:t>I.INICIATIVA QUE REFORMA El ART</w:t>
      </w:r>
      <w:r w:rsidR="00623CCE" w:rsidRPr="00623CCE">
        <w:rPr>
          <w:rFonts w:ascii="Arial Narrow" w:hAnsi="Arial Narrow" w:cs="Arial"/>
          <w:b/>
          <w:sz w:val="24"/>
          <w:szCs w:val="24"/>
        </w:rPr>
        <w:t>Í</w:t>
      </w:r>
      <w:r w:rsidRPr="00623CCE">
        <w:rPr>
          <w:rFonts w:ascii="Arial Narrow" w:hAnsi="Arial Narrow" w:cs="Arial"/>
          <w:b/>
          <w:sz w:val="24"/>
          <w:szCs w:val="24"/>
        </w:rPr>
        <w:t>CULO 2</w:t>
      </w:r>
      <w:r w:rsidR="00623CCE" w:rsidRPr="00623CCE">
        <w:rPr>
          <w:rFonts w:ascii="Arial Narrow" w:hAnsi="Arial Narrow" w:cs="Arial"/>
          <w:b/>
          <w:sz w:val="24"/>
          <w:szCs w:val="24"/>
        </w:rPr>
        <w:t>o</w:t>
      </w:r>
      <w:r w:rsidRPr="00623CCE">
        <w:rPr>
          <w:rFonts w:ascii="Arial Narrow" w:hAnsi="Arial Narrow" w:cs="Arial"/>
          <w:b/>
          <w:sz w:val="24"/>
          <w:szCs w:val="24"/>
        </w:rPr>
        <w:t xml:space="preserve">.-A DE </w:t>
      </w:r>
      <w:r w:rsidR="00623CCE" w:rsidRPr="00623CCE">
        <w:rPr>
          <w:rFonts w:ascii="Arial Narrow" w:hAnsi="Arial Narrow" w:cs="Arial"/>
          <w:b/>
          <w:sz w:val="24"/>
          <w:szCs w:val="24"/>
        </w:rPr>
        <w:t>L</w:t>
      </w:r>
      <w:r w:rsidRPr="00623CCE">
        <w:rPr>
          <w:rFonts w:ascii="Arial Narrow" w:hAnsi="Arial Narrow" w:cs="Arial"/>
          <w:b/>
          <w:sz w:val="24"/>
          <w:szCs w:val="24"/>
        </w:rPr>
        <w:t xml:space="preserve">A </w:t>
      </w:r>
      <w:r w:rsidR="00623CCE" w:rsidRPr="00623CCE">
        <w:rPr>
          <w:rFonts w:ascii="Arial Narrow" w:hAnsi="Arial Narrow" w:cs="Arial"/>
          <w:b/>
          <w:sz w:val="24"/>
          <w:szCs w:val="24"/>
        </w:rPr>
        <w:t>L</w:t>
      </w:r>
      <w:r w:rsidRPr="00623CCE">
        <w:rPr>
          <w:rFonts w:ascii="Arial Narrow" w:hAnsi="Arial Narrow" w:cs="Arial"/>
          <w:b/>
          <w:sz w:val="24"/>
          <w:szCs w:val="24"/>
        </w:rPr>
        <w:t>EY DEL</w:t>
      </w:r>
      <w:r w:rsidR="00623CCE" w:rsidRPr="00623CCE">
        <w:rPr>
          <w:rFonts w:ascii="Arial Narrow" w:hAnsi="Arial Narrow" w:cs="Arial"/>
          <w:b/>
          <w:sz w:val="24"/>
          <w:szCs w:val="24"/>
        </w:rPr>
        <w:t xml:space="preserve"> </w:t>
      </w:r>
      <w:r w:rsidRPr="00623CCE">
        <w:rPr>
          <w:rFonts w:ascii="Arial Narrow" w:hAnsi="Arial Narrow" w:cs="Arial"/>
          <w:b/>
          <w:sz w:val="24"/>
          <w:szCs w:val="24"/>
        </w:rPr>
        <w:t>IMPUESTO A</w:t>
      </w:r>
      <w:r w:rsidR="00623CCE" w:rsidRPr="00623CCE">
        <w:rPr>
          <w:rFonts w:ascii="Arial Narrow" w:hAnsi="Arial Narrow" w:cs="Arial"/>
          <w:b/>
          <w:sz w:val="24"/>
          <w:szCs w:val="24"/>
        </w:rPr>
        <w:t>L</w:t>
      </w:r>
      <w:r w:rsidRPr="00623CCE">
        <w:rPr>
          <w:rFonts w:ascii="Arial Narrow" w:hAnsi="Arial Narrow" w:cs="Arial"/>
          <w:b/>
          <w:sz w:val="24"/>
          <w:szCs w:val="24"/>
        </w:rPr>
        <w:t xml:space="preserve"> VALOR AGREGADO EN MATERIA DE PRODUCTOS DE</w:t>
      </w:r>
      <w:r w:rsidR="00623CCE" w:rsidRPr="00623CCE">
        <w:rPr>
          <w:rFonts w:ascii="Arial Narrow" w:hAnsi="Arial Narrow" w:cs="Arial"/>
          <w:b/>
          <w:sz w:val="24"/>
          <w:szCs w:val="24"/>
        </w:rPr>
        <w:t xml:space="preserve"> </w:t>
      </w:r>
      <w:r w:rsidRPr="00623CCE">
        <w:rPr>
          <w:rFonts w:ascii="Arial Narrow" w:hAnsi="Arial Narrow" w:cs="Arial"/>
          <w:b/>
          <w:sz w:val="24"/>
          <w:szCs w:val="24"/>
        </w:rPr>
        <w:t>GEST</w:t>
      </w:r>
      <w:r w:rsidR="00623CCE" w:rsidRPr="00623CCE">
        <w:rPr>
          <w:rFonts w:ascii="Arial Narrow" w:hAnsi="Arial Narrow" w:cs="Arial"/>
          <w:b/>
          <w:sz w:val="24"/>
          <w:szCs w:val="24"/>
        </w:rPr>
        <w:t>I</w:t>
      </w:r>
      <w:r w:rsidRPr="00623CCE">
        <w:rPr>
          <w:rFonts w:ascii="Arial Narrow" w:hAnsi="Arial Narrow" w:cs="Arial"/>
          <w:b/>
          <w:sz w:val="24"/>
          <w:szCs w:val="24"/>
        </w:rPr>
        <w:t>ÓN MENSTRUAL</w:t>
      </w:r>
    </w:p>
    <w:p w:rsidR="00623CCE" w:rsidRDefault="00623CC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El debate respecto a la menstruación digna se ha incrementado en los últimos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meses; ya que se comenzó a dimensionar los grandes intereses económicos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existen detrás de los productos de higiene femenino que actualmente se</w:t>
      </w:r>
      <w:r w:rsidR="00623CC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encuentran gravados bajo el Impuesto al Valor Agregado (16%).</w:t>
      </w:r>
    </w:p>
    <w:p w:rsidR="00DC0D91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Lo anterior, sobre todo porque a </w:t>
      </w:r>
      <w:r w:rsidRPr="00274CF8">
        <w:rPr>
          <w:rFonts w:ascii="Arial Narrow" w:eastAsia="HiddenHorzOCR" w:hAnsi="Arial Narrow" w:cs="HiddenHorzOCR"/>
          <w:sz w:val="24"/>
          <w:szCs w:val="24"/>
        </w:rPr>
        <w:t>niv</w:t>
      </w:r>
      <w:r w:rsidR="00DC0D91">
        <w:rPr>
          <w:rFonts w:ascii="Arial Narrow" w:eastAsia="HiddenHorzOCR" w:hAnsi="Arial Narrow" w:cs="HiddenHorzOCR"/>
          <w:sz w:val="24"/>
          <w:szCs w:val="24"/>
        </w:rPr>
        <w:t xml:space="preserve">el federal </w:t>
      </w:r>
      <w:r w:rsidRPr="00274CF8">
        <w:rPr>
          <w:rFonts w:ascii="Arial Narrow" w:hAnsi="Arial Narrow" w:cs="Arial"/>
          <w:sz w:val="24"/>
          <w:szCs w:val="24"/>
        </w:rPr>
        <w:t>la propuesta que buscaba tasar a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0% el IVA, sobre los </w:t>
      </w:r>
      <w:r w:rsidRPr="00274CF8">
        <w:rPr>
          <w:rFonts w:ascii="Arial Narrow" w:eastAsia="HiddenHorzOCR" w:hAnsi="Arial Narrow" w:cs="HiddenHorzOCR"/>
          <w:sz w:val="24"/>
          <w:szCs w:val="24"/>
        </w:rPr>
        <w:t>productos</w:t>
      </w:r>
      <w:r w:rsidR="00DC0D91">
        <w:rPr>
          <w:rFonts w:ascii="Arial Narrow" w:eastAsia="HiddenHorzOCR" w:hAnsi="Arial Narrow" w:cs="HiddenHorzOCR"/>
          <w:sz w:val="24"/>
          <w:szCs w:val="24"/>
        </w:rPr>
        <w:t xml:space="preserve"> de h</w:t>
      </w:r>
      <w:r w:rsidRPr="00274CF8">
        <w:rPr>
          <w:rFonts w:ascii="Arial Narrow" w:hAnsi="Arial Narrow" w:cs="Arial"/>
          <w:sz w:val="24"/>
          <w:szCs w:val="24"/>
        </w:rPr>
        <w:t>igiene menstrual fue rechazada el 21 de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octubre del 2020 al tenor de lo sig</w:t>
      </w:r>
      <w:r w:rsidR="00DC0D91">
        <w:rPr>
          <w:rFonts w:ascii="Arial Narrow" w:hAnsi="Arial Narrow" w:cs="Arial"/>
          <w:sz w:val="24"/>
          <w:szCs w:val="24"/>
        </w:rPr>
        <w:t>u</w:t>
      </w:r>
      <w:r w:rsidRPr="00274CF8">
        <w:rPr>
          <w:rFonts w:ascii="Arial Narrow" w:hAnsi="Arial Narrow" w:cs="Arial"/>
          <w:sz w:val="24"/>
          <w:szCs w:val="24"/>
        </w:rPr>
        <w:t>iente: recibió 185 votos a favor, 218 votos en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con</w:t>
      </w:r>
      <w:r w:rsidR="00DC0D91">
        <w:rPr>
          <w:rFonts w:ascii="Arial Narrow" w:hAnsi="Arial Narrow" w:cs="Arial"/>
          <w:sz w:val="24"/>
          <w:szCs w:val="24"/>
        </w:rPr>
        <w:t>tra</w:t>
      </w:r>
      <w:r w:rsidRPr="00274CF8">
        <w:rPr>
          <w:rFonts w:ascii="Arial Narrow" w:hAnsi="Arial Narrow" w:cs="Arial"/>
          <w:sz w:val="24"/>
          <w:szCs w:val="24"/>
        </w:rPr>
        <w:t xml:space="preserve">. y 11 abstenciones; todo lo </w:t>
      </w:r>
      <w:r w:rsidRPr="00274CF8">
        <w:rPr>
          <w:rFonts w:ascii="Arial Narrow" w:eastAsia="HiddenHorzOCR" w:hAnsi="Arial Narrow" w:cs="HiddenHorzOCR"/>
          <w:sz w:val="24"/>
          <w:szCs w:val="24"/>
        </w:rPr>
        <w:t>a</w:t>
      </w:r>
      <w:r w:rsidR="00DC0D91">
        <w:rPr>
          <w:rFonts w:ascii="Arial Narrow" w:eastAsia="HiddenHorzOCR" w:hAnsi="Arial Narrow" w:cs="HiddenHorzOCR"/>
          <w:sz w:val="24"/>
          <w:szCs w:val="24"/>
        </w:rPr>
        <w:t xml:space="preserve">nterior, </w:t>
      </w:r>
      <w:r w:rsidRPr="00274CF8">
        <w:rPr>
          <w:rFonts w:ascii="Arial Narrow" w:hAnsi="Arial Narrow" w:cs="Arial"/>
          <w:sz w:val="24"/>
          <w:szCs w:val="24"/>
        </w:rPr>
        <w:t>muy posiblemente porque de ser</w:t>
      </w:r>
      <w:r w:rsidR="00DC0D91">
        <w:rPr>
          <w:rFonts w:ascii="Arial Narrow" w:hAnsi="Arial Narrow" w:cs="Arial"/>
          <w:sz w:val="24"/>
          <w:szCs w:val="24"/>
        </w:rPr>
        <w:t xml:space="preserve"> aprobada, la Secretaría de Hacienda dejaría de recaudar tres mil 400 millones de pesos anuales.</w:t>
      </w:r>
    </w:p>
    <w:p w:rsidR="00DC0D91" w:rsidRDefault="00DC0D91" w:rsidP="00DC0D9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C0D91" w:rsidRDefault="006F319A" w:rsidP="00DC0D9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8" w:history="1">
        <w:r w:rsidR="00DC0D91" w:rsidRPr="00346054">
          <w:rPr>
            <w:rStyle w:val="Hipervnculo"/>
            <w:rFonts w:ascii="Arial Narrow" w:hAnsi="Arial Narrow" w:cs="Arial"/>
            <w:sz w:val="24"/>
            <w:szCs w:val="24"/>
          </w:rPr>
          <w:t>https://fundar.org.mx/nuiegan-justicia-para-las-mujeres-rechazado-la-tasa-0-del-iva-a-productos-de-gestion-menstrual/</w:t>
        </w:r>
      </w:hyperlink>
    </w:p>
    <w:p w:rsidR="00DC0D91" w:rsidRDefault="00DC0D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lastRenderedPageBreak/>
        <w:t>Dicha iniciativa puede ser consultada en la siguiente liga:</w:t>
      </w:r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9" w:history="1">
        <w:r w:rsidR="00DC0D91" w:rsidRPr="00346054">
          <w:rPr>
            <w:rStyle w:val="Hipervnculo"/>
            <w:rFonts w:ascii="Arial Narrow" w:hAnsi="Arial Narrow" w:cs="Arial"/>
            <w:sz w:val="24"/>
            <w:szCs w:val="24"/>
          </w:rPr>
          <w:t>https://fundar.org.mx/wp-content/uploads/2020/09/lniciativa.-Tasa-0-productos-de-gesti%C3%B3n-mestrual-en-M%C3%A9xico.pdf</w:t>
        </w:r>
      </w:hyperlink>
    </w:p>
    <w:p w:rsidR="00DC0D91" w:rsidRPr="00274CF8" w:rsidRDefault="00DC0D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En ella se encuentran argumentos contundentes, que justifican como el gravar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los artículos de higiene menstrual (toallas, tampones, copas menstruales) con el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IVA, que debe ser un impuesto dirigido al público en general, básicamente se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vuelve discriminatorio por razón de género al obligar a las mujeres a que paguen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un impuesto adicional de forma poco equitativa; devenido de un proceso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biológico e inevitable.</w:t>
      </w:r>
    </w:p>
    <w:p w:rsidR="00DC0D91" w:rsidRDefault="00DC0D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C0D91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Entre la estructura de dicha iniciativa, se aborda en la exposición de motivos lo</w:t>
      </w:r>
      <w:r w:rsidR="00DC0D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siguiente: </w:t>
      </w:r>
      <w:r w:rsidR="00DC0D91">
        <w:rPr>
          <w:rFonts w:ascii="Arial Narrow" w:hAnsi="Arial Narrow" w:cs="Arial"/>
          <w:sz w:val="24"/>
          <w:szCs w:val="24"/>
        </w:rPr>
        <w:t>“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La iniciativa </w:t>
      </w:r>
      <w:r w:rsidRPr="00274CF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#MenstruaciónDignaMéxico1 </w:t>
      </w:r>
      <w:r w:rsidRPr="00274CF8">
        <w:rPr>
          <w:rFonts w:ascii="Arial Narrow" w:hAnsi="Arial Narrow" w:cs="Arial"/>
          <w:i/>
          <w:iCs/>
          <w:sz w:val="24"/>
          <w:szCs w:val="24"/>
        </w:rPr>
        <w:t>tiene el propósito de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posicionar la gestión menstrual como un tema público que debe ser incorporado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las políticas públicas para crear condiciones estructurales que permitan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todas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las mujeres, niñas, adolescentes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otras personas menstruantes en México,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vivirla con dignidad. Para el logro de su objetivo #</w:t>
      </w:r>
      <w:proofErr w:type="spellStart"/>
      <w:r w:rsidRPr="00274CF8">
        <w:rPr>
          <w:rFonts w:ascii="Arial Narrow" w:hAnsi="Arial Narrow" w:cs="Arial"/>
          <w:i/>
          <w:iCs/>
          <w:sz w:val="24"/>
          <w:szCs w:val="24"/>
        </w:rPr>
        <w:t>MenstruaciónDignaMéxico</w:t>
      </w:r>
      <w:proofErr w:type="spellEnd"/>
      <w:r w:rsidRPr="00274CF8">
        <w:rPr>
          <w:rFonts w:ascii="Arial Narrow" w:hAnsi="Arial Narrow" w:cs="Arial"/>
          <w:i/>
          <w:iCs/>
          <w:sz w:val="24"/>
          <w:szCs w:val="24"/>
        </w:rPr>
        <w:t xml:space="preserve"> ha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emprendido una estrategia que </w:t>
      </w:r>
      <w:r w:rsidRPr="00274CF8">
        <w:rPr>
          <w:rFonts w:ascii="Arial Narrow" w:hAnsi="Arial Narrow" w:cs="Arial"/>
          <w:sz w:val="24"/>
          <w:szCs w:val="24"/>
        </w:rPr>
        <w:t xml:space="preserve">se </w:t>
      </w:r>
      <w:r w:rsidRPr="00274CF8">
        <w:rPr>
          <w:rFonts w:ascii="Arial Narrow" w:eastAsia="HiddenHorzOCR" w:hAnsi="Arial Narrow" w:cs="HiddenHorzOCR"/>
          <w:sz w:val="24"/>
          <w:szCs w:val="24"/>
        </w:rPr>
        <w:t>divid</w:t>
      </w:r>
      <w:r w:rsidR="00DC0D91">
        <w:rPr>
          <w:rFonts w:ascii="Arial Narrow" w:eastAsia="HiddenHorzOCR" w:hAnsi="Arial Narrow" w:cs="HiddenHorzOCR"/>
          <w:sz w:val="24"/>
          <w:szCs w:val="24"/>
        </w:rPr>
        <w:t xml:space="preserve">e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en tres ejes de acción: </w:t>
      </w:r>
      <w:r w:rsidRPr="00274CF8">
        <w:rPr>
          <w:rFonts w:ascii="Arial Narrow" w:hAnsi="Arial Narrow" w:cs="Arial"/>
          <w:sz w:val="24"/>
          <w:szCs w:val="24"/>
        </w:rPr>
        <w:t xml:space="preserve">1) </w:t>
      </w:r>
      <w:r w:rsidRPr="00274CF8">
        <w:rPr>
          <w:rFonts w:ascii="Arial Narrow" w:hAnsi="Arial Narrow" w:cs="Arial"/>
          <w:i/>
          <w:iCs/>
          <w:sz w:val="24"/>
          <w:szCs w:val="24"/>
        </w:rPr>
        <w:t>la gratuidad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de los productos de gestión me</w:t>
      </w:r>
      <w:r w:rsidR="00DC0D91">
        <w:rPr>
          <w:rFonts w:ascii="Arial Narrow" w:hAnsi="Arial Narrow" w:cs="Arial"/>
          <w:i/>
          <w:iCs/>
          <w:sz w:val="24"/>
          <w:szCs w:val="24"/>
        </w:rPr>
        <w:t>ns</w:t>
      </w:r>
      <w:r w:rsidRPr="00274CF8">
        <w:rPr>
          <w:rFonts w:ascii="Arial Narrow" w:hAnsi="Arial Narrow" w:cs="Arial"/>
          <w:i/>
          <w:iCs/>
          <w:sz w:val="24"/>
          <w:szCs w:val="24"/>
        </w:rPr>
        <w:t>trua</w:t>
      </w:r>
      <w:r w:rsidR="00DC0D91">
        <w:rPr>
          <w:rFonts w:ascii="Arial Narrow" w:hAnsi="Arial Narrow" w:cs="Arial"/>
          <w:i/>
          <w:iCs/>
          <w:sz w:val="24"/>
          <w:szCs w:val="24"/>
        </w:rPr>
        <w:t>l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, </w:t>
      </w:r>
      <w:r w:rsidRPr="00274CF8">
        <w:rPr>
          <w:rFonts w:ascii="Arial Narrow" w:hAnsi="Arial Narrow" w:cs="Times"/>
          <w:sz w:val="24"/>
          <w:szCs w:val="24"/>
        </w:rPr>
        <w:t xml:space="preserve">2)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la eliminación del IVA </w:t>
      </w:r>
      <w:r w:rsidRPr="00274CF8">
        <w:rPr>
          <w:rFonts w:ascii="Arial Narrow" w:hAnsi="Arial Narrow" w:cs="Times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dichos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productos,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Times"/>
          <w:sz w:val="24"/>
          <w:szCs w:val="24"/>
        </w:rPr>
        <w:t xml:space="preserve">3)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generar </w:t>
      </w:r>
      <w:r w:rsidRPr="00274CF8">
        <w:rPr>
          <w:rFonts w:ascii="Arial Narrow" w:eastAsia="HiddenHorzOCR" w:hAnsi="Arial Narrow" w:cs="HiddenHorzOCR"/>
          <w:sz w:val="24"/>
          <w:szCs w:val="24"/>
        </w:rPr>
        <w:t>investigaci</w:t>
      </w:r>
      <w:r w:rsidR="00DC0D91">
        <w:rPr>
          <w:rFonts w:ascii="Arial Narrow" w:eastAsia="HiddenHorzOCR" w:hAnsi="Arial Narrow" w:cs="HiddenHorzOCR"/>
          <w:sz w:val="24"/>
          <w:szCs w:val="24"/>
        </w:rPr>
        <w:t xml:space="preserve">ón y datos sobre </w:t>
      </w:r>
      <w:r w:rsidRPr="00274CF8">
        <w:rPr>
          <w:rFonts w:ascii="Arial Narrow" w:hAnsi="Arial Narrow" w:cs="Arial"/>
          <w:i/>
          <w:iCs/>
          <w:sz w:val="24"/>
          <w:szCs w:val="24"/>
        </w:rPr>
        <w:t>sobre la gestión menstrual en</w:t>
      </w:r>
      <w:r w:rsidR="00DC0D91">
        <w:rPr>
          <w:rFonts w:ascii="Arial Narrow" w:hAnsi="Arial Narrow" w:cs="Arial"/>
          <w:i/>
          <w:iCs/>
          <w:sz w:val="24"/>
          <w:szCs w:val="24"/>
        </w:rPr>
        <w:t xml:space="preserve"> México.”</w:t>
      </w:r>
    </w:p>
    <w:p w:rsidR="00DC0D91" w:rsidRDefault="00DC0D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HiddenHorzOCR" w:hAnsi="Arial Narrow" w:cs="HiddenHorzOCR"/>
          <w:sz w:val="24"/>
          <w:szCs w:val="24"/>
        </w:rPr>
      </w:pPr>
    </w:p>
    <w:p w:rsidR="00274CF8" w:rsidRDefault="00DC0D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HiddenHorzOCR" w:hAnsi="Arial Narrow" w:cs="HiddenHorzOCR"/>
          <w:sz w:val="24"/>
          <w:szCs w:val="24"/>
        </w:rPr>
        <w:t xml:space="preserve">De igual forma en ella se aborda la menstruación como asunto público, y el Impacto de la política tributaria y el IVA del 16% a productos de gestión menstrual en la vida de las mujeres. </w:t>
      </w:r>
      <w:r w:rsidR="00274CF8" w:rsidRPr="00274CF8">
        <w:rPr>
          <w:rFonts w:ascii="Arial Narrow" w:hAnsi="Arial Narrow" w:cs="Arial"/>
          <w:sz w:val="24"/>
          <w:szCs w:val="24"/>
        </w:rPr>
        <w:t>Temáticas q</w:t>
      </w:r>
      <w:r>
        <w:rPr>
          <w:rFonts w:ascii="Arial Narrow" w:hAnsi="Arial Narrow" w:cs="Arial"/>
          <w:sz w:val="24"/>
          <w:szCs w:val="24"/>
        </w:rPr>
        <w:t>u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e en </w:t>
      </w:r>
      <w:r w:rsidR="00796E58">
        <w:rPr>
          <w:rFonts w:ascii="Arial Narrow" w:hAnsi="Arial Narrow" w:cs="Arial"/>
          <w:sz w:val="24"/>
          <w:szCs w:val="24"/>
        </w:rPr>
        <w:t xml:space="preserve">conjunto nos permiten advertir </w:t>
      </w:r>
      <w:proofErr w:type="gramStart"/>
      <w:r w:rsidR="00796E58">
        <w:rPr>
          <w:rFonts w:ascii="Arial Narrow" w:hAnsi="Arial Narrow" w:cs="Arial"/>
          <w:sz w:val="24"/>
          <w:szCs w:val="24"/>
        </w:rPr>
        <w:t>que</w:t>
      </w:r>
      <w:proofErr w:type="gramEnd"/>
      <w:r w:rsidR="00796E58">
        <w:rPr>
          <w:rFonts w:ascii="Arial Narrow" w:hAnsi="Arial Narrow" w:cs="Arial"/>
          <w:sz w:val="24"/>
          <w:szCs w:val="24"/>
        </w:rPr>
        <w:t xml:space="preserve"> a pesar de ser un proceso totalmente natural e involuntario, la </w:t>
      </w:r>
      <w:r w:rsidR="00274CF8" w:rsidRPr="00274CF8">
        <w:rPr>
          <w:rFonts w:ascii="Arial Narrow" w:hAnsi="Arial Narrow" w:cs="Arial"/>
          <w:sz w:val="24"/>
          <w:szCs w:val="24"/>
        </w:rPr>
        <w:t>menstruación; se obliga a las mujeres a tributar de manera especial, a pesar de</w:t>
      </w:r>
      <w:r w:rsidR="00796E58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que el higiene es una extensión directamente de la salud; y dichos insumos si</w:t>
      </w:r>
      <w:r w:rsidR="00796E58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se encuentran tasados a 0%, a continuación nos permitimos reproducir una cita</w:t>
      </w:r>
      <w:r w:rsidR="00796E58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contundente inserta en la iniciativa referida:</w:t>
      </w:r>
    </w:p>
    <w:p w:rsidR="00796E58" w:rsidRPr="00274CF8" w:rsidRDefault="00796E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796E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Nuestra política tributaria no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es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neutral al género, como señalan </w:t>
      </w:r>
      <w:proofErr w:type="spellStart"/>
      <w:r w:rsidR="00274CF8" w:rsidRPr="00274CF8">
        <w:rPr>
          <w:rFonts w:ascii="Arial Narrow" w:hAnsi="Arial Narrow" w:cs="Arial"/>
          <w:i/>
          <w:iCs/>
          <w:sz w:val="24"/>
          <w:szCs w:val="24"/>
        </w:rPr>
        <w:t>Harding</w:t>
      </w:r>
      <w:proofErr w:type="spellEnd"/>
      <w:r w:rsidR="00274CF8" w:rsidRPr="00274CF8">
        <w:rPr>
          <w:rFonts w:ascii="Arial Narrow" w:hAnsi="Arial Narrow" w:cs="Arial"/>
          <w:i/>
          <w:iCs/>
          <w:sz w:val="24"/>
          <w:szCs w:val="24"/>
        </w:rPr>
        <w:t>, Pérez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Navarro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proofErr w:type="spellStart"/>
      <w:r w:rsidR="00274CF8" w:rsidRPr="00274CF8">
        <w:rPr>
          <w:rFonts w:ascii="Arial Narrow" w:hAnsi="Arial Narrow" w:cs="Arial"/>
          <w:i/>
          <w:iCs/>
          <w:sz w:val="24"/>
          <w:szCs w:val="24"/>
        </w:rPr>
        <w:t>Simon</w:t>
      </w:r>
      <w:proofErr w:type="spellEnd"/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, mientras que los hombres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y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mujeres continúen enfrentando</w:t>
      </w:r>
      <w:r w:rsidR="00A63F2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realidades socioeconómicas diferentes, los sistemas tributarios las afectarán de</w:t>
      </w:r>
      <w:r w:rsidR="00A63F2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manera diferente</w:t>
      </w:r>
      <w:r w:rsidR="00A63F21">
        <w:rPr>
          <w:rFonts w:ascii="Arial Narrow" w:hAnsi="Arial Narrow" w:cs="Arial"/>
          <w:i/>
          <w:iCs/>
          <w:sz w:val="24"/>
          <w:szCs w:val="24"/>
        </w:rPr>
        <w:t>”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 2020</w:t>
      </w:r>
    </w:p>
    <w:p w:rsidR="003048B6" w:rsidRDefault="003048B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Dicha situación, ha generado una profunda reflexión social; ya que la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menstruación, debido a nuestro desarrollo histórico es un tabú social; sin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embargo, la realidad más razonable, es que se trata de un proceso </w:t>
      </w:r>
      <w:r w:rsidRPr="00274CF8">
        <w:rPr>
          <w:rFonts w:ascii="Arial Narrow" w:hAnsi="Arial Narrow" w:cs="Arial"/>
          <w:sz w:val="24"/>
          <w:szCs w:val="24"/>
        </w:rPr>
        <w:lastRenderedPageBreak/>
        <w:t>natural e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inevitable para las mujeres; por lo que deben buscarse medidas afirmativas que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coadyuven a que la menstruación no sea una carga más de discriminación y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violencia económica y psicológica.</w:t>
      </w:r>
    </w:p>
    <w:p w:rsidR="003048B6" w:rsidRDefault="003048B6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A criterio de quienes suscriben </w:t>
      </w:r>
      <w:r w:rsidRPr="00274CF8">
        <w:rPr>
          <w:rFonts w:ascii="Arial Narrow" w:eastAsia="HiddenHorzOCR" w:hAnsi="Arial Narrow" w:cs="HiddenHorzOCR"/>
          <w:sz w:val="24"/>
          <w:szCs w:val="24"/>
        </w:rPr>
        <w:t>la</w:t>
      </w:r>
      <w:r w:rsidR="003048B6">
        <w:rPr>
          <w:rFonts w:ascii="Arial Narrow" w:eastAsia="HiddenHorzOCR" w:hAnsi="Arial Narrow" w:cs="HiddenHorzOCR"/>
          <w:sz w:val="24"/>
          <w:szCs w:val="24"/>
        </w:rPr>
        <w:t xml:space="preserve"> presente 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iniciativa </w:t>
      </w:r>
      <w:r w:rsidRPr="00274CF8">
        <w:rPr>
          <w:rFonts w:ascii="Arial Narrow" w:hAnsi="Arial Narrow" w:cs="Arial"/>
          <w:sz w:val="24"/>
          <w:szCs w:val="24"/>
        </w:rPr>
        <w:t>popular, la INICIATIVA QUE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REFORMA El ART</w:t>
      </w:r>
      <w:r w:rsidR="003048B6">
        <w:rPr>
          <w:rFonts w:ascii="Arial Narrow" w:hAnsi="Arial Narrow" w:cs="Arial"/>
          <w:sz w:val="24"/>
          <w:szCs w:val="24"/>
        </w:rPr>
        <w:t>Í</w:t>
      </w:r>
      <w:r w:rsidRPr="00274CF8">
        <w:rPr>
          <w:rFonts w:ascii="Arial Narrow" w:hAnsi="Arial Narrow" w:cs="Arial"/>
          <w:sz w:val="24"/>
          <w:szCs w:val="24"/>
        </w:rPr>
        <w:t xml:space="preserve">CULO </w:t>
      </w:r>
      <w:r w:rsidRPr="00274CF8">
        <w:rPr>
          <w:rFonts w:ascii="Arial Narrow" w:eastAsia="HiddenHorzOCR" w:hAnsi="Arial Narrow" w:cs="HiddenHorzOCR"/>
          <w:sz w:val="24"/>
          <w:szCs w:val="24"/>
        </w:rPr>
        <w:t>2</w:t>
      </w:r>
      <w:r w:rsidR="003048B6">
        <w:rPr>
          <w:rFonts w:ascii="Arial Narrow" w:eastAsia="HiddenHorzOCR" w:hAnsi="Arial Narrow" w:cs="HiddenHorzOCR"/>
          <w:sz w:val="24"/>
          <w:szCs w:val="24"/>
        </w:rPr>
        <w:t>o.-</w:t>
      </w:r>
      <w:r w:rsidRPr="00274CF8">
        <w:rPr>
          <w:rFonts w:ascii="Arial Narrow" w:eastAsia="HiddenHorzOCR" w:hAnsi="Arial Narrow" w:cs="HiddenHorzOCR"/>
          <w:sz w:val="24"/>
          <w:szCs w:val="24"/>
        </w:rPr>
        <w:t>A</w:t>
      </w:r>
      <w:r w:rsidR="003048B6">
        <w:rPr>
          <w:rFonts w:ascii="Arial Narrow" w:eastAsia="HiddenHorzOCR" w:hAnsi="Arial Narrow" w:cs="HiddenHorzOCR"/>
          <w:sz w:val="24"/>
          <w:szCs w:val="24"/>
        </w:rPr>
        <w:t xml:space="preserve"> DE LA LEY </w:t>
      </w:r>
      <w:r w:rsidRPr="00274CF8">
        <w:rPr>
          <w:rFonts w:ascii="Arial Narrow" w:hAnsi="Arial Narrow" w:cs="Arial"/>
          <w:sz w:val="24"/>
          <w:szCs w:val="24"/>
        </w:rPr>
        <w:t>DEL IMPUESTO A</w:t>
      </w:r>
      <w:r w:rsidR="003048B6">
        <w:rPr>
          <w:rFonts w:ascii="Arial Narrow" w:hAnsi="Arial Narrow" w:cs="Arial"/>
          <w:sz w:val="24"/>
          <w:szCs w:val="24"/>
        </w:rPr>
        <w:t>L</w:t>
      </w:r>
      <w:r w:rsidRPr="00274CF8">
        <w:rPr>
          <w:rFonts w:ascii="Arial Narrow" w:hAnsi="Arial Narrow" w:cs="Arial"/>
          <w:sz w:val="24"/>
          <w:szCs w:val="24"/>
        </w:rPr>
        <w:t xml:space="preserve"> VALOR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AGREGADO EN MATERIA DE PR</w:t>
      </w:r>
      <w:r w:rsidR="003048B6">
        <w:rPr>
          <w:rFonts w:ascii="Arial Narrow" w:hAnsi="Arial Narrow" w:cs="Arial"/>
          <w:sz w:val="24"/>
          <w:szCs w:val="24"/>
        </w:rPr>
        <w:t xml:space="preserve">ODUCTOS DE GESTIÓN </w:t>
      </w:r>
      <w:r w:rsidRPr="00274CF8">
        <w:rPr>
          <w:rFonts w:ascii="Arial Narrow" w:hAnsi="Arial Narrow" w:cs="Arial"/>
          <w:sz w:val="24"/>
          <w:szCs w:val="24"/>
        </w:rPr>
        <w:t>MENSTRUAL, si</w:t>
      </w:r>
      <w:r w:rsidR="003048B6">
        <w:rPr>
          <w:rFonts w:ascii="Arial Narrow" w:hAnsi="Arial Narrow" w:cs="Arial"/>
          <w:sz w:val="24"/>
          <w:szCs w:val="24"/>
        </w:rPr>
        <w:t xml:space="preserve"> </w:t>
      </w:r>
      <w:r w:rsidR="00EC5A38">
        <w:rPr>
          <w:rFonts w:ascii="Arial Narrow" w:hAnsi="Arial Narrow" w:cs="Arial"/>
          <w:sz w:val="24"/>
          <w:szCs w:val="24"/>
        </w:rPr>
        <w:t xml:space="preserve">debió ser aprobada, toda vez que el IVA se trata de un impuesto indirecto que afecta al beneficiario final, sin tener en cuenta su situación socioeconómica; lo que transgrede directamente el derecho de las mujeres a una vida libre de </w:t>
      </w:r>
      <w:r w:rsidRPr="00274CF8">
        <w:rPr>
          <w:rFonts w:ascii="Arial Narrow" w:hAnsi="Arial Narrow" w:cs="Arial"/>
          <w:sz w:val="24"/>
          <w:szCs w:val="24"/>
        </w:rPr>
        <w:t>discriminación;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ya que se traduce en </w:t>
      </w:r>
      <w:r w:rsidR="00EC5A38">
        <w:rPr>
          <w:rFonts w:ascii="Arial Narrow" w:hAnsi="Arial Narrow" w:cs="Arial"/>
          <w:sz w:val="24"/>
          <w:szCs w:val="24"/>
        </w:rPr>
        <w:t xml:space="preserve">la </w:t>
      </w:r>
      <w:r w:rsidRPr="00274CF8">
        <w:rPr>
          <w:rFonts w:ascii="Arial Narrow" w:hAnsi="Arial Narrow" w:cs="Arial"/>
          <w:sz w:val="24"/>
          <w:szCs w:val="24"/>
        </w:rPr>
        <w:t>carga desproporcionada sobre ellas</w:t>
      </w:r>
      <w:r w:rsidR="00EC5A38">
        <w:rPr>
          <w:rFonts w:ascii="Arial Narrow" w:hAnsi="Arial Narrow" w:cs="Arial"/>
          <w:sz w:val="24"/>
          <w:szCs w:val="24"/>
        </w:rPr>
        <w:t xml:space="preserve"> c</w:t>
      </w:r>
      <w:r w:rsidRPr="00274CF8">
        <w:rPr>
          <w:rFonts w:ascii="Arial Narrow" w:hAnsi="Arial Narrow" w:cs="Arial"/>
          <w:sz w:val="24"/>
          <w:szCs w:val="24"/>
        </w:rPr>
        <w:t>omo adquirentes (consumidoras) finales, es decir, en todo caso quienes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deberían pagar el impuesto son las empresas que comercializan e importan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dichos productos; y no las mujeres que por dignidad y salud deben atender los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procesos naturales que demanda su cuerpo. Es por ello, que si a nivel federal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resulta más complejo e inoperante para quienes suscriben la presente iniciativa;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decidimos empezar a incoar la construcción de un marco jurídico más sólido en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Coahuila; que sirva como futura referencia a las demás entidades federativas en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caso de ser aprobado por la H. Legislatura local.</w:t>
      </w:r>
    </w:p>
    <w:p w:rsidR="00EC5A38" w:rsidRDefault="00EC5A3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sz w:val="24"/>
          <w:szCs w:val="24"/>
        </w:rPr>
      </w:pPr>
    </w:p>
    <w:p w:rsidR="00274CF8" w:rsidRPr="00274CF8" w:rsidRDefault="00EC5A3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C5A38">
        <w:rPr>
          <w:rFonts w:ascii="Arial Narrow" w:hAnsi="Arial Narrow" w:cs="Times"/>
          <w:b/>
          <w:sz w:val="24"/>
          <w:szCs w:val="24"/>
        </w:rPr>
        <w:t>II</w:t>
      </w:r>
      <w:r w:rsidR="00274CF8" w:rsidRPr="00EC5A38">
        <w:rPr>
          <w:rFonts w:ascii="Arial Narrow" w:hAnsi="Arial Narrow" w:cs="Times"/>
          <w:b/>
          <w:sz w:val="24"/>
          <w:szCs w:val="24"/>
        </w:rPr>
        <w:t xml:space="preserve">. </w:t>
      </w:r>
      <w:r w:rsidR="00274CF8" w:rsidRPr="00EC5A38">
        <w:rPr>
          <w:rFonts w:ascii="Arial Narrow" w:hAnsi="Arial Narrow" w:cs="Arial"/>
          <w:b/>
          <w:bCs/>
          <w:sz w:val="24"/>
          <w:szCs w:val="24"/>
        </w:rPr>
        <w:t>INICIATIVA CON PR</w:t>
      </w:r>
      <w:r>
        <w:rPr>
          <w:rFonts w:ascii="Arial Narrow" w:hAnsi="Arial Narrow" w:cs="Arial"/>
          <w:b/>
          <w:bCs/>
          <w:sz w:val="24"/>
          <w:szCs w:val="24"/>
        </w:rPr>
        <w:t xml:space="preserve">OYECTO DE DECRETO QUE REFORMA EL 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ART</w:t>
      </w:r>
      <w:r>
        <w:rPr>
          <w:rFonts w:ascii="Arial Narrow" w:hAnsi="Arial Narrow" w:cs="Arial"/>
          <w:b/>
          <w:bCs/>
          <w:sz w:val="24"/>
          <w:szCs w:val="24"/>
        </w:rPr>
        <w:t>Í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 xml:space="preserve">CULO 115 DE LA </w:t>
      </w:r>
      <w:r>
        <w:rPr>
          <w:rFonts w:ascii="Arial Narrow" w:hAnsi="Arial Narrow" w:cs="Arial"/>
          <w:b/>
          <w:bCs/>
          <w:sz w:val="24"/>
          <w:szCs w:val="24"/>
        </w:rPr>
        <w:t>L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EY GENERAL DE EDUCAC</w:t>
      </w:r>
      <w:r>
        <w:rPr>
          <w:rFonts w:ascii="Arial Narrow" w:hAnsi="Arial Narrow" w:cs="Arial"/>
          <w:b/>
          <w:bCs/>
          <w:sz w:val="24"/>
          <w:szCs w:val="24"/>
        </w:rPr>
        <w:t>I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ÓN, EN MATERIA DE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HIGIENE MENSTRUAL.</w:t>
      </w:r>
    </w:p>
    <w:p w:rsidR="00EC5A38" w:rsidRDefault="00EC5A3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De igual forma, como antecedente en junio de 2020 fue presentada ante la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Cámara de Diputados la INICIATIVA CON PROYECTO DE DECRETO QUE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REFORMA E</w:t>
      </w:r>
      <w:r w:rsidR="00EC5A38">
        <w:rPr>
          <w:rFonts w:ascii="Arial Narrow" w:hAnsi="Arial Narrow" w:cs="Arial"/>
          <w:sz w:val="24"/>
          <w:szCs w:val="24"/>
        </w:rPr>
        <w:t>L</w:t>
      </w:r>
      <w:r w:rsidRPr="00274CF8">
        <w:rPr>
          <w:rFonts w:ascii="Arial Narrow" w:hAnsi="Arial Narrow" w:cs="Arial"/>
          <w:sz w:val="24"/>
          <w:szCs w:val="24"/>
        </w:rPr>
        <w:t xml:space="preserve"> ART</w:t>
      </w:r>
      <w:r w:rsidR="00EC5A38">
        <w:rPr>
          <w:rFonts w:ascii="Arial Narrow" w:hAnsi="Arial Narrow" w:cs="Arial"/>
          <w:sz w:val="24"/>
          <w:szCs w:val="24"/>
        </w:rPr>
        <w:t>Í</w:t>
      </w:r>
      <w:r w:rsidRPr="00274CF8">
        <w:rPr>
          <w:rFonts w:ascii="Arial Narrow" w:hAnsi="Arial Narrow" w:cs="Arial"/>
          <w:sz w:val="24"/>
          <w:szCs w:val="24"/>
        </w:rPr>
        <w:t xml:space="preserve">CULO 115 DE LA </w:t>
      </w:r>
      <w:r w:rsidR="00EC5A38">
        <w:rPr>
          <w:rFonts w:ascii="Arial Narrow" w:hAnsi="Arial Narrow" w:cs="Arial"/>
          <w:sz w:val="24"/>
          <w:szCs w:val="24"/>
        </w:rPr>
        <w:t>L</w:t>
      </w:r>
      <w:r w:rsidRPr="00274CF8">
        <w:rPr>
          <w:rFonts w:ascii="Arial Narrow" w:hAnsi="Arial Narrow" w:cs="Arial"/>
          <w:sz w:val="24"/>
          <w:szCs w:val="24"/>
        </w:rPr>
        <w:t>EY GENERAL DE EDUCAC</w:t>
      </w:r>
      <w:r w:rsidR="00EC5A38">
        <w:rPr>
          <w:rFonts w:ascii="Arial Narrow" w:hAnsi="Arial Narrow" w:cs="Arial"/>
          <w:sz w:val="24"/>
          <w:szCs w:val="24"/>
        </w:rPr>
        <w:t>I</w:t>
      </w:r>
      <w:r w:rsidRPr="00274CF8">
        <w:rPr>
          <w:rFonts w:ascii="Arial Narrow" w:hAnsi="Arial Narrow" w:cs="Arial"/>
          <w:sz w:val="24"/>
          <w:szCs w:val="24"/>
        </w:rPr>
        <w:t>ÓN, EN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MATERIA DE HIGIENE MENSTRUAL, mediante la cual se busca a que a nivel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federal se garantice a las estudiantes el acceso a los suministros de higiene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menstrual (toallas, tampones y</w:t>
      </w:r>
      <w:r w:rsidR="00EC5A38">
        <w:rPr>
          <w:rFonts w:ascii="Arial Narrow" w:hAnsi="Arial Narrow" w:cs="Arial"/>
          <w:sz w:val="24"/>
          <w:szCs w:val="24"/>
        </w:rPr>
        <w:t>/o co</w:t>
      </w:r>
      <w:r w:rsidRPr="00274CF8">
        <w:rPr>
          <w:rFonts w:ascii="Arial Narrow" w:hAnsi="Arial Narrow" w:cs="Arial"/>
          <w:sz w:val="24"/>
          <w:szCs w:val="24"/>
        </w:rPr>
        <w:t>pas menstruales).</w:t>
      </w:r>
    </w:p>
    <w:p w:rsidR="00EC5A38" w:rsidRDefault="00EC5A3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Dentro de su exposición de </w:t>
      </w:r>
      <w:r w:rsidR="00EC5A38">
        <w:rPr>
          <w:rFonts w:ascii="Arial Narrow" w:hAnsi="Arial Narrow" w:cs="Arial"/>
          <w:sz w:val="24"/>
          <w:szCs w:val="24"/>
        </w:rPr>
        <w:t xml:space="preserve">motivos, </w:t>
      </w:r>
      <w:r w:rsidRPr="00274CF8">
        <w:rPr>
          <w:rFonts w:ascii="Arial Narrow" w:hAnsi="Arial Narrow" w:cs="Arial"/>
          <w:sz w:val="24"/>
          <w:szCs w:val="24"/>
        </w:rPr>
        <w:t>se analiza de forma cuantitativa y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cualit</w:t>
      </w:r>
      <w:r w:rsidR="00EC5A38">
        <w:rPr>
          <w:rFonts w:ascii="Arial Narrow" w:hAnsi="Arial Narrow" w:cs="Arial"/>
          <w:sz w:val="24"/>
          <w:szCs w:val="24"/>
        </w:rPr>
        <w:t>a</w:t>
      </w:r>
      <w:r w:rsidRPr="00274CF8">
        <w:rPr>
          <w:rFonts w:ascii="Arial Narrow" w:hAnsi="Arial Narrow" w:cs="Arial"/>
          <w:sz w:val="24"/>
          <w:szCs w:val="24"/>
        </w:rPr>
        <w:t xml:space="preserve">tiva el proceso de la </w:t>
      </w:r>
      <w:r w:rsidRPr="00274CF8">
        <w:rPr>
          <w:rFonts w:ascii="Arial Narrow" w:eastAsia="HiddenHorzOCR" w:hAnsi="Arial Narrow" w:cs="HiddenHorzOCR"/>
          <w:sz w:val="24"/>
          <w:szCs w:val="24"/>
        </w:rPr>
        <w:t>menstru</w:t>
      </w:r>
      <w:r w:rsidR="00EC5A38">
        <w:rPr>
          <w:rFonts w:ascii="Arial Narrow" w:eastAsia="HiddenHorzOCR" w:hAnsi="Arial Narrow" w:cs="HiddenHorzOCR"/>
          <w:sz w:val="24"/>
          <w:szCs w:val="24"/>
        </w:rPr>
        <w:t xml:space="preserve">ación </w:t>
      </w:r>
      <w:r w:rsidRPr="00274CF8">
        <w:rPr>
          <w:rFonts w:ascii="Arial Narrow" w:hAnsi="Arial Narrow" w:cs="Arial"/>
          <w:sz w:val="24"/>
          <w:szCs w:val="24"/>
        </w:rPr>
        <w:t>en las mujeres mexicanas,</w:t>
      </w:r>
      <w:r w:rsidR="00EC5A3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eastAsia="HiddenHorzOCR" w:hAnsi="Arial Narrow" w:cs="HiddenHorzOCR"/>
          <w:sz w:val="24"/>
          <w:szCs w:val="24"/>
        </w:rPr>
        <w:t>per</w:t>
      </w:r>
      <w:r w:rsidR="00EC5A38">
        <w:rPr>
          <w:rFonts w:ascii="Arial Narrow" w:eastAsia="HiddenHorzOCR" w:hAnsi="Arial Narrow" w:cs="HiddenHorzOCR"/>
          <w:sz w:val="24"/>
          <w:szCs w:val="24"/>
        </w:rPr>
        <w:t>mi</w:t>
      </w:r>
      <w:r w:rsidRPr="00274CF8">
        <w:rPr>
          <w:rFonts w:ascii="Arial Narrow" w:eastAsia="HiddenHorzOCR" w:hAnsi="Arial Narrow" w:cs="HiddenHorzOCR"/>
          <w:sz w:val="24"/>
          <w:szCs w:val="24"/>
        </w:rPr>
        <w:t>tiéndonos</w:t>
      </w:r>
      <w:r w:rsidR="00EC5A38">
        <w:rPr>
          <w:rFonts w:ascii="Arial Narrow" w:eastAsia="HiddenHorzOCR" w:hAnsi="Arial Narrow" w:cs="HiddenHorzOCR"/>
          <w:sz w:val="24"/>
          <w:szCs w:val="24"/>
        </w:rPr>
        <w:t xml:space="preserve"> citar algunos de sus argumentos contundentes a </w:t>
      </w:r>
      <w:r w:rsidRPr="00274CF8">
        <w:rPr>
          <w:rFonts w:ascii="Arial Narrow" w:hAnsi="Arial Narrow" w:cs="Arial"/>
          <w:sz w:val="24"/>
          <w:szCs w:val="24"/>
        </w:rPr>
        <w:t>continuación:</w:t>
      </w:r>
    </w:p>
    <w:p w:rsidR="00AF7604" w:rsidRDefault="00AF7604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AF7604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“La pobreza menstrual (</w:t>
      </w:r>
      <w:proofErr w:type="spellStart"/>
      <w:r>
        <w:rPr>
          <w:rFonts w:ascii="Arial Narrow" w:hAnsi="Arial Narrow" w:cs="Arial"/>
          <w:i/>
          <w:iCs/>
          <w:sz w:val="24"/>
          <w:szCs w:val="24"/>
        </w:rPr>
        <w:t>period</w:t>
      </w:r>
      <w:proofErr w:type="spellEnd"/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i/>
          <w:iCs/>
          <w:sz w:val="24"/>
          <w:szCs w:val="24"/>
        </w:rPr>
        <w:t>poverty</w:t>
      </w:r>
      <w:proofErr w:type="spellEnd"/>
      <w:r>
        <w:rPr>
          <w:rFonts w:ascii="Arial Narrow" w:hAnsi="Arial Narrow" w:cs="Arial"/>
          <w:i/>
          <w:iCs/>
          <w:sz w:val="24"/>
          <w:szCs w:val="24"/>
        </w:rPr>
        <w:t xml:space="preserve"> en inglés) es la falta de acceso a productos sanitarios, educación sobre higiene menstrual, inodoros, instalaciones para lavarse las manos y/o gestión de residuos.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En México,</w:t>
      </w:r>
    </w:p>
    <w:p w:rsidR="00274CF8" w:rsidRPr="00274CF8" w:rsidRDefault="00274CF8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i/>
          <w:iCs/>
          <w:sz w:val="24"/>
          <w:szCs w:val="24"/>
        </w:rPr>
        <w:lastRenderedPageBreak/>
        <w:t>según datos de CONEVAL6</w:t>
      </w:r>
      <w:r w:rsidRPr="00274CF8">
        <w:rPr>
          <w:rFonts w:ascii="Arial Narrow" w:hAnsi="Arial Narrow" w:cs="Arial"/>
          <w:sz w:val="24"/>
          <w:szCs w:val="24"/>
        </w:rPr>
        <w:t xml:space="preserve">, </w:t>
      </w:r>
      <w:r w:rsidRPr="00274CF8">
        <w:rPr>
          <w:rFonts w:ascii="Arial Narrow" w:hAnsi="Arial Narrow" w:cs="Times"/>
          <w:sz w:val="24"/>
          <w:szCs w:val="24"/>
        </w:rPr>
        <w:t xml:space="preserve">4 </w:t>
      </w:r>
      <w:r w:rsidRPr="00AF7604">
        <w:rPr>
          <w:rFonts w:ascii="Arial Narrow" w:hAnsi="Arial Narrow" w:cs="Arial"/>
          <w:i/>
          <w:iCs/>
          <w:sz w:val="24"/>
          <w:szCs w:val="24"/>
        </w:rPr>
        <w:t xml:space="preserve">de cada </w:t>
      </w:r>
      <w:r w:rsidRPr="00AF7604">
        <w:rPr>
          <w:rFonts w:ascii="Arial Narrow" w:hAnsi="Arial Narrow" w:cs="Times"/>
          <w:i/>
          <w:sz w:val="24"/>
          <w:szCs w:val="24"/>
        </w:rPr>
        <w:t xml:space="preserve">10 </w:t>
      </w:r>
      <w:r w:rsidRPr="00AF7604">
        <w:rPr>
          <w:rFonts w:ascii="Arial Narrow" w:hAnsi="Arial Narrow" w:cs="Arial"/>
          <w:i/>
          <w:iCs/>
          <w:sz w:val="24"/>
          <w:szCs w:val="24"/>
        </w:rPr>
        <w:t>mujeres viven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 en situación de</w:t>
      </w:r>
      <w:r w:rsidR="00AF7604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pobreza. Asimismo, según el EVALÚA CDMX7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el Método de Medición</w:t>
      </w:r>
      <w:r w:rsidR="00AF7604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Integrada de la Pobreza (MMIP), en 2018 el </w:t>
      </w:r>
      <w:r w:rsidRPr="00274CF8">
        <w:rPr>
          <w:rFonts w:ascii="Arial Narrow" w:hAnsi="Arial Narrow" w:cs="Arial"/>
          <w:sz w:val="24"/>
          <w:szCs w:val="24"/>
        </w:rPr>
        <w:t xml:space="preserve">36% </w:t>
      </w:r>
      <w:r w:rsidRPr="00274CF8">
        <w:rPr>
          <w:rFonts w:ascii="Arial Narrow" w:hAnsi="Arial Narrow" w:cs="Arial"/>
          <w:i/>
          <w:iCs/>
          <w:sz w:val="24"/>
          <w:szCs w:val="24"/>
        </w:rPr>
        <w:t>de la población mexicana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no tenía abasto diario de agua, el </w:t>
      </w:r>
      <w:r w:rsidRPr="00274CF8">
        <w:rPr>
          <w:rFonts w:ascii="Arial Narrow" w:hAnsi="Arial Narrow" w:cs="Arial"/>
          <w:sz w:val="24"/>
          <w:szCs w:val="24"/>
        </w:rPr>
        <w:t xml:space="preserve">33% </w:t>
      </w:r>
      <w:r w:rsidRPr="00274CF8">
        <w:rPr>
          <w:rFonts w:ascii="Arial Narrow" w:hAnsi="Arial Narrow" w:cs="Arial"/>
          <w:i/>
          <w:iCs/>
          <w:sz w:val="24"/>
          <w:szCs w:val="24"/>
        </w:rPr>
        <w:t>vivía sin excusado con descarga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directa de agua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casi el 10% no contaba con sanitario </w:t>
      </w:r>
      <w:r w:rsidRPr="00274CF8">
        <w:rPr>
          <w:rFonts w:ascii="Arial Narrow" w:hAnsi="Arial Narrow" w:cs="Times"/>
          <w:sz w:val="24"/>
          <w:szCs w:val="24"/>
        </w:rPr>
        <w:t xml:space="preserve">o </w:t>
      </w:r>
      <w:r w:rsidRPr="00274CF8">
        <w:rPr>
          <w:rFonts w:ascii="Arial Narrow" w:hAnsi="Arial Narrow" w:cs="Arial"/>
          <w:i/>
          <w:iCs/>
          <w:sz w:val="24"/>
          <w:szCs w:val="24"/>
        </w:rPr>
        <w:t>no era de uso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exclusivo. La primera menstruación normalmente </w:t>
      </w:r>
      <w:r w:rsidRPr="00274CF8">
        <w:rPr>
          <w:rFonts w:ascii="Arial Narrow" w:hAnsi="Arial Narrow" w:cs="Arial"/>
          <w:sz w:val="24"/>
          <w:szCs w:val="24"/>
        </w:rPr>
        <w:t xml:space="preserve">se </w:t>
      </w:r>
      <w:r w:rsidRPr="00274CF8">
        <w:rPr>
          <w:rFonts w:ascii="Arial Narrow" w:hAnsi="Arial Narrow" w:cs="Arial"/>
          <w:i/>
          <w:iCs/>
          <w:sz w:val="24"/>
          <w:szCs w:val="24"/>
        </w:rPr>
        <w:t>vive en el transcurso de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la educación primaria; de manera general, muchas niñas </w:t>
      </w:r>
      <w:r w:rsidRPr="00274CF8">
        <w:rPr>
          <w:rFonts w:ascii="Arial Narrow" w:hAnsi="Arial Narrow" w:cs="Arial"/>
          <w:sz w:val="24"/>
          <w:szCs w:val="24"/>
        </w:rPr>
        <w:t xml:space="preserve">se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enfrentan </w:t>
      </w:r>
      <w:r w:rsidRPr="00274CF8">
        <w:rPr>
          <w:rFonts w:ascii="Arial Narrow" w:hAnsi="Arial Narrow" w:cs="Arial"/>
          <w:sz w:val="24"/>
          <w:szCs w:val="24"/>
        </w:rPr>
        <w:t xml:space="preserve">a </w:t>
      </w:r>
      <w:r w:rsidRPr="00274CF8">
        <w:rPr>
          <w:rFonts w:ascii="Arial Narrow" w:hAnsi="Arial Narrow" w:cs="Arial"/>
          <w:i/>
          <w:iCs/>
          <w:sz w:val="24"/>
          <w:szCs w:val="24"/>
        </w:rPr>
        <w:t>una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carencia de información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productos adecuados, para gestionarla de manera</w:t>
      </w:r>
      <w:r w:rsid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higiénica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digna</w:t>
      </w:r>
      <w:r w:rsidR="00B36191">
        <w:rPr>
          <w:rFonts w:ascii="Arial Narrow" w:hAnsi="Arial Narrow" w:cs="Arial"/>
          <w:i/>
          <w:iCs/>
          <w:sz w:val="24"/>
          <w:szCs w:val="24"/>
        </w:rPr>
        <w:t>”</w:t>
      </w:r>
    </w:p>
    <w:p w:rsidR="00B36191" w:rsidRDefault="00B36191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B36191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No contar con recursos económicos para contar con productos sanitarios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para la menstruación, orilla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las mujeres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buscar alternativas como ropas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viejas, trapos, etc. para la gestión de su ciclo menstrual, que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se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suma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otro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problema que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se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ha detectado, la falta de servicios de infraestructura básicos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como agua potable que puede derivar en infecciones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o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enfermedades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vaginales, representando un problema de salud de mayor gravedad.</w:t>
      </w:r>
      <w:r>
        <w:rPr>
          <w:rFonts w:ascii="Arial Narrow" w:hAnsi="Arial Narrow" w:cs="Arial"/>
          <w:i/>
          <w:iCs/>
          <w:sz w:val="24"/>
          <w:szCs w:val="24"/>
        </w:rPr>
        <w:t>”</w:t>
      </w:r>
    </w:p>
    <w:p w:rsidR="00B36191" w:rsidRDefault="00B36191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B36191" w:rsidRDefault="00B36191" w:rsidP="00B3619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En la Ciudad de México, la p</w:t>
      </w:r>
      <w:r>
        <w:rPr>
          <w:rFonts w:ascii="Arial Narrow" w:hAnsi="Arial Narrow" w:cs="Arial"/>
          <w:i/>
          <w:iCs/>
          <w:sz w:val="24"/>
          <w:szCs w:val="24"/>
        </w:rPr>
        <w:t xml:space="preserve">oblación del </w:t>
      </w:r>
      <w:proofErr w:type="spellStart"/>
      <w:r>
        <w:rPr>
          <w:rFonts w:ascii="Arial Narrow" w:hAnsi="Arial Narrow" w:cs="Arial"/>
          <w:i/>
          <w:iCs/>
          <w:sz w:val="24"/>
          <w:szCs w:val="24"/>
        </w:rPr>
        <w:t>decil</w:t>
      </w:r>
      <w:proofErr w:type="spellEnd"/>
      <w:r>
        <w:rPr>
          <w:rFonts w:ascii="Arial Narrow" w:hAnsi="Arial Narrow" w:cs="Arial"/>
          <w:i/>
          <w:iCs/>
          <w:sz w:val="24"/>
          <w:szCs w:val="24"/>
        </w:rPr>
        <w:t xml:space="preserve"> 1, cuyo ingreso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promedio por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hogar,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es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de aproximadamente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3;</w:t>
      </w:r>
      <w:r>
        <w:rPr>
          <w:rFonts w:ascii="Arial Narrow" w:hAnsi="Arial Narrow" w:cs="Arial"/>
          <w:i/>
          <w:iCs/>
          <w:sz w:val="24"/>
          <w:szCs w:val="24"/>
        </w:rPr>
        <w:t>61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0 pesos al mes, según las Encuest</w:t>
      </w:r>
      <w:r>
        <w:rPr>
          <w:rFonts w:ascii="Arial Narrow" w:hAnsi="Arial Narrow" w:cs="Arial"/>
          <w:i/>
          <w:iCs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Nacional de Ingresos en los Hog</w:t>
      </w:r>
      <w:r>
        <w:rPr>
          <w:rFonts w:ascii="Arial Narrow" w:hAnsi="Arial Narrow" w:cs="Arial"/>
          <w:i/>
          <w:iCs/>
          <w:sz w:val="24"/>
          <w:szCs w:val="24"/>
        </w:rPr>
        <w:t>ares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.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Los lugares de trabajo, regularmente,</w:t>
      </w:r>
      <w:r>
        <w:rPr>
          <w:rFonts w:ascii="Arial Narrow" w:hAnsi="Arial Narrow" w:cs="Arial"/>
          <w:i/>
          <w:iCs/>
          <w:sz w:val="24"/>
          <w:szCs w:val="24"/>
        </w:rPr>
        <w:t xml:space="preserve"> son de carácter informal y se encuentran al otro lado de la ciudad, es decir para llegar a ellos es necesario realizar traslados de dos horas en transporte público. Las mujeres sabemos lo que significa estar dos horas sentadas en nuestra </w:t>
      </w:r>
      <w:r w:rsidRPr="00B36191">
        <w:rPr>
          <w:rFonts w:ascii="Arial Narrow" w:hAnsi="Arial Narrow" w:cs="Arial"/>
          <w:i/>
          <w:iCs/>
          <w:sz w:val="24"/>
          <w:szCs w:val="24"/>
        </w:rPr>
        <w:t xml:space="preserve">menstruación. Si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>consideram</w:t>
      </w:r>
      <w:r w:rsidRPr="00B36191">
        <w:rPr>
          <w:rFonts w:ascii="Arial Narrow" w:hAnsi="Arial Narrow" w:cs="Arial"/>
          <w:i/>
          <w:iCs/>
          <w:sz w:val="24"/>
          <w:szCs w:val="24"/>
        </w:rPr>
        <w:t>o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 xml:space="preserve">s el ingreso de 3,610 pesos </w:t>
      </w:r>
      <w:r w:rsidR="00274CF8" w:rsidRPr="00B36191">
        <w:rPr>
          <w:rFonts w:ascii="Arial Narrow" w:hAnsi="Arial Narrow" w:cs="Times"/>
          <w:i/>
          <w:sz w:val="24"/>
          <w:szCs w:val="24"/>
        </w:rPr>
        <w:t xml:space="preserve">y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>en el</w:t>
      </w:r>
      <w:r w:rsidRP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>supuesto de que en esos hogares tengan dos personas menstruantes en la</w:t>
      </w:r>
      <w:r w:rsidRP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 xml:space="preserve">familia, el gasto aproximado sería de entre 250 </w:t>
      </w:r>
      <w:r w:rsidR="00274CF8" w:rsidRPr="00B36191">
        <w:rPr>
          <w:rFonts w:ascii="Arial Narrow" w:hAnsi="Arial Narrow" w:cs="Times"/>
          <w:i/>
          <w:sz w:val="24"/>
          <w:szCs w:val="24"/>
        </w:rPr>
        <w:t xml:space="preserve">a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>300 pesos en toallas</w:t>
      </w:r>
      <w:r w:rsidRPr="00B3619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 xml:space="preserve">femeninas, cada mes, lo que representa de un </w:t>
      </w:r>
      <w:r w:rsidR="00274CF8" w:rsidRPr="00B36191">
        <w:rPr>
          <w:rFonts w:ascii="Arial Narrow" w:hAnsi="Arial Narrow" w:cs="Arial"/>
          <w:i/>
          <w:sz w:val="24"/>
          <w:szCs w:val="24"/>
        </w:rPr>
        <w:t xml:space="preserve">6 </w:t>
      </w:r>
      <w:r w:rsidR="00274CF8" w:rsidRPr="00B36191">
        <w:rPr>
          <w:rFonts w:ascii="Arial Narrow" w:hAnsi="Arial Narrow" w:cs="Times"/>
          <w:i/>
          <w:sz w:val="24"/>
          <w:szCs w:val="24"/>
        </w:rPr>
        <w:t xml:space="preserve">a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 xml:space="preserve">un </w:t>
      </w:r>
      <w:r w:rsidR="00274CF8" w:rsidRPr="00B36191">
        <w:rPr>
          <w:rFonts w:ascii="Arial Narrow" w:hAnsi="Arial Narrow" w:cs="Arial"/>
          <w:i/>
          <w:sz w:val="24"/>
          <w:szCs w:val="24"/>
        </w:rPr>
        <w:t xml:space="preserve">8% </w:t>
      </w:r>
      <w:r w:rsidR="00274CF8" w:rsidRPr="00B36191">
        <w:rPr>
          <w:rFonts w:ascii="Arial Narrow" w:hAnsi="Arial Narrow" w:cs="Arial"/>
          <w:i/>
          <w:iCs/>
          <w:sz w:val="24"/>
          <w:szCs w:val="24"/>
        </w:rPr>
        <w:t>del mismo</w:t>
      </w:r>
      <w:r w:rsidRPr="00B36191">
        <w:rPr>
          <w:rFonts w:ascii="Arial Narrow" w:hAnsi="Arial Narrow" w:cs="Arial"/>
          <w:i/>
          <w:iCs/>
          <w:sz w:val="24"/>
          <w:szCs w:val="24"/>
        </w:rPr>
        <w:t>”</w:t>
      </w:r>
    </w:p>
    <w:p w:rsidR="00B36191" w:rsidRPr="00274CF8" w:rsidRDefault="00B361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Por todo lo anterior, es que debemos tomar parte de dicha iniciativa como ejemplo</w:t>
      </w:r>
      <w:r w:rsidR="00B361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el estado de Coahuila, pues es necesario que se garantice el desarrollo pleno de</w:t>
      </w:r>
      <w:r w:rsidR="00B361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las mujeres en el estado, procurando combatir los índices de pobreza menstrual en</w:t>
      </w:r>
      <w:r w:rsidR="00B361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 totalidad de nuestros municipios.</w:t>
      </w:r>
    </w:p>
    <w:p w:rsidR="00B36191" w:rsidRDefault="00B361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Dicha iniciativa puede ser consultada en la siguiente liga:</w:t>
      </w:r>
    </w:p>
    <w:p w:rsidR="00274CF8" w:rsidRPr="00B36191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0" w:history="1">
        <w:r w:rsidR="00B36191" w:rsidRPr="00B36191">
          <w:rPr>
            <w:rStyle w:val="Hipervnculo"/>
            <w:rFonts w:ascii="Arial Narrow" w:hAnsi="Arial Narrow" w:cs="Arial"/>
            <w:sz w:val="24"/>
            <w:szCs w:val="24"/>
          </w:rPr>
          <w:t>https://infosen.senado.gob.mx/sgsp/gaceta/64/2/2020-06-10-1/assets/documentos/lnic_MC_Dip_Martha_Tagle_art_115_LGE.pdf</w:t>
        </w:r>
      </w:hyperlink>
    </w:p>
    <w:p w:rsidR="00B36191" w:rsidRPr="00B36191" w:rsidRDefault="00B36191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B36191" w:rsidRDefault="00B36191" w:rsidP="00B3619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 Narrow" w:hAnsi="Arial Narrow" w:cs="Arial"/>
          <w:b/>
          <w:sz w:val="24"/>
          <w:szCs w:val="24"/>
        </w:rPr>
      </w:pPr>
      <w:r w:rsidRPr="00B36191">
        <w:rPr>
          <w:rFonts w:ascii="Arial Narrow" w:hAnsi="Arial Narrow" w:cs="Arial"/>
          <w:b/>
          <w:sz w:val="24"/>
          <w:szCs w:val="24"/>
        </w:rPr>
        <w:lastRenderedPageBreak/>
        <w:t>III</w:t>
      </w:r>
      <w:r w:rsidR="00274CF8" w:rsidRPr="00B36191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B36191">
        <w:rPr>
          <w:rFonts w:ascii="Arial Narrow" w:hAnsi="Arial Narrow" w:cs="Arial"/>
          <w:b/>
          <w:sz w:val="24"/>
          <w:szCs w:val="24"/>
        </w:rPr>
        <w:t>INICIATIVA CON PROYECTO DE DECRETO POR EL QUE SE</w:t>
      </w:r>
      <w:r w:rsidRPr="00B36191">
        <w:rPr>
          <w:rFonts w:ascii="Arial Narrow" w:hAnsi="Arial Narrow" w:cs="Arial"/>
          <w:b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b/>
          <w:sz w:val="24"/>
          <w:szCs w:val="24"/>
        </w:rPr>
        <w:t>ADICIONA UN CAP</w:t>
      </w:r>
      <w:r w:rsidRPr="00B36191">
        <w:rPr>
          <w:rFonts w:ascii="Arial Narrow" w:hAnsi="Arial Narrow" w:cs="Arial"/>
          <w:b/>
          <w:sz w:val="24"/>
          <w:szCs w:val="24"/>
        </w:rPr>
        <w:t>Í</w:t>
      </w:r>
      <w:r w:rsidR="00274CF8" w:rsidRPr="00B36191">
        <w:rPr>
          <w:rFonts w:ascii="Arial Narrow" w:hAnsi="Arial Narrow" w:cs="Arial"/>
          <w:b/>
          <w:sz w:val="24"/>
          <w:szCs w:val="24"/>
        </w:rPr>
        <w:t>TULO VI BIS AL T</w:t>
      </w:r>
      <w:r w:rsidRPr="00B36191">
        <w:rPr>
          <w:rFonts w:ascii="Arial Narrow" w:hAnsi="Arial Narrow" w:cs="Arial"/>
          <w:b/>
          <w:sz w:val="24"/>
          <w:szCs w:val="24"/>
        </w:rPr>
        <w:t>Í</w:t>
      </w:r>
      <w:r w:rsidR="00274CF8" w:rsidRPr="00B36191">
        <w:rPr>
          <w:rFonts w:ascii="Arial Narrow" w:hAnsi="Arial Narrow" w:cs="Arial"/>
          <w:b/>
          <w:sz w:val="24"/>
          <w:szCs w:val="24"/>
        </w:rPr>
        <w:t>TULO SEGUNDO DE LA LEY</w:t>
      </w:r>
      <w:r w:rsidRPr="00B36191">
        <w:rPr>
          <w:rFonts w:ascii="Arial Narrow" w:hAnsi="Arial Narrow" w:cs="Arial"/>
          <w:b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b/>
          <w:sz w:val="24"/>
          <w:szCs w:val="24"/>
        </w:rPr>
        <w:t>DE SALUD DEL DISTRITO FEDERAL, EN MATERIA DE ATENC</w:t>
      </w:r>
      <w:r w:rsidRPr="00B36191">
        <w:rPr>
          <w:rFonts w:ascii="Arial Narrow" w:hAnsi="Arial Narrow" w:cs="Arial"/>
          <w:b/>
          <w:sz w:val="24"/>
          <w:szCs w:val="24"/>
        </w:rPr>
        <w:t>I</w:t>
      </w:r>
      <w:r w:rsidR="00274CF8" w:rsidRPr="00B36191">
        <w:rPr>
          <w:rFonts w:ascii="Arial Narrow" w:hAnsi="Arial Narrow" w:cs="Arial"/>
          <w:b/>
          <w:sz w:val="24"/>
          <w:szCs w:val="24"/>
        </w:rPr>
        <w:t>ÓN A</w:t>
      </w:r>
      <w:r w:rsidRPr="00B36191">
        <w:rPr>
          <w:rFonts w:ascii="Arial Narrow" w:hAnsi="Arial Narrow" w:cs="Arial"/>
          <w:b/>
          <w:sz w:val="24"/>
          <w:szCs w:val="24"/>
        </w:rPr>
        <w:t xml:space="preserve"> </w:t>
      </w:r>
      <w:r w:rsidR="00274CF8" w:rsidRPr="00B36191">
        <w:rPr>
          <w:rFonts w:ascii="Arial Narrow" w:hAnsi="Arial Narrow" w:cs="Arial"/>
          <w:b/>
          <w:sz w:val="24"/>
          <w:szCs w:val="24"/>
        </w:rPr>
        <w:t>LA SALUD, CUIDADOS E HIGIENE DE LAS MUJERES,</w:t>
      </w:r>
    </w:p>
    <w:p w:rsidR="00274CF8" w:rsidRPr="00274CF8" w:rsidRDefault="00274CF8" w:rsidP="002B6EF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IV. </w:t>
      </w:r>
      <w:r w:rsidR="00B36191">
        <w:rPr>
          <w:rFonts w:ascii="Arial Narrow" w:hAnsi="Arial Narrow" w:cs="Arial"/>
          <w:sz w:val="24"/>
          <w:szCs w:val="24"/>
        </w:rPr>
        <w:tab/>
      </w:r>
      <w:r w:rsidRPr="00274CF8">
        <w:rPr>
          <w:rFonts w:ascii="Arial Narrow" w:hAnsi="Arial Narrow" w:cs="Arial"/>
          <w:sz w:val="24"/>
          <w:szCs w:val="24"/>
        </w:rPr>
        <w:t>Asimismo, cabe mencionar que, ante el Congreso de la Ciudad de</w:t>
      </w:r>
      <w:r w:rsidR="00B36191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México, fue presentada </w:t>
      </w:r>
      <w:r w:rsidRPr="00274CF8">
        <w:rPr>
          <w:rFonts w:ascii="Arial Narrow" w:eastAsia="HiddenHorzOCR" w:hAnsi="Arial Narrow" w:cs="HiddenHorzOCR"/>
          <w:sz w:val="24"/>
          <w:szCs w:val="24"/>
        </w:rPr>
        <w:t>la</w:t>
      </w:r>
      <w:r w:rsidR="00B36191">
        <w:rPr>
          <w:rFonts w:ascii="Arial Narrow" w:eastAsia="HiddenHorzOCR" w:hAnsi="Arial Narrow" w:cs="HiddenHorzOCR"/>
          <w:sz w:val="24"/>
          <w:szCs w:val="24"/>
        </w:rPr>
        <w:t xml:space="preserve"> INICIATIVA CON PROYECTO DE DECRETO POR EL QUE SE ADICIONA UN CAPÍTULO VI BIS AL TÍTULO SEGUNDO DE LA LEY DE SALUD DEL DISTRITO FEDERAL, EN MATERIA DE ATENCIÓN A LA SALUD, CUIDANDOS E HIGIENE DE LAS MUJERES, cuyo objeto es </w:t>
      </w:r>
      <w:r w:rsidR="002B6EFB">
        <w:rPr>
          <w:rFonts w:ascii="Arial Narrow" w:eastAsia="HiddenHorzOCR" w:hAnsi="Arial Narrow" w:cs="HiddenHorzOCR"/>
          <w:sz w:val="24"/>
          <w:szCs w:val="24"/>
        </w:rPr>
        <w:t>“</w:t>
      </w:r>
      <w:r w:rsidRPr="00274CF8">
        <w:rPr>
          <w:rFonts w:ascii="Arial Narrow" w:hAnsi="Arial Narrow" w:cs="Arial"/>
          <w:i/>
          <w:iCs/>
          <w:sz w:val="24"/>
          <w:szCs w:val="24"/>
        </w:rPr>
        <w:t>Establecer con carácter prioritario la</w:t>
      </w:r>
      <w:r w:rsidR="002B6EFB">
        <w:rPr>
          <w:rFonts w:ascii="Arial Narrow" w:hAnsi="Arial Narrow" w:cs="Arial"/>
          <w:i/>
          <w:iCs/>
          <w:sz w:val="24"/>
          <w:szCs w:val="24"/>
        </w:rPr>
        <w:t xml:space="preserve"> atención a la salud menstrual, cuidados e higiene en la Ley de Salud local, la cual comprenderá acciones como brindar información científica y actualizada, </w:t>
      </w:r>
      <w:r w:rsidRPr="00274CF8">
        <w:rPr>
          <w:rFonts w:ascii="Arial Narrow" w:hAnsi="Arial Narrow" w:cs="Arial"/>
          <w:i/>
          <w:iCs/>
          <w:sz w:val="24"/>
          <w:szCs w:val="24"/>
        </w:rPr>
        <w:t>incluyendo la promoción del control ginecológico; campañas de</w:t>
      </w:r>
      <w:r w:rsidR="002B6EF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sensibilización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difusión respecto de la salud menstrual;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la distribución</w:t>
      </w:r>
      <w:r w:rsidR="002B6EF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>de productos de gestión menstrual de manera gratuita en centros</w:t>
      </w:r>
      <w:r w:rsidR="002B6EF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i/>
          <w:iCs/>
          <w:sz w:val="24"/>
          <w:szCs w:val="24"/>
        </w:rPr>
        <w:t xml:space="preserve">hospitalarios </w:t>
      </w:r>
      <w:r w:rsidRPr="00274CF8">
        <w:rPr>
          <w:rFonts w:ascii="Arial Narrow" w:hAnsi="Arial Narrow" w:cs="Arial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i/>
          <w:iCs/>
          <w:sz w:val="24"/>
          <w:szCs w:val="24"/>
        </w:rPr>
        <w:t>de salud en la Ciudad.</w:t>
      </w:r>
      <w:r w:rsidR="002B6EFB">
        <w:rPr>
          <w:rFonts w:ascii="Arial Narrow" w:hAnsi="Arial Narrow" w:cs="Arial"/>
          <w:i/>
          <w:iCs/>
          <w:sz w:val="24"/>
          <w:szCs w:val="24"/>
        </w:rPr>
        <w:t>”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2B6EF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Con lo cual podemos advertir su carácter progresivo, y la necesidad de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Coahuila adopte parte de su esencia en el entramado jurídico que se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debe construir alrededor de la menstruación digna de las mujeres.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Dicha iniciativa puede ser consultada en la siguiente liga:</w:t>
      </w:r>
    </w:p>
    <w:p w:rsidR="00274CF8" w:rsidRPr="002B6EFB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1" w:history="1">
        <w:r w:rsidR="002B6EFB" w:rsidRPr="002B6EFB">
          <w:rPr>
            <w:rStyle w:val="Hipervnculo"/>
            <w:rFonts w:ascii="Arial Narrow" w:hAnsi="Arial Narrow" w:cs="Arial"/>
            <w:sz w:val="24"/>
            <w:szCs w:val="24"/>
          </w:rPr>
          <w:t>https://consulta.congresocdmx.gob.mx/consulta/webroot/img/files/iniciativa/lN_408_26_13102020.pdf</w:t>
        </w:r>
      </w:hyperlink>
    </w:p>
    <w:p w:rsidR="002B6EFB" w:rsidRP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Finalmente, Michoacán, el pasado 2 de marzo del año en curso, se convirtió en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el primer estado en contar con medidas relativas a la Menstruación Digna; cuyo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enfoque es educativo y de asistencia social, y según la exposición de motivos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se basó en el ejemplo de la iniciativa rechazada a nivel nacional, nos permitimos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citar a continuación algunos de sus argumentos: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2B6EFB" w:rsidP="002B6EF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No tener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acceso 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toallas s</w:t>
      </w:r>
      <w:r>
        <w:rPr>
          <w:rFonts w:ascii="Arial Narrow" w:hAnsi="Arial Narrow" w:cs="Arial"/>
          <w:i/>
          <w:iCs/>
          <w:sz w:val="24"/>
          <w:szCs w:val="24"/>
        </w:rPr>
        <w:t>anitarias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, tampones y/o copas menstruales, así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como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información adecuada y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 </w:t>
      </w:r>
      <w:r>
        <w:rPr>
          <w:rFonts w:ascii="Arial Narrow" w:hAnsi="Arial Narrow" w:cs="Arial"/>
          <w:i/>
          <w:iCs/>
          <w:sz w:val="24"/>
          <w:szCs w:val="24"/>
        </w:rPr>
        <w:t xml:space="preserve">atención médica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especializada, sumado al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estigma social sobre la menstruac</w:t>
      </w:r>
      <w:r>
        <w:rPr>
          <w:rFonts w:ascii="Arial Narrow" w:hAnsi="Arial Narrow" w:cs="Arial"/>
          <w:i/>
          <w:iCs/>
          <w:sz w:val="24"/>
          <w:szCs w:val="24"/>
        </w:rPr>
        <w:t xml:space="preserve">ión,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aumenta las probabilidades de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ausentismo </w:t>
      </w:r>
      <w:r>
        <w:rPr>
          <w:rFonts w:ascii="Arial Narrow" w:hAnsi="Arial Narrow" w:cs="Arial"/>
          <w:i/>
          <w:iCs/>
          <w:sz w:val="24"/>
          <w:szCs w:val="24"/>
        </w:rPr>
        <w:t xml:space="preserve">y deserción escolar, infecciones y precarización económica por lo tanto priva a las niñas, adolescentes u otras personas menstruantes acceder a un derecho tan básico como la educación.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Si hacemos</w:t>
      </w:r>
      <w:r>
        <w:rPr>
          <w:rFonts w:ascii="Arial Narrow" w:hAnsi="Arial Narrow" w:cs="Arial"/>
          <w:i/>
          <w:iCs/>
          <w:sz w:val="24"/>
          <w:szCs w:val="24"/>
        </w:rPr>
        <w:t xml:space="preserve"> cuentas, llegan a </w:t>
      </w:r>
      <w:r w:rsidRPr="002B6EFB">
        <w:rPr>
          <w:rFonts w:ascii="Arial Narrow" w:hAnsi="Arial Narrow" w:cs="Arial"/>
          <w:i/>
          <w:iCs/>
          <w:sz w:val="24"/>
          <w:szCs w:val="24"/>
        </w:rPr>
        <w:t xml:space="preserve">ausentarse de </w:t>
      </w:r>
      <w:r w:rsidR="00274CF8" w:rsidRPr="002B6EFB">
        <w:rPr>
          <w:rFonts w:ascii="Arial Narrow" w:hAnsi="Arial Narrow" w:cs="Arial"/>
          <w:i/>
          <w:sz w:val="24"/>
          <w:szCs w:val="24"/>
        </w:rPr>
        <w:t xml:space="preserve">4 </w:t>
      </w:r>
      <w:r w:rsidR="00274CF8" w:rsidRPr="002B6EFB">
        <w:rPr>
          <w:rFonts w:ascii="Arial Narrow" w:hAnsi="Arial Narrow" w:cs="Times"/>
          <w:i/>
          <w:sz w:val="24"/>
          <w:szCs w:val="24"/>
        </w:rPr>
        <w:t xml:space="preserve">a 5 </w:t>
      </w:r>
      <w:r w:rsidR="00274CF8" w:rsidRPr="002B6EFB">
        <w:rPr>
          <w:rFonts w:ascii="Arial Narrow" w:hAnsi="Arial Narrow" w:cs="Arial"/>
          <w:i/>
          <w:iCs/>
          <w:sz w:val="24"/>
          <w:szCs w:val="24"/>
        </w:rPr>
        <w:t>días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, multiplicado por diez meses que dura el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ciclo escolar, esto representaría al menos un mes de ausencia, lo que las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pone en desventaja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lastRenderedPageBreak/>
        <w:t xml:space="preserve">con sus contrapartes del sexo opuesto. Por ello, </w:t>
      </w:r>
      <w:r w:rsidR="00274CF8" w:rsidRPr="00274CF8">
        <w:rPr>
          <w:rFonts w:ascii="Arial Narrow" w:hAnsi="Arial Narrow" w:cs="Arial"/>
          <w:sz w:val="24"/>
          <w:szCs w:val="24"/>
        </w:rPr>
        <w:t>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urgente contar con políticas públicas que reviertan la desigualdad que genera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la gestión de la menstruación</w:t>
      </w:r>
      <w:r>
        <w:rPr>
          <w:rFonts w:ascii="Arial Narrow" w:hAnsi="Arial Narrow" w:cs="Arial"/>
          <w:i/>
          <w:iCs/>
          <w:sz w:val="24"/>
          <w:szCs w:val="24"/>
        </w:rPr>
        <w:t>”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274CF8" w:rsidRPr="00274CF8" w:rsidRDefault="002B6EFB" w:rsidP="002B6EF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>“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Es increíble que un proceso fisiológico por el que todas las mujeres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atraviesan represente un obstáculo para el ejercicio 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a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derechos humanos. La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carencia de recursos económicos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se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refleja en la desigualdad de género al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momento de la menstruación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y es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reiterativo mes con mes. La menstruación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 xml:space="preserve">no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es </w:t>
      </w:r>
      <w:r w:rsidR="00274CF8" w:rsidRPr="00274CF8">
        <w:rPr>
          <w:rFonts w:ascii="Arial Narrow" w:hAnsi="Arial Narrow" w:cs="Arial"/>
          <w:i/>
          <w:iCs/>
          <w:sz w:val="24"/>
          <w:szCs w:val="24"/>
        </w:rPr>
        <w:t>opcional, ni un lujo. Tres de cada cinco mexicanas son de clase baja</w:t>
      </w:r>
      <w:r>
        <w:rPr>
          <w:rFonts w:ascii="Arial Narrow" w:hAnsi="Arial Narrow" w:cs="Arial"/>
          <w:i/>
          <w:iCs/>
          <w:sz w:val="24"/>
          <w:szCs w:val="24"/>
        </w:rPr>
        <w:t>”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2B6EF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Es por ello, que se refuerza la necesidad de sumarnos al esfuerzo de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Michoacán,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sz w:val="24"/>
          <w:szCs w:val="24"/>
        </w:rPr>
        <w:t xml:space="preserve">constituirnos como un estado moderno </w:t>
      </w:r>
      <w:r w:rsidRPr="00274CF8">
        <w:rPr>
          <w:rFonts w:ascii="Arial Narrow" w:hAnsi="Arial Narrow" w:cs="Times"/>
          <w:sz w:val="24"/>
          <w:szCs w:val="24"/>
        </w:rPr>
        <w:t xml:space="preserve">y </w:t>
      </w:r>
      <w:r w:rsidRPr="00274CF8">
        <w:rPr>
          <w:rFonts w:ascii="Arial Narrow" w:hAnsi="Arial Narrow" w:cs="Arial"/>
          <w:sz w:val="24"/>
          <w:szCs w:val="24"/>
        </w:rPr>
        <w:t>comprometido con el</w:t>
      </w:r>
      <w:r w:rsidR="002B6EFB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combate a la pobreza menstrual.</w:t>
      </w:r>
    </w:p>
    <w:p w:rsidR="002B6EFB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2B6EF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Dicha iniciativa puede ser consultada en la siguiente liga:</w:t>
      </w:r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2" w:history="1">
        <w:r w:rsidR="002B6EFB" w:rsidRPr="00346054">
          <w:rPr>
            <w:rStyle w:val="Hipervnculo"/>
            <w:rFonts w:ascii="Arial Narrow" w:hAnsi="Arial Narrow" w:cs="Arial"/>
            <w:sz w:val="24"/>
            <w:szCs w:val="24"/>
          </w:rPr>
          <w:t>http://congresomich.gob.mx/file/lniciativa-Menstruaci%C3%B3n-Digna-Ley-de-Educaci%C3%B3n.pdf</w:t>
        </w:r>
      </w:hyperlink>
    </w:p>
    <w:p w:rsidR="002B6EFB" w:rsidRPr="00274CF8" w:rsidRDefault="002B6EFB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1928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Por todo lo expuesto con </w:t>
      </w:r>
      <w:r w:rsidRPr="00274CF8">
        <w:rPr>
          <w:rFonts w:ascii="Arial Narrow" w:eastAsia="HiddenHorzOCR" w:hAnsi="Arial Narrow" w:cs="HiddenHorzOCR"/>
          <w:sz w:val="24"/>
          <w:szCs w:val="24"/>
        </w:rPr>
        <w:t>anteriorida</w:t>
      </w:r>
      <w:r w:rsidR="0019289E">
        <w:rPr>
          <w:rFonts w:ascii="Arial Narrow" w:eastAsia="HiddenHorzOCR" w:hAnsi="Arial Narrow" w:cs="HiddenHorzOCR"/>
          <w:sz w:val="24"/>
          <w:szCs w:val="24"/>
        </w:rPr>
        <w:t>d, a</w:t>
      </w:r>
      <w:r w:rsidRPr="00274CF8">
        <w:rPr>
          <w:rFonts w:ascii="Arial Narrow" w:eastAsia="HiddenHorzOCR" w:hAnsi="Arial Narrow" w:cs="HiddenHorzOCR"/>
          <w:sz w:val="24"/>
          <w:szCs w:val="24"/>
        </w:rPr>
        <w:t xml:space="preserve">dvertimos </w:t>
      </w:r>
      <w:r w:rsidRPr="00274CF8">
        <w:rPr>
          <w:rFonts w:ascii="Arial Narrow" w:hAnsi="Arial Narrow" w:cs="Arial"/>
          <w:sz w:val="24"/>
          <w:szCs w:val="24"/>
        </w:rPr>
        <w:t>que, si bien es cierto que,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materia federal, es complicado que una iniciativa de tal naturaleza prospere</w:t>
      </w:r>
      <w:r w:rsidR="0019289E">
        <w:rPr>
          <w:rFonts w:ascii="Arial Narrow" w:hAnsi="Arial Narrow" w:cs="Arial"/>
          <w:sz w:val="24"/>
          <w:szCs w:val="24"/>
        </w:rPr>
        <w:t xml:space="preserve"> con velocidad (IVA a tasa 0% en productos de higiene menstrual); las entidades federativas deben comenzar a colaborar por su parte con medidas que los convierten en estados realmente comprometidos con los derechos formales y materiales de las mujeres; es por ello, que con un enfoque bidireccional de perspectiva de género, </w:t>
      </w:r>
      <w:r w:rsidRPr="00274CF8">
        <w:rPr>
          <w:rFonts w:ascii="Arial Narrow" w:hAnsi="Arial Narrow" w:cs="Arial"/>
          <w:sz w:val="24"/>
          <w:szCs w:val="24"/>
        </w:rPr>
        <w:t>derechos humanos, salud, menstruación digna y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combate a la pobreza menstrual, para el estado de Coahuila de Zaragoza, por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lo que nos permitimos presentar la siguiente:</w:t>
      </w:r>
    </w:p>
    <w:p w:rsidR="0019289E" w:rsidRDefault="0019289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"/>
          <w:sz w:val="24"/>
          <w:szCs w:val="24"/>
        </w:rPr>
      </w:pPr>
    </w:p>
    <w:p w:rsidR="00274CF8" w:rsidRPr="00274CF8" w:rsidRDefault="0019289E" w:rsidP="001928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9289E">
        <w:rPr>
          <w:rFonts w:ascii="Arial Narrow" w:hAnsi="Arial Narrow" w:cs="Times"/>
          <w:b/>
          <w:sz w:val="24"/>
          <w:szCs w:val="24"/>
        </w:rPr>
        <w:t>V</w:t>
      </w:r>
      <w:r w:rsidR="00274CF8" w:rsidRPr="0019289E">
        <w:rPr>
          <w:rFonts w:ascii="Arial Narrow" w:hAnsi="Arial Narrow" w:cs="Times"/>
          <w:b/>
          <w:sz w:val="24"/>
          <w:szCs w:val="24"/>
        </w:rPr>
        <w:t>.</w:t>
      </w:r>
      <w:r w:rsidR="00274CF8" w:rsidRPr="00274CF8">
        <w:rPr>
          <w:rFonts w:ascii="Arial Narrow" w:hAnsi="Arial Narrow" w:cs="Times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PROPUESTA DE INICIATIVA</w:t>
      </w:r>
    </w:p>
    <w:p w:rsidR="00274CF8" w:rsidRPr="0019289E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9289E">
        <w:rPr>
          <w:rFonts w:ascii="Arial Narrow" w:hAnsi="Arial Narrow" w:cs="Arial"/>
          <w:b/>
          <w:bCs/>
          <w:sz w:val="24"/>
          <w:szCs w:val="24"/>
        </w:rPr>
        <w:t>LEY DE COMBATE A LA POBREZA MENSTRUAL Y GARANT</w:t>
      </w:r>
      <w:r w:rsidR="0019289E" w:rsidRPr="0019289E">
        <w:rPr>
          <w:rFonts w:ascii="Arial Narrow" w:hAnsi="Arial Narrow" w:cs="Arial"/>
          <w:b/>
          <w:bCs/>
          <w:sz w:val="24"/>
          <w:szCs w:val="24"/>
        </w:rPr>
        <w:t>Í</w:t>
      </w:r>
      <w:r w:rsidRPr="0019289E">
        <w:rPr>
          <w:rFonts w:ascii="Arial Narrow" w:hAnsi="Arial Narrow" w:cs="Arial"/>
          <w:b/>
          <w:bCs/>
          <w:sz w:val="24"/>
          <w:szCs w:val="24"/>
        </w:rPr>
        <w:t>A AL</w:t>
      </w:r>
      <w:r w:rsidR="0019289E" w:rsidRPr="0019289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9289E">
        <w:rPr>
          <w:rFonts w:ascii="Arial Narrow" w:hAnsi="Arial Narrow" w:cs="Arial"/>
          <w:b/>
          <w:bCs/>
          <w:sz w:val="24"/>
          <w:szCs w:val="24"/>
        </w:rPr>
        <w:t>DERECHO DE LA MENSTRUAC</w:t>
      </w:r>
      <w:r w:rsidR="0019289E" w:rsidRPr="0019289E">
        <w:rPr>
          <w:rFonts w:ascii="Arial Narrow" w:hAnsi="Arial Narrow" w:cs="Arial"/>
          <w:b/>
          <w:bCs/>
          <w:sz w:val="24"/>
          <w:szCs w:val="24"/>
        </w:rPr>
        <w:t>I</w:t>
      </w:r>
      <w:r w:rsidRPr="0019289E">
        <w:rPr>
          <w:rFonts w:ascii="Arial Narrow" w:hAnsi="Arial Narrow" w:cs="Arial"/>
          <w:b/>
          <w:bCs/>
          <w:sz w:val="24"/>
          <w:szCs w:val="24"/>
        </w:rPr>
        <w:t>ÓN DIGNA DE LAS MUJERES EN COAHUILA</w:t>
      </w:r>
      <w:r w:rsidR="0019289E" w:rsidRPr="0019289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9289E">
        <w:rPr>
          <w:rFonts w:ascii="Arial Narrow" w:hAnsi="Arial Narrow" w:cs="Arial"/>
          <w:b/>
          <w:bCs/>
          <w:sz w:val="24"/>
          <w:szCs w:val="24"/>
        </w:rPr>
        <w:t xml:space="preserve">DE </w:t>
      </w:r>
      <w:r w:rsidRPr="0019289E">
        <w:rPr>
          <w:rFonts w:ascii="Arial Narrow" w:hAnsi="Arial Narrow" w:cs="Arial"/>
          <w:b/>
          <w:sz w:val="24"/>
          <w:szCs w:val="24"/>
        </w:rPr>
        <w:t>ZARAGOZA.</w:t>
      </w:r>
    </w:p>
    <w:p w:rsidR="0019289E" w:rsidRDefault="0019289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19289E" w:rsidRDefault="00274CF8" w:rsidP="0019289E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  <w:b/>
          <w:sz w:val="24"/>
          <w:szCs w:val="24"/>
        </w:rPr>
      </w:pPr>
      <w:r w:rsidRPr="0019289E">
        <w:rPr>
          <w:rFonts w:ascii="Arial Narrow" w:hAnsi="Arial Narrow" w:cs="Arial"/>
          <w:b/>
          <w:sz w:val="24"/>
          <w:szCs w:val="24"/>
        </w:rPr>
        <w:t xml:space="preserve">l. </w:t>
      </w:r>
      <w:r w:rsidR="0019289E" w:rsidRPr="0019289E">
        <w:rPr>
          <w:rFonts w:ascii="Arial Narrow" w:hAnsi="Arial Narrow" w:cs="Arial"/>
          <w:b/>
          <w:sz w:val="24"/>
          <w:szCs w:val="24"/>
        </w:rPr>
        <w:tab/>
      </w:r>
      <w:r w:rsidRPr="0019289E">
        <w:rPr>
          <w:rFonts w:ascii="Arial Narrow" w:hAnsi="Arial Narrow" w:cs="Arial"/>
          <w:b/>
          <w:sz w:val="24"/>
          <w:szCs w:val="24"/>
        </w:rPr>
        <w:t>Disposiciones Generales.</w:t>
      </w:r>
    </w:p>
    <w:p w:rsidR="00274CF8" w:rsidRPr="00274CF8" w:rsidRDefault="00274CF8" w:rsidP="001928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19289E">
        <w:rPr>
          <w:rFonts w:ascii="Arial Narrow" w:hAnsi="Arial Narrow" w:cs="Arial"/>
          <w:b/>
          <w:sz w:val="24"/>
          <w:szCs w:val="24"/>
        </w:rPr>
        <w:t>Artículo 1.-</w:t>
      </w:r>
      <w:r w:rsidRPr="00274CF8">
        <w:rPr>
          <w:rFonts w:ascii="Arial Narrow" w:hAnsi="Arial Narrow" w:cs="Arial"/>
          <w:sz w:val="24"/>
          <w:szCs w:val="24"/>
        </w:rPr>
        <w:t xml:space="preserve"> La presente leyes de carácter general, interés social y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observancia obligatoria. Tiene por objeto combatir la pobreza menstrual,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contribuir a la investigación académica, la educación menstrual, la</w:t>
      </w:r>
      <w:r w:rsidR="0019289E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dignidad y sociabilidad en los procesos biológicos de las mujeres.</w:t>
      </w:r>
    </w:p>
    <w:p w:rsidR="0019289E" w:rsidRDefault="0019289E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1928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19289E">
        <w:rPr>
          <w:rFonts w:ascii="Arial Narrow" w:hAnsi="Arial Narrow" w:cs="Arial"/>
          <w:b/>
          <w:sz w:val="24"/>
          <w:szCs w:val="24"/>
        </w:rPr>
        <w:lastRenderedPageBreak/>
        <w:t>Artículo 2.-</w:t>
      </w:r>
      <w:r w:rsidRPr="00274CF8">
        <w:rPr>
          <w:rFonts w:ascii="Arial Narrow" w:hAnsi="Arial Narrow" w:cs="Arial"/>
          <w:sz w:val="24"/>
          <w:szCs w:val="24"/>
        </w:rPr>
        <w:t xml:space="preserve"> Para efectos de la presente ley, se entiende por:</w:t>
      </w:r>
    </w:p>
    <w:p w:rsidR="00274CF8" w:rsidRPr="00274CF8" w:rsidRDefault="000628DA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I. </w:t>
      </w:r>
      <w:r>
        <w:rPr>
          <w:rFonts w:ascii="Arial Narrow" w:hAnsi="Arial Narrow" w:cs="Arial"/>
          <w:sz w:val="24"/>
          <w:szCs w:val="24"/>
        </w:rPr>
        <w:tab/>
        <w:t>B</w:t>
      </w:r>
      <w:r w:rsidR="00274CF8" w:rsidRPr="00274CF8">
        <w:rPr>
          <w:rFonts w:ascii="Arial Narrow" w:hAnsi="Arial Narrow" w:cs="Arial"/>
          <w:sz w:val="24"/>
          <w:szCs w:val="24"/>
        </w:rPr>
        <w:t>recha salarial por géner</w:t>
      </w:r>
      <w:r>
        <w:rPr>
          <w:rFonts w:ascii="Arial Narrow" w:hAnsi="Arial Narrow" w:cs="Arial"/>
          <w:sz w:val="24"/>
          <w:szCs w:val="24"/>
        </w:rPr>
        <w:t xml:space="preserve">o: </w:t>
      </w:r>
      <w:r w:rsidR="00274CF8" w:rsidRPr="00274CF8">
        <w:rPr>
          <w:rFonts w:ascii="Arial Narrow" w:hAnsi="Arial Narrow" w:cs="Arial"/>
          <w:sz w:val="24"/>
          <w:szCs w:val="24"/>
        </w:rPr>
        <w:t>la disparidad abundante y sostenida entre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hombres y mujeres, en perjuici</w:t>
      </w:r>
      <w:r>
        <w:rPr>
          <w:rFonts w:ascii="Arial Narrow" w:hAnsi="Arial Narrow" w:cs="Arial"/>
          <w:sz w:val="24"/>
          <w:szCs w:val="24"/>
        </w:rPr>
        <w:t xml:space="preserve">o de las </w:t>
      </w:r>
      <w:r w:rsidR="00274CF8" w:rsidRPr="00274CF8">
        <w:rPr>
          <w:rFonts w:ascii="Arial Narrow" w:hAnsi="Arial Narrow" w:cs="Arial"/>
          <w:sz w:val="24"/>
          <w:szCs w:val="24"/>
        </w:rPr>
        <w:t>mujeres por razón de género;</w:t>
      </w:r>
    </w:p>
    <w:p w:rsidR="00274CF8" w:rsidRPr="000628DA" w:rsidRDefault="000628DA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II.</w:t>
      </w:r>
      <w:r>
        <w:rPr>
          <w:rFonts w:ascii="Arial Narrow" w:hAnsi="Arial Narrow" w:cs="Arial"/>
          <w:sz w:val="24"/>
          <w:szCs w:val="24"/>
        </w:rPr>
        <w:tab/>
      </w:r>
      <w:r w:rsidR="00274CF8" w:rsidRPr="00274CF8">
        <w:rPr>
          <w:rFonts w:ascii="Arial Narrow" w:hAnsi="Arial Narrow" w:cs="Arial"/>
          <w:sz w:val="24"/>
          <w:szCs w:val="24"/>
        </w:rPr>
        <w:t xml:space="preserve">Centros de salud: Centros </w:t>
      </w:r>
      <w:r w:rsidR="00274CF8" w:rsidRPr="000628DA">
        <w:rPr>
          <w:rFonts w:ascii="Arial Narrow" w:hAnsi="Arial Narrow" w:cs="Arial"/>
          <w:sz w:val="24"/>
          <w:szCs w:val="24"/>
        </w:rPr>
        <w:t>d</w:t>
      </w:r>
      <w:r>
        <w:rPr>
          <w:rFonts w:ascii="Arial Narrow" w:hAnsi="Arial Narrow" w:cs="Arial"/>
          <w:sz w:val="24"/>
          <w:szCs w:val="24"/>
        </w:rPr>
        <w:t xml:space="preserve">e salud, </w:t>
      </w:r>
      <w:r w:rsidR="00274CF8" w:rsidRPr="00274CF8">
        <w:rPr>
          <w:rFonts w:ascii="Arial Narrow" w:hAnsi="Arial Narrow" w:cs="Arial"/>
          <w:sz w:val="24"/>
          <w:szCs w:val="24"/>
        </w:rPr>
        <w:t>consultorios, unidades médicas 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0628DA">
        <w:rPr>
          <w:rFonts w:ascii="Arial Narrow" w:hAnsi="Arial Narrow" w:cs="Arial"/>
          <w:sz w:val="24"/>
          <w:szCs w:val="24"/>
        </w:rPr>
        <w:t>ho</w:t>
      </w:r>
      <w:r>
        <w:rPr>
          <w:rFonts w:ascii="Arial Narrow" w:hAnsi="Arial Narrow" w:cs="Arial"/>
          <w:sz w:val="24"/>
          <w:szCs w:val="24"/>
        </w:rPr>
        <w:t>spitales con funcionamiento dentro del territorio de Coahuila;</w:t>
      </w:r>
    </w:p>
    <w:p w:rsidR="00274CF8" w:rsidRPr="000628DA" w:rsidRDefault="000628DA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III.</w:t>
      </w:r>
      <w:r>
        <w:rPr>
          <w:rFonts w:ascii="Arial Narrow" w:hAnsi="Arial Narrow" w:cs="Arial"/>
          <w:sz w:val="24"/>
          <w:szCs w:val="24"/>
        </w:rPr>
        <w:tab/>
      </w:r>
      <w:r w:rsidR="00274CF8" w:rsidRPr="00274CF8">
        <w:rPr>
          <w:rFonts w:ascii="Arial Narrow" w:hAnsi="Arial Narrow" w:cs="Arial"/>
          <w:sz w:val="24"/>
          <w:szCs w:val="24"/>
        </w:rPr>
        <w:t>Dignidad: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El valor intrínseco, universal e indubitable que. tiene una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persona </w:t>
      </w:r>
      <w:r w:rsidR="00274CF8" w:rsidRPr="000628DA">
        <w:rPr>
          <w:rFonts w:ascii="Arial Narrow" w:hAnsi="Arial Narrow" w:cs="Arial"/>
          <w:sz w:val="24"/>
          <w:szCs w:val="24"/>
        </w:rPr>
        <w:t>por</w:t>
      </w:r>
      <w:r>
        <w:rPr>
          <w:rFonts w:ascii="Arial Narrow" w:hAnsi="Arial Narrow" w:cs="Arial"/>
          <w:sz w:val="24"/>
          <w:szCs w:val="24"/>
        </w:rPr>
        <w:t xml:space="preserve"> el hecho de </w:t>
      </w:r>
      <w:r w:rsidR="00274CF8" w:rsidRPr="000628DA">
        <w:rPr>
          <w:rFonts w:ascii="Arial Narrow" w:hAnsi="Arial Narrow" w:cs="Arial"/>
          <w:sz w:val="24"/>
          <w:szCs w:val="24"/>
        </w:rPr>
        <w:t>exi</w:t>
      </w:r>
      <w:r>
        <w:rPr>
          <w:rFonts w:ascii="Arial Narrow" w:hAnsi="Arial Narrow" w:cs="Arial"/>
          <w:sz w:val="24"/>
          <w:szCs w:val="24"/>
        </w:rPr>
        <w:t>s</w:t>
      </w:r>
      <w:r w:rsidR="00274CF8" w:rsidRPr="000628DA">
        <w:rPr>
          <w:rFonts w:ascii="Arial Narrow" w:hAnsi="Arial Narrow" w:cs="Arial"/>
          <w:sz w:val="24"/>
          <w:szCs w:val="24"/>
        </w:rPr>
        <w:t>tir;</w:t>
      </w:r>
    </w:p>
    <w:p w:rsidR="00274CF8" w:rsidRPr="00274CF8" w:rsidRDefault="000628DA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IV.</w:t>
      </w:r>
      <w:r>
        <w:rPr>
          <w:rFonts w:ascii="Arial Narrow" w:hAnsi="Arial Narrow" w:cs="Arial"/>
          <w:sz w:val="24"/>
          <w:szCs w:val="24"/>
        </w:rPr>
        <w:tab/>
      </w:r>
      <w:r w:rsidR="00274CF8" w:rsidRPr="00274CF8">
        <w:rPr>
          <w:rFonts w:ascii="Arial Narrow" w:hAnsi="Arial Narrow" w:cs="Arial"/>
          <w:sz w:val="24"/>
          <w:szCs w:val="24"/>
        </w:rPr>
        <w:t>Discriminación: Trato diferente</w:t>
      </w:r>
      <w:r w:rsidR="00494220">
        <w:rPr>
          <w:rFonts w:ascii="Arial Narrow" w:hAnsi="Arial Narrow" w:cs="Arial"/>
          <w:sz w:val="24"/>
          <w:szCs w:val="24"/>
        </w:rPr>
        <w:t xml:space="preserve"> y </w:t>
      </w:r>
      <w:r w:rsidR="00274CF8" w:rsidRPr="000628DA">
        <w:rPr>
          <w:rFonts w:ascii="Arial Narrow" w:hAnsi="Arial Narrow" w:cs="Arial"/>
          <w:sz w:val="24"/>
          <w:szCs w:val="24"/>
        </w:rPr>
        <w:t>perj</w:t>
      </w:r>
      <w:r w:rsidR="00494220">
        <w:rPr>
          <w:rFonts w:ascii="Arial Narrow" w:hAnsi="Arial Narrow" w:cs="Arial"/>
          <w:sz w:val="24"/>
          <w:szCs w:val="24"/>
        </w:rPr>
        <w:t>u</w:t>
      </w:r>
      <w:r w:rsidR="00274CF8" w:rsidRPr="000628DA">
        <w:rPr>
          <w:rFonts w:ascii="Arial Narrow" w:hAnsi="Arial Narrow" w:cs="Arial"/>
          <w:sz w:val="24"/>
          <w:szCs w:val="24"/>
        </w:rPr>
        <w:t xml:space="preserve">dicial </w:t>
      </w:r>
      <w:r w:rsidR="00274CF8" w:rsidRPr="00274CF8">
        <w:rPr>
          <w:rFonts w:ascii="Arial Narrow" w:hAnsi="Arial Narrow" w:cs="Arial"/>
          <w:sz w:val="24"/>
          <w:szCs w:val="24"/>
        </w:rPr>
        <w:t>que le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da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a </w:t>
      </w:r>
      <w:r w:rsidR="00494220">
        <w:rPr>
          <w:rFonts w:ascii="Arial Narrow" w:hAnsi="Arial Narrow" w:cs="Arial"/>
          <w:sz w:val="24"/>
          <w:szCs w:val="24"/>
        </w:rPr>
        <w:t xml:space="preserve">las </w:t>
      </w:r>
      <w:r w:rsidR="00274CF8" w:rsidRPr="00274CF8">
        <w:rPr>
          <w:rFonts w:ascii="Arial Narrow" w:hAnsi="Arial Narrow" w:cs="Arial"/>
          <w:sz w:val="24"/>
          <w:szCs w:val="24"/>
        </w:rPr>
        <w:t>mujeres por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razón de raza, sexo, ideas políticas, religiosas, </w:t>
      </w:r>
      <w:proofErr w:type="spellStart"/>
      <w:r w:rsidR="00274CF8" w:rsidRPr="00274CF8">
        <w:rPr>
          <w:rFonts w:ascii="Arial Narrow" w:hAnsi="Arial Narrow" w:cs="Arial"/>
          <w:sz w:val="24"/>
          <w:szCs w:val="24"/>
        </w:rPr>
        <w:t>etc</w:t>
      </w:r>
      <w:proofErr w:type="spellEnd"/>
      <w:r w:rsidR="00274CF8" w:rsidRPr="00274CF8">
        <w:rPr>
          <w:rFonts w:ascii="Arial Narrow" w:hAnsi="Arial Narrow" w:cs="Arial"/>
          <w:sz w:val="24"/>
          <w:szCs w:val="24"/>
        </w:rPr>
        <w:t>;</w:t>
      </w:r>
    </w:p>
    <w:p w:rsidR="00274CF8" w:rsidRPr="00274CF8" w:rsidRDefault="00274CF8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V. </w:t>
      </w:r>
      <w:r w:rsidR="00494220">
        <w:rPr>
          <w:rFonts w:ascii="Arial Narrow" w:hAnsi="Arial Narrow" w:cs="Arial"/>
          <w:sz w:val="24"/>
          <w:szCs w:val="24"/>
        </w:rPr>
        <w:tab/>
      </w:r>
      <w:r w:rsidRPr="00274CF8">
        <w:rPr>
          <w:rFonts w:ascii="Arial Narrow" w:hAnsi="Arial Narrow" w:cs="Arial"/>
          <w:sz w:val="24"/>
          <w:szCs w:val="24"/>
        </w:rPr>
        <w:t>Educación Menstrual; La extensión de la educación sexual reproductiva,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enfocada a la dignificación de la menstruación;</w:t>
      </w:r>
    </w:p>
    <w:p w:rsidR="00274CF8" w:rsidRPr="00274CF8" w:rsidRDefault="00274CF8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VI. </w:t>
      </w:r>
      <w:r w:rsidR="00494220">
        <w:rPr>
          <w:rFonts w:ascii="Arial Narrow" w:hAnsi="Arial Narrow" w:cs="Arial"/>
          <w:sz w:val="24"/>
          <w:szCs w:val="24"/>
        </w:rPr>
        <w:tab/>
      </w:r>
      <w:r w:rsidRPr="00274CF8">
        <w:rPr>
          <w:rFonts w:ascii="Arial Narrow" w:hAnsi="Arial Narrow" w:cs="Arial"/>
          <w:sz w:val="24"/>
          <w:szCs w:val="24"/>
        </w:rPr>
        <w:t>Instituciones de Educación; Escuelas, facultades, institutos, y centros de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todos los niveles, que se encuentran insertos en el estado; y,</w:t>
      </w:r>
    </w:p>
    <w:p w:rsidR="00274CF8" w:rsidRPr="00274CF8" w:rsidRDefault="00274CF8" w:rsidP="000628D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 xml:space="preserve">VII. </w:t>
      </w:r>
      <w:r w:rsidR="00494220">
        <w:rPr>
          <w:rFonts w:ascii="Arial Narrow" w:hAnsi="Arial Narrow" w:cs="Arial"/>
          <w:sz w:val="24"/>
          <w:szCs w:val="24"/>
        </w:rPr>
        <w:tab/>
      </w:r>
      <w:r w:rsidRPr="00274CF8">
        <w:rPr>
          <w:rFonts w:ascii="Arial Narrow" w:hAnsi="Arial Narrow" w:cs="Arial"/>
          <w:sz w:val="24"/>
          <w:szCs w:val="24"/>
        </w:rPr>
        <w:t>Pobreza Menstrual: La pobreza extendida a la incapacidad económica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para adquirir y utilizar insumos de higiene menstrual especializados y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adecuados y/o la carencia de agua e insumas de higiene básicos para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mantener la salud menstrual.</w:t>
      </w:r>
    </w:p>
    <w:p w:rsidR="00274CF8" w:rsidRPr="00274CF8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3.- </w:t>
      </w:r>
      <w:r w:rsidRPr="00494220">
        <w:rPr>
          <w:rFonts w:ascii="Arial Narrow" w:hAnsi="Arial Narrow" w:cs="Arial"/>
          <w:sz w:val="24"/>
          <w:szCs w:val="24"/>
        </w:rPr>
        <w:t>Se reconoce a las mujeres como sujetos de su historia, por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lo que son las principales beneficiarias de la presente ley. Las autoridades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los distintos órdenes de gobierno quedan obligadas a incluir dentro de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sus políticas públicas, aquellas tendientes a combatir la pobreza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menstrual y dignificar el proceso biológico de la menstruación.</w:t>
      </w:r>
    </w:p>
    <w:p w:rsidR="00274CF8" w:rsidRPr="00494220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4.- </w:t>
      </w:r>
      <w:r w:rsidRPr="00494220">
        <w:rPr>
          <w:rFonts w:ascii="Arial Narrow" w:hAnsi="Arial Narrow" w:cs="Arial"/>
          <w:sz w:val="24"/>
          <w:szCs w:val="24"/>
        </w:rPr>
        <w:t>Los colectiv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os </w:t>
      </w:r>
      <w:r w:rsidRPr="00494220">
        <w:rPr>
          <w:rFonts w:ascii="Arial Narrow" w:hAnsi="Arial Narrow" w:cs="Arial"/>
          <w:sz w:val="24"/>
          <w:szCs w:val="24"/>
        </w:rPr>
        <w:t>y organizaciones civiles de mujeres, se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</w:t>
      </w:r>
      <w:r w:rsidRPr="00494220">
        <w:rPr>
          <w:rFonts w:ascii="Arial Narrow" w:hAnsi="Arial Narrow" w:cs="Arial"/>
          <w:sz w:val="24"/>
          <w:szCs w:val="24"/>
        </w:rPr>
        <w:t>reconocen como entes c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oadyuvantes </w:t>
      </w:r>
      <w:r w:rsidRPr="00494220">
        <w:rPr>
          <w:rFonts w:ascii="Arial Narrow" w:hAnsi="Arial Narrow" w:cs="Arial"/>
          <w:sz w:val="24"/>
          <w:szCs w:val="24"/>
        </w:rPr>
        <w:t>en la dignificación menstrual.</w:t>
      </w:r>
    </w:p>
    <w:p w:rsidR="00274CF8" w:rsidRPr="00494220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5.- </w:t>
      </w:r>
      <w:r w:rsidRPr="00494220">
        <w:rPr>
          <w:rFonts w:ascii="Arial Narrow" w:hAnsi="Arial Narrow" w:cs="Arial"/>
          <w:sz w:val="24"/>
          <w:szCs w:val="24"/>
        </w:rPr>
        <w:t>Las instituciones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pú</w:t>
      </w:r>
      <w:r w:rsidRPr="00494220">
        <w:rPr>
          <w:rFonts w:ascii="Arial Narrow" w:hAnsi="Arial Narrow" w:cs="Arial"/>
          <w:sz w:val="24"/>
          <w:szCs w:val="24"/>
        </w:rPr>
        <w:t>blicas están obligadas a proporcionar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instalaciones adecuadas, agua e insumos de jabón, para lavarse las manos y/o desechar los productos de higiene me</w:t>
      </w:r>
      <w:r w:rsidR="00494220">
        <w:rPr>
          <w:rFonts w:ascii="Arial Narrow" w:hAnsi="Arial Narrow" w:cs="Arial"/>
          <w:sz w:val="24"/>
          <w:szCs w:val="24"/>
        </w:rPr>
        <w:t>n</w:t>
      </w:r>
      <w:r w:rsidR="00494220" w:rsidRPr="00494220">
        <w:rPr>
          <w:rFonts w:ascii="Arial Narrow" w:hAnsi="Arial Narrow" w:cs="Arial"/>
          <w:sz w:val="24"/>
          <w:szCs w:val="24"/>
        </w:rPr>
        <w:t>strual.</w:t>
      </w:r>
    </w:p>
    <w:p w:rsidR="00494220" w:rsidRPr="00494220" w:rsidRDefault="00494220" w:rsidP="00494220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  <w:b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II. </w:t>
      </w:r>
      <w:r>
        <w:rPr>
          <w:rFonts w:ascii="Arial Narrow" w:hAnsi="Arial Narrow" w:cs="Arial"/>
          <w:b/>
          <w:sz w:val="24"/>
          <w:szCs w:val="24"/>
        </w:rPr>
        <w:tab/>
      </w:r>
      <w:r w:rsidRPr="00494220">
        <w:rPr>
          <w:rFonts w:ascii="Arial Narrow" w:hAnsi="Arial Narrow" w:cs="Arial"/>
          <w:b/>
          <w:sz w:val="24"/>
          <w:szCs w:val="24"/>
        </w:rPr>
        <w:t>De los programas de educación menstrual.</w:t>
      </w:r>
    </w:p>
    <w:p w:rsidR="00274CF8" w:rsidRPr="00494220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>Artículo</w:t>
      </w:r>
      <w:r w:rsidR="00494220" w:rsidRPr="00494220">
        <w:rPr>
          <w:rFonts w:ascii="Arial Narrow" w:hAnsi="Arial Narrow" w:cs="Arial"/>
          <w:b/>
          <w:sz w:val="24"/>
          <w:szCs w:val="24"/>
        </w:rPr>
        <w:t xml:space="preserve"> </w:t>
      </w:r>
      <w:r w:rsidRPr="00494220">
        <w:rPr>
          <w:rFonts w:ascii="Arial Narrow" w:hAnsi="Arial Narrow" w:cs="Arial"/>
          <w:b/>
          <w:sz w:val="24"/>
          <w:szCs w:val="24"/>
        </w:rPr>
        <w:t xml:space="preserve">6.- </w:t>
      </w:r>
      <w:r w:rsidRPr="00494220">
        <w:rPr>
          <w:rFonts w:ascii="Arial Narrow" w:hAnsi="Arial Narrow" w:cs="Arial"/>
          <w:sz w:val="24"/>
          <w:szCs w:val="24"/>
        </w:rPr>
        <w:t>La Secretaría de Educación deberá diseñar programas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</w:t>
      </w:r>
      <w:r w:rsidRPr="00494220">
        <w:rPr>
          <w:rFonts w:ascii="Arial Narrow" w:hAnsi="Arial Narrow" w:cs="Arial"/>
          <w:sz w:val="24"/>
          <w:szCs w:val="24"/>
        </w:rPr>
        <w:t>especiales de educación menstrual; cuyo objeto sea dignificar a la mujer,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</w:t>
      </w:r>
      <w:r w:rsidRPr="00494220">
        <w:rPr>
          <w:rFonts w:ascii="Arial Narrow" w:hAnsi="Arial Narrow" w:cs="Arial"/>
          <w:sz w:val="24"/>
          <w:szCs w:val="24"/>
        </w:rPr>
        <w:t>y concientizar socialmente el impacto biológico y emocional de la</w:t>
      </w:r>
      <w:r w:rsidR="00494220" w:rsidRPr="00494220">
        <w:rPr>
          <w:rFonts w:ascii="Arial Narrow" w:hAnsi="Arial Narrow" w:cs="Arial"/>
          <w:sz w:val="24"/>
          <w:szCs w:val="24"/>
        </w:rPr>
        <w:t xml:space="preserve"> </w:t>
      </w:r>
      <w:r w:rsidRPr="00494220">
        <w:rPr>
          <w:rFonts w:ascii="Arial Narrow" w:hAnsi="Arial Narrow" w:cs="Arial"/>
          <w:sz w:val="24"/>
          <w:szCs w:val="24"/>
        </w:rPr>
        <w:t>menstruación.</w:t>
      </w:r>
    </w:p>
    <w:p w:rsidR="00274CF8" w:rsidRPr="00274CF8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7.- </w:t>
      </w:r>
      <w:r w:rsidRPr="00494220">
        <w:rPr>
          <w:rFonts w:ascii="Arial Narrow" w:hAnsi="Arial Narrow" w:cs="Arial"/>
          <w:sz w:val="24"/>
          <w:szCs w:val="24"/>
        </w:rPr>
        <w:t>Las instituciones de educación que prestan sus servicios en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el estado de Coahuila, y su personal administrativo y académico se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encuentran obligados a dignificar el proceso de menstruación de las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estudiantes que se encuentren bajo su estricto resguardo.</w:t>
      </w:r>
    </w:p>
    <w:p w:rsidR="00274CF8" w:rsidRPr="00274CF8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lastRenderedPageBreak/>
        <w:t xml:space="preserve">Artículo 8.- </w:t>
      </w:r>
      <w:r w:rsidRPr="00494220">
        <w:rPr>
          <w:rFonts w:ascii="Arial Narrow" w:hAnsi="Arial Narrow" w:cs="Arial"/>
          <w:sz w:val="24"/>
          <w:szCs w:val="24"/>
        </w:rPr>
        <w:t>Las instituciones de educación, se encuentran obligadas a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brindar a sus estudiantes información científica y actualizada, incluyendo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la promoción del control ginecológico; campañas de sensibilización y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difusión respecto de la salud menstrual.</w:t>
      </w:r>
    </w:p>
    <w:p w:rsidR="00274CF8" w:rsidRPr="00274CF8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9.- </w:t>
      </w:r>
      <w:r w:rsidRPr="00494220">
        <w:rPr>
          <w:rFonts w:ascii="Arial Narrow" w:hAnsi="Arial Narrow" w:cs="Arial"/>
          <w:sz w:val="24"/>
          <w:szCs w:val="24"/>
        </w:rPr>
        <w:t>Los programas de educación menstrual, deberán estar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adecuados para, que sean asequibles a las niñas, adolescentes y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mujeres; de conformidad con la etapa de la vida en la que se encuentran.</w:t>
      </w:r>
    </w:p>
    <w:p w:rsidR="00274CF8" w:rsidRDefault="00274CF8" w:rsidP="004942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94220">
        <w:rPr>
          <w:rFonts w:ascii="Arial Narrow" w:hAnsi="Arial Narrow" w:cs="Arial"/>
          <w:b/>
          <w:sz w:val="24"/>
          <w:szCs w:val="24"/>
        </w:rPr>
        <w:t xml:space="preserve">Artículo 10.- </w:t>
      </w:r>
      <w:r w:rsidRPr="00494220">
        <w:rPr>
          <w:rFonts w:ascii="Arial Narrow" w:hAnsi="Arial Narrow" w:cs="Arial"/>
          <w:sz w:val="24"/>
          <w:szCs w:val="24"/>
        </w:rPr>
        <w:t>Con el objeti</w:t>
      </w:r>
      <w:r w:rsidR="00494220">
        <w:rPr>
          <w:rFonts w:ascii="Arial Narrow" w:hAnsi="Arial Narrow" w:cs="Arial"/>
          <w:sz w:val="24"/>
          <w:szCs w:val="24"/>
        </w:rPr>
        <w:t xml:space="preserve">vo </w:t>
      </w:r>
      <w:r w:rsidRPr="00494220">
        <w:rPr>
          <w:rFonts w:ascii="Arial Narrow" w:hAnsi="Arial Narrow" w:cs="Arial"/>
          <w:sz w:val="24"/>
          <w:szCs w:val="24"/>
        </w:rPr>
        <w:t>de mitigar el absentismo escolar, las</w:t>
      </w:r>
      <w:r w:rsidR="0049422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instituciones de educació</w:t>
      </w:r>
      <w:r w:rsidR="00494220">
        <w:rPr>
          <w:rFonts w:ascii="Arial Narrow" w:hAnsi="Arial Narrow" w:cs="Arial"/>
          <w:sz w:val="24"/>
          <w:szCs w:val="24"/>
        </w:rPr>
        <w:t xml:space="preserve">n en el estado de Coahuila proporcionarán de forma gratuita </w:t>
      </w:r>
      <w:r w:rsidRPr="00274CF8">
        <w:rPr>
          <w:rFonts w:ascii="Arial Narrow" w:hAnsi="Arial Narrow" w:cs="Arial"/>
          <w:sz w:val="24"/>
          <w:szCs w:val="24"/>
        </w:rPr>
        <w:t xml:space="preserve">productos </w:t>
      </w:r>
      <w:r w:rsidR="00494220">
        <w:rPr>
          <w:rFonts w:ascii="Arial Narrow" w:hAnsi="Arial Narrow" w:cs="Arial"/>
          <w:sz w:val="24"/>
          <w:szCs w:val="24"/>
        </w:rPr>
        <w:t xml:space="preserve">de higiene menstrual, tales como tampones </w:t>
      </w:r>
      <w:r w:rsidRPr="00274CF8">
        <w:rPr>
          <w:rFonts w:ascii="Arial Narrow" w:hAnsi="Arial Narrow" w:cs="Arial"/>
          <w:sz w:val="24"/>
          <w:szCs w:val="24"/>
        </w:rPr>
        <w:t>toallas, y copas menstruales.</w:t>
      </w:r>
    </w:p>
    <w:p w:rsidR="00494220" w:rsidRDefault="00494220" w:rsidP="00494220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III.</w:t>
      </w:r>
      <w:r>
        <w:rPr>
          <w:rFonts w:ascii="Arial Narrow" w:hAnsi="Arial Narrow" w:cs="Arial"/>
          <w:b/>
          <w:sz w:val="24"/>
          <w:szCs w:val="24"/>
        </w:rPr>
        <w:tab/>
        <w:t>Del combate a la pobreza menstrual y los programas de menstruación digna para las mujeres en estado de especial vu</w:t>
      </w:r>
      <w:r w:rsidR="002B1CC0">
        <w:rPr>
          <w:rFonts w:ascii="Arial Narrow" w:hAnsi="Arial Narrow" w:cs="Arial"/>
          <w:b/>
          <w:sz w:val="24"/>
          <w:szCs w:val="24"/>
        </w:rPr>
        <w:t>lne</w:t>
      </w:r>
      <w:r>
        <w:rPr>
          <w:rFonts w:ascii="Arial Narrow" w:hAnsi="Arial Narrow" w:cs="Arial"/>
          <w:b/>
          <w:sz w:val="24"/>
          <w:szCs w:val="24"/>
        </w:rPr>
        <w:t>rabilidad.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11.- </w:t>
      </w:r>
      <w:r w:rsidRPr="002B1CC0">
        <w:rPr>
          <w:rFonts w:ascii="Arial Narrow" w:hAnsi="Arial Narrow" w:cs="Arial"/>
          <w:sz w:val="24"/>
          <w:szCs w:val="24"/>
        </w:rPr>
        <w:t>La Secretaría de Salud se encuentra obligada a realizar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brigadas de distribución de productos de gestión menstrual de manera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gratuita en centros de salud, consultorios, unidades médicas y hospitales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 el estado en beneficio de las mujeres que se encuentran en situación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especial vulnerabilidad.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12.- </w:t>
      </w:r>
      <w:r w:rsidRPr="002B1CC0">
        <w:rPr>
          <w:rFonts w:ascii="Arial Narrow" w:hAnsi="Arial Narrow" w:cs="Arial"/>
          <w:sz w:val="24"/>
          <w:szCs w:val="24"/>
        </w:rPr>
        <w:t>Se entiende que se encuentran en situación de especial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vulnerabilidad aquellas mujeres que;</w:t>
      </w:r>
    </w:p>
    <w:p w:rsidR="00274CF8" w:rsidRP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Formen parte de un núcleo o población indígena o étnica;</w:t>
      </w:r>
    </w:p>
    <w:p w:rsidR="00274CF8" w:rsidRP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Formen parte de un núcleo ejidal;</w:t>
      </w:r>
    </w:p>
    <w:p w:rsidR="00274CF8" w:rsidRPr="00274CF8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III.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Sean jefas de familia, ya sea que se trate de una familia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monoparental o sean las encargadas de proveer los ingresos a una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 xml:space="preserve">familia nuclear, extensa, reconstituida, </w:t>
      </w:r>
      <w:proofErr w:type="spellStart"/>
      <w:r w:rsidR="00274CF8" w:rsidRPr="00274CF8">
        <w:rPr>
          <w:rFonts w:ascii="Arial Narrow" w:hAnsi="Arial Narrow" w:cs="Arial"/>
          <w:sz w:val="24"/>
          <w:szCs w:val="24"/>
        </w:rPr>
        <w:t>multinuclear</w:t>
      </w:r>
      <w:proofErr w:type="spellEnd"/>
      <w:r w:rsidR="00274CF8" w:rsidRPr="00274CF8">
        <w:rPr>
          <w:rFonts w:ascii="Arial Narrow" w:hAnsi="Arial Narrow" w:cs="Arial"/>
          <w:sz w:val="24"/>
          <w:szCs w:val="24"/>
        </w:rPr>
        <w:t xml:space="preserve"> o de </w:t>
      </w:r>
      <w:proofErr w:type="gramStart"/>
      <w:r w:rsidR="00274CF8" w:rsidRPr="00274CF8">
        <w:rPr>
          <w:rFonts w:ascii="Arial Narrow" w:hAnsi="Arial Narrow" w:cs="Arial"/>
          <w:sz w:val="24"/>
          <w:szCs w:val="24"/>
        </w:rPr>
        <w:t>algún otro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índole</w:t>
      </w:r>
      <w:proofErr w:type="gramEnd"/>
      <w:r w:rsidR="00274CF8" w:rsidRPr="00274CF8">
        <w:rPr>
          <w:rFonts w:ascii="Arial Narrow" w:hAnsi="Arial Narrow" w:cs="Arial"/>
          <w:sz w:val="24"/>
          <w:szCs w:val="24"/>
        </w:rPr>
        <w:t>;</w:t>
      </w:r>
    </w:p>
    <w:p w:rsidR="00274CF8" w:rsidRPr="00274CF8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Las víctimas directas o indirectas de delitos en razón de género 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74CF8">
        <w:rPr>
          <w:rFonts w:ascii="Arial Narrow" w:hAnsi="Arial Narrow" w:cs="Arial"/>
          <w:sz w:val="24"/>
          <w:szCs w:val="24"/>
        </w:rPr>
        <w:t>que hayan sufrido violencia familiar;</w:t>
      </w:r>
    </w:p>
    <w:p w:rsidR="00274CF8" w:rsidRP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Las que cuenten con alguna discapacidad cognitiva, visual,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B1CC0">
        <w:rPr>
          <w:rFonts w:ascii="Arial Narrow" w:hAnsi="Arial Narrow" w:cs="Arial"/>
          <w:sz w:val="24"/>
          <w:szCs w:val="24"/>
        </w:rPr>
        <w:t>auditiva o funcional;</w:t>
      </w:r>
      <w:r>
        <w:rPr>
          <w:rFonts w:ascii="Arial Narrow" w:hAnsi="Arial Narrow" w:cs="Arial"/>
          <w:sz w:val="24"/>
          <w:szCs w:val="24"/>
        </w:rPr>
        <w:t xml:space="preserve"> y,</w:t>
      </w:r>
    </w:p>
    <w:p w:rsid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Las que se encuentr</w:t>
      </w:r>
      <w:r>
        <w:rPr>
          <w:rFonts w:ascii="Arial Narrow" w:hAnsi="Arial Narrow" w:cs="Arial"/>
          <w:sz w:val="24"/>
          <w:szCs w:val="24"/>
        </w:rPr>
        <w:t>an reclusas.</w:t>
      </w:r>
    </w:p>
    <w:p w:rsidR="002B1CC0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13.- </w:t>
      </w:r>
      <w:r w:rsidRPr="002B1CC0">
        <w:rPr>
          <w:rFonts w:ascii="Arial Narrow" w:hAnsi="Arial Narrow" w:cs="Arial"/>
          <w:sz w:val="24"/>
          <w:szCs w:val="24"/>
        </w:rPr>
        <w:t>La Secretaría de</w:t>
      </w:r>
      <w:r w:rsidR="002B1CC0">
        <w:rPr>
          <w:rFonts w:ascii="Arial Narrow" w:hAnsi="Arial Narrow" w:cs="Arial"/>
          <w:sz w:val="24"/>
          <w:szCs w:val="24"/>
        </w:rPr>
        <w:t xml:space="preserve"> Salud, </w:t>
      </w:r>
      <w:r w:rsidRPr="002B1CC0">
        <w:rPr>
          <w:rFonts w:ascii="Arial Narrow" w:hAnsi="Arial Narrow" w:cs="Arial"/>
          <w:sz w:val="24"/>
          <w:szCs w:val="24"/>
        </w:rPr>
        <w:t>fomentará convenios con diversas</w:t>
      </w:r>
      <w:r w:rsidR="002B1CC0">
        <w:rPr>
          <w:rFonts w:ascii="Arial Narrow" w:hAnsi="Arial Narrow" w:cs="Arial"/>
          <w:sz w:val="24"/>
          <w:szCs w:val="24"/>
        </w:rPr>
        <w:t xml:space="preserve"> instituciones de naturaleza pública y privada; con la finalidad de dotar de espacios e instalaciones adecuadas para usar, cambiar y desechar los insumos de higiene menstrual.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>Artícul</w:t>
      </w:r>
      <w:r w:rsidR="002B1CC0">
        <w:rPr>
          <w:rFonts w:ascii="Arial Narrow" w:hAnsi="Arial Narrow" w:cs="Arial"/>
          <w:b/>
          <w:sz w:val="24"/>
          <w:szCs w:val="24"/>
        </w:rPr>
        <w:t xml:space="preserve">o </w:t>
      </w:r>
      <w:r w:rsidRPr="002B1CC0">
        <w:rPr>
          <w:rFonts w:ascii="Arial Narrow" w:hAnsi="Arial Narrow" w:cs="Arial"/>
          <w:b/>
          <w:sz w:val="24"/>
          <w:szCs w:val="24"/>
        </w:rPr>
        <w:t xml:space="preserve">14.- </w:t>
      </w:r>
      <w:r w:rsidR="002B1CC0" w:rsidRPr="002B1CC0">
        <w:rPr>
          <w:rFonts w:ascii="Arial Narrow" w:hAnsi="Arial Narrow" w:cs="Arial"/>
          <w:sz w:val="24"/>
          <w:szCs w:val="24"/>
        </w:rPr>
        <w:t>L</w:t>
      </w:r>
      <w:r w:rsidRPr="002B1CC0">
        <w:rPr>
          <w:rFonts w:ascii="Arial Narrow" w:hAnsi="Arial Narrow" w:cs="Arial"/>
          <w:sz w:val="24"/>
          <w:szCs w:val="24"/>
        </w:rPr>
        <w:t>a Se</w:t>
      </w:r>
      <w:r w:rsidR="002B1CC0" w:rsidRPr="002B1CC0">
        <w:rPr>
          <w:rFonts w:ascii="Arial Narrow" w:hAnsi="Arial Narrow" w:cs="Arial"/>
          <w:sz w:val="24"/>
          <w:szCs w:val="24"/>
        </w:rPr>
        <w:t>c</w:t>
      </w:r>
      <w:r w:rsidRPr="002B1CC0">
        <w:rPr>
          <w:rFonts w:ascii="Arial Narrow" w:hAnsi="Arial Narrow" w:cs="Arial"/>
          <w:sz w:val="24"/>
          <w:szCs w:val="24"/>
        </w:rPr>
        <w:t>retaría de Salud, garantizará el apoyo psicológico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encaminado a entender, asimilar y aceptar los cambios biológicos, tales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como la menstruación y la menopausia, a las niñas, adolescentes y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mujeres en el estado, de conformidad con la etapa en la que se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encuentren.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lastRenderedPageBreak/>
        <w:t xml:space="preserve">Artículo 15.- </w:t>
      </w:r>
      <w:r w:rsidRPr="002B1CC0">
        <w:rPr>
          <w:rFonts w:ascii="Arial Narrow" w:hAnsi="Arial Narrow" w:cs="Arial"/>
          <w:sz w:val="24"/>
          <w:szCs w:val="24"/>
        </w:rPr>
        <w:t>La Secretaría de Salud, formulará y otorgará manuales de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B1CC0">
        <w:rPr>
          <w:rFonts w:ascii="Arial Narrow" w:hAnsi="Arial Narrow" w:cs="Arial"/>
          <w:sz w:val="24"/>
          <w:szCs w:val="24"/>
        </w:rPr>
        <w:t>higiene menstrual a las escuelas, facultades, institutos, y centros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educativos, así como a los hospitales, centros de salud, consultorios en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el estado.</w:t>
      </w:r>
    </w:p>
    <w:p w:rsidR="00274CF8" w:rsidRPr="002B1CC0" w:rsidRDefault="00274CF8" w:rsidP="002B1CC0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  <w:b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>IV. Del certificado de empresas con responsabilidad en materia</w:t>
      </w:r>
      <w:r w:rsidR="002B1CC0">
        <w:rPr>
          <w:rFonts w:ascii="Arial Narrow" w:hAnsi="Arial Narrow" w:cs="Arial"/>
          <w:b/>
          <w:sz w:val="24"/>
          <w:szCs w:val="24"/>
        </w:rPr>
        <w:t xml:space="preserve"> </w:t>
      </w:r>
      <w:r w:rsidRPr="002B1CC0">
        <w:rPr>
          <w:rFonts w:ascii="Arial Narrow" w:hAnsi="Arial Narrow" w:cs="Arial"/>
          <w:b/>
          <w:sz w:val="24"/>
          <w:szCs w:val="24"/>
        </w:rPr>
        <w:t>de educación menstrual.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16.- </w:t>
      </w:r>
      <w:r w:rsidRPr="002B1CC0">
        <w:rPr>
          <w:rFonts w:ascii="Arial Narrow" w:hAnsi="Arial Narrow" w:cs="Arial"/>
          <w:sz w:val="24"/>
          <w:szCs w:val="24"/>
        </w:rPr>
        <w:t>La Secretaría de Finanzas, podrá autorizar estímulos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fiscales mediante la donación de insumos de higiene menstrual a las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escuelas públicas insertas en barrios de especial vulnerabilidad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económica, zonas populares o ejidales.</w:t>
      </w:r>
    </w:p>
    <w:p w:rsidR="002B1CC0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17.- </w:t>
      </w:r>
      <w:r w:rsidRPr="002B1CC0">
        <w:rPr>
          <w:rFonts w:ascii="Arial Narrow" w:hAnsi="Arial Narrow" w:cs="Arial"/>
          <w:sz w:val="24"/>
          <w:szCs w:val="24"/>
        </w:rPr>
        <w:t>La Secretaría de Economía, deberá constituir un comité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especial, cuya finalidad sea </w:t>
      </w:r>
      <w:r w:rsidR="002B1CC0">
        <w:rPr>
          <w:rFonts w:ascii="Arial Narrow" w:hAnsi="Arial Narrow" w:cs="Arial"/>
          <w:sz w:val="24"/>
          <w:szCs w:val="24"/>
        </w:rPr>
        <w:t>o</w:t>
      </w:r>
      <w:r w:rsidRPr="00274CF8">
        <w:rPr>
          <w:rFonts w:ascii="Arial Narrow" w:hAnsi="Arial Narrow" w:cs="Arial"/>
          <w:sz w:val="24"/>
          <w:szCs w:val="24"/>
        </w:rPr>
        <w:t>torgar el distintivo de empresas con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responsabilidad en materia de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edu</w:t>
      </w:r>
      <w:r w:rsidR="002B1CC0">
        <w:rPr>
          <w:rFonts w:ascii="Arial Narrow" w:hAnsi="Arial Narrow" w:cs="Arial"/>
          <w:sz w:val="24"/>
          <w:szCs w:val="24"/>
        </w:rPr>
        <w:t>ca</w:t>
      </w:r>
      <w:r w:rsidRPr="00274CF8">
        <w:rPr>
          <w:rFonts w:ascii="Arial Narrow" w:hAnsi="Arial Narrow" w:cs="Arial"/>
          <w:sz w:val="24"/>
          <w:szCs w:val="24"/>
        </w:rPr>
        <w:t>ción menstrual; cuyos indicadores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estarán encaminados por </w:t>
      </w:r>
      <w:r w:rsidR="002B1CC0">
        <w:rPr>
          <w:rFonts w:ascii="Arial Narrow" w:hAnsi="Arial Narrow" w:cs="Arial"/>
          <w:sz w:val="24"/>
          <w:szCs w:val="24"/>
        </w:rPr>
        <w:t>lo menos a evaluar los siguientes aspectos:</w:t>
      </w:r>
    </w:p>
    <w:p w:rsid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A.</w:t>
      </w:r>
      <w:r>
        <w:rPr>
          <w:rFonts w:ascii="Arial Narrow" w:hAnsi="Arial Narrow" w:cs="Arial"/>
          <w:sz w:val="24"/>
          <w:szCs w:val="24"/>
        </w:rPr>
        <w:tab/>
        <w:t xml:space="preserve">Si la empresa </w:t>
      </w:r>
      <w:r w:rsidR="00274CF8" w:rsidRPr="002B1CC0">
        <w:rPr>
          <w:rFonts w:ascii="Arial Narrow" w:hAnsi="Arial Narrow" w:cs="Arial"/>
          <w:sz w:val="24"/>
          <w:szCs w:val="24"/>
        </w:rPr>
        <w:t>brinda educación me</w:t>
      </w:r>
      <w:r>
        <w:rPr>
          <w:rFonts w:ascii="Arial Narrow" w:hAnsi="Arial Narrow" w:cs="Arial"/>
          <w:sz w:val="24"/>
          <w:szCs w:val="24"/>
        </w:rPr>
        <w:t>nstrual a sus empleadas y empleados;</w:t>
      </w:r>
    </w:p>
    <w:p w:rsid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B.</w:t>
      </w:r>
      <w:r>
        <w:rPr>
          <w:rFonts w:ascii="Arial Narrow" w:hAnsi="Arial Narrow" w:cs="Arial"/>
          <w:sz w:val="24"/>
          <w:szCs w:val="24"/>
        </w:rPr>
        <w:tab/>
        <w:t>Si la empresa brinda insumos de higiene menstrual a sus empleadas, y;</w:t>
      </w:r>
    </w:p>
    <w:p w:rsidR="00274CF8" w:rsidRPr="002B1CC0" w:rsidRDefault="002B1CC0" w:rsidP="002B1CC0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274CF8" w:rsidRPr="002B1CC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 w:rsidR="00274CF8" w:rsidRPr="002B1CC0">
        <w:rPr>
          <w:rFonts w:ascii="Arial Narrow" w:hAnsi="Arial Narrow" w:cs="Arial"/>
          <w:sz w:val="24"/>
          <w:szCs w:val="24"/>
        </w:rPr>
        <w:t>Si la empresa realiza donaciones de insumos de higiene menstrual 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74CF8" w:rsidRPr="002B1CC0">
        <w:rPr>
          <w:rFonts w:ascii="Arial Narrow" w:hAnsi="Arial Narrow" w:cs="Arial"/>
          <w:sz w:val="24"/>
          <w:szCs w:val="24"/>
        </w:rPr>
        <w:t>las mujeres con especial vulnerabilidad.</w:t>
      </w:r>
    </w:p>
    <w:p w:rsidR="00274CF8" w:rsidRPr="00274CF8" w:rsidRDefault="00274CF8" w:rsidP="002B1CC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B1CC0">
        <w:rPr>
          <w:rFonts w:ascii="Arial Narrow" w:hAnsi="Arial Narrow" w:cs="Arial"/>
          <w:b/>
          <w:sz w:val="24"/>
          <w:szCs w:val="24"/>
        </w:rPr>
        <w:t xml:space="preserve">Artículo 18.- </w:t>
      </w:r>
      <w:r w:rsidRPr="002B1CC0">
        <w:rPr>
          <w:rFonts w:ascii="Arial Narrow" w:hAnsi="Arial Narrow" w:cs="Arial"/>
          <w:sz w:val="24"/>
          <w:szCs w:val="24"/>
        </w:rPr>
        <w:t>Las empresas que cuenten con el certificado de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responsabilidad en materia de educación menstrual, de conformidad con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el artículo anterior, podrán ser acreedores a incentivos o condonaciones</w:t>
      </w:r>
      <w:r w:rsidR="002B1CC0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fiscales por parte de la Secretaría de Finanzas.</w:t>
      </w:r>
    </w:p>
    <w:p w:rsidR="00274CF8" w:rsidRPr="00274CF8" w:rsidRDefault="00274CF8" w:rsidP="000D08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0D0875">
        <w:rPr>
          <w:rFonts w:ascii="Arial Narrow" w:hAnsi="Arial Narrow" w:cs="Arial"/>
          <w:b/>
          <w:sz w:val="24"/>
          <w:szCs w:val="24"/>
        </w:rPr>
        <w:t xml:space="preserve">Artículo 19.- </w:t>
      </w:r>
      <w:r w:rsidRPr="000D0875">
        <w:rPr>
          <w:rFonts w:ascii="Arial Narrow" w:hAnsi="Arial Narrow" w:cs="Arial"/>
          <w:sz w:val="24"/>
          <w:szCs w:val="24"/>
        </w:rPr>
        <w:t>Las empresas que cuenten con un certificado de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responsabilidad en educación menstrual; deberán destinar espacios para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que se celebren jornadas, conferencias y platicas informativas en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referentes en la materia.</w:t>
      </w:r>
    </w:p>
    <w:p w:rsidR="00274CF8" w:rsidRPr="00274CF8" w:rsidRDefault="00274CF8" w:rsidP="000D08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0D0875">
        <w:rPr>
          <w:rFonts w:ascii="Arial Narrow" w:hAnsi="Arial Narrow" w:cs="Arial"/>
          <w:b/>
          <w:sz w:val="24"/>
          <w:szCs w:val="24"/>
        </w:rPr>
        <w:t xml:space="preserve">Artículo 20.- </w:t>
      </w:r>
      <w:r w:rsidRPr="000D0875">
        <w:rPr>
          <w:rFonts w:ascii="Arial Narrow" w:hAnsi="Arial Narrow" w:cs="Arial"/>
          <w:sz w:val="24"/>
          <w:szCs w:val="24"/>
        </w:rPr>
        <w:t>Las empresas, previa justificación médica comprobada,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deberán otorgar permisos para quienes padezcan de intensos dolores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menstruales, de conformidad con los lineamientos que para tales efectos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expida la Secretaría de Salud.</w:t>
      </w:r>
    </w:p>
    <w:p w:rsidR="00274CF8" w:rsidRPr="000D0875" w:rsidRDefault="000D0875" w:rsidP="000D0875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V.</w:t>
      </w:r>
      <w:r>
        <w:rPr>
          <w:rFonts w:ascii="Arial Narrow" w:hAnsi="Arial Narrow" w:cs="Arial"/>
          <w:b/>
          <w:sz w:val="24"/>
          <w:szCs w:val="24"/>
        </w:rPr>
        <w:tab/>
      </w:r>
      <w:r w:rsidR="00274CF8" w:rsidRPr="000D0875">
        <w:rPr>
          <w:rFonts w:ascii="Arial Narrow" w:hAnsi="Arial Narrow" w:cs="Arial"/>
          <w:b/>
          <w:sz w:val="24"/>
          <w:szCs w:val="24"/>
        </w:rPr>
        <w:t>Transitorios</w:t>
      </w:r>
    </w:p>
    <w:p w:rsidR="00274CF8" w:rsidRPr="00274CF8" w:rsidRDefault="00274CF8" w:rsidP="000D08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0D0875">
        <w:rPr>
          <w:rFonts w:ascii="Arial Narrow" w:hAnsi="Arial Narrow" w:cs="Arial"/>
          <w:b/>
          <w:sz w:val="24"/>
          <w:szCs w:val="24"/>
        </w:rPr>
        <w:t>PRIMERO.-</w:t>
      </w:r>
      <w:proofErr w:type="gramEnd"/>
      <w:r w:rsidRPr="000D0875">
        <w:rPr>
          <w:rFonts w:ascii="Arial Narrow" w:hAnsi="Arial Narrow" w:cs="Arial"/>
          <w:b/>
          <w:sz w:val="24"/>
          <w:szCs w:val="24"/>
        </w:rPr>
        <w:t xml:space="preserve"> </w:t>
      </w:r>
      <w:r w:rsidRPr="000D0875">
        <w:rPr>
          <w:rFonts w:ascii="Arial Narrow" w:hAnsi="Arial Narrow" w:cs="Arial"/>
          <w:sz w:val="24"/>
          <w:szCs w:val="24"/>
        </w:rPr>
        <w:t xml:space="preserve">La presente </w:t>
      </w:r>
      <w:r w:rsidR="000D0875">
        <w:rPr>
          <w:rFonts w:ascii="Arial Narrow" w:hAnsi="Arial Narrow" w:cs="Arial"/>
          <w:sz w:val="24"/>
          <w:szCs w:val="24"/>
        </w:rPr>
        <w:t xml:space="preserve">ley, </w:t>
      </w:r>
      <w:r w:rsidRPr="000D0875">
        <w:rPr>
          <w:rFonts w:ascii="Arial Narrow" w:hAnsi="Arial Narrow" w:cs="Arial"/>
          <w:sz w:val="24"/>
          <w:szCs w:val="24"/>
        </w:rPr>
        <w:t>entrará en vigor al día siguiente de su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publicación en el Periódic</w:t>
      </w:r>
      <w:r w:rsidR="000D0875">
        <w:rPr>
          <w:rFonts w:ascii="Arial Narrow" w:hAnsi="Arial Narrow" w:cs="Arial"/>
          <w:sz w:val="24"/>
          <w:szCs w:val="24"/>
        </w:rPr>
        <w:t xml:space="preserve">o Oficial del </w:t>
      </w:r>
      <w:r w:rsidRPr="00274CF8">
        <w:rPr>
          <w:rFonts w:ascii="Arial Narrow" w:hAnsi="Arial Narrow" w:cs="Arial"/>
          <w:sz w:val="24"/>
          <w:szCs w:val="24"/>
        </w:rPr>
        <w:t>Gobierno del Estado de Coahuila</w:t>
      </w:r>
      <w:r w:rsidR="000D0875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 Zaragoza.</w:t>
      </w:r>
    </w:p>
    <w:p w:rsidR="000D0875" w:rsidRDefault="000D0875" w:rsidP="000D08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SEGUNDO.-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74CF8" w:rsidRPr="000D0875">
        <w:rPr>
          <w:rFonts w:ascii="Arial Narrow" w:hAnsi="Arial Narrow" w:cs="Arial"/>
          <w:sz w:val="24"/>
          <w:szCs w:val="24"/>
        </w:rPr>
        <w:t xml:space="preserve">EI </w:t>
      </w:r>
      <w:r w:rsidRPr="000D0875">
        <w:rPr>
          <w:rFonts w:ascii="Arial Narrow" w:hAnsi="Arial Narrow" w:cs="Arial"/>
          <w:sz w:val="24"/>
          <w:szCs w:val="24"/>
        </w:rPr>
        <w:t xml:space="preserve">Congreso del Estado de </w:t>
      </w:r>
      <w:r w:rsidR="00274CF8" w:rsidRPr="000D0875">
        <w:rPr>
          <w:rFonts w:ascii="Arial Narrow" w:hAnsi="Arial Narrow" w:cs="Arial"/>
          <w:sz w:val="24"/>
          <w:szCs w:val="24"/>
        </w:rPr>
        <w:t>Co</w:t>
      </w:r>
      <w:r w:rsidRPr="000D0875">
        <w:rPr>
          <w:rFonts w:ascii="Arial Narrow" w:hAnsi="Arial Narrow" w:cs="Arial"/>
          <w:sz w:val="24"/>
          <w:szCs w:val="24"/>
        </w:rPr>
        <w:t>a</w:t>
      </w:r>
      <w:r w:rsidR="00274CF8" w:rsidRPr="000D0875">
        <w:rPr>
          <w:rFonts w:ascii="Arial Narrow" w:hAnsi="Arial Narrow" w:cs="Arial"/>
          <w:sz w:val="24"/>
          <w:szCs w:val="24"/>
        </w:rPr>
        <w:t>huila</w:t>
      </w:r>
      <w:r>
        <w:rPr>
          <w:rFonts w:ascii="Arial Narrow" w:hAnsi="Arial Narrow" w:cs="Arial"/>
          <w:sz w:val="24"/>
          <w:szCs w:val="24"/>
        </w:rPr>
        <w:t>, adecuará en beneficio de la perspectiva de género, y dentro de un plazo razonable las demás leyes relacionadas con la presente ley.</w:t>
      </w:r>
    </w:p>
    <w:p w:rsidR="00274CF8" w:rsidRPr="00274CF8" w:rsidRDefault="000D0875" w:rsidP="000D087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VI.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="00274CF8" w:rsidRPr="00274CF8">
        <w:rPr>
          <w:rFonts w:ascii="Arial Narrow" w:hAnsi="Arial Narrow" w:cs="Arial"/>
          <w:b/>
          <w:bCs/>
          <w:sz w:val="24"/>
          <w:szCs w:val="24"/>
        </w:rPr>
        <w:t>FUENTES</w:t>
      </w:r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3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https://fundar.org.mx/wp-content/uploads/2020/09/lniciativa.-Tasa-O-productos-de-gesti%C3%B3n-mestrual-en-M%C3%A9xico.pdf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4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http://congresomich.gob.mx/file/lniciativa-Menstruaci%C3%B3n-Digna-Ley-de-Educaci%C3%B3n.pdf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5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https://www.jornada.com.mx/notas/2021/03/03/estados/congreso-de-michoacan-aprueba-Iey-de-menstruacion-digna/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6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https://fundar.org.mx/niegan-justicia-para-Ias-mujeres-rechazando-Ia-tasa-0-del-iva-a-productos-de-gestion-menstrual/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7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https://www.forbes.com.mx/ley-menstruacion-digna-impulsara-educacion-sexual-michoacan/</w:t>
        </w:r>
      </w:hyperlink>
    </w:p>
    <w:p w:rsidR="000D0875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8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https://verne.elpais.com/verne/2020/09/29/mexico/1601355516_259296.html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19" w:history="1">
        <w:r w:rsidR="000D0875" w:rsidRPr="0028518D">
          <w:rPr>
            <w:rStyle w:val="Hipervnculo"/>
            <w:rFonts w:ascii="Arial Narrow" w:hAnsi="Arial Narrow" w:cs="Arial"/>
            <w:sz w:val="24"/>
            <w:szCs w:val="24"/>
          </w:rPr>
          <w:t>https://politica.expansion.mx/sociedad/2020/11/21/el-debate-sobre-Ia-menstruaciondigna-cobra-fuerza-a-nivel-nacional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20" w:history="1">
        <w:r w:rsidR="00D644BF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http://congresocoahuila.gob.mx/transparencia/03/Leyes_Coahuila/coa01.pdf</w:t>
        </w:r>
      </w:hyperlink>
    </w:p>
    <w:p w:rsidR="00274CF8" w:rsidRDefault="006F319A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21" w:history="1">
        <w:r w:rsidR="00862A58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http://congresocoahuila.gob.mx/transparencia/03/Leyes_Coahuila/coa28.pdf</w:t>
        </w:r>
      </w:hyperlink>
    </w:p>
    <w:p w:rsidR="00862A58" w:rsidRDefault="006F319A" w:rsidP="0086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22" w:history="1">
        <w:r w:rsidR="00862A58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http://congresocoahuila.gob.mx/transparencia/03/Leyes_Coahuila/coa158.pdf</w:t>
        </w:r>
      </w:hyperlink>
    </w:p>
    <w:p w:rsidR="00862A58" w:rsidRDefault="006F319A" w:rsidP="0086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23" w:history="1">
        <w:r w:rsidR="00862A58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http://congresocoahuila.gob.mx/transparencia/03/Leyes_Coahuila/coa194.pdf</w:t>
        </w:r>
      </w:hyperlink>
    </w:p>
    <w:p w:rsidR="00862A58" w:rsidRDefault="006F319A" w:rsidP="00862A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24" w:history="1">
        <w:r w:rsidR="00862A58" w:rsidRPr="0028518D">
          <w:rPr>
            <w:rStyle w:val="Hipervnculo"/>
            <w:rFonts w:ascii="Arial Narrow" w:hAnsi="Arial Narrow" w:cs="Arial"/>
            <w:sz w:val="24"/>
            <w:szCs w:val="24"/>
          </w:rPr>
          <w:t>http://congresocoahuila.gob.mx/transparencia/03/Leyes_Coahuila/coa276.pdf</w:t>
        </w:r>
      </w:hyperlink>
    </w:p>
    <w:p w:rsidR="00862A58" w:rsidRDefault="00862A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74CF8" w:rsidRPr="00274CF8" w:rsidRDefault="00274CF8" w:rsidP="00862A5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Por todo lo anterior, solicitamos tengan a bien.</w:t>
      </w:r>
    </w:p>
    <w:p w:rsidR="00862A58" w:rsidRDefault="00862A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74CF8">
        <w:rPr>
          <w:rFonts w:ascii="Arial Narrow" w:hAnsi="Arial Narrow" w:cs="Arial"/>
          <w:b/>
          <w:bCs/>
          <w:sz w:val="24"/>
          <w:szCs w:val="24"/>
        </w:rPr>
        <w:t>ÚNICO.-</w:t>
      </w:r>
      <w:proofErr w:type="gramEnd"/>
      <w:r w:rsidRPr="00274CF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Proveer conforme a derecho, y en base a la perspectiva de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género, se analice, discuta y en su caso apruebe la presente iniciativa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popular en beneficio de las mujeres coahuilenses.</w:t>
      </w:r>
    </w:p>
    <w:p w:rsidR="00274CF8" w:rsidRPr="00274CF8" w:rsidRDefault="00274CF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74CF8">
        <w:rPr>
          <w:rFonts w:ascii="Arial Narrow" w:hAnsi="Arial Narrow" w:cs="Arial"/>
          <w:sz w:val="24"/>
          <w:szCs w:val="24"/>
        </w:rPr>
        <w:t>Precisando que el proyecto que construimos busca garantizar el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derecho a la menstruación digna de una forma amplia, especial y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contundente; ya que existen múltiples leyes y previas iniciativas aisladas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 xml:space="preserve">que pretenden coadyuvar con el tema; sin </w:t>
      </w:r>
      <w:proofErr w:type="gramStart"/>
      <w:r w:rsidRPr="00274CF8">
        <w:rPr>
          <w:rFonts w:ascii="Arial Narrow" w:hAnsi="Arial Narrow" w:cs="Arial"/>
          <w:sz w:val="24"/>
          <w:szCs w:val="24"/>
        </w:rPr>
        <w:t>embargo</w:t>
      </w:r>
      <w:proofErr w:type="gramEnd"/>
      <w:r w:rsidRPr="00274CF8">
        <w:rPr>
          <w:rFonts w:ascii="Arial Narrow" w:hAnsi="Arial Narrow" w:cs="Arial"/>
          <w:sz w:val="24"/>
          <w:szCs w:val="24"/>
        </w:rPr>
        <w:t xml:space="preserve"> ninguna con la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amplitud, concentración y focalización como el presente proyecto, que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incluso contempla incentivos fiscales que ·permeen en la educación de</w:t>
      </w:r>
      <w:r w:rsidR="00862A58">
        <w:rPr>
          <w:rFonts w:ascii="Arial Narrow" w:hAnsi="Arial Narrow" w:cs="Arial"/>
          <w:sz w:val="24"/>
          <w:szCs w:val="24"/>
        </w:rPr>
        <w:t xml:space="preserve"> </w:t>
      </w:r>
      <w:r w:rsidRPr="00274CF8">
        <w:rPr>
          <w:rFonts w:ascii="Arial Narrow" w:hAnsi="Arial Narrow" w:cs="Arial"/>
          <w:sz w:val="24"/>
          <w:szCs w:val="24"/>
        </w:rPr>
        <w:t>género y responsabilidad social de los contribuyentes en Coahuila.</w:t>
      </w:r>
    </w:p>
    <w:p w:rsidR="00862A58" w:rsidRDefault="00862A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862A58" w:rsidRDefault="00862A58" w:rsidP="00F66B2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74CF8" w:rsidRDefault="00274CF8" w:rsidP="00862A5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74CF8">
        <w:rPr>
          <w:rFonts w:ascii="Arial Narrow" w:hAnsi="Arial Narrow" w:cs="Arial"/>
          <w:b/>
          <w:bCs/>
          <w:sz w:val="24"/>
          <w:szCs w:val="24"/>
        </w:rPr>
        <w:t>ATENTAMENTE</w:t>
      </w:r>
    </w:p>
    <w:p w:rsidR="00862A58" w:rsidRDefault="00862A58" w:rsidP="00862A5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62A58" w:rsidRPr="00274CF8" w:rsidRDefault="00862A58" w:rsidP="00862A5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A41E9" w:rsidRPr="00274CF8" w:rsidRDefault="00274CF8" w:rsidP="00F66B23">
      <w:pPr>
        <w:pStyle w:val="Default"/>
        <w:spacing w:line="360" w:lineRule="auto"/>
        <w:jc w:val="both"/>
        <w:rPr>
          <w:rFonts w:ascii="Arial Narrow" w:hAnsi="Arial Narrow"/>
        </w:rPr>
      </w:pPr>
      <w:r w:rsidRPr="00274CF8">
        <w:rPr>
          <w:rFonts w:ascii="Arial Narrow" w:hAnsi="Arial Narrow"/>
          <w:b/>
          <w:bCs/>
        </w:rPr>
        <w:t xml:space="preserve">C.P. Mónica </w:t>
      </w:r>
      <w:proofErr w:type="spellStart"/>
      <w:r w:rsidRPr="00274CF8">
        <w:rPr>
          <w:rFonts w:ascii="Arial Narrow" w:hAnsi="Arial Narrow"/>
          <w:b/>
          <w:bCs/>
        </w:rPr>
        <w:t>Gi</w:t>
      </w:r>
      <w:r w:rsidR="00862A58">
        <w:rPr>
          <w:rFonts w:ascii="Arial Narrow" w:hAnsi="Arial Narrow"/>
          <w:b/>
          <w:bCs/>
        </w:rPr>
        <w:t>sel</w:t>
      </w:r>
      <w:proofErr w:type="spellEnd"/>
      <w:r w:rsidR="00862A58">
        <w:rPr>
          <w:rFonts w:ascii="Arial Narrow" w:hAnsi="Arial Narrow"/>
          <w:b/>
          <w:bCs/>
        </w:rPr>
        <w:t xml:space="preserve"> </w:t>
      </w:r>
      <w:r w:rsidRPr="00274CF8">
        <w:rPr>
          <w:rFonts w:ascii="Arial Narrow" w:hAnsi="Arial Narrow"/>
          <w:b/>
          <w:bCs/>
        </w:rPr>
        <w:t>Valdés Hernández.</w:t>
      </w:r>
      <w:r w:rsidR="00862A58">
        <w:rPr>
          <w:rFonts w:ascii="Arial Narrow" w:hAnsi="Arial Narrow"/>
          <w:b/>
          <w:bCs/>
        </w:rPr>
        <w:t xml:space="preserve"> </w:t>
      </w:r>
      <w:r w:rsidR="00862A58">
        <w:rPr>
          <w:rFonts w:ascii="Arial Narrow" w:hAnsi="Arial Narrow"/>
          <w:b/>
          <w:bCs/>
        </w:rPr>
        <w:tab/>
      </w:r>
      <w:r w:rsidR="00862A58">
        <w:rPr>
          <w:rFonts w:ascii="Arial Narrow" w:hAnsi="Arial Narrow"/>
          <w:b/>
          <w:bCs/>
        </w:rPr>
        <w:tab/>
      </w:r>
      <w:r w:rsidR="00862A58">
        <w:rPr>
          <w:rFonts w:ascii="Arial Narrow" w:hAnsi="Arial Narrow"/>
          <w:b/>
          <w:bCs/>
        </w:rPr>
        <w:tab/>
        <w:t>Lic. Juan Manuel González Zapata</w:t>
      </w:r>
    </w:p>
    <w:sectPr w:rsidR="003A41E9" w:rsidRPr="00274CF8" w:rsidSect="00F56508">
      <w:headerReference w:type="default" r:id="rId25"/>
      <w:pgSz w:w="12240" w:h="15840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9A" w:rsidRDefault="006F319A" w:rsidP="003A41E9">
      <w:pPr>
        <w:spacing w:after="0" w:line="240" w:lineRule="auto"/>
      </w:pPr>
      <w:r>
        <w:separator/>
      </w:r>
    </w:p>
  </w:endnote>
  <w:endnote w:type="continuationSeparator" w:id="0">
    <w:p w:rsidR="006F319A" w:rsidRDefault="006F319A" w:rsidP="003A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9A" w:rsidRDefault="006F319A" w:rsidP="003A41E9">
      <w:pPr>
        <w:spacing w:after="0" w:line="240" w:lineRule="auto"/>
      </w:pPr>
      <w:r>
        <w:separator/>
      </w:r>
    </w:p>
  </w:footnote>
  <w:footnote w:type="continuationSeparator" w:id="0">
    <w:p w:rsidR="006F319A" w:rsidRDefault="006F319A" w:rsidP="003A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7E414B" w:rsidRPr="00611C7F" w:rsidTr="00436CB5">
      <w:trPr>
        <w:jc w:val="center"/>
      </w:trPr>
      <w:tc>
        <w:tcPr>
          <w:tcW w:w="1541" w:type="dxa"/>
        </w:tcPr>
        <w:p w:rsidR="007E414B" w:rsidRPr="00611C7F" w:rsidRDefault="007E414B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11C7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ADAF98E" wp14:editId="2DA4853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414B" w:rsidRPr="00611C7F" w:rsidRDefault="007E414B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414B" w:rsidRPr="00611C7F" w:rsidRDefault="007E414B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7E414B" w:rsidRPr="00611C7F" w:rsidRDefault="007E414B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7E414B" w:rsidRPr="00611C7F" w:rsidRDefault="007E414B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7E414B" w:rsidRPr="00611C7F" w:rsidRDefault="007E414B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7E414B" w:rsidRPr="00611C7F" w:rsidRDefault="007E414B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7E414B" w:rsidRPr="00611C7F" w:rsidRDefault="007E414B" w:rsidP="00611C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7E414B" w:rsidRPr="00611C7F" w:rsidRDefault="007E414B" w:rsidP="00611C7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7E414B" w:rsidRPr="00611C7F" w:rsidRDefault="007E414B" w:rsidP="00611C7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7E414B" w:rsidRPr="00611C7F" w:rsidRDefault="007E414B" w:rsidP="00611C7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E414B" w:rsidRPr="003A41E9" w:rsidRDefault="007E414B" w:rsidP="003A41E9">
    <w:pPr>
      <w:pStyle w:val="Encabezado"/>
      <w:spacing w:after="0" w:line="240" w:lineRule="auto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4B" w:rsidRPr="003A41E9" w:rsidRDefault="007E414B" w:rsidP="003A41E9">
    <w:pPr>
      <w:pStyle w:val="Encabezado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09F"/>
    <w:multiLevelType w:val="hybridMultilevel"/>
    <w:tmpl w:val="F76ED230"/>
    <w:lvl w:ilvl="0" w:tplc="5F00E49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9" w:hanging="360"/>
      </w:pPr>
    </w:lvl>
    <w:lvl w:ilvl="2" w:tplc="080A001B" w:tentative="1">
      <w:start w:val="1"/>
      <w:numFmt w:val="lowerRoman"/>
      <w:lvlText w:val="%3."/>
      <w:lvlJc w:val="right"/>
      <w:pPr>
        <w:ind w:left="1799" w:hanging="180"/>
      </w:pPr>
    </w:lvl>
    <w:lvl w:ilvl="3" w:tplc="080A000F" w:tentative="1">
      <w:start w:val="1"/>
      <w:numFmt w:val="decimal"/>
      <w:lvlText w:val="%4."/>
      <w:lvlJc w:val="left"/>
      <w:pPr>
        <w:ind w:left="2519" w:hanging="360"/>
      </w:pPr>
    </w:lvl>
    <w:lvl w:ilvl="4" w:tplc="080A0019" w:tentative="1">
      <w:start w:val="1"/>
      <w:numFmt w:val="lowerLetter"/>
      <w:lvlText w:val="%5."/>
      <w:lvlJc w:val="left"/>
      <w:pPr>
        <w:ind w:left="3239" w:hanging="360"/>
      </w:pPr>
    </w:lvl>
    <w:lvl w:ilvl="5" w:tplc="080A001B" w:tentative="1">
      <w:start w:val="1"/>
      <w:numFmt w:val="lowerRoman"/>
      <w:lvlText w:val="%6."/>
      <w:lvlJc w:val="right"/>
      <w:pPr>
        <w:ind w:left="3959" w:hanging="180"/>
      </w:pPr>
    </w:lvl>
    <w:lvl w:ilvl="6" w:tplc="080A000F" w:tentative="1">
      <w:start w:val="1"/>
      <w:numFmt w:val="decimal"/>
      <w:lvlText w:val="%7."/>
      <w:lvlJc w:val="left"/>
      <w:pPr>
        <w:ind w:left="4679" w:hanging="360"/>
      </w:pPr>
    </w:lvl>
    <w:lvl w:ilvl="7" w:tplc="080A0019" w:tentative="1">
      <w:start w:val="1"/>
      <w:numFmt w:val="lowerLetter"/>
      <w:lvlText w:val="%8."/>
      <w:lvlJc w:val="left"/>
      <w:pPr>
        <w:ind w:left="5399" w:hanging="360"/>
      </w:pPr>
    </w:lvl>
    <w:lvl w:ilvl="8" w:tplc="0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7F565534"/>
    <w:multiLevelType w:val="hybridMultilevel"/>
    <w:tmpl w:val="D49AC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E"/>
    <w:rsid w:val="000628DA"/>
    <w:rsid w:val="0007514A"/>
    <w:rsid w:val="000D0875"/>
    <w:rsid w:val="0019289E"/>
    <w:rsid w:val="001A12CC"/>
    <w:rsid w:val="001A76AA"/>
    <w:rsid w:val="001B1E1F"/>
    <w:rsid w:val="001D5FD6"/>
    <w:rsid w:val="00213CC2"/>
    <w:rsid w:val="00252D75"/>
    <w:rsid w:val="00274CF8"/>
    <w:rsid w:val="002B1CC0"/>
    <w:rsid w:val="002B6EFB"/>
    <w:rsid w:val="002E1214"/>
    <w:rsid w:val="002F6439"/>
    <w:rsid w:val="003048B6"/>
    <w:rsid w:val="00311E6E"/>
    <w:rsid w:val="0031428E"/>
    <w:rsid w:val="00341D7A"/>
    <w:rsid w:val="003A41E9"/>
    <w:rsid w:val="00436CB5"/>
    <w:rsid w:val="004502F3"/>
    <w:rsid w:val="00471D94"/>
    <w:rsid w:val="00484569"/>
    <w:rsid w:val="00494220"/>
    <w:rsid w:val="004A7DBC"/>
    <w:rsid w:val="005E3B23"/>
    <w:rsid w:val="00611C7F"/>
    <w:rsid w:val="00623CCE"/>
    <w:rsid w:val="00633126"/>
    <w:rsid w:val="00653696"/>
    <w:rsid w:val="006813D0"/>
    <w:rsid w:val="006913C7"/>
    <w:rsid w:val="00697066"/>
    <w:rsid w:val="006E25AA"/>
    <w:rsid w:val="006F319A"/>
    <w:rsid w:val="00796E58"/>
    <w:rsid w:val="007E414B"/>
    <w:rsid w:val="007F30B0"/>
    <w:rsid w:val="00801920"/>
    <w:rsid w:val="00817A4D"/>
    <w:rsid w:val="00862A58"/>
    <w:rsid w:val="008E6FB9"/>
    <w:rsid w:val="00964FE9"/>
    <w:rsid w:val="00A63F21"/>
    <w:rsid w:val="00AF7604"/>
    <w:rsid w:val="00B05796"/>
    <w:rsid w:val="00B36191"/>
    <w:rsid w:val="00B83F9B"/>
    <w:rsid w:val="00B85076"/>
    <w:rsid w:val="00C00B8D"/>
    <w:rsid w:val="00C258C3"/>
    <w:rsid w:val="00CC69DB"/>
    <w:rsid w:val="00D333EA"/>
    <w:rsid w:val="00D644BF"/>
    <w:rsid w:val="00DB2765"/>
    <w:rsid w:val="00DC0D91"/>
    <w:rsid w:val="00DD7010"/>
    <w:rsid w:val="00E70AAE"/>
    <w:rsid w:val="00EC5A38"/>
    <w:rsid w:val="00EE45E1"/>
    <w:rsid w:val="00F56508"/>
    <w:rsid w:val="00F66B23"/>
    <w:rsid w:val="00F76433"/>
    <w:rsid w:val="00FB4665"/>
    <w:rsid w:val="00FD402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AE97E"/>
  <w14:defaultImageDpi w14:val="0"/>
  <w15:docId w15:val="{631385CC-4DE6-4EDC-AFF0-29FA740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98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3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41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1E9"/>
  </w:style>
  <w:style w:type="paragraph" w:styleId="Piedepgina">
    <w:name w:val="footer"/>
    <w:basedOn w:val="Normal"/>
    <w:link w:val="PiedepginaCar"/>
    <w:uiPriority w:val="99"/>
    <w:unhideWhenUsed/>
    <w:rsid w:val="003A41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1E9"/>
  </w:style>
  <w:style w:type="paragraph" w:styleId="Prrafodelista">
    <w:name w:val="List Paragraph"/>
    <w:basedOn w:val="Normal"/>
    <w:uiPriority w:val="34"/>
    <w:qFormat/>
    <w:rsid w:val="00314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0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r.org.mx/nuiegan-justicia-para-las-mujeres-rechazado-la-tasa-0-del-iva-a-productos-de-gestion-menstrual/" TargetMode="External"/><Relationship Id="rId13" Type="http://schemas.openxmlformats.org/officeDocument/2006/relationships/hyperlink" Target="https://fundar.org.mx/wp-content/uploads/2020/09/lniciativa.-Tasa-O-productos-de-gesti%C3%B3n-mestrual-en-M%C3%A9xico.pdf" TargetMode="External"/><Relationship Id="rId18" Type="http://schemas.openxmlformats.org/officeDocument/2006/relationships/hyperlink" Target="https://verne.elpais.com/verne/2020/09/29/mexico/1601355516_259296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ngresocoahuila.gob.mx/transparencia/03/Leyes_Coahuila/coa28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congresomich.gob.mx/file/lniciativa-Menstruaci%C3%B3n-Digna-Ley-de-Educaci%C3%B3n.pdf" TargetMode="External"/><Relationship Id="rId17" Type="http://schemas.openxmlformats.org/officeDocument/2006/relationships/hyperlink" Target="https://www.forbes.com.mx/ley-menstruacion-digna-impulsara-educacion-sexual-michoacan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undar.org.mx/niegan-justicia-para-Ias-mujeres-rechazando-Ia-tasa-0-del-iva-a-productos-de-gestion-menstrual/" TargetMode="External"/><Relationship Id="rId20" Type="http://schemas.openxmlformats.org/officeDocument/2006/relationships/hyperlink" Target="http://congresocoahuila.gob.mx/transparencia/03/Leyes_Coahuila/coa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lta.congresocdmx.gob.mx/consulta/webroot/img/files/iniciativa/lN_408_26_13102020.pdf" TargetMode="External"/><Relationship Id="rId24" Type="http://schemas.openxmlformats.org/officeDocument/2006/relationships/hyperlink" Target="http://congresocoahuila.gob.mx/transparencia/03/Leyes_Coahuila/coa27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rnada.com.mx/notas/2021/03/03/estados/congreso-de-michoacan-aprueba-Iey-de-menstruacion-digna/" TargetMode="External"/><Relationship Id="rId23" Type="http://schemas.openxmlformats.org/officeDocument/2006/relationships/hyperlink" Target="http://congresocoahuila.gob.mx/transparencia/03/Leyes_Coahuila/coa194.pdf" TargetMode="External"/><Relationship Id="rId10" Type="http://schemas.openxmlformats.org/officeDocument/2006/relationships/hyperlink" Target="https://infosen.senado.gob.mx/sgsp/gaceta/64/2/2020-06-10-1/assets/documentos/lnic_MC_Dip_Martha_Tagle_art_115_LGE.pdf" TargetMode="External"/><Relationship Id="rId19" Type="http://schemas.openxmlformats.org/officeDocument/2006/relationships/hyperlink" Target="https://politica.expansion.mx/sociedad/2020/11/21/el-debate-sobre-Ia-menstruaciondigna-cobra-fuerza-a-nivel-nac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dar.org.mx/wp-content/uploads/2020/09/lniciativa.-Tasa-0-productos-de-gesti%C3%B3n-mestrual-en-M%C3%A9xico.pdf" TargetMode="External"/><Relationship Id="rId14" Type="http://schemas.openxmlformats.org/officeDocument/2006/relationships/hyperlink" Target="http://congresomich.gob.mx/file/lniciativa-Menstruaci%C3%B3n-Digna-Ley-de-Educaci%C3%B3n.pdf" TargetMode="External"/><Relationship Id="rId22" Type="http://schemas.openxmlformats.org/officeDocument/2006/relationships/hyperlink" Target="http://congresocoahuila.gob.mx/transparencia/03/Leyes_Coahuila/coa158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3</cp:revision>
  <dcterms:created xsi:type="dcterms:W3CDTF">2021-04-15T19:30:00Z</dcterms:created>
  <dcterms:modified xsi:type="dcterms:W3CDTF">2021-06-28T19:14:00Z</dcterms:modified>
</cp:coreProperties>
</file>