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F53A7" w14:textId="77777777" w:rsidR="008D6D69" w:rsidRPr="00D64AFA" w:rsidRDefault="008D6D69" w:rsidP="00D64AFA">
      <w:pPr>
        <w:spacing w:after="120" w:line="276" w:lineRule="auto"/>
        <w:contextualSpacing/>
        <w:rPr>
          <w:rFonts w:ascii="Arial Narrow" w:hAnsi="Arial Narrow"/>
          <w:color w:val="000000"/>
          <w:sz w:val="26"/>
          <w:szCs w:val="26"/>
        </w:rPr>
      </w:pPr>
    </w:p>
    <w:p w14:paraId="67C5D8E1" w14:textId="501189E6" w:rsidR="00D64AFA" w:rsidRPr="00D64AFA" w:rsidRDefault="00D64AFA" w:rsidP="00D64AFA">
      <w:pPr>
        <w:contextualSpacing/>
        <w:rPr>
          <w:rFonts w:ascii="Arial Narrow" w:hAnsi="Arial Narrow"/>
          <w:b/>
          <w:color w:val="000000"/>
          <w:sz w:val="26"/>
          <w:szCs w:val="26"/>
        </w:rPr>
      </w:pPr>
      <w:r w:rsidRPr="00D64AFA">
        <w:rPr>
          <w:rFonts w:ascii="Arial Narrow" w:hAnsi="Arial Narrow"/>
          <w:color w:val="000000"/>
          <w:sz w:val="26"/>
          <w:szCs w:val="26"/>
        </w:rPr>
        <w:t xml:space="preserve">Iniciativa con Proyecto de Decreto, que modifica el contenido de la fracción VI; y adiciona un nuevo contenido a la fracción VII, recorriendo el actual a la fracción VIII, que se crea, del artículo 99 de la </w:t>
      </w:r>
      <w:r w:rsidRPr="00D64AFA">
        <w:rPr>
          <w:rFonts w:ascii="Arial Narrow" w:hAnsi="Arial Narrow"/>
          <w:b/>
          <w:color w:val="000000"/>
          <w:sz w:val="26"/>
          <w:szCs w:val="26"/>
        </w:rPr>
        <w:t>Ley Orgánica del Congreso del Estado Independiente, Libre y Soberano de Coahuila de Zaragoza.</w:t>
      </w:r>
    </w:p>
    <w:p w14:paraId="3B623064" w14:textId="4BE41725" w:rsidR="00D64AFA" w:rsidRDefault="00D64AFA" w:rsidP="00D64AFA">
      <w:pPr>
        <w:spacing w:after="120" w:line="276" w:lineRule="auto"/>
        <w:contextualSpacing/>
        <w:rPr>
          <w:rFonts w:ascii="Arial Narrow" w:hAnsi="Arial Narrow"/>
          <w:color w:val="000000"/>
          <w:sz w:val="26"/>
          <w:szCs w:val="26"/>
        </w:rPr>
      </w:pPr>
    </w:p>
    <w:p w14:paraId="470D64FF" w14:textId="6E942460" w:rsidR="006D2EC0" w:rsidRPr="006D2EC0" w:rsidRDefault="006D2EC0" w:rsidP="006D2EC0">
      <w:pPr>
        <w:numPr>
          <w:ilvl w:val="0"/>
          <w:numId w:val="10"/>
        </w:numPr>
        <w:rPr>
          <w:rFonts w:ascii="Arial Narrow" w:hAnsi="Arial Narrow"/>
          <w:b/>
          <w:color w:val="000000"/>
          <w:sz w:val="26"/>
          <w:szCs w:val="26"/>
        </w:rPr>
      </w:pPr>
      <w:r w:rsidRPr="006D2EC0">
        <w:rPr>
          <w:rFonts w:ascii="Arial Narrow" w:hAnsi="Arial Narrow"/>
          <w:b/>
          <w:color w:val="000000"/>
          <w:sz w:val="26"/>
          <w:szCs w:val="26"/>
        </w:rPr>
        <w:t>En relación a que la Comisión de Desarrollo Urbano, Infraestructura, Transporte y Movilidad Sustentable conozca, en los términos de la ley, de los proyectos de inversión basados en el esquema de asociaciones público privadas.</w:t>
      </w:r>
    </w:p>
    <w:p w14:paraId="4269F534" w14:textId="77777777" w:rsidR="00D64AFA" w:rsidRPr="00D64AFA" w:rsidRDefault="00D64AFA" w:rsidP="00D64AFA">
      <w:pPr>
        <w:rPr>
          <w:rFonts w:ascii="Arial Narrow" w:hAnsi="Arial Narrow"/>
          <w:color w:val="000000"/>
          <w:sz w:val="26"/>
          <w:szCs w:val="26"/>
        </w:rPr>
      </w:pPr>
    </w:p>
    <w:p w14:paraId="12FF3C60" w14:textId="690D8D95" w:rsidR="00D64AFA" w:rsidRPr="00D64AFA" w:rsidRDefault="00D64AFA" w:rsidP="00D64AFA">
      <w:pPr>
        <w:rPr>
          <w:rFonts w:ascii="Arial Narrow" w:hAnsi="Arial Narrow"/>
          <w:color w:val="000000"/>
          <w:sz w:val="26"/>
          <w:szCs w:val="26"/>
        </w:rPr>
      </w:pPr>
      <w:r w:rsidRPr="00D64AFA">
        <w:rPr>
          <w:rFonts w:ascii="Arial Narrow" w:hAnsi="Arial Narrow"/>
          <w:color w:val="000000"/>
          <w:sz w:val="26"/>
          <w:szCs w:val="26"/>
        </w:rPr>
        <w:t xml:space="preserve">Planteada por la </w:t>
      </w:r>
      <w:r w:rsidRPr="00D64AFA">
        <w:rPr>
          <w:rFonts w:ascii="Arial Narrow" w:hAnsi="Arial Narrow"/>
          <w:b/>
          <w:color w:val="000000"/>
          <w:sz w:val="26"/>
          <w:szCs w:val="26"/>
        </w:rPr>
        <w:t xml:space="preserve">Diputada Luz Natalia </w:t>
      </w:r>
      <w:proofErr w:type="spellStart"/>
      <w:r w:rsidRPr="00D64AFA">
        <w:rPr>
          <w:rFonts w:ascii="Arial Narrow" w:hAnsi="Arial Narrow"/>
          <w:b/>
          <w:color w:val="000000"/>
          <w:sz w:val="26"/>
          <w:szCs w:val="26"/>
        </w:rPr>
        <w:t>Virgil</w:t>
      </w:r>
      <w:proofErr w:type="spellEnd"/>
      <w:r w:rsidRPr="00D64AFA">
        <w:rPr>
          <w:rFonts w:ascii="Arial Narrow" w:hAnsi="Arial Narrow"/>
          <w:b/>
          <w:color w:val="000000"/>
          <w:sz w:val="26"/>
          <w:szCs w:val="26"/>
        </w:rPr>
        <w:t xml:space="preserve"> </w:t>
      </w:r>
      <w:proofErr w:type="spellStart"/>
      <w:r w:rsidRPr="00D64AFA">
        <w:rPr>
          <w:rFonts w:ascii="Arial Narrow" w:hAnsi="Arial Narrow"/>
          <w:b/>
          <w:color w:val="000000"/>
          <w:sz w:val="26"/>
          <w:szCs w:val="26"/>
        </w:rPr>
        <w:t>Orona</w:t>
      </w:r>
      <w:proofErr w:type="spellEnd"/>
      <w:r w:rsidRPr="00D64AFA">
        <w:rPr>
          <w:rFonts w:ascii="Arial Narrow" w:hAnsi="Arial Narrow"/>
          <w:color w:val="000000"/>
          <w:sz w:val="26"/>
          <w:szCs w:val="26"/>
        </w:rPr>
        <w:t>, del Grupo Parlamentario “Carlos Alberto Páez Falcón”, del Partido Acción Nacional, conjuntamente con las demás Diputadas y el Diputado que la suscriben.</w:t>
      </w:r>
    </w:p>
    <w:p w14:paraId="64BBE8DE" w14:textId="77777777" w:rsidR="00D64AFA" w:rsidRPr="00D64AFA" w:rsidRDefault="00D64AFA" w:rsidP="00D64AFA">
      <w:pPr>
        <w:rPr>
          <w:rFonts w:ascii="Arial Narrow" w:hAnsi="Arial Narrow"/>
          <w:color w:val="000000"/>
          <w:sz w:val="26"/>
          <w:szCs w:val="26"/>
        </w:rPr>
      </w:pPr>
    </w:p>
    <w:p w14:paraId="17E17D1E" w14:textId="77777777" w:rsidR="00D64AFA" w:rsidRPr="00D64AFA" w:rsidRDefault="00D64AFA" w:rsidP="00D64AFA">
      <w:pPr>
        <w:rPr>
          <w:rFonts w:ascii="Arial Narrow" w:hAnsi="Arial Narrow"/>
          <w:b/>
          <w:color w:val="000000"/>
          <w:sz w:val="26"/>
          <w:szCs w:val="26"/>
        </w:rPr>
      </w:pPr>
      <w:r w:rsidRPr="00D64AFA">
        <w:rPr>
          <w:rFonts w:ascii="Arial Narrow" w:hAnsi="Arial Narrow"/>
          <w:color w:val="000000"/>
          <w:sz w:val="26"/>
          <w:szCs w:val="26"/>
        </w:rPr>
        <w:t xml:space="preserve">Fecha de Lectura de la Iniciativa: </w:t>
      </w:r>
      <w:r w:rsidRPr="00D64AFA">
        <w:rPr>
          <w:rFonts w:ascii="Arial Narrow" w:hAnsi="Arial Narrow"/>
          <w:b/>
          <w:color w:val="000000"/>
          <w:sz w:val="26"/>
          <w:szCs w:val="26"/>
        </w:rPr>
        <w:t xml:space="preserve">23 de </w:t>
      </w:r>
      <w:proofErr w:type="gramStart"/>
      <w:r w:rsidRPr="00D64AFA">
        <w:rPr>
          <w:rFonts w:ascii="Arial Narrow" w:hAnsi="Arial Narrow"/>
          <w:b/>
          <w:color w:val="000000"/>
          <w:sz w:val="26"/>
          <w:szCs w:val="26"/>
        </w:rPr>
        <w:t>Marzo</w:t>
      </w:r>
      <w:proofErr w:type="gramEnd"/>
      <w:r w:rsidRPr="00D64AFA">
        <w:rPr>
          <w:rFonts w:ascii="Arial Narrow" w:hAnsi="Arial Narrow"/>
          <w:b/>
          <w:color w:val="000000"/>
          <w:sz w:val="26"/>
          <w:szCs w:val="26"/>
        </w:rPr>
        <w:t xml:space="preserve"> de 2021.</w:t>
      </w:r>
    </w:p>
    <w:p w14:paraId="4089B407" w14:textId="77777777" w:rsidR="00D64AFA" w:rsidRPr="00D64AFA" w:rsidRDefault="00D64AFA" w:rsidP="00D64AFA">
      <w:pPr>
        <w:rPr>
          <w:rFonts w:ascii="Arial Narrow" w:hAnsi="Arial Narrow" w:cs="Arial"/>
          <w:sz w:val="26"/>
          <w:szCs w:val="26"/>
        </w:rPr>
      </w:pPr>
    </w:p>
    <w:p w14:paraId="7DCC38FF" w14:textId="65900B01" w:rsidR="00D64AFA" w:rsidRPr="00D64AFA" w:rsidRDefault="00D64AFA" w:rsidP="00D64AFA">
      <w:pPr>
        <w:rPr>
          <w:rFonts w:ascii="Arial Narrow" w:hAnsi="Arial Narrow"/>
          <w:b/>
          <w:color w:val="000000"/>
          <w:sz w:val="26"/>
          <w:szCs w:val="26"/>
        </w:rPr>
      </w:pPr>
      <w:r w:rsidRPr="00D64AFA">
        <w:rPr>
          <w:rFonts w:ascii="Arial Narrow" w:hAnsi="Arial Narrow"/>
          <w:color w:val="000000"/>
          <w:sz w:val="26"/>
          <w:szCs w:val="26"/>
        </w:rPr>
        <w:t xml:space="preserve">Turnada a la </w:t>
      </w:r>
      <w:r w:rsidRPr="00D64AFA">
        <w:rPr>
          <w:rFonts w:ascii="Arial Narrow" w:hAnsi="Arial Narrow"/>
          <w:b/>
          <w:color w:val="000000"/>
          <w:sz w:val="26"/>
          <w:szCs w:val="26"/>
        </w:rPr>
        <w:t>Comisión de Reglament</w:t>
      </w:r>
      <w:bookmarkStart w:id="0" w:name="_GoBack"/>
      <w:bookmarkEnd w:id="0"/>
      <w:r w:rsidRPr="00D64AFA">
        <w:rPr>
          <w:rFonts w:ascii="Arial Narrow" w:hAnsi="Arial Narrow"/>
          <w:b/>
          <w:color w:val="000000"/>
          <w:sz w:val="26"/>
          <w:szCs w:val="26"/>
        </w:rPr>
        <w:t>os y Prácticas Parlamentarias.</w:t>
      </w:r>
    </w:p>
    <w:p w14:paraId="1EB38148" w14:textId="77777777" w:rsidR="00D64AFA" w:rsidRPr="00D64AFA" w:rsidRDefault="00D64AFA" w:rsidP="00D64AFA">
      <w:pPr>
        <w:rPr>
          <w:rFonts w:ascii="Arial Narrow" w:hAnsi="Arial Narrow"/>
          <w:color w:val="000000"/>
          <w:sz w:val="26"/>
          <w:szCs w:val="26"/>
        </w:rPr>
      </w:pPr>
    </w:p>
    <w:p w14:paraId="67735755" w14:textId="3526F321" w:rsidR="00D64AFA" w:rsidRPr="00E42967" w:rsidRDefault="00D64AFA" w:rsidP="00D64AFA">
      <w:pPr>
        <w:rPr>
          <w:rFonts w:ascii="Arial Narrow" w:hAnsi="Arial Narrow"/>
          <w:b/>
          <w:color w:val="000000"/>
          <w:sz w:val="26"/>
          <w:szCs w:val="26"/>
        </w:rPr>
      </w:pPr>
      <w:r w:rsidRPr="00D64AFA">
        <w:rPr>
          <w:rFonts w:ascii="Arial Narrow" w:hAnsi="Arial Narrow"/>
          <w:color w:val="000000"/>
          <w:sz w:val="26"/>
          <w:szCs w:val="26"/>
        </w:rPr>
        <w:t xml:space="preserve">Fecha de lectura del dictamen: </w:t>
      </w:r>
      <w:r w:rsidR="00E42967" w:rsidRPr="00E42967">
        <w:rPr>
          <w:rFonts w:ascii="Arial Narrow" w:hAnsi="Arial Narrow"/>
          <w:b/>
          <w:color w:val="000000"/>
          <w:sz w:val="26"/>
          <w:szCs w:val="26"/>
        </w:rPr>
        <w:t xml:space="preserve">7 de </w:t>
      </w:r>
      <w:proofErr w:type="gramStart"/>
      <w:r w:rsidR="00E42967" w:rsidRPr="00E42967">
        <w:rPr>
          <w:rFonts w:ascii="Arial Narrow" w:hAnsi="Arial Narrow"/>
          <w:b/>
          <w:color w:val="000000"/>
          <w:sz w:val="26"/>
          <w:szCs w:val="26"/>
        </w:rPr>
        <w:t>Septiembre</w:t>
      </w:r>
      <w:proofErr w:type="gramEnd"/>
      <w:r w:rsidR="00E42967" w:rsidRPr="00E42967">
        <w:rPr>
          <w:rFonts w:ascii="Arial Narrow" w:hAnsi="Arial Narrow"/>
          <w:b/>
          <w:color w:val="000000"/>
          <w:sz w:val="26"/>
          <w:szCs w:val="26"/>
        </w:rPr>
        <w:t xml:space="preserve"> de 2021.</w:t>
      </w:r>
    </w:p>
    <w:p w14:paraId="4EEA5037" w14:textId="77777777" w:rsidR="00D64AFA" w:rsidRPr="00D64AFA" w:rsidRDefault="00D64AFA" w:rsidP="00D64AFA">
      <w:pPr>
        <w:rPr>
          <w:rFonts w:ascii="Arial Narrow" w:hAnsi="Arial Narrow"/>
          <w:color w:val="000000"/>
          <w:sz w:val="26"/>
          <w:szCs w:val="26"/>
        </w:rPr>
      </w:pPr>
    </w:p>
    <w:p w14:paraId="06537B46" w14:textId="77777777" w:rsidR="00D64AFA" w:rsidRPr="00D64AFA" w:rsidRDefault="00D64AFA" w:rsidP="00D64AFA">
      <w:pPr>
        <w:spacing w:after="120" w:line="276" w:lineRule="auto"/>
        <w:contextualSpacing/>
        <w:rPr>
          <w:rFonts w:eastAsia="Calibri" w:cs="Arial"/>
          <w:b/>
          <w:sz w:val="24"/>
          <w:szCs w:val="24"/>
          <w:lang w:val="es-ES" w:eastAsia="en-US"/>
        </w:rPr>
      </w:pPr>
    </w:p>
    <w:p w14:paraId="47E49BF6" w14:textId="77777777" w:rsidR="00D64AFA" w:rsidRPr="00D64AFA" w:rsidRDefault="00D64AFA" w:rsidP="005A102B">
      <w:pPr>
        <w:rPr>
          <w:rFonts w:asciiTheme="minorHAnsi" w:hAnsiTheme="minorHAnsi" w:cstheme="minorHAnsi"/>
          <w:b/>
          <w:sz w:val="28"/>
          <w:szCs w:val="28"/>
          <w:lang w:val="es-ES"/>
        </w:rPr>
      </w:pPr>
    </w:p>
    <w:p w14:paraId="38F08B4F" w14:textId="77777777" w:rsidR="00D64AFA" w:rsidRDefault="00D64AFA" w:rsidP="005A102B">
      <w:pPr>
        <w:rPr>
          <w:rFonts w:asciiTheme="minorHAnsi" w:hAnsiTheme="minorHAnsi" w:cstheme="minorHAnsi"/>
          <w:b/>
          <w:sz w:val="28"/>
          <w:szCs w:val="28"/>
        </w:rPr>
      </w:pPr>
    </w:p>
    <w:p w14:paraId="1D25D946" w14:textId="77777777" w:rsidR="00D64AFA" w:rsidRDefault="00D64AFA" w:rsidP="005A102B">
      <w:pPr>
        <w:rPr>
          <w:rFonts w:asciiTheme="minorHAnsi" w:hAnsiTheme="minorHAnsi" w:cstheme="minorHAnsi"/>
          <w:b/>
          <w:sz w:val="28"/>
          <w:szCs w:val="28"/>
        </w:rPr>
      </w:pPr>
    </w:p>
    <w:p w14:paraId="20B94F29" w14:textId="77777777" w:rsidR="00D64AFA" w:rsidRDefault="00D64AFA">
      <w:pPr>
        <w:spacing w:after="160" w:line="259" w:lineRule="auto"/>
        <w:jc w:val="left"/>
        <w:rPr>
          <w:rFonts w:asciiTheme="minorHAnsi" w:hAnsiTheme="minorHAnsi" w:cstheme="minorHAnsi"/>
          <w:b/>
          <w:sz w:val="28"/>
          <w:szCs w:val="28"/>
        </w:rPr>
      </w:pPr>
      <w:r>
        <w:rPr>
          <w:rFonts w:asciiTheme="minorHAnsi" w:hAnsiTheme="minorHAnsi" w:cstheme="minorHAnsi"/>
          <w:b/>
          <w:sz w:val="28"/>
          <w:szCs w:val="28"/>
        </w:rPr>
        <w:br w:type="page"/>
      </w:r>
    </w:p>
    <w:p w14:paraId="3E98EB42" w14:textId="500D13B1" w:rsidR="005A102B" w:rsidRPr="003138C5" w:rsidRDefault="005A102B" w:rsidP="005A102B">
      <w:pPr>
        <w:rPr>
          <w:rFonts w:asciiTheme="minorHAnsi" w:hAnsiTheme="minorHAnsi" w:cstheme="minorHAnsi"/>
          <w:b/>
          <w:sz w:val="28"/>
          <w:szCs w:val="28"/>
        </w:rPr>
      </w:pPr>
      <w:r w:rsidRPr="003138C5">
        <w:rPr>
          <w:rFonts w:asciiTheme="minorHAnsi" w:hAnsiTheme="minorHAnsi" w:cstheme="minorHAnsi"/>
          <w:b/>
          <w:sz w:val="28"/>
          <w:szCs w:val="28"/>
        </w:rPr>
        <w:lastRenderedPageBreak/>
        <w:t xml:space="preserve">H. PLENO DEL CONGRESO DEL ESTADO </w:t>
      </w:r>
    </w:p>
    <w:p w14:paraId="0B8628A8" w14:textId="77777777" w:rsidR="005A102B" w:rsidRPr="003138C5" w:rsidRDefault="005A102B" w:rsidP="005A102B">
      <w:pPr>
        <w:rPr>
          <w:rFonts w:asciiTheme="minorHAnsi" w:hAnsiTheme="minorHAnsi" w:cstheme="minorHAnsi"/>
          <w:b/>
          <w:sz w:val="28"/>
          <w:szCs w:val="28"/>
        </w:rPr>
      </w:pPr>
      <w:r w:rsidRPr="003138C5">
        <w:rPr>
          <w:rFonts w:asciiTheme="minorHAnsi" w:hAnsiTheme="minorHAnsi" w:cstheme="minorHAnsi"/>
          <w:b/>
          <w:sz w:val="28"/>
          <w:szCs w:val="28"/>
        </w:rPr>
        <w:t>DE COAHUILA DE ZARAGOZA</w:t>
      </w:r>
    </w:p>
    <w:p w14:paraId="34D27B2A" w14:textId="77777777" w:rsidR="005A102B" w:rsidRPr="003138C5" w:rsidRDefault="005A102B" w:rsidP="005A102B">
      <w:pPr>
        <w:rPr>
          <w:rFonts w:asciiTheme="minorHAnsi" w:hAnsiTheme="minorHAnsi" w:cstheme="minorHAnsi"/>
          <w:b/>
          <w:sz w:val="28"/>
          <w:szCs w:val="28"/>
        </w:rPr>
      </w:pPr>
      <w:proofErr w:type="gramStart"/>
      <w:r w:rsidRPr="003138C5">
        <w:rPr>
          <w:rFonts w:asciiTheme="minorHAnsi" w:hAnsiTheme="minorHAnsi" w:cstheme="minorHAnsi"/>
          <w:b/>
          <w:sz w:val="28"/>
          <w:szCs w:val="28"/>
        </w:rPr>
        <w:t>PRESENTE.-</w:t>
      </w:r>
      <w:proofErr w:type="gramEnd"/>
    </w:p>
    <w:p w14:paraId="09CBD4B3" w14:textId="77777777" w:rsidR="005A102B" w:rsidRPr="003138C5" w:rsidRDefault="005A102B" w:rsidP="005A102B">
      <w:pPr>
        <w:rPr>
          <w:rFonts w:asciiTheme="minorHAnsi" w:hAnsiTheme="minorHAnsi" w:cstheme="minorHAnsi"/>
          <w:b/>
          <w:sz w:val="28"/>
          <w:szCs w:val="28"/>
        </w:rPr>
      </w:pPr>
    </w:p>
    <w:p w14:paraId="6BAB93B8" w14:textId="77777777" w:rsidR="005A102B" w:rsidRPr="003138C5" w:rsidRDefault="005A102B" w:rsidP="005A102B">
      <w:pPr>
        <w:rPr>
          <w:rFonts w:asciiTheme="minorHAnsi" w:hAnsiTheme="minorHAnsi" w:cstheme="minorHAnsi"/>
          <w:sz w:val="28"/>
          <w:szCs w:val="28"/>
        </w:rPr>
      </w:pPr>
    </w:p>
    <w:p w14:paraId="304ED8A1" w14:textId="6E2791FD" w:rsidR="005A102B" w:rsidRPr="003138C5" w:rsidRDefault="00E30FF8" w:rsidP="00252F24">
      <w:pPr>
        <w:spacing w:line="360" w:lineRule="auto"/>
        <w:rPr>
          <w:rFonts w:asciiTheme="minorHAnsi" w:hAnsiTheme="minorHAnsi" w:cstheme="minorHAnsi"/>
          <w:b/>
          <w:sz w:val="28"/>
          <w:szCs w:val="28"/>
        </w:rPr>
      </w:pPr>
      <w:r w:rsidRPr="003138C5">
        <w:rPr>
          <w:rFonts w:asciiTheme="minorHAnsi" w:hAnsiTheme="minorHAnsi" w:cstheme="minorHAnsi"/>
          <w:b/>
          <w:sz w:val="28"/>
          <w:szCs w:val="28"/>
        </w:rPr>
        <w:t>LUZ NATALIA VIRGIL ORONA</w:t>
      </w:r>
      <w:r w:rsidR="005A102B" w:rsidRPr="003138C5">
        <w:rPr>
          <w:rFonts w:asciiTheme="minorHAnsi" w:hAnsiTheme="minorHAnsi" w:cstheme="minorHAnsi"/>
          <w:b/>
          <w:sz w:val="28"/>
          <w:szCs w:val="28"/>
        </w:rPr>
        <w:t>, en mi carácter de diputad</w:t>
      </w:r>
      <w:r w:rsidR="00C52C9F" w:rsidRPr="003138C5">
        <w:rPr>
          <w:rFonts w:asciiTheme="minorHAnsi" w:hAnsiTheme="minorHAnsi" w:cstheme="minorHAnsi"/>
          <w:b/>
          <w:sz w:val="28"/>
          <w:szCs w:val="28"/>
        </w:rPr>
        <w:t>a</w:t>
      </w:r>
      <w:r w:rsidR="005A102B" w:rsidRPr="003138C5">
        <w:rPr>
          <w:rFonts w:asciiTheme="minorHAnsi" w:hAnsiTheme="minorHAnsi" w:cstheme="minorHAnsi"/>
          <w:b/>
          <w:sz w:val="28"/>
          <w:szCs w:val="28"/>
        </w:rPr>
        <w:t xml:space="preserve"> de la Sexagésima </w:t>
      </w:r>
      <w:r w:rsidR="00C52C9F" w:rsidRPr="003138C5">
        <w:rPr>
          <w:rFonts w:asciiTheme="minorHAnsi" w:hAnsiTheme="minorHAnsi" w:cstheme="minorHAnsi"/>
          <w:b/>
          <w:sz w:val="28"/>
          <w:szCs w:val="28"/>
        </w:rPr>
        <w:t>Segunda</w:t>
      </w:r>
      <w:r w:rsidR="005A102B" w:rsidRPr="003138C5">
        <w:rPr>
          <w:rFonts w:asciiTheme="minorHAnsi" w:hAnsiTheme="minorHAnsi" w:cstheme="minorHAnsi"/>
          <w:b/>
          <w:sz w:val="28"/>
          <w:szCs w:val="28"/>
        </w:rPr>
        <w:t xml:space="preserve"> Legislatura del Honorable Congreso del Estado, conjuntamente con los integrantes del Grupo Parlamentario del Partido Acción Nacional</w:t>
      </w:r>
      <w:r w:rsidR="00C52C9F" w:rsidRPr="003138C5">
        <w:rPr>
          <w:rFonts w:asciiTheme="minorHAnsi" w:hAnsiTheme="minorHAnsi" w:cstheme="minorHAnsi"/>
          <w:b/>
          <w:sz w:val="28"/>
          <w:szCs w:val="28"/>
        </w:rPr>
        <w:t xml:space="preserve"> </w:t>
      </w:r>
      <w:bookmarkStart w:id="1" w:name="_Hlk64207145"/>
      <w:r w:rsidR="00C52C9F" w:rsidRPr="003138C5">
        <w:rPr>
          <w:rFonts w:asciiTheme="minorHAnsi" w:hAnsiTheme="minorHAnsi" w:cstheme="minorHAnsi"/>
          <w:b/>
          <w:sz w:val="28"/>
          <w:szCs w:val="28"/>
        </w:rPr>
        <w:t>“Carlos Alberto Páez Falcón”</w:t>
      </w:r>
      <w:bookmarkEnd w:id="1"/>
      <w:r w:rsidR="00C52C9F" w:rsidRPr="003138C5">
        <w:rPr>
          <w:rFonts w:asciiTheme="minorHAnsi" w:hAnsiTheme="minorHAnsi" w:cstheme="minorHAnsi"/>
          <w:b/>
          <w:sz w:val="28"/>
          <w:szCs w:val="28"/>
        </w:rPr>
        <w:t xml:space="preserve">, </w:t>
      </w:r>
      <w:r w:rsidR="005A102B" w:rsidRPr="003138C5">
        <w:rPr>
          <w:rFonts w:asciiTheme="minorHAnsi" w:hAnsiTheme="minorHAnsi" w:cstheme="minorHAnsi"/>
          <w:b/>
          <w:sz w:val="28"/>
          <w:szCs w:val="28"/>
        </w:rPr>
        <w:t>con fundamento en lo establecido en los artículos 59, fracción I, 65 y 67 fracción I, de la Constitución Política del Estado de Coahuila de Zaragoza, y en ejercicio del derecho al que hacen referencia los artículos 21, fracción IV</w:t>
      </w:r>
      <w:r w:rsidR="0037154A" w:rsidRPr="003138C5">
        <w:rPr>
          <w:rFonts w:asciiTheme="minorHAnsi" w:hAnsiTheme="minorHAnsi" w:cstheme="minorHAnsi"/>
          <w:b/>
          <w:sz w:val="28"/>
          <w:szCs w:val="28"/>
        </w:rPr>
        <w:t xml:space="preserve"> y </w:t>
      </w:r>
      <w:r w:rsidR="005A102B" w:rsidRPr="003138C5">
        <w:rPr>
          <w:rFonts w:asciiTheme="minorHAnsi" w:hAnsiTheme="minorHAnsi" w:cstheme="minorHAnsi"/>
          <w:b/>
          <w:sz w:val="28"/>
          <w:szCs w:val="28"/>
        </w:rPr>
        <w:t>152, fracción I de la Ley Orgánica del Congreso del Estado, someto a la consideración del Pleno la presente iniciativa con proyecto de decreto que</w:t>
      </w:r>
      <w:r w:rsidR="006F03B0" w:rsidRPr="003138C5">
        <w:rPr>
          <w:rFonts w:asciiTheme="minorHAnsi" w:hAnsiTheme="minorHAnsi" w:cstheme="minorHAnsi"/>
          <w:b/>
          <w:sz w:val="28"/>
          <w:szCs w:val="28"/>
        </w:rPr>
        <w:t xml:space="preserve"> modifica el contenido de la fracción VI; y</w:t>
      </w:r>
      <w:r w:rsidR="005A102B" w:rsidRPr="003138C5">
        <w:rPr>
          <w:rFonts w:asciiTheme="minorHAnsi" w:hAnsiTheme="minorHAnsi" w:cstheme="minorHAnsi"/>
          <w:b/>
          <w:sz w:val="28"/>
          <w:szCs w:val="28"/>
        </w:rPr>
        <w:t xml:space="preserve"> </w:t>
      </w:r>
      <w:r w:rsidR="00252F24" w:rsidRPr="003138C5">
        <w:rPr>
          <w:rFonts w:asciiTheme="minorHAnsi" w:hAnsiTheme="minorHAnsi" w:cstheme="minorHAnsi"/>
          <w:b/>
          <w:sz w:val="28"/>
          <w:szCs w:val="28"/>
        </w:rPr>
        <w:t xml:space="preserve">adiciona un nuevo contenido a la fracción </w:t>
      </w:r>
      <w:r w:rsidRPr="003138C5">
        <w:rPr>
          <w:rFonts w:asciiTheme="minorHAnsi" w:hAnsiTheme="minorHAnsi" w:cstheme="minorHAnsi"/>
          <w:b/>
          <w:sz w:val="28"/>
          <w:szCs w:val="28"/>
        </w:rPr>
        <w:t>V</w:t>
      </w:r>
      <w:r w:rsidR="00252F24" w:rsidRPr="003138C5">
        <w:rPr>
          <w:rFonts w:asciiTheme="minorHAnsi" w:hAnsiTheme="minorHAnsi" w:cstheme="minorHAnsi"/>
          <w:b/>
          <w:sz w:val="28"/>
          <w:szCs w:val="28"/>
        </w:rPr>
        <w:t xml:space="preserve">II, recorriendo el actual a la </w:t>
      </w:r>
      <w:r w:rsidR="00532B2A" w:rsidRPr="003138C5">
        <w:rPr>
          <w:rFonts w:asciiTheme="minorHAnsi" w:hAnsiTheme="minorHAnsi" w:cstheme="minorHAnsi"/>
          <w:b/>
          <w:sz w:val="28"/>
          <w:szCs w:val="28"/>
        </w:rPr>
        <w:t xml:space="preserve">fracción </w:t>
      </w:r>
      <w:r w:rsidRPr="003138C5">
        <w:rPr>
          <w:rFonts w:asciiTheme="minorHAnsi" w:hAnsiTheme="minorHAnsi" w:cstheme="minorHAnsi"/>
          <w:b/>
          <w:sz w:val="28"/>
          <w:szCs w:val="28"/>
        </w:rPr>
        <w:t>V</w:t>
      </w:r>
      <w:r w:rsidR="00532B2A" w:rsidRPr="003138C5">
        <w:rPr>
          <w:rFonts w:asciiTheme="minorHAnsi" w:hAnsiTheme="minorHAnsi" w:cstheme="minorHAnsi"/>
          <w:b/>
          <w:sz w:val="28"/>
          <w:szCs w:val="28"/>
        </w:rPr>
        <w:t>III</w:t>
      </w:r>
      <w:r w:rsidR="00252F24" w:rsidRPr="003138C5">
        <w:rPr>
          <w:rFonts w:asciiTheme="minorHAnsi" w:hAnsiTheme="minorHAnsi" w:cstheme="minorHAnsi"/>
          <w:b/>
          <w:sz w:val="28"/>
          <w:szCs w:val="28"/>
        </w:rPr>
        <w:t xml:space="preserve">, que se crea, </w:t>
      </w:r>
      <w:r w:rsidR="005A102B" w:rsidRPr="003138C5">
        <w:rPr>
          <w:rFonts w:asciiTheme="minorHAnsi" w:hAnsiTheme="minorHAnsi" w:cstheme="minorHAnsi"/>
          <w:b/>
          <w:sz w:val="28"/>
          <w:szCs w:val="28"/>
        </w:rPr>
        <w:t xml:space="preserve"> </w:t>
      </w:r>
      <w:r w:rsidR="00252F24" w:rsidRPr="003138C5">
        <w:rPr>
          <w:rFonts w:asciiTheme="minorHAnsi" w:hAnsiTheme="minorHAnsi" w:cstheme="minorHAnsi"/>
          <w:b/>
          <w:sz w:val="28"/>
          <w:szCs w:val="28"/>
        </w:rPr>
        <w:t>d</w:t>
      </w:r>
      <w:r w:rsidR="008A4105" w:rsidRPr="003138C5">
        <w:rPr>
          <w:rFonts w:asciiTheme="minorHAnsi" w:hAnsiTheme="minorHAnsi" w:cstheme="minorHAnsi"/>
          <w:b/>
          <w:sz w:val="28"/>
          <w:szCs w:val="28"/>
        </w:rPr>
        <w:t xml:space="preserve">el </w:t>
      </w:r>
      <w:bookmarkStart w:id="2" w:name="_Hlk64205918"/>
      <w:r w:rsidR="008A4105" w:rsidRPr="003138C5">
        <w:rPr>
          <w:rFonts w:asciiTheme="minorHAnsi" w:hAnsiTheme="minorHAnsi" w:cstheme="minorHAnsi"/>
          <w:b/>
          <w:sz w:val="28"/>
          <w:szCs w:val="28"/>
        </w:rPr>
        <w:t>artículo</w:t>
      </w:r>
      <w:bookmarkEnd w:id="2"/>
      <w:r w:rsidRPr="003138C5">
        <w:rPr>
          <w:rFonts w:asciiTheme="minorHAnsi" w:hAnsiTheme="minorHAnsi" w:cstheme="minorHAnsi"/>
          <w:b/>
          <w:sz w:val="28"/>
          <w:szCs w:val="28"/>
        </w:rPr>
        <w:t xml:space="preserve"> 99 </w:t>
      </w:r>
      <w:r w:rsidR="001F1E32" w:rsidRPr="003138C5">
        <w:rPr>
          <w:rFonts w:asciiTheme="minorHAnsi" w:hAnsiTheme="minorHAnsi" w:cstheme="minorHAnsi"/>
          <w:b/>
          <w:sz w:val="28"/>
          <w:szCs w:val="28"/>
        </w:rPr>
        <w:t>de</w:t>
      </w:r>
      <w:r w:rsidR="005A102B" w:rsidRPr="003138C5">
        <w:rPr>
          <w:rFonts w:asciiTheme="minorHAnsi" w:hAnsiTheme="minorHAnsi" w:cstheme="minorHAnsi"/>
          <w:b/>
          <w:sz w:val="28"/>
          <w:szCs w:val="28"/>
        </w:rPr>
        <w:t xml:space="preserve"> la </w:t>
      </w:r>
      <w:r w:rsidRPr="003138C5">
        <w:rPr>
          <w:rFonts w:asciiTheme="minorHAnsi" w:hAnsiTheme="minorHAnsi" w:cstheme="minorHAnsi"/>
          <w:b/>
          <w:sz w:val="28"/>
          <w:szCs w:val="28"/>
        </w:rPr>
        <w:t xml:space="preserve"> Ley Orgánica del Congreso del Estado Independiente, Libre y Soberano de Coahuila de Zaragoza</w:t>
      </w:r>
      <w:r w:rsidR="001F1E32" w:rsidRPr="003138C5">
        <w:rPr>
          <w:rFonts w:asciiTheme="minorHAnsi" w:hAnsiTheme="minorHAnsi" w:cstheme="minorHAnsi"/>
          <w:b/>
          <w:sz w:val="28"/>
          <w:szCs w:val="28"/>
        </w:rPr>
        <w:t>:</w:t>
      </w:r>
      <w:r w:rsidR="005A102B" w:rsidRPr="003138C5">
        <w:rPr>
          <w:rFonts w:asciiTheme="minorHAnsi" w:hAnsiTheme="minorHAnsi" w:cstheme="minorHAnsi"/>
          <w:b/>
          <w:sz w:val="28"/>
          <w:szCs w:val="28"/>
        </w:rPr>
        <w:t xml:space="preserve"> al tenor de la siguiente:</w:t>
      </w:r>
    </w:p>
    <w:p w14:paraId="3EBC20EE" w14:textId="77777777" w:rsidR="005A102B" w:rsidRPr="003138C5" w:rsidRDefault="005A102B" w:rsidP="005A102B">
      <w:pPr>
        <w:rPr>
          <w:rFonts w:asciiTheme="minorHAnsi" w:hAnsiTheme="minorHAnsi" w:cstheme="minorHAnsi"/>
          <w:b/>
          <w:sz w:val="28"/>
          <w:szCs w:val="28"/>
        </w:rPr>
      </w:pPr>
    </w:p>
    <w:p w14:paraId="52482D4A" w14:textId="77777777" w:rsidR="005A102B" w:rsidRPr="003138C5" w:rsidRDefault="005A102B" w:rsidP="005A102B">
      <w:pPr>
        <w:rPr>
          <w:rFonts w:asciiTheme="minorHAnsi" w:hAnsiTheme="minorHAnsi" w:cstheme="minorHAnsi"/>
          <w:b/>
          <w:sz w:val="28"/>
          <w:szCs w:val="28"/>
        </w:rPr>
      </w:pPr>
    </w:p>
    <w:p w14:paraId="35FE6020" w14:textId="3805968C" w:rsidR="005A102B" w:rsidRPr="003138C5" w:rsidRDefault="005A102B" w:rsidP="005A102B">
      <w:pPr>
        <w:jc w:val="center"/>
        <w:rPr>
          <w:rFonts w:asciiTheme="minorHAnsi" w:hAnsiTheme="minorHAnsi" w:cstheme="minorHAnsi"/>
          <w:b/>
          <w:sz w:val="28"/>
          <w:szCs w:val="28"/>
        </w:rPr>
      </w:pPr>
      <w:r w:rsidRPr="003138C5">
        <w:rPr>
          <w:rFonts w:asciiTheme="minorHAnsi" w:hAnsiTheme="minorHAnsi" w:cstheme="minorHAnsi"/>
          <w:b/>
          <w:sz w:val="28"/>
          <w:szCs w:val="28"/>
        </w:rPr>
        <w:t>EXPOSICIÓN DE MOTIVOS</w:t>
      </w:r>
    </w:p>
    <w:p w14:paraId="496D41D7" w14:textId="77777777" w:rsidR="00E35019" w:rsidRPr="003138C5" w:rsidRDefault="00E35019" w:rsidP="005A102B">
      <w:pPr>
        <w:jc w:val="center"/>
        <w:rPr>
          <w:rFonts w:asciiTheme="minorHAnsi" w:hAnsiTheme="minorHAnsi" w:cstheme="minorHAnsi"/>
          <w:b/>
          <w:sz w:val="28"/>
          <w:szCs w:val="28"/>
        </w:rPr>
      </w:pPr>
    </w:p>
    <w:p w14:paraId="7ABA8935" w14:textId="77777777" w:rsidR="005A102B" w:rsidRPr="003138C5" w:rsidRDefault="005A102B" w:rsidP="005A102B">
      <w:pPr>
        <w:jc w:val="center"/>
        <w:rPr>
          <w:rFonts w:asciiTheme="minorHAnsi" w:hAnsiTheme="minorHAnsi" w:cstheme="minorHAnsi"/>
          <w:b/>
          <w:sz w:val="28"/>
          <w:szCs w:val="28"/>
        </w:rPr>
      </w:pPr>
    </w:p>
    <w:p w14:paraId="612EB16F" w14:textId="5F1CAE22" w:rsidR="005A102B" w:rsidRPr="003138C5" w:rsidRDefault="00E35019" w:rsidP="00E35019">
      <w:pPr>
        <w:spacing w:line="360" w:lineRule="auto"/>
        <w:rPr>
          <w:rFonts w:asciiTheme="minorHAnsi" w:hAnsiTheme="minorHAnsi" w:cstheme="minorHAnsi"/>
          <w:i/>
          <w:sz w:val="28"/>
          <w:szCs w:val="28"/>
        </w:rPr>
      </w:pPr>
      <w:r w:rsidRPr="003138C5">
        <w:rPr>
          <w:rFonts w:asciiTheme="minorHAnsi" w:hAnsiTheme="minorHAnsi" w:cstheme="minorHAnsi"/>
          <w:sz w:val="28"/>
          <w:szCs w:val="28"/>
        </w:rPr>
        <w:t xml:space="preserve">La Ley de Asociaciones Público Privadas para el Estado de Coahuila de Zaragoza fue publicada en el Periódico Oficial del Estado el día martes 17 de diciembre de 2019; </w:t>
      </w:r>
      <w:r w:rsidR="0037154A" w:rsidRPr="003138C5">
        <w:rPr>
          <w:rFonts w:asciiTheme="minorHAnsi" w:hAnsiTheme="minorHAnsi" w:cstheme="minorHAnsi"/>
          <w:sz w:val="28"/>
          <w:szCs w:val="28"/>
        </w:rPr>
        <w:t>su objeto</w:t>
      </w:r>
      <w:r w:rsidRPr="003138C5">
        <w:rPr>
          <w:rFonts w:asciiTheme="minorHAnsi" w:hAnsiTheme="minorHAnsi" w:cstheme="minorHAnsi"/>
          <w:sz w:val="28"/>
          <w:szCs w:val="28"/>
        </w:rPr>
        <w:t xml:space="preserve"> es regular este tipo de asociaciones, definidas como (art. 8) </w:t>
      </w:r>
      <w:r w:rsidRPr="003138C5">
        <w:rPr>
          <w:rFonts w:asciiTheme="minorHAnsi" w:hAnsiTheme="minorHAnsi" w:cstheme="minorHAnsi"/>
          <w:i/>
          <w:sz w:val="28"/>
          <w:szCs w:val="28"/>
        </w:rPr>
        <w:t xml:space="preserve">“aquellos proyectos de mediano y largo plazo que se realizan por cualquier contratación celebrada entre un desarrollador y una entidad pública conforme a los requisitos y </w:t>
      </w:r>
      <w:r w:rsidRPr="003138C5">
        <w:rPr>
          <w:rFonts w:asciiTheme="minorHAnsi" w:hAnsiTheme="minorHAnsi" w:cstheme="minorHAnsi"/>
          <w:i/>
          <w:sz w:val="28"/>
          <w:szCs w:val="28"/>
        </w:rPr>
        <w:lastRenderedPageBreak/>
        <w:t>procedimientos señalados en la presente Ley, cuando las erogaciones de las obligaciones tengan la finalidad de realizar inversión pública productiva. Adicionalmente, el destino de dichas obligaciones, podrá ser la contratación de servicios, cuyo componente de pago incluya la inversión pública productiva realizada.”</w:t>
      </w:r>
    </w:p>
    <w:p w14:paraId="53D0DCF7" w14:textId="77777777" w:rsidR="006F03B0" w:rsidRPr="003138C5" w:rsidRDefault="006F03B0" w:rsidP="00E35019">
      <w:pPr>
        <w:spacing w:line="360" w:lineRule="auto"/>
        <w:rPr>
          <w:rFonts w:asciiTheme="minorHAnsi" w:hAnsiTheme="minorHAnsi" w:cstheme="minorHAnsi"/>
          <w:i/>
          <w:sz w:val="28"/>
          <w:szCs w:val="28"/>
        </w:rPr>
      </w:pPr>
    </w:p>
    <w:p w14:paraId="015827CE" w14:textId="1310CC6B" w:rsidR="00FA1217" w:rsidRPr="003138C5" w:rsidRDefault="00AA771D" w:rsidP="00E35019">
      <w:pPr>
        <w:spacing w:line="360" w:lineRule="auto"/>
        <w:rPr>
          <w:rFonts w:asciiTheme="minorHAnsi" w:hAnsiTheme="minorHAnsi" w:cstheme="minorHAnsi"/>
          <w:sz w:val="28"/>
          <w:szCs w:val="28"/>
        </w:rPr>
      </w:pPr>
      <w:r w:rsidRPr="003138C5">
        <w:rPr>
          <w:rFonts w:asciiTheme="minorHAnsi" w:hAnsiTheme="minorHAnsi" w:cstheme="minorHAnsi"/>
          <w:sz w:val="28"/>
          <w:szCs w:val="28"/>
        </w:rPr>
        <w:t>Los antecedentes de este tipo de ordenamientos se remontan al año 2009, cuando el entonces presidente de la República envío el 05 de noviembre al Congreso de la Unión la iniciativa que creaba la Ley de Asociaciones Público Privadas, la cual reformaba además diversas leyes secundarias relacionadas con las obras públicas, las adquisiciones y arrendamientos, los bienes nacionales y las expropiaciones, entre otras.</w:t>
      </w:r>
    </w:p>
    <w:p w14:paraId="6C8F6D11" w14:textId="79B2C9A7" w:rsidR="00AA771D" w:rsidRPr="003138C5" w:rsidRDefault="00AA771D" w:rsidP="00E35019">
      <w:pPr>
        <w:spacing w:line="360" w:lineRule="auto"/>
        <w:rPr>
          <w:rFonts w:asciiTheme="minorHAnsi" w:hAnsiTheme="minorHAnsi" w:cstheme="minorHAnsi"/>
          <w:sz w:val="28"/>
          <w:szCs w:val="28"/>
        </w:rPr>
      </w:pPr>
    </w:p>
    <w:p w14:paraId="5AEF1263" w14:textId="20ACB131" w:rsidR="00AA771D" w:rsidRPr="003138C5" w:rsidRDefault="00AA771D" w:rsidP="00E35019">
      <w:pPr>
        <w:spacing w:line="360" w:lineRule="auto"/>
        <w:rPr>
          <w:rFonts w:asciiTheme="minorHAnsi" w:hAnsiTheme="minorHAnsi" w:cstheme="minorHAnsi"/>
          <w:sz w:val="28"/>
          <w:szCs w:val="28"/>
        </w:rPr>
      </w:pPr>
      <w:r w:rsidRPr="003138C5">
        <w:rPr>
          <w:rFonts w:asciiTheme="minorHAnsi" w:hAnsiTheme="minorHAnsi" w:cstheme="minorHAnsi"/>
          <w:sz w:val="28"/>
          <w:szCs w:val="28"/>
        </w:rPr>
        <w:t>A través de esta iniciativa, se planteó la necesidad de contar con un marco jurídico que regulara la contratación entre instancias del sector público y el sector privado aplicada en materia de infraestructura y prestación de servicios.</w:t>
      </w:r>
      <w:r w:rsidR="007542AD" w:rsidRPr="003138C5">
        <w:rPr>
          <w:rFonts w:asciiTheme="minorHAnsi" w:hAnsiTheme="minorHAnsi" w:cstheme="minorHAnsi"/>
          <w:sz w:val="28"/>
          <w:szCs w:val="28"/>
        </w:rPr>
        <w:t xml:space="preserve"> La Ley de Asociaciones Público Privadas finalmente fue publicada en el Diario Oficial de la Federación el 16 de enero de 2012.</w:t>
      </w:r>
    </w:p>
    <w:p w14:paraId="3DFE5F9D" w14:textId="62A6CE98" w:rsidR="00AA771D" w:rsidRPr="003138C5" w:rsidRDefault="00AA771D" w:rsidP="00E35019">
      <w:pPr>
        <w:spacing w:line="360" w:lineRule="auto"/>
        <w:rPr>
          <w:rFonts w:asciiTheme="minorHAnsi" w:hAnsiTheme="minorHAnsi" w:cstheme="minorHAnsi"/>
          <w:sz w:val="28"/>
          <w:szCs w:val="28"/>
        </w:rPr>
      </w:pPr>
    </w:p>
    <w:p w14:paraId="34507EC7" w14:textId="53212E83" w:rsidR="00AA771D" w:rsidRPr="003138C5" w:rsidRDefault="00AA771D" w:rsidP="00E35019">
      <w:pPr>
        <w:spacing w:line="360" w:lineRule="auto"/>
        <w:rPr>
          <w:rFonts w:asciiTheme="minorHAnsi" w:hAnsiTheme="minorHAnsi" w:cstheme="minorHAnsi"/>
          <w:i/>
          <w:sz w:val="28"/>
          <w:szCs w:val="28"/>
        </w:rPr>
      </w:pPr>
      <w:r w:rsidRPr="003138C5">
        <w:rPr>
          <w:rFonts w:asciiTheme="minorHAnsi" w:hAnsiTheme="minorHAnsi" w:cstheme="minorHAnsi"/>
          <w:sz w:val="28"/>
          <w:szCs w:val="28"/>
        </w:rPr>
        <w:t>Como lo cita el documento “Notas sobre los Alcances de las Asociaciones Público Privadas en México”, del Mtro. Roberto Zavala Chavero</w:t>
      </w:r>
      <w:r w:rsidR="00B44C0F" w:rsidRPr="003138C5">
        <w:rPr>
          <w:rFonts w:asciiTheme="minorHAnsi" w:hAnsiTheme="minorHAnsi" w:cstheme="minorHAnsi"/>
          <w:sz w:val="28"/>
          <w:szCs w:val="28"/>
        </w:rPr>
        <w:t xml:space="preserve">, </w:t>
      </w:r>
      <w:r w:rsidR="00B44C0F" w:rsidRPr="003138C5">
        <w:rPr>
          <w:rFonts w:asciiTheme="minorHAnsi" w:hAnsiTheme="minorHAnsi" w:cstheme="minorHAnsi"/>
          <w:i/>
          <w:sz w:val="28"/>
          <w:szCs w:val="28"/>
        </w:rPr>
        <w:t>“</w:t>
      </w:r>
      <w:r w:rsidR="0037154A" w:rsidRPr="003138C5">
        <w:rPr>
          <w:rFonts w:asciiTheme="minorHAnsi" w:hAnsiTheme="minorHAnsi" w:cstheme="minorHAnsi"/>
          <w:i/>
          <w:sz w:val="28"/>
          <w:szCs w:val="28"/>
        </w:rPr>
        <w:t>e</w:t>
      </w:r>
      <w:r w:rsidR="00B44C0F" w:rsidRPr="003138C5">
        <w:rPr>
          <w:rFonts w:asciiTheme="minorHAnsi" w:hAnsiTheme="minorHAnsi" w:cstheme="minorHAnsi"/>
          <w:i/>
          <w:sz w:val="28"/>
          <w:szCs w:val="28"/>
        </w:rPr>
        <w:t xml:space="preserve">ste ordenamiento pretendió incorporar la experiencia acumulada en el ámbito nacional e internacional en los últimos años, con el objeto de regular los esquemas en los que existe una participación conjunta de los sectores público y privado en el desarrollo </w:t>
      </w:r>
      <w:r w:rsidR="00B44C0F" w:rsidRPr="003138C5">
        <w:rPr>
          <w:rFonts w:asciiTheme="minorHAnsi" w:hAnsiTheme="minorHAnsi" w:cstheme="minorHAnsi"/>
          <w:i/>
          <w:sz w:val="28"/>
          <w:szCs w:val="28"/>
        </w:rPr>
        <w:lastRenderedPageBreak/>
        <w:t>de infraestructura y la prestación de servicios diversos a la contratación tradicional de obra pública y de servicios relacionados con esta última.</w:t>
      </w:r>
    </w:p>
    <w:p w14:paraId="380F1416" w14:textId="10EC14E1" w:rsidR="00B44C0F" w:rsidRPr="003138C5" w:rsidRDefault="00B44C0F" w:rsidP="00E35019">
      <w:pPr>
        <w:spacing w:line="360" w:lineRule="auto"/>
        <w:rPr>
          <w:rFonts w:asciiTheme="minorHAnsi" w:hAnsiTheme="minorHAnsi" w:cstheme="minorHAnsi"/>
          <w:i/>
          <w:sz w:val="28"/>
          <w:szCs w:val="28"/>
        </w:rPr>
      </w:pPr>
      <w:r w:rsidRPr="003138C5">
        <w:rPr>
          <w:rFonts w:asciiTheme="minorHAnsi" w:hAnsiTheme="minorHAnsi" w:cstheme="minorHAnsi"/>
          <w:i/>
          <w:sz w:val="28"/>
          <w:szCs w:val="28"/>
        </w:rPr>
        <w:t>…</w:t>
      </w:r>
    </w:p>
    <w:p w14:paraId="4BE9ADB7" w14:textId="3C1A4D91" w:rsidR="00B44C0F" w:rsidRPr="003138C5" w:rsidRDefault="00B44C0F" w:rsidP="00E35019">
      <w:pPr>
        <w:spacing w:line="360" w:lineRule="auto"/>
        <w:rPr>
          <w:rFonts w:asciiTheme="minorHAnsi" w:hAnsiTheme="minorHAnsi" w:cstheme="minorHAnsi"/>
          <w:i/>
          <w:sz w:val="28"/>
          <w:szCs w:val="28"/>
        </w:rPr>
      </w:pPr>
      <w:r w:rsidRPr="003138C5">
        <w:rPr>
          <w:rFonts w:asciiTheme="minorHAnsi" w:hAnsiTheme="minorHAnsi" w:cstheme="minorHAnsi"/>
          <w:i/>
          <w:sz w:val="28"/>
          <w:szCs w:val="28"/>
        </w:rPr>
        <w:t xml:space="preserve">En resumen dicho proyecto de Ley de Asociaciones Público Privadas pretendió aportar una mejora sustancial en la certeza y seguridad jurídica tanto a las empresas como a las dependencias contratantes y los funcionarios que las representan para modernizar, simplificar y mejorar los procedimientos de contratación pública para </w:t>
      </w:r>
      <w:r w:rsidRPr="003138C5">
        <w:rPr>
          <w:rFonts w:asciiTheme="minorHAnsi" w:hAnsiTheme="minorHAnsi" w:cstheme="minorHAnsi"/>
          <w:i/>
          <w:sz w:val="28"/>
          <w:szCs w:val="28"/>
          <w:u w:val="single"/>
        </w:rPr>
        <w:t>el desarrollo e innovación de infraestructura</w:t>
      </w:r>
      <w:r w:rsidRPr="003138C5">
        <w:rPr>
          <w:rFonts w:asciiTheme="minorHAnsi" w:hAnsiTheme="minorHAnsi" w:cstheme="minorHAnsi"/>
          <w:i/>
          <w:sz w:val="28"/>
          <w:szCs w:val="28"/>
        </w:rPr>
        <w:t xml:space="preserve"> por contar con un marco legal más sólido y homogéneo para determinar la conveniencia de realizar un proyecto bajo un esquema de Asociaciones Público Privadas, así como para regular su preparación, construcción y operación. Esto es, en una sola ley especial se regula el proceso en su integridad.”</w:t>
      </w:r>
    </w:p>
    <w:p w14:paraId="581E8B0B" w14:textId="2012682A" w:rsidR="00B44C0F" w:rsidRPr="003138C5" w:rsidRDefault="00B44C0F" w:rsidP="00E35019">
      <w:pPr>
        <w:spacing w:line="360" w:lineRule="auto"/>
        <w:rPr>
          <w:rFonts w:asciiTheme="minorHAnsi" w:hAnsiTheme="minorHAnsi" w:cstheme="minorHAnsi"/>
          <w:i/>
          <w:sz w:val="28"/>
          <w:szCs w:val="28"/>
        </w:rPr>
      </w:pPr>
    </w:p>
    <w:p w14:paraId="7D32D604" w14:textId="229B74A3" w:rsidR="00B44C0F" w:rsidRPr="003138C5" w:rsidRDefault="00B44C0F" w:rsidP="00E35019">
      <w:pPr>
        <w:spacing w:line="360" w:lineRule="auto"/>
        <w:rPr>
          <w:rFonts w:asciiTheme="minorHAnsi" w:hAnsiTheme="minorHAnsi" w:cstheme="minorHAnsi"/>
          <w:b/>
          <w:sz w:val="28"/>
          <w:szCs w:val="28"/>
        </w:rPr>
      </w:pPr>
      <w:r w:rsidRPr="003138C5">
        <w:rPr>
          <w:rFonts w:asciiTheme="minorHAnsi" w:hAnsiTheme="minorHAnsi" w:cstheme="minorHAnsi"/>
          <w:b/>
          <w:sz w:val="28"/>
          <w:szCs w:val="28"/>
        </w:rPr>
        <w:t>La participación de los Poderes Legislativos en las Leyes de las Asociaciones Público</w:t>
      </w:r>
      <w:r w:rsidR="001A214C" w:rsidRPr="003138C5">
        <w:rPr>
          <w:rFonts w:asciiTheme="minorHAnsi" w:hAnsiTheme="minorHAnsi" w:cstheme="minorHAnsi"/>
          <w:b/>
          <w:sz w:val="28"/>
          <w:szCs w:val="28"/>
        </w:rPr>
        <w:t xml:space="preserve"> </w:t>
      </w:r>
      <w:r w:rsidRPr="003138C5">
        <w:rPr>
          <w:rFonts w:asciiTheme="minorHAnsi" w:hAnsiTheme="minorHAnsi" w:cstheme="minorHAnsi"/>
          <w:b/>
          <w:sz w:val="28"/>
          <w:szCs w:val="28"/>
        </w:rPr>
        <w:t>Privadas locales</w:t>
      </w:r>
    </w:p>
    <w:p w14:paraId="2D3486F6" w14:textId="532A5E50" w:rsidR="00B44C0F" w:rsidRPr="003138C5" w:rsidRDefault="00B44C0F" w:rsidP="00E35019">
      <w:pPr>
        <w:spacing w:line="360" w:lineRule="auto"/>
        <w:rPr>
          <w:rFonts w:asciiTheme="minorHAnsi" w:hAnsiTheme="minorHAnsi" w:cstheme="minorHAnsi"/>
          <w:b/>
          <w:sz w:val="28"/>
          <w:szCs w:val="28"/>
        </w:rPr>
      </w:pPr>
    </w:p>
    <w:p w14:paraId="309F0F3E" w14:textId="6C0D8C99" w:rsidR="00C22993" w:rsidRPr="003138C5" w:rsidRDefault="00B44C0F" w:rsidP="00E35019">
      <w:pPr>
        <w:spacing w:line="360" w:lineRule="auto"/>
        <w:rPr>
          <w:rFonts w:asciiTheme="minorHAnsi" w:hAnsiTheme="minorHAnsi" w:cstheme="minorHAnsi"/>
          <w:sz w:val="28"/>
          <w:szCs w:val="28"/>
        </w:rPr>
      </w:pPr>
      <w:r w:rsidRPr="003138C5">
        <w:rPr>
          <w:rFonts w:asciiTheme="minorHAnsi" w:hAnsiTheme="minorHAnsi" w:cstheme="minorHAnsi"/>
          <w:sz w:val="28"/>
          <w:szCs w:val="28"/>
        </w:rPr>
        <w:t>En los estados, las legislaturas locales reprodujeron la esencia de la Ley de Asociaciones Público Privadas de la Federación, a</w:t>
      </w:r>
      <w:r w:rsidR="006F03B0" w:rsidRPr="003138C5">
        <w:rPr>
          <w:rFonts w:asciiTheme="minorHAnsi" w:hAnsiTheme="minorHAnsi" w:cstheme="minorHAnsi"/>
          <w:sz w:val="28"/>
          <w:szCs w:val="28"/>
        </w:rPr>
        <w:t>da</w:t>
      </w:r>
      <w:r w:rsidRPr="003138C5">
        <w:rPr>
          <w:rFonts w:asciiTheme="minorHAnsi" w:hAnsiTheme="minorHAnsi" w:cstheme="minorHAnsi"/>
          <w:sz w:val="28"/>
          <w:szCs w:val="28"/>
        </w:rPr>
        <w:t>ptando el modelo a su necesidades y atribuciones constitucionales. En tal sentido, se optó</w:t>
      </w:r>
      <w:r w:rsidR="007542AD" w:rsidRPr="003138C5">
        <w:rPr>
          <w:rFonts w:asciiTheme="minorHAnsi" w:hAnsiTheme="minorHAnsi" w:cstheme="minorHAnsi"/>
          <w:sz w:val="28"/>
          <w:szCs w:val="28"/>
        </w:rPr>
        <w:t xml:space="preserve"> por</w:t>
      </w:r>
      <w:r w:rsidRPr="003138C5">
        <w:rPr>
          <w:rFonts w:asciiTheme="minorHAnsi" w:hAnsiTheme="minorHAnsi" w:cstheme="minorHAnsi"/>
          <w:sz w:val="28"/>
          <w:szCs w:val="28"/>
        </w:rPr>
        <w:t xml:space="preserve"> privilegiar la división de poderes dado la naturaleza de la implementación de los proyectos de la materia, resultando en que los poderes legislativos participarían en la regulación de los proyectos bajo circunstancias </w:t>
      </w:r>
      <w:r w:rsidR="001A214C" w:rsidRPr="003138C5">
        <w:rPr>
          <w:rFonts w:asciiTheme="minorHAnsi" w:hAnsiTheme="minorHAnsi" w:cstheme="minorHAnsi"/>
          <w:sz w:val="28"/>
          <w:szCs w:val="28"/>
        </w:rPr>
        <w:t>específicas</w:t>
      </w:r>
      <w:r w:rsidR="00C22993" w:rsidRPr="003138C5">
        <w:rPr>
          <w:rFonts w:asciiTheme="minorHAnsi" w:hAnsiTheme="minorHAnsi" w:cstheme="minorHAnsi"/>
          <w:sz w:val="28"/>
          <w:szCs w:val="28"/>
        </w:rPr>
        <w:t>; así lo podemos verificar en la Ley de Asociaciones Públicas Privadas para el Estado de Durango, en los artículos 24, 25 y 27</w:t>
      </w:r>
      <w:r w:rsidR="001A214C" w:rsidRPr="003138C5">
        <w:rPr>
          <w:rFonts w:asciiTheme="minorHAnsi" w:hAnsiTheme="minorHAnsi" w:cstheme="minorHAnsi"/>
          <w:sz w:val="28"/>
          <w:szCs w:val="28"/>
        </w:rPr>
        <w:t xml:space="preserve">; y en los artículos 25, 27 y 28 de la Ley de Asociaciones Público Privadas para </w:t>
      </w:r>
      <w:r w:rsidR="001A214C" w:rsidRPr="003138C5">
        <w:rPr>
          <w:rFonts w:asciiTheme="minorHAnsi" w:hAnsiTheme="minorHAnsi" w:cstheme="minorHAnsi"/>
          <w:sz w:val="28"/>
          <w:szCs w:val="28"/>
        </w:rPr>
        <w:lastRenderedPageBreak/>
        <w:t xml:space="preserve">el Estado de Tamaulipas. Esto solo por citar dos ejemplos tomados de forma aleatoria. </w:t>
      </w:r>
    </w:p>
    <w:p w14:paraId="3D285CB4" w14:textId="50793BEF" w:rsidR="001A214C" w:rsidRPr="003138C5" w:rsidRDefault="001A214C" w:rsidP="00E35019">
      <w:pPr>
        <w:spacing w:line="360" w:lineRule="auto"/>
        <w:rPr>
          <w:rFonts w:asciiTheme="minorHAnsi" w:hAnsiTheme="minorHAnsi" w:cstheme="minorHAnsi"/>
          <w:sz w:val="28"/>
          <w:szCs w:val="28"/>
        </w:rPr>
      </w:pPr>
    </w:p>
    <w:p w14:paraId="55FD11CB" w14:textId="3C3477B4" w:rsidR="001A214C" w:rsidRPr="003138C5" w:rsidRDefault="001A214C" w:rsidP="00E35019">
      <w:pPr>
        <w:spacing w:line="360" w:lineRule="auto"/>
        <w:rPr>
          <w:rFonts w:asciiTheme="minorHAnsi" w:hAnsiTheme="minorHAnsi" w:cstheme="minorHAnsi"/>
          <w:sz w:val="28"/>
          <w:szCs w:val="28"/>
        </w:rPr>
      </w:pPr>
      <w:r w:rsidRPr="003138C5">
        <w:rPr>
          <w:rFonts w:asciiTheme="minorHAnsi" w:hAnsiTheme="minorHAnsi" w:cstheme="minorHAnsi"/>
          <w:sz w:val="28"/>
          <w:szCs w:val="28"/>
        </w:rPr>
        <w:t xml:space="preserve">En los dos ordenamientos antes mencionados, los proyectos de inversiones generados por asociaciones públicos privadas deben ser sometidos a la aprobación de los respectivos </w:t>
      </w:r>
      <w:r w:rsidR="006F03B0" w:rsidRPr="003138C5">
        <w:rPr>
          <w:rFonts w:asciiTheme="minorHAnsi" w:hAnsiTheme="minorHAnsi" w:cstheme="minorHAnsi"/>
          <w:sz w:val="28"/>
          <w:szCs w:val="28"/>
        </w:rPr>
        <w:t>congresos</w:t>
      </w:r>
      <w:r w:rsidRPr="003138C5">
        <w:rPr>
          <w:rFonts w:asciiTheme="minorHAnsi" w:hAnsiTheme="minorHAnsi" w:cstheme="minorHAnsi"/>
          <w:sz w:val="28"/>
          <w:szCs w:val="28"/>
        </w:rPr>
        <w:t>.</w:t>
      </w:r>
    </w:p>
    <w:p w14:paraId="17B2D401" w14:textId="427BF238" w:rsidR="001A214C" w:rsidRPr="003138C5" w:rsidRDefault="001A214C" w:rsidP="00E35019">
      <w:pPr>
        <w:spacing w:line="360" w:lineRule="auto"/>
        <w:rPr>
          <w:rFonts w:asciiTheme="minorHAnsi" w:hAnsiTheme="minorHAnsi" w:cstheme="minorHAnsi"/>
          <w:sz w:val="28"/>
          <w:szCs w:val="28"/>
        </w:rPr>
      </w:pPr>
    </w:p>
    <w:p w14:paraId="28082F9A" w14:textId="5D71632B" w:rsidR="001A214C" w:rsidRPr="003138C5" w:rsidRDefault="001A214C" w:rsidP="00E35019">
      <w:pPr>
        <w:spacing w:line="360" w:lineRule="auto"/>
        <w:rPr>
          <w:rFonts w:asciiTheme="minorHAnsi" w:hAnsiTheme="minorHAnsi" w:cstheme="minorHAnsi"/>
          <w:sz w:val="28"/>
          <w:szCs w:val="28"/>
        </w:rPr>
      </w:pPr>
      <w:r w:rsidRPr="003138C5">
        <w:rPr>
          <w:rFonts w:asciiTheme="minorHAnsi" w:hAnsiTheme="minorHAnsi" w:cstheme="minorHAnsi"/>
          <w:sz w:val="28"/>
          <w:szCs w:val="28"/>
        </w:rPr>
        <w:t>En Coahuila, nuestra Ley de Asociaciones Público Privadas</w:t>
      </w:r>
      <w:r w:rsidR="00A03F8C" w:rsidRPr="003138C5">
        <w:rPr>
          <w:rFonts w:asciiTheme="minorHAnsi" w:hAnsiTheme="minorHAnsi" w:cstheme="minorHAnsi"/>
          <w:sz w:val="28"/>
          <w:szCs w:val="28"/>
        </w:rPr>
        <w:t xml:space="preserve">, vigente al día </w:t>
      </w:r>
      <w:r w:rsidR="00A03F8C" w:rsidRPr="003138C5">
        <w:rPr>
          <w:rFonts w:asciiTheme="minorHAnsi" w:hAnsiTheme="minorHAnsi" w:cstheme="minorHAnsi"/>
          <w:sz w:val="28"/>
          <w:szCs w:val="28"/>
          <w:u w:val="single"/>
        </w:rPr>
        <w:t>1</w:t>
      </w:r>
      <w:r w:rsidR="0037154A" w:rsidRPr="003138C5">
        <w:rPr>
          <w:rFonts w:asciiTheme="minorHAnsi" w:hAnsiTheme="minorHAnsi" w:cstheme="minorHAnsi"/>
          <w:sz w:val="28"/>
          <w:szCs w:val="28"/>
          <w:u w:val="single"/>
        </w:rPr>
        <w:t>7</w:t>
      </w:r>
      <w:r w:rsidR="00A03F8C" w:rsidRPr="003138C5">
        <w:rPr>
          <w:rFonts w:asciiTheme="minorHAnsi" w:hAnsiTheme="minorHAnsi" w:cstheme="minorHAnsi"/>
          <w:sz w:val="28"/>
          <w:szCs w:val="28"/>
          <w:u w:val="single"/>
        </w:rPr>
        <w:t xml:space="preserve"> de marzo</w:t>
      </w:r>
      <w:r w:rsidR="00A03F8C" w:rsidRPr="003138C5">
        <w:rPr>
          <w:rFonts w:asciiTheme="minorHAnsi" w:hAnsiTheme="minorHAnsi" w:cstheme="minorHAnsi"/>
          <w:sz w:val="28"/>
          <w:szCs w:val="28"/>
        </w:rPr>
        <w:t xml:space="preserve"> del presente,</w:t>
      </w:r>
      <w:r w:rsidRPr="003138C5">
        <w:rPr>
          <w:rFonts w:asciiTheme="minorHAnsi" w:hAnsiTheme="minorHAnsi" w:cstheme="minorHAnsi"/>
          <w:sz w:val="28"/>
          <w:szCs w:val="28"/>
        </w:rPr>
        <w:t xml:space="preserve"> establece lo siguiente:</w:t>
      </w:r>
    </w:p>
    <w:p w14:paraId="585BB2AF" w14:textId="77777777" w:rsidR="00966430" w:rsidRPr="003138C5" w:rsidRDefault="00966430" w:rsidP="00E35019">
      <w:pPr>
        <w:spacing w:line="360" w:lineRule="auto"/>
        <w:rPr>
          <w:rFonts w:asciiTheme="minorHAnsi" w:hAnsiTheme="minorHAnsi" w:cstheme="minorHAnsi"/>
          <w:sz w:val="28"/>
          <w:szCs w:val="28"/>
        </w:rPr>
      </w:pPr>
    </w:p>
    <w:p w14:paraId="51127AB2" w14:textId="64E11768" w:rsidR="00966430" w:rsidRPr="003138C5" w:rsidRDefault="00966430" w:rsidP="00966430">
      <w:pPr>
        <w:spacing w:line="360" w:lineRule="auto"/>
        <w:rPr>
          <w:rFonts w:asciiTheme="minorHAnsi" w:hAnsiTheme="minorHAnsi" w:cstheme="minorHAnsi"/>
          <w:i/>
          <w:sz w:val="28"/>
          <w:szCs w:val="28"/>
        </w:rPr>
      </w:pPr>
      <w:r w:rsidRPr="003138C5">
        <w:rPr>
          <w:rFonts w:asciiTheme="minorHAnsi" w:hAnsiTheme="minorHAnsi" w:cstheme="minorHAnsi"/>
          <w:i/>
          <w:sz w:val="28"/>
          <w:szCs w:val="28"/>
        </w:rPr>
        <w:t>De la función del Congreso</w:t>
      </w:r>
    </w:p>
    <w:p w14:paraId="2A4BEF43" w14:textId="77777777" w:rsidR="00966430" w:rsidRPr="003138C5" w:rsidRDefault="00966430" w:rsidP="00966430">
      <w:pPr>
        <w:spacing w:line="360" w:lineRule="auto"/>
        <w:rPr>
          <w:rFonts w:asciiTheme="minorHAnsi" w:hAnsiTheme="minorHAnsi" w:cstheme="minorHAnsi"/>
          <w:i/>
          <w:sz w:val="28"/>
          <w:szCs w:val="28"/>
        </w:rPr>
      </w:pPr>
    </w:p>
    <w:p w14:paraId="4CF9E098" w14:textId="77777777" w:rsidR="00966430" w:rsidRPr="003138C5" w:rsidRDefault="00966430" w:rsidP="00966430">
      <w:pPr>
        <w:spacing w:line="360" w:lineRule="auto"/>
        <w:rPr>
          <w:rFonts w:asciiTheme="minorHAnsi" w:hAnsiTheme="minorHAnsi" w:cstheme="minorHAnsi"/>
          <w:i/>
          <w:sz w:val="28"/>
          <w:szCs w:val="28"/>
        </w:rPr>
      </w:pPr>
      <w:r w:rsidRPr="003138C5">
        <w:rPr>
          <w:rFonts w:asciiTheme="minorHAnsi" w:hAnsiTheme="minorHAnsi" w:cstheme="minorHAnsi"/>
          <w:i/>
          <w:sz w:val="28"/>
          <w:szCs w:val="28"/>
        </w:rPr>
        <w:t xml:space="preserve">Artículo 16. En el proceso de asociaciones público privadas a que se refiere esta Ley, el Congreso será el encargado de realizar el análisis de capacidad de pago de la entidad pública interesada en implementar el proyecto, así como del otorgamiento de recursos, como fuente o garantía de pago, y demás elementos señalados en la Ley de Disciplina Financiera de las Entidades Federativas y los Municipios, así como en la legislación que resulte aplicable y, en su caso, emitir la autorización correspondiente. No </w:t>
      </w:r>
      <w:proofErr w:type="gramStart"/>
      <w:r w:rsidRPr="003138C5">
        <w:rPr>
          <w:rFonts w:asciiTheme="minorHAnsi" w:hAnsiTheme="minorHAnsi" w:cstheme="minorHAnsi"/>
          <w:i/>
          <w:sz w:val="28"/>
          <w:szCs w:val="28"/>
        </w:rPr>
        <w:t>obstante</w:t>
      </w:r>
      <w:proofErr w:type="gramEnd"/>
      <w:r w:rsidRPr="003138C5">
        <w:rPr>
          <w:rFonts w:asciiTheme="minorHAnsi" w:hAnsiTheme="minorHAnsi" w:cstheme="minorHAnsi"/>
          <w:i/>
          <w:sz w:val="28"/>
          <w:szCs w:val="28"/>
        </w:rPr>
        <w:t xml:space="preserve"> lo anterior, la Secretaría tendrá la facultad de coadyuvar con el Congreso en el análisis a que se refiere el presente artículo.</w:t>
      </w:r>
    </w:p>
    <w:p w14:paraId="292A1092" w14:textId="77777777" w:rsidR="00966430" w:rsidRPr="003138C5" w:rsidRDefault="00966430" w:rsidP="00966430">
      <w:pPr>
        <w:spacing w:line="360" w:lineRule="auto"/>
        <w:rPr>
          <w:rFonts w:asciiTheme="minorHAnsi" w:hAnsiTheme="minorHAnsi" w:cstheme="minorHAnsi"/>
          <w:i/>
          <w:sz w:val="28"/>
          <w:szCs w:val="28"/>
        </w:rPr>
      </w:pPr>
    </w:p>
    <w:p w14:paraId="4DCA735A" w14:textId="50E2B7B8" w:rsidR="00966430" w:rsidRPr="003138C5" w:rsidRDefault="00966430" w:rsidP="00966430">
      <w:pPr>
        <w:spacing w:line="360" w:lineRule="auto"/>
        <w:rPr>
          <w:rFonts w:asciiTheme="minorHAnsi" w:hAnsiTheme="minorHAnsi" w:cstheme="minorHAnsi"/>
          <w:i/>
          <w:sz w:val="28"/>
          <w:szCs w:val="28"/>
        </w:rPr>
      </w:pPr>
      <w:r w:rsidRPr="003138C5">
        <w:rPr>
          <w:rFonts w:asciiTheme="minorHAnsi" w:hAnsiTheme="minorHAnsi" w:cstheme="minorHAnsi"/>
          <w:i/>
          <w:sz w:val="28"/>
          <w:szCs w:val="28"/>
        </w:rPr>
        <w:t>De la función del titular del Poder Ejecutivo</w:t>
      </w:r>
    </w:p>
    <w:p w14:paraId="24AEE703" w14:textId="77777777" w:rsidR="00966430" w:rsidRPr="003138C5" w:rsidRDefault="00966430" w:rsidP="00966430">
      <w:pPr>
        <w:spacing w:line="360" w:lineRule="auto"/>
        <w:rPr>
          <w:rFonts w:asciiTheme="minorHAnsi" w:hAnsiTheme="minorHAnsi" w:cstheme="minorHAnsi"/>
          <w:i/>
          <w:sz w:val="28"/>
          <w:szCs w:val="28"/>
        </w:rPr>
      </w:pPr>
    </w:p>
    <w:p w14:paraId="6AB81404" w14:textId="77777777" w:rsidR="00966430" w:rsidRPr="003138C5" w:rsidRDefault="00966430" w:rsidP="00966430">
      <w:pPr>
        <w:spacing w:line="360" w:lineRule="auto"/>
        <w:rPr>
          <w:rFonts w:asciiTheme="minorHAnsi" w:hAnsiTheme="minorHAnsi" w:cstheme="minorHAnsi"/>
          <w:i/>
          <w:sz w:val="28"/>
          <w:szCs w:val="28"/>
        </w:rPr>
      </w:pPr>
      <w:r w:rsidRPr="003138C5">
        <w:rPr>
          <w:rFonts w:asciiTheme="minorHAnsi" w:hAnsiTheme="minorHAnsi" w:cstheme="minorHAnsi"/>
          <w:i/>
          <w:sz w:val="28"/>
          <w:szCs w:val="28"/>
        </w:rPr>
        <w:lastRenderedPageBreak/>
        <w:t>Artículo 17. El titular del Poder Ejecutivo del Estado o el Presidente Municipal correspondiente, se encargará de recibir el anteproyecto de iniciativa de decreto por parte de la entidad pública interesada en implementar el proyecto, según corresponda conforme al artículo 82 de esta Ley, así como de turnarla al Congreso para su análisis y, en su caso, autorización.</w:t>
      </w:r>
    </w:p>
    <w:p w14:paraId="32E4D2DE" w14:textId="77777777" w:rsidR="00966430" w:rsidRPr="003138C5" w:rsidRDefault="00966430" w:rsidP="00966430">
      <w:pPr>
        <w:spacing w:line="360" w:lineRule="auto"/>
        <w:rPr>
          <w:rFonts w:asciiTheme="minorHAnsi" w:hAnsiTheme="minorHAnsi" w:cstheme="minorHAnsi"/>
          <w:i/>
          <w:sz w:val="28"/>
          <w:szCs w:val="28"/>
        </w:rPr>
      </w:pPr>
    </w:p>
    <w:p w14:paraId="0F7A5A54" w14:textId="07E65B9C" w:rsidR="00966430" w:rsidRPr="003138C5" w:rsidRDefault="00966430" w:rsidP="00966430">
      <w:pPr>
        <w:spacing w:line="360" w:lineRule="auto"/>
        <w:rPr>
          <w:rFonts w:asciiTheme="minorHAnsi" w:hAnsiTheme="minorHAnsi" w:cstheme="minorHAnsi"/>
          <w:i/>
          <w:sz w:val="28"/>
          <w:szCs w:val="28"/>
        </w:rPr>
      </w:pPr>
      <w:r w:rsidRPr="003138C5">
        <w:rPr>
          <w:rFonts w:asciiTheme="minorHAnsi" w:hAnsiTheme="minorHAnsi" w:cstheme="minorHAnsi"/>
          <w:i/>
          <w:sz w:val="28"/>
          <w:szCs w:val="28"/>
        </w:rPr>
        <w:t>Las entidades municipales requerirán de la previa aprobación del ayuntamiento por dos terceras partes de sus miembros para la implementación de cualquier proyecto de asociación público privada.</w:t>
      </w:r>
    </w:p>
    <w:p w14:paraId="2B553043" w14:textId="538D538D" w:rsidR="00500CFA" w:rsidRPr="003138C5" w:rsidRDefault="00500CFA" w:rsidP="00966430">
      <w:pPr>
        <w:spacing w:line="360" w:lineRule="auto"/>
        <w:rPr>
          <w:rFonts w:asciiTheme="minorHAnsi" w:hAnsiTheme="minorHAnsi" w:cstheme="minorHAnsi"/>
          <w:i/>
          <w:sz w:val="28"/>
          <w:szCs w:val="28"/>
        </w:rPr>
      </w:pPr>
      <w:r w:rsidRPr="003138C5">
        <w:rPr>
          <w:rFonts w:asciiTheme="minorHAnsi" w:hAnsiTheme="minorHAnsi" w:cstheme="minorHAnsi"/>
          <w:i/>
          <w:sz w:val="28"/>
          <w:szCs w:val="28"/>
        </w:rPr>
        <w:t>…</w:t>
      </w:r>
    </w:p>
    <w:p w14:paraId="6FCB3A30" w14:textId="77777777" w:rsidR="00500CFA" w:rsidRPr="003138C5" w:rsidRDefault="00500CFA" w:rsidP="00966430">
      <w:pPr>
        <w:spacing w:line="360" w:lineRule="auto"/>
        <w:rPr>
          <w:rFonts w:asciiTheme="minorHAnsi" w:hAnsiTheme="minorHAnsi" w:cstheme="minorHAnsi"/>
          <w:i/>
          <w:sz w:val="28"/>
          <w:szCs w:val="28"/>
        </w:rPr>
      </w:pPr>
    </w:p>
    <w:p w14:paraId="1EF0411F" w14:textId="32420A7D" w:rsidR="00500CFA" w:rsidRPr="003138C5" w:rsidRDefault="00500CFA" w:rsidP="00500CFA">
      <w:pPr>
        <w:spacing w:line="360" w:lineRule="auto"/>
        <w:rPr>
          <w:rFonts w:asciiTheme="minorHAnsi" w:hAnsiTheme="minorHAnsi" w:cstheme="minorHAnsi"/>
          <w:i/>
          <w:sz w:val="28"/>
          <w:szCs w:val="28"/>
        </w:rPr>
      </w:pPr>
      <w:r w:rsidRPr="003138C5">
        <w:rPr>
          <w:rFonts w:asciiTheme="minorHAnsi" w:hAnsiTheme="minorHAnsi" w:cstheme="minorHAnsi"/>
          <w:i/>
          <w:sz w:val="28"/>
          <w:szCs w:val="28"/>
        </w:rPr>
        <w:t>Del informe trimestral de la Secretaría y la Tesorería Municipal</w:t>
      </w:r>
    </w:p>
    <w:p w14:paraId="2A993B86" w14:textId="77777777" w:rsidR="00500CFA" w:rsidRPr="003138C5" w:rsidRDefault="00500CFA" w:rsidP="00500CFA">
      <w:pPr>
        <w:spacing w:line="360" w:lineRule="auto"/>
        <w:rPr>
          <w:rFonts w:asciiTheme="minorHAnsi" w:hAnsiTheme="minorHAnsi" w:cstheme="minorHAnsi"/>
          <w:i/>
          <w:sz w:val="28"/>
          <w:szCs w:val="28"/>
        </w:rPr>
      </w:pPr>
    </w:p>
    <w:p w14:paraId="267BFF11" w14:textId="628427D7" w:rsidR="00500CFA" w:rsidRPr="003138C5" w:rsidRDefault="00500CFA" w:rsidP="00500CFA">
      <w:pPr>
        <w:spacing w:line="360" w:lineRule="auto"/>
        <w:rPr>
          <w:rFonts w:asciiTheme="minorHAnsi" w:hAnsiTheme="minorHAnsi" w:cstheme="minorHAnsi"/>
          <w:i/>
          <w:sz w:val="28"/>
          <w:szCs w:val="28"/>
        </w:rPr>
      </w:pPr>
      <w:r w:rsidRPr="003138C5">
        <w:rPr>
          <w:rFonts w:asciiTheme="minorHAnsi" w:hAnsiTheme="minorHAnsi" w:cstheme="minorHAnsi"/>
          <w:i/>
          <w:sz w:val="28"/>
          <w:szCs w:val="28"/>
        </w:rPr>
        <w:t>Artículo 44. El Ejecutivo Estatal y los municipios deberán presentar informes trimestrales al Congreso en los términos previstos en la Ley de Disciplina Financiera de las Entidades Federativas y los Municipios y la Ley General de Contabilidad Gubernamental.</w:t>
      </w:r>
    </w:p>
    <w:p w14:paraId="02F94C3C" w14:textId="30EE4734" w:rsidR="00500CFA" w:rsidRPr="003138C5" w:rsidRDefault="00500CFA" w:rsidP="00500CFA">
      <w:pPr>
        <w:spacing w:line="360" w:lineRule="auto"/>
        <w:rPr>
          <w:rFonts w:asciiTheme="minorHAnsi" w:hAnsiTheme="minorHAnsi" w:cstheme="minorHAnsi"/>
          <w:i/>
          <w:sz w:val="28"/>
          <w:szCs w:val="28"/>
        </w:rPr>
      </w:pPr>
    </w:p>
    <w:p w14:paraId="21B8717D" w14:textId="77777777" w:rsidR="00500CFA" w:rsidRPr="003138C5" w:rsidRDefault="00500CFA" w:rsidP="00500CFA">
      <w:pPr>
        <w:spacing w:line="360" w:lineRule="auto"/>
        <w:jc w:val="center"/>
        <w:rPr>
          <w:rFonts w:asciiTheme="minorHAnsi" w:hAnsiTheme="minorHAnsi" w:cstheme="minorHAnsi"/>
          <w:i/>
          <w:sz w:val="28"/>
          <w:szCs w:val="28"/>
        </w:rPr>
      </w:pPr>
      <w:r w:rsidRPr="003138C5">
        <w:rPr>
          <w:rFonts w:asciiTheme="minorHAnsi" w:hAnsiTheme="minorHAnsi" w:cstheme="minorHAnsi"/>
          <w:i/>
          <w:sz w:val="28"/>
          <w:szCs w:val="28"/>
        </w:rPr>
        <w:t>SECCIÓN SEXTA</w:t>
      </w:r>
    </w:p>
    <w:p w14:paraId="3BE68494" w14:textId="77777777" w:rsidR="00500CFA" w:rsidRPr="003138C5" w:rsidRDefault="00500CFA" w:rsidP="00500CFA">
      <w:pPr>
        <w:spacing w:line="360" w:lineRule="auto"/>
        <w:jc w:val="center"/>
        <w:rPr>
          <w:rFonts w:asciiTheme="minorHAnsi" w:hAnsiTheme="minorHAnsi" w:cstheme="minorHAnsi"/>
          <w:i/>
          <w:sz w:val="28"/>
          <w:szCs w:val="28"/>
        </w:rPr>
      </w:pPr>
      <w:r w:rsidRPr="003138C5">
        <w:rPr>
          <w:rFonts w:asciiTheme="minorHAnsi" w:hAnsiTheme="minorHAnsi" w:cstheme="minorHAnsi"/>
          <w:i/>
          <w:sz w:val="28"/>
          <w:szCs w:val="28"/>
        </w:rPr>
        <w:t>DE LA AUTORIZACIÓN DEL CONGRESO</w:t>
      </w:r>
    </w:p>
    <w:p w14:paraId="1578F623" w14:textId="77777777" w:rsidR="00500CFA" w:rsidRPr="003138C5" w:rsidRDefault="00500CFA" w:rsidP="00500CFA">
      <w:pPr>
        <w:spacing w:line="360" w:lineRule="auto"/>
        <w:rPr>
          <w:rFonts w:asciiTheme="minorHAnsi" w:hAnsiTheme="minorHAnsi" w:cstheme="minorHAnsi"/>
          <w:i/>
          <w:sz w:val="28"/>
          <w:szCs w:val="28"/>
        </w:rPr>
      </w:pPr>
    </w:p>
    <w:p w14:paraId="5C87646B" w14:textId="7A195ED3" w:rsidR="00500CFA" w:rsidRPr="003138C5" w:rsidRDefault="00500CFA" w:rsidP="00500CFA">
      <w:pPr>
        <w:spacing w:line="360" w:lineRule="auto"/>
        <w:rPr>
          <w:rFonts w:asciiTheme="minorHAnsi" w:hAnsiTheme="minorHAnsi" w:cstheme="minorHAnsi"/>
          <w:i/>
          <w:sz w:val="28"/>
          <w:szCs w:val="28"/>
        </w:rPr>
      </w:pPr>
      <w:r w:rsidRPr="003138C5">
        <w:rPr>
          <w:rFonts w:asciiTheme="minorHAnsi" w:hAnsiTheme="minorHAnsi" w:cstheme="minorHAnsi"/>
          <w:i/>
          <w:sz w:val="28"/>
          <w:szCs w:val="28"/>
        </w:rPr>
        <w:t>De la autorización del proyecto por parte del Congreso</w:t>
      </w:r>
    </w:p>
    <w:p w14:paraId="3A57AB4E" w14:textId="77777777" w:rsidR="00500CFA" w:rsidRPr="003138C5" w:rsidRDefault="00500CFA" w:rsidP="00500CFA">
      <w:pPr>
        <w:spacing w:line="360" w:lineRule="auto"/>
        <w:rPr>
          <w:rFonts w:asciiTheme="minorHAnsi" w:hAnsiTheme="minorHAnsi" w:cstheme="minorHAnsi"/>
          <w:i/>
          <w:sz w:val="28"/>
          <w:szCs w:val="28"/>
        </w:rPr>
      </w:pPr>
    </w:p>
    <w:p w14:paraId="402E7294" w14:textId="5053A37B" w:rsidR="00500CFA" w:rsidRPr="003138C5" w:rsidRDefault="00500CFA" w:rsidP="00500CFA">
      <w:pPr>
        <w:spacing w:line="360" w:lineRule="auto"/>
        <w:rPr>
          <w:rFonts w:asciiTheme="minorHAnsi" w:hAnsiTheme="minorHAnsi" w:cstheme="minorHAnsi"/>
          <w:i/>
          <w:sz w:val="28"/>
          <w:szCs w:val="28"/>
        </w:rPr>
      </w:pPr>
      <w:r w:rsidRPr="003138C5">
        <w:rPr>
          <w:rFonts w:asciiTheme="minorHAnsi" w:hAnsiTheme="minorHAnsi" w:cstheme="minorHAnsi"/>
          <w:i/>
          <w:sz w:val="28"/>
          <w:szCs w:val="28"/>
        </w:rPr>
        <w:lastRenderedPageBreak/>
        <w:t>Artículo 77. Para la contratación de asociaciones público privadas se requerirá autorización del Congreso, por dos terceras partes de sus miembros presentes.</w:t>
      </w:r>
    </w:p>
    <w:p w14:paraId="33B37ED9" w14:textId="19D8F385" w:rsidR="00500CFA" w:rsidRPr="003138C5" w:rsidRDefault="00500CFA" w:rsidP="00500CFA">
      <w:pPr>
        <w:spacing w:line="360" w:lineRule="auto"/>
        <w:rPr>
          <w:rFonts w:asciiTheme="minorHAnsi" w:hAnsiTheme="minorHAnsi" w:cstheme="minorHAnsi"/>
          <w:i/>
          <w:sz w:val="28"/>
          <w:szCs w:val="28"/>
        </w:rPr>
      </w:pPr>
      <w:r w:rsidRPr="003138C5">
        <w:rPr>
          <w:rFonts w:asciiTheme="minorHAnsi" w:hAnsiTheme="minorHAnsi" w:cstheme="minorHAnsi"/>
          <w:i/>
          <w:sz w:val="28"/>
          <w:szCs w:val="28"/>
        </w:rPr>
        <w:t>…</w:t>
      </w:r>
    </w:p>
    <w:p w14:paraId="3302F8D4" w14:textId="0E4FCB68" w:rsidR="00500CFA" w:rsidRPr="003138C5" w:rsidRDefault="00500CFA" w:rsidP="00500CFA">
      <w:pPr>
        <w:spacing w:line="360" w:lineRule="auto"/>
        <w:rPr>
          <w:rFonts w:asciiTheme="minorHAnsi" w:hAnsiTheme="minorHAnsi" w:cstheme="minorHAnsi"/>
          <w:sz w:val="28"/>
          <w:szCs w:val="28"/>
        </w:rPr>
      </w:pPr>
      <w:r w:rsidRPr="003138C5">
        <w:rPr>
          <w:rFonts w:asciiTheme="minorHAnsi" w:hAnsiTheme="minorHAnsi" w:cstheme="minorHAnsi"/>
          <w:sz w:val="28"/>
          <w:szCs w:val="28"/>
        </w:rPr>
        <w:t>En este sentido, consideramos que la Ley Orgánica de este Poder Legislativo debe ser adecuada con esta realidad, para que la Comisi</w:t>
      </w:r>
      <w:r w:rsidR="00BA290C" w:rsidRPr="003138C5">
        <w:rPr>
          <w:rFonts w:asciiTheme="minorHAnsi" w:hAnsiTheme="minorHAnsi" w:cstheme="minorHAnsi"/>
          <w:sz w:val="28"/>
          <w:szCs w:val="28"/>
        </w:rPr>
        <w:t>ón de Desarrollo Urbano, Infraestructura, Transporte y Movilidad Sustentable conozca, en los términos de la ley, de los proyectos de inversión basados en el esquema de asociaciones público privadas</w:t>
      </w:r>
      <w:r w:rsidR="0004709E" w:rsidRPr="003138C5">
        <w:rPr>
          <w:rFonts w:asciiTheme="minorHAnsi" w:hAnsiTheme="minorHAnsi" w:cstheme="minorHAnsi"/>
          <w:sz w:val="28"/>
          <w:szCs w:val="28"/>
        </w:rPr>
        <w:t>; esto porque en la Ley de Asociaciones Público Privada</w:t>
      </w:r>
      <w:r w:rsidR="00A03F8C" w:rsidRPr="003138C5">
        <w:rPr>
          <w:rFonts w:asciiTheme="minorHAnsi" w:hAnsiTheme="minorHAnsi" w:cstheme="minorHAnsi"/>
          <w:sz w:val="28"/>
          <w:szCs w:val="28"/>
        </w:rPr>
        <w:t>s</w:t>
      </w:r>
      <w:r w:rsidR="0004709E" w:rsidRPr="003138C5">
        <w:rPr>
          <w:rFonts w:asciiTheme="minorHAnsi" w:hAnsiTheme="minorHAnsi" w:cstheme="minorHAnsi"/>
          <w:sz w:val="28"/>
          <w:szCs w:val="28"/>
        </w:rPr>
        <w:t xml:space="preserve"> </w:t>
      </w:r>
      <w:r w:rsidR="003C053E" w:rsidRPr="003138C5">
        <w:rPr>
          <w:rFonts w:asciiTheme="minorHAnsi" w:hAnsiTheme="minorHAnsi" w:cstheme="minorHAnsi"/>
          <w:sz w:val="28"/>
          <w:szCs w:val="28"/>
        </w:rPr>
        <w:t>local</w:t>
      </w:r>
      <w:r w:rsidR="0004709E" w:rsidRPr="003138C5">
        <w:rPr>
          <w:rFonts w:asciiTheme="minorHAnsi" w:hAnsiTheme="minorHAnsi" w:cstheme="minorHAnsi"/>
          <w:sz w:val="28"/>
          <w:szCs w:val="28"/>
        </w:rPr>
        <w:t xml:space="preserve"> es la  Secretaría de Infraestructura, Desarrollo Urbano y Movilidad la encargada de la valoración y análisis de los proyectos</w:t>
      </w:r>
      <w:r w:rsidR="0037154A" w:rsidRPr="003138C5">
        <w:rPr>
          <w:rFonts w:asciiTheme="minorHAnsi" w:hAnsiTheme="minorHAnsi" w:cstheme="minorHAnsi"/>
          <w:sz w:val="28"/>
          <w:szCs w:val="28"/>
        </w:rPr>
        <w:t>; todos ellos con el mismo fin: crear  y mejorar la in</w:t>
      </w:r>
      <w:r w:rsidR="003C053E" w:rsidRPr="003138C5">
        <w:rPr>
          <w:rFonts w:asciiTheme="minorHAnsi" w:hAnsiTheme="minorHAnsi" w:cstheme="minorHAnsi"/>
          <w:sz w:val="28"/>
          <w:szCs w:val="28"/>
        </w:rPr>
        <w:t>f</w:t>
      </w:r>
      <w:r w:rsidR="0037154A" w:rsidRPr="003138C5">
        <w:rPr>
          <w:rFonts w:asciiTheme="minorHAnsi" w:hAnsiTheme="minorHAnsi" w:cstheme="minorHAnsi"/>
          <w:sz w:val="28"/>
          <w:szCs w:val="28"/>
        </w:rPr>
        <w:t xml:space="preserve">raestructura </w:t>
      </w:r>
      <w:r w:rsidR="003C053E" w:rsidRPr="003138C5">
        <w:rPr>
          <w:rFonts w:asciiTheme="minorHAnsi" w:hAnsiTheme="minorHAnsi" w:cstheme="minorHAnsi"/>
          <w:sz w:val="28"/>
          <w:szCs w:val="28"/>
        </w:rPr>
        <w:t xml:space="preserve">de la entidad. </w:t>
      </w:r>
    </w:p>
    <w:p w14:paraId="27AA3E3A" w14:textId="4921F410" w:rsidR="0004709E" w:rsidRPr="003138C5" w:rsidRDefault="0004709E" w:rsidP="00500CFA">
      <w:pPr>
        <w:spacing w:line="360" w:lineRule="auto"/>
        <w:rPr>
          <w:rFonts w:asciiTheme="minorHAnsi" w:hAnsiTheme="minorHAnsi" w:cstheme="minorHAnsi"/>
          <w:sz w:val="28"/>
          <w:szCs w:val="28"/>
        </w:rPr>
      </w:pPr>
    </w:p>
    <w:p w14:paraId="369CDE1C" w14:textId="675AD685" w:rsidR="0004709E" w:rsidRPr="003138C5" w:rsidRDefault="0004709E" w:rsidP="00500CFA">
      <w:pPr>
        <w:spacing w:line="360" w:lineRule="auto"/>
        <w:rPr>
          <w:rFonts w:asciiTheme="minorHAnsi" w:hAnsiTheme="minorHAnsi" w:cstheme="minorHAnsi"/>
          <w:sz w:val="28"/>
          <w:szCs w:val="28"/>
        </w:rPr>
      </w:pPr>
      <w:r w:rsidRPr="003138C5">
        <w:rPr>
          <w:rFonts w:asciiTheme="minorHAnsi" w:hAnsiTheme="minorHAnsi" w:cstheme="minorHAnsi"/>
          <w:sz w:val="28"/>
          <w:szCs w:val="28"/>
        </w:rPr>
        <w:t>Actualmente, la Ley Orgánica de este Poder Legislativo dispone que son atribuciones de la Comisión de Desarrollo Urbano, Infraestructura, Transporte y Movilidad Sustentable, las siguientes:</w:t>
      </w:r>
    </w:p>
    <w:p w14:paraId="22E49FEF" w14:textId="37D851B7" w:rsidR="0004709E" w:rsidRPr="003138C5" w:rsidRDefault="0004709E" w:rsidP="00500CFA">
      <w:pPr>
        <w:spacing w:line="360" w:lineRule="auto"/>
        <w:rPr>
          <w:rFonts w:asciiTheme="minorHAnsi" w:hAnsiTheme="minorHAnsi" w:cstheme="minorHAnsi"/>
          <w:sz w:val="28"/>
          <w:szCs w:val="28"/>
        </w:rPr>
      </w:pPr>
    </w:p>
    <w:p w14:paraId="00C3B4AC" w14:textId="7E07F3A4" w:rsidR="0004709E" w:rsidRPr="003138C5" w:rsidRDefault="0004709E" w:rsidP="00500CFA">
      <w:pPr>
        <w:spacing w:line="360" w:lineRule="auto"/>
        <w:rPr>
          <w:rFonts w:asciiTheme="minorHAnsi" w:hAnsiTheme="minorHAnsi" w:cstheme="minorHAnsi"/>
          <w:i/>
          <w:sz w:val="28"/>
          <w:szCs w:val="28"/>
        </w:rPr>
      </w:pPr>
      <w:r w:rsidRPr="003138C5">
        <w:rPr>
          <w:rFonts w:asciiTheme="minorHAnsi" w:hAnsiTheme="minorHAnsi" w:cstheme="minorHAnsi"/>
          <w:i/>
          <w:sz w:val="28"/>
          <w:szCs w:val="28"/>
        </w:rPr>
        <w:t>Art. 99….</w:t>
      </w:r>
    </w:p>
    <w:p w14:paraId="121AE3DA" w14:textId="77777777" w:rsidR="0004709E" w:rsidRPr="003138C5" w:rsidRDefault="0004709E" w:rsidP="00500CFA">
      <w:pPr>
        <w:spacing w:line="360" w:lineRule="auto"/>
        <w:rPr>
          <w:rFonts w:asciiTheme="minorHAnsi" w:hAnsiTheme="minorHAnsi" w:cstheme="minorHAnsi"/>
          <w:i/>
          <w:sz w:val="28"/>
          <w:szCs w:val="28"/>
        </w:rPr>
      </w:pPr>
    </w:p>
    <w:p w14:paraId="098AFAAD" w14:textId="77777777" w:rsidR="0004709E" w:rsidRPr="003138C5" w:rsidRDefault="0004709E" w:rsidP="0004709E">
      <w:pPr>
        <w:spacing w:line="360" w:lineRule="auto"/>
        <w:rPr>
          <w:rFonts w:asciiTheme="minorHAnsi" w:hAnsiTheme="minorHAnsi" w:cstheme="minorHAnsi"/>
          <w:i/>
          <w:sz w:val="28"/>
          <w:szCs w:val="28"/>
        </w:rPr>
      </w:pPr>
      <w:r w:rsidRPr="003138C5">
        <w:rPr>
          <w:rFonts w:asciiTheme="minorHAnsi" w:hAnsiTheme="minorHAnsi" w:cstheme="minorHAnsi"/>
          <w:i/>
          <w:sz w:val="28"/>
          <w:szCs w:val="28"/>
        </w:rPr>
        <w:t>I.</w:t>
      </w:r>
      <w:r w:rsidRPr="003138C5">
        <w:rPr>
          <w:rFonts w:asciiTheme="minorHAnsi" w:hAnsiTheme="minorHAnsi" w:cstheme="minorHAnsi"/>
          <w:i/>
          <w:sz w:val="28"/>
          <w:szCs w:val="28"/>
        </w:rPr>
        <w:tab/>
        <w:t xml:space="preserve">Desarrollo urbano y obras públicas; </w:t>
      </w:r>
    </w:p>
    <w:p w14:paraId="33BF67B0" w14:textId="77777777" w:rsidR="0004709E" w:rsidRPr="003138C5" w:rsidRDefault="0004709E" w:rsidP="0004709E">
      <w:pPr>
        <w:spacing w:line="360" w:lineRule="auto"/>
        <w:rPr>
          <w:rFonts w:asciiTheme="minorHAnsi" w:hAnsiTheme="minorHAnsi" w:cstheme="minorHAnsi"/>
          <w:i/>
          <w:sz w:val="28"/>
          <w:szCs w:val="28"/>
        </w:rPr>
      </w:pPr>
    </w:p>
    <w:p w14:paraId="50F9952E" w14:textId="77777777" w:rsidR="0004709E" w:rsidRPr="003138C5" w:rsidRDefault="0004709E" w:rsidP="0004709E">
      <w:pPr>
        <w:spacing w:line="360" w:lineRule="auto"/>
        <w:rPr>
          <w:rFonts w:asciiTheme="minorHAnsi" w:hAnsiTheme="minorHAnsi" w:cstheme="minorHAnsi"/>
          <w:i/>
          <w:sz w:val="28"/>
          <w:szCs w:val="28"/>
        </w:rPr>
      </w:pPr>
      <w:r w:rsidRPr="003138C5">
        <w:rPr>
          <w:rFonts w:asciiTheme="minorHAnsi" w:hAnsiTheme="minorHAnsi" w:cstheme="minorHAnsi"/>
          <w:i/>
          <w:sz w:val="28"/>
          <w:szCs w:val="28"/>
        </w:rPr>
        <w:t>II.</w:t>
      </w:r>
      <w:r w:rsidRPr="003138C5">
        <w:rPr>
          <w:rFonts w:asciiTheme="minorHAnsi" w:hAnsiTheme="minorHAnsi" w:cstheme="minorHAnsi"/>
          <w:i/>
          <w:sz w:val="28"/>
          <w:szCs w:val="28"/>
        </w:rPr>
        <w:tab/>
        <w:t xml:space="preserve">Comunicaciones y trasporte público de pasajeros y de carga;  </w:t>
      </w:r>
    </w:p>
    <w:p w14:paraId="11DCF6E5" w14:textId="77777777" w:rsidR="0004709E" w:rsidRPr="003138C5" w:rsidRDefault="0004709E" w:rsidP="0004709E">
      <w:pPr>
        <w:spacing w:line="360" w:lineRule="auto"/>
        <w:rPr>
          <w:rFonts w:asciiTheme="minorHAnsi" w:hAnsiTheme="minorHAnsi" w:cstheme="minorHAnsi"/>
          <w:i/>
          <w:sz w:val="28"/>
          <w:szCs w:val="28"/>
        </w:rPr>
      </w:pPr>
    </w:p>
    <w:p w14:paraId="64F85DA5" w14:textId="77777777" w:rsidR="0004709E" w:rsidRPr="003138C5" w:rsidRDefault="0004709E" w:rsidP="0004709E">
      <w:pPr>
        <w:spacing w:line="360" w:lineRule="auto"/>
        <w:rPr>
          <w:rFonts w:asciiTheme="minorHAnsi" w:hAnsiTheme="minorHAnsi" w:cstheme="minorHAnsi"/>
          <w:i/>
          <w:sz w:val="28"/>
          <w:szCs w:val="28"/>
        </w:rPr>
      </w:pPr>
      <w:r w:rsidRPr="003138C5">
        <w:rPr>
          <w:rFonts w:asciiTheme="minorHAnsi" w:hAnsiTheme="minorHAnsi" w:cstheme="minorHAnsi"/>
          <w:i/>
          <w:sz w:val="28"/>
          <w:szCs w:val="28"/>
        </w:rPr>
        <w:t>III.</w:t>
      </w:r>
      <w:r w:rsidRPr="003138C5">
        <w:rPr>
          <w:rFonts w:asciiTheme="minorHAnsi" w:hAnsiTheme="minorHAnsi" w:cstheme="minorHAnsi"/>
          <w:i/>
          <w:sz w:val="28"/>
          <w:szCs w:val="28"/>
        </w:rPr>
        <w:tab/>
        <w:t xml:space="preserve">Aeropuertos y terminales del transporte público de pasajeros y de carga; </w:t>
      </w:r>
    </w:p>
    <w:p w14:paraId="272D7476" w14:textId="77777777" w:rsidR="0004709E" w:rsidRPr="003138C5" w:rsidRDefault="0004709E" w:rsidP="0004709E">
      <w:pPr>
        <w:spacing w:line="360" w:lineRule="auto"/>
        <w:rPr>
          <w:rFonts w:asciiTheme="minorHAnsi" w:hAnsiTheme="minorHAnsi" w:cstheme="minorHAnsi"/>
          <w:i/>
          <w:sz w:val="28"/>
          <w:szCs w:val="28"/>
        </w:rPr>
      </w:pPr>
    </w:p>
    <w:p w14:paraId="15D98D77" w14:textId="77777777" w:rsidR="0004709E" w:rsidRPr="003138C5" w:rsidRDefault="0004709E" w:rsidP="0004709E">
      <w:pPr>
        <w:spacing w:line="360" w:lineRule="auto"/>
        <w:rPr>
          <w:rFonts w:asciiTheme="minorHAnsi" w:hAnsiTheme="minorHAnsi" w:cstheme="minorHAnsi"/>
          <w:i/>
          <w:sz w:val="28"/>
          <w:szCs w:val="28"/>
        </w:rPr>
      </w:pPr>
      <w:r w:rsidRPr="003138C5">
        <w:rPr>
          <w:rFonts w:asciiTheme="minorHAnsi" w:hAnsiTheme="minorHAnsi" w:cstheme="minorHAnsi"/>
          <w:i/>
          <w:sz w:val="28"/>
          <w:szCs w:val="28"/>
        </w:rPr>
        <w:lastRenderedPageBreak/>
        <w:t>IV.</w:t>
      </w:r>
      <w:r w:rsidRPr="003138C5">
        <w:rPr>
          <w:rFonts w:asciiTheme="minorHAnsi" w:hAnsiTheme="minorHAnsi" w:cstheme="minorHAnsi"/>
          <w:i/>
          <w:sz w:val="28"/>
          <w:szCs w:val="28"/>
        </w:rPr>
        <w:tab/>
        <w:t xml:space="preserve">Carreteras y vías de comunicación; </w:t>
      </w:r>
    </w:p>
    <w:p w14:paraId="5614C35B" w14:textId="77777777" w:rsidR="0004709E" w:rsidRPr="003138C5" w:rsidRDefault="0004709E" w:rsidP="0004709E">
      <w:pPr>
        <w:spacing w:line="360" w:lineRule="auto"/>
        <w:rPr>
          <w:rFonts w:asciiTheme="minorHAnsi" w:hAnsiTheme="minorHAnsi" w:cstheme="minorHAnsi"/>
          <w:i/>
          <w:sz w:val="28"/>
          <w:szCs w:val="28"/>
        </w:rPr>
      </w:pPr>
    </w:p>
    <w:p w14:paraId="75974B94" w14:textId="77777777" w:rsidR="0004709E" w:rsidRPr="003138C5" w:rsidRDefault="0004709E" w:rsidP="0004709E">
      <w:pPr>
        <w:spacing w:line="360" w:lineRule="auto"/>
        <w:rPr>
          <w:rFonts w:asciiTheme="minorHAnsi" w:hAnsiTheme="minorHAnsi" w:cstheme="minorHAnsi"/>
          <w:i/>
          <w:sz w:val="28"/>
          <w:szCs w:val="28"/>
        </w:rPr>
      </w:pPr>
      <w:r w:rsidRPr="003138C5">
        <w:rPr>
          <w:rFonts w:asciiTheme="minorHAnsi" w:hAnsiTheme="minorHAnsi" w:cstheme="minorHAnsi"/>
          <w:i/>
          <w:sz w:val="28"/>
          <w:szCs w:val="28"/>
        </w:rPr>
        <w:t>V.</w:t>
      </w:r>
      <w:r w:rsidRPr="003138C5">
        <w:rPr>
          <w:rFonts w:asciiTheme="minorHAnsi" w:hAnsiTheme="minorHAnsi" w:cstheme="minorHAnsi"/>
          <w:i/>
          <w:sz w:val="28"/>
          <w:szCs w:val="28"/>
        </w:rPr>
        <w:tab/>
        <w:t>Programas de conservación y ampliación de la red estatal de carreteras;</w:t>
      </w:r>
    </w:p>
    <w:p w14:paraId="483B5E95" w14:textId="77777777" w:rsidR="0004709E" w:rsidRPr="003138C5" w:rsidRDefault="0004709E" w:rsidP="0004709E">
      <w:pPr>
        <w:spacing w:line="360" w:lineRule="auto"/>
        <w:rPr>
          <w:rFonts w:asciiTheme="minorHAnsi" w:hAnsiTheme="minorHAnsi" w:cstheme="minorHAnsi"/>
          <w:i/>
          <w:sz w:val="28"/>
          <w:szCs w:val="28"/>
        </w:rPr>
      </w:pPr>
    </w:p>
    <w:p w14:paraId="28A850AC" w14:textId="77777777" w:rsidR="0004709E" w:rsidRPr="003138C5" w:rsidRDefault="0004709E" w:rsidP="0004709E">
      <w:pPr>
        <w:spacing w:line="360" w:lineRule="auto"/>
        <w:rPr>
          <w:rFonts w:asciiTheme="minorHAnsi" w:hAnsiTheme="minorHAnsi" w:cstheme="minorHAnsi"/>
          <w:i/>
          <w:sz w:val="28"/>
          <w:szCs w:val="28"/>
        </w:rPr>
      </w:pPr>
      <w:r w:rsidRPr="003138C5">
        <w:rPr>
          <w:rFonts w:asciiTheme="minorHAnsi" w:hAnsiTheme="minorHAnsi" w:cstheme="minorHAnsi"/>
          <w:i/>
          <w:sz w:val="28"/>
          <w:szCs w:val="28"/>
        </w:rPr>
        <w:t>VI.</w:t>
      </w:r>
      <w:r w:rsidRPr="003138C5">
        <w:rPr>
          <w:rFonts w:asciiTheme="minorHAnsi" w:hAnsiTheme="minorHAnsi" w:cstheme="minorHAnsi"/>
          <w:i/>
          <w:sz w:val="28"/>
          <w:szCs w:val="28"/>
        </w:rPr>
        <w:tab/>
        <w:t xml:space="preserve">Mejoramiento de la infraestructura de la obra pública existente; y </w:t>
      </w:r>
    </w:p>
    <w:p w14:paraId="5C2BA874" w14:textId="77777777" w:rsidR="0004709E" w:rsidRPr="003138C5" w:rsidRDefault="0004709E" w:rsidP="0004709E">
      <w:pPr>
        <w:spacing w:line="360" w:lineRule="auto"/>
        <w:rPr>
          <w:rFonts w:asciiTheme="minorHAnsi" w:hAnsiTheme="minorHAnsi" w:cstheme="minorHAnsi"/>
          <w:i/>
          <w:sz w:val="28"/>
          <w:szCs w:val="28"/>
        </w:rPr>
      </w:pPr>
    </w:p>
    <w:p w14:paraId="1CBF5BD8" w14:textId="11EA5F68" w:rsidR="0004709E" w:rsidRPr="003138C5" w:rsidRDefault="0004709E" w:rsidP="0004709E">
      <w:pPr>
        <w:spacing w:line="360" w:lineRule="auto"/>
        <w:rPr>
          <w:rFonts w:asciiTheme="minorHAnsi" w:hAnsiTheme="minorHAnsi" w:cstheme="minorHAnsi"/>
          <w:i/>
          <w:sz w:val="28"/>
          <w:szCs w:val="28"/>
        </w:rPr>
      </w:pPr>
      <w:r w:rsidRPr="003138C5">
        <w:rPr>
          <w:rFonts w:asciiTheme="minorHAnsi" w:hAnsiTheme="minorHAnsi" w:cstheme="minorHAnsi"/>
          <w:i/>
          <w:sz w:val="28"/>
          <w:szCs w:val="28"/>
        </w:rPr>
        <w:t>VII.</w:t>
      </w:r>
      <w:r w:rsidRPr="003138C5">
        <w:rPr>
          <w:rFonts w:asciiTheme="minorHAnsi" w:hAnsiTheme="minorHAnsi" w:cstheme="minorHAnsi"/>
          <w:i/>
          <w:sz w:val="28"/>
          <w:szCs w:val="28"/>
        </w:rPr>
        <w:tab/>
        <w:t xml:space="preserve">Otros asuntos que sean o se consideren de la competencia de esta comisión.  </w:t>
      </w:r>
    </w:p>
    <w:p w14:paraId="6A13439B" w14:textId="68B58E76" w:rsidR="0004709E" w:rsidRPr="003138C5" w:rsidRDefault="0004709E" w:rsidP="00500CFA">
      <w:pPr>
        <w:spacing w:line="360" w:lineRule="auto"/>
        <w:rPr>
          <w:rFonts w:asciiTheme="minorHAnsi" w:hAnsiTheme="minorHAnsi" w:cstheme="minorHAnsi"/>
          <w:sz w:val="28"/>
          <w:szCs w:val="28"/>
        </w:rPr>
      </w:pPr>
    </w:p>
    <w:p w14:paraId="182722C1" w14:textId="2468CE9C" w:rsidR="00A03F8C" w:rsidRPr="003138C5" w:rsidRDefault="00A03F8C" w:rsidP="00500CFA">
      <w:pPr>
        <w:spacing w:line="360" w:lineRule="auto"/>
        <w:rPr>
          <w:rFonts w:asciiTheme="minorHAnsi" w:hAnsiTheme="minorHAnsi" w:cstheme="minorHAnsi"/>
          <w:sz w:val="28"/>
          <w:szCs w:val="28"/>
        </w:rPr>
      </w:pPr>
      <w:r w:rsidRPr="003138C5">
        <w:rPr>
          <w:rFonts w:asciiTheme="minorHAnsi" w:hAnsiTheme="minorHAnsi" w:cstheme="minorHAnsi"/>
          <w:sz w:val="28"/>
          <w:szCs w:val="28"/>
        </w:rPr>
        <w:t>Los proyectos de las asociaciones públicos privadas tienen como destino y objetivo la infraestructura y el equipamiento asociado a</w:t>
      </w:r>
      <w:r w:rsidR="003C053E" w:rsidRPr="003138C5">
        <w:rPr>
          <w:rFonts w:asciiTheme="minorHAnsi" w:hAnsiTheme="minorHAnsi" w:cstheme="minorHAnsi"/>
          <w:sz w:val="28"/>
          <w:szCs w:val="28"/>
        </w:rPr>
        <w:t xml:space="preserve"> este tipo de proyectos.</w:t>
      </w:r>
    </w:p>
    <w:p w14:paraId="26D58755" w14:textId="77777777" w:rsidR="00A03F8C" w:rsidRPr="003138C5" w:rsidRDefault="00A03F8C" w:rsidP="00500CFA">
      <w:pPr>
        <w:spacing w:line="360" w:lineRule="auto"/>
        <w:rPr>
          <w:rFonts w:asciiTheme="minorHAnsi" w:hAnsiTheme="minorHAnsi" w:cstheme="minorHAnsi"/>
          <w:sz w:val="28"/>
          <w:szCs w:val="28"/>
        </w:rPr>
      </w:pPr>
    </w:p>
    <w:p w14:paraId="0545E5D8" w14:textId="2E2CC677" w:rsidR="00E35019" w:rsidRPr="003138C5" w:rsidRDefault="0004709E" w:rsidP="00E35019">
      <w:pPr>
        <w:spacing w:line="360" w:lineRule="auto"/>
        <w:rPr>
          <w:rFonts w:asciiTheme="minorHAnsi" w:hAnsiTheme="minorHAnsi" w:cstheme="minorHAnsi"/>
          <w:sz w:val="28"/>
          <w:szCs w:val="28"/>
        </w:rPr>
      </w:pPr>
      <w:r w:rsidRPr="003138C5">
        <w:rPr>
          <w:rFonts w:asciiTheme="minorHAnsi" w:hAnsiTheme="minorHAnsi" w:cstheme="minorHAnsi"/>
          <w:sz w:val="28"/>
          <w:szCs w:val="28"/>
        </w:rPr>
        <w:t xml:space="preserve">Por la naturaleza de </w:t>
      </w:r>
      <w:proofErr w:type="gramStart"/>
      <w:r w:rsidRPr="003138C5">
        <w:rPr>
          <w:rFonts w:asciiTheme="minorHAnsi" w:hAnsiTheme="minorHAnsi" w:cstheme="minorHAnsi"/>
          <w:sz w:val="28"/>
          <w:szCs w:val="28"/>
        </w:rPr>
        <w:t>la asociaciones</w:t>
      </w:r>
      <w:proofErr w:type="gramEnd"/>
      <w:r w:rsidRPr="003138C5">
        <w:rPr>
          <w:rFonts w:asciiTheme="minorHAnsi" w:hAnsiTheme="minorHAnsi" w:cstheme="minorHAnsi"/>
          <w:sz w:val="28"/>
          <w:szCs w:val="28"/>
        </w:rPr>
        <w:t xml:space="preserve"> público</w:t>
      </w:r>
      <w:r w:rsidR="003C053E" w:rsidRPr="003138C5">
        <w:rPr>
          <w:rFonts w:asciiTheme="minorHAnsi" w:hAnsiTheme="minorHAnsi" w:cstheme="minorHAnsi"/>
          <w:sz w:val="28"/>
          <w:szCs w:val="28"/>
        </w:rPr>
        <w:t xml:space="preserve"> </w:t>
      </w:r>
      <w:r w:rsidRPr="003138C5">
        <w:rPr>
          <w:rFonts w:asciiTheme="minorHAnsi" w:hAnsiTheme="minorHAnsi" w:cstheme="minorHAnsi"/>
          <w:sz w:val="28"/>
          <w:szCs w:val="28"/>
        </w:rPr>
        <w:t xml:space="preserve">privadas, y por las disposiciones de la Ley coahuilense de la materia, queda claro que la atribución de conocer </w:t>
      </w:r>
      <w:r w:rsidR="003C053E" w:rsidRPr="003138C5">
        <w:rPr>
          <w:rFonts w:asciiTheme="minorHAnsi" w:hAnsiTheme="minorHAnsi" w:cstheme="minorHAnsi"/>
          <w:sz w:val="28"/>
          <w:szCs w:val="28"/>
        </w:rPr>
        <w:t>y analizar los proyectos ya mencionados</w:t>
      </w:r>
      <w:r w:rsidRPr="003138C5">
        <w:rPr>
          <w:rFonts w:asciiTheme="minorHAnsi" w:hAnsiTheme="minorHAnsi" w:cstheme="minorHAnsi"/>
          <w:sz w:val="28"/>
          <w:szCs w:val="28"/>
        </w:rPr>
        <w:t xml:space="preserve"> le corresponden a esta comisión.</w:t>
      </w:r>
    </w:p>
    <w:p w14:paraId="6831C423" w14:textId="003CFBFC" w:rsidR="00352285" w:rsidRPr="003138C5" w:rsidRDefault="00777897" w:rsidP="005A102B">
      <w:pPr>
        <w:spacing w:line="360" w:lineRule="auto"/>
        <w:rPr>
          <w:rFonts w:asciiTheme="minorHAnsi" w:hAnsiTheme="minorHAnsi" w:cstheme="minorHAnsi"/>
          <w:sz w:val="28"/>
          <w:szCs w:val="28"/>
        </w:rPr>
      </w:pPr>
      <w:r w:rsidRPr="003138C5">
        <w:rPr>
          <w:rFonts w:asciiTheme="minorHAnsi" w:hAnsiTheme="minorHAnsi" w:cstheme="minorHAnsi"/>
          <w:sz w:val="28"/>
          <w:szCs w:val="28"/>
        </w:rPr>
        <w:t xml:space="preserve"> </w:t>
      </w:r>
    </w:p>
    <w:p w14:paraId="56B56083" w14:textId="1C2DD847" w:rsidR="005A102B" w:rsidRPr="003138C5" w:rsidRDefault="005A102B" w:rsidP="005A102B">
      <w:pPr>
        <w:spacing w:line="360" w:lineRule="auto"/>
        <w:rPr>
          <w:rFonts w:asciiTheme="minorHAnsi" w:hAnsiTheme="minorHAnsi" w:cstheme="minorHAnsi"/>
          <w:sz w:val="28"/>
          <w:szCs w:val="28"/>
        </w:rPr>
      </w:pPr>
      <w:r w:rsidRPr="003138C5">
        <w:rPr>
          <w:rFonts w:asciiTheme="minorHAnsi" w:hAnsiTheme="minorHAnsi" w:cstheme="minorHAnsi"/>
          <w:sz w:val="28"/>
          <w:szCs w:val="28"/>
        </w:rPr>
        <w:t>Por lo expuesto, se propone a est</w:t>
      </w:r>
      <w:r w:rsidR="006F03B0" w:rsidRPr="003138C5">
        <w:rPr>
          <w:rFonts w:asciiTheme="minorHAnsi" w:hAnsiTheme="minorHAnsi" w:cstheme="minorHAnsi"/>
          <w:sz w:val="28"/>
          <w:szCs w:val="28"/>
        </w:rPr>
        <w:t>e H. Pleno</w:t>
      </w:r>
      <w:r w:rsidRPr="003138C5">
        <w:rPr>
          <w:rFonts w:asciiTheme="minorHAnsi" w:hAnsiTheme="minorHAnsi" w:cstheme="minorHAnsi"/>
          <w:sz w:val="28"/>
          <w:szCs w:val="28"/>
        </w:rPr>
        <w:t xml:space="preserve"> la aprobación de la presente iniciativa con proyecto de:</w:t>
      </w:r>
    </w:p>
    <w:p w14:paraId="074457D6" w14:textId="77777777" w:rsidR="005A102B" w:rsidRPr="003138C5" w:rsidRDefault="005A102B" w:rsidP="005A102B">
      <w:pPr>
        <w:rPr>
          <w:rFonts w:asciiTheme="minorHAnsi" w:hAnsiTheme="minorHAnsi" w:cstheme="minorHAnsi"/>
          <w:sz w:val="28"/>
          <w:szCs w:val="28"/>
        </w:rPr>
      </w:pPr>
    </w:p>
    <w:p w14:paraId="63EA62D7" w14:textId="77777777" w:rsidR="005A102B" w:rsidRPr="003138C5" w:rsidRDefault="005A102B" w:rsidP="005A102B">
      <w:pPr>
        <w:rPr>
          <w:rFonts w:asciiTheme="minorHAnsi" w:hAnsiTheme="minorHAnsi" w:cstheme="minorHAnsi"/>
          <w:sz w:val="28"/>
          <w:szCs w:val="28"/>
        </w:rPr>
      </w:pPr>
    </w:p>
    <w:p w14:paraId="31DEB17E" w14:textId="77777777" w:rsidR="005A102B" w:rsidRPr="003138C5" w:rsidRDefault="005A102B" w:rsidP="005A102B">
      <w:pPr>
        <w:jc w:val="center"/>
        <w:rPr>
          <w:rFonts w:asciiTheme="minorHAnsi" w:hAnsiTheme="minorHAnsi" w:cstheme="minorHAnsi"/>
          <w:b/>
          <w:sz w:val="28"/>
          <w:szCs w:val="28"/>
        </w:rPr>
      </w:pPr>
      <w:r w:rsidRPr="003138C5">
        <w:rPr>
          <w:rFonts w:asciiTheme="minorHAnsi" w:hAnsiTheme="minorHAnsi" w:cstheme="minorHAnsi"/>
          <w:b/>
          <w:sz w:val="28"/>
          <w:szCs w:val="28"/>
        </w:rPr>
        <w:t>DECRETO</w:t>
      </w:r>
    </w:p>
    <w:p w14:paraId="474BEB04" w14:textId="77777777" w:rsidR="005A102B" w:rsidRPr="003138C5" w:rsidRDefault="005A102B" w:rsidP="005A102B">
      <w:pPr>
        <w:rPr>
          <w:rFonts w:asciiTheme="minorHAnsi" w:hAnsiTheme="minorHAnsi" w:cstheme="minorHAnsi"/>
          <w:sz w:val="28"/>
          <w:szCs w:val="28"/>
        </w:rPr>
      </w:pPr>
    </w:p>
    <w:p w14:paraId="4683D3CA" w14:textId="77777777" w:rsidR="005A102B" w:rsidRPr="003138C5" w:rsidRDefault="005A102B" w:rsidP="005A102B">
      <w:pPr>
        <w:rPr>
          <w:rFonts w:asciiTheme="minorHAnsi" w:hAnsiTheme="minorHAnsi" w:cstheme="minorHAnsi"/>
          <w:sz w:val="28"/>
          <w:szCs w:val="28"/>
        </w:rPr>
      </w:pPr>
    </w:p>
    <w:p w14:paraId="4A60D655" w14:textId="29B37211" w:rsidR="005A102B" w:rsidRPr="003138C5" w:rsidRDefault="00777897" w:rsidP="005A102B">
      <w:pPr>
        <w:spacing w:line="360" w:lineRule="auto"/>
        <w:rPr>
          <w:rFonts w:asciiTheme="minorHAnsi" w:hAnsiTheme="minorHAnsi" w:cstheme="minorHAnsi"/>
          <w:sz w:val="28"/>
          <w:szCs w:val="28"/>
        </w:rPr>
      </w:pPr>
      <w:r w:rsidRPr="003138C5">
        <w:rPr>
          <w:rFonts w:asciiTheme="minorHAnsi" w:hAnsiTheme="minorHAnsi" w:cstheme="minorHAnsi"/>
          <w:b/>
          <w:sz w:val="28"/>
          <w:szCs w:val="28"/>
        </w:rPr>
        <w:t>ÚNICO</w:t>
      </w:r>
      <w:r w:rsidR="005A102B" w:rsidRPr="003138C5">
        <w:rPr>
          <w:rFonts w:asciiTheme="minorHAnsi" w:hAnsiTheme="minorHAnsi" w:cstheme="minorHAnsi"/>
          <w:b/>
          <w:sz w:val="28"/>
          <w:szCs w:val="28"/>
        </w:rPr>
        <w:t>.</w:t>
      </w:r>
      <w:r w:rsidR="00E6246F" w:rsidRPr="003138C5">
        <w:rPr>
          <w:rFonts w:asciiTheme="minorHAnsi" w:hAnsiTheme="minorHAnsi" w:cstheme="minorHAnsi"/>
          <w:sz w:val="28"/>
          <w:szCs w:val="28"/>
        </w:rPr>
        <w:t xml:space="preserve"> Se</w:t>
      </w:r>
      <w:r w:rsidR="006F03B0" w:rsidRPr="003138C5">
        <w:rPr>
          <w:rFonts w:asciiTheme="minorHAnsi" w:hAnsiTheme="minorHAnsi" w:cstheme="minorHAnsi"/>
          <w:sz w:val="28"/>
          <w:szCs w:val="28"/>
        </w:rPr>
        <w:t xml:space="preserve"> modifica el contenido de la fracción VI; </w:t>
      </w:r>
      <w:r w:rsidR="00465958" w:rsidRPr="003138C5">
        <w:rPr>
          <w:rFonts w:asciiTheme="minorHAnsi" w:hAnsiTheme="minorHAnsi" w:cstheme="minorHAnsi"/>
          <w:sz w:val="28"/>
          <w:szCs w:val="28"/>
        </w:rPr>
        <w:t xml:space="preserve">y </w:t>
      </w:r>
      <w:r w:rsidR="006F03B0" w:rsidRPr="003138C5">
        <w:rPr>
          <w:rFonts w:asciiTheme="minorHAnsi" w:hAnsiTheme="minorHAnsi" w:cstheme="minorHAnsi"/>
          <w:sz w:val="28"/>
          <w:szCs w:val="28"/>
        </w:rPr>
        <w:t>se</w:t>
      </w:r>
      <w:r w:rsidR="006F3AB0" w:rsidRPr="003138C5">
        <w:rPr>
          <w:rFonts w:asciiTheme="minorHAnsi" w:hAnsiTheme="minorHAnsi" w:cstheme="minorHAnsi"/>
          <w:sz w:val="28"/>
          <w:szCs w:val="28"/>
        </w:rPr>
        <w:t xml:space="preserve"> adiciona</w:t>
      </w:r>
      <w:r w:rsidR="00E6246F" w:rsidRPr="003138C5">
        <w:rPr>
          <w:rFonts w:asciiTheme="minorHAnsi" w:hAnsiTheme="minorHAnsi" w:cstheme="minorHAnsi"/>
          <w:sz w:val="28"/>
          <w:szCs w:val="28"/>
        </w:rPr>
        <w:t xml:space="preserve"> un nuevo contenido</w:t>
      </w:r>
      <w:r w:rsidR="006F3AB0" w:rsidRPr="003138C5">
        <w:rPr>
          <w:rFonts w:asciiTheme="minorHAnsi" w:hAnsiTheme="minorHAnsi" w:cstheme="minorHAnsi"/>
          <w:sz w:val="28"/>
          <w:szCs w:val="28"/>
        </w:rPr>
        <w:t xml:space="preserve"> a la fracción </w:t>
      </w:r>
      <w:r w:rsidRPr="003138C5">
        <w:rPr>
          <w:rFonts w:asciiTheme="minorHAnsi" w:hAnsiTheme="minorHAnsi" w:cstheme="minorHAnsi"/>
          <w:sz w:val="28"/>
          <w:szCs w:val="28"/>
        </w:rPr>
        <w:t>V</w:t>
      </w:r>
      <w:r w:rsidR="006F3AB0" w:rsidRPr="003138C5">
        <w:rPr>
          <w:rFonts w:asciiTheme="minorHAnsi" w:hAnsiTheme="minorHAnsi" w:cstheme="minorHAnsi"/>
          <w:sz w:val="28"/>
          <w:szCs w:val="28"/>
        </w:rPr>
        <w:t>II</w:t>
      </w:r>
      <w:r w:rsidR="00E6246F" w:rsidRPr="003138C5">
        <w:rPr>
          <w:rFonts w:asciiTheme="minorHAnsi" w:hAnsiTheme="minorHAnsi" w:cstheme="minorHAnsi"/>
          <w:sz w:val="28"/>
          <w:szCs w:val="28"/>
        </w:rPr>
        <w:t xml:space="preserve">, recorriendo el actual a la </w:t>
      </w:r>
      <w:r w:rsidR="00532B2A" w:rsidRPr="003138C5">
        <w:rPr>
          <w:rFonts w:asciiTheme="minorHAnsi" w:hAnsiTheme="minorHAnsi" w:cstheme="minorHAnsi"/>
          <w:sz w:val="28"/>
          <w:szCs w:val="28"/>
        </w:rPr>
        <w:t xml:space="preserve">fracción </w:t>
      </w:r>
      <w:r w:rsidRPr="003138C5">
        <w:rPr>
          <w:rFonts w:asciiTheme="minorHAnsi" w:hAnsiTheme="minorHAnsi" w:cstheme="minorHAnsi"/>
          <w:sz w:val="28"/>
          <w:szCs w:val="28"/>
        </w:rPr>
        <w:t>V</w:t>
      </w:r>
      <w:r w:rsidR="00532B2A" w:rsidRPr="003138C5">
        <w:rPr>
          <w:rFonts w:asciiTheme="minorHAnsi" w:hAnsiTheme="minorHAnsi" w:cstheme="minorHAnsi"/>
          <w:sz w:val="28"/>
          <w:szCs w:val="28"/>
        </w:rPr>
        <w:t>III</w:t>
      </w:r>
      <w:r w:rsidR="00E6246F" w:rsidRPr="003138C5">
        <w:rPr>
          <w:rFonts w:asciiTheme="minorHAnsi" w:hAnsiTheme="minorHAnsi" w:cstheme="minorHAnsi"/>
          <w:sz w:val="28"/>
          <w:szCs w:val="28"/>
        </w:rPr>
        <w:t>,</w:t>
      </w:r>
      <w:r w:rsidR="00252F24" w:rsidRPr="003138C5">
        <w:rPr>
          <w:rFonts w:asciiTheme="minorHAnsi" w:hAnsiTheme="minorHAnsi" w:cstheme="minorHAnsi"/>
          <w:sz w:val="28"/>
          <w:szCs w:val="28"/>
        </w:rPr>
        <w:t xml:space="preserve"> que se crea, del artículo </w:t>
      </w:r>
      <w:r w:rsidRPr="003138C5">
        <w:rPr>
          <w:rFonts w:asciiTheme="minorHAnsi" w:hAnsiTheme="minorHAnsi" w:cstheme="minorHAnsi"/>
          <w:sz w:val="28"/>
          <w:szCs w:val="28"/>
        </w:rPr>
        <w:t>99</w:t>
      </w:r>
      <w:r w:rsidR="00252F24" w:rsidRPr="003138C5">
        <w:rPr>
          <w:rFonts w:asciiTheme="minorHAnsi" w:hAnsiTheme="minorHAnsi" w:cstheme="minorHAnsi"/>
          <w:sz w:val="28"/>
          <w:szCs w:val="28"/>
        </w:rPr>
        <w:t xml:space="preserve"> </w:t>
      </w:r>
      <w:r w:rsidR="00877F5E" w:rsidRPr="003138C5">
        <w:rPr>
          <w:rFonts w:asciiTheme="minorHAnsi" w:hAnsiTheme="minorHAnsi" w:cstheme="minorHAnsi"/>
          <w:sz w:val="28"/>
          <w:szCs w:val="28"/>
        </w:rPr>
        <w:t>a</w:t>
      </w:r>
      <w:r w:rsidR="00252F24" w:rsidRPr="003138C5">
        <w:rPr>
          <w:rFonts w:asciiTheme="minorHAnsi" w:hAnsiTheme="minorHAnsi" w:cstheme="minorHAnsi"/>
          <w:sz w:val="28"/>
          <w:szCs w:val="28"/>
        </w:rPr>
        <w:t xml:space="preserve"> la </w:t>
      </w:r>
      <w:r w:rsidRPr="003138C5">
        <w:rPr>
          <w:rFonts w:asciiTheme="minorHAnsi" w:hAnsiTheme="minorHAnsi" w:cstheme="minorHAnsi"/>
          <w:sz w:val="28"/>
          <w:szCs w:val="28"/>
        </w:rPr>
        <w:t>Ley Orgánica del Congreso del Estado Independiente, Libre y Soberano de Coahuila de Zaragoza; para quedar como sigue:</w:t>
      </w:r>
    </w:p>
    <w:p w14:paraId="000B4E94" w14:textId="77777777" w:rsidR="005A102B" w:rsidRPr="003138C5" w:rsidRDefault="005A102B" w:rsidP="005A102B">
      <w:pPr>
        <w:rPr>
          <w:rFonts w:asciiTheme="minorHAnsi" w:hAnsiTheme="minorHAnsi" w:cstheme="minorHAnsi"/>
          <w:sz w:val="28"/>
          <w:szCs w:val="28"/>
        </w:rPr>
      </w:pPr>
    </w:p>
    <w:p w14:paraId="70E7C073" w14:textId="5F453CF2" w:rsidR="006F03B0" w:rsidRPr="003138C5" w:rsidRDefault="006F03B0" w:rsidP="005A102B">
      <w:pPr>
        <w:rPr>
          <w:rFonts w:asciiTheme="minorHAnsi" w:hAnsiTheme="minorHAnsi" w:cstheme="minorHAnsi"/>
          <w:b/>
          <w:sz w:val="28"/>
          <w:szCs w:val="28"/>
        </w:rPr>
      </w:pPr>
      <w:r w:rsidRPr="003138C5">
        <w:rPr>
          <w:rFonts w:asciiTheme="minorHAnsi" w:hAnsiTheme="minorHAnsi" w:cstheme="minorHAnsi"/>
          <w:b/>
          <w:sz w:val="28"/>
          <w:szCs w:val="28"/>
        </w:rPr>
        <w:t>ARTÍCULO 99.- …</w:t>
      </w:r>
    </w:p>
    <w:p w14:paraId="7E400433" w14:textId="78EE1521" w:rsidR="006F03B0" w:rsidRPr="003138C5" w:rsidRDefault="006F03B0" w:rsidP="005A102B">
      <w:pPr>
        <w:rPr>
          <w:rFonts w:asciiTheme="minorHAnsi" w:hAnsiTheme="minorHAnsi" w:cstheme="minorHAnsi"/>
          <w:b/>
          <w:sz w:val="28"/>
          <w:szCs w:val="28"/>
        </w:rPr>
      </w:pPr>
    </w:p>
    <w:p w14:paraId="60AD95E3" w14:textId="07909025" w:rsidR="006F03B0" w:rsidRPr="003138C5" w:rsidRDefault="006F03B0" w:rsidP="005A102B">
      <w:pPr>
        <w:rPr>
          <w:rFonts w:asciiTheme="minorHAnsi" w:hAnsiTheme="minorHAnsi" w:cstheme="minorHAnsi"/>
          <w:b/>
          <w:sz w:val="28"/>
          <w:szCs w:val="28"/>
        </w:rPr>
      </w:pPr>
      <w:r w:rsidRPr="003138C5">
        <w:rPr>
          <w:rFonts w:asciiTheme="minorHAnsi" w:hAnsiTheme="minorHAnsi" w:cstheme="minorHAnsi"/>
          <w:b/>
          <w:sz w:val="28"/>
          <w:szCs w:val="28"/>
        </w:rPr>
        <w:t>I a la V…</w:t>
      </w:r>
    </w:p>
    <w:p w14:paraId="0DE0FA35" w14:textId="0AEB6979" w:rsidR="006F03B0" w:rsidRPr="003138C5" w:rsidRDefault="006F03B0" w:rsidP="005A102B">
      <w:pPr>
        <w:rPr>
          <w:rFonts w:asciiTheme="minorHAnsi" w:hAnsiTheme="minorHAnsi" w:cstheme="minorHAnsi"/>
          <w:b/>
          <w:sz w:val="28"/>
          <w:szCs w:val="28"/>
        </w:rPr>
      </w:pPr>
    </w:p>
    <w:p w14:paraId="0439EC80" w14:textId="32889321" w:rsidR="006F03B0" w:rsidRPr="003138C5" w:rsidRDefault="006F03B0" w:rsidP="005A102B">
      <w:pPr>
        <w:rPr>
          <w:rFonts w:asciiTheme="minorHAnsi" w:hAnsiTheme="minorHAnsi" w:cstheme="minorHAnsi"/>
          <w:b/>
          <w:sz w:val="28"/>
          <w:szCs w:val="28"/>
        </w:rPr>
      </w:pPr>
      <w:r w:rsidRPr="003138C5">
        <w:rPr>
          <w:rFonts w:asciiTheme="minorHAnsi" w:hAnsiTheme="minorHAnsi" w:cstheme="minorHAnsi"/>
          <w:b/>
          <w:sz w:val="28"/>
          <w:szCs w:val="28"/>
        </w:rPr>
        <w:t>VI.</w:t>
      </w:r>
      <w:r w:rsidRPr="003138C5">
        <w:rPr>
          <w:rFonts w:asciiTheme="minorHAnsi" w:hAnsiTheme="minorHAnsi" w:cstheme="minorHAnsi"/>
          <w:b/>
          <w:sz w:val="28"/>
          <w:szCs w:val="28"/>
        </w:rPr>
        <w:tab/>
      </w:r>
      <w:r w:rsidRPr="003138C5">
        <w:rPr>
          <w:rFonts w:asciiTheme="minorHAnsi" w:hAnsiTheme="minorHAnsi" w:cstheme="minorHAnsi"/>
          <w:sz w:val="28"/>
          <w:szCs w:val="28"/>
        </w:rPr>
        <w:t>Mejoramiento de la infraestructura de la obra pública existente</w:t>
      </w:r>
      <w:r w:rsidRPr="003138C5">
        <w:rPr>
          <w:rFonts w:asciiTheme="minorHAnsi" w:hAnsiTheme="minorHAnsi" w:cstheme="minorHAnsi"/>
          <w:b/>
          <w:sz w:val="28"/>
          <w:szCs w:val="28"/>
        </w:rPr>
        <w:t>;</w:t>
      </w:r>
    </w:p>
    <w:p w14:paraId="3C811A83" w14:textId="3FE2FAA7" w:rsidR="006F03B0" w:rsidRPr="003138C5" w:rsidRDefault="006F03B0" w:rsidP="005A102B">
      <w:pPr>
        <w:rPr>
          <w:rFonts w:asciiTheme="minorHAnsi" w:hAnsiTheme="minorHAnsi" w:cstheme="minorHAnsi"/>
          <w:b/>
          <w:sz w:val="28"/>
          <w:szCs w:val="28"/>
        </w:rPr>
      </w:pPr>
    </w:p>
    <w:p w14:paraId="01B6BFC6" w14:textId="4A23CBD2" w:rsidR="006F03B0" w:rsidRPr="003138C5" w:rsidRDefault="006F03B0" w:rsidP="005A102B">
      <w:pPr>
        <w:rPr>
          <w:rFonts w:asciiTheme="minorHAnsi" w:hAnsiTheme="minorHAnsi" w:cstheme="minorHAnsi"/>
          <w:b/>
          <w:sz w:val="28"/>
          <w:szCs w:val="28"/>
        </w:rPr>
      </w:pPr>
      <w:r w:rsidRPr="003138C5">
        <w:rPr>
          <w:rFonts w:asciiTheme="minorHAnsi" w:hAnsiTheme="minorHAnsi" w:cstheme="minorHAnsi"/>
          <w:b/>
          <w:sz w:val="28"/>
          <w:szCs w:val="28"/>
        </w:rPr>
        <w:t>VII.     Proyecto</w:t>
      </w:r>
      <w:r w:rsidR="007331FC" w:rsidRPr="003138C5">
        <w:rPr>
          <w:rFonts w:asciiTheme="minorHAnsi" w:hAnsiTheme="minorHAnsi" w:cstheme="minorHAnsi"/>
          <w:b/>
          <w:sz w:val="28"/>
          <w:szCs w:val="28"/>
        </w:rPr>
        <w:t>s</w:t>
      </w:r>
      <w:r w:rsidRPr="003138C5">
        <w:rPr>
          <w:rFonts w:asciiTheme="minorHAnsi" w:hAnsiTheme="minorHAnsi" w:cstheme="minorHAnsi"/>
          <w:b/>
          <w:sz w:val="28"/>
          <w:szCs w:val="28"/>
        </w:rPr>
        <w:t xml:space="preserve"> de asociaciones público privadas; y</w:t>
      </w:r>
    </w:p>
    <w:p w14:paraId="138A9CE3" w14:textId="47B167D6" w:rsidR="006F03B0" w:rsidRPr="003138C5" w:rsidRDefault="006F03B0" w:rsidP="005A102B">
      <w:pPr>
        <w:rPr>
          <w:rFonts w:asciiTheme="minorHAnsi" w:hAnsiTheme="minorHAnsi" w:cstheme="minorHAnsi"/>
          <w:b/>
          <w:sz w:val="28"/>
          <w:szCs w:val="28"/>
        </w:rPr>
      </w:pPr>
    </w:p>
    <w:p w14:paraId="7BE95F7F" w14:textId="38A9810F" w:rsidR="006F03B0" w:rsidRPr="003138C5" w:rsidRDefault="006F03B0" w:rsidP="005A102B">
      <w:pPr>
        <w:rPr>
          <w:rFonts w:asciiTheme="minorHAnsi" w:hAnsiTheme="minorHAnsi" w:cstheme="minorHAnsi"/>
          <w:b/>
          <w:sz w:val="28"/>
          <w:szCs w:val="28"/>
        </w:rPr>
      </w:pPr>
      <w:r w:rsidRPr="003138C5">
        <w:rPr>
          <w:rFonts w:asciiTheme="minorHAnsi" w:hAnsiTheme="minorHAnsi" w:cstheme="minorHAnsi"/>
          <w:b/>
          <w:sz w:val="28"/>
          <w:szCs w:val="28"/>
        </w:rPr>
        <w:t xml:space="preserve">VIII.  Otros asuntos que sean o se consideren de la competencia de esta comisión.  </w:t>
      </w:r>
    </w:p>
    <w:p w14:paraId="59C8DC10" w14:textId="09AF33D3" w:rsidR="006F03B0" w:rsidRPr="003138C5" w:rsidRDefault="006F03B0" w:rsidP="005A102B">
      <w:pPr>
        <w:rPr>
          <w:rFonts w:asciiTheme="minorHAnsi" w:hAnsiTheme="minorHAnsi" w:cstheme="minorHAnsi"/>
          <w:b/>
          <w:sz w:val="28"/>
          <w:szCs w:val="28"/>
        </w:rPr>
      </w:pPr>
    </w:p>
    <w:p w14:paraId="2163C93F" w14:textId="17A6F86B" w:rsidR="006F03B0" w:rsidRPr="003138C5" w:rsidRDefault="006F03B0" w:rsidP="005A102B">
      <w:pPr>
        <w:rPr>
          <w:rFonts w:asciiTheme="minorHAnsi" w:hAnsiTheme="minorHAnsi" w:cstheme="minorHAnsi"/>
          <w:b/>
          <w:sz w:val="28"/>
          <w:szCs w:val="28"/>
        </w:rPr>
      </w:pPr>
      <w:r w:rsidRPr="003138C5">
        <w:rPr>
          <w:rFonts w:asciiTheme="minorHAnsi" w:hAnsiTheme="minorHAnsi" w:cstheme="minorHAnsi"/>
          <w:b/>
          <w:sz w:val="28"/>
          <w:szCs w:val="28"/>
        </w:rPr>
        <w:t>…</w:t>
      </w:r>
    </w:p>
    <w:p w14:paraId="16B7DC96" w14:textId="61C3F738" w:rsidR="00B22B3B" w:rsidRPr="003138C5" w:rsidRDefault="00B22B3B" w:rsidP="005A102B">
      <w:pPr>
        <w:rPr>
          <w:rFonts w:asciiTheme="minorHAnsi" w:hAnsiTheme="minorHAnsi" w:cstheme="minorHAnsi"/>
          <w:bCs/>
          <w:sz w:val="28"/>
          <w:szCs w:val="28"/>
        </w:rPr>
      </w:pPr>
    </w:p>
    <w:p w14:paraId="69F5D3AA" w14:textId="0E16BDBA" w:rsidR="00B22B3B" w:rsidRPr="003138C5" w:rsidRDefault="00252F24" w:rsidP="00B22B3B">
      <w:pPr>
        <w:jc w:val="center"/>
        <w:rPr>
          <w:rFonts w:asciiTheme="minorHAnsi" w:hAnsiTheme="minorHAnsi" w:cstheme="minorHAnsi"/>
          <w:sz w:val="28"/>
          <w:szCs w:val="28"/>
        </w:rPr>
      </w:pPr>
      <w:r w:rsidRPr="003138C5">
        <w:rPr>
          <w:rFonts w:asciiTheme="minorHAnsi" w:hAnsiTheme="minorHAnsi" w:cstheme="minorHAnsi"/>
          <w:b/>
          <w:bCs/>
          <w:sz w:val="28"/>
          <w:szCs w:val="28"/>
        </w:rPr>
        <w:t xml:space="preserve"> </w:t>
      </w:r>
    </w:p>
    <w:p w14:paraId="486F9F79" w14:textId="77777777" w:rsidR="005A102B" w:rsidRPr="003138C5" w:rsidRDefault="005A102B" w:rsidP="005A102B">
      <w:pPr>
        <w:jc w:val="center"/>
        <w:rPr>
          <w:rFonts w:asciiTheme="minorHAnsi" w:hAnsiTheme="minorHAnsi" w:cstheme="minorHAnsi"/>
          <w:b/>
          <w:sz w:val="28"/>
          <w:szCs w:val="28"/>
        </w:rPr>
      </w:pPr>
      <w:r w:rsidRPr="003138C5">
        <w:rPr>
          <w:rFonts w:asciiTheme="minorHAnsi" w:hAnsiTheme="minorHAnsi" w:cstheme="minorHAnsi"/>
          <w:b/>
          <w:sz w:val="28"/>
          <w:szCs w:val="28"/>
        </w:rPr>
        <w:t>TRANSITORIOS</w:t>
      </w:r>
    </w:p>
    <w:p w14:paraId="7D45BF64" w14:textId="77777777" w:rsidR="005A102B" w:rsidRPr="003138C5" w:rsidRDefault="005A102B" w:rsidP="005A102B">
      <w:pPr>
        <w:rPr>
          <w:rFonts w:asciiTheme="minorHAnsi" w:hAnsiTheme="minorHAnsi" w:cstheme="minorHAnsi"/>
          <w:sz w:val="28"/>
          <w:szCs w:val="28"/>
        </w:rPr>
      </w:pPr>
    </w:p>
    <w:p w14:paraId="77CC68BE" w14:textId="77777777" w:rsidR="005A102B" w:rsidRPr="003138C5" w:rsidRDefault="005A102B" w:rsidP="005A102B">
      <w:pPr>
        <w:rPr>
          <w:rFonts w:asciiTheme="minorHAnsi" w:hAnsiTheme="minorHAnsi" w:cstheme="minorHAnsi"/>
          <w:sz w:val="28"/>
          <w:szCs w:val="28"/>
        </w:rPr>
      </w:pPr>
    </w:p>
    <w:p w14:paraId="77DB4651" w14:textId="77777777" w:rsidR="005A102B" w:rsidRPr="003138C5" w:rsidRDefault="005A102B" w:rsidP="005A102B">
      <w:pPr>
        <w:spacing w:line="360" w:lineRule="auto"/>
        <w:rPr>
          <w:rFonts w:asciiTheme="minorHAnsi" w:hAnsiTheme="minorHAnsi" w:cstheme="minorHAnsi"/>
          <w:sz w:val="28"/>
          <w:szCs w:val="28"/>
        </w:rPr>
      </w:pPr>
      <w:r w:rsidRPr="003138C5">
        <w:rPr>
          <w:rFonts w:asciiTheme="minorHAnsi" w:hAnsiTheme="minorHAnsi" w:cstheme="minorHAnsi"/>
          <w:b/>
          <w:sz w:val="28"/>
          <w:szCs w:val="28"/>
        </w:rPr>
        <w:t>PRIMERO.</w:t>
      </w:r>
      <w:r w:rsidRPr="003138C5">
        <w:rPr>
          <w:rFonts w:asciiTheme="minorHAnsi" w:hAnsiTheme="minorHAnsi" w:cstheme="minorHAnsi"/>
          <w:sz w:val="28"/>
          <w:szCs w:val="28"/>
        </w:rPr>
        <w:t xml:space="preserve"> El presente decreto entrará en vigor al día siguiente de su publicación en el Periódico Oficial del Gobierno del Estado.</w:t>
      </w:r>
    </w:p>
    <w:p w14:paraId="32259706" w14:textId="77777777" w:rsidR="005A102B" w:rsidRPr="003138C5" w:rsidRDefault="005A102B" w:rsidP="005A102B">
      <w:pPr>
        <w:rPr>
          <w:rFonts w:asciiTheme="minorHAnsi" w:hAnsiTheme="minorHAnsi" w:cstheme="minorHAnsi"/>
          <w:sz w:val="28"/>
          <w:szCs w:val="28"/>
        </w:rPr>
      </w:pPr>
    </w:p>
    <w:p w14:paraId="671F95EC" w14:textId="77777777" w:rsidR="005A102B" w:rsidRPr="003138C5" w:rsidRDefault="005A102B" w:rsidP="005A102B">
      <w:pPr>
        <w:rPr>
          <w:rFonts w:asciiTheme="minorHAnsi" w:hAnsiTheme="minorHAnsi" w:cstheme="minorHAnsi"/>
          <w:sz w:val="28"/>
          <w:szCs w:val="28"/>
        </w:rPr>
      </w:pPr>
    </w:p>
    <w:p w14:paraId="41C76948" w14:textId="77777777" w:rsidR="005A102B" w:rsidRPr="003138C5" w:rsidRDefault="005A102B" w:rsidP="005A102B">
      <w:pPr>
        <w:rPr>
          <w:rFonts w:asciiTheme="minorHAnsi" w:hAnsiTheme="minorHAnsi" w:cstheme="minorHAnsi"/>
          <w:sz w:val="28"/>
          <w:szCs w:val="28"/>
        </w:rPr>
      </w:pPr>
      <w:r w:rsidRPr="003138C5">
        <w:rPr>
          <w:rFonts w:asciiTheme="minorHAnsi" w:hAnsiTheme="minorHAnsi" w:cstheme="minorHAnsi"/>
          <w:b/>
          <w:sz w:val="28"/>
          <w:szCs w:val="28"/>
        </w:rPr>
        <w:t>SEGUNDO.</w:t>
      </w:r>
      <w:r w:rsidRPr="003138C5">
        <w:rPr>
          <w:rFonts w:asciiTheme="minorHAnsi" w:hAnsiTheme="minorHAnsi" w:cstheme="minorHAnsi"/>
          <w:sz w:val="28"/>
          <w:szCs w:val="28"/>
        </w:rPr>
        <w:t xml:space="preserve"> Se deroga todas las disposiciones que se opongan al presente decreto.</w:t>
      </w:r>
    </w:p>
    <w:p w14:paraId="1A1ED43D" w14:textId="0FD555A7" w:rsidR="005A102B" w:rsidRDefault="005A102B" w:rsidP="005A102B">
      <w:pPr>
        <w:jc w:val="center"/>
        <w:rPr>
          <w:rFonts w:asciiTheme="minorHAnsi" w:hAnsiTheme="minorHAnsi" w:cstheme="minorHAnsi"/>
          <w:sz w:val="28"/>
          <w:szCs w:val="28"/>
        </w:rPr>
      </w:pPr>
    </w:p>
    <w:p w14:paraId="0643929B" w14:textId="695BFADB" w:rsidR="003138C5" w:rsidRDefault="003138C5" w:rsidP="005A102B">
      <w:pPr>
        <w:jc w:val="center"/>
        <w:rPr>
          <w:rFonts w:asciiTheme="minorHAnsi" w:hAnsiTheme="minorHAnsi" w:cstheme="minorHAnsi"/>
          <w:sz w:val="28"/>
          <w:szCs w:val="28"/>
        </w:rPr>
      </w:pPr>
    </w:p>
    <w:p w14:paraId="08B38665" w14:textId="77777777" w:rsidR="003138C5" w:rsidRPr="003138C5" w:rsidRDefault="003138C5" w:rsidP="005A102B">
      <w:pPr>
        <w:jc w:val="center"/>
        <w:rPr>
          <w:rFonts w:asciiTheme="minorHAnsi" w:hAnsiTheme="minorHAnsi" w:cstheme="minorHAnsi"/>
          <w:sz w:val="28"/>
          <w:szCs w:val="28"/>
        </w:rPr>
      </w:pPr>
    </w:p>
    <w:p w14:paraId="2BC0DCE9" w14:textId="77777777" w:rsidR="005A102B" w:rsidRPr="003138C5" w:rsidRDefault="005A102B" w:rsidP="006F03B0">
      <w:pPr>
        <w:rPr>
          <w:rFonts w:asciiTheme="minorHAnsi" w:hAnsiTheme="minorHAnsi" w:cstheme="minorHAnsi"/>
          <w:sz w:val="28"/>
          <w:szCs w:val="28"/>
        </w:rPr>
      </w:pPr>
    </w:p>
    <w:p w14:paraId="20E7ABB1" w14:textId="3AC9D598" w:rsidR="005A102B" w:rsidRPr="003138C5" w:rsidRDefault="005A102B" w:rsidP="005A102B">
      <w:pPr>
        <w:jc w:val="center"/>
        <w:rPr>
          <w:rFonts w:asciiTheme="minorHAnsi" w:hAnsiTheme="minorHAnsi" w:cstheme="minorHAnsi"/>
          <w:sz w:val="28"/>
          <w:szCs w:val="28"/>
        </w:rPr>
      </w:pPr>
      <w:r w:rsidRPr="003138C5">
        <w:rPr>
          <w:rFonts w:asciiTheme="minorHAnsi" w:hAnsiTheme="minorHAnsi" w:cstheme="minorHAnsi"/>
          <w:sz w:val="28"/>
          <w:szCs w:val="28"/>
        </w:rPr>
        <w:t xml:space="preserve">Saltillo, Coahuila, a </w:t>
      </w:r>
      <w:r w:rsidR="006F03B0" w:rsidRPr="003138C5">
        <w:rPr>
          <w:rFonts w:asciiTheme="minorHAnsi" w:hAnsiTheme="minorHAnsi" w:cstheme="minorHAnsi"/>
          <w:sz w:val="28"/>
          <w:szCs w:val="28"/>
        </w:rPr>
        <w:t>23</w:t>
      </w:r>
      <w:r w:rsidRPr="003138C5">
        <w:rPr>
          <w:rFonts w:asciiTheme="minorHAnsi" w:hAnsiTheme="minorHAnsi" w:cstheme="minorHAnsi"/>
          <w:sz w:val="28"/>
          <w:szCs w:val="28"/>
        </w:rPr>
        <w:t xml:space="preserve"> de </w:t>
      </w:r>
      <w:r w:rsidR="00B22B3B" w:rsidRPr="003138C5">
        <w:rPr>
          <w:rFonts w:asciiTheme="minorHAnsi" w:hAnsiTheme="minorHAnsi" w:cstheme="minorHAnsi"/>
          <w:sz w:val="28"/>
          <w:szCs w:val="28"/>
        </w:rPr>
        <w:t>marzo</w:t>
      </w:r>
      <w:r w:rsidRPr="003138C5">
        <w:rPr>
          <w:rFonts w:asciiTheme="minorHAnsi" w:hAnsiTheme="minorHAnsi" w:cstheme="minorHAnsi"/>
          <w:sz w:val="28"/>
          <w:szCs w:val="28"/>
        </w:rPr>
        <w:t xml:space="preserve"> de 20</w:t>
      </w:r>
      <w:r w:rsidR="00B22B3B" w:rsidRPr="003138C5">
        <w:rPr>
          <w:rFonts w:asciiTheme="minorHAnsi" w:hAnsiTheme="minorHAnsi" w:cstheme="minorHAnsi"/>
          <w:sz w:val="28"/>
          <w:szCs w:val="28"/>
        </w:rPr>
        <w:t>21</w:t>
      </w:r>
      <w:r w:rsidRPr="003138C5">
        <w:rPr>
          <w:rFonts w:asciiTheme="minorHAnsi" w:hAnsiTheme="minorHAnsi" w:cstheme="minorHAnsi"/>
          <w:sz w:val="28"/>
          <w:szCs w:val="28"/>
        </w:rPr>
        <w:t>.</w:t>
      </w:r>
    </w:p>
    <w:p w14:paraId="3FF3313B" w14:textId="77777777" w:rsidR="005A102B" w:rsidRPr="003138C5" w:rsidRDefault="005A102B" w:rsidP="003138C5">
      <w:pPr>
        <w:rPr>
          <w:rFonts w:asciiTheme="minorHAnsi" w:hAnsiTheme="minorHAnsi" w:cstheme="minorHAnsi"/>
          <w:sz w:val="28"/>
          <w:szCs w:val="28"/>
        </w:rPr>
      </w:pPr>
    </w:p>
    <w:p w14:paraId="7ACA502F" w14:textId="6A377435" w:rsidR="005A102B" w:rsidRPr="003138C5" w:rsidRDefault="005A102B" w:rsidP="003138C5">
      <w:pPr>
        <w:jc w:val="center"/>
        <w:rPr>
          <w:rFonts w:asciiTheme="minorHAnsi" w:hAnsiTheme="minorHAnsi" w:cstheme="minorHAnsi"/>
          <w:b/>
          <w:sz w:val="28"/>
          <w:szCs w:val="28"/>
        </w:rPr>
      </w:pPr>
      <w:r w:rsidRPr="003138C5">
        <w:rPr>
          <w:rFonts w:asciiTheme="minorHAnsi" w:hAnsiTheme="minorHAnsi" w:cstheme="minorHAnsi"/>
          <w:b/>
          <w:sz w:val="28"/>
          <w:szCs w:val="28"/>
        </w:rPr>
        <w:t>ATENTAMENTE</w:t>
      </w:r>
    </w:p>
    <w:p w14:paraId="3E7317AE" w14:textId="77777777" w:rsidR="005A102B" w:rsidRPr="003138C5" w:rsidRDefault="005A102B" w:rsidP="005A102B">
      <w:pPr>
        <w:jc w:val="center"/>
        <w:rPr>
          <w:rFonts w:asciiTheme="minorHAnsi" w:hAnsiTheme="minorHAnsi" w:cstheme="minorHAnsi"/>
          <w:i/>
          <w:sz w:val="28"/>
          <w:szCs w:val="28"/>
        </w:rPr>
      </w:pPr>
      <w:r w:rsidRPr="003138C5">
        <w:rPr>
          <w:rFonts w:asciiTheme="minorHAnsi" w:hAnsiTheme="minorHAnsi" w:cstheme="minorHAnsi"/>
          <w:i/>
          <w:sz w:val="28"/>
          <w:szCs w:val="28"/>
        </w:rPr>
        <w:t>“POR UNA PATRIA ORDENADA Y GENEROSA</w:t>
      </w:r>
    </w:p>
    <w:p w14:paraId="60604ABF" w14:textId="77777777" w:rsidR="005A102B" w:rsidRPr="003138C5" w:rsidRDefault="005A102B" w:rsidP="005A102B">
      <w:pPr>
        <w:jc w:val="center"/>
        <w:rPr>
          <w:rFonts w:asciiTheme="minorHAnsi" w:hAnsiTheme="minorHAnsi" w:cstheme="minorHAnsi"/>
          <w:i/>
          <w:sz w:val="28"/>
          <w:szCs w:val="28"/>
        </w:rPr>
      </w:pPr>
      <w:r w:rsidRPr="003138C5">
        <w:rPr>
          <w:rFonts w:asciiTheme="minorHAnsi" w:hAnsiTheme="minorHAnsi" w:cstheme="minorHAnsi"/>
          <w:i/>
          <w:sz w:val="28"/>
          <w:szCs w:val="28"/>
        </w:rPr>
        <w:t xml:space="preserve"> Y UNA VIDA MEJOR Y MÁS DIGNA PARA TODOS”</w:t>
      </w:r>
    </w:p>
    <w:p w14:paraId="692067BD" w14:textId="77777777" w:rsidR="005A102B" w:rsidRPr="003138C5" w:rsidRDefault="005A102B" w:rsidP="005A102B">
      <w:pPr>
        <w:jc w:val="center"/>
        <w:rPr>
          <w:rFonts w:asciiTheme="minorHAnsi" w:hAnsiTheme="minorHAnsi" w:cstheme="minorHAnsi"/>
          <w:sz w:val="28"/>
          <w:szCs w:val="28"/>
        </w:rPr>
      </w:pPr>
    </w:p>
    <w:p w14:paraId="1B389C26" w14:textId="6C71F2D6" w:rsidR="005A102B" w:rsidRDefault="005A102B" w:rsidP="005A102B">
      <w:pPr>
        <w:jc w:val="center"/>
        <w:rPr>
          <w:rFonts w:asciiTheme="minorHAnsi" w:hAnsiTheme="minorHAnsi" w:cstheme="minorHAnsi"/>
          <w:b/>
          <w:sz w:val="28"/>
          <w:szCs w:val="28"/>
        </w:rPr>
      </w:pPr>
      <w:r w:rsidRPr="003138C5">
        <w:rPr>
          <w:rFonts w:asciiTheme="minorHAnsi" w:hAnsiTheme="minorHAnsi" w:cstheme="minorHAnsi"/>
          <w:b/>
          <w:sz w:val="28"/>
          <w:szCs w:val="28"/>
        </w:rPr>
        <w:t>GRUPO PARLAMENTARIO DEL PARTIDO ACCIÓN NACIONAL</w:t>
      </w:r>
      <w:r w:rsidR="00E1161D" w:rsidRPr="003138C5">
        <w:rPr>
          <w:rFonts w:asciiTheme="minorHAnsi" w:hAnsiTheme="minorHAnsi" w:cstheme="minorHAnsi"/>
          <w:b/>
          <w:sz w:val="28"/>
          <w:szCs w:val="28"/>
        </w:rPr>
        <w:t xml:space="preserve"> “CARLOS ALBERTO PÁEZ FALCÓN”</w:t>
      </w:r>
    </w:p>
    <w:p w14:paraId="6A7DF6EC" w14:textId="7D76AD3F" w:rsidR="003138C5" w:rsidRDefault="003138C5" w:rsidP="005A102B">
      <w:pPr>
        <w:jc w:val="center"/>
        <w:rPr>
          <w:rFonts w:asciiTheme="minorHAnsi" w:hAnsiTheme="minorHAnsi" w:cstheme="minorHAnsi"/>
          <w:b/>
          <w:sz w:val="28"/>
          <w:szCs w:val="28"/>
        </w:rPr>
      </w:pPr>
    </w:p>
    <w:p w14:paraId="63D22E8D" w14:textId="77777777" w:rsidR="003138C5" w:rsidRPr="00DA6FF0" w:rsidRDefault="003138C5" w:rsidP="003138C5">
      <w:pPr>
        <w:rPr>
          <w:rFonts w:ascii="Calibri" w:hAnsi="Calibri" w:cs="Calibri"/>
          <w:b/>
          <w:sz w:val="24"/>
          <w:szCs w:val="24"/>
        </w:rPr>
      </w:pPr>
    </w:p>
    <w:p w14:paraId="1150BEC7" w14:textId="5B0B3DBD" w:rsidR="003138C5" w:rsidRPr="00DA6FF0" w:rsidRDefault="003138C5" w:rsidP="003138C5">
      <w:pPr>
        <w:widowControl w:val="0"/>
        <w:jc w:val="center"/>
        <w:rPr>
          <w:rFonts w:ascii="Calibri" w:hAnsi="Calibri" w:cs="Calibri"/>
          <w:b/>
          <w:sz w:val="24"/>
          <w:szCs w:val="24"/>
        </w:rPr>
      </w:pPr>
    </w:p>
    <w:p w14:paraId="61B38CD1" w14:textId="5CF3EA6B" w:rsidR="003138C5" w:rsidRPr="00DA6FF0" w:rsidRDefault="003138C5" w:rsidP="003138C5">
      <w:pPr>
        <w:widowControl w:val="0"/>
        <w:rPr>
          <w:rFonts w:ascii="Calibri" w:hAnsi="Calibri" w:cs="Calibri"/>
          <w:sz w:val="24"/>
          <w:szCs w:val="24"/>
        </w:rPr>
      </w:pPr>
    </w:p>
    <w:p w14:paraId="402E146E" w14:textId="72DD96B4" w:rsidR="003138C5" w:rsidRPr="00DA6FF0" w:rsidRDefault="003138C5" w:rsidP="003138C5">
      <w:pPr>
        <w:jc w:val="center"/>
        <w:rPr>
          <w:rFonts w:ascii="Calibri" w:hAnsi="Calibri" w:cs="Calibri"/>
          <w:b/>
          <w:sz w:val="24"/>
          <w:szCs w:val="24"/>
        </w:rPr>
      </w:pPr>
    </w:p>
    <w:p w14:paraId="42D28605" w14:textId="6B329BD2" w:rsidR="003138C5" w:rsidRPr="00DA6FF0" w:rsidRDefault="003138C5" w:rsidP="003138C5">
      <w:pPr>
        <w:jc w:val="center"/>
        <w:rPr>
          <w:rFonts w:ascii="Calibri" w:hAnsi="Calibri" w:cs="Calibri"/>
          <w:b/>
          <w:sz w:val="24"/>
          <w:szCs w:val="24"/>
        </w:rPr>
      </w:pPr>
    </w:p>
    <w:p w14:paraId="216C414A" w14:textId="73A318AD" w:rsidR="003138C5" w:rsidRPr="00DA6FF0" w:rsidRDefault="003138C5" w:rsidP="003138C5">
      <w:pPr>
        <w:jc w:val="center"/>
        <w:rPr>
          <w:rFonts w:ascii="Calibri" w:hAnsi="Calibri" w:cs="Calibri"/>
          <w:b/>
          <w:sz w:val="24"/>
          <w:szCs w:val="24"/>
        </w:rPr>
      </w:pPr>
    </w:p>
    <w:p w14:paraId="511174B2" w14:textId="2456A46F" w:rsidR="003138C5" w:rsidRDefault="003138C5" w:rsidP="003138C5">
      <w:pPr>
        <w:jc w:val="center"/>
        <w:rPr>
          <w:rFonts w:ascii="Calibri" w:hAnsi="Calibri" w:cs="Calibri"/>
          <w:b/>
          <w:sz w:val="24"/>
          <w:szCs w:val="24"/>
        </w:rPr>
      </w:pPr>
      <w:r w:rsidRPr="00DA6FF0">
        <w:rPr>
          <w:rFonts w:ascii="Calibri" w:hAnsi="Calibri" w:cs="Calibri"/>
          <w:b/>
          <w:sz w:val="24"/>
          <w:szCs w:val="24"/>
        </w:rPr>
        <w:t xml:space="preserve">DIP. </w:t>
      </w:r>
      <w:r>
        <w:rPr>
          <w:rFonts w:ascii="Calibri" w:hAnsi="Calibri" w:cs="Calibri"/>
          <w:b/>
          <w:sz w:val="24"/>
          <w:szCs w:val="24"/>
        </w:rPr>
        <w:t>LUZ NATALIA VIRGIL ORONA</w:t>
      </w:r>
    </w:p>
    <w:p w14:paraId="25B6AF13" w14:textId="5517BA18" w:rsidR="003138C5" w:rsidRDefault="003138C5" w:rsidP="003138C5">
      <w:pPr>
        <w:jc w:val="center"/>
        <w:rPr>
          <w:rFonts w:ascii="Calibri" w:hAnsi="Calibri" w:cs="Calibri"/>
          <w:b/>
          <w:sz w:val="24"/>
          <w:szCs w:val="24"/>
        </w:rPr>
      </w:pPr>
    </w:p>
    <w:p w14:paraId="6C6740A5" w14:textId="62B37495" w:rsidR="003138C5" w:rsidRDefault="003138C5" w:rsidP="003138C5">
      <w:pPr>
        <w:jc w:val="center"/>
        <w:rPr>
          <w:rFonts w:ascii="Calibri" w:hAnsi="Calibri" w:cs="Calibri"/>
          <w:b/>
          <w:sz w:val="24"/>
          <w:szCs w:val="24"/>
        </w:rPr>
      </w:pPr>
    </w:p>
    <w:p w14:paraId="5027E47D" w14:textId="1474DF9E" w:rsidR="003138C5" w:rsidRPr="00DA6FF0" w:rsidRDefault="003138C5" w:rsidP="003138C5">
      <w:pPr>
        <w:jc w:val="center"/>
        <w:rPr>
          <w:rFonts w:ascii="Calibri" w:hAnsi="Calibri" w:cs="Calibri"/>
          <w:b/>
          <w:sz w:val="24"/>
          <w:szCs w:val="24"/>
        </w:rPr>
      </w:pPr>
    </w:p>
    <w:p w14:paraId="257574A4" w14:textId="2F655DCD" w:rsidR="003138C5" w:rsidRPr="00DA6FF0" w:rsidRDefault="003138C5" w:rsidP="003138C5">
      <w:pPr>
        <w:jc w:val="center"/>
        <w:rPr>
          <w:rFonts w:ascii="Calibri" w:hAnsi="Calibri" w:cs="Calibri"/>
          <w:b/>
          <w:sz w:val="24"/>
          <w:szCs w:val="24"/>
        </w:rPr>
      </w:pPr>
    </w:p>
    <w:p w14:paraId="26087A44" w14:textId="77777777" w:rsidR="003138C5" w:rsidRPr="00DA6FF0" w:rsidRDefault="003138C5" w:rsidP="003138C5">
      <w:pPr>
        <w:jc w:val="center"/>
        <w:rPr>
          <w:rFonts w:ascii="Calibri" w:hAnsi="Calibri" w:cs="Calibri"/>
          <w:b/>
          <w:sz w:val="24"/>
          <w:szCs w:val="24"/>
        </w:rPr>
      </w:pPr>
    </w:p>
    <w:p w14:paraId="2E474F82" w14:textId="77777777" w:rsidR="003138C5" w:rsidRPr="00DA6FF0" w:rsidRDefault="003138C5" w:rsidP="003138C5">
      <w:pPr>
        <w:jc w:val="center"/>
        <w:rPr>
          <w:rFonts w:ascii="Calibri" w:hAnsi="Calibri" w:cs="Calibri"/>
          <w:b/>
          <w:sz w:val="24"/>
          <w:szCs w:val="24"/>
        </w:rPr>
      </w:pPr>
    </w:p>
    <w:p w14:paraId="00C1E8AD" w14:textId="77777777" w:rsidR="003138C5" w:rsidRPr="00DA6FF0" w:rsidRDefault="003138C5" w:rsidP="003138C5">
      <w:pPr>
        <w:jc w:val="center"/>
        <w:rPr>
          <w:rFonts w:ascii="Calibri" w:hAnsi="Calibri" w:cs="Calibri"/>
          <w:b/>
          <w:sz w:val="24"/>
          <w:szCs w:val="24"/>
        </w:rPr>
      </w:pPr>
    </w:p>
    <w:p w14:paraId="2A07DC09" w14:textId="2F8B8E7B" w:rsidR="003138C5" w:rsidRPr="00DA6FF0" w:rsidRDefault="003138C5" w:rsidP="003138C5">
      <w:pPr>
        <w:rPr>
          <w:rFonts w:ascii="Calibri" w:hAnsi="Calibri" w:cs="Calibri"/>
          <w:b/>
          <w:sz w:val="24"/>
          <w:szCs w:val="24"/>
        </w:rPr>
      </w:pPr>
      <w:r w:rsidRPr="00DA6FF0">
        <w:rPr>
          <w:rFonts w:ascii="Calibri" w:hAnsi="Calibri" w:cs="Calibri"/>
          <w:b/>
          <w:sz w:val="24"/>
          <w:szCs w:val="24"/>
        </w:rPr>
        <w:t xml:space="preserve">DIP. </w:t>
      </w:r>
      <w:r>
        <w:rPr>
          <w:rFonts w:ascii="Calibri" w:hAnsi="Calibri" w:cs="Calibri"/>
          <w:b/>
          <w:sz w:val="24"/>
          <w:szCs w:val="24"/>
        </w:rPr>
        <w:t>MAYRA LUCILA VALDÉS GONZÁLEZ</w:t>
      </w:r>
      <w:r w:rsidRPr="00DA6FF0">
        <w:rPr>
          <w:rFonts w:ascii="Calibri" w:hAnsi="Calibri" w:cs="Calibri"/>
          <w:b/>
          <w:sz w:val="24"/>
          <w:szCs w:val="24"/>
        </w:rPr>
        <w:tab/>
      </w:r>
      <w:r>
        <w:rPr>
          <w:rFonts w:ascii="Calibri" w:hAnsi="Calibri" w:cs="Calibri"/>
          <w:b/>
          <w:sz w:val="24"/>
          <w:szCs w:val="24"/>
        </w:rPr>
        <w:t xml:space="preserve">       </w:t>
      </w:r>
      <w:r w:rsidRPr="00DA6FF0">
        <w:rPr>
          <w:rFonts w:ascii="Calibri" w:hAnsi="Calibri" w:cs="Calibri"/>
          <w:b/>
          <w:sz w:val="24"/>
          <w:szCs w:val="24"/>
        </w:rPr>
        <w:t xml:space="preserve">DIP. </w:t>
      </w:r>
      <w:r>
        <w:rPr>
          <w:rFonts w:ascii="Calibri" w:hAnsi="Calibri" w:cs="Calibri"/>
          <w:b/>
          <w:sz w:val="24"/>
          <w:szCs w:val="24"/>
        </w:rPr>
        <w:t>RODOLFO GERARDO WALSS AURIOLES</w:t>
      </w:r>
    </w:p>
    <w:p w14:paraId="0A911F0A" w14:textId="77777777" w:rsidR="003138C5" w:rsidRDefault="003138C5" w:rsidP="003138C5"/>
    <w:p w14:paraId="7C607279" w14:textId="77777777" w:rsidR="003138C5" w:rsidRDefault="003138C5" w:rsidP="003138C5">
      <w:pPr>
        <w:rPr>
          <w:sz w:val="24"/>
          <w:szCs w:val="24"/>
        </w:rPr>
      </w:pPr>
    </w:p>
    <w:p w14:paraId="3AAAA598" w14:textId="1BDF96F3" w:rsidR="005A102B" w:rsidRPr="003138C5" w:rsidRDefault="005A102B" w:rsidP="005A102B">
      <w:pPr>
        <w:pStyle w:val="Cuerpo"/>
        <w:spacing w:line="360" w:lineRule="auto"/>
        <w:jc w:val="center"/>
        <w:rPr>
          <w:rFonts w:asciiTheme="minorHAnsi" w:hAnsiTheme="minorHAnsi" w:cstheme="minorHAnsi"/>
          <w:sz w:val="28"/>
          <w:szCs w:val="28"/>
        </w:rPr>
      </w:pPr>
    </w:p>
    <w:p w14:paraId="3F9F9DAC" w14:textId="77777777" w:rsidR="005A102B" w:rsidRPr="003138C5" w:rsidRDefault="005A102B" w:rsidP="005A102B">
      <w:pPr>
        <w:pStyle w:val="Cuerpo"/>
        <w:spacing w:line="360" w:lineRule="auto"/>
        <w:jc w:val="center"/>
        <w:rPr>
          <w:rFonts w:asciiTheme="minorHAnsi" w:hAnsiTheme="minorHAnsi" w:cstheme="minorHAnsi"/>
          <w:sz w:val="28"/>
          <w:szCs w:val="28"/>
        </w:rPr>
      </w:pPr>
    </w:p>
    <w:sectPr w:rsidR="005A102B" w:rsidRPr="003138C5" w:rsidSect="00D64AFA">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15BDC" w14:textId="77777777" w:rsidR="00B1220C" w:rsidRDefault="00B1220C" w:rsidP="005F5CDF">
      <w:r>
        <w:separator/>
      </w:r>
    </w:p>
  </w:endnote>
  <w:endnote w:type="continuationSeparator" w:id="0">
    <w:p w14:paraId="1868DA7A" w14:textId="77777777" w:rsidR="00B1220C" w:rsidRDefault="00B1220C"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0FE58" w14:textId="77777777" w:rsidR="00B1220C" w:rsidRDefault="00B1220C" w:rsidP="005F5CDF">
      <w:r>
        <w:separator/>
      </w:r>
    </w:p>
  </w:footnote>
  <w:footnote w:type="continuationSeparator" w:id="0">
    <w:p w14:paraId="420550F8" w14:textId="77777777" w:rsidR="00B1220C" w:rsidRDefault="00B1220C"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1DB98" w14:textId="5E6F98D4" w:rsidR="005F5CDF" w:rsidRPr="00F81E38" w:rsidRDefault="00954C50"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23005384" wp14:editId="2EAD55C5">
          <wp:simplePos x="0" y="0"/>
          <wp:positionH relativeFrom="column">
            <wp:posOffset>-342198</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14:paraId="3E51FDC8" w14:textId="77777777"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14:paraId="6A81B7E5" w14:textId="77777777" w:rsidR="005F5CDF" w:rsidRDefault="005F5CDF" w:rsidP="005F5CDF">
    <w:pPr>
      <w:pStyle w:val="Encabezado"/>
      <w:ind w:right="49"/>
      <w:jc w:val="center"/>
    </w:pPr>
  </w:p>
  <w:p w14:paraId="0D78CF05" w14:textId="1886C751" w:rsidR="005F5CDF" w:rsidRPr="00792090" w:rsidRDefault="005F5CDF" w:rsidP="005F5CDF">
    <w:pPr>
      <w:pStyle w:val="Encabezado"/>
      <w:ind w:right="49"/>
      <w:jc w:val="center"/>
      <w:rPr>
        <w:rFonts w:ascii="Times New Roman" w:hAnsi="Times New Roman"/>
        <w:sz w:val="18"/>
        <w:szCs w:val="18"/>
      </w:rPr>
    </w:pPr>
  </w:p>
  <w:p w14:paraId="6EAAABD6" w14:textId="77777777"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D8110A0"/>
    <w:multiLevelType w:val="hybridMultilevel"/>
    <w:tmpl w:val="9F2011EE"/>
    <w:lvl w:ilvl="0" w:tplc="663A2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9"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70CE"/>
    <w:rsid w:val="000178D2"/>
    <w:rsid w:val="000233FA"/>
    <w:rsid w:val="00023B3D"/>
    <w:rsid w:val="00025D38"/>
    <w:rsid w:val="00026EE4"/>
    <w:rsid w:val="00027600"/>
    <w:rsid w:val="00032E70"/>
    <w:rsid w:val="0004709E"/>
    <w:rsid w:val="000604A4"/>
    <w:rsid w:val="0006252D"/>
    <w:rsid w:val="000725BD"/>
    <w:rsid w:val="00073FE7"/>
    <w:rsid w:val="00080754"/>
    <w:rsid w:val="00084F1F"/>
    <w:rsid w:val="00087107"/>
    <w:rsid w:val="000A345E"/>
    <w:rsid w:val="000C3EA9"/>
    <w:rsid w:val="000C45B7"/>
    <w:rsid w:val="000C5ACD"/>
    <w:rsid w:val="000D5FD7"/>
    <w:rsid w:val="000E5162"/>
    <w:rsid w:val="000F202B"/>
    <w:rsid w:val="000F2F71"/>
    <w:rsid w:val="000F4616"/>
    <w:rsid w:val="000F5359"/>
    <w:rsid w:val="000F671A"/>
    <w:rsid w:val="000F7DD7"/>
    <w:rsid w:val="00106A1B"/>
    <w:rsid w:val="001176EA"/>
    <w:rsid w:val="0012459C"/>
    <w:rsid w:val="00143F16"/>
    <w:rsid w:val="00154708"/>
    <w:rsid w:val="00157E89"/>
    <w:rsid w:val="00166C62"/>
    <w:rsid w:val="00171F3E"/>
    <w:rsid w:val="00176A4F"/>
    <w:rsid w:val="00191964"/>
    <w:rsid w:val="00194D49"/>
    <w:rsid w:val="001A0425"/>
    <w:rsid w:val="001A214C"/>
    <w:rsid w:val="001A54EC"/>
    <w:rsid w:val="001B0AAF"/>
    <w:rsid w:val="001B18D6"/>
    <w:rsid w:val="001B2AF0"/>
    <w:rsid w:val="001C0895"/>
    <w:rsid w:val="001C262D"/>
    <w:rsid w:val="001C3D62"/>
    <w:rsid w:val="001C7A9D"/>
    <w:rsid w:val="001E5D47"/>
    <w:rsid w:val="001F1E32"/>
    <w:rsid w:val="00212FED"/>
    <w:rsid w:val="00221F1D"/>
    <w:rsid w:val="00232165"/>
    <w:rsid w:val="00250CA1"/>
    <w:rsid w:val="00252F24"/>
    <w:rsid w:val="00254652"/>
    <w:rsid w:val="00254ABD"/>
    <w:rsid w:val="00254FBA"/>
    <w:rsid w:val="00255C59"/>
    <w:rsid w:val="00262AB9"/>
    <w:rsid w:val="00264118"/>
    <w:rsid w:val="002669ED"/>
    <w:rsid w:val="00270871"/>
    <w:rsid w:val="00274CCC"/>
    <w:rsid w:val="0028086F"/>
    <w:rsid w:val="00281D9E"/>
    <w:rsid w:val="002858B3"/>
    <w:rsid w:val="00285962"/>
    <w:rsid w:val="0028784F"/>
    <w:rsid w:val="00290F49"/>
    <w:rsid w:val="00296A0E"/>
    <w:rsid w:val="002A1937"/>
    <w:rsid w:val="002A4080"/>
    <w:rsid w:val="002B030A"/>
    <w:rsid w:val="002B0ED2"/>
    <w:rsid w:val="002B31BE"/>
    <w:rsid w:val="002C188E"/>
    <w:rsid w:val="002C4603"/>
    <w:rsid w:val="002E228B"/>
    <w:rsid w:val="002F49C3"/>
    <w:rsid w:val="0030174B"/>
    <w:rsid w:val="0030204D"/>
    <w:rsid w:val="00302C3B"/>
    <w:rsid w:val="003138C5"/>
    <w:rsid w:val="00316121"/>
    <w:rsid w:val="0032140E"/>
    <w:rsid w:val="00352285"/>
    <w:rsid w:val="00352D49"/>
    <w:rsid w:val="00353ED9"/>
    <w:rsid w:val="003555B0"/>
    <w:rsid w:val="0037154A"/>
    <w:rsid w:val="00372AFF"/>
    <w:rsid w:val="0038020F"/>
    <w:rsid w:val="00384683"/>
    <w:rsid w:val="00391889"/>
    <w:rsid w:val="0039353D"/>
    <w:rsid w:val="0039486D"/>
    <w:rsid w:val="003A4178"/>
    <w:rsid w:val="003A5DF3"/>
    <w:rsid w:val="003A645F"/>
    <w:rsid w:val="003B1838"/>
    <w:rsid w:val="003B5446"/>
    <w:rsid w:val="003B7782"/>
    <w:rsid w:val="003C053E"/>
    <w:rsid w:val="003C3D60"/>
    <w:rsid w:val="003C4393"/>
    <w:rsid w:val="003D06B0"/>
    <w:rsid w:val="003D3D13"/>
    <w:rsid w:val="003E0B7F"/>
    <w:rsid w:val="003E323A"/>
    <w:rsid w:val="003E38D1"/>
    <w:rsid w:val="003E51F3"/>
    <w:rsid w:val="003E76A0"/>
    <w:rsid w:val="003F0059"/>
    <w:rsid w:val="003F19B9"/>
    <w:rsid w:val="003F7533"/>
    <w:rsid w:val="003F78FD"/>
    <w:rsid w:val="0040249B"/>
    <w:rsid w:val="00412F6D"/>
    <w:rsid w:val="0041378B"/>
    <w:rsid w:val="004151A8"/>
    <w:rsid w:val="004152B4"/>
    <w:rsid w:val="00415E99"/>
    <w:rsid w:val="00425852"/>
    <w:rsid w:val="00426999"/>
    <w:rsid w:val="00426CFC"/>
    <w:rsid w:val="00433A6F"/>
    <w:rsid w:val="004362DF"/>
    <w:rsid w:val="00441499"/>
    <w:rsid w:val="00441C0B"/>
    <w:rsid w:val="00451865"/>
    <w:rsid w:val="00452583"/>
    <w:rsid w:val="00465958"/>
    <w:rsid w:val="004738AA"/>
    <w:rsid w:val="00474F12"/>
    <w:rsid w:val="00480AC4"/>
    <w:rsid w:val="00481C96"/>
    <w:rsid w:val="00487531"/>
    <w:rsid w:val="00490A68"/>
    <w:rsid w:val="004937AE"/>
    <w:rsid w:val="004A1E19"/>
    <w:rsid w:val="004B0334"/>
    <w:rsid w:val="004B25BC"/>
    <w:rsid w:val="004C0BC3"/>
    <w:rsid w:val="004C34C2"/>
    <w:rsid w:val="004D02FF"/>
    <w:rsid w:val="004D3D7C"/>
    <w:rsid w:val="004D6508"/>
    <w:rsid w:val="004D6E90"/>
    <w:rsid w:val="004D7D18"/>
    <w:rsid w:val="004F2466"/>
    <w:rsid w:val="004F5175"/>
    <w:rsid w:val="004F5C48"/>
    <w:rsid w:val="00500CFA"/>
    <w:rsid w:val="00507BA0"/>
    <w:rsid w:val="005105E6"/>
    <w:rsid w:val="00513218"/>
    <w:rsid w:val="00515FCF"/>
    <w:rsid w:val="00516565"/>
    <w:rsid w:val="005233BD"/>
    <w:rsid w:val="00532B2A"/>
    <w:rsid w:val="005461E1"/>
    <w:rsid w:val="00554D30"/>
    <w:rsid w:val="00561F06"/>
    <w:rsid w:val="005746E6"/>
    <w:rsid w:val="005866D9"/>
    <w:rsid w:val="005A102B"/>
    <w:rsid w:val="005A48AC"/>
    <w:rsid w:val="005A782D"/>
    <w:rsid w:val="005B0A92"/>
    <w:rsid w:val="005B4F9D"/>
    <w:rsid w:val="005B7817"/>
    <w:rsid w:val="005C2676"/>
    <w:rsid w:val="005C4D8C"/>
    <w:rsid w:val="005D6E2A"/>
    <w:rsid w:val="005E4CE4"/>
    <w:rsid w:val="005E60DD"/>
    <w:rsid w:val="005F1FE4"/>
    <w:rsid w:val="005F397E"/>
    <w:rsid w:val="005F5CDF"/>
    <w:rsid w:val="00600755"/>
    <w:rsid w:val="0061457D"/>
    <w:rsid w:val="00617732"/>
    <w:rsid w:val="006203D0"/>
    <w:rsid w:val="00623F4D"/>
    <w:rsid w:val="00625172"/>
    <w:rsid w:val="00635A35"/>
    <w:rsid w:val="00635C3B"/>
    <w:rsid w:val="00642437"/>
    <w:rsid w:val="00656376"/>
    <w:rsid w:val="00656DBD"/>
    <w:rsid w:val="00687D16"/>
    <w:rsid w:val="006B0FB2"/>
    <w:rsid w:val="006B1699"/>
    <w:rsid w:val="006C6599"/>
    <w:rsid w:val="006D2EC0"/>
    <w:rsid w:val="006D6D61"/>
    <w:rsid w:val="006E0959"/>
    <w:rsid w:val="006F03B0"/>
    <w:rsid w:val="006F3099"/>
    <w:rsid w:val="006F3AB0"/>
    <w:rsid w:val="00700B62"/>
    <w:rsid w:val="007052DB"/>
    <w:rsid w:val="00706EC0"/>
    <w:rsid w:val="00713F94"/>
    <w:rsid w:val="007239B0"/>
    <w:rsid w:val="0072632C"/>
    <w:rsid w:val="007331FC"/>
    <w:rsid w:val="00735D63"/>
    <w:rsid w:val="007410A1"/>
    <w:rsid w:val="00753BA4"/>
    <w:rsid w:val="007542AD"/>
    <w:rsid w:val="00765A15"/>
    <w:rsid w:val="0077264B"/>
    <w:rsid w:val="007728A5"/>
    <w:rsid w:val="00777897"/>
    <w:rsid w:val="00791C4D"/>
    <w:rsid w:val="00791DB3"/>
    <w:rsid w:val="00793BBA"/>
    <w:rsid w:val="007954C9"/>
    <w:rsid w:val="0079564A"/>
    <w:rsid w:val="0079636E"/>
    <w:rsid w:val="007A147C"/>
    <w:rsid w:val="007A3F3C"/>
    <w:rsid w:val="007A4859"/>
    <w:rsid w:val="007B0A1C"/>
    <w:rsid w:val="007B25CC"/>
    <w:rsid w:val="007C0CC6"/>
    <w:rsid w:val="007C4DF7"/>
    <w:rsid w:val="007D1EE9"/>
    <w:rsid w:val="007D59A5"/>
    <w:rsid w:val="007D5C46"/>
    <w:rsid w:val="007E08F9"/>
    <w:rsid w:val="007E3126"/>
    <w:rsid w:val="007E336A"/>
    <w:rsid w:val="007F15B5"/>
    <w:rsid w:val="007F162A"/>
    <w:rsid w:val="007F55D4"/>
    <w:rsid w:val="007F5817"/>
    <w:rsid w:val="007F6A4E"/>
    <w:rsid w:val="008056E9"/>
    <w:rsid w:val="00812B2D"/>
    <w:rsid w:val="00814FCC"/>
    <w:rsid w:val="00833EBD"/>
    <w:rsid w:val="0083497E"/>
    <w:rsid w:val="00837BCB"/>
    <w:rsid w:val="008471FA"/>
    <w:rsid w:val="00851B10"/>
    <w:rsid w:val="00856A42"/>
    <w:rsid w:val="0085763F"/>
    <w:rsid w:val="00864A79"/>
    <w:rsid w:val="0086741B"/>
    <w:rsid w:val="00867A01"/>
    <w:rsid w:val="00876CF2"/>
    <w:rsid w:val="00877F5E"/>
    <w:rsid w:val="0088184B"/>
    <w:rsid w:val="008844B2"/>
    <w:rsid w:val="00884A0D"/>
    <w:rsid w:val="00890056"/>
    <w:rsid w:val="008941DF"/>
    <w:rsid w:val="008A31F8"/>
    <w:rsid w:val="008A4105"/>
    <w:rsid w:val="008B4A15"/>
    <w:rsid w:val="008B4A6D"/>
    <w:rsid w:val="008D126F"/>
    <w:rsid w:val="008D4134"/>
    <w:rsid w:val="008D6D69"/>
    <w:rsid w:val="008E36CC"/>
    <w:rsid w:val="008E7DDC"/>
    <w:rsid w:val="008F5AEA"/>
    <w:rsid w:val="008F7F57"/>
    <w:rsid w:val="00905F13"/>
    <w:rsid w:val="00907E26"/>
    <w:rsid w:val="00915294"/>
    <w:rsid w:val="00915BA3"/>
    <w:rsid w:val="0092296C"/>
    <w:rsid w:val="00923F6D"/>
    <w:rsid w:val="009273A1"/>
    <w:rsid w:val="009303A5"/>
    <w:rsid w:val="00930628"/>
    <w:rsid w:val="009345E5"/>
    <w:rsid w:val="00945E38"/>
    <w:rsid w:val="0095273D"/>
    <w:rsid w:val="009534A7"/>
    <w:rsid w:val="00954C50"/>
    <w:rsid w:val="00956F1D"/>
    <w:rsid w:val="00957E69"/>
    <w:rsid w:val="00966430"/>
    <w:rsid w:val="00970A6F"/>
    <w:rsid w:val="009716E9"/>
    <w:rsid w:val="00980182"/>
    <w:rsid w:val="00981067"/>
    <w:rsid w:val="00994D5B"/>
    <w:rsid w:val="00996355"/>
    <w:rsid w:val="009A5E64"/>
    <w:rsid w:val="009A72B8"/>
    <w:rsid w:val="009A76A7"/>
    <w:rsid w:val="009B7DD7"/>
    <w:rsid w:val="009E019F"/>
    <w:rsid w:val="00A03F8C"/>
    <w:rsid w:val="00A14D63"/>
    <w:rsid w:val="00A16B4E"/>
    <w:rsid w:val="00A20864"/>
    <w:rsid w:val="00A34ADD"/>
    <w:rsid w:val="00A36A7D"/>
    <w:rsid w:val="00A36B44"/>
    <w:rsid w:val="00A37ADD"/>
    <w:rsid w:val="00A40C48"/>
    <w:rsid w:val="00A4676E"/>
    <w:rsid w:val="00A60E21"/>
    <w:rsid w:val="00A61E7C"/>
    <w:rsid w:val="00A71F0B"/>
    <w:rsid w:val="00A75D02"/>
    <w:rsid w:val="00A86435"/>
    <w:rsid w:val="00AA5287"/>
    <w:rsid w:val="00AA6CAF"/>
    <w:rsid w:val="00AA771D"/>
    <w:rsid w:val="00AB178D"/>
    <w:rsid w:val="00AB38AB"/>
    <w:rsid w:val="00AB38AF"/>
    <w:rsid w:val="00AC4360"/>
    <w:rsid w:val="00AD3629"/>
    <w:rsid w:val="00AE010F"/>
    <w:rsid w:val="00AF01AC"/>
    <w:rsid w:val="00AF180C"/>
    <w:rsid w:val="00AF54DC"/>
    <w:rsid w:val="00AF6E20"/>
    <w:rsid w:val="00B011A1"/>
    <w:rsid w:val="00B1220C"/>
    <w:rsid w:val="00B124CC"/>
    <w:rsid w:val="00B17274"/>
    <w:rsid w:val="00B22663"/>
    <w:rsid w:val="00B22B3B"/>
    <w:rsid w:val="00B30B63"/>
    <w:rsid w:val="00B32DCB"/>
    <w:rsid w:val="00B4056B"/>
    <w:rsid w:val="00B40E60"/>
    <w:rsid w:val="00B44C0F"/>
    <w:rsid w:val="00B716F3"/>
    <w:rsid w:val="00B81BF1"/>
    <w:rsid w:val="00B82876"/>
    <w:rsid w:val="00B832CF"/>
    <w:rsid w:val="00BA290C"/>
    <w:rsid w:val="00BA44E1"/>
    <w:rsid w:val="00BB2E38"/>
    <w:rsid w:val="00BB6574"/>
    <w:rsid w:val="00BB6977"/>
    <w:rsid w:val="00BD0B34"/>
    <w:rsid w:val="00BD0F95"/>
    <w:rsid w:val="00BD4C49"/>
    <w:rsid w:val="00BD58D6"/>
    <w:rsid w:val="00BE3894"/>
    <w:rsid w:val="00BE7054"/>
    <w:rsid w:val="00C0186F"/>
    <w:rsid w:val="00C0714D"/>
    <w:rsid w:val="00C105D3"/>
    <w:rsid w:val="00C21AF3"/>
    <w:rsid w:val="00C22119"/>
    <w:rsid w:val="00C22993"/>
    <w:rsid w:val="00C345B3"/>
    <w:rsid w:val="00C35F98"/>
    <w:rsid w:val="00C40893"/>
    <w:rsid w:val="00C45558"/>
    <w:rsid w:val="00C511FE"/>
    <w:rsid w:val="00C52C9F"/>
    <w:rsid w:val="00C65C3E"/>
    <w:rsid w:val="00C66824"/>
    <w:rsid w:val="00C735B2"/>
    <w:rsid w:val="00C74DD0"/>
    <w:rsid w:val="00C77BA8"/>
    <w:rsid w:val="00C948A4"/>
    <w:rsid w:val="00C97127"/>
    <w:rsid w:val="00C97FF6"/>
    <w:rsid w:val="00CA1053"/>
    <w:rsid w:val="00CA2BC3"/>
    <w:rsid w:val="00CA2EE8"/>
    <w:rsid w:val="00CA3718"/>
    <w:rsid w:val="00CA6949"/>
    <w:rsid w:val="00CC203C"/>
    <w:rsid w:val="00CC6CDE"/>
    <w:rsid w:val="00CD4F0C"/>
    <w:rsid w:val="00CD7345"/>
    <w:rsid w:val="00CE1CDB"/>
    <w:rsid w:val="00CE3793"/>
    <w:rsid w:val="00CF4E80"/>
    <w:rsid w:val="00CF5F37"/>
    <w:rsid w:val="00D0211C"/>
    <w:rsid w:val="00D023D6"/>
    <w:rsid w:val="00D03445"/>
    <w:rsid w:val="00D054B1"/>
    <w:rsid w:val="00D07273"/>
    <w:rsid w:val="00D07DDA"/>
    <w:rsid w:val="00D100D4"/>
    <w:rsid w:val="00D10E94"/>
    <w:rsid w:val="00D51A9A"/>
    <w:rsid w:val="00D54CDE"/>
    <w:rsid w:val="00D61B24"/>
    <w:rsid w:val="00D64AFA"/>
    <w:rsid w:val="00D7796C"/>
    <w:rsid w:val="00D77AA3"/>
    <w:rsid w:val="00D93EAD"/>
    <w:rsid w:val="00D95FFC"/>
    <w:rsid w:val="00DA2F9B"/>
    <w:rsid w:val="00DA33D4"/>
    <w:rsid w:val="00DA40B6"/>
    <w:rsid w:val="00DA6402"/>
    <w:rsid w:val="00DB0FED"/>
    <w:rsid w:val="00DB5A30"/>
    <w:rsid w:val="00DC5E78"/>
    <w:rsid w:val="00DC7192"/>
    <w:rsid w:val="00DD093A"/>
    <w:rsid w:val="00DD18C1"/>
    <w:rsid w:val="00DD1B31"/>
    <w:rsid w:val="00DD6D51"/>
    <w:rsid w:val="00DE58AD"/>
    <w:rsid w:val="00DF0862"/>
    <w:rsid w:val="00DF1370"/>
    <w:rsid w:val="00DF5D80"/>
    <w:rsid w:val="00E00D24"/>
    <w:rsid w:val="00E00FBC"/>
    <w:rsid w:val="00E01643"/>
    <w:rsid w:val="00E1161D"/>
    <w:rsid w:val="00E16665"/>
    <w:rsid w:val="00E174D9"/>
    <w:rsid w:val="00E21C57"/>
    <w:rsid w:val="00E2259C"/>
    <w:rsid w:val="00E235EE"/>
    <w:rsid w:val="00E27169"/>
    <w:rsid w:val="00E30FF8"/>
    <w:rsid w:val="00E31C39"/>
    <w:rsid w:val="00E32B2D"/>
    <w:rsid w:val="00E32C09"/>
    <w:rsid w:val="00E34A49"/>
    <w:rsid w:val="00E35019"/>
    <w:rsid w:val="00E37FE8"/>
    <w:rsid w:val="00E400B6"/>
    <w:rsid w:val="00E42967"/>
    <w:rsid w:val="00E44062"/>
    <w:rsid w:val="00E46AF9"/>
    <w:rsid w:val="00E50303"/>
    <w:rsid w:val="00E6246F"/>
    <w:rsid w:val="00E64808"/>
    <w:rsid w:val="00E7452C"/>
    <w:rsid w:val="00E8065F"/>
    <w:rsid w:val="00E83431"/>
    <w:rsid w:val="00E90082"/>
    <w:rsid w:val="00E95D9E"/>
    <w:rsid w:val="00EA17F9"/>
    <w:rsid w:val="00EC11D7"/>
    <w:rsid w:val="00EC227F"/>
    <w:rsid w:val="00ED1F17"/>
    <w:rsid w:val="00ED30EE"/>
    <w:rsid w:val="00EE2C07"/>
    <w:rsid w:val="00EE5DC7"/>
    <w:rsid w:val="00EF3371"/>
    <w:rsid w:val="00F0496A"/>
    <w:rsid w:val="00F11FCE"/>
    <w:rsid w:val="00F149AA"/>
    <w:rsid w:val="00F17E41"/>
    <w:rsid w:val="00F23A78"/>
    <w:rsid w:val="00F255FA"/>
    <w:rsid w:val="00F37CEB"/>
    <w:rsid w:val="00F5201B"/>
    <w:rsid w:val="00F53020"/>
    <w:rsid w:val="00F65866"/>
    <w:rsid w:val="00F728AE"/>
    <w:rsid w:val="00F73A0E"/>
    <w:rsid w:val="00F92913"/>
    <w:rsid w:val="00FA0FB3"/>
    <w:rsid w:val="00FA1217"/>
    <w:rsid w:val="00FB7F8B"/>
    <w:rsid w:val="00FC09C3"/>
    <w:rsid w:val="00FC189C"/>
    <w:rsid w:val="00FD41D5"/>
    <w:rsid w:val="00FD4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0EA1"/>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2067993016">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0307397">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2CC2F-5E15-46E4-8571-E02A8BC9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1625</Words>
  <Characters>8939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4</cp:revision>
  <cp:lastPrinted>2019-11-04T15:41:00Z</cp:lastPrinted>
  <dcterms:created xsi:type="dcterms:W3CDTF">2021-03-25T16:17:00Z</dcterms:created>
  <dcterms:modified xsi:type="dcterms:W3CDTF">2021-09-07T19:26:00Z</dcterms:modified>
</cp:coreProperties>
</file>