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86B54" w14:textId="5E9CB428" w:rsidR="00143086" w:rsidRDefault="00143086" w:rsidP="00143086">
      <w:pPr>
        <w:rPr>
          <w:rFonts w:ascii="Arial Narrow" w:hAnsi="Arial Narrow"/>
          <w:color w:val="000000"/>
          <w:sz w:val="26"/>
          <w:szCs w:val="26"/>
        </w:rPr>
      </w:pPr>
      <w:bookmarkStart w:id="0" w:name="_i98gcsf8wljk" w:colFirst="0" w:colLast="0"/>
      <w:bookmarkEnd w:id="0"/>
    </w:p>
    <w:p w14:paraId="3764FCD1" w14:textId="77777777" w:rsidR="00143086" w:rsidRDefault="00143086" w:rsidP="00143086">
      <w:pPr>
        <w:rPr>
          <w:rFonts w:ascii="Arial Narrow" w:hAnsi="Arial Narrow"/>
          <w:color w:val="000000"/>
          <w:sz w:val="26"/>
          <w:szCs w:val="26"/>
        </w:rPr>
      </w:pPr>
    </w:p>
    <w:p w14:paraId="4BF55C68" w14:textId="77777777" w:rsidR="00143086" w:rsidRDefault="00143086" w:rsidP="00143086">
      <w:pPr>
        <w:rPr>
          <w:rFonts w:ascii="Arial Narrow" w:hAnsi="Arial Narrow"/>
          <w:color w:val="000000"/>
          <w:sz w:val="26"/>
          <w:szCs w:val="26"/>
        </w:rPr>
      </w:pPr>
      <w:r w:rsidRPr="00143086">
        <w:rPr>
          <w:rFonts w:ascii="Arial Narrow" w:hAnsi="Arial Narrow"/>
          <w:color w:val="000000"/>
          <w:sz w:val="26"/>
          <w:szCs w:val="26"/>
        </w:rPr>
        <w:t xml:space="preserve">Iniciativa con Proyecto de Decreto que reforma el Artículo 360 bis. (Difusión del material relacionado con la investigación de un delito) del </w:t>
      </w:r>
      <w:r w:rsidRPr="00143086">
        <w:rPr>
          <w:rFonts w:ascii="Arial Narrow" w:hAnsi="Arial Narrow"/>
          <w:b/>
          <w:color w:val="000000"/>
          <w:sz w:val="26"/>
          <w:szCs w:val="26"/>
        </w:rPr>
        <w:t>Código Penal de Coahuila de Zaragoza</w:t>
      </w:r>
      <w:r w:rsidRPr="00143086">
        <w:rPr>
          <w:rFonts w:ascii="Arial Narrow" w:hAnsi="Arial Narrow"/>
          <w:b/>
          <w:color w:val="000000"/>
          <w:sz w:val="26"/>
          <w:szCs w:val="26"/>
        </w:rPr>
        <w:t>.</w:t>
      </w:r>
    </w:p>
    <w:p w14:paraId="18D1FC74" w14:textId="77777777" w:rsidR="00143086" w:rsidRDefault="00143086" w:rsidP="00143086">
      <w:pPr>
        <w:rPr>
          <w:rFonts w:ascii="Arial Narrow" w:hAnsi="Arial Narrow"/>
          <w:color w:val="000000"/>
          <w:sz w:val="26"/>
          <w:szCs w:val="26"/>
        </w:rPr>
      </w:pPr>
    </w:p>
    <w:p w14:paraId="04481B7F" w14:textId="1EABD715" w:rsidR="00143086" w:rsidRPr="00143086" w:rsidRDefault="00143086" w:rsidP="00143086">
      <w:pPr>
        <w:numPr>
          <w:ilvl w:val="0"/>
          <w:numId w:val="9"/>
        </w:numPr>
        <w:rPr>
          <w:rFonts w:ascii="Arial Narrow" w:hAnsi="Arial Narrow"/>
          <w:b/>
          <w:color w:val="000000"/>
          <w:sz w:val="26"/>
          <w:szCs w:val="26"/>
        </w:rPr>
      </w:pPr>
      <w:r w:rsidRPr="00143086">
        <w:rPr>
          <w:rFonts w:ascii="Arial Narrow" w:hAnsi="Arial Narrow"/>
          <w:b/>
          <w:color w:val="000000"/>
          <w:sz w:val="26"/>
          <w:szCs w:val="26"/>
        </w:rPr>
        <w:t>C</w:t>
      </w:r>
      <w:r w:rsidRPr="00143086">
        <w:rPr>
          <w:rFonts w:ascii="Arial Narrow" w:hAnsi="Arial Narrow"/>
          <w:b/>
          <w:color w:val="000000"/>
          <w:sz w:val="26"/>
          <w:szCs w:val="26"/>
        </w:rPr>
        <w:t>on objeto de establecer las sanciones para el sujeto cualificado o servidor público.</w:t>
      </w:r>
    </w:p>
    <w:p w14:paraId="39BA3BA6" w14:textId="77777777" w:rsidR="00143086" w:rsidRPr="002C4E69" w:rsidRDefault="00143086" w:rsidP="00143086">
      <w:pPr>
        <w:rPr>
          <w:rFonts w:ascii="Arial Narrow" w:hAnsi="Arial Narrow"/>
          <w:color w:val="000000"/>
          <w:sz w:val="26"/>
          <w:szCs w:val="26"/>
        </w:rPr>
      </w:pPr>
    </w:p>
    <w:p w14:paraId="4AE983DB" w14:textId="286C5F99" w:rsidR="00143086" w:rsidRPr="002C4E69" w:rsidRDefault="00143086" w:rsidP="00143086">
      <w:pPr>
        <w:rPr>
          <w:rFonts w:ascii="Arial Narrow" w:hAnsi="Arial Narrow"/>
          <w:color w:val="000000"/>
          <w:sz w:val="26"/>
          <w:szCs w:val="26"/>
        </w:rPr>
      </w:pPr>
      <w:r w:rsidRPr="002C4E69">
        <w:rPr>
          <w:rFonts w:ascii="Arial Narrow" w:hAnsi="Arial Narrow"/>
          <w:color w:val="000000"/>
          <w:sz w:val="26"/>
          <w:szCs w:val="26"/>
        </w:rPr>
        <w:t xml:space="preserve">Planteada por </w:t>
      </w:r>
      <w:r>
        <w:rPr>
          <w:rFonts w:ascii="Arial Narrow" w:hAnsi="Arial Narrow"/>
          <w:color w:val="000000"/>
          <w:sz w:val="26"/>
          <w:szCs w:val="26"/>
        </w:rPr>
        <w:t>la</w:t>
      </w:r>
      <w:r>
        <w:rPr>
          <w:rFonts w:ascii="Arial Narrow" w:hAnsi="Arial Narrow"/>
          <w:color w:val="000000"/>
          <w:sz w:val="26"/>
          <w:szCs w:val="26"/>
        </w:rPr>
        <w:t xml:space="preserve"> </w:t>
      </w:r>
      <w:r w:rsidRPr="00143086">
        <w:rPr>
          <w:rFonts w:ascii="Arial Narrow" w:hAnsi="Arial Narrow"/>
          <w:b/>
          <w:color w:val="000000"/>
          <w:sz w:val="26"/>
          <w:szCs w:val="26"/>
        </w:rPr>
        <w:t>Diputada Mayra Lucila Valdés González</w:t>
      </w:r>
      <w:r w:rsidRPr="002C4E69">
        <w:rPr>
          <w:rFonts w:ascii="Arial Narrow" w:hAnsi="Arial Narrow"/>
          <w:color w:val="000000"/>
          <w:sz w:val="26"/>
          <w:szCs w:val="26"/>
        </w:rPr>
        <w:t>, del Grupo Parlamentario “Carlos Alberto Páez Falcón”, del Partido Acción Nacional, conjuntamente con la Diputada</w:t>
      </w:r>
      <w:r>
        <w:rPr>
          <w:rFonts w:ascii="Arial Narrow" w:hAnsi="Arial Narrow"/>
          <w:color w:val="000000"/>
          <w:sz w:val="26"/>
          <w:szCs w:val="26"/>
        </w:rPr>
        <w:t xml:space="preserve"> y el Diputado</w:t>
      </w:r>
      <w:r w:rsidRPr="002C4E69">
        <w:rPr>
          <w:rFonts w:ascii="Arial Narrow" w:hAnsi="Arial Narrow"/>
          <w:color w:val="000000"/>
          <w:sz w:val="26"/>
          <w:szCs w:val="26"/>
        </w:rPr>
        <w:t xml:space="preserve"> que la suscriben.</w:t>
      </w:r>
    </w:p>
    <w:p w14:paraId="7B744F82" w14:textId="77777777" w:rsidR="00143086" w:rsidRPr="002C4E69" w:rsidRDefault="00143086" w:rsidP="00143086">
      <w:pPr>
        <w:rPr>
          <w:rFonts w:ascii="Arial Narrow" w:hAnsi="Arial Narrow"/>
          <w:color w:val="000000"/>
          <w:sz w:val="26"/>
          <w:szCs w:val="26"/>
        </w:rPr>
      </w:pPr>
    </w:p>
    <w:p w14:paraId="381B1E18" w14:textId="77777777" w:rsidR="00143086" w:rsidRPr="002C4E69" w:rsidRDefault="00143086" w:rsidP="00143086">
      <w:pPr>
        <w:rPr>
          <w:rFonts w:ascii="Arial Narrow" w:hAnsi="Arial Narrow"/>
          <w:b/>
          <w:color w:val="000000"/>
          <w:sz w:val="26"/>
          <w:szCs w:val="26"/>
        </w:rPr>
      </w:pPr>
      <w:r w:rsidRPr="002C4E69">
        <w:rPr>
          <w:rFonts w:ascii="Arial Narrow" w:hAnsi="Arial Narrow"/>
          <w:color w:val="000000"/>
          <w:sz w:val="26"/>
          <w:szCs w:val="26"/>
        </w:rPr>
        <w:t xml:space="preserve">Fecha de Lectura de la Iniciativa: </w:t>
      </w:r>
      <w:r>
        <w:rPr>
          <w:rFonts w:ascii="Arial Narrow" w:hAnsi="Arial Narrow"/>
          <w:b/>
          <w:color w:val="000000"/>
          <w:sz w:val="26"/>
          <w:szCs w:val="26"/>
        </w:rPr>
        <w:t>11</w:t>
      </w:r>
      <w:r w:rsidRPr="002C4E69">
        <w:rPr>
          <w:rFonts w:ascii="Arial Narrow" w:hAnsi="Arial Narrow"/>
          <w:b/>
          <w:color w:val="000000"/>
          <w:sz w:val="26"/>
          <w:szCs w:val="26"/>
        </w:rPr>
        <w:t xml:space="preserve"> de </w:t>
      </w:r>
      <w:proofErr w:type="gramStart"/>
      <w:r w:rsidRPr="002C4E69">
        <w:rPr>
          <w:rFonts w:ascii="Arial Narrow" w:hAnsi="Arial Narrow"/>
          <w:b/>
          <w:color w:val="000000"/>
          <w:sz w:val="26"/>
          <w:szCs w:val="26"/>
        </w:rPr>
        <w:t>Mayo</w:t>
      </w:r>
      <w:proofErr w:type="gramEnd"/>
      <w:r w:rsidRPr="002C4E69">
        <w:rPr>
          <w:rFonts w:ascii="Arial Narrow" w:hAnsi="Arial Narrow"/>
          <w:b/>
          <w:color w:val="000000"/>
          <w:sz w:val="26"/>
          <w:szCs w:val="26"/>
        </w:rPr>
        <w:t xml:space="preserve"> de 2021.</w:t>
      </w:r>
    </w:p>
    <w:p w14:paraId="035E5FE8" w14:textId="77777777" w:rsidR="00143086" w:rsidRPr="002C4E69" w:rsidRDefault="00143086" w:rsidP="00143086">
      <w:pPr>
        <w:rPr>
          <w:rFonts w:ascii="Arial Narrow" w:hAnsi="Arial Narrow" w:cs="Arial"/>
          <w:sz w:val="26"/>
          <w:szCs w:val="26"/>
        </w:rPr>
      </w:pPr>
    </w:p>
    <w:p w14:paraId="5691EAF2" w14:textId="77777777" w:rsidR="00143086" w:rsidRPr="002C4E69" w:rsidRDefault="00143086" w:rsidP="00143086">
      <w:pPr>
        <w:rPr>
          <w:rFonts w:ascii="Arial Narrow" w:hAnsi="Arial Narrow"/>
          <w:b/>
          <w:color w:val="000000"/>
          <w:sz w:val="26"/>
          <w:szCs w:val="26"/>
        </w:rPr>
      </w:pPr>
      <w:r w:rsidRPr="002C4E69">
        <w:rPr>
          <w:rFonts w:ascii="Arial Narrow" w:hAnsi="Arial Narrow"/>
          <w:color w:val="000000"/>
          <w:sz w:val="26"/>
          <w:szCs w:val="26"/>
        </w:rPr>
        <w:t xml:space="preserve">Turnada a la </w:t>
      </w:r>
      <w:r w:rsidRPr="002C4E69">
        <w:rPr>
          <w:rFonts w:ascii="Arial Narrow" w:hAnsi="Arial Narrow"/>
          <w:b/>
          <w:color w:val="000000"/>
          <w:sz w:val="26"/>
          <w:szCs w:val="26"/>
        </w:rPr>
        <w:t>Comisión de Gobernación, Puntos Constitucionales y Justicia.</w:t>
      </w:r>
    </w:p>
    <w:p w14:paraId="36EF3170" w14:textId="77777777" w:rsidR="00143086" w:rsidRPr="002C4E69" w:rsidRDefault="00143086" w:rsidP="00143086">
      <w:pPr>
        <w:rPr>
          <w:rFonts w:ascii="Arial Narrow" w:hAnsi="Arial Narrow"/>
          <w:color w:val="000000"/>
          <w:sz w:val="26"/>
          <w:szCs w:val="26"/>
        </w:rPr>
      </w:pPr>
    </w:p>
    <w:p w14:paraId="11486244" w14:textId="77777777" w:rsidR="00143086" w:rsidRPr="002C4E69" w:rsidRDefault="00143086" w:rsidP="00143086">
      <w:pPr>
        <w:rPr>
          <w:rFonts w:ascii="Arial Narrow" w:hAnsi="Arial Narrow"/>
          <w:color w:val="000000"/>
          <w:sz w:val="26"/>
          <w:szCs w:val="26"/>
        </w:rPr>
      </w:pPr>
      <w:r w:rsidRPr="002C4E69">
        <w:rPr>
          <w:rFonts w:ascii="Arial Narrow" w:hAnsi="Arial Narrow"/>
          <w:color w:val="000000"/>
          <w:sz w:val="26"/>
          <w:szCs w:val="26"/>
        </w:rPr>
        <w:t xml:space="preserve">Fecha de lectura del dictamen: </w:t>
      </w:r>
    </w:p>
    <w:p w14:paraId="20EE969C" w14:textId="77777777" w:rsidR="00143086" w:rsidRPr="002C4E69" w:rsidRDefault="00143086" w:rsidP="00143086">
      <w:pPr>
        <w:rPr>
          <w:rFonts w:ascii="Arial Narrow" w:hAnsi="Arial Narrow"/>
          <w:color w:val="000000"/>
          <w:sz w:val="26"/>
          <w:szCs w:val="26"/>
        </w:rPr>
      </w:pPr>
    </w:p>
    <w:p w14:paraId="2881C4AD" w14:textId="77777777" w:rsidR="00143086" w:rsidRPr="002C4E69" w:rsidRDefault="00143086" w:rsidP="00143086">
      <w:pPr>
        <w:ind w:left="1418" w:hanging="1418"/>
        <w:rPr>
          <w:rFonts w:ascii="Arial Narrow" w:hAnsi="Arial Narrow"/>
          <w:b/>
          <w:color w:val="000000"/>
          <w:sz w:val="26"/>
          <w:szCs w:val="26"/>
        </w:rPr>
      </w:pPr>
      <w:r w:rsidRPr="002C4E69">
        <w:rPr>
          <w:rFonts w:ascii="Arial Narrow" w:hAnsi="Arial Narrow"/>
          <w:b/>
          <w:color w:val="000000"/>
          <w:sz w:val="26"/>
          <w:szCs w:val="26"/>
        </w:rPr>
        <w:t xml:space="preserve">Decreto No. </w:t>
      </w:r>
    </w:p>
    <w:p w14:paraId="1562F66B" w14:textId="77777777" w:rsidR="00143086" w:rsidRPr="002C4E69" w:rsidRDefault="00143086" w:rsidP="00143086">
      <w:pPr>
        <w:ind w:left="1418" w:hanging="1418"/>
        <w:rPr>
          <w:rFonts w:ascii="Arial Narrow" w:hAnsi="Arial Narrow"/>
          <w:b/>
          <w:color w:val="000000"/>
          <w:sz w:val="26"/>
          <w:szCs w:val="26"/>
        </w:rPr>
      </w:pPr>
    </w:p>
    <w:p w14:paraId="10942AFC" w14:textId="77777777" w:rsidR="00143086" w:rsidRPr="002C4E69" w:rsidRDefault="00143086" w:rsidP="00143086">
      <w:pPr>
        <w:rPr>
          <w:rFonts w:ascii="Arial Narrow" w:hAnsi="Arial Narrow"/>
          <w:color w:val="000000"/>
          <w:sz w:val="26"/>
          <w:szCs w:val="26"/>
        </w:rPr>
      </w:pPr>
      <w:r w:rsidRPr="002C4E69">
        <w:rPr>
          <w:rFonts w:ascii="Arial Narrow" w:hAnsi="Arial Narrow"/>
          <w:color w:val="000000"/>
          <w:sz w:val="26"/>
          <w:szCs w:val="26"/>
        </w:rPr>
        <w:t xml:space="preserve">Publicación en el Periódico Oficial del Gobierno del Estado: </w:t>
      </w:r>
    </w:p>
    <w:p w14:paraId="1F41BD4C" w14:textId="77777777" w:rsidR="00143086" w:rsidRPr="002C4E69" w:rsidRDefault="00143086" w:rsidP="00143086">
      <w:pPr>
        <w:rPr>
          <w:rFonts w:eastAsia="Arial" w:cs="Arial"/>
          <w:b/>
          <w:sz w:val="24"/>
          <w:szCs w:val="24"/>
          <w:lang w:eastAsia="es-MX"/>
        </w:rPr>
      </w:pPr>
    </w:p>
    <w:p w14:paraId="3807C57B" w14:textId="77777777" w:rsidR="00143086" w:rsidRDefault="00143086" w:rsidP="00143086">
      <w:pPr>
        <w:rPr>
          <w:rFonts w:cs="Arial"/>
          <w:b/>
          <w:sz w:val="24"/>
          <w:szCs w:val="24"/>
        </w:rPr>
      </w:pPr>
    </w:p>
    <w:p w14:paraId="1D2FD45B" w14:textId="77777777" w:rsidR="00143086" w:rsidRDefault="00143086" w:rsidP="00143086">
      <w:pPr>
        <w:rPr>
          <w:rFonts w:cs="Arial"/>
          <w:b/>
          <w:sz w:val="24"/>
          <w:szCs w:val="24"/>
        </w:rPr>
      </w:pPr>
    </w:p>
    <w:p w14:paraId="4EF26446" w14:textId="77777777" w:rsidR="00143086" w:rsidRDefault="00143086" w:rsidP="00143086">
      <w:pPr>
        <w:rPr>
          <w:rFonts w:cs="Arial"/>
          <w:b/>
          <w:sz w:val="24"/>
          <w:szCs w:val="24"/>
        </w:rPr>
      </w:pPr>
    </w:p>
    <w:p w14:paraId="79F909EF" w14:textId="77777777" w:rsidR="00143086" w:rsidRDefault="00143086" w:rsidP="005A102B">
      <w:pPr>
        <w:rPr>
          <w:rFonts w:cs="Arial"/>
          <w:b/>
          <w:sz w:val="24"/>
          <w:szCs w:val="24"/>
        </w:rPr>
      </w:pPr>
    </w:p>
    <w:p w14:paraId="10257181" w14:textId="77777777" w:rsidR="00143086" w:rsidRDefault="00143086" w:rsidP="005A102B">
      <w:pPr>
        <w:rPr>
          <w:rFonts w:cs="Arial"/>
          <w:b/>
          <w:sz w:val="24"/>
          <w:szCs w:val="24"/>
        </w:rPr>
      </w:pPr>
    </w:p>
    <w:p w14:paraId="56862A5F" w14:textId="77777777" w:rsidR="00143086" w:rsidRDefault="00143086" w:rsidP="005A102B">
      <w:pPr>
        <w:rPr>
          <w:rFonts w:cs="Arial"/>
          <w:b/>
          <w:sz w:val="24"/>
          <w:szCs w:val="24"/>
        </w:rPr>
      </w:pPr>
    </w:p>
    <w:p w14:paraId="4F907832" w14:textId="77777777" w:rsidR="00143086" w:rsidRDefault="00143086" w:rsidP="005A102B">
      <w:pPr>
        <w:rPr>
          <w:rFonts w:cs="Arial"/>
          <w:b/>
          <w:sz w:val="24"/>
          <w:szCs w:val="24"/>
        </w:rPr>
      </w:pPr>
    </w:p>
    <w:p w14:paraId="2335FD9E" w14:textId="77777777" w:rsidR="00143086" w:rsidRDefault="00143086" w:rsidP="005A102B">
      <w:pPr>
        <w:rPr>
          <w:rFonts w:cs="Arial"/>
          <w:b/>
          <w:sz w:val="24"/>
          <w:szCs w:val="24"/>
        </w:rPr>
      </w:pPr>
    </w:p>
    <w:p w14:paraId="262D35DF" w14:textId="77777777" w:rsidR="00143086" w:rsidRDefault="00143086">
      <w:pPr>
        <w:spacing w:after="160" w:line="259" w:lineRule="auto"/>
        <w:jc w:val="left"/>
        <w:rPr>
          <w:rFonts w:cs="Arial"/>
          <w:b/>
          <w:sz w:val="24"/>
          <w:szCs w:val="24"/>
        </w:rPr>
      </w:pPr>
      <w:r>
        <w:rPr>
          <w:rFonts w:cs="Arial"/>
          <w:b/>
          <w:sz w:val="24"/>
          <w:szCs w:val="24"/>
        </w:rPr>
        <w:br w:type="page"/>
      </w:r>
    </w:p>
    <w:p w14:paraId="3E98EB42" w14:textId="694F66F2" w:rsidR="005A102B" w:rsidRPr="00801BED" w:rsidRDefault="005A102B" w:rsidP="005A102B">
      <w:pPr>
        <w:rPr>
          <w:rFonts w:cs="Arial"/>
          <w:b/>
          <w:sz w:val="24"/>
          <w:szCs w:val="24"/>
        </w:rPr>
      </w:pPr>
      <w:r w:rsidRPr="00801BED">
        <w:rPr>
          <w:rFonts w:cs="Arial"/>
          <w:b/>
          <w:sz w:val="24"/>
          <w:szCs w:val="24"/>
        </w:rPr>
        <w:lastRenderedPageBreak/>
        <w:t xml:space="preserve">H. PLENO DEL CONGRESO DEL ESTADO </w:t>
      </w:r>
    </w:p>
    <w:p w14:paraId="0B8628A8" w14:textId="77777777" w:rsidR="005A102B" w:rsidRPr="00801BED" w:rsidRDefault="005A102B" w:rsidP="005A102B">
      <w:pPr>
        <w:rPr>
          <w:rFonts w:cs="Arial"/>
          <w:b/>
          <w:sz w:val="24"/>
          <w:szCs w:val="24"/>
        </w:rPr>
      </w:pPr>
      <w:r w:rsidRPr="00801BED">
        <w:rPr>
          <w:rFonts w:cs="Arial"/>
          <w:b/>
          <w:sz w:val="24"/>
          <w:szCs w:val="24"/>
        </w:rPr>
        <w:t>DE COAHUILA DE ZARAGOZA</w:t>
      </w:r>
    </w:p>
    <w:p w14:paraId="34D27B2A" w14:textId="77777777" w:rsidR="005A102B" w:rsidRPr="00801BED" w:rsidRDefault="005A102B" w:rsidP="005A102B">
      <w:pPr>
        <w:rPr>
          <w:rFonts w:cs="Arial"/>
          <w:b/>
          <w:sz w:val="24"/>
          <w:szCs w:val="24"/>
        </w:rPr>
      </w:pPr>
      <w:proofErr w:type="gramStart"/>
      <w:r w:rsidRPr="00801BED">
        <w:rPr>
          <w:rFonts w:cs="Arial"/>
          <w:b/>
          <w:sz w:val="24"/>
          <w:szCs w:val="24"/>
        </w:rPr>
        <w:t>PRESENTE.-</w:t>
      </w:r>
      <w:proofErr w:type="gramEnd"/>
    </w:p>
    <w:p w14:paraId="09CBD4B3" w14:textId="77777777" w:rsidR="005A102B" w:rsidRPr="00801BED" w:rsidRDefault="005A102B" w:rsidP="005A102B">
      <w:pPr>
        <w:rPr>
          <w:rFonts w:cs="Arial"/>
          <w:b/>
          <w:sz w:val="24"/>
          <w:szCs w:val="24"/>
        </w:rPr>
      </w:pPr>
    </w:p>
    <w:p w14:paraId="6BAB93B8" w14:textId="77777777" w:rsidR="005A102B" w:rsidRPr="00801BED" w:rsidRDefault="005A102B" w:rsidP="005A102B">
      <w:pPr>
        <w:rPr>
          <w:rFonts w:cs="Arial"/>
          <w:sz w:val="24"/>
          <w:szCs w:val="24"/>
        </w:rPr>
      </w:pPr>
    </w:p>
    <w:p w14:paraId="304ED8A1" w14:textId="260D1630" w:rsidR="005A102B" w:rsidRPr="00801BED" w:rsidRDefault="00C52C9F" w:rsidP="005A102B">
      <w:pPr>
        <w:rPr>
          <w:rFonts w:cs="Arial"/>
          <w:b/>
          <w:sz w:val="24"/>
          <w:szCs w:val="24"/>
        </w:rPr>
      </w:pPr>
      <w:r w:rsidRPr="00801BED">
        <w:rPr>
          <w:rFonts w:cs="Arial"/>
          <w:b/>
          <w:sz w:val="24"/>
          <w:szCs w:val="24"/>
        </w:rPr>
        <w:t>MAYRA LUCILA VALDÉS GONZÁLEZ</w:t>
      </w:r>
      <w:r w:rsidR="005A102B" w:rsidRPr="00801BED">
        <w:rPr>
          <w:rFonts w:cs="Arial"/>
          <w:b/>
          <w:sz w:val="24"/>
          <w:szCs w:val="24"/>
        </w:rPr>
        <w:t xml:space="preserve">, en mi carácter de </w:t>
      </w:r>
      <w:r w:rsidR="00E61F2D" w:rsidRPr="00801BED">
        <w:rPr>
          <w:rFonts w:cs="Arial"/>
          <w:b/>
          <w:sz w:val="24"/>
          <w:szCs w:val="24"/>
        </w:rPr>
        <w:t>D</w:t>
      </w:r>
      <w:r w:rsidR="005A102B" w:rsidRPr="00801BED">
        <w:rPr>
          <w:rFonts w:cs="Arial"/>
          <w:b/>
          <w:sz w:val="24"/>
          <w:szCs w:val="24"/>
        </w:rPr>
        <w:t>iputad</w:t>
      </w:r>
      <w:r w:rsidRPr="00801BED">
        <w:rPr>
          <w:rFonts w:cs="Arial"/>
          <w:b/>
          <w:sz w:val="24"/>
          <w:szCs w:val="24"/>
        </w:rPr>
        <w:t>a</w:t>
      </w:r>
      <w:r w:rsidR="005A102B" w:rsidRPr="00801BED">
        <w:rPr>
          <w:rFonts w:cs="Arial"/>
          <w:b/>
          <w:sz w:val="24"/>
          <w:szCs w:val="24"/>
        </w:rPr>
        <w:t xml:space="preserve"> de la Sexagésima </w:t>
      </w:r>
      <w:r w:rsidRPr="00801BED">
        <w:rPr>
          <w:rFonts w:cs="Arial"/>
          <w:b/>
          <w:sz w:val="24"/>
          <w:szCs w:val="24"/>
        </w:rPr>
        <w:t>Segunda</w:t>
      </w:r>
      <w:r w:rsidR="005A102B" w:rsidRPr="00801BED">
        <w:rPr>
          <w:rFonts w:cs="Arial"/>
          <w:b/>
          <w:sz w:val="24"/>
          <w:szCs w:val="24"/>
        </w:rPr>
        <w:t xml:space="preserve"> Legislatura del Honorable Congreso del Estado, conjuntamente con los integrantes del Grupo Parlamentario del Partido Acción Nacional</w:t>
      </w:r>
      <w:r w:rsidRPr="00801BED">
        <w:rPr>
          <w:rFonts w:cs="Arial"/>
          <w:b/>
          <w:sz w:val="24"/>
          <w:szCs w:val="24"/>
        </w:rPr>
        <w:t xml:space="preserve"> </w:t>
      </w:r>
      <w:bookmarkStart w:id="1" w:name="_Hlk64207145"/>
      <w:r w:rsidRPr="00801BED">
        <w:rPr>
          <w:rFonts w:cs="Arial"/>
          <w:b/>
          <w:sz w:val="24"/>
          <w:szCs w:val="24"/>
        </w:rPr>
        <w:t>“Carlos Alberto Páez Falcón”</w:t>
      </w:r>
      <w:bookmarkEnd w:id="1"/>
      <w:r w:rsidRPr="00801BED">
        <w:rPr>
          <w:rFonts w:cs="Arial"/>
          <w:b/>
          <w:sz w:val="24"/>
          <w:szCs w:val="24"/>
        </w:rPr>
        <w:t xml:space="preserve">, </w:t>
      </w:r>
      <w:r w:rsidR="005A102B" w:rsidRPr="00801BED">
        <w:rPr>
          <w:rFonts w:cs="Arial"/>
          <w:b/>
          <w:sz w:val="24"/>
          <w:szCs w:val="24"/>
        </w:rPr>
        <w:t xml:space="preserve">con fundamento en lo establecido en los artículos 59, fracción I, 65 y 67 fracción I, de la Constitución Política del Estado de Coahuila de Zaragoza, y en ejercicio del derecho al que hacen referencia los artículos 21, fracción IV, 152, fracción I de la Ley Orgánica del Congreso del Estado, someto a la consideración del Pleno la presente iniciativa con proyecto de decreto que </w:t>
      </w:r>
      <w:bookmarkStart w:id="2" w:name="_Hlk67962097"/>
      <w:r w:rsidR="005A102B" w:rsidRPr="00801BED">
        <w:rPr>
          <w:rFonts w:cs="Arial"/>
          <w:b/>
          <w:sz w:val="24"/>
          <w:szCs w:val="24"/>
        </w:rPr>
        <w:t xml:space="preserve">reforma </w:t>
      </w:r>
      <w:r w:rsidR="008A4105" w:rsidRPr="00801BED">
        <w:rPr>
          <w:rFonts w:cs="Arial"/>
          <w:b/>
          <w:sz w:val="24"/>
          <w:szCs w:val="24"/>
        </w:rPr>
        <w:t xml:space="preserve">el </w:t>
      </w:r>
      <w:r w:rsidR="000521E7" w:rsidRPr="00801BED">
        <w:rPr>
          <w:rFonts w:cs="Arial"/>
          <w:b/>
          <w:sz w:val="24"/>
          <w:szCs w:val="24"/>
        </w:rPr>
        <w:t xml:space="preserve">Artículo 360 bis. (Difusión del material relacionado con la investigación de un delito) </w:t>
      </w:r>
      <w:r w:rsidR="00E61F2D" w:rsidRPr="00801BED">
        <w:rPr>
          <w:rFonts w:cs="Arial"/>
          <w:b/>
          <w:sz w:val="24"/>
          <w:szCs w:val="24"/>
        </w:rPr>
        <w:t>del Código Penal de Coahuila de Zaragoza</w:t>
      </w:r>
      <w:bookmarkEnd w:id="2"/>
      <w:r w:rsidR="00E61F2D" w:rsidRPr="00801BED">
        <w:rPr>
          <w:rFonts w:cs="Arial"/>
          <w:b/>
          <w:sz w:val="24"/>
          <w:szCs w:val="24"/>
        </w:rPr>
        <w:t xml:space="preserve">, </w:t>
      </w:r>
      <w:r w:rsidR="005A102B" w:rsidRPr="00801BED">
        <w:rPr>
          <w:rFonts w:cs="Arial"/>
          <w:b/>
          <w:sz w:val="24"/>
          <w:szCs w:val="24"/>
        </w:rPr>
        <w:t>al tenor de la siguiente:</w:t>
      </w:r>
    </w:p>
    <w:p w14:paraId="5BD969C9" w14:textId="77777777" w:rsidR="005A102B" w:rsidRPr="00801BED" w:rsidRDefault="005A102B" w:rsidP="005A102B">
      <w:pPr>
        <w:rPr>
          <w:rFonts w:cs="Arial"/>
          <w:b/>
          <w:sz w:val="24"/>
          <w:szCs w:val="24"/>
        </w:rPr>
      </w:pPr>
    </w:p>
    <w:p w14:paraId="3EBC20EE" w14:textId="77777777" w:rsidR="005A102B" w:rsidRPr="00801BED" w:rsidRDefault="005A102B" w:rsidP="005A102B">
      <w:pPr>
        <w:rPr>
          <w:rFonts w:cs="Arial"/>
          <w:b/>
          <w:sz w:val="24"/>
          <w:szCs w:val="24"/>
        </w:rPr>
      </w:pPr>
    </w:p>
    <w:p w14:paraId="52482D4A" w14:textId="77777777" w:rsidR="005A102B" w:rsidRPr="00801BED" w:rsidRDefault="005A102B" w:rsidP="005A102B">
      <w:pPr>
        <w:rPr>
          <w:rFonts w:cs="Arial"/>
          <w:b/>
          <w:sz w:val="24"/>
          <w:szCs w:val="24"/>
        </w:rPr>
      </w:pPr>
    </w:p>
    <w:p w14:paraId="35FE6020" w14:textId="77777777" w:rsidR="005A102B" w:rsidRPr="00801BED" w:rsidRDefault="005A102B" w:rsidP="005A102B">
      <w:pPr>
        <w:jc w:val="center"/>
        <w:rPr>
          <w:rFonts w:cs="Arial"/>
          <w:b/>
          <w:sz w:val="24"/>
          <w:szCs w:val="24"/>
        </w:rPr>
      </w:pPr>
      <w:r w:rsidRPr="00801BED">
        <w:rPr>
          <w:rFonts w:cs="Arial"/>
          <w:b/>
          <w:sz w:val="24"/>
          <w:szCs w:val="24"/>
        </w:rPr>
        <w:t>EXPOSICIÓN DE MOTIVOS</w:t>
      </w:r>
    </w:p>
    <w:p w14:paraId="7ABA8935" w14:textId="77777777" w:rsidR="005A102B" w:rsidRPr="00801BED" w:rsidRDefault="005A102B" w:rsidP="005A102B">
      <w:pPr>
        <w:jc w:val="center"/>
        <w:rPr>
          <w:rFonts w:cs="Arial"/>
          <w:b/>
          <w:sz w:val="24"/>
          <w:szCs w:val="24"/>
        </w:rPr>
      </w:pPr>
    </w:p>
    <w:p w14:paraId="612EB16F" w14:textId="77777777" w:rsidR="005A102B" w:rsidRPr="00801BED" w:rsidRDefault="005A102B" w:rsidP="005A102B">
      <w:pPr>
        <w:rPr>
          <w:rFonts w:cs="Arial"/>
          <w:sz w:val="24"/>
          <w:szCs w:val="24"/>
        </w:rPr>
      </w:pPr>
    </w:p>
    <w:p w14:paraId="6831C423" w14:textId="7C07F308" w:rsidR="00352285" w:rsidRDefault="00E61F2D" w:rsidP="00E61F2D">
      <w:pPr>
        <w:spacing w:line="360" w:lineRule="auto"/>
        <w:rPr>
          <w:rFonts w:cs="Arial"/>
          <w:sz w:val="24"/>
          <w:szCs w:val="24"/>
        </w:rPr>
      </w:pPr>
      <w:r w:rsidRPr="00801BED">
        <w:rPr>
          <w:rFonts w:cs="Arial"/>
          <w:sz w:val="24"/>
          <w:szCs w:val="24"/>
        </w:rPr>
        <w:t>Las mujeres, niñas y adolescentes constituyen la mitad de la población mundial y, por esta razón, representan la mitad del potencial humano en la sociedad internacional. La igualdad de género, además de ser un derecho fundamental, es imprescindible para alcanzar sociedades pacíficas, con pleno desarrollo de su potencial humano, que se desarrollen en igualdad de condiciones de una manera sostenible.</w:t>
      </w:r>
    </w:p>
    <w:p w14:paraId="5803740A" w14:textId="77777777" w:rsidR="00801BED" w:rsidRPr="00801BED" w:rsidRDefault="00801BED" w:rsidP="00E61F2D">
      <w:pPr>
        <w:spacing w:line="360" w:lineRule="auto"/>
        <w:rPr>
          <w:rFonts w:cs="Arial"/>
          <w:sz w:val="24"/>
          <w:szCs w:val="24"/>
        </w:rPr>
      </w:pPr>
    </w:p>
    <w:p w14:paraId="37D61ED6" w14:textId="17878079" w:rsidR="00E61F2D" w:rsidRDefault="00E61F2D" w:rsidP="00E61F2D">
      <w:pPr>
        <w:spacing w:line="360" w:lineRule="auto"/>
        <w:rPr>
          <w:rFonts w:cs="Arial"/>
          <w:sz w:val="24"/>
          <w:szCs w:val="24"/>
        </w:rPr>
      </w:pPr>
      <w:r w:rsidRPr="00801BED">
        <w:rPr>
          <w:rFonts w:cs="Arial"/>
          <w:sz w:val="24"/>
          <w:szCs w:val="24"/>
        </w:rPr>
        <w:t>La violencia contra las mujeres, niñas y adolescentes es una violación grave a derechos humanos que se da de manera extendida, arraigada y tolerada en el mundo desde hace siglos.</w:t>
      </w:r>
    </w:p>
    <w:p w14:paraId="44585775" w14:textId="77777777" w:rsidR="00801BED" w:rsidRPr="00801BED" w:rsidRDefault="00801BED" w:rsidP="00E61F2D">
      <w:pPr>
        <w:spacing w:line="360" w:lineRule="auto"/>
        <w:rPr>
          <w:rFonts w:cs="Arial"/>
          <w:sz w:val="24"/>
          <w:szCs w:val="24"/>
        </w:rPr>
      </w:pPr>
    </w:p>
    <w:p w14:paraId="7A145CCA" w14:textId="0C1FF182" w:rsidR="00E61F2D" w:rsidRDefault="00E61F2D" w:rsidP="00E61F2D">
      <w:pPr>
        <w:spacing w:line="360" w:lineRule="auto"/>
        <w:rPr>
          <w:rFonts w:cs="Arial"/>
          <w:sz w:val="24"/>
          <w:szCs w:val="24"/>
        </w:rPr>
      </w:pPr>
      <w:r w:rsidRPr="00801BED">
        <w:rPr>
          <w:rFonts w:cs="Arial"/>
          <w:sz w:val="24"/>
          <w:szCs w:val="24"/>
        </w:rPr>
        <w:t xml:space="preserve">Las mujeres de todas las edades sufren diversos tipos de violencia en todos los ámbitos de su vida y bajo diversas manifestaciones: en el hogar, el trabajo, el espacio público, en la escuela, en el ciberespacio, en la política, entre otras. A nivel global, de conformidad con la Organización Mundial de la Salud, </w:t>
      </w:r>
      <w:r w:rsidR="00E74074" w:rsidRPr="00801BED">
        <w:rPr>
          <w:rFonts w:cs="Arial"/>
          <w:sz w:val="24"/>
          <w:szCs w:val="24"/>
        </w:rPr>
        <w:t>1</w:t>
      </w:r>
      <w:r w:rsidRPr="00801BED">
        <w:rPr>
          <w:rFonts w:cs="Arial"/>
          <w:sz w:val="24"/>
          <w:szCs w:val="24"/>
        </w:rPr>
        <w:t xml:space="preserve"> de cada </w:t>
      </w:r>
      <w:r w:rsidR="00E74074" w:rsidRPr="00801BED">
        <w:rPr>
          <w:rFonts w:cs="Arial"/>
          <w:sz w:val="24"/>
          <w:szCs w:val="24"/>
        </w:rPr>
        <w:t>3</w:t>
      </w:r>
      <w:r w:rsidRPr="00801BED">
        <w:rPr>
          <w:rFonts w:cs="Arial"/>
          <w:sz w:val="24"/>
          <w:szCs w:val="24"/>
        </w:rPr>
        <w:t xml:space="preserve"> mujeres a sufrido violencia física y/o sexual a lo largo de su vida, y en algunos países éste índice se eleva a</w:t>
      </w:r>
      <w:r w:rsidR="00AD68D6" w:rsidRPr="00801BED">
        <w:rPr>
          <w:rFonts w:cs="Arial"/>
          <w:sz w:val="24"/>
          <w:szCs w:val="24"/>
        </w:rPr>
        <w:t xml:space="preserve"> </w:t>
      </w:r>
      <w:r w:rsidR="00E74074" w:rsidRPr="00801BED">
        <w:rPr>
          <w:rFonts w:cs="Arial"/>
          <w:sz w:val="24"/>
          <w:szCs w:val="24"/>
        </w:rPr>
        <w:t>7</w:t>
      </w:r>
      <w:r w:rsidRPr="00801BED">
        <w:rPr>
          <w:rFonts w:cs="Arial"/>
          <w:sz w:val="24"/>
          <w:szCs w:val="24"/>
        </w:rPr>
        <w:t xml:space="preserve"> de cada </w:t>
      </w:r>
      <w:r w:rsidR="00E74074" w:rsidRPr="00801BED">
        <w:rPr>
          <w:rFonts w:cs="Arial"/>
          <w:sz w:val="24"/>
          <w:szCs w:val="24"/>
        </w:rPr>
        <w:t>10</w:t>
      </w:r>
      <w:r w:rsidRPr="00801BED">
        <w:rPr>
          <w:rFonts w:cs="Arial"/>
          <w:sz w:val="24"/>
          <w:szCs w:val="24"/>
        </w:rPr>
        <w:t>.</w:t>
      </w:r>
    </w:p>
    <w:p w14:paraId="4080BF13" w14:textId="77777777" w:rsidR="00801BED" w:rsidRPr="00801BED" w:rsidRDefault="00801BED" w:rsidP="00E61F2D">
      <w:pPr>
        <w:spacing w:line="360" w:lineRule="auto"/>
        <w:rPr>
          <w:rFonts w:cs="Arial"/>
          <w:sz w:val="24"/>
          <w:szCs w:val="24"/>
        </w:rPr>
      </w:pPr>
    </w:p>
    <w:p w14:paraId="2AEF11FE" w14:textId="262F143F" w:rsidR="00E61F2D" w:rsidRDefault="00E61F2D" w:rsidP="00E61F2D">
      <w:pPr>
        <w:spacing w:line="360" w:lineRule="auto"/>
        <w:rPr>
          <w:rFonts w:cs="Arial"/>
          <w:sz w:val="24"/>
          <w:szCs w:val="24"/>
        </w:rPr>
      </w:pPr>
      <w:r w:rsidRPr="00801BED">
        <w:rPr>
          <w:rFonts w:cs="Arial"/>
          <w:sz w:val="24"/>
          <w:szCs w:val="24"/>
        </w:rPr>
        <w:lastRenderedPageBreak/>
        <w:t xml:space="preserve">México es un lugar cada vez más hostil para ser mujer; con altos índices de violencia, inseguridad e inequidad de género, el país cayó al puesto 60 de 80 en el ranking de los Mejores países para ser mujer del US News &amp; </w:t>
      </w:r>
      <w:proofErr w:type="spellStart"/>
      <w:r w:rsidRPr="00801BED">
        <w:rPr>
          <w:rFonts w:cs="Arial"/>
          <w:sz w:val="24"/>
          <w:szCs w:val="24"/>
        </w:rPr>
        <w:t>World</w:t>
      </w:r>
      <w:proofErr w:type="spellEnd"/>
      <w:r w:rsidRPr="00801BED">
        <w:rPr>
          <w:rFonts w:cs="Arial"/>
          <w:sz w:val="24"/>
          <w:szCs w:val="24"/>
        </w:rPr>
        <w:t xml:space="preserve"> </w:t>
      </w:r>
      <w:proofErr w:type="spellStart"/>
      <w:r w:rsidRPr="00801BED">
        <w:rPr>
          <w:rFonts w:cs="Arial"/>
          <w:sz w:val="24"/>
          <w:szCs w:val="24"/>
        </w:rPr>
        <w:t>Report</w:t>
      </w:r>
      <w:proofErr w:type="spellEnd"/>
      <w:r w:rsidRPr="00801BED">
        <w:rPr>
          <w:rFonts w:cs="Arial"/>
          <w:sz w:val="24"/>
          <w:szCs w:val="24"/>
        </w:rPr>
        <w:t xml:space="preserve"> de 2019.</w:t>
      </w:r>
    </w:p>
    <w:p w14:paraId="77286E47" w14:textId="77777777" w:rsidR="00801BED" w:rsidRPr="00801BED" w:rsidRDefault="00801BED" w:rsidP="00E61F2D">
      <w:pPr>
        <w:spacing w:line="360" w:lineRule="auto"/>
        <w:rPr>
          <w:rFonts w:cs="Arial"/>
          <w:sz w:val="24"/>
          <w:szCs w:val="24"/>
        </w:rPr>
      </w:pPr>
    </w:p>
    <w:p w14:paraId="6A8B57ED" w14:textId="651B9F3D" w:rsidR="00E61F2D" w:rsidRDefault="00AD68D6" w:rsidP="00AD68D6">
      <w:pPr>
        <w:spacing w:line="360" w:lineRule="auto"/>
        <w:rPr>
          <w:rFonts w:cs="Arial"/>
          <w:sz w:val="24"/>
          <w:szCs w:val="24"/>
        </w:rPr>
      </w:pPr>
      <w:r w:rsidRPr="00801BED">
        <w:rPr>
          <w:rFonts w:cs="Arial"/>
          <w:sz w:val="24"/>
          <w:szCs w:val="24"/>
        </w:rPr>
        <w:t>México se ha caracterizado a lo largo de las últimas décadas por el aumento en la violencia contra las mujeres, los feminicidios y los casos de abuso y acoso sexual, es por esto que distintos órdenes de gobierno han sumado esfuerzos para prevenir y erradicar todo tipo de violencia contra la mujer.</w:t>
      </w:r>
    </w:p>
    <w:p w14:paraId="6FB8D454" w14:textId="77777777" w:rsidR="00801BED" w:rsidRPr="00801BED" w:rsidRDefault="00801BED" w:rsidP="00AD68D6">
      <w:pPr>
        <w:spacing w:line="360" w:lineRule="auto"/>
        <w:rPr>
          <w:rFonts w:cs="Arial"/>
          <w:sz w:val="24"/>
          <w:szCs w:val="24"/>
        </w:rPr>
      </w:pPr>
    </w:p>
    <w:p w14:paraId="59D94C0F" w14:textId="20B68D4F" w:rsidR="00AD68D6" w:rsidRDefault="00AD68D6" w:rsidP="00AD68D6">
      <w:pPr>
        <w:spacing w:line="360" w:lineRule="auto"/>
        <w:rPr>
          <w:rFonts w:cs="Arial"/>
          <w:sz w:val="24"/>
          <w:szCs w:val="24"/>
        </w:rPr>
      </w:pPr>
      <w:r w:rsidRPr="00801BED">
        <w:rPr>
          <w:rFonts w:cs="Arial"/>
          <w:sz w:val="24"/>
          <w:szCs w:val="24"/>
        </w:rPr>
        <w:t>Dentro del marco jurídico que se ha enfocado a proteger a la mujer y todas las formas de violencia, dentro del ámbito de los Tratados internacionales de los que México es parte, están: La Convención para la eliminación de todas las formas de discriminación contra las mujeres (CEDAW), La Recomendación General 19 del Comité de la CEDAW (Visibilizar para que los Estados puedan prevenir los actos de violencia en contra de la vida, la integridad, la libertad y los derechos de las mujeres), La Convención de Belem Do Pará y la Comisión de la Condición Jurídica y Social de la Mujer (CSW por sus siglas en inglés).</w:t>
      </w:r>
    </w:p>
    <w:p w14:paraId="1657CDAB" w14:textId="77777777" w:rsidR="00801BED" w:rsidRPr="00801BED" w:rsidRDefault="00801BED" w:rsidP="00AD68D6">
      <w:pPr>
        <w:spacing w:line="360" w:lineRule="auto"/>
        <w:rPr>
          <w:rFonts w:cs="Arial"/>
          <w:sz w:val="24"/>
          <w:szCs w:val="24"/>
        </w:rPr>
      </w:pPr>
    </w:p>
    <w:p w14:paraId="09394CE2" w14:textId="4179D4EA" w:rsidR="00AD68D6" w:rsidRDefault="00AD68D6" w:rsidP="00AD68D6">
      <w:pPr>
        <w:spacing w:line="360" w:lineRule="auto"/>
        <w:rPr>
          <w:rFonts w:cs="Arial"/>
          <w:sz w:val="24"/>
          <w:szCs w:val="24"/>
        </w:rPr>
      </w:pPr>
      <w:r w:rsidRPr="00801BED">
        <w:rPr>
          <w:rFonts w:cs="Arial"/>
          <w:sz w:val="24"/>
          <w:szCs w:val="24"/>
        </w:rPr>
        <w:t xml:space="preserve">A nivel federal, existe la Ley General de Acceso de las Mujeres a una Vida Libre de Violencia de México, y en nuestro estado, la </w:t>
      </w:r>
      <w:r w:rsidR="00E74074" w:rsidRPr="00801BED">
        <w:rPr>
          <w:rFonts w:cs="Arial"/>
          <w:sz w:val="24"/>
          <w:szCs w:val="24"/>
        </w:rPr>
        <w:t xml:space="preserve">Ley de Igualdad entre Mujeres y Hombres en el Estado de Coahuila de Zaragoza </w:t>
      </w:r>
      <w:r w:rsidRPr="00801BED">
        <w:rPr>
          <w:rFonts w:cs="Arial"/>
          <w:sz w:val="24"/>
          <w:szCs w:val="24"/>
        </w:rPr>
        <w:t>y la Ley de Acceso de las Mujeres a una Vida Libre de Violencia para el Estado de Coahuila de Zaragoza, siendo ésta última la que establece y define los diversos tipos de violencia</w:t>
      </w:r>
      <w:r w:rsidR="00E74074" w:rsidRPr="00801BED">
        <w:rPr>
          <w:rFonts w:cs="Arial"/>
          <w:sz w:val="24"/>
          <w:szCs w:val="24"/>
        </w:rPr>
        <w:t xml:space="preserve"> </w:t>
      </w:r>
      <w:r w:rsidRPr="00801BED">
        <w:rPr>
          <w:rFonts w:cs="Arial"/>
          <w:sz w:val="24"/>
          <w:szCs w:val="24"/>
        </w:rPr>
        <w:t xml:space="preserve">contra la </w:t>
      </w:r>
      <w:r w:rsidR="00E74074" w:rsidRPr="00801BED">
        <w:rPr>
          <w:rFonts w:cs="Arial"/>
          <w:sz w:val="24"/>
          <w:szCs w:val="24"/>
        </w:rPr>
        <w:t>mujer,</w:t>
      </w:r>
      <w:r w:rsidRPr="00801BED">
        <w:rPr>
          <w:rFonts w:cs="Arial"/>
          <w:sz w:val="24"/>
          <w:szCs w:val="24"/>
        </w:rPr>
        <w:t xml:space="preserve"> así como programas de acción y medidas para prevenir y erradicar la</w:t>
      </w:r>
      <w:r w:rsidR="00E74074" w:rsidRPr="00801BED">
        <w:rPr>
          <w:rFonts w:cs="Arial"/>
          <w:sz w:val="24"/>
          <w:szCs w:val="24"/>
        </w:rPr>
        <w:t xml:space="preserve"> </w:t>
      </w:r>
      <w:r w:rsidRPr="00801BED">
        <w:rPr>
          <w:rFonts w:cs="Arial"/>
          <w:sz w:val="24"/>
          <w:szCs w:val="24"/>
        </w:rPr>
        <w:t>violencia contra la mujer.</w:t>
      </w:r>
    </w:p>
    <w:p w14:paraId="79E9ECE5" w14:textId="77777777" w:rsidR="00801BED" w:rsidRPr="00801BED" w:rsidRDefault="00801BED" w:rsidP="00AD68D6">
      <w:pPr>
        <w:spacing w:line="360" w:lineRule="auto"/>
        <w:rPr>
          <w:rFonts w:cs="Arial"/>
          <w:sz w:val="24"/>
          <w:szCs w:val="24"/>
        </w:rPr>
      </w:pPr>
    </w:p>
    <w:p w14:paraId="39D954CF" w14:textId="1E320FDE" w:rsidR="00E74074" w:rsidRDefault="00E74074" w:rsidP="00E74074">
      <w:pPr>
        <w:spacing w:line="360" w:lineRule="auto"/>
        <w:rPr>
          <w:rFonts w:cs="Arial"/>
          <w:sz w:val="24"/>
          <w:szCs w:val="24"/>
        </w:rPr>
      </w:pPr>
      <w:r w:rsidRPr="00801BED">
        <w:rPr>
          <w:rFonts w:cs="Arial"/>
          <w:sz w:val="24"/>
          <w:szCs w:val="24"/>
        </w:rPr>
        <w:t xml:space="preserve">En México, al menos 6 de cada </w:t>
      </w:r>
      <w:r w:rsidR="0082110E" w:rsidRPr="00801BED">
        <w:rPr>
          <w:rFonts w:cs="Arial"/>
          <w:sz w:val="24"/>
          <w:szCs w:val="24"/>
        </w:rPr>
        <w:t>1</w:t>
      </w:r>
      <w:r w:rsidRPr="00801BED">
        <w:rPr>
          <w:rFonts w:cs="Arial"/>
          <w:sz w:val="24"/>
          <w:szCs w:val="24"/>
        </w:rPr>
        <w:t>0 mujeres ha enfrentado un incidente de violencia. El 41.3% de las mujeres han sido víctimas de violencia sexual, y en su peor forma, 9 mujeres son asesinadas al día en nuestro país, según datos de la encuesta ENDIREH, del INEGI y las Estadísticas vitales de mortalidad de ONU Mujeres.</w:t>
      </w:r>
    </w:p>
    <w:p w14:paraId="0197891A" w14:textId="77777777" w:rsidR="00801BED" w:rsidRPr="00801BED" w:rsidRDefault="00801BED" w:rsidP="00E74074">
      <w:pPr>
        <w:spacing w:line="360" w:lineRule="auto"/>
        <w:rPr>
          <w:rFonts w:cs="Arial"/>
          <w:sz w:val="24"/>
          <w:szCs w:val="24"/>
        </w:rPr>
      </w:pPr>
    </w:p>
    <w:p w14:paraId="3AB3BD44" w14:textId="77777777" w:rsidR="00801BED" w:rsidRDefault="00E74074" w:rsidP="00E74074">
      <w:pPr>
        <w:spacing w:line="360" w:lineRule="auto"/>
        <w:rPr>
          <w:rFonts w:cs="Arial"/>
          <w:sz w:val="24"/>
          <w:szCs w:val="24"/>
        </w:rPr>
      </w:pPr>
      <w:r w:rsidRPr="00801BED">
        <w:rPr>
          <w:rFonts w:cs="Arial"/>
          <w:sz w:val="24"/>
          <w:szCs w:val="24"/>
        </w:rPr>
        <w:lastRenderedPageBreak/>
        <w:t>En la Ley General de Víctimas, y la Ley General de Acceso de las Mujeres a una Vida Libre de Violencia, se establece que las mujeres víctimas de cualquier tipo de violencia tienen el derecho a que se les garantice la seguridad, protección, bienestar físico y psicológico, así como su intimidad, integridad y dignidad personal. La difusión de imágenes e información de la víctima constituyen una grave violación a la dignidad de la persona y la propia memoria de las víctimas.</w:t>
      </w:r>
      <w:r w:rsidRPr="00801BED">
        <w:rPr>
          <w:rFonts w:cs="Arial"/>
          <w:sz w:val="24"/>
          <w:szCs w:val="24"/>
        </w:rPr>
        <w:cr/>
      </w:r>
    </w:p>
    <w:p w14:paraId="25DC13D0" w14:textId="1C70AFD6" w:rsidR="00E74074" w:rsidRDefault="00E74074" w:rsidP="00E74074">
      <w:pPr>
        <w:spacing w:line="360" w:lineRule="auto"/>
        <w:rPr>
          <w:rFonts w:cs="Arial"/>
          <w:sz w:val="24"/>
          <w:szCs w:val="24"/>
        </w:rPr>
      </w:pPr>
      <w:r w:rsidRPr="00801BED">
        <w:rPr>
          <w:rFonts w:cs="Arial"/>
          <w:sz w:val="24"/>
          <w:szCs w:val="24"/>
        </w:rPr>
        <w:t>Existen diversos tipos de violencia contra la mujer, pero una de sus máximas expresiones se alcanza cuando la víctima de algún tipo de violencia es exhibida de manera mediática cómo un espectáculo de violencia de género, que implica un grave daño con mayores implicaciones emocionales en la víctima y su entorno social.</w:t>
      </w:r>
    </w:p>
    <w:p w14:paraId="2A166389" w14:textId="77777777" w:rsidR="00801BED" w:rsidRPr="00801BED" w:rsidRDefault="00801BED" w:rsidP="00E74074">
      <w:pPr>
        <w:spacing w:line="360" w:lineRule="auto"/>
        <w:rPr>
          <w:rFonts w:cs="Arial"/>
          <w:sz w:val="24"/>
          <w:szCs w:val="24"/>
        </w:rPr>
      </w:pPr>
    </w:p>
    <w:p w14:paraId="55D19E55" w14:textId="77777777" w:rsidR="00801BED" w:rsidRDefault="00E74074" w:rsidP="000E45F1">
      <w:pPr>
        <w:spacing w:line="360" w:lineRule="auto"/>
        <w:rPr>
          <w:rFonts w:cs="Arial"/>
          <w:sz w:val="24"/>
          <w:szCs w:val="24"/>
        </w:rPr>
      </w:pPr>
      <w:r w:rsidRPr="00801BED">
        <w:rPr>
          <w:rFonts w:cs="Arial"/>
          <w:sz w:val="24"/>
          <w:szCs w:val="24"/>
        </w:rPr>
        <w:t xml:space="preserve">A inicios del 2020, en la Ciudad de México, se vivió el terrible homicidio de </w:t>
      </w:r>
      <w:proofErr w:type="spellStart"/>
      <w:r w:rsidRPr="00801BED">
        <w:rPr>
          <w:rFonts w:cs="Arial"/>
          <w:sz w:val="24"/>
          <w:szCs w:val="24"/>
        </w:rPr>
        <w:t>lngrid</w:t>
      </w:r>
      <w:proofErr w:type="spellEnd"/>
      <w:r w:rsidRPr="00801BED">
        <w:rPr>
          <w:rFonts w:cs="Arial"/>
          <w:sz w:val="24"/>
          <w:szCs w:val="24"/>
        </w:rPr>
        <w:t xml:space="preserve"> Escamilla, el cuál conmocionó e indignó a muchas mujeres, debido a que el cuerpo de </w:t>
      </w:r>
      <w:proofErr w:type="spellStart"/>
      <w:r w:rsidRPr="00801BED">
        <w:rPr>
          <w:rFonts w:cs="Arial"/>
          <w:sz w:val="24"/>
          <w:szCs w:val="24"/>
        </w:rPr>
        <w:t>lngrid</w:t>
      </w:r>
      <w:proofErr w:type="spellEnd"/>
      <w:r w:rsidRPr="00801BED">
        <w:rPr>
          <w:rFonts w:cs="Arial"/>
          <w:sz w:val="24"/>
          <w:szCs w:val="24"/>
        </w:rPr>
        <w:t xml:space="preserve"> fue exhibido en un acto de irresponsabilidad por parte de las autoridades que tuvieron acceso al caso, lo que generó la imperante necesidad de crear un tipo penal que sancionara </w:t>
      </w:r>
      <w:r w:rsidR="000E45F1" w:rsidRPr="00801BED">
        <w:rPr>
          <w:rFonts w:cs="Arial"/>
          <w:sz w:val="24"/>
          <w:szCs w:val="24"/>
        </w:rPr>
        <w:t>esta</w:t>
      </w:r>
      <w:r w:rsidRPr="00801BED">
        <w:rPr>
          <w:rFonts w:cs="Arial"/>
          <w:sz w:val="24"/>
          <w:szCs w:val="24"/>
        </w:rPr>
        <w:t xml:space="preserve"> conducta.</w:t>
      </w:r>
      <w:r w:rsidRPr="00801BED">
        <w:rPr>
          <w:rFonts w:cs="Arial"/>
          <w:sz w:val="24"/>
          <w:szCs w:val="24"/>
        </w:rPr>
        <w:cr/>
      </w:r>
    </w:p>
    <w:p w14:paraId="49EDC17E" w14:textId="37F53A7D" w:rsidR="000E45F1" w:rsidRPr="00801BED" w:rsidRDefault="000E45F1" w:rsidP="000E45F1">
      <w:pPr>
        <w:spacing w:line="360" w:lineRule="auto"/>
        <w:rPr>
          <w:rFonts w:cs="Arial"/>
          <w:sz w:val="24"/>
          <w:szCs w:val="24"/>
        </w:rPr>
      </w:pPr>
      <w:r w:rsidRPr="00801BED">
        <w:rPr>
          <w:rFonts w:cs="Arial"/>
          <w:sz w:val="24"/>
          <w:szCs w:val="24"/>
        </w:rPr>
        <w:t xml:space="preserve">A raíz del feminicidio de </w:t>
      </w:r>
      <w:proofErr w:type="spellStart"/>
      <w:r w:rsidRPr="00801BED">
        <w:rPr>
          <w:rFonts w:cs="Arial"/>
          <w:sz w:val="24"/>
          <w:szCs w:val="24"/>
        </w:rPr>
        <w:t>lngrid</w:t>
      </w:r>
      <w:proofErr w:type="spellEnd"/>
      <w:r w:rsidRPr="00801BED">
        <w:rPr>
          <w:rFonts w:cs="Arial"/>
          <w:sz w:val="24"/>
          <w:szCs w:val="24"/>
        </w:rPr>
        <w:t>, la Fiscal capitalina Ernestina Godoy presentó ante el</w:t>
      </w:r>
    </w:p>
    <w:p w14:paraId="1E594911" w14:textId="7C1DB424" w:rsidR="000E45F1" w:rsidRPr="00801BED" w:rsidRDefault="000E45F1" w:rsidP="000E45F1">
      <w:pPr>
        <w:spacing w:line="360" w:lineRule="auto"/>
        <w:rPr>
          <w:rFonts w:cs="Arial"/>
          <w:sz w:val="24"/>
          <w:szCs w:val="24"/>
        </w:rPr>
      </w:pPr>
      <w:r w:rsidRPr="00801BED">
        <w:rPr>
          <w:rFonts w:cs="Arial"/>
          <w:sz w:val="24"/>
          <w:szCs w:val="24"/>
        </w:rPr>
        <w:t xml:space="preserve">Congreso de la Ciudad de México una iniciativa para adicionar el Artículo 293 </w:t>
      </w:r>
      <w:proofErr w:type="spellStart"/>
      <w:r w:rsidRPr="00801BED">
        <w:rPr>
          <w:rFonts w:cs="Arial"/>
          <w:sz w:val="24"/>
          <w:szCs w:val="24"/>
        </w:rPr>
        <w:t>Quarter</w:t>
      </w:r>
      <w:proofErr w:type="spellEnd"/>
      <w:r w:rsidRPr="00801BED">
        <w:rPr>
          <w:rFonts w:cs="Arial"/>
          <w:sz w:val="24"/>
          <w:szCs w:val="24"/>
        </w:rPr>
        <w:t xml:space="preserve"> del Código Penal en la CDMX y así lograr penalizar la difusión de imágenes de víctimas. El documento entregado a los integrantes de la Mesa Directiva y de la Comisión de Procuración de Justicia del Congreso capitalino, estableció que el servidor público que indebidamente difunda imágenes, audios, videos o documentos del lugar de los hechos, del hallazgo, indicios, evidencias, objetos, instrumentos relacionados con el procedimiento penal o productos relacionados con un hecho que la ley señala como un delito, se le castigará con prisión de dos a ocho años y una</w:t>
      </w:r>
    </w:p>
    <w:p w14:paraId="6254DBB0" w14:textId="65B4034F" w:rsidR="000E45F1" w:rsidRDefault="000E45F1" w:rsidP="000E45F1">
      <w:pPr>
        <w:spacing w:line="360" w:lineRule="auto"/>
        <w:rPr>
          <w:rFonts w:cs="Arial"/>
          <w:sz w:val="24"/>
          <w:szCs w:val="24"/>
        </w:rPr>
      </w:pPr>
      <w:r w:rsidRPr="00801BED">
        <w:rPr>
          <w:rFonts w:cs="Arial"/>
          <w:sz w:val="24"/>
          <w:szCs w:val="24"/>
        </w:rPr>
        <w:t>multa de entre 43 mil 440 a 86 mil 880 pesos.</w:t>
      </w:r>
    </w:p>
    <w:p w14:paraId="45EFE523" w14:textId="77777777" w:rsidR="00801BED" w:rsidRPr="00801BED" w:rsidRDefault="00801BED" w:rsidP="000E45F1">
      <w:pPr>
        <w:spacing w:line="360" w:lineRule="auto"/>
        <w:rPr>
          <w:rFonts w:cs="Arial"/>
          <w:sz w:val="24"/>
          <w:szCs w:val="24"/>
        </w:rPr>
      </w:pPr>
    </w:p>
    <w:p w14:paraId="0DBBA31A" w14:textId="2D4BCBBC" w:rsidR="000E45F1" w:rsidRPr="00801BED" w:rsidRDefault="000E45F1" w:rsidP="000E45F1">
      <w:pPr>
        <w:spacing w:line="360" w:lineRule="auto"/>
        <w:rPr>
          <w:rFonts w:cs="Arial"/>
          <w:sz w:val="24"/>
          <w:szCs w:val="24"/>
        </w:rPr>
      </w:pPr>
      <w:r w:rsidRPr="00801BED">
        <w:rPr>
          <w:rFonts w:cs="Arial"/>
          <w:sz w:val="24"/>
          <w:szCs w:val="24"/>
        </w:rPr>
        <w:lastRenderedPageBreak/>
        <w:t>En caso de que se trate de imágenes, audios o videos de cadáveres o partes de cuerpo, las circunstancias de la muerte, de las lesiones o estado de salud, las penas</w:t>
      </w:r>
    </w:p>
    <w:p w14:paraId="726CD1B7" w14:textId="1F3637B9" w:rsidR="000E45F1" w:rsidRDefault="000E45F1" w:rsidP="000E45F1">
      <w:pPr>
        <w:spacing w:line="360" w:lineRule="auto"/>
        <w:rPr>
          <w:rFonts w:cs="Arial"/>
          <w:sz w:val="24"/>
          <w:szCs w:val="24"/>
        </w:rPr>
      </w:pPr>
      <w:r w:rsidRPr="00801BED">
        <w:rPr>
          <w:rFonts w:cs="Arial"/>
          <w:sz w:val="24"/>
          <w:szCs w:val="24"/>
        </w:rPr>
        <w:t>incrementarán una tercera parte.</w:t>
      </w:r>
    </w:p>
    <w:p w14:paraId="7E047D09" w14:textId="77777777" w:rsidR="00801BED" w:rsidRPr="00801BED" w:rsidRDefault="00801BED" w:rsidP="000E45F1">
      <w:pPr>
        <w:spacing w:line="360" w:lineRule="auto"/>
        <w:rPr>
          <w:rFonts w:cs="Arial"/>
          <w:sz w:val="24"/>
          <w:szCs w:val="24"/>
        </w:rPr>
      </w:pPr>
    </w:p>
    <w:p w14:paraId="12CB0B31" w14:textId="77777777" w:rsidR="00801BED" w:rsidRDefault="000E45F1" w:rsidP="000E45F1">
      <w:pPr>
        <w:spacing w:line="360" w:lineRule="auto"/>
        <w:rPr>
          <w:rFonts w:cs="Arial"/>
          <w:sz w:val="24"/>
          <w:szCs w:val="24"/>
        </w:rPr>
      </w:pPr>
      <w:r w:rsidRPr="00801BED">
        <w:rPr>
          <w:rFonts w:cs="Arial"/>
          <w:sz w:val="24"/>
          <w:szCs w:val="24"/>
        </w:rPr>
        <w:t>Cuando se trate de información sobre mujeres, niñas, adolescentes, las penas se incrementarán hasta 12 años de prisión y en caso de que el servidor público que filtre la información sea un integrante de alguna institución policial, podrían ir a prisión hasta por 16 años. Esta iniciativa fue aprobada el 23 de febrero de 2O21 por el Congreso de la Ciudad de México.</w:t>
      </w:r>
      <w:r w:rsidRPr="00801BED">
        <w:rPr>
          <w:rFonts w:cs="Arial"/>
          <w:sz w:val="24"/>
          <w:szCs w:val="24"/>
        </w:rPr>
        <w:cr/>
      </w:r>
    </w:p>
    <w:p w14:paraId="60AFCD2E" w14:textId="127923AE" w:rsidR="000E45F1" w:rsidRDefault="000E45F1" w:rsidP="000E45F1">
      <w:pPr>
        <w:spacing w:line="360" w:lineRule="auto"/>
        <w:rPr>
          <w:rFonts w:cs="Arial"/>
          <w:sz w:val="24"/>
          <w:szCs w:val="24"/>
        </w:rPr>
      </w:pPr>
      <w:r w:rsidRPr="00801BED">
        <w:rPr>
          <w:rFonts w:cs="Arial"/>
          <w:sz w:val="24"/>
          <w:szCs w:val="24"/>
        </w:rPr>
        <w:t xml:space="preserve">Las autoridades deben ser las primeras en respetar y salvaguardar los derechos humanos de las víctimas, deben honrar ese compromiso y estar siempre a la altura de las circunstancias, evitando que imágenes de las víctimas, como las de </w:t>
      </w:r>
      <w:proofErr w:type="spellStart"/>
      <w:r w:rsidRPr="00801BED">
        <w:rPr>
          <w:rFonts w:cs="Arial"/>
          <w:sz w:val="24"/>
          <w:szCs w:val="24"/>
        </w:rPr>
        <w:t>lngrid</w:t>
      </w:r>
      <w:proofErr w:type="spellEnd"/>
      <w:r w:rsidRPr="00801BED">
        <w:rPr>
          <w:rFonts w:cs="Arial"/>
          <w:sz w:val="24"/>
          <w:szCs w:val="24"/>
        </w:rPr>
        <w:t xml:space="preserve"> Escamilla, inunden las portadas de diversos medios de comunicación exponiéndola a ella y a sus allegados, y degradando su dignidad personal.</w:t>
      </w:r>
    </w:p>
    <w:p w14:paraId="4C5A8B9F" w14:textId="77777777" w:rsidR="00801BED" w:rsidRPr="00801BED" w:rsidRDefault="00801BED" w:rsidP="000E45F1">
      <w:pPr>
        <w:spacing w:line="360" w:lineRule="auto"/>
        <w:rPr>
          <w:rFonts w:cs="Arial"/>
          <w:sz w:val="24"/>
          <w:szCs w:val="24"/>
        </w:rPr>
      </w:pPr>
    </w:p>
    <w:p w14:paraId="1653090F" w14:textId="742939BC" w:rsidR="00E74074" w:rsidRPr="00801BED" w:rsidRDefault="000E45F1" w:rsidP="000E45F1">
      <w:pPr>
        <w:spacing w:line="360" w:lineRule="auto"/>
        <w:rPr>
          <w:rFonts w:cs="Arial"/>
          <w:sz w:val="24"/>
          <w:szCs w:val="24"/>
        </w:rPr>
      </w:pPr>
      <w:r w:rsidRPr="00801BED">
        <w:rPr>
          <w:rFonts w:cs="Arial"/>
          <w:sz w:val="24"/>
          <w:szCs w:val="24"/>
        </w:rPr>
        <w:t>Como bien lo indicia el artículo 132 del Código Nacional de Procedimientos Penales, la policía siempre actuará bajo los principios de legalidad, objetividad, eficiencia, profesionalismo, honradez y respeto a los derechos humanos reconocidos en la Constitución, y los tratados internacionales de los que el estado mexicano sea parte.</w:t>
      </w:r>
    </w:p>
    <w:p w14:paraId="6C98DF53" w14:textId="13C62078" w:rsidR="000E45F1" w:rsidRPr="00801BED" w:rsidRDefault="00AD5F53" w:rsidP="000E45F1">
      <w:pPr>
        <w:spacing w:line="360" w:lineRule="auto"/>
        <w:rPr>
          <w:rFonts w:cs="Arial"/>
          <w:sz w:val="24"/>
          <w:szCs w:val="24"/>
        </w:rPr>
      </w:pPr>
      <w:r w:rsidRPr="00801BED">
        <w:rPr>
          <w:rFonts w:cs="Arial"/>
          <w:sz w:val="24"/>
          <w:szCs w:val="24"/>
        </w:rPr>
        <w:t>A</w:t>
      </w:r>
      <w:r w:rsidR="000E45F1" w:rsidRPr="00801BED">
        <w:rPr>
          <w:rFonts w:cs="Arial"/>
          <w:sz w:val="24"/>
          <w:szCs w:val="24"/>
        </w:rPr>
        <w:t>nte la imperante necesidad de</w:t>
      </w:r>
      <w:r w:rsidRPr="00801BED">
        <w:rPr>
          <w:rFonts w:cs="Arial"/>
          <w:sz w:val="24"/>
          <w:szCs w:val="24"/>
        </w:rPr>
        <w:t xml:space="preserve"> </w:t>
      </w:r>
      <w:r w:rsidR="000E45F1" w:rsidRPr="00801BED">
        <w:rPr>
          <w:rFonts w:cs="Arial"/>
          <w:sz w:val="24"/>
          <w:szCs w:val="24"/>
        </w:rPr>
        <w:t>implementar medidas que prevengan y castiguen la violencia de género, y cualquier tipo de</w:t>
      </w:r>
      <w:r w:rsidRPr="00801BED">
        <w:rPr>
          <w:rFonts w:cs="Arial"/>
          <w:sz w:val="24"/>
          <w:szCs w:val="24"/>
        </w:rPr>
        <w:t xml:space="preserve"> </w:t>
      </w:r>
      <w:r w:rsidR="000E45F1" w:rsidRPr="00801BED">
        <w:rPr>
          <w:rFonts w:cs="Arial"/>
          <w:sz w:val="24"/>
          <w:szCs w:val="24"/>
        </w:rPr>
        <w:t xml:space="preserve">violencia, en el Estado de </w:t>
      </w:r>
      <w:r w:rsidRPr="00801BED">
        <w:rPr>
          <w:rFonts w:cs="Arial"/>
          <w:sz w:val="24"/>
          <w:szCs w:val="24"/>
        </w:rPr>
        <w:t>Coahuila</w:t>
      </w:r>
      <w:r w:rsidR="000E45F1" w:rsidRPr="00801BED">
        <w:rPr>
          <w:rFonts w:cs="Arial"/>
          <w:sz w:val="24"/>
          <w:szCs w:val="24"/>
        </w:rPr>
        <w:t>, esta iniciativa pretende crear un tipo penal que</w:t>
      </w:r>
      <w:r w:rsidRPr="00801BED">
        <w:rPr>
          <w:rFonts w:cs="Arial"/>
          <w:sz w:val="24"/>
          <w:szCs w:val="24"/>
        </w:rPr>
        <w:t xml:space="preserve"> </w:t>
      </w:r>
      <w:r w:rsidR="000E45F1" w:rsidRPr="00801BED">
        <w:rPr>
          <w:rFonts w:cs="Arial"/>
          <w:sz w:val="24"/>
          <w:szCs w:val="24"/>
        </w:rPr>
        <w:t>sancione las violaciones mayores que sufran las mujeres o cualquier otra víctima a través</w:t>
      </w:r>
      <w:r w:rsidRPr="00801BED">
        <w:rPr>
          <w:rFonts w:cs="Arial"/>
          <w:sz w:val="24"/>
          <w:szCs w:val="24"/>
        </w:rPr>
        <w:t xml:space="preserve"> </w:t>
      </w:r>
      <w:r w:rsidR="000E45F1" w:rsidRPr="00801BED">
        <w:rPr>
          <w:rFonts w:cs="Arial"/>
          <w:sz w:val="24"/>
          <w:szCs w:val="24"/>
        </w:rPr>
        <w:t>de difusión de imágenes o información de los casos de violencia, lesiones e inclusive</w:t>
      </w:r>
      <w:r w:rsidRPr="00801BED">
        <w:rPr>
          <w:rFonts w:cs="Arial"/>
          <w:sz w:val="24"/>
          <w:szCs w:val="24"/>
        </w:rPr>
        <w:t xml:space="preserve"> </w:t>
      </w:r>
      <w:r w:rsidR="000E45F1" w:rsidRPr="00801BED">
        <w:rPr>
          <w:rFonts w:cs="Arial"/>
          <w:sz w:val="24"/>
          <w:szCs w:val="24"/>
        </w:rPr>
        <w:t>homicidio.</w:t>
      </w:r>
    </w:p>
    <w:p w14:paraId="6D251BB9" w14:textId="77777777" w:rsidR="00801BED" w:rsidRDefault="00AD5F53" w:rsidP="00AD5F53">
      <w:pPr>
        <w:spacing w:line="360" w:lineRule="auto"/>
        <w:rPr>
          <w:rFonts w:cs="Arial"/>
          <w:sz w:val="24"/>
          <w:szCs w:val="24"/>
        </w:rPr>
      </w:pPr>
      <w:r w:rsidRPr="00801BED">
        <w:rPr>
          <w:rFonts w:cs="Arial"/>
          <w:sz w:val="24"/>
          <w:szCs w:val="24"/>
        </w:rPr>
        <w:t>Es indiscutible la necesidad de garantizar y proteger el irrestricto respeto a los derechos fundamentales, como lo son la dignidad humana, la honra, la privacidad y el derecho a la protección de datos personales, sobre todo, ante la presencia de un delito de violencia de género y en protección de la víctima.</w:t>
      </w:r>
      <w:r w:rsidRPr="00801BED">
        <w:rPr>
          <w:rFonts w:cs="Arial"/>
          <w:sz w:val="24"/>
          <w:szCs w:val="24"/>
        </w:rPr>
        <w:cr/>
      </w:r>
    </w:p>
    <w:p w14:paraId="32D86087" w14:textId="43A575C1" w:rsidR="00AD5F53" w:rsidRDefault="00AD5F53" w:rsidP="00AD5F53">
      <w:pPr>
        <w:spacing w:line="360" w:lineRule="auto"/>
        <w:rPr>
          <w:rFonts w:cs="Arial"/>
          <w:sz w:val="24"/>
          <w:szCs w:val="24"/>
        </w:rPr>
      </w:pPr>
      <w:r w:rsidRPr="00801BED">
        <w:rPr>
          <w:rFonts w:cs="Arial"/>
          <w:sz w:val="24"/>
          <w:szCs w:val="24"/>
        </w:rPr>
        <w:lastRenderedPageBreak/>
        <w:t>El ser humano, por su propia naturaleza, es un ente individual, racional, libre y con voluntad. La persona tiene, por ende, un valor en sí misma, y este es el fundamento de su dignidad personal como derecho fundamental. Nuestra Constitución reconoce la libertad e igualdad de derechos, y el respeto a la integridad física y psicológica, dentro de su catálogo de derechos fundamentales.</w:t>
      </w:r>
    </w:p>
    <w:p w14:paraId="3DA3362B" w14:textId="77777777" w:rsidR="00801BED" w:rsidRPr="00801BED" w:rsidRDefault="00801BED" w:rsidP="00AD5F53">
      <w:pPr>
        <w:spacing w:line="360" w:lineRule="auto"/>
        <w:rPr>
          <w:rFonts w:cs="Arial"/>
          <w:sz w:val="24"/>
          <w:szCs w:val="24"/>
        </w:rPr>
      </w:pPr>
    </w:p>
    <w:p w14:paraId="3AAD5CB0" w14:textId="3961ED48" w:rsidR="00AD5F53" w:rsidRDefault="00AD5F53" w:rsidP="00AD5F53">
      <w:pPr>
        <w:spacing w:line="360" w:lineRule="auto"/>
        <w:rPr>
          <w:rFonts w:cs="Arial"/>
          <w:sz w:val="24"/>
          <w:szCs w:val="24"/>
        </w:rPr>
      </w:pPr>
      <w:r w:rsidRPr="00801BED">
        <w:rPr>
          <w:rFonts w:cs="Arial"/>
          <w:sz w:val="24"/>
          <w:szCs w:val="24"/>
        </w:rPr>
        <w:t>Aunado a esto, y referente a la grave violación a derechos fundamentales como la dignidad y la privacidad que resulta de la difusión de imágenes e información de la víctima de un delito de violencia de género, nuestra Carta Magna reconoce en su artículo 6, inciso A, fracción ll y en su artículo 1-6, el derecho a la privacidad y la protección de los datos personales como derechos humanos.</w:t>
      </w:r>
    </w:p>
    <w:p w14:paraId="7CD8BEF1" w14:textId="77777777" w:rsidR="00801BED" w:rsidRPr="00801BED" w:rsidRDefault="00801BED" w:rsidP="00AD5F53">
      <w:pPr>
        <w:spacing w:line="360" w:lineRule="auto"/>
        <w:rPr>
          <w:rFonts w:cs="Arial"/>
          <w:sz w:val="24"/>
          <w:szCs w:val="24"/>
        </w:rPr>
      </w:pPr>
    </w:p>
    <w:p w14:paraId="7C58C008" w14:textId="524C047C" w:rsidR="00AD5F53" w:rsidRPr="00801BED" w:rsidRDefault="00AD5F53" w:rsidP="00AD5F53">
      <w:pPr>
        <w:spacing w:line="360" w:lineRule="auto"/>
        <w:rPr>
          <w:rFonts w:cs="Arial"/>
          <w:sz w:val="24"/>
          <w:szCs w:val="24"/>
        </w:rPr>
      </w:pPr>
      <w:r w:rsidRPr="00801BED">
        <w:rPr>
          <w:rFonts w:cs="Arial"/>
          <w:sz w:val="24"/>
          <w:szCs w:val="24"/>
        </w:rPr>
        <w:t xml:space="preserve">El derecho a la privacidad es la facultad que posee todo individuo para determinar las circunstancias bajo las cuáles su información personal es comunicada a los demás. De conformidad con la tesis "DERECHO A LA VIDA PRIVADA. ALCANCE DE SU PROTECCIÓN POR EL ESTADO." emitida por la primera sala de la Suprema Corte de Justicia de la Nación, "La Corte </w:t>
      </w:r>
      <w:r w:rsidR="00160E8D" w:rsidRPr="00801BED">
        <w:rPr>
          <w:rFonts w:cs="Arial"/>
          <w:sz w:val="24"/>
          <w:szCs w:val="24"/>
        </w:rPr>
        <w:t>Interamericana</w:t>
      </w:r>
      <w:r w:rsidRPr="00801BED">
        <w:rPr>
          <w:rFonts w:cs="Arial"/>
          <w:sz w:val="24"/>
          <w:szCs w:val="24"/>
        </w:rPr>
        <w:t xml:space="preserve"> de Derechos Humanos ha sostenido que el ámbito de la privacidad se caracteriza por quedar exento e inmune a las invasiones o agresiones abusivas o arbitrarias de terceros o de la autoridad pública", por lo que este derecho debe ser respetado y protegido tanto por autoridades, como por particulares. "lo que la Constitución Política de los Estados Unidos Mexicanos y las convenciones internacionales buscan impedir es que terceros difundan información de la vida privada ajena, sin consentimiento del titular;"</w:t>
      </w:r>
    </w:p>
    <w:p w14:paraId="4E512A80" w14:textId="28AE9A17" w:rsidR="00AD5F53" w:rsidRPr="00801BED" w:rsidRDefault="00AD5F53" w:rsidP="00AD5F53">
      <w:pPr>
        <w:spacing w:line="360" w:lineRule="auto"/>
        <w:rPr>
          <w:rFonts w:cs="Arial"/>
          <w:sz w:val="24"/>
          <w:szCs w:val="24"/>
        </w:rPr>
      </w:pPr>
      <w:r w:rsidRPr="00801BED">
        <w:rPr>
          <w:rFonts w:cs="Arial"/>
          <w:sz w:val="24"/>
          <w:szCs w:val="24"/>
        </w:rPr>
        <w:t>(SCJN, Primera Sala, Tesis le. XLIX/2014, Registro: 2005525).</w:t>
      </w:r>
    </w:p>
    <w:p w14:paraId="4D5A38CD" w14:textId="77777777" w:rsidR="00022F7B" w:rsidRPr="00801BED" w:rsidRDefault="00022F7B" w:rsidP="00AD5F53">
      <w:pPr>
        <w:spacing w:line="360" w:lineRule="auto"/>
        <w:rPr>
          <w:rFonts w:cs="Arial"/>
          <w:sz w:val="24"/>
          <w:szCs w:val="24"/>
        </w:rPr>
      </w:pPr>
    </w:p>
    <w:p w14:paraId="6C2D63AD" w14:textId="222210F3" w:rsidR="00AD5F53" w:rsidRDefault="00AD5F53" w:rsidP="00AD5F53">
      <w:pPr>
        <w:spacing w:line="360" w:lineRule="auto"/>
        <w:rPr>
          <w:rFonts w:cs="Arial"/>
          <w:sz w:val="24"/>
          <w:szCs w:val="24"/>
        </w:rPr>
      </w:pPr>
      <w:r w:rsidRPr="00801BED">
        <w:rPr>
          <w:rFonts w:cs="Arial"/>
          <w:sz w:val="24"/>
          <w:szCs w:val="24"/>
        </w:rPr>
        <w:t xml:space="preserve">El Derecho Penal alcanza a reconocer a los familiares de las víctimas como víctimas en ellas mismas, y el derecho a la vida privada alcanza y toca el ámbito familiar, por esto, es imprescindible introducir este tipo penal para proteger a las víctimas y familiares de los mismos en contra de la difusión de imágenes e información que menoscabe su dignidad </w:t>
      </w:r>
      <w:r w:rsidRPr="00801BED">
        <w:rPr>
          <w:rFonts w:cs="Arial"/>
          <w:sz w:val="24"/>
          <w:szCs w:val="24"/>
        </w:rPr>
        <w:lastRenderedPageBreak/>
        <w:t>humana y su derecho a la privacidad y la vida privada. Se cita el artículo 108 del Código Nacional de Procedimientos Penales que a la letra dice;</w:t>
      </w:r>
    </w:p>
    <w:p w14:paraId="0FF0F540" w14:textId="77777777" w:rsidR="00801BED" w:rsidRPr="00801BED" w:rsidRDefault="00801BED" w:rsidP="00AD5F53">
      <w:pPr>
        <w:spacing w:line="360" w:lineRule="auto"/>
        <w:rPr>
          <w:rFonts w:cs="Arial"/>
          <w:sz w:val="24"/>
          <w:szCs w:val="24"/>
        </w:rPr>
      </w:pPr>
    </w:p>
    <w:p w14:paraId="15433F9F" w14:textId="77777777" w:rsidR="00AD5F53" w:rsidRPr="00801BED" w:rsidRDefault="00AD5F53" w:rsidP="00AD5F53">
      <w:pPr>
        <w:spacing w:line="360" w:lineRule="auto"/>
        <w:ind w:left="708"/>
        <w:rPr>
          <w:rFonts w:cs="Arial"/>
          <w:b/>
          <w:bCs/>
          <w:sz w:val="24"/>
          <w:szCs w:val="24"/>
        </w:rPr>
      </w:pPr>
      <w:r w:rsidRPr="00801BED">
        <w:rPr>
          <w:rFonts w:cs="Arial"/>
          <w:b/>
          <w:bCs/>
          <w:sz w:val="24"/>
          <w:szCs w:val="24"/>
        </w:rPr>
        <w:t>Artículo 108. Víctima u ofendido</w:t>
      </w:r>
    </w:p>
    <w:p w14:paraId="068CFF2B" w14:textId="77777777" w:rsidR="00AD5F53" w:rsidRPr="00801BED" w:rsidRDefault="00AD5F53" w:rsidP="00AD5F53">
      <w:pPr>
        <w:spacing w:line="360" w:lineRule="auto"/>
        <w:ind w:left="708"/>
        <w:rPr>
          <w:rFonts w:cs="Arial"/>
          <w:sz w:val="24"/>
          <w:szCs w:val="24"/>
        </w:rPr>
      </w:pPr>
      <w:r w:rsidRPr="00801BED">
        <w:rPr>
          <w:rFonts w:cs="Arial"/>
          <w:sz w:val="24"/>
          <w:szCs w:val="24"/>
        </w:rPr>
        <w:t xml:space="preserve">Para los efectos de este Código, se considera víctima del delito al sujeto pasivo que resiente directamente sobre su persona la afectación producida por la conducta delictiva. Asimismo, se considerará ofendido a la persona física o moral titular del bien jurídico lesionado o puesto en peligro por la acción u omisión prevista en la ley penal como delito. </w:t>
      </w:r>
    </w:p>
    <w:p w14:paraId="2D35E3BC" w14:textId="050C9FF4" w:rsidR="000E45F1" w:rsidRPr="00801BED" w:rsidRDefault="00AD5F53" w:rsidP="00022F7B">
      <w:pPr>
        <w:spacing w:line="360" w:lineRule="auto"/>
        <w:ind w:left="708"/>
        <w:rPr>
          <w:rFonts w:cs="Arial"/>
          <w:sz w:val="24"/>
          <w:szCs w:val="24"/>
        </w:rPr>
      </w:pPr>
      <w:r w:rsidRPr="00801BED">
        <w:rPr>
          <w:rFonts w:cs="Arial"/>
          <w:sz w:val="24"/>
          <w:szCs w:val="24"/>
        </w:rPr>
        <w:t>En los delitos cuya consecuencia fuera la muerte de la víctima o en el caso en que ésta no pudiera ejercer personalmente los derechos que este Código le otorga, se considerarán como ofendidos, en el siguiente orden, el o la cónyuge, la concubina o concubinario, el conviviente, los parientes por consanguinidad en la línea recta ascendente o descendente</w:t>
      </w:r>
      <w:r w:rsidR="00022F7B" w:rsidRPr="00801BED">
        <w:rPr>
          <w:rFonts w:cs="Arial"/>
          <w:sz w:val="24"/>
          <w:szCs w:val="24"/>
        </w:rPr>
        <w:t xml:space="preserve"> </w:t>
      </w:r>
      <w:r w:rsidRPr="00801BED">
        <w:rPr>
          <w:rFonts w:cs="Arial"/>
          <w:sz w:val="24"/>
          <w:szCs w:val="24"/>
        </w:rPr>
        <w:t>sin limitación de grado, por afinidad y civil, o cualquier otra persona que tenga relación</w:t>
      </w:r>
      <w:r w:rsidR="00022F7B" w:rsidRPr="00801BED">
        <w:rPr>
          <w:rFonts w:cs="Arial"/>
          <w:sz w:val="24"/>
          <w:szCs w:val="24"/>
        </w:rPr>
        <w:t xml:space="preserve"> </w:t>
      </w:r>
      <w:r w:rsidRPr="00801BED">
        <w:rPr>
          <w:rFonts w:cs="Arial"/>
          <w:sz w:val="24"/>
          <w:szCs w:val="24"/>
        </w:rPr>
        <w:t>afectiva con la víctima.</w:t>
      </w:r>
    </w:p>
    <w:p w14:paraId="506118B9" w14:textId="2E1BD055" w:rsidR="00022F7B" w:rsidRPr="00801BED" w:rsidRDefault="00022F7B" w:rsidP="00022F7B">
      <w:pPr>
        <w:spacing w:line="360" w:lineRule="auto"/>
        <w:ind w:left="708"/>
        <w:rPr>
          <w:rFonts w:cs="Arial"/>
          <w:sz w:val="24"/>
          <w:szCs w:val="24"/>
        </w:rPr>
      </w:pPr>
      <w:r w:rsidRPr="00801BED">
        <w:rPr>
          <w:rFonts w:cs="Arial"/>
          <w:sz w:val="24"/>
          <w:szCs w:val="24"/>
        </w:rPr>
        <w:t>La víctima u ofendido, en términos de la Constitución y demás ordenamientos aplicables, tendrá todos los derechos y prerrogativas que en éstas se le reconocen.</w:t>
      </w:r>
    </w:p>
    <w:p w14:paraId="7C140FC9" w14:textId="77777777" w:rsidR="00022F7B" w:rsidRPr="00801BED" w:rsidRDefault="00022F7B" w:rsidP="00022F7B">
      <w:pPr>
        <w:spacing w:line="360" w:lineRule="auto"/>
        <w:ind w:left="708"/>
        <w:rPr>
          <w:rFonts w:cs="Arial"/>
          <w:sz w:val="24"/>
          <w:szCs w:val="24"/>
        </w:rPr>
      </w:pPr>
    </w:p>
    <w:p w14:paraId="2763C86F" w14:textId="6BCB2AB5" w:rsidR="00022F7B" w:rsidRPr="00801BED" w:rsidRDefault="00022F7B" w:rsidP="00022F7B">
      <w:pPr>
        <w:spacing w:line="360" w:lineRule="auto"/>
        <w:rPr>
          <w:rFonts w:cs="Arial"/>
          <w:sz w:val="24"/>
          <w:szCs w:val="24"/>
        </w:rPr>
      </w:pPr>
      <w:r w:rsidRPr="00801BED">
        <w:rPr>
          <w:rFonts w:cs="Arial"/>
          <w:sz w:val="24"/>
          <w:szCs w:val="24"/>
        </w:rPr>
        <w:t>Así también, el Código Nacional de Procedimientos Penales protege el derecho a la</w:t>
      </w:r>
    </w:p>
    <w:p w14:paraId="2093C616" w14:textId="29FD49DB" w:rsidR="00022F7B" w:rsidRDefault="00022F7B" w:rsidP="00022F7B">
      <w:pPr>
        <w:spacing w:line="360" w:lineRule="auto"/>
        <w:rPr>
          <w:rFonts w:cs="Arial"/>
          <w:sz w:val="24"/>
          <w:szCs w:val="24"/>
        </w:rPr>
      </w:pPr>
      <w:r w:rsidRPr="00801BED">
        <w:rPr>
          <w:rFonts w:cs="Arial"/>
          <w:sz w:val="24"/>
          <w:szCs w:val="24"/>
        </w:rPr>
        <w:t>intimidad y a la privacidad de toda persona que intervenga en un proceso penal, en su artículo 15 que a la letra dice:</w:t>
      </w:r>
    </w:p>
    <w:p w14:paraId="75071379" w14:textId="77777777" w:rsidR="00801BED" w:rsidRPr="00801BED" w:rsidRDefault="00801BED" w:rsidP="00022F7B">
      <w:pPr>
        <w:spacing w:line="360" w:lineRule="auto"/>
        <w:rPr>
          <w:rFonts w:cs="Arial"/>
          <w:sz w:val="24"/>
          <w:szCs w:val="24"/>
        </w:rPr>
      </w:pPr>
    </w:p>
    <w:p w14:paraId="6022F2C9" w14:textId="77777777" w:rsidR="00022F7B" w:rsidRPr="00801BED" w:rsidRDefault="00022F7B" w:rsidP="00022F7B">
      <w:pPr>
        <w:spacing w:line="360" w:lineRule="auto"/>
        <w:ind w:left="708"/>
        <w:rPr>
          <w:rFonts w:cs="Arial"/>
          <w:b/>
          <w:bCs/>
          <w:sz w:val="24"/>
          <w:szCs w:val="24"/>
        </w:rPr>
      </w:pPr>
      <w:r w:rsidRPr="00801BED">
        <w:rPr>
          <w:rFonts w:cs="Arial"/>
          <w:b/>
          <w:bCs/>
          <w:sz w:val="24"/>
          <w:szCs w:val="24"/>
        </w:rPr>
        <w:t>Artículo 15. Derecho a la intimidad y a la privacidad</w:t>
      </w:r>
    </w:p>
    <w:p w14:paraId="5A5F7E5B" w14:textId="56084D8F" w:rsidR="00022F7B" w:rsidRPr="00801BED" w:rsidRDefault="00022F7B" w:rsidP="00022F7B">
      <w:pPr>
        <w:spacing w:line="360" w:lineRule="auto"/>
        <w:ind w:left="708"/>
        <w:rPr>
          <w:rFonts w:cs="Arial"/>
          <w:sz w:val="24"/>
          <w:szCs w:val="24"/>
        </w:rPr>
      </w:pPr>
      <w:r w:rsidRPr="00801BED">
        <w:rPr>
          <w:rFonts w:cs="Arial"/>
          <w:sz w:val="24"/>
          <w:szCs w:val="24"/>
        </w:rPr>
        <w:t>En todo procedimiento penal se respetará el derecho a la intimidad de cualquier persona que intervenga en é1, asimismo se protegerá la información que se refiere a la vida privada y los datos personales, en los términos y con las excepciones que fijan la Constitución, este Código y la legislación aplicable.</w:t>
      </w:r>
    </w:p>
    <w:p w14:paraId="179444B0" w14:textId="77777777" w:rsidR="00022F7B" w:rsidRPr="00801BED" w:rsidRDefault="00022F7B" w:rsidP="00022F7B">
      <w:pPr>
        <w:spacing w:line="360" w:lineRule="auto"/>
        <w:ind w:left="708"/>
        <w:rPr>
          <w:rFonts w:cs="Arial"/>
          <w:sz w:val="24"/>
          <w:szCs w:val="24"/>
        </w:rPr>
      </w:pPr>
    </w:p>
    <w:p w14:paraId="31A6B14A" w14:textId="2B82FCA6" w:rsidR="00022F7B" w:rsidRDefault="00022F7B" w:rsidP="00022F7B">
      <w:pPr>
        <w:spacing w:line="360" w:lineRule="auto"/>
        <w:rPr>
          <w:rFonts w:cs="Arial"/>
          <w:sz w:val="24"/>
          <w:szCs w:val="24"/>
        </w:rPr>
      </w:pPr>
      <w:r w:rsidRPr="00801BED">
        <w:rPr>
          <w:rFonts w:cs="Arial"/>
          <w:sz w:val="24"/>
          <w:szCs w:val="24"/>
        </w:rPr>
        <w:t xml:space="preserve">Además, estos nuevos tipos penales agrava la pena cuando se trate de mujeres, niños, niñas y adolescentes, en aras de seguir la línea del Código Nacional de Procedimientos </w:t>
      </w:r>
      <w:r w:rsidRPr="00801BED">
        <w:rPr>
          <w:rFonts w:cs="Arial"/>
          <w:sz w:val="24"/>
          <w:szCs w:val="24"/>
        </w:rPr>
        <w:lastRenderedPageBreak/>
        <w:t>Penales, que identifica este tipo de delitos como aquellos que ameritan prisión preventiva oficiosa.</w:t>
      </w:r>
    </w:p>
    <w:p w14:paraId="5B23312A" w14:textId="53289418" w:rsidR="00801BED" w:rsidRPr="00801BED" w:rsidRDefault="00801BED" w:rsidP="00022F7B">
      <w:pPr>
        <w:spacing w:line="360" w:lineRule="auto"/>
        <w:rPr>
          <w:rFonts w:cs="Arial"/>
          <w:sz w:val="24"/>
          <w:szCs w:val="24"/>
        </w:rPr>
      </w:pPr>
    </w:p>
    <w:p w14:paraId="62919502" w14:textId="4D2E32EB" w:rsidR="00022F7B" w:rsidRPr="00801BED" w:rsidRDefault="00022F7B" w:rsidP="005A102B">
      <w:pPr>
        <w:spacing w:line="360" w:lineRule="auto"/>
        <w:rPr>
          <w:rFonts w:cs="Arial"/>
          <w:sz w:val="24"/>
          <w:szCs w:val="24"/>
        </w:rPr>
      </w:pPr>
      <w:r w:rsidRPr="00801BED">
        <w:rPr>
          <w:rFonts w:cs="Arial"/>
          <w:sz w:val="24"/>
          <w:szCs w:val="24"/>
        </w:rPr>
        <w:t>Además, agrava la pena cuando se trate de un servidor público, por el esencial deber de cuidado que las autoridades deben de tener.</w:t>
      </w:r>
      <w:r w:rsidRPr="00801BED">
        <w:rPr>
          <w:rFonts w:cs="Arial"/>
          <w:sz w:val="24"/>
          <w:szCs w:val="24"/>
        </w:rPr>
        <w:cr/>
      </w:r>
    </w:p>
    <w:p w14:paraId="56B56083" w14:textId="428D3F14" w:rsidR="005A102B" w:rsidRPr="00801BED" w:rsidRDefault="005A102B" w:rsidP="005A102B">
      <w:pPr>
        <w:spacing w:line="360" w:lineRule="auto"/>
        <w:rPr>
          <w:rFonts w:cs="Arial"/>
          <w:sz w:val="24"/>
          <w:szCs w:val="24"/>
        </w:rPr>
      </w:pPr>
      <w:r w:rsidRPr="00801BED">
        <w:rPr>
          <w:rFonts w:cs="Arial"/>
          <w:sz w:val="24"/>
          <w:szCs w:val="24"/>
        </w:rPr>
        <w:t>Por lo expuesto, se propone a esta honorable asamblea y a</w:t>
      </w:r>
      <w:r w:rsidR="00352285" w:rsidRPr="00801BED">
        <w:rPr>
          <w:rFonts w:cs="Arial"/>
          <w:sz w:val="24"/>
          <w:szCs w:val="24"/>
        </w:rPr>
        <w:t xml:space="preserve"> la diputación</w:t>
      </w:r>
      <w:r w:rsidRPr="00801BED">
        <w:rPr>
          <w:rFonts w:cs="Arial"/>
          <w:sz w:val="24"/>
          <w:szCs w:val="24"/>
        </w:rPr>
        <w:t xml:space="preserve"> </w:t>
      </w:r>
      <w:r w:rsidR="00352285" w:rsidRPr="00801BED">
        <w:rPr>
          <w:rFonts w:cs="Arial"/>
          <w:sz w:val="24"/>
          <w:szCs w:val="24"/>
        </w:rPr>
        <w:t>p</w:t>
      </w:r>
      <w:r w:rsidRPr="00801BED">
        <w:rPr>
          <w:rFonts w:cs="Arial"/>
          <w:sz w:val="24"/>
          <w:szCs w:val="24"/>
        </w:rPr>
        <w:t>ermanente la aprobación de la presente iniciativa con proyecto de:</w:t>
      </w:r>
    </w:p>
    <w:p w14:paraId="074457D6" w14:textId="18D489D8" w:rsidR="005A102B" w:rsidRPr="00801BED" w:rsidRDefault="005A102B" w:rsidP="005A102B">
      <w:pPr>
        <w:rPr>
          <w:rFonts w:cs="Arial"/>
          <w:sz w:val="24"/>
          <w:szCs w:val="24"/>
        </w:rPr>
      </w:pPr>
    </w:p>
    <w:p w14:paraId="63EA62D7" w14:textId="043948B2" w:rsidR="005A102B" w:rsidRPr="00801BED" w:rsidRDefault="005A102B" w:rsidP="005A102B">
      <w:pPr>
        <w:rPr>
          <w:rFonts w:cs="Arial"/>
          <w:sz w:val="24"/>
          <w:szCs w:val="24"/>
        </w:rPr>
      </w:pPr>
    </w:p>
    <w:p w14:paraId="31DEB17E" w14:textId="4BC184A2" w:rsidR="005A102B" w:rsidRPr="00801BED" w:rsidRDefault="005A102B" w:rsidP="005A102B">
      <w:pPr>
        <w:jc w:val="center"/>
        <w:rPr>
          <w:rFonts w:cs="Arial"/>
          <w:b/>
          <w:sz w:val="24"/>
          <w:szCs w:val="24"/>
        </w:rPr>
      </w:pPr>
      <w:r w:rsidRPr="00801BED">
        <w:rPr>
          <w:rFonts w:cs="Arial"/>
          <w:b/>
          <w:sz w:val="24"/>
          <w:szCs w:val="24"/>
        </w:rPr>
        <w:t>DECRETO</w:t>
      </w:r>
    </w:p>
    <w:p w14:paraId="474BEB04" w14:textId="7A1FBE92" w:rsidR="005A102B" w:rsidRPr="00801BED" w:rsidRDefault="005A102B" w:rsidP="005A102B">
      <w:pPr>
        <w:rPr>
          <w:rFonts w:cs="Arial"/>
          <w:sz w:val="24"/>
          <w:szCs w:val="24"/>
        </w:rPr>
      </w:pPr>
    </w:p>
    <w:p w14:paraId="4683D3CA" w14:textId="3496161A" w:rsidR="005A102B" w:rsidRPr="00801BED" w:rsidRDefault="005A102B" w:rsidP="005A102B">
      <w:pPr>
        <w:rPr>
          <w:rFonts w:cs="Arial"/>
          <w:sz w:val="24"/>
          <w:szCs w:val="24"/>
        </w:rPr>
      </w:pPr>
    </w:p>
    <w:p w14:paraId="7CDABB2F" w14:textId="77777777" w:rsidR="007B732F" w:rsidRPr="00801BED" w:rsidRDefault="007B732F" w:rsidP="005A102B">
      <w:pPr>
        <w:rPr>
          <w:rFonts w:cs="Arial"/>
          <w:sz w:val="24"/>
          <w:szCs w:val="24"/>
        </w:rPr>
      </w:pPr>
    </w:p>
    <w:p w14:paraId="4A60D655" w14:textId="236EE2F1" w:rsidR="005A102B" w:rsidRPr="00801BED" w:rsidRDefault="00C932C2" w:rsidP="005A102B">
      <w:pPr>
        <w:spacing w:line="360" w:lineRule="auto"/>
        <w:rPr>
          <w:rFonts w:cs="Arial"/>
          <w:sz w:val="24"/>
          <w:szCs w:val="24"/>
        </w:rPr>
      </w:pPr>
      <w:r w:rsidRPr="00801BED">
        <w:rPr>
          <w:rFonts w:cs="Arial"/>
          <w:b/>
          <w:sz w:val="24"/>
          <w:szCs w:val="24"/>
        </w:rPr>
        <w:t xml:space="preserve">ÚNICO. </w:t>
      </w:r>
      <w:r w:rsidR="005A102B" w:rsidRPr="00801BED">
        <w:rPr>
          <w:rFonts w:cs="Arial"/>
          <w:sz w:val="24"/>
          <w:szCs w:val="24"/>
        </w:rPr>
        <w:t xml:space="preserve">Se </w:t>
      </w:r>
      <w:r w:rsidR="00423D9C" w:rsidRPr="00801BED">
        <w:rPr>
          <w:rFonts w:cs="Arial"/>
          <w:sz w:val="24"/>
          <w:szCs w:val="24"/>
        </w:rPr>
        <w:t>adiciona un cuarto párrafo</w:t>
      </w:r>
      <w:r w:rsidR="00022F7B" w:rsidRPr="00801BED">
        <w:rPr>
          <w:rFonts w:cs="Arial"/>
          <w:sz w:val="24"/>
          <w:szCs w:val="24"/>
        </w:rPr>
        <w:t xml:space="preserve"> </w:t>
      </w:r>
      <w:r w:rsidR="00423D9C" w:rsidRPr="00801BED">
        <w:rPr>
          <w:rFonts w:cs="Arial"/>
          <w:sz w:val="24"/>
          <w:szCs w:val="24"/>
        </w:rPr>
        <w:t>a</w:t>
      </w:r>
      <w:r w:rsidR="00022F7B" w:rsidRPr="00801BED">
        <w:rPr>
          <w:rFonts w:cs="Arial"/>
          <w:sz w:val="24"/>
          <w:szCs w:val="24"/>
        </w:rPr>
        <w:t xml:space="preserve">l </w:t>
      </w:r>
      <w:r w:rsidR="008A56B0" w:rsidRPr="00801BED">
        <w:rPr>
          <w:rFonts w:cs="Arial"/>
          <w:sz w:val="24"/>
          <w:szCs w:val="24"/>
        </w:rPr>
        <w:t xml:space="preserve">Artículo 360 bis. (Difusión del material relacionado con la investigación de un delito) </w:t>
      </w:r>
      <w:r w:rsidR="00022F7B" w:rsidRPr="00801BED">
        <w:rPr>
          <w:rFonts w:cs="Arial"/>
          <w:sz w:val="24"/>
          <w:szCs w:val="24"/>
        </w:rPr>
        <w:t xml:space="preserve">del </w:t>
      </w:r>
      <w:bookmarkStart w:id="3" w:name="_Hlk67963312"/>
      <w:r w:rsidR="00022F7B" w:rsidRPr="00801BED">
        <w:rPr>
          <w:rFonts w:cs="Arial"/>
          <w:sz w:val="24"/>
          <w:szCs w:val="24"/>
        </w:rPr>
        <w:t>Código Penal de Coahuila de Zaragoza</w:t>
      </w:r>
      <w:bookmarkEnd w:id="3"/>
      <w:r w:rsidR="005A102B" w:rsidRPr="00801BED">
        <w:rPr>
          <w:rFonts w:cs="Arial"/>
          <w:sz w:val="24"/>
          <w:szCs w:val="24"/>
        </w:rPr>
        <w:t>; para quedar como sigue:</w:t>
      </w:r>
    </w:p>
    <w:p w14:paraId="000B4E94" w14:textId="77777777" w:rsidR="005A102B" w:rsidRPr="00801BED" w:rsidRDefault="005A102B" w:rsidP="005A102B">
      <w:pPr>
        <w:rPr>
          <w:rFonts w:cs="Arial"/>
          <w:sz w:val="24"/>
          <w:szCs w:val="24"/>
        </w:rPr>
      </w:pPr>
    </w:p>
    <w:p w14:paraId="1EAC69BA" w14:textId="15ACB24C" w:rsidR="00C932C2" w:rsidRPr="00801BED" w:rsidRDefault="008A56B0" w:rsidP="00C932C2">
      <w:pPr>
        <w:rPr>
          <w:rFonts w:cs="Arial"/>
          <w:bCs/>
          <w:sz w:val="24"/>
          <w:szCs w:val="24"/>
        </w:rPr>
      </w:pPr>
      <w:r w:rsidRPr="00801BED">
        <w:rPr>
          <w:rFonts w:cs="Arial"/>
          <w:bCs/>
          <w:sz w:val="24"/>
          <w:szCs w:val="24"/>
        </w:rPr>
        <w:t>Artículo 360 bis. (Difusión del material relacionado con la investigación de un delito)</w:t>
      </w:r>
    </w:p>
    <w:p w14:paraId="79A58B5A" w14:textId="0F4253EC" w:rsidR="008A56B0" w:rsidRPr="00801BED" w:rsidRDefault="00212688" w:rsidP="008A56B0">
      <w:pPr>
        <w:rPr>
          <w:rFonts w:cs="Arial"/>
          <w:bCs/>
          <w:sz w:val="24"/>
          <w:szCs w:val="24"/>
        </w:rPr>
      </w:pPr>
      <w:r w:rsidRPr="00801BED">
        <w:rPr>
          <w:rFonts w:cs="Arial"/>
          <w:bCs/>
          <w:sz w:val="24"/>
          <w:szCs w:val="24"/>
        </w:rPr>
        <w:t>…</w:t>
      </w:r>
    </w:p>
    <w:p w14:paraId="090590F7" w14:textId="0E3A5B53" w:rsidR="005C7E7E" w:rsidRPr="00801BED" w:rsidRDefault="005C7E7E" w:rsidP="008A56B0">
      <w:pPr>
        <w:rPr>
          <w:rFonts w:cs="Arial"/>
          <w:bCs/>
          <w:sz w:val="24"/>
          <w:szCs w:val="24"/>
        </w:rPr>
      </w:pPr>
    </w:p>
    <w:p w14:paraId="6FCE3B51" w14:textId="0C668AA0" w:rsidR="005C7E7E" w:rsidRPr="00801BED" w:rsidRDefault="005C7E7E" w:rsidP="008A56B0">
      <w:pPr>
        <w:rPr>
          <w:rFonts w:cs="Arial"/>
          <w:bCs/>
          <w:sz w:val="24"/>
          <w:szCs w:val="24"/>
        </w:rPr>
      </w:pPr>
      <w:r w:rsidRPr="00801BED">
        <w:rPr>
          <w:rFonts w:cs="Arial"/>
          <w:bCs/>
          <w:sz w:val="24"/>
          <w:szCs w:val="24"/>
        </w:rPr>
        <w:t>…</w:t>
      </w:r>
    </w:p>
    <w:p w14:paraId="54E0E494" w14:textId="52ADF468" w:rsidR="005C7E7E" w:rsidRPr="00801BED" w:rsidRDefault="005C7E7E" w:rsidP="008A56B0">
      <w:pPr>
        <w:rPr>
          <w:rFonts w:cs="Arial"/>
          <w:bCs/>
          <w:sz w:val="24"/>
          <w:szCs w:val="24"/>
        </w:rPr>
      </w:pPr>
    </w:p>
    <w:p w14:paraId="7686102C" w14:textId="08527B2D" w:rsidR="005C7E7E" w:rsidRPr="00801BED" w:rsidRDefault="005C7E7E" w:rsidP="008A56B0">
      <w:pPr>
        <w:rPr>
          <w:rFonts w:cs="Arial"/>
          <w:bCs/>
          <w:sz w:val="24"/>
          <w:szCs w:val="24"/>
        </w:rPr>
      </w:pPr>
      <w:r w:rsidRPr="00801BED">
        <w:rPr>
          <w:rFonts w:cs="Arial"/>
          <w:bCs/>
          <w:sz w:val="24"/>
          <w:szCs w:val="24"/>
        </w:rPr>
        <w:t>…</w:t>
      </w:r>
    </w:p>
    <w:p w14:paraId="2AF331E1" w14:textId="4ECD48FF" w:rsidR="005C7E7E" w:rsidRPr="00801BED" w:rsidRDefault="005C7E7E" w:rsidP="008A56B0">
      <w:pPr>
        <w:rPr>
          <w:rFonts w:cs="Arial"/>
          <w:bCs/>
          <w:sz w:val="24"/>
          <w:szCs w:val="24"/>
        </w:rPr>
      </w:pPr>
    </w:p>
    <w:p w14:paraId="34764AAF" w14:textId="074F9936" w:rsidR="005C7E7E" w:rsidRPr="00801BED" w:rsidRDefault="00212688" w:rsidP="008A56B0">
      <w:pPr>
        <w:rPr>
          <w:rFonts w:cs="Arial"/>
          <w:b/>
          <w:bCs/>
          <w:sz w:val="24"/>
          <w:szCs w:val="24"/>
        </w:rPr>
      </w:pPr>
      <w:r w:rsidRPr="00801BED">
        <w:rPr>
          <w:rFonts w:cs="Arial"/>
          <w:b/>
          <w:bCs/>
          <w:sz w:val="24"/>
          <w:szCs w:val="24"/>
        </w:rPr>
        <w:t>Al</w:t>
      </w:r>
      <w:r w:rsidR="005C7E7E" w:rsidRPr="00801BED">
        <w:rPr>
          <w:rFonts w:cs="Arial"/>
          <w:b/>
          <w:bCs/>
          <w:sz w:val="24"/>
          <w:szCs w:val="24"/>
        </w:rPr>
        <w:t xml:space="preserve"> servidor público que indebidamente difunda imágenes, audios, videos o documentos del lugar de los hechos, del hallazgo, indicios, evidencias, objetos, instrumentos relacionados con el procedimiento penal o productos relacionados con un hecho de actos en contra de mujeres, niñas, niños o adolescente que la ley señala como un delito</w:t>
      </w:r>
      <w:r w:rsidR="00160E8D" w:rsidRPr="00801BED">
        <w:rPr>
          <w:rFonts w:cs="Arial"/>
          <w:b/>
          <w:bCs/>
          <w:sz w:val="24"/>
          <w:szCs w:val="24"/>
        </w:rPr>
        <w:t>, o imágenes y contenidos  de los señalados</w:t>
      </w:r>
      <w:r w:rsidR="00423D9C" w:rsidRPr="00801BED">
        <w:rPr>
          <w:rFonts w:cs="Arial"/>
          <w:b/>
          <w:bCs/>
          <w:sz w:val="24"/>
          <w:szCs w:val="24"/>
        </w:rPr>
        <w:t xml:space="preserve"> en</w:t>
      </w:r>
      <w:r w:rsidR="00160E8D" w:rsidRPr="00801BED">
        <w:rPr>
          <w:rFonts w:cs="Arial"/>
          <w:b/>
          <w:bCs/>
          <w:sz w:val="24"/>
          <w:szCs w:val="24"/>
        </w:rPr>
        <w:t xml:space="preserve"> </w:t>
      </w:r>
      <w:r w:rsidR="00423D9C" w:rsidRPr="00801BED">
        <w:rPr>
          <w:rFonts w:cs="Arial"/>
          <w:b/>
          <w:bCs/>
          <w:sz w:val="24"/>
          <w:szCs w:val="24"/>
        </w:rPr>
        <w:t xml:space="preserve">los párrafos segundo y tercero </w:t>
      </w:r>
      <w:r w:rsidR="00160E8D" w:rsidRPr="00801BED">
        <w:rPr>
          <w:rFonts w:cs="Arial"/>
          <w:b/>
          <w:bCs/>
          <w:sz w:val="24"/>
          <w:szCs w:val="24"/>
        </w:rPr>
        <w:t xml:space="preserve"> de este artículo, </w:t>
      </w:r>
      <w:r w:rsidRPr="00801BED">
        <w:rPr>
          <w:rFonts w:cs="Arial"/>
          <w:b/>
          <w:bCs/>
          <w:sz w:val="24"/>
          <w:szCs w:val="24"/>
        </w:rPr>
        <w:t xml:space="preserve"> </w:t>
      </w:r>
      <w:r w:rsidR="00160E8D" w:rsidRPr="00801BED">
        <w:rPr>
          <w:rFonts w:cs="Arial"/>
          <w:b/>
          <w:bCs/>
          <w:sz w:val="24"/>
          <w:szCs w:val="24"/>
        </w:rPr>
        <w:t>se le impondrá</w:t>
      </w:r>
      <w:r w:rsidRPr="00801BED">
        <w:rPr>
          <w:rFonts w:cs="Arial"/>
          <w:b/>
          <w:bCs/>
          <w:sz w:val="24"/>
          <w:szCs w:val="24"/>
        </w:rPr>
        <w:t xml:space="preserve"> </w:t>
      </w:r>
      <w:r w:rsidR="00294AA6" w:rsidRPr="00801BED">
        <w:rPr>
          <w:rFonts w:cs="Arial"/>
          <w:b/>
          <w:bCs/>
          <w:sz w:val="24"/>
          <w:szCs w:val="24"/>
        </w:rPr>
        <w:t xml:space="preserve"> multa de</w:t>
      </w:r>
      <w:r w:rsidR="00294AA6" w:rsidRPr="00801BED">
        <w:rPr>
          <w:rFonts w:cs="Arial"/>
          <w:sz w:val="24"/>
          <w:szCs w:val="24"/>
        </w:rPr>
        <w:t xml:space="preserve"> </w:t>
      </w:r>
      <w:r w:rsidR="00294AA6" w:rsidRPr="00801BED">
        <w:rPr>
          <w:rFonts w:cs="Arial"/>
          <w:b/>
          <w:bCs/>
          <w:sz w:val="24"/>
          <w:szCs w:val="24"/>
        </w:rPr>
        <w:t xml:space="preserve">mil a dos mil unidades de medida y actualización, </w:t>
      </w:r>
      <w:r w:rsidRPr="00801BED">
        <w:rPr>
          <w:rFonts w:cs="Arial"/>
          <w:b/>
          <w:bCs/>
          <w:sz w:val="24"/>
          <w:szCs w:val="24"/>
        </w:rPr>
        <w:t>pena de</w:t>
      </w:r>
      <w:r w:rsidR="005C7E7E" w:rsidRPr="00801BED">
        <w:rPr>
          <w:rFonts w:cs="Arial"/>
          <w:b/>
          <w:bCs/>
          <w:sz w:val="24"/>
          <w:szCs w:val="24"/>
        </w:rPr>
        <w:t xml:space="preserve"> prisión de 5 a 15 años</w:t>
      </w:r>
      <w:r w:rsidR="00294AA6" w:rsidRPr="00801BED">
        <w:rPr>
          <w:rFonts w:cs="Arial"/>
          <w:b/>
          <w:bCs/>
          <w:sz w:val="24"/>
          <w:szCs w:val="24"/>
        </w:rPr>
        <w:t>, destitución del cargo e</w:t>
      </w:r>
      <w:r w:rsidRPr="00801BED">
        <w:rPr>
          <w:rFonts w:cs="Arial"/>
          <w:b/>
          <w:bCs/>
          <w:sz w:val="24"/>
          <w:szCs w:val="24"/>
        </w:rPr>
        <w:t xml:space="preserve"> inhabilitación</w:t>
      </w:r>
      <w:r w:rsidR="00F07B9A" w:rsidRPr="00801BED">
        <w:rPr>
          <w:rFonts w:cs="Arial"/>
          <w:b/>
          <w:bCs/>
          <w:sz w:val="24"/>
          <w:szCs w:val="24"/>
        </w:rPr>
        <w:t xml:space="preserve"> </w:t>
      </w:r>
      <w:r w:rsidR="00853B9C" w:rsidRPr="00801BED">
        <w:rPr>
          <w:rFonts w:cs="Arial"/>
          <w:b/>
          <w:bCs/>
          <w:sz w:val="24"/>
          <w:szCs w:val="24"/>
        </w:rPr>
        <w:t>de hasta</w:t>
      </w:r>
      <w:r w:rsidRPr="00801BED">
        <w:rPr>
          <w:rFonts w:cs="Arial"/>
          <w:b/>
          <w:bCs/>
          <w:sz w:val="24"/>
          <w:szCs w:val="24"/>
        </w:rPr>
        <w:t xml:space="preserve"> diez años.</w:t>
      </w:r>
    </w:p>
    <w:p w14:paraId="51C9B88F" w14:textId="6CBA27AE" w:rsidR="008A56B0" w:rsidRPr="00801BED" w:rsidRDefault="008A56B0" w:rsidP="00C932C2">
      <w:pPr>
        <w:rPr>
          <w:rFonts w:cs="Arial"/>
          <w:b/>
          <w:bCs/>
          <w:sz w:val="24"/>
          <w:szCs w:val="24"/>
        </w:rPr>
      </w:pPr>
    </w:p>
    <w:p w14:paraId="37726526" w14:textId="61562F0E" w:rsidR="00C932C2" w:rsidRPr="00801BED" w:rsidRDefault="00212688" w:rsidP="00C932C2">
      <w:pPr>
        <w:rPr>
          <w:rFonts w:cs="Arial"/>
          <w:b/>
          <w:bCs/>
          <w:sz w:val="24"/>
          <w:szCs w:val="24"/>
        </w:rPr>
      </w:pPr>
      <w:r w:rsidRPr="00801BED">
        <w:rPr>
          <w:rFonts w:cs="Arial"/>
          <w:b/>
          <w:bCs/>
          <w:sz w:val="24"/>
          <w:szCs w:val="24"/>
        </w:rPr>
        <w:t xml:space="preserve">… </w:t>
      </w:r>
    </w:p>
    <w:p w14:paraId="16B7DC96" w14:textId="0B7D0C38" w:rsidR="00B22B3B" w:rsidRPr="00801BED" w:rsidRDefault="00B22B3B" w:rsidP="005A102B">
      <w:pPr>
        <w:rPr>
          <w:rFonts w:cs="Arial"/>
          <w:sz w:val="24"/>
          <w:szCs w:val="24"/>
        </w:rPr>
      </w:pPr>
    </w:p>
    <w:p w14:paraId="486F9F79" w14:textId="1CB14025" w:rsidR="005A102B" w:rsidRPr="00801BED" w:rsidRDefault="005A102B" w:rsidP="005A102B">
      <w:pPr>
        <w:jc w:val="center"/>
        <w:rPr>
          <w:rFonts w:cs="Arial"/>
          <w:b/>
          <w:sz w:val="24"/>
          <w:szCs w:val="24"/>
        </w:rPr>
      </w:pPr>
      <w:r w:rsidRPr="00801BED">
        <w:rPr>
          <w:rFonts w:cs="Arial"/>
          <w:b/>
          <w:sz w:val="24"/>
          <w:szCs w:val="24"/>
        </w:rPr>
        <w:t>TRANSITORIOS</w:t>
      </w:r>
    </w:p>
    <w:p w14:paraId="7D45BF64" w14:textId="368518AC" w:rsidR="005A102B" w:rsidRPr="00801BED" w:rsidRDefault="005A102B" w:rsidP="005A102B">
      <w:pPr>
        <w:rPr>
          <w:rFonts w:cs="Arial"/>
          <w:sz w:val="24"/>
          <w:szCs w:val="24"/>
        </w:rPr>
      </w:pPr>
    </w:p>
    <w:p w14:paraId="77CC68BE" w14:textId="77777777" w:rsidR="005A102B" w:rsidRPr="00801BED" w:rsidRDefault="005A102B" w:rsidP="005A102B">
      <w:pPr>
        <w:rPr>
          <w:rFonts w:cs="Arial"/>
          <w:sz w:val="24"/>
          <w:szCs w:val="24"/>
        </w:rPr>
      </w:pPr>
    </w:p>
    <w:p w14:paraId="77DB4651" w14:textId="77777777" w:rsidR="005A102B" w:rsidRPr="00801BED" w:rsidRDefault="005A102B" w:rsidP="005A102B">
      <w:pPr>
        <w:spacing w:line="360" w:lineRule="auto"/>
        <w:rPr>
          <w:rFonts w:cs="Arial"/>
          <w:sz w:val="24"/>
          <w:szCs w:val="24"/>
        </w:rPr>
      </w:pPr>
      <w:r w:rsidRPr="00801BED">
        <w:rPr>
          <w:rFonts w:cs="Arial"/>
          <w:b/>
          <w:sz w:val="24"/>
          <w:szCs w:val="24"/>
        </w:rPr>
        <w:lastRenderedPageBreak/>
        <w:t>PRIMERO.</w:t>
      </w:r>
      <w:r w:rsidRPr="00801BED">
        <w:rPr>
          <w:rFonts w:cs="Arial"/>
          <w:sz w:val="24"/>
          <w:szCs w:val="24"/>
        </w:rPr>
        <w:t xml:space="preserve"> El presente decreto entrará en vigor al día siguiente de su publicación en el Periódico Oficial del Gobierno del Estado.</w:t>
      </w:r>
    </w:p>
    <w:p w14:paraId="32259706" w14:textId="119608E6" w:rsidR="005A102B" w:rsidRPr="00801BED" w:rsidRDefault="005A102B" w:rsidP="005A102B">
      <w:pPr>
        <w:rPr>
          <w:rFonts w:cs="Arial"/>
          <w:sz w:val="24"/>
          <w:szCs w:val="24"/>
        </w:rPr>
      </w:pPr>
    </w:p>
    <w:p w14:paraId="671F95EC" w14:textId="77777777" w:rsidR="005A102B" w:rsidRPr="00801BED" w:rsidRDefault="005A102B" w:rsidP="005A102B">
      <w:pPr>
        <w:rPr>
          <w:rFonts w:cs="Arial"/>
          <w:sz w:val="24"/>
          <w:szCs w:val="24"/>
        </w:rPr>
      </w:pPr>
    </w:p>
    <w:p w14:paraId="41C76948" w14:textId="77777777" w:rsidR="005A102B" w:rsidRPr="00801BED" w:rsidRDefault="005A102B" w:rsidP="005A102B">
      <w:pPr>
        <w:rPr>
          <w:rFonts w:cs="Arial"/>
          <w:sz w:val="24"/>
          <w:szCs w:val="24"/>
        </w:rPr>
      </w:pPr>
      <w:r w:rsidRPr="00801BED">
        <w:rPr>
          <w:rFonts w:cs="Arial"/>
          <w:b/>
          <w:sz w:val="24"/>
          <w:szCs w:val="24"/>
        </w:rPr>
        <w:t>SEGUNDO.</w:t>
      </w:r>
      <w:r w:rsidRPr="00801BED">
        <w:rPr>
          <w:rFonts w:cs="Arial"/>
          <w:sz w:val="24"/>
          <w:szCs w:val="24"/>
        </w:rPr>
        <w:t xml:space="preserve"> Se deroga todas las disposiciones que se opongan al presente decreto.</w:t>
      </w:r>
    </w:p>
    <w:p w14:paraId="1A1ED43D" w14:textId="77777777" w:rsidR="005A102B" w:rsidRPr="00801BED" w:rsidRDefault="005A102B" w:rsidP="005A102B">
      <w:pPr>
        <w:jc w:val="center"/>
        <w:rPr>
          <w:rFonts w:cs="Arial"/>
          <w:sz w:val="24"/>
          <w:szCs w:val="24"/>
        </w:rPr>
      </w:pPr>
    </w:p>
    <w:p w14:paraId="2BC0DCE9" w14:textId="2DC246AE" w:rsidR="005A102B" w:rsidRPr="00801BED" w:rsidRDefault="005A102B" w:rsidP="005A102B">
      <w:pPr>
        <w:jc w:val="center"/>
        <w:rPr>
          <w:rFonts w:cs="Arial"/>
          <w:sz w:val="24"/>
          <w:szCs w:val="24"/>
        </w:rPr>
      </w:pPr>
    </w:p>
    <w:p w14:paraId="20E7ABB1" w14:textId="3A890EB3" w:rsidR="005A102B" w:rsidRPr="00801BED" w:rsidRDefault="005A102B" w:rsidP="005A102B">
      <w:pPr>
        <w:jc w:val="center"/>
        <w:rPr>
          <w:rFonts w:cs="Arial"/>
          <w:sz w:val="24"/>
          <w:szCs w:val="24"/>
        </w:rPr>
      </w:pPr>
      <w:r w:rsidRPr="00801BED">
        <w:rPr>
          <w:rFonts w:cs="Arial"/>
          <w:sz w:val="24"/>
          <w:szCs w:val="24"/>
        </w:rPr>
        <w:t xml:space="preserve">Saltillo, Coahuila, a </w:t>
      </w:r>
      <w:r w:rsidR="00212688" w:rsidRPr="00801BED">
        <w:rPr>
          <w:rFonts w:cs="Arial"/>
          <w:sz w:val="24"/>
          <w:szCs w:val="24"/>
        </w:rPr>
        <w:t>11</w:t>
      </w:r>
      <w:r w:rsidRPr="00801BED">
        <w:rPr>
          <w:rFonts w:cs="Arial"/>
          <w:sz w:val="24"/>
          <w:szCs w:val="24"/>
        </w:rPr>
        <w:t xml:space="preserve"> de </w:t>
      </w:r>
      <w:r w:rsidR="003D7F03" w:rsidRPr="00801BED">
        <w:rPr>
          <w:rFonts w:cs="Arial"/>
          <w:sz w:val="24"/>
          <w:szCs w:val="24"/>
        </w:rPr>
        <w:t>mayo</w:t>
      </w:r>
      <w:r w:rsidRPr="00801BED">
        <w:rPr>
          <w:rFonts w:cs="Arial"/>
          <w:sz w:val="24"/>
          <w:szCs w:val="24"/>
        </w:rPr>
        <w:t xml:space="preserve"> de 20</w:t>
      </w:r>
      <w:r w:rsidR="00B22B3B" w:rsidRPr="00801BED">
        <w:rPr>
          <w:rFonts w:cs="Arial"/>
          <w:sz w:val="24"/>
          <w:szCs w:val="24"/>
        </w:rPr>
        <w:t>21</w:t>
      </w:r>
      <w:r w:rsidRPr="00801BED">
        <w:rPr>
          <w:rFonts w:cs="Arial"/>
          <w:sz w:val="24"/>
          <w:szCs w:val="24"/>
        </w:rPr>
        <w:t>.</w:t>
      </w:r>
    </w:p>
    <w:p w14:paraId="72B25EFE" w14:textId="77777777" w:rsidR="005A102B" w:rsidRPr="00801BED" w:rsidRDefault="005A102B" w:rsidP="005A102B">
      <w:pPr>
        <w:jc w:val="center"/>
        <w:rPr>
          <w:rFonts w:cs="Arial"/>
          <w:sz w:val="24"/>
          <w:szCs w:val="24"/>
        </w:rPr>
      </w:pPr>
    </w:p>
    <w:p w14:paraId="3FF3313B" w14:textId="5258503F" w:rsidR="005A102B" w:rsidRPr="00801BED" w:rsidRDefault="005A102B" w:rsidP="005A102B">
      <w:pPr>
        <w:jc w:val="center"/>
        <w:rPr>
          <w:rFonts w:cs="Arial"/>
          <w:sz w:val="24"/>
          <w:szCs w:val="24"/>
        </w:rPr>
      </w:pPr>
    </w:p>
    <w:p w14:paraId="6FB4811E" w14:textId="77777777" w:rsidR="005A102B" w:rsidRPr="00801BED" w:rsidRDefault="005A102B" w:rsidP="005A102B">
      <w:pPr>
        <w:jc w:val="center"/>
        <w:rPr>
          <w:rFonts w:cs="Arial"/>
          <w:b/>
          <w:sz w:val="24"/>
          <w:szCs w:val="24"/>
        </w:rPr>
      </w:pPr>
      <w:r w:rsidRPr="00801BED">
        <w:rPr>
          <w:rFonts w:cs="Arial"/>
          <w:b/>
          <w:sz w:val="24"/>
          <w:szCs w:val="24"/>
        </w:rPr>
        <w:t>ATENTAMENTE</w:t>
      </w:r>
    </w:p>
    <w:p w14:paraId="7ACA502F" w14:textId="2CE2E780" w:rsidR="005A102B" w:rsidRPr="00801BED" w:rsidRDefault="005A102B" w:rsidP="005A102B">
      <w:pPr>
        <w:jc w:val="center"/>
        <w:rPr>
          <w:rFonts w:cs="Arial"/>
          <w:b/>
          <w:sz w:val="24"/>
          <w:szCs w:val="24"/>
        </w:rPr>
      </w:pPr>
    </w:p>
    <w:p w14:paraId="3E7317AE" w14:textId="5A4C0BC5" w:rsidR="005A102B" w:rsidRPr="00801BED" w:rsidRDefault="005A102B" w:rsidP="005A102B">
      <w:pPr>
        <w:jc w:val="center"/>
        <w:rPr>
          <w:rFonts w:cs="Arial"/>
          <w:i/>
          <w:sz w:val="24"/>
          <w:szCs w:val="24"/>
        </w:rPr>
      </w:pPr>
      <w:r w:rsidRPr="00801BED">
        <w:rPr>
          <w:rFonts w:cs="Arial"/>
          <w:i/>
          <w:sz w:val="24"/>
          <w:szCs w:val="24"/>
        </w:rPr>
        <w:t>“POR UNA PATRIA ORDENADA Y GENEROSA</w:t>
      </w:r>
    </w:p>
    <w:p w14:paraId="60604ABF" w14:textId="1BD01811" w:rsidR="005A102B" w:rsidRPr="00801BED" w:rsidRDefault="005A102B" w:rsidP="005A102B">
      <w:pPr>
        <w:jc w:val="center"/>
        <w:rPr>
          <w:rFonts w:cs="Arial"/>
          <w:i/>
          <w:sz w:val="24"/>
          <w:szCs w:val="24"/>
        </w:rPr>
      </w:pPr>
      <w:r w:rsidRPr="00801BED">
        <w:rPr>
          <w:rFonts w:cs="Arial"/>
          <w:i/>
          <w:sz w:val="24"/>
          <w:szCs w:val="24"/>
        </w:rPr>
        <w:t xml:space="preserve"> Y UNA VIDA MEJOR Y MÁS DIGNA PARA TODOS”</w:t>
      </w:r>
    </w:p>
    <w:p w14:paraId="692067BD" w14:textId="12EDB8AA" w:rsidR="005A102B" w:rsidRPr="00801BED" w:rsidRDefault="005A102B" w:rsidP="005A102B">
      <w:pPr>
        <w:jc w:val="center"/>
        <w:rPr>
          <w:rFonts w:cs="Arial"/>
          <w:sz w:val="24"/>
          <w:szCs w:val="24"/>
        </w:rPr>
      </w:pPr>
    </w:p>
    <w:p w14:paraId="1B389C26" w14:textId="3C19A90C" w:rsidR="005A102B" w:rsidRPr="00801BED" w:rsidRDefault="005A102B" w:rsidP="005A102B">
      <w:pPr>
        <w:jc w:val="center"/>
        <w:rPr>
          <w:rFonts w:cs="Arial"/>
          <w:b/>
          <w:sz w:val="24"/>
          <w:szCs w:val="24"/>
        </w:rPr>
      </w:pPr>
      <w:r w:rsidRPr="00801BED">
        <w:rPr>
          <w:rFonts w:cs="Arial"/>
          <w:b/>
          <w:sz w:val="24"/>
          <w:szCs w:val="24"/>
        </w:rPr>
        <w:t>GRUPO PARLAMENTARIO DEL PARTIDO ACCIÓN NACIONAL</w:t>
      </w:r>
      <w:r w:rsidR="00E1161D" w:rsidRPr="00801BED">
        <w:rPr>
          <w:rFonts w:cs="Arial"/>
          <w:b/>
          <w:sz w:val="24"/>
          <w:szCs w:val="24"/>
        </w:rPr>
        <w:t xml:space="preserve"> “CARLOS ALBERTO PÁEZ FALCÓN”</w:t>
      </w:r>
    </w:p>
    <w:p w14:paraId="65CB1327" w14:textId="32760E0C" w:rsidR="005A102B" w:rsidRPr="00801BED" w:rsidRDefault="005A102B" w:rsidP="005A102B">
      <w:pPr>
        <w:jc w:val="center"/>
        <w:rPr>
          <w:rFonts w:cs="Arial"/>
          <w:b/>
          <w:sz w:val="24"/>
          <w:szCs w:val="24"/>
        </w:rPr>
      </w:pPr>
      <w:bookmarkStart w:id="4" w:name="_GoBack"/>
      <w:bookmarkEnd w:id="4"/>
    </w:p>
    <w:p w14:paraId="3AAAA598" w14:textId="48755538" w:rsidR="005A102B" w:rsidRPr="00801BED" w:rsidRDefault="005A102B" w:rsidP="005A102B">
      <w:pPr>
        <w:pStyle w:val="Cuerpo"/>
        <w:spacing w:line="360" w:lineRule="auto"/>
        <w:jc w:val="center"/>
        <w:rPr>
          <w:rFonts w:ascii="Arial" w:hAnsi="Arial" w:cs="Arial"/>
          <w:sz w:val="24"/>
          <w:szCs w:val="24"/>
        </w:rPr>
      </w:pPr>
    </w:p>
    <w:p w14:paraId="3F9F9DAC" w14:textId="764B76A3" w:rsidR="005A102B" w:rsidRPr="00801BED" w:rsidRDefault="005A102B" w:rsidP="005A102B">
      <w:pPr>
        <w:pStyle w:val="Cuerpo"/>
        <w:spacing w:line="360" w:lineRule="auto"/>
        <w:jc w:val="center"/>
        <w:rPr>
          <w:rFonts w:ascii="Arial" w:hAnsi="Arial" w:cs="Arial"/>
          <w:sz w:val="24"/>
          <w:szCs w:val="24"/>
        </w:rPr>
      </w:pPr>
    </w:p>
    <w:p w14:paraId="6970A713" w14:textId="106D7796" w:rsidR="005A102B" w:rsidRPr="00801BED" w:rsidRDefault="005A102B" w:rsidP="005A102B">
      <w:pPr>
        <w:pStyle w:val="Cuerpo"/>
        <w:spacing w:line="360" w:lineRule="auto"/>
        <w:jc w:val="center"/>
        <w:rPr>
          <w:rFonts w:ascii="Arial" w:hAnsi="Arial" w:cs="Arial"/>
          <w:sz w:val="24"/>
          <w:szCs w:val="24"/>
        </w:rPr>
      </w:pPr>
      <w:r w:rsidRPr="00801BED">
        <w:rPr>
          <w:rFonts w:ascii="Arial" w:hAnsi="Arial" w:cs="Arial"/>
          <w:sz w:val="24"/>
          <w:szCs w:val="24"/>
        </w:rPr>
        <w:t xml:space="preserve">DIP. </w:t>
      </w:r>
      <w:r w:rsidR="00B22B3B" w:rsidRPr="00801BED">
        <w:rPr>
          <w:rFonts w:ascii="Arial" w:hAnsi="Arial" w:cs="Arial"/>
          <w:sz w:val="24"/>
          <w:szCs w:val="24"/>
        </w:rPr>
        <w:t>MAYRA LUCILA VALDÉS GONZÁLEZ</w:t>
      </w:r>
    </w:p>
    <w:tbl>
      <w:tblPr>
        <w:tblW w:w="10065" w:type="dxa"/>
        <w:tblInd w:w="-459" w:type="dxa"/>
        <w:tblLook w:val="04A0" w:firstRow="1" w:lastRow="0" w:firstColumn="1" w:lastColumn="0" w:noHBand="0" w:noVBand="1"/>
      </w:tblPr>
      <w:tblGrid>
        <w:gridCol w:w="5471"/>
        <w:gridCol w:w="4594"/>
      </w:tblGrid>
      <w:tr w:rsidR="005A102B" w:rsidRPr="00801BED" w14:paraId="215A2B50" w14:textId="77777777" w:rsidTr="00AA7C70">
        <w:trPr>
          <w:trHeight w:val="1570"/>
        </w:trPr>
        <w:tc>
          <w:tcPr>
            <w:tcW w:w="5471" w:type="dxa"/>
            <w:shd w:val="clear" w:color="auto" w:fill="auto"/>
          </w:tcPr>
          <w:p w14:paraId="0F57767E" w14:textId="77777777" w:rsidR="00B22B3B" w:rsidRPr="00801BED" w:rsidRDefault="005A102B" w:rsidP="00AA7C70">
            <w:pPr>
              <w:tabs>
                <w:tab w:val="left" w:pos="885"/>
                <w:tab w:val="center" w:pos="4987"/>
                <w:tab w:val="left" w:pos="5056"/>
              </w:tabs>
              <w:spacing w:line="360" w:lineRule="auto"/>
              <w:rPr>
                <w:rFonts w:cs="Arial"/>
                <w:sz w:val="24"/>
                <w:szCs w:val="24"/>
              </w:rPr>
            </w:pPr>
            <w:r w:rsidRPr="00801BED">
              <w:rPr>
                <w:rFonts w:cs="Arial"/>
                <w:sz w:val="24"/>
                <w:szCs w:val="24"/>
              </w:rPr>
              <w:tab/>
            </w:r>
          </w:p>
          <w:p w14:paraId="21C66AB5" w14:textId="2BAC62CF" w:rsidR="005A102B" w:rsidRPr="00801BED" w:rsidRDefault="005A102B" w:rsidP="00AA7C70">
            <w:pPr>
              <w:tabs>
                <w:tab w:val="left" w:pos="885"/>
                <w:tab w:val="center" w:pos="4987"/>
                <w:tab w:val="left" w:pos="5056"/>
              </w:tabs>
              <w:spacing w:line="360" w:lineRule="auto"/>
              <w:rPr>
                <w:rFonts w:cs="Arial"/>
                <w:sz w:val="24"/>
                <w:szCs w:val="24"/>
              </w:rPr>
            </w:pPr>
            <w:r w:rsidRPr="00801BED">
              <w:rPr>
                <w:rFonts w:cs="Arial"/>
                <w:sz w:val="24"/>
                <w:szCs w:val="24"/>
              </w:rPr>
              <w:tab/>
            </w:r>
          </w:p>
          <w:p w14:paraId="53F85D52" w14:textId="77777777" w:rsidR="005A102B" w:rsidRPr="00801BED" w:rsidRDefault="005A102B" w:rsidP="00AA7C70">
            <w:pPr>
              <w:tabs>
                <w:tab w:val="left" w:pos="885"/>
                <w:tab w:val="center" w:pos="4987"/>
                <w:tab w:val="left" w:pos="5056"/>
              </w:tabs>
              <w:spacing w:line="360" w:lineRule="auto"/>
              <w:rPr>
                <w:rFonts w:cs="Arial"/>
                <w:sz w:val="24"/>
                <w:szCs w:val="24"/>
              </w:rPr>
            </w:pPr>
          </w:p>
          <w:p w14:paraId="7A20FC23" w14:textId="77777777" w:rsidR="005A102B" w:rsidRPr="00801BED" w:rsidRDefault="005A102B" w:rsidP="00AA7C70">
            <w:pPr>
              <w:tabs>
                <w:tab w:val="left" w:pos="885"/>
                <w:tab w:val="center" w:pos="4987"/>
                <w:tab w:val="left" w:pos="5056"/>
              </w:tabs>
              <w:spacing w:line="360" w:lineRule="auto"/>
              <w:rPr>
                <w:rFonts w:cs="Arial"/>
                <w:sz w:val="24"/>
                <w:szCs w:val="24"/>
              </w:rPr>
            </w:pPr>
          </w:p>
          <w:p w14:paraId="5E75B363" w14:textId="24D1D6A4" w:rsidR="005A102B" w:rsidRPr="00801BED" w:rsidRDefault="005A102B" w:rsidP="00AA7C70">
            <w:pPr>
              <w:tabs>
                <w:tab w:val="left" w:pos="885"/>
                <w:tab w:val="center" w:pos="4987"/>
                <w:tab w:val="left" w:pos="5056"/>
              </w:tabs>
              <w:spacing w:line="360" w:lineRule="auto"/>
              <w:jc w:val="center"/>
              <w:rPr>
                <w:rFonts w:cs="Arial"/>
                <w:sz w:val="24"/>
                <w:szCs w:val="24"/>
              </w:rPr>
            </w:pPr>
            <w:r w:rsidRPr="00801BED">
              <w:rPr>
                <w:rFonts w:cs="Arial"/>
                <w:sz w:val="24"/>
                <w:szCs w:val="24"/>
              </w:rPr>
              <w:t xml:space="preserve">DIP. </w:t>
            </w:r>
            <w:r w:rsidR="00B22B3B" w:rsidRPr="00801BED">
              <w:rPr>
                <w:rFonts w:cs="Arial"/>
                <w:sz w:val="24"/>
                <w:szCs w:val="24"/>
              </w:rPr>
              <w:t>RODOLFO GERARDO WALS AURIOLES</w:t>
            </w:r>
          </w:p>
        </w:tc>
        <w:tc>
          <w:tcPr>
            <w:tcW w:w="4594" w:type="dxa"/>
            <w:shd w:val="clear" w:color="auto" w:fill="auto"/>
          </w:tcPr>
          <w:p w14:paraId="646FD3B9" w14:textId="48378113" w:rsidR="005A102B" w:rsidRPr="00801BED" w:rsidRDefault="005A102B" w:rsidP="00AA7C70">
            <w:pPr>
              <w:tabs>
                <w:tab w:val="left" w:pos="885"/>
                <w:tab w:val="center" w:pos="4987"/>
                <w:tab w:val="left" w:pos="5056"/>
              </w:tabs>
              <w:spacing w:line="360" w:lineRule="auto"/>
              <w:rPr>
                <w:rFonts w:cs="Arial"/>
                <w:sz w:val="24"/>
                <w:szCs w:val="24"/>
              </w:rPr>
            </w:pPr>
          </w:p>
          <w:p w14:paraId="311A5C97" w14:textId="145F98D0" w:rsidR="005A102B" w:rsidRPr="00801BED" w:rsidRDefault="005A102B" w:rsidP="00AA7C70">
            <w:pPr>
              <w:tabs>
                <w:tab w:val="left" w:pos="885"/>
                <w:tab w:val="center" w:pos="4987"/>
                <w:tab w:val="left" w:pos="5056"/>
              </w:tabs>
              <w:spacing w:line="360" w:lineRule="auto"/>
              <w:rPr>
                <w:rFonts w:cs="Arial"/>
                <w:sz w:val="24"/>
                <w:szCs w:val="24"/>
              </w:rPr>
            </w:pPr>
          </w:p>
          <w:p w14:paraId="392DC35C" w14:textId="77777777" w:rsidR="00B22B3B" w:rsidRPr="00801BED" w:rsidRDefault="00B22B3B" w:rsidP="00AA7C70">
            <w:pPr>
              <w:tabs>
                <w:tab w:val="left" w:pos="885"/>
                <w:tab w:val="center" w:pos="4987"/>
                <w:tab w:val="left" w:pos="5056"/>
              </w:tabs>
              <w:spacing w:line="360" w:lineRule="auto"/>
              <w:rPr>
                <w:rFonts w:cs="Arial"/>
                <w:sz w:val="24"/>
                <w:szCs w:val="24"/>
              </w:rPr>
            </w:pPr>
          </w:p>
          <w:p w14:paraId="5B5ED469" w14:textId="77777777" w:rsidR="005A102B" w:rsidRPr="00801BED" w:rsidRDefault="005A102B" w:rsidP="00AA7C70">
            <w:pPr>
              <w:tabs>
                <w:tab w:val="left" w:pos="885"/>
                <w:tab w:val="center" w:pos="4987"/>
                <w:tab w:val="left" w:pos="5056"/>
              </w:tabs>
              <w:spacing w:line="360" w:lineRule="auto"/>
              <w:rPr>
                <w:rFonts w:cs="Arial"/>
                <w:sz w:val="24"/>
                <w:szCs w:val="24"/>
              </w:rPr>
            </w:pPr>
          </w:p>
          <w:p w14:paraId="6007ABE4" w14:textId="410C09C2" w:rsidR="005A102B" w:rsidRPr="00801BED" w:rsidRDefault="005A102B" w:rsidP="00AA7C70">
            <w:pPr>
              <w:tabs>
                <w:tab w:val="left" w:pos="885"/>
                <w:tab w:val="center" w:pos="4987"/>
                <w:tab w:val="left" w:pos="5056"/>
              </w:tabs>
              <w:spacing w:line="360" w:lineRule="auto"/>
              <w:jc w:val="center"/>
              <w:rPr>
                <w:rFonts w:cs="Arial"/>
                <w:sz w:val="24"/>
                <w:szCs w:val="24"/>
              </w:rPr>
            </w:pPr>
            <w:r w:rsidRPr="00801BED">
              <w:rPr>
                <w:rFonts w:cs="Arial"/>
                <w:sz w:val="24"/>
                <w:szCs w:val="24"/>
              </w:rPr>
              <w:t xml:space="preserve">DIP. </w:t>
            </w:r>
            <w:r w:rsidR="00B22B3B" w:rsidRPr="00801BED">
              <w:rPr>
                <w:rFonts w:cs="Arial"/>
                <w:sz w:val="24"/>
                <w:szCs w:val="24"/>
              </w:rPr>
              <w:t>LUZ NATALIA VIRGIL ORONA</w:t>
            </w:r>
          </w:p>
        </w:tc>
      </w:tr>
    </w:tbl>
    <w:p w14:paraId="10929595" w14:textId="77777777" w:rsidR="002C188E" w:rsidRPr="00801BED" w:rsidRDefault="002C188E" w:rsidP="00687D16">
      <w:pPr>
        <w:jc w:val="left"/>
        <w:rPr>
          <w:rFonts w:cs="Arial"/>
          <w:sz w:val="24"/>
          <w:szCs w:val="24"/>
        </w:rPr>
      </w:pPr>
    </w:p>
    <w:sectPr w:rsidR="002C188E" w:rsidRPr="00801BED" w:rsidSect="00C656B6">
      <w:head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7BC42" w14:textId="77777777" w:rsidR="00BC4DD7" w:rsidRDefault="00BC4DD7" w:rsidP="005F5CDF">
      <w:r>
        <w:separator/>
      </w:r>
    </w:p>
  </w:endnote>
  <w:endnote w:type="continuationSeparator" w:id="0">
    <w:p w14:paraId="1C81CA14" w14:textId="77777777" w:rsidR="00BC4DD7" w:rsidRDefault="00BC4DD7" w:rsidP="005F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EFF8" w14:textId="77777777" w:rsidR="00BC4DD7" w:rsidRDefault="00BC4DD7" w:rsidP="005F5CDF">
      <w:r>
        <w:separator/>
      </w:r>
    </w:p>
  </w:footnote>
  <w:footnote w:type="continuationSeparator" w:id="0">
    <w:p w14:paraId="76FD3F71" w14:textId="77777777" w:rsidR="00BC4DD7" w:rsidRDefault="00BC4DD7" w:rsidP="005F5C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DE13" w14:textId="4897A0FD" w:rsidR="00801BED" w:rsidRDefault="00801BED" w:rsidP="00801BED">
    <w:pPr>
      <w:tabs>
        <w:tab w:val="center" w:pos="4419"/>
        <w:tab w:val="left" w:pos="5040"/>
        <w:tab w:val="right" w:pos="8838"/>
      </w:tabs>
      <w:jc w:val="center"/>
      <w:rPr>
        <w:rFonts w:ascii="Times New Roman" w:hAnsi="Times New Roman"/>
        <w:smallCaps/>
        <w:color w:val="000000"/>
        <w:lang w:eastAsia="es-MX"/>
      </w:rPr>
    </w:pPr>
    <w:r>
      <w:rPr>
        <w:noProof/>
        <w:lang w:eastAsia="es-MX"/>
      </w:rPr>
      <w:drawing>
        <wp:anchor distT="0" distB="0" distL="114300" distR="114300" simplePos="0" relativeHeight="251659264" behindDoc="0" locked="0" layoutInCell="1" allowOverlap="1" wp14:anchorId="003BA879" wp14:editId="3C69F98E">
          <wp:simplePos x="0" y="0"/>
          <wp:positionH relativeFrom="column">
            <wp:posOffset>-289560</wp:posOffset>
          </wp:positionH>
          <wp:positionV relativeFrom="paragraph">
            <wp:posOffset>-182880</wp:posOffset>
          </wp:positionV>
          <wp:extent cx="791210" cy="831215"/>
          <wp:effectExtent l="0" t="0" r="8890" b="6985"/>
          <wp:wrapNone/>
          <wp:docPr id="1" name="Imagen 1"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8312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mallCaps/>
        <w:color w:val="000000"/>
      </w:rPr>
      <w:t>CONGRESO DEL ESTADO INDEPENDIENTE,</w:t>
    </w:r>
  </w:p>
  <w:p w14:paraId="1AE62BE7" w14:textId="77777777" w:rsidR="00801BED" w:rsidRDefault="00801BED" w:rsidP="00801BED">
    <w:pPr>
      <w:tabs>
        <w:tab w:val="center" w:pos="4419"/>
        <w:tab w:val="left" w:pos="5040"/>
        <w:tab w:val="right" w:pos="8838"/>
      </w:tabs>
      <w:jc w:val="center"/>
      <w:rPr>
        <w:rFonts w:ascii="Times New Roman" w:hAnsi="Times New Roman"/>
        <w:smallCaps/>
        <w:color w:val="000000"/>
      </w:rPr>
    </w:pPr>
    <w:r>
      <w:rPr>
        <w:rFonts w:ascii="Times New Roman" w:hAnsi="Times New Roman"/>
        <w:smallCaps/>
        <w:color w:val="000000"/>
      </w:rPr>
      <w:t>LIBRE Y SOBERANO DE COAHUILA DE ZARAGOZA.</w:t>
    </w:r>
  </w:p>
  <w:p w14:paraId="0B2EEE7A" w14:textId="77777777" w:rsidR="00801BED" w:rsidRDefault="00801BED" w:rsidP="00801BED">
    <w:pPr>
      <w:pStyle w:val="Encabezado"/>
      <w:jc w:val="center"/>
      <w:rPr>
        <w:rFonts w:ascii="Times New Roman" w:hAnsi="Times New Roman" w:cs="Times New Roman"/>
        <w:sz w:val="28"/>
        <w:szCs w:val="28"/>
      </w:rPr>
    </w:pPr>
    <w:r>
      <w:rPr>
        <w:smallCaps/>
        <w:color w:val="000000"/>
        <w:sz w:val="16"/>
        <w:szCs w:val="16"/>
      </w:rPr>
      <w:t xml:space="preserve">“2021, </w:t>
    </w:r>
    <w:r>
      <w:rPr>
        <w:rFonts w:ascii="Arial" w:hAnsi="Arial" w:cs="Arial"/>
        <w:sz w:val="16"/>
        <w:szCs w:val="16"/>
      </w:rPr>
      <w:t>Año del reconocimiento al trabajo del personal de salud por su lucha contra el COVID-19”</w:t>
    </w:r>
  </w:p>
  <w:p w14:paraId="0D78CF05" w14:textId="1886C751" w:rsidR="005F5CDF" w:rsidRPr="00792090" w:rsidRDefault="005F5CDF" w:rsidP="00801BED">
    <w:pPr>
      <w:pStyle w:val="Encabezado"/>
      <w:ind w:right="49"/>
      <w:rPr>
        <w:rFonts w:ascii="Times New Roman" w:hAnsi="Times New Roman"/>
        <w:sz w:val="18"/>
        <w:szCs w:val="18"/>
      </w:rPr>
    </w:pPr>
  </w:p>
  <w:p w14:paraId="6EAAABD6" w14:textId="0181DDE8" w:rsidR="005F5CDF" w:rsidRDefault="005F5CDF">
    <w:pPr>
      <w:pStyle w:val="Encabezado"/>
    </w:pPr>
  </w:p>
  <w:p w14:paraId="6E2AABC6" w14:textId="77777777" w:rsidR="00C656B6" w:rsidRDefault="00C656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568"/>
    <w:multiLevelType w:val="hybridMultilevel"/>
    <w:tmpl w:val="23FA8028"/>
    <w:lvl w:ilvl="0" w:tplc="B4ACB318">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A34337"/>
    <w:multiLevelType w:val="hybridMultilevel"/>
    <w:tmpl w:val="783AAF82"/>
    <w:lvl w:ilvl="0" w:tplc="0C0A000F">
      <w:start w:val="1"/>
      <w:numFmt w:val="decimal"/>
      <w:lvlText w:val="%1."/>
      <w:lvlJc w:val="left"/>
      <w:pPr>
        <w:ind w:left="502" w:hanging="360"/>
      </w:pPr>
    </w:lvl>
    <w:lvl w:ilvl="1" w:tplc="0C0A0019">
      <w:start w:val="1"/>
      <w:numFmt w:val="decimal"/>
      <w:lvlText w:val="%2."/>
      <w:lvlJc w:val="left"/>
      <w:pPr>
        <w:tabs>
          <w:tab w:val="num" w:pos="1364"/>
        </w:tabs>
        <w:ind w:left="1364" w:hanging="360"/>
      </w:pPr>
    </w:lvl>
    <w:lvl w:ilvl="2" w:tplc="0C0A001B">
      <w:start w:val="1"/>
      <w:numFmt w:val="decimal"/>
      <w:lvlText w:val="%3."/>
      <w:lvlJc w:val="left"/>
      <w:pPr>
        <w:tabs>
          <w:tab w:val="num" w:pos="2084"/>
        </w:tabs>
        <w:ind w:left="2084" w:hanging="360"/>
      </w:pPr>
    </w:lvl>
    <w:lvl w:ilvl="3" w:tplc="0C0A000F">
      <w:start w:val="1"/>
      <w:numFmt w:val="decimal"/>
      <w:lvlText w:val="%4."/>
      <w:lvlJc w:val="left"/>
      <w:pPr>
        <w:tabs>
          <w:tab w:val="num" w:pos="2804"/>
        </w:tabs>
        <w:ind w:left="2804" w:hanging="360"/>
      </w:pPr>
    </w:lvl>
    <w:lvl w:ilvl="4" w:tplc="0C0A0019">
      <w:start w:val="1"/>
      <w:numFmt w:val="decimal"/>
      <w:lvlText w:val="%5."/>
      <w:lvlJc w:val="left"/>
      <w:pPr>
        <w:tabs>
          <w:tab w:val="num" w:pos="3524"/>
        </w:tabs>
        <w:ind w:left="3524" w:hanging="360"/>
      </w:pPr>
    </w:lvl>
    <w:lvl w:ilvl="5" w:tplc="0C0A001B">
      <w:start w:val="1"/>
      <w:numFmt w:val="decimal"/>
      <w:lvlText w:val="%6."/>
      <w:lvlJc w:val="left"/>
      <w:pPr>
        <w:tabs>
          <w:tab w:val="num" w:pos="4244"/>
        </w:tabs>
        <w:ind w:left="4244" w:hanging="360"/>
      </w:pPr>
    </w:lvl>
    <w:lvl w:ilvl="6" w:tplc="0C0A000F">
      <w:start w:val="1"/>
      <w:numFmt w:val="decimal"/>
      <w:lvlText w:val="%7."/>
      <w:lvlJc w:val="left"/>
      <w:pPr>
        <w:tabs>
          <w:tab w:val="num" w:pos="4964"/>
        </w:tabs>
        <w:ind w:left="4964" w:hanging="360"/>
      </w:pPr>
    </w:lvl>
    <w:lvl w:ilvl="7" w:tplc="0C0A0019">
      <w:start w:val="1"/>
      <w:numFmt w:val="decimal"/>
      <w:lvlText w:val="%8."/>
      <w:lvlJc w:val="left"/>
      <w:pPr>
        <w:tabs>
          <w:tab w:val="num" w:pos="5684"/>
        </w:tabs>
        <w:ind w:left="5684" w:hanging="360"/>
      </w:pPr>
    </w:lvl>
    <w:lvl w:ilvl="8" w:tplc="0C0A001B">
      <w:start w:val="1"/>
      <w:numFmt w:val="decimal"/>
      <w:lvlText w:val="%9."/>
      <w:lvlJc w:val="left"/>
      <w:pPr>
        <w:tabs>
          <w:tab w:val="num" w:pos="6404"/>
        </w:tabs>
        <w:ind w:left="6404" w:hanging="360"/>
      </w:pPr>
    </w:lvl>
  </w:abstractNum>
  <w:abstractNum w:abstractNumId="2" w15:restartNumberingAfterBreak="0">
    <w:nsid w:val="1FBC145F"/>
    <w:multiLevelType w:val="hybridMultilevel"/>
    <w:tmpl w:val="62A4C2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055399"/>
    <w:multiLevelType w:val="hybridMultilevel"/>
    <w:tmpl w:val="DD9C4CF8"/>
    <w:lvl w:ilvl="0" w:tplc="A4B4414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2D0EC8"/>
    <w:multiLevelType w:val="hybridMultilevel"/>
    <w:tmpl w:val="90A0E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8A1922"/>
    <w:multiLevelType w:val="hybridMultilevel"/>
    <w:tmpl w:val="43E8A7FC"/>
    <w:lvl w:ilvl="0" w:tplc="96C8E5FA">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E356B2"/>
    <w:multiLevelType w:val="hybridMultilevel"/>
    <w:tmpl w:val="47BEAB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724D384B"/>
    <w:multiLevelType w:val="hybridMultilevel"/>
    <w:tmpl w:val="C4326B0E"/>
    <w:lvl w:ilvl="0" w:tplc="5C54721A">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7D7B3D88"/>
    <w:multiLevelType w:val="hybridMultilevel"/>
    <w:tmpl w:val="1D800660"/>
    <w:lvl w:ilvl="0" w:tplc="CC8CD03C">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MX" w:vendorID="64" w:dllVersion="0"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F"/>
    <w:rsid w:val="00000E34"/>
    <w:rsid w:val="000021E9"/>
    <w:rsid w:val="000023A5"/>
    <w:rsid w:val="00007A8F"/>
    <w:rsid w:val="000170CE"/>
    <w:rsid w:val="000178D2"/>
    <w:rsid w:val="00022F7B"/>
    <w:rsid w:val="000233FA"/>
    <w:rsid w:val="00025D38"/>
    <w:rsid w:val="00026EE4"/>
    <w:rsid w:val="00027600"/>
    <w:rsid w:val="00032E70"/>
    <w:rsid w:val="000521E7"/>
    <w:rsid w:val="000604A4"/>
    <w:rsid w:val="0006252D"/>
    <w:rsid w:val="000659B3"/>
    <w:rsid w:val="00073FE7"/>
    <w:rsid w:val="00080754"/>
    <w:rsid w:val="00084F1F"/>
    <w:rsid w:val="00087107"/>
    <w:rsid w:val="000A345E"/>
    <w:rsid w:val="000C3EA9"/>
    <w:rsid w:val="000C45B7"/>
    <w:rsid w:val="000C5ACD"/>
    <w:rsid w:val="000D5FD7"/>
    <w:rsid w:val="000E45F1"/>
    <w:rsid w:val="000E5162"/>
    <w:rsid w:val="000F202B"/>
    <w:rsid w:val="000F2F71"/>
    <w:rsid w:val="000F4616"/>
    <w:rsid w:val="000F5359"/>
    <w:rsid w:val="000F671A"/>
    <w:rsid w:val="000F7DD7"/>
    <w:rsid w:val="00106A1B"/>
    <w:rsid w:val="001176EA"/>
    <w:rsid w:val="0012459C"/>
    <w:rsid w:val="00143086"/>
    <w:rsid w:val="001438AC"/>
    <w:rsid w:val="00143F16"/>
    <w:rsid w:val="00154708"/>
    <w:rsid w:val="00157E89"/>
    <w:rsid w:val="00160E8D"/>
    <w:rsid w:val="00166C62"/>
    <w:rsid w:val="00171F3E"/>
    <w:rsid w:val="00176A4F"/>
    <w:rsid w:val="00191964"/>
    <w:rsid w:val="00194D49"/>
    <w:rsid w:val="001A0425"/>
    <w:rsid w:val="001A54EC"/>
    <w:rsid w:val="001A56F8"/>
    <w:rsid w:val="001B0AAF"/>
    <w:rsid w:val="001B18D6"/>
    <w:rsid w:val="001C0895"/>
    <w:rsid w:val="001C161B"/>
    <w:rsid w:val="001C262D"/>
    <w:rsid w:val="001C3D62"/>
    <w:rsid w:val="001C7A9D"/>
    <w:rsid w:val="001E5D47"/>
    <w:rsid w:val="00212688"/>
    <w:rsid w:val="00212FED"/>
    <w:rsid w:val="00221F1D"/>
    <w:rsid w:val="00227706"/>
    <w:rsid w:val="00232165"/>
    <w:rsid w:val="00250CA1"/>
    <w:rsid w:val="00254652"/>
    <w:rsid w:val="00254ABD"/>
    <w:rsid w:val="00254FBA"/>
    <w:rsid w:val="00255C59"/>
    <w:rsid w:val="00262AB9"/>
    <w:rsid w:val="00264118"/>
    <w:rsid w:val="002669ED"/>
    <w:rsid w:val="00270871"/>
    <w:rsid w:val="00274CCC"/>
    <w:rsid w:val="0028086F"/>
    <w:rsid w:val="00281D9E"/>
    <w:rsid w:val="002858B3"/>
    <w:rsid w:val="00285962"/>
    <w:rsid w:val="0028784F"/>
    <w:rsid w:val="00290F49"/>
    <w:rsid w:val="00294AA6"/>
    <w:rsid w:val="00296A0E"/>
    <w:rsid w:val="002A4080"/>
    <w:rsid w:val="002B030A"/>
    <w:rsid w:val="002B0ED2"/>
    <w:rsid w:val="002B31BE"/>
    <w:rsid w:val="002C188E"/>
    <w:rsid w:val="002C4603"/>
    <w:rsid w:val="002E228B"/>
    <w:rsid w:val="002F49C3"/>
    <w:rsid w:val="00301015"/>
    <w:rsid w:val="0030174B"/>
    <w:rsid w:val="0030204D"/>
    <w:rsid w:val="00302C3B"/>
    <w:rsid w:val="00316121"/>
    <w:rsid w:val="0032140E"/>
    <w:rsid w:val="00352285"/>
    <w:rsid w:val="00352D49"/>
    <w:rsid w:val="00353ED9"/>
    <w:rsid w:val="003555B0"/>
    <w:rsid w:val="00372AFF"/>
    <w:rsid w:val="0038020F"/>
    <w:rsid w:val="00384683"/>
    <w:rsid w:val="00391889"/>
    <w:rsid w:val="0039353D"/>
    <w:rsid w:val="0039486D"/>
    <w:rsid w:val="003A4178"/>
    <w:rsid w:val="003A5DF3"/>
    <w:rsid w:val="003A645F"/>
    <w:rsid w:val="003B1838"/>
    <w:rsid w:val="003B5446"/>
    <w:rsid w:val="003B7782"/>
    <w:rsid w:val="003C3D60"/>
    <w:rsid w:val="003C4393"/>
    <w:rsid w:val="003D06B0"/>
    <w:rsid w:val="003D3D13"/>
    <w:rsid w:val="003D7F03"/>
    <w:rsid w:val="003E0B7F"/>
    <w:rsid w:val="003E323A"/>
    <w:rsid w:val="003E51F3"/>
    <w:rsid w:val="003E76A0"/>
    <w:rsid w:val="003F0059"/>
    <w:rsid w:val="003F19B9"/>
    <w:rsid w:val="003F7533"/>
    <w:rsid w:val="003F78FD"/>
    <w:rsid w:val="0040249B"/>
    <w:rsid w:val="0041378B"/>
    <w:rsid w:val="004151A8"/>
    <w:rsid w:val="004152B4"/>
    <w:rsid w:val="00415E99"/>
    <w:rsid w:val="00423D9C"/>
    <w:rsid w:val="00425852"/>
    <w:rsid w:val="00426999"/>
    <w:rsid w:val="00426CFC"/>
    <w:rsid w:val="00433A6F"/>
    <w:rsid w:val="004362DF"/>
    <w:rsid w:val="00441499"/>
    <w:rsid w:val="00441C0B"/>
    <w:rsid w:val="00451865"/>
    <w:rsid w:val="00452583"/>
    <w:rsid w:val="004738AA"/>
    <w:rsid w:val="00474F12"/>
    <w:rsid w:val="00480AC4"/>
    <w:rsid w:val="00481C96"/>
    <w:rsid w:val="00487531"/>
    <w:rsid w:val="00490A68"/>
    <w:rsid w:val="004937AE"/>
    <w:rsid w:val="004A1E19"/>
    <w:rsid w:val="004B0334"/>
    <w:rsid w:val="004B25BC"/>
    <w:rsid w:val="004C0BC3"/>
    <w:rsid w:val="004C34C2"/>
    <w:rsid w:val="004D02FF"/>
    <w:rsid w:val="004D12D5"/>
    <w:rsid w:val="004D6508"/>
    <w:rsid w:val="004D6E90"/>
    <w:rsid w:val="004D7D18"/>
    <w:rsid w:val="004F2466"/>
    <w:rsid w:val="004F487C"/>
    <w:rsid w:val="004F5175"/>
    <w:rsid w:val="004F5C48"/>
    <w:rsid w:val="005105E6"/>
    <w:rsid w:val="00513218"/>
    <w:rsid w:val="00515FCF"/>
    <w:rsid w:val="00516565"/>
    <w:rsid w:val="005233BD"/>
    <w:rsid w:val="005461E1"/>
    <w:rsid w:val="00554D30"/>
    <w:rsid w:val="00561F06"/>
    <w:rsid w:val="005746E6"/>
    <w:rsid w:val="005866D9"/>
    <w:rsid w:val="005A102B"/>
    <w:rsid w:val="005A48AC"/>
    <w:rsid w:val="005A782D"/>
    <w:rsid w:val="005B0A92"/>
    <w:rsid w:val="005B4F9D"/>
    <w:rsid w:val="005B7817"/>
    <w:rsid w:val="005C2676"/>
    <w:rsid w:val="005C4D8C"/>
    <w:rsid w:val="005C7E7E"/>
    <w:rsid w:val="005D6E2A"/>
    <w:rsid w:val="005E60DD"/>
    <w:rsid w:val="005F1FE4"/>
    <w:rsid w:val="005F397E"/>
    <w:rsid w:val="005F5CDF"/>
    <w:rsid w:val="00600755"/>
    <w:rsid w:val="0061457D"/>
    <w:rsid w:val="00617732"/>
    <w:rsid w:val="006203D0"/>
    <w:rsid w:val="00623F4D"/>
    <w:rsid w:val="00625172"/>
    <w:rsid w:val="00635A35"/>
    <w:rsid w:val="00635C3B"/>
    <w:rsid w:val="00642437"/>
    <w:rsid w:val="00656376"/>
    <w:rsid w:val="00656DBD"/>
    <w:rsid w:val="0066139B"/>
    <w:rsid w:val="00687D16"/>
    <w:rsid w:val="006B0FB2"/>
    <w:rsid w:val="006B1699"/>
    <w:rsid w:val="006C6599"/>
    <w:rsid w:val="006D6D61"/>
    <w:rsid w:val="006E0959"/>
    <w:rsid w:val="006F3099"/>
    <w:rsid w:val="006F3AB0"/>
    <w:rsid w:val="007052DB"/>
    <w:rsid w:val="00706EC0"/>
    <w:rsid w:val="007239B0"/>
    <w:rsid w:val="0072632C"/>
    <w:rsid w:val="00735D63"/>
    <w:rsid w:val="007410A1"/>
    <w:rsid w:val="00753BA4"/>
    <w:rsid w:val="00765A15"/>
    <w:rsid w:val="0077264B"/>
    <w:rsid w:val="00786156"/>
    <w:rsid w:val="00791C4D"/>
    <w:rsid w:val="00791DB3"/>
    <w:rsid w:val="00793BBA"/>
    <w:rsid w:val="007954C9"/>
    <w:rsid w:val="0079564A"/>
    <w:rsid w:val="0079636E"/>
    <w:rsid w:val="007A147C"/>
    <w:rsid w:val="007A3F3C"/>
    <w:rsid w:val="007A4859"/>
    <w:rsid w:val="007B0A1C"/>
    <w:rsid w:val="007B25CC"/>
    <w:rsid w:val="007B732F"/>
    <w:rsid w:val="007C4DF7"/>
    <w:rsid w:val="007D1EE9"/>
    <w:rsid w:val="007D59A5"/>
    <w:rsid w:val="007D5C46"/>
    <w:rsid w:val="007E08F9"/>
    <w:rsid w:val="007E3126"/>
    <w:rsid w:val="007E336A"/>
    <w:rsid w:val="007F15B5"/>
    <w:rsid w:val="007F162A"/>
    <w:rsid w:val="007F55D4"/>
    <w:rsid w:val="007F5817"/>
    <w:rsid w:val="007F6A4E"/>
    <w:rsid w:val="00801BED"/>
    <w:rsid w:val="008056E9"/>
    <w:rsid w:val="00812B2D"/>
    <w:rsid w:val="00814FCC"/>
    <w:rsid w:val="0082110E"/>
    <w:rsid w:val="00824264"/>
    <w:rsid w:val="00833EBD"/>
    <w:rsid w:val="0083497E"/>
    <w:rsid w:val="00837BCB"/>
    <w:rsid w:val="008471FA"/>
    <w:rsid w:val="00851B10"/>
    <w:rsid w:val="00853B9C"/>
    <w:rsid w:val="00856A42"/>
    <w:rsid w:val="0085763F"/>
    <w:rsid w:val="00864A79"/>
    <w:rsid w:val="0086741B"/>
    <w:rsid w:val="00867A01"/>
    <w:rsid w:val="00876CF2"/>
    <w:rsid w:val="0088184B"/>
    <w:rsid w:val="008844B2"/>
    <w:rsid w:val="00884A0D"/>
    <w:rsid w:val="00890056"/>
    <w:rsid w:val="008941DF"/>
    <w:rsid w:val="008A4105"/>
    <w:rsid w:val="008A56B0"/>
    <w:rsid w:val="008B4A15"/>
    <w:rsid w:val="008B4A6D"/>
    <w:rsid w:val="008D126F"/>
    <w:rsid w:val="008D4134"/>
    <w:rsid w:val="008D6D69"/>
    <w:rsid w:val="008E36CC"/>
    <w:rsid w:val="008E7DDC"/>
    <w:rsid w:val="008F5AEA"/>
    <w:rsid w:val="008F7F57"/>
    <w:rsid w:val="00905F13"/>
    <w:rsid w:val="00907E26"/>
    <w:rsid w:val="00915294"/>
    <w:rsid w:val="00915BA3"/>
    <w:rsid w:val="0092296C"/>
    <w:rsid w:val="00923F6D"/>
    <w:rsid w:val="009273A1"/>
    <w:rsid w:val="009303A5"/>
    <w:rsid w:val="00930628"/>
    <w:rsid w:val="009345E5"/>
    <w:rsid w:val="00945E38"/>
    <w:rsid w:val="0095273D"/>
    <w:rsid w:val="009534A7"/>
    <w:rsid w:val="00954C50"/>
    <w:rsid w:val="00956F1D"/>
    <w:rsid w:val="00957E69"/>
    <w:rsid w:val="00970A6F"/>
    <w:rsid w:val="00980182"/>
    <w:rsid w:val="00981067"/>
    <w:rsid w:val="00994D5B"/>
    <w:rsid w:val="00996355"/>
    <w:rsid w:val="009A5E64"/>
    <w:rsid w:val="009A72B8"/>
    <w:rsid w:val="009A76A7"/>
    <w:rsid w:val="009B7DD7"/>
    <w:rsid w:val="009E019F"/>
    <w:rsid w:val="009E6C1F"/>
    <w:rsid w:val="00A03077"/>
    <w:rsid w:val="00A14D63"/>
    <w:rsid w:val="00A20864"/>
    <w:rsid w:val="00A34ADD"/>
    <w:rsid w:val="00A36A7D"/>
    <w:rsid w:val="00A36B44"/>
    <w:rsid w:val="00A37ADD"/>
    <w:rsid w:val="00A40C48"/>
    <w:rsid w:val="00A4676E"/>
    <w:rsid w:val="00A60E21"/>
    <w:rsid w:val="00A75D02"/>
    <w:rsid w:val="00A86435"/>
    <w:rsid w:val="00AA5287"/>
    <w:rsid w:val="00AA6CAF"/>
    <w:rsid w:val="00AB178D"/>
    <w:rsid w:val="00AB38AB"/>
    <w:rsid w:val="00AB38AF"/>
    <w:rsid w:val="00AC4360"/>
    <w:rsid w:val="00AD3629"/>
    <w:rsid w:val="00AD59AC"/>
    <w:rsid w:val="00AD5F53"/>
    <w:rsid w:val="00AD68D6"/>
    <w:rsid w:val="00AE010F"/>
    <w:rsid w:val="00AF01AC"/>
    <w:rsid w:val="00AF180C"/>
    <w:rsid w:val="00AF54DC"/>
    <w:rsid w:val="00AF6E20"/>
    <w:rsid w:val="00B011A1"/>
    <w:rsid w:val="00B124CC"/>
    <w:rsid w:val="00B16526"/>
    <w:rsid w:val="00B17274"/>
    <w:rsid w:val="00B22663"/>
    <w:rsid w:val="00B22B3B"/>
    <w:rsid w:val="00B30B63"/>
    <w:rsid w:val="00B32DCB"/>
    <w:rsid w:val="00B4056B"/>
    <w:rsid w:val="00B40E60"/>
    <w:rsid w:val="00B716F3"/>
    <w:rsid w:val="00B81BF1"/>
    <w:rsid w:val="00B82876"/>
    <w:rsid w:val="00B832CF"/>
    <w:rsid w:val="00BA44E1"/>
    <w:rsid w:val="00BB2E38"/>
    <w:rsid w:val="00BB6574"/>
    <w:rsid w:val="00BB6977"/>
    <w:rsid w:val="00BC4DD7"/>
    <w:rsid w:val="00BD0B34"/>
    <w:rsid w:val="00BD0F95"/>
    <w:rsid w:val="00BD4C49"/>
    <w:rsid w:val="00BD58D6"/>
    <w:rsid w:val="00BE3894"/>
    <w:rsid w:val="00BE7054"/>
    <w:rsid w:val="00C0186F"/>
    <w:rsid w:val="00C0714D"/>
    <w:rsid w:val="00C105D3"/>
    <w:rsid w:val="00C21AF3"/>
    <w:rsid w:val="00C22119"/>
    <w:rsid w:val="00C345B3"/>
    <w:rsid w:val="00C35F98"/>
    <w:rsid w:val="00C40893"/>
    <w:rsid w:val="00C45558"/>
    <w:rsid w:val="00C511FE"/>
    <w:rsid w:val="00C52C9F"/>
    <w:rsid w:val="00C656B6"/>
    <w:rsid w:val="00C65C3E"/>
    <w:rsid w:val="00C66824"/>
    <w:rsid w:val="00C735B2"/>
    <w:rsid w:val="00C74DD0"/>
    <w:rsid w:val="00C77BA8"/>
    <w:rsid w:val="00C932C2"/>
    <w:rsid w:val="00C948A4"/>
    <w:rsid w:val="00C97127"/>
    <w:rsid w:val="00C97FF6"/>
    <w:rsid w:val="00CA1053"/>
    <w:rsid w:val="00CA2BC3"/>
    <w:rsid w:val="00CA2EE8"/>
    <w:rsid w:val="00CA3718"/>
    <w:rsid w:val="00CA6949"/>
    <w:rsid w:val="00CC203C"/>
    <w:rsid w:val="00CC6CDE"/>
    <w:rsid w:val="00CD4F0C"/>
    <w:rsid w:val="00CD7345"/>
    <w:rsid w:val="00CE1CDB"/>
    <w:rsid w:val="00CF4E80"/>
    <w:rsid w:val="00CF5F37"/>
    <w:rsid w:val="00D0211C"/>
    <w:rsid w:val="00D023D6"/>
    <w:rsid w:val="00D03445"/>
    <w:rsid w:val="00D054B1"/>
    <w:rsid w:val="00D07273"/>
    <w:rsid w:val="00D07DDA"/>
    <w:rsid w:val="00D100D4"/>
    <w:rsid w:val="00D10E94"/>
    <w:rsid w:val="00D37138"/>
    <w:rsid w:val="00D51A9A"/>
    <w:rsid w:val="00D54CDE"/>
    <w:rsid w:val="00D7796C"/>
    <w:rsid w:val="00D77AA3"/>
    <w:rsid w:val="00D93EAD"/>
    <w:rsid w:val="00D95FFC"/>
    <w:rsid w:val="00DA2F9B"/>
    <w:rsid w:val="00DA33D4"/>
    <w:rsid w:val="00DA40B6"/>
    <w:rsid w:val="00DA6402"/>
    <w:rsid w:val="00DB0FED"/>
    <w:rsid w:val="00DB5A30"/>
    <w:rsid w:val="00DC5E78"/>
    <w:rsid w:val="00DC7192"/>
    <w:rsid w:val="00DD093A"/>
    <w:rsid w:val="00DD18C1"/>
    <w:rsid w:val="00DD1B31"/>
    <w:rsid w:val="00DD6D51"/>
    <w:rsid w:val="00DE58AD"/>
    <w:rsid w:val="00DF0862"/>
    <w:rsid w:val="00DF1370"/>
    <w:rsid w:val="00DF5D80"/>
    <w:rsid w:val="00E00D24"/>
    <w:rsid w:val="00E00FBC"/>
    <w:rsid w:val="00E01643"/>
    <w:rsid w:val="00E1161D"/>
    <w:rsid w:val="00E16665"/>
    <w:rsid w:val="00E174D9"/>
    <w:rsid w:val="00E21C57"/>
    <w:rsid w:val="00E2259C"/>
    <w:rsid w:val="00E235EE"/>
    <w:rsid w:val="00E27169"/>
    <w:rsid w:val="00E31C39"/>
    <w:rsid w:val="00E32B2D"/>
    <w:rsid w:val="00E32C09"/>
    <w:rsid w:val="00E34A49"/>
    <w:rsid w:val="00E37FE8"/>
    <w:rsid w:val="00E400B6"/>
    <w:rsid w:val="00E44062"/>
    <w:rsid w:val="00E46AF9"/>
    <w:rsid w:val="00E50303"/>
    <w:rsid w:val="00E61F2D"/>
    <w:rsid w:val="00E64808"/>
    <w:rsid w:val="00E74074"/>
    <w:rsid w:val="00E7452C"/>
    <w:rsid w:val="00E8065F"/>
    <w:rsid w:val="00E83431"/>
    <w:rsid w:val="00E90082"/>
    <w:rsid w:val="00E95D9E"/>
    <w:rsid w:val="00EA17F9"/>
    <w:rsid w:val="00EC11D7"/>
    <w:rsid w:val="00EC227F"/>
    <w:rsid w:val="00ED1F17"/>
    <w:rsid w:val="00ED30EE"/>
    <w:rsid w:val="00EE2C07"/>
    <w:rsid w:val="00EE5DC7"/>
    <w:rsid w:val="00EF3371"/>
    <w:rsid w:val="00F0496A"/>
    <w:rsid w:val="00F07B9A"/>
    <w:rsid w:val="00F11FCE"/>
    <w:rsid w:val="00F149AA"/>
    <w:rsid w:val="00F17E41"/>
    <w:rsid w:val="00F23A78"/>
    <w:rsid w:val="00F255FA"/>
    <w:rsid w:val="00F37CEB"/>
    <w:rsid w:val="00F5201B"/>
    <w:rsid w:val="00F53020"/>
    <w:rsid w:val="00F65866"/>
    <w:rsid w:val="00F728AE"/>
    <w:rsid w:val="00F73A0E"/>
    <w:rsid w:val="00F92913"/>
    <w:rsid w:val="00FA0FB3"/>
    <w:rsid w:val="00FB7F8B"/>
    <w:rsid w:val="00FC09C3"/>
    <w:rsid w:val="00FC189C"/>
    <w:rsid w:val="00FD41D5"/>
    <w:rsid w:val="00FD44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A0EA1"/>
  <w15:chartTrackingRefBased/>
  <w15:docId w15:val="{75AD1263-C7E4-4F6C-8BCA-3FAD8D87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156"/>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uiPriority w:val="9"/>
    <w:qFormat/>
    <w:rsid w:val="00C948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9303A5"/>
    <w:pPr>
      <w:keepNext/>
      <w:shd w:val="clear" w:color="FF00FF" w:fill="auto"/>
      <w:spacing w:line="360" w:lineRule="auto"/>
      <w:outlineLvl w:val="4"/>
    </w:pPr>
    <w:rPr>
      <w:b/>
      <w:sz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F5CDF"/>
  </w:style>
  <w:style w:type="paragraph" w:styleId="Piedepgina">
    <w:name w:val="footer"/>
    <w:basedOn w:val="Normal"/>
    <w:link w:val="Piedepgina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F5CDF"/>
  </w:style>
  <w:style w:type="paragraph" w:styleId="Textodeglobo">
    <w:name w:val="Balloon Text"/>
    <w:basedOn w:val="Normal"/>
    <w:link w:val="TextodegloboCar"/>
    <w:uiPriority w:val="99"/>
    <w:semiHidden/>
    <w:unhideWhenUsed/>
    <w:rsid w:val="00E225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59C"/>
    <w:rPr>
      <w:rFonts w:ascii="Segoe UI" w:hAnsi="Segoe UI" w:cs="Segoe UI"/>
      <w:sz w:val="18"/>
      <w:szCs w:val="18"/>
    </w:rPr>
  </w:style>
  <w:style w:type="table" w:styleId="Tablaconcuadrcula">
    <w:name w:val="Table Grid"/>
    <w:basedOn w:val="Tablanormal"/>
    <w:uiPriority w:val="39"/>
    <w:rsid w:val="000D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C345B3"/>
    <w:pPr>
      <w:ind w:left="720"/>
      <w:contextualSpacing/>
    </w:pPr>
  </w:style>
  <w:style w:type="paragraph" w:styleId="Sinespaciado">
    <w:name w:val="No Spacing"/>
    <w:uiPriority w:val="1"/>
    <w:qFormat/>
    <w:rsid w:val="00DD093A"/>
    <w:pPr>
      <w:spacing w:after="0" w:line="240" w:lineRule="auto"/>
    </w:pPr>
  </w:style>
  <w:style w:type="paragraph" w:styleId="NormalWeb">
    <w:name w:val="Normal (Web)"/>
    <w:basedOn w:val="Normal"/>
    <w:uiPriority w:val="99"/>
    <w:semiHidden/>
    <w:unhideWhenUsed/>
    <w:rsid w:val="00E95D9E"/>
    <w:pPr>
      <w:spacing w:before="100" w:beforeAutospacing="1" w:after="100" w:afterAutospacing="1"/>
      <w:jc w:val="left"/>
    </w:pPr>
    <w:rPr>
      <w:rFonts w:ascii="Times New Roman" w:hAnsi="Times New Roman"/>
      <w:sz w:val="24"/>
      <w:szCs w:val="24"/>
      <w:lang w:eastAsia="es-MX"/>
    </w:rPr>
  </w:style>
  <w:style w:type="character" w:customStyle="1" w:styleId="Ttulo5Car">
    <w:name w:val="Título 5 Car"/>
    <w:basedOn w:val="Fuentedeprrafopredeter"/>
    <w:link w:val="Ttulo5"/>
    <w:rsid w:val="009303A5"/>
    <w:rPr>
      <w:rFonts w:ascii="Arial" w:eastAsia="Times New Roman" w:hAnsi="Arial" w:cs="Times New Roman"/>
      <w:b/>
      <w:sz w:val="36"/>
      <w:szCs w:val="20"/>
      <w:shd w:val="clear" w:color="FF00FF" w:fill="auto"/>
      <w:lang w:val="x-none" w:eastAsia="es-ES"/>
    </w:rPr>
  </w:style>
  <w:style w:type="paragraph" w:customStyle="1" w:styleId="Cuerpo">
    <w:name w:val="Cuerpo"/>
    <w:rsid w:val="009303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Ttulo1Car">
    <w:name w:val="Título 1 Car"/>
    <w:basedOn w:val="Fuentedeprrafopredeter"/>
    <w:link w:val="Ttulo1"/>
    <w:uiPriority w:val="9"/>
    <w:rsid w:val="00C948A4"/>
    <w:rPr>
      <w:rFonts w:asciiTheme="majorHAnsi" w:eastAsiaTheme="majorEastAsia" w:hAnsiTheme="majorHAnsi" w:cstheme="majorBidi"/>
      <w:color w:val="2E74B5"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4643">
      <w:bodyDiv w:val="1"/>
      <w:marLeft w:val="0"/>
      <w:marRight w:val="0"/>
      <w:marTop w:val="0"/>
      <w:marBottom w:val="0"/>
      <w:divBdr>
        <w:top w:val="none" w:sz="0" w:space="0" w:color="auto"/>
        <w:left w:val="none" w:sz="0" w:space="0" w:color="auto"/>
        <w:bottom w:val="none" w:sz="0" w:space="0" w:color="auto"/>
        <w:right w:val="none" w:sz="0" w:space="0" w:color="auto"/>
      </w:divBdr>
    </w:div>
    <w:div w:id="606696704">
      <w:bodyDiv w:val="1"/>
      <w:marLeft w:val="0"/>
      <w:marRight w:val="0"/>
      <w:marTop w:val="0"/>
      <w:marBottom w:val="0"/>
      <w:divBdr>
        <w:top w:val="none" w:sz="0" w:space="0" w:color="auto"/>
        <w:left w:val="none" w:sz="0" w:space="0" w:color="auto"/>
        <w:bottom w:val="none" w:sz="0" w:space="0" w:color="auto"/>
        <w:right w:val="none" w:sz="0" w:space="0" w:color="auto"/>
      </w:divBdr>
    </w:div>
    <w:div w:id="660472790">
      <w:bodyDiv w:val="1"/>
      <w:marLeft w:val="0"/>
      <w:marRight w:val="0"/>
      <w:marTop w:val="0"/>
      <w:marBottom w:val="0"/>
      <w:divBdr>
        <w:top w:val="none" w:sz="0" w:space="0" w:color="auto"/>
        <w:left w:val="none" w:sz="0" w:space="0" w:color="auto"/>
        <w:bottom w:val="none" w:sz="0" w:space="0" w:color="auto"/>
        <w:right w:val="none" w:sz="0" w:space="0" w:color="auto"/>
      </w:divBdr>
    </w:div>
    <w:div w:id="743644358">
      <w:bodyDiv w:val="1"/>
      <w:marLeft w:val="0"/>
      <w:marRight w:val="0"/>
      <w:marTop w:val="0"/>
      <w:marBottom w:val="0"/>
      <w:divBdr>
        <w:top w:val="none" w:sz="0" w:space="0" w:color="auto"/>
        <w:left w:val="none" w:sz="0" w:space="0" w:color="auto"/>
        <w:bottom w:val="none" w:sz="0" w:space="0" w:color="auto"/>
        <w:right w:val="none" w:sz="0" w:space="0" w:color="auto"/>
      </w:divBdr>
    </w:div>
    <w:div w:id="1107846058">
      <w:bodyDiv w:val="1"/>
      <w:marLeft w:val="0"/>
      <w:marRight w:val="0"/>
      <w:marTop w:val="0"/>
      <w:marBottom w:val="0"/>
      <w:divBdr>
        <w:top w:val="none" w:sz="0" w:space="0" w:color="auto"/>
        <w:left w:val="none" w:sz="0" w:space="0" w:color="auto"/>
        <w:bottom w:val="none" w:sz="0" w:space="0" w:color="auto"/>
        <w:right w:val="none" w:sz="0" w:space="0" w:color="auto"/>
      </w:divBdr>
    </w:div>
    <w:div w:id="1648776781">
      <w:bodyDiv w:val="1"/>
      <w:marLeft w:val="0"/>
      <w:marRight w:val="0"/>
      <w:marTop w:val="0"/>
      <w:marBottom w:val="0"/>
      <w:divBdr>
        <w:top w:val="none" w:sz="0" w:space="0" w:color="auto"/>
        <w:left w:val="none" w:sz="0" w:space="0" w:color="auto"/>
        <w:bottom w:val="none" w:sz="0" w:space="0" w:color="auto"/>
        <w:right w:val="none" w:sz="0" w:space="0" w:color="auto"/>
      </w:divBdr>
      <w:divsChild>
        <w:div w:id="2067993016">
          <w:marLeft w:val="0"/>
          <w:marRight w:val="0"/>
          <w:marTop w:val="0"/>
          <w:marBottom w:val="0"/>
          <w:divBdr>
            <w:top w:val="none" w:sz="0" w:space="0" w:color="auto"/>
            <w:left w:val="none" w:sz="0" w:space="0" w:color="auto"/>
            <w:bottom w:val="none" w:sz="0" w:space="0" w:color="auto"/>
            <w:right w:val="none" w:sz="0" w:space="0" w:color="auto"/>
          </w:divBdr>
        </w:div>
        <w:div w:id="1095439001">
          <w:marLeft w:val="0"/>
          <w:marRight w:val="0"/>
          <w:marTop w:val="0"/>
          <w:marBottom w:val="0"/>
          <w:divBdr>
            <w:top w:val="none" w:sz="0" w:space="0" w:color="auto"/>
            <w:left w:val="none" w:sz="0" w:space="0" w:color="auto"/>
            <w:bottom w:val="none" w:sz="0" w:space="0" w:color="auto"/>
            <w:right w:val="none" w:sz="0" w:space="0" w:color="auto"/>
          </w:divBdr>
        </w:div>
        <w:div w:id="2117631386">
          <w:marLeft w:val="0"/>
          <w:marRight w:val="0"/>
          <w:marTop w:val="0"/>
          <w:marBottom w:val="0"/>
          <w:divBdr>
            <w:top w:val="none" w:sz="0" w:space="0" w:color="auto"/>
            <w:left w:val="none" w:sz="0" w:space="0" w:color="auto"/>
            <w:bottom w:val="none" w:sz="0" w:space="0" w:color="auto"/>
            <w:right w:val="none" w:sz="0" w:space="0" w:color="auto"/>
          </w:divBdr>
        </w:div>
        <w:div w:id="972445725">
          <w:marLeft w:val="0"/>
          <w:marRight w:val="0"/>
          <w:marTop w:val="0"/>
          <w:marBottom w:val="0"/>
          <w:divBdr>
            <w:top w:val="none" w:sz="0" w:space="0" w:color="auto"/>
            <w:left w:val="none" w:sz="0" w:space="0" w:color="auto"/>
            <w:bottom w:val="none" w:sz="0" w:space="0" w:color="auto"/>
            <w:right w:val="none" w:sz="0" w:space="0" w:color="auto"/>
          </w:divBdr>
        </w:div>
        <w:div w:id="84152972">
          <w:marLeft w:val="0"/>
          <w:marRight w:val="0"/>
          <w:marTop w:val="0"/>
          <w:marBottom w:val="0"/>
          <w:divBdr>
            <w:top w:val="none" w:sz="0" w:space="0" w:color="auto"/>
            <w:left w:val="none" w:sz="0" w:space="0" w:color="auto"/>
            <w:bottom w:val="none" w:sz="0" w:space="0" w:color="auto"/>
            <w:right w:val="none" w:sz="0" w:space="0" w:color="auto"/>
          </w:divBdr>
        </w:div>
        <w:div w:id="163128150">
          <w:marLeft w:val="0"/>
          <w:marRight w:val="0"/>
          <w:marTop w:val="0"/>
          <w:marBottom w:val="0"/>
          <w:divBdr>
            <w:top w:val="none" w:sz="0" w:space="0" w:color="auto"/>
            <w:left w:val="none" w:sz="0" w:space="0" w:color="auto"/>
            <w:bottom w:val="none" w:sz="0" w:space="0" w:color="auto"/>
            <w:right w:val="none" w:sz="0" w:space="0" w:color="auto"/>
          </w:divBdr>
        </w:div>
        <w:div w:id="1014958807">
          <w:marLeft w:val="0"/>
          <w:marRight w:val="0"/>
          <w:marTop w:val="0"/>
          <w:marBottom w:val="0"/>
          <w:divBdr>
            <w:top w:val="none" w:sz="0" w:space="0" w:color="auto"/>
            <w:left w:val="none" w:sz="0" w:space="0" w:color="auto"/>
            <w:bottom w:val="none" w:sz="0" w:space="0" w:color="auto"/>
            <w:right w:val="none" w:sz="0" w:space="0" w:color="auto"/>
          </w:divBdr>
        </w:div>
        <w:div w:id="1810047822">
          <w:marLeft w:val="0"/>
          <w:marRight w:val="0"/>
          <w:marTop w:val="0"/>
          <w:marBottom w:val="0"/>
          <w:divBdr>
            <w:top w:val="none" w:sz="0" w:space="0" w:color="auto"/>
            <w:left w:val="none" w:sz="0" w:space="0" w:color="auto"/>
            <w:bottom w:val="none" w:sz="0" w:space="0" w:color="auto"/>
            <w:right w:val="none" w:sz="0" w:space="0" w:color="auto"/>
          </w:divBdr>
        </w:div>
        <w:div w:id="1942646334">
          <w:marLeft w:val="0"/>
          <w:marRight w:val="0"/>
          <w:marTop w:val="0"/>
          <w:marBottom w:val="0"/>
          <w:divBdr>
            <w:top w:val="none" w:sz="0" w:space="0" w:color="auto"/>
            <w:left w:val="none" w:sz="0" w:space="0" w:color="auto"/>
            <w:bottom w:val="none" w:sz="0" w:space="0" w:color="auto"/>
            <w:right w:val="none" w:sz="0" w:space="0" w:color="auto"/>
          </w:divBdr>
        </w:div>
        <w:div w:id="1518042064">
          <w:marLeft w:val="0"/>
          <w:marRight w:val="0"/>
          <w:marTop w:val="0"/>
          <w:marBottom w:val="0"/>
          <w:divBdr>
            <w:top w:val="none" w:sz="0" w:space="0" w:color="auto"/>
            <w:left w:val="none" w:sz="0" w:space="0" w:color="auto"/>
            <w:bottom w:val="none" w:sz="0" w:space="0" w:color="auto"/>
            <w:right w:val="none" w:sz="0" w:space="0" w:color="auto"/>
          </w:divBdr>
        </w:div>
        <w:div w:id="1978879508">
          <w:marLeft w:val="0"/>
          <w:marRight w:val="0"/>
          <w:marTop w:val="0"/>
          <w:marBottom w:val="0"/>
          <w:divBdr>
            <w:top w:val="none" w:sz="0" w:space="0" w:color="auto"/>
            <w:left w:val="none" w:sz="0" w:space="0" w:color="auto"/>
            <w:bottom w:val="none" w:sz="0" w:space="0" w:color="auto"/>
            <w:right w:val="none" w:sz="0" w:space="0" w:color="auto"/>
          </w:divBdr>
        </w:div>
        <w:div w:id="1932426381">
          <w:marLeft w:val="0"/>
          <w:marRight w:val="0"/>
          <w:marTop w:val="0"/>
          <w:marBottom w:val="0"/>
          <w:divBdr>
            <w:top w:val="none" w:sz="0" w:space="0" w:color="auto"/>
            <w:left w:val="none" w:sz="0" w:space="0" w:color="auto"/>
            <w:bottom w:val="none" w:sz="0" w:space="0" w:color="auto"/>
            <w:right w:val="none" w:sz="0" w:space="0" w:color="auto"/>
          </w:divBdr>
        </w:div>
        <w:div w:id="1558929199">
          <w:marLeft w:val="0"/>
          <w:marRight w:val="0"/>
          <w:marTop w:val="0"/>
          <w:marBottom w:val="0"/>
          <w:divBdr>
            <w:top w:val="none" w:sz="0" w:space="0" w:color="auto"/>
            <w:left w:val="none" w:sz="0" w:space="0" w:color="auto"/>
            <w:bottom w:val="none" w:sz="0" w:space="0" w:color="auto"/>
            <w:right w:val="none" w:sz="0" w:space="0" w:color="auto"/>
          </w:divBdr>
        </w:div>
        <w:div w:id="853344303">
          <w:marLeft w:val="0"/>
          <w:marRight w:val="0"/>
          <w:marTop w:val="0"/>
          <w:marBottom w:val="0"/>
          <w:divBdr>
            <w:top w:val="none" w:sz="0" w:space="0" w:color="auto"/>
            <w:left w:val="none" w:sz="0" w:space="0" w:color="auto"/>
            <w:bottom w:val="none" w:sz="0" w:space="0" w:color="auto"/>
            <w:right w:val="none" w:sz="0" w:space="0" w:color="auto"/>
          </w:divBdr>
        </w:div>
        <w:div w:id="339544726">
          <w:marLeft w:val="0"/>
          <w:marRight w:val="0"/>
          <w:marTop w:val="0"/>
          <w:marBottom w:val="0"/>
          <w:divBdr>
            <w:top w:val="none" w:sz="0" w:space="0" w:color="auto"/>
            <w:left w:val="none" w:sz="0" w:space="0" w:color="auto"/>
            <w:bottom w:val="none" w:sz="0" w:space="0" w:color="auto"/>
            <w:right w:val="none" w:sz="0" w:space="0" w:color="auto"/>
          </w:divBdr>
        </w:div>
        <w:div w:id="602765213">
          <w:marLeft w:val="0"/>
          <w:marRight w:val="0"/>
          <w:marTop w:val="0"/>
          <w:marBottom w:val="0"/>
          <w:divBdr>
            <w:top w:val="none" w:sz="0" w:space="0" w:color="auto"/>
            <w:left w:val="none" w:sz="0" w:space="0" w:color="auto"/>
            <w:bottom w:val="none" w:sz="0" w:space="0" w:color="auto"/>
            <w:right w:val="none" w:sz="0" w:space="0" w:color="auto"/>
          </w:divBdr>
        </w:div>
        <w:div w:id="1537231330">
          <w:marLeft w:val="0"/>
          <w:marRight w:val="0"/>
          <w:marTop w:val="0"/>
          <w:marBottom w:val="0"/>
          <w:divBdr>
            <w:top w:val="none" w:sz="0" w:space="0" w:color="auto"/>
            <w:left w:val="none" w:sz="0" w:space="0" w:color="auto"/>
            <w:bottom w:val="none" w:sz="0" w:space="0" w:color="auto"/>
            <w:right w:val="none" w:sz="0" w:space="0" w:color="auto"/>
          </w:divBdr>
        </w:div>
        <w:div w:id="10307397">
          <w:marLeft w:val="0"/>
          <w:marRight w:val="0"/>
          <w:marTop w:val="0"/>
          <w:marBottom w:val="0"/>
          <w:divBdr>
            <w:top w:val="none" w:sz="0" w:space="0" w:color="auto"/>
            <w:left w:val="none" w:sz="0" w:space="0" w:color="auto"/>
            <w:bottom w:val="none" w:sz="0" w:space="0" w:color="auto"/>
            <w:right w:val="none" w:sz="0" w:space="0" w:color="auto"/>
          </w:divBdr>
        </w:div>
        <w:div w:id="824511618">
          <w:marLeft w:val="0"/>
          <w:marRight w:val="0"/>
          <w:marTop w:val="0"/>
          <w:marBottom w:val="0"/>
          <w:divBdr>
            <w:top w:val="none" w:sz="0" w:space="0" w:color="auto"/>
            <w:left w:val="none" w:sz="0" w:space="0" w:color="auto"/>
            <w:bottom w:val="none" w:sz="0" w:space="0" w:color="auto"/>
            <w:right w:val="none" w:sz="0" w:space="0" w:color="auto"/>
          </w:divBdr>
        </w:div>
      </w:divsChild>
    </w:div>
    <w:div w:id="1791392119">
      <w:bodyDiv w:val="1"/>
      <w:marLeft w:val="0"/>
      <w:marRight w:val="0"/>
      <w:marTop w:val="0"/>
      <w:marBottom w:val="0"/>
      <w:divBdr>
        <w:top w:val="none" w:sz="0" w:space="0" w:color="auto"/>
        <w:left w:val="none" w:sz="0" w:space="0" w:color="auto"/>
        <w:bottom w:val="none" w:sz="0" w:space="0" w:color="auto"/>
        <w:right w:val="none" w:sz="0" w:space="0" w:color="auto"/>
      </w:divBdr>
    </w:div>
    <w:div w:id="19162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0D21B-9F82-410C-9ED4-A8054E53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2212</Words>
  <Characters>12168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DiputadasPRI</dc:creator>
  <cp:keywords/>
  <dc:description/>
  <cp:lastModifiedBy>Juan Lumbreras</cp:lastModifiedBy>
  <cp:revision>3</cp:revision>
  <cp:lastPrinted>2021-05-10T17:30:00Z</cp:lastPrinted>
  <dcterms:created xsi:type="dcterms:W3CDTF">2021-05-11T17:36:00Z</dcterms:created>
  <dcterms:modified xsi:type="dcterms:W3CDTF">2021-05-11T17:36:00Z</dcterms:modified>
</cp:coreProperties>
</file>