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878" w:rsidRDefault="00472878" w:rsidP="00625A6D">
      <w:pPr>
        <w:spacing w:after="0" w:line="240" w:lineRule="auto"/>
        <w:jc w:val="both"/>
        <w:rPr>
          <w:rFonts w:ascii="Arial" w:eastAsia="Arial" w:hAnsi="Arial" w:cs="Arial"/>
          <w:b/>
          <w:sz w:val="26"/>
          <w:szCs w:val="26"/>
        </w:rPr>
      </w:pPr>
    </w:p>
    <w:p w:rsidR="00472878" w:rsidRPr="00472878" w:rsidRDefault="00472878" w:rsidP="00472878">
      <w:pPr>
        <w:spacing w:after="0" w:line="240" w:lineRule="auto"/>
        <w:jc w:val="both"/>
        <w:rPr>
          <w:rFonts w:ascii="Arial Narrow" w:eastAsia="Times New Roman" w:hAnsi="Arial Narrow" w:cs="Times New Roman"/>
          <w:color w:val="000000"/>
          <w:sz w:val="26"/>
          <w:szCs w:val="26"/>
          <w:lang w:eastAsia="es-ES"/>
        </w:rPr>
      </w:pPr>
    </w:p>
    <w:p w:rsidR="00472878" w:rsidRPr="00472878" w:rsidRDefault="00472878" w:rsidP="00472878">
      <w:pPr>
        <w:spacing w:after="0" w:line="240" w:lineRule="auto"/>
        <w:jc w:val="both"/>
        <w:rPr>
          <w:rFonts w:ascii="Arial Narrow" w:eastAsia="Times New Roman" w:hAnsi="Arial Narrow" w:cs="Times New Roman"/>
          <w:b/>
          <w:color w:val="000000"/>
          <w:sz w:val="26"/>
          <w:szCs w:val="26"/>
          <w:lang w:eastAsia="es-ES"/>
        </w:rPr>
      </w:pPr>
      <w:r w:rsidRPr="00362755">
        <w:rPr>
          <w:rFonts w:ascii="Arial Narrow" w:eastAsia="Times New Roman" w:hAnsi="Arial Narrow" w:cs="Times New Roman"/>
          <w:color w:val="000000"/>
          <w:sz w:val="26"/>
          <w:szCs w:val="26"/>
          <w:lang w:eastAsia="es-ES"/>
        </w:rPr>
        <w:t xml:space="preserve">Iniciativa con Proyecto de Decreto por el que se reforma el artículo 17 fracción III de la </w:t>
      </w:r>
      <w:r w:rsidRPr="00362755">
        <w:rPr>
          <w:rFonts w:ascii="Arial Narrow" w:eastAsia="Times New Roman" w:hAnsi="Arial Narrow" w:cs="Times New Roman"/>
          <w:b/>
          <w:color w:val="000000"/>
          <w:sz w:val="26"/>
          <w:szCs w:val="26"/>
          <w:lang w:eastAsia="es-ES"/>
        </w:rPr>
        <w:t>Constitución Política del Estado de Coahuila de Zaragoza</w:t>
      </w:r>
      <w:r w:rsidRPr="00472878">
        <w:rPr>
          <w:rFonts w:ascii="Arial Narrow" w:eastAsia="Times New Roman" w:hAnsi="Arial Narrow" w:cs="Times New Roman"/>
          <w:b/>
          <w:color w:val="000000"/>
          <w:sz w:val="26"/>
          <w:szCs w:val="26"/>
          <w:lang w:eastAsia="es-ES"/>
        </w:rPr>
        <w:t>.</w:t>
      </w:r>
    </w:p>
    <w:p w:rsidR="00472878" w:rsidRDefault="00472878" w:rsidP="00472878">
      <w:pPr>
        <w:spacing w:after="0" w:line="240" w:lineRule="auto"/>
        <w:jc w:val="both"/>
        <w:rPr>
          <w:rFonts w:ascii="Arial Narrow" w:eastAsia="Times New Roman" w:hAnsi="Arial Narrow" w:cs="Times New Roman"/>
          <w:color w:val="000000"/>
          <w:sz w:val="26"/>
          <w:szCs w:val="26"/>
          <w:lang w:eastAsia="es-ES"/>
        </w:rPr>
      </w:pPr>
    </w:p>
    <w:p w:rsidR="00472878" w:rsidRPr="00362755" w:rsidRDefault="00472878" w:rsidP="00472878">
      <w:pPr>
        <w:numPr>
          <w:ilvl w:val="0"/>
          <w:numId w:val="7"/>
        </w:numPr>
        <w:spacing w:after="0" w:line="240" w:lineRule="auto"/>
        <w:contextualSpacing/>
        <w:jc w:val="both"/>
        <w:rPr>
          <w:rFonts w:ascii="Arial Narrow" w:eastAsia="Times New Roman" w:hAnsi="Arial Narrow" w:cs="Times New Roman"/>
          <w:b/>
          <w:color w:val="000000"/>
          <w:sz w:val="26"/>
          <w:szCs w:val="26"/>
          <w:lang w:eastAsia="es-ES"/>
        </w:rPr>
      </w:pPr>
      <w:r w:rsidRPr="00472878">
        <w:rPr>
          <w:rFonts w:ascii="Arial Narrow" w:eastAsia="Times New Roman" w:hAnsi="Arial Narrow" w:cs="Times New Roman"/>
          <w:b/>
          <w:color w:val="000000"/>
          <w:sz w:val="26"/>
          <w:szCs w:val="26"/>
          <w:lang w:eastAsia="es-ES"/>
        </w:rPr>
        <w:t>A</w:t>
      </w:r>
      <w:r w:rsidRPr="00362755">
        <w:rPr>
          <w:rFonts w:ascii="Arial Narrow" w:eastAsia="Times New Roman" w:hAnsi="Arial Narrow" w:cs="Times New Roman"/>
          <w:b/>
          <w:color w:val="000000"/>
          <w:sz w:val="26"/>
          <w:szCs w:val="26"/>
          <w:lang w:eastAsia="es-ES"/>
        </w:rPr>
        <w:t xml:space="preserve"> fin de sancionar la violación al derecho de petición.</w:t>
      </w:r>
    </w:p>
    <w:p w:rsidR="00472878" w:rsidRPr="00472878" w:rsidRDefault="00472878" w:rsidP="00472878">
      <w:pPr>
        <w:spacing w:after="0" w:line="240" w:lineRule="auto"/>
        <w:jc w:val="both"/>
        <w:rPr>
          <w:rFonts w:ascii="Arial Narrow" w:eastAsia="Times New Roman" w:hAnsi="Arial Narrow" w:cs="Times New Roman"/>
          <w:color w:val="000000"/>
          <w:sz w:val="26"/>
          <w:szCs w:val="26"/>
          <w:lang w:val="es-ES" w:eastAsia="es-ES"/>
        </w:rPr>
      </w:pPr>
    </w:p>
    <w:p w:rsidR="00472878" w:rsidRPr="00472878" w:rsidRDefault="00472878" w:rsidP="00472878">
      <w:pPr>
        <w:spacing w:after="0" w:line="240" w:lineRule="auto"/>
        <w:jc w:val="both"/>
        <w:rPr>
          <w:rFonts w:ascii="Arial Narrow" w:eastAsia="Times New Roman" w:hAnsi="Arial Narrow" w:cs="Times New Roman"/>
          <w:color w:val="000000"/>
          <w:sz w:val="26"/>
          <w:szCs w:val="26"/>
          <w:lang w:eastAsia="es-ES"/>
        </w:rPr>
      </w:pPr>
      <w:r w:rsidRPr="00472878">
        <w:rPr>
          <w:rFonts w:ascii="Arial Narrow" w:eastAsia="Times New Roman" w:hAnsi="Arial Narrow" w:cs="Times New Roman"/>
          <w:color w:val="000000"/>
          <w:sz w:val="26"/>
          <w:szCs w:val="26"/>
          <w:lang w:eastAsia="es-ES"/>
        </w:rPr>
        <w:t xml:space="preserve">Planteada por el </w:t>
      </w:r>
      <w:r w:rsidRPr="00472878">
        <w:rPr>
          <w:rFonts w:ascii="Arial Narrow" w:eastAsia="Times New Roman" w:hAnsi="Arial Narrow" w:cs="Times New Roman"/>
          <w:b/>
          <w:color w:val="000000"/>
          <w:sz w:val="26"/>
          <w:szCs w:val="26"/>
          <w:lang w:eastAsia="es-ES"/>
        </w:rPr>
        <w:t>Diputado Francisco Javier Cortez Gómez</w:t>
      </w:r>
      <w:r w:rsidRPr="00472878">
        <w:rPr>
          <w:rFonts w:ascii="Arial Narrow" w:eastAsia="Times New Roman" w:hAnsi="Arial Narrow" w:cs="Times New Roman"/>
          <w:color w:val="000000"/>
          <w:sz w:val="26"/>
          <w:szCs w:val="26"/>
          <w:lang w:eastAsia="es-ES"/>
        </w:rPr>
        <w:t>, conjuntamente con las Diputadas del Grupo Parlamentario, "Movimiento Regeneración Nacional” (Morena).</w:t>
      </w:r>
    </w:p>
    <w:p w:rsidR="00472878" w:rsidRPr="00472878" w:rsidRDefault="00472878" w:rsidP="00472878">
      <w:pPr>
        <w:spacing w:after="0" w:line="240" w:lineRule="auto"/>
        <w:jc w:val="both"/>
        <w:rPr>
          <w:rFonts w:ascii="Arial Narrow" w:eastAsia="Times New Roman" w:hAnsi="Arial Narrow" w:cs="Times New Roman"/>
          <w:color w:val="000000"/>
          <w:sz w:val="26"/>
          <w:szCs w:val="26"/>
          <w:lang w:eastAsia="es-ES"/>
        </w:rPr>
      </w:pPr>
    </w:p>
    <w:p w:rsidR="00472878" w:rsidRPr="00472878" w:rsidRDefault="00472878" w:rsidP="00472878">
      <w:pPr>
        <w:spacing w:after="0" w:line="240" w:lineRule="auto"/>
        <w:jc w:val="both"/>
        <w:rPr>
          <w:rFonts w:ascii="Arial Narrow" w:eastAsia="Times New Roman" w:hAnsi="Arial Narrow" w:cs="Times New Roman"/>
          <w:b/>
          <w:color w:val="000000"/>
          <w:sz w:val="26"/>
          <w:szCs w:val="26"/>
          <w:lang w:eastAsia="es-ES"/>
        </w:rPr>
      </w:pPr>
      <w:r w:rsidRPr="00472878">
        <w:rPr>
          <w:rFonts w:ascii="Arial Narrow" w:eastAsia="Times New Roman" w:hAnsi="Arial Narrow" w:cs="Times New Roman"/>
          <w:color w:val="000000"/>
          <w:sz w:val="26"/>
          <w:szCs w:val="26"/>
          <w:lang w:eastAsia="es-ES"/>
        </w:rPr>
        <w:t xml:space="preserve">Fecha de Lectura de la Iniciativa: </w:t>
      </w:r>
      <w:r>
        <w:rPr>
          <w:rFonts w:ascii="Arial Narrow" w:eastAsia="Times New Roman" w:hAnsi="Arial Narrow" w:cs="Times New Roman"/>
          <w:b/>
          <w:color w:val="000000"/>
          <w:sz w:val="26"/>
          <w:szCs w:val="26"/>
          <w:lang w:eastAsia="es-ES"/>
        </w:rPr>
        <w:t>07</w:t>
      </w:r>
      <w:r w:rsidRPr="00472878">
        <w:rPr>
          <w:rFonts w:ascii="Arial Narrow" w:eastAsia="Times New Roman" w:hAnsi="Arial Narrow" w:cs="Times New Roman"/>
          <w:b/>
          <w:color w:val="000000"/>
          <w:sz w:val="26"/>
          <w:szCs w:val="26"/>
          <w:lang w:eastAsia="es-ES"/>
        </w:rPr>
        <w:t xml:space="preserve"> de </w:t>
      </w:r>
      <w:r>
        <w:rPr>
          <w:rFonts w:ascii="Arial Narrow" w:eastAsia="Times New Roman" w:hAnsi="Arial Narrow" w:cs="Times New Roman"/>
          <w:b/>
          <w:color w:val="000000"/>
          <w:sz w:val="26"/>
          <w:szCs w:val="26"/>
          <w:lang w:eastAsia="es-ES"/>
        </w:rPr>
        <w:t>Septiembre</w:t>
      </w:r>
      <w:r w:rsidRPr="00472878">
        <w:rPr>
          <w:rFonts w:ascii="Arial Narrow" w:eastAsia="Times New Roman" w:hAnsi="Arial Narrow" w:cs="Times New Roman"/>
          <w:b/>
          <w:color w:val="000000"/>
          <w:sz w:val="26"/>
          <w:szCs w:val="26"/>
          <w:lang w:eastAsia="es-ES"/>
        </w:rPr>
        <w:t xml:space="preserve"> de 2021.</w:t>
      </w:r>
    </w:p>
    <w:p w:rsidR="00472878" w:rsidRPr="00472878" w:rsidRDefault="00472878" w:rsidP="00472878">
      <w:pPr>
        <w:spacing w:after="0" w:line="240" w:lineRule="auto"/>
        <w:jc w:val="both"/>
        <w:rPr>
          <w:rFonts w:ascii="Arial Narrow" w:eastAsia="Times New Roman" w:hAnsi="Arial Narrow" w:cs="Arial"/>
          <w:sz w:val="26"/>
          <w:szCs w:val="26"/>
          <w:lang w:eastAsia="es-ES"/>
        </w:rPr>
      </w:pPr>
    </w:p>
    <w:p w:rsidR="00472878" w:rsidRPr="00472878" w:rsidRDefault="00472878" w:rsidP="00472878">
      <w:pPr>
        <w:spacing w:after="0" w:line="240" w:lineRule="auto"/>
        <w:jc w:val="both"/>
        <w:rPr>
          <w:rFonts w:ascii="Arial Narrow" w:eastAsia="Times New Roman" w:hAnsi="Arial Narrow" w:cs="Times New Roman"/>
          <w:b/>
          <w:color w:val="000000"/>
          <w:sz w:val="26"/>
          <w:szCs w:val="26"/>
          <w:lang w:eastAsia="es-ES"/>
        </w:rPr>
      </w:pPr>
      <w:r w:rsidRPr="00472878">
        <w:rPr>
          <w:rFonts w:ascii="Arial Narrow" w:eastAsia="Times New Roman" w:hAnsi="Arial Narrow" w:cs="Times New Roman"/>
          <w:color w:val="000000"/>
          <w:sz w:val="26"/>
          <w:szCs w:val="26"/>
          <w:lang w:eastAsia="es-ES"/>
        </w:rPr>
        <w:t>Turnada a la</w:t>
      </w:r>
      <w:r w:rsidRPr="00472878">
        <w:rPr>
          <w:rFonts w:ascii="Arial Narrow" w:eastAsia="Times New Roman" w:hAnsi="Arial Narrow" w:cs="Times New Roman"/>
          <w:b/>
          <w:color w:val="000000"/>
          <w:sz w:val="26"/>
          <w:szCs w:val="26"/>
          <w:lang w:eastAsia="es-ES"/>
        </w:rPr>
        <w:t xml:space="preserve"> Comisión de Gobernación, Puntos Constitucionales y Justicia.</w:t>
      </w:r>
    </w:p>
    <w:p w:rsidR="00472878" w:rsidRPr="00472878" w:rsidRDefault="00472878" w:rsidP="00472878">
      <w:pPr>
        <w:spacing w:after="0" w:line="240" w:lineRule="auto"/>
        <w:jc w:val="both"/>
        <w:rPr>
          <w:rFonts w:ascii="Arial Narrow" w:eastAsia="Times New Roman" w:hAnsi="Arial Narrow" w:cs="Times New Roman"/>
          <w:b/>
          <w:color w:val="000000"/>
          <w:sz w:val="26"/>
          <w:szCs w:val="26"/>
          <w:lang w:eastAsia="es-ES"/>
        </w:rPr>
      </w:pPr>
    </w:p>
    <w:p w:rsidR="000E0B7A" w:rsidRPr="000E0B7A" w:rsidRDefault="000E0B7A" w:rsidP="000E0B7A">
      <w:pPr>
        <w:spacing w:after="0" w:line="240" w:lineRule="auto"/>
        <w:jc w:val="both"/>
        <w:rPr>
          <w:rFonts w:ascii="Arial Narrow" w:eastAsia="Times New Roman" w:hAnsi="Arial Narrow" w:cs="Times New Roman"/>
          <w:b/>
          <w:color w:val="000000"/>
          <w:sz w:val="26"/>
          <w:szCs w:val="26"/>
          <w:lang w:val="es-ES" w:eastAsia="es-ES"/>
        </w:rPr>
      </w:pPr>
      <w:r w:rsidRPr="000E0B7A">
        <w:rPr>
          <w:rFonts w:ascii="Arial Narrow" w:eastAsia="Times New Roman" w:hAnsi="Arial Narrow" w:cs="Times New Roman"/>
          <w:b/>
          <w:color w:val="000000"/>
          <w:sz w:val="26"/>
          <w:szCs w:val="26"/>
          <w:lang w:val="es-ES" w:eastAsia="es-ES"/>
        </w:rPr>
        <w:t>Fecha de lectura del Dictamen: 17 de Diciembre de 2021.</w:t>
      </w:r>
    </w:p>
    <w:p w:rsidR="000E0B7A" w:rsidRPr="000E0B7A" w:rsidRDefault="000E0B7A" w:rsidP="000E0B7A">
      <w:pPr>
        <w:spacing w:after="0" w:line="240" w:lineRule="auto"/>
        <w:jc w:val="both"/>
        <w:rPr>
          <w:rFonts w:ascii="Arial Narrow" w:eastAsia="Times New Roman" w:hAnsi="Arial Narrow" w:cs="Times New Roman"/>
          <w:b/>
          <w:color w:val="000000"/>
          <w:sz w:val="26"/>
          <w:szCs w:val="26"/>
          <w:lang w:val="es-ES" w:eastAsia="es-ES"/>
        </w:rPr>
      </w:pPr>
    </w:p>
    <w:p w:rsidR="000E0B7A" w:rsidRPr="000E0B7A" w:rsidRDefault="000E0B7A" w:rsidP="000E0B7A">
      <w:pPr>
        <w:spacing w:after="0" w:line="240" w:lineRule="auto"/>
        <w:jc w:val="both"/>
        <w:rPr>
          <w:rFonts w:ascii="Arial Narrow" w:eastAsia="Times New Roman" w:hAnsi="Arial Narrow" w:cs="Times New Roman"/>
          <w:b/>
          <w:color w:val="000000"/>
          <w:sz w:val="26"/>
          <w:szCs w:val="26"/>
          <w:lang w:val="es-ES" w:eastAsia="es-ES"/>
        </w:rPr>
      </w:pPr>
      <w:r w:rsidRPr="000E0B7A">
        <w:rPr>
          <w:rFonts w:ascii="Arial Narrow" w:eastAsia="Times New Roman" w:hAnsi="Arial Narrow" w:cs="Times New Roman"/>
          <w:b/>
          <w:color w:val="000000"/>
          <w:sz w:val="26"/>
          <w:szCs w:val="26"/>
          <w:lang w:val="es-ES" w:eastAsia="es-ES"/>
        </w:rPr>
        <w:t>Fecha de lectura de la Declaratoria: 21 de Diciembre de 2021.</w:t>
      </w:r>
    </w:p>
    <w:p w:rsidR="000E0B7A" w:rsidRPr="000E0B7A" w:rsidRDefault="000E0B7A" w:rsidP="000E0B7A">
      <w:pPr>
        <w:spacing w:after="0" w:line="240" w:lineRule="auto"/>
        <w:jc w:val="both"/>
        <w:rPr>
          <w:rFonts w:ascii="Arial Narrow" w:eastAsia="Times New Roman" w:hAnsi="Arial Narrow" w:cs="Times New Roman"/>
          <w:b/>
          <w:color w:val="000000"/>
          <w:sz w:val="26"/>
          <w:szCs w:val="26"/>
          <w:lang w:val="es-ES" w:eastAsia="es-ES"/>
        </w:rPr>
      </w:pPr>
    </w:p>
    <w:p w:rsidR="000E0B7A" w:rsidRPr="000E0B7A" w:rsidRDefault="000E0B7A" w:rsidP="000E0B7A">
      <w:pPr>
        <w:spacing w:after="0" w:line="240" w:lineRule="auto"/>
        <w:jc w:val="both"/>
        <w:rPr>
          <w:rFonts w:ascii="Arial Narrow" w:eastAsia="Times New Roman" w:hAnsi="Arial Narrow" w:cs="Times New Roman"/>
          <w:b/>
          <w:color w:val="000000"/>
          <w:sz w:val="26"/>
          <w:szCs w:val="26"/>
          <w:lang w:val="es-ES" w:eastAsia="es-ES"/>
        </w:rPr>
      </w:pPr>
      <w:r w:rsidRPr="000E0B7A">
        <w:rPr>
          <w:rFonts w:ascii="Arial Narrow" w:eastAsia="Times New Roman" w:hAnsi="Arial Narrow" w:cs="Times New Roman"/>
          <w:b/>
          <w:color w:val="000000"/>
          <w:sz w:val="26"/>
          <w:szCs w:val="26"/>
          <w:lang w:val="es-ES" w:eastAsia="es-ES"/>
        </w:rPr>
        <w:t>Decreto No. 193</w:t>
      </w:r>
    </w:p>
    <w:p w:rsidR="000E0B7A" w:rsidRPr="000E0B7A" w:rsidRDefault="000E0B7A" w:rsidP="000E0B7A">
      <w:pPr>
        <w:spacing w:after="0" w:line="240" w:lineRule="auto"/>
        <w:jc w:val="both"/>
        <w:rPr>
          <w:rFonts w:ascii="Arial Narrow" w:eastAsia="Times New Roman" w:hAnsi="Arial Narrow" w:cs="Times New Roman"/>
          <w:b/>
          <w:color w:val="000000"/>
          <w:sz w:val="26"/>
          <w:szCs w:val="26"/>
          <w:lang w:val="es-ES" w:eastAsia="es-ES"/>
        </w:rPr>
      </w:pPr>
    </w:p>
    <w:p w:rsidR="00825F39" w:rsidRPr="009B3043" w:rsidRDefault="00825F39" w:rsidP="00825F39">
      <w:pPr>
        <w:spacing w:after="0" w:line="240" w:lineRule="auto"/>
        <w:jc w:val="both"/>
        <w:rPr>
          <w:rFonts w:ascii="Arial Narrow" w:eastAsia="Times New Roman" w:hAnsi="Arial Narrow" w:cs="Times New Roman"/>
          <w:b/>
          <w:color w:val="000000"/>
          <w:sz w:val="26"/>
          <w:szCs w:val="26"/>
          <w:lang w:eastAsia="es-ES"/>
        </w:rPr>
      </w:pPr>
      <w:r w:rsidRPr="009B3043">
        <w:rPr>
          <w:rFonts w:ascii="Arial Narrow" w:eastAsia="Times New Roman" w:hAnsi="Arial Narrow"/>
          <w:color w:val="000000"/>
          <w:sz w:val="26"/>
          <w:szCs w:val="26"/>
          <w:lang w:eastAsia="es-ES"/>
        </w:rPr>
        <w:t>Publicación en el Periódico Oficial del Gobierno del Estado:</w:t>
      </w:r>
      <w:r w:rsidRPr="00E13C52">
        <w:rPr>
          <w:rFonts w:ascii="Arial Narrow" w:eastAsia="Times New Roman" w:hAnsi="Arial Narrow"/>
          <w:b/>
          <w:color w:val="000000"/>
          <w:sz w:val="26"/>
          <w:szCs w:val="26"/>
          <w:lang w:eastAsia="es-ES"/>
        </w:rPr>
        <w:t xml:space="preserve"> </w:t>
      </w:r>
      <w:r w:rsidRPr="009B3043">
        <w:rPr>
          <w:rFonts w:ascii="Arial Narrow" w:eastAsia="Times New Roman" w:hAnsi="Arial Narrow" w:cs="Times New Roman"/>
          <w:b/>
          <w:color w:val="000000"/>
          <w:sz w:val="26"/>
          <w:szCs w:val="26"/>
          <w:lang w:eastAsia="es-ES"/>
        </w:rPr>
        <w:t>P.O. 6 - 21 de Enero de 2022</w:t>
      </w:r>
      <w:r>
        <w:rPr>
          <w:rFonts w:ascii="Arial Narrow" w:eastAsia="Times New Roman" w:hAnsi="Arial Narrow"/>
          <w:b/>
          <w:color w:val="000000"/>
          <w:sz w:val="26"/>
          <w:szCs w:val="26"/>
          <w:lang w:eastAsia="es-ES"/>
        </w:rPr>
        <w:t>.</w:t>
      </w:r>
    </w:p>
    <w:p w:rsidR="00472878" w:rsidRPr="00825F39" w:rsidRDefault="00472878" w:rsidP="00472878">
      <w:pPr>
        <w:spacing w:after="0" w:line="240" w:lineRule="auto"/>
        <w:jc w:val="both"/>
        <w:rPr>
          <w:rFonts w:ascii="Arial Narrow" w:eastAsia="Times New Roman" w:hAnsi="Arial Narrow" w:cs="Times New Roman"/>
          <w:color w:val="000000"/>
          <w:sz w:val="26"/>
          <w:szCs w:val="26"/>
          <w:lang w:eastAsia="es-ES"/>
        </w:rPr>
      </w:pPr>
    </w:p>
    <w:p w:rsidR="007A08DB" w:rsidRPr="000646EA" w:rsidRDefault="007A08DB" w:rsidP="007A08DB">
      <w:pPr>
        <w:spacing w:after="0" w:line="240" w:lineRule="auto"/>
        <w:jc w:val="both"/>
        <w:rPr>
          <w:rFonts w:ascii="Arial Narrow" w:eastAsia="Times New Roman" w:hAnsi="Arial Narrow"/>
          <w:b/>
          <w:i/>
          <w:color w:val="000000"/>
          <w:sz w:val="18"/>
          <w:szCs w:val="26"/>
          <w:lang w:eastAsia="es-ES"/>
        </w:rPr>
      </w:pPr>
      <w:r w:rsidRPr="000646EA">
        <w:rPr>
          <w:rFonts w:ascii="Arial Narrow" w:eastAsia="Times New Roman" w:hAnsi="Arial Narrow"/>
          <w:b/>
          <w:i/>
          <w:color w:val="000000"/>
          <w:sz w:val="18"/>
          <w:szCs w:val="26"/>
          <w:lang w:eastAsia="es-ES"/>
        </w:rPr>
        <w:t>Decreto 193, publicado en el Periódico Oficial del Gobierno del Estado de Coahuila, el veintiuno de enero de dos mil veintidós, fue declarado inválido por el Tribunal Superior de Justicia del Estado de Coahuila, actuando como Tribunal Constitucional Local, en el expediente relativo a la Acción de Inconstitucionalidad 03/2022, cuyos puntos resolutivos fueron notificados el lunes 27 de junio de dos mil veintidós.</w:t>
      </w:r>
    </w:p>
    <w:p w:rsidR="007A08DB" w:rsidRPr="000646EA" w:rsidRDefault="007A08DB" w:rsidP="007A08DB">
      <w:pPr>
        <w:spacing w:after="0" w:line="240" w:lineRule="auto"/>
        <w:jc w:val="both"/>
        <w:rPr>
          <w:rFonts w:ascii="Arial Narrow" w:eastAsia="Times New Roman" w:hAnsi="Arial Narrow" w:cs="Times New Roman"/>
          <w:b/>
          <w:i/>
          <w:color w:val="000000"/>
          <w:sz w:val="18"/>
          <w:szCs w:val="26"/>
          <w:lang w:eastAsia="es-ES"/>
        </w:rPr>
      </w:pPr>
    </w:p>
    <w:p w:rsidR="007A08DB" w:rsidRDefault="007A08DB" w:rsidP="007A08DB">
      <w:pPr>
        <w:spacing w:after="0" w:line="240" w:lineRule="auto"/>
        <w:jc w:val="both"/>
        <w:rPr>
          <w:rFonts w:ascii="Arial Narrow" w:eastAsia="Times New Roman" w:hAnsi="Arial Narrow"/>
          <w:b/>
          <w:color w:val="000000"/>
          <w:sz w:val="26"/>
          <w:szCs w:val="26"/>
          <w:lang w:eastAsia="es-ES"/>
        </w:rPr>
      </w:pPr>
      <w:r>
        <w:rPr>
          <w:rFonts w:ascii="Arial Narrow" w:eastAsia="Times New Roman" w:hAnsi="Arial Narrow"/>
          <w:b/>
          <w:color w:val="000000"/>
          <w:sz w:val="26"/>
          <w:szCs w:val="26"/>
          <w:lang w:eastAsia="es-ES"/>
        </w:rPr>
        <w:t>Lectura de la Declaratoria: 16 de Agosto de 2022.</w:t>
      </w:r>
    </w:p>
    <w:p w:rsidR="007A08DB" w:rsidRDefault="007A08DB" w:rsidP="007A08DB">
      <w:pPr>
        <w:spacing w:after="0" w:line="240" w:lineRule="auto"/>
        <w:jc w:val="both"/>
        <w:rPr>
          <w:rFonts w:ascii="Arial Narrow" w:eastAsia="Times New Roman" w:hAnsi="Arial Narrow"/>
          <w:b/>
          <w:color w:val="000000"/>
          <w:sz w:val="26"/>
          <w:szCs w:val="26"/>
          <w:lang w:eastAsia="es-ES"/>
        </w:rPr>
      </w:pPr>
    </w:p>
    <w:p w:rsidR="007A08DB" w:rsidRPr="00E13C52" w:rsidRDefault="007A08DB" w:rsidP="007A08DB">
      <w:pPr>
        <w:spacing w:after="0" w:line="240" w:lineRule="auto"/>
        <w:jc w:val="both"/>
        <w:rPr>
          <w:rFonts w:ascii="Arial Narrow" w:eastAsia="Times New Roman" w:hAnsi="Arial Narrow"/>
          <w:b/>
          <w:color w:val="000000"/>
          <w:sz w:val="26"/>
          <w:szCs w:val="26"/>
          <w:lang w:eastAsia="es-ES"/>
        </w:rPr>
      </w:pPr>
      <w:r w:rsidRPr="00E13C52">
        <w:rPr>
          <w:rFonts w:ascii="Arial Narrow" w:eastAsia="Times New Roman" w:hAnsi="Arial Narrow"/>
          <w:b/>
          <w:color w:val="000000"/>
          <w:sz w:val="26"/>
          <w:szCs w:val="26"/>
          <w:lang w:eastAsia="es-ES"/>
        </w:rPr>
        <w:t xml:space="preserve">Decreto No. </w:t>
      </w:r>
      <w:r>
        <w:rPr>
          <w:rFonts w:ascii="Arial Narrow" w:eastAsia="Times New Roman" w:hAnsi="Arial Narrow"/>
          <w:b/>
          <w:color w:val="000000"/>
          <w:sz w:val="26"/>
          <w:szCs w:val="26"/>
          <w:lang w:eastAsia="es-ES"/>
        </w:rPr>
        <w:t>261</w:t>
      </w:r>
    </w:p>
    <w:p w:rsidR="007A08DB" w:rsidRPr="00E13C52" w:rsidRDefault="007A08DB" w:rsidP="007A08DB">
      <w:pPr>
        <w:spacing w:after="0" w:line="240" w:lineRule="auto"/>
        <w:jc w:val="both"/>
        <w:rPr>
          <w:rFonts w:ascii="Arial Narrow" w:eastAsia="Times New Roman" w:hAnsi="Arial Narrow"/>
          <w:b/>
          <w:color w:val="000000"/>
          <w:sz w:val="26"/>
          <w:szCs w:val="26"/>
          <w:lang w:eastAsia="es-ES"/>
        </w:rPr>
      </w:pPr>
    </w:p>
    <w:p w:rsidR="00B81639" w:rsidRPr="00CC58CD" w:rsidRDefault="00B81639" w:rsidP="00B81639">
      <w:pPr>
        <w:spacing w:after="0" w:line="240" w:lineRule="auto"/>
        <w:jc w:val="both"/>
        <w:rPr>
          <w:rFonts w:ascii="Arial Narrow" w:eastAsia="Times New Roman" w:hAnsi="Arial Narrow" w:cs="Times New Roman"/>
          <w:b/>
          <w:color w:val="000000"/>
          <w:sz w:val="26"/>
          <w:szCs w:val="26"/>
          <w:lang w:eastAsia="es-ES"/>
        </w:rPr>
      </w:pPr>
      <w:r w:rsidRPr="00CC58CD">
        <w:rPr>
          <w:rFonts w:ascii="Arial Narrow" w:eastAsia="Times New Roman" w:hAnsi="Arial Narrow"/>
          <w:color w:val="000000"/>
          <w:sz w:val="26"/>
          <w:szCs w:val="26"/>
          <w:lang w:eastAsia="es-ES"/>
        </w:rPr>
        <w:t>Publicación en el Periódico Oficial del Gobierno del Estado:</w:t>
      </w:r>
      <w:r w:rsidRPr="00CC58CD">
        <w:rPr>
          <w:rFonts w:ascii="Arial Narrow" w:eastAsia="Times New Roman" w:hAnsi="Arial Narrow" w:cs="Times New Roman"/>
          <w:color w:val="000000"/>
          <w:sz w:val="26"/>
          <w:szCs w:val="26"/>
          <w:lang w:eastAsia="es-ES"/>
        </w:rPr>
        <w:t xml:space="preserve"> </w:t>
      </w:r>
      <w:r w:rsidRPr="00CC58CD">
        <w:rPr>
          <w:rFonts w:ascii="Arial Narrow" w:eastAsia="Times New Roman" w:hAnsi="Arial Narrow" w:cs="Times New Roman"/>
          <w:b/>
          <w:color w:val="000000"/>
          <w:sz w:val="26"/>
          <w:szCs w:val="26"/>
          <w:lang w:eastAsia="es-ES"/>
        </w:rPr>
        <w:t>P.O. 66 - 19 de Agosto de 2022</w:t>
      </w:r>
      <w:r w:rsidRPr="00CC58CD">
        <w:rPr>
          <w:rFonts w:ascii="Arial Narrow" w:eastAsia="Times New Roman" w:hAnsi="Arial Narrow"/>
          <w:b/>
          <w:color w:val="000000"/>
          <w:sz w:val="26"/>
          <w:szCs w:val="26"/>
          <w:lang w:eastAsia="es-ES"/>
        </w:rPr>
        <w:t>.</w:t>
      </w:r>
    </w:p>
    <w:p w:rsidR="00472878" w:rsidRPr="00472878" w:rsidRDefault="00472878" w:rsidP="00472878">
      <w:pPr>
        <w:spacing w:after="0" w:line="240" w:lineRule="auto"/>
        <w:jc w:val="both"/>
        <w:rPr>
          <w:rFonts w:ascii="Arial" w:eastAsia="Times New Roman" w:hAnsi="Arial" w:cs="Arial"/>
          <w:b/>
          <w:bCs/>
          <w:sz w:val="24"/>
          <w:szCs w:val="24"/>
          <w:lang w:eastAsia="es-MX"/>
        </w:rPr>
      </w:pPr>
      <w:bookmarkStart w:id="0" w:name="_GoBack"/>
      <w:bookmarkEnd w:id="0"/>
    </w:p>
    <w:p w:rsidR="00472878" w:rsidRDefault="00472878" w:rsidP="00625A6D">
      <w:pPr>
        <w:spacing w:after="0" w:line="240" w:lineRule="auto"/>
        <w:jc w:val="both"/>
        <w:rPr>
          <w:rFonts w:ascii="Arial" w:eastAsia="Arial" w:hAnsi="Arial" w:cs="Arial"/>
          <w:b/>
          <w:sz w:val="26"/>
          <w:szCs w:val="26"/>
        </w:rPr>
      </w:pPr>
    </w:p>
    <w:p w:rsidR="00472878" w:rsidRDefault="00472878" w:rsidP="00625A6D">
      <w:pPr>
        <w:spacing w:after="0" w:line="240" w:lineRule="auto"/>
        <w:jc w:val="both"/>
        <w:rPr>
          <w:rFonts w:ascii="Arial" w:eastAsia="Arial" w:hAnsi="Arial" w:cs="Arial"/>
          <w:b/>
          <w:sz w:val="26"/>
          <w:szCs w:val="26"/>
        </w:rPr>
      </w:pPr>
    </w:p>
    <w:p w:rsidR="00472878" w:rsidRDefault="00472878">
      <w:pPr>
        <w:rPr>
          <w:rFonts w:ascii="Arial" w:eastAsia="Arial" w:hAnsi="Arial" w:cs="Arial"/>
          <w:b/>
          <w:sz w:val="26"/>
          <w:szCs w:val="26"/>
        </w:rPr>
      </w:pPr>
      <w:r>
        <w:rPr>
          <w:rFonts w:ascii="Arial" w:eastAsia="Arial" w:hAnsi="Arial" w:cs="Arial"/>
          <w:b/>
          <w:sz w:val="26"/>
          <w:szCs w:val="26"/>
        </w:rPr>
        <w:br w:type="page"/>
      </w:r>
    </w:p>
    <w:p w:rsidR="00625A6D" w:rsidRPr="00316806" w:rsidRDefault="0051403E" w:rsidP="00625A6D">
      <w:pPr>
        <w:spacing w:after="0" w:line="240" w:lineRule="auto"/>
        <w:jc w:val="both"/>
        <w:rPr>
          <w:rFonts w:ascii="Arial" w:eastAsia="Arial" w:hAnsi="Arial" w:cs="Arial"/>
          <w:b/>
          <w:sz w:val="26"/>
          <w:szCs w:val="26"/>
        </w:rPr>
      </w:pPr>
      <w:r w:rsidRPr="00316806">
        <w:rPr>
          <w:rFonts w:ascii="Arial" w:eastAsia="Arial" w:hAnsi="Arial" w:cs="Arial"/>
          <w:b/>
          <w:sz w:val="26"/>
          <w:szCs w:val="26"/>
        </w:rPr>
        <w:lastRenderedPageBreak/>
        <w:t>INICIATIVA CON PROYECTO DE DECRETO QUE PRESENTA EL DIPUTADO FRANCISCO JAVIER CORTEZ GÓMEZ</w:t>
      </w:r>
      <w:r w:rsidR="00625A6D" w:rsidRPr="00316806">
        <w:rPr>
          <w:rFonts w:ascii="Arial" w:eastAsia="Arial" w:hAnsi="Arial" w:cs="Arial"/>
          <w:b/>
          <w:sz w:val="26"/>
          <w:szCs w:val="26"/>
        </w:rPr>
        <w:t xml:space="preserve">, CONJUNTAMENTE CON LAS DIPUTADAS INTEGRANTES DEL GRUPO PARLAMENTARIO “MOVIMIENTO REGENERACIÓN NACIONAL” DEL PARTIDO </w:t>
      </w:r>
      <w:r w:rsidR="00625A6D" w:rsidRPr="00316806">
        <w:rPr>
          <w:rFonts w:ascii="Arial" w:eastAsia="Arial" w:hAnsi="Arial" w:cs="Arial"/>
          <w:b/>
          <w:sz w:val="32"/>
          <w:szCs w:val="32"/>
        </w:rPr>
        <w:t>morena</w:t>
      </w:r>
      <w:r w:rsidR="00625A6D" w:rsidRPr="00316806">
        <w:rPr>
          <w:rFonts w:ascii="Arial" w:eastAsia="Arial" w:hAnsi="Arial" w:cs="Arial"/>
          <w:b/>
          <w:sz w:val="26"/>
          <w:szCs w:val="26"/>
        </w:rPr>
        <w:t xml:space="preserve">, DE ESTA LXII LEGISLATURA, POR EL QUE SE </w:t>
      </w:r>
      <w:r w:rsidR="00217229">
        <w:rPr>
          <w:rFonts w:ascii="Arial" w:eastAsia="Arial" w:hAnsi="Arial" w:cs="Arial"/>
          <w:b/>
          <w:sz w:val="26"/>
          <w:szCs w:val="26"/>
        </w:rPr>
        <w:t xml:space="preserve">REFORMA EL ARTÍCULO 17 FRACCIÓN III DE LA </w:t>
      </w:r>
      <w:r w:rsidR="00336764">
        <w:rPr>
          <w:rFonts w:ascii="Arial" w:eastAsia="Arial" w:hAnsi="Arial" w:cs="Arial"/>
          <w:b/>
          <w:sz w:val="26"/>
          <w:szCs w:val="26"/>
        </w:rPr>
        <w:t>CONSTITUCIÓN POLÍTICA DEL ESTADO DE COAHUILA</w:t>
      </w:r>
      <w:r w:rsidR="00077BD6">
        <w:rPr>
          <w:rFonts w:ascii="Arial" w:eastAsia="Arial" w:hAnsi="Arial" w:cs="Arial"/>
          <w:b/>
          <w:sz w:val="26"/>
          <w:szCs w:val="26"/>
        </w:rPr>
        <w:t xml:space="preserve"> </w:t>
      </w:r>
      <w:r w:rsidR="00217229">
        <w:rPr>
          <w:rFonts w:ascii="Arial" w:eastAsia="Arial" w:hAnsi="Arial" w:cs="Arial"/>
          <w:b/>
          <w:sz w:val="26"/>
          <w:szCs w:val="26"/>
        </w:rPr>
        <w:t>DE ZARAGOZA, A FIN DE SANCIONAR LA VIOLACIÓN AL DERECHO DE PETICIÓN.</w:t>
      </w:r>
    </w:p>
    <w:p w:rsidR="00217229" w:rsidRPr="00316806" w:rsidRDefault="00217229" w:rsidP="0061314B">
      <w:pPr>
        <w:spacing w:after="0" w:line="240" w:lineRule="auto"/>
        <w:jc w:val="both"/>
        <w:rPr>
          <w:rFonts w:ascii="Arial" w:eastAsia="Arial" w:hAnsi="Arial" w:cs="Arial"/>
          <w:b/>
          <w:sz w:val="26"/>
          <w:szCs w:val="26"/>
        </w:rPr>
      </w:pPr>
    </w:p>
    <w:p w:rsidR="00D85A48" w:rsidRPr="00316806" w:rsidRDefault="00CF0A4C" w:rsidP="00020099">
      <w:pPr>
        <w:spacing w:after="0" w:line="240" w:lineRule="auto"/>
        <w:jc w:val="both"/>
        <w:rPr>
          <w:rFonts w:ascii="Arial" w:eastAsia="Arial" w:hAnsi="Arial" w:cs="Arial"/>
          <w:b/>
          <w:sz w:val="26"/>
          <w:szCs w:val="26"/>
        </w:rPr>
      </w:pPr>
      <w:r w:rsidRPr="00316806">
        <w:rPr>
          <w:rFonts w:ascii="Arial" w:eastAsia="Arial" w:hAnsi="Arial" w:cs="Arial"/>
          <w:b/>
          <w:sz w:val="26"/>
          <w:szCs w:val="26"/>
        </w:rPr>
        <w:t>HONORABALE PLENO</w:t>
      </w:r>
      <w:r w:rsidR="00E02E3C" w:rsidRPr="00316806">
        <w:rPr>
          <w:rFonts w:ascii="Arial" w:eastAsia="Arial" w:hAnsi="Arial" w:cs="Arial"/>
          <w:b/>
          <w:sz w:val="26"/>
          <w:szCs w:val="26"/>
        </w:rPr>
        <w:t xml:space="preserve"> DEL CONGRESO</w:t>
      </w:r>
      <w:r w:rsidR="00D85A48" w:rsidRPr="00316806">
        <w:rPr>
          <w:rFonts w:ascii="Arial" w:eastAsia="Arial" w:hAnsi="Arial" w:cs="Arial"/>
          <w:b/>
          <w:sz w:val="26"/>
          <w:szCs w:val="26"/>
        </w:rPr>
        <w:t xml:space="preserve"> DEL</w:t>
      </w:r>
    </w:p>
    <w:p w:rsidR="00D85A48" w:rsidRPr="00316806" w:rsidRDefault="00D85A48" w:rsidP="00020099">
      <w:pPr>
        <w:spacing w:after="0" w:line="240" w:lineRule="auto"/>
        <w:jc w:val="both"/>
        <w:rPr>
          <w:rFonts w:ascii="Arial" w:eastAsia="Arial" w:hAnsi="Arial" w:cs="Arial"/>
          <w:b/>
          <w:sz w:val="26"/>
          <w:szCs w:val="26"/>
        </w:rPr>
      </w:pPr>
      <w:r w:rsidRPr="00316806">
        <w:rPr>
          <w:rFonts w:ascii="Arial" w:eastAsia="Arial" w:hAnsi="Arial" w:cs="Arial"/>
          <w:b/>
          <w:sz w:val="26"/>
          <w:szCs w:val="26"/>
        </w:rPr>
        <w:t>ESTADO DE COAHUILA DE ZARAGOZA</w:t>
      </w:r>
    </w:p>
    <w:p w:rsidR="00E02E3C" w:rsidRPr="00316806" w:rsidRDefault="00E02E3C" w:rsidP="0061314B">
      <w:pPr>
        <w:spacing w:after="0" w:line="240" w:lineRule="auto"/>
        <w:jc w:val="both"/>
        <w:rPr>
          <w:rFonts w:ascii="Arial" w:eastAsia="Arial" w:hAnsi="Arial" w:cs="Arial"/>
          <w:b/>
          <w:sz w:val="26"/>
          <w:szCs w:val="26"/>
        </w:rPr>
      </w:pPr>
      <w:r w:rsidRPr="00316806">
        <w:rPr>
          <w:rFonts w:ascii="Arial" w:eastAsia="Arial" w:hAnsi="Arial" w:cs="Arial"/>
          <w:b/>
          <w:sz w:val="26"/>
          <w:szCs w:val="26"/>
        </w:rPr>
        <w:t>PRESENTE. –</w:t>
      </w:r>
    </w:p>
    <w:p w:rsidR="0051403E" w:rsidRPr="00316806" w:rsidRDefault="0051403E" w:rsidP="0061314B">
      <w:pPr>
        <w:spacing w:after="0" w:line="240" w:lineRule="auto"/>
        <w:jc w:val="both"/>
        <w:rPr>
          <w:rFonts w:ascii="Arial" w:eastAsia="Arial" w:hAnsi="Arial" w:cs="Arial"/>
          <w:b/>
          <w:sz w:val="26"/>
          <w:szCs w:val="26"/>
        </w:rPr>
      </w:pPr>
    </w:p>
    <w:p w:rsidR="00835B3A" w:rsidRPr="00316806" w:rsidRDefault="0061314B" w:rsidP="0061314B">
      <w:pPr>
        <w:spacing w:after="0" w:line="240" w:lineRule="auto"/>
        <w:jc w:val="both"/>
        <w:rPr>
          <w:rFonts w:ascii="Arial" w:eastAsia="Arial" w:hAnsi="Arial" w:cs="Arial"/>
          <w:b/>
          <w:sz w:val="26"/>
          <w:szCs w:val="26"/>
        </w:rPr>
      </w:pPr>
      <w:r w:rsidRPr="00316806">
        <w:rPr>
          <w:rFonts w:ascii="Arial" w:eastAsia="Arial" w:hAnsi="Arial" w:cs="Arial"/>
          <w:b/>
          <w:sz w:val="26"/>
          <w:szCs w:val="26"/>
        </w:rPr>
        <w:t xml:space="preserve">El suscrito, Diputado Francisco Javier Cortez Gómez, en conjunto con las Diputadas </w:t>
      </w:r>
      <w:r w:rsidR="0082197E" w:rsidRPr="00316806">
        <w:rPr>
          <w:rFonts w:ascii="Arial" w:eastAsia="Arial" w:hAnsi="Arial" w:cs="Arial"/>
          <w:b/>
          <w:sz w:val="26"/>
          <w:szCs w:val="26"/>
        </w:rPr>
        <w:t>integrantes del</w:t>
      </w:r>
      <w:r w:rsidRPr="00316806">
        <w:rPr>
          <w:rFonts w:ascii="Arial" w:eastAsia="Arial" w:hAnsi="Arial" w:cs="Arial"/>
          <w:b/>
          <w:sz w:val="26"/>
          <w:szCs w:val="26"/>
        </w:rPr>
        <w:t xml:space="preserve"> Grupo Parlamentario </w:t>
      </w:r>
      <w:r w:rsidR="0082197E" w:rsidRPr="00316806">
        <w:rPr>
          <w:rFonts w:ascii="Arial" w:eastAsia="Arial" w:hAnsi="Arial" w:cs="Arial"/>
          <w:b/>
          <w:sz w:val="26"/>
          <w:szCs w:val="26"/>
        </w:rPr>
        <w:t>“</w:t>
      </w:r>
      <w:r w:rsidRPr="00316806">
        <w:rPr>
          <w:rFonts w:ascii="Arial" w:eastAsia="Arial" w:hAnsi="Arial" w:cs="Arial"/>
          <w:b/>
          <w:sz w:val="26"/>
          <w:szCs w:val="26"/>
        </w:rPr>
        <w:t>Movimiento Regeneración Nacional</w:t>
      </w:r>
      <w:r w:rsidR="0082197E" w:rsidRPr="00316806">
        <w:rPr>
          <w:rFonts w:ascii="Arial" w:eastAsia="Arial" w:hAnsi="Arial" w:cs="Arial"/>
          <w:b/>
          <w:sz w:val="26"/>
          <w:szCs w:val="26"/>
        </w:rPr>
        <w:t>” del partido</w:t>
      </w:r>
      <w:r w:rsidR="00DA1AD6">
        <w:rPr>
          <w:rFonts w:ascii="Arial" w:eastAsia="Arial" w:hAnsi="Arial" w:cs="Arial"/>
          <w:b/>
          <w:sz w:val="26"/>
          <w:szCs w:val="26"/>
        </w:rPr>
        <w:t xml:space="preserve"> </w:t>
      </w:r>
      <w:r w:rsidR="00DE1BE9" w:rsidRPr="0009100D">
        <w:rPr>
          <w:rFonts w:ascii="Arial" w:eastAsia="Arial" w:hAnsi="Arial" w:cs="Arial"/>
          <w:b/>
          <w:sz w:val="32"/>
          <w:szCs w:val="32"/>
        </w:rPr>
        <w:t>m</w:t>
      </w:r>
      <w:r w:rsidRPr="0009100D">
        <w:rPr>
          <w:rFonts w:ascii="Arial" w:eastAsia="Arial" w:hAnsi="Arial" w:cs="Arial"/>
          <w:b/>
          <w:sz w:val="32"/>
          <w:szCs w:val="32"/>
        </w:rPr>
        <w:t>orena</w:t>
      </w:r>
      <w:r w:rsidRPr="00316806">
        <w:rPr>
          <w:rFonts w:ascii="Arial" w:eastAsia="Arial" w:hAnsi="Arial" w:cs="Arial"/>
          <w:b/>
          <w:sz w:val="26"/>
          <w:szCs w:val="26"/>
        </w:rPr>
        <w:t xml:space="preserve">, en el ejercicio de las facultades que nos confieren </w:t>
      </w:r>
      <w:r w:rsidR="00550DC9" w:rsidRPr="00316806">
        <w:rPr>
          <w:rFonts w:ascii="Arial" w:eastAsia="Arial" w:hAnsi="Arial" w:cs="Arial"/>
          <w:b/>
          <w:sz w:val="26"/>
          <w:szCs w:val="26"/>
        </w:rPr>
        <w:t>los artículos</w:t>
      </w:r>
      <w:r w:rsidRPr="00316806">
        <w:rPr>
          <w:rFonts w:ascii="Arial" w:eastAsia="Arial" w:hAnsi="Arial" w:cs="Arial"/>
          <w:b/>
          <w:sz w:val="26"/>
          <w:szCs w:val="26"/>
        </w:rPr>
        <w:t xml:space="preserve"> 59 Fracción I</w:t>
      </w:r>
      <w:r w:rsidR="00550DC9" w:rsidRPr="00316806">
        <w:rPr>
          <w:rFonts w:ascii="Arial" w:eastAsia="Arial" w:hAnsi="Arial" w:cs="Arial"/>
          <w:b/>
          <w:sz w:val="26"/>
          <w:szCs w:val="26"/>
        </w:rPr>
        <w:t>, 60 y 67 fracción I,</w:t>
      </w:r>
      <w:r w:rsidRPr="00316806">
        <w:rPr>
          <w:rFonts w:ascii="Arial" w:eastAsia="Arial" w:hAnsi="Arial" w:cs="Arial"/>
          <w:b/>
          <w:sz w:val="26"/>
          <w:szCs w:val="26"/>
        </w:rPr>
        <w:t xml:space="preserve"> de la Constitución Política del Estado de Coah</w:t>
      </w:r>
      <w:r w:rsidR="00550DC9" w:rsidRPr="00316806">
        <w:rPr>
          <w:rFonts w:ascii="Arial" w:eastAsia="Arial" w:hAnsi="Arial" w:cs="Arial"/>
          <w:b/>
          <w:sz w:val="26"/>
          <w:szCs w:val="26"/>
        </w:rPr>
        <w:t>uila de Zaragoza, así como los a</w:t>
      </w:r>
      <w:r w:rsidRPr="00316806">
        <w:rPr>
          <w:rFonts w:ascii="Arial" w:eastAsia="Arial" w:hAnsi="Arial" w:cs="Arial"/>
          <w:b/>
          <w:sz w:val="26"/>
          <w:szCs w:val="26"/>
        </w:rPr>
        <w:t>rtículos 21 Fracción IV, 152 Fracción I</w:t>
      </w:r>
      <w:r w:rsidR="00550DC9" w:rsidRPr="00316806">
        <w:rPr>
          <w:rFonts w:ascii="Arial" w:eastAsia="Arial" w:hAnsi="Arial" w:cs="Arial"/>
          <w:b/>
          <w:sz w:val="26"/>
          <w:szCs w:val="26"/>
        </w:rPr>
        <w:t>,</w:t>
      </w:r>
      <w:r w:rsidRPr="00316806">
        <w:rPr>
          <w:rFonts w:ascii="Arial" w:eastAsia="Arial" w:hAnsi="Arial" w:cs="Arial"/>
          <w:b/>
          <w:sz w:val="26"/>
          <w:szCs w:val="26"/>
        </w:rPr>
        <w:t xml:space="preserve"> y demás aplicables de la Ley Orgánica del Congreso del Estado Independiente, Libre y Soberano de Coahuila de Zaragoza, nos permitimos someter a consideración de este Honorable Pleno del Congreso del Estado la presente </w:t>
      </w:r>
      <w:r w:rsidR="00DE1BE9" w:rsidRPr="00316806">
        <w:rPr>
          <w:rFonts w:ascii="Arial" w:eastAsia="Arial" w:hAnsi="Arial" w:cs="Arial"/>
          <w:b/>
          <w:sz w:val="26"/>
          <w:szCs w:val="26"/>
        </w:rPr>
        <w:t>Iniciativa con Proyecto de Decreto</w:t>
      </w:r>
      <w:r w:rsidRPr="00316806">
        <w:rPr>
          <w:rFonts w:ascii="Arial" w:eastAsia="Arial" w:hAnsi="Arial" w:cs="Arial"/>
          <w:b/>
          <w:sz w:val="26"/>
          <w:szCs w:val="26"/>
        </w:rPr>
        <w:t xml:space="preserve">, </w:t>
      </w:r>
      <w:r w:rsidR="00835B3A" w:rsidRPr="00316806">
        <w:rPr>
          <w:rFonts w:ascii="Arial" w:eastAsia="Arial" w:hAnsi="Arial" w:cs="Arial"/>
          <w:b/>
          <w:sz w:val="26"/>
          <w:szCs w:val="26"/>
        </w:rPr>
        <w:t xml:space="preserve">por el que se </w:t>
      </w:r>
      <w:r w:rsidR="00316806" w:rsidRPr="00316806">
        <w:rPr>
          <w:rFonts w:ascii="Arial" w:eastAsia="Arial" w:hAnsi="Arial" w:cs="Arial"/>
          <w:b/>
          <w:sz w:val="26"/>
          <w:szCs w:val="26"/>
        </w:rPr>
        <w:t xml:space="preserve">reforma el artículo 17 fracción III de la Constitución Política del Estado de Coahuila de Zaragoza, </w:t>
      </w:r>
      <w:r w:rsidR="00316806">
        <w:rPr>
          <w:rFonts w:ascii="Arial" w:eastAsia="Arial" w:hAnsi="Arial" w:cs="Arial"/>
          <w:b/>
          <w:sz w:val="26"/>
          <w:szCs w:val="26"/>
        </w:rPr>
        <w:t>con objeto de sancionar la violación al derecho de petición, a</w:t>
      </w:r>
      <w:r w:rsidR="00835B3A" w:rsidRPr="00316806">
        <w:rPr>
          <w:rFonts w:ascii="Arial" w:eastAsia="Arial" w:hAnsi="Arial" w:cs="Arial"/>
          <w:b/>
          <w:sz w:val="26"/>
          <w:szCs w:val="26"/>
        </w:rPr>
        <w:t>l tenor de la siguiente:</w:t>
      </w:r>
    </w:p>
    <w:p w:rsidR="00835B3A" w:rsidRPr="00316806" w:rsidRDefault="00835B3A" w:rsidP="0061314B">
      <w:pPr>
        <w:spacing w:after="0" w:line="240" w:lineRule="auto"/>
        <w:jc w:val="both"/>
        <w:rPr>
          <w:rFonts w:ascii="Arial" w:eastAsia="Arial" w:hAnsi="Arial" w:cs="Arial"/>
          <w:b/>
          <w:sz w:val="26"/>
          <w:szCs w:val="26"/>
        </w:rPr>
      </w:pPr>
    </w:p>
    <w:p w:rsidR="007C0BE8" w:rsidRPr="00316806" w:rsidRDefault="00647D71" w:rsidP="0061314B">
      <w:pPr>
        <w:spacing w:after="0" w:line="240" w:lineRule="auto"/>
        <w:jc w:val="center"/>
        <w:rPr>
          <w:rFonts w:ascii="Arial" w:eastAsia="Arial" w:hAnsi="Arial" w:cs="Arial"/>
          <w:sz w:val="26"/>
          <w:szCs w:val="26"/>
        </w:rPr>
      </w:pPr>
      <w:r w:rsidRPr="00316806">
        <w:rPr>
          <w:rFonts w:ascii="Arial" w:hAnsi="Arial" w:cs="Arial"/>
          <w:b/>
          <w:bCs/>
          <w:sz w:val="26"/>
          <w:szCs w:val="26"/>
        </w:rPr>
        <w:t>EXPOSICIÓN DE MOTIVOS</w:t>
      </w:r>
    </w:p>
    <w:p w:rsidR="004D3B9B" w:rsidRPr="00316806" w:rsidRDefault="004D3B9B" w:rsidP="007F4EA8">
      <w:pPr>
        <w:spacing w:after="0" w:line="240" w:lineRule="auto"/>
        <w:jc w:val="both"/>
        <w:rPr>
          <w:rFonts w:ascii="Arial" w:hAnsi="Arial" w:cs="Arial"/>
          <w:sz w:val="26"/>
          <w:szCs w:val="26"/>
        </w:rPr>
      </w:pPr>
    </w:p>
    <w:p w:rsidR="00716FD7" w:rsidRPr="00316806" w:rsidRDefault="00316806" w:rsidP="00716FD7">
      <w:pPr>
        <w:spacing w:after="0" w:line="240" w:lineRule="auto"/>
        <w:jc w:val="both"/>
        <w:rPr>
          <w:rFonts w:ascii="Arial" w:hAnsi="Arial" w:cs="Arial"/>
          <w:sz w:val="26"/>
          <w:szCs w:val="26"/>
        </w:rPr>
      </w:pPr>
      <w:r>
        <w:rPr>
          <w:rFonts w:ascii="Arial" w:hAnsi="Arial" w:cs="Arial"/>
          <w:sz w:val="26"/>
          <w:szCs w:val="26"/>
        </w:rPr>
        <w:t xml:space="preserve">En su artículo 8º, la </w:t>
      </w:r>
      <w:r w:rsidR="00716FD7" w:rsidRPr="00316806">
        <w:rPr>
          <w:rFonts w:ascii="Arial" w:hAnsi="Arial" w:cs="Arial"/>
          <w:sz w:val="26"/>
          <w:szCs w:val="26"/>
        </w:rPr>
        <w:t>Constitución Política d</w:t>
      </w:r>
      <w:r>
        <w:rPr>
          <w:rFonts w:ascii="Arial" w:hAnsi="Arial" w:cs="Arial"/>
          <w:sz w:val="26"/>
          <w:szCs w:val="26"/>
        </w:rPr>
        <w:t>e los Estados Unidos Mexicanos establece el derecho de petición en los términos siguientes:</w:t>
      </w:r>
      <w:r w:rsidR="00716FD7" w:rsidRPr="00316806">
        <w:rPr>
          <w:rFonts w:ascii="Arial" w:hAnsi="Arial" w:cs="Arial"/>
          <w:i/>
          <w:sz w:val="26"/>
          <w:szCs w:val="26"/>
        </w:rPr>
        <w:t>Los funcionarios y empleados públicos respetarán el ejercicio del derecho de petición, siempre que ésta se formule por escrito, de manera pacífica y respetuosa; pero en materia política sólo podrán hacer uso de ese derecho los ciudadanos de la República. A toda petición deberá recaer un acuerdo escrito de la autoridad a quien se haya dirigido, la cual tiene obligación de hacerlo conocer en breve término al peticionario</w:t>
      </w:r>
      <w:r>
        <w:rPr>
          <w:rFonts w:ascii="Arial" w:hAnsi="Arial" w:cs="Arial"/>
          <w:sz w:val="26"/>
          <w:szCs w:val="26"/>
        </w:rPr>
        <w:t>.</w:t>
      </w:r>
    </w:p>
    <w:p w:rsidR="00716FD7" w:rsidRPr="00316806" w:rsidRDefault="00716FD7" w:rsidP="00716FD7">
      <w:pPr>
        <w:spacing w:after="0" w:line="240" w:lineRule="auto"/>
        <w:jc w:val="both"/>
        <w:rPr>
          <w:rFonts w:ascii="Arial" w:hAnsi="Arial" w:cs="Arial"/>
          <w:sz w:val="26"/>
          <w:szCs w:val="26"/>
        </w:rPr>
      </w:pPr>
    </w:p>
    <w:p w:rsidR="00716FD7" w:rsidRPr="00316806" w:rsidRDefault="00316806" w:rsidP="00716FD7">
      <w:pPr>
        <w:spacing w:after="0" w:line="240" w:lineRule="auto"/>
        <w:jc w:val="both"/>
        <w:rPr>
          <w:rFonts w:ascii="Arial" w:hAnsi="Arial" w:cs="Arial"/>
          <w:sz w:val="26"/>
          <w:szCs w:val="26"/>
        </w:rPr>
      </w:pPr>
      <w:r>
        <w:rPr>
          <w:rFonts w:ascii="Arial" w:hAnsi="Arial" w:cs="Arial"/>
          <w:sz w:val="26"/>
          <w:szCs w:val="26"/>
        </w:rPr>
        <w:t>Esta</w:t>
      </w:r>
      <w:r w:rsidR="00D34715">
        <w:rPr>
          <w:rFonts w:ascii="Arial" w:hAnsi="Arial" w:cs="Arial"/>
          <w:sz w:val="26"/>
          <w:szCs w:val="26"/>
        </w:rPr>
        <w:t xml:space="preserve"> importante</w:t>
      </w:r>
      <w:r>
        <w:rPr>
          <w:rFonts w:ascii="Arial" w:hAnsi="Arial" w:cs="Arial"/>
          <w:sz w:val="26"/>
          <w:szCs w:val="26"/>
        </w:rPr>
        <w:t xml:space="preserve"> prerrogativa</w:t>
      </w:r>
      <w:r w:rsidR="00D34715">
        <w:rPr>
          <w:rFonts w:ascii="Arial" w:hAnsi="Arial" w:cs="Arial"/>
          <w:sz w:val="26"/>
          <w:szCs w:val="26"/>
        </w:rPr>
        <w:t xml:space="preserve"> ciudadana</w:t>
      </w:r>
      <w:r>
        <w:rPr>
          <w:rFonts w:ascii="Arial" w:hAnsi="Arial" w:cs="Arial"/>
          <w:sz w:val="26"/>
          <w:szCs w:val="26"/>
        </w:rPr>
        <w:t xml:space="preserve"> se encuentra</w:t>
      </w:r>
      <w:r w:rsidR="00541941">
        <w:rPr>
          <w:rFonts w:ascii="Arial" w:hAnsi="Arial" w:cs="Arial"/>
          <w:sz w:val="26"/>
          <w:szCs w:val="26"/>
        </w:rPr>
        <w:t xml:space="preserve"> igualmente</w:t>
      </w:r>
      <w:r>
        <w:rPr>
          <w:rFonts w:ascii="Arial" w:hAnsi="Arial" w:cs="Arial"/>
          <w:sz w:val="26"/>
          <w:szCs w:val="26"/>
        </w:rPr>
        <w:t xml:space="preserve"> plasmada en</w:t>
      </w:r>
      <w:r w:rsidR="00716FD7" w:rsidRPr="00316806">
        <w:rPr>
          <w:rFonts w:ascii="Arial" w:hAnsi="Arial" w:cs="Arial"/>
          <w:sz w:val="26"/>
          <w:szCs w:val="26"/>
        </w:rPr>
        <w:t xml:space="preserve"> la Constitución Política del Estado de Coahuila de Zaragoza</w:t>
      </w:r>
      <w:r w:rsidR="00D34715">
        <w:rPr>
          <w:rFonts w:ascii="Arial" w:hAnsi="Arial" w:cs="Arial"/>
          <w:sz w:val="26"/>
          <w:szCs w:val="26"/>
        </w:rPr>
        <w:t xml:space="preserve">: </w:t>
      </w:r>
      <w:r w:rsidR="00716FD7" w:rsidRPr="00D34715">
        <w:rPr>
          <w:rFonts w:ascii="Arial" w:hAnsi="Arial" w:cs="Arial"/>
          <w:i/>
          <w:sz w:val="26"/>
          <w:szCs w:val="26"/>
        </w:rPr>
        <w:t>Artículo 17. Los habitantes del Estado tienen, además de los derechos concedidos en el Capítulo I de la Constitución General de la República, los siguientes:</w:t>
      </w:r>
      <w:r w:rsidR="00716FD7" w:rsidRPr="00316806">
        <w:rPr>
          <w:rFonts w:ascii="Arial" w:hAnsi="Arial" w:cs="Arial"/>
          <w:sz w:val="26"/>
          <w:szCs w:val="26"/>
        </w:rPr>
        <w:t xml:space="preserve"> (...) </w:t>
      </w:r>
      <w:r w:rsidR="00716FD7" w:rsidRPr="00D34715">
        <w:rPr>
          <w:rFonts w:ascii="Arial" w:hAnsi="Arial" w:cs="Arial"/>
          <w:i/>
          <w:sz w:val="26"/>
          <w:szCs w:val="26"/>
        </w:rPr>
        <w:t>III. A ejercer el derecho de petición ante las autoridades del Estado debiendo éstas contestar dentro de un plazo máximo de 15 días, contados desde la fecha en que se recibe la petición, siempre que se hagan conforme a la ley y cuando ésta no marque término</w:t>
      </w:r>
      <w:r w:rsidR="00716FD7" w:rsidRPr="00316806">
        <w:rPr>
          <w:rFonts w:ascii="Arial" w:hAnsi="Arial" w:cs="Arial"/>
          <w:sz w:val="26"/>
          <w:szCs w:val="26"/>
        </w:rPr>
        <w:t>.</w:t>
      </w:r>
    </w:p>
    <w:p w:rsidR="00716FD7" w:rsidRDefault="00716FD7" w:rsidP="00716FD7">
      <w:pPr>
        <w:spacing w:after="0" w:line="240" w:lineRule="auto"/>
        <w:jc w:val="both"/>
        <w:rPr>
          <w:rFonts w:ascii="Arial" w:hAnsi="Arial" w:cs="Arial"/>
          <w:sz w:val="26"/>
          <w:szCs w:val="26"/>
        </w:rPr>
      </w:pPr>
    </w:p>
    <w:p w:rsidR="0020305A" w:rsidRDefault="00D34715" w:rsidP="00716FD7">
      <w:pPr>
        <w:spacing w:after="0" w:line="240" w:lineRule="auto"/>
        <w:jc w:val="both"/>
        <w:rPr>
          <w:rFonts w:ascii="Arial" w:hAnsi="Arial" w:cs="Arial"/>
          <w:sz w:val="26"/>
          <w:szCs w:val="26"/>
        </w:rPr>
      </w:pPr>
      <w:r>
        <w:rPr>
          <w:rFonts w:ascii="Arial" w:hAnsi="Arial" w:cs="Arial"/>
          <w:sz w:val="26"/>
          <w:szCs w:val="26"/>
        </w:rPr>
        <w:t xml:space="preserve">De lo anterior se </w:t>
      </w:r>
      <w:r w:rsidR="00541941">
        <w:rPr>
          <w:rFonts w:ascii="Arial" w:hAnsi="Arial" w:cs="Arial"/>
          <w:sz w:val="26"/>
          <w:szCs w:val="26"/>
        </w:rPr>
        <w:t>colige</w:t>
      </w:r>
      <w:r>
        <w:rPr>
          <w:rFonts w:ascii="Arial" w:hAnsi="Arial" w:cs="Arial"/>
          <w:sz w:val="26"/>
          <w:szCs w:val="26"/>
        </w:rPr>
        <w:t xml:space="preserve"> que las autoridades competentes para</w:t>
      </w:r>
      <w:r w:rsidR="00666DEE">
        <w:rPr>
          <w:rFonts w:ascii="Arial" w:hAnsi="Arial" w:cs="Arial"/>
          <w:sz w:val="26"/>
          <w:szCs w:val="26"/>
        </w:rPr>
        <w:t xml:space="preserve">atender un </w:t>
      </w:r>
      <w:r w:rsidR="00A42AF4">
        <w:rPr>
          <w:rFonts w:ascii="Arial" w:hAnsi="Arial" w:cs="Arial"/>
          <w:sz w:val="26"/>
          <w:szCs w:val="26"/>
        </w:rPr>
        <w:t>asunto determinado</w:t>
      </w:r>
      <w:r>
        <w:rPr>
          <w:rFonts w:ascii="Arial" w:hAnsi="Arial" w:cs="Arial"/>
          <w:sz w:val="26"/>
          <w:szCs w:val="26"/>
        </w:rPr>
        <w:t xml:space="preserve">, es decir, gobiernos o entidades públicas, tienen la obligación de </w:t>
      </w:r>
      <w:r w:rsidR="0020305A">
        <w:rPr>
          <w:rFonts w:ascii="Arial" w:hAnsi="Arial" w:cs="Arial"/>
          <w:sz w:val="26"/>
          <w:szCs w:val="26"/>
        </w:rPr>
        <w:t>recibir</w:t>
      </w:r>
      <w:r>
        <w:rPr>
          <w:rFonts w:ascii="Arial" w:hAnsi="Arial" w:cs="Arial"/>
          <w:sz w:val="26"/>
          <w:szCs w:val="26"/>
        </w:rPr>
        <w:t xml:space="preserve"> y dar respuesta o solución</w:t>
      </w:r>
      <w:r w:rsidR="00CC07F4">
        <w:rPr>
          <w:rFonts w:ascii="Arial" w:hAnsi="Arial" w:cs="Arial"/>
          <w:sz w:val="26"/>
          <w:szCs w:val="26"/>
        </w:rPr>
        <w:t>, según sea el caso,</w:t>
      </w:r>
      <w:r>
        <w:rPr>
          <w:rFonts w:ascii="Arial" w:hAnsi="Arial" w:cs="Arial"/>
          <w:sz w:val="26"/>
          <w:szCs w:val="26"/>
        </w:rPr>
        <w:t xml:space="preserve"> a </w:t>
      </w:r>
      <w:r w:rsidR="00CC07F4">
        <w:rPr>
          <w:rFonts w:ascii="Arial" w:hAnsi="Arial" w:cs="Arial"/>
          <w:sz w:val="26"/>
          <w:szCs w:val="26"/>
        </w:rPr>
        <w:t>las solicitudes o reclamos</w:t>
      </w:r>
      <w:r>
        <w:rPr>
          <w:rFonts w:ascii="Arial" w:hAnsi="Arial" w:cs="Arial"/>
          <w:sz w:val="26"/>
          <w:szCs w:val="26"/>
        </w:rPr>
        <w:t xml:space="preserve"> que, por razones de interés pú</w:t>
      </w:r>
      <w:r w:rsidR="00CC07F4">
        <w:rPr>
          <w:rFonts w:ascii="Arial" w:hAnsi="Arial" w:cs="Arial"/>
          <w:sz w:val="26"/>
          <w:szCs w:val="26"/>
        </w:rPr>
        <w:t xml:space="preserve">blico, individual </w:t>
      </w:r>
      <w:r>
        <w:rPr>
          <w:rFonts w:ascii="Arial" w:hAnsi="Arial" w:cs="Arial"/>
          <w:sz w:val="26"/>
          <w:szCs w:val="26"/>
        </w:rPr>
        <w:t xml:space="preserve">o colectivo, </w:t>
      </w:r>
      <w:r w:rsidR="00DE746A">
        <w:rPr>
          <w:rFonts w:ascii="Arial" w:hAnsi="Arial" w:cs="Arial"/>
          <w:sz w:val="26"/>
          <w:szCs w:val="26"/>
        </w:rPr>
        <w:t xml:space="preserve">les </w:t>
      </w:r>
      <w:r w:rsidR="0020305A">
        <w:rPr>
          <w:rFonts w:ascii="Arial" w:hAnsi="Arial" w:cs="Arial"/>
          <w:sz w:val="26"/>
          <w:szCs w:val="26"/>
        </w:rPr>
        <w:t>sea</w:t>
      </w:r>
      <w:r w:rsidR="00EB4416">
        <w:rPr>
          <w:rFonts w:ascii="Arial" w:hAnsi="Arial" w:cs="Arial"/>
          <w:sz w:val="26"/>
          <w:szCs w:val="26"/>
        </w:rPr>
        <w:t>n</w:t>
      </w:r>
      <w:r w:rsidR="0020305A">
        <w:rPr>
          <w:rFonts w:ascii="Arial" w:hAnsi="Arial" w:cs="Arial"/>
          <w:sz w:val="26"/>
          <w:szCs w:val="26"/>
        </w:rPr>
        <w:t xml:space="preserve"> presentado</w:t>
      </w:r>
      <w:r w:rsidR="00EB4416">
        <w:rPr>
          <w:rFonts w:ascii="Arial" w:hAnsi="Arial" w:cs="Arial"/>
          <w:sz w:val="26"/>
          <w:szCs w:val="26"/>
        </w:rPr>
        <w:t>s</w:t>
      </w:r>
      <w:r w:rsidR="0020305A">
        <w:rPr>
          <w:rFonts w:ascii="Arial" w:hAnsi="Arial" w:cs="Arial"/>
          <w:sz w:val="26"/>
          <w:szCs w:val="26"/>
        </w:rPr>
        <w:t xml:space="preserve"> por personas, grupos u organizaciones.</w:t>
      </w:r>
    </w:p>
    <w:p w:rsidR="00D34715" w:rsidRDefault="00D34715" w:rsidP="00716FD7">
      <w:pPr>
        <w:spacing w:after="0" w:line="240" w:lineRule="auto"/>
        <w:jc w:val="both"/>
        <w:rPr>
          <w:rFonts w:ascii="Arial" w:hAnsi="Arial" w:cs="Arial"/>
          <w:sz w:val="26"/>
          <w:szCs w:val="26"/>
        </w:rPr>
      </w:pPr>
    </w:p>
    <w:p w:rsidR="004433D0" w:rsidRDefault="007668E5" w:rsidP="00716FD7">
      <w:pPr>
        <w:spacing w:after="0" w:line="240" w:lineRule="auto"/>
        <w:jc w:val="both"/>
        <w:rPr>
          <w:rFonts w:ascii="Arial" w:hAnsi="Arial" w:cs="Arial"/>
          <w:sz w:val="26"/>
          <w:szCs w:val="26"/>
        </w:rPr>
      </w:pPr>
      <w:r>
        <w:rPr>
          <w:rFonts w:ascii="Arial" w:hAnsi="Arial" w:cs="Arial"/>
          <w:sz w:val="26"/>
          <w:szCs w:val="26"/>
        </w:rPr>
        <w:t>Lo cierto es que</w:t>
      </w:r>
      <w:r w:rsidR="00DA5B04">
        <w:rPr>
          <w:rFonts w:ascii="Arial" w:hAnsi="Arial" w:cs="Arial"/>
          <w:sz w:val="26"/>
          <w:szCs w:val="26"/>
        </w:rPr>
        <w:t>, en los hechos,</w:t>
      </w:r>
      <w:r>
        <w:rPr>
          <w:rFonts w:ascii="Arial" w:hAnsi="Arial" w:cs="Arial"/>
          <w:sz w:val="26"/>
          <w:szCs w:val="26"/>
        </w:rPr>
        <w:t xml:space="preserve"> se trata de un ejercicio de la función pública que suele </w:t>
      </w:r>
      <w:r w:rsidR="00DA5B04">
        <w:rPr>
          <w:rFonts w:ascii="Arial" w:hAnsi="Arial" w:cs="Arial"/>
          <w:sz w:val="26"/>
          <w:szCs w:val="26"/>
        </w:rPr>
        <w:t>omitirse</w:t>
      </w:r>
      <w:r>
        <w:rPr>
          <w:rFonts w:ascii="Arial" w:hAnsi="Arial" w:cs="Arial"/>
          <w:sz w:val="26"/>
          <w:szCs w:val="26"/>
        </w:rPr>
        <w:t xml:space="preserve">, </w:t>
      </w:r>
      <w:r w:rsidR="004433D0">
        <w:rPr>
          <w:rFonts w:ascii="Arial" w:hAnsi="Arial" w:cs="Arial"/>
          <w:sz w:val="26"/>
          <w:szCs w:val="26"/>
        </w:rPr>
        <w:t>aun cuando</w:t>
      </w:r>
      <w:r>
        <w:rPr>
          <w:rFonts w:ascii="Arial" w:hAnsi="Arial" w:cs="Arial"/>
          <w:sz w:val="26"/>
          <w:szCs w:val="26"/>
        </w:rPr>
        <w:t xml:space="preserve"> los ciudadanos planteen sus requerimientos de manera formal, es decir, conforme a los requisitos que</w:t>
      </w:r>
      <w:r w:rsidR="004433D0">
        <w:rPr>
          <w:rFonts w:ascii="Arial" w:hAnsi="Arial" w:cs="Arial"/>
          <w:sz w:val="26"/>
          <w:szCs w:val="26"/>
        </w:rPr>
        <w:t>, para tal efecto, prevé la ley.</w:t>
      </w:r>
    </w:p>
    <w:p w:rsidR="004433D0" w:rsidRDefault="004433D0" w:rsidP="00716FD7">
      <w:pPr>
        <w:spacing w:after="0" w:line="240" w:lineRule="auto"/>
        <w:jc w:val="both"/>
        <w:rPr>
          <w:rFonts w:ascii="Arial" w:hAnsi="Arial" w:cs="Arial"/>
          <w:sz w:val="26"/>
          <w:szCs w:val="26"/>
        </w:rPr>
      </w:pPr>
    </w:p>
    <w:p w:rsidR="004433D0" w:rsidRDefault="004433D0" w:rsidP="00716FD7">
      <w:pPr>
        <w:spacing w:after="0" w:line="240" w:lineRule="auto"/>
        <w:jc w:val="both"/>
        <w:rPr>
          <w:rFonts w:ascii="Arial" w:hAnsi="Arial" w:cs="Arial"/>
          <w:sz w:val="26"/>
          <w:szCs w:val="26"/>
        </w:rPr>
      </w:pPr>
      <w:r>
        <w:rPr>
          <w:rFonts w:ascii="Arial" w:hAnsi="Arial" w:cs="Arial"/>
          <w:sz w:val="26"/>
          <w:szCs w:val="26"/>
        </w:rPr>
        <w:t xml:space="preserve">En </w:t>
      </w:r>
      <w:r w:rsidR="00594E96">
        <w:rPr>
          <w:rFonts w:ascii="Arial" w:hAnsi="Arial" w:cs="Arial"/>
          <w:sz w:val="26"/>
          <w:szCs w:val="26"/>
        </w:rPr>
        <w:t>innumerables</w:t>
      </w:r>
      <w:r>
        <w:rPr>
          <w:rFonts w:ascii="Arial" w:hAnsi="Arial" w:cs="Arial"/>
          <w:sz w:val="26"/>
          <w:szCs w:val="26"/>
        </w:rPr>
        <w:t xml:space="preserve"> casos, los servidores públicos incurren en tácticas dilatorias</w:t>
      </w:r>
      <w:r w:rsidR="00A61A8D">
        <w:rPr>
          <w:rFonts w:ascii="Arial" w:hAnsi="Arial" w:cs="Arial"/>
          <w:sz w:val="26"/>
          <w:szCs w:val="26"/>
        </w:rPr>
        <w:t>,</w:t>
      </w:r>
      <w:r w:rsidR="00251095">
        <w:rPr>
          <w:rFonts w:ascii="Arial" w:hAnsi="Arial" w:cs="Arial"/>
          <w:sz w:val="26"/>
          <w:szCs w:val="26"/>
        </w:rPr>
        <w:t xml:space="preserve">incluso </w:t>
      </w:r>
      <w:r>
        <w:rPr>
          <w:rFonts w:ascii="Arial" w:hAnsi="Arial" w:cs="Arial"/>
          <w:sz w:val="26"/>
          <w:szCs w:val="26"/>
        </w:rPr>
        <w:t>en la vieja costumbre de ofrecer al ciudadano soluciones o respuestas</w:t>
      </w:r>
      <w:r w:rsidR="001156C9">
        <w:rPr>
          <w:rFonts w:ascii="Arial" w:hAnsi="Arial" w:cs="Arial"/>
          <w:sz w:val="26"/>
          <w:szCs w:val="26"/>
        </w:rPr>
        <w:t xml:space="preserve"> informales, cuando no </w:t>
      </w:r>
      <w:r w:rsidR="00991D2B">
        <w:rPr>
          <w:rFonts w:ascii="Arial" w:hAnsi="Arial" w:cs="Arial"/>
          <w:sz w:val="26"/>
          <w:szCs w:val="26"/>
        </w:rPr>
        <w:t xml:space="preserve">ambiguas, </w:t>
      </w:r>
      <w:r w:rsidR="001156C9">
        <w:rPr>
          <w:rFonts w:ascii="Arial" w:hAnsi="Arial" w:cs="Arial"/>
          <w:sz w:val="26"/>
          <w:szCs w:val="26"/>
        </w:rPr>
        <w:t xml:space="preserve">evasivas </w:t>
      </w:r>
      <w:r w:rsidR="00354B21">
        <w:rPr>
          <w:rFonts w:ascii="Arial" w:hAnsi="Arial" w:cs="Arial"/>
          <w:sz w:val="26"/>
          <w:szCs w:val="26"/>
        </w:rPr>
        <w:t>o</w:t>
      </w:r>
      <w:r>
        <w:rPr>
          <w:rFonts w:ascii="Arial" w:hAnsi="Arial" w:cs="Arial"/>
          <w:sz w:val="26"/>
          <w:szCs w:val="26"/>
        </w:rPr>
        <w:t xml:space="preserve"> incompletas, </w:t>
      </w:r>
      <w:r w:rsidR="00354B21">
        <w:rPr>
          <w:rFonts w:ascii="Arial" w:hAnsi="Arial" w:cs="Arial"/>
          <w:sz w:val="26"/>
          <w:szCs w:val="26"/>
        </w:rPr>
        <w:t xml:space="preserve">con lo que casi siempre rayan </w:t>
      </w:r>
      <w:r>
        <w:rPr>
          <w:rFonts w:ascii="Arial" w:hAnsi="Arial" w:cs="Arial"/>
          <w:sz w:val="26"/>
          <w:szCs w:val="26"/>
        </w:rPr>
        <w:t>en actos de negligencia.</w:t>
      </w:r>
    </w:p>
    <w:p w:rsidR="00716FD7" w:rsidRPr="00316806" w:rsidRDefault="00716FD7" w:rsidP="00716FD7">
      <w:pPr>
        <w:spacing w:after="0" w:line="240" w:lineRule="auto"/>
        <w:jc w:val="both"/>
        <w:rPr>
          <w:rFonts w:ascii="Arial" w:hAnsi="Arial" w:cs="Arial"/>
          <w:sz w:val="26"/>
          <w:szCs w:val="26"/>
        </w:rPr>
      </w:pPr>
    </w:p>
    <w:p w:rsidR="00716FD7" w:rsidRDefault="00991D2B" w:rsidP="00716FD7">
      <w:pPr>
        <w:spacing w:after="0" w:line="240" w:lineRule="auto"/>
        <w:jc w:val="both"/>
        <w:rPr>
          <w:rFonts w:ascii="Arial" w:hAnsi="Arial" w:cs="Arial"/>
          <w:sz w:val="26"/>
          <w:szCs w:val="26"/>
        </w:rPr>
      </w:pPr>
      <w:r>
        <w:rPr>
          <w:rFonts w:ascii="Arial" w:hAnsi="Arial" w:cs="Arial"/>
          <w:sz w:val="26"/>
          <w:szCs w:val="26"/>
        </w:rPr>
        <w:t xml:space="preserve">Se </w:t>
      </w:r>
      <w:r w:rsidR="00F95F92">
        <w:rPr>
          <w:rFonts w:ascii="Arial" w:hAnsi="Arial" w:cs="Arial"/>
          <w:sz w:val="26"/>
          <w:szCs w:val="26"/>
        </w:rPr>
        <w:t xml:space="preserve">busca </w:t>
      </w:r>
      <w:r>
        <w:rPr>
          <w:rFonts w:ascii="Arial" w:hAnsi="Arial" w:cs="Arial"/>
          <w:sz w:val="26"/>
          <w:szCs w:val="26"/>
        </w:rPr>
        <w:t xml:space="preserve">que los funcionarios por lo menos respondan </w:t>
      </w:r>
      <w:r w:rsidR="00251095">
        <w:rPr>
          <w:rFonts w:ascii="Arial" w:hAnsi="Arial" w:cs="Arial"/>
          <w:sz w:val="26"/>
          <w:szCs w:val="26"/>
        </w:rPr>
        <w:t>en tiempo y forma</w:t>
      </w:r>
      <w:r w:rsidR="00856E49">
        <w:rPr>
          <w:rFonts w:ascii="Arial" w:hAnsi="Arial" w:cs="Arial"/>
          <w:sz w:val="26"/>
          <w:szCs w:val="26"/>
        </w:rPr>
        <w:t xml:space="preserve"> a las solicitudes de información</w:t>
      </w:r>
      <w:r w:rsidR="00251095">
        <w:rPr>
          <w:rFonts w:ascii="Arial" w:hAnsi="Arial" w:cs="Arial"/>
          <w:sz w:val="26"/>
          <w:szCs w:val="26"/>
        </w:rPr>
        <w:t xml:space="preserve">, </w:t>
      </w:r>
      <w:r w:rsidR="00DB4D0B">
        <w:rPr>
          <w:rFonts w:ascii="Arial" w:hAnsi="Arial" w:cs="Arial"/>
          <w:sz w:val="26"/>
          <w:szCs w:val="26"/>
        </w:rPr>
        <w:t>más aún si</w:t>
      </w:r>
      <w:r w:rsidR="00251095">
        <w:rPr>
          <w:rFonts w:ascii="Arial" w:hAnsi="Arial" w:cs="Arial"/>
          <w:sz w:val="26"/>
          <w:szCs w:val="26"/>
        </w:rPr>
        <w:t xml:space="preserve"> se les busca para </w:t>
      </w:r>
      <w:r w:rsidR="00DB4D0B">
        <w:rPr>
          <w:rFonts w:ascii="Arial" w:hAnsi="Arial" w:cs="Arial"/>
          <w:sz w:val="26"/>
          <w:szCs w:val="26"/>
        </w:rPr>
        <w:t xml:space="preserve">resolver problemas relacionados con </w:t>
      </w:r>
      <w:r w:rsidR="00251095">
        <w:rPr>
          <w:rFonts w:ascii="Arial" w:hAnsi="Arial" w:cs="Arial"/>
          <w:sz w:val="26"/>
          <w:szCs w:val="26"/>
        </w:rPr>
        <w:t>servicios primarios</w:t>
      </w:r>
      <w:r w:rsidR="004C732A">
        <w:rPr>
          <w:rFonts w:ascii="Arial" w:hAnsi="Arial" w:cs="Arial"/>
          <w:sz w:val="26"/>
          <w:szCs w:val="26"/>
        </w:rPr>
        <w:t xml:space="preserve">, </w:t>
      </w:r>
      <w:r w:rsidR="00A53CE9">
        <w:rPr>
          <w:rFonts w:ascii="Arial" w:hAnsi="Arial" w:cs="Arial"/>
          <w:sz w:val="26"/>
          <w:szCs w:val="26"/>
        </w:rPr>
        <w:t xml:space="preserve">inseguridad pública, </w:t>
      </w:r>
      <w:r w:rsidR="004C732A">
        <w:rPr>
          <w:rFonts w:ascii="Arial" w:hAnsi="Arial" w:cs="Arial"/>
          <w:sz w:val="26"/>
          <w:szCs w:val="26"/>
        </w:rPr>
        <w:t>trámites burocráticos</w:t>
      </w:r>
      <w:r w:rsidR="00251095">
        <w:rPr>
          <w:rFonts w:ascii="Arial" w:hAnsi="Arial" w:cs="Arial"/>
          <w:sz w:val="26"/>
          <w:szCs w:val="26"/>
        </w:rPr>
        <w:t xml:space="preserve"> y </w:t>
      </w:r>
      <w:r w:rsidR="00A53CE9">
        <w:rPr>
          <w:rFonts w:ascii="Arial" w:hAnsi="Arial" w:cs="Arial"/>
          <w:sz w:val="26"/>
          <w:szCs w:val="26"/>
        </w:rPr>
        <w:t xml:space="preserve">deficiencias en la </w:t>
      </w:r>
      <w:r w:rsidR="00251095">
        <w:rPr>
          <w:rFonts w:ascii="Arial" w:hAnsi="Arial" w:cs="Arial"/>
          <w:sz w:val="26"/>
          <w:szCs w:val="26"/>
        </w:rPr>
        <w:t>administración de justicia.</w:t>
      </w:r>
    </w:p>
    <w:p w:rsidR="007668E5" w:rsidRDefault="007668E5" w:rsidP="00716FD7">
      <w:pPr>
        <w:spacing w:after="0" w:line="240" w:lineRule="auto"/>
        <w:jc w:val="both"/>
        <w:rPr>
          <w:rFonts w:ascii="Arial" w:hAnsi="Arial" w:cs="Arial"/>
          <w:sz w:val="26"/>
          <w:szCs w:val="26"/>
        </w:rPr>
      </w:pPr>
    </w:p>
    <w:p w:rsidR="003E61A4" w:rsidRDefault="003E61A4" w:rsidP="00716FD7">
      <w:pPr>
        <w:spacing w:after="0" w:line="240" w:lineRule="auto"/>
        <w:jc w:val="both"/>
        <w:rPr>
          <w:rFonts w:ascii="Arial" w:hAnsi="Arial" w:cs="Arial"/>
          <w:sz w:val="26"/>
          <w:szCs w:val="26"/>
        </w:rPr>
      </w:pPr>
      <w:r>
        <w:rPr>
          <w:rFonts w:ascii="Arial" w:hAnsi="Arial" w:cs="Arial"/>
          <w:sz w:val="26"/>
          <w:szCs w:val="26"/>
        </w:rPr>
        <w:t>Es lamentable</w:t>
      </w:r>
      <w:r w:rsidR="006C2EA6">
        <w:rPr>
          <w:rFonts w:ascii="Arial" w:hAnsi="Arial" w:cs="Arial"/>
          <w:sz w:val="26"/>
          <w:szCs w:val="26"/>
        </w:rPr>
        <w:t xml:space="preserve"> que</w:t>
      </w:r>
      <w:r>
        <w:rPr>
          <w:rFonts w:ascii="Arial" w:hAnsi="Arial" w:cs="Arial"/>
          <w:sz w:val="26"/>
          <w:szCs w:val="26"/>
        </w:rPr>
        <w:t xml:space="preserve"> las y los Diputados que </w:t>
      </w:r>
      <w:r w:rsidR="006C2EA6">
        <w:rPr>
          <w:rFonts w:ascii="Arial" w:hAnsi="Arial" w:cs="Arial"/>
          <w:sz w:val="26"/>
          <w:szCs w:val="26"/>
        </w:rPr>
        <w:t>integramos</w:t>
      </w:r>
      <w:r>
        <w:rPr>
          <w:rFonts w:ascii="Arial" w:hAnsi="Arial" w:cs="Arial"/>
          <w:sz w:val="26"/>
          <w:szCs w:val="26"/>
        </w:rPr>
        <w:t xml:space="preserve"> este Poder Legislativo</w:t>
      </w:r>
      <w:r w:rsidR="003A37B8">
        <w:rPr>
          <w:rFonts w:ascii="Arial" w:hAnsi="Arial" w:cs="Arial"/>
          <w:sz w:val="26"/>
          <w:szCs w:val="26"/>
        </w:rPr>
        <w:t xml:space="preserve"> a veces</w:t>
      </w:r>
      <w:r w:rsidR="006C2EA6">
        <w:rPr>
          <w:rFonts w:ascii="Arial" w:hAnsi="Arial" w:cs="Arial"/>
          <w:sz w:val="26"/>
          <w:szCs w:val="26"/>
        </w:rPr>
        <w:t xml:space="preserve">también </w:t>
      </w:r>
      <w:r>
        <w:rPr>
          <w:rFonts w:ascii="Arial" w:hAnsi="Arial" w:cs="Arial"/>
          <w:sz w:val="26"/>
          <w:szCs w:val="26"/>
        </w:rPr>
        <w:t xml:space="preserve">tengamosque enfrentar la </w:t>
      </w:r>
      <w:r w:rsidR="003A37B8">
        <w:rPr>
          <w:rFonts w:ascii="Arial" w:hAnsi="Arial" w:cs="Arial"/>
          <w:sz w:val="26"/>
          <w:szCs w:val="26"/>
        </w:rPr>
        <w:t xml:space="preserve">falta de cooperación y solidaridad </w:t>
      </w:r>
      <w:r>
        <w:rPr>
          <w:rFonts w:ascii="Arial" w:hAnsi="Arial" w:cs="Arial"/>
          <w:sz w:val="26"/>
          <w:szCs w:val="26"/>
        </w:rPr>
        <w:t xml:space="preserve">de diversas autoridades que, </w:t>
      </w:r>
      <w:r w:rsidR="00A207EF">
        <w:rPr>
          <w:rFonts w:ascii="Arial" w:hAnsi="Arial" w:cs="Arial"/>
          <w:sz w:val="26"/>
          <w:szCs w:val="26"/>
        </w:rPr>
        <w:t>bajo absurdos argumentos</w:t>
      </w:r>
      <w:r w:rsidR="004258F1">
        <w:rPr>
          <w:rFonts w:ascii="Arial" w:hAnsi="Arial" w:cs="Arial"/>
          <w:sz w:val="26"/>
          <w:szCs w:val="26"/>
        </w:rPr>
        <w:t xml:space="preserve"> o sin explicación alguna</w:t>
      </w:r>
      <w:r>
        <w:rPr>
          <w:rFonts w:ascii="Arial" w:hAnsi="Arial" w:cs="Arial"/>
          <w:sz w:val="26"/>
          <w:szCs w:val="26"/>
        </w:rPr>
        <w:t>, nos niegan informaci</w:t>
      </w:r>
      <w:r w:rsidR="006C2EA6">
        <w:rPr>
          <w:rFonts w:ascii="Arial" w:hAnsi="Arial" w:cs="Arial"/>
          <w:sz w:val="26"/>
          <w:szCs w:val="26"/>
        </w:rPr>
        <w:t>ón,</w:t>
      </w:r>
      <w:r>
        <w:rPr>
          <w:rFonts w:ascii="Arial" w:hAnsi="Arial" w:cs="Arial"/>
          <w:sz w:val="26"/>
          <w:szCs w:val="26"/>
        </w:rPr>
        <w:t xml:space="preserve"> se rehúsan a</w:t>
      </w:r>
      <w:r w:rsidR="006C2EA6">
        <w:rPr>
          <w:rFonts w:ascii="Arial" w:hAnsi="Arial" w:cs="Arial"/>
          <w:sz w:val="26"/>
          <w:szCs w:val="26"/>
        </w:rPr>
        <w:t xml:space="preserve"> atender los problemas </w:t>
      </w:r>
      <w:r w:rsidR="007C29D0">
        <w:rPr>
          <w:rFonts w:ascii="Arial" w:hAnsi="Arial" w:cs="Arial"/>
          <w:sz w:val="26"/>
          <w:szCs w:val="26"/>
        </w:rPr>
        <w:t>comunitarios</w:t>
      </w:r>
      <w:r w:rsidR="006C2EA6">
        <w:rPr>
          <w:rFonts w:ascii="Arial" w:hAnsi="Arial" w:cs="Arial"/>
          <w:sz w:val="26"/>
          <w:szCs w:val="26"/>
        </w:rPr>
        <w:t xml:space="preserve"> que les canalizamos</w:t>
      </w:r>
      <w:r w:rsidR="004258F1">
        <w:rPr>
          <w:rFonts w:ascii="Arial" w:hAnsi="Arial" w:cs="Arial"/>
          <w:sz w:val="26"/>
          <w:szCs w:val="26"/>
        </w:rPr>
        <w:t>o simplemente</w:t>
      </w:r>
      <w:r w:rsidR="003A37B8">
        <w:rPr>
          <w:rFonts w:ascii="Arial" w:hAnsi="Arial" w:cs="Arial"/>
          <w:sz w:val="26"/>
          <w:szCs w:val="26"/>
        </w:rPr>
        <w:t xml:space="preserve"> omiten </w:t>
      </w:r>
      <w:r w:rsidR="0015250D">
        <w:rPr>
          <w:rFonts w:ascii="Arial" w:hAnsi="Arial" w:cs="Arial"/>
          <w:sz w:val="26"/>
          <w:szCs w:val="26"/>
        </w:rPr>
        <w:t>atender</w:t>
      </w:r>
      <w:r w:rsidR="00E928CC">
        <w:rPr>
          <w:rFonts w:ascii="Arial" w:hAnsi="Arial" w:cs="Arial"/>
          <w:sz w:val="26"/>
          <w:szCs w:val="26"/>
        </w:rPr>
        <w:t>las solicitudes y exhortos</w:t>
      </w:r>
      <w:r w:rsidR="004258F1">
        <w:rPr>
          <w:rFonts w:ascii="Arial" w:hAnsi="Arial" w:cs="Arial"/>
          <w:sz w:val="26"/>
          <w:szCs w:val="26"/>
        </w:rPr>
        <w:t>que les gira</w:t>
      </w:r>
      <w:r w:rsidR="006C2EA6">
        <w:rPr>
          <w:rFonts w:ascii="Arial" w:hAnsi="Arial" w:cs="Arial"/>
          <w:sz w:val="26"/>
          <w:szCs w:val="26"/>
        </w:rPr>
        <w:t xml:space="preserve"> esta Soberanía</w:t>
      </w:r>
      <w:r>
        <w:rPr>
          <w:rFonts w:ascii="Arial" w:hAnsi="Arial" w:cs="Arial"/>
          <w:sz w:val="26"/>
          <w:szCs w:val="26"/>
        </w:rPr>
        <w:t xml:space="preserve">, </w:t>
      </w:r>
      <w:r w:rsidR="005F10C6">
        <w:rPr>
          <w:rFonts w:ascii="Arial" w:hAnsi="Arial" w:cs="Arial"/>
          <w:sz w:val="26"/>
          <w:szCs w:val="26"/>
        </w:rPr>
        <w:t>a pesar de</w:t>
      </w:r>
      <w:r>
        <w:rPr>
          <w:rFonts w:ascii="Arial" w:hAnsi="Arial" w:cs="Arial"/>
          <w:sz w:val="26"/>
          <w:szCs w:val="26"/>
        </w:rPr>
        <w:t xml:space="preserve"> que estos</w:t>
      </w:r>
      <w:r w:rsidR="005F10C6">
        <w:rPr>
          <w:rFonts w:ascii="Arial" w:hAnsi="Arial" w:cs="Arial"/>
          <w:sz w:val="26"/>
          <w:szCs w:val="26"/>
        </w:rPr>
        <w:t xml:space="preserve">también </w:t>
      </w:r>
      <w:r>
        <w:rPr>
          <w:rFonts w:ascii="Arial" w:hAnsi="Arial" w:cs="Arial"/>
          <w:sz w:val="26"/>
          <w:szCs w:val="26"/>
        </w:rPr>
        <w:t>tienen qué ver con</w:t>
      </w:r>
      <w:r w:rsidR="00F4135D">
        <w:rPr>
          <w:rFonts w:ascii="Arial" w:hAnsi="Arial" w:cs="Arial"/>
          <w:sz w:val="26"/>
          <w:szCs w:val="26"/>
        </w:rPr>
        <w:t xml:space="preserve"> la procuración d</w:t>
      </w:r>
      <w:r>
        <w:rPr>
          <w:rFonts w:ascii="Arial" w:hAnsi="Arial" w:cs="Arial"/>
          <w:sz w:val="26"/>
          <w:szCs w:val="26"/>
        </w:rPr>
        <w:t xml:space="preserve">el bienestar de </w:t>
      </w:r>
      <w:r w:rsidR="00691561">
        <w:rPr>
          <w:rFonts w:ascii="Arial" w:hAnsi="Arial" w:cs="Arial"/>
          <w:sz w:val="26"/>
          <w:szCs w:val="26"/>
        </w:rPr>
        <w:t>los coahuilenses</w:t>
      </w:r>
      <w:r>
        <w:rPr>
          <w:rFonts w:ascii="Arial" w:hAnsi="Arial" w:cs="Arial"/>
          <w:sz w:val="26"/>
          <w:szCs w:val="26"/>
        </w:rPr>
        <w:t>.</w:t>
      </w:r>
    </w:p>
    <w:p w:rsidR="003E61A4" w:rsidRDefault="003E61A4" w:rsidP="00716FD7">
      <w:pPr>
        <w:spacing w:after="0" w:line="240" w:lineRule="auto"/>
        <w:jc w:val="both"/>
        <w:rPr>
          <w:rFonts w:ascii="Arial" w:hAnsi="Arial" w:cs="Arial"/>
          <w:sz w:val="26"/>
          <w:szCs w:val="26"/>
        </w:rPr>
      </w:pPr>
    </w:p>
    <w:p w:rsidR="003E61A4" w:rsidRDefault="004C5B62" w:rsidP="00716FD7">
      <w:pPr>
        <w:spacing w:after="0" w:line="240" w:lineRule="auto"/>
        <w:jc w:val="both"/>
        <w:rPr>
          <w:rFonts w:ascii="Arial" w:hAnsi="Arial" w:cs="Arial"/>
          <w:sz w:val="26"/>
          <w:szCs w:val="26"/>
        </w:rPr>
      </w:pPr>
      <w:r>
        <w:rPr>
          <w:rFonts w:ascii="Arial" w:hAnsi="Arial" w:cs="Arial"/>
          <w:sz w:val="26"/>
          <w:szCs w:val="26"/>
        </w:rPr>
        <w:t>Esta es, en parte, la razón</w:t>
      </w:r>
      <w:r w:rsidR="003E61A4">
        <w:rPr>
          <w:rFonts w:ascii="Arial" w:hAnsi="Arial" w:cs="Arial"/>
          <w:sz w:val="26"/>
          <w:szCs w:val="26"/>
        </w:rPr>
        <w:t xml:space="preserve"> por la que </w:t>
      </w:r>
      <w:r w:rsidR="00803776">
        <w:rPr>
          <w:rFonts w:ascii="Arial" w:hAnsi="Arial" w:cs="Arial"/>
          <w:sz w:val="26"/>
          <w:szCs w:val="26"/>
        </w:rPr>
        <w:t>algunos</w:t>
      </w:r>
      <w:r w:rsidR="003E61A4">
        <w:rPr>
          <w:rFonts w:ascii="Arial" w:hAnsi="Arial" w:cs="Arial"/>
          <w:sz w:val="26"/>
          <w:szCs w:val="26"/>
        </w:rPr>
        <w:t xml:space="preserve"> insisten en considerar a las proposiciones con puntos de acuerdo como </w:t>
      </w:r>
      <w:r w:rsidR="003E61A4" w:rsidRPr="003E61A4">
        <w:rPr>
          <w:rFonts w:ascii="Arial" w:hAnsi="Arial" w:cs="Arial"/>
          <w:i/>
          <w:sz w:val="26"/>
          <w:szCs w:val="26"/>
        </w:rPr>
        <w:t>“llamados a misa”</w:t>
      </w:r>
      <w:r w:rsidR="003A1B3A">
        <w:rPr>
          <w:rFonts w:ascii="Arial" w:hAnsi="Arial" w:cs="Arial"/>
          <w:sz w:val="26"/>
          <w:szCs w:val="26"/>
        </w:rPr>
        <w:t xml:space="preserve">, pero </w:t>
      </w:r>
      <w:r w:rsidR="003E61A4">
        <w:rPr>
          <w:rFonts w:ascii="Arial" w:hAnsi="Arial" w:cs="Arial"/>
          <w:sz w:val="26"/>
          <w:szCs w:val="26"/>
        </w:rPr>
        <w:t xml:space="preserve">nada </w:t>
      </w:r>
      <w:r w:rsidR="00A66C9D">
        <w:rPr>
          <w:rFonts w:ascii="Arial" w:hAnsi="Arial" w:cs="Arial"/>
          <w:sz w:val="26"/>
          <w:szCs w:val="26"/>
        </w:rPr>
        <w:t xml:space="preserve">es </w:t>
      </w:r>
      <w:r w:rsidR="003E61A4">
        <w:rPr>
          <w:rFonts w:ascii="Arial" w:hAnsi="Arial" w:cs="Arial"/>
          <w:sz w:val="26"/>
          <w:szCs w:val="26"/>
        </w:rPr>
        <w:t>más falso que eso</w:t>
      </w:r>
      <w:r w:rsidR="003A1B3A">
        <w:rPr>
          <w:rFonts w:ascii="Arial" w:hAnsi="Arial" w:cs="Arial"/>
          <w:sz w:val="26"/>
          <w:szCs w:val="26"/>
        </w:rPr>
        <w:t>; s</w:t>
      </w:r>
      <w:r w:rsidR="003E61A4">
        <w:rPr>
          <w:rFonts w:ascii="Arial" w:hAnsi="Arial" w:cs="Arial"/>
          <w:sz w:val="26"/>
          <w:szCs w:val="26"/>
        </w:rPr>
        <w:t xml:space="preserve">implemente, existen funcionarios negligentes que no </w:t>
      </w:r>
      <w:r w:rsidR="009E0DD1">
        <w:rPr>
          <w:rFonts w:ascii="Arial" w:hAnsi="Arial" w:cs="Arial"/>
          <w:sz w:val="26"/>
          <w:szCs w:val="26"/>
        </w:rPr>
        <w:t>alcanzan a ver la diferencia entre</w:t>
      </w:r>
      <w:r w:rsidR="00AF1415">
        <w:rPr>
          <w:rFonts w:ascii="Arial" w:hAnsi="Arial" w:cs="Arial"/>
          <w:sz w:val="26"/>
          <w:szCs w:val="26"/>
        </w:rPr>
        <w:t>la vocación de servicio</w:t>
      </w:r>
      <w:r w:rsidR="009E0DD1">
        <w:rPr>
          <w:rFonts w:ascii="Arial" w:hAnsi="Arial" w:cs="Arial"/>
          <w:sz w:val="26"/>
          <w:szCs w:val="26"/>
        </w:rPr>
        <w:t>y la politiquería</w:t>
      </w:r>
      <w:r w:rsidR="003E61A4">
        <w:rPr>
          <w:rFonts w:ascii="Arial" w:hAnsi="Arial" w:cs="Arial"/>
          <w:sz w:val="26"/>
          <w:szCs w:val="26"/>
        </w:rPr>
        <w:t>.</w:t>
      </w:r>
    </w:p>
    <w:p w:rsidR="00716FD7" w:rsidRDefault="00716FD7" w:rsidP="00D0609A">
      <w:pPr>
        <w:spacing w:after="0" w:line="240" w:lineRule="auto"/>
        <w:jc w:val="both"/>
        <w:rPr>
          <w:rFonts w:ascii="Arial" w:hAnsi="Arial" w:cs="Arial"/>
          <w:sz w:val="26"/>
          <w:szCs w:val="26"/>
        </w:rPr>
      </w:pPr>
    </w:p>
    <w:p w:rsidR="009E0DD1" w:rsidRDefault="00BF698B" w:rsidP="00716FD7">
      <w:pPr>
        <w:spacing w:after="0" w:line="240" w:lineRule="auto"/>
        <w:jc w:val="both"/>
        <w:rPr>
          <w:rFonts w:ascii="Arial" w:hAnsi="Arial" w:cs="Arial"/>
          <w:sz w:val="26"/>
          <w:szCs w:val="26"/>
        </w:rPr>
      </w:pPr>
      <w:r>
        <w:rPr>
          <w:rFonts w:ascii="Arial" w:hAnsi="Arial" w:cs="Arial"/>
          <w:sz w:val="26"/>
          <w:szCs w:val="26"/>
        </w:rPr>
        <w:t xml:space="preserve">Pero </w:t>
      </w:r>
      <w:r w:rsidR="00741259">
        <w:rPr>
          <w:rFonts w:ascii="Arial" w:hAnsi="Arial" w:cs="Arial"/>
          <w:sz w:val="26"/>
          <w:szCs w:val="26"/>
        </w:rPr>
        <w:t>su</w:t>
      </w:r>
      <w:r>
        <w:rPr>
          <w:rFonts w:ascii="Arial" w:hAnsi="Arial" w:cs="Arial"/>
          <w:sz w:val="26"/>
          <w:szCs w:val="26"/>
        </w:rPr>
        <w:t xml:space="preserve"> actitud tiene</w:t>
      </w:r>
      <w:r w:rsidR="009E0DD1">
        <w:rPr>
          <w:rFonts w:ascii="Arial" w:hAnsi="Arial" w:cs="Arial"/>
          <w:sz w:val="26"/>
          <w:szCs w:val="26"/>
        </w:rPr>
        <w:t xml:space="preserve"> una razón más de fondo: </w:t>
      </w:r>
      <w:r w:rsidR="00803ECE">
        <w:rPr>
          <w:rFonts w:ascii="Arial" w:hAnsi="Arial" w:cs="Arial"/>
          <w:sz w:val="26"/>
          <w:szCs w:val="26"/>
        </w:rPr>
        <w:t>dichos</w:t>
      </w:r>
      <w:r w:rsidR="009E0DD1">
        <w:rPr>
          <w:rFonts w:ascii="Arial" w:hAnsi="Arial" w:cs="Arial"/>
          <w:sz w:val="26"/>
          <w:szCs w:val="26"/>
        </w:rPr>
        <w:t xml:space="preserve"> servidores públicos saben </w:t>
      </w:r>
      <w:r w:rsidR="00897D39">
        <w:rPr>
          <w:rFonts w:ascii="Arial" w:hAnsi="Arial" w:cs="Arial"/>
          <w:sz w:val="26"/>
          <w:szCs w:val="26"/>
        </w:rPr>
        <w:t>muy bien</w:t>
      </w:r>
      <w:r w:rsidR="009E0DD1">
        <w:rPr>
          <w:rFonts w:ascii="Arial" w:hAnsi="Arial" w:cs="Arial"/>
          <w:sz w:val="26"/>
          <w:szCs w:val="26"/>
        </w:rPr>
        <w:t xml:space="preserve"> que</w:t>
      </w:r>
      <w:r>
        <w:rPr>
          <w:rFonts w:ascii="Arial" w:hAnsi="Arial" w:cs="Arial"/>
          <w:sz w:val="26"/>
          <w:szCs w:val="26"/>
        </w:rPr>
        <w:t xml:space="preserve"> la </w:t>
      </w:r>
      <w:r w:rsidR="00537605">
        <w:rPr>
          <w:rFonts w:ascii="Arial" w:hAnsi="Arial" w:cs="Arial"/>
          <w:sz w:val="26"/>
          <w:szCs w:val="26"/>
        </w:rPr>
        <w:t>inobservancia</w:t>
      </w:r>
      <w:r>
        <w:rPr>
          <w:rFonts w:ascii="Arial" w:hAnsi="Arial" w:cs="Arial"/>
          <w:sz w:val="26"/>
          <w:szCs w:val="26"/>
        </w:rPr>
        <w:t xml:space="preserve"> del derecho de petición no les acarrea</w:t>
      </w:r>
      <w:r w:rsidR="00537605">
        <w:rPr>
          <w:rFonts w:ascii="Arial" w:hAnsi="Arial" w:cs="Arial"/>
          <w:sz w:val="26"/>
          <w:szCs w:val="26"/>
        </w:rPr>
        <w:t xml:space="preserve"> ninguna</w:t>
      </w:r>
      <w:r w:rsidR="001B65A5">
        <w:rPr>
          <w:rFonts w:ascii="Arial" w:hAnsi="Arial" w:cs="Arial"/>
          <w:sz w:val="26"/>
          <w:szCs w:val="26"/>
        </w:rPr>
        <w:t xml:space="preserve"> </w:t>
      </w:r>
      <w:r w:rsidR="00537605">
        <w:rPr>
          <w:rFonts w:ascii="Arial" w:hAnsi="Arial" w:cs="Arial"/>
          <w:sz w:val="26"/>
          <w:szCs w:val="26"/>
        </w:rPr>
        <w:t>consecuencia</w:t>
      </w:r>
      <w:r w:rsidR="00BE5013">
        <w:rPr>
          <w:rFonts w:ascii="Arial" w:hAnsi="Arial" w:cs="Arial"/>
          <w:sz w:val="26"/>
          <w:szCs w:val="26"/>
        </w:rPr>
        <w:t xml:space="preserve"> legal</w:t>
      </w:r>
      <w:r>
        <w:rPr>
          <w:rFonts w:ascii="Arial" w:hAnsi="Arial" w:cs="Arial"/>
          <w:sz w:val="26"/>
          <w:szCs w:val="26"/>
        </w:rPr>
        <w:t xml:space="preserve">, </w:t>
      </w:r>
      <w:r w:rsidR="00537605">
        <w:rPr>
          <w:rFonts w:ascii="Arial" w:hAnsi="Arial" w:cs="Arial"/>
          <w:sz w:val="26"/>
          <w:szCs w:val="26"/>
        </w:rPr>
        <w:t>ya que</w:t>
      </w:r>
      <w:r w:rsidR="009E0DD1">
        <w:rPr>
          <w:rFonts w:ascii="Arial" w:hAnsi="Arial" w:cs="Arial"/>
          <w:sz w:val="26"/>
          <w:szCs w:val="26"/>
        </w:rPr>
        <w:t xml:space="preserve"> no existe sanción alguna </w:t>
      </w:r>
      <w:r>
        <w:rPr>
          <w:rFonts w:ascii="Arial" w:hAnsi="Arial" w:cs="Arial"/>
          <w:sz w:val="26"/>
          <w:szCs w:val="26"/>
        </w:rPr>
        <w:t>para el caso</w:t>
      </w:r>
      <w:r w:rsidR="008A4366">
        <w:rPr>
          <w:rFonts w:ascii="Arial" w:hAnsi="Arial" w:cs="Arial"/>
          <w:sz w:val="26"/>
          <w:szCs w:val="26"/>
        </w:rPr>
        <w:t>;</w:t>
      </w:r>
      <w:r w:rsidR="00A5637A">
        <w:rPr>
          <w:rFonts w:ascii="Arial" w:hAnsi="Arial" w:cs="Arial"/>
          <w:sz w:val="26"/>
          <w:szCs w:val="26"/>
        </w:rPr>
        <w:t xml:space="preserve"> por consiguiente, se sienten en libertad de </w:t>
      </w:r>
      <w:r w:rsidR="00100C32">
        <w:rPr>
          <w:rFonts w:ascii="Arial" w:hAnsi="Arial" w:cs="Arial"/>
          <w:sz w:val="26"/>
          <w:szCs w:val="26"/>
        </w:rPr>
        <w:t>omitir esta obligación</w:t>
      </w:r>
      <w:r w:rsidR="00A5637A">
        <w:rPr>
          <w:rFonts w:ascii="Arial" w:hAnsi="Arial" w:cs="Arial"/>
          <w:sz w:val="26"/>
          <w:szCs w:val="26"/>
        </w:rPr>
        <w:t xml:space="preserve">cuantas veces </w:t>
      </w:r>
      <w:r w:rsidR="009670F2">
        <w:rPr>
          <w:rFonts w:ascii="Arial" w:hAnsi="Arial" w:cs="Arial"/>
          <w:sz w:val="26"/>
          <w:szCs w:val="26"/>
        </w:rPr>
        <w:t>lo deseen</w:t>
      </w:r>
      <w:r w:rsidR="00A5637A">
        <w:rPr>
          <w:rFonts w:ascii="Arial" w:hAnsi="Arial" w:cs="Arial"/>
          <w:sz w:val="26"/>
          <w:szCs w:val="26"/>
        </w:rPr>
        <w:t>,</w:t>
      </w:r>
      <w:r w:rsidR="00E52309">
        <w:rPr>
          <w:rFonts w:ascii="Arial" w:hAnsi="Arial" w:cs="Arial"/>
          <w:sz w:val="26"/>
          <w:szCs w:val="26"/>
        </w:rPr>
        <w:t xml:space="preserve">en </w:t>
      </w:r>
      <w:r w:rsidR="003316D4">
        <w:rPr>
          <w:rFonts w:ascii="Arial" w:hAnsi="Arial" w:cs="Arial"/>
          <w:sz w:val="26"/>
          <w:szCs w:val="26"/>
        </w:rPr>
        <w:t>detrimento</w:t>
      </w:r>
      <w:r w:rsidR="008A4366">
        <w:rPr>
          <w:rFonts w:ascii="Arial" w:hAnsi="Arial" w:cs="Arial"/>
          <w:sz w:val="26"/>
          <w:szCs w:val="26"/>
        </w:rPr>
        <w:t>, claro está,</w:t>
      </w:r>
      <w:r w:rsidR="00E52309">
        <w:rPr>
          <w:rFonts w:ascii="Arial" w:hAnsi="Arial" w:cs="Arial"/>
          <w:sz w:val="26"/>
          <w:szCs w:val="26"/>
        </w:rPr>
        <w:t xml:space="preserve"> de</w:t>
      </w:r>
      <w:r w:rsidR="004D5D54">
        <w:rPr>
          <w:rFonts w:ascii="Arial" w:hAnsi="Arial" w:cs="Arial"/>
          <w:sz w:val="26"/>
          <w:szCs w:val="26"/>
        </w:rPr>
        <w:t xml:space="preserve"> los intereses de</w:t>
      </w:r>
      <w:r w:rsidR="00E52309">
        <w:rPr>
          <w:rFonts w:ascii="Arial" w:hAnsi="Arial" w:cs="Arial"/>
          <w:sz w:val="26"/>
          <w:szCs w:val="26"/>
        </w:rPr>
        <w:t xml:space="preserve"> la colectividad, </w:t>
      </w:r>
      <w:r w:rsidR="009E0DD1">
        <w:rPr>
          <w:rFonts w:ascii="Arial" w:hAnsi="Arial" w:cs="Arial"/>
          <w:sz w:val="26"/>
          <w:szCs w:val="26"/>
        </w:rPr>
        <w:t xml:space="preserve">de ahí la </w:t>
      </w:r>
      <w:r w:rsidR="00E52309">
        <w:rPr>
          <w:rFonts w:ascii="Arial" w:hAnsi="Arial" w:cs="Arial"/>
          <w:sz w:val="26"/>
          <w:szCs w:val="26"/>
        </w:rPr>
        <w:t>necesidad</w:t>
      </w:r>
      <w:r w:rsidR="009E0DD1">
        <w:rPr>
          <w:rFonts w:ascii="Arial" w:hAnsi="Arial" w:cs="Arial"/>
          <w:sz w:val="26"/>
          <w:szCs w:val="26"/>
        </w:rPr>
        <w:t xml:space="preserve"> del presente proyecto de reforma.</w:t>
      </w:r>
    </w:p>
    <w:p w:rsidR="009E0DD1" w:rsidRDefault="009E0DD1" w:rsidP="00716FD7">
      <w:pPr>
        <w:spacing w:after="0" w:line="240" w:lineRule="auto"/>
        <w:jc w:val="both"/>
        <w:rPr>
          <w:rFonts w:ascii="Arial" w:hAnsi="Arial" w:cs="Arial"/>
          <w:sz w:val="26"/>
          <w:szCs w:val="26"/>
        </w:rPr>
      </w:pPr>
    </w:p>
    <w:p w:rsidR="00716FD7" w:rsidRDefault="009E0DD1" w:rsidP="00716FD7">
      <w:pPr>
        <w:spacing w:after="0" w:line="240" w:lineRule="auto"/>
        <w:jc w:val="both"/>
        <w:rPr>
          <w:rFonts w:ascii="Arial" w:hAnsi="Arial" w:cs="Arial"/>
          <w:sz w:val="26"/>
          <w:szCs w:val="26"/>
        </w:rPr>
      </w:pPr>
      <w:r>
        <w:rPr>
          <w:rFonts w:ascii="Arial" w:hAnsi="Arial" w:cs="Arial"/>
          <w:sz w:val="26"/>
          <w:szCs w:val="26"/>
        </w:rPr>
        <w:t xml:space="preserve">Se buscaque el ciudadano obtenga respuesta </w:t>
      </w:r>
      <w:r w:rsidR="00243FCB">
        <w:rPr>
          <w:rFonts w:ascii="Arial" w:hAnsi="Arial" w:cs="Arial"/>
          <w:sz w:val="26"/>
          <w:szCs w:val="26"/>
        </w:rPr>
        <w:t xml:space="preserve">como </w:t>
      </w:r>
      <w:r w:rsidR="00E1618B">
        <w:rPr>
          <w:rFonts w:ascii="Arial" w:hAnsi="Arial" w:cs="Arial"/>
          <w:sz w:val="26"/>
          <w:szCs w:val="26"/>
        </w:rPr>
        <w:t>resultadodel ejercicio de</w:t>
      </w:r>
      <w:r w:rsidR="00243FCB">
        <w:rPr>
          <w:rFonts w:ascii="Arial" w:hAnsi="Arial" w:cs="Arial"/>
          <w:sz w:val="26"/>
          <w:szCs w:val="26"/>
        </w:rPr>
        <w:t xml:space="preserve"> su derecho de petición, esto,</w:t>
      </w:r>
      <w:r>
        <w:rPr>
          <w:rFonts w:ascii="Arial" w:hAnsi="Arial" w:cs="Arial"/>
          <w:sz w:val="26"/>
          <w:szCs w:val="26"/>
        </w:rPr>
        <w:t xml:space="preserve"> dentro del término establecido</w:t>
      </w:r>
      <w:r w:rsidR="00243FCB">
        <w:rPr>
          <w:rFonts w:ascii="Arial" w:hAnsi="Arial" w:cs="Arial"/>
          <w:sz w:val="26"/>
          <w:szCs w:val="26"/>
        </w:rPr>
        <w:t>,</w:t>
      </w:r>
      <w:r>
        <w:rPr>
          <w:rFonts w:ascii="Arial" w:hAnsi="Arial" w:cs="Arial"/>
          <w:sz w:val="26"/>
          <w:szCs w:val="26"/>
        </w:rPr>
        <w:t xml:space="preserve"> y que la contestación de la autoridad competente sea congruente con lo que</w:t>
      </w:r>
      <w:r w:rsidR="00243FCB">
        <w:rPr>
          <w:rFonts w:ascii="Arial" w:hAnsi="Arial" w:cs="Arial"/>
          <w:sz w:val="26"/>
          <w:szCs w:val="26"/>
        </w:rPr>
        <w:t xml:space="preserve"> se le</w:t>
      </w:r>
      <w:r w:rsidR="00E1618B">
        <w:rPr>
          <w:rFonts w:ascii="Arial" w:hAnsi="Arial" w:cs="Arial"/>
          <w:sz w:val="26"/>
          <w:szCs w:val="26"/>
        </w:rPr>
        <w:t>demanda</w:t>
      </w:r>
      <w:r w:rsidR="00D268F5">
        <w:rPr>
          <w:rFonts w:ascii="Arial" w:hAnsi="Arial" w:cs="Arial"/>
          <w:sz w:val="26"/>
          <w:szCs w:val="26"/>
        </w:rPr>
        <w:t>.</w:t>
      </w:r>
      <w:r w:rsidR="003162C9">
        <w:rPr>
          <w:rFonts w:ascii="Arial" w:hAnsi="Arial" w:cs="Arial"/>
          <w:sz w:val="26"/>
          <w:szCs w:val="26"/>
        </w:rPr>
        <w:t>E</w:t>
      </w:r>
      <w:r w:rsidR="00FA77B0">
        <w:rPr>
          <w:rFonts w:ascii="Arial" w:hAnsi="Arial" w:cs="Arial"/>
          <w:sz w:val="26"/>
          <w:szCs w:val="26"/>
        </w:rPr>
        <w:t xml:space="preserve">l derecho de petición, según lo contemplado </w:t>
      </w:r>
      <w:r w:rsidR="00D268F5">
        <w:rPr>
          <w:rFonts w:ascii="Arial" w:hAnsi="Arial" w:cs="Arial"/>
          <w:sz w:val="26"/>
          <w:szCs w:val="26"/>
        </w:rPr>
        <w:t>por la Constitución general</w:t>
      </w:r>
      <w:r w:rsidR="00FA77B0">
        <w:rPr>
          <w:rFonts w:ascii="Arial" w:hAnsi="Arial" w:cs="Arial"/>
          <w:sz w:val="26"/>
          <w:szCs w:val="26"/>
        </w:rPr>
        <w:t xml:space="preserve">, conlleva </w:t>
      </w:r>
      <w:r w:rsidR="00AA4B6A">
        <w:rPr>
          <w:rFonts w:ascii="Arial" w:hAnsi="Arial" w:cs="Arial"/>
          <w:sz w:val="26"/>
          <w:szCs w:val="26"/>
        </w:rPr>
        <w:t>al cumplimiento</w:t>
      </w:r>
      <w:r w:rsidR="00D268F5">
        <w:rPr>
          <w:rFonts w:ascii="Arial" w:hAnsi="Arial" w:cs="Arial"/>
          <w:sz w:val="26"/>
          <w:szCs w:val="26"/>
        </w:rPr>
        <w:t xml:space="preserve"> del </w:t>
      </w:r>
      <w:r w:rsidR="00FA77B0">
        <w:rPr>
          <w:rFonts w:ascii="Arial" w:hAnsi="Arial" w:cs="Arial"/>
          <w:sz w:val="26"/>
          <w:szCs w:val="26"/>
        </w:rPr>
        <w:t>derecho de respuesta.</w:t>
      </w:r>
    </w:p>
    <w:p w:rsidR="00FA77B0" w:rsidRDefault="00FA77B0" w:rsidP="00716FD7">
      <w:pPr>
        <w:spacing w:after="0" w:line="240" w:lineRule="auto"/>
        <w:jc w:val="both"/>
        <w:rPr>
          <w:rFonts w:ascii="Arial" w:hAnsi="Arial" w:cs="Arial"/>
          <w:sz w:val="26"/>
          <w:szCs w:val="26"/>
        </w:rPr>
      </w:pPr>
    </w:p>
    <w:p w:rsidR="00716FD7" w:rsidRPr="00FA77B0" w:rsidRDefault="00FA77B0" w:rsidP="00716FD7">
      <w:pPr>
        <w:spacing w:after="0" w:line="240" w:lineRule="auto"/>
        <w:jc w:val="both"/>
        <w:rPr>
          <w:rFonts w:ascii="Arial" w:hAnsi="Arial" w:cs="Arial"/>
          <w:sz w:val="26"/>
          <w:szCs w:val="26"/>
        </w:rPr>
      </w:pPr>
      <w:r>
        <w:rPr>
          <w:rFonts w:ascii="Arial" w:hAnsi="Arial" w:cs="Arial"/>
          <w:sz w:val="26"/>
          <w:szCs w:val="26"/>
        </w:rPr>
        <w:t>E</w:t>
      </w:r>
      <w:r w:rsidRPr="00FA77B0">
        <w:rPr>
          <w:rFonts w:ascii="Arial" w:hAnsi="Arial" w:cs="Arial"/>
          <w:sz w:val="26"/>
          <w:szCs w:val="26"/>
        </w:rPr>
        <w:t>l concepto “breve término”</w:t>
      </w:r>
      <w:r>
        <w:rPr>
          <w:rFonts w:ascii="Arial" w:hAnsi="Arial" w:cs="Arial"/>
          <w:sz w:val="26"/>
          <w:szCs w:val="26"/>
        </w:rPr>
        <w:t xml:space="preserve"> a que hace alusión </w:t>
      </w:r>
      <w:r w:rsidR="001E1347">
        <w:rPr>
          <w:rFonts w:ascii="Arial" w:hAnsi="Arial" w:cs="Arial"/>
          <w:sz w:val="26"/>
          <w:szCs w:val="26"/>
        </w:rPr>
        <w:t>en este tema</w:t>
      </w:r>
      <w:r>
        <w:rPr>
          <w:rFonts w:ascii="Arial" w:hAnsi="Arial" w:cs="Arial"/>
          <w:sz w:val="26"/>
          <w:szCs w:val="26"/>
        </w:rPr>
        <w:t xml:space="preserve"> nuestra Carta Magna</w:t>
      </w:r>
      <w:r w:rsidRPr="00FA77B0">
        <w:rPr>
          <w:rFonts w:ascii="Arial" w:hAnsi="Arial" w:cs="Arial"/>
          <w:sz w:val="26"/>
          <w:szCs w:val="26"/>
        </w:rPr>
        <w:t xml:space="preserve">, </w:t>
      </w:r>
      <w:r w:rsidR="00D268F5">
        <w:rPr>
          <w:rFonts w:ascii="Arial" w:hAnsi="Arial" w:cs="Arial"/>
          <w:sz w:val="26"/>
          <w:szCs w:val="26"/>
        </w:rPr>
        <w:t>en consonancia</w:t>
      </w:r>
      <w:r w:rsidRPr="00FA77B0">
        <w:rPr>
          <w:rFonts w:ascii="Arial" w:hAnsi="Arial" w:cs="Arial"/>
          <w:sz w:val="26"/>
          <w:szCs w:val="26"/>
        </w:rPr>
        <w:t xml:space="preserve"> con la tesisjurisprudencial de la </w:t>
      </w:r>
      <w:r w:rsidR="00D268F5">
        <w:rPr>
          <w:rFonts w:ascii="Arial" w:hAnsi="Arial" w:cs="Arial"/>
          <w:sz w:val="26"/>
          <w:szCs w:val="26"/>
        </w:rPr>
        <w:t>Suprema Corte de Justicia de la Nación</w:t>
      </w:r>
      <w:r>
        <w:rPr>
          <w:rFonts w:ascii="Arial" w:hAnsi="Arial" w:cs="Arial"/>
          <w:sz w:val="26"/>
          <w:szCs w:val="26"/>
        </w:rPr>
        <w:t>(</w:t>
      </w:r>
      <w:r w:rsidRPr="00FA77B0">
        <w:rPr>
          <w:rFonts w:ascii="Arial" w:hAnsi="Arial" w:cs="Arial"/>
          <w:sz w:val="26"/>
          <w:szCs w:val="26"/>
        </w:rPr>
        <w:t>número 767 del apéndice de 1965 al Semanario Judicial</w:t>
      </w:r>
      <w:r>
        <w:rPr>
          <w:rFonts w:ascii="Arial" w:hAnsi="Arial" w:cs="Arial"/>
          <w:sz w:val="26"/>
          <w:szCs w:val="26"/>
        </w:rPr>
        <w:t xml:space="preserve"> de la Federación)</w:t>
      </w:r>
      <w:r w:rsidRPr="00FA77B0">
        <w:rPr>
          <w:rFonts w:ascii="Arial" w:hAnsi="Arial" w:cs="Arial"/>
          <w:sz w:val="26"/>
          <w:szCs w:val="26"/>
        </w:rPr>
        <w:t xml:space="preserve">, implica que: </w:t>
      </w:r>
      <w:r w:rsidRPr="00FA77B0">
        <w:rPr>
          <w:rFonts w:ascii="Arial" w:hAnsi="Arial" w:cs="Arial"/>
          <w:i/>
          <w:sz w:val="26"/>
          <w:szCs w:val="26"/>
        </w:rPr>
        <w:t>Atento a lo dispuesto en el artículo 8° de la Constitución, que ordena que a toda petición debe recaer el acuerdo respectivo, es indudable que si pasan más de cuatro meses desde que una persona presenta un ocurso y ningún acuerdo recae a él, se viola la garantía que consagra el citado artículo constitucional</w:t>
      </w:r>
      <w:r w:rsidRPr="00FA77B0">
        <w:rPr>
          <w:rFonts w:ascii="Arial" w:hAnsi="Arial" w:cs="Arial"/>
          <w:sz w:val="26"/>
          <w:szCs w:val="26"/>
        </w:rPr>
        <w:t>.</w:t>
      </w:r>
    </w:p>
    <w:p w:rsidR="009E0DD1" w:rsidRDefault="009E0DD1" w:rsidP="00716FD7">
      <w:pPr>
        <w:spacing w:after="0" w:line="240" w:lineRule="auto"/>
        <w:jc w:val="both"/>
        <w:rPr>
          <w:rFonts w:ascii="Arial" w:hAnsi="Arial" w:cs="Arial"/>
          <w:sz w:val="26"/>
          <w:szCs w:val="26"/>
        </w:rPr>
      </w:pPr>
    </w:p>
    <w:p w:rsidR="002E539E" w:rsidRDefault="008F193C" w:rsidP="002E539E">
      <w:pPr>
        <w:spacing w:after="0" w:line="240" w:lineRule="auto"/>
        <w:jc w:val="both"/>
        <w:rPr>
          <w:rFonts w:ascii="Arial" w:hAnsi="Arial" w:cs="Arial"/>
          <w:sz w:val="26"/>
          <w:szCs w:val="26"/>
        </w:rPr>
      </w:pPr>
      <w:r>
        <w:rPr>
          <w:rFonts w:ascii="Arial" w:hAnsi="Arial" w:cs="Arial"/>
          <w:sz w:val="26"/>
          <w:szCs w:val="26"/>
        </w:rPr>
        <w:t>En correspondencia con lo anterior, l</w:t>
      </w:r>
      <w:r w:rsidR="002E539E" w:rsidRPr="002E539E">
        <w:rPr>
          <w:rFonts w:ascii="Arial" w:hAnsi="Arial" w:cs="Arial"/>
          <w:sz w:val="26"/>
          <w:szCs w:val="26"/>
        </w:rPr>
        <w:t>a Declaración Americana de los Derechos y Deberes del Hombre</w:t>
      </w:r>
      <w:r w:rsidR="00C30082">
        <w:rPr>
          <w:rFonts w:ascii="Arial" w:hAnsi="Arial" w:cs="Arial"/>
          <w:sz w:val="26"/>
          <w:szCs w:val="26"/>
        </w:rPr>
        <w:t>,</w:t>
      </w:r>
      <w:r w:rsidR="002E539E" w:rsidRPr="002E539E">
        <w:rPr>
          <w:rFonts w:ascii="Arial" w:hAnsi="Arial" w:cs="Arial"/>
          <w:sz w:val="26"/>
          <w:szCs w:val="26"/>
        </w:rPr>
        <w:t xml:space="preserve"> fija</w:t>
      </w:r>
      <w:r w:rsidR="00AD4AB1">
        <w:rPr>
          <w:rFonts w:ascii="Arial" w:hAnsi="Arial" w:cs="Arial"/>
          <w:sz w:val="26"/>
          <w:szCs w:val="26"/>
        </w:rPr>
        <w:t>,</w:t>
      </w:r>
      <w:r w:rsidR="002E539E" w:rsidRPr="002E539E">
        <w:rPr>
          <w:rFonts w:ascii="Arial" w:hAnsi="Arial" w:cs="Arial"/>
          <w:sz w:val="26"/>
          <w:szCs w:val="26"/>
        </w:rPr>
        <w:t xml:space="preserve"> en su</w:t>
      </w:r>
      <w:r w:rsidR="001B65A5">
        <w:rPr>
          <w:rFonts w:ascii="Arial" w:hAnsi="Arial" w:cs="Arial"/>
          <w:sz w:val="26"/>
          <w:szCs w:val="26"/>
        </w:rPr>
        <w:t xml:space="preserve"> </w:t>
      </w:r>
      <w:r w:rsidR="002E539E" w:rsidRPr="002E539E">
        <w:rPr>
          <w:rFonts w:ascii="Arial" w:hAnsi="Arial" w:cs="Arial"/>
          <w:sz w:val="26"/>
          <w:szCs w:val="26"/>
        </w:rPr>
        <w:t>numeral XXIV</w:t>
      </w:r>
      <w:r w:rsidR="00AD4AB1">
        <w:rPr>
          <w:rFonts w:ascii="Arial" w:hAnsi="Arial" w:cs="Arial"/>
          <w:sz w:val="26"/>
          <w:szCs w:val="26"/>
        </w:rPr>
        <w:t>,</w:t>
      </w:r>
      <w:r w:rsidR="002E539E" w:rsidRPr="002E539E">
        <w:rPr>
          <w:rFonts w:ascii="Arial" w:hAnsi="Arial" w:cs="Arial"/>
          <w:sz w:val="26"/>
          <w:szCs w:val="26"/>
        </w:rPr>
        <w:t xml:space="preserve"> que: </w:t>
      </w:r>
      <w:r w:rsidR="002E539E" w:rsidRPr="002E539E">
        <w:rPr>
          <w:rFonts w:ascii="Arial" w:hAnsi="Arial" w:cs="Arial"/>
          <w:i/>
          <w:sz w:val="26"/>
          <w:szCs w:val="26"/>
        </w:rPr>
        <w:t>Toda persona tiene derecho de presentar peticiones respetuosas a cualquiera autoridad competente, ya sea por motivo de interés general, ya de interés particular, y el de obtener pronta resolución</w:t>
      </w:r>
      <w:r w:rsidR="002E539E">
        <w:rPr>
          <w:rFonts w:ascii="Arial" w:hAnsi="Arial" w:cs="Arial"/>
          <w:sz w:val="26"/>
          <w:szCs w:val="26"/>
        </w:rPr>
        <w:t>.</w:t>
      </w:r>
    </w:p>
    <w:p w:rsidR="002E539E" w:rsidRDefault="002E539E" w:rsidP="00716FD7">
      <w:pPr>
        <w:spacing w:after="0" w:line="240" w:lineRule="auto"/>
        <w:jc w:val="both"/>
        <w:rPr>
          <w:rFonts w:ascii="Arial" w:hAnsi="Arial" w:cs="Arial"/>
          <w:sz w:val="26"/>
          <w:szCs w:val="26"/>
        </w:rPr>
      </w:pPr>
    </w:p>
    <w:p w:rsidR="00C03613" w:rsidRDefault="00D268F5" w:rsidP="00655A0C">
      <w:pPr>
        <w:spacing w:after="0" w:line="240" w:lineRule="auto"/>
        <w:jc w:val="both"/>
        <w:rPr>
          <w:rFonts w:ascii="Arial" w:hAnsi="Arial" w:cs="Arial"/>
          <w:sz w:val="26"/>
          <w:szCs w:val="26"/>
        </w:rPr>
      </w:pPr>
      <w:r w:rsidRPr="00D268F5">
        <w:rPr>
          <w:rFonts w:ascii="Arial" w:hAnsi="Arial" w:cs="Arial"/>
          <w:sz w:val="26"/>
          <w:szCs w:val="26"/>
        </w:rPr>
        <w:t xml:space="preserve">Ahora bien, el tercer párrafo del </w:t>
      </w:r>
      <w:r>
        <w:rPr>
          <w:rFonts w:ascii="Arial" w:hAnsi="Arial" w:cs="Arial"/>
          <w:sz w:val="26"/>
          <w:szCs w:val="26"/>
        </w:rPr>
        <w:t>artículo 1º</w:t>
      </w:r>
      <w:r w:rsidRPr="00D268F5">
        <w:rPr>
          <w:rFonts w:ascii="Arial" w:hAnsi="Arial" w:cs="Arial"/>
          <w:sz w:val="26"/>
          <w:szCs w:val="26"/>
        </w:rPr>
        <w:t xml:space="preserve"> de la Constitución</w:t>
      </w:r>
      <w:r w:rsidR="001B65A5">
        <w:rPr>
          <w:rFonts w:ascii="Arial" w:hAnsi="Arial" w:cs="Arial"/>
          <w:sz w:val="26"/>
          <w:szCs w:val="26"/>
        </w:rPr>
        <w:t xml:space="preserve"> </w:t>
      </w:r>
      <w:r w:rsidRPr="00D268F5">
        <w:rPr>
          <w:rFonts w:ascii="Arial" w:hAnsi="Arial" w:cs="Arial"/>
          <w:sz w:val="26"/>
          <w:szCs w:val="26"/>
        </w:rPr>
        <w:t xml:space="preserve">Política </w:t>
      </w:r>
      <w:r w:rsidR="00C30082">
        <w:rPr>
          <w:rFonts w:ascii="Arial" w:hAnsi="Arial" w:cs="Arial"/>
          <w:sz w:val="26"/>
          <w:szCs w:val="26"/>
        </w:rPr>
        <w:t>del país</w:t>
      </w:r>
      <w:r w:rsidRPr="00D268F5">
        <w:rPr>
          <w:rFonts w:ascii="Arial" w:hAnsi="Arial" w:cs="Arial"/>
          <w:sz w:val="26"/>
          <w:szCs w:val="26"/>
        </w:rPr>
        <w:t>,</w:t>
      </w:r>
      <w:r w:rsidR="008F193C">
        <w:rPr>
          <w:rFonts w:ascii="Arial" w:hAnsi="Arial" w:cs="Arial"/>
          <w:sz w:val="26"/>
          <w:szCs w:val="26"/>
        </w:rPr>
        <w:t xml:space="preserve"> establece:</w:t>
      </w:r>
      <w:r w:rsidR="00C03613" w:rsidRPr="008F193C">
        <w:rPr>
          <w:rFonts w:ascii="Arial" w:hAnsi="Arial" w:cs="Arial"/>
          <w:i/>
          <w:sz w:val="26"/>
          <w:szCs w:val="26"/>
          <w:u w:val="single"/>
        </w:rPr>
        <w:t>Todas las autoridades, en el ámbito de sus competencias,</w:t>
      </w:r>
      <w:r w:rsidR="00C03613" w:rsidRPr="0052240D">
        <w:rPr>
          <w:rFonts w:ascii="Arial" w:hAnsi="Arial" w:cs="Arial"/>
          <w:i/>
          <w:sz w:val="26"/>
          <w:szCs w:val="26"/>
        </w:rPr>
        <w:t xml:space="preserve"> tienen la obligación de promover, respetar, proteger y garantizar los derechos humanos de conformidad con los principios de universalidad, interdependencia, indivisibilidad y progresividad. En consecuencia, </w:t>
      </w:r>
      <w:r w:rsidR="00C03613" w:rsidRPr="008F193C">
        <w:rPr>
          <w:rFonts w:ascii="Arial" w:hAnsi="Arial" w:cs="Arial"/>
          <w:i/>
          <w:sz w:val="26"/>
          <w:szCs w:val="26"/>
          <w:u w:val="single"/>
        </w:rPr>
        <w:t xml:space="preserve">el Estado deberá prevenir, investigar, </w:t>
      </w:r>
      <w:r w:rsidR="00C03613" w:rsidRPr="00C30082">
        <w:rPr>
          <w:rFonts w:ascii="Arial" w:hAnsi="Arial" w:cs="Arial"/>
          <w:b/>
          <w:i/>
          <w:sz w:val="26"/>
          <w:szCs w:val="26"/>
          <w:u w:val="thick"/>
        </w:rPr>
        <w:t>sancionar y reparar</w:t>
      </w:r>
      <w:r w:rsidR="00C03613" w:rsidRPr="008F193C">
        <w:rPr>
          <w:rFonts w:ascii="Arial" w:hAnsi="Arial" w:cs="Arial"/>
          <w:i/>
          <w:sz w:val="26"/>
          <w:szCs w:val="26"/>
          <w:u w:val="single"/>
        </w:rPr>
        <w:t xml:space="preserve"> las violaciones a los derechos humanos, en los términos que establezca la ley</w:t>
      </w:r>
      <w:r w:rsidR="00C03613" w:rsidRPr="00C03613">
        <w:rPr>
          <w:rFonts w:ascii="Arial" w:hAnsi="Arial" w:cs="Arial"/>
          <w:sz w:val="26"/>
          <w:szCs w:val="26"/>
        </w:rPr>
        <w:t>.</w:t>
      </w:r>
    </w:p>
    <w:p w:rsidR="00C03613" w:rsidRDefault="00C03613" w:rsidP="00655A0C">
      <w:pPr>
        <w:spacing w:after="0" w:line="240" w:lineRule="auto"/>
        <w:jc w:val="both"/>
        <w:rPr>
          <w:rFonts w:ascii="Arial" w:hAnsi="Arial" w:cs="Arial"/>
          <w:sz w:val="26"/>
          <w:szCs w:val="26"/>
        </w:rPr>
      </w:pPr>
    </w:p>
    <w:p w:rsidR="00655A0C" w:rsidRPr="00316806" w:rsidRDefault="00655A0C" w:rsidP="00655A0C">
      <w:pPr>
        <w:spacing w:after="0" w:line="240" w:lineRule="auto"/>
        <w:jc w:val="both"/>
        <w:rPr>
          <w:rFonts w:ascii="Arial" w:hAnsi="Arial" w:cs="Arial"/>
          <w:sz w:val="26"/>
          <w:szCs w:val="26"/>
        </w:rPr>
      </w:pPr>
      <w:r w:rsidRPr="00316806">
        <w:rPr>
          <w:rFonts w:ascii="Arial" w:hAnsi="Arial" w:cs="Arial"/>
          <w:sz w:val="26"/>
          <w:szCs w:val="26"/>
        </w:rPr>
        <w:t xml:space="preserve">Con base en todo lo anteriormente expuesto y </w:t>
      </w:r>
      <w:r w:rsidR="00064134" w:rsidRPr="00316806">
        <w:rPr>
          <w:rFonts w:ascii="Arial" w:hAnsi="Arial" w:cs="Arial"/>
          <w:sz w:val="26"/>
          <w:szCs w:val="26"/>
        </w:rPr>
        <w:t>fundado</w:t>
      </w:r>
      <w:r w:rsidRPr="00316806">
        <w:rPr>
          <w:rFonts w:ascii="Arial" w:hAnsi="Arial" w:cs="Arial"/>
          <w:sz w:val="26"/>
          <w:szCs w:val="26"/>
        </w:rPr>
        <w:t>, presento ante este Honorable Congreso</w:t>
      </w:r>
      <w:r w:rsidR="00064134" w:rsidRPr="00316806">
        <w:rPr>
          <w:rFonts w:ascii="Arial" w:hAnsi="Arial" w:cs="Arial"/>
          <w:sz w:val="26"/>
          <w:szCs w:val="26"/>
        </w:rPr>
        <w:t xml:space="preserve"> del Estado,</w:t>
      </w:r>
      <w:r w:rsidR="00360C55" w:rsidRPr="00316806">
        <w:rPr>
          <w:rFonts w:ascii="Arial" w:hAnsi="Arial" w:cs="Arial"/>
          <w:sz w:val="26"/>
          <w:szCs w:val="26"/>
        </w:rPr>
        <w:t xml:space="preserve"> para su estudio, análisis y, en su caso, aprobación</w:t>
      </w:r>
      <w:r w:rsidR="0027111C" w:rsidRPr="00316806">
        <w:rPr>
          <w:rFonts w:ascii="Arial" w:hAnsi="Arial" w:cs="Arial"/>
          <w:sz w:val="26"/>
          <w:szCs w:val="26"/>
        </w:rPr>
        <w:t>,</w:t>
      </w:r>
      <w:r w:rsidRPr="00316806">
        <w:rPr>
          <w:rFonts w:ascii="Arial" w:hAnsi="Arial" w:cs="Arial"/>
          <w:sz w:val="26"/>
          <w:szCs w:val="26"/>
        </w:rPr>
        <w:t xml:space="preserve">la siguiente </w:t>
      </w:r>
      <w:r w:rsidR="0027111C" w:rsidRPr="00316806">
        <w:rPr>
          <w:rFonts w:ascii="Arial" w:hAnsi="Arial" w:cs="Arial"/>
          <w:sz w:val="26"/>
          <w:szCs w:val="26"/>
        </w:rPr>
        <w:t>Iniciativa con Proyecto de</w:t>
      </w:r>
      <w:r w:rsidR="00882F67" w:rsidRPr="00316806">
        <w:rPr>
          <w:rFonts w:ascii="Arial" w:hAnsi="Arial" w:cs="Arial"/>
          <w:sz w:val="26"/>
          <w:szCs w:val="26"/>
        </w:rPr>
        <w:t>:</w:t>
      </w:r>
    </w:p>
    <w:p w:rsidR="00655A0C" w:rsidRPr="00316806" w:rsidRDefault="00655A0C" w:rsidP="00655A0C">
      <w:pPr>
        <w:spacing w:after="0" w:line="240" w:lineRule="auto"/>
        <w:jc w:val="both"/>
        <w:rPr>
          <w:rFonts w:ascii="Arial" w:hAnsi="Arial" w:cs="Arial"/>
          <w:sz w:val="26"/>
          <w:szCs w:val="26"/>
        </w:rPr>
      </w:pPr>
    </w:p>
    <w:p w:rsidR="00655A0C" w:rsidRPr="00316806" w:rsidRDefault="00655A0C" w:rsidP="00655A0C">
      <w:pPr>
        <w:spacing w:after="0" w:line="240" w:lineRule="auto"/>
        <w:jc w:val="center"/>
        <w:rPr>
          <w:rFonts w:ascii="Arial" w:hAnsi="Arial" w:cs="Arial"/>
          <w:b/>
          <w:bCs/>
          <w:sz w:val="26"/>
          <w:szCs w:val="26"/>
        </w:rPr>
      </w:pPr>
      <w:r w:rsidRPr="00316806">
        <w:rPr>
          <w:rFonts w:ascii="Arial" w:hAnsi="Arial" w:cs="Arial"/>
          <w:b/>
          <w:bCs/>
          <w:sz w:val="26"/>
          <w:szCs w:val="26"/>
        </w:rPr>
        <w:t>DECRETO</w:t>
      </w:r>
    </w:p>
    <w:p w:rsidR="00655A0C" w:rsidRPr="00316806" w:rsidRDefault="00655A0C" w:rsidP="00655A0C">
      <w:pPr>
        <w:spacing w:after="0" w:line="240" w:lineRule="auto"/>
        <w:jc w:val="both"/>
        <w:rPr>
          <w:rFonts w:ascii="Arial" w:hAnsi="Arial" w:cs="Arial"/>
          <w:sz w:val="26"/>
          <w:szCs w:val="26"/>
        </w:rPr>
      </w:pPr>
    </w:p>
    <w:p w:rsidR="00716FD7" w:rsidRPr="00316806" w:rsidRDefault="00716FD7" w:rsidP="00716FD7">
      <w:pPr>
        <w:spacing w:after="0" w:line="240" w:lineRule="auto"/>
        <w:jc w:val="both"/>
        <w:rPr>
          <w:rFonts w:ascii="Arial" w:eastAsia="Arial" w:hAnsi="Arial" w:cs="Arial"/>
          <w:bCs/>
          <w:sz w:val="26"/>
          <w:szCs w:val="26"/>
          <w:lang w:eastAsia="es-ES"/>
        </w:rPr>
      </w:pPr>
      <w:r w:rsidRPr="00316806">
        <w:rPr>
          <w:rFonts w:ascii="Arial" w:eastAsia="Arial" w:hAnsi="Arial" w:cs="Arial"/>
          <w:b/>
          <w:sz w:val="26"/>
          <w:szCs w:val="26"/>
          <w:lang w:eastAsia="es-ES"/>
        </w:rPr>
        <w:t>ÚNICO. -</w:t>
      </w:r>
      <w:r w:rsidRPr="00316806">
        <w:rPr>
          <w:rFonts w:ascii="Arial" w:eastAsia="Arial" w:hAnsi="Arial" w:cs="Arial"/>
          <w:bCs/>
          <w:sz w:val="26"/>
          <w:szCs w:val="26"/>
          <w:lang w:eastAsia="es-ES"/>
        </w:rPr>
        <w:t xml:space="preserve"> Se reforma el artículo 17 fracción III de la Constitución Política del Estado de Coahuila de Zaragoza, para quedar como sigue:</w:t>
      </w:r>
    </w:p>
    <w:p w:rsidR="00716FD7" w:rsidRPr="00316806" w:rsidRDefault="00716FD7" w:rsidP="00716FD7">
      <w:pPr>
        <w:spacing w:after="0" w:line="240" w:lineRule="auto"/>
        <w:jc w:val="both"/>
        <w:rPr>
          <w:rFonts w:ascii="Arial" w:eastAsia="Arial" w:hAnsi="Arial" w:cs="Arial"/>
          <w:bCs/>
          <w:sz w:val="26"/>
          <w:szCs w:val="26"/>
          <w:lang w:eastAsia="es-ES"/>
        </w:rPr>
      </w:pPr>
    </w:p>
    <w:p w:rsidR="00716FD7" w:rsidRPr="00316806" w:rsidRDefault="00716FD7" w:rsidP="00716FD7">
      <w:pPr>
        <w:spacing w:after="0" w:line="240" w:lineRule="auto"/>
        <w:jc w:val="both"/>
        <w:rPr>
          <w:rFonts w:ascii="Arial" w:eastAsia="Arial" w:hAnsi="Arial" w:cs="Arial"/>
          <w:sz w:val="26"/>
          <w:szCs w:val="26"/>
          <w:lang w:eastAsia="es-ES"/>
        </w:rPr>
      </w:pPr>
      <w:r w:rsidRPr="00316806">
        <w:rPr>
          <w:rFonts w:ascii="Arial" w:eastAsia="Arial" w:hAnsi="Arial" w:cs="Arial"/>
          <w:b/>
          <w:bCs/>
          <w:sz w:val="26"/>
          <w:szCs w:val="26"/>
          <w:lang w:eastAsia="es-ES"/>
        </w:rPr>
        <w:t>Artículo 17.</w:t>
      </w:r>
      <w:r w:rsidRPr="00316806">
        <w:rPr>
          <w:rFonts w:ascii="Arial" w:eastAsia="Arial" w:hAnsi="Arial" w:cs="Arial"/>
          <w:sz w:val="26"/>
          <w:szCs w:val="26"/>
          <w:lang w:eastAsia="es-ES"/>
        </w:rPr>
        <w:t xml:space="preserve"> Los habitantes del Estado tienen, además de los derechos concedidos en el Capítulo I de la Constitución General de la República, los siguientes:</w:t>
      </w:r>
    </w:p>
    <w:p w:rsidR="00716FD7" w:rsidRPr="00316806" w:rsidRDefault="00716FD7" w:rsidP="00716FD7">
      <w:pPr>
        <w:spacing w:after="0" w:line="240" w:lineRule="auto"/>
        <w:jc w:val="both"/>
        <w:rPr>
          <w:rFonts w:ascii="Arial" w:eastAsia="Arial" w:hAnsi="Arial" w:cs="Arial"/>
          <w:sz w:val="26"/>
          <w:szCs w:val="26"/>
          <w:lang w:eastAsia="es-ES"/>
        </w:rPr>
      </w:pPr>
    </w:p>
    <w:p w:rsidR="00716FD7" w:rsidRPr="00316806" w:rsidRDefault="00716FD7" w:rsidP="00716FD7">
      <w:pPr>
        <w:spacing w:after="0" w:line="240" w:lineRule="auto"/>
        <w:jc w:val="both"/>
        <w:rPr>
          <w:rFonts w:ascii="Arial" w:eastAsia="Arial" w:hAnsi="Arial" w:cs="Arial"/>
          <w:bCs/>
          <w:sz w:val="26"/>
          <w:szCs w:val="26"/>
          <w:lang w:eastAsia="es-ES"/>
        </w:rPr>
      </w:pPr>
      <w:r w:rsidRPr="00316806">
        <w:rPr>
          <w:rFonts w:ascii="Arial" w:eastAsia="Arial" w:hAnsi="Arial" w:cs="Arial"/>
          <w:bCs/>
          <w:sz w:val="26"/>
          <w:szCs w:val="26"/>
          <w:lang w:eastAsia="es-ES"/>
        </w:rPr>
        <w:t>I. ... a la II. ...</w:t>
      </w:r>
    </w:p>
    <w:p w:rsidR="00716FD7" w:rsidRPr="00316806" w:rsidRDefault="00716FD7" w:rsidP="00716FD7">
      <w:pPr>
        <w:spacing w:after="0" w:line="240" w:lineRule="auto"/>
        <w:jc w:val="both"/>
        <w:rPr>
          <w:rFonts w:ascii="Arial" w:eastAsia="Arial" w:hAnsi="Arial" w:cs="Arial"/>
          <w:bCs/>
          <w:sz w:val="26"/>
          <w:szCs w:val="26"/>
          <w:lang w:eastAsia="es-ES"/>
        </w:rPr>
      </w:pPr>
    </w:p>
    <w:p w:rsidR="00716FD7" w:rsidRPr="00316806" w:rsidRDefault="00716FD7" w:rsidP="00716FD7">
      <w:pPr>
        <w:spacing w:after="0" w:line="240" w:lineRule="auto"/>
        <w:jc w:val="both"/>
        <w:rPr>
          <w:rFonts w:ascii="Arial" w:eastAsia="Arial" w:hAnsi="Arial" w:cs="Arial"/>
          <w:b/>
          <w:sz w:val="26"/>
          <w:szCs w:val="26"/>
          <w:lang w:eastAsia="es-ES"/>
        </w:rPr>
      </w:pPr>
      <w:r w:rsidRPr="00316806">
        <w:rPr>
          <w:rFonts w:ascii="Arial" w:eastAsia="Arial" w:hAnsi="Arial" w:cs="Arial"/>
          <w:b/>
          <w:sz w:val="26"/>
          <w:szCs w:val="26"/>
          <w:lang w:eastAsia="es-ES"/>
        </w:rPr>
        <w:t>III.</w:t>
      </w:r>
      <w:r w:rsidRPr="00316806">
        <w:rPr>
          <w:rFonts w:ascii="Arial" w:eastAsia="Arial" w:hAnsi="Arial" w:cs="Arial"/>
          <w:bCs/>
          <w:sz w:val="26"/>
          <w:szCs w:val="26"/>
          <w:lang w:eastAsia="es-ES"/>
        </w:rPr>
        <w:t xml:space="preserve"> A ejercer el derecho de petición</w:t>
      </w:r>
      <w:r w:rsidR="001B65A5">
        <w:rPr>
          <w:rFonts w:ascii="Arial" w:eastAsia="Arial" w:hAnsi="Arial" w:cs="Arial"/>
          <w:bCs/>
          <w:sz w:val="26"/>
          <w:szCs w:val="26"/>
          <w:lang w:eastAsia="es-ES"/>
        </w:rPr>
        <w:t xml:space="preserve"> </w:t>
      </w:r>
      <w:r w:rsidR="00C11EF6" w:rsidRPr="00731391">
        <w:rPr>
          <w:rFonts w:ascii="Arial" w:eastAsia="Arial" w:hAnsi="Arial" w:cs="Arial"/>
          <w:b/>
          <w:bCs/>
          <w:sz w:val="26"/>
          <w:szCs w:val="26"/>
          <w:lang w:eastAsia="es-ES"/>
        </w:rPr>
        <w:t>y de respuesta</w:t>
      </w:r>
      <w:r w:rsidRPr="00316806">
        <w:rPr>
          <w:rFonts w:ascii="Arial" w:eastAsia="Arial" w:hAnsi="Arial" w:cs="Arial"/>
          <w:bCs/>
          <w:sz w:val="26"/>
          <w:szCs w:val="26"/>
          <w:lang w:eastAsia="es-ES"/>
        </w:rPr>
        <w:t xml:space="preserve"> ante las autoridades </w:t>
      </w:r>
      <w:r w:rsidRPr="00316806">
        <w:rPr>
          <w:rFonts w:ascii="Arial" w:eastAsia="Arial" w:hAnsi="Arial" w:cs="Arial"/>
          <w:b/>
          <w:sz w:val="26"/>
          <w:szCs w:val="26"/>
          <w:lang w:eastAsia="es-ES"/>
        </w:rPr>
        <w:t>estatales o municipales</w:t>
      </w:r>
      <w:r w:rsidRPr="00316806">
        <w:rPr>
          <w:rFonts w:ascii="Arial" w:eastAsia="Arial" w:hAnsi="Arial" w:cs="Arial"/>
          <w:bCs/>
          <w:sz w:val="26"/>
          <w:szCs w:val="26"/>
          <w:lang w:eastAsia="es-ES"/>
        </w:rPr>
        <w:t xml:space="preserve">, debiendo estas contestar dentro de un plazo máximo de 15 días </w:t>
      </w:r>
      <w:r w:rsidRPr="00316806">
        <w:rPr>
          <w:rFonts w:ascii="Arial" w:eastAsia="Arial" w:hAnsi="Arial" w:cs="Arial"/>
          <w:b/>
          <w:sz w:val="26"/>
          <w:szCs w:val="26"/>
          <w:lang w:eastAsia="es-ES"/>
        </w:rPr>
        <w:t>naturales</w:t>
      </w:r>
      <w:r w:rsidRPr="00316806">
        <w:rPr>
          <w:rFonts w:ascii="Arial" w:eastAsia="Arial" w:hAnsi="Arial" w:cs="Arial"/>
          <w:bCs/>
          <w:sz w:val="26"/>
          <w:szCs w:val="26"/>
          <w:lang w:eastAsia="es-ES"/>
        </w:rPr>
        <w:t>, contados desde la fecha en que se recibe la petición,</w:t>
      </w:r>
      <w:r w:rsidR="00731391" w:rsidRPr="00731391">
        <w:rPr>
          <w:rFonts w:ascii="Arial" w:eastAsia="Arial" w:hAnsi="Arial" w:cs="Arial"/>
          <w:b/>
          <w:bCs/>
          <w:sz w:val="26"/>
          <w:szCs w:val="26"/>
          <w:lang w:eastAsia="es-ES"/>
        </w:rPr>
        <w:t>siempre y cuando la ley no marque término,</w:t>
      </w:r>
      <w:r w:rsidRPr="00316806">
        <w:rPr>
          <w:rFonts w:ascii="Arial" w:eastAsia="Arial" w:hAnsi="Arial" w:cs="Arial"/>
          <w:b/>
          <w:sz w:val="26"/>
          <w:szCs w:val="26"/>
          <w:lang w:eastAsia="es-ES"/>
        </w:rPr>
        <w:t>con la excepción de que</w:t>
      </w:r>
      <w:r w:rsidR="00C4723D">
        <w:rPr>
          <w:rFonts w:ascii="Arial" w:eastAsia="Arial" w:hAnsi="Arial" w:cs="Arial"/>
          <w:b/>
          <w:sz w:val="26"/>
          <w:szCs w:val="26"/>
          <w:lang w:eastAsia="es-ES"/>
        </w:rPr>
        <w:t xml:space="preserve"> si se estima que</w:t>
      </w:r>
      <w:r w:rsidRPr="00316806">
        <w:rPr>
          <w:rFonts w:ascii="Arial" w:eastAsia="Arial" w:hAnsi="Arial" w:cs="Arial"/>
          <w:b/>
          <w:sz w:val="26"/>
          <w:szCs w:val="26"/>
          <w:lang w:eastAsia="es-ES"/>
        </w:rPr>
        <w:t xml:space="preserve"> la información que se </w:t>
      </w:r>
      <w:r w:rsidR="00C4723D">
        <w:rPr>
          <w:rFonts w:ascii="Arial" w:eastAsia="Arial" w:hAnsi="Arial" w:cs="Arial"/>
          <w:b/>
          <w:sz w:val="26"/>
          <w:szCs w:val="26"/>
          <w:lang w:eastAsia="es-ES"/>
        </w:rPr>
        <w:t>debe</w:t>
      </w:r>
      <w:r w:rsidRPr="00316806">
        <w:rPr>
          <w:rFonts w:ascii="Arial" w:eastAsia="Arial" w:hAnsi="Arial" w:cs="Arial"/>
          <w:b/>
          <w:sz w:val="26"/>
          <w:szCs w:val="26"/>
          <w:lang w:eastAsia="es-ES"/>
        </w:rPr>
        <w:t xml:space="preserve"> proporcionar no se puede recabar en ese período, la autoridad notificará de esta situación al peticionario antes de que se cumplan los primeros 15 días, y tendrá 10 días más para contestar, siempre y cuando la petición se haya hecho por escrito, pacíficamente y de manera respetuosa. Si</w:t>
      </w:r>
      <w:r w:rsidR="0052240D">
        <w:rPr>
          <w:rFonts w:ascii="Arial" w:eastAsia="Arial" w:hAnsi="Arial" w:cs="Arial"/>
          <w:b/>
          <w:sz w:val="26"/>
          <w:szCs w:val="26"/>
          <w:lang w:eastAsia="es-ES"/>
        </w:rPr>
        <w:t xml:space="preserve"> la o</w:t>
      </w:r>
      <w:r w:rsidRPr="00316806">
        <w:rPr>
          <w:rFonts w:ascii="Arial" w:eastAsia="Arial" w:hAnsi="Arial" w:cs="Arial"/>
          <w:b/>
          <w:sz w:val="26"/>
          <w:szCs w:val="26"/>
          <w:lang w:eastAsia="es-ES"/>
        </w:rPr>
        <w:t xml:space="preserve"> el funcionario no respondiera</w:t>
      </w:r>
      <w:r w:rsidR="0052240D">
        <w:rPr>
          <w:rFonts w:ascii="Arial" w:eastAsia="Arial" w:hAnsi="Arial" w:cs="Arial"/>
          <w:b/>
          <w:sz w:val="26"/>
          <w:szCs w:val="26"/>
          <w:lang w:eastAsia="es-ES"/>
        </w:rPr>
        <w:t xml:space="preserve"> dentro de los plazos estipulados</w:t>
      </w:r>
      <w:r w:rsidRPr="00316806">
        <w:rPr>
          <w:rFonts w:ascii="Arial" w:eastAsia="Arial" w:hAnsi="Arial" w:cs="Arial"/>
          <w:b/>
          <w:sz w:val="26"/>
          <w:szCs w:val="26"/>
          <w:lang w:eastAsia="es-ES"/>
        </w:rPr>
        <w:t xml:space="preserve">, </w:t>
      </w:r>
      <w:r w:rsidR="0052240D">
        <w:rPr>
          <w:rFonts w:ascii="Arial" w:eastAsia="Arial" w:hAnsi="Arial" w:cs="Arial"/>
          <w:b/>
          <w:sz w:val="26"/>
          <w:szCs w:val="26"/>
          <w:lang w:eastAsia="es-ES"/>
        </w:rPr>
        <w:t>se le aplicará una multa</w:t>
      </w:r>
      <w:r w:rsidRPr="00316806">
        <w:rPr>
          <w:rFonts w:ascii="Arial" w:eastAsia="Arial" w:hAnsi="Arial" w:cs="Arial"/>
          <w:b/>
          <w:sz w:val="26"/>
          <w:szCs w:val="26"/>
          <w:lang w:eastAsia="es-ES"/>
        </w:rPr>
        <w:t xml:space="preserve"> equivalente a 100 Unidades de</w:t>
      </w:r>
      <w:r w:rsidR="00E24E84">
        <w:rPr>
          <w:rFonts w:ascii="Arial" w:eastAsia="Arial" w:hAnsi="Arial" w:cs="Arial"/>
          <w:b/>
          <w:sz w:val="26"/>
          <w:szCs w:val="26"/>
          <w:lang w:eastAsia="es-ES"/>
        </w:rPr>
        <w:t xml:space="preserve"> Medida y Actualización vigente, sin menoscabo de </w:t>
      </w:r>
      <w:r w:rsidR="00C30082">
        <w:rPr>
          <w:rFonts w:ascii="Arial" w:eastAsia="Arial" w:hAnsi="Arial" w:cs="Arial"/>
          <w:b/>
          <w:sz w:val="26"/>
          <w:szCs w:val="26"/>
          <w:lang w:eastAsia="es-ES"/>
        </w:rPr>
        <w:t>las sanciones</w:t>
      </w:r>
      <w:r w:rsidR="00E24E84">
        <w:rPr>
          <w:rFonts w:ascii="Arial" w:eastAsia="Arial" w:hAnsi="Arial" w:cs="Arial"/>
          <w:b/>
          <w:sz w:val="26"/>
          <w:szCs w:val="26"/>
          <w:lang w:eastAsia="es-ES"/>
        </w:rPr>
        <w:t xml:space="preserve"> que dispongan</w:t>
      </w:r>
      <w:r w:rsidR="004047DD">
        <w:rPr>
          <w:rFonts w:ascii="Arial" w:eastAsia="Arial" w:hAnsi="Arial" w:cs="Arial"/>
          <w:b/>
          <w:sz w:val="26"/>
          <w:szCs w:val="26"/>
          <w:lang w:eastAsia="es-ES"/>
        </w:rPr>
        <w:t>, en su caso,</w:t>
      </w:r>
      <w:r w:rsidR="00E24E84">
        <w:rPr>
          <w:rFonts w:ascii="Arial" w:eastAsia="Arial" w:hAnsi="Arial" w:cs="Arial"/>
          <w:b/>
          <w:sz w:val="26"/>
          <w:szCs w:val="26"/>
          <w:lang w:eastAsia="es-ES"/>
        </w:rPr>
        <w:t xml:space="preserve"> otras disposiciones aplicables.</w:t>
      </w:r>
    </w:p>
    <w:p w:rsidR="00716FD7" w:rsidRPr="00316806" w:rsidRDefault="00716FD7" w:rsidP="00716FD7">
      <w:pPr>
        <w:spacing w:after="0" w:line="240" w:lineRule="auto"/>
        <w:jc w:val="both"/>
        <w:rPr>
          <w:rFonts w:ascii="Arial" w:eastAsia="Arial" w:hAnsi="Arial" w:cs="Arial"/>
          <w:bCs/>
          <w:sz w:val="26"/>
          <w:szCs w:val="26"/>
          <w:lang w:eastAsia="es-ES"/>
        </w:rPr>
      </w:pPr>
    </w:p>
    <w:p w:rsidR="00716FD7" w:rsidRPr="00DB02CE" w:rsidRDefault="00DB02CE" w:rsidP="00DB02CE">
      <w:pPr>
        <w:pStyle w:val="Prrafodelista"/>
        <w:numPr>
          <w:ilvl w:val="0"/>
          <w:numId w:val="6"/>
        </w:numPr>
        <w:spacing w:after="0" w:line="240" w:lineRule="auto"/>
        <w:jc w:val="both"/>
        <w:rPr>
          <w:rFonts w:ascii="Arial" w:eastAsia="Arial" w:hAnsi="Arial" w:cs="Arial"/>
          <w:b/>
          <w:sz w:val="26"/>
          <w:szCs w:val="26"/>
          <w:lang w:eastAsia="es-ES"/>
        </w:rPr>
      </w:pPr>
      <w:r>
        <w:rPr>
          <w:rFonts w:ascii="Arial" w:eastAsia="Arial" w:hAnsi="Arial" w:cs="Arial"/>
          <w:b/>
          <w:sz w:val="26"/>
          <w:szCs w:val="26"/>
          <w:lang w:eastAsia="es-ES"/>
        </w:rPr>
        <w:t>T</w:t>
      </w:r>
      <w:r w:rsidR="00716FD7" w:rsidRPr="00DB02CE">
        <w:rPr>
          <w:rFonts w:ascii="Arial" w:eastAsia="Arial" w:hAnsi="Arial" w:cs="Arial"/>
          <w:b/>
          <w:sz w:val="26"/>
          <w:szCs w:val="26"/>
          <w:lang w:eastAsia="es-ES"/>
        </w:rPr>
        <w:t xml:space="preserve">oda petición deberá recaer un acuerdo escrito de la autoridad a quien se haya dirigido, </w:t>
      </w:r>
      <w:r w:rsidR="0052240D" w:rsidRPr="00DB02CE">
        <w:rPr>
          <w:rFonts w:ascii="Arial" w:eastAsia="Arial" w:hAnsi="Arial" w:cs="Arial"/>
          <w:b/>
          <w:sz w:val="26"/>
          <w:szCs w:val="26"/>
          <w:lang w:eastAsia="es-ES"/>
        </w:rPr>
        <w:t>el</w:t>
      </w:r>
      <w:r w:rsidR="00716FD7" w:rsidRPr="00DB02CE">
        <w:rPr>
          <w:rFonts w:ascii="Arial" w:eastAsia="Arial" w:hAnsi="Arial" w:cs="Arial"/>
          <w:b/>
          <w:sz w:val="26"/>
          <w:szCs w:val="26"/>
          <w:lang w:eastAsia="es-ES"/>
        </w:rPr>
        <w:t xml:space="preserve"> cual deberá reunir los siguientes requisitos:</w:t>
      </w:r>
    </w:p>
    <w:p w:rsidR="00716FD7" w:rsidRPr="00316806" w:rsidRDefault="00716FD7" w:rsidP="00716FD7">
      <w:pPr>
        <w:spacing w:after="0" w:line="240" w:lineRule="auto"/>
        <w:jc w:val="both"/>
        <w:rPr>
          <w:rFonts w:ascii="Arial" w:eastAsia="Arial" w:hAnsi="Arial" w:cs="Arial"/>
          <w:b/>
          <w:sz w:val="26"/>
          <w:szCs w:val="26"/>
          <w:lang w:eastAsia="es-ES"/>
        </w:rPr>
      </w:pPr>
    </w:p>
    <w:p w:rsidR="00716FD7" w:rsidRPr="00DB02CE" w:rsidRDefault="00716FD7" w:rsidP="00DB02CE">
      <w:pPr>
        <w:pStyle w:val="Prrafodelista"/>
        <w:widowControl w:val="0"/>
        <w:numPr>
          <w:ilvl w:val="0"/>
          <w:numId w:val="6"/>
        </w:numPr>
        <w:spacing w:after="0" w:line="240" w:lineRule="auto"/>
        <w:jc w:val="both"/>
        <w:rPr>
          <w:rFonts w:ascii="Arial" w:eastAsia="Arial" w:hAnsi="Arial" w:cs="Arial"/>
          <w:b/>
          <w:snapToGrid w:val="0"/>
          <w:sz w:val="26"/>
          <w:szCs w:val="26"/>
          <w:lang w:eastAsia="es-ES"/>
        </w:rPr>
      </w:pPr>
      <w:r w:rsidRPr="00DB02CE">
        <w:rPr>
          <w:rFonts w:ascii="Arial" w:eastAsia="Arial" w:hAnsi="Arial" w:cs="Arial"/>
          <w:b/>
          <w:snapToGrid w:val="0"/>
          <w:sz w:val="26"/>
          <w:szCs w:val="26"/>
          <w:lang w:eastAsia="es-ES"/>
        </w:rPr>
        <w:t>Se deberá notificar personalmente al peticionario</w:t>
      </w:r>
      <w:r w:rsidR="0052240D" w:rsidRPr="00DB02CE">
        <w:rPr>
          <w:rFonts w:ascii="Arial" w:eastAsia="Arial" w:hAnsi="Arial" w:cs="Arial"/>
          <w:b/>
          <w:snapToGrid w:val="0"/>
          <w:sz w:val="26"/>
          <w:szCs w:val="26"/>
          <w:lang w:eastAsia="es-ES"/>
        </w:rPr>
        <w:t>(s)</w:t>
      </w:r>
      <w:r w:rsidRPr="00DB02CE">
        <w:rPr>
          <w:rFonts w:ascii="Arial" w:eastAsia="Arial" w:hAnsi="Arial" w:cs="Arial"/>
          <w:b/>
          <w:snapToGrid w:val="0"/>
          <w:sz w:val="26"/>
          <w:szCs w:val="26"/>
          <w:lang w:eastAsia="es-ES"/>
        </w:rPr>
        <w:t xml:space="preserve"> el acuerdo.</w:t>
      </w:r>
    </w:p>
    <w:p w:rsidR="00716FD7" w:rsidRPr="00316806" w:rsidRDefault="00716FD7" w:rsidP="00716FD7">
      <w:pPr>
        <w:widowControl w:val="0"/>
        <w:spacing w:after="0" w:line="240" w:lineRule="auto"/>
        <w:ind w:left="720"/>
        <w:contextualSpacing/>
        <w:jc w:val="both"/>
        <w:rPr>
          <w:rFonts w:ascii="Arial" w:eastAsia="Arial" w:hAnsi="Arial" w:cs="Arial"/>
          <w:b/>
          <w:snapToGrid w:val="0"/>
          <w:sz w:val="26"/>
          <w:szCs w:val="26"/>
          <w:lang w:eastAsia="es-ES"/>
        </w:rPr>
      </w:pPr>
    </w:p>
    <w:p w:rsidR="00716FD7" w:rsidRPr="00DB02CE" w:rsidRDefault="00716FD7" w:rsidP="00DB02CE">
      <w:pPr>
        <w:pStyle w:val="Prrafodelista"/>
        <w:widowControl w:val="0"/>
        <w:numPr>
          <w:ilvl w:val="0"/>
          <w:numId w:val="6"/>
        </w:numPr>
        <w:spacing w:after="0" w:line="240" w:lineRule="auto"/>
        <w:jc w:val="both"/>
        <w:rPr>
          <w:rFonts w:ascii="Arial" w:eastAsia="Arial" w:hAnsi="Arial" w:cs="Arial"/>
          <w:b/>
          <w:snapToGrid w:val="0"/>
          <w:sz w:val="26"/>
          <w:szCs w:val="26"/>
          <w:lang w:eastAsia="es-ES"/>
        </w:rPr>
      </w:pPr>
      <w:r w:rsidRPr="00DB02CE">
        <w:rPr>
          <w:rFonts w:ascii="Arial" w:eastAsia="Arial" w:hAnsi="Arial" w:cs="Arial"/>
          <w:b/>
          <w:snapToGrid w:val="0"/>
          <w:sz w:val="26"/>
          <w:szCs w:val="26"/>
          <w:lang w:eastAsia="es-ES"/>
        </w:rPr>
        <w:t>La respuesta deberá ser congruente y directa con lo solicitado.</w:t>
      </w:r>
    </w:p>
    <w:p w:rsidR="00716FD7" w:rsidRPr="00316806" w:rsidRDefault="00716FD7" w:rsidP="00716FD7">
      <w:pPr>
        <w:widowControl w:val="0"/>
        <w:spacing w:after="0" w:line="240" w:lineRule="auto"/>
        <w:ind w:left="720"/>
        <w:contextualSpacing/>
        <w:jc w:val="both"/>
        <w:rPr>
          <w:rFonts w:ascii="Arial" w:eastAsia="Arial" w:hAnsi="Arial" w:cs="Arial"/>
          <w:b/>
          <w:snapToGrid w:val="0"/>
          <w:sz w:val="26"/>
          <w:szCs w:val="26"/>
          <w:lang w:eastAsia="es-ES"/>
        </w:rPr>
      </w:pPr>
    </w:p>
    <w:p w:rsidR="00716FD7" w:rsidRPr="00DB02CE" w:rsidRDefault="00716FD7" w:rsidP="00DB02CE">
      <w:pPr>
        <w:pStyle w:val="Prrafodelista"/>
        <w:widowControl w:val="0"/>
        <w:numPr>
          <w:ilvl w:val="0"/>
          <w:numId w:val="6"/>
        </w:numPr>
        <w:spacing w:after="0" w:line="240" w:lineRule="auto"/>
        <w:jc w:val="both"/>
        <w:rPr>
          <w:rFonts w:ascii="Arial" w:eastAsia="Arial" w:hAnsi="Arial" w:cs="Arial"/>
          <w:b/>
          <w:snapToGrid w:val="0"/>
          <w:sz w:val="26"/>
          <w:szCs w:val="26"/>
          <w:lang w:eastAsia="es-ES"/>
        </w:rPr>
      </w:pPr>
      <w:r w:rsidRPr="00DB02CE">
        <w:rPr>
          <w:rFonts w:ascii="Arial" w:eastAsia="Arial" w:hAnsi="Arial" w:cs="Arial"/>
          <w:b/>
          <w:snapToGrid w:val="0"/>
          <w:sz w:val="26"/>
          <w:szCs w:val="26"/>
          <w:lang w:eastAsia="es-ES"/>
        </w:rPr>
        <w:t xml:space="preserve">Se contestará de </w:t>
      </w:r>
      <w:r w:rsidR="0052240D" w:rsidRPr="00DB02CE">
        <w:rPr>
          <w:rFonts w:ascii="Arial" w:eastAsia="Arial" w:hAnsi="Arial" w:cs="Arial"/>
          <w:b/>
          <w:snapToGrid w:val="0"/>
          <w:sz w:val="26"/>
          <w:szCs w:val="26"/>
          <w:lang w:eastAsia="es-ES"/>
        </w:rPr>
        <w:t>manera</w:t>
      </w:r>
      <w:r w:rsidRPr="00DB02CE">
        <w:rPr>
          <w:rFonts w:ascii="Arial" w:eastAsia="Arial" w:hAnsi="Arial" w:cs="Arial"/>
          <w:b/>
          <w:snapToGrid w:val="0"/>
          <w:sz w:val="26"/>
          <w:szCs w:val="26"/>
          <w:lang w:eastAsia="es-ES"/>
        </w:rPr>
        <w:t xml:space="preserve"> clara y con un lenguaje sencillo, a fin de que el peticionario comprenda la </w:t>
      </w:r>
      <w:r w:rsidR="00B072A9" w:rsidRPr="00DB02CE">
        <w:rPr>
          <w:rFonts w:ascii="Arial" w:eastAsia="Arial" w:hAnsi="Arial" w:cs="Arial"/>
          <w:b/>
          <w:snapToGrid w:val="0"/>
          <w:sz w:val="26"/>
          <w:szCs w:val="26"/>
          <w:lang w:eastAsia="es-ES"/>
        </w:rPr>
        <w:t>respuesta</w:t>
      </w:r>
      <w:r w:rsidR="0052240D" w:rsidRPr="00DB02CE">
        <w:rPr>
          <w:rFonts w:ascii="Arial" w:eastAsia="Arial" w:hAnsi="Arial" w:cs="Arial"/>
          <w:b/>
          <w:snapToGrid w:val="0"/>
          <w:sz w:val="26"/>
          <w:szCs w:val="26"/>
          <w:lang w:eastAsia="es-ES"/>
        </w:rPr>
        <w:t>que se le proporciona</w:t>
      </w:r>
      <w:r w:rsidRPr="00DB02CE">
        <w:rPr>
          <w:rFonts w:ascii="Arial" w:eastAsia="Arial" w:hAnsi="Arial" w:cs="Arial"/>
          <w:b/>
          <w:snapToGrid w:val="0"/>
          <w:sz w:val="26"/>
          <w:szCs w:val="26"/>
          <w:lang w:eastAsia="es-ES"/>
        </w:rPr>
        <w:t>.</w:t>
      </w:r>
    </w:p>
    <w:p w:rsidR="00716FD7" w:rsidRPr="00316806" w:rsidRDefault="00716FD7" w:rsidP="00716FD7">
      <w:pPr>
        <w:widowControl w:val="0"/>
        <w:spacing w:after="0" w:line="240" w:lineRule="auto"/>
        <w:ind w:left="720"/>
        <w:contextualSpacing/>
        <w:jc w:val="both"/>
        <w:rPr>
          <w:rFonts w:ascii="Arial" w:eastAsia="Arial" w:hAnsi="Arial" w:cs="Arial"/>
          <w:b/>
          <w:snapToGrid w:val="0"/>
          <w:sz w:val="26"/>
          <w:szCs w:val="26"/>
          <w:lang w:eastAsia="es-ES"/>
        </w:rPr>
      </w:pPr>
    </w:p>
    <w:p w:rsidR="009B65FD" w:rsidRPr="00316806" w:rsidRDefault="00716FD7" w:rsidP="00716FD7">
      <w:pPr>
        <w:spacing w:after="0" w:line="240" w:lineRule="auto"/>
        <w:jc w:val="both"/>
        <w:rPr>
          <w:rFonts w:ascii="Arial" w:hAnsi="Arial" w:cs="Arial"/>
          <w:sz w:val="26"/>
          <w:szCs w:val="26"/>
        </w:rPr>
      </w:pPr>
      <w:r w:rsidRPr="00316806">
        <w:rPr>
          <w:rFonts w:ascii="Arial" w:eastAsia="Arial" w:hAnsi="Arial" w:cs="Arial"/>
          <w:b/>
          <w:sz w:val="26"/>
          <w:szCs w:val="26"/>
          <w:lang w:eastAsia="es-ES"/>
        </w:rPr>
        <w:t xml:space="preserve">El órgano facultado para conocer de </w:t>
      </w:r>
      <w:r w:rsidR="00F155C3">
        <w:rPr>
          <w:rFonts w:ascii="Arial" w:eastAsia="Arial" w:hAnsi="Arial" w:cs="Arial"/>
          <w:b/>
          <w:sz w:val="26"/>
          <w:szCs w:val="26"/>
          <w:lang w:eastAsia="es-ES"/>
        </w:rPr>
        <w:t>la</w:t>
      </w:r>
      <w:r w:rsidRPr="00316806">
        <w:rPr>
          <w:rFonts w:ascii="Arial" w:eastAsia="Arial" w:hAnsi="Arial" w:cs="Arial"/>
          <w:b/>
          <w:sz w:val="26"/>
          <w:szCs w:val="26"/>
          <w:lang w:eastAsia="es-ES"/>
        </w:rPr>
        <w:t xml:space="preserve"> violación al derecho de peticiónserá el Tribunal de Justicia Administrativa de Coahuila.</w:t>
      </w:r>
    </w:p>
    <w:p w:rsidR="00716FD7" w:rsidRPr="00316806" w:rsidRDefault="00716FD7" w:rsidP="007C0BE8">
      <w:pPr>
        <w:spacing w:after="0" w:line="240" w:lineRule="auto"/>
        <w:jc w:val="both"/>
        <w:rPr>
          <w:rFonts w:ascii="Arial" w:hAnsi="Arial" w:cs="Arial"/>
          <w:sz w:val="26"/>
          <w:szCs w:val="26"/>
        </w:rPr>
      </w:pPr>
    </w:p>
    <w:p w:rsidR="00655A0C" w:rsidRPr="00316806" w:rsidRDefault="00655A0C" w:rsidP="00655A0C">
      <w:pPr>
        <w:spacing w:after="0" w:line="240" w:lineRule="auto"/>
        <w:jc w:val="center"/>
        <w:rPr>
          <w:rFonts w:ascii="Arial" w:hAnsi="Arial" w:cs="Arial"/>
          <w:b/>
          <w:bCs/>
          <w:sz w:val="26"/>
          <w:szCs w:val="26"/>
        </w:rPr>
      </w:pPr>
      <w:r w:rsidRPr="00316806">
        <w:rPr>
          <w:rFonts w:ascii="Arial" w:hAnsi="Arial" w:cs="Arial"/>
          <w:b/>
          <w:bCs/>
          <w:sz w:val="26"/>
          <w:szCs w:val="26"/>
        </w:rPr>
        <w:t>ARTÍCULOS TRANSITORIOS</w:t>
      </w:r>
    </w:p>
    <w:p w:rsidR="00655A0C" w:rsidRPr="00316806" w:rsidRDefault="00655A0C" w:rsidP="00655A0C">
      <w:pPr>
        <w:spacing w:after="0" w:line="240" w:lineRule="auto"/>
        <w:jc w:val="both"/>
        <w:rPr>
          <w:rFonts w:ascii="Arial" w:hAnsi="Arial" w:cs="Arial"/>
          <w:sz w:val="26"/>
          <w:szCs w:val="26"/>
        </w:rPr>
      </w:pPr>
    </w:p>
    <w:p w:rsidR="007C0BE8" w:rsidRPr="00BA007D" w:rsidRDefault="00655A0C" w:rsidP="00655A0C">
      <w:pPr>
        <w:spacing w:after="0" w:line="240" w:lineRule="auto"/>
        <w:jc w:val="both"/>
        <w:rPr>
          <w:rFonts w:ascii="Arial" w:hAnsi="Arial" w:cs="Arial"/>
          <w:sz w:val="28"/>
          <w:szCs w:val="28"/>
        </w:rPr>
      </w:pPr>
      <w:r w:rsidRPr="00BA007D">
        <w:rPr>
          <w:rFonts w:ascii="Arial" w:hAnsi="Arial" w:cs="Arial"/>
          <w:b/>
          <w:bCs/>
          <w:sz w:val="28"/>
          <w:szCs w:val="28"/>
        </w:rPr>
        <w:t>ÚNICO. -</w:t>
      </w:r>
      <w:r w:rsidRPr="00BA007D">
        <w:rPr>
          <w:rFonts w:ascii="Arial" w:hAnsi="Arial" w:cs="Arial"/>
          <w:sz w:val="28"/>
          <w:szCs w:val="28"/>
        </w:rPr>
        <w:t xml:space="preserve"> El presente decreto entrará en vigor al día siguiente de su publicación en el Periódico Oficial del Gobierno del Estado.</w:t>
      </w:r>
    </w:p>
    <w:p w:rsidR="001655AF" w:rsidRPr="00BA007D" w:rsidRDefault="001655AF" w:rsidP="001655AF">
      <w:pPr>
        <w:spacing w:after="0" w:line="240" w:lineRule="auto"/>
        <w:jc w:val="center"/>
        <w:rPr>
          <w:rFonts w:ascii="Arial" w:hAnsi="Arial" w:cs="Arial"/>
          <w:b/>
          <w:bCs/>
          <w:iCs/>
          <w:sz w:val="28"/>
          <w:szCs w:val="28"/>
        </w:rPr>
      </w:pPr>
    </w:p>
    <w:p w:rsidR="001B65A5" w:rsidRPr="00BA007D" w:rsidRDefault="001655AF" w:rsidP="001655AF">
      <w:pPr>
        <w:spacing w:after="0" w:line="240" w:lineRule="auto"/>
        <w:jc w:val="center"/>
        <w:rPr>
          <w:rFonts w:ascii="Arial" w:hAnsi="Arial" w:cs="Arial"/>
          <w:sz w:val="28"/>
          <w:szCs w:val="28"/>
        </w:rPr>
      </w:pPr>
      <w:r w:rsidRPr="00BA007D">
        <w:rPr>
          <w:rFonts w:ascii="Arial" w:hAnsi="Arial" w:cs="Arial"/>
          <w:b/>
          <w:bCs/>
          <w:iCs/>
          <w:sz w:val="28"/>
          <w:szCs w:val="28"/>
        </w:rPr>
        <w:t>A t e n t a m e n t e:</w:t>
      </w:r>
    </w:p>
    <w:p w:rsidR="00737708" w:rsidRPr="00BA007D" w:rsidRDefault="00F76BB1" w:rsidP="00F76BB1">
      <w:pPr>
        <w:spacing w:after="0" w:line="240" w:lineRule="auto"/>
        <w:jc w:val="center"/>
        <w:rPr>
          <w:rFonts w:ascii="Arial" w:hAnsi="Arial" w:cs="Arial"/>
          <w:sz w:val="28"/>
          <w:szCs w:val="28"/>
        </w:rPr>
      </w:pPr>
      <w:r w:rsidRPr="00BA007D">
        <w:rPr>
          <w:rFonts w:ascii="Arial" w:hAnsi="Arial" w:cs="Arial"/>
          <w:sz w:val="28"/>
          <w:szCs w:val="28"/>
        </w:rPr>
        <w:t>Saltillo, Coahuila</w:t>
      </w:r>
      <w:r w:rsidR="00FF0AA6" w:rsidRPr="00BA007D">
        <w:rPr>
          <w:rFonts w:ascii="Arial" w:hAnsi="Arial" w:cs="Arial"/>
          <w:sz w:val="28"/>
          <w:szCs w:val="28"/>
        </w:rPr>
        <w:t xml:space="preserve"> de Zaragoza</w:t>
      </w:r>
      <w:r w:rsidRPr="00BA007D">
        <w:rPr>
          <w:rFonts w:ascii="Arial" w:hAnsi="Arial" w:cs="Arial"/>
          <w:sz w:val="28"/>
          <w:szCs w:val="28"/>
        </w:rPr>
        <w:t xml:space="preserve">, </w:t>
      </w:r>
      <w:r w:rsidR="002B700F" w:rsidRPr="00BA007D">
        <w:rPr>
          <w:rFonts w:ascii="Arial" w:hAnsi="Arial" w:cs="Arial"/>
          <w:sz w:val="28"/>
          <w:szCs w:val="28"/>
        </w:rPr>
        <w:t>septiembre 0</w:t>
      </w:r>
      <w:r w:rsidR="00B945E3" w:rsidRPr="00BA007D">
        <w:rPr>
          <w:rFonts w:ascii="Arial" w:hAnsi="Arial" w:cs="Arial"/>
          <w:sz w:val="28"/>
          <w:szCs w:val="28"/>
        </w:rPr>
        <w:t>7</w:t>
      </w:r>
      <w:r w:rsidR="00063F6D" w:rsidRPr="00BA007D">
        <w:rPr>
          <w:rFonts w:ascii="Arial" w:hAnsi="Arial" w:cs="Arial"/>
          <w:sz w:val="28"/>
          <w:szCs w:val="28"/>
        </w:rPr>
        <w:t xml:space="preserve"> de</w:t>
      </w:r>
      <w:r w:rsidR="002B700F" w:rsidRPr="00BA007D">
        <w:rPr>
          <w:rFonts w:ascii="Arial" w:hAnsi="Arial" w:cs="Arial"/>
          <w:sz w:val="28"/>
          <w:szCs w:val="28"/>
        </w:rPr>
        <w:t xml:space="preserve"> 2021</w:t>
      </w:r>
    </w:p>
    <w:p w:rsidR="001B65A5" w:rsidRPr="00BA007D" w:rsidRDefault="001B65A5" w:rsidP="00F76BB1">
      <w:pPr>
        <w:spacing w:after="0" w:line="240" w:lineRule="auto"/>
        <w:jc w:val="center"/>
        <w:rPr>
          <w:rFonts w:ascii="Arial" w:hAnsi="Arial" w:cs="Arial"/>
          <w:sz w:val="28"/>
          <w:szCs w:val="28"/>
        </w:rPr>
      </w:pPr>
      <w:r w:rsidRPr="00BA007D">
        <w:rPr>
          <w:rFonts w:ascii="Arial" w:hAnsi="Arial" w:cs="Arial"/>
          <w:sz w:val="28"/>
          <w:szCs w:val="28"/>
        </w:rPr>
        <w:t>Grupo Parlamentario de morena</w:t>
      </w:r>
    </w:p>
    <w:p w:rsidR="007C0BE8" w:rsidRPr="00316806" w:rsidRDefault="007C0BE8" w:rsidP="003E6FA3">
      <w:pPr>
        <w:spacing w:after="0" w:line="240" w:lineRule="auto"/>
        <w:jc w:val="center"/>
        <w:rPr>
          <w:rFonts w:ascii="Arial" w:hAnsi="Arial" w:cs="Arial"/>
          <w:b/>
          <w:bCs/>
          <w:iCs/>
          <w:sz w:val="26"/>
          <w:szCs w:val="26"/>
        </w:rPr>
      </w:pPr>
    </w:p>
    <w:p w:rsidR="007C0BE8" w:rsidRPr="00316806" w:rsidRDefault="007C0BE8" w:rsidP="007C0BE8">
      <w:pPr>
        <w:spacing w:after="0" w:line="240" w:lineRule="auto"/>
        <w:jc w:val="both"/>
        <w:rPr>
          <w:rFonts w:ascii="Arial" w:hAnsi="Arial" w:cs="Arial"/>
          <w:sz w:val="26"/>
          <w:szCs w:val="26"/>
        </w:rPr>
      </w:pPr>
    </w:p>
    <w:p w:rsidR="00020099" w:rsidRDefault="00020099" w:rsidP="003E6FA3">
      <w:pPr>
        <w:spacing w:after="0" w:line="240" w:lineRule="auto"/>
        <w:jc w:val="center"/>
        <w:rPr>
          <w:rFonts w:ascii="Arial" w:hAnsi="Arial" w:cs="Arial"/>
          <w:b/>
          <w:bCs/>
          <w:sz w:val="26"/>
          <w:szCs w:val="26"/>
        </w:rPr>
      </w:pPr>
    </w:p>
    <w:p w:rsidR="00F8280B" w:rsidRPr="00316806" w:rsidRDefault="00F8280B" w:rsidP="003E6FA3">
      <w:pPr>
        <w:spacing w:after="0" w:line="240" w:lineRule="auto"/>
        <w:jc w:val="center"/>
        <w:rPr>
          <w:rFonts w:ascii="Arial" w:hAnsi="Arial" w:cs="Arial"/>
          <w:b/>
          <w:bCs/>
          <w:sz w:val="26"/>
          <w:szCs w:val="26"/>
        </w:rPr>
      </w:pPr>
    </w:p>
    <w:p w:rsidR="007C0BE8" w:rsidRPr="00316806" w:rsidRDefault="0027111C" w:rsidP="003E6FA3">
      <w:pPr>
        <w:spacing w:after="0" w:line="240" w:lineRule="auto"/>
        <w:jc w:val="center"/>
        <w:rPr>
          <w:rFonts w:ascii="Arial" w:hAnsi="Arial" w:cs="Arial"/>
          <w:b/>
          <w:bCs/>
          <w:sz w:val="26"/>
          <w:szCs w:val="26"/>
        </w:rPr>
      </w:pPr>
      <w:r w:rsidRPr="00316806">
        <w:rPr>
          <w:rFonts w:ascii="Arial" w:hAnsi="Arial" w:cs="Arial"/>
          <w:b/>
          <w:bCs/>
          <w:sz w:val="26"/>
          <w:szCs w:val="26"/>
        </w:rPr>
        <w:t>DIPUTADO</w:t>
      </w:r>
      <w:r w:rsidR="00063F6D" w:rsidRPr="00316806">
        <w:rPr>
          <w:rFonts w:ascii="Arial" w:hAnsi="Arial" w:cs="Arial"/>
          <w:b/>
          <w:bCs/>
          <w:sz w:val="26"/>
          <w:szCs w:val="26"/>
        </w:rPr>
        <w:t xml:space="preserve"> FRANCISCO JAVIER CORTEZ GÓMEZ</w:t>
      </w:r>
    </w:p>
    <w:p w:rsidR="003E6FA3" w:rsidRPr="00316806" w:rsidRDefault="003E6FA3" w:rsidP="003E6FA3">
      <w:pPr>
        <w:spacing w:after="0" w:line="240" w:lineRule="auto"/>
        <w:jc w:val="center"/>
        <w:rPr>
          <w:rFonts w:ascii="Arial" w:hAnsi="Arial" w:cs="Arial"/>
          <w:sz w:val="26"/>
          <w:szCs w:val="26"/>
        </w:rPr>
      </w:pPr>
    </w:p>
    <w:p w:rsidR="0027111C" w:rsidRDefault="00327699" w:rsidP="003E6FA3">
      <w:pPr>
        <w:spacing w:after="0" w:line="240" w:lineRule="auto"/>
        <w:jc w:val="center"/>
        <w:rPr>
          <w:rFonts w:ascii="Arial" w:hAnsi="Arial" w:cs="Arial"/>
          <w:sz w:val="26"/>
          <w:szCs w:val="26"/>
        </w:rPr>
      </w:pPr>
      <w:r>
        <w:rPr>
          <w:rFonts w:ascii="Arial" w:hAnsi="Arial" w:cs="Arial"/>
          <w:noProof/>
          <w:sz w:val="26"/>
          <w:szCs w:val="26"/>
          <w:lang w:eastAsia="es-MX"/>
        </w:rPr>
        <w:drawing>
          <wp:anchor distT="0" distB="0" distL="114300" distR="114300" simplePos="0" relativeHeight="251659264" behindDoc="0" locked="0" layoutInCell="1" allowOverlap="1">
            <wp:simplePos x="0" y="0"/>
            <wp:positionH relativeFrom="column">
              <wp:posOffset>2385060</wp:posOffset>
            </wp:positionH>
            <wp:positionV relativeFrom="paragraph">
              <wp:posOffset>145415</wp:posOffset>
            </wp:positionV>
            <wp:extent cx="1604010" cy="664210"/>
            <wp:effectExtent l="0" t="0" r="0" b="0"/>
            <wp:wrapThrough wrapText="bothSides">
              <wp:wrapPolygon edited="0">
                <wp:start x="1283" y="0"/>
                <wp:lineTo x="1796" y="11151"/>
                <wp:lineTo x="8209" y="19824"/>
                <wp:lineTo x="8979" y="19824"/>
                <wp:lineTo x="8979" y="20444"/>
                <wp:lineTo x="10261" y="20444"/>
                <wp:lineTo x="16418" y="19824"/>
                <wp:lineTo x="17957" y="16727"/>
                <wp:lineTo x="16931" y="3098"/>
                <wp:lineTo x="14366" y="620"/>
                <wp:lineTo x="6413" y="0"/>
                <wp:lineTo x="1283" y="0"/>
              </wp:wrapPolygon>
            </wp:wrapThrough>
            <wp:docPr id="3"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7">
                      <a:clrChange>
                        <a:clrFrom>
                          <a:srgbClr val="D9D4CE"/>
                        </a:clrFrom>
                        <a:clrTo>
                          <a:srgbClr val="D9D4CE">
                            <a:alpha val="0"/>
                          </a:srgbClr>
                        </a:clrTo>
                      </a:clrChange>
                    </a:blip>
                    <a:srcRect l="28169" t="36976" r="47725" b="48065"/>
                    <a:stretch>
                      <a:fillRect/>
                    </a:stretch>
                  </pic:blipFill>
                  <pic:spPr bwMode="auto">
                    <a:xfrm>
                      <a:off x="0" y="0"/>
                      <a:ext cx="1604010" cy="664210"/>
                    </a:xfrm>
                    <a:prstGeom prst="rect">
                      <a:avLst/>
                    </a:prstGeom>
                    <a:noFill/>
                    <a:ln w="9525">
                      <a:noFill/>
                      <a:miter lim="800000"/>
                      <a:headEnd/>
                      <a:tailEnd/>
                    </a:ln>
                  </pic:spPr>
                </pic:pic>
              </a:graphicData>
            </a:graphic>
          </wp:anchor>
        </w:drawing>
      </w:r>
    </w:p>
    <w:p w:rsidR="00327699" w:rsidRDefault="00327699" w:rsidP="003E6FA3">
      <w:pPr>
        <w:spacing w:after="0" w:line="240" w:lineRule="auto"/>
        <w:jc w:val="center"/>
        <w:rPr>
          <w:rFonts w:ascii="Arial" w:hAnsi="Arial" w:cs="Arial"/>
          <w:sz w:val="26"/>
          <w:szCs w:val="26"/>
        </w:rPr>
      </w:pPr>
    </w:p>
    <w:p w:rsidR="00327699" w:rsidRDefault="00327699" w:rsidP="003E6FA3">
      <w:pPr>
        <w:spacing w:after="0" w:line="240" w:lineRule="auto"/>
        <w:jc w:val="center"/>
        <w:rPr>
          <w:rFonts w:ascii="Arial" w:hAnsi="Arial" w:cs="Arial"/>
          <w:sz w:val="26"/>
          <w:szCs w:val="26"/>
        </w:rPr>
      </w:pPr>
    </w:p>
    <w:p w:rsidR="00F8280B" w:rsidRPr="00316806" w:rsidRDefault="00F8280B" w:rsidP="003E6FA3">
      <w:pPr>
        <w:spacing w:after="0" w:line="240" w:lineRule="auto"/>
        <w:jc w:val="center"/>
        <w:rPr>
          <w:rFonts w:ascii="Arial" w:hAnsi="Arial" w:cs="Arial"/>
          <w:sz w:val="26"/>
          <w:szCs w:val="26"/>
        </w:rPr>
      </w:pPr>
    </w:p>
    <w:p w:rsidR="00ED2A32" w:rsidRPr="00316806" w:rsidRDefault="00327699" w:rsidP="003E6FA3">
      <w:pPr>
        <w:spacing w:after="0" w:line="240" w:lineRule="auto"/>
        <w:jc w:val="center"/>
        <w:rPr>
          <w:rFonts w:ascii="Arial" w:hAnsi="Arial" w:cs="Arial"/>
          <w:sz w:val="26"/>
          <w:szCs w:val="26"/>
        </w:rPr>
      </w:pPr>
      <w:r>
        <w:rPr>
          <w:rFonts w:ascii="Arial" w:hAnsi="Arial" w:cs="Arial"/>
          <w:noProof/>
          <w:sz w:val="26"/>
          <w:szCs w:val="26"/>
          <w:lang w:eastAsia="es-MX"/>
        </w:rPr>
        <w:drawing>
          <wp:anchor distT="0" distB="0" distL="114300" distR="114300" simplePos="0" relativeHeight="251661312" behindDoc="0" locked="0" layoutInCell="1" allowOverlap="1">
            <wp:simplePos x="0" y="0"/>
            <wp:positionH relativeFrom="page">
              <wp:posOffset>3669665</wp:posOffset>
            </wp:positionH>
            <wp:positionV relativeFrom="paragraph">
              <wp:posOffset>67310</wp:posOffset>
            </wp:positionV>
            <wp:extent cx="610235" cy="1682115"/>
            <wp:effectExtent l="495300" t="0" r="494665" b="0"/>
            <wp:wrapThrough wrapText="bothSides">
              <wp:wrapPolygon edited="0">
                <wp:start x="18993" y="7860"/>
                <wp:lineTo x="9553" y="522"/>
                <wp:lineTo x="2810" y="1256"/>
                <wp:lineTo x="2810" y="3457"/>
                <wp:lineTo x="2810" y="6882"/>
                <wp:lineTo x="8878" y="21070"/>
                <wp:lineTo x="18993" y="9084"/>
                <wp:lineTo x="18993" y="7860"/>
              </wp:wrapPolygon>
            </wp:wrapThrough>
            <wp:docPr id="4"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10235" cy="1682115"/>
                    </a:xfrm>
                    <a:prstGeom prst="rect">
                      <a:avLst/>
                    </a:prstGeom>
                    <a:noFill/>
                    <a:ln>
                      <a:noFill/>
                    </a:ln>
                    <a:extLst>
                      <a:ext uri="{53640926-AAD7-44D8-BBD7-CCE9431645EC}">
                        <a14:shadowObscured xmlns:a14="http://schemas.microsoft.com/office/drawing/2010/main"/>
                      </a:ext>
                    </a:extLst>
                  </pic:spPr>
                </pic:pic>
              </a:graphicData>
            </a:graphic>
          </wp:anchor>
        </w:drawing>
      </w:r>
    </w:p>
    <w:p w:rsidR="00312C0E" w:rsidRPr="00316806" w:rsidRDefault="00404ED8" w:rsidP="003E6FA3">
      <w:pPr>
        <w:spacing w:after="0" w:line="240" w:lineRule="auto"/>
        <w:jc w:val="center"/>
        <w:rPr>
          <w:rFonts w:ascii="Arial" w:hAnsi="Arial" w:cs="Arial"/>
          <w:b/>
          <w:bCs/>
          <w:sz w:val="26"/>
          <w:szCs w:val="26"/>
        </w:rPr>
      </w:pPr>
      <w:r w:rsidRPr="00316806">
        <w:rPr>
          <w:rFonts w:ascii="Arial" w:hAnsi="Arial" w:cs="Arial"/>
          <w:b/>
          <w:bCs/>
          <w:sz w:val="26"/>
          <w:szCs w:val="26"/>
        </w:rPr>
        <w:t>DIPUTADA</w:t>
      </w:r>
      <w:r w:rsidR="00312C0E" w:rsidRPr="00316806">
        <w:rPr>
          <w:rFonts w:ascii="Arial" w:hAnsi="Arial" w:cs="Arial"/>
          <w:b/>
          <w:bCs/>
          <w:sz w:val="26"/>
          <w:szCs w:val="26"/>
        </w:rPr>
        <w:t xml:space="preserve"> LIZBETH OGAZÓN NAVA</w:t>
      </w:r>
    </w:p>
    <w:p w:rsidR="00312C0E" w:rsidRPr="00316806" w:rsidRDefault="00312C0E" w:rsidP="003E6FA3">
      <w:pPr>
        <w:spacing w:after="0" w:line="240" w:lineRule="auto"/>
        <w:jc w:val="center"/>
        <w:rPr>
          <w:rFonts w:ascii="Arial" w:hAnsi="Arial" w:cs="Arial"/>
          <w:sz w:val="26"/>
          <w:szCs w:val="26"/>
        </w:rPr>
      </w:pPr>
    </w:p>
    <w:p w:rsidR="00312C0E" w:rsidRDefault="00312C0E" w:rsidP="003E6FA3">
      <w:pPr>
        <w:spacing w:after="0" w:line="240" w:lineRule="auto"/>
        <w:jc w:val="center"/>
        <w:rPr>
          <w:rFonts w:ascii="Arial" w:hAnsi="Arial" w:cs="Arial"/>
          <w:sz w:val="26"/>
          <w:szCs w:val="26"/>
        </w:rPr>
      </w:pPr>
    </w:p>
    <w:p w:rsidR="00327699" w:rsidRDefault="00327699" w:rsidP="003E6FA3">
      <w:pPr>
        <w:spacing w:after="0" w:line="240" w:lineRule="auto"/>
        <w:jc w:val="center"/>
        <w:rPr>
          <w:rFonts w:ascii="Arial" w:hAnsi="Arial" w:cs="Arial"/>
          <w:sz w:val="26"/>
          <w:szCs w:val="26"/>
        </w:rPr>
      </w:pPr>
    </w:p>
    <w:p w:rsidR="00327699" w:rsidRDefault="00327699" w:rsidP="003E6FA3">
      <w:pPr>
        <w:spacing w:after="0" w:line="240" w:lineRule="auto"/>
        <w:jc w:val="center"/>
        <w:rPr>
          <w:rFonts w:ascii="Arial" w:hAnsi="Arial" w:cs="Arial"/>
          <w:sz w:val="26"/>
          <w:szCs w:val="26"/>
        </w:rPr>
      </w:pPr>
    </w:p>
    <w:p w:rsidR="00F8280B" w:rsidRPr="00316806" w:rsidRDefault="00F8280B" w:rsidP="003E6FA3">
      <w:pPr>
        <w:spacing w:after="0" w:line="240" w:lineRule="auto"/>
        <w:jc w:val="center"/>
        <w:rPr>
          <w:rFonts w:ascii="Arial" w:hAnsi="Arial" w:cs="Arial"/>
          <w:sz w:val="26"/>
          <w:szCs w:val="26"/>
        </w:rPr>
      </w:pPr>
    </w:p>
    <w:p w:rsidR="003E6FA3" w:rsidRPr="00316806" w:rsidRDefault="00404ED8" w:rsidP="003E6FA3">
      <w:pPr>
        <w:spacing w:after="0" w:line="240" w:lineRule="auto"/>
        <w:jc w:val="center"/>
        <w:rPr>
          <w:rFonts w:ascii="Arial" w:hAnsi="Arial" w:cs="Arial"/>
          <w:b/>
          <w:bCs/>
          <w:sz w:val="26"/>
          <w:szCs w:val="26"/>
        </w:rPr>
      </w:pPr>
      <w:r w:rsidRPr="00316806">
        <w:rPr>
          <w:rFonts w:ascii="Arial" w:hAnsi="Arial" w:cs="Arial"/>
          <w:b/>
          <w:bCs/>
          <w:sz w:val="26"/>
          <w:szCs w:val="26"/>
        </w:rPr>
        <w:t>DIPUTADA</w:t>
      </w:r>
      <w:r w:rsidR="00312C0E" w:rsidRPr="00316806">
        <w:rPr>
          <w:rFonts w:ascii="Arial" w:hAnsi="Arial" w:cs="Arial"/>
          <w:b/>
          <w:bCs/>
          <w:sz w:val="26"/>
          <w:szCs w:val="26"/>
        </w:rPr>
        <w:t xml:space="preserve"> LAURA FRANCISCA AGUILAR TABARES</w:t>
      </w:r>
    </w:p>
    <w:p w:rsidR="00312C0E" w:rsidRDefault="00312C0E" w:rsidP="003E6FA3">
      <w:pPr>
        <w:spacing w:after="0" w:line="240" w:lineRule="auto"/>
        <w:jc w:val="center"/>
        <w:rPr>
          <w:rFonts w:ascii="Arial" w:hAnsi="Arial" w:cs="Arial"/>
          <w:sz w:val="26"/>
          <w:szCs w:val="26"/>
        </w:rPr>
      </w:pPr>
    </w:p>
    <w:p w:rsidR="00312C0E" w:rsidRDefault="00327699" w:rsidP="003E6FA3">
      <w:pPr>
        <w:spacing w:after="0" w:line="240" w:lineRule="auto"/>
        <w:jc w:val="center"/>
        <w:rPr>
          <w:rFonts w:ascii="Arial" w:hAnsi="Arial" w:cs="Arial"/>
          <w:sz w:val="26"/>
          <w:szCs w:val="26"/>
        </w:rPr>
      </w:pPr>
      <w:r>
        <w:rPr>
          <w:rFonts w:ascii="Arial" w:hAnsi="Arial" w:cs="Arial"/>
          <w:noProof/>
          <w:sz w:val="26"/>
          <w:szCs w:val="26"/>
          <w:lang w:eastAsia="es-MX"/>
        </w:rPr>
        <w:drawing>
          <wp:anchor distT="0" distB="0" distL="114300" distR="114300" simplePos="0" relativeHeight="251663360" behindDoc="0" locked="0" layoutInCell="1" allowOverlap="1">
            <wp:simplePos x="0" y="0"/>
            <wp:positionH relativeFrom="column">
              <wp:posOffset>2108835</wp:posOffset>
            </wp:positionH>
            <wp:positionV relativeFrom="paragraph">
              <wp:posOffset>92710</wp:posOffset>
            </wp:positionV>
            <wp:extent cx="2320290" cy="560705"/>
            <wp:effectExtent l="0" t="0" r="0" b="0"/>
            <wp:wrapSquare wrapText="bothSides"/>
            <wp:docPr id="1"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10">
                      <a:extLst>
                        <a:ext uri="{28A0092B-C50C-407E-A947-70E740481C1C}">
                          <a14:useLocalDpi xmlns:a14="http://schemas.microsoft.com/office/drawing/2010/main" val="0"/>
                        </a:ext>
                      </a:extLst>
                    </a:blip>
                    <a:srcRect l="13471" t="27407" r="25648" b="20741"/>
                    <a:stretch>
                      <a:fillRect/>
                    </a:stretch>
                  </pic:blipFill>
                  <pic:spPr bwMode="auto">
                    <a:xfrm>
                      <a:off x="0" y="0"/>
                      <a:ext cx="2320290" cy="560705"/>
                    </a:xfrm>
                    <a:prstGeom prst="rect">
                      <a:avLst/>
                    </a:prstGeom>
                    <a:noFill/>
                    <a:ln>
                      <a:noFill/>
                    </a:ln>
                  </pic:spPr>
                </pic:pic>
              </a:graphicData>
            </a:graphic>
          </wp:anchor>
        </w:drawing>
      </w:r>
    </w:p>
    <w:p w:rsidR="00327699" w:rsidRDefault="00327699" w:rsidP="003E6FA3">
      <w:pPr>
        <w:spacing w:after="0" w:line="240" w:lineRule="auto"/>
        <w:jc w:val="center"/>
        <w:rPr>
          <w:rFonts w:ascii="Arial" w:hAnsi="Arial" w:cs="Arial"/>
          <w:sz w:val="26"/>
          <w:szCs w:val="26"/>
        </w:rPr>
      </w:pPr>
    </w:p>
    <w:p w:rsidR="00327699" w:rsidRDefault="00327699" w:rsidP="003E6FA3">
      <w:pPr>
        <w:spacing w:after="0" w:line="240" w:lineRule="auto"/>
        <w:jc w:val="center"/>
        <w:rPr>
          <w:rFonts w:ascii="Arial" w:hAnsi="Arial" w:cs="Arial"/>
          <w:sz w:val="26"/>
          <w:szCs w:val="26"/>
        </w:rPr>
      </w:pPr>
    </w:p>
    <w:p w:rsidR="00327699" w:rsidRPr="00316806" w:rsidRDefault="00327699" w:rsidP="003E6FA3">
      <w:pPr>
        <w:spacing w:after="0" w:line="240" w:lineRule="auto"/>
        <w:jc w:val="center"/>
        <w:rPr>
          <w:rFonts w:ascii="Arial" w:hAnsi="Arial" w:cs="Arial"/>
          <w:sz w:val="26"/>
          <w:szCs w:val="26"/>
        </w:rPr>
      </w:pPr>
    </w:p>
    <w:p w:rsidR="00312C0E" w:rsidRPr="00316806" w:rsidRDefault="00404ED8" w:rsidP="003E6FA3">
      <w:pPr>
        <w:spacing w:after="0" w:line="240" w:lineRule="auto"/>
        <w:jc w:val="center"/>
        <w:rPr>
          <w:rFonts w:ascii="Arial" w:hAnsi="Arial" w:cs="Arial"/>
          <w:b/>
          <w:bCs/>
          <w:sz w:val="26"/>
          <w:szCs w:val="26"/>
        </w:rPr>
      </w:pPr>
      <w:r w:rsidRPr="00316806">
        <w:rPr>
          <w:rFonts w:ascii="Arial" w:hAnsi="Arial" w:cs="Arial"/>
          <w:b/>
          <w:bCs/>
          <w:sz w:val="26"/>
          <w:szCs w:val="26"/>
        </w:rPr>
        <w:t>DIPUTADA</w:t>
      </w:r>
      <w:r w:rsidR="00312C0E" w:rsidRPr="00316806">
        <w:rPr>
          <w:rFonts w:ascii="Arial" w:hAnsi="Arial" w:cs="Arial"/>
          <w:b/>
          <w:bCs/>
          <w:sz w:val="26"/>
          <w:szCs w:val="26"/>
        </w:rPr>
        <w:t xml:space="preserve"> TERESA DE JESÚS MERAZ GARCÍA</w:t>
      </w:r>
    </w:p>
    <w:p w:rsidR="00AC5507" w:rsidRDefault="00AC5507" w:rsidP="00ED2A32">
      <w:pPr>
        <w:spacing w:after="0" w:line="240" w:lineRule="auto"/>
        <w:jc w:val="both"/>
        <w:rPr>
          <w:rFonts w:ascii="Arial" w:hAnsi="Arial" w:cs="Arial"/>
          <w:bCs/>
          <w:sz w:val="26"/>
          <w:szCs w:val="26"/>
        </w:rPr>
      </w:pPr>
    </w:p>
    <w:p w:rsidR="00127E3E" w:rsidRDefault="00127E3E" w:rsidP="00ED2A32">
      <w:pPr>
        <w:spacing w:after="0" w:line="240" w:lineRule="auto"/>
        <w:jc w:val="both"/>
        <w:rPr>
          <w:rFonts w:ascii="Arial" w:hAnsi="Arial" w:cs="Arial"/>
          <w:bCs/>
          <w:sz w:val="26"/>
          <w:szCs w:val="26"/>
        </w:rPr>
      </w:pPr>
    </w:p>
    <w:p w:rsidR="00127E3E" w:rsidRDefault="00127E3E" w:rsidP="00ED2A32">
      <w:pPr>
        <w:spacing w:after="0" w:line="240" w:lineRule="auto"/>
        <w:jc w:val="both"/>
        <w:rPr>
          <w:rFonts w:ascii="Arial" w:hAnsi="Arial" w:cs="Arial"/>
          <w:bCs/>
          <w:sz w:val="26"/>
          <w:szCs w:val="26"/>
        </w:rPr>
      </w:pPr>
    </w:p>
    <w:p w:rsidR="00127E3E" w:rsidRDefault="00127E3E" w:rsidP="00ED2A32">
      <w:pPr>
        <w:spacing w:after="0" w:line="240" w:lineRule="auto"/>
        <w:jc w:val="both"/>
        <w:rPr>
          <w:rFonts w:ascii="Arial" w:hAnsi="Arial" w:cs="Arial"/>
          <w:bCs/>
          <w:sz w:val="26"/>
          <w:szCs w:val="26"/>
        </w:rPr>
      </w:pPr>
    </w:p>
    <w:sectPr w:rsidR="00127E3E" w:rsidSect="00472878">
      <w:headerReference w:type="default" r:id="rId11"/>
      <w:footerReference w:type="default" r:id="rId12"/>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189" w:rsidRDefault="001F6189" w:rsidP="007C0BE8">
      <w:pPr>
        <w:spacing w:after="0" w:line="240" w:lineRule="auto"/>
      </w:pPr>
      <w:r>
        <w:separator/>
      </w:r>
    </w:p>
  </w:endnote>
  <w:endnote w:type="continuationSeparator" w:id="0">
    <w:p w:rsidR="001F6189" w:rsidRDefault="001F6189"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094283"/>
      <w:docPartObj>
        <w:docPartGallery w:val="Page Numbers (Bottom of Page)"/>
        <w:docPartUnique/>
      </w:docPartObj>
    </w:sdtPr>
    <w:sdtEndPr/>
    <w:sdtContent>
      <w:p w:rsidR="00E008AA" w:rsidRDefault="007C7525">
        <w:pPr>
          <w:pStyle w:val="Piedepgina"/>
          <w:jc w:val="right"/>
        </w:pPr>
        <w:r>
          <w:fldChar w:fldCharType="begin"/>
        </w:r>
        <w:r>
          <w:instrText xml:space="preserve"> PAGE   \* MERGEFORMAT </w:instrText>
        </w:r>
        <w:r>
          <w:fldChar w:fldCharType="separate"/>
        </w:r>
        <w:r w:rsidR="001F6189">
          <w:rPr>
            <w:noProof/>
          </w:rPr>
          <w:t>1</w:t>
        </w:r>
        <w:r>
          <w:rPr>
            <w:noProof/>
          </w:rP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189" w:rsidRDefault="001F6189" w:rsidP="007C0BE8">
      <w:pPr>
        <w:spacing w:after="0" w:line="240" w:lineRule="auto"/>
      </w:pPr>
      <w:r>
        <w:separator/>
      </w:r>
    </w:p>
  </w:footnote>
  <w:footnote w:type="continuationSeparator" w:id="0">
    <w:p w:rsidR="001F6189" w:rsidRDefault="001F6189"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A00EE2"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simplePos x="0" y="0"/>
          <wp:positionH relativeFrom="column">
            <wp:posOffset>5361940</wp:posOffset>
          </wp:positionH>
          <wp:positionV relativeFrom="paragraph">
            <wp:posOffset>48895</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lang w:eastAsia="es-MX"/>
      </w:rPr>
      <w:drawing>
        <wp:anchor distT="0" distB="0" distL="114300" distR="114300" simplePos="0" relativeHeight="251661312" behindDoc="0" locked="0" layoutInCell="1" allowOverlap="1">
          <wp:simplePos x="0" y="0"/>
          <wp:positionH relativeFrom="column">
            <wp:posOffset>-32385</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C0BE8" w:rsidRPr="009779B7" w:rsidRDefault="00B06BB1"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7541FF" w:rsidRDefault="00CC22DE" w:rsidP="00077BD6">
    <w:pPr>
      <w:pStyle w:val="Encabezado"/>
      <w:jc w:val="center"/>
      <w:rPr>
        <w:rFonts w:ascii="Arial Narrow" w:hAnsi="Arial Narrow"/>
        <w:b/>
        <w:bCs/>
        <w:sz w:val="17"/>
        <w:szCs w:val="17"/>
      </w:rPr>
    </w:pPr>
    <w:r w:rsidRPr="007541FF">
      <w:rPr>
        <w:rFonts w:ascii="Arial Narrow" w:hAnsi="Arial Narrow"/>
        <w:b/>
        <w:bCs/>
        <w:sz w:val="17"/>
        <w:szCs w:val="17"/>
      </w:rPr>
      <w:t>“2021, Año del reconocimiento al trabajo del personal de salud por su lucha contra el COVID-19”</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0010C"/>
    <w:multiLevelType w:val="hybridMultilevel"/>
    <w:tmpl w:val="A2645864"/>
    <w:lvl w:ilvl="0" w:tplc="2530F5DC">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1B9565FF"/>
    <w:multiLevelType w:val="hybridMultilevel"/>
    <w:tmpl w:val="13BA240C"/>
    <w:lvl w:ilvl="0" w:tplc="981E4276">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3" w15:restartNumberingAfterBreak="0">
    <w:nsid w:val="37E6357E"/>
    <w:multiLevelType w:val="hybridMultilevel"/>
    <w:tmpl w:val="8690B13E"/>
    <w:lvl w:ilvl="0" w:tplc="C5780964">
      <w:start w:val="1"/>
      <w:numFmt w:val="lowerRoman"/>
      <w:lvlText w:val="%1)"/>
      <w:lvlJc w:val="left"/>
      <w:pPr>
        <w:ind w:left="1174" w:hanging="72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4"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5" w15:restartNumberingAfterBreak="0">
    <w:nsid w:val="5A0C466A"/>
    <w:multiLevelType w:val="hybridMultilevel"/>
    <w:tmpl w:val="2286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num w:numId="1">
    <w:abstractNumId w:val="2"/>
  </w:num>
  <w:num w:numId="2">
    <w:abstractNumId w:val="3"/>
  </w:num>
  <w:num w:numId="3">
    <w:abstractNumId w:val="4"/>
  </w:num>
  <w:num w:numId="4">
    <w:abstractNumId w:val="6"/>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16C71"/>
    <w:rsid w:val="00020099"/>
    <w:rsid w:val="00022222"/>
    <w:rsid w:val="00025516"/>
    <w:rsid w:val="0004713D"/>
    <w:rsid w:val="00054398"/>
    <w:rsid w:val="00061760"/>
    <w:rsid w:val="00063F6D"/>
    <w:rsid w:val="00064134"/>
    <w:rsid w:val="00077BD6"/>
    <w:rsid w:val="00083EE2"/>
    <w:rsid w:val="0008594E"/>
    <w:rsid w:val="0009100D"/>
    <w:rsid w:val="000945E4"/>
    <w:rsid w:val="000961E8"/>
    <w:rsid w:val="000B129A"/>
    <w:rsid w:val="000D173D"/>
    <w:rsid w:val="000D2385"/>
    <w:rsid w:val="000D3ABD"/>
    <w:rsid w:val="000E0B7A"/>
    <w:rsid w:val="000E1711"/>
    <w:rsid w:val="00100C32"/>
    <w:rsid w:val="00110956"/>
    <w:rsid w:val="001156C9"/>
    <w:rsid w:val="00127E3E"/>
    <w:rsid w:val="00132B7C"/>
    <w:rsid w:val="00143CAF"/>
    <w:rsid w:val="00143D0B"/>
    <w:rsid w:val="00147533"/>
    <w:rsid w:val="00150F9B"/>
    <w:rsid w:val="0015250D"/>
    <w:rsid w:val="00154777"/>
    <w:rsid w:val="001655AF"/>
    <w:rsid w:val="00177B9D"/>
    <w:rsid w:val="001825EC"/>
    <w:rsid w:val="00183E64"/>
    <w:rsid w:val="001928FE"/>
    <w:rsid w:val="00194898"/>
    <w:rsid w:val="001A07C7"/>
    <w:rsid w:val="001A282E"/>
    <w:rsid w:val="001B0518"/>
    <w:rsid w:val="001B65A5"/>
    <w:rsid w:val="001C2DBA"/>
    <w:rsid w:val="001C4046"/>
    <w:rsid w:val="001D0AFA"/>
    <w:rsid w:val="001E1347"/>
    <w:rsid w:val="001E680E"/>
    <w:rsid w:val="001F560B"/>
    <w:rsid w:val="001F6189"/>
    <w:rsid w:val="0020305A"/>
    <w:rsid w:val="002068CA"/>
    <w:rsid w:val="0021009D"/>
    <w:rsid w:val="00217229"/>
    <w:rsid w:val="002203DD"/>
    <w:rsid w:val="00221E28"/>
    <w:rsid w:val="00241403"/>
    <w:rsid w:val="00243FCB"/>
    <w:rsid w:val="00251095"/>
    <w:rsid w:val="00270F1C"/>
    <w:rsid w:val="0027111C"/>
    <w:rsid w:val="00274A1C"/>
    <w:rsid w:val="0028741E"/>
    <w:rsid w:val="00290F19"/>
    <w:rsid w:val="002A061B"/>
    <w:rsid w:val="002A2918"/>
    <w:rsid w:val="002A6A16"/>
    <w:rsid w:val="002B4136"/>
    <w:rsid w:val="002B419F"/>
    <w:rsid w:val="002B59B5"/>
    <w:rsid w:val="002B700F"/>
    <w:rsid w:val="002D019D"/>
    <w:rsid w:val="002D407F"/>
    <w:rsid w:val="002E539E"/>
    <w:rsid w:val="0031101E"/>
    <w:rsid w:val="00311BF3"/>
    <w:rsid w:val="00312C0E"/>
    <w:rsid w:val="003162C9"/>
    <w:rsid w:val="00316806"/>
    <w:rsid w:val="0032581E"/>
    <w:rsid w:val="00327699"/>
    <w:rsid w:val="003316D4"/>
    <w:rsid w:val="00334683"/>
    <w:rsid w:val="003357B8"/>
    <w:rsid w:val="00336764"/>
    <w:rsid w:val="0034198D"/>
    <w:rsid w:val="00354B21"/>
    <w:rsid w:val="00360C55"/>
    <w:rsid w:val="003803D3"/>
    <w:rsid w:val="003871EE"/>
    <w:rsid w:val="00392182"/>
    <w:rsid w:val="00392FF1"/>
    <w:rsid w:val="003A0412"/>
    <w:rsid w:val="003A1B3A"/>
    <w:rsid w:val="003A2168"/>
    <w:rsid w:val="003A37B8"/>
    <w:rsid w:val="003B0B40"/>
    <w:rsid w:val="003B0BBA"/>
    <w:rsid w:val="003B7D86"/>
    <w:rsid w:val="003D21C2"/>
    <w:rsid w:val="003D4727"/>
    <w:rsid w:val="003E61A4"/>
    <w:rsid w:val="003E6FA3"/>
    <w:rsid w:val="00401E39"/>
    <w:rsid w:val="004047DD"/>
    <w:rsid w:val="00404ED8"/>
    <w:rsid w:val="00407484"/>
    <w:rsid w:val="004258F1"/>
    <w:rsid w:val="004423AA"/>
    <w:rsid w:val="004433D0"/>
    <w:rsid w:val="00472878"/>
    <w:rsid w:val="00475B61"/>
    <w:rsid w:val="00476F04"/>
    <w:rsid w:val="00481AC8"/>
    <w:rsid w:val="00481AD9"/>
    <w:rsid w:val="004914A3"/>
    <w:rsid w:val="004943C0"/>
    <w:rsid w:val="00497BDD"/>
    <w:rsid w:val="004B7AB9"/>
    <w:rsid w:val="004C1A3E"/>
    <w:rsid w:val="004C5B62"/>
    <w:rsid w:val="004C732A"/>
    <w:rsid w:val="004D3B9B"/>
    <w:rsid w:val="004D5D54"/>
    <w:rsid w:val="004F176D"/>
    <w:rsid w:val="004F50B5"/>
    <w:rsid w:val="00501AC0"/>
    <w:rsid w:val="00512066"/>
    <w:rsid w:val="0051403E"/>
    <w:rsid w:val="005200B2"/>
    <w:rsid w:val="0052240D"/>
    <w:rsid w:val="00526522"/>
    <w:rsid w:val="00530FD7"/>
    <w:rsid w:val="00537605"/>
    <w:rsid w:val="00540B42"/>
    <w:rsid w:val="00541941"/>
    <w:rsid w:val="00550DC9"/>
    <w:rsid w:val="00576210"/>
    <w:rsid w:val="005776D8"/>
    <w:rsid w:val="0058088D"/>
    <w:rsid w:val="00584DF3"/>
    <w:rsid w:val="00591426"/>
    <w:rsid w:val="00594E96"/>
    <w:rsid w:val="005E4528"/>
    <w:rsid w:val="005F10C6"/>
    <w:rsid w:val="00612EEA"/>
    <w:rsid w:val="0061314B"/>
    <w:rsid w:val="0061535B"/>
    <w:rsid w:val="00616DF2"/>
    <w:rsid w:val="00625A6D"/>
    <w:rsid w:val="00646A31"/>
    <w:rsid w:val="00647D71"/>
    <w:rsid w:val="00655A0C"/>
    <w:rsid w:val="00666DEE"/>
    <w:rsid w:val="00677F1B"/>
    <w:rsid w:val="00691561"/>
    <w:rsid w:val="006A0E2C"/>
    <w:rsid w:val="006B221D"/>
    <w:rsid w:val="006B27F0"/>
    <w:rsid w:val="006C2EA6"/>
    <w:rsid w:val="006D58EC"/>
    <w:rsid w:val="006E12DB"/>
    <w:rsid w:val="006E3883"/>
    <w:rsid w:val="006E7229"/>
    <w:rsid w:val="006F198D"/>
    <w:rsid w:val="00716FD7"/>
    <w:rsid w:val="007231C8"/>
    <w:rsid w:val="007241CD"/>
    <w:rsid w:val="00731391"/>
    <w:rsid w:val="00737708"/>
    <w:rsid w:val="00741259"/>
    <w:rsid w:val="00747CB5"/>
    <w:rsid w:val="007541FF"/>
    <w:rsid w:val="0075511E"/>
    <w:rsid w:val="007668E5"/>
    <w:rsid w:val="00792B64"/>
    <w:rsid w:val="007A08DB"/>
    <w:rsid w:val="007C0BE8"/>
    <w:rsid w:val="007C29D0"/>
    <w:rsid w:val="007C6557"/>
    <w:rsid w:val="007C7525"/>
    <w:rsid w:val="007F4EA8"/>
    <w:rsid w:val="007F7C71"/>
    <w:rsid w:val="0080213F"/>
    <w:rsid w:val="00803776"/>
    <w:rsid w:val="00803ECE"/>
    <w:rsid w:val="0080763F"/>
    <w:rsid w:val="00811939"/>
    <w:rsid w:val="0082197E"/>
    <w:rsid w:val="008253C3"/>
    <w:rsid w:val="00825F39"/>
    <w:rsid w:val="00832AEF"/>
    <w:rsid w:val="00834D2A"/>
    <w:rsid w:val="00835B3A"/>
    <w:rsid w:val="00842B24"/>
    <w:rsid w:val="008435E1"/>
    <w:rsid w:val="00843CDF"/>
    <w:rsid w:val="008518B9"/>
    <w:rsid w:val="00856E49"/>
    <w:rsid w:val="008576EA"/>
    <w:rsid w:val="008604A2"/>
    <w:rsid w:val="00882F67"/>
    <w:rsid w:val="0088301B"/>
    <w:rsid w:val="0088580F"/>
    <w:rsid w:val="00897D39"/>
    <w:rsid w:val="008A4113"/>
    <w:rsid w:val="008A4366"/>
    <w:rsid w:val="008B438D"/>
    <w:rsid w:val="008B4543"/>
    <w:rsid w:val="008B6525"/>
    <w:rsid w:val="008B7C9D"/>
    <w:rsid w:val="008B7E6F"/>
    <w:rsid w:val="008C28F9"/>
    <w:rsid w:val="008C2CD8"/>
    <w:rsid w:val="008D079B"/>
    <w:rsid w:val="008F193C"/>
    <w:rsid w:val="008F638C"/>
    <w:rsid w:val="00921142"/>
    <w:rsid w:val="009235FD"/>
    <w:rsid w:val="009670F2"/>
    <w:rsid w:val="009746F0"/>
    <w:rsid w:val="009779B7"/>
    <w:rsid w:val="00977C4F"/>
    <w:rsid w:val="009829F5"/>
    <w:rsid w:val="00991D2B"/>
    <w:rsid w:val="009B1936"/>
    <w:rsid w:val="009B65FD"/>
    <w:rsid w:val="009B7F4D"/>
    <w:rsid w:val="009C3B58"/>
    <w:rsid w:val="009C50E3"/>
    <w:rsid w:val="009E0DD1"/>
    <w:rsid w:val="009E3E8E"/>
    <w:rsid w:val="009F5846"/>
    <w:rsid w:val="00A00EE2"/>
    <w:rsid w:val="00A01FDD"/>
    <w:rsid w:val="00A149F5"/>
    <w:rsid w:val="00A207EF"/>
    <w:rsid w:val="00A210D6"/>
    <w:rsid w:val="00A23A84"/>
    <w:rsid w:val="00A25091"/>
    <w:rsid w:val="00A36781"/>
    <w:rsid w:val="00A42AF4"/>
    <w:rsid w:val="00A53CE9"/>
    <w:rsid w:val="00A5637A"/>
    <w:rsid w:val="00A57273"/>
    <w:rsid w:val="00A5753B"/>
    <w:rsid w:val="00A57E86"/>
    <w:rsid w:val="00A61A8D"/>
    <w:rsid w:val="00A63F6B"/>
    <w:rsid w:val="00A66C9D"/>
    <w:rsid w:val="00A864BE"/>
    <w:rsid w:val="00AA4B6A"/>
    <w:rsid w:val="00AC5507"/>
    <w:rsid w:val="00AD0490"/>
    <w:rsid w:val="00AD4AB1"/>
    <w:rsid w:val="00AD67B1"/>
    <w:rsid w:val="00AD68E0"/>
    <w:rsid w:val="00AF0C50"/>
    <w:rsid w:val="00AF1415"/>
    <w:rsid w:val="00AF7626"/>
    <w:rsid w:val="00B04A4B"/>
    <w:rsid w:val="00B05FE8"/>
    <w:rsid w:val="00B06BB1"/>
    <w:rsid w:val="00B072A9"/>
    <w:rsid w:val="00B113DD"/>
    <w:rsid w:val="00B139A4"/>
    <w:rsid w:val="00B2327F"/>
    <w:rsid w:val="00B41500"/>
    <w:rsid w:val="00B41E6E"/>
    <w:rsid w:val="00B80264"/>
    <w:rsid w:val="00B804F9"/>
    <w:rsid w:val="00B81639"/>
    <w:rsid w:val="00B8688E"/>
    <w:rsid w:val="00B928FB"/>
    <w:rsid w:val="00B945E3"/>
    <w:rsid w:val="00B969F9"/>
    <w:rsid w:val="00BA007D"/>
    <w:rsid w:val="00BB0D05"/>
    <w:rsid w:val="00BB7606"/>
    <w:rsid w:val="00BC7147"/>
    <w:rsid w:val="00BE5013"/>
    <w:rsid w:val="00BF20BA"/>
    <w:rsid w:val="00BF698B"/>
    <w:rsid w:val="00BF6DF3"/>
    <w:rsid w:val="00C033E6"/>
    <w:rsid w:val="00C03584"/>
    <w:rsid w:val="00C03613"/>
    <w:rsid w:val="00C11EF6"/>
    <w:rsid w:val="00C207B1"/>
    <w:rsid w:val="00C279E4"/>
    <w:rsid w:val="00C30082"/>
    <w:rsid w:val="00C4650E"/>
    <w:rsid w:val="00C4723D"/>
    <w:rsid w:val="00C47799"/>
    <w:rsid w:val="00C535A5"/>
    <w:rsid w:val="00C567EF"/>
    <w:rsid w:val="00C657ED"/>
    <w:rsid w:val="00C82AF9"/>
    <w:rsid w:val="00C93C14"/>
    <w:rsid w:val="00CA5313"/>
    <w:rsid w:val="00CA6A83"/>
    <w:rsid w:val="00CC07F4"/>
    <w:rsid w:val="00CC22DE"/>
    <w:rsid w:val="00CE3994"/>
    <w:rsid w:val="00CF0A4C"/>
    <w:rsid w:val="00D01720"/>
    <w:rsid w:val="00D0609A"/>
    <w:rsid w:val="00D268F5"/>
    <w:rsid w:val="00D34715"/>
    <w:rsid w:val="00D42B81"/>
    <w:rsid w:val="00D43580"/>
    <w:rsid w:val="00D472D9"/>
    <w:rsid w:val="00D51CC7"/>
    <w:rsid w:val="00D53F82"/>
    <w:rsid w:val="00D70ED0"/>
    <w:rsid w:val="00D74833"/>
    <w:rsid w:val="00D85A48"/>
    <w:rsid w:val="00D86034"/>
    <w:rsid w:val="00DA11B8"/>
    <w:rsid w:val="00DA1AD6"/>
    <w:rsid w:val="00DA5B04"/>
    <w:rsid w:val="00DB02CE"/>
    <w:rsid w:val="00DB4D0B"/>
    <w:rsid w:val="00DB51B4"/>
    <w:rsid w:val="00DD0045"/>
    <w:rsid w:val="00DD09E7"/>
    <w:rsid w:val="00DE1BE9"/>
    <w:rsid w:val="00DE746A"/>
    <w:rsid w:val="00DF273B"/>
    <w:rsid w:val="00DF3D30"/>
    <w:rsid w:val="00E008AA"/>
    <w:rsid w:val="00E0245A"/>
    <w:rsid w:val="00E02E3C"/>
    <w:rsid w:val="00E05CF7"/>
    <w:rsid w:val="00E11EAE"/>
    <w:rsid w:val="00E1618B"/>
    <w:rsid w:val="00E2175A"/>
    <w:rsid w:val="00E2187A"/>
    <w:rsid w:val="00E22C86"/>
    <w:rsid w:val="00E24DD3"/>
    <w:rsid w:val="00E24E84"/>
    <w:rsid w:val="00E25420"/>
    <w:rsid w:val="00E36D14"/>
    <w:rsid w:val="00E52309"/>
    <w:rsid w:val="00E53586"/>
    <w:rsid w:val="00E77DA5"/>
    <w:rsid w:val="00E840E1"/>
    <w:rsid w:val="00E873E3"/>
    <w:rsid w:val="00E928CC"/>
    <w:rsid w:val="00E93E7E"/>
    <w:rsid w:val="00EB2FD5"/>
    <w:rsid w:val="00EB4416"/>
    <w:rsid w:val="00EB44DC"/>
    <w:rsid w:val="00EC5759"/>
    <w:rsid w:val="00ED2A32"/>
    <w:rsid w:val="00ED5213"/>
    <w:rsid w:val="00EF0621"/>
    <w:rsid w:val="00F102B0"/>
    <w:rsid w:val="00F117F7"/>
    <w:rsid w:val="00F155C3"/>
    <w:rsid w:val="00F17C25"/>
    <w:rsid w:val="00F30588"/>
    <w:rsid w:val="00F4135D"/>
    <w:rsid w:val="00F42F19"/>
    <w:rsid w:val="00F61AF1"/>
    <w:rsid w:val="00F62D17"/>
    <w:rsid w:val="00F7292A"/>
    <w:rsid w:val="00F74D4E"/>
    <w:rsid w:val="00F76BB1"/>
    <w:rsid w:val="00F82608"/>
    <w:rsid w:val="00F8280B"/>
    <w:rsid w:val="00F8457B"/>
    <w:rsid w:val="00F845BB"/>
    <w:rsid w:val="00F879E2"/>
    <w:rsid w:val="00F95F92"/>
    <w:rsid w:val="00FA77B0"/>
    <w:rsid w:val="00FB26B2"/>
    <w:rsid w:val="00FB6C5A"/>
    <w:rsid w:val="00FC442C"/>
    <w:rsid w:val="00FD137C"/>
    <w:rsid w:val="00FE2A53"/>
    <w:rsid w:val="00FE7AF6"/>
    <w:rsid w:val="00FF0AA6"/>
    <w:rsid w:val="00FF0F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D1BB05-B814-454E-BF6E-3B5ABDEF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Prrafodelista">
    <w:name w:val="List Paragraph"/>
    <w:basedOn w:val="Normal"/>
    <w:uiPriority w:val="34"/>
    <w:qFormat/>
    <w:rsid w:val="009B65FD"/>
    <w:pPr>
      <w:ind w:left="720"/>
      <w:contextualSpacing/>
    </w:pPr>
  </w:style>
  <w:style w:type="paragraph" w:styleId="Sangradetextonormal">
    <w:name w:val="Body Text Indent"/>
    <w:basedOn w:val="Normal"/>
    <w:link w:val="SangradetextonormalCar"/>
    <w:rsid w:val="004D3B9B"/>
    <w:pPr>
      <w:spacing w:after="0" w:line="240" w:lineRule="auto"/>
      <w:ind w:left="397" w:hanging="39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rsid w:val="004D3B9B"/>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71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1584</Words>
  <Characters>8713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2021-08-31T18:48:00Z</cp:lastPrinted>
  <dcterms:created xsi:type="dcterms:W3CDTF">2022-08-25T18:29:00Z</dcterms:created>
  <dcterms:modified xsi:type="dcterms:W3CDTF">2022-08-25T18:29:00Z</dcterms:modified>
</cp:coreProperties>
</file>