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114" w:rsidRDefault="00ED0114" w:rsidP="00ED0114">
      <w:pPr>
        <w:spacing w:after="0" w:line="240" w:lineRule="auto"/>
        <w:jc w:val="both"/>
        <w:rPr>
          <w:rFonts w:ascii="Arial" w:eastAsia="Times New Roman" w:hAnsi="Arial" w:cs="Arial"/>
          <w:b/>
          <w:bCs/>
          <w:sz w:val="28"/>
          <w:szCs w:val="28"/>
          <w:lang w:eastAsia="es-MX"/>
        </w:rPr>
      </w:pPr>
    </w:p>
    <w:p w:rsidR="00ED0114" w:rsidRPr="00ED0114" w:rsidRDefault="00ED0114" w:rsidP="00ED0114">
      <w:pPr>
        <w:spacing w:after="0" w:line="240" w:lineRule="auto"/>
        <w:jc w:val="both"/>
        <w:rPr>
          <w:rFonts w:ascii="Arial" w:eastAsia="Times New Roman" w:hAnsi="Arial" w:cs="Arial"/>
          <w:b/>
          <w:bCs/>
          <w:sz w:val="28"/>
          <w:szCs w:val="28"/>
          <w:lang w:eastAsia="es-MX"/>
        </w:rPr>
      </w:pPr>
    </w:p>
    <w:p w:rsidR="00ED0114" w:rsidRPr="00ED0114" w:rsidRDefault="00ED0114" w:rsidP="00ED0114">
      <w:pPr>
        <w:spacing w:after="0" w:line="240" w:lineRule="auto"/>
        <w:jc w:val="both"/>
        <w:rPr>
          <w:rFonts w:ascii="Arial Narrow" w:eastAsia="Times New Roman" w:hAnsi="Arial Narrow" w:cs="Times New Roman"/>
          <w:b/>
          <w:color w:val="000000"/>
          <w:sz w:val="26"/>
          <w:szCs w:val="26"/>
          <w:lang w:eastAsia="es-ES"/>
        </w:rPr>
      </w:pPr>
      <w:r w:rsidRPr="00ED0114">
        <w:rPr>
          <w:rFonts w:ascii="Arial Narrow" w:eastAsia="Times New Roman" w:hAnsi="Arial Narrow" w:cs="Times New Roman"/>
          <w:color w:val="000000"/>
          <w:sz w:val="26"/>
          <w:szCs w:val="26"/>
          <w:lang w:eastAsia="es-ES"/>
        </w:rPr>
        <w:t xml:space="preserve">Iniciativa con Proyecto de Decreto por el que se sustituye la fracción XXIII, recorriéndose la actual al siguiente sitio, creándose así la fracción XXIV, última del artículo 4º de la </w:t>
      </w:r>
      <w:r w:rsidRPr="00ED0114">
        <w:rPr>
          <w:rFonts w:ascii="Arial Narrow" w:eastAsia="Times New Roman" w:hAnsi="Arial Narrow" w:cs="Times New Roman"/>
          <w:b/>
          <w:color w:val="000000"/>
          <w:sz w:val="26"/>
          <w:szCs w:val="26"/>
          <w:lang w:eastAsia="es-ES"/>
        </w:rPr>
        <w:t>Ley Estatal de Salud</w:t>
      </w:r>
      <w:r>
        <w:rPr>
          <w:rFonts w:ascii="Arial Narrow" w:eastAsia="Times New Roman" w:hAnsi="Arial Narrow" w:cs="Times New Roman"/>
          <w:b/>
          <w:color w:val="000000"/>
          <w:sz w:val="26"/>
          <w:szCs w:val="26"/>
          <w:lang w:eastAsia="es-ES"/>
        </w:rPr>
        <w:t>.</w:t>
      </w:r>
    </w:p>
    <w:p w:rsidR="00ED0114" w:rsidRDefault="00ED0114" w:rsidP="00ED0114">
      <w:pPr>
        <w:spacing w:after="0" w:line="240" w:lineRule="auto"/>
        <w:jc w:val="both"/>
        <w:rPr>
          <w:rFonts w:ascii="Arial Narrow" w:eastAsia="Times New Roman" w:hAnsi="Arial Narrow" w:cs="Times New Roman"/>
          <w:color w:val="000000"/>
          <w:sz w:val="26"/>
          <w:szCs w:val="26"/>
          <w:lang w:eastAsia="es-ES"/>
        </w:rPr>
      </w:pPr>
    </w:p>
    <w:p w:rsidR="00ED0114" w:rsidRPr="00ED0114" w:rsidRDefault="00ED0114" w:rsidP="00ED0114">
      <w:pPr>
        <w:numPr>
          <w:ilvl w:val="0"/>
          <w:numId w:val="5"/>
        </w:numPr>
        <w:spacing w:after="0" w:line="240" w:lineRule="auto"/>
        <w:contextualSpacing/>
        <w:jc w:val="both"/>
        <w:rPr>
          <w:rFonts w:ascii="Arial Narrow" w:eastAsia="Times New Roman" w:hAnsi="Arial Narrow" w:cs="Times New Roman"/>
          <w:b/>
          <w:color w:val="000000"/>
          <w:sz w:val="26"/>
          <w:szCs w:val="26"/>
          <w:lang w:eastAsia="es-ES"/>
        </w:rPr>
      </w:pPr>
      <w:r w:rsidRPr="00ED0114">
        <w:rPr>
          <w:rFonts w:ascii="Arial Narrow" w:eastAsia="Times New Roman" w:hAnsi="Arial Narrow" w:cs="Times New Roman"/>
          <w:b/>
          <w:color w:val="000000"/>
          <w:sz w:val="26"/>
          <w:szCs w:val="26"/>
          <w:lang w:eastAsia="es-ES"/>
        </w:rPr>
        <w:t>E</w:t>
      </w:r>
      <w:r w:rsidRPr="00ED0114">
        <w:rPr>
          <w:rFonts w:ascii="Arial Narrow" w:eastAsia="Times New Roman" w:hAnsi="Arial Narrow" w:cs="Times New Roman"/>
          <w:b/>
          <w:color w:val="000000"/>
          <w:sz w:val="26"/>
          <w:szCs w:val="26"/>
          <w:lang w:eastAsia="es-ES"/>
        </w:rPr>
        <w:t xml:space="preserve">n materia de prevención, intervención y </w:t>
      </w:r>
      <w:proofErr w:type="spellStart"/>
      <w:r w:rsidRPr="00ED0114">
        <w:rPr>
          <w:rFonts w:ascii="Arial Narrow" w:eastAsia="Times New Roman" w:hAnsi="Arial Narrow" w:cs="Times New Roman"/>
          <w:b/>
          <w:color w:val="000000"/>
          <w:sz w:val="26"/>
          <w:szCs w:val="26"/>
          <w:lang w:eastAsia="es-ES"/>
        </w:rPr>
        <w:t>posvención</w:t>
      </w:r>
      <w:proofErr w:type="spellEnd"/>
      <w:r w:rsidRPr="00ED0114">
        <w:rPr>
          <w:rFonts w:ascii="Arial Narrow" w:eastAsia="Times New Roman" w:hAnsi="Arial Narrow" w:cs="Times New Roman"/>
          <w:b/>
          <w:color w:val="000000"/>
          <w:sz w:val="26"/>
          <w:szCs w:val="26"/>
          <w:lang w:eastAsia="es-ES"/>
        </w:rPr>
        <w:t xml:space="preserve"> del suicidio.</w:t>
      </w:r>
    </w:p>
    <w:p w:rsidR="00ED0114" w:rsidRPr="00ED0114" w:rsidRDefault="00ED0114" w:rsidP="00ED0114">
      <w:pPr>
        <w:spacing w:after="0" w:line="240" w:lineRule="auto"/>
        <w:jc w:val="both"/>
        <w:rPr>
          <w:rFonts w:ascii="Arial Narrow" w:eastAsia="Times New Roman" w:hAnsi="Arial Narrow" w:cs="Times New Roman"/>
          <w:color w:val="000000"/>
          <w:sz w:val="26"/>
          <w:szCs w:val="26"/>
          <w:lang w:eastAsia="es-ES"/>
        </w:rPr>
      </w:pPr>
    </w:p>
    <w:p w:rsidR="00ED0114" w:rsidRPr="00ED0114" w:rsidRDefault="00ED0114" w:rsidP="00ED0114">
      <w:pPr>
        <w:spacing w:after="0" w:line="240" w:lineRule="auto"/>
        <w:jc w:val="both"/>
        <w:rPr>
          <w:rFonts w:ascii="Arial Narrow" w:eastAsia="Times New Roman" w:hAnsi="Arial Narrow" w:cs="Times New Roman"/>
          <w:color w:val="000000"/>
          <w:sz w:val="26"/>
          <w:szCs w:val="26"/>
          <w:lang w:eastAsia="es-ES"/>
        </w:rPr>
      </w:pPr>
      <w:r w:rsidRPr="00ED0114">
        <w:rPr>
          <w:rFonts w:ascii="Arial Narrow" w:eastAsia="Times New Roman" w:hAnsi="Arial Narrow" w:cs="Times New Roman"/>
          <w:color w:val="000000"/>
          <w:sz w:val="26"/>
          <w:szCs w:val="26"/>
          <w:lang w:eastAsia="es-ES"/>
        </w:rPr>
        <w:t xml:space="preserve">Planteada por </w:t>
      </w:r>
      <w:r>
        <w:rPr>
          <w:rFonts w:ascii="Arial Narrow" w:eastAsia="Times New Roman" w:hAnsi="Arial Narrow" w:cs="Times New Roman"/>
          <w:color w:val="000000"/>
          <w:sz w:val="26"/>
          <w:szCs w:val="26"/>
          <w:lang w:eastAsia="es-ES"/>
        </w:rPr>
        <w:t xml:space="preserve">el </w:t>
      </w:r>
      <w:r w:rsidRPr="00ED0114">
        <w:rPr>
          <w:rFonts w:ascii="Arial Narrow" w:eastAsia="Times New Roman" w:hAnsi="Arial Narrow" w:cs="Times New Roman"/>
          <w:b/>
          <w:color w:val="000000"/>
          <w:sz w:val="26"/>
          <w:szCs w:val="26"/>
          <w:lang w:eastAsia="es-ES"/>
        </w:rPr>
        <w:t>Diputado Francisco Javier Cortez Gómez,</w:t>
      </w:r>
      <w:r w:rsidRPr="00ED0114">
        <w:rPr>
          <w:rFonts w:ascii="Arial Narrow" w:eastAsia="Times New Roman" w:hAnsi="Arial Narrow" w:cs="Times New Roman"/>
          <w:color w:val="000000"/>
          <w:sz w:val="26"/>
          <w:szCs w:val="26"/>
          <w:lang w:eastAsia="es-ES"/>
        </w:rPr>
        <w:t xml:space="preserve"> del Grupo Parlamentario, "Movimiento Regeneración Nacional” (Morena).</w:t>
      </w:r>
    </w:p>
    <w:p w:rsidR="00ED0114" w:rsidRPr="00ED0114" w:rsidRDefault="00ED0114" w:rsidP="00ED0114">
      <w:pPr>
        <w:spacing w:after="0" w:line="240" w:lineRule="auto"/>
        <w:jc w:val="both"/>
        <w:rPr>
          <w:rFonts w:ascii="Arial Narrow" w:eastAsia="Times New Roman" w:hAnsi="Arial Narrow" w:cs="Times New Roman"/>
          <w:color w:val="000000"/>
          <w:sz w:val="26"/>
          <w:szCs w:val="26"/>
          <w:lang w:eastAsia="es-ES"/>
        </w:rPr>
      </w:pPr>
    </w:p>
    <w:p w:rsidR="00ED0114" w:rsidRPr="00ED0114" w:rsidRDefault="00ED0114" w:rsidP="00ED0114">
      <w:pPr>
        <w:spacing w:after="0" w:line="240" w:lineRule="auto"/>
        <w:jc w:val="both"/>
        <w:rPr>
          <w:rFonts w:ascii="Arial Narrow" w:eastAsia="Times New Roman" w:hAnsi="Arial Narrow" w:cs="Times New Roman"/>
          <w:b/>
          <w:color w:val="000000"/>
          <w:sz w:val="26"/>
          <w:szCs w:val="26"/>
          <w:lang w:eastAsia="es-ES"/>
        </w:rPr>
      </w:pPr>
      <w:r w:rsidRPr="00ED0114">
        <w:rPr>
          <w:rFonts w:ascii="Arial Narrow" w:eastAsia="Times New Roman" w:hAnsi="Arial Narrow" w:cs="Times New Roman"/>
          <w:color w:val="000000"/>
          <w:sz w:val="26"/>
          <w:szCs w:val="26"/>
          <w:lang w:eastAsia="es-ES"/>
        </w:rPr>
        <w:t xml:space="preserve">Fecha de Lectura de la Iniciativa: </w:t>
      </w:r>
      <w:r w:rsidRPr="00ED0114">
        <w:rPr>
          <w:rFonts w:ascii="Arial Narrow" w:eastAsia="Times New Roman" w:hAnsi="Arial Narrow" w:cs="Times New Roman"/>
          <w:b/>
          <w:color w:val="000000"/>
          <w:sz w:val="26"/>
          <w:szCs w:val="26"/>
          <w:lang w:eastAsia="es-ES"/>
        </w:rPr>
        <w:t xml:space="preserve">21 de </w:t>
      </w:r>
      <w:proofErr w:type="gramStart"/>
      <w:r w:rsidRPr="00ED0114">
        <w:rPr>
          <w:rFonts w:ascii="Arial Narrow" w:eastAsia="Times New Roman" w:hAnsi="Arial Narrow" w:cs="Times New Roman"/>
          <w:b/>
          <w:color w:val="000000"/>
          <w:sz w:val="26"/>
          <w:szCs w:val="26"/>
          <w:lang w:eastAsia="es-ES"/>
        </w:rPr>
        <w:t>Septiembre</w:t>
      </w:r>
      <w:proofErr w:type="gramEnd"/>
      <w:r w:rsidRPr="00ED0114">
        <w:rPr>
          <w:rFonts w:ascii="Arial Narrow" w:eastAsia="Times New Roman" w:hAnsi="Arial Narrow" w:cs="Times New Roman"/>
          <w:b/>
          <w:color w:val="000000"/>
          <w:sz w:val="26"/>
          <w:szCs w:val="26"/>
          <w:lang w:eastAsia="es-ES"/>
        </w:rPr>
        <w:t xml:space="preserve"> de 2021.</w:t>
      </w:r>
    </w:p>
    <w:p w:rsidR="00ED0114" w:rsidRPr="00ED0114" w:rsidRDefault="00ED0114" w:rsidP="00ED0114">
      <w:pPr>
        <w:spacing w:after="0" w:line="240" w:lineRule="auto"/>
        <w:jc w:val="both"/>
        <w:rPr>
          <w:rFonts w:ascii="Arial Narrow" w:eastAsia="Times New Roman" w:hAnsi="Arial Narrow" w:cs="Arial"/>
          <w:sz w:val="26"/>
          <w:szCs w:val="26"/>
          <w:lang w:eastAsia="es-ES"/>
        </w:rPr>
      </w:pPr>
    </w:p>
    <w:p w:rsidR="00ED0114" w:rsidRPr="00ED0114" w:rsidRDefault="00ED0114" w:rsidP="00ED0114">
      <w:pPr>
        <w:spacing w:after="0" w:line="240" w:lineRule="auto"/>
        <w:jc w:val="both"/>
        <w:rPr>
          <w:rFonts w:ascii="Arial Narrow" w:eastAsia="Times New Roman" w:hAnsi="Arial Narrow" w:cs="Times New Roman"/>
          <w:b/>
          <w:color w:val="000000"/>
          <w:sz w:val="26"/>
          <w:szCs w:val="26"/>
          <w:lang w:eastAsia="es-ES"/>
        </w:rPr>
      </w:pPr>
      <w:r w:rsidRPr="00ED0114">
        <w:rPr>
          <w:rFonts w:ascii="Arial Narrow" w:eastAsia="Times New Roman" w:hAnsi="Arial Narrow" w:cs="Times New Roman"/>
          <w:color w:val="000000"/>
          <w:sz w:val="26"/>
          <w:szCs w:val="26"/>
          <w:lang w:eastAsia="es-ES"/>
        </w:rPr>
        <w:t>Turnada a la</w:t>
      </w:r>
      <w:r>
        <w:rPr>
          <w:rFonts w:ascii="Arial Narrow" w:eastAsia="Times New Roman" w:hAnsi="Arial Narrow" w:cs="Times New Roman"/>
          <w:color w:val="000000"/>
          <w:sz w:val="26"/>
          <w:szCs w:val="26"/>
          <w:lang w:eastAsia="es-ES"/>
        </w:rPr>
        <w:t xml:space="preserve">s </w:t>
      </w:r>
      <w:r w:rsidRPr="00ED0114">
        <w:rPr>
          <w:rFonts w:ascii="Arial Narrow" w:eastAsia="Times New Roman" w:hAnsi="Arial Narrow" w:cs="Times New Roman"/>
          <w:b/>
          <w:color w:val="000000"/>
          <w:sz w:val="26"/>
          <w:szCs w:val="26"/>
          <w:lang w:eastAsia="es-ES"/>
        </w:rPr>
        <w:t>Comisiones Unidas de Gobernación, Puntos Constitucionales y Justicia y de Salud, Medio Ambiente, Recursos Naturales y Agua</w:t>
      </w:r>
      <w:r>
        <w:rPr>
          <w:rFonts w:ascii="Arial Narrow" w:eastAsia="Times New Roman" w:hAnsi="Arial Narrow" w:cs="Times New Roman"/>
          <w:b/>
          <w:color w:val="000000"/>
          <w:sz w:val="26"/>
          <w:szCs w:val="26"/>
          <w:lang w:eastAsia="es-ES"/>
        </w:rPr>
        <w:t>.</w:t>
      </w:r>
    </w:p>
    <w:p w:rsidR="00ED0114" w:rsidRDefault="00ED0114" w:rsidP="00ED0114">
      <w:pPr>
        <w:spacing w:after="0" w:line="240" w:lineRule="auto"/>
        <w:jc w:val="both"/>
        <w:rPr>
          <w:rFonts w:ascii="Arial Narrow" w:eastAsia="Times New Roman" w:hAnsi="Arial Narrow" w:cs="Times New Roman"/>
          <w:color w:val="000000"/>
          <w:sz w:val="26"/>
          <w:szCs w:val="26"/>
          <w:lang w:eastAsia="es-ES"/>
        </w:rPr>
      </w:pPr>
    </w:p>
    <w:p w:rsidR="00ED0114" w:rsidRPr="00ED0114" w:rsidRDefault="00ED0114" w:rsidP="00ED0114">
      <w:pPr>
        <w:spacing w:after="0" w:line="240" w:lineRule="auto"/>
        <w:jc w:val="both"/>
        <w:rPr>
          <w:rFonts w:ascii="Arial Narrow" w:eastAsia="Times New Roman" w:hAnsi="Arial Narrow" w:cs="Times New Roman"/>
          <w:b/>
          <w:color w:val="000000"/>
          <w:sz w:val="26"/>
          <w:szCs w:val="26"/>
          <w:lang w:eastAsia="es-ES"/>
        </w:rPr>
      </w:pPr>
      <w:r w:rsidRPr="00ED0114">
        <w:rPr>
          <w:rFonts w:ascii="Arial Narrow" w:eastAsia="Times New Roman" w:hAnsi="Arial Narrow" w:cs="Times New Roman"/>
          <w:b/>
          <w:color w:val="000000"/>
          <w:sz w:val="26"/>
          <w:szCs w:val="26"/>
          <w:lang w:eastAsia="es-ES"/>
        </w:rPr>
        <w:t xml:space="preserve">Fecha de lectura del Dictamen: </w:t>
      </w:r>
    </w:p>
    <w:p w:rsidR="00ED0114" w:rsidRPr="00ED0114" w:rsidRDefault="00ED0114" w:rsidP="00ED0114">
      <w:pPr>
        <w:spacing w:after="0" w:line="240" w:lineRule="auto"/>
        <w:jc w:val="both"/>
        <w:rPr>
          <w:rFonts w:ascii="Arial Narrow" w:eastAsia="Times New Roman" w:hAnsi="Arial Narrow" w:cs="Times New Roman"/>
          <w:b/>
          <w:color w:val="000000"/>
          <w:sz w:val="26"/>
          <w:szCs w:val="26"/>
          <w:lang w:eastAsia="es-ES"/>
        </w:rPr>
      </w:pPr>
    </w:p>
    <w:p w:rsidR="00ED0114" w:rsidRPr="00ED0114" w:rsidRDefault="00ED0114" w:rsidP="00ED0114">
      <w:pPr>
        <w:spacing w:after="0" w:line="240" w:lineRule="auto"/>
        <w:ind w:left="1418" w:hanging="1418"/>
        <w:jc w:val="both"/>
        <w:rPr>
          <w:rFonts w:ascii="Arial Narrow" w:eastAsia="Times New Roman" w:hAnsi="Arial Narrow" w:cs="Times New Roman"/>
          <w:b/>
          <w:color w:val="000000"/>
          <w:sz w:val="26"/>
          <w:szCs w:val="26"/>
          <w:lang w:eastAsia="es-ES"/>
        </w:rPr>
      </w:pPr>
      <w:r w:rsidRPr="00ED0114">
        <w:rPr>
          <w:rFonts w:ascii="Arial Narrow" w:eastAsia="Times New Roman" w:hAnsi="Arial Narrow" w:cs="Times New Roman"/>
          <w:b/>
          <w:color w:val="000000"/>
          <w:sz w:val="26"/>
          <w:szCs w:val="26"/>
          <w:lang w:eastAsia="es-ES"/>
        </w:rPr>
        <w:t xml:space="preserve">Decreto No. </w:t>
      </w:r>
    </w:p>
    <w:p w:rsidR="00ED0114" w:rsidRPr="00ED0114" w:rsidRDefault="00ED0114" w:rsidP="00ED0114">
      <w:pPr>
        <w:spacing w:after="0" w:line="240" w:lineRule="auto"/>
        <w:ind w:left="1418" w:hanging="1418"/>
        <w:jc w:val="both"/>
        <w:rPr>
          <w:rFonts w:ascii="Arial Narrow" w:eastAsia="Times New Roman" w:hAnsi="Arial Narrow" w:cs="Times New Roman"/>
          <w:b/>
          <w:color w:val="000000"/>
          <w:sz w:val="26"/>
          <w:szCs w:val="26"/>
          <w:lang w:eastAsia="es-ES"/>
        </w:rPr>
      </w:pPr>
    </w:p>
    <w:p w:rsidR="00ED0114" w:rsidRPr="00ED0114" w:rsidRDefault="00ED0114" w:rsidP="00ED0114">
      <w:pPr>
        <w:spacing w:after="0" w:line="240" w:lineRule="auto"/>
        <w:jc w:val="both"/>
        <w:rPr>
          <w:rFonts w:ascii="Arial Narrow" w:eastAsia="Times New Roman" w:hAnsi="Arial Narrow" w:cs="Times New Roman"/>
          <w:color w:val="000000"/>
          <w:sz w:val="26"/>
          <w:szCs w:val="26"/>
          <w:lang w:eastAsia="es-ES"/>
        </w:rPr>
      </w:pPr>
      <w:r w:rsidRPr="00ED0114">
        <w:rPr>
          <w:rFonts w:ascii="Arial Narrow" w:eastAsia="Times New Roman" w:hAnsi="Arial Narrow" w:cs="Times New Roman"/>
          <w:color w:val="000000"/>
          <w:sz w:val="26"/>
          <w:szCs w:val="26"/>
          <w:lang w:eastAsia="es-ES"/>
        </w:rPr>
        <w:t xml:space="preserve">Publicación en el Periódico Oficial del Gobierno del Estado: </w:t>
      </w:r>
    </w:p>
    <w:p w:rsidR="00ED0114" w:rsidRPr="00ED0114" w:rsidRDefault="00ED0114" w:rsidP="00ED0114">
      <w:pPr>
        <w:spacing w:after="0" w:line="240" w:lineRule="auto"/>
        <w:jc w:val="both"/>
        <w:rPr>
          <w:rFonts w:ascii="Arial" w:eastAsia="Times New Roman" w:hAnsi="Arial" w:cs="Arial"/>
          <w:b/>
          <w:bCs/>
          <w:sz w:val="28"/>
          <w:szCs w:val="28"/>
          <w:lang w:eastAsia="es-MX"/>
        </w:rPr>
      </w:pPr>
    </w:p>
    <w:p w:rsidR="00ED0114" w:rsidRDefault="00ED0114" w:rsidP="007C0BE8">
      <w:pPr>
        <w:spacing w:after="0" w:line="240" w:lineRule="auto"/>
        <w:jc w:val="both"/>
        <w:rPr>
          <w:rFonts w:ascii="Arial" w:hAnsi="Arial" w:cs="Arial"/>
          <w:b/>
          <w:bCs/>
          <w:sz w:val="26"/>
          <w:szCs w:val="26"/>
        </w:rPr>
      </w:pPr>
    </w:p>
    <w:p w:rsidR="00ED0114" w:rsidRDefault="00ED0114">
      <w:pPr>
        <w:rPr>
          <w:rFonts w:ascii="Arial" w:hAnsi="Arial" w:cs="Arial"/>
          <w:b/>
          <w:bCs/>
          <w:sz w:val="26"/>
          <w:szCs w:val="26"/>
        </w:rPr>
      </w:pPr>
      <w:r>
        <w:rPr>
          <w:rFonts w:ascii="Arial" w:hAnsi="Arial" w:cs="Arial"/>
          <w:b/>
          <w:bCs/>
          <w:sz w:val="26"/>
          <w:szCs w:val="26"/>
        </w:rPr>
        <w:br w:type="page"/>
      </w:r>
    </w:p>
    <w:p w:rsidR="004E7D61" w:rsidRPr="00E412A7" w:rsidRDefault="00BB78C1" w:rsidP="007C0BE8">
      <w:pPr>
        <w:spacing w:after="0" w:line="240" w:lineRule="auto"/>
        <w:jc w:val="both"/>
        <w:rPr>
          <w:rFonts w:ascii="Arial" w:hAnsi="Arial" w:cs="Arial"/>
          <w:b/>
          <w:bCs/>
          <w:sz w:val="26"/>
          <w:szCs w:val="26"/>
        </w:rPr>
      </w:pPr>
      <w:r w:rsidRPr="00E412A7">
        <w:rPr>
          <w:rFonts w:ascii="Arial" w:hAnsi="Arial" w:cs="Arial"/>
          <w:b/>
          <w:bCs/>
          <w:sz w:val="26"/>
          <w:szCs w:val="26"/>
        </w:rPr>
        <w:lastRenderedPageBreak/>
        <w:t>INICIATIVA CON PROYECTO DE DECRETO QUE PRESENTA EL</w:t>
      </w:r>
      <w:r w:rsidR="00776E46" w:rsidRPr="00E412A7">
        <w:rPr>
          <w:rFonts w:ascii="Arial" w:hAnsi="Arial" w:cs="Arial"/>
          <w:b/>
          <w:bCs/>
          <w:sz w:val="26"/>
          <w:szCs w:val="26"/>
        </w:rPr>
        <w:t xml:space="preserve"> </w:t>
      </w:r>
      <w:r w:rsidR="004E7D61" w:rsidRPr="00E412A7">
        <w:rPr>
          <w:rFonts w:ascii="Arial" w:hAnsi="Arial" w:cs="Arial"/>
          <w:b/>
          <w:bCs/>
          <w:sz w:val="26"/>
          <w:szCs w:val="26"/>
        </w:rPr>
        <w:t>DIP</w:t>
      </w:r>
      <w:r w:rsidR="00776E46" w:rsidRPr="00E412A7">
        <w:rPr>
          <w:rFonts w:ascii="Arial" w:hAnsi="Arial" w:cs="Arial"/>
          <w:b/>
          <w:bCs/>
          <w:sz w:val="26"/>
          <w:szCs w:val="26"/>
        </w:rPr>
        <w:t>UTADO</w:t>
      </w:r>
      <w:r w:rsidRPr="00E412A7">
        <w:rPr>
          <w:rFonts w:ascii="Arial" w:hAnsi="Arial" w:cs="Arial"/>
          <w:b/>
          <w:bCs/>
          <w:sz w:val="26"/>
          <w:szCs w:val="26"/>
        </w:rPr>
        <w:t xml:space="preserve"> FRANCISCO JAVIER CORTEZ GÓMEZ, EN CONJUNTO CON LAS DIPUTADAS </w:t>
      </w:r>
      <w:r w:rsidR="00DA0074" w:rsidRPr="00E412A7">
        <w:rPr>
          <w:rFonts w:ascii="Arial" w:hAnsi="Arial" w:cs="Arial"/>
          <w:b/>
          <w:bCs/>
          <w:sz w:val="26"/>
          <w:szCs w:val="26"/>
        </w:rPr>
        <w:t>INTEGRANTES D</w:t>
      </w:r>
      <w:r w:rsidRPr="00E412A7">
        <w:rPr>
          <w:rFonts w:ascii="Arial" w:hAnsi="Arial" w:cs="Arial"/>
          <w:b/>
          <w:bCs/>
          <w:sz w:val="26"/>
          <w:szCs w:val="26"/>
        </w:rPr>
        <w:t>EL GRUPO PARLAMENTARIO</w:t>
      </w:r>
      <w:r w:rsidR="00DA0074" w:rsidRPr="00E412A7">
        <w:rPr>
          <w:rFonts w:ascii="Arial" w:hAnsi="Arial" w:cs="Arial"/>
          <w:b/>
          <w:bCs/>
          <w:sz w:val="26"/>
          <w:szCs w:val="26"/>
        </w:rPr>
        <w:t xml:space="preserve"> “MOVIMIENTO REGENERACIÓN NACIONAL” DEL PARTIDO morena, </w:t>
      </w:r>
      <w:r w:rsidRPr="00E412A7">
        <w:rPr>
          <w:rFonts w:ascii="Arial" w:hAnsi="Arial" w:cs="Arial"/>
          <w:b/>
          <w:bCs/>
          <w:sz w:val="26"/>
          <w:szCs w:val="26"/>
        </w:rPr>
        <w:t>POR EL QUE</w:t>
      </w:r>
      <w:r w:rsidR="00DA0074" w:rsidRPr="00E412A7">
        <w:rPr>
          <w:rFonts w:ascii="Arial" w:hAnsi="Arial" w:cs="Arial"/>
          <w:b/>
          <w:bCs/>
          <w:sz w:val="26"/>
          <w:szCs w:val="26"/>
        </w:rPr>
        <w:t xml:space="preserve"> SE REFORMAN</w:t>
      </w:r>
      <w:r w:rsidR="004E7D61" w:rsidRPr="00E412A7">
        <w:rPr>
          <w:rFonts w:ascii="Arial" w:hAnsi="Arial" w:cs="Arial"/>
          <w:b/>
          <w:bCs/>
          <w:sz w:val="26"/>
          <w:szCs w:val="26"/>
        </w:rPr>
        <w:t xml:space="preserve"> Y ADICIONAN</w:t>
      </w:r>
      <w:r w:rsidR="00971935" w:rsidRPr="00E412A7">
        <w:rPr>
          <w:rFonts w:ascii="Arial" w:hAnsi="Arial" w:cs="Arial"/>
          <w:b/>
          <w:bCs/>
          <w:sz w:val="26"/>
          <w:szCs w:val="26"/>
        </w:rPr>
        <w:t xml:space="preserve"> </w:t>
      </w:r>
      <w:r w:rsidR="004E7D61" w:rsidRPr="00E412A7">
        <w:rPr>
          <w:rFonts w:ascii="Arial" w:hAnsi="Arial" w:cs="Arial"/>
          <w:b/>
          <w:bCs/>
          <w:sz w:val="26"/>
          <w:szCs w:val="26"/>
        </w:rPr>
        <w:t>DIVERSAS DISPOSICIONES DE LA LEY ESTATAL DE SALUD, EN MATERIA DE PREVENCIÓN, INTERVENCIÓN Y POSVENCIÓN DEL SUICIDIO.</w:t>
      </w:r>
    </w:p>
    <w:p w:rsidR="00BB78C1" w:rsidRPr="00E412A7" w:rsidRDefault="00BB78C1" w:rsidP="007C0BE8">
      <w:pPr>
        <w:spacing w:after="0" w:line="240" w:lineRule="auto"/>
        <w:jc w:val="both"/>
        <w:rPr>
          <w:rFonts w:ascii="Arial" w:hAnsi="Arial" w:cs="Arial"/>
          <w:b/>
          <w:bCs/>
          <w:sz w:val="26"/>
          <w:szCs w:val="26"/>
        </w:rPr>
      </w:pPr>
    </w:p>
    <w:p w:rsidR="00BB78C1" w:rsidRPr="00E412A7" w:rsidRDefault="00BE6C46" w:rsidP="00BB78C1">
      <w:pPr>
        <w:spacing w:after="0" w:line="240" w:lineRule="auto"/>
        <w:jc w:val="both"/>
        <w:rPr>
          <w:rFonts w:ascii="Arial" w:hAnsi="Arial" w:cs="Arial"/>
          <w:b/>
          <w:bCs/>
          <w:sz w:val="26"/>
          <w:szCs w:val="26"/>
        </w:rPr>
      </w:pPr>
      <w:r w:rsidRPr="00E412A7">
        <w:rPr>
          <w:rFonts w:ascii="Arial" w:hAnsi="Arial" w:cs="Arial"/>
          <w:b/>
          <w:bCs/>
          <w:sz w:val="26"/>
          <w:szCs w:val="26"/>
        </w:rPr>
        <w:t>HONORABLE PLENO DEL CONGRESO DEL ESTADO:</w:t>
      </w:r>
    </w:p>
    <w:p w:rsidR="00F43F56" w:rsidRPr="00E412A7" w:rsidRDefault="00F43F56" w:rsidP="00BB78C1">
      <w:pPr>
        <w:spacing w:after="0" w:line="240" w:lineRule="auto"/>
        <w:jc w:val="both"/>
        <w:rPr>
          <w:rFonts w:ascii="Arial" w:hAnsi="Arial" w:cs="Arial"/>
          <w:b/>
          <w:bCs/>
          <w:sz w:val="26"/>
          <w:szCs w:val="26"/>
        </w:rPr>
      </w:pPr>
    </w:p>
    <w:p w:rsidR="00F43F56" w:rsidRPr="00E412A7" w:rsidRDefault="00F43F56" w:rsidP="00BB78C1">
      <w:pPr>
        <w:spacing w:after="0" w:line="240" w:lineRule="auto"/>
        <w:jc w:val="both"/>
        <w:rPr>
          <w:rFonts w:ascii="Arial" w:hAnsi="Arial" w:cs="Arial"/>
          <w:b/>
          <w:bCs/>
          <w:sz w:val="26"/>
          <w:szCs w:val="26"/>
        </w:rPr>
      </w:pPr>
      <w:r w:rsidRPr="00E412A7">
        <w:rPr>
          <w:rFonts w:ascii="Arial" w:hAnsi="Arial" w:cs="Arial"/>
          <w:b/>
          <w:bCs/>
          <w:sz w:val="26"/>
          <w:szCs w:val="26"/>
        </w:rPr>
        <w:t>PRESENTE. –</w:t>
      </w:r>
    </w:p>
    <w:p w:rsidR="00BB78C1" w:rsidRPr="00E412A7" w:rsidRDefault="00BB78C1" w:rsidP="00BB78C1">
      <w:pPr>
        <w:spacing w:after="0" w:line="240" w:lineRule="auto"/>
        <w:jc w:val="both"/>
        <w:rPr>
          <w:rFonts w:ascii="Arial" w:hAnsi="Arial" w:cs="Arial"/>
          <w:bCs/>
          <w:sz w:val="26"/>
          <w:szCs w:val="26"/>
        </w:rPr>
      </w:pPr>
    </w:p>
    <w:p w:rsidR="00D8583C" w:rsidRPr="00E412A7" w:rsidRDefault="00BB78C1" w:rsidP="007C0BE8">
      <w:pPr>
        <w:spacing w:after="0" w:line="240" w:lineRule="auto"/>
        <w:jc w:val="both"/>
        <w:rPr>
          <w:rFonts w:ascii="Arial" w:hAnsi="Arial" w:cs="Arial"/>
          <w:bCs/>
          <w:sz w:val="26"/>
          <w:szCs w:val="26"/>
        </w:rPr>
      </w:pPr>
      <w:r w:rsidRPr="00E412A7">
        <w:rPr>
          <w:rFonts w:ascii="Arial" w:hAnsi="Arial" w:cs="Arial"/>
          <w:bCs/>
          <w:sz w:val="26"/>
          <w:szCs w:val="26"/>
        </w:rPr>
        <w:t xml:space="preserve">El suscrito, Diputado Francisco Javier Cortez Gómez, </w:t>
      </w:r>
      <w:r w:rsidR="00971935" w:rsidRPr="00E412A7">
        <w:rPr>
          <w:rFonts w:ascii="Arial" w:hAnsi="Arial" w:cs="Arial"/>
          <w:bCs/>
          <w:sz w:val="26"/>
          <w:szCs w:val="26"/>
        </w:rPr>
        <w:t xml:space="preserve">conjuntamente </w:t>
      </w:r>
      <w:r w:rsidRPr="00E412A7">
        <w:rPr>
          <w:rFonts w:ascii="Arial" w:hAnsi="Arial" w:cs="Arial"/>
          <w:bCs/>
          <w:sz w:val="26"/>
          <w:szCs w:val="26"/>
        </w:rPr>
        <w:t xml:space="preserve">con las Diputadas </w:t>
      </w:r>
      <w:r w:rsidR="00D8583C" w:rsidRPr="00E412A7">
        <w:rPr>
          <w:rFonts w:ascii="Arial" w:hAnsi="Arial" w:cs="Arial"/>
          <w:bCs/>
          <w:sz w:val="26"/>
          <w:szCs w:val="26"/>
        </w:rPr>
        <w:t>integrantes del</w:t>
      </w:r>
      <w:r w:rsidRPr="00E412A7">
        <w:rPr>
          <w:rFonts w:ascii="Arial" w:hAnsi="Arial" w:cs="Arial"/>
          <w:bCs/>
          <w:sz w:val="26"/>
          <w:szCs w:val="26"/>
        </w:rPr>
        <w:t xml:space="preserve"> Grupo Parlamentario </w:t>
      </w:r>
      <w:r w:rsidR="00D8583C" w:rsidRPr="00E412A7">
        <w:rPr>
          <w:rFonts w:ascii="Arial" w:hAnsi="Arial" w:cs="Arial"/>
          <w:bCs/>
          <w:sz w:val="26"/>
          <w:szCs w:val="26"/>
        </w:rPr>
        <w:t>“</w:t>
      </w:r>
      <w:r w:rsidRPr="00E412A7">
        <w:rPr>
          <w:rFonts w:ascii="Arial" w:hAnsi="Arial" w:cs="Arial"/>
          <w:bCs/>
          <w:sz w:val="26"/>
          <w:szCs w:val="26"/>
        </w:rPr>
        <w:t>Movimiento Regeneración Nacional</w:t>
      </w:r>
      <w:r w:rsidR="00D8583C" w:rsidRPr="00E412A7">
        <w:rPr>
          <w:rFonts w:ascii="Arial" w:hAnsi="Arial" w:cs="Arial"/>
          <w:bCs/>
          <w:sz w:val="26"/>
          <w:szCs w:val="26"/>
        </w:rPr>
        <w:t>” del Partido morena</w:t>
      </w:r>
      <w:r w:rsidRPr="00E412A7">
        <w:rPr>
          <w:rFonts w:ascii="Arial" w:hAnsi="Arial" w:cs="Arial"/>
          <w:bCs/>
          <w:sz w:val="26"/>
          <w:szCs w:val="26"/>
        </w:rPr>
        <w:t>,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w:t>
      </w:r>
      <w:r w:rsidR="00D8583C" w:rsidRPr="00E412A7">
        <w:rPr>
          <w:rFonts w:ascii="Arial" w:hAnsi="Arial" w:cs="Arial"/>
          <w:bCs/>
          <w:sz w:val="26"/>
          <w:szCs w:val="26"/>
        </w:rPr>
        <w:t>iativa con proyecto de decreto, por el que s</w:t>
      </w:r>
      <w:r w:rsidR="004E7D61" w:rsidRPr="00E412A7">
        <w:rPr>
          <w:rFonts w:ascii="Arial" w:hAnsi="Arial" w:cs="Arial"/>
          <w:bCs/>
          <w:sz w:val="26"/>
          <w:szCs w:val="26"/>
        </w:rPr>
        <w:t xml:space="preserve">e </w:t>
      </w:r>
      <w:r w:rsidR="00885FAB" w:rsidRPr="00E412A7">
        <w:rPr>
          <w:rFonts w:ascii="Arial" w:hAnsi="Arial" w:cs="Arial"/>
          <w:bCs/>
          <w:sz w:val="26"/>
          <w:szCs w:val="26"/>
        </w:rPr>
        <w:t xml:space="preserve">sustituye la fracción XXIII, recorriéndose </w:t>
      </w:r>
      <w:r w:rsidR="00F47B6D" w:rsidRPr="00E412A7">
        <w:rPr>
          <w:rFonts w:ascii="Arial" w:hAnsi="Arial" w:cs="Arial"/>
          <w:bCs/>
          <w:sz w:val="26"/>
          <w:szCs w:val="26"/>
        </w:rPr>
        <w:t>la</w:t>
      </w:r>
      <w:r w:rsidR="00885FAB" w:rsidRPr="00E412A7">
        <w:rPr>
          <w:rFonts w:ascii="Arial" w:hAnsi="Arial" w:cs="Arial"/>
          <w:bCs/>
          <w:sz w:val="26"/>
          <w:szCs w:val="26"/>
        </w:rPr>
        <w:t xml:space="preserve"> actual al siguiente sitio, </w:t>
      </w:r>
      <w:r w:rsidR="00F47B6D" w:rsidRPr="00E412A7">
        <w:rPr>
          <w:rFonts w:ascii="Arial" w:hAnsi="Arial" w:cs="Arial"/>
          <w:bCs/>
          <w:sz w:val="26"/>
          <w:szCs w:val="26"/>
        </w:rPr>
        <w:t>creándose así</w:t>
      </w:r>
      <w:r w:rsidR="00885FAB" w:rsidRPr="00E412A7">
        <w:rPr>
          <w:rFonts w:ascii="Arial" w:hAnsi="Arial" w:cs="Arial"/>
          <w:bCs/>
          <w:sz w:val="26"/>
          <w:szCs w:val="26"/>
        </w:rPr>
        <w:t xml:space="preserve"> la fracción XXIV, última del artículo 4º de la Ley Estatal de </w:t>
      </w:r>
      <w:proofErr w:type="spellStart"/>
      <w:proofErr w:type="gramStart"/>
      <w:r w:rsidR="00885FAB" w:rsidRPr="00E412A7">
        <w:rPr>
          <w:rFonts w:ascii="Arial" w:hAnsi="Arial" w:cs="Arial"/>
          <w:bCs/>
          <w:sz w:val="26"/>
          <w:szCs w:val="26"/>
        </w:rPr>
        <w:t>Salud,</w:t>
      </w:r>
      <w:r w:rsidR="00F47B6D" w:rsidRPr="00E412A7">
        <w:rPr>
          <w:rFonts w:ascii="Arial" w:hAnsi="Arial" w:cs="Arial"/>
          <w:bCs/>
          <w:sz w:val="26"/>
          <w:szCs w:val="26"/>
        </w:rPr>
        <w:t>a</w:t>
      </w:r>
      <w:proofErr w:type="spellEnd"/>
      <w:proofErr w:type="gramEnd"/>
      <w:r w:rsidR="00F47B6D" w:rsidRPr="00E412A7">
        <w:rPr>
          <w:rFonts w:ascii="Arial" w:hAnsi="Arial" w:cs="Arial"/>
          <w:bCs/>
          <w:sz w:val="26"/>
          <w:szCs w:val="26"/>
        </w:rPr>
        <w:t xml:space="preserve"> fin de incorporar a este</w:t>
      </w:r>
      <w:r w:rsidR="008518C7" w:rsidRPr="00E412A7">
        <w:rPr>
          <w:rFonts w:ascii="Arial" w:hAnsi="Arial" w:cs="Arial"/>
          <w:bCs/>
          <w:sz w:val="26"/>
          <w:szCs w:val="26"/>
        </w:rPr>
        <w:t xml:space="preserve"> ordenamiento </w:t>
      </w:r>
      <w:r w:rsidR="00341277" w:rsidRPr="00E412A7">
        <w:rPr>
          <w:rFonts w:ascii="Arial" w:hAnsi="Arial" w:cs="Arial"/>
          <w:bCs/>
          <w:sz w:val="26"/>
          <w:szCs w:val="26"/>
        </w:rPr>
        <w:t xml:space="preserve">la prevención, intervención y </w:t>
      </w:r>
      <w:proofErr w:type="spellStart"/>
      <w:r w:rsidR="00341277" w:rsidRPr="00E412A7">
        <w:rPr>
          <w:rFonts w:ascii="Arial" w:hAnsi="Arial" w:cs="Arial"/>
          <w:bCs/>
          <w:sz w:val="26"/>
          <w:szCs w:val="26"/>
        </w:rPr>
        <w:t>posvención</w:t>
      </w:r>
      <w:proofErr w:type="spellEnd"/>
      <w:r w:rsidR="00341277" w:rsidRPr="00E412A7">
        <w:rPr>
          <w:rFonts w:ascii="Arial" w:hAnsi="Arial" w:cs="Arial"/>
          <w:bCs/>
          <w:sz w:val="26"/>
          <w:szCs w:val="26"/>
        </w:rPr>
        <w:t xml:space="preserve"> del suicidio como </w:t>
      </w:r>
      <w:r w:rsidR="00A7708F" w:rsidRPr="00E412A7">
        <w:rPr>
          <w:rFonts w:ascii="Arial" w:hAnsi="Arial" w:cs="Arial"/>
          <w:bCs/>
          <w:sz w:val="26"/>
          <w:szCs w:val="26"/>
        </w:rPr>
        <w:t>una</w:t>
      </w:r>
      <w:r w:rsidR="00341277" w:rsidRPr="00E412A7">
        <w:rPr>
          <w:rFonts w:ascii="Arial" w:hAnsi="Arial" w:cs="Arial"/>
          <w:bCs/>
          <w:sz w:val="26"/>
          <w:szCs w:val="26"/>
        </w:rPr>
        <w:t xml:space="preserve"> de las </w:t>
      </w:r>
      <w:r w:rsidR="00576ACA" w:rsidRPr="00E412A7">
        <w:rPr>
          <w:rFonts w:ascii="Arial" w:hAnsi="Arial" w:cs="Arial"/>
          <w:bCs/>
          <w:sz w:val="26"/>
          <w:szCs w:val="26"/>
        </w:rPr>
        <w:t xml:space="preserve">competencias </w:t>
      </w:r>
      <w:r w:rsidR="00341277" w:rsidRPr="00E412A7">
        <w:rPr>
          <w:rFonts w:ascii="Arial" w:hAnsi="Arial" w:cs="Arial"/>
          <w:bCs/>
          <w:sz w:val="26"/>
          <w:szCs w:val="26"/>
        </w:rPr>
        <w:t xml:space="preserve">del sistema </w:t>
      </w:r>
      <w:r w:rsidR="00576ACA" w:rsidRPr="00E412A7">
        <w:rPr>
          <w:rFonts w:ascii="Arial" w:hAnsi="Arial" w:cs="Arial"/>
          <w:bCs/>
          <w:sz w:val="26"/>
          <w:szCs w:val="26"/>
        </w:rPr>
        <w:t xml:space="preserve">estatal </w:t>
      </w:r>
      <w:r w:rsidR="00341277" w:rsidRPr="00E412A7">
        <w:rPr>
          <w:rFonts w:ascii="Arial" w:hAnsi="Arial" w:cs="Arial"/>
          <w:bCs/>
          <w:sz w:val="26"/>
          <w:szCs w:val="26"/>
        </w:rPr>
        <w:t>de salud,</w:t>
      </w:r>
      <w:r w:rsidR="00F47B6D" w:rsidRPr="00E412A7">
        <w:rPr>
          <w:rFonts w:ascii="Arial" w:hAnsi="Arial" w:cs="Arial"/>
          <w:bCs/>
          <w:sz w:val="26"/>
          <w:szCs w:val="26"/>
        </w:rPr>
        <w:t xml:space="preserve"> todo</w:t>
      </w:r>
      <w:r w:rsidR="00341277" w:rsidRPr="00E412A7">
        <w:rPr>
          <w:rFonts w:ascii="Arial" w:hAnsi="Arial" w:cs="Arial"/>
          <w:bCs/>
          <w:sz w:val="26"/>
          <w:szCs w:val="26"/>
        </w:rPr>
        <w:t xml:space="preserve"> lo anterior, </w:t>
      </w:r>
      <w:r w:rsidR="00D8583C" w:rsidRPr="00E412A7">
        <w:rPr>
          <w:rFonts w:ascii="Arial" w:hAnsi="Arial" w:cs="Arial"/>
          <w:bCs/>
          <w:sz w:val="26"/>
          <w:szCs w:val="26"/>
        </w:rPr>
        <w:t>al tenor de la siguiente:</w:t>
      </w:r>
    </w:p>
    <w:p w:rsidR="00341277" w:rsidRPr="00E412A7" w:rsidRDefault="00341277" w:rsidP="00341277">
      <w:pPr>
        <w:spacing w:after="0" w:line="240" w:lineRule="auto"/>
        <w:jc w:val="both"/>
        <w:rPr>
          <w:rFonts w:ascii="Arial" w:hAnsi="Arial" w:cs="Arial"/>
          <w:sz w:val="26"/>
          <w:szCs w:val="26"/>
        </w:rPr>
      </w:pPr>
    </w:p>
    <w:p w:rsidR="007C0BE8" w:rsidRPr="00E412A7" w:rsidRDefault="00647D71" w:rsidP="00647D71">
      <w:pPr>
        <w:spacing w:after="0" w:line="240" w:lineRule="auto"/>
        <w:jc w:val="center"/>
        <w:rPr>
          <w:rFonts w:ascii="Arial" w:hAnsi="Arial" w:cs="Arial"/>
          <w:b/>
          <w:bCs/>
          <w:sz w:val="26"/>
          <w:szCs w:val="26"/>
        </w:rPr>
      </w:pPr>
      <w:r w:rsidRPr="00E412A7">
        <w:rPr>
          <w:rFonts w:ascii="Arial" w:hAnsi="Arial" w:cs="Arial"/>
          <w:b/>
          <w:bCs/>
          <w:sz w:val="26"/>
          <w:szCs w:val="26"/>
        </w:rPr>
        <w:t>EXPOSICIÓN DE MOTIVOS</w:t>
      </w:r>
    </w:p>
    <w:p w:rsidR="007C0BE8" w:rsidRPr="00E412A7" w:rsidRDefault="007C0BE8" w:rsidP="007C0BE8">
      <w:pPr>
        <w:spacing w:after="0" w:line="240" w:lineRule="auto"/>
        <w:jc w:val="both"/>
        <w:rPr>
          <w:rFonts w:ascii="Arial" w:hAnsi="Arial" w:cs="Arial"/>
          <w:sz w:val="26"/>
          <w:szCs w:val="26"/>
        </w:rPr>
      </w:pPr>
    </w:p>
    <w:p w:rsidR="004E7D61" w:rsidRPr="00E412A7" w:rsidRDefault="00171AE9" w:rsidP="004E7D61">
      <w:pPr>
        <w:spacing w:after="0" w:line="240" w:lineRule="auto"/>
        <w:jc w:val="both"/>
        <w:rPr>
          <w:rFonts w:ascii="Arial" w:hAnsi="Arial" w:cs="Arial"/>
          <w:sz w:val="26"/>
          <w:szCs w:val="26"/>
        </w:rPr>
      </w:pPr>
      <w:r w:rsidRPr="00E412A7">
        <w:rPr>
          <w:rFonts w:ascii="Arial" w:hAnsi="Arial" w:cs="Arial"/>
          <w:sz w:val="26"/>
          <w:szCs w:val="26"/>
        </w:rPr>
        <w:t>La Ley Estatal de Salud establece, en su artículo 4º que, en los términos, tanto de este ordenamiento estatal, como de la Ley General de Salud, corresponde al estado de Coahuila, en materia de salubridad general, la atención médica, preferentemente en beneficio de grupos vulnerables.</w:t>
      </w:r>
    </w:p>
    <w:p w:rsidR="006C1797" w:rsidRPr="00E412A7" w:rsidRDefault="006C1797" w:rsidP="004E7D61">
      <w:pPr>
        <w:spacing w:after="0" w:line="240" w:lineRule="auto"/>
        <w:jc w:val="both"/>
        <w:rPr>
          <w:rFonts w:ascii="Arial" w:hAnsi="Arial" w:cs="Arial"/>
          <w:sz w:val="26"/>
          <w:szCs w:val="26"/>
        </w:rPr>
      </w:pPr>
    </w:p>
    <w:p w:rsidR="006C1797" w:rsidRPr="00E412A7" w:rsidRDefault="006C1797" w:rsidP="004E7D61">
      <w:pPr>
        <w:spacing w:after="0" w:line="240" w:lineRule="auto"/>
        <w:jc w:val="both"/>
        <w:rPr>
          <w:rFonts w:ascii="Arial" w:hAnsi="Arial" w:cs="Arial"/>
          <w:sz w:val="26"/>
          <w:szCs w:val="26"/>
        </w:rPr>
      </w:pPr>
      <w:r w:rsidRPr="00E412A7">
        <w:rPr>
          <w:rFonts w:ascii="Arial" w:hAnsi="Arial" w:cs="Arial"/>
          <w:sz w:val="26"/>
          <w:szCs w:val="26"/>
        </w:rPr>
        <w:t xml:space="preserve">Así mismo, es de su competencia la atención materno-infantil, </w:t>
      </w:r>
      <w:r w:rsidR="009D3978" w:rsidRPr="00E412A7">
        <w:rPr>
          <w:rFonts w:ascii="Arial" w:hAnsi="Arial" w:cs="Arial"/>
          <w:sz w:val="26"/>
          <w:szCs w:val="26"/>
        </w:rPr>
        <w:t xml:space="preserve">lo mismo que para </w:t>
      </w:r>
      <w:r w:rsidRPr="00E412A7">
        <w:rPr>
          <w:rFonts w:ascii="Arial" w:hAnsi="Arial" w:cs="Arial"/>
          <w:sz w:val="26"/>
          <w:szCs w:val="26"/>
        </w:rPr>
        <w:t xml:space="preserve">cáncer </w:t>
      </w:r>
      <w:proofErr w:type="spellStart"/>
      <w:r w:rsidRPr="00E412A7">
        <w:rPr>
          <w:rFonts w:ascii="Arial" w:hAnsi="Arial" w:cs="Arial"/>
          <w:sz w:val="26"/>
          <w:szCs w:val="26"/>
        </w:rPr>
        <w:t>cérvico</w:t>
      </w:r>
      <w:proofErr w:type="spellEnd"/>
      <w:r w:rsidRPr="00E412A7">
        <w:rPr>
          <w:rFonts w:ascii="Arial" w:hAnsi="Arial" w:cs="Arial"/>
          <w:sz w:val="26"/>
          <w:szCs w:val="26"/>
        </w:rPr>
        <w:t>-uterino</w:t>
      </w:r>
      <w:r w:rsidR="005C796F" w:rsidRPr="00E412A7">
        <w:rPr>
          <w:rFonts w:ascii="Arial" w:hAnsi="Arial" w:cs="Arial"/>
          <w:sz w:val="26"/>
          <w:szCs w:val="26"/>
        </w:rPr>
        <w:t xml:space="preserve">, </w:t>
      </w:r>
      <w:r w:rsidRPr="00E412A7">
        <w:rPr>
          <w:rFonts w:ascii="Arial" w:hAnsi="Arial" w:cs="Arial"/>
          <w:sz w:val="26"/>
          <w:szCs w:val="26"/>
        </w:rPr>
        <w:t xml:space="preserve">de mama de la </w:t>
      </w:r>
      <w:proofErr w:type="spellStart"/>
      <w:proofErr w:type="gramStart"/>
      <w:r w:rsidRPr="00E412A7">
        <w:rPr>
          <w:rFonts w:ascii="Arial" w:hAnsi="Arial" w:cs="Arial"/>
          <w:sz w:val="26"/>
          <w:szCs w:val="26"/>
        </w:rPr>
        <w:t>mujer</w:t>
      </w:r>
      <w:r w:rsidR="005C796F" w:rsidRPr="00E412A7">
        <w:rPr>
          <w:rFonts w:ascii="Arial" w:hAnsi="Arial" w:cs="Arial"/>
          <w:sz w:val="26"/>
          <w:szCs w:val="26"/>
        </w:rPr>
        <w:t>,los</w:t>
      </w:r>
      <w:proofErr w:type="spellEnd"/>
      <w:proofErr w:type="gramEnd"/>
      <w:r w:rsidRPr="00E412A7">
        <w:rPr>
          <w:rFonts w:ascii="Arial" w:hAnsi="Arial" w:cs="Arial"/>
          <w:sz w:val="26"/>
          <w:szCs w:val="26"/>
        </w:rPr>
        <w:t xml:space="preserve"> servicios de planificación familiar, la salud mental, la organización, coordinación, verificación, vigilancia y posible sanción del ejercicio de las actividades profesionales, técnicas y auxiliares de la salud.</w:t>
      </w:r>
    </w:p>
    <w:p w:rsidR="006C1797" w:rsidRPr="00E412A7" w:rsidRDefault="006C1797" w:rsidP="004E7D61">
      <w:pPr>
        <w:spacing w:after="0" w:line="240" w:lineRule="auto"/>
        <w:jc w:val="both"/>
        <w:rPr>
          <w:rFonts w:ascii="Arial" w:hAnsi="Arial" w:cs="Arial"/>
          <w:sz w:val="26"/>
          <w:szCs w:val="26"/>
        </w:rPr>
      </w:pPr>
    </w:p>
    <w:p w:rsidR="005A43A3" w:rsidRPr="00E412A7" w:rsidRDefault="006C1797" w:rsidP="004E7D61">
      <w:pPr>
        <w:spacing w:after="0" w:line="240" w:lineRule="auto"/>
        <w:jc w:val="both"/>
        <w:rPr>
          <w:rFonts w:ascii="Arial" w:hAnsi="Arial" w:cs="Arial"/>
          <w:sz w:val="26"/>
          <w:szCs w:val="26"/>
        </w:rPr>
      </w:pPr>
      <w:r w:rsidRPr="00E412A7">
        <w:rPr>
          <w:rFonts w:ascii="Arial" w:hAnsi="Arial" w:cs="Arial"/>
          <w:sz w:val="26"/>
          <w:szCs w:val="26"/>
        </w:rPr>
        <w:lastRenderedPageBreak/>
        <w:t xml:space="preserve">También es responsable de </w:t>
      </w:r>
      <w:r w:rsidR="005C796F" w:rsidRPr="00E412A7">
        <w:rPr>
          <w:rFonts w:ascii="Arial" w:hAnsi="Arial" w:cs="Arial"/>
          <w:sz w:val="26"/>
          <w:szCs w:val="26"/>
        </w:rPr>
        <w:t>promover</w:t>
      </w:r>
      <w:r w:rsidRPr="00E412A7">
        <w:rPr>
          <w:rFonts w:ascii="Arial" w:hAnsi="Arial" w:cs="Arial"/>
          <w:sz w:val="26"/>
          <w:szCs w:val="26"/>
        </w:rPr>
        <w:t xml:space="preserve"> la formación de recursos humanos para la salud, la coordinación de investigación para la salud, el control de esta en los seres humanos, la información relativa a las condiciones, recursos y servicios de salu</w:t>
      </w:r>
      <w:r w:rsidR="009D3978" w:rsidRPr="00E412A7">
        <w:rPr>
          <w:rFonts w:ascii="Arial" w:hAnsi="Arial" w:cs="Arial"/>
          <w:sz w:val="26"/>
          <w:szCs w:val="26"/>
        </w:rPr>
        <w:t>d, la actividad física para la s</w:t>
      </w:r>
      <w:r w:rsidRPr="00E412A7">
        <w:rPr>
          <w:rFonts w:ascii="Arial" w:hAnsi="Arial" w:cs="Arial"/>
          <w:sz w:val="26"/>
          <w:szCs w:val="26"/>
        </w:rPr>
        <w:t xml:space="preserve">alud, la educación para la salud, la orientación y vigilancia en nutrición, la prevención y control de los efectos nocivos de los factores ambientales, la salud ocupacional y el saneamiento básico, la prevención y control de enfermedades transmisibles, como </w:t>
      </w:r>
      <w:r w:rsidR="005A43A3" w:rsidRPr="00E412A7">
        <w:rPr>
          <w:rFonts w:ascii="Arial" w:hAnsi="Arial" w:cs="Arial"/>
          <w:sz w:val="26"/>
          <w:szCs w:val="26"/>
        </w:rPr>
        <w:t xml:space="preserve">las </w:t>
      </w:r>
      <w:r w:rsidRPr="00E412A7">
        <w:rPr>
          <w:rFonts w:ascii="Arial" w:hAnsi="Arial" w:cs="Arial"/>
          <w:sz w:val="26"/>
          <w:szCs w:val="26"/>
        </w:rPr>
        <w:t xml:space="preserve">no transmisibles, accidentes, </w:t>
      </w:r>
      <w:r w:rsidR="00675B2D" w:rsidRPr="00E412A7">
        <w:rPr>
          <w:rFonts w:ascii="Arial" w:hAnsi="Arial" w:cs="Arial"/>
          <w:sz w:val="26"/>
          <w:szCs w:val="26"/>
        </w:rPr>
        <w:t>prevención de la discapacidad, rehabilitación de personas con discapacidad</w:t>
      </w:r>
      <w:r w:rsidR="005A43A3" w:rsidRPr="00E412A7">
        <w:rPr>
          <w:rFonts w:ascii="Arial" w:hAnsi="Arial" w:cs="Arial"/>
          <w:sz w:val="26"/>
          <w:szCs w:val="26"/>
        </w:rPr>
        <w:t>.</w:t>
      </w:r>
    </w:p>
    <w:p w:rsidR="005A43A3" w:rsidRPr="00E412A7" w:rsidRDefault="005A43A3" w:rsidP="004E7D61">
      <w:pPr>
        <w:spacing w:after="0" w:line="240" w:lineRule="auto"/>
        <w:jc w:val="both"/>
        <w:rPr>
          <w:rFonts w:ascii="Arial" w:hAnsi="Arial" w:cs="Arial"/>
          <w:sz w:val="26"/>
          <w:szCs w:val="26"/>
        </w:rPr>
      </w:pPr>
    </w:p>
    <w:p w:rsidR="006C1797" w:rsidRPr="00E412A7" w:rsidRDefault="005A43A3" w:rsidP="004E7D61">
      <w:pPr>
        <w:spacing w:after="0" w:line="240" w:lineRule="auto"/>
        <w:jc w:val="both"/>
        <w:rPr>
          <w:rFonts w:ascii="Arial" w:hAnsi="Arial" w:cs="Arial"/>
          <w:sz w:val="26"/>
          <w:szCs w:val="26"/>
        </w:rPr>
      </w:pPr>
      <w:r w:rsidRPr="00E412A7">
        <w:rPr>
          <w:rFonts w:ascii="Arial" w:hAnsi="Arial" w:cs="Arial"/>
          <w:sz w:val="26"/>
          <w:szCs w:val="26"/>
        </w:rPr>
        <w:t>Así mismo, le corresponde prevenir el</w:t>
      </w:r>
      <w:r w:rsidR="00675B2D" w:rsidRPr="00E412A7">
        <w:rPr>
          <w:rFonts w:ascii="Arial" w:hAnsi="Arial" w:cs="Arial"/>
          <w:sz w:val="26"/>
          <w:szCs w:val="26"/>
        </w:rPr>
        <w:t xml:space="preserve"> consumo de narcóticos, </w:t>
      </w:r>
      <w:r w:rsidRPr="00E412A7">
        <w:rPr>
          <w:rFonts w:ascii="Arial" w:hAnsi="Arial" w:cs="Arial"/>
          <w:sz w:val="26"/>
          <w:szCs w:val="26"/>
        </w:rPr>
        <w:t>atender los casos de</w:t>
      </w:r>
      <w:r w:rsidR="00675B2D" w:rsidRPr="00E412A7">
        <w:rPr>
          <w:rFonts w:ascii="Arial" w:hAnsi="Arial" w:cs="Arial"/>
          <w:sz w:val="26"/>
          <w:szCs w:val="26"/>
        </w:rPr>
        <w:t xml:space="preserve"> adicciones, </w:t>
      </w:r>
      <w:r w:rsidRPr="00E412A7">
        <w:rPr>
          <w:rFonts w:ascii="Arial" w:hAnsi="Arial" w:cs="Arial"/>
          <w:sz w:val="26"/>
          <w:szCs w:val="26"/>
        </w:rPr>
        <w:t>perseguir</w:t>
      </w:r>
      <w:r w:rsidR="00675B2D" w:rsidRPr="00E412A7">
        <w:rPr>
          <w:rFonts w:ascii="Arial" w:hAnsi="Arial" w:cs="Arial"/>
          <w:sz w:val="26"/>
          <w:szCs w:val="26"/>
        </w:rPr>
        <w:t xml:space="preserve"> delitos contra la salud, </w:t>
      </w:r>
      <w:r w:rsidRPr="00E412A7">
        <w:rPr>
          <w:rFonts w:ascii="Arial" w:hAnsi="Arial" w:cs="Arial"/>
          <w:sz w:val="26"/>
          <w:szCs w:val="26"/>
        </w:rPr>
        <w:t xml:space="preserve">atender el alcoholismo, </w:t>
      </w:r>
      <w:r w:rsidR="00675B2D" w:rsidRPr="00E412A7">
        <w:rPr>
          <w:rFonts w:ascii="Arial" w:hAnsi="Arial" w:cs="Arial"/>
          <w:sz w:val="26"/>
          <w:szCs w:val="26"/>
        </w:rPr>
        <w:t xml:space="preserve">tabaquismo y </w:t>
      </w:r>
      <w:r w:rsidR="00B16F02" w:rsidRPr="00E412A7">
        <w:rPr>
          <w:rFonts w:ascii="Arial" w:hAnsi="Arial" w:cs="Arial"/>
          <w:sz w:val="26"/>
          <w:szCs w:val="26"/>
        </w:rPr>
        <w:t xml:space="preserve">fármaco </w:t>
      </w:r>
      <w:r w:rsidR="00675B2D" w:rsidRPr="00E412A7">
        <w:rPr>
          <w:rFonts w:ascii="Arial" w:hAnsi="Arial" w:cs="Arial"/>
          <w:sz w:val="26"/>
          <w:szCs w:val="26"/>
        </w:rPr>
        <w:t xml:space="preserve">dependencia, </w:t>
      </w:r>
      <w:r w:rsidRPr="00E412A7">
        <w:rPr>
          <w:rFonts w:ascii="Arial" w:hAnsi="Arial" w:cs="Arial"/>
          <w:sz w:val="26"/>
          <w:szCs w:val="26"/>
        </w:rPr>
        <w:t>la verificación</w:t>
      </w:r>
      <w:r w:rsidR="00675B2D" w:rsidRPr="00E412A7">
        <w:rPr>
          <w:rFonts w:ascii="Arial" w:hAnsi="Arial" w:cs="Arial"/>
          <w:sz w:val="26"/>
          <w:szCs w:val="26"/>
        </w:rPr>
        <w:t xml:space="preserve"> y control sanitario de establecimientos expendedores de alimentos y bebidas, protección social en salud, </w:t>
      </w:r>
      <w:r w:rsidR="009D3978" w:rsidRPr="00E412A7">
        <w:rPr>
          <w:rFonts w:ascii="Arial" w:hAnsi="Arial" w:cs="Arial"/>
          <w:sz w:val="26"/>
          <w:szCs w:val="26"/>
        </w:rPr>
        <w:t xml:space="preserve">la </w:t>
      </w:r>
      <w:r w:rsidR="00675B2D" w:rsidRPr="00E412A7">
        <w:rPr>
          <w:rFonts w:ascii="Arial" w:hAnsi="Arial" w:cs="Arial"/>
          <w:sz w:val="26"/>
          <w:szCs w:val="26"/>
        </w:rPr>
        <w:t xml:space="preserve">salud visual, </w:t>
      </w:r>
      <w:r w:rsidR="009D3978" w:rsidRPr="00E412A7">
        <w:rPr>
          <w:rFonts w:ascii="Arial" w:hAnsi="Arial" w:cs="Arial"/>
          <w:sz w:val="26"/>
          <w:szCs w:val="26"/>
        </w:rPr>
        <w:t xml:space="preserve">la </w:t>
      </w:r>
      <w:r w:rsidR="00675B2D" w:rsidRPr="00E412A7">
        <w:rPr>
          <w:rFonts w:ascii="Arial" w:hAnsi="Arial" w:cs="Arial"/>
          <w:sz w:val="26"/>
          <w:szCs w:val="26"/>
        </w:rPr>
        <w:t xml:space="preserve">salud auditiva, asistencia social (conforme a la Ley de Asistencia Social del Estado) </w:t>
      </w:r>
      <w:r w:rsidR="00675B2D" w:rsidRPr="00E412A7">
        <w:rPr>
          <w:rFonts w:ascii="Arial" w:hAnsi="Arial" w:cs="Arial"/>
          <w:i/>
          <w:sz w:val="26"/>
          <w:szCs w:val="26"/>
        </w:rPr>
        <w:t>y las demás que establezca la Ley General de Salud y otras disposiciones aplicables</w:t>
      </w:r>
      <w:r w:rsidR="00675B2D" w:rsidRPr="00E412A7">
        <w:rPr>
          <w:rFonts w:ascii="Arial" w:hAnsi="Arial" w:cs="Arial"/>
          <w:sz w:val="26"/>
          <w:szCs w:val="26"/>
        </w:rPr>
        <w:t>.</w:t>
      </w:r>
    </w:p>
    <w:p w:rsidR="004A0F24" w:rsidRPr="00E412A7" w:rsidRDefault="004A0F24" w:rsidP="004E7D61">
      <w:pPr>
        <w:spacing w:after="0" w:line="240" w:lineRule="auto"/>
        <w:jc w:val="both"/>
        <w:rPr>
          <w:rFonts w:ascii="Arial" w:hAnsi="Arial" w:cs="Arial"/>
          <w:sz w:val="26"/>
          <w:szCs w:val="26"/>
        </w:rPr>
      </w:pPr>
    </w:p>
    <w:p w:rsidR="00675B2D" w:rsidRPr="00E412A7" w:rsidRDefault="00675B2D" w:rsidP="00675B2D">
      <w:pPr>
        <w:spacing w:after="0" w:line="240" w:lineRule="auto"/>
        <w:jc w:val="both"/>
        <w:rPr>
          <w:rFonts w:ascii="Arial" w:hAnsi="Arial" w:cs="Arial"/>
          <w:i/>
          <w:sz w:val="26"/>
          <w:szCs w:val="26"/>
        </w:rPr>
      </w:pPr>
      <w:r w:rsidRPr="00E412A7">
        <w:rPr>
          <w:rFonts w:ascii="Arial" w:hAnsi="Arial" w:cs="Arial"/>
          <w:sz w:val="26"/>
          <w:szCs w:val="26"/>
        </w:rPr>
        <w:t xml:space="preserve">A </w:t>
      </w:r>
      <w:r w:rsidR="005A43A3" w:rsidRPr="00E412A7">
        <w:rPr>
          <w:rFonts w:ascii="Arial" w:hAnsi="Arial" w:cs="Arial"/>
          <w:sz w:val="26"/>
          <w:szCs w:val="26"/>
        </w:rPr>
        <w:t>la anterior relación</w:t>
      </w:r>
      <w:r w:rsidRPr="00E412A7">
        <w:rPr>
          <w:rFonts w:ascii="Arial" w:hAnsi="Arial" w:cs="Arial"/>
          <w:sz w:val="26"/>
          <w:szCs w:val="26"/>
        </w:rPr>
        <w:t xml:space="preserve"> se agrega, como fracción XXIII, conforme </w:t>
      </w:r>
      <w:r w:rsidR="005A43A3" w:rsidRPr="00E412A7">
        <w:rPr>
          <w:rFonts w:ascii="Arial" w:hAnsi="Arial" w:cs="Arial"/>
          <w:sz w:val="26"/>
          <w:szCs w:val="26"/>
        </w:rPr>
        <w:t xml:space="preserve">se plantea en </w:t>
      </w:r>
      <w:r w:rsidRPr="00E412A7">
        <w:rPr>
          <w:rFonts w:ascii="Arial" w:hAnsi="Arial" w:cs="Arial"/>
          <w:sz w:val="26"/>
          <w:szCs w:val="26"/>
        </w:rPr>
        <w:t xml:space="preserve">la presente iniciativa, </w:t>
      </w:r>
      <w:r w:rsidRPr="00E412A7">
        <w:rPr>
          <w:rFonts w:ascii="Arial" w:hAnsi="Arial" w:cs="Arial"/>
          <w:i/>
          <w:sz w:val="26"/>
          <w:szCs w:val="26"/>
        </w:rPr>
        <w:t xml:space="preserve">“la prevención y asistencia profesional a las personas con ideación suicida o intento de suicidio, y la </w:t>
      </w:r>
      <w:proofErr w:type="spellStart"/>
      <w:r w:rsidRPr="00E412A7">
        <w:rPr>
          <w:rFonts w:ascii="Arial" w:hAnsi="Arial" w:cs="Arial"/>
          <w:i/>
          <w:sz w:val="26"/>
          <w:szCs w:val="26"/>
        </w:rPr>
        <w:t>posvención</w:t>
      </w:r>
      <w:proofErr w:type="spellEnd"/>
      <w:r w:rsidRPr="00E412A7">
        <w:rPr>
          <w:rFonts w:ascii="Arial" w:hAnsi="Arial" w:cs="Arial"/>
          <w:i/>
          <w:sz w:val="26"/>
          <w:szCs w:val="26"/>
        </w:rPr>
        <w:t xml:space="preserve"> a los familiares de las víctimas de dicha práctica, en conformidad con los planes, programas y protocolos previstos en la Ley de Prevención del Suicidio para el Estado de Coahuila de Zaragoza, y el reglamento respectivo.</w:t>
      </w:r>
      <w:r w:rsidR="005A43A3" w:rsidRPr="00E412A7">
        <w:rPr>
          <w:rFonts w:ascii="Arial" w:hAnsi="Arial" w:cs="Arial"/>
          <w:i/>
          <w:sz w:val="26"/>
          <w:szCs w:val="26"/>
        </w:rPr>
        <w:t>”</w:t>
      </w:r>
    </w:p>
    <w:p w:rsidR="000E1086" w:rsidRPr="00E412A7" w:rsidRDefault="000E1086" w:rsidP="004E7D61">
      <w:pPr>
        <w:spacing w:after="0" w:line="240" w:lineRule="auto"/>
        <w:jc w:val="both"/>
        <w:rPr>
          <w:rFonts w:ascii="Arial" w:hAnsi="Arial" w:cs="Arial"/>
          <w:sz w:val="26"/>
          <w:szCs w:val="26"/>
        </w:rPr>
      </w:pPr>
    </w:p>
    <w:p w:rsidR="004A0F24" w:rsidRPr="00E412A7" w:rsidRDefault="004A0F24" w:rsidP="004E7D61">
      <w:pPr>
        <w:spacing w:after="0" w:line="240" w:lineRule="auto"/>
        <w:jc w:val="both"/>
        <w:rPr>
          <w:rFonts w:ascii="Arial" w:hAnsi="Arial" w:cs="Arial"/>
          <w:sz w:val="26"/>
          <w:szCs w:val="26"/>
        </w:rPr>
      </w:pPr>
      <w:r w:rsidRPr="00E412A7">
        <w:rPr>
          <w:rFonts w:ascii="Arial" w:hAnsi="Arial" w:cs="Arial"/>
          <w:sz w:val="26"/>
          <w:szCs w:val="26"/>
        </w:rPr>
        <w:t xml:space="preserve">Como se puede observar, la Ley es muy específica en cuanto a los temas donde el sistema de salud estatal tiene </w:t>
      </w:r>
      <w:r w:rsidR="00675B2D" w:rsidRPr="00E412A7">
        <w:rPr>
          <w:rFonts w:ascii="Arial" w:hAnsi="Arial" w:cs="Arial"/>
          <w:sz w:val="26"/>
          <w:szCs w:val="26"/>
        </w:rPr>
        <w:t>injerencia, sobre todo tratándose de padecimientos que registran altas incidencias.</w:t>
      </w:r>
    </w:p>
    <w:p w:rsidR="004A0F24" w:rsidRPr="00E412A7" w:rsidRDefault="004A0F24" w:rsidP="004E7D61">
      <w:pPr>
        <w:spacing w:after="0" w:line="240" w:lineRule="auto"/>
        <w:jc w:val="both"/>
        <w:rPr>
          <w:rFonts w:ascii="Arial" w:hAnsi="Arial" w:cs="Arial"/>
          <w:sz w:val="26"/>
          <w:szCs w:val="26"/>
        </w:rPr>
      </w:pPr>
    </w:p>
    <w:p w:rsidR="004A0F24" w:rsidRPr="00E412A7" w:rsidRDefault="005A43A3" w:rsidP="004E7D61">
      <w:pPr>
        <w:spacing w:after="0" w:line="240" w:lineRule="auto"/>
        <w:jc w:val="both"/>
        <w:rPr>
          <w:rFonts w:ascii="Arial" w:hAnsi="Arial" w:cs="Arial"/>
          <w:sz w:val="26"/>
          <w:szCs w:val="26"/>
        </w:rPr>
      </w:pPr>
      <w:r w:rsidRPr="00E412A7">
        <w:rPr>
          <w:rFonts w:ascii="Arial" w:hAnsi="Arial" w:cs="Arial"/>
          <w:sz w:val="26"/>
          <w:szCs w:val="26"/>
        </w:rPr>
        <w:t>Este enlistado tan minucioso</w:t>
      </w:r>
      <w:r w:rsidR="004A0F24" w:rsidRPr="00E412A7">
        <w:rPr>
          <w:rFonts w:ascii="Arial" w:hAnsi="Arial" w:cs="Arial"/>
          <w:sz w:val="26"/>
          <w:szCs w:val="26"/>
        </w:rPr>
        <w:t xml:space="preserve"> tiene por objetivo, obviamente, </w:t>
      </w:r>
      <w:r w:rsidRPr="00E412A7">
        <w:rPr>
          <w:rFonts w:ascii="Arial" w:hAnsi="Arial" w:cs="Arial"/>
          <w:sz w:val="26"/>
          <w:szCs w:val="26"/>
        </w:rPr>
        <w:t xml:space="preserve">reducir la posibilidad de </w:t>
      </w:r>
      <w:r w:rsidR="004A0F24" w:rsidRPr="00E412A7">
        <w:rPr>
          <w:rFonts w:ascii="Arial" w:hAnsi="Arial" w:cs="Arial"/>
          <w:sz w:val="26"/>
          <w:szCs w:val="26"/>
        </w:rPr>
        <w:t xml:space="preserve">que la administración pública estatal </w:t>
      </w:r>
      <w:r w:rsidR="00E46D9B" w:rsidRPr="00E412A7">
        <w:rPr>
          <w:rFonts w:ascii="Arial" w:hAnsi="Arial" w:cs="Arial"/>
          <w:sz w:val="26"/>
          <w:szCs w:val="26"/>
        </w:rPr>
        <w:t>omita</w:t>
      </w:r>
      <w:r w:rsidR="00A21352" w:rsidRPr="00E412A7">
        <w:rPr>
          <w:rFonts w:ascii="Arial" w:hAnsi="Arial" w:cs="Arial"/>
          <w:sz w:val="26"/>
          <w:szCs w:val="26"/>
        </w:rPr>
        <w:t xml:space="preserve"> </w:t>
      </w:r>
      <w:proofErr w:type="spellStart"/>
      <w:r w:rsidR="00A21352" w:rsidRPr="00E412A7">
        <w:rPr>
          <w:rFonts w:ascii="Arial" w:hAnsi="Arial" w:cs="Arial"/>
          <w:sz w:val="26"/>
          <w:szCs w:val="26"/>
        </w:rPr>
        <w:t>involuntariamente</w:t>
      </w:r>
      <w:r w:rsidRPr="00E412A7">
        <w:rPr>
          <w:rFonts w:ascii="Arial" w:hAnsi="Arial" w:cs="Arial"/>
          <w:sz w:val="26"/>
          <w:szCs w:val="26"/>
        </w:rPr>
        <w:t>alguna</w:t>
      </w:r>
      <w:proofErr w:type="spellEnd"/>
      <w:r w:rsidR="004A0F24" w:rsidRPr="00E412A7">
        <w:rPr>
          <w:rFonts w:ascii="Arial" w:hAnsi="Arial" w:cs="Arial"/>
          <w:sz w:val="26"/>
          <w:szCs w:val="26"/>
        </w:rPr>
        <w:t xml:space="preserve"> de sus responsabilidades, por más obvias que</w:t>
      </w:r>
      <w:r w:rsidR="00A21352" w:rsidRPr="00E412A7">
        <w:rPr>
          <w:rFonts w:ascii="Arial" w:hAnsi="Arial" w:cs="Arial"/>
          <w:sz w:val="26"/>
          <w:szCs w:val="26"/>
        </w:rPr>
        <w:t xml:space="preserve"> estas pudieran parecer</w:t>
      </w:r>
      <w:r w:rsidR="004A0F24" w:rsidRPr="00E412A7">
        <w:rPr>
          <w:rFonts w:ascii="Arial" w:hAnsi="Arial" w:cs="Arial"/>
          <w:sz w:val="26"/>
          <w:szCs w:val="26"/>
        </w:rPr>
        <w:t xml:space="preserve"> y, por otro</w:t>
      </w:r>
      <w:r w:rsidR="00A21352" w:rsidRPr="00E412A7">
        <w:rPr>
          <w:rFonts w:ascii="Arial" w:hAnsi="Arial" w:cs="Arial"/>
          <w:sz w:val="26"/>
          <w:szCs w:val="26"/>
        </w:rPr>
        <w:t xml:space="preserve"> lado</w:t>
      </w:r>
      <w:r w:rsidR="004A0F24" w:rsidRPr="00E412A7">
        <w:rPr>
          <w:rFonts w:ascii="Arial" w:hAnsi="Arial" w:cs="Arial"/>
          <w:sz w:val="26"/>
          <w:szCs w:val="26"/>
        </w:rPr>
        <w:t>, que los sujetos de servicios médicos tengan la certeza de que serán atendidos en sus particulares afecciones.</w:t>
      </w:r>
    </w:p>
    <w:p w:rsidR="004A0F24" w:rsidRPr="00E412A7" w:rsidRDefault="004A0F24" w:rsidP="004E7D61">
      <w:pPr>
        <w:spacing w:after="0" w:line="240" w:lineRule="auto"/>
        <w:jc w:val="both"/>
        <w:rPr>
          <w:rFonts w:ascii="Arial" w:hAnsi="Arial" w:cs="Arial"/>
          <w:sz w:val="26"/>
          <w:szCs w:val="26"/>
        </w:rPr>
      </w:pPr>
    </w:p>
    <w:p w:rsidR="00B32C9A" w:rsidRPr="00E412A7" w:rsidRDefault="00D325B3" w:rsidP="004E7D61">
      <w:pPr>
        <w:spacing w:after="0" w:line="240" w:lineRule="auto"/>
        <w:jc w:val="both"/>
        <w:rPr>
          <w:rFonts w:ascii="Arial" w:hAnsi="Arial" w:cs="Arial"/>
          <w:sz w:val="26"/>
          <w:szCs w:val="26"/>
        </w:rPr>
      </w:pPr>
      <w:r w:rsidRPr="00E412A7">
        <w:rPr>
          <w:rFonts w:ascii="Arial" w:hAnsi="Arial" w:cs="Arial"/>
          <w:sz w:val="26"/>
          <w:szCs w:val="26"/>
        </w:rPr>
        <w:t xml:space="preserve">El caso es que, en el </w:t>
      </w:r>
      <w:r w:rsidR="004C6DAC" w:rsidRPr="00E412A7">
        <w:rPr>
          <w:rFonts w:ascii="Arial" w:hAnsi="Arial" w:cs="Arial"/>
          <w:sz w:val="26"/>
          <w:szCs w:val="26"/>
        </w:rPr>
        <w:t>fragmento del texto legal</w:t>
      </w:r>
      <w:r w:rsidRPr="00E412A7">
        <w:rPr>
          <w:rFonts w:ascii="Arial" w:hAnsi="Arial" w:cs="Arial"/>
          <w:sz w:val="26"/>
          <w:szCs w:val="26"/>
        </w:rPr>
        <w:t xml:space="preserve"> que nos ocupa, </w:t>
      </w:r>
      <w:r w:rsidR="004A0F24" w:rsidRPr="00E412A7">
        <w:rPr>
          <w:rFonts w:ascii="Arial" w:hAnsi="Arial" w:cs="Arial"/>
          <w:sz w:val="26"/>
          <w:szCs w:val="26"/>
        </w:rPr>
        <w:t xml:space="preserve">no aparece nada relacionado con la atención al problema de </w:t>
      </w:r>
      <w:proofErr w:type="spellStart"/>
      <w:proofErr w:type="gramStart"/>
      <w:r w:rsidR="004A0F24" w:rsidRPr="00E412A7">
        <w:rPr>
          <w:rFonts w:ascii="Arial" w:hAnsi="Arial" w:cs="Arial"/>
          <w:sz w:val="26"/>
          <w:szCs w:val="26"/>
        </w:rPr>
        <w:t>suicidio</w:t>
      </w:r>
      <w:r w:rsidR="00F3052F" w:rsidRPr="00E412A7">
        <w:rPr>
          <w:rFonts w:ascii="Arial" w:hAnsi="Arial" w:cs="Arial"/>
          <w:sz w:val="26"/>
          <w:szCs w:val="26"/>
        </w:rPr>
        <w:t>,</w:t>
      </w:r>
      <w:r w:rsidR="004C6DAC" w:rsidRPr="00E412A7">
        <w:rPr>
          <w:rFonts w:ascii="Arial" w:hAnsi="Arial" w:cs="Arial"/>
          <w:sz w:val="26"/>
          <w:szCs w:val="26"/>
        </w:rPr>
        <w:t>a</w:t>
      </w:r>
      <w:proofErr w:type="spellEnd"/>
      <w:proofErr w:type="gramEnd"/>
      <w:r w:rsidR="004C6DAC" w:rsidRPr="00E412A7">
        <w:rPr>
          <w:rFonts w:ascii="Arial" w:hAnsi="Arial" w:cs="Arial"/>
          <w:sz w:val="26"/>
          <w:szCs w:val="26"/>
        </w:rPr>
        <w:t xml:space="preserve"> pesar de la relevancia que entraña este delicado tema, </w:t>
      </w:r>
      <w:r w:rsidR="00B3732A" w:rsidRPr="00E412A7">
        <w:rPr>
          <w:rFonts w:ascii="Arial" w:hAnsi="Arial" w:cs="Arial"/>
          <w:sz w:val="26"/>
          <w:szCs w:val="26"/>
        </w:rPr>
        <w:t>de suerte tal</w:t>
      </w:r>
      <w:r w:rsidR="004C6DAC" w:rsidRPr="00E412A7">
        <w:rPr>
          <w:rFonts w:ascii="Arial" w:hAnsi="Arial" w:cs="Arial"/>
          <w:sz w:val="26"/>
          <w:szCs w:val="26"/>
        </w:rPr>
        <w:t xml:space="preserve"> que en </w:t>
      </w:r>
      <w:r w:rsidRPr="00E412A7">
        <w:rPr>
          <w:rFonts w:ascii="Arial" w:hAnsi="Arial" w:cs="Arial"/>
          <w:sz w:val="26"/>
          <w:szCs w:val="26"/>
        </w:rPr>
        <w:t>nuestra entidad</w:t>
      </w:r>
      <w:r w:rsidR="00B32C9A" w:rsidRPr="00E412A7">
        <w:rPr>
          <w:rFonts w:ascii="Arial" w:hAnsi="Arial" w:cs="Arial"/>
          <w:sz w:val="26"/>
          <w:szCs w:val="26"/>
        </w:rPr>
        <w:t xml:space="preserve"> contamos, desde el 10 de abril de 2019, con una Ley de Prevención del Suicidio para el Estado de Coahuila de Zaragoza.</w:t>
      </w:r>
    </w:p>
    <w:p w:rsidR="00B32C9A" w:rsidRPr="00E412A7" w:rsidRDefault="00B32C9A" w:rsidP="004E7D61">
      <w:pPr>
        <w:spacing w:after="0" w:line="240" w:lineRule="auto"/>
        <w:jc w:val="both"/>
        <w:rPr>
          <w:rFonts w:ascii="Arial" w:hAnsi="Arial" w:cs="Arial"/>
          <w:sz w:val="26"/>
          <w:szCs w:val="26"/>
        </w:rPr>
      </w:pPr>
    </w:p>
    <w:p w:rsidR="00B32C9A" w:rsidRPr="00E412A7" w:rsidRDefault="00D325B3" w:rsidP="004E7D61">
      <w:pPr>
        <w:spacing w:after="0" w:line="240" w:lineRule="auto"/>
        <w:jc w:val="both"/>
        <w:rPr>
          <w:rFonts w:ascii="Arial" w:hAnsi="Arial" w:cs="Arial"/>
          <w:sz w:val="26"/>
          <w:szCs w:val="26"/>
        </w:rPr>
      </w:pPr>
      <w:r w:rsidRPr="00E412A7">
        <w:rPr>
          <w:rFonts w:ascii="Arial" w:hAnsi="Arial" w:cs="Arial"/>
          <w:sz w:val="26"/>
          <w:szCs w:val="26"/>
        </w:rPr>
        <w:lastRenderedPageBreak/>
        <w:t>La</w:t>
      </w:r>
      <w:r w:rsidR="00B32C9A" w:rsidRPr="00E412A7">
        <w:rPr>
          <w:rFonts w:ascii="Arial" w:hAnsi="Arial" w:cs="Arial"/>
          <w:sz w:val="26"/>
          <w:szCs w:val="26"/>
        </w:rPr>
        <w:t xml:space="preserve">s crecientes tasas de suicidio, tanto como el fuerte impacto que este tipo de </w:t>
      </w:r>
      <w:r w:rsidR="00F2389F" w:rsidRPr="00E412A7">
        <w:rPr>
          <w:rFonts w:ascii="Arial" w:hAnsi="Arial" w:cs="Arial"/>
          <w:sz w:val="26"/>
          <w:szCs w:val="26"/>
        </w:rPr>
        <w:t>episodios</w:t>
      </w:r>
      <w:r w:rsidR="00B32C9A" w:rsidRPr="00E412A7">
        <w:rPr>
          <w:rFonts w:ascii="Arial" w:hAnsi="Arial" w:cs="Arial"/>
          <w:sz w:val="26"/>
          <w:szCs w:val="26"/>
        </w:rPr>
        <w:t xml:space="preserve"> genera en la población, reclaman</w:t>
      </w:r>
      <w:r w:rsidR="00AD5B07" w:rsidRPr="00E412A7">
        <w:rPr>
          <w:rFonts w:ascii="Arial" w:hAnsi="Arial" w:cs="Arial"/>
          <w:sz w:val="26"/>
          <w:szCs w:val="26"/>
        </w:rPr>
        <w:t>,</w:t>
      </w:r>
      <w:r w:rsidR="00B32C9A" w:rsidRPr="00E412A7">
        <w:rPr>
          <w:rFonts w:ascii="Arial" w:hAnsi="Arial" w:cs="Arial"/>
          <w:sz w:val="26"/>
          <w:szCs w:val="26"/>
        </w:rPr>
        <w:t xml:space="preserve"> por s</w:t>
      </w:r>
      <w:r w:rsidR="00AD5B07" w:rsidRPr="00E412A7">
        <w:rPr>
          <w:rFonts w:ascii="Arial" w:hAnsi="Arial" w:cs="Arial"/>
          <w:sz w:val="26"/>
          <w:szCs w:val="26"/>
        </w:rPr>
        <w:t>í mism</w:t>
      </w:r>
      <w:r w:rsidR="00F2389F" w:rsidRPr="00E412A7">
        <w:rPr>
          <w:rFonts w:ascii="Arial" w:hAnsi="Arial" w:cs="Arial"/>
          <w:sz w:val="26"/>
          <w:szCs w:val="26"/>
        </w:rPr>
        <w:t>o</w:t>
      </w:r>
      <w:r w:rsidR="00AD5B07" w:rsidRPr="00E412A7">
        <w:rPr>
          <w:rFonts w:ascii="Arial" w:hAnsi="Arial" w:cs="Arial"/>
          <w:sz w:val="26"/>
          <w:szCs w:val="26"/>
        </w:rPr>
        <w:t xml:space="preserve">s, </w:t>
      </w:r>
      <w:r w:rsidR="00B32C9A" w:rsidRPr="00E412A7">
        <w:rPr>
          <w:rFonts w:ascii="Arial" w:hAnsi="Arial" w:cs="Arial"/>
          <w:sz w:val="26"/>
          <w:szCs w:val="26"/>
        </w:rPr>
        <w:t>un lugar preponderante entre las prioridades establecidas en la Ley Estatal de Salud.</w:t>
      </w:r>
    </w:p>
    <w:p w:rsidR="00F3052F" w:rsidRPr="00E412A7" w:rsidRDefault="00F3052F" w:rsidP="004E7D61">
      <w:pPr>
        <w:spacing w:after="0" w:line="240" w:lineRule="auto"/>
        <w:jc w:val="both"/>
        <w:rPr>
          <w:rFonts w:ascii="Arial" w:hAnsi="Arial" w:cs="Arial"/>
          <w:sz w:val="26"/>
          <w:szCs w:val="26"/>
        </w:rPr>
      </w:pPr>
    </w:p>
    <w:p w:rsidR="00313A98" w:rsidRPr="00E412A7" w:rsidRDefault="0090485A" w:rsidP="00313A98">
      <w:pPr>
        <w:spacing w:after="0" w:line="240" w:lineRule="auto"/>
        <w:jc w:val="both"/>
        <w:rPr>
          <w:rFonts w:ascii="Arial" w:hAnsi="Arial" w:cs="Arial"/>
          <w:sz w:val="26"/>
          <w:szCs w:val="26"/>
        </w:rPr>
      </w:pPr>
      <w:r w:rsidRPr="00E412A7">
        <w:rPr>
          <w:rFonts w:ascii="Arial" w:hAnsi="Arial" w:cs="Arial"/>
          <w:sz w:val="26"/>
          <w:szCs w:val="26"/>
        </w:rPr>
        <w:t>El presente proyecto legislativo</w:t>
      </w:r>
      <w:r w:rsidR="00B32C9A" w:rsidRPr="00E412A7">
        <w:rPr>
          <w:rFonts w:ascii="Arial" w:hAnsi="Arial" w:cs="Arial"/>
          <w:sz w:val="26"/>
          <w:szCs w:val="26"/>
        </w:rPr>
        <w:t xml:space="preserve"> es compatible con diversas disposiciones de la Ley General de Salud</w:t>
      </w:r>
      <w:r w:rsidR="00AD5B07" w:rsidRPr="00E412A7">
        <w:rPr>
          <w:rFonts w:ascii="Arial" w:hAnsi="Arial" w:cs="Arial"/>
          <w:sz w:val="26"/>
          <w:szCs w:val="26"/>
        </w:rPr>
        <w:t>, cuyas reformas</w:t>
      </w:r>
      <w:r w:rsidRPr="00E412A7">
        <w:rPr>
          <w:rFonts w:ascii="Arial" w:hAnsi="Arial" w:cs="Arial"/>
          <w:sz w:val="26"/>
          <w:szCs w:val="26"/>
        </w:rPr>
        <w:t xml:space="preserve"> en la materia</w:t>
      </w:r>
      <w:r w:rsidR="00AD5B07" w:rsidRPr="00E412A7">
        <w:rPr>
          <w:rFonts w:ascii="Arial" w:hAnsi="Arial" w:cs="Arial"/>
          <w:sz w:val="26"/>
          <w:szCs w:val="26"/>
        </w:rPr>
        <w:t xml:space="preserve"> también han tenido como finalidad, además de asumir el </w:t>
      </w:r>
      <w:r w:rsidR="00B32C9A" w:rsidRPr="00E412A7">
        <w:rPr>
          <w:rFonts w:ascii="Arial" w:hAnsi="Arial" w:cs="Arial"/>
          <w:sz w:val="26"/>
          <w:szCs w:val="26"/>
        </w:rPr>
        <w:t>suicidio como una materia de salubridad general</w:t>
      </w:r>
      <w:r w:rsidR="00AD5B07" w:rsidRPr="00E412A7">
        <w:rPr>
          <w:rFonts w:ascii="Arial" w:hAnsi="Arial" w:cs="Arial"/>
          <w:sz w:val="26"/>
          <w:szCs w:val="26"/>
        </w:rPr>
        <w:t xml:space="preserve">, determinar </w:t>
      </w:r>
      <w:r w:rsidR="00B32C9A" w:rsidRPr="00E412A7">
        <w:rPr>
          <w:rFonts w:ascii="Arial" w:hAnsi="Arial" w:cs="Arial"/>
          <w:sz w:val="26"/>
          <w:szCs w:val="26"/>
        </w:rPr>
        <w:t xml:space="preserve">los contenidos mínimos necesarios de la política pública para prevenir el suicidio, así como </w:t>
      </w:r>
      <w:r w:rsidR="00AD5B07" w:rsidRPr="00E412A7">
        <w:rPr>
          <w:rFonts w:ascii="Arial" w:hAnsi="Arial" w:cs="Arial"/>
          <w:sz w:val="26"/>
          <w:szCs w:val="26"/>
        </w:rPr>
        <w:t>identificar a</w:t>
      </w:r>
      <w:r w:rsidR="00B32C9A" w:rsidRPr="00E412A7">
        <w:rPr>
          <w:rFonts w:ascii="Arial" w:hAnsi="Arial" w:cs="Arial"/>
          <w:sz w:val="26"/>
          <w:szCs w:val="26"/>
        </w:rPr>
        <w:t xml:space="preserve"> las instancias encargadas de su implementación.</w:t>
      </w:r>
      <w:r w:rsidRPr="00E412A7">
        <w:rPr>
          <w:rFonts w:ascii="Arial" w:hAnsi="Arial" w:cs="Arial"/>
          <w:sz w:val="26"/>
          <w:szCs w:val="26"/>
        </w:rPr>
        <w:t xml:space="preserve"> Respecto de su</w:t>
      </w:r>
      <w:r w:rsidR="00313A98" w:rsidRPr="00E412A7">
        <w:rPr>
          <w:rFonts w:ascii="Arial" w:hAnsi="Arial" w:cs="Arial"/>
          <w:sz w:val="26"/>
          <w:szCs w:val="26"/>
        </w:rPr>
        <w:t xml:space="preserve"> Capítulo Único</w:t>
      </w:r>
      <w:r w:rsidRPr="00E412A7">
        <w:rPr>
          <w:rFonts w:ascii="Arial" w:hAnsi="Arial" w:cs="Arial"/>
          <w:sz w:val="26"/>
          <w:szCs w:val="26"/>
        </w:rPr>
        <w:t>,</w:t>
      </w:r>
      <w:r w:rsidR="00313A98" w:rsidRPr="00E412A7">
        <w:rPr>
          <w:rFonts w:ascii="Arial" w:hAnsi="Arial" w:cs="Arial"/>
          <w:sz w:val="26"/>
          <w:szCs w:val="26"/>
        </w:rPr>
        <w:t xml:space="preserve"> “De la Prevención y Control del Suicidio”, sobresale:</w:t>
      </w:r>
    </w:p>
    <w:p w:rsidR="00313A98" w:rsidRPr="00E412A7" w:rsidRDefault="00313A98" w:rsidP="00313A98">
      <w:pPr>
        <w:spacing w:after="0" w:line="240" w:lineRule="auto"/>
        <w:jc w:val="both"/>
        <w:rPr>
          <w:rFonts w:ascii="Arial" w:hAnsi="Arial" w:cs="Arial"/>
          <w:sz w:val="26"/>
          <w:szCs w:val="26"/>
        </w:rPr>
      </w:pPr>
    </w:p>
    <w:p w:rsidR="00313A98" w:rsidRPr="00E412A7" w:rsidRDefault="00313A98" w:rsidP="00313A98">
      <w:pPr>
        <w:pStyle w:val="Prrafodelista"/>
        <w:numPr>
          <w:ilvl w:val="0"/>
          <w:numId w:val="4"/>
        </w:numPr>
        <w:spacing w:after="0" w:line="240" w:lineRule="auto"/>
        <w:jc w:val="both"/>
        <w:rPr>
          <w:rFonts w:ascii="Arial" w:hAnsi="Arial" w:cs="Arial"/>
          <w:sz w:val="26"/>
          <w:szCs w:val="26"/>
        </w:rPr>
      </w:pPr>
      <w:r w:rsidRPr="00E412A7">
        <w:rPr>
          <w:rFonts w:ascii="Arial" w:hAnsi="Arial" w:cs="Arial"/>
          <w:sz w:val="26"/>
          <w:szCs w:val="26"/>
        </w:rPr>
        <w:t xml:space="preserve">Que la disminución de la incidencia del suicidio </w:t>
      </w:r>
      <w:r w:rsidRPr="00E412A7">
        <w:rPr>
          <w:rFonts w:ascii="Arial" w:hAnsi="Arial" w:cs="Arial"/>
          <w:b/>
          <w:sz w:val="26"/>
          <w:szCs w:val="26"/>
        </w:rPr>
        <w:t xml:space="preserve">mediante la prevención, asistencia y </w:t>
      </w:r>
      <w:proofErr w:type="spellStart"/>
      <w:r w:rsidRPr="00E412A7">
        <w:rPr>
          <w:rFonts w:ascii="Arial" w:hAnsi="Arial" w:cs="Arial"/>
          <w:b/>
          <w:sz w:val="26"/>
          <w:szCs w:val="26"/>
        </w:rPr>
        <w:t>posvención</w:t>
      </w:r>
      <w:proofErr w:type="spellEnd"/>
      <w:r w:rsidRPr="00E412A7">
        <w:rPr>
          <w:rFonts w:ascii="Arial" w:hAnsi="Arial" w:cs="Arial"/>
          <w:sz w:val="26"/>
          <w:szCs w:val="26"/>
        </w:rPr>
        <w:t xml:space="preserve"> es materia de salubridad general, y tendrá competencia en los ámbitos federal, </w:t>
      </w:r>
      <w:r w:rsidRPr="00E412A7">
        <w:rPr>
          <w:rFonts w:ascii="Arial" w:hAnsi="Arial" w:cs="Arial"/>
          <w:b/>
          <w:sz w:val="26"/>
          <w:szCs w:val="26"/>
        </w:rPr>
        <w:t>estatal y municipal.</w:t>
      </w:r>
    </w:p>
    <w:p w:rsidR="00313A98" w:rsidRPr="00E412A7" w:rsidRDefault="00313A98" w:rsidP="00313A98">
      <w:pPr>
        <w:spacing w:after="0" w:line="240" w:lineRule="auto"/>
        <w:jc w:val="both"/>
        <w:rPr>
          <w:rFonts w:ascii="Arial" w:hAnsi="Arial" w:cs="Arial"/>
          <w:sz w:val="26"/>
          <w:szCs w:val="26"/>
        </w:rPr>
      </w:pPr>
    </w:p>
    <w:p w:rsidR="00313A98" w:rsidRPr="00E412A7" w:rsidRDefault="00313A98" w:rsidP="00313A98">
      <w:pPr>
        <w:pStyle w:val="Prrafodelista"/>
        <w:numPr>
          <w:ilvl w:val="0"/>
          <w:numId w:val="4"/>
        </w:numPr>
        <w:spacing w:after="0" w:line="240" w:lineRule="auto"/>
        <w:jc w:val="both"/>
        <w:rPr>
          <w:rFonts w:ascii="Arial" w:hAnsi="Arial" w:cs="Arial"/>
          <w:sz w:val="26"/>
          <w:szCs w:val="26"/>
        </w:rPr>
      </w:pPr>
      <w:r w:rsidRPr="00E412A7">
        <w:rPr>
          <w:rFonts w:ascii="Arial" w:hAnsi="Arial" w:cs="Arial"/>
          <w:sz w:val="26"/>
          <w:szCs w:val="26"/>
        </w:rPr>
        <w:t xml:space="preserve">Que las </w:t>
      </w:r>
      <w:r w:rsidRPr="00E412A7">
        <w:rPr>
          <w:rFonts w:ascii="Arial" w:hAnsi="Arial" w:cs="Arial"/>
          <w:b/>
          <w:sz w:val="26"/>
          <w:szCs w:val="26"/>
        </w:rPr>
        <w:t>entidades federativas</w:t>
      </w:r>
      <w:r w:rsidRPr="00E412A7">
        <w:rPr>
          <w:rFonts w:ascii="Arial" w:hAnsi="Arial" w:cs="Arial"/>
          <w:sz w:val="26"/>
          <w:szCs w:val="26"/>
        </w:rPr>
        <w:t xml:space="preserve"> elaborarán y ejecutarán sus respectivos programas estatales y municipales.</w:t>
      </w:r>
    </w:p>
    <w:p w:rsidR="00313A98" w:rsidRPr="00E412A7" w:rsidRDefault="00313A98" w:rsidP="00313A98">
      <w:pPr>
        <w:spacing w:after="0" w:line="240" w:lineRule="auto"/>
        <w:jc w:val="both"/>
        <w:rPr>
          <w:rFonts w:ascii="Arial" w:hAnsi="Arial" w:cs="Arial"/>
          <w:sz w:val="26"/>
          <w:szCs w:val="26"/>
        </w:rPr>
      </w:pPr>
    </w:p>
    <w:p w:rsidR="00313A98" w:rsidRPr="00E412A7" w:rsidRDefault="00313A98" w:rsidP="00313A98">
      <w:pPr>
        <w:pStyle w:val="Prrafodelista"/>
        <w:numPr>
          <w:ilvl w:val="0"/>
          <w:numId w:val="4"/>
        </w:numPr>
        <w:spacing w:after="0" w:line="240" w:lineRule="auto"/>
        <w:jc w:val="both"/>
        <w:rPr>
          <w:rFonts w:ascii="Arial" w:hAnsi="Arial" w:cs="Arial"/>
          <w:b/>
          <w:sz w:val="26"/>
          <w:szCs w:val="26"/>
        </w:rPr>
      </w:pPr>
      <w:r w:rsidRPr="00E412A7">
        <w:rPr>
          <w:rFonts w:ascii="Arial" w:hAnsi="Arial" w:cs="Arial"/>
          <w:sz w:val="26"/>
          <w:szCs w:val="26"/>
        </w:rPr>
        <w:t xml:space="preserve">La protección del </w:t>
      </w:r>
      <w:r w:rsidRPr="00E412A7">
        <w:rPr>
          <w:rFonts w:ascii="Arial" w:hAnsi="Arial" w:cs="Arial"/>
          <w:b/>
          <w:sz w:val="26"/>
          <w:szCs w:val="26"/>
        </w:rPr>
        <w:t>derecho a la salud</w:t>
      </w:r>
      <w:r w:rsidRPr="00E412A7">
        <w:rPr>
          <w:rFonts w:ascii="Arial" w:hAnsi="Arial" w:cs="Arial"/>
          <w:sz w:val="26"/>
          <w:szCs w:val="26"/>
        </w:rPr>
        <w:t xml:space="preserve"> establecido en el artículo 4 Constitucional comprende la </w:t>
      </w:r>
      <w:r w:rsidRPr="00E412A7">
        <w:rPr>
          <w:rFonts w:ascii="Arial" w:hAnsi="Arial" w:cs="Arial"/>
          <w:b/>
          <w:sz w:val="26"/>
          <w:szCs w:val="26"/>
        </w:rPr>
        <w:t>prevención del suicidio en situaciones de riesgo y de crisis.</w:t>
      </w:r>
    </w:p>
    <w:p w:rsidR="00313A98" w:rsidRPr="00E412A7" w:rsidRDefault="00313A98" w:rsidP="00313A98">
      <w:pPr>
        <w:spacing w:after="0" w:line="240" w:lineRule="auto"/>
        <w:jc w:val="both"/>
        <w:rPr>
          <w:rFonts w:ascii="Arial" w:hAnsi="Arial" w:cs="Arial"/>
          <w:sz w:val="26"/>
          <w:szCs w:val="26"/>
        </w:rPr>
      </w:pPr>
    </w:p>
    <w:p w:rsidR="00313A98" w:rsidRPr="00E412A7" w:rsidRDefault="00313A98" w:rsidP="00313A98">
      <w:pPr>
        <w:pStyle w:val="Prrafodelista"/>
        <w:numPr>
          <w:ilvl w:val="0"/>
          <w:numId w:val="4"/>
        </w:numPr>
        <w:spacing w:after="0" w:line="240" w:lineRule="auto"/>
        <w:jc w:val="both"/>
        <w:rPr>
          <w:rFonts w:ascii="Arial" w:hAnsi="Arial" w:cs="Arial"/>
          <w:sz w:val="26"/>
          <w:szCs w:val="26"/>
        </w:rPr>
      </w:pPr>
      <w:r w:rsidRPr="00E412A7">
        <w:rPr>
          <w:rFonts w:ascii="Arial" w:hAnsi="Arial" w:cs="Arial"/>
          <w:sz w:val="26"/>
          <w:szCs w:val="26"/>
        </w:rPr>
        <w:t xml:space="preserve">Que la </w:t>
      </w:r>
      <w:proofErr w:type="spellStart"/>
      <w:r w:rsidRPr="00E412A7">
        <w:rPr>
          <w:rFonts w:ascii="Arial" w:hAnsi="Arial" w:cs="Arial"/>
          <w:b/>
          <w:sz w:val="26"/>
          <w:szCs w:val="26"/>
        </w:rPr>
        <w:t>posvención</w:t>
      </w:r>
      <w:proofErr w:type="spellEnd"/>
      <w:r w:rsidRPr="00E412A7">
        <w:rPr>
          <w:rFonts w:ascii="Arial" w:hAnsi="Arial" w:cs="Arial"/>
          <w:sz w:val="26"/>
          <w:szCs w:val="26"/>
        </w:rPr>
        <w:t xml:space="preserve"> son las acciones posteriores a la consumación de suicidio para el tratamiento de familiares de la persona que ha perdido la vida, o de la víctima de la tentativa de suicidio y sus familiares.</w:t>
      </w:r>
    </w:p>
    <w:p w:rsidR="00B32C9A" w:rsidRPr="00E412A7" w:rsidRDefault="00B32C9A" w:rsidP="004E7D61">
      <w:pPr>
        <w:spacing w:after="0" w:line="240" w:lineRule="auto"/>
        <w:jc w:val="both"/>
        <w:rPr>
          <w:rFonts w:ascii="Arial" w:hAnsi="Arial" w:cs="Arial"/>
          <w:sz w:val="26"/>
          <w:szCs w:val="26"/>
        </w:rPr>
      </w:pPr>
    </w:p>
    <w:p w:rsidR="00AD5B07" w:rsidRPr="00E412A7" w:rsidRDefault="00AD5B07" w:rsidP="00AD5B07">
      <w:pPr>
        <w:spacing w:after="0" w:line="240" w:lineRule="auto"/>
        <w:jc w:val="both"/>
        <w:rPr>
          <w:rFonts w:ascii="Arial" w:hAnsi="Arial" w:cs="Arial"/>
          <w:sz w:val="26"/>
          <w:szCs w:val="26"/>
        </w:rPr>
      </w:pPr>
      <w:r w:rsidRPr="00E412A7">
        <w:rPr>
          <w:rFonts w:ascii="Arial" w:hAnsi="Arial" w:cs="Arial"/>
          <w:sz w:val="26"/>
          <w:szCs w:val="26"/>
        </w:rPr>
        <w:t>Según una nota legislativa del Instituto “Belisario Domínguez” del Senado de la República, en relación con las reformas</w:t>
      </w:r>
      <w:r w:rsidR="00313A98" w:rsidRPr="00E412A7">
        <w:rPr>
          <w:rFonts w:ascii="Arial" w:hAnsi="Arial" w:cs="Arial"/>
          <w:sz w:val="26"/>
          <w:szCs w:val="26"/>
        </w:rPr>
        <w:t xml:space="preserve"> que ha sufrido</w:t>
      </w:r>
      <w:r w:rsidRPr="00E412A7">
        <w:rPr>
          <w:rFonts w:ascii="Arial" w:hAnsi="Arial" w:cs="Arial"/>
          <w:sz w:val="26"/>
          <w:szCs w:val="26"/>
        </w:rPr>
        <w:t xml:space="preserve"> la Ley General de Salud en materia de prevención del suicidio, </w:t>
      </w:r>
      <w:r w:rsidRPr="00E412A7">
        <w:rPr>
          <w:rFonts w:ascii="Arial" w:hAnsi="Arial" w:cs="Arial"/>
          <w:i/>
          <w:sz w:val="26"/>
          <w:szCs w:val="26"/>
        </w:rPr>
        <w:t>la elevada incidencia del suicidio en México representa un grave problema de salud pública que no solo afecta a la persona que atenta contra su vida, sino que también genera graves consecuencias para la salud física, psicológica y emocional de los familiares que sufren la pérdida</w:t>
      </w:r>
      <w:r w:rsidRPr="00E412A7">
        <w:rPr>
          <w:rFonts w:ascii="Arial" w:hAnsi="Arial" w:cs="Arial"/>
          <w:sz w:val="26"/>
          <w:szCs w:val="26"/>
        </w:rPr>
        <w:t>.</w:t>
      </w:r>
    </w:p>
    <w:p w:rsidR="00AD5B07" w:rsidRPr="00E412A7" w:rsidRDefault="00AD5B07" w:rsidP="00AD5B07">
      <w:pPr>
        <w:spacing w:after="0" w:line="240" w:lineRule="auto"/>
        <w:jc w:val="both"/>
        <w:rPr>
          <w:rFonts w:ascii="Arial" w:hAnsi="Arial" w:cs="Arial"/>
          <w:sz w:val="26"/>
          <w:szCs w:val="26"/>
        </w:rPr>
      </w:pPr>
    </w:p>
    <w:p w:rsidR="00AD5B07" w:rsidRPr="00E412A7" w:rsidRDefault="00AD5B07" w:rsidP="00AD5B07">
      <w:pPr>
        <w:spacing w:after="0" w:line="240" w:lineRule="auto"/>
        <w:jc w:val="both"/>
        <w:rPr>
          <w:rFonts w:ascii="Arial" w:hAnsi="Arial" w:cs="Arial"/>
          <w:sz w:val="26"/>
          <w:szCs w:val="26"/>
        </w:rPr>
      </w:pPr>
      <w:r w:rsidRPr="00E412A7">
        <w:rPr>
          <w:rFonts w:ascii="Arial" w:hAnsi="Arial" w:cs="Arial"/>
          <w:sz w:val="26"/>
          <w:szCs w:val="26"/>
        </w:rPr>
        <w:t>En ambos casos, el Estado Mexicano está obligado a garantizar, en este renglón, el derecho a la salud establecido en el artículo 4º de la Constitución Política de los Estados Unidos Mexicanos.</w:t>
      </w:r>
    </w:p>
    <w:p w:rsidR="00AD5B07" w:rsidRPr="00E412A7" w:rsidRDefault="00AD5B07" w:rsidP="00AD5B07">
      <w:pPr>
        <w:spacing w:after="0" w:line="240" w:lineRule="auto"/>
        <w:jc w:val="both"/>
        <w:rPr>
          <w:rFonts w:ascii="Arial" w:hAnsi="Arial" w:cs="Arial"/>
          <w:sz w:val="26"/>
          <w:szCs w:val="26"/>
        </w:rPr>
      </w:pPr>
    </w:p>
    <w:p w:rsidR="00AD5B07" w:rsidRPr="00E412A7" w:rsidRDefault="00AD5B07" w:rsidP="00AD5B07">
      <w:pPr>
        <w:spacing w:after="0" w:line="240" w:lineRule="auto"/>
        <w:jc w:val="both"/>
        <w:rPr>
          <w:rFonts w:ascii="Arial" w:hAnsi="Arial" w:cs="Arial"/>
          <w:sz w:val="26"/>
          <w:szCs w:val="26"/>
        </w:rPr>
      </w:pPr>
      <w:r w:rsidRPr="00E412A7">
        <w:rPr>
          <w:rFonts w:ascii="Arial" w:hAnsi="Arial" w:cs="Arial"/>
          <w:sz w:val="26"/>
          <w:szCs w:val="26"/>
        </w:rPr>
        <w:t xml:space="preserve">En el mundo, el suicidio registra cifras alarmantes. La Organización Mundial de la Salud de la ONU (OMS) señala que al año se suicidan casi un millón de personas, siendo una de las tres primeras causas de defunción entre las personas de 15 a </w:t>
      </w:r>
      <w:r w:rsidRPr="00E412A7">
        <w:rPr>
          <w:rFonts w:ascii="Arial" w:hAnsi="Arial" w:cs="Arial"/>
          <w:sz w:val="26"/>
          <w:szCs w:val="26"/>
        </w:rPr>
        <w:lastRenderedPageBreak/>
        <w:t>44 años en algunos países, y la segunda causa en el grupo de 10 a 24 años</w:t>
      </w:r>
      <w:r w:rsidR="00313A98" w:rsidRPr="00E412A7">
        <w:rPr>
          <w:rFonts w:ascii="Arial" w:hAnsi="Arial" w:cs="Arial"/>
          <w:sz w:val="26"/>
          <w:szCs w:val="26"/>
        </w:rPr>
        <w:t>,</w:t>
      </w:r>
      <w:r w:rsidRPr="00E412A7">
        <w:rPr>
          <w:rFonts w:ascii="Arial" w:hAnsi="Arial" w:cs="Arial"/>
          <w:sz w:val="26"/>
          <w:szCs w:val="26"/>
        </w:rPr>
        <w:t xml:space="preserve"> y se calcula que por cada persona que logra su cometido, 20 más lo intentan sin éxito.</w:t>
      </w:r>
    </w:p>
    <w:p w:rsidR="00AD5B07" w:rsidRPr="00E412A7" w:rsidRDefault="00AD5B07" w:rsidP="00AD5B07">
      <w:pPr>
        <w:spacing w:after="0" w:line="240" w:lineRule="auto"/>
        <w:jc w:val="both"/>
        <w:rPr>
          <w:rFonts w:ascii="Arial" w:hAnsi="Arial" w:cs="Arial"/>
          <w:sz w:val="26"/>
          <w:szCs w:val="26"/>
        </w:rPr>
      </w:pPr>
    </w:p>
    <w:p w:rsidR="00AD5B07" w:rsidRPr="00E412A7" w:rsidRDefault="0090485A" w:rsidP="004853C2">
      <w:pPr>
        <w:spacing w:after="0" w:line="240" w:lineRule="auto"/>
        <w:jc w:val="both"/>
        <w:rPr>
          <w:rFonts w:ascii="Arial" w:hAnsi="Arial" w:cs="Arial"/>
          <w:sz w:val="26"/>
          <w:szCs w:val="26"/>
        </w:rPr>
      </w:pPr>
      <w:r w:rsidRPr="00E412A7">
        <w:rPr>
          <w:rFonts w:ascii="Arial" w:hAnsi="Arial" w:cs="Arial"/>
          <w:sz w:val="26"/>
          <w:szCs w:val="26"/>
        </w:rPr>
        <w:t xml:space="preserve">Según datos del INEGI, </w:t>
      </w:r>
      <w:r w:rsidR="00313A98" w:rsidRPr="00E412A7">
        <w:rPr>
          <w:rFonts w:ascii="Arial" w:hAnsi="Arial" w:cs="Arial"/>
          <w:sz w:val="26"/>
          <w:szCs w:val="26"/>
        </w:rPr>
        <w:t>el suicidio ha cobrado</w:t>
      </w:r>
      <w:r w:rsidRPr="00E412A7">
        <w:rPr>
          <w:rFonts w:ascii="Arial" w:hAnsi="Arial" w:cs="Arial"/>
          <w:sz w:val="26"/>
          <w:szCs w:val="26"/>
        </w:rPr>
        <w:t xml:space="preserve"> en México</w:t>
      </w:r>
      <w:r w:rsidR="00313A98" w:rsidRPr="00E412A7">
        <w:rPr>
          <w:rFonts w:ascii="Arial" w:hAnsi="Arial" w:cs="Arial"/>
          <w:sz w:val="26"/>
          <w:szCs w:val="26"/>
        </w:rPr>
        <w:t xml:space="preserve"> la vida de 90 mil 49 personas en el periodo de 2000 a 2017, correspondiendo un 40% de esas muertes a adolescentes y jóvenes de entre 19 y 29 años de </w:t>
      </w:r>
      <w:proofErr w:type="spellStart"/>
      <w:proofErr w:type="gramStart"/>
      <w:r w:rsidR="00313A98" w:rsidRPr="00E412A7">
        <w:rPr>
          <w:rFonts w:ascii="Arial" w:hAnsi="Arial" w:cs="Arial"/>
          <w:sz w:val="26"/>
          <w:szCs w:val="26"/>
        </w:rPr>
        <w:t>edad.</w:t>
      </w:r>
      <w:r w:rsidR="004853C2" w:rsidRPr="00E412A7">
        <w:rPr>
          <w:rFonts w:ascii="Arial" w:hAnsi="Arial" w:cs="Arial"/>
          <w:sz w:val="26"/>
          <w:szCs w:val="26"/>
        </w:rPr>
        <w:t>Para</w:t>
      </w:r>
      <w:proofErr w:type="spellEnd"/>
      <w:proofErr w:type="gramEnd"/>
      <w:r w:rsidR="004853C2" w:rsidRPr="00E412A7">
        <w:rPr>
          <w:rFonts w:ascii="Arial" w:hAnsi="Arial" w:cs="Arial"/>
          <w:sz w:val="26"/>
          <w:szCs w:val="26"/>
        </w:rPr>
        <w:t xml:space="preserve"> 2018, de la población de 10 años y más, 5% declararon que alguna vez han pensado suicidarse. En 2020 sucedieron 7 818 fallecimientos por lesiones </w:t>
      </w:r>
      <w:proofErr w:type="spellStart"/>
      <w:r w:rsidR="004853C2" w:rsidRPr="00E412A7">
        <w:rPr>
          <w:rFonts w:ascii="Arial" w:hAnsi="Arial" w:cs="Arial"/>
          <w:sz w:val="26"/>
          <w:szCs w:val="26"/>
        </w:rPr>
        <w:t>autoinfligidas</w:t>
      </w:r>
      <w:proofErr w:type="spellEnd"/>
      <w:r w:rsidR="004853C2" w:rsidRPr="00E412A7">
        <w:rPr>
          <w:rFonts w:ascii="Arial" w:hAnsi="Arial" w:cs="Arial"/>
          <w:sz w:val="26"/>
          <w:szCs w:val="26"/>
        </w:rPr>
        <w:t xml:space="preserve"> en el país, lo que representa 0.7% del total de muertes en el año y una tasa de suicidio de 6.2 por cada 100 mil habitantes.</w:t>
      </w:r>
    </w:p>
    <w:p w:rsidR="00AD5B07" w:rsidRPr="00E412A7" w:rsidRDefault="00AD5B07" w:rsidP="00AD5B07">
      <w:pPr>
        <w:spacing w:after="0" w:line="240" w:lineRule="auto"/>
        <w:jc w:val="both"/>
        <w:rPr>
          <w:rFonts w:ascii="Arial" w:hAnsi="Arial" w:cs="Arial"/>
          <w:sz w:val="26"/>
          <w:szCs w:val="26"/>
        </w:rPr>
      </w:pPr>
    </w:p>
    <w:p w:rsidR="00313A98" w:rsidRPr="00E412A7" w:rsidRDefault="000E1086" w:rsidP="00AD5B07">
      <w:pPr>
        <w:spacing w:after="0" w:line="240" w:lineRule="auto"/>
        <w:jc w:val="both"/>
        <w:rPr>
          <w:rFonts w:ascii="Arial" w:hAnsi="Arial" w:cs="Arial"/>
          <w:sz w:val="26"/>
          <w:szCs w:val="26"/>
        </w:rPr>
      </w:pPr>
      <w:r w:rsidRPr="00E412A7">
        <w:rPr>
          <w:rFonts w:ascii="Arial" w:hAnsi="Arial" w:cs="Arial"/>
          <w:sz w:val="26"/>
          <w:szCs w:val="26"/>
        </w:rPr>
        <w:t>En Coahuila</w:t>
      </w:r>
      <w:r w:rsidR="0090485A" w:rsidRPr="00E412A7">
        <w:rPr>
          <w:rFonts w:ascii="Arial" w:hAnsi="Arial" w:cs="Arial"/>
          <w:sz w:val="26"/>
          <w:szCs w:val="26"/>
        </w:rPr>
        <w:t xml:space="preserve">, </w:t>
      </w:r>
      <w:r w:rsidRPr="00E412A7">
        <w:rPr>
          <w:rFonts w:ascii="Arial" w:hAnsi="Arial" w:cs="Arial"/>
          <w:sz w:val="26"/>
          <w:szCs w:val="26"/>
        </w:rPr>
        <w:t xml:space="preserve">la Fiscalía General del Estado tiene </w:t>
      </w:r>
      <w:r w:rsidR="0090485A" w:rsidRPr="00E412A7">
        <w:rPr>
          <w:rFonts w:ascii="Arial" w:hAnsi="Arial" w:cs="Arial"/>
          <w:sz w:val="26"/>
          <w:szCs w:val="26"/>
        </w:rPr>
        <w:t>registrados</w:t>
      </w:r>
      <w:r w:rsidRPr="00E412A7">
        <w:rPr>
          <w:rFonts w:ascii="Arial" w:hAnsi="Arial" w:cs="Arial"/>
          <w:sz w:val="26"/>
          <w:szCs w:val="26"/>
        </w:rPr>
        <w:t xml:space="preserve"> 197 suicidios en lo que va del año, la mayoría de estos fueron perpetuados por hombres, donde la situación sentimental es en la actualidad la causa principal.</w:t>
      </w:r>
      <w:r w:rsidR="004853C2" w:rsidRPr="00E412A7">
        <w:rPr>
          <w:rFonts w:ascii="Arial" w:hAnsi="Arial" w:cs="Arial"/>
          <w:sz w:val="26"/>
          <w:szCs w:val="26"/>
        </w:rPr>
        <w:t xml:space="preserve"> De esta manera, nuestra entidad se ubica como el tercer estado del país con el mayor índice de autoinmolaciones.</w:t>
      </w:r>
    </w:p>
    <w:p w:rsidR="000E1086" w:rsidRPr="00E412A7" w:rsidRDefault="000E1086" w:rsidP="00AD5B07">
      <w:pPr>
        <w:spacing w:after="0" w:line="240" w:lineRule="auto"/>
        <w:jc w:val="both"/>
        <w:rPr>
          <w:rFonts w:ascii="Arial" w:hAnsi="Arial" w:cs="Arial"/>
          <w:sz w:val="26"/>
          <w:szCs w:val="26"/>
        </w:rPr>
      </w:pPr>
    </w:p>
    <w:p w:rsidR="000E1086" w:rsidRPr="00E412A7" w:rsidRDefault="000E1086" w:rsidP="000E1086">
      <w:pPr>
        <w:spacing w:after="0" w:line="240" w:lineRule="auto"/>
        <w:jc w:val="both"/>
        <w:rPr>
          <w:rFonts w:ascii="Arial" w:hAnsi="Arial" w:cs="Arial"/>
          <w:sz w:val="26"/>
          <w:szCs w:val="26"/>
        </w:rPr>
      </w:pPr>
      <w:r w:rsidRPr="00E412A7">
        <w:rPr>
          <w:rFonts w:ascii="Arial" w:hAnsi="Arial" w:cs="Arial"/>
          <w:sz w:val="26"/>
          <w:szCs w:val="26"/>
        </w:rPr>
        <w:t>Especialistas en psicología señalan que los suicidios tienden a aumentar durante los diferentes periodos vacacionales del año, como se documentó en la pasada Semana Santa, mientras que también ha incidido la pandemia y sus repercusiones principalmente económicas y sociales.</w:t>
      </w:r>
    </w:p>
    <w:p w:rsidR="008E7E58" w:rsidRPr="00E412A7" w:rsidRDefault="008E7E58" w:rsidP="00655A0C">
      <w:pPr>
        <w:spacing w:after="0" w:line="240" w:lineRule="auto"/>
        <w:jc w:val="both"/>
        <w:rPr>
          <w:rFonts w:ascii="Arial" w:hAnsi="Arial" w:cs="Arial"/>
          <w:sz w:val="26"/>
          <w:szCs w:val="26"/>
        </w:rPr>
      </w:pPr>
    </w:p>
    <w:p w:rsidR="00655A0C" w:rsidRPr="00E412A7" w:rsidRDefault="00655A0C" w:rsidP="00655A0C">
      <w:pPr>
        <w:spacing w:after="0" w:line="240" w:lineRule="auto"/>
        <w:jc w:val="both"/>
        <w:rPr>
          <w:rFonts w:ascii="Arial" w:hAnsi="Arial" w:cs="Arial"/>
          <w:sz w:val="26"/>
          <w:szCs w:val="26"/>
        </w:rPr>
      </w:pPr>
      <w:r w:rsidRPr="00E412A7">
        <w:rPr>
          <w:rFonts w:ascii="Arial" w:hAnsi="Arial" w:cs="Arial"/>
          <w:sz w:val="26"/>
          <w:szCs w:val="26"/>
        </w:rPr>
        <w:t xml:space="preserve">Con base en todo lo anteriormente expuesto y </w:t>
      </w:r>
      <w:r w:rsidR="00D448AF" w:rsidRPr="00E412A7">
        <w:rPr>
          <w:rFonts w:ascii="Arial" w:hAnsi="Arial" w:cs="Arial"/>
          <w:sz w:val="26"/>
          <w:szCs w:val="26"/>
        </w:rPr>
        <w:t>fundado, nos permitimos</w:t>
      </w:r>
      <w:r w:rsidR="000D247F" w:rsidRPr="00E412A7">
        <w:rPr>
          <w:rFonts w:ascii="Arial" w:hAnsi="Arial" w:cs="Arial"/>
          <w:sz w:val="26"/>
          <w:szCs w:val="26"/>
        </w:rPr>
        <w:t xml:space="preserve"> presentar</w:t>
      </w:r>
      <w:r w:rsidRPr="00E412A7">
        <w:rPr>
          <w:rFonts w:ascii="Arial" w:hAnsi="Arial" w:cs="Arial"/>
          <w:sz w:val="26"/>
          <w:szCs w:val="26"/>
        </w:rPr>
        <w:t xml:space="preserve"> ante este Honorable Congreso</w:t>
      </w:r>
      <w:r w:rsidR="000D247F" w:rsidRPr="00E412A7">
        <w:rPr>
          <w:rFonts w:ascii="Arial" w:hAnsi="Arial" w:cs="Arial"/>
          <w:sz w:val="26"/>
          <w:szCs w:val="26"/>
        </w:rPr>
        <w:t xml:space="preserve"> del Estado Independiente, Libre y Soberano de Coahuila de Zaragoza</w:t>
      </w:r>
      <w:r w:rsidR="00BB78C1" w:rsidRPr="00E412A7">
        <w:rPr>
          <w:rFonts w:ascii="Arial" w:hAnsi="Arial" w:cs="Arial"/>
          <w:sz w:val="26"/>
          <w:szCs w:val="26"/>
        </w:rPr>
        <w:t>, para su estudio, análisis y, en su caso, aprobación</w:t>
      </w:r>
      <w:r w:rsidR="00F43F56" w:rsidRPr="00E412A7">
        <w:rPr>
          <w:rFonts w:ascii="Arial" w:hAnsi="Arial" w:cs="Arial"/>
          <w:sz w:val="26"/>
          <w:szCs w:val="26"/>
        </w:rPr>
        <w:t>,</w:t>
      </w:r>
      <w:r w:rsidR="00D448AF" w:rsidRPr="00E412A7">
        <w:rPr>
          <w:rFonts w:ascii="Arial" w:hAnsi="Arial" w:cs="Arial"/>
          <w:sz w:val="26"/>
          <w:szCs w:val="26"/>
        </w:rPr>
        <w:t xml:space="preserve"> </w:t>
      </w:r>
      <w:r w:rsidRPr="00E412A7">
        <w:rPr>
          <w:rFonts w:ascii="Arial" w:hAnsi="Arial" w:cs="Arial"/>
          <w:sz w:val="26"/>
          <w:szCs w:val="26"/>
        </w:rPr>
        <w:t>la siguien</w:t>
      </w:r>
      <w:r w:rsidR="00127311" w:rsidRPr="00E412A7">
        <w:rPr>
          <w:rFonts w:ascii="Arial" w:hAnsi="Arial" w:cs="Arial"/>
          <w:sz w:val="26"/>
          <w:szCs w:val="26"/>
        </w:rPr>
        <w:t>te iniciativa con proyecto de:</w:t>
      </w:r>
    </w:p>
    <w:p w:rsidR="00655A0C" w:rsidRPr="00E412A7" w:rsidRDefault="00655A0C" w:rsidP="00655A0C">
      <w:pPr>
        <w:spacing w:after="0" w:line="240" w:lineRule="auto"/>
        <w:jc w:val="both"/>
        <w:rPr>
          <w:rFonts w:ascii="Arial" w:hAnsi="Arial" w:cs="Arial"/>
          <w:sz w:val="26"/>
          <w:szCs w:val="26"/>
        </w:rPr>
      </w:pPr>
    </w:p>
    <w:p w:rsidR="00655A0C" w:rsidRPr="00E412A7" w:rsidRDefault="00655A0C" w:rsidP="00655A0C">
      <w:pPr>
        <w:spacing w:after="0" w:line="240" w:lineRule="auto"/>
        <w:jc w:val="center"/>
        <w:rPr>
          <w:rFonts w:ascii="Arial" w:hAnsi="Arial" w:cs="Arial"/>
          <w:b/>
          <w:bCs/>
          <w:sz w:val="26"/>
          <w:szCs w:val="26"/>
        </w:rPr>
      </w:pPr>
      <w:r w:rsidRPr="00E412A7">
        <w:rPr>
          <w:rFonts w:ascii="Arial" w:hAnsi="Arial" w:cs="Arial"/>
          <w:b/>
          <w:bCs/>
          <w:sz w:val="26"/>
          <w:szCs w:val="26"/>
        </w:rPr>
        <w:t>DECRETO</w:t>
      </w:r>
    </w:p>
    <w:p w:rsidR="00655A0C" w:rsidRPr="00E412A7" w:rsidRDefault="00655A0C" w:rsidP="00655A0C">
      <w:pPr>
        <w:spacing w:after="0" w:line="240" w:lineRule="auto"/>
        <w:jc w:val="both"/>
        <w:rPr>
          <w:rFonts w:ascii="Arial" w:hAnsi="Arial" w:cs="Arial"/>
          <w:sz w:val="26"/>
          <w:szCs w:val="26"/>
        </w:rPr>
      </w:pPr>
    </w:p>
    <w:p w:rsidR="00EC2F5B" w:rsidRPr="00E412A7" w:rsidRDefault="00D072C7" w:rsidP="004E7D61">
      <w:pPr>
        <w:spacing w:after="0" w:line="240" w:lineRule="auto"/>
        <w:jc w:val="both"/>
        <w:rPr>
          <w:rFonts w:ascii="Arial" w:hAnsi="Arial" w:cs="Arial"/>
          <w:b/>
          <w:sz w:val="26"/>
          <w:szCs w:val="26"/>
        </w:rPr>
      </w:pPr>
      <w:r w:rsidRPr="00E412A7">
        <w:rPr>
          <w:rFonts w:ascii="Arial" w:hAnsi="Arial" w:cs="Arial"/>
          <w:b/>
          <w:bCs/>
          <w:sz w:val="26"/>
          <w:szCs w:val="26"/>
        </w:rPr>
        <w:t>ÚNICO</w:t>
      </w:r>
      <w:r w:rsidR="00965388" w:rsidRPr="00E412A7">
        <w:rPr>
          <w:rFonts w:ascii="Arial" w:hAnsi="Arial" w:cs="Arial"/>
          <w:b/>
          <w:bCs/>
          <w:sz w:val="26"/>
          <w:szCs w:val="26"/>
        </w:rPr>
        <w:t>. –</w:t>
      </w:r>
      <w:r w:rsidR="00F47B6D" w:rsidRPr="00E412A7">
        <w:rPr>
          <w:rFonts w:ascii="Arial" w:hAnsi="Arial" w:cs="Arial"/>
          <w:bCs/>
          <w:sz w:val="26"/>
          <w:szCs w:val="26"/>
        </w:rPr>
        <w:t xml:space="preserve">Se sustituye la fracción XXIII, recorriéndose la actual al siguiente sitio, creándose así la fracción XXIV, última del artículo 4º de la Ley Estatal de Salud, </w:t>
      </w:r>
      <w:r w:rsidR="00983E2E" w:rsidRPr="00E412A7">
        <w:rPr>
          <w:rFonts w:ascii="Arial" w:hAnsi="Arial" w:cs="Arial"/>
          <w:bCs/>
          <w:sz w:val="26"/>
          <w:szCs w:val="26"/>
        </w:rPr>
        <w:t xml:space="preserve">para quedar </w:t>
      </w:r>
      <w:r w:rsidR="00C745C3" w:rsidRPr="00E412A7">
        <w:rPr>
          <w:rFonts w:ascii="Arial" w:hAnsi="Arial" w:cs="Arial"/>
          <w:bCs/>
          <w:sz w:val="26"/>
          <w:szCs w:val="26"/>
        </w:rPr>
        <w:t>como sigue</w:t>
      </w:r>
      <w:r w:rsidR="00983E2E" w:rsidRPr="00E412A7">
        <w:rPr>
          <w:rFonts w:ascii="Arial" w:hAnsi="Arial" w:cs="Arial"/>
          <w:bCs/>
          <w:sz w:val="26"/>
          <w:szCs w:val="26"/>
        </w:rPr>
        <w:t>:</w:t>
      </w:r>
    </w:p>
    <w:p w:rsidR="004E7D61" w:rsidRPr="00E412A7" w:rsidRDefault="004E7D61" w:rsidP="007C0BE8">
      <w:pPr>
        <w:spacing w:after="0" w:line="240" w:lineRule="auto"/>
        <w:jc w:val="both"/>
        <w:rPr>
          <w:rFonts w:ascii="Arial" w:hAnsi="Arial" w:cs="Arial"/>
          <w:sz w:val="26"/>
          <w:szCs w:val="26"/>
        </w:rPr>
      </w:pPr>
    </w:p>
    <w:p w:rsidR="00D072C7" w:rsidRPr="00E412A7" w:rsidRDefault="00D072C7" w:rsidP="00D072C7">
      <w:pPr>
        <w:spacing w:after="0" w:line="240" w:lineRule="auto"/>
        <w:jc w:val="both"/>
        <w:rPr>
          <w:rFonts w:ascii="Arial" w:hAnsi="Arial" w:cs="Arial"/>
          <w:i/>
          <w:sz w:val="26"/>
          <w:szCs w:val="26"/>
        </w:rPr>
      </w:pPr>
      <w:r w:rsidRPr="00E412A7">
        <w:rPr>
          <w:rFonts w:ascii="Arial" w:hAnsi="Arial" w:cs="Arial"/>
          <w:bCs/>
          <w:i/>
          <w:sz w:val="26"/>
          <w:szCs w:val="26"/>
        </w:rPr>
        <w:t>Artículo 4o.</w:t>
      </w:r>
      <w:r w:rsidR="00D448AF" w:rsidRPr="00E412A7">
        <w:rPr>
          <w:rFonts w:ascii="Arial" w:hAnsi="Arial" w:cs="Arial"/>
          <w:bCs/>
          <w:i/>
          <w:sz w:val="26"/>
          <w:szCs w:val="26"/>
        </w:rPr>
        <w:t xml:space="preserve"> </w:t>
      </w:r>
      <w:r w:rsidRPr="00E412A7">
        <w:rPr>
          <w:rFonts w:ascii="Arial" w:hAnsi="Arial" w:cs="Arial"/>
          <w:i/>
          <w:sz w:val="26"/>
          <w:szCs w:val="26"/>
        </w:rPr>
        <w:t>En los términos de la Ley General de Salud y de la presente Ley, corresponde al Estado de Coahuila.</w:t>
      </w:r>
    </w:p>
    <w:p w:rsidR="00D072C7" w:rsidRPr="00E412A7" w:rsidRDefault="00D072C7" w:rsidP="00D072C7">
      <w:pPr>
        <w:spacing w:after="0" w:line="240" w:lineRule="auto"/>
        <w:jc w:val="both"/>
        <w:rPr>
          <w:rFonts w:ascii="Arial" w:hAnsi="Arial" w:cs="Arial"/>
          <w:i/>
          <w:sz w:val="26"/>
          <w:szCs w:val="26"/>
        </w:rPr>
      </w:pPr>
    </w:p>
    <w:p w:rsidR="004E7D61" w:rsidRPr="00E412A7" w:rsidRDefault="00D072C7" w:rsidP="00D072C7">
      <w:pPr>
        <w:spacing w:after="0" w:line="240" w:lineRule="auto"/>
        <w:jc w:val="both"/>
        <w:rPr>
          <w:rFonts w:ascii="Arial" w:hAnsi="Arial" w:cs="Arial"/>
          <w:i/>
          <w:sz w:val="26"/>
          <w:szCs w:val="26"/>
        </w:rPr>
      </w:pPr>
      <w:r w:rsidRPr="00E412A7">
        <w:rPr>
          <w:rFonts w:ascii="Arial" w:hAnsi="Arial" w:cs="Arial"/>
          <w:i/>
          <w:sz w:val="26"/>
          <w:szCs w:val="26"/>
        </w:rPr>
        <w:t>A. En materia de Salubridad General:</w:t>
      </w:r>
    </w:p>
    <w:p w:rsidR="00D072C7" w:rsidRPr="00E412A7" w:rsidRDefault="00D072C7" w:rsidP="00D072C7">
      <w:pPr>
        <w:spacing w:after="0" w:line="240" w:lineRule="auto"/>
        <w:rPr>
          <w:rFonts w:ascii="Arial" w:hAnsi="Arial" w:cs="Arial"/>
          <w:i/>
          <w:sz w:val="26"/>
          <w:szCs w:val="26"/>
        </w:rPr>
      </w:pPr>
    </w:p>
    <w:p w:rsidR="00D072C7" w:rsidRPr="00E412A7" w:rsidRDefault="00D072C7" w:rsidP="00D072C7">
      <w:pPr>
        <w:spacing w:after="0" w:line="240" w:lineRule="auto"/>
        <w:rPr>
          <w:rFonts w:ascii="Arial" w:hAnsi="Arial" w:cs="Arial"/>
          <w:i/>
          <w:sz w:val="26"/>
          <w:szCs w:val="26"/>
        </w:rPr>
      </w:pPr>
      <w:r w:rsidRPr="00E412A7">
        <w:rPr>
          <w:rFonts w:ascii="Arial" w:hAnsi="Arial" w:cs="Arial"/>
          <w:i/>
          <w:sz w:val="26"/>
          <w:szCs w:val="26"/>
        </w:rPr>
        <w:t>I. ... a la XXII. ...</w:t>
      </w:r>
    </w:p>
    <w:p w:rsidR="00D072C7" w:rsidRPr="00E412A7" w:rsidRDefault="00D072C7" w:rsidP="00D072C7">
      <w:pPr>
        <w:spacing w:after="0" w:line="240" w:lineRule="auto"/>
        <w:rPr>
          <w:sz w:val="26"/>
          <w:szCs w:val="26"/>
        </w:rPr>
      </w:pPr>
    </w:p>
    <w:p w:rsidR="00D072C7" w:rsidRPr="00E412A7" w:rsidRDefault="00D072C7" w:rsidP="00D072C7">
      <w:pPr>
        <w:spacing w:after="0" w:line="240" w:lineRule="auto"/>
        <w:jc w:val="both"/>
        <w:rPr>
          <w:rFonts w:ascii="Arial" w:hAnsi="Arial" w:cs="Arial"/>
          <w:b/>
          <w:sz w:val="26"/>
          <w:szCs w:val="26"/>
        </w:rPr>
      </w:pPr>
      <w:r w:rsidRPr="00E412A7">
        <w:rPr>
          <w:rFonts w:ascii="Arial" w:hAnsi="Arial" w:cs="Arial"/>
          <w:b/>
          <w:sz w:val="26"/>
          <w:szCs w:val="26"/>
        </w:rPr>
        <w:lastRenderedPageBreak/>
        <w:t xml:space="preserve">XXIII. La prevención y asistencia profesional a las personas con ideación suicida o intento de suicidio, y la </w:t>
      </w:r>
      <w:proofErr w:type="spellStart"/>
      <w:r w:rsidRPr="00E412A7">
        <w:rPr>
          <w:rFonts w:ascii="Arial" w:hAnsi="Arial" w:cs="Arial"/>
          <w:b/>
          <w:sz w:val="26"/>
          <w:szCs w:val="26"/>
        </w:rPr>
        <w:t>posvención</w:t>
      </w:r>
      <w:proofErr w:type="spellEnd"/>
      <w:r w:rsidRPr="00E412A7">
        <w:rPr>
          <w:rFonts w:ascii="Arial" w:hAnsi="Arial" w:cs="Arial"/>
          <w:b/>
          <w:sz w:val="26"/>
          <w:szCs w:val="26"/>
        </w:rPr>
        <w:t xml:space="preserve"> a los familiares de las víctimas de dicha práctica, en conformidad con los planes, programas y protocolos previstos en la Ley de Prevención del Suicidio para el Estado de Coahuila de Zaragoza y el reglamento respectivo.</w:t>
      </w:r>
    </w:p>
    <w:p w:rsidR="00D072C7" w:rsidRPr="00E412A7" w:rsidRDefault="00D072C7" w:rsidP="00D072C7">
      <w:pPr>
        <w:spacing w:after="0" w:line="240" w:lineRule="auto"/>
        <w:jc w:val="both"/>
        <w:rPr>
          <w:rFonts w:ascii="Arial" w:hAnsi="Arial" w:cs="Arial"/>
          <w:sz w:val="26"/>
          <w:szCs w:val="26"/>
        </w:rPr>
      </w:pPr>
    </w:p>
    <w:p w:rsidR="004E7D61" w:rsidRPr="00E412A7" w:rsidRDefault="00D072C7" w:rsidP="00D072C7">
      <w:pPr>
        <w:spacing w:after="0" w:line="240" w:lineRule="auto"/>
        <w:jc w:val="both"/>
        <w:rPr>
          <w:rFonts w:ascii="Arial" w:hAnsi="Arial" w:cs="Arial"/>
          <w:i/>
          <w:sz w:val="26"/>
          <w:szCs w:val="26"/>
        </w:rPr>
      </w:pPr>
      <w:r w:rsidRPr="00E412A7">
        <w:rPr>
          <w:rFonts w:ascii="Arial" w:hAnsi="Arial" w:cs="Arial"/>
          <w:b/>
          <w:sz w:val="26"/>
          <w:szCs w:val="26"/>
        </w:rPr>
        <w:t>XXIV.</w:t>
      </w:r>
      <w:r w:rsidRPr="00E412A7">
        <w:rPr>
          <w:rFonts w:ascii="Arial" w:hAnsi="Arial" w:cs="Arial"/>
          <w:i/>
          <w:sz w:val="26"/>
          <w:szCs w:val="26"/>
        </w:rPr>
        <w:t xml:space="preserve"> Las demás que establezca la Ley General de Salud y otras disposiciones aplicables.</w:t>
      </w:r>
    </w:p>
    <w:p w:rsidR="004E7D61" w:rsidRPr="00E412A7" w:rsidRDefault="004E7D61" w:rsidP="007C0BE8">
      <w:pPr>
        <w:spacing w:after="0" w:line="240" w:lineRule="auto"/>
        <w:jc w:val="both"/>
        <w:rPr>
          <w:rFonts w:ascii="Arial" w:hAnsi="Arial" w:cs="Arial"/>
          <w:sz w:val="26"/>
          <w:szCs w:val="26"/>
        </w:rPr>
      </w:pPr>
    </w:p>
    <w:p w:rsidR="00655A0C" w:rsidRPr="00E412A7" w:rsidRDefault="00D448AF" w:rsidP="00655A0C">
      <w:pPr>
        <w:spacing w:after="0" w:line="240" w:lineRule="auto"/>
        <w:jc w:val="center"/>
        <w:rPr>
          <w:rFonts w:ascii="Arial" w:hAnsi="Arial" w:cs="Arial"/>
          <w:b/>
          <w:bCs/>
          <w:sz w:val="26"/>
          <w:szCs w:val="26"/>
        </w:rPr>
      </w:pPr>
      <w:r w:rsidRPr="00E412A7">
        <w:rPr>
          <w:rFonts w:ascii="Arial" w:hAnsi="Arial" w:cs="Arial"/>
          <w:b/>
          <w:bCs/>
          <w:sz w:val="26"/>
          <w:szCs w:val="26"/>
        </w:rPr>
        <w:t>ARTÍCULO TRANSITORIO</w:t>
      </w:r>
    </w:p>
    <w:p w:rsidR="00655A0C" w:rsidRPr="00E412A7" w:rsidRDefault="00655A0C" w:rsidP="00655A0C">
      <w:pPr>
        <w:spacing w:after="0" w:line="240" w:lineRule="auto"/>
        <w:jc w:val="both"/>
        <w:rPr>
          <w:rFonts w:ascii="Arial" w:hAnsi="Arial" w:cs="Arial"/>
          <w:sz w:val="26"/>
          <w:szCs w:val="26"/>
        </w:rPr>
      </w:pPr>
    </w:p>
    <w:p w:rsidR="007C0BE8" w:rsidRPr="00E412A7" w:rsidRDefault="00655A0C" w:rsidP="00655A0C">
      <w:pPr>
        <w:spacing w:after="0" w:line="240" w:lineRule="auto"/>
        <w:jc w:val="both"/>
        <w:rPr>
          <w:rFonts w:ascii="Arial" w:hAnsi="Arial" w:cs="Arial"/>
          <w:sz w:val="26"/>
          <w:szCs w:val="26"/>
        </w:rPr>
      </w:pPr>
      <w:r w:rsidRPr="00E412A7">
        <w:rPr>
          <w:rFonts w:ascii="Arial" w:hAnsi="Arial" w:cs="Arial"/>
          <w:b/>
          <w:bCs/>
          <w:sz w:val="26"/>
          <w:szCs w:val="26"/>
        </w:rPr>
        <w:t>ÚNICO. -</w:t>
      </w:r>
      <w:r w:rsidRPr="00E412A7">
        <w:rPr>
          <w:rFonts w:ascii="Arial" w:hAnsi="Arial" w:cs="Arial"/>
          <w:sz w:val="26"/>
          <w:szCs w:val="26"/>
        </w:rPr>
        <w:t xml:space="preserve"> El presente decreto entrará en vigor al día siguiente de su publicación en el Periódico Oficial del Gobierno del Estado.</w:t>
      </w:r>
    </w:p>
    <w:p w:rsidR="007C0BE8" w:rsidRPr="00E412A7" w:rsidRDefault="007C0BE8" w:rsidP="007C0BE8">
      <w:pPr>
        <w:spacing w:after="0" w:line="240" w:lineRule="auto"/>
        <w:jc w:val="both"/>
        <w:rPr>
          <w:rFonts w:ascii="Arial" w:hAnsi="Arial" w:cs="Arial"/>
          <w:sz w:val="26"/>
          <w:szCs w:val="26"/>
        </w:rPr>
      </w:pPr>
    </w:p>
    <w:p w:rsidR="00D448AF" w:rsidRPr="00E412A7" w:rsidRDefault="00D448AF" w:rsidP="00626118">
      <w:pPr>
        <w:spacing w:after="0" w:line="240" w:lineRule="auto"/>
        <w:jc w:val="center"/>
        <w:rPr>
          <w:rFonts w:ascii="Arial" w:hAnsi="Arial" w:cs="Arial"/>
          <w:b/>
          <w:sz w:val="26"/>
          <w:szCs w:val="26"/>
        </w:rPr>
      </w:pPr>
      <w:r w:rsidRPr="00E412A7">
        <w:rPr>
          <w:rFonts w:ascii="Arial" w:hAnsi="Arial" w:cs="Arial"/>
          <w:b/>
          <w:sz w:val="26"/>
          <w:szCs w:val="26"/>
        </w:rPr>
        <w:t xml:space="preserve">Atentamente  </w:t>
      </w:r>
    </w:p>
    <w:p w:rsidR="00737708" w:rsidRPr="00E412A7" w:rsidRDefault="00737708" w:rsidP="00626118">
      <w:pPr>
        <w:spacing w:after="0" w:line="240" w:lineRule="auto"/>
        <w:jc w:val="center"/>
        <w:rPr>
          <w:rFonts w:ascii="Arial" w:hAnsi="Arial" w:cs="Arial"/>
          <w:b/>
          <w:sz w:val="26"/>
          <w:szCs w:val="26"/>
        </w:rPr>
      </w:pPr>
      <w:r w:rsidRPr="00E412A7">
        <w:rPr>
          <w:rFonts w:ascii="Arial" w:hAnsi="Arial" w:cs="Arial"/>
          <w:b/>
          <w:sz w:val="26"/>
          <w:szCs w:val="26"/>
        </w:rPr>
        <w:t>Saltillo, Coahuila</w:t>
      </w:r>
      <w:r w:rsidR="00626118" w:rsidRPr="00E412A7">
        <w:rPr>
          <w:rFonts w:ascii="Arial" w:hAnsi="Arial" w:cs="Arial"/>
          <w:b/>
          <w:sz w:val="26"/>
          <w:szCs w:val="26"/>
        </w:rPr>
        <w:t xml:space="preserve"> de Zaragoza,</w:t>
      </w:r>
      <w:r w:rsidR="00D448AF" w:rsidRPr="00E412A7">
        <w:rPr>
          <w:rFonts w:ascii="Arial" w:hAnsi="Arial" w:cs="Arial"/>
          <w:b/>
          <w:sz w:val="26"/>
          <w:szCs w:val="26"/>
        </w:rPr>
        <w:t xml:space="preserve"> </w:t>
      </w:r>
      <w:r w:rsidR="006C6F6E" w:rsidRPr="00E412A7">
        <w:rPr>
          <w:rFonts w:ascii="Arial" w:hAnsi="Arial" w:cs="Arial"/>
          <w:b/>
          <w:sz w:val="26"/>
          <w:szCs w:val="26"/>
        </w:rPr>
        <w:t xml:space="preserve">a </w:t>
      </w:r>
      <w:r w:rsidR="004E7D61" w:rsidRPr="00E412A7">
        <w:rPr>
          <w:rFonts w:ascii="Arial" w:hAnsi="Arial" w:cs="Arial"/>
          <w:b/>
          <w:sz w:val="26"/>
          <w:szCs w:val="26"/>
        </w:rPr>
        <w:t>21</w:t>
      </w:r>
      <w:r w:rsidR="004A4AB3" w:rsidRPr="00E412A7">
        <w:rPr>
          <w:rFonts w:ascii="Arial" w:hAnsi="Arial" w:cs="Arial"/>
          <w:b/>
          <w:sz w:val="26"/>
          <w:szCs w:val="26"/>
        </w:rPr>
        <w:t xml:space="preserve"> de </w:t>
      </w:r>
      <w:r w:rsidR="00F43F56" w:rsidRPr="00E412A7">
        <w:rPr>
          <w:rFonts w:ascii="Arial" w:hAnsi="Arial" w:cs="Arial"/>
          <w:b/>
          <w:sz w:val="26"/>
          <w:szCs w:val="26"/>
        </w:rPr>
        <w:t>septiembre de 2021.</w:t>
      </w:r>
    </w:p>
    <w:p w:rsidR="00D448AF" w:rsidRPr="00E412A7" w:rsidRDefault="00D448AF" w:rsidP="00626118">
      <w:pPr>
        <w:spacing w:after="0" w:line="240" w:lineRule="auto"/>
        <w:jc w:val="center"/>
        <w:rPr>
          <w:rFonts w:ascii="Arial" w:hAnsi="Arial" w:cs="Arial"/>
          <w:b/>
          <w:sz w:val="26"/>
          <w:szCs w:val="26"/>
        </w:rPr>
      </w:pPr>
      <w:r w:rsidRPr="00E412A7">
        <w:rPr>
          <w:rFonts w:ascii="Arial" w:hAnsi="Arial" w:cs="Arial"/>
          <w:b/>
          <w:sz w:val="26"/>
          <w:szCs w:val="26"/>
        </w:rPr>
        <w:t xml:space="preserve">Grupo Parlamentario de morena </w:t>
      </w:r>
    </w:p>
    <w:p w:rsidR="00626118" w:rsidRPr="00E412A7" w:rsidRDefault="00626118" w:rsidP="007C0BE8">
      <w:pPr>
        <w:spacing w:after="0" w:line="240" w:lineRule="auto"/>
        <w:jc w:val="both"/>
        <w:rPr>
          <w:rFonts w:ascii="Arial" w:hAnsi="Arial" w:cs="Arial"/>
          <w:sz w:val="26"/>
          <w:szCs w:val="26"/>
        </w:rPr>
      </w:pPr>
    </w:p>
    <w:p w:rsidR="00274BAA" w:rsidRPr="00E412A7" w:rsidRDefault="00274BAA" w:rsidP="007C0BE8">
      <w:pPr>
        <w:spacing w:after="0" w:line="240" w:lineRule="auto"/>
        <w:jc w:val="both"/>
        <w:rPr>
          <w:rFonts w:ascii="Arial" w:hAnsi="Arial" w:cs="Arial"/>
          <w:sz w:val="26"/>
          <w:szCs w:val="26"/>
        </w:rPr>
      </w:pPr>
    </w:p>
    <w:p w:rsidR="007C0BE8" w:rsidRPr="00E412A7" w:rsidRDefault="001F221E" w:rsidP="003E6FA3">
      <w:pPr>
        <w:spacing w:after="0" w:line="240" w:lineRule="auto"/>
        <w:jc w:val="center"/>
        <w:rPr>
          <w:rFonts w:ascii="Arial" w:hAnsi="Arial" w:cs="Arial"/>
          <w:b/>
          <w:bCs/>
          <w:sz w:val="26"/>
          <w:szCs w:val="26"/>
        </w:rPr>
      </w:pPr>
      <w:r w:rsidRPr="00E412A7">
        <w:rPr>
          <w:rFonts w:ascii="Arial" w:hAnsi="Arial" w:cs="Arial"/>
          <w:b/>
          <w:bCs/>
          <w:sz w:val="26"/>
          <w:szCs w:val="26"/>
        </w:rPr>
        <w:t>DIP. FRANCISCO JAVIER CORTEZ GÓMEZ</w:t>
      </w:r>
    </w:p>
    <w:p w:rsidR="00274BAA" w:rsidRPr="00E412A7" w:rsidRDefault="00274BAA" w:rsidP="003E6FA3">
      <w:pPr>
        <w:spacing w:after="0" w:line="240" w:lineRule="auto"/>
        <w:jc w:val="center"/>
        <w:rPr>
          <w:rFonts w:ascii="Arial" w:hAnsi="Arial" w:cs="Arial"/>
          <w:sz w:val="26"/>
          <w:szCs w:val="26"/>
        </w:rPr>
      </w:pPr>
    </w:p>
    <w:p w:rsidR="00D448AF" w:rsidRPr="00E412A7" w:rsidRDefault="00D448AF" w:rsidP="003E6FA3">
      <w:pPr>
        <w:spacing w:after="0" w:line="240" w:lineRule="auto"/>
        <w:jc w:val="center"/>
        <w:rPr>
          <w:rFonts w:ascii="Arial" w:hAnsi="Arial" w:cs="Arial"/>
          <w:sz w:val="26"/>
          <w:szCs w:val="26"/>
        </w:rPr>
      </w:pPr>
    </w:p>
    <w:p w:rsidR="00D448AF" w:rsidRPr="00E412A7" w:rsidRDefault="00D448AF" w:rsidP="003E6FA3">
      <w:pPr>
        <w:spacing w:after="0" w:line="240" w:lineRule="auto"/>
        <w:jc w:val="center"/>
        <w:rPr>
          <w:rFonts w:ascii="Arial" w:hAnsi="Arial" w:cs="Arial"/>
          <w:sz w:val="26"/>
          <w:szCs w:val="26"/>
        </w:rPr>
      </w:pPr>
    </w:p>
    <w:p w:rsidR="00D448AF" w:rsidRPr="00E412A7" w:rsidRDefault="00D448AF" w:rsidP="003E6FA3">
      <w:pPr>
        <w:spacing w:after="0" w:line="240" w:lineRule="auto"/>
        <w:jc w:val="center"/>
        <w:rPr>
          <w:rFonts w:ascii="Arial" w:hAnsi="Arial" w:cs="Arial"/>
          <w:sz w:val="26"/>
          <w:szCs w:val="26"/>
        </w:rPr>
      </w:pPr>
    </w:p>
    <w:p w:rsidR="00312C0E" w:rsidRPr="00E412A7" w:rsidRDefault="00312C0E" w:rsidP="003E6FA3">
      <w:pPr>
        <w:spacing w:after="0" w:line="240" w:lineRule="auto"/>
        <w:jc w:val="center"/>
        <w:rPr>
          <w:rFonts w:ascii="Arial" w:hAnsi="Arial" w:cs="Arial"/>
          <w:b/>
          <w:bCs/>
          <w:sz w:val="26"/>
          <w:szCs w:val="26"/>
        </w:rPr>
      </w:pPr>
      <w:r w:rsidRPr="00E412A7">
        <w:rPr>
          <w:rFonts w:ascii="Arial" w:hAnsi="Arial" w:cs="Arial"/>
          <w:b/>
          <w:bCs/>
          <w:sz w:val="26"/>
          <w:szCs w:val="26"/>
        </w:rPr>
        <w:t>DIP. LIZBETH OGAZÓN NAVA</w:t>
      </w:r>
    </w:p>
    <w:p w:rsidR="00274BAA" w:rsidRPr="00E412A7" w:rsidRDefault="00274BAA" w:rsidP="003E6FA3">
      <w:pPr>
        <w:spacing w:after="0" w:line="240" w:lineRule="auto"/>
        <w:jc w:val="center"/>
        <w:rPr>
          <w:rFonts w:ascii="Arial" w:hAnsi="Arial" w:cs="Arial"/>
          <w:sz w:val="26"/>
          <w:szCs w:val="26"/>
        </w:rPr>
      </w:pPr>
    </w:p>
    <w:p w:rsidR="00D448AF" w:rsidRPr="00E412A7" w:rsidRDefault="00D448AF" w:rsidP="003E6FA3">
      <w:pPr>
        <w:spacing w:after="0" w:line="240" w:lineRule="auto"/>
        <w:jc w:val="center"/>
        <w:rPr>
          <w:rFonts w:ascii="Arial" w:hAnsi="Arial" w:cs="Arial"/>
          <w:sz w:val="26"/>
          <w:szCs w:val="26"/>
        </w:rPr>
      </w:pPr>
    </w:p>
    <w:p w:rsidR="009F3B51" w:rsidRPr="00E412A7" w:rsidRDefault="009F3B51" w:rsidP="003E6FA3">
      <w:pPr>
        <w:spacing w:after="0" w:line="240" w:lineRule="auto"/>
        <w:jc w:val="center"/>
        <w:rPr>
          <w:rFonts w:ascii="Arial" w:hAnsi="Arial" w:cs="Arial"/>
          <w:sz w:val="26"/>
          <w:szCs w:val="26"/>
        </w:rPr>
      </w:pPr>
    </w:p>
    <w:p w:rsidR="009F3B51" w:rsidRPr="00E412A7" w:rsidRDefault="009F3B51" w:rsidP="003E6FA3">
      <w:pPr>
        <w:spacing w:after="0" w:line="240" w:lineRule="auto"/>
        <w:jc w:val="center"/>
        <w:rPr>
          <w:rFonts w:ascii="Arial" w:hAnsi="Arial" w:cs="Arial"/>
          <w:sz w:val="26"/>
          <w:szCs w:val="26"/>
        </w:rPr>
      </w:pPr>
    </w:p>
    <w:p w:rsidR="00D448AF" w:rsidRPr="00E412A7" w:rsidRDefault="00D448AF" w:rsidP="003E6FA3">
      <w:pPr>
        <w:spacing w:after="0" w:line="240" w:lineRule="auto"/>
        <w:jc w:val="center"/>
        <w:rPr>
          <w:rFonts w:ascii="Arial" w:hAnsi="Arial" w:cs="Arial"/>
          <w:sz w:val="26"/>
          <w:szCs w:val="26"/>
        </w:rPr>
      </w:pPr>
    </w:p>
    <w:p w:rsidR="003E6FA3" w:rsidRPr="00E412A7" w:rsidRDefault="00312C0E" w:rsidP="003E6FA3">
      <w:pPr>
        <w:spacing w:after="0" w:line="240" w:lineRule="auto"/>
        <w:jc w:val="center"/>
        <w:rPr>
          <w:rFonts w:ascii="Arial" w:hAnsi="Arial" w:cs="Arial"/>
          <w:b/>
          <w:bCs/>
          <w:sz w:val="26"/>
          <w:szCs w:val="26"/>
        </w:rPr>
      </w:pPr>
      <w:r w:rsidRPr="00E412A7">
        <w:rPr>
          <w:rFonts w:ascii="Arial" w:hAnsi="Arial" w:cs="Arial"/>
          <w:b/>
          <w:bCs/>
          <w:sz w:val="26"/>
          <w:szCs w:val="26"/>
        </w:rPr>
        <w:t>DIP. LAURA FRANCISCA AGUILAR TABARES</w:t>
      </w:r>
    </w:p>
    <w:p w:rsidR="00312C0E" w:rsidRPr="00E412A7" w:rsidRDefault="00312C0E" w:rsidP="003E6FA3">
      <w:pPr>
        <w:spacing w:after="0" w:line="240" w:lineRule="auto"/>
        <w:jc w:val="center"/>
        <w:rPr>
          <w:rFonts w:ascii="Arial" w:hAnsi="Arial" w:cs="Arial"/>
          <w:sz w:val="26"/>
          <w:szCs w:val="26"/>
        </w:rPr>
      </w:pPr>
    </w:p>
    <w:p w:rsidR="00274BAA" w:rsidRPr="00E412A7" w:rsidRDefault="00274BAA" w:rsidP="003E6FA3">
      <w:pPr>
        <w:spacing w:after="0" w:line="240" w:lineRule="auto"/>
        <w:jc w:val="center"/>
        <w:rPr>
          <w:rFonts w:ascii="Arial" w:hAnsi="Arial" w:cs="Arial"/>
          <w:sz w:val="26"/>
          <w:szCs w:val="26"/>
        </w:rPr>
      </w:pPr>
    </w:p>
    <w:p w:rsidR="00312C0E" w:rsidRPr="00E412A7" w:rsidRDefault="00312C0E" w:rsidP="003E6FA3">
      <w:pPr>
        <w:spacing w:after="0" w:line="240" w:lineRule="auto"/>
        <w:jc w:val="center"/>
        <w:rPr>
          <w:rFonts w:ascii="Arial" w:hAnsi="Arial" w:cs="Arial"/>
          <w:sz w:val="26"/>
          <w:szCs w:val="26"/>
        </w:rPr>
      </w:pPr>
    </w:p>
    <w:p w:rsidR="009F3B51" w:rsidRPr="00E412A7" w:rsidRDefault="009F3B51" w:rsidP="003E6FA3">
      <w:pPr>
        <w:spacing w:after="0" w:line="240" w:lineRule="auto"/>
        <w:jc w:val="center"/>
        <w:rPr>
          <w:rFonts w:ascii="Arial" w:hAnsi="Arial" w:cs="Arial"/>
          <w:sz w:val="26"/>
          <w:szCs w:val="26"/>
        </w:rPr>
      </w:pPr>
    </w:p>
    <w:p w:rsidR="009F3B51" w:rsidRPr="00E412A7" w:rsidRDefault="009F3B51" w:rsidP="003E6FA3">
      <w:pPr>
        <w:spacing w:after="0" w:line="240" w:lineRule="auto"/>
        <w:jc w:val="center"/>
        <w:rPr>
          <w:rFonts w:ascii="Arial" w:hAnsi="Arial" w:cs="Arial"/>
          <w:sz w:val="26"/>
          <w:szCs w:val="26"/>
        </w:rPr>
      </w:pPr>
    </w:p>
    <w:p w:rsidR="00312C0E" w:rsidRPr="00E412A7" w:rsidRDefault="00312C0E" w:rsidP="003E6FA3">
      <w:pPr>
        <w:spacing w:after="0" w:line="240" w:lineRule="auto"/>
        <w:jc w:val="center"/>
        <w:rPr>
          <w:rFonts w:ascii="Arial" w:hAnsi="Arial" w:cs="Arial"/>
          <w:b/>
          <w:bCs/>
          <w:sz w:val="26"/>
          <w:szCs w:val="26"/>
        </w:rPr>
      </w:pPr>
      <w:r w:rsidRPr="00E412A7">
        <w:rPr>
          <w:rFonts w:ascii="Arial" w:hAnsi="Arial" w:cs="Arial"/>
          <w:b/>
          <w:bCs/>
          <w:sz w:val="26"/>
          <w:szCs w:val="26"/>
        </w:rPr>
        <w:t>DIP. TERESA DE JESÚS MERAZ GARCÍA</w:t>
      </w:r>
    </w:p>
    <w:p w:rsidR="008B7CEC" w:rsidRDefault="008B7CEC" w:rsidP="001F221E">
      <w:pPr>
        <w:tabs>
          <w:tab w:val="left" w:pos="1752"/>
        </w:tabs>
        <w:spacing w:after="0" w:line="240" w:lineRule="auto"/>
        <w:jc w:val="both"/>
        <w:rPr>
          <w:rFonts w:ascii="Arial Narrow" w:hAnsi="Arial Narrow" w:cs="Arial"/>
          <w:sz w:val="17"/>
          <w:szCs w:val="17"/>
        </w:rPr>
      </w:pPr>
      <w:bookmarkStart w:id="0" w:name="_GoBack"/>
      <w:bookmarkEnd w:id="0"/>
    </w:p>
    <w:p w:rsidR="007A4BF9" w:rsidRPr="007A4BF9" w:rsidRDefault="00154777" w:rsidP="001F221E">
      <w:pPr>
        <w:tabs>
          <w:tab w:val="left" w:pos="1752"/>
        </w:tabs>
        <w:spacing w:after="0" w:line="240" w:lineRule="auto"/>
        <w:jc w:val="both"/>
        <w:rPr>
          <w:rFonts w:ascii="Arial Narrow" w:hAnsi="Arial Narrow" w:cs="Arial"/>
          <w:sz w:val="27"/>
          <w:szCs w:val="27"/>
        </w:rPr>
      </w:pPr>
      <w:r w:rsidRPr="004B3DBD">
        <w:rPr>
          <w:rFonts w:ascii="Arial Narrow" w:hAnsi="Arial Narrow" w:cs="Arial"/>
          <w:sz w:val="17"/>
          <w:szCs w:val="17"/>
        </w:rPr>
        <w:t xml:space="preserve">Esta hoja de firmas corresponde a la </w:t>
      </w:r>
      <w:r w:rsidR="009A4419" w:rsidRPr="004B3DBD">
        <w:rPr>
          <w:rFonts w:ascii="Arial Narrow" w:hAnsi="Arial Narrow" w:cs="Arial"/>
          <w:sz w:val="17"/>
          <w:szCs w:val="17"/>
        </w:rPr>
        <w:t xml:space="preserve">iniciativa con proyecto de decreto, por el que se </w:t>
      </w:r>
      <w:r w:rsidR="00C745C3" w:rsidRPr="00C745C3">
        <w:rPr>
          <w:rFonts w:ascii="Arial Narrow" w:hAnsi="Arial Narrow" w:cs="Arial"/>
          <w:sz w:val="17"/>
          <w:szCs w:val="17"/>
        </w:rPr>
        <w:t>sustituye, mediante un nuevo enunciado, la fracción XXIII, recorriéndose la actual al siguiente sitio, con lo que se crea la fracción XXIV, última del artículo 4º de la Ley Estatal de Salud</w:t>
      </w:r>
      <w:r w:rsidR="00336F66">
        <w:rPr>
          <w:rFonts w:ascii="Arial Narrow" w:hAnsi="Arial Narrow" w:cs="Arial"/>
          <w:sz w:val="17"/>
          <w:szCs w:val="17"/>
        </w:rPr>
        <w:t>, planteada por el Diputado Francisco Javier Cortez Gómez, del Grupo Parlamentario de Morena.</w:t>
      </w:r>
    </w:p>
    <w:sectPr w:rsidR="007A4BF9" w:rsidRPr="007A4BF9" w:rsidSect="00ED0114">
      <w:headerReference w:type="default" r:id="rId7"/>
      <w:footerReference w:type="default" r:id="rId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280" w:rsidRDefault="00F77280" w:rsidP="007C0BE8">
      <w:pPr>
        <w:spacing w:after="0" w:line="240" w:lineRule="auto"/>
      </w:pPr>
      <w:r>
        <w:separator/>
      </w:r>
    </w:p>
  </w:endnote>
  <w:endnote w:type="continuationSeparator" w:id="0">
    <w:p w:rsidR="00F77280" w:rsidRDefault="00F77280" w:rsidP="007C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75377"/>
      <w:docPartObj>
        <w:docPartGallery w:val="Page Numbers (Bottom of Page)"/>
        <w:docPartUnique/>
      </w:docPartObj>
    </w:sdtPr>
    <w:sdtEndPr/>
    <w:sdtContent>
      <w:p w:rsidR="00776E46" w:rsidRDefault="00180F7F">
        <w:pPr>
          <w:pStyle w:val="Piedepgina"/>
          <w:jc w:val="right"/>
        </w:pPr>
        <w:r>
          <w:fldChar w:fldCharType="begin"/>
        </w:r>
        <w:r>
          <w:instrText xml:space="preserve"> PAGE   \* MERGEFORMAT </w:instrText>
        </w:r>
        <w:r>
          <w:fldChar w:fldCharType="separate"/>
        </w:r>
        <w:r w:rsidR="002508EB">
          <w:rPr>
            <w:noProof/>
          </w:rPr>
          <w:t>5</w:t>
        </w:r>
        <w:r>
          <w:rPr>
            <w:noProof/>
          </w:rP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280" w:rsidRDefault="00F77280" w:rsidP="007C0BE8">
      <w:pPr>
        <w:spacing w:after="0" w:line="240" w:lineRule="auto"/>
      </w:pPr>
      <w:r>
        <w:separator/>
      </w:r>
    </w:p>
  </w:footnote>
  <w:footnote w:type="continuationSeparator" w:id="0">
    <w:p w:rsidR="00F77280" w:rsidRDefault="00F77280" w:rsidP="007C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ED0114"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60288" behindDoc="0" locked="0" layoutInCell="1" allowOverlap="1" wp14:anchorId="64F7ACEE" wp14:editId="0CB20D1E">
          <wp:simplePos x="0" y="0"/>
          <wp:positionH relativeFrom="column">
            <wp:posOffset>5477289</wp:posOffset>
          </wp:positionH>
          <wp:positionV relativeFrom="paragraph">
            <wp:posOffset>80010</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lang w:eastAsia="es-MX"/>
      </w:rPr>
      <w:drawing>
        <wp:anchor distT="0" distB="0" distL="114300" distR="114300" simplePos="0" relativeHeight="251662336" behindDoc="0" locked="0" layoutInCell="1" allowOverlap="1" wp14:anchorId="75055150" wp14:editId="680D6564">
          <wp:simplePos x="0" y="0"/>
          <wp:positionH relativeFrom="column">
            <wp:posOffset>-159302</wp:posOffset>
          </wp:positionH>
          <wp:positionV relativeFrom="paragraph">
            <wp:posOffset>-57647</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rFonts w:ascii="Times New Roman" w:eastAsia="Times New Roman" w:hAnsi="Times New Roman" w:cs="Times New Roman"/>
        <w:b/>
        <w:bCs/>
        <w:smallCaps/>
        <w:spacing w:val="20"/>
        <w:sz w:val="26"/>
        <w:szCs w:val="26"/>
        <w:lang w:eastAsia="es-ES"/>
      </w:rPr>
      <w:t>Estado Independiente, Libre y Soberano</w:t>
    </w:r>
  </w:p>
  <w:p w:rsidR="007C0BE8" w:rsidRPr="009779B7" w:rsidRDefault="007C0BE8"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7C0BE8" w:rsidRPr="009779B7" w:rsidRDefault="00B06BB1" w:rsidP="007C0BE8">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 MORENA 2021-2023</w:t>
    </w:r>
  </w:p>
  <w:p w:rsidR="009779B7" w:rsidRPr="00D42B81" w:rsidRDefault="009779B7"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C0BE8" w:rsidRPr="007541FF" w:rsidRDefault="00CC22DE" w:rsidP="00ED0114">
    <w:pPr>
      <w:pStyle w:val="Encabezado"/>
      <w:jc w:val="center"/>
      <w:rPr>
        <w:rFonts w:ascii="Arial Narrow" w:hAnsi="Arial Narrow"/>
        <w:b/>
        <w:bCs/>
        <w:sz w:val="17"/>
        <w:szCs w:val="17"/>
      </w:rPr>
    </w:pPr>
    <w:r w:rsidRPr="007541FF">
      <w:rPr>
        <w:rFonts w:ascii="Arial Narrow" w:hAnsi="Arial Narrow"/>
        <w:b/>
        <w:bCs/>
        <w:sz w:val="17"/>
        <w:szCs w:val="17"/>
      </w:rPr>
      <w:t>“2021, Año del reconocimiento al trabajo del personal de salud por su lucha contra el COVID-19”</w:t>
    </w:r>
  </w:p>
  <w:p w:rsidR="007C0BE8" w:rsidRPr="00647D71" w:rsidRDefault="007C0BE8" w:rsidP="00CC22DE">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23E70"/>
    <w:multiLevelType w:val="hybridMultilevel"/>
    <w:tmpl w:val="DFB6E2F4"/>
    <w:lvl w:ilvl="0" w:tplc="A3DA82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591F04"/>
    <w:multiLevelType w:val="hybridMultilevel"/>
    <w:tmpl w:val="2E304142"/>
    <w:lvl w:ilvl="0" w:tplc="CC4E656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1221C6"/>
    <w:multiLevelType w:val="hybridMultilevel"/>
    <w:tmpl w:val="8A847106"/>
    <w:lvl w:ilvl="0" w:tplc="E5405B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A0C466A"/>
    <w:multiLevelType w:val="hybridMultilevel"/>
    <w:tmpl w:val="2286D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D37150"/>
    <w:multiLevelType w:val="hybridMultilevel"/>
    <w:tmpl w:val="CB9CAE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75EA"/>
    <w:rsid w:val="000122E4"/>
    <w:rsid w:val="0001600D"/>
    <w:rsid w:val="000202C2"/>
    <w:rsid w:val="00032B4B"/>
    <w:rsid w:val="00035D8B"/>
    <w:rsid w:val="0003669D"/>
    <w:rsid w:val="00036C9E"/>
    <w:rsid w:val="000378B9"/>
    <w:rsid w:val="000429FB"/>
    <w:rsid w:val="00043978"/>
    <w:rsid w:val="000452FC"/>
    <w:rsid w:val="0004713D"/>
    <w:rsid w:val="00054648"/>
    <w:rsid w:val="000657EA"/>
    <w:rsid w:val="000663F6"/>
    <w:rsid w:val="000708E8"/>
    <w:rsid w:val="00071071"/>
    <w:rsid w:val="0008178B"/>
    <w:rsid w:val="000B133E"/>
    <w:rsid w:val="000B1582"/>
    <w:rsid w:val="000B338D"/>
    <w:rsid w:val="000C7D0E"/>
    <w:rsid w:val="000D247F"/>
    <w:rsid w:val="000D2805"/>
    <w:rsid w:val="000D4044"/>
    <w:rsid w:val="000E1086"/>
    <w:rsid w:val="000E4FCE"/>
    <w:rsid w:val="000F0292"/>
    <w:rsid w:val="000F2EBB"/>
    <w:rsid w:val="000F6654"/>
    <w:rsid w:val="00114D7B"/>
    <w:rsid w:val="00122041"/>
    <w:rsid w:val="00123525"/>
    <w:rsid w:val="00125149"/>
    <w:rsid w:val="00127311"/>
    <w:rsid w:val="00132B7C"/>
    <w:rsid w:val="00134349"/>
    <w:rsid w:val="0013761F"/>
    <w:rsid w:val="00154062"/>
    <w:rsid w:val="00154777"/>
    <w:rsid w:val="00171AE9"/>
    <w:rsid w:val="001747FC"/>
    <w:rsid w:val="001756CD"/>
    <w:rsid w:val="00180F7F"/>
    <w:rsid w:val="001919D1"/>
    <w:rsid w:val="001928FE"/>
    <w:rsid w:val="001A07C7"/>
    <w:rsid w:val="001A5F9E"/>
    <w:rsid w:val="001C1556"/>
    <w:rsid w:val="001C4F3B"/>
    <w:rsid w:val="001E060F"/>
    <w:rsid w:val="001E2ADA"/>
    <w:rsid w:val="001F0CB7"/>
    <w:rsid w:val="001F221E"/>
    <w:rsid w:val="0021009D"/>
    <w:rsid w:val="00210FD5"/>
    <w:rsid w:val="002158A2"/>
    <w:rsid w:val="002203DD"/>
    <w:rsid w:val="00225727"/>
    <w:rsid w:val="0023786C"/>
    <w:rsid w:val="002508EB"/>
    <w:rsid w:val="00255A1E"/>
    <w:rsid w:val="002646C5"/>
    <w:rsid w:val="002668DA"/>
    <w:rsid w:val="0026745C"/>
    <w:rsid w:val="002733CB"/>
    <w:rsid w:val="00274BAA"/>
    <w:rsid w:val="00282488"/>
    <w:rsid w:val="002837EF"/>
    <w:rsid w:val="002839A0"/>
    <w:rsid w:val="00283BB7"/>
    <w:rsid w:val="0028741E"/>
    <w:rsid w:val="002924BE"/>
    <w:rsid w:val="00297C80"/>
    <w:rsid w:val="002A2918"/>
    <w:rsid w:val="002A353B"/>
    <w:rsid w:val="002B069C"/>
    <w:rsid w:val="002B59B5"/>
    <w:rsid w:val="002D019D"/>
    <w:rsid w:val="002D34B9"/>
    <w:rsid w:val="002D47DF"/>
    <w:rsid w:val="002D483D"/>
    <w:rsid w:val="002E4005"/>
    <w:rsid w:val="002E71CF"/>
    <w:rsid w:val="002F25FD"/>
    <w:rsid w:val="003045C4"/>
    <w:rsid w:val="003102FD"/>
    <w:rsid w:val="00311F96"/>
    <w:rsid w:val="00312C0E"/>
    <w:rsid w:val="00313A98"/>
    <w:rsid w:val="0031614D"/>
    <w:rsid w:val="00323132"/>
    <w:rsid w:val="00336F66"/>
    <w:rsid w:val="00341277"/>
    <w:rsid w:val="0034599E"/>
    <w:rsid w:val="00346852"/>
    <w:rsid w:val="00354F6C"/>
    <w:rsid w:val="003739C8"/>
    <w:rsid w:val="0039763D"/>
    <w:rsid w:val="003A0412"/>
    <w:rsid w:val="003B106C"/>
    <w:rsid w:val="003B4D98"/>
    <w:rsid w:val="003D21C2"/>
    <w:rsid w:val="003D4727"/>
    <w:rsid w:val="003E1AF3"/>
    <w:rsid w:val="003E4CD9"/>
    <w:rsid w:val="003E5524"/>
    <w:rsid w:val="003E6FA3"/>
    <w:rsid w:val="003F1577"/>
    <w:rsid w:val="00400306"/>
    <w:rsid w:val="00403414"/>
    <w:rsid w:val="00412B19"/>
    <w:rsid w:val="00417F76"/>
    <w:rsid w:val="00423148"/>
    <w:rsid w:val="004301FD"/>
    <w:rsid w:val="00432623"/>
    <w:rsid w:val="0043708E"/>
    <w:rsid w:val="004401D2"/>
    <w:rsid w:val="00440405"/>
    <w:rsid w:val="00442357"/>
    <w:rsid w:val="00446FBB"/>
    <w:rsid w:val="00473A74"/>
    <w:rsid w:val="00480AE5"/>
    <w:rsid w:val="00481AC8"/>
    <w:rsid w:val="00484B0C"/>
    <w:rsid w:val="004853C2"/>
    <w:rsid w:val="00497BDD"/>
    <w:rsid w:val="004A0F24"/>
    <w:rsid w:val="004A3749"/>
    <w:rsid w:val="004A4AB3"/>
    <w:rsid w:val="004A5BFF"/>
    <w:rsid w:val="004B3DBD"/>
    <w:rsid w:val="004B6E90"/>
    <w:rsid w:val="004C0EB9"/>
    <w:rsid w:val="004C1774"/>
    <w:rsid w:val="004C1A3E"/>
    <w:rsid w:val="004C1F33"/>
    <w:rsid w:val="004C6DAC"/>
    <w:rsid w:val="004D3591"/>
    <w:rsid w:val="004D48A1"/>
    <w:rsid w:val="004E161E"/>
    <w:rsid w:val="004E2480"/>
    <w:rsid w:val="004E63EC"/>
    <w:rsid w:val="004E7D61"/>
    <w:rsid w:val="00506BDF"/>
    <w:rsid w:val="005110BC"/>
    <w:rsid w:val="00512066"/>
    <w:rsid w:val="0051349E"/>
    <w:rsid w:val="00520A5E"/>
    <w:rsid w:val="00536B86"/>
    <w:rsid w:val="00546DB0"/>
    <w:rsid w:val="00576ACA"/>
    <w:rsid w:val="00586C4B"/>
    <w:rsid w:val="00586D7F"/>
    <w:rsid w:val="00591426"/>
    <w:rsid w:val="0059377D"/>
    <w:rsid w:val="005A0D90"/>
    <w:rsid w:val="005A43A3"/>
    <w:rsid w:val="005A4A35"/>
    <w:rsid w:val="005B1F72"/>
    <w:rsid w:val="005B3784"/>
    <w:rsid w:val="005B483C"/>
    <w:rsid w:val="005B5C82"/>
    <w:rsid w:val="005C07F6"/>
    <w:rsid w:val="005C29D0"/>
    <w:rsid w:val="005C5DD0"/>
    <w:rsid w:val="005C7463"/>
    <w:rsid w:val="005C796F"/>
    <w:rsid w:val="005D6624"/>
    <w:rsid w:val="005E2F7C"/>
    <w:rsid w:val="005E4004"/>
    <w:rsid w:val="005F2799"/>
    <w:rsid w:val="005F557F"/>
    <w:rsid w:val="00607545"/>
    <w:rsid w:val="00611FBF"/>
    <w:rsid w:val="006232BC"/>
    <w:rsid w:val="00624876"/>
    <w:rsid w:val="00626118"/>
    <w:rsid w:val="006407B3"/>
    <w:rsid w:val="00643E5C"/>
    <w:rsid w:val="00644B02"/>
    <w:rsid w:val="00647D71"/>
    <w:rsid w:val="00655A0C"/>
    <w:rsid w:val="00655C55"/>
    <w:rsid w:val="00656889"/>
    <w:rsid w:val="006749DA"/>
    <w:rsid w:val="00675B2D"/>
    <w:rsid w:val="00677F1B"/>
    <w:rsid w:val="006832E7"/>
    <w:rsid w:val="006A649D"/>
    <w:rsid w:val="006B1DFF"/>
    <w:rsid w:val="006C1797"/>
    <w:rsid w:val="006C4F54"/>
    <w:rsid w:val="006C6F6E"/>
    <w:rsid w:val="006E2984"/>
    <w:rsid w:val="006E3CC9"/>
    <w:rsid w:val="00700F8B"/>
    <w:rsid w:val="007011C5"/>
    <w:rsid w:val="00706D91"/>
    <w:rsid w:val="00712BBC"/>
    <w:rsid w:val="00724A01"/>
    <w:rsid w:val="007300CD"/>
    <w:rsid w:val="0073486B"/>
    <w:rsid w:val="00735730"/>
    <w:rsid w:val="00737708"/>
    <w:rsid w:val="00741D27"/>
    <w:rsid w:val="00752CCB"/>
    <w:rsid w:val="007541FF"/>
    <w:rsid w:val="007575CB"/>
    <w:rsid w:val="00776B1A"/>
    <w:rsid w:val="00776E46"/>
    <w:rsid w:val="00792200"/>
    <w:rsid w:val="0079254E"/>
    <w:rsid w:val="00795A9F"/>
    <w:rsid w:val="007A4BF9"/>
    <w:rsid w:val="007A51DA"/>
    <w:rsid w:val="007B148C"/>
    <w:rsid w:val="007C0BE8"/>
    <w:rsid w:val="007E5435"/>
    <w:rsid w:val="007F290A"/>
    <w:rsid w:val="00811939"/>
    <w:rsid w:val="00811F12"/>
    <w:rsid w:val="008258DE"/>
    <w:rsid w:val="00834BCC"/>
    <w:rsid w:val="008468D9"/>
    <w:rsid w:val="00850B4C"/>
    <w:rsid w:val="008518C7"/>
    <w:rsid w:val="008570DC"/>
    <w:rsid w:val="008576EA"/>
    <w:rsid w:val="00865EA0"/>
    <w:rsid w:val="00867055"/>
    <w:rsid w:val="00876999"/>
    <w:rsid w:val="008809B4"/>
    <w:rsid w:val="0088301B"/>
    <w:rsid w:val="00885FAB"/>
    <w:rsid w:val="008974C6"/>
    <w:rsid w:val="008A7E2E"/>
    <w:rsid w:val="008B2EC1"/>
    <w:rsid w:val="008B438D"/>
    <w:rsid w:val="008B7CEC"/>
    <w:rsid w:val="008C5F64"/>
    <w:rsid w:val="008C7B94"/>
    <w:rsid w:val="008D2396"/>
    <w:rsid w:val="008D4C8D"/>
    <w:rsid w:val="008E5441"/>
    <w:rsid w:val="008E7E58"/>
    <w:rsid w:val="008F35DA"/>
    <w:rsid w:val="008F757A"/>
    <w:rsid w:val="00900880"/>
    <w:rsid w:val="009011E0"/>
    <w:rsid w:val="0090485A"/>
    <w:rsid w:val="00911382"/>
    <w:rsid w:val="00923B10"/>
    <w:rsid w:val="0092665A"/>
    <w:rsid w:val="00933573"/>
    <w:rsid w:val="0094452B"/>
    <w:rsid w:val="0094493D"/>
    <w:rsid w:val="00947236"/>
    <w:rsid w:val="00952D8C"/>
    <w:rsid w:val="00961B3A"/>
    <w:rsid w:val="00965388"/>
    <w:rsid w:val="009708F9"/>
    <w:rsid w:val="00971935"/>
    <w:rsid w:val="00973D44"/>
    <w:rsid w:val="0097492C"/>
    <w:rsid w:val="009779B7"/>
    <w:rsid w:val="00983E2E"/>
    <w:rsid w:val="00987530"/>
    <w:rsid w:val="00994151"/>
    <w:rsid w:val="00997D60"/>
    <w:rsid w:val="009A3938"/>
    <w:rsid w:val="009A4419"/>
    <w:rsid w:val="009B0818"/>
    <w:rsid w:val="009B2DA6"/>
    <w:rsid w:val="009B3443"/>
    <w:rsid w:val="009C50E3"/>
    <w:rsid w:val="009D3636"/>
    <w:rsid w:val="009D3978"/>
    <w:rsid w:val="009D7DA6"/>
    <w:rsid w:val="009E61B3"/>
    <w:rsid w:val="009F3B51"/>
    <w:rsid w:val="009F419F"/>
    <w:rsid w:val="009F7439"/>
    <w:rsid w:val="00A10AB7"/>
    <w:rsid w:val="00A11CD0"/>
    <w:rsid w:val="00A21352"/>
    <w:rsid w:val="00A23FCC"/>
    <w:rsid w:val="00A25091"/>
    <w:rsid w:val="00A36781"/>
    <w:rsid w:val="00A4320D"/>
    <w:rsid w:val="00A46D6F"/>
    <w:rsid w:val="00A65ACB"/>
    <w:rsid w:val="00A7708F"/>
    <w:rsid w:val="00A864BE"/>
    <w:rsid w:val="00A934C1"/>
    <w:rsid w:val="00AA3F58"/>
    <w:rsid w:val="00AA64C8"/>
    <w:rsid w:val="00AA74BC"/>
    <w:rsid w:val="00AA75C7"/>
    <w:rsid w:val="00AB118B"/>
    <w:rsid w:val="00AD4E4E"/>
    <w:rsid w:val="00AD5B07"/>
    <w:rsid w:val="00AE6AAB"/>
    <w:rsid w:val="00AF0636"/>
    <w:rsid w:val="00AF6AA3"/>
    <w:rsid w:val="00B0053B"/>
    <w:rsid w:val="00B06BB1"/>
    <w:rsid w:val="00B16F02"/>
    <w:rsid w:val="00B20A39"/>
    <w:rsid w:val="00B2346E"/>
    <w:rsid w:val="00B32C9A"/>
    <w:rsid w:val="00B3732A"/>
    <w:rsid w:val="00B57C6B"/>
    <w:rsid w:val="00B6082F"/>
    <w:rsid w:val="00B639D9"/>
    <w:rsid w:val="00B76C11"/>
    <w:rsid w:val="00B80264"/>
    <w:rsid w:val="00BA0CE4"/>
    <w:rsid w:val="00BA13F2"/>
    <w:rsid w:val="00BA3520"/>
    <w:rsid w:val="00BA60B2"/>
    <w:rsid w:val="00BB36F2"/>
    <w:rsid w:val="00BB78C1"/>
    <w:rsid w:val="00BD0C09"/>
    <w:rsid w:val="00BD436B"/>
    <w:rsid w:val="00BD61E7"/>
    <w:rsid w:val="00BD6CAC"/>
    <w:rsid w:val="00BE2139"/>
    <w:rsid w:val="00BE23C8"/>
    <w:rsid w:val="00BE2D5E"/>
    <w:rsid w:val="00BE6C46"/>
    <w:rsid w:val="00BF0C9B"/>
    <w:rsid w:val="00BF1A2E"/>
    <w:rsid w:val="00BF23FF"/>
    <w:rsid w:val="00BF5CB9"/>
    <w:rsid w:val="00BF6FD2"/>
    <w:rsid w:val="00BF6FDE"/>
    <w:rsid w:val="00C01953"/>
    <w:rsid w:val="00C0227C"/>
    <w:rsid w:val="00C03584"/>
    <w:rsid w:val="00C06B36"/>
    <w:rsid w:val="00C20462"/>
    <w:rsid w:val="00C25E41"/>
    <w:rsid w:val="00C42D4B"/>
    <w:rsid w:val="00C447BE"/>
    <w:rsid w:val="00C52364"/>
    <w:rsid w:val="00C64EFF"/>
    <w:rsid w:val="00C72FC9"/>
    <w:rsid w:val="00C745C3"/>
    <w:rsid w:val="00C8361E"/>
    <w:rsid w:val="00C86256"/>
    <w:rsid w:val="00CA70B1"/>
    <w:rsid w:val="00CB2391"/>
    <w:rsid w:val="00CB5C4A"/>
    <w:rsid w:val="00CC1675"/>
    <w:rsid w:val="00CC22DE"/>
    <w:rsid w:val="00CC694A"/>
    <w:rsid w:val="00CD309C"/>
    <w:rsid w:val="00CE7A27"/>
    <w:rsid w:val="00CF186B"/>
    <w:rsid w:val="00CF3D40"/>
    <w:rsid w:val="00D00E66"/>
    <w:rsid w:val="00D072C7"/>
    <w:rsid w:val="00D12102"/>
    <w:rsid w:val="00D132F1"/>
    <w:rsid w:val="00D14188"/>
    <w:rsid w:val="00D144B4"/>
    <w:rsid w:val="00D170C2"/>
    <w:rsid w:val="00D17F64"/>
    <w:rsid w:val="00D27AC3"/>
    <w:rsid w:val="00D325B3"/>
    <w:rsid w:val="00D34F91"/>
    <w:rsid w:val="00D42B81"/>
    <w:rsid w:val="00D448AF"/>
    <w:rsid w:val="00D54691"/>
    <w:rsid w:val="00D56CD3"/>
    <w:rsid w:val="00D667CF"/>
    <w:rsid w:val="00D75602"/>
    <w:rsid w:val="00D812CA"/>
    <w:rsid w:val="00D8583C"/>
    <w:rsid w:val="00D924B3"/>
    <w:rsid w:val="00D96662"/>
    <w:rsid w:val="00D9691A"/>
    <w:rsid w:val="00DA0074"/>
    <w:rsid w:val="00DA0B51"/>
    <w:rsid w:val="00DA0E8A"/>
    <w:rsid w:val="00DA2C98"/>
    <w:rsid w:val="00DB7517"/>
    <w:rsid w:val="00DC1991"/>
    <w:rsid w:val="00DD5790"/>
    <w:rsid w:val="00DF394B"/>
    <w:rsid w:val="00E01E23"/>
    <w:rsid w:val="00E0228A"/>
    <w:rsid w:val="00E108F5"/>
    <w:rsid w:val="00E116E9"/>
    <w:rsid w:val="00E11EAE"/>
    <w:rsid w:val="00E122A1"/>
    <w:rsid w:val="00E12D63"/>
    <w:rsid w:val="00E24DD3"/>
    <w:rsid w:val="00E33D2F"/>
    <w:rsid w:val="00E34CCD"/>
    <w:rsid w:val="00E412A7"/>
    <w:rsid w:val="00E44BA0"/>
    <w:rsid w:val="00E46D9B"/>
    <w:rsid w:val="00E47290"/>
    <w:rsid w:val="00E60544"/>
    <w:rsid w:val="00E7281D"/>
    <w:rsid w:val="00E77E07"/>
    <w:rsid w:val="00E92EBC"/>
    <w:rsid w:val="00E93E7E"/>
    <w:rsid w:val="00E943B2"/>
    <w:rsid w:val="00E971EA"/>
    <w:rsid w:val="00EB3989"/>
    <w:rsid w:val="00EB5C04"/>
    <w:rsid w:val="00EC2F5B"/>
    <w:rsid w:val="00ED0114"/>
    <w:rsid w:val="00ED232A"/>
    <w:rsid w:val="00ED3792"/>
    <w:rsid w:val="00ED682D"/>
    <w:rsid w:val="00EE0C1A"/>
    <w:rsid w:val="00EF6147"/>
    <w:rsid w:val="00EF7C3B"/>
    <w:rsid w:val="00F00DC0"/>
    <w:rsid w:val="00F116ED"/>
    <w:rsid w:val="00F117F7"/>
    <w:rsid w:val="00F13BEC"/>
    <w:rsid w:val="00F14B4A"/>
    <w:rsid w:val="00F16F4C"/>
    <w:rsid w:val="00F211EC"/>
    <w:rsid w:val="00F2389F"/>
    <w:rsid w:val="00F3052F"/>
    <w:rsid w:val="00F330E5"/>
    <w:rsid w:val="00F43F56"/>
    <w:rsid w:val="00F47B6D"/>
    <w:rsid w:val="00F501C4"/>
    <w:rsid w:val="00F51092"/>
    <w:rsid w:val="00F74554"/>
    <w:rsid w:val="00F77280"/>
    <w:rsid w:val="00F827A5"/>
    <w:rsid w:val="00F8457B"/>
    <w:rsid w:val="00F8666F"/>
    <w:rsid w:val="00F8698A"/>
    <w:rsid w:val="00F95B38"/>
    <w:rsid w:val="00F95D8E"/>
    <w:rsid w:val="00FB23D8"/>
    <w:rsid w:val="00FC0162"/>
    <w:rsid w:val="00FD137C"/>
    <w:rsid w:val="00FD16B8"/>
    <w:rsid w:val="00FE12EF"/>
    <w:rsid w:val="00FF4B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B5DA3"/>
  <w15:docId w15:val="{801FBE94-5745-4C6A-BFCA-C67E6CBC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spacing w:after="0" w:line="240" w:lineRule="auto"/>
      <w:jc w:val="both"/>
    </w:pPr>
    <w:rPr>
      <w:rFonts w:ascii="Consolas" w:eastAsia="Times New Roman" w:hAnsi="Consolas" w:cs="Times New Roman"/>
      <w:sz w:val="21"/>
      <w:szCs w:val="21"/>
      <w:lang w:val="x-none"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val="x-none" w:eastAsia="es-ES"/>
    </w:rPr>
  </w:style>
  <w:style w:type="paragraph" w:styleId="Prrafodelista">
    <w:name w:val="List Paragraph"/>
    <w:basedOn w:val="Normal"/>
    <w:uiPriority w:val="34"/>
    <w:qFormat/>
    <w:rsid w:val="004301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1648</Words>
  <Characters>9065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3</cp:revision>
  <dcterms:created xsi:type="dcterms:W3CDTF">2021-09-21T16:55:00Z</dcterms:created>
  <dcterms:modified xsi:type="dcterms:W3CDTF">2021-09-21T16:55:00Z</dcterms:modified>
</cp:coreProperties>
</file>