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ABFB" w14:textId="77777777" w:rsidR="00E846F5" w:rsidRPr="00E846F5" w:rsidRDefault="00E846F5" w:rsidP="00E846F5">
      <w:pPr>
        <w:spacing w:line="240" w:lineRule="auto"/>
        <w:rPr>
          <w:rFonts w:ascii="Arial Narrow" w:eastAsia="Times New Roman" w:hAnsi="Arial Narrow"/>
          <w:color w:val="000000"/>
          <w:sz w:val="26"/>
          <w:szCs w:val="26"/>
          <w:lang w:eastAsia="es-ES"/>
        </w:rPr>
      </w:pPr>
    </w:p>
    <w:p w14:paraId="4317B2FC" w14:textId="77777777" w:rsidR="00E846F5" w:rsidRPr="00E846F5" w:rsidRDefault="00E846F5" w:rsidP="00E846F5">
      <w:pPr>
        <w:spacing w:line="240" w:lineRule="auto"/>
        <w:rPr>
          <w:rFonts w:ascii="Arial Narrow" w:eastAsia="Times New Roman" w:hAnsi="Arial Narrow"/>
          <w:b/>
          <w:color w:val="000000"/>
          <w:sz w:val="26"/>
          <w:szCs w:val="26"/>
          <w:lang w:eastAsia="es-ES"/>
        </w:rPr>
      </w:pPr>
      <w:r w:rsidRPr="00E846F5">
        <w:rPr>
          <w:rFonts w:ascii="Arial Narrow" w:eastAsia="Times New Roman" w:hAnsi="Arial Narrow"/>
          <w:color w:val="000000"/>
          <w:sz w:val="26"/>
          <w:szCs w:val="26"/>
          <w:lang w:eastAsia="es-ES"/>
        </w:rPr>
        <w:t xml:space="preserve">Iniciativa con Proyecto de Decreto por el que se reforma adicionando un párrafo segundo al artículo 33 bis de la </w:t>
      </w:r>
      <w:r w:rsidRPr="00E846F5">
        <w:rPr>
          <w:rFonts w:ascii="Arial Narrow" w:eastAsia="Times New Roman" w:hAnsi="Arial Narrow"/>
          <w:b/>
          <w:color w:val="000000"/>
          <w:sz w:val="26"/>
          <w:szCs w:val="26"/>
          <w:lang w:eastAsia="es-ES"/>
        </w:rPr>
        <w:t>L</w:t>
      </w:r>
      <w:bookmarkStart w:id="0" w:name="_GoBack"/>
      <w:bookmarkEnd w:id="0"/>
      <w:r w:rsidRPr="00E846F5">
        <w:rPr>
          <w:rFonts w:ascii="Arial Narrow" w:eastAsia="Times New Roman" w:hAnsi="Arial Narrow"/>
          <w:b/>
          <w:color w:val="000000"/>
          <w:sz w:val="26"/>
          <w:szCs w:val="26"/>
          <w:lang w:eastAsia="es-ES"/>
        </w:rPr>
        <w:t xml:space="preserve">ey para la Protección de los </w:t>
      </w:r>
      <w:r w:rsidRPr="00E846F5">
        <w:rPr>
          <w:rFonts w:ascii="Arial Narrow" w:eastAsia="Times New Roman" w:hAnsi="Arial Narrow"/>
          <w:b/>
          <w:color w:val="000000"/>
          <w:sz w:val="26"/>
          <w:szCs w:val="26"/>
          <w:lang w:eastAsia="es-ES"/>
        </w:rPr>
        <w:t>N</w:t>
      </w:r>
      <w:r w:rsidRPr="00E846F5">
        <w:rPr>
          <w:rFonts w:ascii="Arial Narrow" w:eastAsia="Times New Roman" w:hAnsi="Arial Narrow"/>
          <w:b/>
          <w:color w:val="000000"/>
          <w:sz w:val="26"/>
          <w:szCs w:val="26"/>
          <w:lang w:eastAsia="es-ES"/>
        </w:rPr>
        <w:t>o Fumadores en el Estado de Coahuila de Zaragoza,</w:t>
      </w:r>
      <w:r w:rsidRPr="00E846F5">
        <w:rPr>
          <w:rFonts w:ascii="Arial Narrow" w:eastAsia="Times New Roman" w:hAnsi="Arial Narrow"/>
          <w:color w:val="000000"/>
          <w:sz w:val="26"/>
          <w:szCs w:val="26"/>
          <w:lang w:eastAsia="es-ES"/>
        </w:rPr>
        <w:t xml:space="preserve"> así como reforma a la fracción I del artículo 237 del </w:t>
      </w:r>
      <w:r w:rsidRPr="00E846F5">
        <w:rPr>
          <w:rFonts w:ascii="Arial Narrow" w:eastAsia="Times New Roman" w:hAnsi="Arial Narrow"/>
          <w:b/>
          <w:color w:val="000000"/>
          <w:sz w:val="26"/>
          <w:szCs w:val="26"/>
          <w:lang w:eastAsia="es-ES"/>
        </w:rPr>
        <w:t xml:space="preserve">Código Penal </w:t>
      </w:r>
      <w:r w:rsidRPr="00E846F5">
        <w:rPr>
          <w:rFonts w:ascii="Arial Narrow" w:eastAsia="Times New Roman" w:hAnsi="Arial Narrow"/>
          <w:b/>
          <w:color w:val="000000"/>
          <w:sz w:val="26"/>
          <w:szCs w:val="26"/>
          <w:lang w:eastAsia="es-ES"/>
        </w:rPr>
        <w:t xml:space="preserve">de </w:t>
      </w:r>
      <w:r w:rsidRPr="00E846F5">
        <w:rPr>
          <w:rFonts w:ascii="Arial Narrow" w:eastAsia="Times New Roman" w:hAnsi="Arial Narrow"/>
          <w:b/>
          <w:color w:val="000000"/>
          <w:sz w:val="26"/>
          <w:szCs w:val="26"/>
          <w:lang w:eastAsia="es-ES"/>
        </w:rPr>
        <w:t>Coahuila de Zaragoza</w:t>
      </w:r>
      <w:r w:rsidRPr="00E846F5">
        <w:rPr>
          <w:rFonts w:ascii="Arial Narrow" w:eastAsia="Times New Roman" w:hAnsi="Arial Narrow"/>
          <w:b/>
          <w:color w:val="000000"/>
          <w:sz w:val="26"/>
          <w:szCs w:val="26"/>
          <w:lang w:eastAsia="es-ES"/>
        </w:rPr>
        <w:t>.</w:t>
      </w:r>
    </w:p>
    <w:p w14:paraId="79C03369" w14:textId="77777777" w:rsidR="00E846F5" w:rsidRDefault="00E846F5" w:rsidP="00E846F5">
      <w:pPr>
        <w:spacing w:line="240" w:lineRule="auto"/>
        <w:rPr>
          <w:rFonts w:ascii="Arial Narrow" w:eastAsia="Times New Roman" w:hAnsi="Arial Narrow"/>
          <w:color w:val="000000"/>
          <w:sz w:val="26"/>
          <w:szCs w:val="26"/>
          <w:lang w:eastAsia="es-ES"/>
        </w:rPr>
      </w:pPr>
    </w:p>
    <w:p w14:paraId="6F208036" w14:textId="16825F5C" w:rsidR="00E846F5" w:rsidRPr="00E846F5" w:rsidRDefault="00E846F5" w:rsidP="00E846F5">
      <w:pPr>
        <w:numPr>
          <w:ilvl w:val="0"/>
          <w:numId w:val="17"/>
        </w:numPr>
        <w:spacing w:line="240" w:lineRule="auto"/>
        <w:ind w:left="714" w:hanging="357"/>
        <w:rPr>
          <w:rFonts w:ascii="Arial Narrow" w:eastAsia="Times New Roman" w:hAnsi="Arial Narrow"/>
          <w:b/>
          <w:color w:val="000000"/>
          <w:sz w:val="26"/>
          <w:szCs w:val="26"/>
          <w:lang w:eastAsia="es-ES"/>
        </w:rPr>
      </w:pPr>
      <w:r w:rsidRPr="00E846F5">
        <w:rPr>
          <w:rFonts w:ascii="Arial Narrow" w:eastAsia="Times New Roman" w:hAnsi="Arial Narrow"/>
          <w:b/>
          <w:color w:val="000000"/>
          <w:sz w:val="26"/>
          <w:szCs w:val="26"/>
          <w:lang w:eastAsia="es-ES"/>
        </w:rPr>
        <w:t>C</w:t>
      </w:r>
      <w:r w:rsidRPr="00E846F5">
        <w:rPr>
          <w:rFonts w:ascii="Arial Narrow" w:eastAsia="Times New Roman" w:hAnsi="Arial Narrow"/>
          <w:b/>
          <w:color w:val="000000"/>
          <w:sz w:val="26"/>
          <w:szCs w:val="26"/>
          <w:lang w:eastAsia="es-ES"/>
        </w:rPr>
        <w:t>on el fin de regular la venta, uso y consumo de los cigarros electrónicos a menores de edad.</w:t>
      </w:r>
    </w:p>
    <w:p w14:paraId="18E49FFE" w14:textId="77777777" w:rsidR="00E846F5" w:rsidRPr="00E846F5" w:rsidRDefault="00E846F5" w:rsidP="00E846F5">
      <w:pPr>
        <w:spacing w:line="240" w:lineRule="auto"/>
        <w:rPr>
          <w:rFonts w:ascii="Arial Narrow" w:eastAsia="Times New Roman" w:hAnsi="Arial Narrow"/>
          <w:color w:val="000000"/>
          <w:sz w:val="26"/>
          <w:szCs w:val="26"/>
          <w:lang w:eastAsia="es-ES"/>
        </w:rPr>
      </w:pPr>
    </w:p>
    <w:p w14:paraId="625EE2FC" w14:textId="63B7D376" w:rsidR="00E846F5" w:rsidRPr="00E846F5" w:rsidRDefault="00E846F5" w:rsidP="00E846F5">
      <w:pPr>
        <w:spacing w:line="240" w:lineRule="auto"/>
        <w:rPr>
          <w:rFonts w:ascii="Arial Narrow" w:eastAsia="Times New Roman" w:hAnsi="Arial Narrow"/>
          <w:color w:val="000000"/>
          <w:sz w:val="26"/>
          <w:szCs w:val="26"/>
          <w:lang w:eastAsia="es-ES"/>
        </w:rPr>
      </w:pPr>
      <w:r w:rsidRPr="00E846F5">
        <w:rPr>
          <w:rFonts w:ascii="Arial Narrow" w:eastAsia="Times New Roman" w:hAnsi="Arial Narrow"/>
          <w:color w:val="000000"/>
          <w:sz w:val="26"/>
          <w:szCs w:val="26"/>
          <w:lang w:eastAsia="es-ES"/>
        </w:rPr>
        <w:t xml:space="preserve">Planteada por </w:t>
      </w:r>
      <w:r>
        <w:rPr>
          <w:rFonts w:ascii="Arial Narrow" w:eastAsia="Times New Roman" w:hAnsi="Arial Narrow"/>
          <w:color w:val="000000"/>
          <w:sz w:val="26"/>
          <w:szCs w:val="26"/>
          <w:lang w:eastAsia="es-ES"/>
        </w:rPr>
        <w:t xml:space="preserve">la </w:t>
      </w:r>
      <w:r w:rsidRPr="00E846F5">
        <w:rPr>
          <w:rFonts w:ascii="Arial Narrow" w:eastAsia="Times New Roman" w:hAnsi="Arial Narrow"/>
          <w:b/>
          <w:color w:val="000000"/>
          <w:sz w:val="26"/>
          <w:szCs w:val="26"/>
          <w:lang w:eastAsia="es-ES"/>
        </w:rPr>
        <w:t>Diputada María Bárbara Cepeda Boehringer</w:t>
      </w:r>
      <w:r w:rsidRPr="00E846F5">
        <w:rPr>
          <w:rFonts w:ascii="Arial Narrow" w:eastAsia="Times New Roman" w:hAnsi="Arial Narrow"/>
          <w:color w:val="000000"/>
          <w:sz w:val="26"/>
          <w:szCs w:val="26"/>
          <w:lang w:eastAsia="es-ES"/>
        </w:rPr>
        <w:t>, del Grupo Parlamentario “Miguel Ramos Arizpe”, del Partido Revolucionario Institucional.</w:t>
      </w:r>
    </w:p>
    <w:p w14:paraId="6D36CD43" w14:textId="77777777" w:rsidR="00E846F5" w:rsidRPr="00E846F5" w:rsidRDefault="00E846F5" w:rsidP="00E846F5">
      <w:pPr>
        <w:spacing w:line="240" w:lineRule="auto"/>
        <w:rPr>
          <w:rFonts w:ascii="Arial Narrow" w:eastAsia="Times New Roman" w:hAnsi="Arial Narrow" w:cs="Arial"/>
          <w:sz w:val="26"/>
          <w:szCs w:val="26"/>
          <w:lang w:eastAsia="es-ES"/>
        </w:rPr>
      </w:pPr>
    </w:p>
    <w:p w14:paraId="6A6D7CDF" w14:textId="72DDE452" w:rsidR="00E846F5" w:rsidRPr="00E846F5" w:rsidRDefault="00E846F5" w:rsidP="00E846F5">
      <w:pPr>
        <w:spacing w:line="240" w:lineRule="auto"/>
        <w:rPr>
          <w:rFonts w:ascii="Arial Narrow" w:eastAsia="Times New Roman" w:hAnsi="Arial Narrow"/>
          <w:b/>
          <w:color w:val="000000"/>
          <w:sz w:val="26"/>
          <w:szCs w:val="26"/>
          <w:lang w:eastAsia="es-ES"/>
        </w:rPr>
      </w:pPr>
      <w:r w:rsidRPr="00E846F5">
        <w:rPr>
          <w:rFonts w:ascii="Arial Narrow" w:eastAsia="Times New Roman" w:hAnsi="Arial Narrow"/>
          <w:color w:val="000000"/>
          <w:sz w:val="26"/>
          <w:szCs w:val="26"/>
          <w:lang w:eastAsia="es-ES"/>
        </w:rPr>
        <w:t xml:space="preserve">Fecha de Lectura de la Iniciativa: </w:t>
      </w:r>
      <w:r w:rsidRPr="00E846F5">
        <w:rPr>
          <w:rFonts w:ascii="Arial Narrow" w:eastAsia="Times New Roman" w:hAnsi="Arial Narrow"/>
          <w:b/>
          <w:color w:val="000000"/>
          <w:sz w:val="26"/>
          <w:szCs w:val="26"/>
          <w:lang w:eastAsia="es-ES"/>
        </w:rPr>
        <w:t>2</w:t>
      </w:r>
      <w:r>
        <w:rPr>
          <w:rFonts w:ascii="Arial Narrow" w:eastAsia="Times New Roman" w:hAnsi="Arial Narrow"/>
          <w:b/>
          <w:color w:val="000000"/>
          <w:sz w:val="26"/>
          <w:szCs w:val="26"/>
          <w:lang w:eastAsia="es-ES"/>
        </w:rPr>
        <w:t>8</w:t>
      </w:r>
      <w:r w:rsidRPr="00E846F5">
        <w:rPr>
          <w:rFonts w:ascii="Arial Narrow" w:eastAsia="Times New Roman" w:hAnsi="Arial Narrow"/>
          <w:b/>
          <w:color w:val="000000"/>
          <w:sz w:val="26"/>
          <w:szCs w:val="26"/>
          <w:lang w:eastAsia="es-ES"/>
        </w:rPr>
        <w:t xml:space="preserve"> de Septiembre de 2021.</w:t>
      </w:r>
    </w:p>
    <w:p w14:paraId="055C68D5" w14:textId="77777777" w:rsidR="00E846F5" w:rsidRPr="00E846F5" w:rsidRDefault="00E846F5" w:rsidP="00E846F5">
      <w:pPr>
        <w:spacing w:line="240" w:lineRule="auto"/>
        <w:rPr>
          <w:rFonts w:ascii="Arial Narrow" w:eastAsia="Times New Roman" w:hAnsi="Arial Narrow" w:cs="Arial"/>
          <w:sz w:val="26"/>
          <w:szCs w:val="26"/>
          <w:lang w:eastAsia="es-ES"/>
        </w:rPr>
      </w:pPr>
    </w:p>
    <w:p w14:paraId="2F296344" w14:textId="61D20570" w:rsidR="00E846F5" w:rsidRPr="00E846F5" w:rsidRDefault="00E846F5" w:rsidP="00E846F5">
      <w:pPr>
        <w:spacing w:line="240" w:lineRule="auto"/>
        <w:rPr>
          <w:rFonts w:ascii="Arial Narrow" w:eastAsia="Times New Roman" w:hAnsi="Arial Narrow"/>
          <w:b/>
          <w:color w:val="000000"/>
          <w:sz w:val="26"/>
          <w:szCs w:val="26"/>
          <w:lang w:eastAsia="es-ES"/>
        </w:rPr>
      </w:pPr>
      <w:r w:rsidRPr="00E846F5">
        <w:rPr>
          <w:rFonts w:ascii="Arial Narrow" w:eastAsia="Times New Roman" w:hAnsi="Arial Narrow"/>
          <w:color w:val="000000"/>
          <w:sz w:val="26"/>
          <w:szCs w:val="26"/>
          <w:lang w:eastAsia="es-ES"/>
        </w:rPr>
        <w:t>Turnada a la</w:t>
      </w:r>
      <w:r>
        <w:rPr>
          <w:rFonts w:ascii="Arial Narrow" w:eastAsia="Times New Roman" w:hAnsi="Arial Narrow"/>
          <w:color w:val="000000"/>
          <w:sz w:val="26"/>
          <w:szCs w:val="26"/>
          <w:lang w:eastAsia="es-ES"/>
        </w:rPr>
        <w:t xml:space="preserve">s </w:t>
      </w:r>
      <w:r w:rsidRPr="00E846F5">
        <w:rPr>
          <w:rFonts w:ascii="Arial Narrow" w:eastAsia="Times New Roman" w:hAnsi="Arial Narrow"/>
          <w:b/>
          <w:color w:val="000000"/>
          <w:sz w:val="26"/>
          <w:szCs w:val="26"/>
          <w:lang w:eastAsia="es-ES"/>
        </w:rPr>
        <w:t>Comisiones Unidas de Gobernación, Puntos Constitucionales y Justicia y de Salud, Medio Ambiente, Recursos Naturales y Agua</w:t>
      </w:r>
      <w:r>
        <w:rPr>
          <w:rFonts w:ascii="Arial Narrow" w:eastAsia="Times New Roman" w:hAnsi="Arial Narrow"/>
          <w:b/>
          <w:color w:val="000000"/>
          <w:sz w:val="26"/>
          <w:szCs w:val="26"/>
          <w:lang w:eastAsia="es-ES"/>
        </w:rPr>
        <w:t>.</w:t>
      </w:r>
    </w:p>
    <w:p w14:paraId="03F5D9D7" w14:textId="1F20249D" w:rsidR="00E846F5" w:rsidRDefault="00E846F5" w:rsidP="00E846F5">
      <w:pPr>
        <w:spacing w:line="240" w:lineRule="auto"/>
        <w:rPr>
          <w:rFonts w:ascii="Arial Narrow" w:eastAsia="Times New Roman" w:hAnsi="Arial Narrow"/>
          <w:color w:val="000000"/>
          <w:sz w:val="26"/>
          <w:szCs w:val="26"/>
          <w:lang w:eastAsia="es-ES"/>
        </w:rPr>
      </w:pPr>
    </w:p>
    <w:p w14:paraId="0B3760BF" w14:textId="77777777" w:rsidR="00E846F5" w:rsidRPr="00E846F5" w:rsidRDefault="00E846F5" w:rsidP="00E846F5">
      <w:pPr>
        <w:spacing w:line="240" w:lineRule="auto"/>
        <w:rPr>
          <w:rFonts w:ascii="Arial Narrow" w:eastAsia="Times New Roman" w:hAnsi="Arial Narrow"/>
          <w:b/>
          <w:color w:val="000000"/>
          <w:sz w:val="26"/>
          <w:szCs w:val="26"/>
          <w:lang w:eastAsia="es-ES"/>
        </w:rPr>
      </w:pPr>
      <w:r w:rsidRPr="00E846F5">
        <w:rPr>
          <w:rFonts w:ascii="Arial Narrow" w:eastAsia="Times New Roman" w:hAnsi="Arial Narrow"/>
          <w:b/>
          <w:color w:val="000000"/>
          <w:sz w:val="26"/>
          <w:szCs w:val="26"/>
          <w:lang w:eastAsia="es-ES"/>
        </w:rPr>
        <w:t xml:space="preserve">Fecha de lectura del dictamen: </w:t>
      </w:r>
    </w:p>
    <w:p w14:paraId="66873CC0" w14:textId="77777777" w:rsidR="00E846F5" w:rsidRPr="00E846F5" w:rsidRDefault="00E846F5" w:rsidP="00E846F5">
      <w:pPr>
        <w:spacing w:line="240" w:lineRule="auto"/>
        <w:rPr>
          <w:rFonts w:ascii="Arial Narrow" w:eastAsia="Times New Roman" w:hAnsi="Arial Narrow"/>
          <w:color w:val="000000"/>
          <w:sz w:val="26"/>
          <w:szCs w:val="26"/>
          <w:lang w:eastAsia="es-ES"/>
        </w:rPr>
      </w:pPr>
    </w:p>
    <w:p w14:paraId="6D3288E2" w14:textId="77777777" w:rsidR="00E846F5" w:rsidRPr="00E846F5" w:rsidRDefault="00E846F5" w:rsidP="00E846F5">
      <w:pPr>
        <w:spacing w:line="240" w:lineRule="auto"/>
        <w:ind w:left="1418" w:hanging="1418"/>
        <w:rPr>
          <w:rFonts w:ascii="Arial Narrow" w:eastAsia="Times New Roman" w:hAnsi="Arial Narrow"/>
          <w:b/>
          <w:color w:val="000000"/>
          <w:sz w:val="26"/>
          <w:szCs w:val="26"/>
          <w:lang w:eastAsia="es-ES"/>
        </w:rPr>
      </w:pPr>
      <w:r w:rsidRPr="00E846F5">
        <w:rPr>
          <w:rFonts w:ascii="Arial Narrow" w:eastAsia="Times New Roman" w:hAnsi="Arial Narrow"/>
          <w:b/>
          <w:color w:val="000000"/>
          <w:sz w:val="26"/>
          <w:szCs w:val="26"/>
          <w:lang w:eastAsia="es-ES"/>
        </w:rPr>
        <w:t xml:space="preserve">Decreto No. </w:t>
      </w:r>
    </w:p>
    <w:p w14:paraId="46BA3EF6" w14:textId="77777777" w:rsidR="00E846F5" w:rsidRPr="00E846F5" w:rsidRDefault="00E846F5" w:rsidP="00E846F5">
      <w:pPr>
        <w:spacing w:line="240" w:lineRule="auto"/>
        <w:ind w:left="1418" w:hanging="1418"/>
        <w:rPr>
          <w:rFonts w:ascii="Arial Narrow" w:eastAsia="Times New Roman" w:hAnsi="Arial Narrow"/>
          <w:b/>
          <w:color w:val="000000"/>
          <w:sz w:val="26"/>
          <w:szCs w:val="26"/>
          <w:lang w:eastAsia="es-ES"/>
        </w:rPr>
      </w:pPr>
    </w:p>
    <w:p w14:paraId="720E3CC1" w14:textId="273DACB4" w:rsidR="00E846F5" w:rsidRDefault="00E846F5" w:rsidP="00E846F5">
      <w:pPr>
        <w:spacing w:line="240" w:lineRule="auto"/>
        <w:rPr>
          <w:rFonts w:ascii="Arial Narrow" w:eastAsia="Times New Roman" w:hAnsi="Arial Narrow"/>
          <w:color w:val="000000"/>
          <w:sz w:val="26"/>
          <w:szCs w:val="26"/>
          <w:lang w:eastAsia="es-ES"/>
        </w:rPr>
      </w:pPr>
      <w:r w:rsidRPr="00E846F5">
        <w:rPr>
          <w:rFonts w:ascii="Arial Narrow" w:eastAsia="Times New Roman" w:hAnsi="Arial Narrow"/>
          <w:color w:val="000000"/>
          <w:sz w:val="26"/>
          <w:szCs w:val="26"/>
          <w:lang w:eastAsia="es-ES"/>
        </w:rPr>
        <w:t xml:space="preserve">Publicación en el Periódico Oficial del Gobierno del Estado: </w:t>
      </w:r>
    </w:p>
    <w:p w14:paraId="04174126" w14:textId="0B2AF46C" w:rsidR="00E846F5" w:rsidRDefault="00E846F5" w:rsidP="00E846F5">
      <w:pPr>
        <w:spacing w:line="240" w:lineRule="auto"/>
        <w:rPr>
          <w:rFonts w:ascii="Arial Narrow" w:eastAsia="Times New Roman" w:hAnsi="Arial Narrow"/>
          <w:color w:val="000000"/>
          <w:sz w:val="26"/>
          <w:szCs w:val="26"/>
          <w:lang w:eastAsia="es-ES"/>
        </w:rPr>
      </w:pPr>
    </w:p>
    <w:p w14:paraId="09EF8DC2" w14:textId="77777777" w:rsidR="00E846F5" w:rsidRPr="00E846F5" w:rsidRDefault="00E846F5" w:rsidP="00E846F5">
      <w:pPr>
        <w:spacing w:line="240" w:lineRule="auto"/>
        <w:rPr>
          <w:rFonts w:ascii="Arial Narrow" w:eastAsia="Times New Roman" w:hAnsi="Arial Narrow"/>
          <w:color w:val="000000"/>
          <w:sz w:val="26"/>
          <w:szCs w:val="26"/>
          <w:lang w:eastAsia="es-ES"/>
        </w:rPr>
      </w:pPr>
    </w:p>
    <w:p w14:paraId="198CF25D" w14:textId="77777777" w:rsidR="00E846F5" w:rsidRDefault="00E846F5">
      <w:pPr>
        <w:spacing w:after="160" w:line="259" w:lineRule="auto"/>
        <w:jc w:val="left"/>
        <w:rPr>
          <w:rFonts w:eastAsia="Calibri" w:cs="Arial"/>
          <w:b/>
        </w:rPr>
      </w:pPr>
      <w:r>
        <w:rPr>
          <w:rFonts w:eastAsia="Calibri" w:cs="Arial"/>
          <w:b/>
        </w:rPr>
        <w:br w:type="page"/>
      </w:r>
    </w:p>
    <w:p w14:paraId="2052D52C" w14:textId="1BAEBCC8" w:rsidR="006D37F1" w:rsidRPr="006D37F1" w:rsidRDefault="00F97286" w:rsidP="006D37F1">
      <w:pPr>
        <w:spacing w:after="160" w:line="276" w:lineRule="auto"/>
        <w:rPr>
          <w:rFonts w:eastAsia="Calibri" w:cs="Arial"/>
          <w:b/>
          <w:lang w:val="x-none"/>
        </w:rPr>
      </w:pPr>
      <w:r w:rsidRPr="00F97286">
        <w:rPr>
          <w:rFonts w:eastAsia="Calibri" w:cs="Arial"/>
          <w:b/>
        </w:rPr>
        <w:lastRenderedPageBreak/>
        <w:t xml:space="preserve">INICIATIVA CON PROYECTO DE DECRETO QUE PRESENTA </w:t>
      </w:r>
      <w:r>
        <w:rPr>
          <w:rFonts w:eastAsia="Calibri" w:cs="Arial"/>
          <w:b/>
        </w:rPr>
        <w:t xml:space="preserve">LA DIPUTADA MARÍA BÁRBARA CEPEDA BOEHRINGER </w:t>
      </w:r>
      <w:r w:rsidRPr="00F97286">
        <w:rPr>
          <w:rFonts w:eastAsia="Calibri" w:cs="Arial"/>
          <w:b/>
        </w:rPr>
        <w:t xml:space="preserve">CONJUNTAMENTE CON LAS DIPUTADAS Y LOS DIPUTADOS INTEGRANTES DEL GRUPO PARLAMENTARIO “MIGUEL RAMOS ARIZPE”, DEL PARTIDO REVOLUCIONARIO INSTITUCIONAL, POR EL QUE SE </w:t>
      </w:r>
      <w:r w:rsidR="00BA0CC6">
        <w:rPr>
          <w:rFonts w:eastAsia="Calibri" w:cs="Arial"/>
          <w:b/>
        </w:rPr>
        <w:t xml:space="preserve">REFORMA </w:t>
      </w:r>
      <w:r w:rsidR="00560814">
        <w:rPr>
          <w:rFonts w:eastAsia="Calibri" w:cs="Arial"/>
          <w:b/>
        </w:rPr>
        <w:t xml:space="preserve">ADICIONANDO </w:t>
      </w:r>
      <w:r w:rsidR="00923409">
        <w:rPr>
          <w:rFonts w:eastAsia="Calibri" w:cs="Arial"/>
          <w:b/>
        </w:rPr>
        <w:t xml:space="preserve">UN PÁRRAFO SEGUNDO AL ARTÍCULO 33 BIS DE LA LEY </w:t>
      </w:r>
      <w:r w:rsidR="002C6AEC" w:rsidRPr="002C6AEC">
        <w:rPr>
          <w:rFonts w:eastAsia="Calibri" w:cs="Arial"/>
          <w:b/>
        </w:rPr>
        <w:t xml:space="preserve"> PARA LA PROTECCIÓN DE LOS NO FUMADORES EN</w:t>
      </w:r>
      <w:r w:rsidR="002C6AEC" w:rsidRPr="002C6AEC">
        <w:rPr>
          <w:rFonts w:eastAsia="Calibri" w:cs="Arial"/>
          <w:b/>
          <w:lang w:val="x-none"/>
        </w:rPr>
        <w:t xml:space="preserve"> EL ESTADO DE COAHUILA DE ZARAGOZA</w:t>
      </w:r>
      <w:r w:rsidR="006D37F1">
        <w:rPr>
          <w:rFonts w:eastAsia="Calibri" w:cs="Arial"/>
          <w:b/>
          <w:lang w:val="x-none"/>
        </w:rPr>
        <w:t xml:space="preserve">, ASÍ COMO REFORMA A </w:t>
      </w:r>
      <w:r w:rsidR="004C1072">
        <w:rPr>
          <w:rFonts w:eastAsia="Calibri" w:cs="Arial"/>
          <w:b/>
          <w:lang w:val="x-none"/>
        </w:rPr>
        <w:t xml:space="preserve">LA FRACCIÓN I DEL ARTÍCULO 237 </w:t>
      </w:r>
      <w:r w:rsidR="006D37F1">
        <w:rPr>
          <w:rFonts w:eastAsia="Calibri" w:cs="Arial"/>
          <w:b/>
          <w:lang w:val="x-none"/>
        </w:rPr>
        <w:t>DEL CÓDIGO PENAL PARA EL ESTADO DE COAHUILA DE ZARAGOZA, CON EL FIN</w:t>
      </w:r>
      <w:r w:rsidR="00247BD5">
        <w:rPr>
          <w:rFonts w:eastAsia="Calibri" w:cs="Arial"/>
          <w:b/>
          <w:lang w:val="x-none"/>
        </w:rPr>
        <w:t xml:space="preserve"> DE REGULAR LA VENTA</w:t>
      </w:r>
      <w:r w:rsidR="00730A9A">
        <w:rPr>
          <w:rFonts w:eastAsia="Calibri" w:cs="Arial"/>
          <w:b/>
          <w:lang w:val="x-none"/>
        </w:rPr>
        <w:t>, USO Y CONSUMO</w:t>
      </w:r>
      <w:r w:rsidR="00247BD5">
        <w:rPr>
          <w:rFonts w:eastAsia="Calibri" w:cs="Arial"/>
          <w:b/>
          <w:lang w:val="x-none"/>
        </w:rPr>
        <w:t xml:space="preserve"> DE LOS </w:t>
      </w:r>
      <w:r w:rsidR="004C1072">
        <w:rPr>
          <w:rFonts w:eastAsia="Calibri" w:cs="Arial"/>
          <w:b/>
          <w:lang w:val="x-none"/>
        </w:rPr>
        <w:t>CIGARROS ELECTRÓNICOS A</w:t>
      </w:r>
      <w:r w:rsidR="006D37F1">
        <w:rPr>
          <w:rFonts w:eastAsia="Calibri" w:cs="Arial"/>
          <w:b/>
          <w:lang w:val="x-none"/>
        </w:rPr>
        <w:t xml:space="preserve"> MENORES DE EDAD.</w:t>
      </w:r>
    </w:p>
    <w:p w14:paraId="43B1C58C" w14:textId="58B44F3E" w:rsidR="00F97286" w:rsidRPr="00F97286" w:rsidRDefault="00F97286" w:rsidP="00F97286">
      <w:pPr>
        <w:spacing w:after="160" w:line="276" w:lineRule="auto"/>
        <w:rPr>
          <w:rFonts w:eastAsia="Calibri" w:cs="Arial"/>
          <w:b/>
        </w:rPr>
      </w:pPr>
    </w:p>
    <w:p w14:paraId="15F46062" w14:textId="77777777" w:rsidR="00F97286" w:rsidRPr="00F97286" w:rsidRDefault="00F97286" w:rsidP="00F97286">
      <w:pPr>
        <w:spacing w:line="276" w:lineRule="auto"/>
        <w:rPr>
          <w:rFonts w:eastAsia="Calibri" w:cs="Arial"/>
          <w:b/>
        </w:rPr>
      </w:pPr>
      <w:r w:rsidRPr="00F97286">
        <w:rPr>
          <w:rFonts w:eastAsia="Calibri" w:cs="Arial"/>
          <w:b/>
        </w:rPr>
        <w:t xml:space="preserve">H. PLENO DEL CONGRESO DEL ESTADO </w:t>
      </w:r>
    </w:p>
    <w:p w14:paraId="5B223EE1" w14:textId="77777777" w:rsidR="00F97286" w:rsidRPr="00F97286" w:rsidRDefault="00F97286" w:rsidP="00F97286">
      <w:pPr>
        <w:spacing w:line="276" w:lineRule="auto"/>
        <w:rPr>
          <w:rFonts w:eastAsia="Calibri" w:cs="Arial"/>
          <w:b/>
        </w:rPr>
      </w:pPr>
      <w:r w:rsidRPr="00F97286">
        <w:rPr>
          <w:rFonts w:eastAsia="Calibri" w:cs="Arial"/>
          <w:b/>
        </w:rPr>
        <w:t>DE COAHUILA DE ZARAGOZA.</w:t>
      </w:r>
    </w:p>
    <w:p w14:paraId="4BD32F2E" w14:textId="77777777" w:rsidR="00F97286" w:rsidRPr="00F97286" w:rsidRDefault="00F97286" w:rsidP="00F97286">
      <w:pPr>
        <w:spacing w:line="276" w:lineRule="auto"/>
        <w:rPr>
          <w:rFonts w:eastAsia="Calibri" w:cs="Arial"/>
          <w:b/>
        </w:rPr>
      </w:pPr>
      <w:r w:rsidRPr="00F97286">
        <w:rPr>
          <w:rFonts w:eastAsia="Calibri" w:cs="Arial"/>
          <w:b/>
        </w:rPr>
        <w:t>P R E S E N T E.-</w:t>
      </w:r>
    </w:p>
    <w:p w14:paraId="7FC5D1B2" w14:textId="77777777" w:rsidR="00F97286" w:rsidRPr="00F97286" w:rsidRDefault="00F97286" w:rsidP="00F97286">
      <w:pPr>
        <w:spacing w:line="276" w:lineRule="auto"/>
        <w:rPr>
          <w:rFonts w:eastAsia="Calibri" w:cs="Arial"/>
          <w:b/>
        </w:rPr>
      </w:pPr>
    </w:p>
    <w:p w14:paraId="299B015D" w14:textId="5591CFC5" w:rsidR="00F97286" w:rsidRDefault="00BA0CC6" w:rsidP="00BA0CC6">
      <w:pPr>
        <w:spacing w:after="160" w:line="276" w:lineRule="auto"/>
        <w:rPr>
          <w:rFonts w:eastAsia="Calibri" w:cs="Arial"/>
        </w:rPr>
      </w:pPr>
      <w:r>
        <w:rPr>
          <w:rFonts w:eastAsia="Calibri" w:cs="Arial"/>
        </w:rPr>
        <w:t>La suscrita</w:t>
      </w:r>
      <w:r w:rsidR="00F97286" w:rsidRPr="00F97286">
        <w:rPr>
          <w:rFonts w:eastAsia="Calibri" w:cs="Arial"/>
        </w:rPr>
        <w:t xml:space="preserve"> </w:t>
      </w:r>
      <w:r>
        <w:rPr>
          <w:rFonts w:eastAsia="Calibri" w:cs="Arial"/>
          <w:b/>
          <w:bCs/>
        </w:rPr>
        <w:t>Diputada María Bárbara Cepeda Boehringer</w:t>
      </w:r>
      <w:r w:rsidR="00F97286" w:rsidRPr="00F97286">
        <w:rPr>
          <w:rFonts w:eastAsia="Calibri" w:cs="Arial"/>
        </w:rPr>
        <w:t>, conjuntamente con las Diputadas y los Diputados integrantes del Grupo Parlamentario “Miguel Ramos Arízpe” del Partido Revolucionario Institucional, en ejercicio de las facultades que nos otorga la fracción I del artículo 59 fracción I de la Constitución Política del Estado de Coahuila de Zaragoza; los artículos 21 fracción IV, 152 fracción I y 167 de la Ley Orgánica del Congreso del Estado Independiente, Libre y Soberano de Coahuila de Zaragoza,</w:t>
      </w:r>
      <w:r w:rsidR="00F97286" w:rsidRPr="00F97286">
        <w:rPr>
          <w:rFonts w:eastAsia="Calibri" w:cs="Arial"/>
          <w:lang w:eastAsia="es-ES"/>
        </w:rPr>
        <w:t xml:space="preserve"> </w:t>
      </w:r>
      <w:r w:rsidR="00F97286" w:rsidRPr="00F97286">
        <w:rPr>
          <w:rFonts w:eastAsia="Calibri" w:cs="Arial"/>
        </w:rPr>
        <w:t xml:space="preserve">así como los artículos 16 fracción IV, 46 fracción IV, V y VI del Reglamento Interior de Practicas Parlamentarias del Congreso del Estado Libre e Independiente de Coahuila de Zaragoza, nos permitimos someter a este H. Pleno del Congreso, la presente Iniciativa con proyecto de Decreto por el que se </w:t>
      </w:r>
      <w:r>
        <w:rPr>
          <w:rFonts w:eastAsia="Calibri" w:cs="Arial"/>
        </w:rPr>
        <w:t xml:space="preserve">reforma </w:t>
      </w:r>
      <w:r w:rsidR="00247BD5">
        <w:rPr>
          <w:rFonts w:eastAsia="Calibri" w:cs="Arial"/>
        </w:rPr>
        <w:t>adicionando un párrafo segundo al artículo 33 bis de la</w:t>
      </w:r>
      <w:r w:rsidR="00122E1A">
        <w:rPr>
          <w:rFonts w:eastAsia="Calibri" w:cs="Arial"/>
        </w:rPr>
        <w:t xml:space="preserve"> Ley para la Protección de los N</w:t>
      </w:r>
      <w:r w:rsidR="00247BD5">
        <w:rPr>
          <w:rFonts w:eastAsia="Calibri" w:cs="Arial"/>
        </w:rPr>
        <w:t>o Fumadores en el Estado de Coahuila de Zaragoza, así como reforma a</w:t>
      </w:r>
      <w:r w:rsidR="00122E1A">
        <w:rPr>
          <w:rFonts w:eastAsia="Calibri" w:cs="Arial"/>
        </w:rPr>
        <w:t xml:space="preserve"> </w:t>
      </w:r>
      <w:r w:rsidR="004C1072">
        <w:rPr>
          <w:rFonts w:eastAsia="Calibri" w:cs="Arial"/>
        </w:rPr>
        <w:t>la fracción I del artículo 237</w:t>
      </w:r>
      <w:r w:rsidR="00247BD5">
        <w:rPr>
          <w:rFonts w:eastAsia="Calibri" w:cs="Arial"/>
        </w:rPr>
        <w:t xml:space="preserve"> del Código Penal para el Estado de Coahuila de Zara</w:t>
      </w:r>
      <w:r w:rsidR="004C1072">
        <w:rPr>
          <w:rFonts w:eastAsia="Calibri" w:cs="Arial"/>
        </w:rPr>
        <w:t xml:space="preserve">goza, con el fin de regular la </w:t>
      </w:r>
      <w:r w:rsidR="00247BD5">
        <w:rPr>
          <w:rFonts w:eastAsia="Calibri" w:cs="Arial"/>
        </w:rPr>
        <w:t>venta</w:t>
      </w:r>
      <w:r w:rsidR="00730A9A">
        <w:rPr>
          <w:rFonts w:eastAsia="Calibri" w:cs="Arial"/>
        </w:rPr>
        <w:t>, uso y consumo</w:t>
      </w:r>
      <w:r w:rsidR="00247BD5">
        <w:rPr>
          <w:rFonts w:eastAsia="Calibri" w:cs="Arial"/>
        </w:rPr>
        <w:t xml:space="preserve"> de los </w:t>
      </w:r>
      <w:r w:rsidR="00122E1A">
        <w:rPr>
          <w:rFonts w:eastAsia="Calibri" w:cs="Arial"/>
        </w:rPr>
        <w:t xml:space="preserve"> cigarros electrónicos a </w:t>
      </w:r>
      <w:r w:rsidR="00247BD5">
        <w:rPr>
          <w:rFonts w:eastAsia="Calibri" w:cs="Arial"/>
        </w:rPr>
        <w:t>menores de edad</w:t>
      </w:r>
      <w:r w:rsidR="00F97286" w:rsidRPr="00F97286">
        <w:rPr>
          <w:rFonts w:eastAsia="Calibri" w:cs="Arial"/>
        </w:rPr>
        <w:t>, misma que se presenta bajo la siguiente:</w:t>
      </w:r>
    </w:p>
    <w:p w14:paraId="470A68BA" w14:textId="77777777" w:rsidR="00CF5A7D" w:rsidRDefault="00CF5A7D" w:rsidP="004C1072">
      <w:pPr>
        <w:spacing w:after="160" w:line="276" w:lineRule="auto"/>
        <w:outlineLvl w:val="0"/>
        <w:rPr>
          <w:rFonts w:eastAsia="Calibri" w:cs="Arial"/>
          <w:b/>
        </w:rPr>
      </w:pPr>
    </w:p>
    <w:p w14:paraId="5FA05D68" w14:textId="77777777" w:rsidR="002C512E" w:rsidRDefault="002C512E" w:rsidP="004C1072">
      <w:pPr>
        <w:spacing w:after="160" w:line="276" w:lineRule="auto"/>
        <w:outlineLvl w:val="0"/>
        <w:rPr>
          <w:rFonts w:eastAsia="Calibri" w:cs="Arial"/>
          <w:b/>
        </w:rPr>
      </w:pPr>
    </w:p>
    <w:p w14:paraId="262C50E6" w14:textId="77777777" w:rsidR="002C512E" w:rsidRDefault="002C512E" w:rsidP="004C1072">
      <w:pPr>
        <w:spacing w:after="160" w:line="276" w:lineRule="auto"/>
        <w:outlineLvl w:val="0"/>
        <w:rPr>
          <w:rFonts w:eastAsia="Calibri" w:cs="Arial"/>
          <w:b/>
        </w:rPr>
      </w:pPr>
    </w:p>
    <w:p w14:paraId="3A901BC3" w14:textId="77777777" w:rsidR="00F97286" w:rsidRDefault="00F97286" w:rsidP="00F97286">
      <w:pPr>
        <w:spacing w:after="160" w:line="276" w:lineRule="auto"/>
        <w:jc w:val="center"/>
        <w:outlineLvl w:val="0"/>
        <w:rPr>
          <w:rFonts w:eastAsia="Calibri" w:cs="Arial"/>
          <w:b/>
        </w:rPr>
      </w:pPr>
      <w:r w:rsidRPr="00F97286">
        <w:rPr>
          <w:rFonts w:eastAsia="Calibri" w:cs="Arial"/>
          <w:b/>
        </w:rPr>
        <w:lastRenderedPageBreak/>
        <w:t>EXPOSICIÓN DE MOTIVOS</w:t>
      </w:r>
    </w:p>
    <w:p w14:paraId="13B354B9" w14:textId="01ADD9DA" w:rsidR="00FC71B7" w:rsidRDefault="00CB207B" w:rsidP="00FC71B7">
      <w:pPr>
        <w:spacing w:after="160" w:line="276" w:lineRule="auto"/>
        <w:outlineLvl w:val="0"/>
        <w:rPr>
          <w:rFonts w:eastAsia="Calibri" w:cs="Arial"/>
          <w:lang w:val="es-ES_tradnl"/>
        </w:rPr>
      </w:pPr>
      <w:r>
        <w:rPr>
          <w:rFonts w:eastAsia="Calibri" w:cs="Arial"/>
        </w:rPr>
        <w:t xml:space="preserve">La realidad actual, es que en nuestro país, ha </w:t>
      </w:r>
      <w:r w:rsidR="00950372">
        <w:rPr>
          <w:rFonts w:eastAsia="Calibri" w:cs="Arial"/>
        </w:rPr>
        <w:t xml:space="preserve">ido </w:t>
      </w:r>
      <w:r w:rsidR="00F83DB8">
        <w:rPr>
          <w:rFonts w:eastAsia="Calibri" w:cs="Arial"/>
        </w:rPr>
        <w:t>aumentado</w:t>
      </w:r>
      <w:r>
        <w:rPr>
          <w:rFonts w:eastAsia="Calibri" w:cs="Arial"/>
        </w:rPr>
        <w:t xml:space="preserve"> el uso de cigarros electrónicos,</w:t>
      </w:r>
      <w:r w:rsidR="00FC71B7">
        <w:rPr>
          <w:rFonts w:eastAsia="Calibri" w:cs="Arial"/>
        </w:rPr>
        <w:t xml:space="preserve"> </w:t>
      </w:r>
      <w:r w:rsidR="00FC71B7">
        <w:rPr>
          <w:rFonts w:eastAsia="Calibri" w:cs="Arial"/>
          <w:lang w:val="es-ES_tradnl"/>
        </w:rPr>
        <w:t xml:space="preserve">estos son </w:t>
      </w:r>
      <w:r w:rsidR="00FC71B7" w:rsidRPr="00FC71B7">
        <w:rPr>
          <w:rFonts w:eastAsia="Calibri" w:cs="Arial"/>
          <w:lang w:val="es-ES_tradnl"/>
        </w:rPr>
        <w:t xml:space="preserve">conocidos </w:t>
      </w:r>
      <w:r w:rsidR="00950372">
        <w:rPr>
          <w:rFonts w:eastAsia="Calibri" w:cs="Arial"/>
          <w:lang w:val="es-ES_tradnl"/>
        </w:rPr>
        <w:t>también</w:t>
      </w:r>
      <w:r w:rsidR="00277180">
        <w:rPr>
          <w:rFonts w:eastAsia="Calibri" w:cs="Arial"/>
          <w:lang w:val="es-ES_tradnl"/>
        </w:rPr>
        <w:t xml:space="preserve"> </w:t>
      </w:r>
      <w:r w:rsidR="00FC71B7">
        <w:rPr>
          <w:rFonts w:eastAsia="Calibri" w:cs="Arial"/>
          <w:lang w:val="es-ES_tradnl"/>
        </w:rPr>
        <w:t>como</w:t>
      </w:r>
      <w:r w:rsidR="00FC71B7" w:rsidRPr="00FC71B7">
        <w:rPr>
          <w:rFonts w:eastAsia="Calibri" w:cs="Arial"/>
          <w:lang w:val="es-ES_tradnl"/>
        </w:rPr>
        <w:t xml:space="preserve"> e-cigs, sistemas electrónicos diseñados para suministrar nicotina (ENDS), sistemas alternativos para suministrar nicotina (ANDS), e-hookahs, mods, cigarrillos electrónicos tipo bolígrafo, vaporizadores, dispositivos de vapeo y sistemas de tanques.</w:t>
      </w:r>
      <w:r w:rsidR="008F1388">
        <w:rPr>
          <w:rStyle w:val="Refdenotaalpie"/>
          <w:rFonts w:eastAsia="Calibri" w:cs="Arial"/>
          <w:lang w:val="es-ES_tradnl"/>
        </w:rPr>
        <w:footnoteReference w:id="1"/>
      </w:r>
    </w:p>
    <w:p w14:paraId="6E7960ED" w14:textId="1598BEA0" w:rsidR="007A7061" w:rsidRPr="007A7061" w:rsidRDefault="00950372" w:rsidP="007A7061">
      <w:pPr>
        <w:spacing w:after="160" w:line="276" w:lineRule="auto"/>
        <w:outlineLvl w:val="0"/>
        <w:rPr>
          <w:rFonts w:eastAsia="Calibri" w:cs="Arial"/>
          <w:lang w:val="es-ES_tradnl"/>
        </w:rPr>
      </w:pPr>
      <w:r>
        <w:rPr>
          <w:rFonts w:eastAsia="Calibri" w:cs="Arial"/>
          <w:lang w:val="es-ES_tradnl"/>
        </w:rPr>
        <w:t>De tal manera que</w:t>
      </w:r>
      <w:r w:rsidR="007A7061">
        <w:rPr>
          <w:rFonts w:eastAsia="Calibri" w:cs="Arial"/>
          <w:lang w:val="es-ES_tradnl"/>
        </w:rPr>
        <w:t xml:space="preserve"> estos se encuentran</w:t>
      </w:r>
      <w:r w:rsidR="007A7061" w:rsidRPr="007A7061">
        <w:rPr>
          <w:rFonts w:eastAsia="Calibri" w:cs="Arial"/>
          <w:lang w:val="es-ES_tradnl"/>
        </w:rPr>
        <w:t xml:space="preserve"> disponibles en muchas formas y tamaños</w:t>
      </w:r>
      <w:r w:rsidR="007A7061">
        <w:rPr>
          <w:rFonts w:eastAsia="Calibri" w:cs="Arial"/>
          <w:lang w:val="es-ES_tradnl"/>
        </w:rPr>
        <w:t xml:space="preserve">; </w:t>
      </w:r>
      <w:r>
        <w:rPr>
          <w:rFonts w:eastAsia="Calibri" w:cs="Arial"/>
          <w:lang w:val="es-ES_tradnl"/>
        </w:rPr>
        <w:t>teniendo</w:t>
      </w:r>
      <w:r w:rsidR="007A7061">
        <w:rPr>
          <w:rFonts w:eastAsia="Calibri" w:cs="Arial"/>
          <w:lang w:val="es-ES_tradnl"/>
        </w:rPr>
        <w:t xml:space="preserve"> distintas presentaciones</w:t>
      </w:r>
      <w:r w:rsidR="007A7061" w:rsidRPr="007A7061">
        <w:rPr>
          <w:rFonts w:eastAsia="Calibri" w:cs="Arial"/>
          <w:lang w:val="es-ES_tradnl"/>
        </w:rPr>
        <w:t xml:space="preserve"> como cigarrillos, cigarros (puros), pipas, bolígrafos, dispositivos de memoria USB o puede que estén disponibles en otras presentaciones.</w:t>
      </w:r>
    </w:p>
    <w:p w14:paraId="41886606" w14:textId="77777777" w:rsidR="007A7061" w:rsidRDefault="007A7061" w:rsidP="007A7061">
      <w:pPr>
        <w:spacing w:after="160" w:line="276" w:lineRule="auto"/>
        <w:outlineLvl w:val="0"/>
        <w:rPr>
          <w:rFonts w:eastAsia="Calibri" w:cs="Arial"/>
          <w:lang w:val="es-ES_tradnl"/>
        </w:rPr>
      </w:pPr>
      <w:r w:rsidRPr="007A7061">
        <w:rPr>
          <w:rFonts w:eastAsia="Calibri" w:cs="Arial"/>
          <w:lang w:val="es-ES_tradnl"/>
        </w:rPr>
        <w:t>Estos dispositivos incluyen una batería para la activación del mismo, una fuente de calor que calienta un líquido para convertirlo en un aerosol de partículas diminutas (a veces referido como “vapor”), un cartucho o depósito que contiene el líquido, y una boquilla o abertura utilizada para inhalar el aerosol.</w:t>
      </w:r>
    </w:p>
    <w:p w14:paraId="41A93CDD" w14:textId="2BAA7442" w:rsidR="00F83DB8" w:rsidRPr="007A4262" w:rsidRDefault="00244095" w:rsidP="00F83DB8">
      <w:pPr>
        <w:spacing w:after="160" w:line="276" w:lineRule="auto"/>
        <w:outlineLvl w:val="0"/>
        <w:rPr>
          <w:rFonts w:eastAsia="Calibri" w:cs="Arial"/>
          <w:lang w:val="es-ES_tradnl"/>
        </w:rPr>
      </w:pPr>
      <w:r>
        <w:rPr>
          <w:rFonts w:eastAsia="Calibri" w:cs="Arial"/>
          <w:lang w:val="es-ES_tradnl"/>
        </w:rPr>
        <w:t>Los</w:t>
      </w:r>
      <w:r w:rsidR="00F83DB8">
        <w:rPr>
          <w:rFonts w:eastAsia="Calibri" w:cs="Arial"/>
          <w:lang w:val="es-ES_tradnl"/>
        </w:rPr>
        <w:t xml:space="preserve"> cartuchos pueden </w:t>
      </w:r>
      <w:r w:rsidR="00F83DB8" w:rsidRPr="007A4262">
        <w:rPr>
          <w:rFonts w:eastAsia="Calibri" w:cs="Arial"/>
          <w:lang w:val="es-ES_tradnl"/>
        </w:rPr>
        <w:t>c</w:t>
      </w:r>
      <w:r w:rsidR="00F83DB8">
        <w:rPr>
          <w:rFonts w:eastAsia="Calibri" w:cs="Arial"/>
          <w:lang w:val="es-ES_tradnl"/>
        </w:rPr>
        <w:t xml:space="preserve">ontener, entre otros, nicotina, </w:t>
      </w:r>
      <w:r w:rsidR="00F83DB8" w:rsidRPr="007A4262">
        <w:rPr>
          <w:rFonts w:eastAsia="Calibri" w:cs="Arial"/>
          <w:lang w:val="es-ES_tradnl"/>
        </w:rPr>
        <w:t>derivados de la cannabis, propilenglicol, glicerina</w:t>
      </w:r>
      <w:r w:rsidR="00F83DB8">
        <w:rPr>
          <w:rFonts w:eastAsia="Calibri" w:cs="Arial"/>
          <w:lang w:val="es-ES_tradnl"/>
        </w:rPr>
        <w:t xml:space="preserve"> </w:t>
      </w:r>
      <w:r w:rsidR="00F83DB8" w:rsidRPr="007A4262">
        <w:rPr>
          <w:rFonts w:eastAsia="Calibri" w:cs="Arial"/>
          <w:lang w:val="es-ES_tradnl"/>
        </w:rPr>
        <w:t>vegetal, polientilenglicol, sabores artificiales y otras sustancias químicas que no son</w:t>
      </w:r>
      <w:r w:rsidR="00F83DB8">
        <w:rPr>
          <w:rFonts w:eastAsia="Calibri" w:cs="Arial"/>
          <w:lang w:val="es-ES_tradnl"/>
        </w:rPr>
        <w:t xml:space="preserve"> </w:t>
      </w:r>
      <w:r w:rsidR="00F83DB8" w:rsidRPr="007A4262">
        <w:rPr>
          <w:rFonts w:eastAsia="Calibri" w:cs="Arial"/>
          <w:lang w:val="es-ES_tradnl"/>
        </w:rPr>
        <w:t>inocuos a la salud tanto de quien los utiliza como de las personas cercanas que</w:t>
      </w:r>
      <w:r w:rsidR="00F83DB8">
        <w:rPr>
          <w:rFonts w:eastAsia="Calibri" w:cs="Arial"/>
          <w:lang w:val="es-ES_tradnl"/>
        </w:rPr>
        <w:t xml:space="preserve"> </w:t>
      </w:r>
      <w:r w:rsidR="00F83DB8" w:rsidRPr="007A4262">
        <w:rPr>
          <w:rFonts w:eastAsia="Calibri" w:cs="Arial"/>
          <w:lang w:val="es-ES_tradnl"/>
        </w:rPr>
        <w:t>reciban los aerosoles generados por estos productos.</w:t>
      </w:r>
    </w:p>
    <w:p w14:paraId="4A0CDFB5" w14:textId="766FB30E" w:rsidR="007A4262" w:rsidRDefault="007A4262" w:rsidP="007A4262">
      <w:pPr>
        <w:spacing w:after="160" w:line="276" w:lineRule="auto"/>
        <w:outlineLvl w:val="0"/>
        <w:rPr>
          <w:rFonts w:eastAsia="Calibri" w:cs="Arial"/>
          <w:lang w:val="es-ES_tradnl"/>
        </w:rPr>
      </w:pPr>
      <w:r w:rsidRPr="007A4262">
        <w:rPr>
          <w:rFonts w:eastAsia="Calibri" w:cs="Arial"/>
          <w:lang w:val="es-ES_tradnl"/>
        </w:rPr>
        <w:t>En el vapor generado por el calentamiento son detectables sustancias tóxicas y</w:t>
      </w:r>
      <w:r w:rsidR="001051D7">
        <w:rPr>
          <w:rFonts w:eastAsia="Calibri" w:cs="Arial"/>
          <w:lang w:val="es-ES_tradnl"/>
        </w:rPr>
        <w:t xml:space="preserve"> </w:t>
      </w:r>
      <w:r w:rsidRPr="007A4262">
        <w:rPr>
          <w:rFonts w:eastAsia="Calibri" w:cs="Arial"/>
          <w:lang w:val="es-ES_tradnl"/>
        </w:rPr>
        <w:t>compuestos carcinógenos en menor o igual cantidad que en el humo</w:t>
      </w:r>
      <w:r>
        <w:rPr>
          <w:rFonts w:eastAsia="Calibri" w:cs="Arial"/>
          <w:lang w:val="es-ES_tradnl"/>
        </w:rPr>
        <w:t xml:space="preserve"> de los cigarrillos.</w:t>
      </w:r>
    </w:p>
    <w:p w14:paraId="15E2CF6C" w14:textId="62FA9AFB" w:rsidR="0004741D" w:rsidRPr="0004741D" w:rsidRDefault="00244095" w:rsidP="0004741D">
      <w:pPr>
        <w:spacing w:after="160" w:line="276" w:lineRule="auto"/>
        <w:outlineLvl w:val="0"/>
        <w:rPr>
          <w:rFonts w:eastAsia="Calibri" w:cs="Arial"/>
          <w:lang w:val="es-ES_tradnl"/>
        </w:rPr>
      </w:pPr>
      <w:r>
        <w:rPr>
          <w:rFonts w:eastAsia="Calibri" w:cs="Arial"/>
          <w:lang w:val="es-ES_tradnl"/>
        </w:rPr>
        <w:t>Cuando se “vapea” se</w:t>
      </w:r>
      <w:r w:rsidR="0004741D" w:rsidRPr="0004741D">
        <w:rPr>
          <w:rFonts w:eastAsia="Calibri" w:cs="Arial"/>
          <w:lang w:val="es-ES_tradnl"/>
        </w:rPr>
        <w:t xml:space="preserve"> i</w:t>
      </w:r>
      <w:r w:rsidR="006626D5">
        <w:rPr>
          <w:rFonts w:eastAsia="Calibri" w:cs="Arial"/>
          <w:lang w:val="es-ES_tradnl"/>
        </w:rPr>
        <w:t>ntroduce nicotina en el cuerpo, l</w:t>
      </w:r>
      <w:r>
        <w:rPr>
          <w:rFonts w:eastAsia="Calibri" w:cs="Arial"/>
          <w:lang w:val="es-ES_tradnl"/>
        </w:rPr>
        <w:t xml:space="preserve">a cual puede llegar a ser </w:t>
      </w:r>
      <w:r w:rsidR="0004741D" w:rsidRPr="0004741D">
        <w:rPr>
          <w:rFonts w:eastAsia="Calibri" w:cs="Arial"/>
          <w:lang w:val="es-ES_tradnl"/>
        </w:rPr>
        <w:t xml:space="preserve"> muy adictiva</w:t>
      </w:r>
      <w:r w:rsidR="006626D5">
        <w:rPr>
          <w:rFonts w:eastAsia="Calibri" w:cs="Arial"/>
          <w:lang w:val="es-ES_tradnl"/>
        </w:rPr>
        <w:t xml:space="preserve">, </w:t>
      </w:r>
      <w:r>
        <w:rPr>
          <w:rFonts w:eastAsia="Calibri" w:cs="Arial"/>
          <w:lang w:val="es-ES_tradnl"/>
        </w:rPr>
        <w:t>y</w:t>
      </w:r>
      <w:r w:rsidR="006626D5">
        <w:rPr>
          <w:rFonts w:eastAsia="Calibri" w:cs="Arial"/>
          <w:lang w:val="es-ES_tradnl"/>
        </w:rPr>
        <w:t xml:space="preserve"> provocar lo siguiente</w:t>
      </w:r>
      <w:r w:rsidR="0004741D" w:rsidRPr="0004741D">
        <w:rPr>
          <w:rFonts w:eastAsia="Calibri" w:cs="Arial"/>
          <w:lang w:val="es-ES_tradnl"/>
        </w:rPr>
        <w:t>: </w:t>
      </w:r>
    </w:p>
    <w:p w14:paraId="393C23A6" w14:textId="1A765D5F" w:rsidR="0004741D" w:rsidRPr="0004741D" w:rsidRDefault="006626D5" w:rsidP="0004741D">
      <w:pPr>
        <w:numPr>
          <w:ilvl w:val="0"/>
          <w:numId w:val="14"/>
        </w:numPr>
        <w:spacing w:after="160" w:line="276" w:lineRule="auto"/>
        <w:outlineLvl w:val="0"/>
        <w:rPr>
          <w:rFonts w:eastAsia="Calibri" w:cs="Arial"/>
          <w:lang w:val="es-ES_tradnl"/>
        </w:rPr>
      </w:pPr>
      <w:r>
        <w:rPr>
          <w:rFonts w:eastAsia="Calibri" w:cs="Arial"/>
          <w:lang w:val="es-ES_tradnl"/>
        </w:rPr>
        <w:t>H</w:t>
      </w:r>
      <w:r w:rsidR="0004741D" w:rsidRPr="0004741D">
        <w:rPr>
          <w:rFonts w:eastAsia="Calibri" w:cs="Arial"/>
          <w:lang w:val="es-ES_tradnl"/>
        </w:rPr>
        <w:t>acer más lento el desarrollo cerebral en niños y adolescentes, y afectar a la memoria, la concentración, el aprendizaje, el auto-control, l</w:t>
      </w:r>
      <w:r w:rsidR="00244095">
        <w:rPr>
          <w:rFonts w:eastAsia="Calibri" w:cs="Arial"/>
          <w:lang w:val="es-ES_tradnl"/>
        </w:rPr>
        <w:t>a atención y el estado de ánimo.</w:t>
      </w:r>
    </w:p>
    <w:p w14:paraId="533060BC" w14:textId="49E8C906" w:rsidR="0004741D" w:rsidRPr="0004741D" w:rsidRDefault="006626D5" w:rsidP="0004741D">
      <w:pPr>
        <w:numPr>
          <w:ilvl w:val="0"/>
          <w:numId w:val="14"/>
        </w:numPr>
        <w:spacing w:after="160" w:line="276" w:lineRule="auto"/>
        <w:outlineLvl w:val="0"/>
        <w:rPr>
          <w:rFonts w:eastAsia="Calibri" w:cs="Arial"/>
          <w:lang w:val="es-ES_tradnl"/>
        </w:rPr>
      </w:pPr>
      <w:r>
        <w:rPr>
          <w:rFonts w:eastAsia="Calibri" w:cs="Arial"/>
          <w:lang w:val="es-ES_tradnl"/>
        </w:rPr>
        <w:t>A</w:t>
      </w:r>
      <w:r w:rsidR="0004741D" w:rsidRPr="0004741D">
        <w:rPr>
          <w:rFonts w:eastAsia="Calibri" w:cs="Arial"/>
          <w:lang w:val="es-ES_tradnl"/>
        </w:rPr>
        <w:t>umentar el riesgo de sufrir otros tipos de adicciones en la vida adulta</w:t>
      </w:r>
      <w:r w:rsidR="00244095">
        <w:rPr>
          <w:rFonts w:eastAsia="Calibri" w:cs="Arial"/>
          <w:lang w:val="es-ES_tradnl"/>
        </w:rPr>
        <w:t>.</w:t>
      </w:r>
      <w:r w:rsidR="0004741D" w:rsidRPr="0004741D">
        <w:rPr>
          <w:rFonts w:eastAsia="Calibri" w:cs="Arial"/>
          <w:lang w:val="es-ES_tradnl"/>
        </w:rPr>
        <w:t>  </w:t>
      </w:r>
    </w:p>
    <w:p w14:paraId="01FBE671" w14:textId="1BEECE62" w:rsidR="0004741D" w:rsidRPr="0004741D" w:rsidRDefault="0004741D" w:rsidP="0004741D">
      <w:pPr>
        <w:spacing w:after="160" w:line="276" w:lineRule="auto"/>
        <w:outlineLvl w:val="0"/>
        <w:rPr>
          <w:rFonts w:eastAsia="Calibri" w:cs="Arial"/>
          <w:lang w:val="es-ES_tradnl"/>
        </w:rPr>
      </w:pPr>
      <w:r w:rsidRPr="0004741D">
        <w:rPr>
          <w:rFonts w:eastAsia="Calibri" w:cs="Arial"/>
          <w:lang w:val="es-ES_tradnl"/>
        </w:rPr>
        <w:t xml:space="preserve">Así mismo, los </w:t>
      </w:r>
      <w:r w:rsidR="006626D5">
        <w:rPr>
          <w:rFonts w:eastAsia="Calibri" w:cs="Arial"/>
          <w:lang w:val="es-ES_tradnl"/>
        </w:rPr>
        <w:t>cigarros</w:t>
      </w:r>
      <w:r w:rsidRPr="0004741D">
        <w:rPr>
          <w:rFonts w:eastAsia="Calibri" w:cs="Arial"/>
          <w:lang w:val="es-ES_tradnl"/>
        </w:rPr>
        <w:t xml:space="preserve"> electrónicos:</w:t>
      </w:r>
    </w:p>
    <w:p w14:paraId="37C41DDF" w14:textId="0274B7E9" w:rsidR="0004741D" w:rsidRPr="0004741D" w:rsidRDefault="006626D5" w:rsidP="0004741D">
      <w:pPr>
        <w:numPr>
          <w:ilvl w:val="0"/>
          <w:numId w:val="15"/>
        </w:numPr>
        <w:spacing w:after="160" w:line="276" w:lineRule="auto"/>
        <w:outlineLvl w:val="0"/>
        <w:rPr>
          <w:rFonts w:eastAsia="Calibri" w:cs="Arial"/>
          <w:lang w:val="es-ES_tradnl"/>
        </w:rPr>
      </w:pPr>
      <w:r>
        <w:rPr>
          <w:rFonts w:eastAsia="Calibri" w:cs="Arial"/>
          <w:lang w:val="es-ES_tradnl"/>
        </w:rPr>
        <w:t>I</w:t>
      </w:r>
      <w:r w:rsidR="0004741D" w:rsidRPr="0004741D">
        <w:rPr>
          <w:rFonts w:eastAsia="Calibri" w:cs="Arial"/>
          <w:lang w:val="es-ES_tradnl"/>
        </w:rPr>
        <w:t>rritan y dañan los pulmones</w:t>
      </w:r>
      <w:r w:rsidR="00244095">
        <w:rPr>
          <w:rFonts w:eastAsia="Calibri" w:cs="Arial"/>
          <w:lang w:val="es-ES_tradnl"/>
        </w:rPr>
        <w:t>.</w:t>
      </w:r>
    </w:p>
    <w:p w14:paraId="0BEE6A1A" w14:textId="162D2AB7" w:rsidR="0004741D" w:rsidRPr="002C512E" w:rsidRDefault="006626D5" w:rsidP="002C512E">
      <w:pPr>
        <w:numPr>
          <w:ilvl w:val="0"/>
          <w:numId w:val="15"/>
        </w:numPr>
        <w:spacing w:after="160" w:line="276" w:lineRule="auto"/>
        <w:outlineLvl w:val="0"/>
        <w:rPr>
          <w:rFonts w:eastAsia="Calibri" w:cs="Arial"/>
          <w:lang w:val="es-ES_tradnl"/>
        </w:rPr>
      </w:pPr>
      <w:r>
        <w:rPr>
          <w:rFonts w:eastAsia="Calibri" w:cs="Arial"/>
          <w:lang w:val="es-ES_tradnl"/>
        </w:rPr>
        <w:lastRenderedPageBreak/>
        <w:t>C</w:t>
      </w:r>
      <w:r w:rsidR="0004741D" w:rsidRPr="0004741D">
        <w:rPr>
          <w:rFonts w:eastAsia="Calibri" w:cs="Arial"/>
          <w:lang w:val="es-ES_tradnl"/>
        </w:rPr>
        <w:t>ausar graves daños</w:t>
      </w:r>
      <w:r w:rsidR="00950372">
        <w:rPr>
          <w:rFonts w:eastAsia="Calibri" w:cs="Arial"/>
          <w:lang w:val="es-ES_tradnl"/>
        </w:rPr>
        <w:t xml:space="preserve"> pulmonares e incluso la muerte</w:t>
      </w:r>
      <w:r w:rsidR="00244095">
        <w:rPr>
          <w:rFonts w:eastAsia="Calibri" w:cs="Arial"/>
          <w:lang w:val="es-ES_tradnl"/>
        </w:rPr>
        <w:t>.</w:t>
      </w:r>
      <w:r w:rsidR="00244095" w:rsidRPr="002C512E">
        <w:rPr>
          <w:rFonts w:eastAsia="Calibri" w:cs="Arial"/>
          <w:lang w:val="es-ES_tradnl"/>
        </w:rPr>
        <w:t xml:space="preserve"> </w:t>
      </w:r>
      <w:r w:rsidR="00244095">
        <w:rPr>
          <w:rStyle w:val="Refdenotaalpie"/>
          <w:rFonts w:eastAsia="Calibri" w:cs="Arial"/>
          <w:lang w:val="es-ES_tradnl"/>
        </w:rPr>
        <w:footnoteReference w:id="2"/>
      </w:r>
    </w:p>
    <w:p w14:paraId="54691C1E" w14:textId="045972B5" w:rsidR="0004741D" w:rsidRDefault="0054608C" w:rsidP="0004741D">
      <w:pPr>
        <w:spacing w:after="160" w:line="276" w:lineRule="auto"/>
        <w:outlineLvl w:val="0"/>
        <w:rPr>
          <w:rFonts w:eastAsia="Calibri" w:cs="Arial"/>
          <w:lang w:val="es-ES_tradnl"/>
        </w:rPr>
      </w:pPr>
      <w:r>
        <w:rPr>
          <w:rFonts w:eastAsia="Calibri" w:cs="Arial"/>
          <w:lang w:val="es-ES_tradnl"/>
        </w:rPr>
        <w:t>Muchas personas también</w:t>
      </w:r>
      <w:r w:rsidR="0004741D" w:rsidRPr="0004741D">
        <w:rPr>
          <w:rFonts w:eastAsia="Calibri" w:cs="Arial"/>
          <w:lang w:val="es-ES_tradnl"/>
        </w:rPr>
        <w:t xml:space="preserve"> usan los </w:t>
      </w:r>
      <w:r w:rsidR="006626D5">
        <w:rPr>
          <w:rFonts w:eastAsia="Calibri" w:cs="Arial"/>
          <w:lang w:val="es-ES_tradnl"/>
        </w:rPr>
        <w:t>cigarros</w:t>
      </w:r>
      <w:r w:rsidR="0004741D" w:rsidRPr="0004741D">
        <w:rPr>
          <w:rFonts w:eastAsia="Calibri" w:cs="Arial"/>
          <w:lang w:val="es-ES_tradnl"/>
        </w:rPr>
        <w:t xml:space="preserve"> electrónicos para vapear </w:t>
      </w:r>
      <w:r>
        <w:rPr>
          <w:rFonts w:eastAsia="Calibri" w:cs="Arial"/>
          <w:lang w:val="es-ES_tradnl"/>
        </w:rPr>
        <w:t xml:space="preserve"> tanto </w:t>
      </w:r>
      <w:r w:rsidR="0004741D" w:rsidRPr="0004741D">
        <w:rPr>
          <w:rFonts w:eastAsia="Calibri" w:cs="Arial"/>
          <w:lang w:val="es-ES_tradnl"/>
        </w:rPr>
        <w:t xml:space="preserve">mariguana, </w:t>
      </w:r>
      <w:r>
        <w:rPr>
          <w:rFonts w:eastAsia="Calibri" w:cs="Arial"/>
          <w:lang w:val="es-ES_tradnl"/>
        </w:rPr>
        <w:t xml:space="preserve">como </w:t>
      </w:r>
      <w:r w:rsidR="0004741D" w:rsidRPr="0004741D">
        <w:rPr>
          <w:rFonts w:eastAsia="Calibri" w:cs="Arial"/>
          <w:lang w:val="es-ES_tradnl"/>
        </w:rPr>
        <w:t>aceite de THC y otras sustancias químicas peligrosas. Aparte de irritar los pulmones, estas drogas también pueden afectar el modo de pensar, actuar y sentir de una persona. </w:t>
      </w:r>
    </w:p>
    <w:p w14:paraId="2352742E" w14:textId="09A12C07" w:rsidR="00A14538" w:rsidRDefault="00F83DB8" w:rsidP="00F83DB8">
      <w:pPr>
        <w:spacing w:after="160" w:line="276" w:lineRule="auto"/>
        <w:outlineLvl w:val="0"/>
        <w:rPr>
          <w:rFonts w:eastAsia="Calibri" w:cs="Arial"/>
          <w:lang w:val="es-ES_tradnl"/>
        </w:rPr>
      </w:pPr>
      <w:r>
        <w:rPr>
          <w:rFonts w:eastAsia="Calibri" w:cs="Arial"/>
          <w:lang w:val="es-ES_tradnl"/>
        </w:rPr>
        <w:t>Ante esto, l</w:t>
      </w:r>
      <w:r w:rsidRPr="005C0FB5">
        <w:rPr>
          <w:rFonts w:eastAsia="Calibri" w:cs="Arial"/>
          <w:lang w:val="es-ES_tradnl"/>
        </w:rPr>
        <w:t xml:space="preserve">a Organización Mundial de la Salud (OMS) </w:t>
      </w:r>
      <w:r w:rsidR="00A14538">
        <w:rPr>
          <w:rFonts w:eastAsia="Calibri" w:cs="Arial"/>
          <w:lang w:val="es-ES_tradnl"/>
        </w:rPr>
        <w:t>ha publicado informes en los que comunica que los cigarros electrónicos tanto los que contienen nicotina como los que no, son inseguro</w:t>
      </w:r>
      <w:r w:rsidR="00A25718">
        <w:rPr>
          <w:rFonts w:eastAsia="Calibri" w:cs="Arial"/>
          <w:lang w:val="es-ES_tradnl"/>
        </w:rPr>
        <w:t>s y perjudiciales para la salud.</w:t>
      </w:r>
      <w:r w:rsidR="00A14538">
        <w:rPr>
          <w:rFonts w:eastAsia="Calibri" w:cs="Arial"/>
          <w:lang w:val="es-ES_tradnl"/>
        </w:rPr>
        <w:t xml:space="preserve"> </w:t>
      </w:r>
      <w:r w:rsidR="00A25718">
        <w:rPr>
          <w:rStyle w:val="Refdenotaalpie"/>
          <w:rFonts w:eastAsia="Calibri" w:cs="Arial"/>
          <w:lang w:val="es-ES_tradnl"/>
        </w:rPr>
        <w:footnoteReference w:id="3"/>
      </w:r>
      <w:r w:rsidR="003A571C">
        <w:rPr>
          <w:rFonts w:eastAsia="Calibri" w:cs="Arial"/>
          <w:lang w:val="es-ES_tradnl"/>
        </w:rPr>
        <w:t xml:space="preserve"> Así mismo, desaconsejó el uso de estos vaporizadores a los fumadores que intentan dejar el cigarro convencional, señalando que son productos que se han convertido en una puerta de entrada al tabaco para la juventud.</w:t>
      </w:r>
    </w:p>
    <w:p w14:paraId="0035E319" w14:textId="73ECE0DF" w:rsidR="003A571C" w:rsidRDefault="003A571C" w:rsidP="00F83DB8">
      <w:pPr>
        <w:spacing w:after="160" w:line="276" w:lineRule="auto"/>
        <w:outlineLvl w:val="0"/>
        <w:rPr>
          <w:rFonts w:eastAsia="Calibri" w:cs="Arial"/>
          <w:lang w:val="es-ES_tradnl"/>
        </w:rPr>
      </w:pPr>
      <w:r>
        <w:rPr>
          <w:rFonts w:eastAsia="Calibri" w:cs="Arial"/>
          <w:lang w:val="es-ES_tradnl"/>
        </w:rPr>
        <w:t xml:space="preserve">Esta advertencia la justifica en el aumento de popularidad </w:t>
      </w:r>
      <w:r w:rsidR="00F73A71">
        <w:rPr>
          <w:rFonts w:eastAsia="Calibri" w:cs="Arial"/>
          <w:lang w:val="es-ES_tradnl"/>
        </w:rPr>
        <w:t>que han presentado  este tipo de</w:t>
      </w:r>
      <w:r>
        <w:rPr>
          <w:rFonts w:eastAsia="Calibri" w:cs="Arial"/>
          <w:lang w:val="es-ES_tradnl"/>
        </w:rPr>
        <w:t xml:space="preserve"> dispositivos en todo el mundo, pues se cuentan con un aproximado de 367 millones de usuarios, frente a 1.100 millones de fumadores de cigarros convencionales.</w:t>
      </w:r>
      <w:r>
        <w:rPr>
          <w:rStyle w:val="Refdenotaalpie"/>
          <w:rFonts w:eastAsia="Calibri" w:cs="Arial"/>
          <w:lang w:val="es-ES_tradnl"/>
        </w:rPr>
        <w:footnoteReference w:id="4"/>
      </w:r>
    </w:p>
    <w:p w14:paraId="2DD6C2E7" w14:textId="061EDF94" w:rsidR="00E560BF" w:rsidRDefault="00E560BF" w:rsidP="00E560BF">
      <w:pPr>
        <w:spacing w:after="160" w:line="276" w:lineRule="auto"/>
        <w:outlineLvl w:val="0"/>
        <w:rPr>
          <w:rFonts w:eastAsia="Calibri" w:cs="Arial"/>
          <w:lang w:val="es-ES_tradnl"/>
        </w:rPr>
      </w:pPr>
      <w:r>
        <w:rPr>
          <w:rFonts w:eastAsia="Calibri" w:cs="Arial"/>
          <w:lang w:val="es-ES_tradnl"/>
        </w:rPr>
        <w:t xml:space="preserve">El uso de estos ha sido cada vez más habitual en menores de edad y adultos jóvenes, quienes en su mayoría </w:t>
      </w:r>
      <w:r w:rsidR="00F73A71">
        <w:rPr>
          <w:rFonts w:eastAsia="Calibri" w:cs="Arial"/>
          <w:lang w:val="es-ES_tradnl"/>
        </w:rPr>
        <w:t>no se encuentran informados sobre</w:t>
      </w:r>
      <w:r>
        <w:rPr>
          <w:rFonts w:eastAsia="Calibri" w:cs="Arial"/>
          <w:lang w:val="es-ES_tradnl"/>
        </w:rPr>
        <w:t xml:space="preserve"> los efectos que pudieran tener en la salud, </w:t>
      </w:r>
      <w:r w:rsidR="00F73A71">
        <w:rPr>
          <w:rFonts w:eastAsia="Calibri" w:cs="Arial"/>
          <w:lang w:val="es-ES_tradnl"/>
        </w:rPr>
        <w:t>pues además,</w:t>
      </w:r>
      <w:r>
        <w:rPr>
          <w:rFonts w:eastAsia="Calibri" w:cs="Arial"/>
          <w:lang w:val="es-ES_tradnl"/>
        </w:rPr>
        <w:t xml:space="preserve"> son productos que se venden fácilmente con la creencia</w:t>
      </w:r>
      <w:r w:rsidR="00F73A71">
        <w:rPr>
          <w:rFonts w:eastAsia="Calibri" w:cs="Arial"/>
          <w:lang w:val="es-ES_tradnl"/>
        </w:rPr>
        <w:t xml:space="preserve"> de que son menos dañinos que un</w:t>
      </w:r>
      <w:r>
        <w:rPr>
          <w:rFonts w:eastAsia="Calibri" w:cs="Arial"/>
          <w:lang w:val="es-ES_tradnl"/>
        </w:rPr>
        <w:t xml:space="preserve"> cigarro convencional. </w:t>
      </w:r>
    </w:p>
    <w:p w14:paraId="22FFD117" w14:textId="44B07049" w:rsidR="00E560BF" w:rsidRDefault="00E560BF" w:rsidP="00E560BF">
      <w:pPr>
        <w:spacing w:after="160" w:line="276" w:lineRule="auto"/>
        <w:outlineLvl w:val="0"/>
        <w:rPr>
          <w:rFonts w:eastAsia="Calibri" w:cs="Arial"/>
          <w:lang w:val="es-ES_tradnl"/>
        </w:rPr>
      </w:pPr>
      <w:r>
        <w:rPr>
          <w:rFonts w:eastAsia="Calibri" w:cs="Arial"/>
          <w:lang w:val="es-ES_tradnl"/>
        </w:rPr>
        <w:t>Si bien es cierto, los años en la adolescencia son sumamente importan</w:t>
      </w:r>
      <w:r w:rsidR="008A1DB1">
        <w:rPr>
          <w:rFonts w:eastAsia="Calibri" w:cs="Arial"/>
          <w:lang w:val="es-ES_tradnl"/>
        </w:rPr>
        <w:t>tes para el desarrollo del cerebro hasta la adultez temprana, por ello, los jóvenes que consumen estos productos con nicotina en cualquiera de sus formas, se exponen al riesgo de sufrir efectos duraderos, pues la nicotina puede afectar su desarrollo, llevándolos también a la adicción sobre esta y otras drogas como la cocaína, metanfetaminas entre otras.</w:t>
      </w:r>
      <w:r w:rsidR="008A1DB1">
        <w:rPr>
          <w:rStyle w:val="Refdenotaalpie"/>
          <w:rFonts w:eastAsia="Calibri" w:cs="Arial"/>
          <w:lang w:val="es-ES_tradnl"/>
        </w:rPr>
        <w:footnoteReference w:id="5"/>
      </w:r>
    </w:p>
    <w:p w14:paraId="4B66F7C7" w14:textId="6FC9516F" w:rsidR="0005336B" w:rsidRPr="0005336B" w:rsidRDefault="0005336B" w:rsidP="0005336B">
      <w:pPr>
        <w:spacing w:after="160" w:line="276" w:lineRule="auto"/>
        <w:outlineLvl w:val="0"/>
        <w:rPr>
          <w:rFonts w:eastAsia="Calibri" w:cs="Arial"/>
          <w:lang w:val="es-ES_tradnl"/>
        </w:rPr>
      </w:pPr>
      <w:r>
        <w:rPr>
          <w:rFonts w:eastAsia="Calibri" w:cs="Arial"/>
          <w:lang w:val="es-ES_tradnl"/>
        </w:rPr>
        <w:t>Ante esta situación, l</w:t>
      </w:r>
      <w:r w:rsidRPr="0005336B">
        <w:rPr>
          <w:rFonts w:eastAsia="Calibri" w:cs="Arial"/>
          <w:lang w:val="es-ES_tradnl"/>
        </w:rPr>
        <w:t xml:space="preserve">a Administración de Alimentos y Medicamentos de Estados Unidos (FDA) </w:t>
      </w:r>
      <w:r w:rsidR="002C512E">
        <w:rPr>
          <w:rFonts w:eastAsia="Calibri" w:cs="Arial"/>
          <w:lang w:val="es-ES_tradnl"/>
        </w:rPr>
        <w:t>alertó</w:t>
      </w:r>
      <w:r w:rsidRPr="0005336B">
        <w:rPr>
          <w:rFonts w:eastAsia="Calibri" w:cs="Arial"/>
          <w:lang w:val="es-ES_tradnl"/>
        </w:rPr>
        <w:t> sobre cientos de informes de enfermedades pulmonares graves relacionadas con el vapeo, incluidas varias muertes</w:t>
      </w:r>
      <w:r>
        <w:rPr>
          <w:rFonts w:eastAsia="Calibri" w:cs="Arial"/>
          <w:lang w:val="es-ES_tradnl"/>
        </w:rPr>
        <w:t>.</w:t>
      </w:r>
    </w:p>
    <w:p w14:paraId="7C7E1C1B" w14:textId="02AC9B05" w:rsidR="00450D18" w:rsidRDefault="00450D18" w:rsidP="0004741D">
      <w:pPr>
        <w:spacing w:after="160" w:line="276" w:lineRule="auto"/>
        <w:outlineLvl w:val="0"/>
        <w:rPr>
          <w:rFonts w:eastAsia="Calibri" w:cs="Arial"/>
          <w:lang w:val="es-ES_tradnl"/>
        </w:rPr>
      </w:pPr>
      <w:r>
        <w:rPr>
          <w:rFonts w:eastAsia="Calibri" w:cs="Arial"/>
          <w:lang w:val="es-ES_tradnl"/>
        </w:rPr>
        <w:lastRenderedPageBreak/>
        <w:t xml:space="preserve">De acuerdo a una investigación realizada en el año 2020, por el Instituto Nacional de Salud Pública (INSP), mediante una encuesta que abarcó a mas de 10,000 adolescentes con una edad promedio de 12 años en la Ciudad de México, Guadalajara y Monterrey, el 51% de los encuestados reportaron conocer este producto, además 20% dijeron que lo consideran menos dañino que el cigarro convencional. </w:t>
      </w:r>
    </w:p>
    <w:p w14:paraId="4203DA4A" w14:textId="7DEC954A" w:rsidR="00450D18" w:rsidRDefault="00450D18" w:rsidP="00450D18">
      <w:pPr>
        <w:spacing w:after="160" w:line="276" w:lineRule="auto"/>
        <w:outlineLvl w:val="0"/>
        <w:rPr>
          <w:rFonts w:eastAsia="Calibri" w:cs="Arial"/>
          <w:lang w:val="es-ES_tradnl"/>
        </w:rPr>
      </w:pPr>
      <w:r>
        <w:rPr>
          <w:rFonts w:eastAsia="Calibri" w:cs="Arial"/>
          <w:lang w:val="es-ES_tradnl"/>
        </w:rPr>
        <w:t>En cuanto al consumo, el 10% de adolescentes encuestados, dijeron haber probado el cigarro electrónico, y por otro lado, el 4% reporto consumo exclusivo de cigarros electrónico.</w:t>
      </w:r>
    </w:p>
    <w:p w14:paraId="33A79D21" w14:textId="373074DE" w:rsidR="0027374A" w:rsidRDefault="0027374A" w:rsidP="00450D18">
      <w:pPr>
        <w:spacing w:after="160" w:line="276" w:lineRule="auto"/>
        <w:outlineLvl w:val="0"/>
        <w:rPr>
          <w:rFonts w:eastAsia="Calibri" w:cs="Arial"/>
          <w:lang w:val="es-ES_tradnl"/>
        </w:rPr>
      </w:pPr>
      <w:r>
        <w:rPr>
          <w:rFonts w:eastAsia="Calibri" w:cs="Arial"/>
          <w:lang w:val="es-ES_tradnl"/>
        </w:rPr>
        <w:t>Aunado a esto, los saborizantes en los cigarros electrónicos suele estar relacionado también</w:t>
      </w:r>
      <w:r w:rsidR="00F83DB8">
        <w:rPr>
          <w:rFonts w:eastAsia="Calibri" w:cs="Arial"/>
          <w:lang w:val="es-ES_tradnl"/>
        </w:rPr>
        <w:t xml:space="preserve"> con el consumo entre menores </w:t>
      </w:r>
      <w:r>
        <w:rPr>
          <w:rFonts w:eastAsia="Calibri" w:cs="Arial"/>
          <w:lang w:val="es-ES_tradnl"/>
        </w:rPr>
        <w:t xml:space="preserve">de edad y jóvenes. Derivado del estudio en mención, se arrojó que aquellos que usaron cigarros electrónicos reportaron haberlo probado con sabores, lo cual </w:t>
      </w:r>
      <w:r w:rsidR="00C879EF">
        <w:rPr>
          <w:rFonts w:eastAsia="Calibri" w:cs="Arial"/>
          <w:lang w:val="es-ES_tradnl"/>
        </w:rPr>
        <w:t>lo hace mas</w:t>
      </w:r>
      <w:r>
        <w:rPr>
          <w:rFonts w:eastAsia="Calibri" w:cs="Arial"/>
          <w:lang w:val="es-ES_tradnl"/>
        </w:rPr>
        <w:t xml:space="preserve"> atractivo también para muchas y muchos jóvenes que no fuman cigarros convencionales.</w:t>
      </w:r>
      <w:r w:rsidR="007D667B">
        <w:rPr>
          <w:rStyle w:val="Refdenotaalpie"/>
          <w:rFonts w:eastAsia="Calibri" w:cs="Arial"/>
          <w:lang w:val="es-ES_tradnl"/>
        </w:rPr>
        <w:footnoteReference w:id="6"/>
      </w:r>
    </w:p>
    <w:p w14:paraId="2475BAFD" w14:textId="77777777" w:rsidR="00ED0CBC" w:rsidRPr="00A43467" w:rsidRDefault="00ED0CBC" w:rsidP="00ED0CBC">
      <w:pPr>
        <w:spacing w:after="160" w:line="276" w:lineRule="auto"/>
        <w:outlineLvl w:val="0"/>
        <w:rPr>
          <w:rFonts w:eastAsia="Calibri" w:cs="Arial"/>
          <w:lang w:val="es-ES_tradnl"/>
        </w:rPr>
      </w:pPr>
      <w:r>
        <w:rPr>
          <w:rFonts w:eastAsia="Calibri" w:cs="Arial"/>
          <w:lang w:val="es-ES_tradnl"/>
        </w:rPr>
        <w:t>Bajo este escenario, existen niñas,</w:t>
      </w:r>
      <w:r w:rsidRPr="00A43467">
        <w:rPr>
          <w:rFonts w:eastAsia="Calibri" w:cs="Arial"/>
          <w:lang w:val="es-ES_tradnl"/>
        </w:rPr>
        <w:t xml:space="preserve"> niños y adultos que se han intoxicado por tragar o inhalar el líquido de los cigarrillos electrónicos, o por absorberlo </w:t>
      </w:r>
      <w:r>
        <w:rPr>
          <w:rFonts w:eastAsia="Calibri" w:cs="Arial"/>
          <w:lang w:val="es-ES_tradnl"/>
        </w:rPr>
        <w:t xml:space="preserve">a través de la piel o los ojos, provocando </w:t>
      </w:r>
      <w:r w:rsidRPr="00A43467">
        <w:rPr>
          <w:rFonts w:eastAsia="Calibri" w:cs="Arial"/>
          <w:lang w:val="es-ES_tradnl"/>
        </w:rPr>
        <w:t>intoxicaciones y envenenamientos</w:t>
      </w:r>
      <w:r>
        <w:rPr>
          <w:rFonts w:eastAsia="Calibri" w:cs="Arial"/>
          <w:lang w:val="es-ES_tradnl"/>
        </w:rPr>
        <w:t xml:space="preserve"> en </w:t>
      </w:r>
      <w:r w:rsidRPr="00A43467">
        <w:rPr>
          <w:rFonts w:eastAsia="Calibri" w:cs="Arial"/>
          <w:lang w:val="es-ES_tradnl"/>
        </w:rPr>
        <w:t>niños de 5 años o menos.</w:t>
      </w:r>
    </w:p>
    <w:p w14:paraId="06BB2BCE" w14:textId="57854508" w:rsidR="009366EE" w:rsidRPr="00CF5A7D" w:rsidRDefault="009366EE" w:rsidP="009366EE">
      <w:pPr>
        <w:spacing w:after="160" w:line="276" w:lineRule="auto"/>
        <w:outlineLvl w:val="0"/>
        <w:rPr>
          <w:rFonts w:eastAsia="Calibri" w:cs="Arial"/>
          <w:u w:val="single"/>
          <w:lang w:val="es-ES_tradnl"/>
        </w:rPr>
      </w:pPr>
      <w:r>
        <w:rPr>
          <w:rFonts w:eastAsia="Calibri" w:cs="Arial"/>
          <w:lang w:val="es-ES_tradnl"/>
        </w:rPr>
        <w:t xml:space="preserve">Nuestro país, es uno de los países </w:t>
      </w:r>
      <w:r w:rsidRPr="009366EE">
        <w:rPr>
          <w:rFonts w:eastAsia="Calibri" w:cs="Arial"/>
          <w:lang w:val="es-ES_tradnl"/>
        </w:rPr>
        <w:t>en los que la </w:t>
      </w:r>
      <w:r w:rsidRPr="00CF5A7D">
        <w:rPr>
          <w:rFonts w:eastAsia="Calibri" w:cs="Arial"/>
          <w:b/>
          <w:bCs/>
          <w:lang w:val="es-ES_tradnl"/>
        </w:rPr>
        <w:t>venta de cigarros electrónicos se encuentra prohibida</w:t>
      </w:r>
      <w:r w:rsidRPr="00CF5A7D">
        <w:rPr>
          <w:rFonts w:eastAsia="Calibri" w:cs="Arial"/>
          <w:lang w:val="es-ES_tradnl"/>
        </w:rPr>
        <w:t xml:space="preserve"> por el artículo 16 </w:t>
      </w:r>
      <w:r w:rsidR="00CF5A7D">
        <w:rPr>
          <w:rFonts w:eastAsia="Calibri" w:cs="Arial"/>
          <w:lang w:val="es-ES_tradnl"/>
        </w:rPr>
        <w:t xml:space="preserve">fracción VI </w:t>
      </w:r>
      <w:r w:rsidRPr="00CF5A7D">
        <w:rPr>
          <w:rFonts w:eastAsia="Calibri" w:cs="Arial"/>
          <w:lang w:val="es-ES_tradnl"/>
        </w:rPr>
        <w:t xml:space="preserve">de la Ley General para el Control del Tabaco, en el </w:t>
      </w:r>
      <w:r w:rsidR="007D667B">
        <w:rPr>
          <w:rFonts w:eastAsia="Calibri" w:cs="Arial"/>
          <w:lang w:val="es-ES_tradnl"/>
        </w:rPr>
        <w:t>cual</w:t>
      </w:r>
      <w:r w:rsidRPr="00CF5A7D">
        <w:rPr>
          <w:rFonts w:eastAsia="Calibri" w:cs="Arial"/>
          <w:lang w:val="es-ES_tradnl"/>
        </w:rPr>
        <w:t xml:space="preserve"> se estipula que se prohíbe “Comerciar, vender, distribuir, exhibir, promocionar o producir cualquier objeto que no sea un producto del tabaco, que contenga alguno de los elementos de la marca o cualquier tipo de diseño o señal auditiva que lo identifique con productos del tabaco</w:t>
      </w:r>
      <w:r w:rsidR="00CF5A7D" w:rsidRPr="00CF5A7D">
        <w:rPr>
          <w:rFonts w:eastAsia="Calibri" w:cs="Arial"/>
          <w:lang w:val="es-ES_tradnl"/>
        </w:rPr>
        <w:t>”.</w:t>
      </w:r>
    </w:p>
    <w:p w14:paraId="4FEB8BE6" w14:textId="4DD3DD22" w:rsidR="0004741D" w:rsidRDefault="002D7835" w:rsidP="005C0FB5">
      <w:pPr>
        <w:spacing w:after="160" w:line="276" w:lineRule="auto"/>
        <w:outlineLvl w:val="0"/>
        <w:rPr>
          <w:rFonts w:eastAsia="Calibri" w:cs="Arial"/>
        </w:rPr>
      </w:pPr>
      <w:r>
        <w:rPr>
          <w:rFonts w:eastAsia="Calibri" w:cs="Arial"/>
          <w:lang w:val="es-ES_tradnl"/>
        </w:rPr>
        <w:t xml:space="preserve">A nivel estatal, en Coahuila, </w:t>
      </w:r>
      <w:r>
        <w:rPr>
          <w:rFonts w:eastAsia="Calibri" w:cs="Arial"/>
        </w:rPr>
        <w:t>existe la</w:t>
      </w:r>
      <w:r w:rsidRPr="002D7835">
        <w:rPr>
          <w:rFonts w:eastAsia="Calibri" w:cs="Arial"/>
        </w:rPr>
        <w:t xml:space="preserve"> Ley para la Protección de los No Fumadores, misma </w:t>
      </w:r>
      <w:r>
        <w:rPr>
          <w:rFonts w:eastAsia="Calibri" w:cs="Arial"/>
        </w:rPr>
        <w:t>que tiene por objeto</w:t>
      </w:r>
      <w:r w:rsidRPr="002D7835">
        <w:rPr>
          <w:rFonts w:eastAsia="Calibri" w:cs="Arial"/>
        </w:rPr>
        <w:t xml:space="preserve"> establecer acciones que procuren reducir los daño</w:t>
      </w:r>
      <w:r>
        <w:rPr>
          <w:rFonts w:eastAsia="Calibri" w:cs="Arial"/>
        </w:rPr>
        <w:t>s</w:t>
      </w:r>
      <w:r w:rsidRPr="002D7835">
        <w:rPr>
          <w:rFonts w:eastAsia="Calibri" w:cs="Arial"/>
        </w:rPr>
        <w:t xml:space="preserve"> a la salud de las personas derivado del co</w:t>
      </w:r>
      <w:r w:rsidR="003A571C">
        <w:rPr>
          <w:rFonts w:eastAsia="Calibri" w:cs="Arial"/>
        </w:rPr>
        <w:t>nsumo de productos del tabaco, establece</w:t>
      </w:r>
      <w:r w:rsidRPr="002D7835">
        <w:rPr>
          <w:rFonts w:eastAsia="Calibri" w:cs="Arial"/>
        </w:rPr>
        <w:t xml:space="preserve"> también la prohibición de la venta de tabaco a menores de</w:t>
      </w:r>
      <w:r>
        <w:rPr>
          <w:rFonts w:eastAsia="Calibri" w:cs="Arial"/>
        </w:rPr>
        <w:t xml:space="preserve"> edad, entre otras disposiciones.</w:t>
      </w:r>
    </w:p>
    <w:p w14:paraId="2D54A54D" w14:textId="7FF6A753" w:rsidR="002D7835" w:rsidRDefault="002D7835" w:rsidP="002D7835">
      <w:pPr>
        <w:spacing w:after="160" w:line="276" w:lineRule="auto"/>
        <w:outlineLvl w:val="0"/>
        <w:rPr>
          <w:rFonts w:eastAsia="Calibri" w:cs="Arial"/>
        </w:rPr>
      </w:pPr>
      <w:r>
        <w:rPr>
          <w:rFonts w:eastAsia="Calibri" w:cs="Arial"/>
        </w:rPr>
        <w:t xml:space="preserve">Durante el año 2020, se presentó una iniciativa </w:t>
      </w:r>
      <w:r w:rsidR="003A571C">
        <w:rPr>
          <w:rFonts w:eastAsia="Calibri" w:cs="Arial"/>
        </w:rPr>
        <w:t xml:space="preserve">a la ley en mención, </w:t>
      </w:r>
      <w:r>
        <w:rPr>
          <w:rFonts w:eastAsia="Calibri" w:cs="Arial"/>
        </w:rPr>
        <w:t xml:space="preserve">misma que fue aprobada, para adecuar lo </w:t>
      </w:r>
      <w:r w:rsidR="00C80964">
        <w:rPr>
          <w:rFonts w:eastAsia="Calibri" w:cs="Arial"/>
        </w:rPr>
        <w:t>que marca</w:t>
      </w:r>
      <w:r>
        <w:rPr>
          <w:rFonts w:eastAsia="Calibri" w:cs="Arial"/>
        </w:rPr>
        <w:t xml:space="preserve"> la Ley General para Control del Tabaco, </w:t>
      </w:r>
      <w:r>
        <w:rPr>
          <w:rFonts w:eastAsia="Calibri" w:cs="Arial"/>
        </w:rPr>
        <w:lastRenderedPageBreak/>
        <w:t xml:space="preserve">además de contemplar </w:t>
      </w:r>
      <w:r w:rsidRPr="002D7835">
        <w:rPr>
          <w:rFonts w:eastAsia="Calibri" w:cs="Arial"/>
        </w:rPr>
        <w:t>la prohibición del uso de los cigarrillos electrónicos o vapeadores que están ocas</w:t>
      </w:r>
      <w:r>
        <w:rPr>
          <w:rFonts w:eastAsia="Calibri" w:cs="Arial"/>
        </w:rPr>
        <w:t>ionando graves daños a la salud.</w:t>
      </w:r>
    </w:p>
    <w:p w14:paraId="093D4BD6" w14:textId="2EB62145" w:rsidR="00B16E6B" w:rsidRDefault="00B16E6B" w:rsidP="00B16E6B">
      <w:pPr>
        <w:spacing w:after="160" w:line="276" w:lineRule="auto"/>
        <w:rPr>
          <w:rFonts w:eastAsia="Calibri" w:cs="Arial"/>
        </w:rPr>
      </w:pPr>
      <w:r>
        <w:rPr>
          <w:rFonts w:eastAsia="Calibri" w:cs="Arial"/>
        </w:rPr>
        <w:t xml:space="preserve">Sin embargo, ante la realidad que se está viviendo, y ante el escenario </w:t>
      </w:r>
      <w:r w:rsidR="00646D7C">
        <w:rPr>
          <w:rFonts w:eastAsia="Calibri" w:cs="Arial"/>
        </w:rPr>
        <w:t xml:space="preserve">de que menores de edad estan </w:t>
      </w:r>
      <w:r w:rsidR="008216C1">
        <w:rPr>
          <w:rFonts w:eastAsia="Calibri" w:cs="Arial"/>
        </w:rPr>
        <w:t>están teniendo acceso  a tales dispositivos, es importante dejar bien establecido en nuestra legislación la prohibición tanto de</w:t>
      </w:r>
      <w:r w:rsidR="007D667B">
        <w:rPr>
          <w:rFonts w:eastAsia="Calibri" w:cs="Arial"/>
        </w:rPr>
        <w:t>l</w:t>
      </w:r>
      <w:r w:rsidR="008216C1">
        <w:rPr>
          <w:rFonts w:eastAsia="Calibri" w:cs="Arial"/>
        </w:rPr>
        <w:t xml:space="preserve"> uso, consumo y venta de estos productos a menores de edad. </w:t>
      </w:r>
    </w:p>
    <w:p w14:paraId="465DCE23" w14:textId="19D6BDC6" w:rsidR="00B16E6B" w:rsidRPr="00B16E6B" w:rsidRDefault="00B16E6B" w:rsidP="00B16E6B">
      <w:pPr>
        <w:spacing w:after="160" w:line="276" w:lineRule="auto"/>
        <w:outlineLvl w:val="0"/>
        <w:rPr>
          <w:rFonts w:eastAsia="Calibri" w:cs="Arial"/>
          <w:lang w:val="es-ES_tradnl"/>
        </w:rPr>
      </w:pPr>
      <w:r w:rsidRPr="00B16E6B">
        <w:rPr>
          <w:rFonts w:eastAsia="Calibri" w:cs="Arial"/>
          <w:lang w:val="es-ES_tradnl"/>
        </w:rPr>
        <w:t xml:space="preserve">En esa tesitura, consideramos </w:t>
      </w:r>
      <w:r w:rsidR="008216C1">
        <w:rPr>
          <w:rFonts w:eastAsia="Calibri" w:cs="Arial"/>
          <w:lang w:val="es-ES_tradnl"/>
        </w:rPr>
        <w:t xml:space="preserve">también </w:t>
      </w:r>
      <w:r w:rsidRPr="00B16E6B">
        <w:rPr>
          <w:rFonts w:eastAsia="Calibri" w:cs="Arial"/>
          <w:lang w:val="es-ES_tradnl"/>
        </w:rPr>
        <w:t xml:space="preserve">necesario incluir como delito de corrupción de menores y castigarlo como tal, a quien </w:t>
      </w:r>
      <w:r w:rsidR="007F1B4D">
        <w:rPr>
          <w:rFonts w:eastAsia="Calibri" w:cs="Arial"/>
          <w:lang w:val="es-ES_tradnl"/>
        </w:rPr>
        <w:t>venda a un menor de edad c</w:t>
      </w:r>
      <w:r w:rsidR="007D667B">
        <w:rPr>
          <w:rFonts w:eastAsia="Calibri" w:cs="Arial"/>
          <w:lang w:val="es-ES_tradnl"/>
        </w:rPr>
        <w:t>igarros electrónicos</w:t>
      </w:r>
      <w:r w:rsidRPr="00B16E6B">
        <w:rPr>
          <w:rFonts w:eastAsia="Calibri" w:cs="Arial"/>
          <w:lang w:val="es-ES_tradnl"/>
        </w:rPr>
        <w:t>.</w:t>
      </w:r>
    </w:p>
    <w:p w14:paraId="190E9A57" w14:textId="77777777" w:rsidR="00B16E6B" w:rsidRDefault="00B16E6B" w:rsidP="00B16E6B">
      <w:pPr>
        <w:spacing w:after="160" w:line="276" w:lineRule="auto"/>
        <w:rPr>
          <w:rFonts w:eastAsia="Calibri" w:cs="Arial"/>
        </w:rPr>
      </w:pPr>
      <w:r>
        <w:rPr>
          <w:rFonts w:eastAsia="Calibri" w:cs="Arial"/>
          <w:lang w:val="es-ES_tradnl"/>
        </w:rPr>
        <w:t>Por ello, y e</w:t>
      </w:r>
      <w:r w:rsidRPr="00F97286">
        <w:rPr>
          <w:rFonts w:eastAsia="Calibri" w:cs="Arial"/>
        </w:rPr>
        <w:t>n virtud de lo anterior, es que pongo a consideración de este Honorable Congreso del Estado para su revisión, análisis y en su caso aprobación, la siguiente iniciativa de:</w:t>
      </w:r>
    </w:p>
    <w:p w14:paraId="5B237879" w14:textId="77777777" w:rsidR="001563D9" w:rsidRPr="00F97286" w:rsidRDefault="001563D9" w:rsidP="00B16E6B">
      <w:pPr>
        <w:spacing w:after="160" w:line="276" w:lineRule="auto"/>
        <w:rPr>
          <w:rFonts w:eastAsia="Calibri" w:cs="Arial"/>
        </w:rPr>
      </w:pPr>
    </w:p>
    <w:p w14:paraId="33F7F489" w14:textId="77777777" w:rsidR="00F97286" w:rsidRPr="00F97286" w:rsidRDefault="00F97286" w:rsidP="007D667B">
      <w:pPr>
        <w:spacing w:after="160" w:line="276" w:lineRule="auto"/>
        <w:jc w:val="center"/>
        <w:outlineLvl w:val="0"/>
        <w:rPr>
          <w:rFonts w:eastAsia="Calibri" w:cs="Arial"/>
          <w:b/>
        </w:rPr>
      </w:pPr>
      <w:r w:rsidRPr="00F97286">
        <w:rPr>
          <w:rFonts w:eastAsia="Calibri" w:cs="Arial"/>
          <w:b/>
        </w:rPr>
        <w:t>PROYECTO DE DECRETO</w:t>
      </w:r>
    </w:p>
    <w:p w14:paraId="4A6CEED4" w14:textId="39838EAE" w:rsidR="00F97286" w:rsidRPr="00F97286" w:rsidRDefault="008216C1" w:rsidP="00F97286">
      <w:pPr>
        <w:spacing w:after="160" w:line="276" w:lineRule="auto"/>
        <w:rPr>
          <w:rFonts w:cs="Arial"/>
          <w:bCs/>
          <w:color w:val="000000" w:themeColor="text1"/>
        </w:rPr>
      </w:pPr>
      <w:r>
        <w:rPr>
          <w:rFonts w:cs="Arial"/>
          <w:b/>
          <w:color w:val="000000" w:themeColor="text1"/>
        </w:rPr>
        <w:t>PRIMERO</w:t>
      </w:r>
      <w:r w:rsidR="00F97286" w:rsidRPr="00F97286">
        <w:rPr>
          <w:rFonts w:cs="Arial"/>
          <w:b/>
          <w:color w:val="000000" w:themeColor="text1"/>
        </w:rPr>
        <w:t>. -</w:t>
      </w:r>
      <w:r w:rsidR="00F97286" w:rsidRPr="00F97286">
        <w:rPr>
          <w:rFonts w:cs="Arial"/>
          <w:bCs/>
          <w:color w:val="000000" w:themeColor="text1"/>
        </w:rPr>
        <w:t xml:space="preserve"> Se </w:t>
      </w:r>
      <w:r>
        <w:rPr>
          <w:rFonts w:cs="Arial"/>
          <w:bCs/>
          <w:color w:val="000000" w:themeColor="text1"/>
        </w:rPr>
        <w:t>reforma adicionando un segundo párrafo al articulo 33 BIS de la</w:t>
      </w:r>
      <w:r w:rsidRPr="008216C1">
        <w:rPr>
          <w:rFonts w:eastAsia="Calibri" w:cs="Arial"/>
        </w:rPr>
        <w:t xml:space="preserve"> </w:t>
      </w:r>
      <w:r>
        <w:rPr>
          <w:rFonts w:eastAsia="Calibri" w:cs="Arial"/>
        </w:rPr>
        <w:t>Ley para la Protección de los no Fumadores en el Estado de Coahuila de Zaragoza</w:t>
      </w:r>
      <w:r w:rsidR="00F97286" w:rsidRPr="00F97286">
        <w:rPr>
          <w:rFonts w:cs="Arial"/>
          <w:bCs/>
          <w:color w:val="000000" w:themeColor="text1"/>
        </w:rPr>
        <w:t xml:space="preserve">, para quedar como sigue: </w:t>
      </w:r>
    </w:p>
    <w:p w14:paraId="50132AA8" w14:textId="22EACF3F" w:rsidR="00F97286" w:rsidRDefault="00620BF1" w:rsidP="00F97286">
      <w:pPr>
        <w:spacing w:before="100" w:beforeAutospacing="1" w:after="100" w:afterAutospacing="1"/>
        <w:rPr>
          <w:rFonts w:eastAsia="Times New Roman" w:cs="Arial"/>
        </w:rPr>
      </w:pPr>
      <w:r>
        <w:rPr>
          <w:rFonts w:eastAsia="Times New Roman" w:cs="Arial"/>
          <w:b/>
          <w:bCs/>
        </w:rPr>
        <w:t xml:space="preserve">Artículo </w:t>
      </w:r>
      <w:r w:rsidR="008216C1">
        <w:rPr>
          <w:rFonts w:eastAsia="Times New Roman" w:cs="Arial"/>
          <w:b/>
          <w:bCs/>
        </w:rPr>
        <w:t>33 BIS</w:t>
      </w:r>
      <w:r w:rsidR="00F97286" w:rsidRPr="00F97286">
        <w:rPr>
          <w:rFonts w:eastAsia="Times New Roman" w:cs="Arial"/>
          <w:b/>
          <w:bCs/>
        </w:rPr>
        <w:t>.</w:t>
      </w:r>
      <w:r w:rsidR="00F97286" w:rsidRPr="00F97286">
        <w:rPr>
          <w:rFonts w:eastAsia="Times New Roman" w:cs="Arial"/>
        </w:rPr>
        <w:t xml:space="preserve"> …</w:t>
      </w:r>
    </w:p>
    <w:p w14:paraId="71823E65" w14:textId="565BFC8E" w:rsidR="008216C1" w:rsidRDefault="008216C1" w:rsidP="008216C1">
      <w:pPr>
        <w:spacing w:before="100" w:beforeAutospacing="1" w:after="100" w:afterAutospacing="1"/>
        <w:rPr>
          <w:rFonts w:eastAsia="Times New Roman" w:cs="Arial"/>
        </w:rPr>
      </w:pPr>
      <w:r w:rsidRPr="008216C1">
        <w:rPr>
          <w:rFonts w:eastAsia="Times New Roman" w:cs="Arial"/>
        </w:rPr>
        <w:t>Queda prohibida la venta</w:t>
      </w:r>
      <w:r w:rsidR="00D12831">
        <w:rPr>
          <w:rFonts w:eastAsia="Times New Roman" w:cs="Arial"/>
        </w:rPr>
        <w:t>, uso y consumo de cigarros electrónicos</w:t>
      </w:r>
      <w:r w:rsidRPr="008216C1">
        <w:rPr>
          <w:rFonts w:eastAsia="Times New Roman" w:cs="Arial"/>
        </w:rPr>
        <w:t xml:space="preserve"> en cualquiera de sus</w:t>
      </w:r>
      <w:r w:rsidR="00D12831">
        <w:rPr>
          <w:rFonts w:eastAsia="Times New Roman" w:cs="Arial"/>
        </w:rPr>
        <w:t xml:space="preserve"> </w:t>
      </w:r>
      <w:r w:rsidRPr="008216C1">
        <w:rPr>
          <w:rFonts w:eastAsia="Times New Roman" w:cs="Arial"/>
        </w:rPr>
        <w:t>modalidades a menores de edad, así como la insta</w:t>
      </w:r>
      <w:r w:rsidR="001563D9">
        <w:rPr>
          <w:rFonts w:eastAsia="Times New Roman" w:cs="Arial"/>
        </w:rPr>
        <w:t>lación y funcionamiento de máqui</w:t>
      </w:r>
      <w:r w:rsidRPr="008216C1">
        <w:rPr>
          <w:rFonts w:eastAsia="Times New Roman" w:cs="Arial"/>
        </w:rPr>
        <w:t>n</w:t>
      </w:r>
      <w:r w:rsidR="00D12831">
        <w:rPr>
          <w:rFonts w:eastAsia="Times New Roman" w:cs="Arial"/>
        </w:rPr>
        <w:t>as automáticas expendedoras.</w:t>
      </w:r>
    </w:p>
    <w:p w14:paraId="06B32020" w14:textId="438549CA" w:rsidR="008636AD" w:rsidRDefault="00D12831" w:rsidP="0049503F">
      <w:pPr>
        <w:spacing w:before="100" w:beforeAutospacing="1" w:after="100" w:afterAutospacing="1"/>
        <w:rPr>
          <w:rFonts w:ascii="Times" w:eastAsia="Times New Roman" w:hAnsi="Times"/>
          <w:sz w:val="20"/>
          <w:szCs w:val="20"/>
          <w:lang w:val="es-ES_tradnl" w:eastAsia="es-ES"/>
        </w:rPr>
      </w:pPr>
      <w:r w:rsidRPr="008636AD">
        <w:rPr>
          <w:rFonts w:eastAsia="Times New Roman" w:cs="Arial"/>
          <w:b/>
        </w:rPr>
        <w:t>SEGUNDO.-</w:t>
      </w:r>
      <w:r>
        <w:rPr>
          <w:rFonts w:eastAsia="Times New Roman" w:cs="Arial"/>
        </w:rPr>
        <w:t xml:space="preserve"> Se reforma</w:t>
      </w:r>
      <w:r w:rsidR="0049503F">
        <w:rPr>
          <w:rFonts w:eastAsia="Times New Roman" w:cs="Arial"/>
        </w:rPr>
        <w:t xml:space="preserve"> la fracción I del artículo 237 del Código Penal de Coahuila de Zaragoza, para quedar como sigue:</w:t>
      </w:r>
      <w:r w:rsidR="008636AD">
        <w:rPr>
          <w:rFonts w:eastAsia="Times New Roman" w:cs="Arial"/>
        </w:rPr>
        <w:t xml:space="preserve"> </w:t>
      </w:r>
    </w:p>
    <w:p w14:paraId="022EF60D" w14:textId="77777777" w:rsidR="0049503F" w:rsidRDefault="0049503F" w:rsidP="0049503F">
      <w:pPr>
        <w:spacing w:before="100" w:beforeAutospacing="1" w:after="100" w:afterAutospacing="1"/>
        <w:rPr>
          <w:rFonts w:eastAsia="Times New Roman" w:cs="Arial"/>
          <w:lang w:val="es-ES_tradnl" w:eastAsia="es-ES"/>
        </w:rPr>
      </w:pPr>
      <w:r w:rsidRPr="008742BB">
        <w:rPr>
          <w:rFonts w:eastAsia="Times New Roman" w:cs="Arial"/>
          <w:b/>
          <w:lang w:val="es-ES_tradnl" w:eastAsia="es-ES"/>
        </w:rPr>
        <w:t>Artículo 237</w:t>
      </w:r>
      <w:r>
        <w:rPr>
          <w:rFonts w:eastAsia="Times New Roman" w:cs="Arial"/>
          <w:lang w:val="es-ES_tradnl" w:eastAsia="es-ES"/>
        </w:rPr>
        <w:t xml:space="preserve"> ….</w:t>
      </w:r>
    </w:p>
    <w:p w14:paraId="7A77A595" w14:textId="4C42A9F9" w:rsidR="0049503F" w:rsidRDefault="0049503F" w:rsidP="0049503F">
      <w:pPr>
        <w:spacing w:before="100" w:beforeAutospacing="1" w:after="100" w:afterAutospacing="1"/>
        <w:rPr>
          <w:rFonts w:eastAsia="Times New Roman" w:cs="Arial"/>
          <w:lang w:val="es-ES_tradnl" w:eastAsia="es-ES"/>
        </w:rPr>
      </w:pPr>
      <w:r>
        <w:rPr>
          <w:rFonts w:eastAsia="Times New Roman" w:cs="Arial"/>
          <w:lang w:val="es-ES_tradnl" w:eastAsia="es-ES"/>
        </w:rPr>
        <w:t>……</w:t>
      </w:r>
    </w:p>
    <w:p w14:paraId="65289D79" w14:textId="552FD5C8" w:rsidR="008636AD" w:rsidRDefault="0049503F" w:rsidP="008216C1">
      <w:pPr>
        <w:spacing w:before="100" w:beforeAutospacing="1" w:after="100" w:afterAutospacing="1"/>
        <w:rPr>
          <w:rFonts w:eastAsia="Times New Roman" w:cs="Arial"/>
          <w:lang w:val="es-ES_tradnl" w:eastAsia="es-ES"/>
        </w:rPr>
      </w:pPr>
      <w:r w:rsidRPr="0049503F">
        <w:rPr>
          <w:rFonts w:eastAsia="Times New Roman" w:cs="Arial"/>
          <w:lang w:val="es-ES_tradnl" w:eastAsia="es-ES"/>
        </w:rPr>
        <w:lastRenderedPageBreak/>
        <w:t xml:space="preserve">I. (Exhibicionismo sexual, ingestión de bebidas alcohólicas o narcóticos, </w:t>
      </w:r>
      <w:r w:rsidR="007F1B4D" w:rsidRPr="008742BB">
        <w:rPr>
          <w:rFonts w:eastAsia="Times New Roman" w:cs="Arial"/>
          <w:b/>
          <w:lang w:val="es-ES_tradnl" w:eastAsia="es-ES"/>
        </w:rPr>
        <w:t xml:space="preserve">venta de </w:t>
      </w:r>
      <w:r w:rsidR="007F1B4D" w:rsidRPr="008742BB">
        <w:rPr>
          <w:rFonts w:eastAsia="Calibri" w:cs="Arial"/>
          <w:b/>
          <w:lang w:val="es-ES_tradnl"/>
        </w:rPr>
        <w:t>cigarros electrónicos</w:t>
      </w:r>
      <w:r w:rsidR="007F1B4D">
        <w:rPr>
          <w:rFonts w:eastAsia="Calibri" w:cs="Arial"/>
          <w:lang w:val="es-ES_tradnl"/>
        </w:rPr>
        <w:t>,</w:t>
      </w:r>
      <w:r w:rsidR="007F1B4D" w:rsidRPr="00B16E6B">
        <w:rPr>
          <w:rFonts w:eastAsia="Calibri" w:cs="Arial"/>
          <w:lang w:val="es-ES_tradnl"/>
        </w:rPr>
        <w:t xml:space="preserve"> </w:t>
      </w:r>
      <w:r w:rsidRPr="0049503F">
        <w:rPr>
          <w:rFonts w:eastAsia="Times New Roman" w:cs="Arial"/>
          <w:lang w:val="es-ES_tradnl" w:eastAsia="es-ES"/>
        </w:rPr>
        <w:t>o comisión de un hecho delictuoso)</w:t>
      </w:r>
    </w:p>
    <w:p w14:paraId="27293CB7" w14:textId="19D426EB" w:rsidR="008742BB" w:rsidRDefault="00E33954" w:rsidP="00E33954">
      <w:pPr>
        <w:rPr>
          <w:rFonts w:eastAsia="Times New Roman" w:cs="Arial"/>
          <w:lang w:val="es-ES_tradnl" w:eastAsia="es-ES"/>
        </w:rPr>
      </w:pPr>
      <w:r w:rsidRPr="00E33954">
        <w:rPr>
          <w:rFonts w:eastAsia="Times New Roman" w:cs="Arial"/>
          <w:lang w:val="es-ES_tradnl" w:eastAsia="es-ES"/>
        </w:rPr>
        <w:t xml:space="preserve">Se impondrá de dos a cuatro años de prisión y de mil a dos mil quinientos días multa, a quien sin que actúe con los fines a que se refiere el artículo 16 de la Le General para Prevenir, Sancionar Erradicar los Delitos en Materia de Trata de Personas para la Protección Asistencia a las Víctimas de estos Delitos, determine a una persona menor de dieciocho años de edad, o a quien no tenga la capacidad de comprender el significado del hecho, a realizar con sus órganos genitales desnudos, o en su caso, con sus mamas desnudas si es mujer, actos de exhibicionismo de clara índole sexual, simulados o no, ante el mismo determinador o terceras personas; o a quien obligue, induzca, facilite o procure que un menor o incapaz ingiera bebidas alcohólicas; </w:t>
      </w:r>
      <w:r w:rsidRPr="00E33954">
        <w:rPr>
          <w:rFonts w:eastAsia="Times New Roman" w:cs="Arial"/>
          <w:b/>
          <w:lang w:val="es-ES_tradnl" w:eastAsia="es-ES"/>
        </w:rPr>
        <w:t>a quien venda, obligue, induzca, facilite o propicie a un menor o incapaz cigarros electrónicos</w:t>
      </w:r>
      <w:r>
        <w:rPr>
          <w:rFonts w:eastAsia="Times New Roman" w:cs="Arial"/>
          <w:lang w:val="es-ES_tradnl" w:eastAsia="es-ES"/>
        </w:rPr>
        <w:t xml:space="preserve">, </w:t>
      </w:r>
      <w:r w:rsidRPr="00E33954">
        <w:rPr>
          <w:rFonts w:eastAsia="Times New Roman" w:cs="Arial"/>
          <w:lang w:val="es-ES_tradnl" w:eastAsia="es-ES"/>
        </w:rPr>
        <w:t>o ilegalmente haga que consuma narcóticos, o lo determine a cometer o participar en un hecho delictuoso determinado, aunque este no se lleve a cabo.</w:t>
      </w:r>
    </w:p>
    <w:p w14:paraId="7AE5C3C8" w14:textId="77777777" w:rsidR="00E33954" w:rsidRPr="008742BB" w:rsidRDefault="00E33954" w:rsidP="00E33954">
      <w:pPr>
        <w:rPr>
          <w:rFonts w:eastAsia="Times New Roman" w:cs="Arial"/>
          <w:lang w:val="es-ES_tradnl" w:eastAsia="es-ES"/>
        </w:rPr>
      </w:pPr>
    </w:p>
    <w:p w14:paraId="3B4F8087" w14:textId="00E2A51C" w:rsidR="00F97286" w:rsidRPr="00F97286" w:rsidRDefault="00F97286" w:rsidP="00205EBC">
      <w:pPr>
        <w:spacing w:after="160" w:line="276" w:lineRule="auto"/>
        <w:jc w:val="center"/>
        <w:rPr>
          <w:rFonts w:eastAsia="Calibri" w:cs="Arial"/>
          <w:b/>
          <w:bCs/>
          <w:lang w:val="en-US"/>
        </w:rPr>
      </w:pPr>
      <w:r w:rsidRPr="00F97286">
        <w:rPr>
          <w:rFonts w:eastAsia="Calibri" w:cs="Arial"/>
          <w:b/>
          <w:bCs/>
          <w:lang w:val="en-US"/>
        </w:rPr>
        <w:t>T R A N S I T O R I O S</w:t>
      </w:r>
    </w:p>
    <w:p w14:paraId="7402A07E" w14:textId="21F4B405" w:rsidR="00F97286" w:rsidRPr="00F97286" w:rsidRDefault="008A581C" w:rsidP="00F97286">
      <w:pPr>
        <w:spacing w:line="276" w:lineRule="auto"/>
        <w:rPr>
          <w:rFonts w:eastAsia="Times New Roman" w:cs="Arial"/>
          <w:lang w:val="x-none" w:eastAsia="es-ES"/>
        </w:rPr>
      </w:pPr>
      <w:r>
        <w:rPr>
          <w:rFonts w:eastAsia="Times New Roman" w:cs="Arial"/>
          <w:b/>
          <w:lang w:val="x-none" w:eastAsia="es-ES"/>
        </w:rPr>
        <w:t>ÚNICO</w:t>
      </w:r>
      <w:r w:rsidR="00F97286" w:rsidRPr="00F97286">
        <w:rPr>
          <w:rFonts w:eastAsia="Times New Roman" w:cs="Arial"/>
          <w:b/>
          <w:lang w:val="x-none" w:eastAsia="es-ES"/>
        </w:rPr>
        <w:t>.-</w:t>
      </w:r>
      <w:r w:rsidR="00F97286" w:rsidRPr="00F97286">
        <w:rPr>
          <w:rFonts w:eastAsia="Times New Roman" w:cs="Arial"/>
          <w:lang w:val="x-none" w:eastAsia="es-ES"/>
        </w:rPr>
        <w:t xml:space="preserve"> El presente Decreto entrará en vigor al día siguiente de su publicación </w:t>
      </w:r>
      <w:r w:rsidR="001563D9">
        <w:rPr>
          <w:rFonts w:eastAsia="Times New Roman" w:cs="Arial"/>
          <w:lang w:val="x-none" w:eastAsia="es-ES"/>
        </w:rPr>
        <w:t xml:space="preserve">en </w:t>
      </w:r>
      <w:r w:rsidR="00F97286" w:rsidRPr="00F97286">
        <w:rPr>
          <w:rFonts w:eastAsia="Times New Roman" w:cs="Arial"/>
          <w:lang w:val="x-none" w:eastAsia="es-ES"/>
        </w:rPr>
        <w:t xml:space="preserve">el Periódico Oficial del Gobierno del Estado. </w:t>
      </w:r>
    </w:p>
    <w:p w14:paraId="23D3FFBB" w14:textId="77777777" w:rsidR="00F97286" w:rsidRPr="00F97286" w:rsidRDefault="00F97286" w:rsidP="00F97286">
      <w:pPr>
        <w:spacing w:line="276" w:lineRule="auto"/>
        <w:rPr>
          <w:rFonts w:eastAsia="Times New Roman" w:cs="Arial"/>
          <w:lang w:val="x-none" w:eastAsia="es-ES"/>
        </w:rPr>
      </w:pPr>
    </w:p>
    <w:p w14:paraId="6C082350" w14:textId="77777777" w:rsidR="00F97286" w:rsidRPr="00F97286" w:rsidRDefault="00F97286" w:rsidP="00F97286">
      <w:pPr>
        <w:spacing w:line="276" w:lineRule="auto"/>
        <w:rPr>
          <w:rFonts w:eastAsia="Times New Roman" w:cs="Arial"/>
          <w:lang w:val="x-none" w:eastAsia="es-ES"/>
        </w:rPr>
      </w:pPr>
    </w:p>
    <w:p w14:paraId="0F3F994B" w14:textId="77777777" w:rsidR="00F97286" w:rsidRPr="00F97286" w:rsidRDefault="00F97286" w:rsidP="00F97286">
      <w:pPr>
        <w:spacing w:line="276" w:lineRule="auto"/>
        <w:rPr>
          <w:rFonts w:eastAsia="Times New Roman" w:cs="Arial"/>
          <w:lang w:val="x-none" w:eastAsia="es-ES"/>
        </w:rPr>
      </w:pPr>
    </w:p>
    <w:p w14:paraId="057C0EE9" w14:textId="77777777" w:rsidR="00EA085B" w:rsidRPr="00F97286" w:rsidRDefault="00EA085B" w:rsidP="00C34FA1">
      <w:pPr>
        <w:pStyle w:val="Sinespaciado"/>
        <w:spacing w:line="276" w:lineRule="auto"/>
        <w:jc w:val="center"/>
        <w:rPr>
          <w:rFonts w:cs="Arial"/>
          <w:b/>
        </w:rPr>
      </w:pPr>
      <w:r w:rsidRPr="00F97286">
        <w:rPr>
          <w:rFonts w:cs="Arial"/>
          <w:b/>
        </w:rPr>
        <w:t>A T E N T A M E N T E</w:t>
      </w:r>
    </w:p>
    <w:p w14:paraId="0354BEB0" w14:textId="77777777" w:rsidR="00EA085B" w:rsidRPr="00F97286" w:rsidRDefault="00EA085B" w:rsidP="00C34FA1">
      <w:pPr>
        <w:pStyle w:val="Sinespaciado"/>
        <w:spacing w:line="276" w:lineRule="auto"/>
        <w:jc w:val="center"/>
        <w:rPr>
          <w:rFonts w:cs="Arial"/>
          <w:b/>
        </w:rPr>
      </w:pPr>
    </w:p>
    <w:p w14:paraId="652428B2" w14:textId="0E63957C" w:rsidR="00EA085B" w:rsidRPr="00F97286" w:rsidRDefault="00EA085B" w:rsidP="00C34FA1">
      <w:pPr>
        <w:pStyle w:val="Sinespaciado"/>
        <w:spacing w:line="276" w:lineRule="auto"/>
        <w:jc w:val="center"/>
        <w:rPr>
          <w:rFonts w:cs="Arial"/>
          <w:b/>
        </w:rPr>
      </w:pPr>
      <w:r w:rsidRPr="00F97286">
        <w:rPr>
          <w:rFonts w:cs="Arial"/>
          <w:b/>
        </w:rPr>
        <w:t>Saltillo</w:t>
      </w:r>
      <w:r w:rsidR="00E17732" w:rsidRPr="00F97286">
        <w:rPr>
          <w:rFonts w:cs="Arial"/>
          <w:b/>
        </w:rPr>
        <w:t xml:space="preserve">, Coahuila, a </w:t>
      </w:r>
      <w:r w:rsidR="00832E46">
        <w:rPr>
          <w:rFonts w:cs="Arial"/>
          <w:b/>
        </w:rPr>
        <w:t>28</w:t>
      </w:r>
      <w:r w:rsidR="00E17732" w:rsidRPr="00F97286">
        <w:rPr>
          <w:rFonts w:cs="Arial"/>
          <w:b/>
        </w:rPr>
        <w:t xml:space="preserve"> de</w:t>
      </w:r>
      <w:r w:rsidR="0025417B">
        <w:rPr>
          <w:rFonts w:cs="Arial"/>
          <w:b/>
        </w:rPr>
        <w:t xml:space="preserve"> septiembre de</w:t>
      </w:r>
      <w:r w:rsidR="00E17732" w:rsidRPr="00F97286">
        <w:rPr>
          <w:rFonts w:cs="Arial"/>
          <w:b/>
        </w:rPr>
        <w:t xml:space="preserve"> 2021</w:t>
      </w:r>
    </w:p>
    <w:p w14:paraId="373A2ECD" w14:textId="77777777" w:rsidR="00EA085B" w:rsidRPr="00F97286" w:rsidRDefault="00EA085B" w:rsidP="000052B5">
      <w:pPr>
        <w:pStyle w:val="Sinespaciado"/>
        <w:spacing w:line="276" w:lineRule="auto"/>
        <w:rPr>
          <w:rFonts w:cs="Arial"/>
          <w:b/>
        </w:rPr>
      </w:pPr>
    </w:p>
    <w:p w14:paraId="4E223BCC" w14:textId="77777777" w:rsidR="00EA085B" w:rsidRPr="00F97286" w:rsidRDefault="00EA085B" w:rsidP="00C34FA1">
      <w:pPr>
        <w:pStyle w:val="Sinespaciado"/>
        <w:spacing w:line="276" w:lineRule="auto"/>
        <w:jc w:val="center"/>
        <w:rPr>
          <w:rFonts w:cs="Arial"/>
          <w:b/>
        </w:rPr>
      </w:pPr>
    </w:p>
    <w:p w14:paraId="125CEC56" w14:textId="77777777" w:rsidR="00EA085B" w:rsidRPr="00F97286" w:rsidRDefault="00EA085B" w:rsidP="00C34FA1">
      <w:pPr>
        <w:pStyle w:val="Sinespaciado"/>
        <w:spacing w:line="276" w:lineRule="auto"/>
        <w:jc w:val="center"/>
        <w:rPr>
          <w:rFonts w:cs="Arial"/>
          <w:b/>
        </w:rPr>
      </w:pPr>
    </w:p>
    <w:p w14:paraId="11E34FF3" w14:textId="77777777" w:rsidR="00EA085B" w:rsidRPr="00F97286" w:rsidRDefault="00EA085B" w:rsidP="00C34FA1">
      <w:pPr>
        <w:pStyle w:val="Sinespaciado"/>
        <w:spacing w:line="276" w:lineRule="auto"/>
        <w:jc w:val="center"/>
        <w:rPr>
          <w:rFonts w:cs="Arial"/>
          <w:b/>
        </w:rPr>
      </w:pPr>
      <w:r w:rsidRPr="00F97286">
        <w:rPr>
          <w:rFonts w:cs="Arial"/>
          <w:b/>
        </w:rPr>
        <w:t xml:space="preserve">DIP. </w:t>
      </w:r>
      <w:r w:rsidR="009E113C" w:rsidRPr="00F97286">
        <w:rPr>
          <w:rFonts w:cs="Arial"/>
          <w:b/>
        </w:rPr>
        <w:t>MARÍA BARBARÁ CEPEDA BOEHRINGER</w:t>
      </w:r>
    </w:p>
    <w:p w14:paraId="587ED34D" w14:textId="77777777" w:rsidR="00EA085B" w:rsidRPr="00F97286" w:rsidRDefault="00EA085B" w:rsidP="00C34FA1">
      <w:pPr>
        <w:pStyle w:val="Sinespaciado"/>
        <w:spacing w:line="276" w:lineRule="auto"/>
        <w:jc w:val="center"/>
        <w:rPr>
          <w:rFonts w:cs="Arial"/>
          <w:b/>
        </w:rPr>
      </w:pPr>
      <w:r w:rsidRPr="00F97286">
        <w:rPr>
          <w:rFonts w:cs="Arial"/>
          <w:b/>
        </w:rPr>
        <w:t>DEL GRUPO PARLAMENTARIO “MIGUEL RAMOS ARIZPE”</w:t>
      </w:r>
    </w:p>
    <w:p w14:paraId="147D0964" w14:textId="77777777" w:rsidR="000052B5" w:rsidRPr="00F97286" w:rsidRDefault="00EA085B" w:rsidP="000052B5">
      <w:pPr>
        <w:pStyle w:val="Sinespaciado"/>
        <w:spacing w:line="276" w:lineRule="auto"/>
        <w:jc w:val="center"/>
        <w:rPr>
          <w:rFonts w:cs="Arial"/>
          <w:b/>
        </w:rPr>
      </w:pPr>
      <w:r w:rsidRPr="00F97286">
        <w:rPr>
          <w:rFonts w:cs="Arial"/>
          <w:b/>
        </w:rPr>
        <w:t>DEL PARTIDO REVOLUCIONARIO INSTITUCIONAL</w:t>
      </w:r>
    </w:p>
    <w:p w14:paraId="1BDE01B2" w14:textId="77777777" w:rsidR="009C0854" w:rsidRPr="00F97286" w:rsidRDefault="009C0854" w:rsidP="00C34FA1">
      <w:pPr>
        <w:pStyle w:val="Sinespaciado"/>
        <w:spacing w:line="276" w:lineRule="auto"/>
        <w:jc w:val="center"/>
        <w:rPr>
          <w:rFonts w:cs="Arial"/>
          <w:b/>
        </w:rPr>
      </w:pPr>
    </w:p>
    <w:p w14:paraId="2EF3BE44" w14:textId="77777777" w:rsidR="009C0854" w:rsidRPr="00F97286" w:rsidRDefault="009C0854" w:rsidP="00C34FA1">
      <w:pPr>
        <w:pStyle w:val="Sinespaciado"/>
        <w:spacing w:line="276" w:lineRule="auto"/>
        <w:jc w:val="center"/>
        <w:rPr>
          <w:rFonts w:cs="Arial"/>
          <w:b/>
        </w:rPr>
      </w:pPr>
    </w:p>
    <w:p w14:paraId="57D6FDCF" w14:textId="77777777" w:rsidR="00EA085B" w:rsidRPr="00F97286" w:rsidRDefault="00EA085B" w:rsidP="00C34FA1">
      <w:pPr>
        <w:pStyle w:val="Sinespaciado"/>
        <w:spacing w:line="276" w:lineRule="auto"/>
        <w:jc w:val="center"/>
        <w:rPr>
          <w:rFonts w:cs="Arial"/>
          <w:b/>
        </w:rPr>
      </w:pPr>
      <w:r w:rsidRPr="00F97286">
        <w:rPr>
          <w:rFonts w:cs="Arial"/>
          <w:b/>
        </w:rPr>
        <w:t>CONJUNTAMENTE CON LAS DEMÁS DIPUTADAS Y DIPUTADOS INTEGRANTES DEL GRUPO PARLAMENTARIIO “MIGUEL RAMOS ARIZPE” DEL PARTIDO REVOLUCIONARIO INSTITUCIONAL.</w:t>
      </w: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0052B5" w:rsidRPr="00F97286" w14:paraId="44614AE0" w14:textId="77777777" w:rsidTr="000052B5">
        <w:tc>
          <w:tcPr>
            <w:tcW w:w="4366" w:type="dxa"/>
          </w:tcPr>
          <w:p w14:paraId="6DD3D67F" w14:textId="77777777" w:rsidR="000052B5" w:rsidRPr="00F97286" w:rsidRDefault="000052B5" w:rsidP="000052B5">
            <w:pPr>
              <w:tabs>
                <w:tab w:val="left" w:pos="5056"/>
              </w:tabs>
              <w:rPr>
                <w:rFonts w:cs="Arial"/>
                <w:b/>
              </w:rPr>
            </w:pPr>
          </w:p>
        </w:tc>
        <w:tc>
          <w:tcPr>
            <w:tcW w:w="850" w:type="dxa"/>
          </w:tcPr>
          <w:p w14:paraId="72D8C058" w14:textId="77777777" w:rsidR="000052B5" w:rsidRPr="00F97286" w:rsidRDefault="000052B5" w:rsidP="001618A1">
            <w:pPr>
              <w:tabs>
                <w:tab w:val="left" w:pos="5056"/>
              </w:tabs>
              <w:jc w:val="center"/>
              <w:rPr>
                <w:rFonts w:cs="Arial"/>
                <w:b/>
              </w:rPr>
            </w:pPr>
          </w:p>
        </w:tc>
        <w:tc>
          <w:tcPr>
            <w:tcW w:w="4423" w:type="dxa"/>
          </w:tcPr>
          <w:p w14:paraId="0057D3B4" w14:textId="77777777" w:rsidR="000052B5" w:rsidRPr="00F97286" w:rsidRDefault="000052B5" w:rsidP="001618A1">
            <w:pPr>
              <w:tabs>
                <w:tab w:val="left" w:pos="5056"/>
              </w:tabs>
              <w:jc w:val="center"/>
              <w:rPr>
                <w:rFonts w:cs="Arial"/>
                <w:b/>
              </w:rPr>
            </w:pPr>
          </w:p>
        </w:tc>
      </w:tr>
      <w:tr w:rsidR="000052B5" w:rsidRPr="00F97286" w14:paraId="70B28FAA" w14:textId="77777777" w:rsidTr="000052B5">
        <w:tc>
          <w:tcPr>
            <w:tcW w:w="4366" w:type="dxa"/>
          </w:tcPr>
          <w:p w14:paraId="63824CD7" w14:textId="77777777" w:rsidR="000052B5" w:rsidRPr="00F97286" w:rsidRDefault="000052B5" w:rsidP="001618A1">
            <w:pPr>
              <w:tabs>
                <w:tab w:val="left" w:pos="5056"/>
              </w:tabs>
              <w:rPr>
                <w:rFonts w:cs="Arial"/>
                <w:b/>
              </w:rPr>
            </w:pPr>
            <w:r w:rsidRPr="00F97286">
              <w:rPr>
                <w:rFonts w:cs="Arial"/>
                <w:b/>
              </w:rPr>
              <w:t xml:space="preserve">DIP. </w:t>
            </w:r>
            <w:r w:rsidRPr="00F97286">
              <w:rPr>
                <w:rFonts w:cs="Arial"/>
                <w:b/>
                <w:snapToGrid w:val="0"/>
              </w:rPr>
              <w:t>MARÍA EUGENIA GUADALUPE CALDERÓN AMEZCUA</w:t>
            </w:r>
          </w:p>
        </w:tc>
        <w:tc>
          <w:tcPr>
            <w:tcW w:w="850" w:type="dxa"/>
          </w:tcPr>
          <w:p w14:paraId="18CAB7B0" w14:textId="77777777" w:rsidR="000052B5" w:rsidRPr="00F97286" w:rsidRDefault="000052B5" w:rsidP="001618A1">
            <w:pPr>
              <w:tabs>
                <w:tab w:val="left" w:pos="5056"/>
              </w:tabs>
              <w:rPr>
                <w:rFonts w:cs="Arial"/>
                <w:b/>
              </w:rPr>
            </w:pPr>
          </w:p>
        </w:tc>
        <w:tc>
          <w:tcPr>
            <w:tcW w:w="4423" w:type="dxa"/>
          </w:tcPr>
          <w:p w14:paraId="33F59DC6" w14:textId="77777777" w:rsidR="000052B5" w:rsidRPr="00F97286" w:rsidRDefault="000052B5" w:rsidP="001618A1">
            <w:pPr>
              <w:tabs>
                <w:tab w:val="left" w:pos="5056"/>
              </w:tabs>
              <w:rPr>
                <w:rFonts w:cs="Arial"/>
                <w:b/>
              </w:rPr>
            </w:pPr>
            <w:r w:rsidRPr="00F97286">
              <w:rPr>
                <w:rFonts w:cs="Arial"/>
                <w:b/>
              </w:rPr>
              <w:t>DIP. MARÍA ESPERANZA CHAPA GARCÍA</w:t>
            </w:r>
          </w:p>
        </w:tc>
      </w:tr>
      <w:tr w:rsidR="000052B5" w:rsidRPr="00F97286" w14:paraId="58C30CBD" w14:textId="77777777" w:rsidTr="000052B5">
        <w:tc>
          <w:tcPr>
            <w:tcW w:w="4366" w:type="dxa"/>
          </w:tcPr>
          <w:p w14:paraId="0D3E6BB1" w14:textId="77777777" w:rsidR="000052B5" w:rsidRPr="00F97286" w:rsidRDefault="000052B5" w:rsidP="001618A1">
            <w:pPr>
              <w:tabs>
                <w:tab w:val="left" w:pos="5056"/>
              </w:tabs>
              <w:rPr>
                <w:rFonts w:cs="Arial"/>
                <w:b/>
              </w:rPr>
            </w:pPr>
          </w:p>
        </w:tc>
        <w:tc>
          <w:tcPr>
            <w:tcW w:w="850" w:type="dxa"/>
          </w:tcPr>
          <w:p w14:paraId="2EB60D64" w14:textId="77777777" w:rsidR="000052B5" w:rsidRPr="00F97286" w:rsidRDefault="000052B5" w:rsidP="001618A1">
            <w:pPr>
              <w:tabs>
                <w:tab w:val="left" w:pos="5056"/>
              </w:tabs>
              <w:rPr>
                <w:rFonts w:cs="Arial"/>
                <w:b/>
              </w:rPr>
            </w:pPr>
          </w:p>
        </w:tc>
        <w:tc>
          <w:tcPr>
            <w:tcW w:w="4423" w:type="dxa"/>
          </w:tcPr>
          <w:p w14:paraId="192C6FA0" w14:textId="77777777" w:rsidR="000052B5" w:rsidRPr="00F97286" w:rsidRDefault="000052B5" w:rsidP="001618A1">
            <w:pPr>
              <w:tabs>
                <w:tab w:val="left" w:pos="5056"/>
              </w:tabs>
              <w:rPr>
                <w:rFonts w:cs="Arial"/>
                <w:b/>
              </w:rPr>
            </w:pPr>
          </w:p>
        </w:tc>
      </w:tr>
      <w:tr w:rsidR="000052B5" w:rsidRPr="00F97286" w14:paraId="0ECE0C34" w14:textId="77777777" w:rsidTr="000052B5">
        <w:tc>
          <w:tcPr>
            <w:tcW w:w="4366" w:type="dxa"/>
          </w:tcPr>
          <w:p w14:paraId="4DCC90AA" w14:textId="77777777" w:rsidR="000052B5" w:rsidRPr="00F97286" w:rsidRDefault="000052B5" w:rsidP="001618A1">
            <w:pPr>
              <w:tabs>
                <w:tab w:val="left" w:pos="5056"/>
              </w:tabs>
              <w:rPr>
                <w:rFonts w:cs="Arial"/>
                <w:b/>
              </w:rPr>
            </w:pPr>
            <w:r w:rsidRPr="00F97286">
              <w:rPr>
                <w:rFonts w:cs="Arial"/>
                <w:b/>
              </w:rPr>
              <w:t xml:space="preserve">DIP. </w:t>
            </w:r>
            <w:r w:rsidRPr="00F97286">
              <w:rPr>
                <w:rFonts w:cs="Arial"/>
                <w:b/>
                <w:snapToGrid w:val="0"/>
              </w:rPr>
              <w:t>JESÚS MARÍA MONTEMAYOR GARZA</w:t>
            </w:r>
          </w:p>
        </w:tc>
        <w:tc>
          <w:tcPr>
            <w:tcW w:w="850" w:type="dxa"/>
          </w:tcPr>
          <w:p w14:paraId="3BD6BA13" w14:textId="77777777" w:rsidR="000052B5" w:rsidRPr="00F97286" w:rsidRDefault="000052B5" w:rsidP="001618A1">
            <w:pPr>
              <w:tabs>
                <w:tab w:val="left" w:pos="5056"/>
              </w:tabs>
              <w:rPr>
                <w:rFonts w:cs="Arial"/>
                <w:b/>
              </w:rPr>
            </w:pPr>
          </w:p>
        </w:tc>
        <w:tc>
          <w:tcPr>
            <w:tcW w:w="4423" w:type="dxa"/>
          </w:tcPr>
          <w:p w14:paraId="37AD4F75" w14:textId="77777777" w:rsidR="000052B5" w:rsidRPr="00F97286" w:rsidRDefault="000052B5" w:rsidP="001618A1">
            <w:pPr>
              <w:tabs>
                <w:tab w:val="left" w:pos="5056"/>
              </w:tabs>
              <w:rPr>
                <w:rFonts w:cs="Arial"/>
                <w:b/>
              </w:rPr>
            </w:pPr>
            <w:r w:rsidRPr="00F97286">
              <w:rPr>
                <w:rFonts w:cs="Arial"/>
                <w:b/>
              </w:rPr>
              <w:t xml:space="preserve">DIP. </w:t>
            </w:r>
            <w:r w:rsidRPr="00F97286">
              <w:rPr>
                <w:rFonts w:cs="Arial"/>
                <w:b/>
                <w:snapToGrid w:val="0"/>
              </w:rPr>
              <w:t>JORGE ANTONIO ABDALA SERNA</w:t>
            </w:r>
            <w:r w:rsidRPr="00F97286">
              <w:rPr>
                <w:rFonts w:cs="Arial"/>
                <w:b/>
                <w:noProof/>
              </w:rPr>
              <w:t xml:space="preserve"> </w:t>
            </w:r>
          </w:p>
        </w:tc>
      </w:tr>
      <w:tr w:rsidR="000052B5" w:rsidRPr="00F97286" w14:paraId="0F838087" w14:textId="77777777" w:rsidTr="000052B5">
        <w:tc>
          <w:tcPr>
            <w:tcW w:w="4366" w:type="dxa"/>
          </w:tcPr>
          <w:p w14:paraId="11B6F26C" w14:textId="77777777" w:rsidR="000052B5" w:rsidRPr="00F97286" w:rsidRDefault="000052B5" w:rsidP="001618A1">
            <w:pPr>
              <w:tabs>
                <w:tab w:val="left" w:pos="5056"/>
              </w:tabs>
              <w:rPr>
                <w:rFonts w:cs="Arial"/>
                <w:b/>
              </w:rPr>
            </w:pPr>
          </w:p>
        </w:tc>
        <w:tc>
          <w:tcPr>
            <w:tcW w:w="850" w:type="dxa"/>
          </w:tcPr>
          <w:p w14:paraId="327ED04F" w14:textId="77777777" w:rsidR="000052B5" w:rsidRPr="00F97286" w:rsidRDefault="000052B5" w:rsidP="001618A1">
            <w:pPr>
              <w:tabs>
                <w:tab w:val="left" w:pos="5056"/>
              </w:tabs>
              <w:rPr>
                <w:rFonts w:cs="Arial"/>
                <w:b/>
              </w:rPr>
            </w:pPr>
          </w:p>
        </w:tc>
        <w:tc>
          <w:tcPr>
            <w:tcW w:w="4423" w:type="dxa"/>
          </w:tcPr>
          <w:p w14:paraId="460A2D95" w14:textId="77777777" w:rsidR="000052B5" w:rsidRPr="00F97286" w:rsidRDefault="000052B5" w:rsidP="001618A1">
            <w:pPr>
              <w:tabs>
                <w:tab w:val="left" w:pos="5056"/>
              </w:tabs>
              <w:rPr>
                <w:rFonts w:cs="Arial"/>
                <w:b/>
              </w:rPr>
            </w:pPr>
          </w:p>
        </w:tc>
      </w:tr>
      <w:tr w:rsidR="000052B5" w:rsidRPr="00F97286" w14:paraId="16FAED70" w14:textId="77777777" w:rsidTr="000052B5">
        <w:tc>
          <w:tcPr>
            <w:tcW w:w="4366" w:type="dxa"/>
          </w:tcPr>
          <w:p w14:paraId="42E674E3" w14:textId="77777777" w:rsidR="000052B5" w:rsidRPr="00F97286" w:rsidRDefault="000052B5" w:rsidP="001618A1">
            <w:pPr>
              <w:tabs>
                <w:tab w:val="left" w:pos="4678"/>
              </w:tabs>
              <w:rPr>
                <w:rFonts w:cs="Arial"/>
                <w:b/>
              </w:rPr>
            </w:pPr>
            <w:r w:rsidRPr="00F97286">
              <w:rPr>
                <w:rFonts w:cs="Arial"/>
                <w:b/>
              </w:rPr>
              <w:t xml:space="preserve">DIP. </w:t>
            </w:r>
            <w:r w:rsidRPr="00F97286">
              <w:rPr>
                <w:rFonts w:cs="Arial"/>
                <w:b/>
                <w:snapToGrid w:val="0"/>
              </w:rPr>
              <w:t>MARÍA GUADALUPE OYERVIDES VALDÉZ</w:t>
            </w:r>
          </w:p>
        </w:tc>
        <w:tc>
          <w:tcPr>
            <w:tcW w:w="850" w:type="dxa"/>
          </w:tcPr>
          <w:p w14:paraId="1E1F0AFF" w14:textId="77777777" w:rsidR="000052B5" w:rsidRPr="00F97286" w:rsidRDefault="000052B5" w:rsidP="001618A1">
            <w:pPr>
              <w:tabs>
                <w:tab w:val="left" w:pos="5056"/>
              </w:tabs>
              <w:rPr>
                <w:rFonts w:cs="Arial"/>
                <w:b/>
              </w:rPr>
            </w:pPr>
          </w:p>
        </w:tc>
        <w:tc>
          <w:tcPr>
            <w:tcW w:w="4423" w:type="dxa"/>
          </w:tcPr>
          <w:p w14:paraId="27F5AD02" w14:textId="77777777" w:rsidR="000052B5" w:rsidRPr="00F97286" w:rsidRDefault="000052B5" w:rsidP="001618A1">
            <w:pPr>
              <w:tabs>
                <w:tab w:val="left" w:pos="5056"/>
              </w:tabs>
              <w:rPr>
                <w:rFonts w:cs="Arial"/>
                <w:b/>
              </w:rPr>
            </w:pPr>
            <w:r w:rsidRPr="00F97286">
              <w:rPr>
                <w:rFonts w:cs="Arial"/>
                <w:b/>
              </w:rPr>
              <w:t>DIP.  RICARDO LÓPEZ CAMPOS</w:t>
            </w:r>
          </w:p>
        </w:tc>
      </w:tr>
      <w:tr w:rsidR="000052B5" w:rsidRPr="00F97286" w14:paraId="6EA6B3ED" w14:textId="77777777" w:rsidTr="000052B5">
        <w:tc>
          <w:tcPr>
            <w:tcW w:w="4366" w:type="dxa"/>
          </w:tcPr>
          <w:p w14:paraId="33738EA5" w14:textId="77777777" w:rsidR="000052B5" w:rsidRPr="00F97286" w:rsidRDefault="000052B5" w:rsidP="001618A1">
            <w:pPr>
              <w:tabs>
                <w:tab w:val="left" w:pos="4678"/>
              </w:tabs>
              <w:rPr>
                <w:rFonts w:cs="Arial"/>
                <w:b/>
              </w:rPr>
            </w:pPr>
          </w:p>
        </w:tc>
        <w:tc>
          <w:tcPr>
            <w:tcW w:w="850" w:type="dxa"/>
          </w:tcPr>
          <w:p w14:paraId="7334292E" w14:textId="77777777" w:rsidR="000052B5" w:rsidRPr="00F97286" w:rsidRDefault="000052B5" w:rsidP="001618A1">
            <w:pPr>
              <w:tabs>
                <w:tab w:val="left" w:pos="5056"/>
              </w:tabs>
              <w:rPr>
                <w:rFonts w:cs="Arial"/>
                <w:b/>
              </w:rPr>
            </w:pPr>
          </w:p>
        </w:tc>
        <w:tc>
          <w:tcPr>
            <w:tcW w:w="4423" w:type="dxa"/>
          </w:tcPr>
          <w:p w14:paraId="331CB05D" w14:textId="77777777" w:rsidR="000052B5" w:rsidRPr="00F97286" w:rsidRDefault="000052B5" w:rsidP="001618A1">
            <w:pPr>
              <w:tabs>
                <w:tab w:val="left" w:pos="5056"/>
              </w:tabs>
              <w:rPr>
                <w:rFonts w:cs="Arial"/>
                <w:b/>
              </w:rPr>
            </w:pPr>
          </w:p>
        </w:tc>
      </w:tr>
      <w:tr w:rsidR="000052B5" w:rsidRPr="00F97286" w14:paraId="73EE1E0F" w14:textId="77777777" w:rsidTr="000052B5">
        <w:tc>
          <w:tcPr>
            <w:tcW w:w="4366" w:type="dxa"/>
          </w:tcPr>
          <w:p w14:paraId="0C518AA1" w14:textId="77777777" w:rsidR="000052B5" w:rsidRPr="00F97286" w:rsidRDefault="000052B5" w:rsidP="001618A1">
            <w:pPr>
              <w:tabs>
                <w:tab w:val="left" w:pos="4678"/>
              </w:tabs>
              <w:rPr>
                <w:rFonts w:cs="Arial"/>
                <w:b/>
              </w:rPr>
            </w:pPr>
            <w:r w:rsidRPr="00F97286">
              <w:rPr>
                <w:rFonts w:cs="Arial"/>
                <w:b/>
              </w:rPr>
              <w:t xml:space="preserve">DIP. </w:t>
            </w:r>
            <w:r w:rsidRPr="00F97286">
              <w:rPr>
                <w:rFonts w:cs="Arial"/>
                <w:b/>
                <w:snapToGrid w:val="0"/>
              </w:rPr>
              <w:t>RAÚL ONOFRE CONTRERAS</w:t>
            </w:r>
          </w:p>
        </w:tc>
        <w:tc>
          <w:tcPr>
            <w:tcW w:w="850" w:type="dxa"/>
          </w:tcPr>
          <w:p w14:paraId="2F3FFBF6" w14:textId="77777777" w:rsidR="000052B5" w:rsidRPr="00F97286" w:rsidRDefault="000052B5" w:rsidP="001618A1">
            <w:pPr>
              <w:tabs>
                <w:tab w:val="left" w:pos="5056"/>
              </w:tabs>
              <w:rPr>
                <w:rFonts w:cs="Arial"/>
                <w:b/>
              </w:rPr>
            </w:pPr>
          </w:p>
        </w:tc>
        <w:tc>
          <w:tcPr>
            <w:tcW w:w="4423" w:type="dxa"/>
          </w:tcPr>
          <w:p w14:paraId="44B1CC0E" w14:textId="77777777" w:rsidR="000052B5" w:rsidRPr="00F97286" w:rsidRDefault="000052B5" w:rsidP="001618A1">
            <w:pPr>
              <w:tabs>
                <w:tab w:val="left" w:pos="5056"/>
              </w:tabs>
              <w:rPr>
                <w:rFonts w:cs="Arial"/>
                <w:b/>
              </w:rPr>
            </w:pPr>
            <w:r w:rsidRPr="00F97286">
              <w:rPr>
                <w:rFonts w:cs="Arial"/>
                <w:b/>
              </w:rPr>
              <w:t xml:space="preserve">DIP. </w:t>
            </w:r>
            <w:r w:rsidRPr="00F97286">
              <w:rPr>
                <w:rFonts w:cs="Arial"/>
                <w:b/>
                <w:snapToGrid w:val="0"/>
              </w:rPr>
              <w:t>OLIVIA MARTÍNEZ LEYVA</w:t>
            </w:r>
          </w:p>
        </w:tc>
      </w:tr>
      <w:tr w:rsidR="000052B5" w:rsidRPr="00F97286" w14:paraId="54B9C9B9" w14:textId="77777777" w:rsidTr="000052B5">
        <w:tc>
          <w:tcPr>
            <w:tcW w:w="4366" w:type="dxa"/>
          </w:tcPr>
          <w:p w14:paraId="110411A6" w14:textId="77777777" w:rsidR="000052B5" w:rsidRPr="00F97286" w:rsidRDefault="000052B5" w:rsidP="001618A1">
            <w:pPr>
              <w:tabs>
                <w:tab w:val="left" w:pos="4678"/>
              </w:tabs>
              <w:rPr>
                <w:rFonts w:cs="Arial"/>
                <w:b/>
              </w:rPr>
            </w:pPr>
          </w:p>
        </w:tc>
        <w:tc>
          <w:tcPr>
            <w:tcW w:w="850" w:type="dxa"/>
          </w:tcPr>
          <w:p w14:paraId="6425CBDE" w14:textId="77777777" w:rsidR="000052B5" w:rsidRPr="00F97286" w:rsidRDefault="000052B5" w:rsidP="001618A1">
            <w:pPr>
              <w:tabs>
                <w:tab w:val="left" w:pos="5056"/>
              </w:tabs>
              <w:rPr>
                <w:rFonts w:cs="Arial"/>
                <w:b/>
              </w:rPr>
            </w:pPr>
          </w:p>
        </w:tc>
        <w:tc>
          <w:tcPr>
            <w:tcW w:w="4423" w:type="dxa"/>
          </w:tcPr>
          <w:p w14:paraId="190AF731" w14:textId="77777777" w:rsidR="000052B5" w:rsidRPr="00F97286" w:rsidRDefault="000052B5" w:rsidP="001618A1">
            <w:pPr>
              <w:tabs>
                <w:tab w:val="left" w:pos="5056"/>
              </w:tabs>
              <w:rPr>
                <w:rFonts w:cs="Arial"/>
                <w:b/>
              </w:rPr>
            </w:pPr>
          </w:p>
        </w:tc>
      </w:tr>
      <w:tr w:rsidR="000052B5" w:rsidRPr="00F97286" w14:paraId="500F5282" w14:textId="77777777" w:rsidTr="000052B5">
        <w:tc>
          <w:tcPr>
            <w:tcW w:w="4366" w:type="dxa"/>
          </w:tcPr>
          <w:p w14:paraId="767C9D83" w14:textId="77777777" w:rsidR="000052B5" w:rsidRPr="00F97286" w:rsidRDefault="000052B5" w:rsidP="001618A1">
            <w:pPr>
              <w:tabs>
                <w:tab w:val="left" w:pos="4678"/>
              </w:tabs>
              <w:rPr>
                <w:rFonts w:cs="Arial"/>
                <w:b/>
              </w:rPr>
            </w:pPr>
            <w:r w:rsidRPr="00F97286">
              <w:rPr>
                <w:rFonts w:cs="Arial"/>
                <w:b/>
              </w:rPr>
              <w:t xml:space="preserve">DIP. </w:t>
            </w:r>
            <w:r w:rsidRPr="00F97286">
              <w:rPr>
                <w:rFonts w:cs="Arial"/>
                <w:b/>
                <w:snapToGrid w:val="0"/>
              </w:rPr>
              <w:t>EDUARDO OLMOS CASTRO</w:t>
            </w:r>
          </w:p>
        </w:tc>
        <w:tc>
          <w:tcPr>
            <w:tcW w:w="850" w:type="dxa"/>
          </w:tcPr>
          <w:p w14:paraId="25B3AC98" w14:textId="77777777" w:rsidR="000052B5" w:rsidRPr="00F97286" w:rsidRDefault="000052B5" w:rsidP="001618A1">
            <w:pPr>
              <w:tabs>
                <w:tab w:val="left" w:pos="5056"/>
              </w:tabs>
              <w:rPr>
                <w:rFonts w:cs="Arial"/>
                <w:b/>
              </w:rPr>
            </w:pPr>
          </w:p>
        </w:tc>
        <w:tc>
          <w:tcPr>
            <w:tcW w:w="4423" w:type="dxa"/>
          </w:tcPr>
          <w:p w14:paraId="78F0FC63" w14:textId="77777777" w:rsidR="000052B5" w:rsidRPr="00F97286" w:rsidRDefault="000052B5" w:rsidP="001618A1">
            <w:pPr>
              <w:tabs>
                <w:tab w:val="left" w:pos="5056"/>
              </w:tabs>
              <w:rPr>
                <w:rFonts w:cs="Arial"/>
                <w:b/>
              </w:rPr>
            </w:pPr>
            <w:r w:rsidRPr="00F97286">
              <w:rPr>
                <w:rFonts w:cs="Arial"/>
                <w:b/>
              </w:rPr>
              <w:t xml:space="preserve">DIP. </w:t>
            </w:r>
            <w:r w:rsidRPr="00F97286">
              <w:rPr>
                <w:rFonts w:cs="Arial"/>
                <w:b/>
                <w:snapToGrid w:val="0"/>
              </w:rPr>
              <w:t>MARIO CEPEDA RAMÍREZ</w:t>
            </w:r>
          </w:p>
        </w:tc>
      </w:tr>
      <w:tr w:rsidR="000052B5" w:rsidRPr="00F97286" w14:paraId="2D914CD5" w14:textId="77777777" w:rsidTr="000052B5">
        <w:tc>
          <w:tcPr>
            <w:tcW w:w="4366" w:type="dxa"/>
          </w:tcPr>
          <w:p w14:paraId="76DD1878" w14:textId="77777777" w:rsidR="000052B5" w:rsidRPr="00F97286" w:rsidRDefault="000052B5" w:rsidP="001618A1">
            <w:pPr>
              <w:tabs>
                <w:tab w:val="left" w:pos="4678"/>
              </w:tabs>
              <w:rPr>
                <w:rFonts w:cs="Arial"/>
                <w:b/>
              </w:rPr>
            </w:pPr>
          </w:p>
        </w:tc>
        <w:tc>
          <w:tcPr>
            <w:tcW w:w="850" w:type="dxa"/>
          </w:tcPr>
          <w:p w14:paraId="1B00AC3B" w14:textId="77777777" w:rsidR="000052B5" w:rsidRPr="00F97286" w:rsidRDefault="000052B5" w:rsidP="001618A1">
            <w:pPr>
              <w:tabs>
                <w:tab w:val="left" w:pos="5056"/>
              </w:tabs>
              <w:rPr>
                <w:rFonts w:cs="Arial"/>
                <w:b/>
              </w:rPr>
            </w:pPr>
          </w:p>
        </w:tc>
        <w:tc>
          <w:tcPr>
            <w:tcW w:w="4423" w:type="dxa"/>
          </w:tcPr>
          <w:p w14:paraId="03DC17FF" w14:textId="77777777" w:rsidR="000052B5" w:rsidRPr="00F97286" w:rsidRDefault="000052B5" w:rsidP="001618A1">
            <w:pPr>
              <w:tabs>
                <w:tab w:val="left" w:pos="5056"/>
              </w:tabs>
              <w:rPr>
                <w:rFonts w:cs="Arial"/>
                <w:b/>
              </w:rPr>
            </w:pPr>
          </w:p>
        </w:tc>
      </w:tr>
      <w:tr w:rsidR="000052B5" w:rsidRPr="00F97286" w14:paraId="5B930D61" w14:textId="77777777" w:rsidTr="000052B5">
        <w:tc>
          <w:tcPr>
            <w:tcW w:w="4366" w:type="dxa"/>
          </w:tcPr>
          <w:p w14:paraId="3A3D4DE3" w14:textId="77777777" w:rsidR="000052B5" w:rsidRPr="00F97286" w:rsidRDefault="000052B5" w:rsidP="001618A1">
            <w:pPr>
              <w:tabs>
                <w:tab w:val="left" w:pos="4678"/>
              </w:tabs>
              <w:rPr>
                <w:rFonts w:cs="Arial"/>
                <w:b/>
              </w:rPr>
            </w:pPr>
            <w:r w:rsidRPr="00F97286">
              <w:rPr>
                <w:rFonts w:cs="Arial"/>
                <w:b/>
              </w:rPr>
              <w:t xml:space="preserve">DIP. </w:t>
            </w:r>
            <w:r w:rsidRPr="00F97286">
              <w:rPr>
                <w:rFonts w:cs="Arial"/>
                <w:b/>
                <w:snapToGrid w:val="0"/>
              </w:rPr>
              <w:t>HECTOR HUGO DÁVILA PRADO</w:t>
            </w:r>
          </w:p>
        </w:tc>
        <w:tc>
          <w:tcPr>
            <w:tcW w:w="850" w:type="dxa"/>
          </w:tcPr>
          <w:p w14:paraId="5CE1D461" w14:textId="77777777" w:rsidR="000052B5" w:rsidRPr="00F97286" w:rsidRDefault="000052B5" w:rsidP="001618A1">
            <w:pPr>
              <w:tabs>
                <w:tab w:val="left" w:pos="5056"/>
              </w:tabs>
              <w:rPr>
                <w:rFonts w:cs="Arial"/>
                <w:b/>
              </w:rPr>
            </w:pPr>
          </w:p>
        </w:tc>
        <w:tc>
          <w:tcPr>
            <w:tcW w:w="4423" w:type="dxa"/>
          </w:tcPr>
          <w:p w14:paraId="5E9D820D" w14:textId="77777777" w:rsidR="000052B5" w:rsidRPr="00F97286" w:rsidRDefault="000052B5" w:rsidP="001618A1">
            <w:pPr>
              <w:tabs>
                <w:tab w:val="left" w:pos="5056"/>
              </w:tabs>
              <w:rPr>
                <w:rFonts w:cs="Arial"/>
                <w:b/>
              </w:rPr>
            </w:pPr>
            <w:r w:rsidRPr="00F97286">
              <w:rPr>
                <w:rFonts w:cs="Arial"/>
                <w:b/>
              </w:rPr>
              <w:t xml:space="preserve">DIP. </w:t>
            </w:r>
            <w:r w:rsidRPr="00F97286">
              <w:rPr>
                <w:rFonts w:cs="Arial"/>
                <w:b/>
                <w:snapToGrid w:val="0"/>
              </w:rPr>
              <w:t>LUZ ELENA GUADALUPE MORALES NÚÑEZ</w:t>
            </w:r>
          </w:p>
        </w:tc>
      </w:tr>
      <w:tr w:rsidR="000052B5" w:rsidRPr="00F97286" w14:paraId="002D28D8" w14:textId="77777777" w:rsidTr="000052B5">
        <w:tc>
          <w:tcPr>
            <w:tcW w:w="4366" w:type="dxa"/>
          </w:tcPr>
          <w:p w14:paraId="33752837" w14:textId="77777777" w:rsidR="000052B5" w:rsidRPr="00F97286" w:rsidRDefault="000052B5" w:rsidP="001618A1">
            <w:pPr>
              <w:tabs>
                <w:tab w:val="left" w:pos="4678"/>
              </w:tabs>
              <w:rPr>
                <w:rFonts w:cs="Arial"/>
                <w:b/>
              </w:rPr>
            </w:pPr>
          </w:p>
        </w:tc>
        <w:tc>
          <w:tcPr>
            <w:tcW w:w="850" w:type="dxa"/>
          </w:tcPr>
          <w:p w14:paraId="3094A7FD" w14:textId="77777777" w:rsidR="000052B5" w:rsidRPr="00F97286" w:rsidRDefault="000052B5" w:rsidP="001618A1">
            <w:pPr>
              <w:tabs>
                <w:tab w:val="left" w:pos="5056"/>
              </w:tabs>
              <w:rPr>
                <w:rFonts w:cs="Arial"/>
                <w:b/>
              </w:rPr>
            </w:pPr>
          </w:p>
        </w:tc>
        <w:tc>
          <w:tcPr>
            <w:tcW w:w="4423" w:type="dxa"/>
          </w:tcPr>
          <w:p w14:paraId="51FD5EDD" w14:textId="77777777" w:rsidR="000052B5" w:rsidRPr="00F97286" w:rsidRDefault="000052B5" w:rsidP="001618A1">
            <w:pPr>
              <w:tabs>
                <w:tab w:val="left" w:pos="5056"/>
              </w:tabs>
              <w:rPr>
                <w:rFonts w:cs="Arial"/>
                <w:b/>
              </w:rPr>
            </w:pPr>
          </w:p>
        </w:tc>
      </w:tr>
      <w:tr w:rsidR="000052B5" w:rsidRPr="00F97286" w14:paraId="7648FBD5" w14:textId="77777777" w:rsidTr="000052B5">
        <w:tc>
          <w:tcPr>
            <w:tcW w:w="4366" w:type="dxa"/>
          </w:tcPr>
          <w:p w14:paraId="5F8490CD" w14:textId="77777777" w:rsidR="000052B5" w:rsidRPr="00F97286" w:rsidRDefault="000052B5" w:rsidP="001618A1">
            <w:pPr>
              <w:tabs>
                <w:tab w:val="left" w:pos="4678"/>
              </w:tabs>
              <w:rPr>
                <w:rFonts w:cs="Arial"/>
                <w:b/>
              </w:rPr>
            </w:pPr>
            <w:r w:rsidRPr="00F97286">
              <w:rPr>
                <w:rFonts w:cs="Arial"/>
                <w:b/>
              </w:rPr>
              <w:t>DIP. EDNA ILEANA DÁVALOS ELIZONDO</w:t>
            </w:r>
          </w:p>
        </w:tc>
        <w:tc>
          <w:tcPr>
            <w:tcW w:w="850" w:type="dxa"/>
          </w:tcPr>
          <w:p w14:paraId="7BB3FA5D" w14:textId="77777777" w:rsidR="000052B5" w:rsidRPr="00F97286" w:rsidRDefault="000052B5" w:rsidP="001618A1">
            <w:pPr>
              <w:tabs>
                <w:tab w:val="left" w:pos="5056"/>
              </w:tabs>
              <w:rPr>
                <w:rFonts w:cs="Arial"/>
                <w:b/>
              </w:rPr>
            </w:pPr>
          </w:p>
        </w:tc>
        <w:tc>
          <w:tcPr>
            <w:tcW w:w="4423" w:type="dxa"/>
          </w:tcPr>
          <w:p w14:paraId="4298AD9B" w14:textId="77777777" w:rsidR="000052B5" w:rsidRPr="00F97286" w:rsidRDefault="000052B5" w:rsidP="001618A1">
            <w:pPr>
              <w:tabs>
                <w:tab w:val="left" w:pos="5056"/>
              </w:tabs>
              <w:rPr>
                <w:rFonts w:cs="Arial"/>
                <w:b/>
              </w:rPr>
            </w:pPr>
            <w:r w:rsidRPr="00F97286">
              <w:rPr>
                <w:rFonts w:cs="Arial"/>
                <w:b/>
              </w:rPr>
              <w:t>DIP. MARTHA LOERA ARÁMBULA</w:t>
            </w:r>
          </w:p>
        </w:tc>
      </w:tr>
      <w:tr w:rsidR="000052B5" w:rsidRPr="00F97286" w14:paraId="276EE06E" w14:textId="77777777" w:rsidTr="000052B5">
        <w:trPr>
          <w:trHeight w:val="477"/>
        </w:trPr>
        <w:tc>
          <w:tcPr>
            <w:tcW w:w="9639" w:type="dxa"/>
            <w:gridSpan w:val="3"/>
          </w:tcPr>
          <w:p w14:paraId="68F20320" w14:textId="77777777" w:rsidR="000052B5" w:rsidRPr="00F97286" w:rsidRDefault="000052B5" w:rsidP="001618A1">
            <w:pPr>
              <w:pStyle w:val="Sinespaciado"/>
            </w:pPr>
          </w:p>
        </w:tc>
      </w:tr>
      <w:tr w:rsidR="000052B5" w:rsidRPr="00F97286" w14:paraId="40B9ECD3" w14:textId="77777777" w:rsidTr="000052B5">
        <w:trPr>
          <w:trHeight w:val="254"/>
        </w:trPr>
        <w:tc>
          <w:tcPr>
            <w:tcW w:w="9639" w:type="dxa"/>
            <w:gridSpan w:val="3"/>
          </w:tcPr>
          <w:p w14:paraId="63A4B4D3" w14:textId="77777777" w:rsidR="000052B5" w:rsidRPr="00F97286" w:rsidRDefault="000052B5" w:rsidP="001618A1">
            <w:pPr>
              <w:pStyle w:val="Sinespaciado"/>
              <w:jc w:val="center"/>
              <w:rPr>
                <w:rFonts w:cs="Arial"/>
                <w:b/>
              </w:rPr>
            </w:pPr>
            <w:r w:rsidRPr="00F97286">
              <w:rPr>
                <w:rFonts w:cs="Arial"/>
                <w:b/>
              </w:rPr>
              <w:t>DIP. ÁLVARO MOREIRA VALDÉS</w:t>
            </w:r>
          </w:p>
        </w:tc>
      </w:tr>
    </w:tbl>
    <w:p w14:paraId="37BF4341" w14:textId="77777777" w:rsidR="0066301E" w:rsidRPr="00F97286" w:rsidRDefault="0066301E" w:rsidP="00C34FA1">
      <w:pPr>
        <w:pStyle w:val="Sinespaciado"/>
        <w:spacing w:line="276" w:lineRule="auto"/>
        <w:rPr>
          <w:rFonts w:cs="Arial"/>
        </w:rPr>
      </w:pPr>
    </w:p>
    <w:sectPr w:rsidR="0066301E" w:rsidRPr="00F97286" w:rsidSect="0072377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FBD5C" w14:textId="77777777" w:rsidR="00330D91" w:rsidRDefault="00330D91" w:rsidP="00895460">
      <w:pPr>
        <w:spacing w:line="240" w:lineRule="auto"/>
      </w:pPr>
      <w:r>
        <w:separator/>
      </w:r>
    </w:p>
  </w:endnote>
  <w:endnote w:type="continuationSeparator" w:id="0">
    <w:p w14:paraId="7297DA5A" w14:textId="77777777" w:rsidR="00330D91" w:rsidRDefault="00330D91" w:rsidP="00895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4B87" w14:textId="77777777" w:rsidR="00330D91" w:rsidRDefault="00330D91" w:rsidP="00895460">
      <w:pPr>
        <w:spacing w:line="240" w:lineRule="auto"/>
      </w:pPr>
      <w:r>
        <w:separator/>
      </w:r>
    </w:p>
  </w:footnote>
  <w:footnote w:type="continuationSeparator" w:id="0">
    <w:p w14:paraId="73627653" w14:textId="77777777" w:rsidR="00330D91" w:rsidRDefault="00330D91" w:rsidP="00895460">
      <w:pPr>
        <w:spacing w:line="240" w:lineRule="auto"/>
      </w:pPr>
      <w:r>
        <w:continuationSeparator/>
      </w:r>
    </w:p>
  </w:footnote>
  <w:footnote w:id="1">
    <w:p w14:paraId="058B382C" w14:textId="52EF3DE7" w:rsidR="0049503F" w:rsidRPr="008F1388" w:rsidRDefault="0049503F">
      <w:pPr>
        <w:pStyle w:val="Textonotapie"/>
        <w:rPr>
          <w:lang w:val="es-ES_tradnl"/>
        </w:rPr>
      </w:pPr>
      <w:r>
        <w:rPr>
          <w:rStyle w:val="Refdenotaalpie"/>
        </w:rPr>
        <w:footnoteRef/>
      </w:r>
      <w:r w:rsidRPr="00122E1A">
        <w:rPr>
          <w:rFonts w:cs="Arial"/>
          <w:sz w:val="16"/>
          <w:szCs w:val="16"/>
        </w:rPr>
        <w:t>https://www.cancer.org/es/saludable/mantengase-alejado-del-tabaco/vapeo-y-cigarrillos-electronicos/que-sabemos-acerca-de-los-cigarrillos-electronicos.html</w:t>
      </w:r>
    </w:p>
  </w:footnote>
  <w:footnote w:id="2">
    <w:p w14:paraId="338D6981" w14:textId="21D1667D" w:rsidR="0049503F" w:rsidRPr="00BC5CAA" w:rsidRDefault="0049503F">
      <w:pPr>
        <w:pStyle w:val="Textonotapie"/>
        <w:rPr>
          <w:rFonts w:cs="Arial"/>
          <w:sz w:val="16"/>
          <w:szCs w:val="16"/>
          <w:lang w:val="es-ES_tradnl"/>
        </w:rPr>
      </w:pPr>
      <w:r w:rsidRPr="00BC5CAA">
        <w:rPr>
          <w:rStyle w:val="Refdenotaalpie"/>
          <w:rFonts w:cs="Arial"/>
          <w:sz w:val="16"/>
          <w:szCs w:val="16"/>
        </w:rPr>
        <w:footnoteRef/>
      </w:r>
      <w:r w:rsidRPr="00BC5CAA">
        <w:rPr>
          <w:rFonts w:cs="Arial"/>
          <w:sz w:val="16"/>
          <w:szCs w:val="16"/>
        </w:rPr>
        <w:t>https://kidshealth.org/es/teens/e-cigarettes.html#:~:text=La%20conducta%20de%20vapear%20introduce,y%20el%20estado%20de%20%C3%A1nimo</w:t>
      </w:r>
    </w:p>
  </w:footnote>
  <w:footnote w:id="3">
    <w:p w14:paraId="7367BF87" w14:textId="21773BBB" w:rsidR="0049503F" w:rsidRPr="003A571C" w:rsidRDefault="0049503F">
      <w:pPr>
        <w:pStyle w:val="Textonotapie"/>
        <w:rPr>
          <w:sz w:val="16"/>
          <w:szCs w:val="16"/>
          <w:lang w:val="es-ES_tradnl"/>
        </w:rPr>
      </w:pPr>
      <w:r>
        <w:rPr>
          <w:rStyle w:val="Refdenotaalpie"/>
        </w:rPr>
        <w:footnoteRef/>
      </w:r>
      <w:r>
        <w:t xml:space="preserve"> </w:t>
      </w:r>
      <w:hyperlink r:id="rId1" w:history="1">
        <w:r w:rsidRPr="003A571C">
          <w:rPr>
            <w:rStyle w:val="Hipervnculo"/>
            <w:rFonts w:eastAsia="Calibri" w:cs="Arial"/>
            <w:color w:val="000000" w:themeColor="text1"/>
            <w:sz w:val="16"/>
            <w:szCs w:val="16"/>
            <w:u w:val="none"/>
            <w:lang w:val="es-ES_tradnl"/>
          </w:rPr>
          <w:t>https://cincodias.elpais.com/cincodias/2020/05/26/economia/1590485224_653023.html</w:t>
        </w:r>
      </w:hyperlink>
    </w:p>
  </w:footnote>
  <w:footnote w:id="4">
    <w:p w14:paraId="4B109FDD" w14:textId="6EB217E3" w:rsidR="0049503F" w:rsidRPr="003A571C" w:rsidRDefault="0049503F">
      <w:pPr>
        <w:pStyle w:val="Textonotapie"/>
        <w:rPr>
          <w:lang w:val="es-ES_tradnl"/>
        </w:rPr>
      </w:pPr>
      <w:r w:rsidRPr="003A571C">
        <w:rPr>
          <w:rStyle w:val="Refdenotaalpie"/>
          <w:sz w:val="16"/>
          <w:szCs w:val="16"/>
        </w:rPr>
        <w:footnoteRef/>
      </w:r>
      <w:r w:rsidRPr="003A571C">
        <w:rPr>
          <w:sz w:val="16"/>
          <w:szCs w:val="16"/>
        </w:rPr>
        <w:t xml:space="preserve"> https://www.dw.com/es/oms-cigarrillos-electr%C3%B3nicos-son-indudablemente-da%C3%B1inos/a-49766469</w:t>
      </w:r>
    </w:p>
  </w:footnote>
  <w:footnote w:id="5">
    <w:p w14:paraId="3FD073D7" w14:textId="739A06C7" w:rsidR="0049503F" w:rsidRPr="008A1DB1" w:rsidRDefault="0049503F">
      <w:pPr>
        <w:pStyle w:val="Textonotapie"/>
        <w:rPr>
          <w:lang w:val="es-ES_tradnl"/>
        </w:rPr>
      </w:pPr>
      <w:r>
        <w:rPr>
          <w:rStyle w:val="Refdenotaalpie"/>
        </w:rPr>
        <w:footnoteRef/>
      </w:r>
      <w:r>
        <w:t xml:space="preserve"> </w:t>
      </w:r>
      <w:r w:rsidRPr="008A1DB1">
        <w:rPr>
          <w:sz w:val="16"/>
          <w:szCs w:val="16"/>
        </w:rPr>
        <w:t>https://www.drugabuse.gov/es/publicaciones/drugfacts/cigarrillos-electronicos-e-cigs</w:t>
      </w:r>
    </w:p>
  </w:footnote>
  <w:footnote w:id="6">
    <w:p w14:paraId="59003C58" w14:textId="0AE8C55D" w:rsidR="0049503F" w:rsidRPr="007D667B" w:rsidRDefault="0049503F">
      <w:pPr>
        <w:pStyle w:val="Textonotapie"/>
        <w:rPr>
          <w:lang w:val="es-ES_tradnl"/>
        </w:rPr>
      </w:pPr>
      <w:r>
        <w:rPr>
          <w:rStyle w:val="Refdenotaalpie"/>
        </w:rPr>
        <w:footnoteRef/>
      </w:r>
      <w:r>
        <w:t xml:space="preserve"> </w:t>
      </w:r>
      <w:r w:rsidRPr="007D667B">
        <w:rPr>
          <w:sz w:val="16"/>
          <w:szCs w:val="16"/>
        </w:rPr>
        <w:t>https://www.insp.mx/avisos/3789-cigarro-electronico-riesgo.html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1FDB" w14:textId="77777777" w:rsidR="0049503F" w:rsidRPr="009E7B0C" w:rsidRDefault="0049503F" w:rsidP="00895460">
    <w:pPr>
      <w:tabs>
        <w:tab w:val="center" w:pos="4252"/>
        <w:tab w:val="right" w:pos="8504"/>
      </w:tabs>
      <w:spacing w:line="240" w:lineRule="auto"/>
      <w:jc w:val="center"/>
      <w:rPr>
        <w:rFonts w:ascii="Times New Roman" w:eastAsia="Times New Roman" w:hAnsi="Times New Roman"/>
        <w:smallCaps/>
        <w:spacing w:val="20"/>
        <w:sz w:val="32"/>
        <w:szCs w:val="32"/>
        <w:lang w:eastAsia="es-ES"/>
      </w:rPr>
    </w:pPr>
    <w:r>
      <w:rPr>
        <w:rFonts w:ascii="Times New Roman" w:eastAsia="Times New Roman" w:hAnsi="Times New Roman"/>
        <w:smallCaps/>
        <w:noProof/>
        <w:spacing w:val="20"/>
        <w:sz w:val="32"/>
        <w:szCs w:val="32"/>
      </w:rPr>
      <w:drawing>
        <wp:anchor distT="0" distB="0" distL="114300" distR="114300" simplePos="0" relativeHeight="251660288" behindDoc="0" locked="0" layoutInCell="1" allowOverlap="1" wp14:anchorId="220B9DDA" wp14:editId="32B36C18">
          <wp:simplePos x="0" y="0"/>
          <wp:positionH relativeFrom="column">
            <wp:posOffset>5114925</wp:posOffset>
          </wp:positionH>
          <wp:positionV relativeFrom="paragraph">
            <wp:posOffset>-97155</wp:posOffset>
          </wp:positionV>
          <wp:extent cx="1038225" cy="788035"/>
          <wp:effectExtent l="0" t="0" r="9525" b="0"/>
          <wp:wrapNone/>
          <wp:docPr id="1" name="Imagen 1" descr="IMG_499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997 (1)"/>
                  <pic:cNvPicPr>
                    <a:picLocks noChangeAspect="1" noChangeArrowheads="1"/>
                  </pic:cNvPicPr>
                </pic:nvPicPr>
                <pic:blipFill>
                  <a:blip r:embed="rId1">
                    <a:extLst>
                      <a:ext uri="{28A0092B-C50C-407E-A947-70E740481C1C}">
                        <a14:useLocalDpi xmlns:a14="http://schemas.microsoft.com/office/drawing/2010/main" val="0"/>
                      </a:ext>
                    </a:extLst>
                  </a:blip>
                  <a:srcRect l="8333" t="18027" r="7823" b="18236"/>
                  <a:stretch>
                    <a:fillRect/>
                  </a:stretch>
                </pic:blipFill>
                <pic:spPr bwMode="auto">
                  <a:xfrm>
                    <a:off x="0" y="0"/>
                    <a:ext cx="1038225" cy="788035"/>
                  </a:xfrm>
                  <a:prstGeom prst="rect">
                    <a:avLst/>
                  </a:prstGeom>
                  <a:noFill/>
                </pic:spPr>
              </pic:pic>
            </a:graphicData>
          </a:graphic>
        </wp:anchor>
      </w:drawing>
    </w:r>
    <w:r w:rsidRPr="00DF7528">
      <w:rPr>
        <w:rFonts w:ascii="Times New Roman" w:hAnsi="Times New Roman"/>
        <w:bCs/>
        <w:smallCaps/>
        <w:noProof/>
        <w:spacing w:val="20"/>
        <w:sz w:val="32"/>
        <w:szCs w:val="32"/>
      </w:rPr>
      <w:drawing>
        <wp:anchor distT="0" distB="0" distL="114300" distR="114300" simplePos="0" relativeHeight="251659264" behindDoc="0" locked="0" layoutInCell="1" allowOverlap="1" wp14:anchorId="28469B87" wp14:editId="37C95678">
          <wp:simplePos x="0" y="0"/>
          <wp:positionH relativeFrom="column">
            <wp:posOffset>-400050</wp:posOffset>
          </wp:positionH>
          <wp:positionV relativeFrom="paragraph">
            <wp:posOffset>-146685</wp:posOffset>
          </wp:positionV>
          <wp:extent cx="902335" cy="886460"/>
          <wp:effectExtent l="0" t="0" r="0" b="8890"/>
          <wp:wrapNone/>
          <wp:docPr id="3" name="Imagen 3"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anchor>
      </w:drawing>
    </w:r>
    <w:r w:rsidRPr="009E7B0C">
      <w:rPr>
        <w:rFonts w:ascii="Times New Roman" w:eastAsia="Times New Roman" w:hAnsi="Times New Roman"/>
        <w:smallCaps/>
        <w:spacing w:val="20"/>
        <w:sz w:val="32"/>
        <w:szCs w:val="32"/>
        <w:lang w:eastAsia="es-ES"/>
      </w:rPr>
      <w:t>Estado Independiente, Libre y Soberano</w:t>
    </w:r>
  </w:p>
  <w:p w14:paraId="2036EABA" w14:textId="77777777" w:rsidR="0049503F" w:rsidRPr="009E7B0C" w:rsidRDefault="0049503F" w:rsidP="00895460">
    <w:pPr>
      <w:tabs>
        <w:tab w:val="center" w:pos="4252"/>
        <w:tab w:val="right" w:pos="8504"/>
      </w:tabs>
      <w:spacing w:line="240" w:lineRule="auto"/>
      <w:jc w:val="center"/>
      <w:rPr>
        <w:rFonts w:ascii="Times New Roman" w:eastAsia="Times New Roman" w:hAnsi="Times New Roman"/>
        <w:smallCaps/>
        <w:spacing w:val="20"/>
        <w:sz w:val="32"/>
        <w:szCs w:val="32"/>
        <w:lang w:eastAsia="es-ES"/>
      </w:rPr>
    </w:pPr>
    <w:r w:rsidRPr="009E7B0C">
      <w:rPr>
        <w:rFonts w:ascii="Times New Roman" w:eastAsia="Times New Roman" w:hAnsi="Times New Roman"/>
        <w:smallCaps/>
        <w:spacing w:val="20"/>
        <w:sz w:val="32"/>
        <w:szCs w:val="32"/>
        <w:lang w:eastAsia="es-ES"/>
      </w:rPr>
      <w:t>de Coahuila de Zaragoza</w:t>
    </w:r>
  </w:p>
  <w:p w14:paraId="75D7B70F" w14:textId="77777777" w:rsidR="0049503F" w:rsidRPr="009E7B0C" w:rsidRDefault="0049503F" w:rsidP="00895460">
    <w:pPr>
      <w:tabs>
        <w:tab w:val="center" w:pos="4252"/>
        <w:tab w:val="right" w:pos="8504"/>
      </w:tabs>
      <w:spacing w:line="240" w:lineRule="auto"/>
      <w:jc w:val="center"/>
      <w:rPr>
        <w:rFonts w:ascii="Times New Roman" w:eastAsia="Times New Roman" w:hAnsi="Times New Roman"/>
        <w:smallCaps/>
        <w:spacing w:val="20"/>
        <w:sz w:val="20"/>
        <w:szCs w:val="20"/>
        <w:lang w:eastAsia="es-ES"/>
      </w:rPr>
    </w:pPr>
  </w:p>
  <w:p w14:paraId="6F96C451" w14:textId="77777777" w:rsidR="0049503F" w:rsidRPr="009E7B0C" w:rsidRDefault="0049503F" w:rsidP="00895460">
    <w:pPr>
      <w:tabs>
        <w:tab w:val="center" w:pos="4252"/>
        <w:tab w:val="right" w:pos="8504"/>
      </w:tabs>
      <w:spacing w:line="240" w:lineRule="auto"/>
      <w:jc w:val="center"/>
      <w:rPr>
        <w:rFonts w:ascii="Times New Roman" w:eastAsia="Times New Roman" w:hAnsi="Times New Roman"/>
        <w:smallCaps/>
        <w:spacing w:val="20"/>
        <w:lang w:eastAsia="es-ES"/>
      </w:rPr>
    </w:pPr>
    <w:r w:rsidRPr="009E7B0C">
      <w:rPr>
        <w:rFonts w:ascii="Times New Roman" w:eastAsia="Times New Roman" w:hAnsi="Times New Roman"/>
        <w:smallCaps/>
        <w:spacing w:val="20"/>
        <w:lang w:eastAsia="es-ES"/>
      </w:rPr>
      <w:t>Poder Legislativo</w:t>
    </w:r>
  </w:p>
  <w:p w14:paraId="05F639A9" w14:textId="77777777" w:rsidR="0049503F" w:rsidRPr="009E7B0C" w:rsidRDefault="0049503F" w:rsidP="00895460">
    <w:pPr>
      <w:tabs>
        <w:tab w:val="center" w:pos="4252"/>
        <w:tab w:val="left" w:pos="5040"/>
        <w:tab w:val="right" w:pos="8504"/>
      </w:tabs>
      <w:spacing w:line="240" w:lineRule="auto"/>
      <w:ind w:right="-93"/>
      <w:jc w:val="center"/>
      <w:rPr>
        <w:rFonts w:eastAsia="Times New Roman"/>
        <w:b/>
        <w:bCs/>
        <w:sz w:val="16"/>
        <w:szCs w:val="20"/>
        <w:lang w:eastAsia="es-ES"/>
      </w:rPr>
    </w:pPr>
  </w:p>
  <w:p w14:paraId="520EC0F7" w14:textId="77777777" w:rsidR="0049503F" w:rsidRDefault="0049503F" w:rsidP="00895460">
    <w:pPr>
      <w:pStyle w:val="Encabezado"/>
      <w:jc w:val="center"/>
      <w:rPr>
        <w:rFonts w:eastAsia="Times New Roman"/>
        <w:bCs/>
        <w:sz w:val="18"/>
        <w:szCs w:val="20"/>
        <w:lang w:eastAsia="es-ES"/>
      </w:rPr>
    </w:pPr>
    <w:r w:rsidRPr="009E7B0C">
      <w:rPr>
        <w:rFonts w:eastAsia="Times New Roman"/>
        <w:bCs/>
        <w:sz w:val="18"/>
        <w:szCs w:val="20"/>
        <w:lang w:eastAsia="es-ES"/>
      </w:rPr>
      <w:t>“2021, Año del reconocimiento al trabajo del personal de salud por su lucha contra el COVID-19”</w:t>
    </w:r>
  </w:p>
  <w:p w14:paraId="1B0DA2E4" w14:textId="77777777" w:rsidR="0049503F" w:rsidRDefault="004950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6C9"/>
    <w:multiLevelType w:val="hybridMultilevel"/>
    <w:tmpl w:val="E4E24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584B5B"/>
    <w:multiLevelType w:val="hybridMultilevel"/>
    <w:tmpl w:val="E3EECFDC"/>
    <w:lvl w:ilvl="0" w:tplc="66C04C6A">
      <w:start w:val="3"/>
      <w:numFmt w:val="decimal"/>
      <w:lvlText w:val="%1."/>
      <w:lvlJc w:val="left"/>
      <w:pPr>
        <w:ind w:left="1080" w:hanging="360"/>
      </w:pPr>
      <w:rPr>
        <w:rFonts w:cs="Times New Roman"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9291ECA"/>
    <w:multiLevelType w:val="hybridMultilevel"/>
    <w:tmpl w:val="E07C71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A03774"/>
    <w:multiLevelType w:val="hybridMultilevel"/>
    <w:tmpl w:val="3B1C1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F619D8"/>
    <w:multiLevelType w:val="multilevel"/>
    <w:tmpl w:val="4434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A6285"/>
    <w:multiLevelType w:val="hybridMultilevel"/>
    <w:tmpl w:val="CAACA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4F4EEF"/>
    <w:multiLevelType w:val="multilevel"/>
    <w:tmpl w:val="BA8C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4B0B3B"/>
    <w:multiLevelType w:val="multilevel"/>
    <w:tmpl w:val="0C48AB32"/>
    <w:lvl w:ilvl="0">
      <w:start w:val="1"/>
      <w:numFmt w:val="upperRoman"/>
      <w:lvlText w:val="%1."/>
      <w:lvlJc w:val="right"/>
      <w:pPr>
        <w:tabs>
          <w:tab w:val="num" w:pos="720"/>
        </w:tabs>
        <w:ind w:left="720" w:hanging="360"/>
      </w:pPr>
      <w:rPr>
        <w:rFonts w:ascii="Arial" w:eastAsia="Times New Roman" w:hAnsi="Arial" w:cs="Arial"/>
        <w:b/>
        <w:bCs/>
      </w:rPr>
    </w:lvl>
    <w:lvl w:ilvl="1">
      <w:start w:val="20"/>
      <w:numFmt w:val="upperRoman"/>
      <w:lvlText w:val="%2."/>
      <w:lvlJc w:val="left"/>
      <w:pPr>
        <w:ind w:left="1800" w:hanging="720"/>
      </w:pPr>
      <w:rPr>
        <w:rFonts w:hint="default"/>
        <w:b/>
        <w:bC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9564B9D"/>
    <w:multiLevelType w:val="hybridMultilevel"/>
    <w:tmpl w:val="23D6123E"/>
    <w:lvl w:ilvl="0" w:tplc="46B63FBC">
      <w:start w:val="52"/>
      <w:numFmt w:val="upperRoman"/>
      <w:lvlText w:val="%1."/>
      <w:lvlJc w:val="left"/>
      <w:pPr>
        <w:ind w:left="709" w:hanging="720"/>
      </w:pPr>
      <w:rPr>
        <w:rFonts w:hint="default"/>
        <w:b/>
        <w:bCs w:val="0"/>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10" w15:restartNumberingAfterBreak="0">
    <w:nsid w:val="3D5F37FE"/>
    <w:multiLevelType w:val="multilevel"/>
    <w:tmpl w:val="7850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C6194"/>
    <w:multiLevelType w:val="hybridMultilevel"/>
    <w:tmpl w:val="E3EECFDC"/>
    <w:lvl w:ilvl="0" w:tplc="66C04C6A">
      <w:start w:val="3"/>
      <w:numFmt w:val="decimal"/>
      <w:lvlText w:val="%1."/>
      <w:lvlJc w:val="left"/>
      <w:pPr>
        <w:ind w:left="360" w:hanging="360"/>
      </w:pPr>
      <w:rPr>
        <w:rFonts w:cs="Times New Roman"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557A7743"/>
    <w:multiLevelType w:val="multilevel"/>
    <w:tmpl w:val="24CE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B3FEA"/>
    <w:multiLevelType w:val="multilevel"/>
    <w:tmpl w:val="58A0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D395F"/>
    <w:multiLevelType w:val="hybridMultilevel"/>
    <w:tmpl w:val="366088F4"/>
    <w:lvl w:ilvl="0" w:tplc="8A02D03C">
      <w:start w:val="1"/>
      <w:numFmt w:val="upperRoman"/>
      <w:lvlText w:val="%1."/>
      <w:lvlJc w:val="left"/>
      <w:pPr>
        <w:ind w:left="709" w:hanging="720"/>
      </w:pPr>
      <w:rPr>
        <w:rFonts w:hint="default"/>
        <w:b/>
        <w:bCs/>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15" w15:restartNumberingAfterBreak="0">
    <w:nsid w:val="70A52796"/>
    <w:multiLevelType w:val="hybridMultilevel"/>
    <w:tmpl w:val="3B1C1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EE72572"/>
    <w:multiLevelType w:val="hybridMultilevel"/>
    <w:tmpl w:val="7F847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16"/>
  </w:num>
  <w:num w:numId="5">
    <w:abstractNumId w:val="0"/>
  </w:num>
  <w:num w:numId="6">
    <w:abstractNumId w:val="3"/>
  </w:num>
  <w:num w:numId="7">
    <w:abstractNumId w:val="15"/>
  </w:num>
  <w:num w:numId="8">
    <w:abstractNumId w:val="1"/>
  </w:num>
  <w:num w:numId="9">
    <w:abstractNumId w:val="11"/>
  </w:num>
  <w:num w:numId="10">
    <w:abstractNumId w:val="8"/>
  </w:num>
  <w:num w:numId="11">
    <w:abstractNumId w:val="9"/>
  </w:num>
  <w:num w:numId="12">
    <w:abstractNumId w:val="14"/>
  </w:num>
  <w:num w:numId="13">
    <w:abstractNumId w:val="2"/>
  </w:num>
  <w:num w:numId="14">
    <w:abstractNumId w:val="6"/>
  </w:num>
  <w:num w:numId="15">
    <w:abstractNumId w:val="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5E"/>
    <w:rsid w:val="000052B5"/>
    <w:rsid w:val="000239ED"/>
    <w:rsid w:val="00040612"/>
    <w:rsid w:val="00043C4D"/>
    <w:rsid w:val="0004741D"/>
    <w:rsid w:val="0005336B"/>
    <w:rsid w:val="00096D75"/>
    <w:rsid w:val="000C1C4F"/>
    <w:rsid w:val="000D2946"/>
    <w:rsid w:val="000E1007"/>
    <w:rsid w:val="000E3FAB"/>
    <w:rsid w:val="000F7DF5"/>
    <w:rsid w:val="00103099"/>
    <w:rsid w:val="001051D7"/>
    <w:rsid w:val="00116FA8"/>
    <w:rsid w:val="0012283B"/>
    <w:rsid w:val="00122E1A"/>
    <w:rsid w:val="001354AA"/>
    <w:rsid w:val="001470A7"/>
    <w:rsid w:val="001563D9"/>
    <w:rsid w:val="001618A1"/>
    <w:rsid w:val="00167EB9"/>
    <w:rsid w:val="001832B3"/>
    <w:rsid w:val="00183577"/>
    <w:rsid w:val="001846A8"/>
    <w:rsid w:val="00196D31"/>
    <w:rsid w:val="001A2586"/>
    <w:rsid w:val="001A2D2D"/>
    <w:rsid w:val="001A7BFD"/>
    <w:rsid w:val="001C08C2"/>
    <w:rsid w:val="00205EBC"/>
    <w:rsid w:val="00220238"/>
    <w:rsid w:val="002376EE"/>
    <w:rsid w:val="002378E7"/>
    <w:rsid w:val="00242AD9"/>
    <w:rsid w:val="00244095"/>
    <w:rsid w:val="00247BD5"/>
    <w:rsid w:val="00251A50"/>
    <w:rsid w:val="00252D38"/>
    <w:rsid w:val="0025417B"/>
    <w:rsid w:val="0027374A"/>
    <w:rsid w:val="00275AEF"/>
    <w:rsid w:val="00277180"/>
    <w:rsid w:val="002874E8"/>
    <w:rsid w:val="00293DDB"/>
    <w:rsid w:val="0029736A"/>
    <w:rsid w:val="002A4A99"/>
    <w:rsid w:val="002B591E"/>
    <w:rsid w:val="002B64F3"/>
    <w:rsid w:val="002C115F"/>
    <w:rsid w:val="002C2501"/>
    <w:rsid w:val="002C512E"/>
    <w:rsid w:val="002C6AEC"/>
    <w:rsid w:val="002D00B7"/>
    <w:rsid w:val="002D7835"/>
    <w:rsid w:val="002F233E"/>
    <w:rsid w:val="0030113A"/>
    <w:rsid w:val="00306FC0"/>
    <w:rsid w:val="00313E58"/>
    <w:rsid w:val="00330D91"/>
    <w:rsid w:val="00340EDE"/>
    <w:rsid w:val="00342D27"/>
    <w:rsid w:val="0035427D"/>
    <w:rsid w:val="0036002D"/>
    <w:rsid w:val="00391A51"/>
    <w:rsid w:val="003A571C"/>
    <w:rsid w:val="003B41DC"/>
    <w:rsid w:val="003E40E8"/>
    <w:rsid w:val="003F27A9"/>
    <w:rsid w:val="003F4607"/>
    <w:rsid w:val="004153A8"/>
    <w:rsid w:val="004153C8"/>
    <w:rsid w:val="00415E06"/>
    <w:rsid w:val="00424EA1"/>
    <w:rsid w:val="004501AF"/>
    <w:rsid w:val="00450D18"/>
    <w:rsid w:val="00451A59"/>
    <w:rsid w:val="004631F3"/>
    <w:rsid w:val="00463909"/>
    <w:rsid w:val="0047490B"/>
    <w:rsid w:val="00481880"/>
    <w:rsid w:val="00484A3B"/>
    <w:rsid w:val="0049150B"/>
    <w:rsid w:val="00492EB9"/>
    <w:rsid w:val="0049503F"/>
    <w:rsid w:val="004B4093"/>
    <w:rsid w:val="004C1072"/>
    <w:rsid w:val="004C6514"/>
    <w:rsid w:val="004D2016"/>
    <w:rsid w:val="004D5E01"/>
    <w:rsid w:val="004E491B"/>
    <w:rsid w:val="00506B7E"/>
    <w:rsid w:val="00507D1A"/>
    <w:rsid w:val="0051244B"/>
    <w:rsid w:val="00514B93"/>
    <w:rsid w:val="00515118"/>
    <w:rsid w:val="00540D77"/>
    <w:rsid w:val="0054389B"/>
    <w:rsid w:val="0054608C"/>
    <w:rsid w:val="005475EB"/>
    <w:rsid w:val="005509BF"/>
    <w:rsid w:val="00560616"/>
    <w:rsid w:val="00560814"/>
    <w:rsid w:val="0056631C"/>
    <w:rsid w:val="005709DB"/>
    <w:rsid w:val="00576FDA"/>
    <w:rsid w:val="005775E2"/>
    <w:rsid w:val="00595796"/>
    <w:rsid w:val="005958FF"/>
    <w:rsid w:val="005C0FB5"/>
    <w:rsid w:val="005E33B2"/>
    <w:rsid w:val="005E3F75"/>
    <w:rsid w:val="005F7BB7"/>
    <w:rsid w:val="006162AC"/>
    <w:rsid w:val="00620BF1"/>
    <w:rsid w:val="006269F9"/>
    <w:rsid w:val="00646D7C"/>
    <w:rsid w:val="006626D5"/>
    <w:rsid w:val="0066301E"/>
    <w:rsid w:val="006768E6"/>
    <w:rsid w:val="00691B78"/>
    <w:rsid w:val="006A57F5"/>
    <w:rsid w:val="006B4DE6"/>
    <w:rsid w:val="006C23FF"/>
    <w:rsid w:val="006C3419"/>
    <w:rsid w:val="006D37F1"/>
    <w:rsid w:val="006D4A00"/>
    <w:rsid w:val="006D6838"/>
    <w:rsid w:val="006D6F1E"/>
    <w:rsid w:val="006E06A3"/>
    <w:rsid w:val="006E22BC"/>
    <w:rsid w:val="006E79AB"/>
    <w:rsid w:val="0070035E"/>
    <w:rsid w:val="00723777"/>
    <w:rsid w:val="00730A9A"/>
    <w:rsid w:val="0074091B"/>
    <w:rsid w:val="00747332"/>
    <w:rsid w:val="00776744"/>
    <w:rsid w:val="00777A7C"/>
    <w:rsid w:val="00791DAC"/>
    <w:rsid w:val="0079774A"/>
    <w:rsid w:val="007A4262"/>
    <w:rsid w:val="007A7061"/>
    <w:rsid w:val="007B191B"/>
    <w:rsid w:val="007D0AF8"/>
    <w:rsid w:val="007D42F2"/>
    <w:rsid w:val="007D667B"/>
    <w:rsid w:val="007E5959"/>
    <w:rsid w:val="007F1B4D"/>
    <w:rsid w:val="00803D64"/>
    <w:rsid w:val="00806738"/>
    <w:rsid w:val="00811745"/>
    <w:rsid w:val="008216C1"/>
    <w:rsid w:val="00832D57"/>
    <w:rsid w:val="00832E46"/>
    <w:rsid w:val="0084021D"/>
    <w:rsid w:val="00841BFB"/>
    <w:rsid w:val="008636AD"/>
    <w:rsid w:val="008742BB"/>
    <w:rsid w:val="00881882"/>
    <w:rsid w:val="0088496C"/>
    <w:rsid w:val="00895460"/>
    <w:rsid w:val="008A1DB1"/>
    <w:rsid w:val="008A581C"/>
    <w:rsid w:val="008B13F8"/>
    <w:rsid w:val="008D43D3"/>
    <w:rsid w:val="008D54DB"/>
    <w:rsid w:val="008E68E4"/>
    <w:rsid w:val="008F1388"/>
    <w:rsid w:val="0090332F"/>
    <w:rsid w:val="00923409"/>
    <w:rsid w:val="00927B08"/>
    <w:rsid w:val="00930684"/>
    <w:rsid w:val="009366EE"/>
    <w:rsid w:val="00950372"/>
    <w:rsid w:val="009539C8"/>
    <w:rsid w:val="00961C6E"/>
    <w:rsid w:val="00990327"/>
    <w:rsid w:val="009B6FB5"/>
    <w:rsid w:val="009C0854"/>
    <w:rsid w:val="009C3B69"/>
    <w:rsid w:val="009C5783"/>
    <w:rsid w:val="009E113C"/>
    <w:rsid w:val="009F5B5D"/>
    <w:rsid w:val="009F62EA"/>
    <w:rsid w:val="00A049ED"/>
    <w:rsid w:val="00A14538"/>
    <w:rsid w:val="00A25718"/>
    <w:rsid w:val="00A43467"/>
    <w:rsid w:val="00A51FE0"/>
    <w:rsid w:val="00A570FA"/>
    <w:rsid w:val="00A65FCA"/>
    <w:rsid w:val="00A661D1"/>
    <w:rsid w:val="00A66511"/>
    <w:rsid w:val="00A67BA0"/>
    <w:rsid w:val="00A67CDD"/>
    <w:rsid w:val="00A72922"/>
    <w:rsid w:val="00A81D64"/>
    <w:rsid w:val="00A84E2B"/>
    <w:rsid w:val="00A933BE"/>
    <w:rsid w:val="00A9476F"/>
    <w:rsid w:val="00AA79FA"/>
    <w:rsid w:val="00AC424B"/>
    <w:rsid w:val="00AC70F1"/>
    <w:rsid w:val="00AE27FE"/>
    <w:rsid w:val="00AE282E"/>
    <w:rsid w:val="00AE2A9A"/>
    <w:rsid w:val="00AE4AA0"/>
    <w:rsid w:val="00B00380"/>
    <w:rsid w:val="00B16E6B"/>
    <w:rsid w:val="00B40A4C"/>
    <w:rsid w:val="00B45CC1"/>
    <w:rsid w:val="00B94C62"/>
    <w:rsid w:val="00B95A3B"/>
    <w:rsid w:val="00BA0CC6"/>
    <w:rsid w:val="00BA308C"/>
    <w:rsid w:val="00BA7D67"/>
    <w:rsid w:val="00BB56F3"/>
    <w:rsid w:val="00BC5CAA"/>
    <w:rsid w:val="00BD30C1"/>
    <w:rsid w:val="00BE0388"/>
    <w:rsid w:val="00BE6F19"/>
    <w:rsid w:val="00BF06DE"/>
    <w:rsid w:val="00C0137A"/>
    <w:rsid w:val="00C01D2D"/>
    <w:rsid w:val="00C310F9"/>
    <w:rsid w:val="00C34FA1"/>
    <w:rsid w:val="00C41EAE"/>
    <w:rsid w:val="00C5027A"/>
    <w:rsid w:val="00C54097"/>
    <w:rsid w:val="00C80964"/>
    <w:rsid w:val="00C879EF"/>
    <w:rsid w:val="00CB207B"/>
    <w:rsid w:val="00CB3A00"/>
    <w:rsid w:val="00CC2D8A"/>
    <w:rsid w:val="00CC319E"/>
    <w:rsid w:val="00CE7869"/>
    <w:rsid w:val="00CF0A51"/>
    <w:rsid w:val="00CF5A7D"/>
    <w:rsid w:val="00D12831"/>
    <w:rsid w:val="00D1593D"/>
    <w:rsid w:val="00D268A0"/>
    <w:rsid w:val="00D422C9"/>
    <w:rsid w:val="00D6112A"/>
    <w:rsid w:val="00D649E1"/>
    <w:rsid w:val="00DC1EB3"/>
    <w:rsid w:val="00DD4668"/>
    <w:rsid w:val="00DD6B1C"/>
    <w:rsid w:val="00DD7787"/>
    <w:rsid w:val="00E17732"/>
    <w:rsid w:val="00E20DDA"/>
    <w:rsid w:val="00E227DC"/>
    <w:rsid w:val="00E24AC1"/>
    <w:rsid w:val="00E33954"/>
    <w:rsid w:val="00E35283"/>
    <w:rsid w:val="00E5036D"/>
    <w:rsid w:val="00E52809"/>
    <w:rsid w:val="00E535F2"/>
    <w:rsid w:val="00E560BF"/>
    <w:rsid w:val="00E600AD"/>
    <w:rsid w:val="00E652C9"/>
    <w:rsid w:val="00E66DD8"/>
    <w:rsid w:val="00E846F5"/>
    <w:rsid w:val="00E9228F"/>
    <w:rsid w:val="00EA085B"/>
    <w:rsid w:val="00EA4905"/>
    <w:rsid w:val="00EC6875"/>
    <w:rsid w:val="00ED0CBC"/>
    <w:rsid w:val="00ED6772"/>
    <w:rsid w:val="00EE69BA"/>
    <w:rsid w:val="00F71777"/>
    <w:rsid w:val="00F71F42"/>
    <w:rsid w:val="00F72523"/>
    <w:rsid w:val="00F73A71"/>
    <w:rsid w:val="00F759B6"/>
    <w:rsid w:val="00F83DB8"/>
    <w:rsid w:val="00F87DE5"/>
    <w:rsid w:val="00F96C5A"/>
    <w:rsid w:val="00F97286"/>
    <w:rsid w:val="00FA3689"/>
    <w:rsid w:val="00FC71B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58C82"/>
  <w15:docId w15:val="{79AE0F1F-12DB-4E57-9FE3-97E2F5DF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35E"/>
    <w:pPr>
      <w:spacing w:after="0" w:line="360" w:lineRule="auto"/>
      <w:jc w:val="both"/>
    </w:pPr>
    <w:rPr>
      <w:rFonts w:ascii="Arial" w:eastAsia="Arial"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4">
    <w:name w:val="Tabla con cuadrícula4"/>
    <w:basedOn w:val="Tablanormal"/>
    <w:next w:val="Tablaconcuadrcula"/>
    <w:uiPriority w:val="39"/>
    <w:rsid w:val="0070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70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546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95460"/>
    <w:rPr>
      <w:rFonts w:ascii="Arial" w:eastAsia="Arial" w:hAnsi="Arial" w:cs="Times New Roman"/>
      <w:sz w:val="24"/>
      <w:szCs w:val="24"/>
      <w:lang w:eastAsia="es-MX"/>
    </w:rPr>
  </w:style>
  <w:style w:type="paragraph" w:styleId="Piedepgina">
    <w:name w:val="footer"/>
    <w:basedOn w:val="Normal"/>
    <w:link w:val="PiedepginaCar"/>
    <w:uiPriority w:val="99"/>
    <w:unhideWhenUsed/>
    <w:rsid w:val="0089546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95460"/>
    <w:rPr>
      <w:rFonts w:ascii="Arial" w:eastAsia="Arial" w:hAnsi="Arial" w:cs="Times New Roman"/>
      <w:sz w:val="24"/>
      <w:szCs w:val="24"/>
      <w:lang w:eastAsia="es-MX"/>
    </w:rPr>
  </w:style>
  <w:style w:type="paragraph" w:styleId="Textonotapie">
    <w:name w:val="footnote text"/>
    <w:basedOn w:val="Normal"/>
    <w:link w:val="TextonotapieCar"/>
    <w:uiPriority w:val="99"/>
    <w:unhideWhenUsed/>
    <w:rsid w:val="0074091B"/>
    <w:pPr>
      <w:spacing w:line="240" w:lineRule="auto"/>
    </w:pPr>
    <w:rPr>
      <w:sz w:val="20"/>
      <w:szCs w:val="20"/>
    </w:rPr>
  </w:style>
  <w:style w:type="character" w:customStyle="1" w:styleId="TextonotapieCar">
    <w:name w:val="Texto nota pie Car"/>
    <w:basedOn w:val="Fuentedeprrafopredeter"/>
    <w:link w:val="Textonotapie"/>
    <w:uiPriority w:val="99"/>
    <w:rsid w:val="0074091B"/>
    <w:rPr>
      <w:rFonts w:ascii="Arial" w:eastAsia="Arial" w:hAnsi="Arial" w:cs="Times New Roman"/>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74091B"/>
    <w:rPr>
      <w:vertAlign w:val="superscript"/>
    </w:rPr>
  </w:style>
  <w:style w:type="character" w:styleId="Hipervnculo">
    <w:name w:val="Hyperlink"/>
    <w:basedOn w:val="Fuentedeprrafopredeter"/>
    <w:uiPriority w:val="99"/>
    <w:unhideWhenUsed/>
    <w:rsid w:val="009C3B69"/>
    <w:rPr>
      <w:color w:val="0563C1" w:themeColor="hyperlink"/>
      <w:u w:val="single"/>
    </w:rPr>
  </w:style>
  <w:style w:type="character" w:customStyle="1" w:styleId="Mencinsinresolver1">
    <w:name w:val="Mención sin resolver1"/>
    <w:basedOn w:val="Fuentedeprrafopredeter"/>
    <w:uiPriority w:val="99"/>
    <w:semiHidden/>
    <w:unhideWhenUsed/>
    <w:rsid w:val="009C3B69"/>
    <w:rPr>
      <w:color w:val="605E5C"/>
      <w:shd w:val="clear" w:color="auto" w:fill="E1DFDD"/>
    </w:rPr>
  </w:style>
  <w:style w:type="paragraph" w:styleId="Prrafodelista">
    <w:name w:val="List Paragraph"/>
    <w:basedOn w:val="Normal"/>
    <w:uiPriority w:val="34"/>
    <w:qFormat/>
    <w:rsid w:val="00D422C9"/>
    <w:pPr>
      <w:widowControl w:val="0"/>
      <w:spacing w:line="240" w:lineRule="auto"/>
      <w:ind w:left="720"/>
      <w:contextualSpacing/>
      <w:jc w:val="left"/>
    </w:pPr>
    <w:rPr>
      <w:rFonts w:ascii="Times New Roman" w:eastAsia="Times New Roman" w:hAnsi="Times New Roman"/>
      <w:b/>
      <w:snapToGrid w:val="0"/>
      <w:lang w:val="es-ES" w:eastAsia="es-ES_tradnl"/>
    </w:rPr>
  </w:style>
  <w:style w:type="paragraph" w:styleId="NormalWeb">
    <w:name w:val="Normal (Web)"/>
    <w:basedOn w:val="Normal"/>
    <w:uiPriority w:val="99"/>
    <w:unhideWhenUsed/>
    <w:rsid w:val="00D422C9"/>
    <w:pPr>
      <w:spacing w:before="100" w:beforeAutospacing="1" w:after="100" w:afterAutospacing="1" w:line="240" w:lineRule="auto"/>
      <w:jc w:val="left"/>
    </w:pPr>
    <w:rPr>
      <w:rFonts w:ascii="Times New Roman" w:eastAsia="Times New Roman" w:hAnsi="Times New Roman"/>
      <w:lang w:val="es-ES" w:eastAsia="es-ES_tradnl"/>
    </w:rPr>
  </w:style>
  <w:style w:type="character" w:styleId="Hipervnculovisitado">
    <w:name w:val="FollowedHyperlink"/>
    <w:basedOn w:val="Fuentedeprrafopredeter"/>
    <w:uiPriority w:val="99"/>
    <w:semiHidden/>
    <w:unhideWhenUsed/>
    <w:rsid w:val="004631F3"/>
    <w:rPr>
      <w:color w:val="954F72" w:themeColor="followedHyperlink"/>
      <w:u w:val="single"/>
    </w:rPr>
  </w:style>
  <w:style w:type="character" w:styleId="Refdecomentario">
    <w:name w:val="annotation reference"/>
    <w:basedOn w:val="Fuentedeprrafopredeter"/>
    <w:uiPriority w:val="99"/>
    <w:semiHidden/>
    <w:unhideWhenUsed/>
    <w:rsid w:val="004631F3"/>
    <w:rPr>
      <w:sz w:val="16"/>
      <w:szCs w:val="16"/>
    </w:rPr>
  </w:style>
  <w:style w:type="paragraph" w:styleId="Textocomentario">
    <w:name w:val="annotation text"/>
    <w:basedOn w:val="Normal"/>
    <w:link w:val="TextocomentarioCar"/>
    <w:uiPriority w:val="99"/>
    <w:semiHidden/>
    <w:unhideWhenUsed/>
    <w:rsid w:val="004631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1F3"/>
    <w:rPr>
      <w:rFonts w:ascii="Arial" w:eastAsia="Arial"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631F3"/>
    <w:rPr>
      <w:b/>
      <w:bCs/>
    </w:rPr>
  </w:style>
  <w:style w:type="character" w:customStyle="1" w:styleId="AsuntodelcomentarioCar">
    <w:name w:val="Asunto del comentario Car"/>
    <w:basedOn w:val="TextocomentarioCar"/>
    <w:link w:val="Asuntodelcomentario"/>
    <w:uiPriority w:val="99"/>
    <w:semiHidden/>
    <w:rsid w:val="004631F3"/>
    <w:rPr>
      <w:rFonts w:ascii="Arial" w:eastAsia="Arial" w:hAnsi="Arial" w:cs="Times New Roman"/>
      <w:b/>
      <w:bCs/>
      <w:sz w:val="20"/>
      <w:szCs w:val="20"/>
      <w:lang w:eastAsia="es-MX"/>
    </w:rPr>
  </w:style>
  <w:style w:type="paragraph" w:styleId="Textodeglobo">
    <w:name w:val="Balloon Text"/>
    <w:basedOn w:val="Normal"/>
    <w:link w:val="TextodegloboCar"/>
    <w:uiPriority w:val="99"/>
    <w:semiHidden/>
    <w:unhideWhenUsed/>
    <w:rsid w:val="004631F3"/>
    <w:pPr>
      <w:spacing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4631F3"/>
    <w:rPr>
      <w:rFonts w:ascii="Times New Roman" w:eastAsia="Arial" w:hAnsi="Times New Roman" w:cs="Times New Roman"/>
      <w:sz w:val="18"/>
      <w:szCs w:val="18"/>
      <w:lang w:eastAsia="es-MX"/>
    </w:rPr>
  </w:style>
  <w:style w:type="paragraph" w:styleId="Textoindependiente">
    <w:name w:val="Body Text"/>
    <w:basedOn w:val="Normal"/>
    <w:link w:val="TextoindependienteCar"/>
    <w:rsid w:val="00EA085B"/>
    <w:pPr>
      <w:spacing w:line="240" w:lineRule="auto"/>
    </w:pPr>
    <w:rPr>
      <w:rFonts w:eastAsia="Times New Roman" w:cs="Arial"/>
      <w:sz w:val="28"/>
      <w:lang w:val="es-ES" w:eastAsia="es-ES"/>
    </w:rPr>
  </w:style>
  <w:style w:type="character" w:customStyle="1" w:styleId="TextoindependienteCar">
    <w:name w:val="Texto independiente Car"/>
    <w:basedOn w:val="Fuentedeprrafopredeter"/>
    <w:link w:val="Textoindependiente"/>
    <w:rsid w:val="00EA085B"/>
    <w:rPr>
      <w:rFonts w:ascii="Arial" w:eastAsia="Times New Roman" w:hAnsi="Arial" w:cs="Arial"/>
      <w:sz w:val="28"/>
      <w:szCs w:val="24"/>
      <w:lang w:val="es-ES" w:eastAsia="es-ES"/>
    </w:rPr>
  </w:style>
  <w:style w:type="paragraph" w:styleId="Sinespaciado">
    <w:name w:val="No Spacing"/>
    <w:aliases w:val="Centrado Negritas,ABA PIE PAG"/>
    <w:link w:val="SinespaciadoCar"/>
    <w:uiPriority w:val="1"/>
    <w:qFormat/>
    <w:rsid w:val="004D2016"/>
    <w:pPr>
      <w:spacing w:after="0" w:line="240" w:lineRule="auto"/>
      <w:jc w:val="both"/>
    </w:pPr>
    <w:rPr>
      <w:rFonts w:ascii="Arial" w:eastAsia="Arial" w:hAnsi="Arial" w:cs="Times New Roman"/>
      <w:sz w:val="24"/>
      <w:szCs w:val="24"/>
      <w:lang w:eastAsia="es-MX"/>
    </w:rPr>
  </w:style>
  <w:style w:type="character" w:customStyle="1" w:styleId="UnresolvedMention">
    <w:name w:val="Unresolved Mention"/>
    <w:basedOn w:val="Fuentedeprrafopredeter"/>
    <w:uiPriority w:val="99"/>
    <w:semiHidden/>
    <w:unhideWhenUsed/>
    <w:rsid w:val="00691B78"/>
    <w:rPr>
      <w:color w:val="605E5C"/>
      <w:shd w:val="clear" w:color="auto" w:fill="E1DFDD"/>
    </w:rPr>
  </w:style>
  <w:style w:type="character" w:customStyle="1" w:styleId="SinespaciadoCar">
    <w:name w:val="Sin espaciado Car"/>
    <w:aliases w:val="Centrado Negritas Car,ABA PIE PAG Car"/>
    <w:link w:val="Sinespaciado"/>
    <w:uiPriority w:val="1"/>
    <w:locked/>
    <w:rsid w:val="000052B5"/>
    <w:rPr>
      <w:rFonts w:ascii="Arial" w:eastAsia="Arial" w:hAnsi="Arial" w:cs="Times New Roman"/>
      <w:sz w:val="24"/>
      <w:szCs w:val="24"/>
      <w:lang w:eastAsia="es-MX"/>
    </w:rPr>
  </w:style>
  <w:style w:type="paragraph" w:styleId="Textonotaalfinal">
    <w:name w:val="endnote text"/>
    <w:basedOn w:val="Normal"/>
    <w:link w:val="TextonotaalfinalCar"/>
    <w:uiPriority w:val="99"/>
    <w:unhideWhenUsed/>
    <w:rsid w:val="007E5959"/>
    <w:pPr>
      <w:spacing w:line="240" w:lineRule="auto"/>
    </w:pPr>
  </w:style>
  <w:style w:type="character" w:customStyle="1" w:styleId="TextonotaalfinalCar">
    <w:name w:val="Texto nota al final Car"/>
    <w:basedOn w:val="Fuentedeprrafopredeter"/>
    <w:link w:val="Textonotaalfinal"/>
    <w:uiPriority w:val="99"/>
    <w:rsid w:val="007E5959"/>
    <w:rPr>
      <w:rFonts w:ascii="Arial" w:eastAsia="Arial" w:hAnsi="Arial" w:cs="Times New Roman"/>
      <w:sz w:val="24"/>
      <w:szCs w:val="24"/>
      <w:lang w:eastAsia="es-MX"/>
    </w:rPr>
  </w:style>
  <w:style w:type="character" w:styleId="Refdenotaalfinal">
    <w:name w:val="endnote reference"/>
    <w:basedOn w:val="Fuentedeprrafopredeter"/>
    <w:uiPriority w:val="99"/>
    <w:unhideWhenUsed/>
    <w:rsid w:val="007E5959"/>
    <w:rPr>
      <w:vertAlign w:val="superscript"/>
    </w:rPr>
  </w:style>
  <w:style w:type="table" w:customStyle="1" w:styleId="Tablaconcuadrcula28">
    <w:name w:val="Tabla con cuadrícula28"/>
    <w:basedOn w:val="Tablanormal"/>
    <w:next w:val="Tablaconcuadrcula"/>
    <w:rsid w:val="00F9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381">
      <w:bodyDiv w:val="1"/>
      <w:marLeft w:val="0"/>
      <w:marRight w:val="0"/>
      <w:marTop w:val="0"/>
      <w:marBottom w:val="0"/>
      <w:divBdr>
        <w:top w:val="none" w:sz="0" w:space="0" w:color="auto"/>
        <w:left w:val="none" w:sz="0" w:space="0" w:color="auto"/>
        <w:bottom w:val="none" w:sz="0" w:space="0" w:color="auto"/>
        <w:right w:val="none" w:sz="0" w:space="0" w:color="auto"/>
      </w:divBdr>
    </w:div>
    <w:div w:id="26025418">
      <w:bodyDiv w:val="1"/>
      <w:marLeft w:val="0"/>
      <w:marRight w:val="0"/>
      <w:marTop w:val="0"/>
      <w:marBottom w:val="0"/>
      <w:divBdr>
        <w:top w:val="none" w:sz="0" w:space="0" w:color="auto"/>
        <w:left w:val="none" w:sz="0" w:space="0" w:color="auto"/>
        <w:bottom w:val="none" w:sz="0" w:space="0" w:color="auto"/>
        <w:right w:val="none" w:sz="0" w:space="0" w:color="auto"/>
      </w:divBdr>
      <w:divsChild>
        <w:div w:id="539047823">
          <w:marLeft w:val="0"/>
          <w:marRight w:val="0"/>
          <w:marTop w:val="0"/>
          <w:marBottom w:val="0"/>
          <w:divBdr>
            <w:top w:val="none" w:sz="0" w:space="0" w:color="auto"/>
            <w:left w:val="none" w:sz="0" w:space="0" w:color="auto"/>
            <w:bottom w:val="none" w:sz="0" w:space="0" w:color="auto"/>
            <w:right w:val="none" w:sz="0" w:space="0" w:color="auto"/>
          </w:divBdr>
          <w:divsChild>
            <w:div w:id="227110874">
              <w:marLeft w:val="0"/>
              <w:marRight w:val="0"/>
              <w:marTop w:val="0"/>
              <w:marBottom w:val="0"/>
              <w:divBdr>
                <w:top w:val="none" w:sz="0" w:space="0" w:color="auto"/>
                <w:left w:val="none" w:sz="0" w:space="0" w:color="auto"/>
                <w:bottom w:val="none" w:sz="0" w:space="0" w:color="auto"/>
                <w:right w:val="none" w:sz="0" w:space="0" w:color="auto"/>
              </w:divBdr>
              <w:divsChild>
                <w:div w:id="15013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0486">
      <w:bodyDiv w:val="1"/>
      <w:marLeft w:val="0"/>
      <w:marRight w:val="0"/>
      <w:marTop w:val="0"/>
      <w:marBottom w:val="0"/>
      <w:divBdr>
        <w:top w:val="none" w:sz="0" w:space="0" w:color="auto"/>
        <w:left w:val="none" w:sz="0" w:space="0" w:color="auto"/>
        <w:bottom w:val="none" w:sz="0" w:space="0" w:color="auto"/>
        <w:right w:val="none" w:sz="0" w:space="0" w:color="auto"/>
      </w:divBdr>
    </w:div>
    <w:div w:id="48043815">
      <w:bodyDiv w:val="1"/>
      <w:marLeft w:val="0"/>
      <w:marRight w:val="0"/>
      <w:marTop w:val="0"/>
      <w:marBottom w:val="0"/>
      <w:divBdr>
        <w:top w:val="none" w:sz="0" w:space="0" w:color="auto"/>
        <w:left w:val="none" w:sz="0" w:space="0" w:color="auto"/>
        <w:bottom w:val="none" w:sz="0" w:space="0" w:color="auto"/>
        <w:right w:val="none" w:sz="0" w:space="0" w:color="auto"/>
      </w:divBdr>
    </w:div>
    <w:div w:id="58015031">
      <w:bodyDiv w:val="1"/>
      <w:marLeft w:val="0"/>
      <w:marRight w:val="0"/>
      <w:marTop w:val="0"/>
      <w:marBottom w:val="0"/>
      <w:divBdr>
        <w:top w:val="none" w:sz="0" w:space="0" w:color="auto"/>
        <w:left w:val="none" w:sz="0" w:space="0" w:color="auto"/>
        <w:bottom w:val="none" w:sz="0" w:space="0" w:color="auto"/>
        <w:right w:val="none" w:sz="0" w:space="0" w:color="auto"/>
      </w:divBdr>
    </w:div>
    <w:div w:id="69694385">
      <w:bodyDiv w:val="1"/>
      <w:marLeft w:val="0"/>
      <w:marRight w:val="0"/>
      <w:marTop w:val="0"/>
      <w:marBottom w:val="0"/>
      <w:divBdr>
        <w:top w:val="none" w:sz="0" w:space="0" w:color="auto"/>
        <w:left w:val="none" w:sz="0" w:space="0" w:color="auto"/>
        <w:bottom w:val="none" w:sz="0" w:space="0" w:color="auto"/>
        <w:right w:val="none" w:sz="0" w:space="0" w:color="auto"/>
      </w:divBdr>
      <w:divsChild>
        <w:div w:id="1096440601">
          <w:marLeft w:val="0"/>
          <w:marRight w:val="0"/>
          <w:marTop w:val="0"/>
          <w:marBottom w:val="0"/>
          <w:divBdr>
            <w:top w:val="none" w:sz="0" w:space="0" w:color="auto"/>
            <w:left w:val="none" w:sz="0" w:space="0" w:color="auto"/>
            <w:bottom w:val="none" w:sz="0" w:space="0" w:color="auto"/>
            <w:right w:val="none" w:sz="0" w:space="0" w:color="auto"/>
          </w:divBdr>
          <w:divsChild>
            <w:div w:id="128282864">
              <w:marLeft w:val="0"/>
              <w:marRight w:val="0"/>
              <w:marTop w:val="0"/>
              <w:marBottom w:val="0"/>
              <w:divBdr>
                <w:top w:val="none" w:sz="0" w:space="0" w:color="auto"/>
                <w:left w:val="none" w:sz="0" w:space="0" w:color="auto"/>
                <w:bottom w:val="none" w:sz="0" w:space="0" w:color="auto"/>
                <w:right w:val="none" w:sz="0" w:space="0" w:color="auto"/>
              </w:divBdr>
              <w:divsChild>
                <w:div w:id="18034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4634">
      <w:bodyDiv w:val="1"/>
      <w:marLeft w:val="0"/>
      <w:marRight w:val="0"/>
      <w:marTop w:val="0"/>
      <w:marBottom w:val="0"/>
      <w:divBdr>
        <w:top w:val="none" w:sz="0" w:space="0" w:color="auto"/>
        <w:left w:val="none" w:sz="0" w:space="0" w:color="auto"/>
        <w:bottom w:val="none" w:sz="0" w:space="0" w:color="auto"/>
        <w:right w:val="none" w:sz="0" w:space="0" w:color="auto"/>
      </w:divBdr>
    </w:div>
    <w:div w:id="101073940">
      <w:bodyDiv w:val="1"/>
      <w:marLeft w:val="0"/>
      <w:marRight w:val="0"/>
      <w:marTop w:val="0"/>
      <w:marBottom w:val="0"/>
      <w:divBdr>
        <w:top w:val="none" w:sz="0" w:space="0" w:color="auto"/>
        <w:left w:val="none" w:sz="0" w:space="0" w:color="auto"/>
        <w:bottom w:val="none" w:sz="0" w:space="0" w:color="auto"/>
        <w:right w:val="none" w:sz="0" w:space="0" w:color="auto"/>
      </w:divBdr>
    </w:div>
    <w:div w:id="112330446">
      <w:bodyDiv w:val="1"/>
      <w:marLeft w:val="0"/>
      <w:marRight w:val="0"/>
      <w:marTop w:val="0"/>
      <w:marBottom w:val="0"/>
      <w:divBdr>
        <w:top w:val="none" w:sz="0" w:space="0" w:color="auto"/>
        <w:left w:val="none" w:sz="0" w:space="0" w:color="auto"/>
        <w:bottom w:val="none" w:sz="0" w:space="0" w:color="auto"/>
        <w:right w:val="none" w:sz="0" w:space="0" w:color="auto"/>
      </w:divBdr>
    </w:div>
    <w:div w:id="139811226">
      <w:bodyDiv w:val="1"/>
      <w:marLeft w:val="0"/>
      <w:marRight w:val="0"/>
      <w:marTop w:val="0"/>
      <w:marBottom w:val="0"/>
      <w:divBdr>
        <w:top w:val="none" w:sz="0" w:space="0" w:color="auto"/>
        <w:left w:val="none" w:sz="0" w:space="0" w:color="auto"/>
        <w:bottom w:val="none" w:sz="0" w:space="0" w:color="auto"/>
        <w:right w:val="none" w:sz="0" w:space="0" w:color="auto"/>
      </w:divBdr>
    </w:div>
    <w:div w:id="152525332">
      <w:bodyDiv w:val="1"/>
      <w:marLeft w:val="0"/>
      <w:marRight w:val="0"/>
      <w:marTop w:val="0"/>
      <w:marBottom w:val="0"/>
      <w:divBdr>
        <w:top w:val="none" w:sz="0" w:space="0" w:color="auto"/>
        <w:left w:val="none" w:sz="0" w:space="0" w:color="auto"/>
        <w:bottom w:val="none" w:sz="0" w:space="0" w:color="auto"/>
        <w:right w:val="none" w:sz="0" w:space="0" w:color="auto"/>
      </w:divBdr>
    </w:div>
    <w:div w:id="153298020">
      <w:bodyDiv w:val="1"/>
      <w:marLeft w:val="0"/>
      <w:marRight w:val="0"/>
      <w:marTop w:val="0"/>
      <w:marBottom w:val="0"/>
      <w:divBdr>
        <w:top w:val="none" w:sz="0" w:space="0" w:color="auto"/>
        <w:left w:val="none" w:sz="0" w:space="0" w:color="auto"/>
        <w:bottom w:val="none" w:sz="0" w:space="0" w:color="auto"/>
        <w:right w:val="none" w:sz="0" w:space="0" w:color="auto"/>
      </w:divBdr>
      <w:divsChild>
        <w:div w:id="1824656572">
          <w:marLeft w:val="0"/>
          <w:marRight w:val="0"/>
          <w:marTop w:val="0"/>
          <w:marBottom w:val="0"/>
          <w:divBdr>
            <w:top w:val="none" w:sz="0" w:space="0" w:color="auto"/>
            <w:left w:val="none" w:sz="0" w:space="0" w:color="auto"/>
            <w:bottom w:val="none" w:sz="0" w:space="0" w:color="auto"/>
            <w:right w:val="none" w:sz="0" w:space="0" w:color="auto"/>
          </w:divBdr>
        </w:div>
      </w:divsChild>
    </w:div>
    <w:div w:id="170612382">
      <w:bodyDiv w:val="1"/>
      <w:marLeft w:val="0"/>
      <w:marRight w:val="0"/>
      <w:marTop w:val="0"/>
      <w:marBottom w:val="0"/>
      <w:divBdr>
        <w:top w:val="none" w:sz="0" w:space="0" w:color="auto"/>
        <w:left w:val="none" w:sz="0" w:space="0" w:color="auto"/>
        <w:bottom w:val="none" w:sz="0" w:space="0" w:color="auto"/>
        <w:right w:val="none" w:sz="0" w:space="0" w:color="auto"/>
      </w:divBdr>
    </w:div>
    <w:div w:id="217710795">
      <w:bodyDiv w:val="1"/>
      <w:marLeft w:val="0"/>
      <w:marRight w:val="0"/>
      <w:marTop w:val="0"/>
      <w:marBottom w:val="0"/>
      <w:divBdr>
        <w:top w:val="none" w:sz="0" w:space="0" w:color="auto"/>
        <w:left w:val="none" w:sz="0" w:space="0" w:color="auto"/>
        <w:bottom w:val="none" w:sz="0" w:space="0" w:color="auto"/>
        <w:right w:val="none" w:sz="0" w:space="0" w:color="auto"/>
      </w:divBdr>
    </w:div>
    <w:div w:id="232083081">
      <w:bodyDiv w:val="1"/>
      <w:marLeft w:val="0"/>
      <w:marRight w:val="0"/>
      <w:marTop w:val="0"/>
      <w:marBottom w:val="0"/>
      <w:divBdr>
        <w:top w:val="none" w:sz="0" w:space="0" w:color="auto"/>
        <w:left w:val="none" w:sz="0" w:space="0" w:color="auto"/>
        <w:bottom w:val="none" w:sz="0" w:space="0" w:color="auto"/>
        <w:right w:val="none" w:sz="0" w:space="0" w:color="auto"/>
      </w:divBdr>
      <w:divsChild>
        <w:div w:id="2105804440">
          <w:marLeft w:val="0"/>
          <w:marRight w:val="0"/>
          <w:marTop w:val="0"/>
          <w:marBottom w:val="0"/>
          <w:divBdr>
            <w:top w:val="none" w:sz="0" w:space="0" w:color="auto"/>
            <w:left w:val="none" w:sz="0" w:space="0" w:color="auto"/>
            <w:bottom w:val="none" w:sz="0" w:space="0" w:color="auto"/>
            <w:right w:val="none" w:sz="0" w:space="0" w:color="auto"/>
          </w:divBdr>
          <w:divsChild>
            <w:div w:id="1421677306">
              <w:marLeft w:val="0"/>
              <w:marRight w:val="0"/>
              <w:marTop w:val="0"/>
              <w:marBottom w:val="0"/>
              <w:divBdr>
                <w:top w:val="none" w:sz="0" w:space="0" w:color="auto"/>
                <w:left w:val="none" w:sz="0" w:space="0" w:color="auto"/>
                <w:bottom w:val="none" w:sz="0" w:space="0" w:color="auto"/>
                <w:right w:val="none" w:sz="0" w:space="0" w:color="auto"/>
              </w:divBdr>
              <w:divsChild>
                <w:div w:id="17788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2383">
      <w:bodyDiv w:val="1"/>
      <w:marLeft w:val="0"/>
      <w:marRight w:val="0"/>
      <w:marTop w:val="0"/>
      <w:marBottom w:val="0"/>
      <w:divBdr>
        <w:top w:val="none" w:sz="0" w:space="0" w:color="auto"/>
        <w:left w:val="none" w:sz="0" w:space="0" w:color="auto"/>
        <w:bottom w:val="none" w:sz="0" w:space="0" w:color="auto"/>
        <w:right w:val="none" w:sz="0" w:space="0" w:color="auto"/>
      </w:divBdr>
    </w:div>
    <w:div w:id="302196284">
      <w:bodyDiv w:val="1"/>
      <w:marLeft w:val="0"/>
      <w:marRight w:val="0"/>
      <w:marTop w:val="0"/>
      <w:marBottom w:val="0"/>
      <w:divBdr>
        <w:top w:val="none" w:sz="0" w:space="0" w:color="auto"/>
        <w:left w:val="none" w:sz="0" w:space="0" w:color="auto"/>
        <w:bottom w:val="none" w:sz="0" w:space="0" w:color="auto"/>
        <w:right w:val="none" w:sz="0" w:space="0" w:color="auto"/>
      </w:divBdr>
    </w:div>
    <w:div w:id="305475167">
      <w:bodyDiv w:val="1"/>
      <w:marLeft w:val="0"/>
      <w:marRight w:val="0"/>
      <w:marTop w:val="0"/>
      <w:marBottom w:val="0"/>
      <w:divBdr>
        <w:top w:val="none" w:sz="0" w:space="0" w:color="auto"/>
        <w:left w:val="none" w:sz="0" w:space="0" w:color="auto"/>
        <w:bottom w:val="none" w:sz="0" w:space="0" w:color="auto"/>
        <w:right w:val="none" w:sz="0" w:space="0" w:color="auto"/>
      </w:divBdr>
    </w:div>
    <w:div w:id="309288971">
      <w:bodyDiv w:val="1"/>
      <w:marLeft w:val="0"/>
      <w:marRight w:val="0"/>
      <w:marTop w:val="0"/>
      <w:marBottom w:val="0"/>
      <w:divBdr>
        <w:top w:val="none" w:sz="0" w:space="0" w:color="auto"/>
        <w:left w:val="none" w:sz="0" w:space="0" w:color="auto"/>
        <w:bottom w:val="none" w:sz="0" w:space="0" w:color="auto"/>
        <w:right w:val="none" w:sz="0" w:space="0" w:color="auto"/>
      </w:divBdr>
    </w:div>
    <w:div w:id="332756451">
      <w:bodyDiv w:val="1"/>
      <w:marLeft w:val="0"/>
      <w:marRight w:val="0"/>
      <w:marTop w:val="0"/>
      <w:marBottom w:val="0"/>
      <w:divBdr>
        <w:top w:val="none" w:sz="0" w:space="0" w:color="auto"/>
        <w:left w:val="none" w:sz="0" w:space="0" w:color="auto"/>
        <w:bottom w:val="none" w:sz="0" w:space="0" w:color="auto"/>
        <w:right w:val="none" w:sz="0" w:space="0" w:color="auto"/>
      </w:divBdr>
    </w:div>
    <w:div w:id="434861262">
      <w:bodyDiv w:val="1"/>
      <w:marLeft w:val="0"/>
      <w:marRight w:val="0"/>
      <w:marTop w:val="0"/>
      <w:marBottom w:val="0"/>
      <w:divBdr>
        <w:top w:val="none" w:sz="0" w:space="0" w:color="auto"/>
        <w:left w:val="none" w:sz="0" w:space="0" w:color="auto"/>
        <w:bottom w:val="none" w:sz="0" w:space="0" w:color="auto"/>
        <w:right w:val="none" w:sz="0" w:space="0" w:color="auto"/>
      </w:divBdr>
    </w:div>
    <w:div w:id="439878687">
      <w:bodyDiv w:val="1"/>
      <w:marLeft w:val="0"/>
      <w:marRight w:val="0"/>
      <w:marTop w:val="0"/>
      <w:marBottom w:val="0"/>
      <w:divBdr>
        <w:top w:val="none" w:sz="0" w:space="0" w:color="auto"/>
        <w:left w:val="none" w:sz="0" w:space="0" w:color="auto"/>
        <w:bottom w:val="none" w:sz="0" w:space="0" w:color="auto"/>
        <w:right w:val="none" w:sz="0" w:space="0" w:color="auto"/>
      </w:divBdr>
    </w:div>
    <w:div w:id="472412694">
      <w:bodyDiv w:val="1"/>
      <w:marLeft w:val="0"/>
      <w:marRight w:val="0"/>
      <w:marTop w:val="0"/>
      <w:marBottom w:val="0"/>
      <w:divBdr>
        <w:top w:val="none" w:sz="0" w:space="0" w:color="auto"/>
        <w:left w:val="none" w:sz="0" w:space="0" w:color="auto"/>
        <w:bottom w:val="none" w:sz="0" w:space="0" w:color="auto"/>
        <w:right w:val="none" w:sz="0" w:space="0" w:color="auto"/>
      </w:divBdr>
    </w:div>
    <w:div w:id="513347034">
      <w:bodyDiv w:val="1"/>
      <w:marLeft w:val="0"/>
      <w:marRight w:val="0"/>
      <w:marTop w:val="0"/>
      <w:marBottom w:val="0"/>
      <w:divBdr>
        <w:top w:val="none" w:sz="0" w:space="0" w:color="auto"/>
        <w:left w:val="none" w:sz="0" w:space="0" w:color="auto"/>
        <w:bottom w:val="none" w:sz="0" w:space="0" w:color="auto"/>
        <w:right w:val="none" w:sz="0" w:space="0" w:color="auto"/>
      </w:divBdr>
    </w:div>
    <w:div w:id="514654455">
      <w:bodyDiv w:val="1"/>
      <w:marLeft w:val="0"/>
      <w:marRight w:val="0"/>
      <w:marTop w:val="0"/>
      <w:marBottom w:val="0"/>
      <w:divBdr>
        <w:top w:val="none" w:sz="0" w:space="0" w:color="auto"/>
        <w:left w:val="none" w:sz="0" w:space="0" w:color="auto"/>
        <w:bottom w:val="none" w:sz="0" w:space="0" w:color="auto"/>
        <w:right w:val="none" w:sz="0" w:space="0" w:color="auto"/>
      </w:divBdr>
    </w:div>
    <w:div w:id="518006855">
      <w:bodyDiv w:val="1"/>
      <w:marLeft w:val="0"/>
      <w:marRight w:val="0"/>
      <w:marTop w:val="0"/>
      <w:marBottom w:val="0"/>
      <w:divBdr>
        <w:top w:val="none" w:sz="0" w:space="0" w:color="auto"/>
        <w:left w:val="none" w:sz="0" w:space="0" w:color="auto"/>
        <w:bottom w:val="none" w:sz="0" w:space="0" w:color="auto"/>
        <w:right w:val="none" w:sz="0" w:space="0" w:color="auto"/>
      </w:divBdr>
    </w:div>
    <w:div w:id="518664321">
      <w:bodyDiv w:val="1"/>
      <w:marLeft w:val="0"/>
      <w:marRight w:val="0"/>
      <w:marTop w:val="0"/>
      <w:marBottom w:val="0"/>
      <w:divBdr>
        <w:top w:val="none" w:sz="0" w:space="0" w:color="auto"/>
        <w:left w:val="none" w:sz="0" w:space="0" w:color="auto"/>
        <w:bottom w:val="none" w:sz="0" w:space="0" w:color="auto"/>
        <w:right w:val="none" w:sz="0" w:space="0" w:color="auto"/>
      </w:divBdr>
    </w:div>
    <w:div w:id="532503253">
      <w:bodyDiv w:val="1"/>
      <w:marLeft w:val="0"/>
      <w:marRight w:val="0"/>
      <w:marTop w:val="0"/>
      <w:marBottom w:val="0"/>
      <w:divBdr>
        <w:top w:val="none" w:sz="0" w:space="0" w:color="auto"/>
        <w:left w:val="none" w:sz="0" w:space="0" w:color="auto"/>
        <w:bottom w:val="none" w:sz="0" w:space="0" w:color="auto"/>
        <w:right w:val="none" w:sz="0" w:space="0" w:color="auto"/>
      </w:divBdr>
      <w:divsChild>
        <w:div w:id="272516158">
          <w:marLeft w:val="0"/>
          <w:marRight w:val="0"/>
          <w:marTop w:val="0"/>
          <w:marBottom w:val="0"/>
          <w:divBdr>
            <w:top w:val="none" w:sz="0" w:space="0" w:color="auto"/>
            <w:left w:val="none" w:sz="0" w:space="0" w:color="auto"/>
            <w:bottom w:val="none" w:sz="0" w:space="0" w:color="auto"/>
            <w:right w:val="none" w:sz="0" w:space="0" w:color="auto"/>
          </w:divBdr>
          <w:divsChild>
            <w:div w:id="132793232">
              <w:marLeft w:val="0"/>
              <w:marRight w:val="0"/>
              <w:marTop w:val="0"/>
              <w:marBottom w:val="0"/>
              <w:divBdr>
                <w:top w:val="none" w:sz="0" w:space="0" w:color="auto"/>
                <w:left w:val="none" w:sz="0" w:space="0" w:color="auto"/>
                <w:bottom w:val="none" w:sz="0" w:space="0" w:color="auto"/>
                <w:right w:val="none" w:sz="0" w:space="0" w:color="auto"/>
              </w:divBdr>
              <w:divsChild>
                <w:div w:id="9255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28661">
      <w:bodyDiv w:val="1"/>
      <w:marLeft w:val="0"/>
      <w:marRight w:val="0"/>
      <w:marTop w:val="0"/>
      <w:marBottom w:val="0"/>
      <w:divBdr>
        <w:top w:val="none" w:sz="0" w:space="0" w:color="auto"/>
        <w:left w:val="none" w:sz="0" w:space="0" w:color="auto"/>
        <w:bottom w:val="none" w:sz="0" w:space="0" w:color="auto"/>
        <w:right w:val="none" w:sz="0" w:space="0" w:color="auto"/>
      </w:divBdr>
    </w:div>
    <w:div w:id="609289066">
      <w:bodyDiv w:val="1"/>
      <w:marLeft w:val="0"/>
      <w:marRight w:val="0"/>
      <w:marTop w:val="0"/>
      <w:marBottom w:val="0"/>
      <w:divBdr>
        <w:top w:val="none" w:sz="0" w:space="0" w:color="auto"/>
        <w:left w:val="none" w:sz="0" w:space="0" w:color="auto"/>
        <w:bottom w:val="none" w:sz="0" w:space="0" w:color="auto"/>
        <w:right w:val="none" w:sz="0" w:space="0" w:color="auto"/>
      </w:divBdr>
    </w:div>
    <w:div w:id="707224179">
      <w:bodyDiv w:val="1"/>
      <w:marLeft w:val="0"/>
      <w:marRight w:val="0"/>
      <w:marTop w:val="0"/>
      <w:marBottom w:val="0"/>
      <w:divBdr>
        <w:top w:val="none" w:sz="0" w:space="0" w:color="auto"/>
        <w:left w:val="none" w:sz="0" w:space="0" w:color="auto"/>
        <w:bottom w:val="none" w:sz="0" w:space="0" w:color="auto"/>
        <w:right w:val="none" w:sz="0" w:space="0" w:color="auto"/>
      </w:divBdr>
    </w:div>
    <w:div w:id="724794108">
      <w:bodyDiv w:val="1"/>
      <w:marLeft w:val="0"/>
      <w:marRight w:val="0"/>
      <w:marTop w:val="0"/>
      <w:marBottom w:val="0"/>
      <w:divBdr>
        <w:top w:val="none" w:sz="0" w:space="0" w:color="auto"/>
        <w:left w:val="none" w:sz="0" w:space="0" w:color="auto"/>
        <w:bottom w:val="none" w:sz="0" w:space="0" w:color="auto"/>
        <w:right w:val="none" w:sz="0" w:space="0" w:color="auto"/>
      </w:divBdr>
    </w:div>
    <w:div w:id="753237253">
      <w:bodyDiv w:val="1"/>
      <w:marLeft w:val="0"/>
      <w:marRight w:val="0"/>
      <w:marTop w:val="0"/>
      <w:marBottom w:val="0"/>
      <w:divBdr>
        <w:top w:val="none" w:sz="0" w:space="0" w:color="auto"/>
        <w:left w:val="none" w:sz="0" w:space="0" w:color="auto"/>
        <w:bottom w:val="none" w:sz="0" w:space="0" w:color="auto"/>
        <w:right w:val="none" w:sz="0" w:space="0" w:color="auto"/>
      </w:divBdr>
    </w:div>
    <w:div w:id="795754081">
      <w:bodyDiv w:val="1"/>
      <w:marLeft w:val="0"/>
      <w:marRight w:val="0"/>
      <w:marTop w:val="0"/>
      <w:marBottom w:val="0"/>
      <w:divBdr>
        <w:top w:val="none" w:sz="0" w:space="0" w:color="auto"/>
        <w:left w:val="none" w:sz="0" w:space="0" w:color="auto"/>
        <w:bottom w:val="none" w:sz="0" w:space="0" w:color="auto"/>
        <w:right w:val="none" w:sz="0" w:space="0" w:color="auto"/>
      </w:divBdr>
    </w:div>
    <w:div w:id="869338966">
      <w:bodyDiv w:val="1"/>
      <w:marLeft w:val="0"/>
      <w:marRight w:val="0"/>
      <w:marTop w:val="0"/>
      <w:marBottom w:val="0"/>
      <w:divBdr>
        <w:top w:val="none" w:sz="0" w:space="0" w:color="auto"/>
        <w:left w:val="none" w:sz="0" w:space="0" w:color="auto"/>
        <w:bottom w:val="none" w:sz="0" w:space="0" w:color="auto"/>
        <w:right w:val="none" w:sz="0" w:space="0" w:color="auto"/>
      </w:divBdr>
    </w:div>
    <w:div w:id="925185097">
      <w:bodyDiv w:val="1"/>
      <w:marLeft w:val="0"/>
      <w:marRight w:val="0"/>
      <w:marTop w:val="0"/>
      <w:marBottom w:val="0"/>
      <w:divBdr>
        <w:top w:val="none" w:sz="0" w:space="0" w:color="auto"/>
        <w:left w:val="none" w:sz="0" w:space="0" w:color="auto"/>
        <w:bottom w:val="none" w:sz="0" w:space="0" w:color="auto"/>
        <w:right w:val="none" w:sz="0" w:space="0" w:color="auto"/>
      </w:divBdr>
      <w:divsChild>
        <w:div w:id="1441293197">
          <w:marLeft w:val="0"/>
          <w:marRight w:val="0"/>
          <w:marTop w:val="0"/>
          <w:marBottom w:val="0"/>
          <w:divBdr>
            <w:top w:val="none" w:sz="0" w:space="0" w:color="auto"/>
            <w:left w:val="none" w:sz="0" w:space="0" w:color="auto"/>
            <w:bottom w:val="none" w:sz="0" w:space="0" w:color="auto"/>
            <w:right w:val="none" w:sz="0" w:space="0" w:color="auto"/>
          </w:divBdr>
        </w:div>
      </w:divsChild>
    </w:div>
    <w:div w:id="927956540">
      <w:bodyDiv w:val="1"/>
      <w:marLeft w:val="0"/>
      <w:marRight w:val="0"/>
      <w:marTop w:val="0"/>
      <w:marBottom w:val="0"/>
      <w:divBdr>
        <w:top w:val="none" w:sz="0" w:space="0" w:color="auto"/>
        <w:left w:val="none" w:sz="0" w:space="0" w:color="auto"/>
        <w:bottom w:val="none" w:sz="0" w:space="0" w:color="auto"/>
        <w:right w:val="none" w:sz="0" w:space="0" w:color="auto"/>
      </w:divBdr>
    </w:div>
    <w:div w:id="991640160">
      <w:bodyDiv w:val="1"/>
      <w:marLeft w:val="0"/>
      <w:marRight w:val="0"/>
      <w:marTop w:val="0"/>
      <w:marBottom w:val="0"/>
      <w:divBdr>
        <w:top w:val="none" w:sz="0" w:space="0" w:color="auto"/>
        <w:left w:val="none" w:sz="0" w:space="0" w:color="auto"/>
        <w:bottom w:val="none" w:sz="0" w:space="0" w:color="auto"/>
        <w:right w:val="none" w:sz="0" w:space="0" w:color="auto"/>
      </w:divBdr>
    </w:div>
    <w:div w:id="1029528168">
      <w:bodyDiv w:val="1"/>
      <w:marLeft w:val="0"/>
      <w:marRight w:val="0"/>
      <w:marTop w:val="0"/>
      <w:marBottom w:val="0"/>
      <w:divBdr>
        <w:top w:val="none" w:sz="0" w:space="0" w:color="auto"/>
        <w:left w:val="none" w:sz="0" w:space="0" w:color="auto"/>
        <w:bottom w:val="none" w:sz="0" w:space="0" w:color="auto"/>
        <w:right w:val="none" w:sz="0" w:space="0" w:color="auto"/>
      </w:divBdr>
    </w:div>
    <w:div w:id="1082725123">
      <w:bodyDiv w:val="1"/>
      <w:marLeft w:val="0"/>
      <w:marRight w:val="0"/>
      <w:marTop w:val="0"/>
      <w:marBottom w:val="0"/>
      <w:divBdr>
        <w:top w:val="none" w:sz="0" w:space="0" w:color="auto"/>
        <w:left w:val="none" w:sz="0" w:space="0" w:color="auto"/>
        <w:bottom w:val="none" w:sz="0" w:space="0" w:color="auto"/>
        <w:right w:val="none" w:sz="0" w:space="0" w:color="auto"/>
      </w:divBdr>
    </w:div>
    <w:div w:id="1108351433">
      <w:bodyDiv w:val="1"/>
      <w:marLeft w:val="0"/>
      <w:marRight w:val="0"/>
      <w:marTop w:val="0"/>
      <w:marBottom w:val="0"/>
      <w:divBdr>
        <w:top w:val="none" w:sz="0" w:space="0" w:color="auto"/>
        <w:left w:val="none" w:sz="0" w:space="0" w:color="auto"/>
        <w:bottom w:val="none" w:sz="0" w:space="0" w:color="auto"/>
        <w:right w:val="none" w:sz="0" w:space="0" w:color="auto"/>
      </w:divBdr>
    </w:div>
    <w:div w:id="1112285801">
      <w:bodyDiv w:val="1"/>
      <w:marLeft w:val="0"/>
      <w:marRight w:val="0"/>
      <w:marTop w:val="0"/>
      <w:marBottom w:val="0"/>
      <w:divBdr>
        <w:top w:val="none" w:sz="0" w:space="0" w:color="auto"/>
        <w:left w:val="none" w:sz="0" w:space="0" w:color="auto"/>
        <w:bottom w:val="none" w:sz="0" w:space="0" w:color="auto"/>
        <w:right w:val="none" w:sz="0" w:space="0" w:color="auto"/>
      </w:divBdr>
    </w:div>
    <w:div w:id="1157184047">
      <w:bodyDiv w:val="1"/>
      <w:marLeft w:val="0"/>
      <w:marRight w:val="0"/>
      <w:marTop w:val="0"/>
      <w:marBottom w:val="0"/>
      <w:divBdr>
        <w:top w:val="none" w:sz="0" w:space="0" w:color="auto"/>
        <w:left w:val="none" w:sz="0" w:space="0" w:color="auto"/>
        <w:bottom w:val="none" w:sz="0" w:space="0" w:color="auto"/>
        <w:right w:val="none" w:sz="0" w:space="0" w:color="auto"/>
      </w:divBdr>
    </w:div>
    <w:div w:id="1168666855">
      <w:bodyDiv w:val="1"/>
      <w:marLeft w:val="0"/>
      <w:marRight w:val="0"/>
      <w:marTop w:val="0"/>
      <w:marBottom w:val="0"/>
      <w:divBdr>
        <w:top w:val="none" w:sz="0" w:space="0" w:color="auto"/>
        <w:left w:val="none" w:sz="0" w:space="0" w:color="auto"/>
        <w:bottom w:val="none" w:sz="0" w:space="0" w:color="auto"/>
        <w:right w:val="none" w:sz="0" w:space="0" w:color="auto"/>
      </w:divBdr>
      <w:divsChild>
        <w:div w:id="1504012330">
          <w:marLeft w:val="0"/>
          <w:marRight w:val="0"/>
          <w:marTop w:val="0"/>
          <w:marBottom w:val="0"/>
          <w:divBdr>
            <w:top w:val="none" w:sz="0" w:space="0" w:color="auto"/>
            <w:left w:val="none" w:sz="0" w:space="0" w:color="auto"/>
            <w:bottom w:val="none" w:sz="0" w:space="0" w:color="auto"/>
            <w:right w:val="none" w:sz="0" w:space="0" w:color="auto"/>
          </w:divBdr>
        </w:div>
      </w:divsChild>
    </w:div>
    <w:div w:id="1240872743">
      <w:bodyDiv w:val="1"/>
      <w:marLeft w:val="0"/>
      <w:marRight w:val="0"/>
      <w:marTop w:val="0"/>
      <w:marBottom w:val="0"/>
      <w:divBdr>
        <w:top w:val="none" w:sz="0" w:space="0" w:color="auto"/>
        <w:left w:val="none" w:sz="0" w:space="0" w:color="auto"/>
        <w:bottom w:val="none" w:sz="0" w:space="0" w:color="auto"/>
        <w:right w:val="none" w:sz="0" w:space="0" w:color="auto"/>
      </w:divBdr>
    </w:div>
    <w:div w:id="1294825397">
      <w:bodyDiv w:val="1"/>
      <w:marLeft w:val="0"/>
      <w:marRight w:val="0"/>
      <w:marTop w:val="0"/>
      <w:marBottom w:val="0"/>
      <w:divBdr>
        <w:top w:val="none" w:sz="0" w:space="0" w:color="auto"/>
        <w:left w:val="none" w:sz="0" w:space="0" w:color="auto"/>
        <w:bottom w:val="none" w:sz="0" w:space="0" w:color="auto"/>
        <w:right w:val="none" w:sz="0" w:space="0" w:color="auto"/>
      </w:divBdr>
    </w:div>
    <w:div w:id="1297682113">
      <w:bodyDiv w:val="1"/>
      <w:marLeft w:val="0"/>
      <w:marRight w:val="0"/>
      <w:marTop w:val="0"/>
      <w:marBottom w:val="0"/>
      <w:divBdr>
        <w:top w:val="none" w:sz="0" w:space="0" w:color="auto"/>
        <w:left w:val="none" w:sz="0" w:space="0" w:color="auto"/>
        <w:bottom w:val="none" w:sz="0" w:space="0" w:color="auto"/>
        <w:right w:val="none" w:sz="0" w:space="0" w:color="auto"/>
      </w:divBdr>
    </w:div>
    <w:div w:id="1324318652">
      <w:bodyDiv w:val="1"/>
      <w:marLeft w:val="0"/>
      <w:marRight w:val="0"/>
      <w:marTop w:val="0"/>
      <w:marBottom w:val="0"/>
      <w:divBdr>
        <w:top w:val="none" w:sz="0" w:space="0" w:color="auto"/>
        <w:left w:val="none" w:sz="0" w:space="0" w:color="auto"/>
        <w:bottom w:val="none" w:sz="0" w:space="0" w:color="auto"/>
        <w:right w:val="none" w:sz="0" w:space="0" w:color="auto"/>
      </w:divBdr>
    </w:div>
    <w:div w:id="1351755675">
      <w:bodyDiv w:val="1"/>
      <w:marLeft w:val="0"/>
      <w:marRight w:val="0"/>
      <w:marTop w:val="0"/>
      <w:marBottom w:val="0"/>
      <w:divBdr>
        <w:top w:val="none" w:sz="0" w:space="0" w:color="auto"/>
        <w:left w:val="none" w:sz="0" w:space="0" w:color="auto"/>
        <w:bottom w:val="none" w:sz="0" w:space="0" w:color="auto"/>
        <w:right w:val="none" w:sz="0" w:space="0" w:color="auto"/>
      </w:divBdr>
      <w:divsChild>
        <w:div w:id="1284732958">
          <w:marLeft w:val="0"/>
          <w:marRight w:val="0"/>
          <w:marTop w:val="0"/>
          <w:marBottom w:val="0"/>
          <w:divBdr>
            <w:top w:val="none" w:sz="0" w:space="0" w:color="auto"/>
            <w:left w:val="none" w:sz="0" w:space="0" w:color="auto"/>
            <w:bottom w:val="none" w:sz="0" w:space="0" w:color="auto"/>
            <w:right w:val="none" w:sz="0" w:space="0" w:color="auto"/>
          </w:divBdr>
        </w:div>
      </w:divsChild>
    </w:div>
    <w:div w:id="1368263928">
      <w:bodyDiv w:val="1"/>
      <w:marLeft w:val="0"/>
      <w:marRight w:val="0"/>
      <w:marTop w:val="0"/>
      <w:marBottom w:val="0"/>
      <w:divBdr>
        <w:top w:val="none" w:sz="0" w:space="0" w:color="auto"/>
        <w:left w:val="none" w:sz="0" w:space="0" w:color="auto"/>
        <w:bottom w:val="none" w:sz="0" w:space="0" w:color="auto"/>
        <w:right w:val="none" w:sz="0" w:space="0" w:color="auto"/>
      </w:divBdr>
    </w:div>
    <w:div w:id="1463186844">
      <w:bodyDiv w:val="1"/>
      <w:marLeft w:val="0"/>
      <w:marRight w:val="0"/>
      <w:marTop w:val="0"/>
      <w:marBottom w:val="0"/>
      <w:divBdr>
        <w:top w:val="none" w:sz="0" w:space="0" w:color="auto"/>
        <w:left w:val="none" w:sz="0" w:space="0" w:color="auto"/>
        <w:bottom w:val="none" w:sz="0" w:space="0" w:color="auto"/>
        <w:right w:val="none" w:sz="0" w:space="0" w:color="auto"/>
      </w:divBdr>
    </w:div>
    <w:div w:id="1479495519">
      <w:bodyDiv w:val="1"/>
      <w:marLeft w:val="0"/>
      <w:marRight w:val="0"/>
      <w:marTop w:val="0"/>
      <w:marBottom w:val="0"/>
      <w:divBdr>
        <w:top w:val="none" w:sz="0" w:space="0" w:color="auto"/>
        <w:left w:val="none" w:sz="0" w:space="0" w:color="auto"/>
        <w:bottom w:val="none" w:sz="0" w:space="0" w:color="auto"/>
        <w:right w:val="none" w:sz="0" w:space="0" w:color="auto"/>
      </w:divBdr>
    </w:div>
    <w:div w:id="1510023310">
      <w:bodyDiv w:val="1"/>
      <w:marLeft w:val="0"/>
      <w:marRight w:val="0"/>
      <w:marTop w:val="0"/>
      <w:marBottom w:val="0"/>
      <w:divBdr>
        <w:top w:val="none" w:sz="0" w:space="0" w:color="auto"/>
        <w:left w:val="none" w:sz="0" w:space="0" w:color="auto"/>
        <w:bottom w:val="none" w:sz="0" w:space="0" w:color="auto"/>
        <w:right w:val="none" w:sz="0" w:space="0" w:color="auto"/>
      </w:divBdr>
    </w:div>
    <w:div w:id="1577206971">
      <w:bodyDiv w:val="1"/>
      <w:marLeft w:val="0"/>
      <w:marRight w:val="0"/>
      <w:marTop w:val="0"/>
      <w:marBottom w:val="0"/>
      <w:divBdr>
        <w:top w:val="none" w:sz="0" w:space="0" w:color="auto"/>
        <w:left w:val="none" w:sz="0" w:space="0" w:color="auto"/>
        <w:bottom w:val="none" w:sz="0" w:space="0" w:color="auto"/>
        <w:right w:val="none" w:sz="0" w:space="0" w:color="auto"/>
      </w:divBdr>
    </w:div>
    <w:div w:id="1611473958">
      <w:bodyDiv w:val="1"/>
      <w:marLeft w:val="0"/>
      <w:marRight w:val="0"/>
      <w:marTop w:val="0"/>
      <w:marBottom w:val="0"/>
      <w:divBdr>
        <w:top w:val="none" w:sz="0" w:space="0" w:color="auto"/>
        <w:left w:val="none" w:sz="0" w:space="0" w:color="auto"/>
        <w:bottom w:val="none" w:sz="0" w:space="0" w:color="auto"/>
        <w:right w:val="none" w:sz="0" w:space="0" w:color="auto"/>
      </w:divBdr>
    </w:div>
    <w:div w:id="1641227300">
      <w:bodyDiv w:val="1"/>
      <w:marLeft w:val="0"/>
      <w:marRight w:val="0"/>
      <w:marTop w:val="0"/>
      <w:marBottom w:val="0"/>
      <w:divBdr>
        <w:top w:val="none" w:sz="0" w:space="0" w:color="auto"/>
        <w:left w:val="none" w:sz="0" w:space="0" w:color="auto"/>
        <w:bottom w:val="none" w:sz="0" w:space="0" w:color="auto"/>
        <w:right w:val="none" w:sz="0" w:space="0" w:color="auto"/>
      </w:divBdr>
    </w:div>
    <w:div w:id="1662267683">
      <w:bodyDiv w:val="1"/>
      <w:marLeft w:val="0"/>
      <w:marRight w:val="0"/>
      <w:marTop w:val="0"/>
      <w:marBottom w:val="0"/>
      <w:divBdr>
        <w:top w:val="none" w:sz="0" w:space="0" w:color="auto"/>
        <w:left w:val="none" w:sz="0" w:space="0" w:color="auto"/>
        <w:bottom w:val="none" w:sz="0" w:space="0" w:color="auto"/>
        <w:right w:val="none" w:sz="0" w:space="0" w:color="auto"/>
      </w:divBdr>
    </w:div>
    <w:div w:id="1666126838">
      <w:bodyDiv w:val="1"/>
      <w:marLeft w:val="0"/>
      <w:marRight w:val="0"/>
      <w:marTop w:val="0"/>
      <w:marBottom w:val="0"/>
      <w:divBdr>
        <w:top w:val="none" w:sz="0" w:space="0" w:color="auto"/>
        <w:left w:val="none" w:sz="0" w:space="0" w:color="auto"/>
        <w:bottom w:val="none" w:sz="0" w:space="0" w:color="auto"/>
        <w:right w:val="none" w:sz="0" w:space="0" w:color="auto"/>
      </w:divBdr>
    </w:div>
    <w:div w:id="1761564199">
      <w:bodyDiv w:val="1"/>
      <w:marLeft w:val="0"/>
      <w:marRight w:val="0"/>
      <w:marTop w:val="0"/>
      <w:marBottom w:val="0"/>
      <w:divBdr>
        <w:top w:val="none" w:sz="0" w:space="0" w:color="auto"/>
        <w:left w:val="none" w:sz="0" w:space="0" w:color="auto"/>
        <w:bottom w:val="none" w:sz="0" w:space="0" w:color="auto"/>
        <w:right w:val="none" w:sz="0" w:space="0" w:color="auto"/>
      </w:divBdr>
    </w:div>
    <w:div w:id="1801877909">
      <w:bodyDiv w:val="1"/>
      <w:marLeft w:val="0"/>
      <w:marRight w:val="0"/>
      <w:marTop w:val="0"/>
      <w:marBottom w:val="0"/>
      <w:divBdr>
        <w:top w:val="none" w:sz="0" w:space="0" w:color="auto"/>
        <w:left w:val="none" w:sz="0" w:space="0" w:color="auto"/>
        <w:bottom w:val="none" w:sz="0" w:space="0" w:color="auto"/>
        <w:right w:val="none" w:sz="0" w:space="0" w:color="auto"/>
      </w:divBdr>
    </w:div>
    <w:div w:id="1847592362">
      <w:bodyDiv w:val="1"/>
      <w:marLeft w:val="0"/>
      <w:marRight w:val="0"/>
      <w:marTop w:val="0"/>
      <w:marBottom w:val="0"/>
      <w:divBdr>
        <w:top w:val="none" w:sz="0" w:space="0" w:color="auto"/>
        <w:left w:val="none" w:sz="0" w:space="0" w:color="auto"/>
        <w:bottom w:val="none" w:sz="0" w:space="0" w:color="auto"/>
        <w:right w:val="none" w:sz="0" w:space="0" w:color="auto"/>
      </w:divBdr>
    </w:div>
    <w:div w:id="1968926627">
      <w:bodyDiv w:val="1"/>
      <w:marLeft w:val="0"/>
      <w:marRight w:val="0"/>
      <w:marTop w:val="0"/>
      <w:marBottom w:val="0"/>
      <w:divBdr>
        <w:top w:val="none" w:sz="0" w:space="0" w:color="auto"/>
        <w:left w:val="none" w:sz="0" w:space="0" w:color="auto"/>
        <w:bottom w:val="none" w:sz="0" w:space="0" w:color="auto"/>
        <w:right w:val="none" w:sz="0" w:space="0" w:color="auto"/>
      </w:divBdr>
    </w:div>
    <w:div w:id="2068525095">
      <w:bodyDiv w:val="1"/>
      <w:marLeft w:val="0"/>
      <w:marRight w:val="0"/>
      <w:marTop w:val="0"/>
      <w:marBottom w:val="0"/>
      <w:divBdr>
        <w:top w:val="none" w:sz="0" w:space="0" w:color="auto"/>
        <w:left w:val="none" w:sz="0" w:space="0" w:color="auto"/>
        <w:bottom w:val="none" w:sz="0" w:space="0" w:color="auto"/>
        <w:right w:val="none" w:sz="0" w:space="0" w:color="auto"/>
      </w:divBdr>
    </w:div>
    <w:div w:id="2108690705">
      <w:bodyDiv w:val="1"/>
      <w:marLeft w:val="0"/>
      <w:marRight w:val="0"/>
      <w:marTop w:val="0"/>
      <w:marBottom w:val="0"/>
      <w:divBdr>
        <w:top w:val="none" w:sz="0" w:space="0" w:color="auto"/>
        <w:left w:val="none" w:sz="0" w:space="0" w:color="auto"/>
        <w:bottom w:val="none" w:sz="0" w:space="0" w:color="auto"/>
        <w:right w:val="none" w:sz="0" w:space="0" w:color="auto"/>
      </w:divBdr>
    </w:div>
    <w:div w:id="21286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incodias.elpais.com/cincodias/2020/05/26/economia/1590485224_65302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7207-F15F-4F82-8607-D9712101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1883</Words>
  <Characters>10362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Juan Lumbreras</cp:lastModifiedBy>
  <cp:revision>2</cp:revision>
  <dcterms:created xsi:type="dcterms:W3CDTF">2021-09-28T17:16:00Z</dcterms:created>
  <dcterms:modified xsi:type="dcterms:W3CDTF">2021-09-28T17:16:00Z</dcterms:modified>
</cp:coreProperties>
</file>